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CE" w:rsidRPr="00AA5903" w:rsidRDefault="00206DB7" w:rsidP="00AA5903">
      <w:pPr>
        <w:pStyle w:val="Title"/>
      </w:pPr>
      <w:r w:rsidRPr="00AA5903">
        <w:t>Discretion and complexity in customer focused environments</w:t>
      </w:r>
    </w:p>
    <w:p w:rsidR="00E94C49" w:rsidRDefault="00E94C49" w:rsidP="00D847D0">
      <w:pPr>
        <w:pStyle w:val="Heading1"/>
        <w:numPr>
          <w:ilvl w:val="0"/>
          <w:numId w:val="0"/>
        </w:numPr>
        <w:spacing w:before="0" w:line="240" w:lineRule="auto"/>
        <w:ind w:left="432" w:hanging="432"/>
        <w:jc w:val="both"/>
        <w:rPr>
          <w:rFonts w:ascii="Times New Roman" w:hAnsi="Times New Roman" w:cs="Times New Roman"/>
          <w:sz w:val="22"/>
          <w:szCs w:val="22"/>
          <w:lang w:val="en-US"/>
        </w:rPr>
      </w:pPr>
    </w:p>
    <w:p w:rsidR="00AA5903" w:rsidRDefault="00AA5903" w:rsidP="00AA5903">
      <w:pPr>
        <w:rPr>
          <w:lang w:val="en-US"/>
        </w:rPr>
      </w:pPr>
      <w:proofErr w:type="spellStart"/>
      <w:r>
        <w:rPr>
          <w:lang w:val="en-US"/>
        </w:rPr>
        <w:t>Jannis</w:t>
      </w:r>
      <w:proofErr w:type="spellEnd"/>
      <w:r>
        <w:rPr>
          <w:lang w:val="en-US"/>
        </w:rPr>
        <w:t xml:space="preserve"> Angelis*, Glenn Parry </w:t>
      </w:r>
      <w:r>
        <w:rPr>
          <w:rFonts w:cs="Calibri"/>
          <w:lang w:val="en-US"/>
        </w:rPr>
        <w:t>†</w:t>
      </w:r>
      <w:r>
        <w:rPr>
          <w:lang w:val="en-US"/>
        </w:rPr>
        <w:t xml:space="preserve">, </w:t>
      </w:r>
      <w:proofErr w:type="spellStart"/>
      <w:r>
        <w:rPr>
          <w:lang w:val="en-US"/>
        </w:rPr>
        <w:t>Mairi</w:t>
      </w:r>
      <w:proofErr w:type="spellEnd"/>
      <w:r>
        <w:rPr>
          <w:lang w:val="en-US"/>
        </w:rPr>
        <w:t xml:space="preserve"> Macintyre</w:t>
      </w:r>
      <w:r>
        <w:rPr>
          <w:rFonts w:cs="Calibri"/>
          <w:lang w:val="en-US"/>
        </w:rPr>
        <w:t>‡</w:t>
      </w:r>
    </w:p>
    <w:p w:rsidR="00AA5903" w:rsidRDefault="00AA5903" w:rsidP="00AA5903">
      <w:pPr>
        <w:spacing w:line="240" w:lineRule="auto"/>
        <w:rPr>
          <w:lang w:val="en-US"/>
        </w:rPr>
      </w:pPr>
      <w:r>
        <w:rPr>
          <w:lang w:val="en-US"/>
        </w:rPr>
        <w:t xml:space="preserve">*Corresponding Author: ITC (WTO/UN) and the Royal Institute of Technology, </w:t>
      </w:r>
      <w:hyperlink r:id="rId8" w:history="1">
        <w:r w:rsidRPr="00307B24">
          <w:rPr>
            <w:rStyle w:val="Hyperlink"/>
            <w:lang w:val="en-US"/>
          </w:rPr>
          <w:t>jannis@angelis.se</w:t>
        </w:r>
      </w:hyperlink>
      <w:r>
        <w:rPr>
          <w:lang w:val="en-US"/>
        </w:rPr>
        <w:t xml:space="preserve"> </w:t>
      </w:r>
    </w:p>
    <w:p w:rsidR="00AA5903" w:rsidRPr="007D4F66" w:rsidRDefault="00AA5903" w:rsidP="00AA5903">
      <w:pPr>
        <w:spacing w:line="240" w:lineRule="auto"/>
        <w:rPr>
          <w:lang w:val="en-US"/>
        </w:rPr>
      </w:pPr>
      <w:r w:rsidRPr="007D4F66">
        <w:rPr>
          <w:lang w:val="en-US"/>
        </w:rPr>
        <w:t>†</w:t>
      </w:r>
      <w:r>
        <w:rPr>
          <w:lang w:val="en-US"/>
        </w:rPr>
        <w:t xml:space="preserve"> Bristol Business School, UWE, Bristol </w:t>
      </w:r>
    </w:p>
    <w:p w:rsidR="00AA5903" w:rsidRPr="007D4F66" w:rsidRDefault="00AA5903" w:rsidP="00AA5903">
      <w:pPr>
        <w:spacing w:line="240" w:lineRule="auto"/>
        <w:rPr>
          <w:lang w:val="en-US"/>
        </w:rPr>
      </w:pPr>
      <w:r w:rsidRPr="007D4F66">
        <w:rPr>
          <w:lang w:val="en-US"/>
        </w:rPr>
        <w:t>‡</w:t>
      </w:r>
      <w:r>
        <w:rPr>
          <w:lang w:val="en-US"/>
        </w:rPr>
        <w:t>WMG, University of Warwick</w:t>
      </w:r>
    </w:p>
    <w:p w:rsidR="00AA5903" w:rsidRDefault="00AA5903" w:rsidP="00AA5903">
      <w:pPr>
        <w:spacing w:line="276" w:lineRule="auto"/>
        <w:rPr>
          <w:lang w:eastAsia="en-GB"/>
        </w:rPr>
      </w:pPr>
    </w:p>
    <w:p w:rsidR="00AA5903" w:rsidRPr="00AA5903" w:rsidRDefault="00AA5903" w:rsidP="00AA5903">
      <w:pPr>
        <w:spacing w:line="276" w:lineRule="auto"/>
        <w:rPr>
          <w:sz w:val="24"/>
        </w:rPr>
      </w:pPr>
      <w:r w:rsidRPr="00AA5903">
        <w:rPr>
          <w:lang w:eastAsia="en-GB"/>
        </w:rPr>
        <w:t>Dr Jannis Angelis is an Associate Professor of Operations Strategy at the Royal Institute of Technology (KTH), consultant at the ITC (WTO/UN) and affiliated researcher at MIT. Following a doctorate at Cambridge on numerical flexibility, Jannis worked in venture capital. He previously explored strategy at Harvard, productivity in knowledge-intensive firms at Stanford and Berkeley, the human side lean at Cambridge, high performance organisations in aerospace at Oxford, services and healthcare at Warwick, and export processing zones at the ILO (UN).</w:t>
      </w:r>
    </w:p>
    <w:p w:rsidR="00AA5903" w:rsidRPr="00AA5903" w:rsidRDefault="00AA5903" w:rsidP="00AA5903">
      <w:pPr>
        <w:spacing w:line="276" w:lineRule="auto"/>
      </w:pPr>
      <w:r w:rsidRPr="00AA5903">
        <w:t xml:space="preserve">Dr Glenn Parry is Reader in Strategy and Operations Management at Bristol Business School, UWE. Glenn’s work is characterised by developing creative solutions to business challenges and he works with the music, automotive, construction and aerospace sectors. He has published in numerous international journals, and is editor of the books ‘Service: Design and Delivery’, ‘Complex Engineering Service Systems: Concepts and Research’ and ‘Build To Order: The Road to the 5 day Car’. </w:t>
      </w:r>
    </w:p>
    <w:p w:rsidR="00AA5903" w:rsidRPr="00AA5903" w:rsidRDefault="00AA5903" w:rsidP="00AA5903">
      <w:pPr>
        <w:spacing w:line="276" w:lineRule="auto"/>
      </w:pPr>
      <w:r w:rsidRPr="00AA5903">
        <w:t>Mairi Macintyre is a mechanical engineer and is experienced in product and process design. She has been involved with several improvement projects including 'Leadership of Change within SMEs' and</w:t>
      </w:r>
      <w:proofErr w:type="gramStart"/>
      <w:r w:rsidRPr="00AA5903">
        <w:t>  worked</w:t>
      </w:r>
      <w:proofErr w:type="gramEnd"/>
      <w:r w:rsidRPr="00AA5903">
        <w:t xml:space="preserve"> collaboratively with UKLAI and aerospace companies to develop and deliver practical lean education. Mairi has led a joint Universities team including Warwick (WMG, WBS, </w:t>
      </w:r>
      <w:proofErr w:type="gramStart"/>
      <w:r w:rsidRPr="00AA5903">
        <w:t>WMS</w:t>
      </w:r>
      <w:proofErr w:type="gramEnd"/>
      <w:r w:rsidRPr="00AA5903">
        <w:t>), Cardiff, Strathclyde and Bath identifying lean in the NHS.  She is currently leading a project for WIMRC's Next Generation Healthcare Processes theme</w:t>
      </w:r>
    </w:p>
    <w:p w:rsidR="00AA5903" w:rsidRPr="00AA5903" w:rsidRDefault="00AA5903" w:rsidP="00AA5903">
      <w:pPr>
        <w:spacing w:line="276" w:lineRule="auto"/>
      </w:pPr>
    </w:p>
    <w:p w:rsidR="00AA5903" w:rsidRPr="00AA5903" w:rsidRDefault="00AA5903" w:rsidP="00AA5903">
      <w:pPr>
        <w:spacing w:line="276" w:lineRule="auto"/>
        <w:rPr>
          <w:lang w:val="en-US"/>
        </w:rPr>
      </w:pPr>
    </w:p>
    <w:p w:rsidR="00AA5903" w:rsidRDefault="00AA5903" w:rsidP="00D847D0">
      <w:pPr>
        <w:pStyle w:val="Heading2"/>
        <w:numPr>
          <w:ilvl w:val="0"/>
          <w:numId w:val="0"/>
        </w:numPr>
        <w:rPr>
          <w:lang w:val="en-US"/>
        </w:rPr>
      </w:pPr>
    </w:p>
    <w:p w:rsidR="00AA5903" w:rsidRDefault="00AA5903">
      <w:pPr>
        <w:spacing w:line="276" w:lineRule="auto"/>
        <w:rPr>
          <w:rFonts w:asciiTheme="majorHAnsi" w:eastAsiaTheme="majorEastAsia" w:hAnsiTheme="majorHAnsi" w:cstheme="majorBidi"/>
          <w:b/>
          <w:bCs/>
          <w:color w:val="4F81BD" w:themeColor="accent1"/>
          <w:sz w:val="26"/>
          <w:szCs w:val="26"/>
          <w:lang w:val="en-US"/>
        </w:rPr>
      </w:pPr>
      <w:r>
        <w:rPr>
          <w:lang w:val="en-US"/>
        </w:rPr>
        <w:br w:type="page"/>
      </w:r>
    </w:p>
    <w:p w:rsidR="002B09A8" w:rsidRPr="00AA5903" w:rsidRDefault="002B09A8" w:rsidP="002B09A8">
      <w:pPr>
        <w:pStyle w:val="Title"/>
      </w:pPr>
      <w:r w:rsidRPr="00AA5903">
        <w:lastRenderedPageBreak/>
        <w:t>Discretion and complexity in customer focused environments</w:t>
      </w:r>
    </w:p>
    <w:p w:rsidR="002B09A8" w:rsidRDefault="002B09A8" w:rsidP="002B09A8">
      <w:pPr>
        <w:pStyle w:val="Heading1"/>
        <w:numPr>
          <w:ilvl w:val="0"/>
          <w:numId w:val="0"/>
        </w:numPr>
        <w:spacing w:before="0" w:line="240" w:lineRule="auto"/>
        <w:ind w:left="432" w:hanging="432"/>
        <w:jc w:val="both"/>
        <w:rPr>
          <w:rFonts w:ascii="Times New Roman" w:hAnsi="Times New Roman" w:cs="Times New Roman"/>
          <w:sz w:val="22"/>
          <w:szCs w:val="22"/>
          <w:lang w:val="en-US"/>
        </w:rPr>
      </w:pPr>
    </w:p>
    <w:p w:rsidR="002B09A8" w:rsidRDefault="002B09A8" w:rsidP="002B09A8">
      <w:pPr>
        <w:rPr>
          <w:lang w:val="en-US"/>
        </w:rPr>
      </w:pPr>
      <w:proofErr w:type="spellStart"/>
      <w:r>
        <w:rPr>
          <w:lang w:val="en-US"/>
        </w:rPr>
        <w:t>Jannis</w:t>
      </w:r>
      <w:proofErr w:type="spellEnd"/>
      <w:r>
        <w:rPr>
          <w:lang w:val="en-US"/>
        </w:rPr>
        <w:t xml:space="preserve"> Angelis, Glenn Parry , </w:t>
      </w:r>
      <w:proofErr w:type="spellStart"/>
      <w:r>
        <w:rPr>
          <w:lang w:val="en-US"/>
        </w:rPr>
        <w:t>Mairi</w:t>
      </w:r>
      <w:proofErr w:type="spellEnd"/>
      <w:r>
        <w:rPr>
          <w:lang w:val="en-US"/>
        </w:rPr>
        <w:t xml:space="preserve"> Macintyre</w:t>
      </w:r>
    </w:p>
    <w:p w:rsidR="004861BB" w:rsidRPr="00B12406" w:rsidRDefault="004861BB" w:rsidP="00D847D0">
      <w:pPr>
        <w:pStyle w:val="Heading2"/>
        <w:numPr>
          <w:ilvl w:val="0"/>
          <w:numId w:val="0"/>
        </w:numPr>
        <w:rPr>
          <w:lang w:val="en-US"/>
        </w:rPr>
      </w:pPr>
      <w:r w:rsidRPr="00B12406">
        <w:rPr>
          <w:lang w:val="en-US"/>
        </w:rPr>
        <w:t>Abstract</w:t>
      </w:r>
    </w:p>
    <w:p w:rsidR="004861BB" w:rsidRPr="00B12406" w:rsidRDefault="00240115" w:rsidP="000763DE">
      <w:pPr>
        <w:spacing w:after="0" w:line="240" w:lineRule="auto"/>
        <w:jc w:val="both"/>
        <w:rPr>
          <w:rFonts w:ascii="Times New Roman" w:hAnsi="Times New Roman"/>
          <w:lang w:val="en-US"/>
        </w:rPr>
      </w:pPr>
      <w:r w:rsidRPr="00B12406">
        <w:rPr>
          <w:rFonts w:ascii="Times New Roman" w:hAnsi="Times New Roman"/>
        </w:rPr>
        <w:t xml:space="preserve">Operations have traditionally focussed on reductive analysis; transactional processes are open to mass-customisation and standardisation. This </w:t>
      </w:r>
      <w:r w:rsidR="000D3F37">
        <w:rPr>
          <w:rFonts w:ascii="Times New Roman" w:hAnsi="Times New Roman"/>
        </w:rPr>
        <w:t xml:space="preserve">study </w:t>
      </w:r>
      <w:r w:rsidRPr="00B12406">
        <w:rPr>
          <w:rFonts w:ascii="Times New Roman" w:hAnsi="Times New Roman"/>
        </w:rPr>
        <w:t>proposes that service complexity created by extensive ‘reasonable’ customer demand, limits the ability to standardise and manage systems through mass-customisation. Beyond mass-customisation we propose management is by discretion. Discretion is difficult, if not impossible to codify, so operations are ‘managed’ via framework principles. These concepts are difficult to replicate and provide a source of sustai</w:t>
      </w:r>
      <w:r w:rsidR="003C0BAD">
        <w:rPr>
          <w:rFonts w:ascii="Times New Roman" w:hAnsi="Times New Roman"/>
        </w:rPr>
        <w:t>nable competitive advantage, however, by their very nature,</w:t>
      </w:r>
      <w:r w:rsidRPr="00B12406">
        <w:rPr>
          <w:rFonts w:ascii="Times New Roman" w:hAnsi="Times New Roman"/>
        </w:rPr>
        <w:t xml:space="preserve"> are also difficult to scale.</w:t>
      </w:r>
      <w:r w:rsidR="004861BB" w:rsidRPr="00B12406">
        <w:rPr>
          <w:rFonts w:ascii="Times New Roman" w:hAnsi="Times New Roman"/>
          <w:lang w:val="en-US"/>
        </w:rPr>
        <w:t xml:space="preserve"> </w:t>
      </w:r>
    </w:p>
    <w:p w:rsidR="00E87352" w:rsidRPr="00B12406" w:rsidRDefault="00E87352" w:rsidP="000763DE">
      <w:pPr>
        <w:spacing w:after="0" w:line="240" w:lineRule="auto"/>
        <w:jc w:val="both"/>
        <w:rPr>
          <w:rFonts w:ascii="Times New Roman" w:hAnsi="Times New Roman"/>
          <w:lang w:val="en-US"/>
        </w:rPr>
      </w:pPr>
    </w:p>
    <w:p w:rsidR="004861BB" w:rsidRPr="00B12406" w:rsidRDefault="004861BB" w:rsidP="00D847D0">
      <w:pPr>
        <w:pStyle w:val="Heading2"/>
        <w:numPr>
          <w:ilvl w:val="0"/>
          <w:numId w:val="0"/>
        </w:numPr>
        <w:rPr>
          <w:lang w:val="en-US"/>
        </w:rPr>
      </w:pPr>
      <w:r w:rsidRPr="00B12406">
        <w:rPr>
          <w:lang w:val="en-US"/>
        </w:rPr>
        <w:t>Highlights</w:t>
      </w:r>
    </w:p>
    <w:p w:rsidR="004861BB" w:rsidRDefault="00E87352" w:rsidP="000763DE">
      <w:pPr>
        <w:pStyle w:val="ListParagraph"/>
        <w:numPr>
          <w:ilvl w:val="0"/>
          <w:numId w:val="1"/>
        </w:numPr>
        <w:spacing w:after="0" w:line="240" w:lineRule="auto"/>
        <w:jc w:val="both"/>
        <w:rPr>
          <w:rFonts w:ascii="Times New Roman" w:hAnsi="Times New Roman"/>
          <w:lang w:val="en-US"/>
        </w:rPr>
      </w:pPr>
      <w:r w:rsidRPr="00B12406">
        <w:rPr>
          <w:rFonts w:ascii="Times New Roman" w:hAnsi="Times New Roman"/>
          <w:lang w:val="en-US"/>
        </w:rPr>
        <w:t>The p</w:t>
      </w:r>
      <w:r w:rsidR="004861BB" w:rsidRPr="00B12406">
        <w:rPr>
          <w:rFonts w:ascii="Times New Roman" w:hAnsi="Times New Roman"/>
          <w:lang w:val="en-US"/>
        </w:rPr>
        <w:t>aper provides an approach to understanding complex service</w:t>
      </w:r>
      <w:r w:rsidRPr="00B12406">
        <w:rPr>
          <w:rFonts w:ascii="Times New Roman" w:hAnsi="Times New Roman"/>
          <w:lang w:val="en-US"/>
        </w:rPr>
        <w:t xml:space="preserve"> provision in an arena where customer experience or perception is a key element of the value </w:t>
      </w:r>
      <w:r w:rsidR="001C3B73" w:rsidRPr="00B12406">
        <w:rPr>
          <w:rFonts w:ascii="Times New Roman" w:hAnsi="Times New Roman"/>
          <w:lang w:val="en-US"/>
        </w:rPr>
        <w:t>provided</w:t>
      </w:r>
      <w:r w:rsidRPr="00B12406">
        <w:rPr>
          <w:rFonts w:ascii="Times New Roman" w:hAnsi="Times New Roman"/>
          <w:lang w:val="en-US"/>
        </w:rPr>
        <w:t xml:space="preserve"> in the offering. </w:t>
      </w:r>
    </w:p>
    <w:p w:rsidR="003C0BAD" w:rsidRPr="00B12406" w:rsidRDefault="003C0BAD" w:rsidP="000763DE">
      <w:pPr>
        <w:pStyle w:val="ListParagraph"/>
        <w:numPr>
          <w:ilvl w:val="0"/>
          <w:numId w:val="1"/>
        </w:numPr>
        <w:spacing w:after="0" w:line="240" w:lineRule="auto"/>
        <w:jc w:val="both"/>
        <w:rPr>
          <w:rFonts w:ascii="Times New Roman" w:hAnsi="Times New Roman"/>
          <w:lang w:val="en-US"/>
        </w:rPr>
      </w:pPr>
      <w:r>
        <w:rPr>
          <w:rFonts w:ascii="Times New Roman" w:hAnsi="Times New Roman"/>
          <w:lang w:val="en-US"/>
        </w:rPr>
        <w:t>The operational implications of the relationship between discretion and complexity are explored.</w:t>
      </w:r>
    </w:p>
    <w:p w:rsidR="004861BB" w:rsidRPr="00B12406" w:rsidRDefault="00171C21" w:rsidP="000763DE">
      <w:pPr>
        <w:pStyle w:val="ListParagraph"/>
        <w:numPr>
          <w:ilvl w:val="0"/>
          <w:numId w:val="1"/>
        </w:numPr>
        <w:spacing w:after="0" w:line="240" w:lineRule="auto"/>
        <w:jc w:val="both"/>
        <w:rPr>
          <w:rFonts w:ascii="Times New Roman" w:hAnsi="Times New Roman"/>
          <w:lang w:val="en-US"/>
        </w:rPr>
      </w:pPr>
      <w:r w:rsidRPr="00B12406">
        <w:rPr>
          <w:rFonts w:ascii="Times New Roman" w:hAnsi="Times New Roman"/>
          <w:lang w:val="en-US"/>
        </w:rPr>
        <w:t xml:space="preserve">It identifies </w:t>
      </w:r>
      <w:r w:rsidR="0073156D">
        <w:rPr>
          <w:rFonts w:ascii="Times New Roman" w:hAnsi="Times New Roman"/>
          <w:lang w:val="en-US"/>
        </w:rPr>
        <w:t xml:space="preserve">two </w:t>
      </w:r>
      <w:r w:rsidRPr="00B12406">
        <w:rPr>
          <w:rFonts w:ascii="Times New Roman" w:hAnsi="Times New Roman"/>
          <w:lang w:val="en-US"/>
        </w:rPr>
        <w:t xml:space="preserve">key conditions for the </w:t>
      </w:r>
      <w:r w:rsidR="001C3B73" w:rsidRPr="00B12406">
        <w:rPr>
          <w:rFonts w:ascii="Times New Roman" w:hAnsi="Times New Roman"/>
          <w:lang w:val="en-US"/>
        </w:rPr>
        <w:t>successful</w:t>
      </w:r>
      <w:r w:rsidRPr="00B12406">
        <w:rPr>
          <w:rFonts w:ascii="Times New Roman" w:hAnsi="Times New Roman"/>
          <w:lang w:val="en-US"/>
        </w:rPr>
        <w:t xml:space="preserve"> employment o</w:t>
      </w:r>
      <w:r w:rsidR="0073156D">
        <w:rPr>
          <w:rFonts w:ascii="Times New Roman" w:hAnsi="Times New Roman"/>
          <w:lang w:val="en-US"/>
        </w:rPr>
        <w:t xml:space="preserve">f services in such environment, namely proposition alignment and complexity control. </w:t>
      </w:r>
    </w:p>
    <w:p w:rsidR="004861BB" w:rsidRDefault="00171C21" w:rsidP="000763DE">
      <w:pPr>
        <w:pStyle w:val="ListParagraph"/>
        <w:numPr>
          <w:ilvl w:val="0"/>
          <w:numId w:val="1"/>
        </w:numPr>
        <w:spacing w:after="0" w:line="240" w:lineRule="auto"/>
        <w:jc w:val="both"/>
        <w:rPr>
          <w:rFonts w:ascii="Times New Roman" w:hAnsi="Times New Roman"/>
          <w:lang w:val="en-US"/>
        </w:rPr>
      </w:pPr>
      <w:r w:rsidRPr="00B12406">
        <w:rPr>
          <w:rFonts w:ascii="Times New Roman" w:hAnsi="Times New Roman"/>
          <w:lang w:val="en-US"/>
        </w:rPr>
        <w:t xml:space="preserve">The study also discusses managerial implications and actions needed. </w:t>
      </w:r>
    </w:p>
    <w:p w:rsidR="003C0BAD" w:rsidRPr="003C0BAD" w:rsidRDefault="003C0BAD" w:rsidP="003C0BAD">
      <w:pPr>
        <w:spacing w:after="0" w:line="240" w:lineRule="auto"/>
        <w:jc w:val="both"/>
        <w:rPr>
          <w:rFonts w:ascii="Times New Roman" w:hAnsi="Times New Roman"/>
          <w:lang w:val="en-US"/>
        </w:rPr>
      </w:pPr>
    </w:p>
    <w:p w:rsidR="00171C21" w:rsidRPr="00B12406" w:rsidRDefault="00171C21" w:rsidP="000763DE">
      <w:pPr>
        <w:spacing w:after="0" w:line="240" w:lineRule="auto"/>
        <w:jc w:val="both"/>
        <w:rPr>
          <w:rFonts w:ascii="Times New Roman" w:hAnsi="Times New Roman"/>
          <w:lang w:val="en-US"/>
        </w:rPr>
      </w:pPr>
    </w:p>
    <w:p w:rsidR="004861BB" w:rsidRPr="00B12406" w:rsidRDefault="004861BB" w:rsidP="00D847D0">
      <w:pPr>
        <w:pStyle w:val="Heading2"/>
        <w:numPr>
          <w:ilvl w:val="0"/>
          <w:numId w:val="0"/>
        </w:numPr>
        <w:rPr>
          <w:lang w:val="en-US"/>
        </w:rPr>
      </w:pPr>
      <w:r w:rsidRPr="00B12406">
        <w:rPr>
          <w:lang w:val="en-US"/>
        </w:rPr>
        <w:t xml:space="preserve">Keywords: </w:t>
      </w:r>
    </w:p>
    <w:p w:rsidR="004861BB" w:rsidRPr="00B12406" w:rsidRDefault="004861BB" w:rsidP="000763DE">
      <w:pPr>
        <w:spacing w:after="0" w:line="240" w:lineRule="auto"/>
        <w:jc w:val="both"/>
        <w:rPr>
          <w:rFonts w:ascii="Times New Roman" w:hAnsi="Times New Roman"/>
          <w:lang w:val="en-US"/>
        </w:rPr>
      </w:pPr>
      <w:bookmarkStart w:id="0" w:name="_GoBack"/>
      <w:bookmarkEnd w:id="0"/>
      <w:r w:rsidRPr="00B12406">
        <w:rPr>
          <w:rFonts w:ascii="Times New Roman" w:hAnsi="Times New Roman"/>
          <w:lang w:val="en-US"/>
        </w:rPr>
        <w:t>Service</w:t>
      </w:r>
      <w:r w:rsidRPr="00B12406">
        <w:rPr>
          <w:rFonts w:ascii="Times New Roman" w:hAnsi="Times New Roman"/>
        </w:rPr>
        <w:t xml:space="preserve"> </w:t>
      </w:r>
      <w:r w:rsidR="0073156D">
        <w:rPr>
          <w:rFonts w:ascii="Times New Roman" w:hAnsi="Times New Roman"/>
          <w:lang w:val="en-US"/>
        </w:rPr>
        <w:t>c</w:t>
      </w:r>
      <w:r w:rsidRPr="00B12406">
        <w:rPr>
          <w:rFonts w:ascii="Times New Roman" w:hAnsi="Times New Roman"/>
          <w:lang w:val="en-US"/>
        </w:rPr>
        <w:t xml:space="preserve">omplexity, </w:t>
      </w:r>
      <w:r w:rsidR="0073156D">
        <w:rPr>
          <w:rFonts w:ascii="Times New Roman" w:hAnsi="Times New Roman"/>
          <w:lang w:val="en-US"/>
        </w:rPr>
        <w:t xml:space="preserve">task </w:t>
      </w:r>
      <w:r w:rsidRPr="00B12406">
        <w:rPr>
          <w:rFonts w:ascii="Times New Roman" w:hAnsi="Times New Roman"/>
          <w:lang w:val="en-US"/>
        </w:rPr>
        <w:t>discretion, co-creative operations</w:t>
      </w:r>
    </w:p>
    <w:p w:rsidR="004861BB" w:rsidRPr="00B12406" w:rsidRDefault="004861BB" w:rsidP="000763DE">
      <w:pPr>
        <w:spacing w:after="0" w:line="240" w:lineRule="auto"/>
        <w:jc w:val="both"/>
        <w:rPr>
          <w:rFonts w:ascii="Times New Roman" w:hAnsi="Times New Roman"/>
          <w:lang w:val="en-US"/>
        </w:rPr>
      </w:pPr>
    </w:p>
    <w:p w:rsidR="002B09A8" w:rsidRDefault="002B09A8">
      <w:pPr>
        <w:spacing w:line="276" w:lineRule="auto"/>
        <w:rPr>
          <w:rFonts w:asciiTheme="majorHAnsi" w:eastAsiaTheme="majorEastAsia" w:hAnsiTheme="majorHAnsi" w:cstheme="majorBidi"/>
          <w:b/>
          <w:bCs/>
          <w:color w:val="365F91" w:themeColor="accent1" w:themeShade="BF"/>
          <w:sz w:val="28"/>
          <w:szCs w:val="28"/>
        </w:rPr>
      </w:pPr>
      <w:r>
        <w:br w:type="page"/>
      </w:r>
    </w:p>
    <w:p w:rsidR="00240115" w:rsidRPr="00D847D0" w:rsidRDefault="00CF6D9F" w:rsidP="00D847D0">
      <w:pPr>
        <w:pStyle w:val="Heading1"/>
      </w:pPr>
      <w:r>
        <w:lastRenderedPageBreak/>
        <w:t>Introduction</w:t>
      </w:r>
    </w:p>
    <w:p w:rsidR="003C0BAD" w:rsidRPr="000D3F37" w:rsidRDefault="00DE75E4" w:rsidP="00D847D0">
      <w:pPr>
        <w:spacing w:after="120" w:line="240" w:lineRule="auto"/>
        <w:jc w:val="both"/>
        <w:rPr>
          <w:rFonts w:ascii="Times New Roman" w:hAnsi="Times New Roman"/>
          <w:b/>
          <w:color w:val="000000"/>
        </w:rPr>
      </w:pPr>
      <w:r w:rsidRPr="000D3F37">
        <w:rPr>
          <w:rFonts w:ascii="Times New Roman" w:hAnsi="Times New Roman"/>
          <w:color w:val="000000"/>
        </w:rPr>
        <w:t>With changing and challenging market conditions manufacturing firms have worked to become more customer centric and innovative, creating offerings to better meet their customer value requirements (</w:t>
      </w:r>
      <w:proofErr w:type="spellStart"/>
      <w:r w:rsidRPr="000D3F37">
        <w:rPr>
          <w:rFonts w:ascii="Times New Roman" w:hAnsi="Times New Roman"/>
          <w:color w:val="000000"/>
        </w:rPr>
        <w:t>Gebauer</w:t>
      </w:r>
      <w:proofErr w:type="spellEnd"/>
      <w:r w:rsidRPr="000D3F37">
        <w:rPr>
          <w:rFonts w:ascii="Times New Roman" w:hAnsi="Times New Roman"/>
          <w:color w:val="000000"/>
        </w:rPr>
        <w:t xml:space="preserve"> et al., 2011).</w:t>
      </w:r>
      <w:r w:rsidR="00C16D3E" w:rsidRPr="000D3F37">
        <w:rPr>
          <w:rFonts w:ascii="Times New Roman" w:hAnsi="Times New Roman"/>
          <w:b/>
          <w:color w:val="000000"/>
        </w:rPr>
        <w:t xml:space="preserve"> </w:t>
      </w:r>
      <w:r w:rsidR="000D3F37" w:rsidRPr="000D3F37">
        <w:rPr>
          <w:rFonts w:ascii="Times New Roman" w:hAnsi="Times New Roman"/>
          <w:color w:val="000000"/>
        </w:rPr>
        <w:t>The boundaries between products and services are increasingly blurred, with many manufacturers offering services in support of their products (</w:t>
      </w:r>
      <w:proofErr w:type="spellStart"/>
      <w:r w:rsidR="000D3F37" w:rsidRPr="000D3F37">
        <w:rPr>
          <w:rFonts w:ascii="Times New Roman" w:hAnsi="Times New Roman"/>
          <w:color w:val="000000"/>
        </w:rPr>
        <w:t>Heineke</w:t>
      </w:r>
      <w:proofErr w:type="spellEnd"/>
      <w:r w:rsidR="000D3F37" w:rsidRPr="000D3F37">
        <w:rPr>
          <w:rFonts w:ascii="Times New Roman" w:hAnsi="Times New Roman"/>
          <w:color w:val="000000"/>
        </w:rPr>
        <w:t xml:space="preserve"> and Davis, 2007). Similarly, many service companies employ processes and methods developed in manufacturing operations, creating hybrid product-service transformations.</w:t>
      </w:r>
      <w:r w:rsidR="000D3F37" w:rsidRPr="000D3F37">
        <w:rPr>
          <w:rFonts w:ascii="Times New Roman" w:hAnsi="Times New Roman"/>
          <w:b/>
          <w:color w:val="000000"/>
        </w:rPr>
        <w:t xml:space="preserve"> </w:t>
      </w:r>
      <w:r w:rsidR="000D3F37" w:rsidRPr="000D3F37">
        <w:rPr>
          <w:rFonts w:ascii="Times New Roman" w:hAnsi="Times New Roman"/>
          <w:color w:val="000000" w:themeColor="text1"/>
        </w:rPr>
        <w:t>Such offering include s</w:t>
      </w:r>
      <w:r w:rsidR="00465E8F" w:rsidRPr="000D3F37">
        <w:rPr>
          <w:rFonts w:ascii="Times New Roman" w:hAnsi="Times New Roman"/>
          <w:color w:val="000000" w:themeColor="text1"/>
        </w:rPr>
        <w:t>ervices</w:t>
      </w:r>
      <w:r w:rsidR="000D3F37" w:rsidRPr="000D3F37">
        <w:rPr>
          <w:rFonts w:ascii="Times New Roman" w:hAnsi="Times New Roman"/>
          <w:color w:val="000000" w:themeColor="text1"/>
        </w:rPr>
        <w:t>,</w:t>
      </w:r>
      <w:r w:rsidR="00465E8F" w:rsidRPr="000D3F37">
        <w:rPr>
          <w:rFonts w:ascii="Times New Roman" w:hAnsi="Times New Roman"/>
          <w:color w:val="000000" w:themeColor="text1"/>
        </w:rPr>
        <w:t xml:space="preserve"> defined as activities or performance provided to satisfy customer needs, whereas goods are tangible products or stable intangible assets. The mix may range from pure tangible good</w:t>
      </w:r>
      <w:r w:rsidR="00685AA8" w:rsidRPr="000D3F37">
        <w:rPr>
          <w:rFonts w:ascii="Times New Roman" w:hAnsi="Times New Roman"/>
          <w:color w:val="000000" w:themeColor="text1"/>
        </w:rPr>
        <w:t>s</w:t>
      </w:r>
      <w:r w:rsidR="00465E8F" w:rsidRPr="000D3F37">
        <w:rPr>
          <w:rFonts w:ascii="Times New Roman" w:hAnsi="Times New Roman"/>
          <w:color w:val="000000" w:themeColor="text1"/>
        </w:rPr>
        <w:t>, through hybrid goods and services, to pure service.</w:t>
      </w:r>
      <w:r w:rsidR="00465E8F" w:rsidRPr="000D3F37">
        <w:rPr>
          <w:rFonts w:ascii="Times New Roman" w:hAnsi="Times New Roman"/>
          <w:b/>
          <w:color w:val="000000" w:themeColor="text1"/>
        </w:rPr>
        <w:t xml:space="preserve"> </w:t>
      </w:r>
    </w:p>
    <w:p w:rsidR="0089021D" w:rsidRPr="000D3F37" w:rsidRDefault="00926BEC" w:rsidP="00D847D0">
      <w:pPr>
        <w:spacing w:after="120" w:line="240" w:lineRule="auto"/>
        <w:jc w:val="both"/>
        <w:rPr>
          <w:rFonts w:ascii="Times New Roman" w:hAnsi="Times New Roman"/>
          <w:b/>
          <w:color w:val="000000" w:themeColor="text1"/>
        </w:rPr>
      </w:pPr>
      <w:r w:rsidRPr="00926BEC">
        <w:rPr>
          <w:rFonts w:ascii="Times New Roman" w:hAnsi="Times New Roman"/>
          <w:color w:val="000000" w:themeColor="text1"/>
        </w:rPr>
        <w:t>Technological progress has both enabled and hastened the pace of change in the way products and services are made and offered (Apt and Mason, 1995). For instance, the use of information systems makes business process outsourcing viable to many companies.</w:t>
      </w:r>
      <w:r w:rsidRPr="000D3F37">
        <w:rPr>
          <w:rFonts w:ascii="Times New Roman" w:hAnsi="Times New Roman"/>
          <w:b/>
          <w:color w:val="000000" w:themeColor="text1"/>
        </w:rPr>
        <w:t xml:space="preserve"> </w:t>
      </w:r>
      <w:r w:rsidR="00DE75E4" w:rsidRPr="000D3F37">
        <w:rPr>
          <w:rFonts w:ascii="Times New Roman" w:hAnsi="Times New Roman"/>
          <w:color w:val="000000"/>
        </w:rPr>
        <w:t xml:space="preserve">Operations strategies </w:t>
      </w:r>
      <w:r w:rsidR="000D3F37" w:rsidRPr="000D3F37">
        <w:rPr>
          <w:rFonts w:ascii="Times New Roman" w:hAnsi="Times New Roman"/>
          <w:color w:val="000000"/>
        </w:rPr>
        <w:t xml:space="preserve">are </w:t>
      </w:r>
      <w:r>
        <w:rPr>
          <w:rFonts w:ascii="Times New Roman" w:hAnsi="Times New Roman"/>
          <w:color w:val="000000"/>
        </w:rPr>
        <w:t xml:space="preserve">thus </w:t>
      </w:r>
      <w:r w:rsidR="00DE75E4" w:rsidRPr="000D3F37">
        <w:rPr>
          <w:rFonts w:ascii="Times New Roman" w:hAnsi="Times New Roman"/>
          <w:color w:val="000000"/>
        </w:rPr>
        <w:t xml:space="preserve">employed by firms to better configure their operations in the delivery of </w:t>
      </w:r>
      <w:r w:rsidR="000D3F37" w:rsidRPr="000D3F37">
        <w:rPr>
          <w:rFonts w:ascii="Times New Roman" w:hAnsi="Times New Roman"/>
          <w:color w:val="000000"/>
        </w:rPr>
        <w:t xml:space="preserve">the </w:t>
      </w:r>
      <w:r w:rsidR="00DE75E4" w:rsidRPr="000D3F37">
        <w:rPr>
          <w:rFonts w:ascii="Times New Roman" w:hAnsi="Times New Roman"/>
          <w:color w:val="000000"/>
        </w:rPr>
        <w:t>complex integrated product service systems (</w:t>
      </w:r>
      <w:proofErr w:type="spellStart"/>
      <w:r w:rsidR="00DE75E4" w:rsidRPr="000D3F37">
        <w:rPr>
          <w:rFonts w:ascii="Times New Roman" w:hAnsi="Times New Roman"/>
          <w:color w:val="000000"/>
        </w:rPr>
        <w:t>Datta</w:t>
      </w:r>
      <w:proofErr w:type="spellEnd"/>
      <w:r w:rsidR="00DE75E4" w:rsidRPr="000D3F37">
        <w:rPr>
          <w:rFonts w:ascii="Times New Roman" w:hAnsi="Times New Roman"/>
          <w:color w:val="000000"/>
        </w:rPr>
        <w:t xml:space="preserve"> and Roy, 2011).</w:t>
      </w:r>
      <w:r w:rsidR="0089021D" w:rsidRPr="000D3F37">
        <w:rPr>
          <w:rFonts w:ascii="Times New Roman" w:hAnsi="Times New Roman"/>
          <w:b/>
          <w:color w:val="000000"/>
        </w:rPr>
        <w:t xml:space="preserve"> </w:t>
      </w:r>
      <w:r w:rsidRPr="00926BEC">
        <w:rPr>
          <w:rFonts w:ascii="Times New Roman" w:hAnsi="Times New Roman"/>
          <w:color w:val="000000" w:themeColor="text1"/>
        </w:rPr>
        <w:t>S</w:t>
      </w:r>
      <w:r w:rsidR="0089021D" w:rsidRPr="00926BEC">
        <w:rPr>
          <w:rFonts w:ascii="Times New Roman" w:hAnsi="Times New Roman"/>
          <w:color w:val="000000" w:themeColor="text1"/>
        </w:rPr>
        <w:t>everal concepts have emerged that encompass the reality of manufacturing and service firms, ranging from p</w:t>
      </w:r>
      <w:r w:rsidR="0046112B" w:rsidRPr="00926BEC">
        <w:rPr>
          <w:rFonts w:ascii="Times New Roman" w:hAnsi="Times New Roman"/>
          <w:color w:val="000000" w:themeColor="text1"/>
        </w:rPr>
        <w:t>roduct-service systems, servitis</w:t>
      </w:r>
      <w:r w:rsidR="0089021D" w:rsidRPr="00926BEC">
        <w:rPr>
          <w:rFonts w:ascii="Times New Roman" w:hAnsi="Times New Roman"/>
          <w:color w:val="000000" w:themeColor="text1"/>
        </w:rPr>
        <w:t xml:space="preserve">ation and high value manufacturing. </w:t>
      </w:r>
      <w:r w:rsidR="0089021D" w:rsidRPr="00926BEC">
        <w:rPr>
          <w:rFonts w:ascii="Times New Roman" w:hAnsi="Times New Roman"/>
          <w:color w:val="000000"/>
          <w:lang w:val="en-US"/>
        </w:rPr>
        <w:t>This paper is concerned with the nature of these complex service enterprises and draws on theory to explore how managers may utilize discretion at the customer interface to absorb or attenuate variety.</w:t>
      </w:r>
    </w:p>
    <w:p w:rsidR="000C2FE8" w:rsidRPr="00926BEC" w:rsidRDefault="00240115" w:rsidP="00D847D0">
      <w:pPr>
        <w:autoSpaceDE w:val="0"/>
        <w:autoSpaceDN w:val="0"/>
        <w:adjustRightInd w:val="0"/>
        <w:spacing w:after="120" w:line="240" w:lineRule="auto"/>
        <w:jc w:val="both"/>
        <w:rPr>
          <w:rFonts w:ascii="Times New Roman" w:hAnsi="Times New Roman"/>
          <w:color w:val="000000"/>
          <w:lang w:val="en-US"/>
        </w:rPr>
      </w:pPr>
      <w:r w:rsidRPr="00926BEC">
        <w:rPr>
          <w:rFonts w:ascii="Times New Roman" w:hAnsi="Times New Roman"/>
          <w:color w:val="000000"/>
        </w:rPr>
        <w:t xml:space="preserve">Service </w:t>
      </w:r>
      <w:r w:rsidR="00926BEC" w:rsidRPr="00926BEC">
        <w:rPr>
          <w:rFonts w:ascii="Times New Roman" w:hAnsi="Times New Roman"/>
          <w:color w:val="000000"/>
        </w:rPr>
        <w:t xml:space="preserve">offerings </w:t>
      </w:r>
      <w:r w:rsidRPr="00926BEC">
        <w:rPr>
          <w:rFonts w:ascii="Times New Roman" w:hAnsi="Times New Roman"/>
          <w:color w:val="000000"/>
        </w:rPr>
        <w:t xml:space="preserve">in </w:t>
      </w:r>
      <w:r w:rsidR="00B55C11" w:rsidRPr="00926BEC">
        <w:rPr>
          <w:rFonts w:ascii="Times New Roman" w:hAnsi="Times New Roman"/>
          <w:color w:val="000000"/>
        </w:rPr>
        <w:t>o</w:t>
      </w:r>
      <w:r w:rsidRPr="00926BEC">
        <w:rPr>
          <w:rFonts w:ascii="Times New Roman" w:hAnsi="Times New Roman"/>
          <w:color w:val="000000"/>
        </w:rPr>
        <w:t xml:space="preserve">perations may be described as a complex interaction of three transformations; ‘material-processing operations’, ‘information processing operations’, and ‘people-processing operations’ (Ng et al., 2011). </w:t>
      </w:r>
      <w:r w:rsidR="00166FD1" w:rsidRPr="00926BEC">
        <w:rPr>
          <w:rFonts w:ascii="Times New Roman" w:hAnsi="Times New Roman"/>
          <w:color w:val="000000"/>
        </w:rPr>
        <w:t>Firms seek to offer a fuller market package of customer focussed combinations of products and services and the transition of co</w:t>
      </w:r>
      <w:r w:rsidR="0046112B" w:rsidRPr="00926BEC">
        <w:rPr>
          <w:rFonts w:ascii="Times New Roman" w:hAnsi="Times New Roman"/>
          <w:color w:val="000000"/>
        </w:rPr>
        <w:t xml:space="preserve">mpanies has been termed </w:t>
      </w:r>
      <w:proofErr w:type="spellStart"/>
      <w:r w:rsidR="0046112B" w:rsidRPr="00926BEC">
        <w:rPr>
          <w:rFonts w:ascii="Times New Roman" w:hAnsi="Times New Roman"/>
          <w:color w:val="000000"/>
        </w:rPr>
        <w:t>servitis</w:t>
      </w:r>
      <w:r w:rsidR="00166FD1" w:rsidRPr="00926BEC">
        <w:rPr>
          <w:rFonts w:ascii="Times New Roman" w:hAnsi="Times New Roman"/>
          <w:color w:val="000000"/>
        </w:rPr>
        <w:t>ation</w:t>
      </w:r>
      <w:proofErr w:type="spellEnd"/>
      <w:r w:rsidR="00166FD1" w:rsidRPr="00926BEC">
        <w:rPr>
          <w:rFonts w:ascii="Times New Roman" w:hAnsi="Times New Roman"/>
          <w:color w:val="000000"/>
        </w:rPr>
        <w:t xml:space="preserve"> (</w:t>
      </w:r>
      <w:proofErr w:type="spellStart"/>
      <w:r w:rsidR="00166FD1" w:rsidRPr="00926BEC">
        <w:rPr>
          <w:rFonts w:ascii="Times New Roman" w:hAnsi="Times New Roman"/>
          <w:color w:val="000000"/>
        </w:rPr>
        <w:t>Vande</w:t>
      </w:r>
      <w:r w:rsidR="0046112B" w:rsidRPr="00926BEC">
        <w:rPr>
          <w:rFonts w:ascii="Times New Roman" w:hAnsi="Times New Roman"/>
          <w:color w:val="000000"/>
        </w:rPr>
        <w:t>rmerwe</w:t>
      </w:r>
      <w:proofErr w:type="spellEnd"/>
      <w:r w:rsidR="0046112B" w:rsidRPr="00926BEC">
        <w:rPr>
          <w:rFonts w:ascii="Times New Roman" w:hAnsi="Times New Roman"/>
          <w:color w:val="000000"/>
        </w:rPr>
        <w:t xml:space="preserve"> and </w:t>
      </w:r>
      <w:proofErr w:type="spellStart"/>
      <w:r w:rsidR="0046112B" w:rsidRPr="00926BEC">
        <w:rPr>
          <w:rFonts w:ascii="Times New Roman" w:hAnsi="Times New Roman"/>
          <w:color w:val="000000"/>
        </w:rPr>
        <w:t>Rada</w:t>
      </w:r>
      <w:proofErr w:type="spellEnd"/>
      <w:r w:rsidR="0046112B" w:rsidRPr="00926BEC">
        <w:rPr>
          <w:rFonts w:ascii="Times New Roman" w:hAnsi="Times New Roman"/>
          <w:color w:val="000000"/>
        </w:rPr>
        <w:t>, 1988). Servitis</w:t>
      </w:r>
      <w:r w:rsidR="00166FD1" w:rsidRPr="00926BEC">
        <w:rPr>
          <w:rFonts w:ascii="Times New Roman" w:hAnsi="Times New Roman"/>
          <w:color w:val="000000"/>
        </w:rPr>
        <w:t xml:space="preserve">ation creates a conflation of what were traditionally viewed as product and service which </w:t>
      </w:r>
      <w:r w:rsidRPr="00926BEC">
        <w:rPr>
          <w:rFonts w:ascii="Times New Roman" w:hAnsi="Times New Roman"/>
          <w:color w:val="000000"/>
        </w:rPr>
        <w:t xml:space="preserve">has given rise to a variety of </w:t>
      </w:r>
      <w:r w:rsidR="00166FD1" w:rsidRPr="00926BEC">
        <w:rPr>
          <w:rFonts w:ascii="Times New Roman" w:hAnsi="Times New Roman"/>
          <w:color w:val="000000"/>
        </w:rPr>
        <w:t>different business models.</w:t>
      </w:r>
      <w:r w:rsidR="00A02C94" w:rsidRPr="00926BEC">
        <w:rPr>
          <w:rFonts w:ascii="Times New Roman" w:hAnsi="Times New Roman"/>
          <w:color w:val="000000"/>
        </w:rPr>
        <w:t xml:space="preserve"> </w:t>
      </w:r>
      <w:r w:rsidR="00166FD1" w:rsidRPr="00926BEC">
        <w:rPr>
          <w:rFonts w:ascii="Times New Roman" w:hAnsi="Times New Roman"/>
          <w:color w:val="000000"/>
        </w:rPr>
        <w:t xml:space="preserve">Depending on the emphasis of the resultant model they may be described </w:t>
      </w:r>
      <w:r w:rsidRPr="00926BEC">
        <w:rPr>
          <w:rFonts w:ascii="Times New Roman" w:hAnsi="Times New Roman"/>
          <w:color w:val="000000"/>
        </w:rPr>
        <w:t>as product-service systems, experiential services, services sciences and service-dominant logic (</w:t>
      </w:r>
      <w:proofErr w:type="spellStart"/>
      <w:r w:rsidRPr="00926BEC">
        <w:rPr>
          <w:rFonts w:ascii="Times New Roman" w:hAnsi="Times New Roman"/>
          <w:color w:val="000000"/>
        </w:rPr>
        <w:t>Pawar</w:t>
      </w:r>
      <w:proofErr w:type="spellEnd"/>
      <w:r w:rsidRPr="00926BEC">
        <w:rPr>
          <w:rFonts w:ascii="Times New Roman" w:hAnsi="Times New Roman"/>
          <w:color w:val="000000"/>
        </w:rPr>
        <w:t xml:space="preserve"> et al., 2009; </w:t>
      </w:r>
      <w:proofErr w:type="spellStart"/>
      <w:r w:rsidRPr="00926BEC">
        <w:rPr>
          <w:rFonts w:ascii="Times New Roman" w:hAnsi="Times New Roman"/>
          <w:color w:val="000000"/>
        </w:rPr>
        <w:t>Sakao</w:t>
      </w:r>
      <w:proofErr w:type="spellEnd"/>
      <w:r w:rsidRPr="00926BEC">
        <w:rPr>
          <w:rFonts w:ascii="Times New Roman" w:hAnsi="Times New Roman"/>
          <w:color w:val="000000"/>
        </w:rPr>
        <w:t xml:space="preserve"> et al., 2009).</w:t>
      </w:r>
      <w:r w:rsidRPr="00926BEC">
        <w:rPr>
          <w:rFonts w:ascii="Times New Roman" w:hAnsi="Times New Roman"/>
        </w:rPr>
        <w:t xml:space="preserve"> But as products, services and product-service bundles become </w:t>
      </w:r>
      <w:r w:rsidR="00A02C94" w:rsidRPr="00926BEC">
        <w:rPr>
          <w:rFonts w:ascii="Times New Roman" w:hAnsi="Times New Roman"/>
        </w:rPr>
        <w:t xml:space="preserve">commoditised, customers focus </w:t>
      </w:r>
      <w:r w:rsidRPr="00926BEC">
        <w:rPr>
          <w:rFonts w:ascii="Times New Roman" w:hAnsi="Times New Roman"/>
        </w:rPr>
        <w:t xml:space="preserve">on the value gained ‘in use’ (Ng et al, 2011; </w:t>
      </w:r>
      <w:proofErr w:type="spellStart"/>
      <w:r w:rsidRPr="00926BEC">
        <w:rPr>
          <w:rFonts w:ascii="Times New Roman" w:hAnsi="Times New Roman"/>
        </w:rPr>
        <w:t>Vargo</w:t>
      </w:r>
      <w:proofErr w:type="spellEnd"/>
      <w:r w:rsidRPr="00926BEC">
        <w:rPr>
          <w:rFonts w:ascii="Times New Roman" w:hAnsi="Times New Roman"/>
        </w:rPr>
        <w:t xml:space="preserve"> and </w:t>
      </w:r>
      <w:proofErr w:type="spellStart"/>
      <w:r w:rsidRPr="00926BEC">
        <w:rPr>
          <w:rFonts w:ascii="Times New Roman" w:hAnsi="Times New Roman"/>
        </w:rPr>
        <w:t>Lusch</w:t>
      </w:r>
      <w:proofErr w:type="spellEnd"/>
      <w:r w:rsidRPr="00926BEC">
        <w:rPr>
          <w:rFonts w:ascii="Times New Roman" w:hAnsi="Times New Roman"/>
        </w:rPr>
        <w:t xml:space="preserve">, 2008). </w:t>
      </w:r>
      <w:r w:rsidRPr="00926BEC">
        <w:rPr>
          <w:rFonts w:ascii="Times New Roman" w:hAnsi="Times New Roman"/>
          <w:color w:val="000000"/>
        </w:rPr>
        <w:t xml:space="preserve">This means </w:t>
      </w:r>
      <w:r w:rsidRPr="00926BEC">
        <w:rPr>
          <w:rFonts w:ascii="Times New Roman" w:hAnsi="Times New Roman"/>
        </w:rPr>
        <w:t xml:space="preserve">that the customers experience in being able to successfully unlock value becomes an integral part of the offering, and that at least part of the production design </w:t>
      </w:r>
      <w:r w:rsidR="003C0BAD" w:rsidRPr="00926BEC">
        <w:rPr>
          <w:rFonts w:ascii="Times New Roman" w:hAnsi="Times New Roman"/>
        </w:rPr>
        <w:t>should explicitly aim</w:t>
      </w:r>
      <w:r w:rsidRPr="00926BEC">
        <w:rPr>
          <w:rFonts w:ascii="Times New Roman" w:hAnsi="Times New Roman"/>
        </w:rPr>
        <w:t xml:space="preserve"> at emotional engagement of customers (</w:t>
      </w:r>
      <w:r w:rsidRPr="00926BEC">
        <w:rPr>
          <w:rFonts w:ascii="Times New Roman" w:hAnsi="Times New Roman"/>
          <w:color w:val="000000"/>
        </w:rPr>
        <w:t xml:space="preserve">Fitzsimmons and Fitzsimmons, 2005; </w:t>
      </w:r>
      <w:proofErr w:type="spellStart"/>
      <w:r w:rsidRPr="00926BEC">
        <w:rPr>
          <w:rFonts w:ascii="Times New Roman" w:hAnsi="Times New Roman"/>
          <w:color w:val="000000"/>
        </w:rPr>
        <w:t>Heineke</w:t>
      </w:r>
      <w:proofErr w:type="spellEnd"/>
      <w:r w:rsidRPr="00926BEC">
        <w:rPr>
          <w:rFonts w:ascii="Times New Roman" w:hAnsi="Times New Roman"/>
          <w:color w:val="000000"/>
        </w:rPr>
        <w:t xml:space="preserve"> and Davis, 2007; </w:t>
      </w:r>
      <w:proofErr w:type="spellStart"/>
      <w:r w:rsidRPr="00926BEC">
        <w:rPr>
          <w:rFonts w:ascii="Times New Roman" w:hAnsi="Times New Roman"/>
        </w:rPr>
        <w:t>Hartsuiker</w:t>
      </w:r>
      <w:proofErr w:type="spellEnd"/>
      <w:r w:rsidRPr="00926BEC">
        <w:rPr>
          <w:rFonts w:ascii="Times New Roman" w:hAnsi="Times New Roman"/>
        </w:rPr>
        <w:t>, 2008). Value is determined not through the products and services themselves, but by the value they co-create with their customers (</w:t>
      </w:r>
      <w:proofErr w:type="spellStart"/>
      <w:r w:rsidRPr="00926BEC">
        <w:rPr>
          <w:rFonts w:ascii="Times New Roman" w:hAnsi="Times New Roman"/>
          <w:color w:val="000000"/>
          <w:lang w:val="en-US"/>
        </w:rPr>
        <w:t>Prahalad</w:t>
      </w:r>
      <w:proofErr w:type="spellEnd"/>
      <w:r w:rsidRPr="00926BEC">
        <w:rPr>
          <w:rFonts w:ascii="Times New Roman" w:hAnsi="Times New Roman"/>
          <w:color w:val="000000"/>
          <w:lang w:val="en-US"/>
        </w:rPr>
        <w:t xml:space="preserve"> and </w:t>
      </w:r>
      <w:proofErr w:type="spellStart"/>
      <w:r w:rsidRPr="00926BEC">
        <w:rPr>
          <w:rFonts w:ascii="Times New Roman" w:hAnsi="Times New Roman"/>
          <w:color w:val="000000"/>
          <w:lang w:val="en-US"/>
        </w:rPr>
        <w:t>Ramaswamy</w:t>
      </w:r>
      <w:proofErr w:type="spellEnd"/>
      <w:r w:rsidRPr="00926BEC">
        <w:rPr>
          <w:rFonts w:ascii="Times New Roman" w:hAnsi="Times New Roman"/>
          <w:color w:val="000000"/>
          <w:lang w:val="en-US"/>
        </w:rPr>
        <w:t xml:space="preserve">, 2004; </w:t>
      </w:r>
      <w:proofErr w:type="spellStart"/>
      <w:r w:rsidRPr="00926BEC">
        <w:rPr>
          <w:rFonts w:ascii="Times New Roman" w:hAnsi="Times New Roman"/>
          <w:color w:val="000000"/>
          <w:lang w:val="en-US"/>
        </w:rPr>
        <w:t>Ordanini</w:t>
      </w:r>
      <w:proofErr w:type="spellEnd"/>
      <w:r w:rsidRPr="00926BEC">
        <w:rPr>
          <w:rFonts w:ascii="Times New Roman" w:hAnsi="Times New Roman"/>
          <w:color w:val="000000"/>
          <w:lang w:val="en-US"/>
        </w:rPr>
        <w:t xml:space="preserve"> and </w:t>
      </w:r>
      <w:proofErr w:type="spellStart"/>
      <w:r w:rsidRPr="00926BEC">
        <w:rPr>
          <w:rFonts w:ascii="Times New Roman" w:hAnsi="Times New Roman"/>
          <w:color w:val="000000"/>
          <w:lang w:val="en-US"/>
        </w:rPr>
        <w:t>Pasini</w:t>
      </w:r>
      <w:proofErr w:type="spellEnd"/>
      <w:r w:rsidRPr="00926BEC">
        <w:rPr>
          <w:rFonts w:ascii="Times New Roman" w:hAnsi="Times New Roman"/>
          <w:color w:val="000000"/>
          <w:lang w:val="en-US"/>
        </w:rPr>
        <w:t xml:space="preserve">, 2008). </w:t>
      </w:r>
      <w:r w:rsidR="00813A37" w:rsidRPr="00926BEC">
        <w:rPr>
          <w:rFonts w:ascii="Times New Roman" w:hAnsi="Times New Roman"/>
          <w:color w:val="000000"/>
          <w:lang w:val="en-US"/>
        </w:rPr>
        <w:t>The ability to design a service offering which supports all parties in the processes of value co-creation, ‘co-opting the customer’ into creating the experience, becomes a source of competitive advantage for the firm.</w:t>
      </w:r>
      <w:r w:rsidR="00D91374" w:rsidRPr="00926BEC">
        <w:rPr>
          <w:rFonts w:ascii="Times New Roman" w:hAnsi="Times New Roman"/>
          <w:color w:val="000000"/>
          <w:lang w:val="en-US"/>
        </w:rPr>
        <w:t xml:space="preserve"> </w:t>
      </w:r>
      <w:r w:rsidR="0089021D" w:rsidRPr="00926BEC">
        <w:rPr>
          <w:rFonts w:ascii="Times New Roman" w:hAnsi="Times New Roman"/>
          <w:color w:val="000000" w:themeColor="text1"/>
        </w:rPr>
        <w:t>As such, there has been an extension of the process-focused shift towar</w:t>
      </w:r>
      <w:r w:rsidR="00D847D0" w:rsidRPr="00926BEC">
        <w:rPr>
          <w:rFonts w:ascii="Times New Roman" w:hAnsi="Times New Roman"/>
          <w:color w:val="000000" w:themeColor="text1"/>
        </w:rPr>
        <w:t>ds greater customer involvement</w:t>
      </w:r>
      <w:r w:rsidR="0089021D" w:rsidRPr="00926BEC">
        <w:rPr>
          <w:rFonts w:ascii="Times New Roman" w:hAnsi="Times New Roman"/>
          <w:color w:val="000000" w:themeColor="text1"/>
        </w:rPr>
        <w:t xml:space="preserve"> </w:t>
      </w:r>
      <w:r w:rsidR="0089021D" w:rsidRPr="00926BEC">
        <w:rPr>
          <w:rFonts w:ascii="Times New Roman" w:hAnsi="Times New Roman"/>
        </w:rPr>
        <w:t xml:space="preserve">(Sower et al., 1997; Roth and </w:t>
      </w:r>
      <w:proofErr w:type="spellStart"/>
      <w:r w:rsidR="0089021D" w:rsidRPr="00926BEC">
        <w:rPr>
          <w:rFonts w:ascii="Times New Roman" w:hAnsi="Times New Roman"/>
        </w:rPr>
        <w:t>Menor</w:t>
      </w:r>
      <w:proofErr w:type="spellEnd"/>
      <w:r w:rsidR="0089021D" w:rsidRPr="00926BEC">
        <w:rPr>
          <w:rFonts w:ascii="Times New Roman" w:hAnsi="Times New Roman"/>
        </w:rPr>
        <w:t xml:space="preserve">, 2003; Sprague, 2007). </w:t>
      </w:r>
      <w:r w:rsidR="0089021D" w:rsidRPr="00926BEC">
        <w:rPr>
          <w:rFonts w:ascii="Times New Roman" w:hAnsi="Times New Roman"/>
          <w:color w:val="000000" w:themeColor="text1"/>
        </w:rPr>
        <w:t xml:space="preserve">Research on service operations has also incorporated behavioural considerations, as discussed by </w:t>
      </w:r>
      <w:r w:rsidR="0089021D" w:rsidRPr="00926BEC">
        <w:rPr>
          <w:rFonts w:ascii="Times New Roman" w:hAnsi="Times New Roman"/>
        </w:rPr>
        <w:t>Boudreau et al. (2003),</w:t>
      </w:r>
      <w:r w:rsidR="0089021D" w:rsidRPr="00926BEC">
        <w:rPr>
          <w:rFonts w:ascii="Times New Roman" w:hAnsi="Times New Roman"/>
          <w:color w:val="000000" w:themeColor="text1"/>
        </w:rPr>
        <w:t xml:space="preserve"> </w:t>
      </w:r>
      <w:proofErr w:type="spellStart"/>
      <w:r w:rsidR="0089021D" w:rsidRPr="00926BEC">
        <w:rPr>
          <w:rFonts w:ascii="Times New Roman" w:hAnsi="Times New Roman"/>
          <w:color w:val="000000" w:themeColor="text1"/>
        </w:rPr>
        <w:t>Bendoly</w:t>
      </w:r>
      <w:proofErr w:type="spellEnd"/>
      <w:r w:rsidR="0089021D" w:rsidRPr="00926BEC">
        <w:rPr>
          <w:rFonts w:ascii="Times New Roman" w:hAnsi="Times New Roman"/>
          <w:color w:val="000000" w:themeColor="text1"/>
        </w:rPr>
        <w:t xml:space="preserve"> and </w:t>
      </w:r>
      <w:proofErr w:type="spellStart"/>
      <w:r w:rsidR="0089021D" w:rsidRPr="00926BEC">
        <w:rPr>
          <w:rFonts w:ascii="Times New Roman" w:hAnsi="Times New Roman"/>
          <w:color w:val="000000" w:themeColor="text1"/>
        </w:rPr>
        <w:t>Hur</w:t>
      </w:r>
      <w:proofErr w:type="spellEnd"/>
      <w:r w:rsidR="0089021D" w:rsidRPr="00926BEC">
        <w:rPr>
          <w:rFonts w:ascii="Times New Roman" w:hAnsi="Times New Roman"/>
          <w:color w:val="000000" w:themeColor="text1"/>
        </w:rPr>
        <w:t xml:space="preserve"> (2007) and </w:t>
      </w:r>
      <w:proofErr w:type="spellStart"/>
      <w:r w:rsidR="0089021D" w:rsidRPr="00926BEC">
        <w:rPr>
          <w:rFonts w:ascii="Times New Roman" w:hAnsi="Times New Roman"/>
          <w:color w:val="000000"/>
        </w:rPr>
        <w:t>Heineke</w:t>
      </w:r>
      <w:proofErr w:type="spellEnd"/>
      <w:r w:rsidR="0089021D" w:rsidRPr="00926BEC">
        <w:rPr>
          <w:rFonts w:ascii="Times New Roman" w:hAnsi="Times New Roman"/>
          <w:color w:val="000000"/>
        </w:rPr>
        <w:t xml:space="preserve"> and Davis (2007)</w:t>
      </w:r>
      <w:r w:rsidR="0089021D" w:rsidRPr="00926BEC">
        <w:rPr>
          <w:rFonts w:ascii="Times New Roman" w:hAnsi="Times New Roman"/>
          <w:color w:val="000000" w:themeColor="text1"/>
        </w:rPr>
        <w:t>.</w:t>
      </w:r>
      <w:r w:rsidR="0089021D" w:rsidRPr="00926BEC">
        <w:rPr>
          <w:rFonts w:ascii="Times New Roman" w:hAnsi="Times New Roman"/>
          <w:color w:val="000000"/>
          <w:lang w:val="en-US"/>
        </w:rPr>
        <w:t xml:space="preserve"> </w:t>
      </w:r>
      <w:r w:rsidR="00926BEC">
        <w:rPr>
          <w:rFonts w:ascii="Times New Roman" w:hAnsi="Times New Roman"/>
          <w:color w:val="000000"/>
          <w:lang w:val="en-US"/>
        </w:rPr>
        <w:t xml:space="preserve">This aspect of service operations is discussed next. </w:t>
      </w:r>
    </w:p>
    <w:p w:rsidR="004861BB" w:rsidRPr="000D3F37" w:rsidRDefault="00240115" w:rsidP="00D847D0">
      <w:pPr>
        <w:pStyle w:val="Heading1"/>
      </w:pPr>
      <w:r w:rsidRPr="000D3F37">
        <w:t xml:space="preserve">Service response </w:t>
      </w:r>
    </w:p>
    <w:p w:rsidR="00A038EB" w:rsidRPr="008348D0" w:rsidRDefault="003C0BAD" w:rsidP="00D847D0">
      <w:pPr>
        <w:spacing w:after="120" w:line="240" w:lineRule="auto"/>
        <w:jc w:val="both"/>
        <w:rPr>
          <w:rFonts w:ascii="Times New Roman" w:hAnsi="Times New Roman"/>
        </w:rPr>
      </w:pPr>
      <w:r w:rsidRPr="008348D0">
        <w:rPr>
          <w:rFonts w:ascii="Times New Roman" w:hAnsi="Times New Roman"/>
        </w:rPr>
        <w:t>Despite the recognised importance that the customer plays in the creation of value,</w:t>
      </w:r>
      <w:r w:rsidR="00B64243" w:rsidRPr="008348D0">
        <w:rPr>
          <w:rFonts w:ascii="Times New Roman" w:hAnsi="Times New Roman"/>
        </w:rPr>
        <w:t xml:space="preserve"> research </w:t>
      </w:r>
      <w:r w:rsidR="00240115" w:rsidRPr="008348D0">
        <w:rPr>
          <w:rFonts w:ascii="Times New Roman" w:hAnsi="Times New Roman"/>
        </w:rPr>
        <w:t xml:space="preserve">has </w:t>
      </w:r>
      <w:r w:rsidR="00B64243" w:rsidRPr="008348D0">
        <w:rPr>
          <w:rFonts w:ascii="Times New Roman" w:hAnsi="Times New Roman"/>
        </w:rPr>
        <w:t xml:space="preserve">largely </w:t>
      </w:r>
      <w:r w:rsidR="00240115" w:rsidRPr="008348D0">
        <w:rPr>
          <w:rFonts w:ascii="Times New Roman" w:hAnsi="Times New Roman"/>
        </w:rPr>
        <w:t>present</w:t>
      </w:r>
      <w:r w:rsidR="00B64243" w:rsidRPr="008348D0">
        <w:rPr>
          <w:rFonts w:ascii="Times New Roman" w:hAnsi="Times New Roman"/>
        </w:rPr>
        <w:t>ed</w:t>
      </w:r>
      <w:r w:rsidR="00240115" w:rsidRPr="008348D0">
        <w:rPr>
          <w:rFonts w:ascii="Times New Roman" w:hAnsi="Times New Roman"/>
        </w:rPr>
        <w:t xml:space="preserve"> business-to-customer delivery cas</w:t>
      </w:r>
      <w:r w:rsidR="008348D0" w:rsidRPr="008348D0">
        <w:rPr>
          <w:rFonts w:ascii="Times New Roman" w:hAnsi="Times New Roman"/>
        </w:rPr>
        <w:t>e examples</w:t>
      </w:r>
      <w:r w:rsidR="00A02C94" w:rsidRPr="008348D0">
        <w:rPr>
          <w:rFonts w:ascii="Times New Roman" w:hAnsi="Times New Roman"/>
        </w:rPr>
        <w:t xml:space="preserve"> with little focus </w:t>
      </w:r>
      <w:r w:rsidR="00240115" w:rsidRPr="008348D0">
        <w:rPr>
          <w:rFonts w:ascii="Times New Roman" w:hAnsi="Times New Roman"/>
        </w:rPr>
        <w:t>on the contribution made by the customer in the realisation of an experience</w:t>
      </w:r>
      <w:r w:rsidR="00AC0D2D">
        <w:rPr>
          <w:rFonts w:ascii="Times New Roman" w:hAnsi="Times New Roman"/>
        </w:rPr>
        <w:t xml:space="preserve"> </w:t>
      </w:r>
      <w:r w:rsidR="00AC0D2D" w:rsidRPr="00AC0D2D">
        <w:rPr>
          <w:rFonts w:ascii="Times New Roman" w:hAnsi="Times New Roman"/>
          <w:color w:val="000000" w:themeColor="text1"/>
        </w:rPr>
        <w:t>(</w:t>
      </w:r>
      <w:proofErr w:type="spellStart"/>
      <w:r w:rsidR="00AC0D2D" w:rsidRPr="00AC0D2D">
        <w:rPr>
          <w:rFonts w:ascii="Times New Roman" w:hAnsi="Times New Roman"/>
          <w:color w:val="000000"/>
        </w:rPr>
        <w:t>Bendoly</w:t>
      </w:r>
      <w:proofErr w:type="spellEnd"/>
      <w:r w:rsidR="00AC0D2D" w:rsidRPr="00AC0D2D">
        <w:rPr>
          <w:rFonts w:ascii="Times New Roman" w:hAnsi="Times New Roman"/>
          <w:color w:val="000000" w:themeColor="text1"/>
        </w:rPr>
        <w:t xml:space="preserve"> et al., 2006).</w:t>
      </w:r>
      <w:r w:rsidR="00C16D3E" w:rsidRPr="008348D0">
        <w:rPr>
          <w:rFonts w:ascii="Times New Roman" w:hAnsi="Times New Roman"/>
        </w:rPr>
        <w:t xml:space="preserve"> </w:t>
      </w:r>
      <w:r w:rsidR="00383233" w:rsidRPr="008348D0">
        <w:rPr>
          <w:rFonts w:ascii="Times New Roman" w:hAnsi="Times New Roman"/>
        </w:rPr>
        <w:t xml:space="preserve">The early work of </w:t>
      </w:r>
      <w:proofErr w:type="spellStart"/>
      <w:r w:rsidR="00383233" w:rsidRPr="008348D0">
        <w:rPr>
          <w:rFonts w:ascii="Times New Roman" w:hAnsi="Times New Roman"/>
        </w:rPr>
        <w:t>Vandermerwe</w:t>
      </w:r>
      <w:proofErr w:type="spellEnd"/>
      <w:r w:rsidR="00383233" w:rsidRPr="008348D0">
        <w:rPr>
          <w:rFonts w:ascii="Times New Roman" w:hAnsi="Times New Roman"/>
        </w:rPr>
        <w:t xml:space="preserve"> and </w:t>
      </w:r>
      <w:proofErr w:type="spellStart"/>
      <w:r w:rsidR="00383233" w:rsidRPr="008348D0">
        <w:rPr>
          <w:rFonts w:ascii="Times New Roman" w:hAnsi="Times New Roman"/>
        </w:rPr>
        <w:t>Rada</w:t>
      </w:r>
      <w:proofErr w:type="spellEnd"/>
      <w:r w:rsidR="00C16D3E" w:rsidRPr="008348D0">
        <w:rPr>
          <w:rFonts w:ascii="Times New Roman" w:hAnsi="Times New Roman"/>
        </w:rPr>
        <w:t xml:space="preserve"> </w:t>
      </w:r>
      <w:r w:rsidR="00383233" w:rsidRPr="008348D0">
        <w:rPr>
          <w:rFonts w:ascii="Times New Roman" w:hAnsi="Times New Roman"/>
        </w:rPr>
        <w:t>(1988) wh</w:t>
      </w:r>
      <w:r w:rsidR="0046112B" w:rsidRPr="008348D0">
        <w:rPr>
          <w:rFonts w:ascii="Times New Roman" w:hAnsi="Times New Roman"/>
        </w:rPr>
        <w:t>ich introduced the term servitis</w:t>
      </w:r>
      <w:r w:rsidR="00383233" w:rsidRPr="008348D0">
        <w:rPr>
          <w:rFonts w:ascii="Times New Roman" w:hAnsi="Times New Roman"/>
        </w:rPr>
        <w:t>ation used a language of ‘value add’ for example, “corporations throughout the world are adding value to their core corporate offerings through Services” and “added value in customer offerings is going into services”. Such language does not implicitly involve the customer and their resource as part of the value creating process.</w:t>
      </w:r>
      <w:r w:rsidR="00644ECB" w:rsidRPr="008348D0">
        <w:rPr>
          <w:rFonts w:ascii="Times New Roman" w:hAnsi="Times New Roman"/>
        </w:rPr>
        <w:t xml:space="preserve"> It has been claimed that the outcome of service provision is improved by the participation and enhancement of </w:t>
      </w:r>
      <w:r w:rsidR="00644ECB" w:rsidRPr="008348D0">
        <w:rPr>
          <w:rFonts w:ascii="Times New Roman" w:hAnsi="Times New Roman"/>
        </w:rPr>
        <w:lastRenderedPageBreak/>
        <w:t>dialogue with the custom</w:t>
      </w:r>
      <w:r w:rsidRPr="008348D0">
        <w:rPr>
          <w:rFonts w:ascii="Times New Roman" w:hAnsi="Times New Roman"/>
        </w:rPr>
        <w:t>er (Lovelock and Young, 1979) a</w:t>
      </w:r>
      <w:r w:rsidR="00644ECB" w:rsidRPr="008348D0">
        <w:rPr>
          <w:rFonts w:ascii="Times New Roman" w:hAnsi="Times New Roman"/>
        </w:rPr>
        <w:t>nd that both value and quality are perception based</w:t>
      </w:r>
      <w:r w:rsidRPr="008348D0">
        <w:rPr>
          <w:rFonts w:ascii="Times New Roman" w:hAnsi="Times New Roman"/>
        </w:rPr>
        <w:t>. T</w:t>
      </w:r>
      <w:r w:rsidR="00644ECB" w:rsidRPr="008348D0">
        <w:rPr>
          <w:rFonts w:ascii="Times New Roman" w:hAnsi="Times New Roman"/>
        </w:rPr>
        <w:t>herefore</w:t>
      </w:r>
      <w:r w:rsidRPr="008348D0">
        <w:rPr>
          <w:rFonts w:ascii="Times New Roman" w:hAnsi="Times New Roman"/>
        </w:rPr>
        <w:t>,</w:t>
      </w:r>
      <w:r w:rsidR="00644ECB" w:rsidRPr="008348D0">
        <w:rPr>
          <w:rFonts w:ascii="Times New Roman" w:hAnsi="Times New Roman"/>
        </w:rPr>
        <w:t xml:space="preserve"> to achieve desirable outcome</w:t>
      </w:r>
      <w:r w:rsidRPr="008348D0">
        <w:rPr>
          <w:rFonts w:ascii="Times New Roman" w:hAnsi="Times New Roman"/>
        </w:rPr>
        <w:t>s,</w:t>
      </w:r>
      <w:r w:rsidR="00644ECB" w:rsidRPr="008348D0">
        <w:rPr>
          <w:rFonts w:ascii="Times New Roman" w:hAnsi="Times New Roman"/>
        </w:rPr>
        <w:t xml:space="preserve"> perceptions must be understood and managed as an integrated part of service operation (</w:t>
      </w:r>
      <w:proofErr w:type="spellStart"/>
      <w:r w:rsidR="00D317B7" w:rsidRPr="008348D0">
        <w:rPr>
          <w:rFonts w:ascii="Times New Roman" w:hAnsi="Times New Roman"/>
        </w:rPr>
        <w:t>Parasuraman</w:t>
      </w:r>
      <w:proofErr w:type="spellEnd"/>
      <w:r w:rsidR="00D317B7" w:rsidRPr="008348D0">
        <w:rPr>
          <w:rFonts w:ascii="Times New Roman" w:hAnsi="Times New Roman"/>
        </w:rPr>
        <w:t xml:space="preserve"> et al., 1985; </w:t>
      </w:r>
      <w:proofErr w:type="spellStart"/>
      <w:r w:rsidR="00644ECB" w:rsidRPr="008348D0">
        <w:rPr>
          <w:rFonts w:ascii="Times New Roman" w:hAnsi="Times New Roman"/>
        </w:rPr>
        <w:t>Bitner</w:t>
      </w:r>
      <w:proofErr w:type="spellEnd"/>
      <w:r w:rsidR="00644ECB" w:rsidRPr="008348D0">
        <w:rPr>
          <w:rFonts w:ascii="Times New Roman" w:hAnsi="Times New Roman"/>
        </w:rPr>
        <w:t xml:space="preserve"> et al, 1997; Ng et al, 2009).</w:t>
      </w:r>
      <w:r w:rsidR="00D317B7" w:rsidRPr="008348D0">
        <w:rPr>
          <w:rFonts w:ascii="Times New Roman" w:hAnsi="Times New Roman"/>
        </w:rPr>
        <w:t xml:space="preserve"> </w:t>
      </w:r>
      <w:r w:rsidR="00240115" w:rsidRPr="008348D0">
        <w:rPr>
          <w:rFonts w:ascii="Times New Roman" w:hAnsi="Times New Roman"/>
        </w:rPr>
        <w:t xml:space="preserve">Pine and Gilmore (1999) and </w:t>
      </w:r>
      <w:proofErr w:type="spellStart"/>
      <w:r w:rsidR="00240115" w:rsidRPr="008348D0">
        <w:rPr>
          <w:rFonts w:ascii="Times New Roman" w:hAnsi="Times New Roman"/>
        </w:rPr>
        <w:t>Fynes</w:t>
      </w:r>
      <w:proofErr w:type="spellEnd"/>
      <w:r w:rsidR="00240115" w:rsidRPr="008348D0">
        <w:rPr>
          <w:rFonts w:ascii="Times New Roman" w:hAnsi="Times New Roman"/>
        </w:rPr>
        <w:t xml:space="preserve"> and </w:t>
      </w:r>
      <w:proofErr w:type="spellStart"/>
      <w:r w:rsidR="00240115" w:rsidRPr="008348D0">
        <w:rPr>
          <w:rFonts w:ascii="Times New Roman" w:hAnsi="Times New Roman"/>
        </w:rPr>
        <w:t>Lally</w:t>
      </w:r>
      <w:proofErr w:type="spellEnd"/>
      <w:r w:rsidR="00240115" w:rsidRPr="008348D0">
        <w:rPr>
          <w:rFonts w:ascii="Times New Roman" w:hAnsi="Times New Roman"/>
        </w:rPr>
        <w:t xml:space="preserve"> (2006) extend this approach to include offerings which create emotional connections, which may be revealed over time</w:t>
      </w:r>
      <w:r w:rsidR="00A038EB" w:rsidRPr="008348D0">
        <w:rPr>
          <w:rFonts w:ascii="Times New Roman" w:hAnsi="Times New Roman"/>
        </w:rPr>
        <w:t>,</w:t>
      </w:r>
      <w:r w:rsidR="00240115" w:rsidRPr="008348D0">
        <w:rPr>
          <w:rFonts w:ascii="Times New Roman" w:hAnsi="Times New Roman"/>
        </w:rPr>
        <w:t xml:space="preserve"> and elements which require the active participation of the cust</w:t>
      </w:r>
      <w:r w:rsidR="00A038EB" w:rsidRPr="008348D0">
        <w:rPr>
          <w:rFonts w:ascii="Times New Roman" w:hAnsi="Times New Roman"/>
        </w:rPr>
        <w:t xml:space="preserve">omer. </w:t>
      </w:r>
    </w:p>
    <w:p w:rsidR="00A66B65" w:rsidRPr="008348D0" w:rsidRDefault="00F73999" w:rsidP="00D847D0">
      <w:pPr>
        <w:spacing w:after="120" w:line="240" w:lineRule="auto"/>
        <w:jc w:val="both"/>
        <w:rPr>
          <w:rFonts w:ascii="Times New Roman" w:hAnsi="Times New Roman"/>
        </w:rPr>
      </w:pPr>
      <w:r w:rsidRPr="008348D0">
        <w:rPr>
          <w:rFonts w:ascii="Times New Roman" w:hAnsi="Times New Roman"/>
          <w:color w:val="000000" w:themeColor="text1"/>
        </w:rPr>
        <w:t>T</w:t>
      </w:r>
      <w:r w:rsidR="00A66B65" w:rsidRPr="008348D0">
        <w:rPr>
          <w:rFonts w:ascii="Times New Roman" w:hAnsi="Times New Roman"/>
        </w:rPr>
        <w:t>he customers experience becomes an integral part of the offering, and</w:t>
      </w:r>
      <w:r w:rsidR="003C0BAD" w:rsidRPr="008348D0">
        <w:rPr>
          <w:rFonts w:ascii="Times New Roman" w:hAnsi="Times New Roman"/>
        </w:rPr>
        <w:t>,</w:t>
      </w:r>
      <w:r w:rsidR="00A66B65" w:rsidRPr="008348D0">
        <w:rPr>
          <w:rFonts w:ascii="Times New Roman" w:hAnsi="Times New Roman"/>
        </w:rPr>
        <w:t xml:space="preserve"> </w:t>
      </w:r>
      <w:r w:rsidR="003C0BAD" w:rsidRPr="008348D0">
        <w:rPr>
          <w:rFonts w:ascii="Times New Roman" w:hAnsi="Times New Roman"/>
        </w:rPr>
        <w:t xml:space="preserve">at </w:t>
      </w:r>
      <w:r w:rsidR="00A66B65" w:rsidRPr="008348D0">
        <w:rPr>
          <w:rFonts w:ascii="Times New Roman" w:hAnsi="Times New Roman"/>
        </w:rPr>
        <w:t>least part of the production design</w:t>
      </w:r>
      <w:r w:rsidR="003C0BAD" w:rsidRPr="008348D0">
        <w:rPr>
          <w:rFonts w:ascii="Times New Roman" w:hAnsi="Times New Roman"/>
        </w:rPr>
        <w:t>, should explicitly aim</w:t>
      </w:r>
      <w:r w:rsidR="00A66B65" w:rsidRPr="008348D0">
        <w:rPr>
          <w:rFonts w:ascii="Times New Roman" w:hAnsi="Times New Roman"/>
        </w:rPr>
        <w:t xml:space="preserve"> at the emotio</w:t>
      </w:r>
      <w:r w:rsidR="00D847D0" w:rsidRPr="008348D0">
        <w:rPr>
          <w:rFonts w:ascii="Times New Roman" w:hAnsi="Times New Roman"/>
        </w:rPr>
        <w:t xml:space="preserve">nal engagement of the customer </w:t>
      </w:r>
      <w:r w:rsidR="00A66B65" w:rsidRPr="008348D0">
        <w:rPr>
          <w:rFonts w:ascii="Times New Roman" w:hAnsi="Times New Roman"/>
        </w:rPr>
        <w:t xml:space="preserve">(Sampson and </w:t>
      </w:r>
      <w:proofErr w:type="spellStart"/>
      <w:r w:rsidR="00A66B65" w:rsidRPr="008348D0">
        <w:rPr>
          <w:rFonts w:ascii="Times New Roman" w:hAnsi="Times New Roman"/>
        </w:rPr>
        <w:t>Froehle</w:t>
      </w:r>
      <w:proofErr w:type="spellEnd"/>
      <w:r w:rsidR="00A66B65" w:rsidRPr="008348D0">
        <w:rPr>
          <w:rFonts w:ascii="Times New Roman" w:hAnsi="Times New Roman"/>
        </w:rPr>
        <w:t xml:space="preserve">, 2006; </w:t>
      </w:r>
      <w:proofErr w:type="spellStart"/>
      <w:r w:rsidR="00A66B65" w:rsidRPr="008348D0">
        <w:rPr>
          <w:rFonts w:ascii="Times New Roman" w:hAnsi="Times New Roman"/>
          <w:color w:val="000000"/>
        </w:rPr>
        <w:t>Heineke</w:t>
      </w:r>
      <w:proofErr w:type="spellEnd"/>
      <w:r w:rsidR="00A66B65" w:rsidRPr="008348D0">
        <w:rPr>
          <w:rFonts w:ascii="Times New Roman" w:hAnsi="Times New Roman"/>
          <w:color w:val="000000"/>
        </w:rPr>
        <w:t xml:space="preserve"> and Davis, 2007; </w:t>
      </w:r>
      <w:proofErr w:type="spellStart"/>
      <w:r w:rsidR="00A66B65" w:rsidRPr="008348D0">
        <w:rPr>
          <w:rFonts w:ascii="Times New Roman" w:hAnsi="Times New Roman"/>
        </w:rPr>
        <w:t>Hartsuiker</w:t>
      </w:r>
      <w:proofErr w:type="spellEnd"/>
      <w:r w:rsidR="00A66B65" w:rsidRPr="008348D0">
        <w:rPr>
          <w:rFonts w:ascii="Times New Roman" w:hAnsi="Times New Roman"/>
        </w:rPr>
        <w:t xml:space="preserve">, 2008). </w:t>
      </w:r>
      <w:r w:rsidRPr="008348D0">
        <w:rPr>
          <w:rFonts w:ascii="Times New Roman" w:hAnsi="Times New Roman"/>
        </w:rPr>
        <w:t>V</w:t>
      </w:r>
      <w:r w:rsidR="00A66B65" w:rsidRPr="008348D0">
        <w:rPr>
          <w:rFonts w:ascii="Times New Roman" w:hAnsi="Times New Roman"/>
        </w:rPr>
        <w:t xml:space="preserve">alue is determined </w:t>
      </w:r>
      <w:r w:rsidR="00A66B65" w:rsidRPr="008348D0">
        <w:rPr>
          <w:rFonts w:ascii="Times New Roman" w:eastAsia="Times New Roman" w:hAnsi="Times New Roman"/>
        </w:rPr>
        <w:t xml:space="preserve">not through the </w:t>
      </w:r>
      <w:r w:rsidRPr="008348D0">
        <w:rPr>
          <w:rFonts w:ascii="Times New Roman" w:eastAsia="Times New Roman" w:hAnsi="Times New Roman"/>
        </w:rPr>
        <w:t>product</w:t>
      </w:r>
      <w:r w:rsidR="00A66B65" w:rsidRPr="008348D0">
        <w:rPr>
          <w:rFonts w:ascii="Times New Roman" w:eastAsia="Times New Roman" w:hAnsi="Times New Roman"/>
        </w:rPr>
        <w:t xml:space="preserve"> </w:t>
      </w:r>
      <w:r w:rsidRPr="008348D0">
        <w:rPr>
          <w:rFonts w:ascii="Times New Roman" w:eastAsia="Times New Roman" w:hAnsi="Times New Roman"/>
        </w:rPr>
        <w:t>or service offering</w:t>
      </w:r>
      <w:r w:rsidR="00A66B65" w:rsidRPr="008348D0">
        <w:rPr>
          <w:rFonts w:ascii="Times New Roman" w:eastAsia="Times New Roman" w:hAnsi="Times New Roman"/>
        </w:rPr>
        <w:t xml:space="preserve">, but by the value </w:t>
      </w:r>
      <w:r w:rsidRPr="008348D0">
        <w:rPr>
          <w:rFonts w:ascii="Times New Roman" w:eastAsia="Times New Roman" w:hAnsi="Times New Roman"/>
        </w:rPr>
        <w:t xml:space="preserve">it </w:t>
      </w:r>
      <w:r w:rsidR="00A66B65" w:rsidRPr="008348D0">
        <w:rPr>
          <w:rFonts w:ascii="Times New Roman" w:eastAsia="Times New Roman" w:hAnsi="Times New Roman"/>
        </w:rPr>
        <w:t>create</w:t>
      </w:r>
      <w:r w:rsidRPr="008348D0">
        <w:rPr>
          <w:rFonts w:ascii="Times New Roman" w:eastAsia="Times New Roman" w:hAnsi="Times New Roman"/>
        </w:rPr>
        <w:t>s</w:t>
      </w:r>
      <w:r w:rsidR="00A66B65" w:rsidRPr="008348D0">
        <w:rPr>
          <w:rFonts w:ascii="Times New Roman" w:eastAsia="Times New Roman" w:hAnsi="Times New Roman"/>
        </w:rPr>
        <w:t xml:space="preserve"> </w:t>
      </w:r>
      <w:r w:rsidR="00D06014" w:rsidRPr="008348D0">
        <w:rPr>
          <w:rFonts w:ascii="Times New Roman" w:eastAsia="Times New Roman" w:hAnsi="Times New Roman"/>
        </w:rPr>
        <w:t>as perceived by their customers;</w:t>
      </w:r>
      <w:r w:rsidR="00A66B65" w:rsidRPr="008348D0">
        <w:rPr>
          <w:rFonts w:ascii="Times New Roman" w:hAnsi="Times New Roman"/>
        </w:rPr>
        <w:t xml:space="preserve"> </w:t>
      </w:r>
      <w:r w:rsidR="00D06014" w:rsidRPr="008348D0">
        <w:rPr>
          <w:rFonts w:ascii="Times New Roman" w:eastAsia="Times New Roman" w:hAnsi="Times New Roman"/>
        </w:rPr>
        <w:t xml:space="preserve">a </w:t>
      </w:r>
      <w:r w:rsidR="00A66B65" w:rsidRPr="008348D0">
        <w:rPr>
          <w:rFonts w:ascii="Times New Roman" w:eastAsia="Times New Roman" w:hAnsi="Times New Roman"/>
        </w:rPr>
        <w:t>process requires that managers understand the value proposition of both, and capturing this interactive process is important for successful product definition, development and delivery.</w:t>
      </w:r>
      <w:r w:rsidR="008A025D" w:rsidRPr="008348D0">
        <w:rPr>
          <w:rFonts w:ascii="Times New Roman" w:hAnsi="Times New Roman"/>
        </w:rPr>
        <w:t xml:space="preserve"> </w:t>
      </w:r>
      <w:r w:rsidR="00A66B65" w:rsidRPr="008348D0">
        <w:rPr>
          <w:rFonts w:ascii="Times New Roman" w:hAnsi="Times New Roman"/>
        </w:rPr>
        <w:t>Using the passive/active and absorption/immersion axis classification of Pine and Gilmore (1999) to differentiate various customer experiences, experience-based operations fit in the immersive and active category. Customers must actively participate in and be a</w:t>
      </w:r>
      <w:r w:rsidR="008A025D" w:rsidRPr="008348D0">
        <w:rPr>
          <w:rFonts w:ascii="Times New Roman" w:hAnsi="Times New Roman"/>
        </w:rPr>
        <w:t>n integral part of the offering, hence co-created</w:t>
      </w:r>
      <w:r w:rsidR="00D847D0" w:rsidRPr="008348D0">
        <w:rPr>
          <w:rFonts w:ascii="Times New Roman" w:hAnsi="Times New Roman"/>
        </w:rPr>
        <w:t xml:space="preserve"> </w:t>
      </w:r>
      <w:r w:rsidR="008A025D" w:rsidRPr="008348D0">
        <w:rPr>
          <w:rFonts w:ascii="Times New Roman" w:hAnsi="Times New Roman"/>
        </w:rPr>
        <w:t>(</w:t>
      </w:r>
      <w:proofErr w:type="spellStart"/>
      <w:r w:rsidR="00A66B65" w:rsidRPr="008348D0">
        <w:rPr>
          <w:rFonts w:ascii="Times New Roman" w:hAnsi="Times New Roman"/>
        </w:rPr>
        <w:t>Prahalad</w:t>
      </w:r>
      <w:proofErr w:type="spellEnd"/>
      <w:r w:rsidR="00A66B65" w:rsidRPr="008348D0">
        <w:rPr>
          <w:rFonts w:ascii="Times New Roman" w:hAnsi="Times New Roman"/>
        </w:rPr>
        <w:t xml:space="preserve"> and </w:t>
      </w:r>
      <w:proofErr w:type="spellStart"/>
      <w:r w:rsidR="00A66B65" w:rsidRPr="008348D0">
        <w:rPr>
          <w:rFonts w:ascii="Times New Roman" w:hAnsi="Times New Roman"/>
        </w:rPr>
        <w:t>Ramaswamy</w:t>
      </w:r>
      <w:proofErr w:type="spellEnd"/>
      <w:r w:rsidR="008A025D" w:rsidRPr="008348D0">
        <w:rPr>
          <w:rFonts w:ascii="Times New Roman" w:hAnsi="Times New Roman"/>
        </w:rPr>
        <w:t xml:space="preserve">, </w:t>
      </w:r>
      <w:r w:rsidR="00061F76" w:rsidRPr="008348D0">
        <w:rPr>
          <w:rFonts w:ascii="Times New Roman" w:hAnsi="Times New Roman"/>
        </w:rPr>
        <w:t xml:space="preserve">2004; </w:t>
      </w:r>
      <w:proofErr w:type="spellStart"/>
      <w:r w:rsidR="00A66B65" w:rsidRPr="008348D0">
        <w:rPr>
          <w:rFonts w:ascii="Times New Roman" w:hAnsi="Times New Roman"/>
        </w:rPr>
        <w:t>Hartsuiker</w:t>
      </w:r>
      <w:proofErr w:type="spellEnd"/>
      <w:r w:rsidR="00061F76" w:rsidRPr="008348D0">
        <w:rPr>
          <w:rFonts w:ascii="Times New Roman" w:hAnsi="Times New Roman"/>
        </w:rPr>
        <w:t xml:space="preserve">, </w:t>
      </w:r>
      <w:r w:rsidR="00A66B65" w:rsidRPr="008348D0">
        <w:rPr>
          <w:rFonts w:ascii="Times New Roman" w:hAnsi="Times New Roman"/>
        </w:rPr>
        <w:t>2008).</w:t>
      </w:r>
      <w:r w:rsidR="00972CEF" w:rsidRPr="008348D0">
        <w:rPr>
          <w:rFonts w:ascii="Times New Roman" w:hAnsi="Times New Roman"/>
        </w:rPr>
        <w:t xml:space="preserve"> </w:t>
      </w:r>
      <w:r w:rsidR="00A66B65" w:rsidRPr="008348D0">
        <w:rPr>
          <w:rFonts w:ascii="Times New Roman" w:hAnsi="Times New Roman"/>
        </w:rPr>
        <w:t xml:space="preserve">As shown by Martin and </w:t>
      </w:r>
      <w:proofErr w:type="spellStart"/>
      <w:r w:rsidR="00A66B65" w:rsidRPr="008348D0">
        <w:rPr>
          <w:rFonts w:ascii="Times New Roman" w:hAnsi="Times New Roman"/>
        </w:rPr>
        <w:t>Pranter</w:t>
      </w:r>
      <w:proofErr w:type="spellEnd"/>
      <w:r w:rsidR="00A66B65" w:rsidRPr="008348D0">
        <w:rPr>
          <w:rFonts w:ascii="Times New Roman" w:hAnsi="Times New Roman"/>
        </w:rPr>
        <w:t xml:space="preserve"> (1989), experiences are also influenced by other customers, who may through crowding, unruly or unanticipated behaviour negatively impact on the perceived service quality. Thus, employed process</w:t>
      </w:r>
      <w:r w:rsidR="00972CEF" w:rsidRPr="008348D0">
        <w:rPr>
          <w:rFonts w:ascii="Times New Roman" w:hAnsi="Times New Roman"/>
        </w:rPr>
        <w:t>es</w:t>
      </w:r>
      <w:r w:rsidR="00A66B65" w:rsidRPr="008348D0">
        <w:rPr>
          <w:rFonts w:ascii="Times New Roman" w:hAnsi="Times New Roman"/>
        </w:rPr>
        <w:t xml:space="preserve"> must take into consideration a range of factors that may influence the customer experience. </w:t>
      </w:r>
    </w:p>
    <w:p w:rsidR="00AA24A5" w:rsidRDefault="00EA23A5" w:rsidP="009566B0">
      <w:pPr>
        <w:autoSpaceDE w:val="0"/>
        <w:autoSpaceDN w:val="0"/>
        <w:adjustRightInd w:val="0"/>
        <w:spacing w:after="120" w:line="240" w:lineRule="auto"/>
        <w:jc w:val="both"/>
        <w:rPr>
          <w:rFonts w:ascii="Times New Roman" w:hAnsi="Times New Roman"/>
        </w:rPr>
      </w:pPr>
      <w:r w:rsidRPr="009566B0">
        <w:rPr>
          <w:rFonts w:ascii="Times New Roman" w:hAnsi="Times New Roman"/>
        </w:rPr>
        <w:t xml:space="preserve">We propose that enabling such experienced-based </w:t>
      </w:r>
      <w:r w:rsidR="00AA24A5" w:rsidRPr="009566B0">
        <w:rPr>
          <w:rFonts w:ascii="Times New Roman" w:hAnsi="Times New Roman"/>
        </w:rPr>
        <w:t>offerings and associated operations require</w:t>
      </w:r>
      <w:r w:rsidRPr="009566B0">
        <w:rPr>
          <w:rFonts w:ascii="Times New Roman" w:hAnsi="Times New Roman"/>
        </w:rPr>
        <w:t xml:space="preserve"> managerial focus on two concepts – </w:t>
      </w:r>
      <w:r w:rsidRPr="009566B0">
        <w:rPr>
          <w:rFonts w:ascii="Times New Roman" w:hAnsi="Times New Roman"/>
          <w:i/>
        </w:rPr>
        <w:t>proposition alignment</w:t>
      </w:r>
      <w:r w:rsidRPr="009566B0">
        <w:rPr>
          <w:rFonts w:ascii="Times New Roman" w:hAnsi="Times New Roman"/>
        </w:rPr>
        <w:t xml:space="preserve"> and </w:t>
      </w:r>
      <w:r w:rsidRPr="009566B0">
        <w:rPr>
          <w:rFonts w:ascii="Times New Roman" w:hAnsi="Times New Roman"/>
          <w:i/>
        </w:rPr>
        <w:t>complexity control</w:t>
      </w:r>
      <w:r w:rsidRPr="009566B0">
        <w:rPr>
          <w:rFonts w:ascii="Times New Roman" w:hAnsi="Times New Roman"/>
        </w:rPr>
        <w:t>.</w:t>
      </w:r>
      <w:r w:rsidR="00AA24A5" w:rsidRPr="009566B0">
        <w:rPr>
          <w:rFonts w:ascii="Times New Roman" w:hAnsi="Times New Roman"/>
        </w:rPr>
        <w:t xml:space="preserve"> The first </w:t>
      </w:r>
      <w:r w:rsidR="00B81F72" w:rsidRPr="009566B0">
        <w:rPr>
          <w:rFonts w:ascii="Times New Roman" w:hAnsi="Times New Roman"/>
        </w:rPr>
        <w:t xml:space="preserve">covers coherent alignment between all stakeholders, </w:t>
      </w:r>
      <w:r w:rsidR="00AA24A5" w:rsidRPr="009566B0">
        <w:rPr>
          <w:rFonts w:ascii="Times New Roman" w:hAnsi="Times New Roman"/>
        </w:rPr>
        <w:t xml:space="preserve">while the latter </w:t>
      </w:r>
      <w:r w:rsidR="00B81F72" w:rsidRPr="009566B0">
        <w:rPr>
          <w:rFonts w:ascii="Times New Roman" w:hAnsi="Times New Roman"/>
        </w:rPr>
        <w:t xml:space="preserve">explores the necessity to reduce complexity through standardisation and variation control to ensure quality in the offered experience. </w:t>
      </w:r>
      <w:r w:rsidR="00AA24A5" w:rsidRPr="009566B0">
        <w:rPr>
          <w:rFonts w:ascii="Times New Roman" w:hAnsi="Times New Roman"/>
        </w:rPr>
        <w:t xml:space="preserve">The meaning and role of these two concepts are </w:t>
      </w:r>
      <w:r w:rsidR="00026BDB" w:rsidRPr="009566B0">
        <w:rPr>
          <w:rFonts w:ascii="Times New Roman" w:hAnsi="Times New Roman"/>
        </w:rPr>
        <w:t>discussed</w:t>
      </w:r>
      <w:r w:rsidR="00AA24A5" w:rsidRPr="009566B0">
        <w:rPr>
          <w:rFonts w:ascii="Times New Roman" w:hAnsi="Times New Roman"/>
        </w:rPr>
        <w:t xml:space="preserve"> next. </w:t>
      </w:r>
    </w:p>
    <w:p w:rsidR="009566B0" w:rsidRPr="005B58BB" w:rsidRDefault="009566B0" w:rsidP="009566B0">
      <w:pPr>
        <w:autoSpaceDE w:val="0"/>
        <w:autoSpaceDN w:val="0"/>
        <w:adjustRightInd w:val="0"/>
        <w:spacing w:after="120" w:line="240" w:lineRule="auto"/>
        <w:jc w:val="both"/>
        <w:rPr>
          <w:rFonts w:ascii="Times New Roman" w:hAnsi="Times New Roman"/>
        </w:rPr>
      </w:pPr>
    </w:p>
    <w:p w:rsidR="00240115" w:rsidRPr="005B58BB" w:rsidRDefault="00240115" w:rsidP="00D847D0">
      <w:pPr>
        <w:pStyle w:val="Heading2"/>
      </w:pPr>
      <w:r w:rsidRPr="005B58BB">
        <w:t>Proposition alignment</w:t>
      </w:r>
    </w:p>
    <w:p w:rsidR="005A5B7F" w:rsidRPr="004D75CD" w:rsidRDefault="005D3262" w:rsidP="00D847D0">
      <w:pPr>
        <w:spacing w:after="120" w:line="240" w:lineRule="auto"/>
        <w:jc w:val="both"/>
        <w:rPr>
          <w:rFonts w:ascii="Times New Roman" w:hAnsi="Times New Roman"/>
        </w:rPr>
      </w:pPr>
      <w:r w:rsidRPr="004D75CD">
        <w:rPr>
          <w:rFonts w:ascii="Times New Roman" w:hAnsi="Times New Roman"/>
        </w:rPr>
        <w:t>Proposition alignment means that the offering experience should be coherent and comparable from customer contact and supply chain partner perspectives.</w:t>
      </w:r>
      <w:r w:rsidR="004D75CD">
        <w:rPr>
          <w:rFonts w:ascii="Times New Roman" w:hAnsi="Times New Roman"/>
          <w:b/>
        </w:rPr>
        <w:t xml:space="preserve"> </w:t>
      </w:r>
      <w:r w:rsidR="005A5B7F" w:rsidRPr="004D75CD">
        <w:rPr>
          <w:rFonts w:ascii="Times New Roman" w:hAnsi="Times New Roman"/>
        </w:rPr>
        <w:t>Complex service delivery inevitably involves complex organisational solutions as ‘only variety can absorb variety’ (Ashby</w:t>
      </w:r>
      <w:r w:rsidR="003C5FBC">
        <w:rPr>
          <w:rFonts w:ascii="Times New Roman" w:hAnsi="Times New Roman"/>
        </w:rPr>
        <w:t>,</w:t>
      </w:r>
      <w:r w:rsidR="005A5B7F" w:rsidRPr="004D75CD">
        <w:rPr>
          <w:rFonts w:ascii="Times New Roman" w:hAnsi="Times New Roman"/>
        </w:rPr>
        <w:t xml:space="preserve"> 1958). As customers</w:t>
      </w:r>
      <w:r w:rsidR="00685AA8" w:rsidRPr="004D75CD">
        <w:rPr>
          <w:rFonts w:ascii="Times New Roman" w:hAnsi="Times New Roman"/>
        </w:rPr>
        <w:t>’</w:t>
      </w:r>
      <w:r w:rsidR="005A5B7F" w:rsidRPr="004D75CD">
        <w:rPr>
          <w:rFonts w:ascii="Times New Roman" w:hAnsi="Times New Roman"/>
        </w:rPr>
        <w:t xml:space="preserve"> firms change they in turn demand greater service from their suppliers, driven by factors including downsizing, outsourcing and specialisation (</w:t>
      </w:r>
      <w:proofErr w:type="spellStart"/>
      <w:r w:rsidR="005A5B7F" w:rsidRPr="004D75CD">
        <w:rPr>
          <w:rFonts w:ascii="Times New Roman" w:hAnsi="Times New Roman"/>
        </w:rPr>
        <w:t>Oliva</w:t>
      </w:r>
      <w:proofErr w:type="spellEnd"/>
      <w:r w:rsidR="005A5B7F" w:rsidRPr="004D75CD">
        <w:rPr>
          <w:rFonts w:ascii="Times New Roman" w:hAnsi="Times New Roman"/>
        </w:rPr>
        <w:t xml:space="preserve"> and </w:t>
      </w:r>
      <w:proofErr w:type="spellStart"/>
      <w:r w:rsidR="005A5B7F" w:rsidRPr="004D75CD">
        <w:rPr>
          <w:rFonts w:ascii="Times New Roman" w:hAnsi="Times New Roman"/>
        </w:rPr>
        <w:t>Kallenberg</w:t>
      </w:r>
      <w:proofErr w:type="spellEnd"/>
      <w:r w:rsidR="005A5B7F" w:rsidRPr="004D75CD">
        <w:rPr>
          <w:rFonts w:ascii="Times New Roman" w:hAnsi="Times New Roman"/>
        </w:rPr>
        <w:t>, 2003). It may not be possible to meet such demand with the resources available within a single firm and so the given situation requires firms to form networks or partnerships, which also</w:t>
      </w:r>
      <w:r w:rsidR="003C0BAD" w:rsidRPr="004D75CD">
        <w:rPr>
          <w:rFonts w:ascii="Times New Roman" w:hAnsi="Times New Roman"/>
        </w:rPr>
        <w:t xml:space="preserve"> involve the customer resources</w:t>
      </w:r>
      <w:r w:rsidR="005A5B7F" w:rsidRPr="004D75CD">
        <w:rPr>
          <w:rFonts w:ascii="Times New Roman" w:hAnsi="Times New Roman"/>
        </w:rPr>
        <w:t xml:space="preserve"> to achieve the desired outcomes. Such networks of inter-organisational relationships represent an intermediate state or hybrid solution between fully integrated functional organisations and the open market </w:t>
      </w:r>
      <w:r w:rsidR="005B69F7" w:rsidRPr="005B69F7">
        <w:rPr>
          <w:rFonts w:ascii="Times New Roman" w:hAnsi="Times New Roman"/>
        </w:rPr>
        <w:fldChar w:fldCharType="begin"/>
      </w:r>
      <w:r w:rsidR="005A5B7F" w:rsidRPr="004D75CD">
        <w:rPr>
          <w:rFonts w:ascii="Times New Roman" w:hAnsi="Times New Roman"/>
        </w:rPr>
        <w:instrText>ADDIN RW.CITE{{3341 Williamson,Oliver E. 1991}}</w:instrText>
      </w:r>
      <w:r w:rsidR="005B69F7" w:rsidRPr="005B69F7">
        <w:rPr>
          <w:rFonts w:ascii="Times New Roman" w:hAnsi="Times New Roman"/>
        </w:rPr>
        <w:fldChar w:fldCharType="separate"/>
      </w:r>
      <w:r w:rsidR="005A5B7F" w:rsidRPr="004D75CD">
        <w:rPr>
          <w:rFonts w:ascii="Times New Roman" w:hAnsi="Times New Roman"/>
          <w:lang w:val="en-US"/>
        </w:rPr>
        <w:t>(Williamson, 1991)</w:t>
      </w:r>
      <w:r w:rsidR="005B69F7" w:rsidRPr="004D75CD">
        <w:rPr>
          <w:rFonts w:ascii="Times New Roman" w:hAnsi="Times New Roman"/>
          <w:lang w:val="en-US"/>
        </w:rPr>
        <w:fldChar w:fldCharType="end"/>
      </w:r>
      <w:r w:rsidR="005A5B7F" w:rsidRPr="004D75CD">
        <w:rPr>
          <w:rFonts w:ascii="Times New Roman" w:hAnsi="Times New Roman"/>
        </w:rPr>
        <w:t>. The resultant system may be described in terms of an enterprise, bringing together diverse by complimentary stakeholders to achieve a common purpose (Purchase et al., 2011).</w:t>
      </w:r>
      <w:r w:rsidR="005A5B7F" w:rsidRPr="000D3F37">
        <w:rPr>
          <w:rFonts w:ascii="Times New Roman" w:hAnsi="Times New Roman"/>
          <w:b/>
        </w:rPr>
        <w:t xml:space="preserve"> </w:t>
      </w:r>
      <w:r w:rsidR="005A5B7F" w:rsidRPr="004D75CD">
        <w:rPr>
          <w:rFonts w:ascii="Times New Roman" w:hAnsi="Times New Roman"/>
        </w:rPr>
        <w:t>Firms with different but complimentary competences are necessarily driven by different value propositions and as such have different value perspectives, aspirations and fears (Mills et al.</w:t>
      </w:r>
      <w:r w:rsidR="003C5FBC">
        <w:rPr>
          <w:rFonts w:ascii="Times New Roman" w:hAnsi="Times New Roman"/>
        </w:rPr>
        <w:t>,</w:t>
      </w:r>
      <w:r w:rsidR="005A5B7F" w:rsidRPr="004D75CD">
        <w:rPr>
          <w:rFonts w:ascii="Times New Roman" w:hAnsi="Times New Roman"/>
        </w:rPr>
        <w:t xml:space="preserve"> 2011). Thus the challenge lies in alignment of the value propositions such that the offering is experienced as coherent.</w:t>
      </w:r>
      <w:r w:rsidR="004D75CD" w:rsidRPr="004D75CD">
        <w:rPr>
          <w:rFonts w:ascii="Times New Roman" w:hAnsi="Times New Roman"/>
        </w:rPr>
        <w:t xml:space="preserve"> In experiential terms, this has resonance with person-centred psychotherapeutic concept of ‘congruence’ (Rogers, 2004) where the internal feeling and external expression are consistent; a state perceived by other parties as sincerity. Achieving this state within a complex service system presents a challenge.</w:t>
      </w:r>
    </w:p>
    <w:p w:rsidR="005D3262" w:rsidRPr="004D75CD" w:rsidRDefault="005D3262" w:rsidP="00D847D0">
      <w:pPr>
        <w:spacing w:after="120" w:line="240" w:lineRule="auto"/>
        <w:jc w:val="both"/>
        <w:rPr>
          <w:rFonts w:ascii="Times New Roman" w:hAnsi="Times New Roman"/>
        </w:rPr>
      </w:pPr>
      <w:r w:rsidRPr="004D75CD">
        <w:rPr>
          <w:rFonts w:ascii="Times New Roman" w:hAnsi="Times New Roman"/>
        </w:rPr>
        <w:t>Following the classification of the touch point wheel (Davis and Dunn, 2002), there are distinct customer-experience segments - pre-purchase, purchase and post-purchase experiences - or Promise-Experience-Memory (PEM). Experience is determined by end user, or customer,</w:t>
      </w:r>
      <w:r w:rsidR="004D75CD">
        <w:rPr>
          <w:rFonts w:ascii="Times New Roman" w:hAnsi="Times New Roman"/>
        </w:rPr>
        <w:t xml:space="preserve"> reaction to all three segments.</w:t>
      </w:r>
      <w:r w:rsidR="004D75CD">
        <w:rPr>
          <w:rFonts w:ascii="Times New Roman" w:hAnsi="Times New Roman"/>
          <w:b/>
        </w:rPr>
        <w:t xml:space="preserve"> </w:t>
      </w:r>
      <w:r w:rsidR="004D75CD" w:rsidRPr="004D75CD">
        <w:rPr>
          <w:rFonts w:ascii="Times New Roman" w:hAnsi="Times New Roman"/>
        </w:rPr>
        <w:t>T</w:t>
      </w:r>
      <w:r w:rsidRPr="004D75CD">
        <w:rPr>
          <w:rFonts w:ascii="Times New Roman" w:hAnsi="Times New Roman"/>
        </w:rPr>
        <w:t xml:space="preserve">he enterprise must be aligned such that the promise, experience and memory of the service are all coherent. Similar to value stream alignment in traditional product offerings which features </w:t>
      </w:r>
      <w:r w:rsidR="00026BDB" w:rsidRPr="004D75CD">
        <w:rPr>
          <w:rFonts w:ascii="Times New Roman" w:hAnsi="Times New Roman"/>
        </w:rPr>
        <w:t>prominently</w:t>
      </w:r>
      <w:r w:rsidRPr="004D75CD">
        <w:rPr>
          <w:rFonts w:ascii="Times New Roman" w:hAnsi="Times New Roman"/>
        </w:rPr>
        <w:t xml:space="preserve"> in v</w:t>
      </w:r>
      <w:r w:rsidR="002E4B2F" w:rsidRPr="004D75CD">
        <w:rPr>
          <w:rFonts w:ascii="Times New Roman" w:hAnsi="Times New Roman"/>
        </w:rPr>
        <w:t>alue-focused processes such as l</w:t>
      </w:r>
      <w:r w:rsidRPr="004D75CD">
        <w:rPr>
          <w:rFonts w:ascii="Times New Roman" w:hAnsi="Times New Roman"/>
        </w:rPr>
        <w:t>ean, the alignment ensures that all supply chain parties focus resources on the given value offering.</w:t>
      </w:r>
      <w:r w:rsidR="004D75CD">
        <w:rPr>
          <w:rFonts w:ascii="Times New Roman" w:hAnsi="Times New Roman"/>
          <w:b/>
        </w:rPr>
        <w:t xml:space="preserve"> </w:t>
      </w:r>
      <w:r w:rsidR="004D75CD" w:rsidRPr="004D75CD">
        <w:rPr>
          <w:rFonts w:ascii="Times New Roman" w:hAnsi="Times New Roman"/>
        </w:rPr>
        <w:t>PEM-type constructs become</w:t>
      </w:r>
      <w:r w:rsidRPr="004D75CD">
        <w:rPr>
          <w:rFonts w:ascii="Times New Roman" w:hAnsi="Times New Roman"/>
        </w:rPr>
        <w:t xml:space="preserve"> challenging when we recognise that the end user must utilise their resource to co-produce the offering (</w:t>
      </w:r>
      <w:proofErr w:type="spellStart"/>
      <w:r w:rsidRPr="004D75CD">
        <w:rPr>
          <w:rFonts w:ascii="Times New Roman" w:hAnsi="Times New Roman"/>
        </w:rPr>
        <w:t>Heskett</w:t>
      </w:r>
      <w:proofErr w:type="spellEnd"/>
      <w:r w:rsidRPr="004D75CD">
        <w:rPr>
          <w:rFonts w:ascii="Times New Roman" w:hAnsi="Times New Roman"/>
        </w:rPr>
        <w:t xml:space="preserve"> et </w:t>
      </w:r>
      <w:r w:rsidRPr="004D75CD">
        <w:rPr>
          <w:rFonts w:ascii="Times New Roman" w:hAnsi="Times New Roman"/>
        </w:rPr>
        <w:lastRenderedPageBreak/>
        <w:t>al., 1990; Pine and Gilmore, 1999).</w:t>
      </w:r>
      <w:r w:rsidRPr="000D3F37">
        <w:rPr>
          <w:rFonts w:ascii="Times New Roman" w:hAnsi="Times New Roman"/>
          <w:b/>
        </w:rPr>
        <w:t xml:space="preserve"> </w:t>
      </w:r>
      <w:r w:rsidR="00802F32" w:rsidRPr="004D75CD">
        <w:rPr>
          <w:rFonts w:ascii="Times New Roman" w:hAnsi="Times New Roman"/>
        </w:rPr>
        <w:t xml:space="preserve">So the alignment is not only more complex in nature due to a larger number of </w:t>
      </w:r>
      <w:r w:rsidR="00026BDB" w:rsidRPr="004D75CD">
        <w:rPr>
          <w:rFonts w:ascii="Times New Roman" w:hAnsi="Times New Roman"/>
        </w:rPr>
        <w:t>participants</w:t>
      </w:r>
      <w:r w:rsidR="00802F32" w:rsidRPr="004D75CD">
        <w:rPr>
          <w:rFonts w:ascii="Times New Roman" w:hAnsi="Times New Roman"/>
        </w:rPr>
        <w:t xml:space="preserve">, but also due to the two-way interaction between involved parties. </w:t>
      </w:r>
      <w:r w:rsidRPr="004D75CD">
        <w:rPr>
          <w:rFonts w:ascii="Times New Roman" w:hAnsi="Times New Roman"/>
        </w:rPr>
        <w:t>The ability of firms in an enterprise to achieve such alignment is subject to the emergent nature of service experience, as value in use is context specifi</w:t>
      </w:r>
      <w:r w:rsidR="004D75CD">
        <w:rPr>
          <w:rFonts w:ascii="Times New Roman" w:hAnsi="Times New Roman"/>
        </w:rPr>
        <w:t>c.</w:t>
      </w:r>
    </w:p>
    <w:p w:rsidR="00240115" w:rsidRPr="005B58BB" w:rsidRDefault="00240115" w:rsidP="00D847D0">
      <w:pPr>
        <w:spacing w:after="120" w:line="240" w:lineRule="auto"/>
        <w:jc w:val="both"/>
        <w:rPr>
          <w:rFonts w:ascii="Times New Roman" w:hAnsi="Times New Roman"/>
        </w:rPr>
      </w:pPr>
      <w:r w:rsidRPr="005B58BB">
        <w:rPr>
          <w:rFonts w:ascii="Times New Roman" w:hAnsi="Times New Roman"/>
        </w:rPr>
        <w:t xml:space="preserve">All parties within an enterprise bring different contexts at different times, changing the experience and memory that will emerge for all parties who are interacting and seeking value. So with any given service promise the enterprise must be able to </w:t>
      </w:r>
      <w:r w:rsidR="00813A37" w:rsidRPr="005B58BB">
        <w:rPr>
          <w:rFonts w:ascii="Times New Roman" w:hAnsi="Times New Roman"/>
        </w:rPr>
        <w:t>absorb</w:t>
      </w:r>
      <w:r w:rsidRPr="005B58BB">
        <w:rPr>
          <w:rFonts w:ascii="Times New Roman" w:hAnsi="Times New Roman"/>
        </w:rPr>
        <w:t xml:space="preserve"> variety (to some extent) to deliver valuable experience. Such emergent phenomenon of </w:t>
      </w:r>
      <w:r w:rsidR="00EE6B37" w:rsidRPr="005B58BB">
        <w:rPr>
          <w:rFonts w:ascii="Times New Roman" w:hAnsi="Times New Roman"/>
        </w:rPr>
        <w:t>systems and</w:t>
      </w:r>
      <w:r w:rsidRPr="005B58BB">
        <w:rPr>
          <w:rFonts w:ascii="Times New Roman" w:hAnsi="Times New Roman"/>
        </w:rPr>
        <w:t xml:space="preserve"> outcome experience relate to the complex nature of service and thus designing for service experience requires an understanding of complexity.</w:t>
      </w:r>
    </w:p>
    <w:p w:rsidR="00A02C94" w:rsidRPr="005B58BB" w:rsidRDefault="00A02C94" w:rsidP="00D847D0">
      <w:pPr>
        <w:spacing w:after="120" w:line="240" w:lineRule="auto"/>
        <w:jc w:val="both"/>
        <w:rPr>
          <w:rFonts w:ascii="Times New Roman" w:hAnsi="Times New Roman"/>
        </w:rPr>
      </w:pPr>
    </w:p>
    <w:p w:rsidR="00240115" w:rsidRPr="005B58BB" w:rsidRDefault="00240115" w:rsidP="00D847D0">
      <w:pPr>
        <w:pStyle w:val="Heading2"/>
      </w:pPr>
      <w:r w:rsidRPr="005B58BB">
        <w:t>Complexity control</w:t>
      </w:r>
    </w:p>
    <w:p w:rsidR="001B381C" w:rsidRPr="001B381C" w:rsidRDefault="003C0BAD" w:rsidP="00D847D0">
      <w:pPr>
        <w:spacing w:after="120" w:line="240" w:lineRule="auto"/>
        <w:jc w:val="both"/>
        <w:rPr>
          <w:rFonts w:ascii="Times New Roman" w:hAnsi="Times New Roman"/>
        </w:rPr>
      </w:pPr>
      <w:r w:rsidRPr="005B58BB">
        <w:rPr>
          <w:rFonts w:ascii="Times New Roman" w:hAnsi="Times New Roman"/>
        </w:rPr>
        <w:t xml:space="preserve">The </w:t>
      </w:r>
      <w:r w:rsidRPr="001B381C">
        <w:rPr>
          <w:rFonts w:ascii="Times New Roman" w:hAnsi="Times New Roman"/>
        </w:rPr>
        <w:t xml:space="preserve">second concept management must focus on is complexity control. </w:t>
      </w:r>
      <w:r w:rsidR="00240115" w:rsidRPr="001B381C">
        <w:rPr>
          <w:rFonts w:ascii="Times New Roman" w:hAnsi="Times New Roman"/>
        </w:rPr>
        <w:t>Complex systems are made up of subsystems which interact autonomously, with rule sets that only emerge over time (</w:t>
      </w:r>
      <w:r w:rsidR="001B381C" w:rsidRPr="001B381C">
        <w:rPr>
          <w:rFonts w:ascii="Times New Roman" w:hAnsi="Times New Roman"/>
        </w:rPr>
        <w:t>Edmonds, 1999;</w:t>
      </w:r>
      <w:r w:rsidR="001B381C">
        <w:rPr>
          <w:rFonts w:ascii="Times New Roman" w:hAnsi="Times New Roman"/>
          <w:b/>
        </w:rPr>
        <w:t xml:space="preserve"> </w:t>
      </w:r>
      <w:proofErr w:type="spellStart"/>
      <w:r w:rsidR="00240115" w:rsidRPr="001B381C">
        <w:rPr>
          <w:rFonts w:ascii="Times New Roman" w:hAnsi="Times New Roman"/>
        </w:rPr>
        <w:t>Amaral</w:t>
      </w:r>
      <w:proofErr w:type="spellEnd"/>
      <w:r w:rsidR="00240115" w:rsidRPr="001B381C">
        <w:rPr>
          <w:rFonts w:ascii="Times New Roman" w:hAnsi="Times New Roman"/>
        </w:rPr>
        <w:t xml:space="preserve"> and </w:t>
      </w:r>
      <w:proofErr w:type="spellStart"/>
      <w:r w:rsidR="00240115" w:rsidRPr="001B381C">
        <w:rPr>
          <w:rFonts w:ascii="Times New Roman" w:hAnsi="Times New Roman"/>
        </w:rPr>
        <w:t>Uzzi</w:t>
      </w:r>
      <w:proofErr w:type="spellEnd"/>
      <w:r w:rsidR="00240115" w:rsidRPr="001B381C">
        <w:rPr>
          <w:rFonts w:ascii="Times New Roman" w:hAnsi="Times New Roman"/>
        </w:rPr>
        <w:t>, 2007; Daft, 2007).</w:t>
      </w:r>
      <w:r w:rsidR="00240115" w:rsidRPr="000D3F37">
        <w:rPr>
          <w:rFonts w:ascii="Times New Roman" w:hAnsi="Times New Roman"/>
          <w:b/>
        </w:rPr>
        <w:t xml:space="preserve"> </w:t>
      </w:r>
      <w:r w:rsidR="00240115" w:rsidRPr="001B381C">
        <w:rPr>
          <w:rFonts w:ascii="Times New Roman" w:hAnsi="Times New Roman"/>
        </w:rPr>
        <w:t>As such, actors within a context may define a system simple or complex dependent on experience of the system behaviour at that level of analysis (Parry et al., 2011).</w:t>
      </w:r>
      <w:r w:rsidR="00240115" w:rsidRPr="000D3F37">
        <w:rPr>
          <w:rFonts w:ascii="Times New Roman" w:hAnsi="Times New Roman"/>
          <w:b/>
        </w:rPr>
        <w:t xml:space="preserve"> </w:t>
      </w:r>
      <w:r w:rsidR="00240115" w:rsidRPr="001B381C">
        <w:rPr>
          <w:rFonts w:ascii="Times New Roman" w:hAnsi="Times New Roman"/>
        </w:rPr>
        <w:t>Designing service offerings that can cope with contextual variety to deliver a standard experience will undoubtedly remain a key operational issue.</w:t>
      </w:r>
      <w:r w:rsidR="00796679" w:rsidRPr="001B381C">
        <w:rPr>
          <w:rFonts w:ascii="Times New Roman" w:hAnsi="Times New Roman"/>
        </w:rPr>
        <w:t xml:space="preserve"> </w:t>
      </w:r>
      <w:r w:rsidR="00D1734A" w:rsidRPr="001B381C">
        <w:rPr>
          <w:rFonts w:ascii="Times New Roman" w:hAnsi="Times New Roman"/>
          <w:color w:val="000000" w:themeColor="text1"/>
        </w:rPr>
        <w:t xml:space="preserve">An early adopter of production concepts in services, application of scientific management to its operations was the key factor underlying McDonald’s early success (Chase and </w:t>
      </w:r>
      <w:proofErr w:type="spellStart"/>
      <w:r w:rsidR="00D1734A" w:rsidRPr="001B381C">
        <w:rPr>
          <w:rFonts w:ascii="Times New Roman" w:hAnsi="Times New Roman"/>
          <w:color w:val="000000" w:themeColor="text1"/>
        </w:rPr>
        <w:t>Apte</w:t>
      </w:r>
      <w:proofErr w:type="spellEnd"/>
      <w:r w:rsidR="00D1734A" w:rsidRPr="001B381C">
        <w:rPr>
          <w:rFonts w:ascii="Times New Roman" w:hAnsi="Times New Roman"/>
          <w:color w:val="000000" w:themeColor="text1"/>
        </w:rPr>
        <w:t>, 2007). Today, it arguably exhibits process applications to a greater degree than do many manufacturers in its main operating principles, such as standardisation and reduction of product variety, simplification and automation of processes and performance monitoring and control.</w:t>
      </w:r>
      <w:r w:rsidR="00D1734A" w:rsidRPr="000D3F37">
        <w:rPr>
          <w:rFonts w:ascii="Times New Roman" w:hAnsi="Times New Roman"/>
          <w:b/>
          <w:color w:val="000000" w:themeColor="text1"/>
        </w:rPr>
        <w:t xml:space="preserve"> </w:t>
      </w:r>
      <w:r w:rsidR="00240115" w:rsidRPr="001B381C">
        <w:rPr>
          <w:rFonts w:ascii="Times New Roman" w:hAnsi="Times New Roman"/>
        </w:rPr>
        <w:t xml:space="preserve">The multitude of contexts that customers and suppliers bring suggests that variety of offering must be high, and firms and supply chains must have the flexibility to absorb the </w:t>
      </w:r>
      <w:r w:rsidR="00A02C94" w:rsidRPr="001B381C">
        <w:rPr>
          <w:rFonts w:ascii="Times New Roman" w:hAnsi="Times New Roman"/>
        </w:rPr>
        <w:t xml:space="preserve">many different demands placed </w:t>
      </w:r>
      <w:r w:rsidR="00685AA8" w:rsidRPr="001B381C">
        <w:rPr>
          <w:rFonts w:ascii="Times New Roman" w:hAnsi="Times New Roman"/>
        </w:rPr>
        <w:t>on them</w:t>
      </w:r>
      <w:r w:rsidR="00240115" w:rsidRPr="001B381C">
        <w:rPr>
          <w:rFonts w:ascii="Times New Roman" w:hAnsi="Times New Roman"/>
        </w:rPr>
        <w:t xml:space="preserve"> to produce desired experience outcomes.</w:t>
      </w:r>
    </w:p>
    <w:p w:rsidR="00240115" w:rsidRPr="001B381C" w:rsidRDefault="00240115" w:rsidP="00D847D0">
      <w:pPr>
        <w:spacing w:after="120" w:line="240" w:lineRule="auto"/>
        <w:jc w:val="both"/>
        <w:rPr>
          <w:rFonts w:ascii="Times New Roman" w:hAnsi="Times New Roman"/>
        </w:rPr>
      </w:pPr>
      <w:r w:rsidRPr="001B381C">
        <w:rPr>
          <w:rFonts w:ascii="Times New Roman" w:hAnsi="Times New Roman"/>
        </w:rPr>
        <w:t xml:space="preserve">Hence, while </w:t>
      </w:r>
      <w:r w:rsidRPr="001B381C">
        <w:rPr>
          <w:rFonts w:ascii="Times New Roman" w:hAnsi="Times New Roman"/>
          <w:bCs/>
          <w:iCs/>
        </w:rPr>
        <w:t>product variety-based competition</w:t>
      </w:r>
      <w:r w:rsidRPr="001B381C">
        <w:rPr>
          <w:rFonts w:ascii="Times New Roman" w:hAnsi="Times New Roman"/>
        </w:rPr>
        <w:t xml:space="preserve"> may be declining as a competitive strategy, mass-customisation remains an essential production strategy for satisfying varied customer demand while retaining relatively low costs (Zhang and Krishna, 2007; Liu and Cui, 2010).</w:t>
      </w:r>
      <w:r w:rsidRPr="000D3F37">
        <w:rPr>
          <w:rFonts w:ascii="Times New Roman" w:hAnsi="Times New Roman"/>
          <w:b/>
        </w:rPr>
        <w:t xml:space="preserve"> </w:t>
      </w:r>
      <w:r w:rsidRPr="001B381C">
        <w:rPr>
          <w:rFonts w:ascii="Times New Roman" w:hAnsi="Times New Roman"/>
        </w:rPr>
        <w:t xml:space="preserve">As with other production processes, </w:t>
      </w:r>
      <w:r w:rsidRPr="001B381C">
        <w:rPr>
          <w:rFonts w:ascii="Times New Roman" w:hAnsi="Times New Roman"/>
          <w:bCs/>
          <w:iCs/>
        </w:rPr>
        <w:t>such an approach works best in reductionist environments where transformational tasks can be controlled (</w:t>
      </w:r>
      <w:r w:rsidRPr="001B381C">
        <w:rPr>
          <w:rStyle w:val="apple-style-span"/>
          <w:rFonts w:ascii="Times New Roman" w:hAnsi="Times New Roman"/>
        </w:rPr>
        <w:t>Purchase et al., 2011</w:t>
      </w:r>
      <w:r w:rsidR="00D91374" w:rsidRPr="001B381C">
        <w:rPr>
          <w:rStyle w:val="apple-style-span"/>
          <w:rFonts w:ascii="Times New Roman" w:hAnsi="Times New Roman"/>
        </w:rPr>
        <w:t>b</w:t>
      </w:r>
      <w:r w:rsidRPr="001B381C">
        <w:rPr>
          <w:rStyle w:val="apple-style-span"/>
          <w:rFonts w:ascii="Times New Roman" w:hAnsi="Times New Roman"/>
        </w:rPr>
        <w:t>).</w:t>
      </w:r>
      <w:r w:rsidRPr="000D3F37">
        <w:rPr>
          <w:rStyle w:val="apple-style-span"/>
          <w:rFonts w:ascii="Times New Roman" w:hAnsi="Times New Roman"/>
          <w:b/>
        </w:rPr>
        <w:t xml:space="preserve"> </w:t>
      </w:r>
      <w:r w:rsidRPr="001B381C">
        <w:rPr>
          <w:rFonts w:ascii="Times New Roman" w:hAnsi="Times New Roman"/>
          <w:bCs/>
          <w:iCs/>
        </w:rPr>
        <w:t xml:space="preserve">Given the great variety in possible customer expectations and preferences, task discretion becomes more difficult to codify or indeed manage in a service environment. </w:t>
      </w:r>
      <w:r w:rsidR="009D551E" w:rsidRPr="001B381C">
        <w:rPr>
          <w:rFonts w:ascii="Times New Roman" w:hAnsi="Times New Roman"/>
          <w:color w:val="000000" w:themeColor="text1"/>
        </w:rPr>
        <w:t>Discretion here is the freedom or authority to make judgements and to act as one sees fit</w:t>
      </w:r>
      <w:r w:rsidR="00D847D0" w:rsidRPr="001B381C">
        <w:rPr>
          <w:rFonts w:ascii="Times New Roman" w:hAnsi="Times New Roman"/>
          <w:color w:val="000000" w:themeColor="text1"/>
        </w:rPr>
        <w:t>,</w:t>
      </w:r>
      <w:r w:rsidR="009D551E" w:rsidRPr="001B381C">
        <w:rPr>
          <w:rFonts w:ascii="Times New Roman" w:hAnsi="Times New Roman"/>
          <w:color w:val="000000" w:themeColor="text1"/>
        </w:rPr>
        <w:t xml:space="preserve"> </w:t>
      </w:r>
      <w:r w:rsidR="00D847D0" w:rsidRPr="001B381C">
        <w:rPr>
          <w:rFonts w:ascii="Times New Roman" w:hAnsi="Times New Roman"/>
          <w:color w:val="000000" w:themeColor="text1"/>
        </w:rPr>
        <w:t xml:space="preserve">which is </w:t>
      </w:r>
      <w:r w:rsidR="009D551E" w:rsidRPr="001B381C">
        <w:rPr>
          <w:rFonts w:ascii="Times New Roman" w:hAnsi="Times New Roman"/>
          <w:color w:val="000000" w:themeColor="text1"/>
        </w:rPr>
        <w:t xml:space="preserve">understood as the role holder’s ability to make procedural decisions (the independence from others when making those decisions). </w:t>
      </w:r>
      <w:r w:rsidRPr="001B381C">
        <w:rPr>
          <w:rFonts w:ascii="Times New Roman" w:hAnsi="Times New Roman"/>
          <w:bCs/>
          <w:iCs/>
        </w:rPr>
        <w:t>In customer contact service models (</w:t>
      </w:r>
      <w:proofErr w:type="spellStart"/>
      <w:r w:rsidRPr="001B381C">
        <w:rPr>
          <w:rFonts w:ascii="Times New Roman" w:hAnsi="Times New Roman"/>
          <w:bCs/>
          <w:iCs/>
        </w:rPr>
        <w:t>Metters</w:t>
      </w:r>
      <w:proofErr w:type="spellEnd"/>
      <w:r w:rsidRPr="001B381C">
        <w:rPr>
          <w:rFonts w:ascii="Times New Roman" w:hAnsi="Times New Roman"/>
          <w:bCs/>
          <w:iCs/>
        </w:rPr>
        <w:t xml:space="preserve"> et al., 2006) task discretion is controlled by limiting customer interaction to predefined encounters. But this is often unfeasible in experience-focused settings.</w:t>
      </w:r>
      <w:r w:rsidRPr="000D3F37">
        <w:rPr>
          <w:rFonts w:ascii="Times New Roman" w:hAnsi="Times New Roman"/>
          <w:b/>
          <w:bCs/>
          <w:iCs/>
        </w:rPr>
        <w:t xml:space="preserve"> </w:t>
      </w:r>
      <w:r w:rsidRPr="001B381C">
        <w:rPr>
          <w:rFonts w:ascii="Times New Roman" w:hAnsi="Times New Roman"/>
          <w:bCs/>
          <w:iCs/>
        </w:rPr>
        <w:t xml:space="preserve">Instead, institutions need the capability to manage customer interactions in relatively unscripted manners. </w:t>
      </w:r>
      <w:r w:rsidRPr="001B381C">
        <w:rPr>
          <w:rFonts w:ascii="Times New Roman" w:hAnsi="Times New Roman"/>
        </w:rPr>
        <w:t>This may require differentiation of work roles according to task discretion (Chase and Apt, 2007).</w:t>
      </w:r>
    </w:p>
    <w:p w:rsidR="008D2B1D" w:rsidRPr="00F3002B" w:rsidRDefault="008D2B1D" w:rsidP="00D847D0">
      <w:pPr>
        <w:spacing w:after="120" w:line="240" w:lineRule="auto"/>
        <w:jc w:val="both"/>
        <w:rPr>
          <w:rFonts w:ascii="Times New Roman" w:hAnsi="Times New Roman"/>
          <w:color w:val="000000" w:themeColor="text1"/>
        </w:rPr>
      </w:pPr>
      <w:r w:rsidRPr="00F3002B">
        <w:rPr>
          <w:rFonts w:ascii="Times New Roman" w:hAnsi="Times New Roman"/>
        </w:rPr>
        <w:t xml:space="preserve">Unlike traditional product and service offerings, offerings with a significant experience-based element typically involve several interaction points with customers. This provides many opportunities for value added activities, but also many opportunities for mistakes or failure to realise customer expectations. </w:t>
      </w:r>
      <w:r w:rsidR="00DC7334" w:rsidRPr="00F3002B">
        <w:rPr>
          <w:rFonts w:ascii="Times New Roman" w:hAnsi="Times New Roman"/>
          <w:color w:val="000000" w:themeColor="text1"/>
        </w:rPr>
        <w:t>To ensure offerings meet customer expectation,</w:t>
      </w:r>
      <w:r w:rsidR="00DC7334" w:rsidRPr="000D3F37">
        <w:rPr>
          <w:rFonts w:ascii="Times New Roman" w:hAnsi="Times New Roman"/>
          <w:b/>
          <w:color w:val="000000" w:themeColor="text1"/>
        </w:rPr>
        <w:t xml:space="preserve"> </w:t>
      </w:r>
      <w:r w:rsidR="00DC7334" w:rsidRPr="00F3002B">
        <w:rPr>
          <w:rFonts w:ascii="Times New Roman" w:hAnsi="Times New Roman"/>
          <w:color w:val="000000" w:themeColor="text1"/>
        </w:rPr>
        <w:t xml:space="preserve">end user </w:t>
      </w:r>
      <w:r w:rsidR="00F3002B" w:rsidRPr="00F3002B">
        <w:rPr>
          <w:rFonts w:ascii="Times New Roman" w:hAnsi="Times New Roman"/>
          <w:color w:val="000000" w:themeColor="text1"/>
        </w:rPr>
        <w:t xml:space="preserve">or customer </w:t>
      </w:r>
      <w:r w:rsidR="00DC7334" w:rsidRPr="00F3002B">
        <w:rPr>
          <w:rFonts w:ascii="Times New Roman" w:hAnsi="Times New Roman"/>
          <w:color w:val="000000" w:themeColor="text1"/>
        </w:rPr>
        <w:t>involvement in the offering must be combined with techniques for task discretion to prevent human e</w:t>
      </w:r>
      <w:r w:rsidR="00D847D0" w:rsidRPr="00F3002B">
        <w:rPr>
          <w:rFonts w:ascii="Times New Roman" w:hAnsi="Times New Roman"/>
          <w:color w:val="000000" w:themeColor="text1"/>
        </w:rPr>
        <w:t>rror</w:t>
      </w:r>
      <w:r w:rsidR="00DC7334" w:rsidRPr="00F3002B">
        <w:rPr>
          <w:rFonts w:ascii="Times New Roman" w:hAnsi="Times New Roman"/>
          <w:color w:val="000000" w:themeColor="text1"/>
        </w:rPr>
        <w:t xml:space="preserve"> (Conti and Warner, 1997</w:t>
      </w:r>
      <w:r w:rsidR="00CB0A82">
        <w:rPr>
          <w:rFonts w:ascii="Times New Roman" w:hAnsi="Times New Roman"/>
          <w:color w:val="000000" w:themeColor="text1"/>
        </w:rPr>
        <w:t xml:space="preserve">; </w:t>
      </w:r>
      <w:proofErr w:type="spellStart"/>
      <w:r w:rsidR="00CB0A82">
        <w:rPr>
          <w:rFonts w:ascii="Times New Roman" w:hAnsi="Times New Roman"/>
          <w:color w:val="000000" w:themeColor="text1"/>
        </w:rPr>
        <w:t>Lagergren</w:t>
      </w:r>
      <w:proofErr w:type="spellEnd"/>
      <w:r w:rsidR="00CB0A82">
        <w:rPr>
          <w:rFonts w:ascii="Times New Roman" w:hAnsi="Times New Roman"/>
          <w:color w:val="000000" w:themeColor="text1"/>
        </w:rPr>
        <w:t xml:space="preserve"> and </w:t>
      </w:r>
      <w:proofErr w:type="spellStart"/>
      <w:r w:rsidR="00CB0A82">
        <w:rPr>
          <w:rFonts w:ascii="Times New Roman" w:hAnsi="Times New Roman"/>
          <w:color w:val="000000" w:themeColor="text1"/>
        </w:rPr>
        <w:t>Kaulio</w:t>
      </w:r>
      <w:proofErr w:type="spellEnd"/>
      <w:r w:rsidR="00CB0A82">
        <w:rPr>
          <w:rFonts w:ascii="Times New Roman" w:hAnsi="Times New Roman"/>
          <w:color w:val="000000" w:themeColor="text1"/>
        </w:rPr>
        <w:t>, 2011</w:t>
      </w:r>
      <w:r w:rsidR="00DC7334" w:rsidRPr="00F3002B">
        <w:rPr>
          <w:rFonts w:ascii="Times New Roman" w:hAnsi="Times New Roman"/>
          <w:color w:val="000000" w:themeColor="text1"/>
        </w:rPr>
        <w:t>).</w:t>
      </w:r>
      <w:r w:rsidR="00DC7334" w:rsidRPr="000D3F37">
        <w:rPr>
          <w:rFonts w:ascii="Times New Roman" w:hAnsi="Times New Roman"/>
          <w:b/>
          <w:color w:val="000000" w:themeColor="text1"/>
        </w:rPr>
        <w:t xml:space="preserve"> </w:t>
      </w:r>
      <w:r w:rsidR="00DC7334" w:rsidRPr="00F3002B">
        <w:rPr>
          <w:rFonts w:ascii="Times New Roman" w:hAnsi="Times New Roman"/>
        </w:rPr>
        <w:t>O</w:t>
      </w:r>
      <w:r w:rsidRPr="00F3002B">
        <w:rPr>
          <w:rFonts w:ascii="Times New Roman" w:hAnsi="Times New Roman"/>
        </w:rPr>
        <w:t xml:space="preserve">rganisations need to, and often do, pay attention to their front line staff and the services they </w:t>
      </w:r>
      <w:r w:rsidR="00F3002B" w:rsidRPr="00F3002B">
        <w:rPr>
          <w:rFonts w:ascii="Times New Roman" w:hAnsi="Times New Roman"/>
        </w:rPr>
        <w:t>provide</w:t>
      </w:r>
      <w:r w:rsidRPr="00F3002B">
        <w:rPr>
          <w:rFonts w:ascii="Times New Roman" w:hAnsi="Times New Roman"/>
        </w:rPr>
        <w:t xml:space="preserve">. </w:t>
      </w:r>
      <w:r w:rsidRPr="00F3002B">
        <w:rPr>
          <w:rFonts w:ascii="Times New Roman" w:hAnsi="Times New Roman"/>
          <w:color w:val="000000" w:themeColor="text1"/>
        </w:rPr>
        <w:t>The distinction between high- and low-contact customer systems provides a basis for classifying service production systems. Following Chase’s (1978) customer contact model of services, the less direct contact the customer has with the service system, the greater is the potential of the system to operate at peak efficiency since the transformation of products is easier to manage when customer interaction is limited.</w:t>
      </w:r>
      <w:r w:rsidRPr="000D3F37">
        <w:rPr>
          <w:rFonts w:ascii="Times New Roman" w:hAnsi="Times New Roman"/>
          <w:b/>
          <w:color w:val="000000" w:themeColor="text1"/>
        </w:rPr>
        <w:t xml:space="preserve"> </w:t>
      </w:r>
      <w:r w:rsidRPr="00F3002B">
        <w:rPr>
          <w:rFonts w:ascii="Times New Roman" w:hAnsi="Times New Roman"/>
          <w:color w:val="000000" w:themeColor="text1"/>
        </w:rPr>
        <w:t>This results in the practice of decoupling services into front-office and back-office operations, with the former responsible for the high-contact elements of work and the latter taking care of the low-c</w:t>
      </w:r>
      <w:r w:rsidR="00D847D0" w:rsidRPr="00F3002B">
        <w:rPr>
          <w:rFonts w:ascii="Times New Roman" w:hAnsi="Times New Roman"/>
          <w:color w:val="000000" w:themeColor="text1"/>
        </w:rPr>
        <w:t>ontact elements (</w:t>
      </w:r>
      <w:proofErr w:type="spellStart"/>
      <w:r w:rsidR="00D847D0" w:rsidRPr="00F3002B">
        <w:rPr>
          <w:rFonts w:ascii="Times New Roman" w:hAnsi="Times New Roman"/>
          <w:color w:val="000000" w:themeColor="text1"/>
        </w:rPr>
        <w:t>Metters</w:t>
      </w:r>
      <w:proofErr w:type="spellEnd"/>
      <w:r w:rsidR="00D847D0" w:rsidRPr="00F3002B">
        <w:rPr>
          <w:rFonts w:ascii="Times New Roman" w:hAnsi="Times New Roman"/>
          <w:color w:val="000000" w:themeColor="text1"/>
        </w:rPr>
        <w:t xml:space="preserve"> et al.</w:t>
      </w:r>
      <w:r w:rsidRPr="00F3002B">
        <w:rPr>
          <w:rFonts w:ascii="Times New Roman" w:hAnsi="Times New Roman"/>
          <w:color w:val="000000" w:themeColor="text1"/>
        </w:rPr>
        <w:t>, 2006).</w:t>
      </w:r>
      <w:r w:rsidRPr="000D3F37">
        <w:rPr>
          <w:rFonts w:ascii="Times New Roman" w:hAnsi="Times New Roman"/>
          <w:b/>
          <w:color w:val="000000" w:themeColor="text1"/>
        </w:rPr>
        <w:t xml:space="preserve"> </w:t>
      </w:r>
      <w:r w:rsidR="00F3002B" w:rsidRPr="00F3002B">
        <w:rPr>
          <w:rFonts w:ascii="Times New Roman" w:hAnsi="Times New Roman"/>
          <w:color w:val="000000" w:themeColor="text1"/>
        </w:rPr>
        <w:t>B</w:t>
      </w:r>
      <w:r w:rsidRPr="00F3002B">
        <w:rPr>
          <w:rFonts w:ascii="Times New Roman" w:hAnsi="Times New Roman"/>
          <w:color w:val="000000" w:themeColor="text1"/>
        </w:rPr>
        <w:t>ack-office work can be detached from the physical locations that de</w:t>
      </w:r>
      <w:r w:rsidR="00F3002B">
        <w:rPr>
          <w:rFonts w:ascii="Times New Roman" w:hAnsi="Times New Roman"/>
          <w:color w:val="000000" w:themeColor="text1"/>
        </w:rPr>
        <w:t>al</w:t>
      </w:r>
      <w:r w:rsidRPr="00F3002B">
        <w:rPr>
          <w:rFonts w:ascii="Times New Roman" w:hAnsi="Times New Roman"/>
          <w:color w:val="000000" w:themeColor="text1"/>
        </w:rPr>
        <w:t xml:space="preserve"> with the customers and </w:t>
      </w:r>
      <w:r w:rsidR="00D847D0" w:rsidRPr="00F3002B">
        <w:rPr>
          <w:rFonts w:ascii="Times New Roman" w:hAnsi="Times New Roman"/>
          <w:color w:val="000000" w:themeColor="text1"/>
        </w:rPr>
        <w:lastRenderedPageBreak/>
        <w:t>relocated</w:t>
      </w:r>
      <w:r w:rsidRPr="00F3002B">
        <w:rPr>
          <w:rFonts w:ascii="Times New Roman" w:hAnsi="Times New Roman"/>
          <w:color w:val="000000" w:themeColor="text1"/>
        </w:rPr>
        <w:t>. However, in settings where such split is not viable, greater emphasis</w:t>
      </w:r>
      <w:r w:rsidRPr="000D3F37">
        <w:rPr>
          <w:rFonts w:ascii="Times New Roman" w:hAnsi="Times New Roman"/>
          <w:b/>
          <w:color w:val="000000" w:themeColor="text1"/>
        </w:rPr>
        <w:t xml:space="preserve"> </w:t>
      </w:r>
      <w:r w:rsidRPr="00F3002B">
        <w:rPr>
          <w:rFonts w:ascii="Times New Roman" w:hAnsi="Times New Roman"/>
          <w:color w:val="000000" w:themeColor="text1"/>
        </w:rPr>
        <w:t>is placed on operations having the customer experience in mind in both design and employment stages.</w:t>
      </w:r>
      <w:r w:rsidRPr="000D3F37">
        <w:rPr>
          <w:rFonts w:ascii="Times New Roman" w:hAnsi="Times New Roman"/>
          <w:b/>
          <w:color w:val="000000" w:themeColor="text1"/>
        </w:rPr>
        <w:t xml:space="preserve"> </w:t>
      </w:r>
      <w:r w:rsidR="00F3002B" w:rsidRPr="00F3002B">
        <w:rPr>
          <w:rFonts w:ascii="Times New Roman" w:hAnsi="Times New Roman"/>
          <w:color w:val="000000" w:themeColor="text1"/>
        </w:rPr>
        <w:t>In experience-</w:t>
      </w:r>
      <w:r w:rsidR="00C81FF5" w:rsidRPr="00F3002B">
        <w:rPr>
          <w:rFonts w:ascii="Times New Roman" w:hAnsi="Times New Roman"/>
          <w:color w:val="000000" w:themeColor="text1"/>
        </w:rPr>
        <w:t>based operations, the closer interaction between customers and staff also means that links between internal and external service quality are more immediate. The two may even be difficult to distinguish, making it unfeasible to have too great di</w:t>
      </w:r>
      <w:r w:rsidR="00F3002B">
        <w:rPr>
          <w:rFonts w:ascii="Times New Roman" w:hAnsi="Times New Roman"/>
          <w:color w:val="000000" w:themeColor="text1"/>
        </w:rPr>
        <w:t>sparity between back- and front-</w:t>
      </w:r>
      <w:r w:rsidR="00C81FF5" w:rsidRPr="00F3002B">
        <w:rPr>
          <w:rFonts w:ascii="Times New Roman" w:hAnsi="Times New Roman"/>
          <w:color w:val="000000" w:themeColor="text1"/>
        </w:rPr>
        <w:t>office and customer conditions.</w:t>
      </w:r>
    </w:p>
    <w:p w:rsidR="00240115" w:rsidRPr="00F82EFF" w:rsidRDefault="00C560B4" w:rsidP="00D847D0">
      <w:pPr>
        <w:spacing w:after="120" w:line="240" w:lineRule="auto"/>
        <w:jc w:val="both"/>
        <w:rPr>
          <w:rStyle w:val="apple-style-span"/>
          <w:rFonts w:ascii="Times New Roman" w:hAnsi="Times New Roman"/>
        </w:rPr>
      </w:pPr>
      <w:r w:rsidRPr="00C560B4">
        <w:rPr>
          <w:rFonts w:ascii="Times New Roman" w:hAnsi="Times New Roman"/>
          <w:bCs/>
          <w:iCs/>
        </w:rPr>
        <w:t>S</w:t>
      </w:r>
      <w:r>
        <w:rPr>
          <w:rFonts w:ascii="Times New Roman" w:hAnsi="Times New Roman"/>
          <w:bCs/>
          <w:iCs/>
        </w:rPr>
        <w:t>ervice-</w:t>
      </w:r>
      <w:r w:rsidRPr="00C560B4">
        <w:rPr>
          <w:rFonts w:ascii="Times New Roman" w:hAnsi="Times New Roman"/>
          <w:bCs/>
          <w:iCs/>
        </w:rPr>
        <w:t>focused and experience-based business models are reliant on the labour element in creating competitive advantage and giving strategic opportunity to those capable of its development and sustainment (</w:t>
      </w:r>
      <w:proofErr w:type="spellStart"/>
      <w:r w:rsidRPr="00C560B4">
        <w:rPr>
          <w:rFonts w:ascii="Times New Roman" w:hAnsi="Times New Roman"/>
          <w:bCs/>
          <w:iCs/>
        </w:rPr>
        <w:t>Heskett</w:t>
      </w:r>
      <w:proofErr w:type="spellEnd"/>
      <w:r w:rsidRPr="00C560B4">
        <w:rPr>
          <w:rFonts w:ascii="Times New Roman" w:hAnsi="Times New Roman"/>
          <w:bCs/>
          <w:iCs/>
        </w:rPr>
        <w:t xml:space="preserve"> et al., 1997).</w:t>
      </w:r>
      <w:r>
        <w:rPr>
          <w:rFonts w:ascii="Times New Roman" w:hAnsi="Times New Roman"/>
        </w:rPr>
        <w:t xml:space="preserve"> </w:t>
      </w:r>
      <w:r w:rsidR="00240115" w:rsidRPr="00C560B4">
        <w:rPr>
          <w:rFonts w:ascii="Times New Roman" w:hAnsi="Times New Roman"/>
        </w:rPr>
        <w:t xml:space="preserve">It can be challenging to reduce complexity of staff-customer interactions through standardised and scripted responses while retaining the competitive advantage gained through personalised </w:t>
      </w:r>
      <w:r>
        <w:rPr>
          <w:rFonts w:ascii="Times New Roman" w:hAnsi="Times New Roman"/>
        </w:rPr>
        <w:t>offerings</w:t>
      </w:r>
      <w:r w:rsidR="00240115" w:rsidRPr="00C560B4">
        <w:rPr>
          <w:rFonts w:ascii="Times New Roman" w:hAnsi="Times New Roman"/>
        </w:rPr>
        <w:t>.</w:t>
      </w:r>
      <w:r w:rsidR="00240115" w:rsidRPr="000D3F37">
        <w:rPr>
          <w:rFonts w:ascii="Times New Roman" w:hAnsi="Times New Roman"/>
          <w:b/>
        </w:rPr>
        <w:t xml:space="preserve"> </w:t>
      </w:r>
      <w:r w:rsidRPr="00C560B4">
        <w:rPr>
          <w:rFonts w:ascii="Times New Roman" w:hAnsi="Times New Roman"/>
        </w:rPr>
        <w:t>Its d</w:t>
      </w:r>
      <w:r w:rsidR="00240115" w:rsidRPr="00C560B4">
        <w:rPr>
          <w:rFonts w:ascii="Times New Roman" w:hAnsi="Times New Roman"/>
        </w:rPr>
        <w:t>elivery requires devolution of power to frontline staff to act appropriately and in the best interest of the business.</w:t>
      </w:r>
      <w:r w:rsidR="00240115" w:rsidRPr="000D3F37">
        <w:rPr>
          <w:rFonts w:ascii="Times New Roman" w:hAnsi="Times New Roman"/>
          <w:b/>
        </w:rPr>
        <w:t xml:space="preserve"> </w:t>
      </w:r>
      <w:r w:rsidR="00240115" w:rsidRPr="00C560B4">
        <w:rPr>
          <w:rFonts w:ascii="Times New Roman" w:hAnsi="Times New Roman"/>
        </w:rPr>
        <w:t xml:space="preserve">This greater degree of discretion places emphasis on selection of both staff and customers, and on planning and control of </w:t>
      </w:r>
      <w:proofErr w:type="spellStart"/>
      <w:r w:rsidR="00240115" w:rsidRPr="00C560B4">
        <w:rPr>
          <w:rFonts w:ascii="Times New Roman" w:hAnsi="Times New Roman"/>
          <w:bCs/>
          <w:iCs/>
        </w:rPr>
        <w:t>uncodified</w:t>
      </w:r>
      <w:proofErr w:type="spellEnd"/>
      <w:r w:rsidR="00240115" w:rsidRPr="00C560B4">
        <w:rPr>
          <w:rFonts w:ascii="Times New Roman" w:hAnsi="Times New Roman"/>
          <w:bCs/>
          <w:iCs/>
        </w:rPr>
        <w:t xml:space="preserve"> interactions between sales staff and customers to ensure the latter have a positive experience.</w:t>
      </w:r>
      <w:r w:rsidR="00240115" w:rsidRPr="000D3F37">
        <w:rPr>
          <w:rFonts w:ascii="Times New Roman" w:hAnsi="Times New Roman"/>
          <w:b/>
          <w:bCs/>
          <w:iCs/>
        </w:rPr>
        <w:t xml:space="preserve"> </w:t>
      </w:r>
      <w:r w:rsidRPr="00C560B4">
        <w:rPr>
          <w:rFonts w:ascii="Times New Roman" w:hAnsi="Times New Roman"/>
          <w:bCs/>
          <w:iCs/>
        </w:rPr>
        <w:t xml:space="preserve">It </w:t>
      </w:r>
      <w:r w:rsidR="00240115" w:rsidRPr="00C560B4">
        <w:rPr>
          <w:rFonts w:ascii="Times New Roman" w:hAnsi="Times New Roman"/>
          <w:bCs/>
          <w:iCs/>
        </w:rPr>
        <w:t>may be achieved by instilling a strong business culture, though</w:t>
      </w:r>
      <w:r w:rsidR="00240115" w:rsidRPr="000D3F37">
        <w:rPr>
          <w:rFonts w:ascii="Times New Roman" w:hAnsi="Times New Roman"/>
          <w:b/>
          <w:bCs/>
          <w:iCs/>
        </w:rPr>
        <w:t xml:space="preserve"> </w:t>
      </w:r>
      <w:r w:rsidR="00240115" w:rsidRPr="00C560B4">
        <w:rPr>
          <w:rFonts w:ascii="Times New Roman" w:hAnsi="Times New Roman"/>
          <w:bCs/>
          <w:iCs/>
        </w:rPr>
        <w:t xml:space="preserve">this </w:t>
      </w:r>
      <w:r w:rsidRPr="00C560B4">
        <w:rPr>
          <w:rFonts w:ascii="Times New Roman" w:hAnsi="Times New Roman"/>
          <w:bCs/>
          <w:iCs/>
        </w:rPr>
        <w:t xml:space="preserve">should </w:t>
      </w:r>
      <w:r w:rsidR="00240115" w:rsidRPr="00C560B4">
        <w:rPr>
          <w:rFonts w:ascii="Times New Roman" w:hAnsi="Times New Roman"/>
          <w:bCs/>
          <w:iCs/>
        </w:rPr>
        <w:t xml:space="preserve">be instilled from a </w:t>
      </w:r>
      <w:r w:rsidR="006240C1" w:rsidRPr="00C560B4">
        <w:rPr>
          <w:rFonts w:ascii="Times New Roman" w:hAnsi="Times New Roman"/>
          <w:bCs/>
          <w:iCs/>
        </w:rPr>
        <w:t>firm’s</w:t>
      </w:r>
      <w:r w:rsidR="00240115" w:rsidRPr="00C560B4">
        <w:rPr>
          <w:rFonts w:ascii="Times New Roman" w:hAnsi="Times New Roman"/>
          <w:bCs/>
          <w:iCs/>
        </w:rPr>
        <w:t xml:space="preserve"> inception (Hsieh, 2010).</w:t>
      </w:r>
      <w:r w:rsidR="00C16D3E" w:rsidRPr="000D3F37">
        <w:rPr>
          <w:rFonts w:ascii="Times New Roman" w:hAnsi="Times New Roman"/>
          <w:b/>
          <w:bCs/>
          <w:iCs/>
        </w:rPr>
        <w:t xml:space="preserve"> </w:t>
      </w:r>
      <w:r w:rsidR="00240115" w:rsidRPr="00C560B4">
        <w:rPr>
          <w:rFonts w:ascii="Times New Roman" w:hAnsi="Times New Roman"/>
          <w:bCs/>
          <w:iCs/>
        </w:rPr>
        <w:t xml:space="preserve">PEM </w:t>
      </w:r>
      <w:r w:rsidR="00240115" w:rsidRPr="00C560B4">
        <w:rPr>
          <w:rFonts w:ascii="Times New Roman" w:hAnsi="Times New Roman"/>
        </w:rPr>
        <w:t>alignment may be achieved and performance better assessed th</w:t>
      </w:r>
      <w:r w:rsidR="00685AA8" w:rsidRPr="00C560B4">
        <w:rPr>
          <w:rFonts w:ascii="Times New Roman" w:hAnsi="Times New Roman"/>
        </w:rPr>
        <w:t>r</w:t>
      </w:r>
      <w:r w:rsidR="00240115" w:rsidRPr="00C560B4">
        <w:rPr>
          <w:rFonts w:ascii="Times New Roman" w:hAnsi="Times New Roman"/>
        </w:rPr>
        <w:t>ough an ongoing audit of likely context and desired experience, as opposed to current pre-set performance metrics</w:t>
      </w:r>
      <w:r w:rsidR="00493217">
        <w:rPr>
          <w:rFonts w:ascii="Times New Roman" w:hAnsi="Times New Roman"/>
        </w:rPr>
        <w:t xml:space="preserve"> </w:t>
      </w:r>
      <w:r w:rsidR="00493217" w:rsidRPr="004D75CD">
        <w:rPr>
          <w:rFonts w:ascii="Times New Roman" w:hAnsi="Times New Roman"/>
        </w:rPr>
        <w:t>(Davis and Dunn, 2002)</w:t>
      </w:r>
      <w:r w:rsidR="00240115" w:rsidRPr="00C560B4">
        <w:rPr>
          <w:rFonts w:ascii="Times New Roman" w:hAnsi="Times New Roman"/>
        </w:rPr>
        <w:t>.</w:t>
      </w:r>
      <w:r w:rsidR="00240115" w:rsidRPr="000D3F37">
        <w:rPr>
          <w:rFonts w:ascii="Times New Roman" w:hAnsi="Times New Roman"/>
          <w:b/>
        </w:rPr>
        <w:t xml:space="preserve"> </w:t>
      </w:r>
      <w:r w:rsidR="00240115" w:rsidRPr="00C560B4">
        <w:rPr>
          <w:rFonts w:ascii="Times New Roman" w:hAnsi="Times New Roman"/>
        </w:rPr>
        <w:t xml:space="preserve">Making requirements for </w:t>
      </w:r>
      <w:r w:rsidRPr="00C560B4">
        <w:rPr>
          <w:rFonts w:ascii="Times New Roman" w:hAnsi="Times New Roman"/>
        </w:rPr>
        <w:t xml:space="preserve">customer </w:t>
      </w:r>
      <w:r w:rsidR="00240115" w:rsidRPr="00C560B4">
        <w:rPr>
          <w:rFonts w:ascii="Times New Roman" w:hAnsi="Times New Roman"/>
        </w:rPr>
        <w:t>co-production explicit may further engage users emotionally.</w:t>
      </w:r>
      <w:r w:rsidR="00240115" w:rsidRPr="000D3F37">
        <w:rPr>
          <w:rFonts w:ascii="Times New Roman" w:hAnsi="Times New Roman"/>
          <w:b/>
        </w:rPr>
        <w:t xml:space="preserve"> </w:t>
      </w:r>
      <w:r w:rsidR="00240115" w:rsidRPr="00C560B4">
        <w:rPr>
          <w:rFonts w:ascii="Times New Roman" w:hAnsi="Times New Roman"/>
        </w:rPr>
        <w:t>By being involved in the production of a product, consumers are likely to be more engaged with the brand, resulting in higher value compared to a traditional transaction process whereby buyers and sellers would interact only briefly to exchange cash for finished goods.</w:t>
      </w:r>
      <w:r w:rsidR="00240115" w:rsidRPr="000D3F37">
        <w:rPr>
          <w:rFonts w:ascii="Times New Roman" w:hAnsi="Times New Roman"/>
          <w:b/>
        </w:rPr>
        <w:t xml:space="preserve"> </w:t>
      </w:r>
      <w:r w:rsidR="00F82EFF" w:rsidRPr="00F82EFF">
        <w:rPr>
          <w:rFonts w:ascii="Times New Roman" w:hAnsi="Times New Roman"/>
        </w:rPr>
        <w:t xml:space="preserve">It may also give </w:t>
      </w:r>
      <w:r w:rsidR="00240115" w:rsidRPr="00F82EFF">
        <w:rPr>
          <w:rFonts w:ascii="Times New Roman" w:hAnsi="Times New Roman"/>
        </w:rPr>
        <w:t>rise to fresh ideas and new ways of conducting business (</w:t>
      </w:r>
      <w:proofErr w:type="spellStart"/>
      <w:r w:rsidR="00240115" w:rsidRPr="00F82EFF">
        <w:rPr>
          <w:rStyle w:val="apple-style-span"/>
          <w:rFonts w:ascii="Times New Roman" w:hAnsi="Times New Roman"/>
          <w:color w:val="000000"/>
        </w:rPr>
        <w:t>Christodoulides</w:t>
      </w:r>
      <w:proofErr w:type="spellEnd"/>
      <w:r w:rsidR="00240115" w:rsidRPr="00F82EFF">
        <w:rPr>
          <w:rStyle w:val="apple-style-span"/>
          <w:rFonts w:ascii="Times New Roman" w:hAnsi="Times New Roman"/>
          <w:color w:val="000000"/>
        </w:rPr>
        <w:t xml:space="preserve"> and Jevons, 2011;</w:t>
      </w:r>
      <w:r w:rsidR="00240115" w:rsidRPr="00F82EFF">
        <w:rPr>
          <w:rStyle w:val="apple-style-span"/>
          <w:rFonts w:ascii="Times New Roman" w:hAnsi="Times New Roman"/>
        </w:rPr>
        <w:t xml:space="preserve"> </w:t>
      </w:r>
      <w:proofErr w:type="spellStart"/>
      <w:r w:rsidR="00240115" w:rsidRPr="00F82EFF">
        <w:rPr>
          <w:rStyle w:val="apple-style-span"/>
          <w:rFonts w:ascii="Times New Roman" w:hAnsi="Times New Roman"/>
        </w:rPr>
        <w:t>Amabile</w:t>
      </w:r>
      <w:proofErr w:type="spellEnd"/>
      <w:r w:rsidR="00240115" w:rsidRPr="00F82EFF">
        <w:rPr>
          <w:rStyle w:val="apple-style-span"/>
          <w:rFonts w:ascii="Times New Roman" w:hAnsi="Times New Roman"/>
        </w:rPr>
        <w:t xml:space="preserve"> and </w:t>
      </w:r>
      <w:proofErr w:type="spellStart"/>
      <w:r w:rsidR="00240115" w:rsidRPr="00F82EFF">
        <w:rPr>
          <w:rStyle w:val="apple-style-span"/>
          <w:rFonts w:ascii="Times New Roman" w:hAnsi="Times New Roman"/>
        </w:rPr>
        <w:t>Khaire</w:t>
      </w:r>
      <w:proofErr w:type="spellEnd"/>
      <w:r w:rsidR="00240115" w:rsidRPr="00F82EFF">
        <w:rPr>
          <w:rStyle w:val="apple-style-span"/>
          <w:rFonts w:ascii="Times New Roman" w:hAnsi="Times New Roman"/>
        </w:rPr>
        <w:t xml:space="preserve">, 2011). </w:t>
      </w:r>
    </w:p>
    <w:p w:rsidR="00EE6B37" w:rsidRPr="000D3F37" w:rsidRDefault="00E57EA7" w:rsidP="00D847D0">
      <w:pPr>
        <w:pStyle w:val="Heading1"/>
      </w:pPr>
      <w:r>
        <w:t>Case implication</w:t>
      </w:r>
    </w:p>
    <w:p w:rsidR="00F26447" w:rsidRPr="00F26447" w:rsidRDefault="006C7F99" w:rsidP="00D847D0">
      <w:pPr>
        <w:spacing w:after="120" w:line="240" w:lineRule="auto"/>
        <w:jc w:val="both"/>
        <w:rPr>
          <w:rFonts w:ascii="Times New Roman" w:hAnsi="Times New Roman"/>
          <w:b/>
        </w:rPr>
      </w:pPr>
      <w:r w:rsidRPr="00F26447">
        <w:rPr>
          <w:rFonts w:ascii="Times New Roman" w:hAnsi="Times New Roman"/>
        </w:rPr>
        <w:t xml:space="preserve">The </w:t>
      </w:r>
      <w:r w:rsidR="0011581E" w:rsidRPr="00F26447">
        <w:rPr>
          <w:rFonts w:ascii="Times New Roman" w:hAnsi="Times New Roman"/>
        </w:rPr>
        <w:t>conceptual argument provided</w:t>
      </w:r>
      <w:r w:rsidR="0011581E" w:rsidRPr="000D3F37">
        <w:rPr>
          <w:rFonts w:ascii="Times New Roman" w:hAnsi="Times New Roman"/>
          <w:b/>
        </w:rPr>
        <w:t xml:space="preserve"> </w:t>
      </w:r>
      <w:r w:rsidR="00F26447" w:rsidRPr="00F26447">
        <w:rPr>
          <w:rFonts w:ascii="Times New Roman" w:hAnsi="Times New Roman"/>
        </w:rPr>
        <w:t xml:space="preserve">in this study </w:t>
      </w:r>
      <w:r w:rsidR="0011581E" w:rsidRPr="00F26447">
        <w:rPr>
          <w:rFonts w:ascii="Times New Roman" w:hAnsi="Times New Roman"/>
        </w:rPr>
        <w:t>is</w:t>
      </w:r>
      <w:r w:rsidR="0011581E" w:rsidRPr="000D3F37">
        <w:rPr>
          <w:rFonts w:ascii="Times New Roman" w:hAnsi="Times New Roman"/>
          <w:b/>
        </w:rPr>
        <w:t xml:space="preserve"> </w:t>
      </w:r>
      <w:r w:rsidR="00F26447" w:rsidRPr="00F26447">
        <w:rPr>
          <w:rFonts w:ascii="Times New Roman" w:hAnsi="Times New Roman"/>
        </w:rPr>
        <w:t xml:space="preserve">next referred </w:t>
      </w:r>
      <w:r w:rsidR="0011581E" w:rsidRPr="00F26447">
        <w:rPr>
          <w:rFonts w:ascii="Times New Roman" w:hAnsi="Times New Roman"/>
        </w:rPr>
        <w:t xml:space="preserve">to </w:t>
      </w:r>
      <w:r w:rsidR="00F26447" w:rsidRPr="00F26447">
        <w:rPr>
          <w:rFonts w:ascii="Times New Roman" w:hAnsi="Times New Roman"/>
        </w:rPr>
        <w:t xml:space="preserve">the </w:t>
      </w:r>
      <w:r w:rsidR="0011581E" w:rsidRPr="00F26447">
        <w:rPr>
          <w:rFonts w:ascii="Times New Roman" w:hAnsi="Times New Roman"/>
        </w:rPr>
        <w:t>case example</w:t>
      </w:r>
      <w:r w:rsidR="0011581E" w:rsidRPr="000D3F37">
        <w:rPr>
          <w:rFonts w:ascii="Times New Roman" w:hAnsi="Times New Roman"/>
          <w:b/>
        </w:rPr>
        <w:t xml:space="preserve"> </w:t>
      </w:r>
      <w:r w:rsidRPr="00F26447">
        <w:rPr>
          <w:rFonts w:ascii="Times New Roman" w:hAnsi="Times New Roman"/>
        </w:rPr>
        <w:t>linking Sutton Borough Council in London with the Metropolitan police and local groups with a stated aim “to make Sutton the safest borough in London” (</w:t>
      </w:r>
      <w:proofErr w:type="spellStart"/>
      <w:r w:rsidRPr="00F26447">
        <w:rPr>
          <w:rFonts w:ascii="Times New Roman" w:hAnsi="Times New Roman"/>
        </w:rPr>
        <w:t>Andreu</w:t>
      </w:r>
      <w:proofErr w:type="spellEnd"/>
      <w:r w:rsidRPr="00F26447">
        <w:rPr>
          <w:rFonts w:ascii="Times New Roman" w:hAnsi="Times New Roman"/>
        </w:rPr>
        <w:t xml:space="preserve"> et al., 2011).</w:t>
      </w:r>
      <w:r w:rsidR="00240115" w:rsidRPr="000D3F37">
        <w:rPr>
          <w:rFonts w:ascii="Times New Roman" w:hAnsi="Times New Roman"/>
          <w:b/>
          <w:lang w:val="en-US"/>
        </w:rPr>
        <w:t xml:space="preserve"> </w:t>
      </w:r>
      <w:r w:rsidR="00F26447" w:rsidRPr="00F26447">
        <w:rPr>
          <w:rFonts w:ascii="Times New Roman" w:hAnsi="Times New Roman"/>
          <w:lang w:val="en-US"/>
        </w:rPr>
        <w:t xml:space="preserve">Since safety to a large extent is perceptional rather than the actual risk of being a crime victim, service </w:t>
      </w:r>
      <w:r w:rsidR="00F26447" w:rsidRPr="00F26447">
        <w:rPr>
          <w:rFonts w:ascii="Times New Roman" w:hAnsi="Times New Roman"/>
        </w:rPr>
        <w:t xml:space="preserve">design must aim at the emotional element of the customer engagement (Fitzsimmons and Fitzsimmons, 2005; </w:t>
      </w:r>
      <w:proofErr w:type="spellStart"/>
      <w:r w:rsidR="00F26447" w:rsidRPr="00F26447">
        <w:rPr>
          <w:rFonts w:ascii="Times New Roman" w:hAnsi="Times New Roman"/>
        </w:rPr>
        <w:t>Heineke</w:t>
      </w:r>
      <w:proofErr w:type="spellEnd"/>
      <w:r w:rsidR="00F26447" w:rsidRPr="00F26447">
        <w:rPr>
          <w:rFonts w:ascii="Times New Roman" w:hAnsi="Times New Roman"/>
        </w:rPr>
        <w:t xml:space="preserve"> and Davis, 2007; </w:t>
      </w:r>
      <w:proofErr w:type="spellStart"/>
      <w:r w:rsidR="00F26447" w:rsidRPr="00F26447">
        <w:rPr>
          <w:rFonts w:ascii="Times New Roman" w:hAnsi="Times New Roman"/>
        </w:rPr>
        <w:t>Hartsuiker</w:t>
      </w:r>
      <w:proofErr w:type="spellEnd"/>
      <w:r w:rsidR="00F26447" w:rsidRPr="00F26447">
        <w:rPr>
          <w:rFonts w:ascii="Times New Roman" w:hAnsi="Times New Roman"/>
        </w:rPr>
        <w:t>, 2008)</w:t>
      </w:r>
      <w:r w:rsidR="00F26447">
        <w:rPr>
          <w:rFonts w:ascii="Times New Roman" w:hAnsi="Times New Roman"/>
        </w:rPr>
        <w:t>. Similarly, i</w:t>
      </w:r>
      <w:r w:rsidR="00F26447" w:rsidRPr="00F26447">
        <w:rPr>
          <w:rFonts w:ascii="Times New Roman" w:hAnsi="Times New Roman"/>
        </w:rPr>
        <w:t xml:space="preserve">n the Sutton Borough, </w:t>
      </w:r>
      <w:r w:rsidR="00F26447">
        <w:rPr>
          <w:rFonts w:ascii="Times New Roman" w:hAnsi="Times New Roman"/>
        </w:rPr>
        <w:t>community interaction</w:t>
      </w:r>
      <w:r w:rsidR="00F26447" w:rsidRPr="00F26447">
        <w:rPr>
          <w:rFonts w:ascii="Times New Roman" w:hAnsi="Times New Roman"/>
          <w:bCs/>
        </w:rPr>
        <w:t xml:space="preserve"> </w:t>
      </w:r>
      <w:r w:rsidR="00F26447" w:rsidRPr="00F26447">
        <w:rPr>
          <w:rFonts w:ascii="Times New Roman" w:hAnsi="Times New Roman"/>
        </w:rPr>
        <w:t>with Council and Police</w:t>
      </w:r>
      <w:r w:rsidR="00F26447" w:rsidRPr="00F26447">
        <w:rPr>
          <w:rFonts w:ascii="Times New Roman" w:hAnsi="Times New Roman"/>
          <w:bCs/>
        </w:rPr>
        <w:t xml:space="preserve"> </w:t>
      </w:r>
      <w:r w:rsidR="00F26447" w:rsidRPr="00F26447">
        <w:rPr>
          <w:rFonts w:ascii="Times New Roman" w:hAnsi="Times New Roman"/>
        </w:rPr>
        <w:t>sets the experience value, in particular since perception rather than actual safety plays big role in community behaviour and crime fear. As such, the citizens co-create their experience with the various council staff (</w:t>
      </w:r>
      <w:proofErr w:type="spellStart"/>
      <w:r w:rsidR="00F26447" w:rsidRPr="00F26447">
        <w:rPr>
          <w:rFonts w:ascii="Times New Roman" w:hAnsi="Times New Roman"/>
        </w:rPr>
        <w:t>Prahalad</w:t>
      </w:r>
      <w:proofErr w:type="spellEnd"/>
      <w:r w:rsidR="00F26447" w:rsidRPr="00F26447">
        <w:rPr>
          <w:rFonts w:ascii="Times New Roman" w:hAnsi="Times New Roman"/>
        </w:rPr>
        <w:t xml:space="preserve"> and </w:t>
      </w:r>
      <w:proofErr w:type="spellStart"/>
      <w:r w:rsidR="00F26447" w:rsidRPr="00F26447">
        <w:rPr>
          <w:rFonts w:ascii="Times New Roman" w:hAnsi="Times New Roman"/>
        </w:rPr>
        <w:t>Ramaswamy</w:t>
      </w:r>
      <w:proofErr w:type="spellEnd"/>
      <w:r w:rsidR="00F26447" w:rsidRPr="00F26447">
        <w:rPr>
          <w:rFonts w:ascii="Times New Roman" w:hAnsi="Times New Roman"/>
        </w:rPr>
        <w:t xml:space="preserve">, 2004; </w:t>
      </w:r>
      <w:proofErr w:type="spellStart"/>
      <w:r w:rsidR="00F26447" w:rsidRPr="00F26447">
        <w:rPr>
          <w:rFonts w:ascii="Times New Roman" w:hAnsi="Times New Roman"/>
          <w:lang w:val="en-US"/>
        </w:rPr>
        <w:t>Ordanini</w:t>
      </w:r>
      <w:proofErr w:type="spellEnd"/>
      <w:r w:rsidR="00F26447" w:rsidRPr="00F26447">
        <w:rPr>
          <w:rFonts w:ascii="Times New Roman" w:hAnsi="Times New Roman"/>
          <w:lang w:val="en-US"/>
        </w:rPr>
        <w:t xml:space="preserve"> and </w:t>
      </w:r>
      <w:proofErr w:type="spellStart"/>
      <w:r w:rsidR="00F26447" w:rsidRPr="00F26447">
        <w:rPr>
          <w:rFonts w:ascii="Times New Roman" w:hAnsi="Times New Roman"/>
          <w:lang w:val="en-US"/>
        </w:rPr>
        <w:t>Pasini</w:t>
      </w:r>
      <w:proofErr w:type="spellEnd"/>
      <w:r w:rsidR="00F26447" w:rsidRPr="00F26447">
        <w:rPr>
          <w:rFonts w:ascii="Times New Roman" w:hAnsi="Times New Roman"/>
          <w:lang w:val="en-US"/>
        </w:rPr>
        <w:t>, 2008</w:t>
      </w:r>
      <w:r w:rsidR="00F26447" w:rsidRPr="00F26447">
        <w:rPr>
          <w:rFonts w:ascii="Times New Roman" w:hAnsi="Times New Roman"/>
        </w:rPr>
        <w:t>).</w:t>
      </w:r>
      <w:r w:rsidR="00F26447">
        <w:rPr>
          <w:rFonts w:ascii="Times New Roman" w:hAnsi="Times New Roman"/>
          <w:b/>
        </w:rPr>
        <w:t xml:space="preserve"> </w:t>
      </w:r>
      <w:r w:rsidR="00F26447" w:rsidRPr="00F26447">
        <w:rPr>
          <w:rFonts w:ascii="Times New Roman" w:hAnsi="Times New Roman"/>
        </w:rPr>
        <w:t xml:space="preserve">This makes an experience-based operations </w:t>
      </w:r>
      <w:r w:rsidR="00DC2256" w:rsidRPr="00F26447">
        <w:rPr>
          <w:rFonts w:ascii="Times New Roman" w:hAnsi="Times New Roman"/>
        </w:rPr>
        <w:t>perspective</w:t>
      </w:r>
      <w:r w:rsidR="00F26447" w:rsidRPr="00F26447">
        <w:rPr>
          <w:rFonts w:ascii="Times New Roman" w:hAnsi="Times New Roman"/>
        </w:rPr>
        <w:t xml:space="preserve"> appropriate</w:t>
      </w:r>
      <w:r w:rsidR="00F26447">
        <w:rPr>
          <w:rFonts w:ascii="Times New Roman" w:hAnsi="Times New Roman"/>
        </w:rPr>
        <w:t xml:space="preserve">. </w:t>
      </w:r>
      <w:r w:rsidR="00240115" w:rsidRPr="00F26447">
        <w:rPr>
          <w:rFonts w:ascii="Times New Roman" w:hAnsi="Times New Roman"/>
        </w:rPr>
        <w:t>The case study covers services characterised by significant customer interaction and complexity.</w:t>
      </w:r>
      <w:r w:rsidR="00C92355" w:rsidRPr="00F26447">
        <w:rPr>
          <w:rFonts w:ascii="Times New Roman" w:hAnsi="Times New Roman"/>
        </w:rPr>
        <w:t xml:space="preserve"> </w:t>
      </w:r>
    </w:p>
    <w:p w:rsidR="00C364AB" w:rsidRPr="00FB343C" w:rsidRDefault="00C364AB" w:rsidP="00C364AB">
      <w:pPr>
        <w:spacing w:after="120" w:line="240" w:lineRule="auto"/>
        <w:jc w:val="both"/>
        <w:rPr>
          <w:rFonts w:ascii="Times New Roman" w:hAnsi="Times New Roman"/>
        </w:rPr>
      </w:pPr>
      <w:r w:rsidRPr="00FB343C">
        <w:rPr>
          <w:rFonts w:ascii="Times New Roman" w:hAnsi="Times New Roman"/>
        </w:rPr>
        <w:t xml:space="preserve">Services offered all have pre-set target outcomes, but given that individual actors both draw on and provide these services, they are heavily context specific. The service delivery </w:t>
      </w:r>
      <w:r w:rsidR="00FB343C" w:rsidRPr="00FB343C">
        <w:rPr>
          <w:rFonts w:ascii="Times New Roman" w:hAnsi="Times New Roman"/>
        </w:rPr>
        <w:t xml:space="preserve">must </w:t>
      </w:r>
      <w:r w:rsidRPr="00FB343C">
        <w:rPr>
          <w:rFonts w:ascii="Times New Roman" w:hAnsi="Times New Roman"/>
        </w:rPr>
        <w:t xml:space="preserve">cover systems and processes required to design and manage effectively in such co-creating and non-standardised environment. This prohibits simple transfer of processes and techniques taken form more standardised production and service settings, while lack of structured process is likely to be both costly and difficult to organise and manage. In addition, planning and control of such </w:t>
      </w:r>
      <w:proofErr w:type="spellStart"/>
      <w:r w:rsidRPr="00FB343C">
        <w:rPr>
          <w:rFonts w:ascii="Times New Roman" w:hAnsi="Times New Roman"/>
        </w:rPr>
        <w:t>uncodified</w:t>
      </w:r>
      <w:proofErr w:type="spellEnd"/>
      <w:r w:rsidRPr="00FB343C">
        <w:rPr>
          <w:rFonts w:ascii="Times New Roman" w:hAnsi="Times New Roman"/>
        </w:rPr>
        <w:t xml:space="preserve"> interactions between sales staff and customers requires on-going performance assessment as opposed to pre-set metrics (Hsieh, 2010). </w:t>
      </w:r>
    </w:p>
    <w:p w:rsidR="0023563B" w:rsidRPr="00CD50D3" w:rsidRDefault="00ED05E9" w:rsidP="00ED05E9">
      <w:pPr>
        <w:spacing w:after="120" w:line="240" w:lineRule="auto"/>
        <w:jc w:val="both"/>
        <w:rPr>
          <w:rFonts w:ascii="Times New Roman" w:hAnsi="Times New Roman"/>
          <w:color w:val="000000" w:themeColor="text1"/>
        </w:rPr>
      </w:pPr>
      <w:r w:rsidRPr="00ED05E9">
        <w:rPr>
          <w:rFonts w:ascii="Times New Roman" w:hAnsi="Times New Roman"/>
        </w:rPr>
        <w:t>In dealing with crime prevention and the fear of it, the Council pro</w:t>
      </w:r>
      <w:r w:rsidR="00D226C9">
        <w:rPr>
          <w:rFonts w:ascii="Times New Roman" w:hAnsi="Times New Roman"/>
        </w:rPr>
        <w:t xml:space="preserve">vides services characterised by </w:t>
      </w:r>
      <w:r w:rsidRPr="00ED05E9">
        <w:rPr>
          <w:rFonts w:ascii="Times New Roman" w:hAnsi="Times New Roman"/>
        </w:rPr>
        <w:t>significant customer interaction and complexity. There is a wide range of stakeholders and the population is heterogeneous, which increases coherence complexity, and indirectly also potential difficulties in ensuring value alignment.</w:t>
      </w:r>
      <w:r w:rsidRPr="000D3F37">
        <w:rPr>
          <w:rFonts w:ascii="Times New Roman" w:hAnsi="Times New Roman"/>
          <w:b/>
        </w:rPr>
        <w:t xml:space="preserve"> </w:t>
      </w:r>
      <w:r w:rsidRPr="00ED05E9">
        <w:rPr>
          <w:rFonts w:ascii="Times New Roman" w:hAnsi="Times New Roman"/>
        </w:rPr>
        <w:t>To ensure person-centred congruence (Rogers, 2004), coherent and comparable services must be employed across the Safer Sutton Partnership</w:t>
      </w:r>
      <w:r w:rsidRPr="000D3F37">
        <w:rPr>
          <w:rFonts w:ascii="Times New Roman" w:hAnsi="Times New Roman"/>
          <w:b/>
        </w:rPr>
        <w:t xml:space="preserve"> </w:t>
      </w:r>
      <w:r w:rsidRPr="00ED05E9">
        <w:rPr>
          <w:rFonts w:ascii="Times New Roman" w:hAnsi="Times New Roman"/>
        </w:rPr>
        <w:t>Service participants to ensure that all receive similar treatment.</w:t>
      </w:r>
      <w:r w:rsidRPr="000D3F37">
        <w:rPr>
          <w:rFonts w:ascii="Times New Roman" w:hAnsi="Times New Roman"/>
          <w:b/>
        </w:rPr>
        <w:t xml:space="preserve"> </w:t>
      </w:r>
      <w:r w:rsidRPr="00ED05E9">
        <w:rPr>
          <w:rFonts w:ascii="Times New Roman" w:hAnsi="Times New Roman"/>
        </w:rPr>
        <w:t xml:space="preserve">Such standardised service helps set expectation, which in turn affects perception (Bradley, 1998; </w:t>
      </w:r>
      <w:proofErr w:type="spellStart"/>
      <w:r w:rsidRPr="00ED05E9">
        <w:rPr>
          <w:rFonts w:ascii="Times New Roman" w:hAnsi="Times New Roman"/>
          <w:bCs/>
          <w:color w:val="000000" w:themeColor="text1"/>
        </w:rPr>
        <w:t>Scribbins</w:t>
      </w:r>
      <w:proofErr w:type="spellEnd"/>
      <w:r w:rsidRPr="00ED05E9">
        <w:rPr>
          <w:rFonts w:ascii="Times New Roman" w:hAnsi="Times New Roman"/>
          <w:bCs/>
          <w:color w:val="000000" w:themeColor="text1"/>
        </w:rPr>
        <w:t xml:space="preserve"> et al., </w:t>
      </w:r>
      <w:r w:rsidRPr="00ED05E9">
        <w:rPr>
          <w:rFonts w:ascii="Times New Roman" w:hAnsi="Times New Roman"/>
          <w:color w:val="000000" w:themeColor="text1"/>
        </w:rPr>
        <w:t>2010).</w:t>
      </w:r>
      <w:r w:rsidR="00C364AB">
        <w:rPr>
          <w:rFonts w:ascii="Times New Roman" w:hAnsi="Times New Roman"/>
          <w:color w:val="000000" w:themeColor="text1"/>
        </w:rPr>
        <w:t xml:space="preserve"> </w:t>
      </w:r>
      <w:r w:rsidR="0023563B" w:rsidRPr="0023563B">
        <w:rPr>
          <w:rFonts w:ascii="Times New Roman" w:hAnsi="Times New Roman"/>
          <w:color w:val="000000" w:themeColor="text1"/>
        </w:rPr>
        <w:t>The alignment necessitates that</w:t>
      </w:r>
      <w:r w:rsidR="0023563B" w:rsidRPr="0023563B">
        <w:rPr>
          <w:rFonts w:ascii="Times New Roman" w:hAnsi="Times New Roman"/>
          <w:b/>
          <w:color w:val="000000" w:themeColor="text1"/>
        </w:rPr>
        <w:t xml:space="preserve"> </w:t>
      </w:r>
      <w:r w:rsidR="0023563B" w:rsidRPr="0023563B">
        <w:rPr>
          <w:rFonts w:ascii="Times New Roman" w:hAnsi="Times New Roman"/>
          <w:color w:val="000000" w:themeColor="text1"/>
        </w:rPr>
        <w:t xml:space="preserve">stakeholders are informed on decisions made and act in agreement, both with an </w:t>
      </w:r>
      <w:r w:rsidR="0023563B" w:rsidRPr="0023563B">
        <w:rPr>
          <w:rFonts w:ascii="Times New Roman" w:hAnsi="Times New Roman"/>
          <w:color w:val="000000" w:themeColor="text1"/>
        </w:rPr>
        <w:lastRenderedPageBreak/>
        <w:t>emphasis on the end user rather than immediate customer or interest.</w:t>
      </w:r>
      <w:r w:rsidR="0023563B" w:rsidRPr="0023563B">
        <w:rPr>
          <w:rFonts w:ascii="Times New Roman" w:hAnsi="Times New Roman"/>
          <w:b/>
          <w:color w:val="000000" w:themeColor="text1"/>
        </w:rPr>
        <w:t xml:space="preserve"> </w:t>
      </w:r>
      <w:r w:rsidR="0023563B" w:rsidRPr="00CD50D3">
        <w:rPr>
          <w:rFonts w:ascii="Times New Roman" w:hAnsi="Times New Roman"/>
          <w:color w:val="000000" w:themeColor="text1"/>
        </w:rPr>
        <w:t xml:space="preserve">For any public organisation that needs to please its customer (the state) and its end users (its citizens), such alignment </w:t>
      </w:r>
      <w:r w:rsidR="00CD50D3" w:rsidRPr="00CD50D3">
        <w:rPr>
          <w:rFonts w:ascii="Times New Roman" w:hAnsi="Times New Roman"/>
          <w:color w:val="000000" w:themeColor="text1"/>
        </w:rPr>
        <w:t>may be less straightforward</w:t>
      </w:r>
      <w:r w:rsidR="0023563B" w:rsidRPr="00CD50D3">
        <w:rPr>
          <w:rFonts w:ascii="Times New Roman" w:hAnsi="Times New Roman"/>
          <w:color w:val="000000" w:themeColor="text1"/>
        </w:rPr>
        <w:t xml:space="preserve"> </w:t>
      </w:r>
      <w:r w:rsidR="00CD50D3" w:rsidRPr="00CD50D3">
        <w:rPr>
          <w:rFonts w:ascii="Times New Roman" w:hAnsi="Times New Roman"/>
          <w:color w:val="000000" w:themeColor="text1"/>
        </w:rPr>
        <w:t xml:space="preserve">than in </w:t>
      </w:r>
      <w:r w:rsidR="0023563B" w:rsidRPr="00CD50D3">
        <w:rPr>
          <w:rFonts w:ascii="Times New Roman" w:hAnsi="Times New Roman"/>
          <w:color w:val="000000" w:themeColor="text1"/>
        </w:rPr>
        <w:t>other sectors</w:t>
      </w:r>
      <w:r w:rsidR="00F77AD4">
        <w:rPr>
          <w:rFonts w:ascii="Times New Roman" w:hAnsi="Times New Roman"/>
          <w:color w:val="000000" w:themeColor="text1"/>
        </w:rPr>
        <w:t>.</w:t>
      </w:r>
    </w:p>
    <w:p w:rsidR="00674B03" w:rsidRPr="00ED05E9" w:rsidRDefault="00674B03" w:rsidP="00D847D0">
      <w:pPr>
        <w:spacing w:after="120" w:line="240" w:lineRule="auto"/>
        <w:jc w:val="both"/>
        <w:rPr>
          <w:rFonts w:ascii="Times New Roman" w:hAnsi="Times New Roman"/>
        </w:rPr>
      </w:pPr>
      <w:r w:rsidRPr="00ED05E9">
        <w:rPr>
          <w:rFonts w:ascii="Times New Roman" w:hAnsi="Times New Roman"/>
          <w:color w:val="000000" w:themeColor="text1"/>
        </w:rPr>
        <w:t>T</w:t>
      </w:r>
      <w:r w:rsidRPr="00ED05E9">
        <w:rPr>
          <w:rFonts w:ascii="Times New Roman" w:hAnsi="Times New Roman"/>
        </w:rPr>
        <w:t>o successfully provide experiences that customer desire, relevant components that impact the experiences must be incorporated d</w:t>
      </w:r>
      <w:r w:rsidR="001B3134" w:rsidRPr="00ED05E9">
        <w:rPr>
          <w:rFonts w:ascii="Times New Roman" w:hAnsi="Times New Roman"/>
        </w:rPr>
        <w:t>eliberately and from the outset</w:t>
      </w:r>
      <w:r w:rsidRPr="00ED05E9">
        <w:rPr>
          <w:rFonts w:ascii="Times New Roman" w:hAnsi="Times New Roman"/>
        </w:rPr>
        <w:t xml:space="preserve"> (Pine and Gilmore, 1999). </w:t>
      </w:r>
      <w:r w:rsidRPr="00ED05E9">
        <w:rPr>
          <w:rFonts w:ascii="Times New Roman" w:hAnsi="Times New Roman"/>
          <w:color w:val="000000" w:themeColor="text1"/>
        </w:rPr>
        <w:t xml:space="preserve">Operations with a greater degree of customer interface necessitate particular consideration to the physical environment. Such </w:t>
      </w:r>
      <w:r w:rsidR="001B3134" w:rsidRPr="00ED05E9">
        <w:rPr>
          <w:rFonts w:ascii="Times New Roman" w:hAnsi="Times New Roman"/>
          <w:color w:val="000000" w:themeColor="text1"/>
        </w:rPr>
        <w:t>‘</w:t>
      </w:r>
      <w:proofErr w:type="spellStart"/>
      <w:r w:rsidRPr="00ED05E9">
        <w:rPr>
          <w:rFonts w:ascii="Times New Roman" w:hAnsi="Times New Roman"/>
          <w:color w:val="000000" w:themeColor="text1"/>
        </w:rPr>
        <w:t>s</w:t>
      </w:r>
      <w:r w:rsidRPr="00ED05E9">
        <w:rPr>
          <w:rFonts w:ascii="Times New Roman" w:hAnsi="Times New Roman"/>
          <w:iCs/>
          <w:color w:val="000000" w:themeColor="text1"/>
        </w:rPr>
        <w:t>ervicescapes</w:t>
      </w:r>
      <w:proofErr w:type="spellEnd"/>
      <w:r w:rsidR="001B3134" w:rsidRPr="00ED05E9">
        <w:rPr>
          <w:rFonts w:ascii="Times New Roman" w:hAnsi="Times New Roman"/>
          <w:iCs/>
          <w:color w:val="000000" w:themeColor="text1"/>
        </w:rPr>
        <w:t>’</w:t>
      </w:r>
      <w:r w:rsidRPr="00ED05E9">
        <w:rPr>
          <w:rFonts w:ascii="Times New Roman" w:hAnsi="Times New Roman"/>
          <w:color w:val="000000" w:themeColor="text1"/>
        </w:rPr>
        <w:t xml:space="preserve"> are designed to influence customer and employee </w:t>
      </w:r>
      <w:r w:rsidR="003C1224">
        <w:rPr>
          <w:rFonts w:ascii="Times New Roman" w:hAnsi="Times New Roman"/>
          <w:color w:val="000000" w:themeColor="text1"/>
        </w:rPr>
        <w:t>behaviour and their perceptions</w:t>
      </w:r>
      <w:r w:rsidRPr="00ED05E9">
        <w:rPr>
          <w:rFonts w:ascii="Times New Roman" w:hAnsi="Times New Roman"/>
          <w:color w:val="000000" w:themeColor="text1"/>
        </w:rPr>
        <w:t xml:space="preserve"> (</w:t>
      </w:r>
      <w:proofErr w:type="spellStart"/>
      <w:r w:rsidRPr="00ED05E9">
        <w:rPr>
          <w:rFonts w:ascii="Times New Roman" w:hAnsi="Times New Roman"/>
          <w:color w:val="000000" w:themeColor="text1"/>
        </w:rPr>
        <w:t>Bitner</w:t>
      </w:r>
      <w:proofErr w:type="spellEnd"/>
      <w:r w:rsidRPr="00ED05E9">
        <w:rPr>
          <w:rFonts w:ascii="Times New Roman" w:hAnsi="Times New Roman"/>
          <w:color w:val="000000" w:themeColor="text1"/>
        </w:rPr>
        <w:t xml:space="preserve">, 1992). In crime prevention </w:t>
      </w:r>
      <w:r w:rsidR="00ED05E9">
        <w:rPr>
          <w:rFonts w:ascii="Times New Roman" w:hAnsi="Times New Roman"/>
          <w:color w:val="000000" w:themeColor="text1"/>
        </w:rPr>
        <w:t xml:space="preserve">and </w:t>
      </w:r>
      <w:r w:rsidRPr="00ED05E9">
        <w:rPr>
          <w:rFonts w:ascii="Times New Roman" w:hAnsi="Times New Roman"/>
          <w:color w:val="000000" w:themeColor="text1"/>
        </w:rPr>
        <w:t>crime perceptions, the local authority cannot control the environment to the high degree possible on the factory floor or an office environment.</w:t>
      </w:r>
      <w:r w:rsidRPr="000D3F37">
        <w:rPr>
          <w:rFonts w:ascii="Times New Roman" w:hAnsi="Times New Roman"/>
          <w:b/>
          <w:color w:val="000000" w:themeColor="text1"/>
        </w:rPr>
        <w:t xml:space="preserve"> </w:t>
      </w:r>
      <w:r w:rsidRPr="00ED05E9">
        <w:rPr>
          <w:rFonts w:ascii="Times New Roman" w:hAnsi="Times New Roman"/>
          <w:color w:val="000000" w:themeColor="text1"/>
        </w:rPr>
        <w:t>But physical manifestations that to citizens suggest a higher likelihood of crime being committed can</w:t>
      </w:r>
      <w:r w:rsidRPr="000D3F37">
        <w:rPr>
          <w:rFonts w:ascii="Times New Roman" w:hAnsi="Times New Roman"/>
          <w:b/>
          <w:color w:val="000000" w:themeColor="text1"/>
        </w:rPr>
        <w:t xml:space="preserve"> </w:t>
      </w:r>
      <w:r w:rsidRPr="00ED05E9">
        <w:rPr>
          <w:rFonts w:ascii="Times New Roman" w:hAnsi="Times New Roman"/>
          <w:color w:val="000000" w:themeColor="text1"/>
        </w:rPr>
        <w:t>be tackled.</w:t>
      </w:r>
      <w:r w:rsidRPr="000D3F37">
        <w:rPr>
          <w:rFonts w:ascii="Times New Roman" w:hAnsi="Times New Roman"/>
          <w:b/>
          <w:color w:val="000000" w:themeColor="text1"/>
        </w:rPr>
        <w:t xml:space="preserve"> </w:t>
      </w:r>
      <w:r w:rsidRPr="00ED05E9">
        <w:rPr>
          <w:rFonts w:ascii="Times New Roman" w:hAnsi="Times New Roman"/>
          <w:color w:val="000000" w:themeColor="text1"/>
        </w:rPr>
        <w:t>These include poor lightning, broken house or store windows, and wall graffiti. Ensuring that such problem areas are i</w:t>
      </w:r>
      <w:r w:rsidR="00685AA8" w:rsidRPr="00ED05E9">
        <w:rPr>
          <w:rFonts w:ascii="Times New Roman" w:hAnsi="Times New Roman"/>
          <w:color w:val="000000" w:themeColor="text1"/>
        </w:rPr>
        <w:t>mproved needs to be a priority i</w:t>
      </w:r>
      <w:r w:rsidRPr="00ED05E9">
        <w:rPr>
          <w:rFonts w:ascii="Times New Roman" w:hAnsi="Times New Roman"/>
        </w:rPr>
        <w:t>n addition to appropriate physical environment, implemented processes and sufficient staff, managers must also incorporate behavioural components.</w:t>
      </w:r>
      <w:r w:rsidRPr="000D3F37">
        <w:rPr>
          <w:rFonts w:ascii="Times New Roman" w:hAnsi="Times New Roman"/>
          <w:b/>
        </w:rPr>
        <w:t xml:space="preserve"> </w:t>
      </w:r>
      <w:proofErr w:type="spellStart"/>
      <w:r w:rsidRPr="00ED05E9">
        <w:rPr>
          <w:rFonts w:ascii="Times New Roman" w:hAnsi="Times New Roman"/>
        </w:rPr>
        <w:t>Fynes</w:t>
      </w:r>
      <w:proofErr w:type="spellEnd"/>
      <w:r w:rsidRPr="00ED05E9">
        <w:rPr>
          <w:rFonts w:ascii="Times New Roman" w:hAnsi="Times New Roman"/>
        </w:rPr>
        <w:t xml:space="preserve"> and </w:t>
      </w:r>
      <w:proofErr w:type="spellStart"/>
      <w:r w:rsidRPr="00ED05E9">
        <w:rPr>
          <w:rFonts w:ascii="Times New Roman" w:hAnsi="Times New Roman"/>
        </w:rPr>
        <w:t>Lally</w:t>
      </w:r>
      <w:proofErr w:type="spellEnd"/>
      <w:r w:rsidRPr="00ED05E9">
        <w:rPr>
          <w:rFonts w:ascii="Times New Roman" w:hAnsi="Times New Roman"/>
        </w:rPr>
        <w:t xml:space="preserve"> (2006) </w:t>
      </w:r>
      <w:r w:rsidR="00026090" w:rsidRPr="00ED05E9">
        <w:rPr>
          <w:rFonts w:ascii="Times New Roman" w:hAnsi="Times New Roman"/>
          <w:color w:val="000000" w:themeColor="text1"/>
        </w:rPr>
        <w:t xml:space="preserve">and </w:t>
      </w:r>
      <w:r w:rsidR="00026090" w:rsidRPr="00ED05E9">
        <w:rPr>
          <w:rFonts w:ascii="Times New Roman" w:hAnsi="Times New Roman"/>
        </w:rPr>
        <w:t xml:space="preserve">Voss and </w:t>
      </w:r>
      <w:proofErr w:type="spellStart"/>
      <w:r w:rsidR="00026090" w:rsidRPr="00ED05E9">
        <w:rPr>
          <w:rFonts w:ascii="Times New Roman" w:hAnsi="Times New Roman"/>
        </w:rPr>
        <w:t>Zomerdijk</w:t>
      </w:r>
      <w:proofErr w:type="spellEnd"/>
      <w:r w:rsidR="00026090" w:rsidRPr="00ED05E9">
        <w:rPr>
          <w:rFonts w:ascii="Times New Roman" w:hAnsi="Times New Roman"/>
        </w:rPr>
        <w:t xml:space="preserve"> (2007) </w:t>
      </w:r>
      <w:r w:rsidRPr="00ED05E9">
        <w:rPr>
          <w:rFonts w:ascii="Times New Roman" w:hAnsi="Times New Roman"/>
        </w:rPr>
        <w:t xml:space="preserve">emphasise the participation element, which suggests that the citizens must themselves be active in crime preventive measures to ensure a fully involved and valued </w:t>
      </w:r>
      <w:r w:rsidR="00ED05E9">
        <w:rPr>
          <w:rFonts w:ascii="Times New Roman" w:hAnsi="Times New Roman"/>
        </w:rPr>
        <w:t>experience. Relying on the Police or local authority may not be sufficient.</w:t>
      </w:r>
    </w:p>
    <w:p w:rsidR="00381E24" w:rsidRPr="003C1224" w:rsidRDefault="008A4FA4" w:rsidP="00D847D0">
      <w:pPr>
        <w:spacing w:after="120" w:line="240" w:lineRule="auto"/>
        <w:jc w:val="both"/>
        <w:rPr>
          <w:rFonts w:ascii="Times New Roman" w:hAnsi="Times New Roman"/>
        </w:rPr>
      </w:pPr>
      <w:r w:rsidRPr="003C1224">
        <w:rPr>
          <w:rFonts w:ascii="Times New Roman" w:hAnsi="Times New Roman"/>
        </w:rPr>
        <w:t>C</w:t>
      </w:r>
      <w:r w:rsidR="005B5A32" w:rsidRPr="003C1224">
        <w:rPr>
          <w:rFonts w:ascii="Times New Roman" w:hAnsi="Times New Roman"/>
        </w:rPr>
        <w:t xml:space="preserve">rime management services </w:t>
      </w:r>
      <w:r w:rsidRPr="003C1224">
        <w:rPr>
          <w:rFonts w:ascii="Times New Roman" w:hAnsi="Times New Roman"/>
        </w:rPr>
        <w:t xml:space="preserve">are </w:t>
      </w:r>
      <w:r w:rsidR="005B5A32" w:rsidRPr="003C1224">
        <w:rPr>
          <w:rFonts w:ascii="Times New Roman" w:hAnsi="Times New Roman"/>
        </w:rPr>
        <w:t xml:space="preserve">difficult to standardise effectively, </w:t>
      </w:r>
      <w:r w:rsidRPr="003C1224">
        <w:rPr>
          <w:rFonts w:ascii="Times New Roman" w:hAnsi="Times New Roman"/>
        </w:rPr>
        <w:t xml:space="preserve">which means that there is a significant reliance </w:t>
      </w:r>
      <w:r w:rsidR="005B5A32" w:rsidRPr="003C1224">
        <w:rPr>
          <w:rFonts w:ascii="Times New Roman" w:hAnsi="Times New Roman"/>
        </w:rPr>
        <w:t>on high degree of task discretion among front line staff</w:t>
      </w:r>
      <w:r w:rsidRPr="003C1224">
        <w:rPr>
          <w:rFonts w:ascii="Times New Roman" w:hAnsi="Times New Roman"/>
        </w:rPr>
        <w:t>.</w:t>
      </w:r>
      <w:r w:rsidRPr="000D3F37">
        <w:rPr>
          <w:rFonts w:ascii="Times New Roman" w:hAnsi="Times New Roman"/>
          <w:b/>
        </w:rPr>
        <w:t xml:space="preserve"> </w:t>
      </w:r>
      <w:r w:rsidR="00C54B1E" w:rsidRPr="003C1224">
        <w:rPr>
          <w:rFonts w:ascii="Times New Roman" w:hAnsi="Times New Roman"/>
        </w:rPr>
        <w:t>Moreover, ther</w:t>
      </w:r>
      <w:r w:rsidR="00866FCE" w:rsidRPr="003C1224">
        <w:rPr>
          <w:rFonts w:ascii="Times New Roman" w:hAnsi="Times New Roman"/>
        </w:rPr>
        <w:t>e is an interest from both Su</w:t>
      </w:r>
      <w:r w:rsidR="00C54B1E" w:rsidRPr="003C1224">
        <w:rPr>
          <w:rFonts w:ascii="Times New Roman" w:hAnsi="Times New Roman"/>
        </w:rPr>
        <w:t>tton Borough staff and the community to allow for such devolution of power to frontline staff, and allow them to act appropriately and in interest of community.</w:t>
      </w:r>
      <w:r w:rsidR="00C54B1E" w:rsidRPr="000D3F37">
        <w:rPr>
          <w:rFonts w:ascii="Times New Roman" w:hAnsi="Times New Roman"/>
          <w:b/>
        </w:rPr>
        <w:t xml:space="preserve"> </w:t>
      </w:r>
      <w:r w:rsidR="00C54B1E" w:rsidRPr="003C1224">
        <w:rPr>
          <w:rFonts w:ascii="Times New Roman" w:hAnsi="Times New Roman"/>
        </w:rPr>
        <w:t>This allows for po</w:t>
      </w:r>
      <w:r w:rsidR="00866FCE" w:rsidRPr="003C1224">
        <w:rPr>
          <w:rFonts w:ascii="Times New Roman" w:hAnsi="Times New Roman"/>
        </w:rPr>
        <w:t>tentially more customised servic</w:t>
      </w:r>
      <w:r w:rsidR="00C54B1E" w:rsidRPr="003C1224">
        <w:rPr>
          <w:rFonts w:ascii="Times New Roman" w:hAnsi="Times New Roman"/>
        </w:rPr>
        <w:t>e offering by the Borough, as well as enrich</w:t>
      </w:r>
      <w:r w:rsidR="001B3134" w:rsidRPr="003C1224">
        <w:rPr>
          <w:rFonts w:ascii="Times New Roman" w:hAnsi="Times New Roman"/>
        </w:rPr>
        <w:t>ing</w:t>
      </w:r>
      <w:r w:rsidR="00C54B1E" w:rsidRPr="003C1224">
        <w:rPr>
          <w:rFonts w:ascii="Times New Roman" w:hAnsi="Times New Roman"/>
        </w:rPr>
        <w:t xml:space="preserve"> staff working conditions. </w:t>
      </w:r>
      <w:r w:rsidR="005C6D25" w:rsidRPr="003C1224">
        <w:rPr>
          <w:rFonts w:ascii="Times New Roman" w:hAnsi="Times New Roman"/>
        </w:rPr>
        <w:t>F</w:t>
      </w:r>
      <w:r w:rsidR="00C54B1E" w:rsidRPr="003C1224">
        <w:rPr>
          <w:rFonts w:ascii="Times New Roman" w:hAnsi="Times New Roman"/>
        </w:rPr>
        <w:t>or more dependable quality provision, i</w:t>
      </w:r>
      <w:r w:rsidR="005B5A32" w:rsidRPr="003C1224">
        <w:rPr>
          <w:rFonts w:ascii="Times New Roman" w:hAnsi="Times New Roman"/>
        </w:rPr>
        <w:t>n customer contact service models</w:t>
      </w:r>
      <w:r w:rsidRPr="003C1224">
        <w:rPr>
          <w:rFonts w:ascii="Times New Roman" w:hAnsi="Times New Roman"/>
        </w:rPr>
        <w:t xml:space="preserve"> the</w:t>
      </w:r>
      <w:r w:rsidR="005B5A32" w:rsidRPr="003C1224">
        <w:rPr>
          <w:rFonts w:ascii="Times New Roman" w:hAnsi="Times New Roman"/>
        </w:rPr>
        <w:t xml:space="preserve"> task discretion </w:t>
      </w:r>
      <w:r w:rsidRPr="003C1224">
        <w:rPr>
          <w:rFonts w:ascii="Times New Roman" w:hAnsi="Times New Roman"/>
        </w:rPr>
        <w:t xml:space="preserve">is </w:t>
      </w:r>
      <w:r w:rsidR="005B5A32" w:rsidRPr="003C1224">
        <w:rPr>
          <w:rFonts w:ascii="Times New Roman" w:hAnsi="Times New Roman"/>
        </w:rPr>
        <w:t xml:space="preserve">controlled by limiting customer interaction to predefined encounters </w:t>
      </w:r>
      <w:r w:rsidRPr="003C1224">
        <w:rPr>
          <w:rFonts w:ascii="Times New Roman" w:hAnsi="Times New Roman"/>
        </w:rPr>
        <w:t>that can be designed so that task discretion and s</w:t>
      </w:r>
      <w:r w:rsidR="001B3134" w:rsidRPr="003C1224">
        <w:rPr>
          <w:rFonts w:ascii="Times New Roman" w:hAnsi="Times New Roman"/>
        </w:rPr>
        <w:t>taff skill is kept to a minimum</w:t>
      </w:r>
      <w:r w:rsidRPr="003C1224">
        <w:rPr>
          <w:rFonts w:ascii="Times New Roman" w:hAnsi="Times New Roman"/>
        </w:rPr>
        <w:t xml:space="preserve"> </w:t>
      </w:r>
      <w:r w:rsidR="005B5A32" w:rsidRPr="003C1224">
        <w:rPr>
          <w:rFonts w:ascii="Times New Roman" w:hAnsi="Times New Roman"/>
        </w:rPr>
        <w:t>(</w:t>
      </w:r>
      <w:proofErr w:type="spellStart"/>
      <w:r w:rsidR="005B5A32" w:rsidRPr="003C1224">
        <w:rPr>
          <w:rFonts w:ascii="Times New Roman" w:hAnsi="Times New Roman"/>
        </w:rPr>
        <w:t>Metters</w:t>
      </w:r>
      <w:proofErr w:type="spellEnd"/>
      <w:r w:rsidR="005B5A32" w:rsidRPr="003C1224">
        <w:rPr>
          <w:rFonts w:ascii="Times New Roman" w:hAnsi="Times New Roman"/>
        </w:rPr>
        <w:t xml:space="preserve"> et al., 2006)</w:t>
      </w:r>
      <w:r w:rsidRPr="003C1224">
        <w:rPr>
          <w:rFonts w:ascii="Times New Roman" w:hAnsi="Times New Roman"/>
          <w:bCs/>
        </w:rPr>
        <w:t>.</w:t>
      </w:r>
      <w:r w:rsidRPr="000D3F37">
        <w:rPr>
          <w:rFonts w:ascii="Times New Roman" w:hAnsi="Times New Roman"/>
          <w:b/>
          <w:bCs/>
        </w:rPr>
        <w:t xml:space="preserve"> </w:t>
      </w:r>
      <w:r w:rsidRPr="003C1224">
        <w:rPr>
          <w:rFonts w:ascii="Times New Roman" w:hAnsi="Times New Roman"/>
        </w:rPr>
        <w:t>However, this is o</w:t>
      </w:r>
      <w:r w:rsidR="005B5A32" w:rsidRPr="003C1224">
        <w:rPr>
          <w:rFonts w:ascii="Times New Roman" w:hAnsi="Times New Roman"/>
        </w:rPr>
        <w:t>ften unfeasible in experienc</w:t>
      </w:r>
      <w:r w:rsidR="00685AA8" w:rsidRPr="003C1224">
        <w:rPr>
          <w:rFonts w:ascii="Times New Roman" w:hAnsi="Times New Roman"/>
        </w:rPr>
        <w:t>e-focused settings, where there is a need to manage</w:t>
      </w:r>
      <w:r w:rsidR="005B5A32" w:rsidRPr="003C1224">
        <w:rPr>
          <w:rFonts w:ascii="Times New Roman" w:hAnsi="Times New Roman"/>
        </w:rPr>
        <w:t xml:space="preserve"> customer interactions in </w:t>
      </w:r>
      <w:r w:rsidR="00685AA8" w:rsidRPr="003C1224">
        <w:rPr>
          <w:rFonts w:ascii="Times New Roman" w:hAnsi="Times New Roman"/>
        </w:rPr>
        <w:t xml:space="preserve">a </w:t>
      </w:r>
      <w:r w:rsidR="001B3134" w:rsidRPr="003C1224">
        <w:rPr>
          <w:rFonts w:ascii="Times New Roman" w:hAnsi="Times New Roman"/>
        </w:rPr>
        <w:t>relatively unscripted manner</w:t>
      </w:r>
      <w:r w:rsidR="005B5A32" w:rsidRPr="003C1224">
        <w:rPr>
          <w:rFonts w:ascii="Times New Roman" w:hAnsi="Times New Roman"/>
        </w:rPr>
        <w:t>,</w:t>
      </w:r>
      <w:r w:rsidR="005B5A32" w:rsidRPr="000D3F37">
        <w:rPr>
          <w:rFonts w:ascii="Times New Roman" w:hAnsi="Times New Roman"/>
          <w:b/>
        </w:rPr>
        <w:t xml:space="preserve"> </w:t>
      </w:r>
      <w:r w:rsidR="005B5A32" w:rsidRPr="003C1224">
        <w:rPr>
          <w:rFonts w:ascii="Times New Roman" w:hAnsi="Times New Roman"/>
        </w:rPr>
        <w:t xml:space="preserve">and </w:t>
      </w:r>
      <w:r w:rsidR="00685AA8" w:rsidRPr="003C1224">
        <w:rPr>
          <w:rFonts w:ascii="Times New Roman" w:hAnsi="Times New Roman"/>
        </w:rPr>
        <w:t xml:space="preserve">a </w:t>
      </w:r>
      <w:r w:rsidR="005B5A32" w:rsidRPr="003C1224">
        <w:rPr>
          <w:rFonts w:ascii="Times New Roman" w:hAnsi="Times New Roman"/>
        </w:rPr>
        <w:t xml:space="preserve">multitude of actors </w:t>
      </w:r>
      <w:r w:rsidR="003C1224" w:rsidRPr="003C1224">
        <w:rPr>
          <w:rFonts w:ascii="Times New Roman" w:hAnsi="Times New Roman"/>
        </w:rPr>
        <w:t xml:space="preserve">are </w:t>
      </w:r>
      <w:r w:rsidR="005B5A32" w:rsidRPr="003C1224">
        <w:rPr>
          <w:rFonts w:ascii="Times New Roman" w:hAnsi="Times New Roman"/>
        </w:rPr>
        <w:t xml:space="preserve">involved at </w:t>
      </w:r>
      <w:r w:rsidRPr="003C1224">
        <w:rPr>
          <w:rFonts w:ascii="Times New Roman" w:hAnsi="Times New Roman"/>
        </w:rPr>
        <w:t xml:space="preserve">the </w:t>
      </w:r>
      <w:r w:rsidR="005B5A32" w:rsidRPr="003C1224">
        <w:rPr>
          <w:rFonts w:ascii="Times New Roman" w:hAnsi="Times New Roman"/>
        </w:rPr>
        <w:t>various PEM stages</w:t>
      </w:r>
      <w:r w:rsidRPr="003C1224">
        <w:rPr>
          <w:rFonts w:ascii="Times New Roman" w:hAnsi="Times New Roman"/>
        </w:rPr>
        <w:t xml:space="preserve"> </w:t>
      </w:r>
      <w:r w:rsidR="005850BE" w:rsidRPr="003C1224">
        <w:rPr>
          <w:rFonts w:ascii="Times New Roman" w:hAnsi="Times New Roman"/>
        </w:rPr>
        <w:t>(Davis and Dunn, 2002)</w:t>
      </w:r>
      <w:r w:rsidR="001B3134" w:rsidRPr="003C1224">
        <w:rPr>
          <w:rFonts w:ascii="Times New Roman" w:hAnsi="Times New Roman"/>
        </w:rPr>
        <w:t>.</w:t>
      </w:r>
      <w:r w:rsidR="005850BE" w:rsidRPr="000D3F37">
        <w:rPr>
          <w:rFonts w:ascii="Times New Roman" w:hAnsi="Times New Roman"/>
          <w:b/>
        </w:rPr>
        <w:t xml:space="preserve"> </w:t>
      </w:r>
      <w:r w:rsidR="001B3134" w:rsidRPr="003C1224">
        <w:rPr>
          <w:rFonts w:ascii="Times New Roman" w:hAnsi="Times New Roman"/>
        </w:rPr>
        <w:t xml:space="preserve">In this case, </w:t>
      </w:r>
      <w:r w:rsidR="0035210C" w:rsidRPr="003C1224">
        <w:rPr>
          <w:rFonts w:ascii="Times New Roman" w:hAnsi="Times New Roman"/>
        </w:rPr>
        <w:t xml:space="preserve">purchasing stages are </w:t>
      </w:r>
      <w:r w:rsidR="00866FCE" w:rsidRPr="003C1224">
        <w:rPr>
          <w:rFonts w:ascii="Times New Roman" w:hAnsi="Times New Roman"/>
        </w:rPr>
        <w:t>approximations</w:t>
      </w:r>
      <w:r w:rsidR="005C6D25" w:rsidRPr="003C1224">
        <w:rPr>
          <w:rFonts w:ascii="Times New Roman" w:hAnsi="Times New Roman"/>
        </w:rPr>
        <w:t xml:space="preserve"> for the worry of </w:t>
      </w:r>
      <w:r w:rsidR="0035210C" w:rsidRPr="003C1224">
        <w:rPr>
          <w:rFonts w:ascii="Times New Roman" w:hAnsi="Times New Roman"/>
        </w:rPr>
        <w:t xml:space="preserve">crime. </w:t>
      </w:r>
      <w:r w:rsidRPr="003C1224">
        <w:rPr>
          <w:rFonts w:ascii="Times New Roman" w:hAnsi="Times New Roman"/>
        </w:rPr>
        <w:t>And in the case of crime prevention and perception of crime, this applies to a great degree, since there are a lar</w:t>
      </w:r>
      <w:r w:rsidR="00185CC1" w:rsidRPr="003C1224">
        <w:rPr>
          <w:rFonts w:ascii="Times New Roman" w:hAnsi="Times New Roman"/>
        </w:rPr>
        <w:t>ge number of conditions at play; previous p</w:t>
      </w:r>
      <w:r w:rsidRPr="003C1224">
        <w:rPr>
          <w:rFonts w:ascii="Times New Roman" w:hAnsi="Times New Roman"/>
        </w:rPr>
        <w:t xml:space="preserve">ersonal experience, background, specifics of individual events </w:t>
      </w:r>
      <w:r w:rsidR="00866FCE" w:rsidRPr="003C1224">
        <w:rPr>
          <w:rFonts w:ascii="Times New Roman" w:hAnsi="Times New Roman"/>
        </w:rPr>
        <w:t xml:space="preserve">and so on </w:t>
      </w:r>
      <w:r w:rsidRPr="003C1224">
        <w:rPr>
          <w:rFonts w:ascii="Times New Roman" w:hAnsi="Times New Roman"/>
        </w:rPr>
        <w:t xml:space="preserve">all factor in. </w:t>
      </w:r>
    </w:p>
    <w:p w:rsidR="006D5777" w:rsidRPr="00186870" w:rsidRDefault="006D5777" w:rsidP="00D847D0">
      <w:pPr>
        <w:autoSpaceDE w:val="0"/>
        <w:autoSpaceDN w:val="0"/>
        <w:adjustRightInd w:val="0"/>
        <w:spacing w:after="120" w:line="240" w:lineRule="auto"/>
        <w:jc w:val="both"/>
        <w:rPr>
          <w:rFonts w:ascii="Times New Roman" w:hAnsi="Times New Roman"/>
          <w:color w:val="000000" w:themeColor="text1"/>
        </w:rPr>
      </w:pPr>
      <w:r w:rsidRPr="00186870">
        <w:rPr>
          <w:rFonts w:ascii="Times New Roman" w:hAnsi="Times New Roman"/>
          <w:color w:val="000000" w:themeColor="text1"/>
        </w:rPr>
        <w:t>The customer involvement also necessitates the use of fool-proof design to ensure that their own actions do not inadvertentl</w:t>
      </w:r>
      <w:r w:rsidR="001B3134" w:rsidRPr="00186870">
        <w:rPr>
          <w:rFonts w:ascii="Times New Roman" w:hAnsi="Times New Roman"/>
          <w:color w:val="000000" w:themeColor="text1"/>
        </w:rPr>
        <w:t>y affect experiences negatively</w:t>
      </w:r>
      <w:r w:rsidRPr="00186870">
        <w:rPr>
          <w:rFonts w:ascii="Times New Roman" w:hAnsi="Times New Roman"/>
          <w:color w:val="000000" w:themeColor="text1"/>
        </w:rPr>
        <w:t xml:space="preserve"> (Hart et al., 1990; </w:t>
      </w:r>
      <w:proofErr w:type="spellStart"/>
      <w:r w:rsidRPr="00186870">
        <w:rPr>
          <w:rFonts w:ascii="Times New Roman" w:hAnsi="Times New Roman"/>
          <w:color w:val="000000"/>
        </w:rPr>
        <w:t>Bendoly</w:t>
      </w:r>
      <w:proofErr w:type="spellEnd"/>
      <w:r w:rsidRPr="00186870">
        <w:rPr>
          <w:rFonts w:ascii="Times New Roman" w:hAnsi="Times New Roman"/>
          <w:color w:val="000000" w:themeColor="text1"/>
        </w:rPr>
        <w:t xml:space="preserve"> et al., 2006).</w:t>
      </w:r>
      <w:r w:rsidRPr="000D3F37">
        <w:rPr>
          <w:rFonts w:ascii="Times New Roman" w:hAnsi="Times New Roman"/>
          <w:b/>
          <w:color w:val="000000" w:themeColor="text1"/>
        </w:rPr>
        <w:t xml:space="preserve"> </w:t>
      </w:r>
      <w:r w:rsidRPr="00186870">
        <w:rPr>
          <w:rFonts w:ascii="Times New Roman" w:hAnsi="Times New Roman"/>
          <w:color w:val="000000" w:themeColor="text1"/>
        </w:rPr>
        <w:t xml:space="preserve">If employed correctly, such </w:t>
      </w:r>
      <w:proofErr w:type="spellStart"/>
      <w:r w:rsidRPr="00186870">
        <w:rPr>
          <w:rFonts w:ascii="Times New Roman" w:hAnsi="Times New Roman"/>
          <w:color w:val="000000" w:themeColor="text1"/>
        </w:rPr>
        <w:t>poka</w:t>
      </w:r>
      <w:proofErr w:type="spellEnd"/>
      <w:r w:rsidRPr="00186870">
        <w:rPr>
          <w:rFonts w:ascii="Times New Roman" w:hAnsi="Times New Roman"/>
          <w:color w:val="000000" w:themeColor="text1"/>
        </w:rPr>
        <w:t xml:space="preserve">-yoke techniques provide the benefit of reduced customer discretion while simultaneously retaining their feeling of control. The former is necessary to </w:t>
      </w:r>
      <w:r w:rsidR="00685AA8" w:rsidRPr="00186870">
        <w:rPr>
          <w:rFonts w:ascii="Times New Roman" w:hAnsi="Times New Roman"/>
          <w:color w:val="000000" w:themeColor="text1"/>
        </w:rPr>
        <w:t>meet</w:t>
      </w:r>
      <w:r w:rsidRPr="00186870">
        <w:rPr>
          <w:rFonts w:ascii="Times New Roman" w:hAnsi="Times New Roman"/>
          <w:color w:val="000000" w:themeColor="text1"/>
        </w:rPr>
        <w:t xml:space="preserve"> quality standards and</w:t>
      </w:r>
      <w:r w:rsidR="00685AA8" w:rsidRPr="00186870">
        <w:rPr>
          <w:rFonts w:ascii="Times New Roman" w:hAnsi="Times New Roman"/>
          <w:color w:val="000000" w:themeColor="text1"/>
        </w:rPr>
        <w:t>,</w:t>
      </w:r>
      <w:r w:rsidRPr="00186870">
        <w:rPr>
          <w:rFonts w:ascii="Times New Roman" w:hAnsi="Times New Roman"/>
          <w:color w:val="000000" w:themeColor="text1"/>
        </w:rPr>
        <w:t xml:space="preserve"> in tu</w:t>
      </w:r>
      <w:r w:rsidR="00685AA8" w:rsidRPr="00186870">
        <w:rPr>
          <w:rFonts w:ascii="Times New Roman" w:hAnsi="Times New Roman"/>
          <w:color w:val="000000" w:themeColor="text1"/>
        </w:rPr>
        <w:t>rn, customer expectation</w:t>
      </w:r>
      <w:r w:rsidRPr="00186870">
        <w:rPr>
          <w:rFonts w:ascii="Times New Roman" w:hAnsi="Times New Roman"/>
          <w:color w:val="000000" w:themeColor="text1"/>
        </w:rPr>
        <w:t>. Such expectation management is vital in the design and management of service operations.</w:t>
      </w:r>
    </w:p>
    <w:p w:rsidR="003C541D" w:rsidRPr="00186870" w:rsidRDefault="005C6D25" w:rsidP="00D847D0">
      <w:pPr>
        <w:spacing w:after="120" w:line="240" w:lineRule="auto"/>
        <w:jc w:val="both"/>
        <w:rPr>
          <w:rFonts w:ascii="Times New Roman" w:hAnsi="Times New Roman"/>
          <w:color w:val="000000" w:themeColor="text1"/>
        </w:rPr>
      </w:pPr>
      <w:r w:rsidRPr="00186870">
        <w:rPr>
          <w:rFonts w:ascii="Times New Roman" w:hAnsi="Times New Roman"/>
        </w:rPr>
        <w:t xml:space="preserve">So there is a need to </w:t>
      </w:r>
      <w:r w:rsidR="00D81C44" w:rsidRPr="00186870">
        <w:rPr>
          <w:rFonts w:ascii="Times New Roman" w:hAnsi="Times New Roman"/>
        </w:rPr>
        <w:t xml:space="preserve">modify the existing back/front office split, moving away from the typically proposed open access and service interaction approach </w:t>
      </w:r>
      <w:r w:rsidR="00186870" w:rsidRPr="00186870">
        <w:rPr>
          <w:rFonts w:ascii="Times New Roman" w:hAnsi="Times New Roman"/>
        </w:rPr>
        <w:t>to a more closed one where the B</w:t>
      </w:r>
      <w:r w:rsidR="00D81C44" w:rsidRPr="00186870">
        <w:rPr>
          <w:rFonts w:ascii="Times New Roman" w:hAnsi="Times New Roman"/>
        </w:rPr>
        <w:t>orough citizens only have (limited) visibility to assigned front persons.</w:t>
      </w:r>
      <w:r w:rsidR="00D81C44" w:rsidRPr="000D3F37">
        <w:rPr>
          <w:rFonts w:ascii="Times New Roman" w:hAnsi="Times New Roman"/>
          <w:b/>
        </w:rPr>
        <w:t xml:space="preserve"> </w:t>
      </w:r>
      <w:r w:rsidR="00D81C44" w:rsidRPr="00186870">
        <w:rPr>
          <w:rFonts w:ascii="Times New Roman" w:hAnsi="Times New Roman"/>
        </w:rPr>
        <w:t xml:space="preserve">The latter should be part of the </w:t>
      </w:r>
      <w:r w:rsidR="00D81C44" w:rsidRPr="00186870">
        <w:rPr>
          <w:rFonts w:ascii="Times New Roman" w:hAnsi="Times New Roman"/>
          <w:bCs/>
        </w:rPr>
        <w:t xml:space="preserve">Safer Sutton Partnership Service, but have dedicated </w:t>
      </w:r>
      <w:r w:rsidR="00423E3C" w:rsidRPr="00186870">
        <w:rPr>
          <w:rFonts w:ascii="Times New Roman" w:hAnsi="Times New Roman"/>
          <w:bCs/>
        </w:rPr>
        <w:t xml:space="preserve">and exclusive </w:t>
      </w:r>
      <w:r w:rsidR="00D81C44" w:rsidRPr="00186870">
        <w:rPr>
          <w:rFonts w:ascii="Times New Roman" w:hAnsi="Times New Roman"/>
          <w:bCs/>
        </w:rPr>
        <w:t>citizen-interfacing roles</w:t>
      </w:r>
      <w:r w:rsidR="00423E3C" w:rsidRPr="00186870">
        <w:rPr>
          <w:rFonts w:ascii="Times New Roman" w:hAnsi="Times New Roman"/>
          <w:bCs/>
        </w:rPr>
        <w:t xml:space="preserve">. </w:t>
      </w:r>
      <w:r w:rsidRPr="00186870">
        <w:rPr>
          <w:rFonts w:ascii="Times New Roman" w:hAnsi="Times New Roman"/>
        </w:rPr>
        <w:t>This also means that job roles must be set according to required task discretion degree</w:t>
      </w:r>
      <w:r w:rsidR="001B3134" w:rsidRPr="00186870">
        <w:rPr>
          <w:rFonts w:ascii="Times New Roman" w:hAnsi="Times New Roman"/>
        </w:rPr>
        <w:t xml:space="preserve"> </w:t>
      </w:r>
      <w:r w:rsidRPr="00186870">
        <w:rPr>
          <w:rFonts w:ascii="Times New Roman" w:hAnsi="Times New Roman"/>
        </w:rPr>
        <w:t>(Conti and Warner, 19</w:t>
      </w:r>
      <w:r w:rsidR="008E78CD" w:rsidRPr="00186870">
        <w:rPr>
          <w:rFonts w:ascii="Times New Roman" w:hAnsi="Times New Roman"/>
        </w:rPr>
        <w:t xml:space="preserve">97; Chase and Apt, 2007; </w:t>
      </w:r>
      <w:r w:rsidR="008E78CD" w:rsidRPr="00186870">
        <w:rPr>
          <w:rFonts w:ascii="Times New Roman" w:hAnsi="Times New Roman"/>
          <w:color w:val="000000" w:themeColor="text1"/>
        </w:rPr>
        <w:t xml:space="preserve">Ritchie and Angelis, </w:t>
      </w:r>
      <w:r w:rsidR="00381E24" w:rsidRPr="00186870">
        <w:rPr>
          <w:rFonts w:ascii="Times New Roman" w:hAnsi="Times New Roman"/>
          <w:color w:val="000000" w:themeColor="text1"/>
        </w:rPr>
        <w:t>2010</w:t>
      </w:r>
      <w:r w:rsidR="008E78CD" w:rsidRPr="00186870">
        <w:rPr>
          <w:rFonts w:ascii="Times New Roman" w:hAnsi="Times New Roman"/>
          <w:color w:val="000000" w:themeColor="text1"/>
        </w:rPr>
        <w:t>).</w:t>
      </w:r>
      <w:r w:rsidR="008E78CD" w:rsidRPr="000D3F37">
        <w:rPr>
          <w:rFonts w:ascii="Times New Roman" w:hAnsi="Times New Roman"/>
          <w:b/>
          <w:color w:val="000000" w:themeColor="text1"/>
        </w:rPr>
        <w:t xml:space="preserve"> </w:t>
      </w:r>
      <w:r w:rsidR="00E94C49" w:rsidRPr="00186870">
        <w:rPr>
          <w:rFonts w:ascii="Times New Roman" w:hAnsi="Times New Roman"/>
          <w:color w:val="000000" w:themeColor="text1"/>
        </w:rPr>
        <w:t>In a normal product or service context categorisation of job families is useful because it clarifies where operations can be standardised and where highly skilled staff is needed.</w:t>
      </w:r>
      <w:r w:rsidR="00E94C49" w:rsidRPr="000D3F37">
        <w:rPr>
          <w:rFonts w:ascii="Times New Roman" w:hAnsi="Times New Roman"/>
          <w:b/>
          <w:color w:val="000000" w:themeColor="text1"/>
        </w:rPr>
        <w:t xml:space="preserve"> </w:t>
      </w:r>
      <w:r w:rsidR="00E94C49" w:rsidRPr="00186870">
        <w:rPr>
          <w:rFonts w:ascii="Times New Roman" w:hAnsi="Times New Roman"/>
          <w:color w:val="000000" w:themeColor="text1"/>
        </w:rPr>
        <w:t xml:space="preserve">However, in an experience-based environment it is often the lowest trained </w:t>
      </w:r>
      <w:proofErr w:type="gramStart"/>
      <w:r w:rsidR="00E94C49" w:rsidRPr="00186870">
        <w:rPr>
          <w:rFonts w:ascii="Times New Roman" w:hAnsi="Times New Roman"/>
          <w:color w:val="000000" w:themeColor="text1"/>
        </w:rPr>
        <w:t>staff</w:t>
      </w:r>
      <w:proofErr w:type="gramEnd"/>
      <w:r w:rsidR="00E94C49" w:rsidRPr="00186870">
        <w:rPr>
          <w:rFonts w:ascii="Times New Roman" w:hAnsi="Times New Roman"/>
          <w:color w:val="000000" w:themeColor="text1"/>
        </w:rPr>
        <w:t xml:space="preserve"> that has the greatest degree of customer involvement. And in this interaction the degree of task discretion may be difficult to fully take out, which may necessitate investments in higher skilled workers or more training.</w:t>
      </w:r>
      <w:r w:rsidR="00E94C49" w:rsidRPr="000D3F37">
        <w:rPr>
          <w:rFonts w:ascii="Times New Roman" w:hAnsi="Times New Roman"/>
          <w:b/>
          <w:color w:val="000000" w:themeColor="text1"/>
        </w:rPr>
        <w:t xml:space="preserve"> </w:t>
      </w:r>
      <w:r w:rsidR="00186870" w:rsidRPr="00186870">
        <w:rPr>
          <w:rFonts w:ascii="Times New Roman" w:hAnsi="Times New Roman"/>
          <w:color w:val="000000" w:themeColor="text1"/>
        </w:rPr>
        <w:t>A</w:t>
      </w:r>
      <w:r w:rsidR="00E94C49" w:rsidRPr="00186870">
        <w:rPr>
          <w:rFonts w:ascii="Times New Roman" w:hAnsi="Times New Roman"/>
          <w:color w:val="000000" w:themeColor="text1"/>
        </w:rPr>
        <w:t>utomation can be employed to reduce discretion, for instance, through the use of scripted responses to customer requests. But such deskilled tasks does not fully utilise staff, nor does it help i</w:t>
      </w:r>
      <w:r w:rsidR="00834E5D" w:rsidRPr="00186870">
        <w:rPr>
          <w:rFonts w:ascii="Times New Roman" w:hAnsi="Times New Roman"/>
          <w:color w:val="000000" w:themeColor="text1"/>
        </w:rPr>
        <w:t>n attracting skilled employees, or creating a satisfying experience for distress citizen</w:t>
      </w:r>
      <w:r w:rsidR="00186870">
        <w:rPr>
          <w:rFonts w:ascii="Times New Roman" w:hAnsi="Times New Roman"/>
          <w:color w:val="000000" w:themeColor="text1"/>
        </w:rPr>
        <w:t>s</w:t>
      </w:r>
      <w:r w:rsidR="00834E5D" w:rsidRPr="00186870">
        <w:rPr>
          <w:rFonts w:ascii="Times New Roman" w:hAnsi="Times New Roman"/>
          <w:color w:val="000000" w:themeColor="text1"/>
        </w:rPr>
        <w:t>.</w:t>
      </w:r>
      <w:r w:rsidR="00834E5D" w:rsidRPr="000D3F37">
        <w:rPr>
          <w:rFonts w:ascii="Times New Roman" w:hAnsi="Times New Roman"/>
          <w:b/>
          <w:color w:val="000000" w:themeColor="text1"/>
        </w:rPr>
        <w:t xml:space="preserve"> </w:t>
      </w:r>
      <w:r w:rsidR="003C541D" w:rsidRPr="00186870">
        <w:rPr>
          <w:rFonts w:ascii="Times New Roman" w:hAnsi="Times New Roman"/>
          <w:color w:val="000000" w:themeColor="text1"/>
        </w:rPr>
        <w:t>Instead, functional flexibili</w:t>
      </w:r>
      <w:r w:rsidR="003C1224" w:rsidRPr="00186870">
        <w:rPr>
          <w:rFonts w:ascii="Times New Roman" w:hAnsi="Times New Roman"/>
          <w:color w:val="000000" w:themeColor="text1"/>
        </w:rPr>
        <w:t>ty may allow for staff rotation</w:t>
      </w:r>
      <w:r w:rsidR="003C541D" w:rsidRPr="00186870">
        <w:rPr>
          <w:rFonts w:ascii="Times New Roman" w:hAnsi="Times New Roman"/>
          <w:color w:val="000000" w:themeColor="text1"/>
        </w:rPr>
        <w:t xml:space="preserve"> </w:t>
      </w:r>
      <w:r w:rsidR="00A25D0A" w:rsidRPr="00186870">
        <w:rPr>
          <w:rFonts w:ascii="Times New Roman" w:hAnsi="Times New Roman"/>
          <w:color w:val="000000" w:themeColor="text1"/>
        </w:rPr>
        <w:t>(</w:t>
      </w:r>
      <w:proofErr w:type="spellStart"/>
      <w:r w:rsidR="00A25D0A" w:rsidRPr="00186870">
        <w:rPr>
          <w:rFonts w:ascii="Times New Roman" w:hAnsi="Times New Roman"/>
        </w:rPr>
        <w:t>Hootegem</w:t>
      </w:r>
      <w:proofErr w:type="spellEnd"/>
      <w:r w:rsidR="00A25D0A" w:rsidRPr="00186870">
        <w:rPr>
          <w:rFonts w:ascii="Times New Roman" w:hAnsi="Times New Roman"/>
          <w:color w:val="000000" w:themeColor="text1"/>
        </w:rPr>
        <w:t xml:space="preserve"> et al., 2004)</w:t>
      </w:r>
      <w:r w:rsidR="003C1224" w:rsidRPr="00186870">
        <w:rPr>
          <w:rFonts w:ascii="Times New Roman" w:hAnsi="Times New Roman"/>
          <w:color w:val="000000" w:themeColor="text1"/>
        </w:rPr>
        <w:t>,</w:t>
      </w:r>
      <w:r w:rsidR="00A25D0A" w:rsidRPr="00186870">
        <w:rPr>
          <w:rFonts w:ascii="Times New Roman" w:hAnsi="Times New Roman"/>
          <w:color w:val="000000" w:themeColor="text1"/>
        </w:rPr>
        <w:t xml:space="preserve"> </w:t>
      </w:r>
      <w:r w:rsidR="003C541D" w:rsidRPr="00186870">
        <w:rPr>
          <w:rFonts w:ascii="Times New Roman" w:hAnsi="Times New Roman"/>
          <w:color w:val="000000" w:themeColor="text1"/>
        </w:rPr>
        <w:t>enabling for greater staff assignment selection, simplifying recruitment for given tasks, and quite possibly improving crime fighting as well sinc</w:t>
      </w:r>
      <w:r w:rsidR="00A25D0A" w:rsidRPr="00186870">
        <w:rPr>
          <w:rFonts w:ascii="Times New Roman" w:hAnsi="Times New Roman"/>
          <w:color w:val="000000" w:themeColor="text1"/>
        </w:rPr>
        <w:t>e it allows for dedicated teams</w:t>
      </w:r>
      <w:r w:rsidR="003C541D" w:rsidRPr="00186870">
        <w:rPr>
          <w:rFonts w:ascii="Times New Roman" w:hAnsi="Times New Roman"/>
          <w:color w:val="000000" w:themeColor="text1"/>
        </w:rPr>
        <w:t xml:space="preserve">. </w:t>
      </w:r>
    </w:p>
    <w:p w:rsidR="00E90795" w:rsidRDefault="00C364AB" w:rsidP="00AC0D2D">
      <w:pPr>
        <w:spacing w:after="120" w:line="240" w:lineRule="auto"/>
        <w:jc w:val="both"/>
        <w:rPr>
          <w:rFonts w:ascii="Times New Roman" w:hAnsi="Times New Roman"/>
        </w:rPr>
      </w:pPr>
      <w:r>
        <w:rPr>
          <w:rFonts w:ascii="Times New Roman" w:hAnsi="Times New Roman"/>
        </w:rPr>
        <w:lastRenderedPageBreak/>
        <w:t xml:space="preserve">It may be advisable </w:t>
      </w:r>
      <w:r w:rsidR="006E52B8" w:rsidRPr="00C364AB">
        <w:rPr>
          <w:rFonts w:ascii="Times New Roman" w:hAnsi="Times New Roman"/>
        </w:rPr>
        <w:t>to i</w:t>
      </w:r>
      <w:r w:rsidR="005B5A32" w:rsidRPr="00C364AB">
        <w:rPr>
          <w:rFonts w:ascii="Times New Roman" w:hAnsi="Times New Roman"/>
        </w:rPr>
        <w:t xml:space="preserve">ncrease control of </w:t>
      </w:r>
      <w:r w:rsidR="006E52B8" w:rsidRPr="00C364AB">
        <w:rPr>
          <w:rFonts w:ascii="Times New Roman" w:hAnsi="Times New Roman"/>
        </w:rPr>
        <w:t xml:space="preserve">the citizens’ fear of crime and related </w:t>
      </w:r>
      <w:r w:rsidR="005B5A32" w:rsidRPr="00C364AB">
        <w:rPr>
          <w:rFonts w:ascii="Times New Roman" w:hAnsi="Times New Roman"/>
        </w:rPr>
        <w:t>experience</w:t>
      </w:r>
      <w:r w:rsidR="006E52B8" w:rsidRPr="00C364AB">
        <w:rPr>
          <w:rFonts w:ascii="Times New Roman" w:hAnsi="Times New Roman"/>
        </w:rPr>
        <w:t>s</w:t>
      </w:r>
      <w:r w:rsidR="005B5A32" w:rsidRPr="00C364AB">
        <w:rPr>
          <w:rFonts w:ascii="Times New Roman" w:hAnsi="Times New Roman"/>
        </w:rPr>
        <w:t xml:space="preserve"> by shifting </w:t>
      </w:r>
      <w:r w:rsidR="006E52B8" w:rsidRPr="00C364AB">
        <w:rPr>
          <w:rFonts w:ascii="Times New Roman" w:hAnsi="Times New Roman"/>
        </w:rPr>
        <w:t xml:space="preserve">its </w:t>
      </w:r>
      <w:r w:rsidR="005B5A32" w:rsidRPr="00C364AB">
        <w:rPr>
          <w:rFonts w:ascii="Times New Roman" w:hAnsi="Times New Roman"/>
        </w:rPr>
        <w:t>focus to more manageable elements</w:t>
      </w:r>
      <w:r w:rsidR="00024863" w:rsidRPr="00C364AB">
        <w:rPr>
          <w:rFonts w:ascii="Times New Roman" w:hAnsi="Times New Roman"/>
        </w:rPr>
        <w:t>.</w:t>
      </w:r>
      <w:r w:rsidR="00024863" w:rsidRPr="000D3F37">
        <w:rPr>
          <w:rFonts w:ascii="Times New Roman" w:hAnsi="Times New Roman"/>
          <w:b/>
        </w:rPr>
        <w:t xml:space="preserve"> </w:t>
      </w:r>
      <w:r w:rsidR="00703DE5" w:rsidRPr="00C364AB">
        <w:rPr>
          <w:rFonts w:ascii="Times New Roman" w:hAnsi="Times New Roman"/>
        </w:rPr>
        <w:t xml:space="preserve">After all, </w:t>
      </w:r>
      <w:r w:rsidR="00703DE5" w:rsidRPr="00C364AB">
        <w:rPr>
          <w:rFonts w:ascii="Times New Roman" w:hAnsi="Times New Roman"/>
          <w:bCs/>
          <w:color w:val="000000" w:themeColor="text1"/>
        </w:rPr>
        <w:t>the perception of quality in the crime fighting is influenced by</w:t>
      </w:r>
      <w:r w:rsidR="001B3134" w:rsidRPr="00C364AB">
        <w:rPr>
          <w:rFonts w:ascii="Times New Roman" w:hAnsi="Times New Roman"/>
          <w:bCs/>
          <w:color w:val="000000" w:themeColor="text1"/>
        </w:rPr>
        <w:t xml:space="preserve"> outcome as well as its process</w:t>
      </w:r>
      <w:r w:rsidR="00703DE5" w:rsidRPr="00C364AB">
        <w:rPr>
          <w:rFonts w:ascii="Times New Roman" w:hAnsi="Times New Roman"/>
        </w:rPr>
        <w:t xml:space="preserve"> (Martin and </w:t>
      </w:r>
      <w:proofErr w:type="spellStart"/>
      <w:r w:rsidR="00703DE5" w:rsidRPr="00C364AB">
        <w:rPr>
          <w:rFonts w:ascii="Times New Roman" w:hAnsi="Times New Roman"/>
        </w:rPr>
        <w:t>Pranter</w:t>
      </w:r>
      <w:proofErr w:type="spellEnd"/>
      <w:r w:rsidR="00703DE5" w:rsidRPr="00C364AB">
        <w:rPr>
          <w:rFonts w:ascii="Times New Roman" w:hAnsi="Times New Roman"/>
        </w:rPr>
        <w:t>, 1989).</w:t>
      </w:r>
      <w:r w:rsidR="00703DE5" w:rsidRPr="000D3F37">
        <w:rPr>
          <w:rFonts w:ascii="Times New Roman" w:hAnsi="Times New Roman"/>
          <w:b/>
        </w:rPr>
        <w:t xml:space="preserve"> </w:t>
      </w:r>
      <w:r w:rsidR="00141CDF" w:rsidRPr="00C52DB6">
        <w:rPr>
          <w:rFonts w:ascii="Times New Roman" w:hAnsi="Times New Roman"/>
        </w:rPr>
        <w:t xml:space="preserve">Such approach may entail a resource </w:t>
      </w:r>
      <w:r w:rsidR="00C52DB6">
        <w:rPr>
          <w:rFonts w:ascii="Times New Roman" w:hAnsi="Times New Roman"/>
        </w:rPr>
        <w:t>re-</w:t>
      </w:r>
      <w:r w:rsidR="00141CDF" w:rsidRPr="00C52DB6">
        <w:rPr>
          <w:rFonts w:ascii="Times New Roman" w:hAnsi="Times New Roman"/>
        </w:rPr>
        <w:t xml:space="preserve">allocation of </w:t>
      </w:r>
      <w:r w:rsidR="00C52DB6">
        <w:rPr>
          <w:rFonts w:ascii="Times New Roman" w:hAnsi="Times New Roman"/>
        </w:rPr>
        <w:t xml:space="preserve">Police and </w:t>
      </w:r>
      <w:r w:rsidR="00DC2256">
        <w:rPr>
          <w:rFonts w:ascii="Times New Roman" w:hAnsi="Times New Roman"/>
        </w:rPr>
        <w:t>Council</w:t>
      </w:r>
      <w:r w:rsidR="00C52DB6">
        <w:rPr>
          <w:rFonts w:ascii="Times New Roman" w:hAnsi="Times New Roman"/>
        </w:rPr>
        <w:t xml:space="preserve"> staff in the way they interact with the </w:t>
      </w:r>
      <w:r w:rsidR="00141CDF" w:rsidRPr="00C52DB6">
        <w:rPr>
          <w:rFonts w:ascii="Times New Roman" w:hAnsi="Times New Roman"/>
        </w:rPr>
        <w:t xml:space="preserve">community </w:t>
      </w:r>
      <w:r w:rsidR="00442F9B" w:rsidRPr="00C52DB6">
        <w:rPr>
          <w:rFonts w:ascii="Times New Roman" w:hAnsi="Times New Roman"/>
        </w:rPr>
        <w:t>to ensure locals not worried about potential or real crime in the area.</w:t>
      </w:r>
      <w:r w:rsidR="00442F9B" w:rsidRPr="000D3F37">
        <w:rPr>
          <w:rFonts w:ascii="Times New Roman" w:hAnsi="Times New Roman"/>
          <w:b/>
        </w:rPr>
        <w:t xml:space="preserve"> </w:t>
      </w:r>
      <w:r w:rsidR="00442F9B" w:rsidRPr="00C52DB6">
        <w:rPr>
          <w:rFonts w:ascii="Times New Roman" w:hAnsi="Times New Roman"/>
        </w:rPr>
        <w:t>Wh</w:t>
      </w:r>
      <w:r w:rsidR="00C52DB6" w:rsidRPr="00C52DB6">
        <w:rPr>
          <w:rFonts w:ascii="Times New Roman" w:hAnsi="Times New Roman"/>
        </w:rPr>
        <w:t>ile similar in nature to P</w:t>
      </w:r>
      <w:r w:rsidR="00442F9B" w:rsidRPr="00C52DB6">
        <w:rPr>
          <w:rFonts w:ascii="Times New Roman" w:hAnsi="Times New Roman"/>
        </w:rPr>
        <w:t>olice patrolling, emphasis is on perception management rather than crime fighting.</w:t>
      </w:r>
      <w:r w:rsidR="00442F9B" w:rsidRPr="000D3F37">
        <w:rPr>
          <w:rFonts w:ascii="Times New Roman" w:hAnsi="Times New Roman"/>
          <w:b/>
        </w:rPr>
        <w:t xml:space="preserve"> </w:t>
      </w:r>
      <w:r w:rsidR="00442F9B" w:rsidRPr="00C52DB6">
        <w:rPr>
          <w:rFonts w:ascii="Times New Roman" w:hAnsi="Times New Roman"/>
        </w:rPr>
        <w:t>These encounters can be with or without physical presence depending on allocated resources.</w:t>
      </w:r>
      <w:r w:rsidR="00442F9B" w:rsidRPr="000D3F37">
        <w:rPr>
          <w:rFonts w:ascii="Times New Roman" w:hAnsi="Times New Roman"/>
          <w:b/>
        </w:rPr>
        <w:t xml:space="preserve"> </w:t>
      </w:r>
      <w:r w:rsidR="00442F9B" w:rsidRPr="00C52DB6">
        <w:rPr>
          <w:rFonts w:ascii="Times New Roman" w:hAnsi="Times New Roman"/>
        </w:rPr>
        <w:t xml:space="preserve">Such an approach </w:t>
      </w:r>
      <w:r w:rsidR="00C52DB6">
        <w:rPr>
          <w:rFonts w:ascii="Times New Roman" w:hAnsi="Times New Roman"/>
        </w:rPr>
        <w:t xml:space="preserve">also </w:t>
      </w:r>
      <w:r w:rsidR="00442F9B" w:rsidRPr="00C52DB6">
        <w:rPr>
          <w:rFonts w:ascii="Times New Roman" w:hAnsi="Times New Roman"/>
        </w:rPr>
        <w:t>a</w:t>
      </w:r>
      <w:r w:rsidR="005B5A32" w:rsidRPr="00C52DB6">
        <w:rPr>
          <w:rFonts w:ascii="Times New Roman" w:hAnsi="Times New Roman"/>
        </w:rPr>
        <w:t xml:space="preserve">llows for improved risk management, </w:t>
      </w:r>
      <w:r w:rsidR="00442F9B" w:rsidRPr="00C52DB6">
        <w:rPr>
          <w:rFonts w:ascii="Times New Roman" w:hAnsi="Times New Roman"/>
        </w:rPr>
        <w:t>which is a key element in the Sutton C</w:t>
      </w:r>
      <w:r w:rsidR="005B5A32" w:rsidRPr="00C52DB6">
        <w:rPr>
          <w:rFonts w:ascii="Times New Roman" w:hAnsi="Times New Roman"/>
        </w:rPr>
        <w:t>ouncil strategy plan</w:t>
      </w:r>
      <w:r w:rsidR="00442F9B" w:rsidRPr="00C52DB6">
        <w:rPr>
          <w:rFonts w:ascii="Times New Roman" w:hAnsi="Times New Roman"/>
        </w:rPr>
        <w:t xml:space="preserve">. </w:t>
      </w:r>
    </w:p>
    <w:p w:rsidR="00240115" w:rsidRPr="000D3F37" w:rsidRDefault="00240115" w:rsidP="00D847D0">
      <w:pPr>
        <w:pStyle w:val="Heading1"/>
      </w:pPr>
      <w:r w:rsidRPr="000D3F37">
        <w:t>Conclusion</w:t>
      </w:r>
      <w:r w:rsidR="00CF6D9F">
        <w:t>s</w:t>
      </w:r>
    </w:p>
    <w:p w:rsidR="001649AB" w:rsidRPr="007C4336" w:rsidRDefault="00496597" w:rsidP="00470443">
      <w:pPr>
        <w:spacing w:after="0" w:line="240" w:lineRule="auto"/>
        <w:jc w:val="both"/>
        <w:rPr>
          <w:rFonts w:ascii="Times New Roman" w:hAnsi="Times New Roman"/>
        </w:rPr>
      </w:pPr>
      <w:r w:rsidRPr="005C784D">
        <w:rPr>
          <w:rFonts w:ascii="Times New Roman" w:hAnsi="Times New Roman"/>
        </w:rPr>
        <w:t>This study extends the service provision to incorporate the end user experience in the value provision, and explores how the necessary discretion in the service offering can be managed effectively.</w:t>
      </w:r>
      <w:r w:rsidRPr="00470443">
        <w:rPr>
          <w:rFonts w:ascii="Times New Roman" w:eastAsia="Times New Roman" w:hAnsi="Times New Roman"/>
          <w:b/>
        </w:rPr>
        <w:t xml:space="preserve"> </w:t>
      </w:r>
      <w:r w:rsidR="0018384B" w:rsidRPr="005C784D">
        <w:rPr>
          <w:rFonts w:ascii="Times New Roman" w:eastAsia="Times New Roman" w:hAnsi="Times New Roman"/>
        </w:rPr>
        <w:t xml:space="preserve">This is illustrated with the </w:t>
      </w:r>
      <w:r w:rsidR="0018384B" w:rsidRPr="005C784D">
        <w:rPr>
          <w:rFonts w:ascii="Times New Roman" w:hAnsi="Times New Roman"/>
        </w:rPr>
        <w:t>Sutton Borough Council</w:t>
      </w:r>
      <w:r w:rsidR="0018384B" w:rsidRPr="005C784D">
        <w:rPr>
          <w:rFonts w:ascii="Times New Roman" w:eastAsia="Times New Roman" w:hAnsi="Times New Roman"/>
        </w:rPr>
        <w:t xml:space="preserve"> case</w:t>
      </w:r>
      <w:r w:rsidR="0018384B" w:rsidRPr="005C784D">
        <w:rPr>
          <w:rFonts w:ascii="Times New Roman" w:hAnsi="Times New Roman"/>
        </w:rPr>
        <w:t xml:space="preserve">. </w:t>
      </w:r>
      <w:r w:rsidRPr="005C784D">
        <w:rPr>
          <w:rFonts w:ascii="Times New Roman" w:hAnsi="Times New Roman"/>
        </w:rPr>
        <w:t>W</w:t>
      </w:r>
      <w:r w:rsidR="003F5774" w:rsidRPr="005C784D">
        <w:rPr>
          <w:rFonts w:ascii="Times New Roman" w:hAnsi="Times New Roman"/>
        </w:rPr>
        <w:t xml:space="preserve">e argue that </w:t>
      </w:r>
      <w:r w:rsidR="00336A29" w:rsidRPr="005C784D">
        <w:rPr>
          <w:rFonts w:ascii="Times New Roman" w:hAnsi="Times New Roman"/>
        </w:rPr>
        <w:t xml:space="preserve">successful </w:t>
      </w:r>
      <w:r w:rsidR="003F5774" w:rsidRPr="005C784D">
        <w:rPr>
          <w:rFonts w:ascii="Times New Roman" w:hAnsi="Times New Roman"/>
        </w:rPr>
        <w:t xml:space="preserve">experience-based operations require </w:t>
      </w:r>
      <w:r w:rsidR="00336A29" w:rsidRPr="005C784D">
        <w:rPr>
          <w:rFonts w:ascii="Times New Roman" w:hAnsi="Times New Roman"/>
        </w:rPr>
        <w:t xml:space="preserve">managing the often </w:t>
      </w:r>
      <w:r w:rsidR="003F5774" w:rsidRPr="005C784D">
        <w:rPr>
          <w:rFonts w:ascii="Times New Roman" w:hAnsi="Times New Roman"/>
        </w:rPr>
        <w:t>conflicting elements of opening up the value chain to the end-user or customer in pursuit of co-creating value, and the need to control the experience through reduced complexity and discretion.</w:t>
      </w:r>
      <w:r w:rsidR="003F5774" w:rsidRPr="00470443">
        <w:rPr>
          <w:rFonts w:ascii="Times New Roman" w:hAnsi="Times New Roman"/>
          <w:b/>
        </w:rPr>
        <w:t xml:space="preserve"> </w:t>
      </w:r>
      <w:r w:rsidR="00785B59" w:rsidRPr="005C784D">
        <w:rPr>
          <w:rFonts w:ascii="Times New Roman" w:hAnsi="Times New Roman"/>
        </w:rPr>
        <w:t>The challenge Sutton Borough council faces is to reduce complexity of staff-customer interactions through standardised responses while re</w:t>
      </w:r>
      <w:r w:rsidR="005C784D">
        <w:rPr>
          <w:rFonts w:ascii="Times New Roman" w:hAnsi="Times New Roman"/>
        </w:rPr>
        <w:t>taining personalised experience</w:t>
      </w:r>
      <w:r w:rsidR="00785B59" w:rsidRPr="00470443">
        <w:rPr>
          <w:rFonts w:ascii="Times New Roman" w:hAnsi="Times New Roman"/>
          <w:b/>
        </w:rPr>
        <w:t xml:space="preserve"> </w:t>
      </w:r>
      <w:r w:rsidR="00470443" w:rsidRPr="005C784D">
        <w:rPr>
          <w:rFonts w:ascii="Times New Roman" w:hAnsi="Times New Roman"/>
        </w:rPr>
        <w:t>to deliver a quality service - a feeling of safety in this case.</w:t>
      </w:r>
      <w:r w:rsidR="00470443" w:rsidRPr="00470443">
        <w:rPr>
          <w:rFonts w:ascii="Times New Roman" w:hAnsi="Times New Roman"/>
          <w:b/>
        </w:rPr>
        <w:t xml:space="preserve"> </w:t>
      </w:r>
      <w:r w:rsidR="00785B59" w:rsidRPr="005C784D">
        <w:rPr>
          <w:rFonts w:ascii="Times New Roman" w:hAnsi="Times New Roman"/>
        </w:rPr>
        <w:t xml:space="preserve">This </w:t>
      </w:r>
      <w:r w:rsidR="007C4336">
        <w:rPr>
          <w:rFonts w:ascii="Times New Roman" w:hAnsi="Times New Roman"/>
        </w:rPr>
        <w:t xml:space="preserve">may sit </w:t>
      </w:r>
      <w:r w:rsidR="00785B59" w:rsidRPr="005C784D">
        <w:rPr>
          <w:rFonts w:ascii="Times New Roman" w:hAnsi="Times New Roman"/>
        </w:rPr>
        <w:t xml:space="preserve">poorly with </w:t>
      </w:r>
      <w:r w:rsidR="007C4336">
        <w:rPr>
          <w:rFonts w:ascii="Times New Roman" w:hAnsi="Times New Roman"/>
        </w:rPr>
        <w:t>service provision and the underlying operations</w:t>
      </w:r>
      <w:r w:rsidR="00785B59" w:rsidRPr="005C784D">
        <w:rPr>
          <w:rFonts w:ascii="Times New Roman" w:hAnsi="Times New Roman"/>
        </w:rPr>
        <w:t xml:space="preserve">, </w:t>
      </w:r>
      <w:r w:rsidR="00470443" w:rsidRPr="005C784D">
        <w:rPr>
          <w:rFonts w:ascii="Times New Roman" w:hAnsi="Times New Roman"/>
        </w:rPr>
        <w:t xml:space="preserve">both conceptual and empirical, </w:t>
      </w:r>
      <w:r w:rsidR="00785B59" w:rsidRPr="005C784D">
        <w:rPr>
          <w:rFonts w:ascii="Times New Roman" w:hAnsi="Times New Roman"/>
        </w:rPr>
        <w:t>and in particular with those that have a substantial experience element in them</w:t>
      </w:r>
      <w:r w:rsidR="0095649E" w:rsidRPr="005C784D">
        <w:rPr>
          <w:rFonts w:ascii="Times New Roman" w:hAnsi="Times New Roman"/>
        </w:rPr>
        <w:t xml:space="preserve"> because of the greater variety involved.</w:t>
      </w:r>
      <w:r w:rsidR="0095649E" w:rsidRPr="00470443">
        <w:rPr>
          <w:rFonts w:ascii="Times New Roman" w:hAnsi="Times New Roman"/>
          <w:b/>
        </w:rPr>
        <w:t xml:space="preserve"> </w:t>
      </w:r>
      <w:r w:rsidR="007E513C" w:rsidRPr="007C4336">
        <w:rPr>
          <w:rFonts w:ascii="Times New Roman" w:hAnsi="Times New Roman"/>
        </w:rPr>
        <w:t>Contrary to servitisation theories, it may be necessary to reduce the co-cr</w:t>
      </w:r>
      <w:r w:rsidR="00D2060A" w:rsidRPr="007C4336">
        <w:rPr>
          <w:rFonts w:ascii="Times New Roman" w:hAnsi="Times New Roman"/>
        </w:rPr>
        <w:t xml:space="preserve">eation part when the experience and </w:t>
      </w:r>
      <w:r w:rsidR="007E513C" w:rsidRPr="007C4336">
        <w:rPr>
          <w:rFonts w:ascii="Times New Roman" w:hAnsi="Times New Roman"/>
        </w:rPr>
        <w:t xml:space="preserve">perception element is </w:t>
      </w:r>
      <w:r w:rsidR="007C4336">
        <w:rPr>
          <w:rFonts w:ascii="Times New Roman" w:hAnsi="Times New Roman"/>
        </w:rPr>
        <w:t xml:space="preserve">substantial </w:t>
      </w:r>
      <w:r w:rsidR="007E513C" w:rsidRPr="007C4336">
        <w:rPr>
          <w:rFonts w:ascii="Times New Roman" w:hAnsi="Times New Roman"/>
        </w:rPr>
        <w:t xml:space="preserve">because of difficulties </w:t>
      </w:r>
      <w:r w:rsidR="007C4336" w:rsidRPr="007C4336">
        <w:rPr>
          <w:rFonts w:ascii="Times New Roman" w:hAnsi="Times New Roman"/>
        </w:rPr>
        <w:t xml:space="preserve">to </w:t>
      </w:r>
      <w:r w:rsidR="00470443" w:rsidRPr="007C4336">
        <w:rPr>
          <w:rFonts w:ascii="Times New Roman" w:hAnsi="Times New Roman"/>
        </w:rPr>
        <w:t>control experience</w:t>
      </w:r>
      <w:r w:rsidR="007C4336">
        <w:rPr>
          <w:rFonts w:ascii="Times New Roman" w:hAnsi="Times New Roman"/>
        </w:rPr>
        <w:t>s</w:t>
      </w:r>
      <w:r w:rsidR="00470443" w:rsidRPr="007C4336">
        <w:rPr>
          <w:rFonts w:ascii="Times New Roman" w:hAnsi="Times New Roman"/>
        </w:rPr>
        <w:t xml:space="preserve"> in an effective manner. </w:t>
      </w:r>
      <w:r w:rsidR="007E513C" w:rsidRPr="007C4336">
        <w:rPr>
          <w:rFonts w:ascii="Times New Roman" w:hAnsi="Times New Roman"/>
        </w:rPr>
        <w:t>Further research is needed on the management of co-creation, in particular in settings with multiple stakeholders and a combination of customers and end users to consider.</w:t>
      </w:r>
      <w:r w:rsidR="007E513C" w:rsidRPr="00470443">
        <w:rPr>
          <w:rFonts w:ascii="Times New Roman" w:hAnsi="Times New Roman"/>
          <w:b/>
        </w:rPr>
        <w:t xml:space="preserve"> </w:t>
      </w:r>
      <w:r w:rsidR="007E513C" w:rsidRPr="007C4336">
        <w:rPr>
          <w:rFonts w:ascii="Times New Roman" w:hAnsi="Times New Roman"/>
        </w:rPr>
        <w:t xml:space="preserve">As such, the </w:t>
      </w:r>
      <w:r w:rsidR="00032E75" w:rsidRPr="007C4336">
        <w:rPr>
          <w:rFonts w:ascii="Times New Roman" w:hAnsi="Times New Roman"/>
        </w:rPr>
        <w:t xml:space="preserve">limits </w:t>
      </w:r>
      <w:r w:rsidR="007E513C" w:rsidRPr="007C4336">
        <w:rPr>
          <w:rFonts w:ascii="Times New Roman" w:hAnsi="Times New Roman"/>
        </w:rPr>
        <w:t>of co-creation in service provision</w:t>
      </w:r>
      <w:r w:rsidR="00032E75" w:rsidRPr="007C4336">
        <w:rPr>
          <w:rFonts w:ascii="Times New Roman" w:hAnsi="Times New Roman"/>
        </w:rPr>
        <w:t>,</w:t>
      </w:r>
      <w:r w:rsidR="007E513C" w:rsidRPr="007C4336">
        <w:rPr>
          <w:rFonts w:ascii="Times New Roman" w:hAnsi="Times New Roman"/>
        </w:rPr>
        <w:t xml:space="preserve"> and its operational </w:t>
      </w:r>
      <w:r w:rsidR="00032E75" w:rsidRPr="007C4336">
        <w:rPr>
          <w:rFonts w:ascii="Times New Roman" w:hAnsi="Times New Roman"/>
        </w:rPr>
        <w:t>impact</w:t>
      </w:r>
      <w:r w:rsidR="00137840" w:rsidRPr="007C4336">
        <w:rPr>
          <w:rFonts w:ascii="Times New Roman" w:hAnsi="Times New Roman"/>
        </w:rPr>
        <w:t xml:space="preserve">, can be explored in a model </w:t>
      </w:r>
      <w:r w:rsidR="002A50B3" w:rsidRPr="007C4336">
        <w:rPr>
          <w:rFonts w:ascii="Times New Roman" w:eastAsia="Times New Roman" w:hAnsi="Times New Roman"/>
        </w:rPr>
        <w:t>on serviti</w:t>
      </w:r>
      <w:r w:rsidR="0046112B" w:rsidRPr="007C4336">
        <w:rPr>
          <w:rFonts w:ascii="Times New Roman" w:eastAsia="Times New Roman" w:hAnsi="Times New Roman"/>
        </w:rPr>
        <w:t>s</w:t>
      </w:r>
      <w:r w:rsidR="00F73BE1" w:rsidRPr="007C4336">
        <w:rPr>
          <w:rFonts w:ascii="Times New Roman" w:eastAsia="Times New Roman" w:hAnsi="Times New Roman"/>
        </w:rPr>
        <w:t xml:space="preserve">ation </w:t>
      </w:r>
      <w:r w:rsidR="00137840" w:rsidRPr="007C4336">
        <w:rPr>
          <w:rFonts w:ascii="Times New Roman" w:eastAsia="Times New Roman" w:hAnsi="Times New Roman"/>
        </w:rPr>
        <w:t xml:space="preserve">employing </w:t>
      </w:r>
      <w:r w:rsidR="00F73BE1" w:rsidRPr="007C4336">
        <w:rPr>
          <w:rFonts w:ascii="Times New Roman" w:eastAsia="Times New Roman" w:hAnsi="Times New Roman"/>
        </w:rPr>
        <w:t xml:space="preserve">complexity and </w:t>
      </w:r>
      <w:r w:rsidR="002A50B3" w:rsidRPr="007C4336">
        <w:rPr>
          <w:rFonts w:ascii="Times New Roman" w:eastAsia="Times New Roman" w:hAnsi="Times New Roman"/>
        </w:rPr>
        <w:t>discretion</w:t>
      </w:r>
      <w:r w:rsidR="00F73BE1" w:rsidRPr="007C4336">
        <w:rPr>
          <w:rFonts w:ascii="Times New Roman" w:eastAsia="Times New Roman" w:hAnsi="Times New Roman"/>
        </w:rPr>
        <w:t xml:space="preserve"> control</w:t>
      </w:r>
      <w:r w:rsidR="00137840" w:rsidRPr="007C4336">
        <w:rPr>
          <w:rFonts w:ascii="Times New Roman" w:eastAsia="Times New Roman" w:hAnsi="Times New Roman"/>
        </w:rPr>
        <w:t xml:space="preserve"> for improved performance. </w:t>
      </w:r>
    </w:p>
    <w:p w:rsidR="000751D4" w:rsidRPr="000D3F37" w:rsidRDefault="007E513C" w:rsidP="000751D4">
      <w:pPr>
        <w:pStyle w:val="Heading1"/>
      </w:pPr>
      <w:r>
        <w:t>References</w:t>
      </w:r>
    </w:p>
    <w:p w:rsidR="00813A37" w:rsidRPr="00EB3B3F" w:rsidRDefault="00813A37" w:rsidP="000763DE">
      <w:pPr>
        <w:spacing w:after="0" w:line="240" w:lineRule="auto"/>
        <w:jc w:val="both"/>
        <w:rPr>
          <w:rFonts w:ascii="Times New Roman" w:hAnsi="Times New Roman"/>
          <w:b/>
        </w:rPr>
      </w:pPr>
      <w:proofErr w:type="spellStart"/>
      <w:proofErr w:type="gramStart"/>
      <w:r w:rsidRPr="00EB3B3F">
        <w:rPr>
          <w:rFonts w:ascii="Times New Roman" w:hAnsi="Times New Roman"/>
        </w:rPr>
        <w:t>Amabile</w:t>
      </w:r>
      <w:proofErr w:type="spellEnd"/>
      <w:r w:rsidRPr="00EB3B3F">
        <w:rPr>
          <w:rFonts w:ascii="Times New Roman" w:hAnsi="Times New Roman"/>
        </w:rPr>
        <w:t xml:space="preserve">, T. and </w:t>
      </w:r>
      <w:proofErr w:type="spellStart"/>
      <w:r w:rsidRPr="00EB3B3F">
        <w:rPr>
          <w:rFonts w:ascii="Times New Roman" w:hAnsi="Times New Roman"/>
        </w:rPr>
        <w:t>Khaire</w:t>
      </w:r>
      <w:proofErr w:type="spellEnd"/>
      <w:r w:rsidRPr="00EB3B3F">
        <w:rPr>
          <w:rFonts w:ascii="Times New Roman" w:hAnsi="Times New Roman"/>
        </w:rPr>
        <w:t>, M. 2008.</w:t>
      </w:r>
      <w:proofErr w:type="gramEnd"/>
      <w:r w:rsidRPr="00EB3B3F">
        <w:rPr>
          <w:rFonts w:ascii="Times New Roman" w:hAnsi="Times New Roman"/>
        </w:rPr>
        <w:t xml:space="preserve"> </w:t>
      </w:r>
      <w:proofErr w:type="gramStart"/>
      <w:r w:rsidRPr="00EB3B3F">
        <w:rPr>
          <w:rFonts w:ascii="Times New Roman" w:hAnsi="Times New Roman"/>
        </w:rPr>
        <w:t>Creativity and the role of the leader.</w:t>
      </w:r>
      <w:proofErr w:type="gramEnd"/>
      <w:r w:rsidRPr="00EB3B3F">
        <w:rPr>
          <w:rFonts w:ascii="Times New Roman" w:hAnsi="Times New Roman"/>
        </w:rPr>
        <w:t> </w:t>
      </w:r>
      <w:r w:rsidRPr="00EB3B3F">
        <w:rPr>
          <w:rFonts w:ascii="Times New Roman" w:hAnsi="Times New Roman"/>
          <w:i/>
        </w:rPr>
        <w:t>Harvard Business Review</w:t>
      </w:r>
      <w:r w:rsidRPr="00EB3B3F">
        <w:rPr>
          <w:rFonts w:ascii="Times New Roman" w:hAnsi="Times New Roman"/>
        </w:rPr>
        <w:t>, 86(10):100-109.</w:t>
      </w:r>
    </w:p>
    <w:p w:rsidR="00813A37" w:rsidRPr="00EB3B3F" w:rsidRDefault="00813A37" w:rsidP="000763DE">
      <w:pPr>
        <w:autoSpaceDE w:val="0"/>
        <w:autoSpaceDN w:val="0"/>
        <w:adjustRightInd w:val="0"/>
        <w:spacing w:after="0" w:line="240" w:lineRule="auto"/>
        <w:jc w:val="both"/>
        <w:rPr>
          <w:rFonts w:ascii="Times New Roman" w:hAnsi="Times New Roman"/>
          <w:color w:val="000000"/>
        </w:rPr>
      </w:pPr>
      <w:proofErr w:type="spellStart"/>
      <w:proofErr w:type="gramStart"/>
      <w:r w:rsidRPr="00EB3B3F">
        <w:rPr>
          <w:rFonts w:ascii="Times New Roman" w:hAnsi="Times New Roman"/>
          <w:color w:val="000000"/>
        </w:rPr>
        <w:t>Amaral</w:t>
      </w:r>
      <w:proofErr w:type="spellEnd"/>
      <w:r w:rsidRPr="00EB3B3F">
        <w:rPr>
          <w:rFonts w:ascii="Times New Roman" w:hAnsi="Times New Roman"/>
          <w:color w:val="000000"/>
        </w:rPr>
        <w:t xml:space="preserve">, L. and </w:t>
      </w:r>
      <w:proofErr w:type="spellStart"/>
      <w:r w:rsidRPr="00EB3B3F">
        <w:rPr>
          <w:rFonts w:ascii="Times New Roman" w:hAnsi="Times New Roman"/>
          <w:color w:val="000000"/>
        </w:rPr>
        <w:t>Uzzi</w:t>
      </w:r>
      <w:proofErr w:type="spellEnd"/>
      <w:r w:rsidRPr="00EB3B3F">
        <w:rPr>
          <w:rFonts w:ascii="Times New Roman" w:hAnsi="Times New Roman"/>
          <w:color w:val="000000"/>
        </w:rPr>
        <w:t xml:space="preserve"> B. 2007.</w:t>
      </w:r>
      <w:proofErr w:type="gramEnd"/>
      <w:r w:rsidRPr="00EB3B3F">
        <w:rPr>
          <w:rFonts w:ascii="Times New Roman" w:hAnsi="Times New Roman"/>
          <w:color w:val="000000"/>
        </w:rPr>
        <w:t xml:space="preserve"> </w:t>
      </w:r>
      <w:proofErr w:type="gramStart"/>
      <w:r w:rsidRPr="00EB3B3F">
        <w:rPr>
          <w:rFonts w:ascii="Times New Roman" w:hAnsi="Times New Roman"/>
          <w:color w:val="000000"/>
        </w:rPr>
        <w:t>A new paradigm for the integrative study of management.</w:t>
      </w:r>
      <w:proofErr w:type="gramEnd"/>
      <w:r w:rsidRPr="00EB3B3F">
        <w:rPr>
          <w:rFonts w:ascii="Times New Roman" w:hAnsi="Times New Roman"/>
          <w:color w:val="000000"/>
        </w:rPr>
        <w:t xml:space="preserve"> </w:t>
      </w:r>
      <w:r w:rsidRPr="00EB3B3F">
        <w:rPr>
          <w:rFonts w:ascii="Times New Roman" w:hAnsi="Times New Roman"/>
          <w:i/>
          <w:color w:val="000000"/>
        </w:rPr>
        <w:t>Management Science</w:t>
      </w:r>
      <w:r w:rsidRPr="00EB3B3F">
        <w:rPr>
          <w:rFonts w:ascii="Times New Roman" w:hAnsi="Times New Roman"/>
          <w:color w:val="000000"/>
        </w:rPr>
        <w:t>, 53(7):1033–1035</w:t>
      </w:r>
      <w:r w:rsidR="005963C8" w:rsidRPr="00EB3B3F">
        <w:rPr>
          <w:rFonts w:ascii="Times New Roman" w:hAnsi="Times New Roman"/>
          <w:color w:val="000000"/>
        </w:rPr>
        <w:t>.</w:t>
      </w:r>
    </w:p>
    <w:p w:rsidR="006C7F99" w:rsidRPr="00EB3B3F" w:rsidRDefault="006C7F99" w:rsidP="000763DE">
      <w:pPr>
        <w:spacing w:after="0" w:line="240" w:lineRule="auto"/>
        <w:jc w:val="both"/>
        <w:rPr>
          <w:rFonts w:ascii="Times New Roman" w:hAnsi="Times New Roman"/>
        </w:rPr>
      </w:pPr>
      <w:proofErr w:type="spellStart"/>
      <w:proofErr w:type="gramStart"/>
      <w:r w:rsidRPr="00EB3B3F">
        <w:rPr>
          <w:rFonts w:ascii="Times New Roman" w:hAnsi="Times New Roman"/>
        </w:rPr>
        <w:t>Andreu</w:t>
      </w:r>
      <w:proofErr w:type="spellEnd"/>
      <w:r w:rsidRPr="00EB3B3F">
        <w:rPr>
          <w:rFonts w:ascii="Times New Roman" w:hAnsi="Times New Roman"/>
        </w:rPr>
        <w:t xml:space="preserve">, L., Ng, I., </w:t>
      </w:r>
      <w:proofErr w:type="spellStart"/>
      <w:r w:rsidRPr="00EB3B3F">
        <w:rPr>
          <w:rFonts w:ascii="Times New Roman" w:hAnsi="Times New Roman"/>
        </w:rPr>
        <w:t>Maull</w:t>
      </w:r>
      <w:proofErr w:type="spellEnd"/>
      <w:r w:rsidRPr="00EB3B3F">
        <w:rPr>
          <w:rFonts w:ascii="Times New Roman" w:hAnsi="Times New Roman"/>
        </w:rPr>
        <w:t xml:space="preserve">, R. </w:t>
      </w:r>
      <w:r w:rsidR="00C3274D" w:rsidRPr="00EB3B3F">
        <w:rPr>
          <w:rFonts w:ascii="Times New Roman" w:hAnsi="Times New Roman"/>
        </w:rPr>
        <w:t xml:space="preserve">and </w:t>
      </w:r>
      <w:proofErr w:type="spellStart"/>
      <w:r w:rsidRPr="00EB3B3F">
        <w:rPr>
          <w:rFonts w:ascii="Times New Roman" w:hAnsi="Times New Roman"/>
        </w:rPr>
        <w:t>Shadbolt</w:t>
      </w:r>
      <w:proofErr w:type="spellEnd"/>
      <w:r w:rsidRPr="00EB3B3F">
        <w:rPr>
          <w:rFonts w:ascii="Times New Roman" w:hAnsi="Times New Roman"/>
        </w:rPr>
        <w:t>, W. 2011.</w:t>
      </w:r>
      <w:proofErr w:type="gramEnd"/>
      <w:r w:rsidRPr="00EB3B3F">
        <w:rPr>
          <w:rFonts w:ascii="Times New Roman" w:hAnsi="Times New Roman"/>
        </w:rPr>
        <w:t xml:space="preserve"> </w:t>
      </w:r>
      <w:proofErr w:type="gramStart"/>
      <w:r w:rsidRPr="00EB3B3F">
        <w:rPr>
          <w:rFonts w:ascii="Times New Roman" w:hAnsi="Times New Roman"/>
          <w:i/>
        </w:rPr>
        <w:t>Reducing the Fear of Crime in a Community as a Complex Service System: The Case of London Borough of Sutton</w:t>
      </w:r>
      <w:r w:rsidRPr="00EB3B3F">
        <w:rPr>
          <w:rFonts w:ascii="Times New Roman" w:hAnsi="Times New Roman"/>
        </w:rPr>
        <w:t>.</w:t>
      </w:r>
      <w:proofErr w:type="gramEnd"/>
      <w:r w:rsidRPr="00EB3B3F">
        <w:rPr>
          <w:rFonts w:ascii="Times New Roman" w:hAnsi="Times New Roman"/>
        </w:rPr>
        <w:t xml:space="preserve"> Report for Sutton Borough Safety Partnership. </w:t>
      </w:r>
    </w:p>
    <w:p w:rsidR="00D91374" w:rsidRPr="00EB3B3F" w:rsidRDefault="005963C8" w:rsidP="000763DE">
      <w:pPr>
        <w:autoSpaceDE w:val="0"/>
        <w:autoSpaceDN w:val="0"/>
        <w:adjustRightInd w:val="0"/>
        <w:spacing w:after="0" w:line="240" w:lineRule="auto"/>
        <w:jc w:val="both"/>
        <w:rPr>
          <w:rFonts w:ascii="Times New Roman" w:hAnsi="Times New Roman"/>
        </w:rPr>
      </w:pPr>
      <w:proofErr w:type="gramStart"/>
      <w:r w:rsidRPr="00EB3B3F">
        <w:rPr>
          <w:rFonts w:ascii="Times New Roman" w:hAnsi="Times New Roman"/>
        </w:rPr>
        <w:t>Ashby W. 1958.</w:t>
      </w:r>
      <w:proofErr w:type="gramEnd"/>
      <w:r w:rsidR="00D91374" w:rsidRPr="00EB3B3F">
        <w:rPr>
          <w:rFonts w:ascii="Times New Roman" w:hAnsi="Times New Roman"/>
        </w:rPr>
        <w:t xml:space="preserve"> Requisite variety and its implications for the control of complex systems,</w:t>
      </w:r>
      <w:r w:rsidR="00621E03" w:rsidRPr="00EB3B3F">
        <w:rPr>
          <w:rFonts w:ascii="Times New Roman" w:hAnsi="Times New Roman"/>
        </w:rPr>
        <w:t xml:space="preserve"> </w:t>
      </w:r>
      <w:proofErr w:type="spellStart"/>
      <w:r w:rsidR="00D91374" w:rsidRPr="00EB3B3F">
        <w:rPr>
          <w:rFonts w:ascii="Times New Roman" w:hAnsi="Times New Roman"/>
          <w:i/>
          <w:iCs/>
        </w:rPr>
        <w:t>Cybernetica</w:t>
      </w:r>
      <w:proofErr w:type="spellEnd"/>
      <w:r w:rsidR="007E7979" w:rsidRPr="00EB3B3F">
        <w:rPr>
          <w:rFonts w:ascii="Times New Roman" w:hAnsi="Times New Roman"/>
          <w:iCs/>
        </w:rPr>
        <w:t>,</w:t>
      </w:r>
      <w:r w:rsidR="00D91374" w:rsidRPr="00EB3B3F">
        <w:rPr>
          <w:rFonts w:ascii="Times New Roman" w:hAnsi="Times New Roman"/>
          <w:iCs/>
        </w:rPr>
        <w:t xml:space="preserve"> 1</w:t>
      </w:r>
      <w:r w:rsidR="007E7979" w:rsidRPr="00EB3B3F">
        <w:rPr>
          <w:rFonts w:ascii="Times New Roman" w:hAnsi="Times New Roman"/>
          <w:iCs/>
        </w:rPr>
        <w:t>(</w:t>
      </w:r>
      <w:r w:rsidR="00D91374" w:rsidRPr="00EB3B3F">
        <w:rPr>
          <w:rFonts w:ascii="Times New Roman" w:hAnsi="Times New Roman"/>
          <w:iCs/>
        </w:rPr>
        <w:t>2</w:t>
      </w:r>
      <w:r w:rsidR="007E7979" w:rsidRPr="00EB3B3F">
        <w:rPr>
          <w:rFonts w:ascii="Times New Roman" w:hAnsi="Times New Roman"/>
          <w:iCs/>
        </w:rPr>
        <w:t>):</w:t>
      </w:r>
      <w:r w:rsidR="00D91374" w:rsidRPr="00EB3B3F">
        <w:rPr>
          <w:rFonts w:ascii="Times New Roman" w:hAnsi="Times New Roman"/>
          <w:iCs/>
        </w:rPr>
        <w:t>83-99</w:t>
      </w:r>
      <w:r w:rsidRPr="00EB3B3F">
        <w:rPr>
          <w:rFonts w:ascii="Times New Roman" w:hAnsi="Times New Roman"/>
        </w:rPr>
        <w:t>.</w:t>
      </w:r>
    </w:p>
    <w:p w:rsidR="007D7117" w:rsidRPr="00EB3B3F" w:rsidRDefault="007D7117" w:rsidP="007D7117">
      <w:pPr>
        <w:autoSpaceDE w:val="0"/>
        <w:autoSpaceDN w:val="0"/>
        <w:adjustRightInd w:val="0"/>
        <w:spacing w:after="0" w:line="240" w:lineRule="auto"/>
        <w:jc w:val="both"/>
        <w:rPr>
          <w:rFonts w:ascii="Times New Roman" w:hAnsi="Times New Roman"/>
          <w:color w:val="000000"/>
        </w:rPr>
      </w:pPr>
      <w:proofErr w:type="spellStart"/>
      <w:r w:rsidRPr="00EB3B3F">
        <w:rPr>
          <w:rFonts w:ascii="Times New Roman" w:hAnsi="Times New Roman"/>
          <w:color w:val="000000"/>
        </w:rPr>
        <w:t>Bendoly</w:t>
      </w:r>
      <w:proofErr w:type="spellEnd"/>
      <w:r w:rsidRPr="00EB3B3F">
        <w:rPr>
          <w:rFonts w:ascii="Times New Roman" w:hAnsi="Times New Roman"/>
          <w:color w:val="000000"/>
        </w:rPr>
        <w:t xml:space="preserve">, E., Donohue, K. and Schultz, K. 2006. </w:t>
      </w:r>
      <w:proofErr w:type="spellStart"/>
      <w:r w:rsidRPr="00EB3B3F">
        <w:rPr>
          <w:rFonts w:ascii="Times New Roman" w:hAnsi="Times New Roman"/>
          <w:color w:val="000000"/>
        </w:rPr>
        <w:t>Behavior</w:t>
      </w:r>
      <w:proofErr w:type="spellEnd"/>
      <w:r w:rsidRPr="00EB3B3F">
        <w:rPr>
          <w:rFonts w:ascii="Times New Roman" w:hAnsi="Times New Roman"/>
          <w:color w:val="000000"/>
        </w:rPr>
        <w:t xml:space="preserve"> in operations management: assessing recent findings and revisiting old assumptions.</w:t>
      </w:r>
      <w:r w:rsidRPr="00EB3B3F">
        <w:rPr>
          <w:rFonts w:ascii="Times New Roman" w:hAnsi="Times New Roman"/>
        </w:rPr>
        <w:t xml:space="preserve"> </w:t>
      </w:r>
      <w:r w:rsidRPr="00EB3B3F">
        <w:rPr>
          <w:rFonts w:ascii="Times New Roman" w:hAnsi="Times New Roman"/>
          <w:i/>
        </w:rPr>
        <w:t>Journal of Operations Management</w:t>
      </w:r>
      <w:r w:rsidRPr="00EB3B3F">
        <w:rPr>
          <w:rFonts w:ascii="Times New Roman" w:hAnsi="Times New Roman"/>
        </w:rPr>
        <w:t xml:space="preserve">, 24:737–752. </w:t>
      </w:r>
    </w:p>
    <w:p w:rsidR="007D7117" w:rsidRPr="00EB3B3F" w:rsidRDefault="007D7117" w:rsidP="007D7117">
      <w:pPr>
        <w:autoSpaceDE w:val="0"/>
        <w:autoSpaceDN w:val="0"/>
        <w:adjustRightInd w:val="0"/>
        <w:spacing w:after="0" w:line="240" w:lineRule="auto"/>
        <w:jc w:val="both"/>
        <w:rPr>
          <w:rFonts w:ascii="Times New Roman" w:hAnsi="Times New Roman"/>
        </w:rPr>
      </w:pPr>
      <w:proofErr w:type="spellStart"/>
      <w:r w:rsidRPr="00EB3B3F">
        <w:rPr>
          <w:rFonts w:ascii="Times New Roman" w:hAnsi="Times New Roman"/>
          <w:color w:val="000000"/>
        </w:rPr>
        <w:t>Bendoly</w:t>
      </w:r>
      <w:proofErr w:type="spellEnd"/>
      <w:r w:rsidRPr="00EB3B3F">
        <w:rPr>
          <w:rFonts w:ascii="Times New Roman" w:hAnsi="Times New Roman"/>
          <w:color w:val="000000"/>
        </w:rPr>
        <w:t xml:space="preserve">, E. and </w:t>
      </w:r>
      <w:proofErr w:type="spellStart"/>
      <w:r w:rsidRPr="00EB3B3F">
        <w:rPr>
          <w:rFonts w:ascii="Times New Roman" w:hAnsi="Times New Roman"/>
          <w:color w:val="000000"/>
        </w:rPr>
        <w:t>Hur</w:t>
      </w:r>
      <w:proofErr w:type="spellEnd"/>
      <w:r w:rsidRPr="00EB3B3F">
        <w:rPr>
          <w:rFonts w:ascii="Times New Roman" w:hAnsi="Times New Roman"/>
          <w:color w:val="000000"/>
        </w:rPr>
        <w:t xml:space="preserve">, D. 2007. </w:t>
      </w:r>
      <w:r w:rsidRPr="00EB3B3F">
        <w:rPr>
          <w:rFonts w:ascii="Times New Roman" w:hAnsi="Times New Roman"/>
        </w:rPr>
        <w:t>Bipolarity in reactions to operational ‘constraints’:</w:t>
      </w:r>
      <w:r w:rsidRPr="00EB3B3F">
        <w:rPr>
          <w:rFonts w:ascii="Times New Roman" w:hAnsi="Times New Roman"/>
          <w:color w:val="000000"/>
        </w:rPr>
        <w:t xml:space="preserve"> </w:t>
      </w:r>
      <w:r w:rsidRPr="00EB3B3F">
        <w:rPr>
          <w:rFonts w:ascii="Times New Roman" w:hAnsi="Times New Roman"/>
        </w:rPr>
        <w:t xml:space="preserve">OM bugs under an OB lens. </w:t>
      </w:r>
      <w:r w:rsidRPr="00EB3B3F">
        <w:rPr>
          <w:rFonts w:ascii="Times New Roman" w:hAnsi="Times New Roman"/>
          <w:i/>
        </w:rPr>
        <w:t>Journal of Operations Management</w:t>
      </w:r>
      <w:r w:rsidRPr="00EB3B3F">
        <w:rPr>
          <w:rFonts w:ascii="Times New Roman" w:hAnsi="Times New Roman"/>
        </w:rPr>
        <w:t>, 25:1–13.</w:t>
      </w:r>
    </w:p>
    <w:p w:rsidR="007D7117" w:rsidRPr="00EB3B3F" w:rsidRDefault="007D7117" w:rsidP="007D7117">
      <w:pPr>
        <w:autoSpaceDE w:val="0"/>
        <w:autoSpaceDN w:val="0"/>
        <w:adjustRightInd w:val="0"/>
        <w:spacing w:after="0" w:line="240" w:lineRule="auto"/>
        <w:jc w:val="both"/>
        <w:rPr>
          <w:rFonts w:ascii="Times New Roman" w:hAnsi="Times New Roman"/>
        </w:rPr>
      </w:pPr>
      <w:proofErr w:type="spellStart"/>
      <w:r w:rsidRPr="00EB3B3F">
        <w:rPr>
          <w:rFonts w:ascii="Times New Roman" w:hAnsi="Times New Roman"/>
        </w:rPr>
        <w:t>Bitner</w:t>
      </w:r>
      <w:proofErr w:type="spellEnd"/>
      <w:r w:rsidRPr="00EB3B3F">
        <w:rPr>
          <w:rFonts w:ascii="Times New Roman" w:hAnsi="Times New Roman"/>
        </w:rPr>
        <w:t xml:space="preserve">, M. 1992. </w:t>
      </w:r>
      <w:proofErr w:type="spellStart"/>
      <w:r w:rsidRPr="00EB3B3F">
        <w:rPr>
          <w:rFonts w:ascii="Times New Roman" w:hAnsi="Times New Roman"/>
        </w:rPr>
        <w:t>Servicescapes</w:t>
      </w:r>
      <w:proofErr w:type="spellEnd"/>
      <w:r w:rsidRPr="00EB3B3F">
        <w:rPr>
          <w:rFonts w:ascii="Times New Roman" w:hAnsi="Times New Roman"/>
        </w:rPr>
        <w:t xml:space="preserve">: the impact of physical surroundings on customers and employees. </w:t>
      </w:r>
      <w:proofErr w:type="gramStart"/>
      <w:r w:rsidRPr="00EB3B3F">
        <w:rPr>
          <w:rFonts w:ascii="Times New Roman" w:hAnsi="Times New Roman"/>
          <w:i/>
          <w:iCs/>
        </w:rPr>
        <w:t>Journal of Marketing</w:t>
      </w:r>
      <w:r w:rsidRPr="00EB3B3F">
        <w:rPr>
          <w:rFonts w:ascii="Times New Roman" w:hAnsi="Times New Roman"/>
          <w:iCs/>
        </w:rPr>
        <w:t xml:space="preserve">, </w:t>
      </w:r>
      <w:r w:rsidRPr="00EB3B3F">
        <w:rPr>
          <w:rFonts w:ascii="Times New Roman" w:hAnsi="Times New Roman"/>
        </w:rPr>
        <w:t>(56)2:57-71.</w:t>
      </w:r>
      <w:proofErr w:type="gramEnd"/>
    </w:p>
    <w:p w:rsidR="00644ECB" w:rsidRPr="00EB3B3F" w:rsidRDefault="005963C8" w:rsidP="000763DE">
      <w:pPr>
        <w:autoSpaceDE w:val="0"/>
        <w:autoSpaceDN w:val="0"/>
        <w:adjustRightInd w:val="0"/>
        <w:spacing w:after="0" w:line="240" w:lineRule="auto"/>
        <w:jc w:val="both"/>
        <w:rPr>
          <w:rFonts w:ascii="Times New Roman" w:hAnsi="Times New Roman"/>
        </w:rPr>
      </w:pPr>
      <w:proofErr w:type="spellStart"/>
      <w:proofErr w:type="gramStart"/>
      <w:r w:rsidRPr="00EB3B3F">
        <w:rPr>
          <w:rFonts w:ascii="Times New Roman" w:hAnsi="Times New Roman"/>
        </w:rPr>
        <w:t>Bitner</w:t>
      </w:r>
      <w:proofErr w:type="spellEnd"/>
      <w:r w:rsidRPr="00EB3B3F">
        <w:rPr>
          <w:rFonts w:ascii="Times New Roman" w:hAnsi="Times New Roman"/>
        </w:rPr>
        <w:t xml:space="preserve">, M., </w:t>
      </w:r>
      <w:proofErr w:type="spellStart"/>
      <w:r w:rsidRPr="00EB3B3F">
        <w:rPr>
          <w:rFonts w:ascii="Times New Roman" w:hAnsi="Times New Roman"/>
        </w:rPr>
        <w:t>Faranda</w:t>
      </w:r>
      <w:proofErr w:type="spellEnd"/>
      <w:r w:rsidRPr="00EB3B3F">
        <w:rPr>
          <w:rFonts w:ascii="Times New Roman" w:hAnsi="Times New Roman"/>
        </w:rPr>
        <w:t>, W.</w:t>
      </w:r>
      <w:r w:rsidR="00644ECB" w:rsidRPr="00EB3B3F">
        <w:rPr>
          <w:rFonts w:ascii="Times New Roman" w:hAnsi="Times New Roman"/>
        </w:rPr>
        <w:t xml:space="preserve">, </w:t>
      </w:r>
      <w:proofErr w:type="spellStart"/>
      <w:r w:rsidR="00644ECB" w:rsidRPr="00EB3B3F">
        <w:rPr>
          <w:rFonts w:ascii="Times New Roman" w:hAnsi="Times New Roman"/>
        </w:rPr>
        <w:t>Hubbert</w:t>
      </w:r>
      <w:proofErr w:type="spellEnd"/>
      <w:r w:rsidR="00644ECB" w:rsidRPr="00EB3B3F">
        <w:rPr>
          <w:rFonts w:ascii="Times New Roman" w:hAnsi="Times New Roman"/>
        </w:rPr>
        <w:t xml:space="preserve">, A. and </w:t>
      </w:r>
      <w:proofErr w:type="spellStart"/>
      <w:r w:rsidR="00644ECB" w:rsidRPr="00EB3B3F">
        <w:rPr>
          <w:rFonts w:ascii="Times New Roman" w:hAnsi="Times New Roman"/>
        </w:rPr>
        <w:t>Zeithaml</w:t>
      </w:r>
      <w:proofErr w:type="spellEnd"/>
      <w:r w:rsidR="00644ECB" w:rsidRPr="00EB3B3F">
        <w:rPr>
          <w:rFonts w:ascii="Times New Roman" w:hAnsi="Times New Roman"/>
        </w:rPr>
        <w:t>, V.</w:t>
      </w:r>
      <w:r w:rsidRPr="00EB3B3F">
        <w:rPr>
          <w:rFonts w:ascii="Times New Roman" w:hAnsi="Times New Roman"/>
        </w:rPr>
        <w:t xml:space="preserve"> 1997.</w:t>
      </w:r>
      <w:proofErr w:type="gramEnd"/>
      <w:r w:rsidRPr="00EB3B3F">
        <w:rPr>
          <w:rFonts w:ascii="Times New Roman" w:hAnsi="Times New Roman"/>
        </w:rPr>
        <w:t xml:space="preserve"> </w:t>
      </w:r>
      <w:proofErr w:type="gramStart"/>
      <w:r w:rsidR="00644ECB" w:rsidRPr="00EB3B3F">
        <w:rPr>
          <w:rFonts w:ascii="Times New Roman" w:hAnsi="Times New Roman"/>
        </w:rPr>
        <w:t>Customer contributions</w:t>
      </w:r>
      <w:r w:rsidR="00621E03" w:rsidRPr="00EB3B3F">
        <w:rPr>
          <w:rFonts w:ascii="Times New Roman" w:hAnsi="Times New Roman"/>
        </w:rPr>
        <w:t xml:space="preserve"> </w:t>
      </w:r>
      <w:r w:rsidRPr="00EB3B3F">
        <w:rPr>
          <w:rFonts w:ascii="Times New Roman" w:hAnsi="Times New Roman"/>
        </w:rPr>
        <w:t>and roles in service delivery.</w:t>
      </w:r>
      <w:proofErr w:type="gramEnd"/>
      <w:r w:rsidR="00644ECB" w:rsidRPr="00EB3B3F">
        <w:rPr>
          <w:rFonts w:ascii="Times New Roman" w:hAnsi="Times New Roman"/>
        </w:rPr>
        <w:t xml:space="preserve"> </w:t>
      </w:r>
      <w:r w:rsidR="00644ECB" w:rsidRPr="00EB3B3F">
        <w:rPr>
          <w:rFonts w:ascii="Times New Roman" w:hAnsi="Times New Roman"/>
          <w:i/>
        </w:rPr>
        <w:t>International Journal of Service Industry Management</w:t>
      </w:r>
      <w:r w:rsidR="007E7979" w:rsidRPr="00EB3B3F">
        <w:rPr>
          <w:rFonts w:ascii="Times New Roman" w:hAnsi="Times New Roman"/>
        </w:rPr>
        <w:t xml:space="preserve">, </w:t>
      </w:r>
      <w:r w:rsidR="00644ECB" w:rsidRPr="00EB3B3F">
        <w:rPr>
          <w:rFonts w:ascii="Times New Roman" w:hAnsi="Times New Roman"/>
        </w:rPr>
        <w:t>8</w:t>
      </w:r>
      <w:r w:rsidR="007E7979" w:rsidRPr="00EB3B3F">
        <w:rPr>
          <w:rFonts w:ascii="Times New Roman" w:hAnsi="Times New Roman"/>
        </w:rPr>
        <w:t>(3):</w:t>
      </w:r>
      <w:r w:rsidR="00644ECB" w:rsidRPr="00EB3B3F">
        <w:rPr>
          <w:rFonts w:ascii="Times New Roman" w:hAnsi="Times New Roman"/>
        </w:rPr>
        <w:t>193-205.</w:t>
      </w:r>
    </w:p>
    <w:p w:rsidR="00480ADD" w:rsidRPr="00EB3B3F" w:rsidRDefault="00480ADD" w:rsidP="00480ADD">
      <w:pPr>
        <w:autoSpaceDE w:val="0"/>
        <w:autoSpaceDN w:val="0"/>
        <w:adjustRightInd w:val="0"/>
        <w:spacing w:after="0" w:line="240" w:lineRule="auto"/>
        <w:jc w:val="both"/>
        <w:rPr>
          <w:rFonts w:ascii="Times New Roman" w:hAnsi="Times New Roman"/>
        </w:rPr>
      </w:pPr>
      <w:r w:rsidRPr="00EB3B3F">
        <w:rPr>
          <w:rFonts w:ascii="Times New Roman" w:hAnsi="Times New Roman"/>
        </w:rPr>
        <w:t xml:space="preserve">Boudreau, J., </w:t>
      </w:r>
      <w:proofErr w:type="spellStart"/>
      <w:r w:rsidRPr="00EB3B3F">
        <w:rPr>
          <w:rFonts w:ascii="Times New Roman" w:hAnsi="Times New Roman"/>
        </w:rPr>
        <w:t>Hopp</w:t>
      </w:r>
      <w:proofErr w:type="spellEnd"/>
      <w:r w:rsidRPr="00EB3B3F">
        <w:rPr>
          <w:rFonts w:ascii="Times New Roman" w:hAnsi="Times New Roman"/>
        </w:rPr>
        <w:t xml:space="preserve">, W., McClain, J. and Thomas, J. 2003. </w:t>
      </w:r>
      <w:proofErr w:type="gramStart"/>
      <w:r w:rsidRPr="00EB3B3F">
        <w:rPr>
          <w:rFonts w:ascii="Times New Roman" w:hAnsi="Times New Roman"/>
        </w:rPr>
        <w:t>On the interface between operations and human resources management.</w:t>
      </w:r>
      <w:proofErr w:type="gramEnd"/>
      <w:r w:rsidRPr="00EB3B3F">
        <w:rPr>
          <w:rFonts w:ascii="Times New Roman" w:hAnsi="Times New Roman"/>
        </w:rPr>
        <w:t xml:space="preserve"> </w:t>
      </w:r>
      <w:r w:rsidRPr="00EB3B3F">
        <w:rPr>
          <w:rFonts w:ascii="Times New Roman" w:hAnsi="Times New Roman"/>
          <w:i/>
        </w:rPr>
        <w:t>Manufacturing &amp; Service Operations Management</w:t>
      </w:r>
      <w:r w:rsidRPr="00EB3B3F">
        <w:rPr>
          <w:rFonts w:ascii="Times New Roman" w:hAnsi="Times New Roman"/>
        </w:rPr>
        <w:t xml:space="preserve">, 5(3):179–202. </w:t>
      </w:r>
    </w:p>
    <w:p w:rsidR="00B116A6" w:rsidRPr="00EB3B3F" w:rsidRDefault="00B116A6" w:rsidP="00B116A6">
      <w:pPr>
        <w:autoSpaceDE w:val="0"/>
        <w:autoSpaceDN w:val="0"/>
        <w:adjustRightInd w:val="0"/>
        <w:spacing w:after="0" w:line="240" w:lineRule="auto"/>
        <w:rPr>
          <w:rFonts w:ascii="Times New Roman" w:hAnsi="Times New Roman"/>
          <w:color w:val="000000" w:themeColor="text1"/>
        </w:rPr>
      </w:pPr>
      <w:r w:rsidRPr="00EB3B3F">
        <w:rPr>
          <w:rFonts w:ascii="Times New Roman" w:hAnsi="Times New Roman"/>
          <w:color w:val="000000" w:themeColor="text1"/>
        </w:rPr>
        <w:t xml:space="preserve">Bradley, R. 1998. </w:t>
      </w:r>
      <w:r w:rsidRPr="00EB3B3F">
        <w:rPr>
          <w:rFonts w:ascii="Times New Roman" w:hAnsi="Times New Roman"/>
          <w:i/>
          <w:color w:val="000000" w:themeColor="text1"/>
        </w:rPr>
        <w:t>Public Expectations and Perceptions of Policing</w:t>
      </w:r>
      <w:r w:rsidRPr="00EB3B3F">
        <w:rPr>
          <w:rFonts w:ascii="Times New Roman" w:hAnsi="Times New Roman"/>
          <w:color w:val="000000" w:themeColor="text1"/>
        </w:rPr>
        <w:t>, Police Research Series, 96, London: Home Office Research, Development and Statistics Directorate</w:t>
      </w:r>
    </w:p>
    <w:p w:rsidR="00480ADD" w:rsidRPr="00EB3B3F" w:rsidRDefault="00480ADD" w:rsidP="00480ADD">
      <w:pPr>
        <w:autoSpaceDE w:val="0"/>
        <w:autoSpaceDN w:val="0"/>
        <w:adjustRightInd w:val="0"/>
        <w:spacing w:after="0" w:line="240" w:lineRule="auto"/>
        <w:jc w:val="both"/>
        <w:rPr>
          <w:rFonts w:ascii="Times New Roman" w:hAnsi="Times New Roman"/>
          <w:i/>
        </w:rPr>
      </w:pPr>
      <w:r w:rsidRPr="00EB3B3F">
        <w:rPr>
          <w:rFonts w:ascii="Times New Roman" w:hAnsi="Times New Roman"/>
        </w:rPr>
        <w:lastRenderedPageBreak/>
        <w:t>Chase, R. 1978. Where does the customer fit in a service operation</w:t>
      </w:r>
      <w:proofErr w:type="gramStart"/>
      <w:r w:rsidRPr="00EB3B3F">
        <w:rPr>
          <w:rFonts w:ascii="Times New Roman" w:hAnsi="Times New Roman"/>
        </w:rPr>
        <w:t>?.</w:t>
      </w:r>
      <w:proofErr w:type="gramEnd"/>
      <w:r w:rsidRPr="00EB3B3F">
        <w:rPr>
          <w:rFonts w:ascii="Times New Roman" w:hAnsi="Times New Roman"/>
        </w:rPr>
        <w:t xml:space="preserve"> </w:t>
      </w:r>
      <w:r w:rsidRPr="00EB3B3F">
        <w:rPr>
          <w:rFonts w:ascii="Times New Roman" w:hAnsi="Times New Roman"/>
          <w:i/>
        </w:rPr>
        <w:t>Harvard Business Review</w:t>
      </w:r>
      <w:r w:rsidRPr="00EB3B3F">
        <w:rPr>
          <w:rFonts w:ascii="Times New Roman" w:hAnsi="Times New Roman"/>
        </w:rPr>
        <w:t>, 56(6):137–142.</w:t>
      </w:r>
    </w:p>
    <w:p w:rsidR="00813A37" w:rsidRPr="00EB3B3F" w:rsidRDefault="00813A37" w:rsidP="000763DE">
      <w:pPr>
        <w:autoSpaceDE w:val="0"/>
        <w:autoSpaceDN w:val="0"/>
        <w:adjustRightInd w:val="0"/>
        <w:spacing w:after="0" w:line="240" w:lineRule="auto"/>
        <w:jc w:val="both"/>
        <w:rPr>
          <w:rFonts w:ascii="Times New Roman" w:hAnsi="Times New Roman"/>
        </w:rPr>
      </w:pPr>
      <w:r w:rsidRPr="00EB3B3F">
        <w:rPr>
          <w:rFonts w:ascii="Times New Roman" w:hAnsi="Times New Roman"/>
        </w:rPr>
        <w:t xml:space="preserve">Chase, R. and </w:t>
      </w:r>
      <w:proofErr w:type="spellStart"/>
      <w:r w:rsidRPr="00EB3B3F">
        <w:rPr>
          <w:rFonts w:ascii="Times New Roman" w:hAnsi="Times New Roman"/>
        </w:rPr>
        <w:t>Apte</w:t>
      </w:r>
      <w:proofErr w:type="spellEnd"/>
      <w:r w:rsidRPr="00EB3B3F">
        <w:rPr>
          <w:rFonts w:ascii="Times New Roman" w:hAnsi="Times New Roman"/>
        </w:rPr>
        <w:t xml:space="preserve">, U. 2007. </w:t>
      </w:r>
      <w:proofErr w:type="gramStart"/>
      <w:r w:rsidRPr="00EB3B3F">
        <w:rPr>
          <w:rFonts w:ascii="Times New Roman" w:hAnsi="Times New Roman"/>
        </w:rPr>
        <w:t>A history of research in service operations.</w:t>
      </w:r>
      <w:proofErr w:type="gramEnd"/>
      <w:r w:rsidRPr="00EB3B3F">
        <w:rPr>
          <w:rFonts w:ascii="Times New Roman" w:hAnsi="Times New Roman"/>
        </w:rPr>
        <w:t xml:space="preserve"> </w:t>
      </w:r>
      <w:r w:rsidRPr="00EB3B3F">
        <w:rPr>
          <w:rFonts w:ascii="Times New Roman" w:hAnsi="Times New Roman"/>
          <w:i/>
        </w:rPr>
        <w:t>Journal of Operations Management</w:t>
      </w:r>
      <w:r w:rsidRPr="00EB3B3F">
        <w:rPr>
          <w:rFonts w:ascii="Times New Roman" w:hAnsi="Times New Roman"/>
        </w:rPr>
        <w:t>, 25(2):375-386.</w:t>
      </w:r>
    </w:p>
    <w:p w:rsidR="00813A37" w:rsidRPr="00EB3B3F" w:rsidRDefault="00813A37" w:rsidP="000763DE">
      <w:pPr>
        <w:autoSpaceDE w:val="0"/>
        <w:autoSpaceDN w:val="0"/>
        <w:adjustRightInd w:val="0"/>
        <w:spacing w:after="0" w:line="240" w:lineRule="auto"/>
        <w:jc w:val="both"/>
        <w:rPr>
          <w:rStyle w:val="apple-style-span"/>
          <w:rFonts w:ascii="Times New Roman" w:hAnsi="Times New Roman"/>
          <w:color w:val="000000"/>
        </w:rPr>
      </w:pPr>
      <w:proofErr w:type="spellStart"/>
      <w:r w:rsidRPr="00EB3B3F">
        <w:rPr>
          <w:rStyle w:val="apple-style-span"/>
          <w:rFonts w:ascii="Times New Roman" w:hAnsi="Times New Roman"/>
          <w:color w:val="000000"/>
        </w:rPr>
        <w:t>Christodoulides</w:t>
      </w:r>
      <w:proofErr w:type="spellEnd"/>
      <w:r w:rsidRPr="00EB3B3F">
        <w:rPr>
          <w:rStyle w:val="apple-style-span"/>
          <w:rFonts w:ascii="Times New Roman" w:hAnsi="Times New Roman"/>
          <w:color w:val="000000"/>
        </w:rPr>
        <w:t>, G. and Jevons, C. 2011. Voice of the consumer speaks forcefully in brand identity.</w:t>
      </w:r>
      <w:r w:rsidRPr="00EB3B3F">
        <w:rPr>
          <w:rStyle w:val="apple-converted-space"/>
          <w:rFonts w:ascii="Times New Roman" w:hAnsi="Times New Roman"/>
          <w:color w:val="000000"/>
        </w:rPr>
        <w:t> </w:t>
      </w:r>
      <w:r w:rsidRPr="00EB3B3F">
        <w:rPr>
          <w:rStyle w:val="apple-style-span"/>
          <w:rFonts w:ascii="Times New Roman" w:hAnsi="Times New Roman"/>
          <w:i/>
          <w:iCs/>
          <w:color w:val="000000"/>
        </w:rPr>
        <w:t>Journal of Advertising Research</w:t>
      </w:r>
      <w:r w:rsidR="005963C8" w:rsidRPr="00EB3B3F">
        <w:rPr>
          <w:rStyle w:val="apple-style-span"/>
          <w:rFonts w:ascii="Times New Roman" w:hAnsi="Times New Roman"/>
          <w:color w:val="000000"/>
        </w:rPr>
        <w:t>, 51:101-108.</w:t>
      </w:r>
    </w:p>
    <w:p w:rsidR="00480ADD" w:rsidRPr="00EB3B3F" w:rsidRDefault="005963C8" w:rsidP="00480ADD">
      <w:pPr>
        <w:autoSpaceDE w:val="0"/>
        <w:autoSpaceDN w:val="0"/>
        <w:adjustRightInd w:val="0"/>
        <w:spacing w:after="0" w:line="240" w:lineRule="auto"/>
        <w:jc w:val="both"/>
        <w:rPr>
          <w:rFonts w:ascii="Times New Roman" w:hAnsi="Times New Roman"/>
          <w:iCs/>
          <w:color w:val="000000" w:themeColor="text1"/>
        </w:rPr>
      </w:pPr>
      <w:r w:rsidRPr="00EB3B3F">
        <w:rPr>
          <w:rFonts w:ascii="Times New Roman" w:hAnsi="Times New Roman"/>
          <w:iCs/>
          <w:color w:val="000000" w:themeColor="text1"/>
        </w:rPr>
        <w:t>Conti, R. and Warner, M. 1997</w:t>
      </w:r>
      <w:r w:rsidR="00480ADD" w:rsidRPr="00EB3B3F">
        <w:rPr>
          <w:rFonts w:ascii="Times New Roman" w:hAnsi="Times New Roman"/>
          <w:iCs/>
          <w:color w:val="000000" w:themeColor="text1"/>
        </w:rPr>
        <w:t xml:space="preserve">. Technology, culture and craft: job tasks </w:t>
      </w:r>
      <w:r w:rsidRPr="00EB3B3F">
        <w:rPr>
          <w:rFonts w:ascii="Times New Roman" w:hAnsi="Times New Roman"/>
          <w:iCs/>
          <w:color w:val="000000" w:themeColor="text1"/>
        </w:rPr>
        <w:t>and quality realities.</w:t>
      </w:r>
      <w:r w:rsidR="00480ADD" w:rsidRPr="00EB3B3F">
        <w:rPr>
          <w:rFonts w:ascii="Times New Roman" w:hAnsi="Times New Roman"/>
          <w:iCs/>
          <w:color w:val="000000" w:themeColor="text1"/>
        </w:rPr>
        <w:t xml:space="preserve"> </w:t>
      </w:r>
      <w:r w:rsidR="00480ADD" w:rsidRPr="00EB3B3F">
        <w:rPr>
          <w:rFonts w:ascii="Times New Roman" w:hAnsi="Times New Roman"/>
          <w:i/>
          <w:iCs/>
        </w:rPr>
        <w:t>New Technology, Work and Employment</w:t>
      </w:r>
      <w:r w:rsidR="00480ADD" w:rsidRPr="00EB3B3F">
        <w:rPr>
          <w:rFonts w:ascii="Times New Roman" w:hAnsi="Times New Roman"/>
        </w:rPr>
        <w:t>, 12(2):123-35.</w:t>
      </w:r>
    </w:p>
    <w:p w:rsidR="00813A37" w:rsidRPr="00EB3B3F" w:rsidRDefault="00813A37" w:rsidP="000763DE">
      <w:pPr>
        <w:autoSpaceDE w:val="0"/>
        <w:autoSpaceDN w:val="0"/>
        <w:adjustRightInd w:val="0"/>
        <w:spacing w:after="0" w:line="240" w:lineRule="auto"/>
        <w:jc w:val="both"/>
        <w:rPr>
          <w:rFonts w:ascii="Times New Roman" w:hAnsi="Times New Roman"/>
        </w:rPr>
      </w:pPr>
      <w:r w:rsidRPr="00EB3B3F">
        <w:rPr>
          <w:rFonts w:ascii="Times New Roman" w:hAnsi="Times New Roman"/>
        </w:rPr>
        <w:t xml:space="preserve">Daft, R. 2007. </w:t>
      </w:r>
      <w:r w:rsidRPr="00EB3B3F">
        <w:rPr>
          <w:rFonts w:ascii="Times New Roman" w:hAnsi="Times New Roman"/>
          <w:i/>
        </w:rPr>
        <w:t>Understanding the Theory and Design of Organisations</w:t>
      </w:r>
      <w:r w:rsidRPr="00EB3B3F">
        <w:rPr>
          <w:rFonts w:ascii="Times New Roman" w:hAnsi="Times New Roman"/>
        </w:rPr>
        <w:t>, Thomson South-Western, Mason, OH</w:t>
      </w:r>
    </w:p>
    <w:p w:rsidR="00813A37" w:rsidRPr="00EB3B3F" w:rsidRDefault="00813A37" w:rsidP="000763DE">
      <w:pPr>
        <w:autoSpaceDE w:val="0"/>
        <w:autoSpaceDN w:val="0"/>
        <w:adjustRightInd w:val="0"/>
        <w:spacing w:after="0" w:line="240" w:lineRule="auto"/>
        <w:jc w:val="both"/>
        <w:rPr>
          <w:rFonts w:ascii="Times New Roman" w:hAnsi="Times New Roman"/>
        </w:rPr>
      </w:pPr>
      <w:proofErr w:type="spellStart"/>
      <w:proofErr w:type="gramStart"/>
      <w:r w:rsidRPr="00EB3B3F">
        <w:rPr>
          <w:rFonts w:ascii="Times New Roman" w:hAnsi="Times New Roman"/>
        </w:rPr>
        <w:t>Daliwal</w:t>
      </w:r>
      <w:proofErr w:type="spellEnd"/>
      <w:r w:rsidRPr="00EB3B3F">
        <w:rPr>
          <w:rFonts w:ascii="Times New Roman" w:hAnsi="Times New Roman"/>
        </w:rPr>
        <w:t>, J., M</w:t>
      </w:r>
      <w:r w:rsidR="00C3274D" w:rsidRPr="00EB3B3F">
        <w:rPr>
          <w:rFonts w:ascii="Times New Roman" w:hAnsi="Times New Roman"/>
        </w:rPr>
        <w:t>acintyre, M.</w:t>
      </w:r>
      <w:r w:rsidR="005963C8" w:rsidRPr="00EB3B3F">
        <w:rPr>
          <w:rFonts w:ascii="Times New Roman" w:hAnsi="Times New Roman"/>
        </w:rPr>
        <w:t xml:space="preserve"> </w:t>
      </w:r>
      <w:r w:rsidR="00C3274D" w:rsidRPr="00EB3B3F">
        <w:rPr>
          <w:rFonts w:ascii="Times New Roman" w:hAnsi="Times New Roman"/>
        </w:rPr>
        <w:t xml:space="preserve">and </w:t>
      </w:r>
      <w:r w:rsidR="005963C8" w:rsidRPr="00EB3B3F">
        <w:rPr>
          <w:rFonts w:ascii="Times New Roman" w:hAnsi="Times New Roman"/>
        </w:rPr>
        <w:t>Parry, G. 2011.</w:t>
      </w:r>
      <w:proofErr w:type="gramEnd"/>
      <w:r w:rsidR="005963C8" w:rsidRPr="00EB3B3F">
        <w:rPr>
          <w:rFonts w:ascii="Times New Roman" w:hAnsi="Times New Roman"/>
        </w:rPr>
        <w:t xml:space="preserve"> </w:t>
      </w:r>
      <w:proofErr w:type="gramStart"/>
      <w:r w:rsidRPr="00EB3B3F">
        <w:rPr>
          <w:rFonts w:ascii="Times New Roman" w:hAnsi="Times New Roman"/>
        </w:rPr>
        <w:t>Understanding Serv</w:t>
      </w:r>
      <w:r w:rsidR="005963C8" w:rsidRPr="00EB3B3F">
        <w:rPr>
          <w:rFonts w:ascii="Times New Roman" w:hAnsi="Times New Roman"/>
        </w:rPr>
        <w:t>ices and the Customer Response.</w:t>
      </w:r>
      <w:proofErr w:type="gramEnd"/>
      <w:r w:rsidRPr="00EB3B3F">
        <w:rPr>
          <w:rFonts w:ascii="Times New Roman" w:hAnsi="Times New Roman"/>
        </w:rPr>
        <w:t xml:space="preserve"> In Macintyre, M., Parry, G. and Angelis, J. (</w:t>
      </w:r>
      <w:proofErr w:type="spellStart"/>
      <w:r w:rsidRPr="00EB3B3F">
        <w:rPr>
          <w:rFonts w:ascii="Times New Roman" w:hAnsi="Times New Roman"/>
        </w:rPr>
        <w:t>Eds</w:t>
      </w:r>
      <w:proofErr w:type="spellEnd"/>
      <w:r w:rsidRPr="00EB3B3F">
        <w:rPr>
          <w:rFonts w:ascii="Times New Roman" w:hAnsi="Times New Roman"/>
        </w:rPr>
        <w:t xml:space="preserve">) </w:t>
      </w:r>
      <w:r w:rsidRPr="00EB3B3F">
        <w:rPr>
          <w:rFonts w:ascii="Times New Roman" w:hAnsi="Times New Roman"/>
          <w:i/>
        </w:rPr>
        <w:t>Service Design and Delivery</w:t>
      </w:r>
      <w:r w:rsidRPr="00EB3B3F">
        <w:rPr>
          <w:rFonts w:ascii="Times New Roman" w:hAnsi="Times New Roman"/>
        </w:rPr>
        <w:t>, Springer; New York, pp. 1-19</w:t>
      </w:r>
      <w:r w:rsidR="005963C8" w:rsidRPr="00EB3B3F">
        <w:rPr>
          <w:rFonts w:ascii="Times New Roman" w:hAnsi="Times New Roman"/>
        </w:rPr>
        <w:t>.</w:t>
      </w:r>
      <w:r w:rsidRPr="00EB3B3F">
        <w:rPr>
          <w:rFonts w:ascii="Times New Roman" w:hAnsi="Times New Roman"/>
        </w:rPr>
        <w:t xml:space="preserve"> </w:t>
      </w:r>
    </w:p>
    <w:p w:rsidR="00DE75E4" w:rsidRPr="00EB3B3F" w:rsidRDefault="005963C8" w:rsidP="000763DE">
      <w:pPr>
        <w:autoSpaceDE w:val="0"/>
        <w:autoSpaceDN w:val="0"/>
        <w:adjustRightInd w:val="0"/>
        <w:spacing w:after="0" w:line="240" w:lineRule="auto"/>
        <w:jc w:val="both"/>
        <w:rPr>
          <w:rFonts w:ascii="Times New Roman" w:hAnsi="Times New Roman"/>
        </w:rPr>
      </w:pPr>
      <w:proofErr w:type="spellStart"/>
      <w:r w:rsidRPr="00EB3B3F">
        <w:rPr>
          <w:rFonts w:ascii="Times New Roman" w:hAnsi="Times New Roman"/>
        </w:rPr>
        <w:t>Datta</w:t>
      </w:r>
      <w:proofErr w:type="spellEnd"/>
      <w:r w:rsidRPr="00EB3B3F">
        <w:rPr>
          <w:rFonts w:ascii="Times New Roman" w:hAnsi="Times New Roman"/>
        </w:rPr>
        <w:t xml:space="preserve">, P. and Roy, R. 2011. </w:t>
      </w:r>
      <w:proofErr w:type="gramStart"/>
      <w:r w:rsidR="00DE75E4" w:rsidRPr="00EB3B3F">
        <w:rPr>
          <w:rFonts w:ascii="Times New Roman" w:hAnsi="Times New Roman"/>
        </w:rPr>
        <w:t>Operations strategy for the effective delivery of integrated indust</w:t>
      </w:r>
      <w:r w:rsidRPr="00EB3B3F">
        <w:rPr>
          <w:rFonts w:ascii="Times New Roman" w:hAnsi="Times New Roman"/>
        </w:rPr>
        <w:t>rial product-service offerings.</w:t>
      </w:r>
      <w:proofErr w:type="gramEnd"/>
      <w:r w:rsidR="00DE75E4" w:rsidRPr="00EB3B3F">
        <w:rPr>
          <w:rFonts w:ascii="Times New Roman" w:hAnsi="Times New Roman"/>
        </w:rPr>
        <w:t xml:space="preserve"> </w:t>
      </w:r>
      <w:r w:rsidR="00DE75E4" w:rsidRPr="00EB3B3F">
        <w:rPr>
          <w:rFonts w:ascii="Times New Roman" w:hAnsi="Times New Roman"/>
          <w:i/>
        </w:rPr>
        <w:t>International Journal of Operations &amp; Production Management</w:t>
      </w:r>
      <w:r w:rsidR="00DE75E4" w:rsidRPr="00EB3B3F">
        <w:rPr>
          <w:rFonts w:ascii="Times New Roman" w:hAnsi="Times New Roman"/>
        </w:rPr>
        <w:t>,</w:t>
      </w:r>
      <w:r w:rsidR="003C1E48" w:rsidRPr="00EB3B3F">
        <w:rPr>
          <w:rFonts w:ascii="Times New Roman" w:hAnsi="Times New Roman"/>
        </w:rPr>
        <w:t xml:space="preserve"> </w:t>
      </w:r>
      <w:r w:rsidR="007E7979" w:rsidRPr="00EB3B3F">
        <w:rPr>
          <w:rFonts w:ascii="Times New Roman" w:hAnsi="Times New Roman"/>
        </w:rPr>
        <w:t>31(5):</w:t>
      </w:r>
      <w:r w:rsidR="00DE75E4" w:rsidRPr="00EB3B3F">
        <w:rPr>
          <w:rFonts w:ascii="Times New Roman" w:hAnsi="Times New Roman"/>
        </w:rPr>
        <w:t>579-603</w:t>
      </w:r>
      <w:r w:rsidRPr="00EB3B3F">
        <w:rPr>
          <w:rFonts w:ascii="Times New Roman" w:hAnsi="Times New Roman"/>
        </w:rPr>
        <w:t>.</w:t>
      </w:r>
    </w:p>
    <w:p w:rsidR="00813A37" w:rsidRPr="00EB3B3F" w:rsidRDefault="00813A37" w:rsidP="000763DE">
      <w:pPr>
        <w:autoSpaceDE w:val="0"/>
        <w:autoSpaceDN w:val="0"/>
        <w:adjustRightInd w:val="0"/>
        <w:spacing w:after="0" w:line="240" w:lineRule="auto"/>
        <w:jc w:val="both"/>
        <w:rPr>
          <w:rFonts w:ascii="Times New Roman" w:hAnsi="Times New Roman"/>
        </w:rPr>
      </w:pPr>
      <w:proofErr w:type="gramStart"/>
      <w:r w:rsidRPr="00EB3B3F">
        <w:rPr>
          <w:rFonts w:ascii="Times New Roman" w:hAnsi="Times New Roman"/>
        </w:rPr>
        <w:t>Davis, S. and Dunn, M. 2002.</w:t>
      </w:r>
      <w:proofErr w:type="gramEnd"/>
      <w:r w:rsidRPr="00EB3B3F">
        <w:rPr>
          <w:rFonts w:ascii="Times New Roman" w:hAnsi="Times New Roman"/>
        </w:rPr>
        <w:t xml:space="preserve"> </w:t>
      </w:r>
      <w:proofErr w:type="gramStart"/>
      <w:r w:rsidRPr="00EB3B3F">
        <w:rPr>
          <w:rFonts w:ascii="Times New Roman" w:hAnsi="Times New Roman"/>
          <w:i/>
        </w:rPr>
        <w:t>Building the Brand Driven Business</w:t>
      </w:r>
      <w:r w:rsidRPr="00EB3B3F">
        <w:rPr>
          <w:rFonts w:ascii="Times New Roman" w:hAnsi="Times New Roman"/>
        </w:rPr>
        <w:t>.</w:t>
      </w:r>
      <w:proofErr w:type="gramEnd"/>
      <w:r w:rsidRPr="00EB3B3F">
        <w:rPr>
          <w:rFonts w:ascii="Times New Roman" w:hAnsi="Times New Roman"/>
        </w:rPr>
        <w:t xml:space="preserve"> </w:t>
      </w:r>
      <w:proofErr w:type="spellStart"/>
      <w:r w:rsidRPr="00EB3B3F">
        <w:rPr>
          <w:rFonts w:ascii="Times New Roman" w:hAnsi="Times New Roman"/>
        </w:rPr>
        <w:t>Jossey</w:t>
      </w:r>
      <w:proofErr w:type="spellEnd"/>
      <w:r w:rsidRPr="00EB3B3F">
        <w:rPr>
          <w:rFonts w:ascii="Times New Roman" w:hAnsi="Times New Roman"/>
        </w:rPr>
        <w:t xml:space="preserve"> Bass, San Francisco</w:t>
      </w:r>
    </w:p>
    <w:p w:rsidR="00813A37" w:rsidRPr="00EB3B3F" w:rsidRDefault="00813A37" w:rsidP="000763DE">
      <w:pPr>
        <w:autoSpaceDE w:val="0"/>
        <w:autoSpaceDN w:val="0"/>
        <w:adjustRightInd w:val="0"/>
        <w:spacing w:after="0" w:line="240" w:lineRule="auto"/>
        <w:jc w:val="both"/>
        <w:rPr>
          <w:rFonts w:ascii="Times New Roman" w:hAnsi="Times New Roman"/>
        </w:rPr>
      </w:pPr>
      <w:proofErr w:type="gramStart"/>
      <w:r w:rsidRPr="00EB3B3F">
        <w:rPr>
          <w:rFonts w:ascii="Times New Roman" w:hAnsi="Times New Roman"/>
        </w:rPr>
        <w:t>Edmonds, B. 1999.</w:t>
      </w:r>
      <w:proofErr w:type="gramEnd"/>
      <w:r w:rsidRPr="00EB3B3F">
        <w:rPr>
          <w:rFonts w:ascii="Times New Roman" w:hAnsi="Times New Roman"/>
          <w:i/>
          <w:iCs/>
        </w:rPr>
        <w:t xml:space="preserve"> </w:t>
      </w:r>
      <w:proofErr w:type="gramStart"/>
      <w:r w:rsidRPr="00EB3B3F">
        <w:rPr>
          <w:rFonts w:ascii="Times New Roman" w:hAnsi="Times New Roman"/>
          <w:iCs/>
        </w:rPr>
        <w:t>Pragmatic holism (or pragmatic reductionism).</w:t>
      </w:r>
      <w:proofErr w:type="gramEnd"/>
      <w:r w:rsidRPr="00EB3B3F">
        <w:rPr>
          <w:rFonts w:ascii="Times New Roman" w:hAnsi="Times New Roman"/>
          <w:iCs/>
        </w:rPr>
        <w:t xml:space="preserve"> </w:t>
      </w:r>
      <w:r w:rsidRPr="00EB3B3F">
        <w:rPr>
          <w:rFonts w:ascii="Times New Roman" w:hAnsi="Times New Roman"/>
          <w:i/>
        </w:rPr>
        <w:t>Foundations of Science</w:t>
      </w:r>
      <w:r w:rsidRPr="00EB3B3F">
        <w:rPr>
          <w:rFonts w:ascii="Times New Roman" w:hAnsi="Times New Roman"/>
        </w:rPr>
        <w:t>,</w:t>
      </w:r>
      <w:r w:rsidRPr="00EB3B3F">
        <w:rPr>
          <w:rFonts w:ascii="Times New Roman" w:hAnsi="Times New Roman"/>
          <w:iCs/>
        </w:rPr>
        <w:t xml:space="preserve"> </w:t>
      </w:r>
      <w:r w:rsidRPr="00EB3B3F">
        <w:rPr>
          <w:rFonts w:ascii="Times New Roman" w:hAnsi="Times New Roman"/>
          <w:bCs/>
        </w:rPr>
        <w:t>4:</w:t>
      </w:r>
      <w:r w:rsidRPr="00EB3B3F">
        <w:rPr>
          <w:rFonts w:ascii="Times New Roman" w:hAnsi="Times New Roman"/>
        </w:rPr>
        <w:t>57–82.</w:t>
      </w:r>
    </w:p>
    <w:p w:rsidR="00813A37" w:rsidRPr="00EB3B3F" w:rsidRDefault="00813A37" w:rsidP="000763DE">
      <w:pPr>
        <w:autoSpaceDE w:val="0"/>
        <w:autoSpaceDN w:val="0"/>
        <w:adjustRightInd w:val="0"/>
        <w:spacing w:after="0" w:line="240" w:lineRule="auto"/>
        <w:jc w:val="both"/>
        <w:rPr>
          <w:rFonts w:ascii="Times New Roman" w:hAnsi="Times New Roman"/>
          <w:i/>
        </w:rPr>
      </w:pPr>
      <w:r w:rsidRPr="00EB3B3F">
        <w:rPr>
          <w:rFonts w:ascii="Times New Roman" w:hAnsi="Times New Roman"/>
        </w:rPr>
        <w:t xml:space="preserve">Fitzsimmons, J. and Fitzsimmons, M. 2005. </w:t>
      </w:r>
      <w:proofErr w:type="gramStart"/>
      <w:r w:rsidRPr="00EB3B3F">
        <w:rPr>
          <w:rFonts w:ascii="Times New Roman" w:hAnsi="Times New Roman"/>
          <w:i/>
        </w:rPr>
        <w:t>Service Management</w:t>
      </w:r>
      <w:r w:rsidRPr="00EB3B3F">
        <w:rPr>
          <w:rFonts w:ascii="Times New Roman" w:hAnsi="Times New Roman"/>
        </w:rPr>
        <w:t>.</w:t>
      </w:r>
      <w:proofErr w:type="gramEnd"/>
      <w:r w:rsidRPr="00EB3B3F">
        <w:rPr>
          <w:rFonts w:ascii="Times New Roman" w:hAnsi="Times New Roman"/>
        </w:rPr>
        <w:t xml:space="preserve"> </w:t>
      </w:r>
      <w:proofErr w:type="gramStart"/>
      <w:r w:rsidRPr="00EB3B3F">
        <w:rPr>
          <w:rFonts w:ascii="Times New Roman" w:hAnsi="Times New Roman"/>
        </w:rPr>
        <w:t>McGraw-Hill/Irwin, New York.</w:t>
      </w:r>
      <w:proofErr w:type="gramEnd"/>
    </w:p>
    <w:p w:rsidR="00813A37" w:rsidRPr="00EB3B3F" w:rsidRDefault="00813A37" w:rsidP="000763DE">
      <w:pPr>
        <w:autoSpaceDE w:val="0"/>
        <w:autoSpaceDN w:val="0"/>
        <w:adjustRightInd w:val="0"/>
        <w:spacing w:after="0" w:line="240" w:lineRule="auto"/>
        <w:jc w:val="both"/>
        <w:rPr>
          <w:rFonts w:ascii="Times New Roman" w:hAnsi="Times New Roman"/>
        </w:rPr>
      </w:pPr>
      <w:proofErr w:type="spellStart"/>
      <w:proofErr w:type="gramStart"/>
      <w:r w:rsidRPr="00EB3B3F">
        <w:rPr>
          <w:rFonts w:ascii="Times New Roman" w:hAnsi="Times New Roman"/>
        </w:rPr>
        <w:t>Fynes</w:t>
      </w:r>
      <w:proofErr w:type="spellEnd"/>
      <w:r w:rsidRPr="00EB3B3F">
        <w:rPr>
          <w:rFonts w:ascii="Times New Roman" w:hAnsi="Times New Roman"/>
        </w:rPr>
        <w:t xml:space="preserve">, B. and </w:t>
      </w:r>
      <w:proofErr w:type="spellStart"/>
      <w:r w:rsidRPr="00EB3B3F">
        <w:rPr>
          <w:rFonts w:ascii="Times New Roman" w:hAnsi="Times New Roman"/>
        </w:rPr>
        <w:t>Lally</w:t>
      </w:r>
      <w:proofErr w:type="spellEnd"/>
      <w:r w:rsidRPr="00EB3B3F">
        <w:rPr>
          <w:rFonts w:ascii="Times New Roman" w:hAnsi="Times New Roman"/>
        </w:rPr>
        <w:t>, A. 2006.</w:t>
      </w:r>
      <w:proofErr w:type="gramEnd"/>
      <w:r w:rsidRPr="00EB3B3F">
        <w:rPr>
          <w:rFonts w:ascii="Times New Roman" w:hAnsi="Times New Roman"/>
        </w:rPr>
        <w:t xml:space="preserve"> </w:t>
      </w:r>
      <w:proofErr w:type="gramStart"/>
      <w:r w:rsidRPr="00EB3B3F">
        <w:rPr>
          <w:rFonts w:ascii="Times New Roman" w:hAnsi="Times New Roman"/>
        </w:rPr>
        <w:t>Innovation in services.</w:t>
      </w:r>
      <w:proofErr w:type="gramEnd"/>
      <w:r w:rsidRPr="00EB3B3F">
        <w:rPr>
          <w:rFonts w:ascii="Times New Roman" w:hAnsi="Times New Roman"/>
        </w:rPr>
        <w:t xml:space="preserve"> </w:t>
      </w:r>
      <w:proofErr w:type="gramStart"/>
      <w:r w:rsidRPr="00EB3B3F">
        <w:rPr>
          <w:rFonts w:ascii="Times New Roman" w:hAnsi="Times New Roman"/>
          <w:i/>
          <w:iCs/>
        </w:rPr>
        <w:t>IBM Services Science, Management and Engineering Conference</w:t>
      </w:r>
      <w:r w:rsidRPr="00EB3B3F">
        <w:rPr>
          <w:rFonts w:ascii="Times New Roman" w:hAnsi="Times New Roman"/>
        </w:rPr>
        <w:t>, Palisades, NY.</w:t>
      </w:r>
      <w:proofErr w:type="gramEnd"/>
    </w:p>
    <w:p w:rsidR="00DE75E4" w:rsidRPr="00EB3B3F" w:rsidRDefault="00DE75E4" w:rsidP="000763DE">
      <w:pPr>
        <w:autoSpaceDE w:val="0"/>
        <w:autoSpaceDN w:val="0"/>
        <w:adjustRightInd w:val="0"/>
        <w:spacing w:after="0" w:line="240" w:lineRule="auto"/>
        <w:jc w:val="both"/>
        <w:rPr>
          <w:rFonts w:ascii="Times New Roman" w:hAnsi="Times New Roman"/>
        </w:rPr>
      </w:pPr>
      <w:proofErr w:type="spellStart"/>
      <w:r w:rsidRPr="00EB3B3F">
        <w:rPr>
          <w:rFonts w:ascii="Times New Roman" w:hAnsi="Times New Roman"/>
        </w:rPr>
        <w:t>Gebauer</w:t>
      </w:r>
      <w:proofErr w:type="spellEnd"/>
      <w:r w:rsidRPr="00EB3B3F">
        <w:rPr>
          <w:rFonts w:ascii="Times New Roman" w:hAnsi="Times New Roman"/>
        </w:rPr>
        <w:t xml:space="preserve">, H., </w:t>
      </w:r>
      <w:proofErr w:type="spellStart"/>
      <w:r w:rsidRPr="00EB3B3F">
        <w:rPr>
          <w:rFonts w:ascii="Times New Roman" w:hAnsi="Times New Roman"/>
        </w:rPr>
        <w:t>G</w:t>
      </w:r>
      <w:r w:rsidR="005963C8" w:rsidRPr="00EB3B3F">
        <w:rPr>
          <w:rFonts w:ascii="Times New Roman" w:hAnsi="Times New Roman"/>
        </w:rPr>
        <w:t>ustafsson</w:t>
      </w:r>
      <w:proofErr w:type="spellEnd"/>
      <w:r w:rsidR="005963C8" w:rsidRPr="00EB3B3F">
        <w:rPr>
          <w:rFonts w:ascii="Times New Roman" w:hAnsi="Times New Roman"/>
        </w:rPr>
        <w:t xml:space="preserve">, A. and </w:t>
      </w:r>
      <w:proofErr w:type="spellStart"/>
      <w:r w:rsidR="005963C8" w:rsidRPr="00EB3B3F">
        <w:rPr>
          <w:rFonts w:ascii="Times New Roman" w:hAnsi="Times New Roman"/>
        </w:rPr>
        <w:t>Witell</w:t>
      </w:r>
      <w:proofErr w:type="spellEnd"/>
      <w:r w:rsidR="005963C8" w:rsidRPr="00EB3B3F">
        <w:rPr>
          <w:rFonts w:ascii="Times New Roman" w:hAnsi="Times New Roman"/>
        </w:rPr>
        <w:t xml:space="preserve">, L. 2011. </w:t>
      </w:r>
      <w:proofErr w:type="gramStart"/>
      <w:r w:rsidRPr="00EB3B3F">
        <w:rPr>
          <w:rFonts w:ascii="Times New Roman" w:hAnsi="Times New Roman"/>
        </w:rPr>
        <w:t>Competitive advantage through service differentiat</w:t>
      </w:r>
      <w:r w:rsidR="005963C8" w:rsidRPr="00EB3B3F">
        <w:rPr>
          <w:rFonts w:ascii="Times New Roman" w:hAnsi="Times New Roman"/>
        </w:rPr>
        <w:t>ion by manufacturing companies.</w:t>
      </w:r>
      <w:proofErr w:type="gramEnd"/>
      <w:r w:rsidRPr="00EB3B3F">
        <w:rPr>
          <w:rFonts w:ascii="Times New Roman" w:hAnsi="Times New Roman"/>
        </w:rPr>
        <w:t xml:space="preserve"> </w:t>
      </w:r>
      <w:r w:rsidRPr="00EB3B3F">
        <w:rPr>
          <w:rFonts w:ascii="Times New Roman" w:hAnsi="Times New Roman"/>
          <w:i/>
        </w:rPr>
        <w:t>Journal of Business Research</w:t>
      </w:r>
      <w:r w:rsidR="007E7979" w:rsidRPr="00EB3B3F">
        <w:rPr>
          <w:rFonts w:ascii="Times New Roman" w:hAnsi="Times New Roman"/>
        </w:rPr>
        <w:t>, 64(12):</w:t>
      </w:r>
      <w:r w:rsidRPr="00EB3B3F">
        <w:rPr>
          <w:rFonts w:ascii="Times New Roman" w:hAnsi="Times New Roman"/>
        </w:rPr>
        <w:t>1270–1280</w:t>
      </w:r>
      <w:r w:rsidR="005963C8" w:rsidRPr="00EB3B3F">
        <w:rPr>
          <w:rFonts w:ascii="Times New Roman" w:hAnsi="Times New Roman"/>
        </w:rPr>
        <w:t>.</w:t>
      </w:r>
    </w:p>
    <w:p w:rsidR="00480ADD" w:rsidRPr="00EB3B3F" w:rsidRDefault="00480ADD" w:rsidP="00480ADD">
      <w:pPr>
        <w:autoSpaceDE w:val="0"/>
        <w:autoSpaceDN w:val="0"/>
        <w:adjustRightInd w:val="0"/>
        <w:spacing w:after="0" w:line="240" w:lineRule="auto"/>
        <w:jc w:val="both"/>
        <w:rPr>
          <w:rFonts w:ascii="Times New Roman" w:hAnsi="Times New Roman"/>
          <w:i/>
        </w:rPr>
      </w:pPr>
      <w:proofErr w:type="gramStart"/>
      <w:r w:rsidRPr="00EB3B3F">
        <w:rPr>
          <w:rFonts w:ascii="Times New Roman" w:hAnsi="Times New Roman"/>
        </w:rPr>
        <w:t xml:space="preserve">Hart, C., </w:t>
      </w:r>
      <w:proofErr w:type="spellStart"/>
      <w:r w:rsidRPr="00EB3B3F">
        <w:rPr>
          <w:rFonts w:ascii="Times New Roman" w:hAnsi="Times New Roman"/>
        </w:rPr>
        <w:t>Heskett</w:t>
      </w:r>
      <w:proofErr w:type="spellEnd"/>
      <w:r w:rsidRPr="00EB3B3F">
        <w:rPr>
          <w:rFonts w:ascii="Times New Roman" w:hAnsi="Times New Roman"/>
        </w:rPr>
        <w:t xml:space="preserve">, J. and </w:t>
      </w:r>
      <w:proofErr w:type="spellStart"/>
      <w:r w:rsidRPr="00EB3B3F">
        <w:rPr>
          <w:rFonts w:ascii="Times New Roman" w:hAnsi="Times New Roman"/>
        </w:rPr>
        <w:t>Sasser</w:t>
      </w:r>
      <w:proofErr w:type="spellEnd"/>
      <w:r w:rsidRPr="00EB3B3F">
        <w:rPr>
          <w:rFonts w:ascii="Times New Roman" w:hAnsi="Times New Roman"/>
        </w:rPr>
        <w:t>, W. 1990.</w:t>
      </w:r>
      <w:proofErr w:type="gramEnd"/>
      <w:r w:rsidRPr="00EB3B3F">
        <w:rPr>
          <w:rFonts w:ascii="Times New Roman" w:hAnsi="Times New Roman"/>
        </w:rPr>
        <w:t xml:space="preserve"> </w:t>
      </w:r>
      <w:proofErr w:type="gramStart"/>
      <w:r w:rsidRPr="00EB3B3F">
        <w:rPr>
          <w:rFonts w:ascii="Times New Roman" w:hAnsi="Times New Roman"/>
        </w:rPr>
        <w:t>The profitable act of service recovery.</w:t>
      </w:r>
      <w:proofErr w:type="gramEnd"/>
      <w:r w:rsidRPr="00EB3B3F">
        <w:rPr>
          <w:rFonts w:ascii="Times New Roman" w:hAnsi="Times New Roman"/>
        </w:rPr>
        <w:t xml:space="preserve"> </w:t>
      </w:r>
      <w:r w:rsidRPr="00EB3B3F">
        <w:rPr>
          <w:rFonts w:ascii="Times New Roman" w:hAnsi="Times New Roman"/>
          <w:i/>
        </w:rPr>
        <w:t>Harvard Business Review</w:t>
      </w:r>
      <w:r w:rsidRPr="00EB3B3F">
        <w:rPr>
          <w:rFonts w:ascii="Times New Roman" w:hAnsi="Times New Roman"/>
        </w:rPr>
        <w:t>, 68(4):148–156.</w:t>
      </w:r>
    </w:p>
    <w:p w:rsidR="00813A37" w:rsidRPr="00EB3B3F" w:rsidRDefault="00813A37" w:rsidP="000763DE">
      <w:pPr>
        <w:autoSpaceDE w:val="0"/>
        <w:autoSpaceDN w:val="0"/>
        <w:adjustRightInd w:val="0"/>
        <w:spacing w:after="0" w:line="240" w:lineRule="auto"/>
        <w:jc w:val="both"/>
        <w:rPr>
          <w:rFonts w:ascii="Times New Roman" w:hAnsi="Times New Roman"/>
          <w:i/>
        </w:rPr>
      </w:pPr>
      <w:proofErr w:type="spellStart"/>
      <w:r w:rsidRPr="00EB3B3F">
        <w:rPr>
          <w:rFonts w:ascii="Times New Roman" w:hAnsi="Times New Roman"/>
        </w:rPr>
        <w:t>Hartsuiker</w:t>
      </w:r>
      <w:proofErr w:type="spellEnd"/>
      <w:r w:rsidRPr="00EB3B3F">
        <w:rPr>
          <w:rFonts w:ascii="Times New Roman" w:hAnsi="Times New Roman"/>
        </w:rPr>
        <w:t xml:space="preserve">, D. 2008. </w:t>
      </w:r>
      <w:proofErr w:type="gramStart"/>
      <w:r w:rsidRPr="00EB3B3F">
        <w:rPr>
          <w:rFonts w:ascii="Times New Roman" w:hAnsi="Times New Roman"/>
        </w:rPr>
        <w:t>Towards a “unified experiences theory”.</w:t>
      </w:r>
      <w:proofErr w:type="gramEnd"/>
      <w:r w:rsidRPr="00EB3B3F">
        <w:rPr>
          <w:rFonts w:ascii="Times New Roman" w:hAnsi="Times New Roman"/>
        </w:rPr>
        <w:t xml:space="preserve"> </w:t>
      </w:r>
      <w:proofErr w:type="gramStart"/>
      <w:r w:rsidRPr="00EB3B3F">
        <w:rPr>
          <w:rFonts w:ascii="Times New Roman" w:hAnsi="Times New Roman"/>
          <w:i/>
        </w:rPr>
        <w:t>Proceedings of POMS 19th Annual Conference</w:t>
      </w:r>
      <w:r w:rsidRPr="00EB3B3F">
        <w:rPr>
          <w:rFonts w:ascii="Times New Roman" w:hAnsi="Times New Roman"/>
        </w:rPr>
        <w:t>, La Jolla, CA.</w:t>
      </w:r>
      <w:proofErr w:type="gramEnd"/>
    </w:p>
    <w:p w:rsidR="00813A37" w:rsidRPr="00EB3B3F" w:rsidRDefault="00813A37" w:rsidP="000763DE">
      <w:pPr>
        <w:autoSpaceDE w:val="0"/>
        <w:autoSpaceDN w:val="0"/>
        <w:adjustRightInd w:val="0"/>
        <w:spacing w:after="0" w:line="240" w:lineRule="auto"/>
        <w:jc w:val="both"/>
        <w:rPr>
          <w:rFonts w:ascii="Times New Roman" w:hAnsi="Times New Roman"/>
          <w:color w:val="000000"/>
        </w:rPr>
      </w:pPr>
      <w:proofErr w:type="spellStart"/>
      <w:r w:rsidRPr="00EB3B3F">
        <w:rPr>
          <w:rFonts w:ascii="Times New Roman" w:hAnsi="Times New Roman"/>
          <w:color w:val="000000"/>
        </w:rPr>
        <w:t>Heineke</w:t>
      </w:r>
      <w:proofErr w:type="spellEnd"/>
      <w:r w:rsidRPr="00EB3B3F">
        <w:rPr>
          <w:rFonts w:ascii="Times New Roman" w:hAnsi="Times New Roman"/>
          <w:color w:val="000000"/>
        </w:rPr>
        <w:t xml:space="preserve">, J. and Davis, M. 2007. </w:t>
      </w:r>
      <w:proofErr w:type="gramStart"/>
      <w:r w:rsidRPr="00EB3B3F">
        <w:rPr>
          <w:rFonts w:ascii="Times New Roman" w:hAnsi="Times New Roman"/>
          <w:color w:val="000000"/>
        </w:rPr>
        <w:t>The emergence of service operations management as an academic discipline.</w:t>
      </w:r>
      <w:proofErr w:type="gramEnd"/>
      <w:r w:rsidRPr="00EB3B3F">
        <w:rPr>
          <w:rFonts w:ascii="Times New Roman" w:hAnsi="Times New Roman"/>
          <w:color w:val="000000"/>
        </w:rPr>
        <w:t xml:space="preserve"> </w:t>
      </w:r>
      <w:r w:rsidRPr="00EB3B3F">
        <w:rPr>
          <w:rFonts w:ascii="Times New Roman" w:hAnsi="Times New Roman"/>
          <w:i/>
        </w:rPr>
        <w:t>Journal of Operations Management</w:t>
      </w:r>
      <w:r w:rsidRPr="00EB3B3F">
        <w:rPr>
          <w:rFonts w:ascii="Times New Roman" w:hAnsi="Times New Roman"/>
        </w:rPr>
        <w:t>, 25:364-374.</w:t>
      </w:r>
    </w:p>
    <w:p w:rsidR="00E21336" w:rsidRPr="00EB3B3F" w:rsidRDefault="00E21336" w:rsidP="00E21336">
      <w:pPr>
        <w:autoSpaceDE w:val="0"/>
        <w:autoSpaceDN w:val="0"/>
        <w:adjustRightInd w:val="0"/>
        <w:spacing w:after="0" w:line="240" w:lineRule="auto"/>
        <w:jc w:val="both"/>
        <w:rPr>
          <w:rFonts w:ascii="Times New Roman" w:hAnsi="Times New Roman"/>
        </w:rPr>
      </w:pPr>
      <w:proofErr w:type="spellStart"/>
      <w:proofErr w:type="gramStart"/>
      <w:r w:rsidRPr="00EB3B3F">
        <w:rPr>
          <w:rFonts w:ascii="Times New Roman" w:hAnsi="Times New Roman"/>
        </w:rPr>
        <w:t>Heskett</w:t>
      </w:r>
      <w:proofErr w:type="spellEnd"/>
      <w:r w:rsidRPr="00EB3B3F">
        <w:rPr>
          <w:rFonts w:ascii="Times New Roman" w:hAnsi="Times New Roman"/>
        </w:rPr>
        <w:t xml:space="preserve">, J., </w:t>
      </w:r>
      <w:proofErr w:type="spellStart"/>
      <w:r w:rsidRPr="00EB3B3F">
        <w:rPr>
          <w:rFonts w:ascii="Times New Roman" w:hAnsi="Times New Roman"/>
        </w:rPr>
        <w:t>Sasser</w:t>
      </w:r>
      <w:proofErr w:type="spellEnd"/>
      <w:r w:rsidRPr="00EB3B3F">
        <w:rPr>
          <w:rFonts w:ascii="Times New Roman" w:hAnsi="Times New Roman"/>
        </w:rPr>
        <w:t>, W. and Schlesinger, L. 1997.</w:t>
      </w:r>
      <w:proofErr w:type="gramEnd"/>
      <w:r w:rsidRPr="00EB3B3F">
        <w:rPr>
          <w:rFonts w:ascii="Times New Roman" w:hAnsi="Times New Roman"/>
        </w:rPr>
        <w:t xml:space="preserve"> </w:t>
      </w:r>
      <w:proofErr w:type="gramStart"/>
      <w:r w:rsidRPr="00EB3B3F">
        <w:rPr>
          <w:rFonts w:ascii="Times New Roman" w:hAnsi="Times New Roman"/>
          <w:i/>
        </w:rPr>
        <w:t>The Service Profit Chain</w:t>
      </w:r>
      <w:r w:rsidRPr="00EB3B3F">
        <w:rPr>
          <w:rFonts w:ascii="Times New Roman" w:hAnsi="Times New Roman"/>
        </w:rPr>
        <w:t>.</w:t>
      </w:r>
      <w:proofErr w:type="gramEnd"/>
      <w:r w:rsidRPr="00EB3B3F">
        <w:rPr>
          <w:rFonts w:ascii="Times New Roman" w:hAnsi="Times New Roman"/>
        </w:rPr>
        <w:t xml:space="preserve"> Free Press, New York.</w:t>
      </w:r>
    </w:p>
    <w:p w:rsidR="00813A37" w:rsidRPr="00EB3B3F" w:rsidRDefault="00813A37" w:rsidP="000763DE">
      <w:pPr>
        <w:spacing w:after="0" w:line="240" w:lineRule="auto"/>
        <w:jc w:val="both"/>
        <w:rPr>
          <w:rFonts w:ascii="Times New Roman" w:hAnsi="Times New Roman"/>
        </w:rPr>
      </w:pPr>
      <w:r w:rsidRPr="00EB3B3F">
        <w:rPr>
          <w:rFonts w:ascii="Times New Roman" w:hAnsi="Times New Roman"/>
        </w:rPr>
        <w:t xml:space="preserve">Hsieh, T. 2010. </w:t>
      </w:r>
      <w:proofErr w:type="gramStart"/>
      <w:r w:rsidRPr="00EB3B3F">
        <w:rPr>
          <w:rFonts w:ascii="Times New Roman" w:hAnsi="Times New Roman"/>
          <w:i/>
        </w:rPr>
        <w:t>Delivering Happiness</w:t>
      </w:r>
      <w:r w:rsidRPr="00EB3B3F">
        <w:rPr>
          <w:rFonts w:ascii="Times New Roman" w:hAnsi="Times New Roman"/>
        </w:rPr>
        <w:t>.</w:t>
      </w:r>
      <w:proofErr w:type="gramEnd"/>
      <w:r w:rsidRPr="00EB3B3F">
        <w:rPr>
          <w:rFonts w:ascii="Times New Roman" w:hAnsi="Times New Roman"/>
        </w:rPr>
        <w:t xml:space="preserve"> Business Plus: New York</w:t>
      </w:r>
      <w:r w:rsidR="005963C8" w:rsidRPr="00EB3B3F">
        <w:rPr>
          <w:rFonts w:ascii="Times New Roman" w:hAnsi="Times New Roman"/>
        </w:rPr>
        <w:t>.</w:t>
      </w:r>
    </w:p>
    <w:p w:rsidR="00CB0A82" w:rsidRPr="00EB3B3F" w:rsidRDefault="00CB0A82" w:rsidP="00CB0A82">
      <w:pPr>
        <w:pStyle w:val="Default"/>
        <w:rPr>
          <w:rFonts w:ascii="Times New Roman" w:hAnsi="Times New Roman" w:cs="Times New Roman"/>
          <w:sz w:val="22"/>
          <w:szCs w:val="22"/>
        </w:rPr>
      </w:pPr>
      <w:r w:rsidRPr="00EB3B3F">
        <w:rPr>
          <w:rFonts w:ascii="Times New Roman" w:hAnsi="Times New Roman" w:cs="Times New Roman"/>
          <w:color w:val="000000" w:themeColor="text1"/>
          <w:sz w:val="22"/>
          <w:szCs w:val="22"/>
          <w:lang w:val="sv-SE"/>
        </w:rPr>
        <w:t xml:space="preserve">Lagergren., F. and Kaulio, M., 2011. </w:t>
      </w:r>
      <w:r w:rsidRPr="00EB3B3F">
        <w:rPr>
          <w:rFonts w:ascii="Times New Roman" w:hAnsi="Times New Roman" w:cs="Times New Roman"/>
          <w:bCs/>
          <w:sz w:val="22"/>
          <w:szCs w:val="22"/>
        </w:rPr>
        <w:t>Infra-Services: a core phenomenon for service science research</w:t>
      </w:r>
      <w:proofErr w:type="gramStart"/>
      <w:r w:rsidRPr="00EB3B3F">
        <w:rPr>
          <w:rFonts w:ascii="Times New Roman" w:hAnsi="Times New Roman" w:cs="Times New Roman"/>
          <w:bCs/>
          <w:sz w:val="22"/>
          <w:szCs w:val="22"/>
        </w:rPr>
        <w:t>?</w:t>
      </w:r>
      <w:r w:rsidR="008D45DA" w:rsidRPr="00EB3B3F">
        <w:rPr>
          <w:rFonts w:ascii="Times New Roman" w:hAnsi="Times New Roman" w:cs="Times New Roman"/>
          <w:bCs/>
          <w:sz w:val="22"/>
          <w:szCs w:val="22"/>
        </w:rPr>
        <w:t>.</w:t>
      </w:r>
      <w:proofErr w:type="gramEnd"/>
      <w:r w:rsidR="008D45DA" w:rsidRPr="00EB3B3F">
        <w:rPr>
          <w:rFonts w:ascii="Times New Roman" w:hAnsi="Times New Roman" w:cs="Times New Roman"/>
          <w:bCs/>
          <w:sz w:val="22"/>
          <w:szCs w:val="22"/>
        </w:rPr>
        <w:t xml:space="preserve"> </w:t>
      </w:r>
      <w:proofErr w:type="gramStart"/>
      <w:r w:rsidR="008D45DA" w:rsidRPr="00EB3B3F">
        <w:rPr>
          <w:rFonts w:ascii="Times New Roman" w:hAnsi="Times New Roman" w:cs="Times New Roman"/>
          <w:i/>
          <w:sz w:val="22"/>
          <w:szCs w:val="22"/>
        </w:rPr>
        <w:t>Proceedings of the 21</w:t>
      </w:r>
      <w:r w:rsidR="008D45DA" w:rsidRPr="00EB3B3F">
        <w:rPr>
          <w:rFonts w:ascii="Times New Roman" w:hAnsi="Times New Roman" w:cs="Times New Roman"/>
          <w:i/>
          <w:sz w:val="22"/>
          <w:szCs w:val="22"/>
          <w:vertAlign w:val="superscript"/>
        </w:rPr>
        <w:t>st</w:t>
      </w:r>
      <w:r w:rsidR="008D45DA" w:rsidRPr="00EB3B3F">
        <w:rPr>
          <w:rFonts w:ascii="Times New Roman" w:hAnsi="Times New Roman" w:cs="Times New Roman"/>
          <w:i/>
          <w:sz w:val="22"/>
          <w:szCs w:val="22"/>
        </w:rPr>
        <w:t xml:space="preserve"> Nordic Academy of Management Conference</w:t>
      </w:r>
      <w:r w:rsidR="008D45DA" w:rsidRPr="00EB3B3F">
        <w:rPr>
          <w:rFonts w:ascii="Times New Roman" w:hAnsi="Times New Roman" w:cs="Times New Roman"/>
          <w:sz w:val="22"/>
          <w:szCs w:val="22"/>
        </w:rPr>
        <w:t>, Stockholm.</w:t>
      </w:r>
      <w:proofErr w:type="gramEnd"/>
      <w:r w:rsidR="008D45DA" w:rsidRPr="00EB3B3F">
        <w:rPr>
          <w:rFonts w:ascii="Times New Roman" w:hAnsi="Times New Roman" w:cs="Times New Roman"/>
          <w:sz w:val="22"/>
          <w:szCs w:val="22"/>
        </w:rPr>
        <w:t xml:space="preserve"> </w:t>
      </w:r>
    </w:p>
    <w:p w:rsidR="00813A37" w:rsidRPr="00EB3B3F" w:rsidRDefault="00813A37" w:rsidP="000763DE">
      <w:pPr>
        <w:spacing w:after="0" w:line="240" w:lineRule="auto"/>
        <w:jc w:val="both"/>
        <w:rPr>
          <w:rFonts w:ascii="Times New Roman" w:hAnsi="Times New Roman"/>
        </w:rPr>
      </w:pPr>
      <w:r w:rsidRPr="00EB3B3F">
        <w:rPr>
          <w:rFonts w:ascii="Times New Roman" w:hAnsi="Times New Roman"/>
        </w:rPr>
        <w:t xml:space="preserve">Liu, Y. and Cui, T. 2010. </w:t>
      </w:r>
      <w:proofErr w:type="gramStart"/>
      <w:r w:rsidRPr="00EB3B3F">
        <w:rPr>
          <w:rFonts w:ascii="Times New Roman" w:hAnsi="Times New Roman"/>
        </w:rPr>
        <w:t>The length of product line in distribution channels.</w:t>
      </w:r>
      <w:proofErr w:type="gramEnd"/>
      <w:r w:rsidRPr="00EB3B3F">
        <w:rPr>
          <w:rFonts w:ascii="Times New Roman" w:hAnsi="Times New Roman"/>
        </w:rPr>
        <w:t xml:space="preserve"> </w:t>
      </w:r>
      <w:proofErr w:type="gramStart"/>
      <w:r w:rsidRPr="00EB3B3F">
        <w:rPr>
          <w:rFonts w:ascii="Times New Roman" w:hAnsi="Times New Roman"/>
          <w:i/>
        </w:rPr>
        <w:t>Marketing Science</w:t>
      </w:r>
      <w:r w:rsidR="005963C8" w:rsidRPr="00EB3B3F">
        <w:rPr>
          <w:rFonts w:ascii="Times New Roman" w:hAnsi="Times New Roman"/>
        </w:rPr>
        <w:t>.</w:t>
      </w:r>
      <w:proofErr w:type="gramEnd"/>
      <w:r w:rsidR="007E7979" w:rsidRPr="00EB3B3F">
        <w:rPr>
          <w:rFonts w:ascii="Times New Roman" w:hAnsi="Times New Roman"/>
        </w:rPr>
        <w:t xml:space="preserve"> 29(3):</w:t>
      </w:r>
      <w:r w:rsidRPr="00EB3B3F">
        <w:rPr>
          <w:rFonts w:ascii="Times New Roman" w:hAnsi="Times New Roman"/>
        </w:rPr>
        <w:t>474-484.</w:t>
      </w:r>
    </w:p>
    <w:p w:rsidR="00644ECB" w:rsidRPr="00EB3B3F" w:rsidRDefault="00644ECB" w:rsidP="000763DE">
      <w:pPr>
        <w:autoSpaceDE w:val="0"/>
        <w:autoSpaceDN w:val="0"/>
        <w:adjustRightInd w:val="0"/>
        <w:spacing w:after="0" w:line="240" w:lineRule="auto"/>
        <w:jc w:val="both"/>
        <w:rPr>
          <w:rFonts w:ascii="Times New Roman" w:hAnsi="Times New Roman"/>
          <w:i/>
        </w:rPr>
      </w:pPr>
      <w:proofErr w:type="gramStart"/>
      <w:r w:rsidRPr="00EB3B3F">
        <w:rPr>
          <w:rFonts w:ascii="Times New Roman" w:hAnsi="Times New Roman"/>
        </w:rPr>
        <w:t>Lovelock</w:t>
      </w:r>
      <w:r w:rsidR="005963C8" w:rsidRPr="00EB3B3F">
        <w:rPr>
          <w:rFonts w:ascii="Times New Roman" w:hAnsi="Times New Roman"/>
        </w:rPr>
        <w:t>, C. and Young, R. 1979.</w:t>
      </w:r>
      <w:proofErr w:type="gramEnd"/>
      <w:r w:rsidR="005963C8" w:rsidRPr="00EB3B3F">
        <w:rPr>
          <w:rFonts w:ascii="Times New Roman" w:hAnsi="Times New Roman"/>
        </w:rPr>
        <w:t xml:space="preserve"> </w:t>
      </w:r>
      <w:r w:rsidRPr="00EB3B3F">
        <w:rPr>
          <w:rFonts w:ascii="Times New Roman" w:hAnsi="Times New Roman"/>
        </w:rPr>
        <w:t>Look to cons</w:t>
      </w:r>
      <w:r w:rsidR="005963C8" w:rsidRPr="00EB3B3F">
        <w:rPr>
          <w:rFonts w:ascii="Times New Roman" w:hAnsi="Times New Roman"/>
        </w:rPr>
        <w:t>umers to increase productivity</w:t>
      </w:r>
      <w:r w:rsidR="007E7979" w:rsidRPr="00EB3B3F">
        <w:rPr>
          <w:rFonts w:ascii="Times New Roman" w:hAnsi="Times New Roman"/>
        </w:rPr>
        <w:t>.</w:t>
      </w:r>
      <w:r w:rsidRPr="00EB3B3F">
        <w:rPr>
          <w:rFonts w:ascii="Times New Roman" w:hAnsi="Times New Roman"/>
        </w:rPr>
        <w:t xml:space="preserve"> </w:t>
      </w:r>
      <w:r w:rsidRPr="00EB3B3F">
        <w:rPr>
          <w:rFonts w:ascii="Times New Roman" w:hAnsi="Times New Roman"/>
          <w:i/>
        </w:rPr>
        <w:t>Harvard</w:t>
      </w:r>
      <w:r w:rsidR="00621E03" w:rsidRPr="00EB3B3F">
        <w:rPr>
          <w:rFonts w:ascii="Times New Roman" w:hAnsi="Times New Roman"/>
          <w:i/>
        </w:rPr>
        <w:t xml:space="preserve"> </w:t>
      </w:r>
      <w:r w:rsidRPr="00EB3B3F">
        <w:rPr>
          <w:rFonts w:ascii="Times New Roman" w:hAnsi="Times New Roman"/>
          <w:i/>
        </w:rPr>
        <w:t>Business Review</w:t>
      </w:r>
      <w:r w:rsidR="007E7979" w:rsidRPr="00EB3B3F">
        <w:rPr>
          <w:rFonts w:ascii="Times New Roman" w:hAnsi="Times New Roman"/>
        </w:rPr>
        <w:t>, 57:</w:t>
      </w:r>
      <w:r w:rsidRPr="00EB3B3F">
        <w:rPr>
          <w:rFonts w:ascii="Times New Roman" w:hAnsi="Times New Roman"/>
        </w:rPr>
        <w:t>168-78.</w:t>
      </w:r>
    </w:p>
    <w:p w:rsidR="00E21336" w:rsidRPr="00EB3B3F" w:rsidRDefault="00E21336" w:rsidP="00E21336">
      <w:pPr>
        <w:autoSpaceDE w:val="0"/>
        <w:autoSpaceDN w:val="0"/>
        <w:adjustRightInd w:val="0"/>
        <w:spacing w:after="0" w:line="240" w:lineRule="auto"/>
        <w:jc w:val="both"/>
        <w:rPr>
          <w:rFonts w:ascii="Times New Roman" w:hAnsi="Times New Roman"/>
        </w:rPr>
      </w:pPr>
      <w:r w:rsidRPr="00EB3B3F">
        <w:rPr>
          <w:rFonts w:ascii="Times New Roman" w:hAnsi="Times New Roman"/>
        </w:rPr>
        <w:t xml:space="preserve">Martin, C. and </w:t>
      </w:r>
      <w:proofErr w:type="spellStart"/>
      <w:r w:rsidRPr="00EB3B3F">
        <w:rPr>
          <w:rFonts w:ascii="Times New Roman" w:hAnsi="Times New Roman"/>
        </w:rPr>
        <w:t>Pranter</w:t>
      </w:r>
      <w:proofErr w:type="spellEnd"/>
      <w:r w:rsidRPr="00EB3B3F">
        <w:rPr>
          <w:rFonts w:ascii="Times New Roman" w:hAnsi="Times New Roman"/>
        </w:rPr>
        <w:t xml:space="preserve">, C. 1989. Compatibility management: customer-to-customer relationships in service environment. </w:t>
      </w:r>
      <w:r w:rsidRPr="00EB3B3F">
        <w:rPr>
          <w:rFonts w:ascii="Times New Roman" w:hAnsi="Times New Roman"/>
          <w:i/>
        </w:rPr>
        <w:t>Journal of Services Marketing</w:t>
      </w:r>
      <w:r w:rsidRPr="00EB3B3F">
        <w:rPr>
          <w:rFonts w:ascii="Times New Roman" w:hAnsi="Times New Roman"/>
        </w:rPr>
        <w:t>, 3(3):5-15.</w:t>
      </w:r>
    </w:p>
    <w:p w:rsidR="00813A37" w:rsidRPr="00EB3B3F" w:rsidRDefault="00813A37" w:rsidP="000763DE">
      <w:pPr>
        <w:autoSpaceDE w:val="0"/>
        <w:autoSpaceDN w:val="0"/>
        <w:adjustRightInd w:val="0"/>
        <w:spacing w:after="0" w:line="240" w:lineRule="auto"/>
        <w:jc w:val="both"/>
        <w:rPr>
          <w:rFonts w:ascii="Times New Roman" w:hAnsi="Times New Roman"/>
        </w:rPr>
      </w:pPr>
      <w:proofErr w:type="spellStart"/>
      <w:proofErr w:type="gramStart"/>
      <w:r w:rsidRPr="00EB3B3F">
        <w:rPr>
          <w:rFonts w:ascii="Times New Roman" w:hAnsi="Times New Roman"/>
        </w:rPr>
        <w:t>Metters</w:t>
      </w:r>
      <w:proofErr w:type="spellEnd"/>
      <w:r w:rsidRPr="00EB3B3F">
        <w:rPr>
          <w:rFonts w:ascii="Times New Roman" w:hAnsi="Times New Roman"/>
        </w:rPr>
        <w:t>, R., King-</w:t>
      </w:r>
      <w:proofErr w:type="spellStart"/>
      <w:r w:rsidRPr="00EB3B3F">
        <w:rPr>
          <w:rFonts w:ascii="Times New Roman" w:hAnsi="Times New Roman"/>
        </w:rPr>
        <w:t>Metters</w:t>
      </w:r>
      <w:proofErr w:type="spellEnd"/>
      <w:r w:rsidRPr="00EB3B3F">
        <w:rPr>
          <w:rFonts w:ascii="Times New Roman" w:hAnsi="Times New Roman"/>
        </w:rPr>
        <w:t>, K. and Pullman, M. 2006.</w:t>
      </w:r>
      <w:proofErr w:type="gramEnd"/>
      <w:r w:rsidRPr="00EB3B3F">
        <w:rPr>
          <w:rFonts w:ascii="Times New Roman" w:hAnsi="Times New Roman"/>
        </w:rPr>
        <w:t xml:space="preserve"> </w:t>
      </w:r>
      <w:proofErr w:type="gramStart"/>
      <w:r w:rsidRPr="00EB3B3F">
        <w:rPr>
          <w:rFonts w:ascii="Times New Roman" w:hAnsi="Times New Roman"/>
          <w:i/>
        </w:rPr>
        <w:t>Successful Service Operations</w:t>
      </w:r>
      <w:r w:rsidRPr="00EB3B3F">
        <w:rPr>
          <w:rFonts w:ascii="Times New Roman" w:hAnsi="Times New Roman"/>
        </w:rPr>
        <w:t>.</w:t>
      </w:r>
      <w:proofErr w:type="gramEnd"/>
      <w:r w:rsidRPr="00EB3B3F">
        <w:rPr>
          <w:rFonts w:ascii="Times New Roman" w:hAnsi="Times New Roman"/>
        </w:rPr>
        <w:t xml:space="preserve"> Thompson, Ohio, 114–116.</w:t>
      </w:r>
    </w:p>
    <w:p w:rsidR="00914621" w:rsidRPr="00EB3B3F" w:rsidRDefault="00914621" w:rsidP="000763DE">
      <w:pPr>
        <w:autoSpaceDE w:val="0"/>
        <w:autoSpaceDN w:val="0"/>
        <w:adjustRightInd w:val="0"/>
        <w:spacing w:after="0" w:line="240" w:lineRule="auto"/>
        <w:jc w:val="both"/>
        <w:rPr>
          <w:rFonts w:ascii="Times New Roman" w:hAnsi="Times New Roman"/>
          <w:color w:val="000000"/>
          <w:lang w:val="de-DE"/>
        </w:rPr>
      </w:pPr>
      <w:r w:rsidRPr="00EB3B3F">
        <w:rPr>
          <w:rFonts w:ascii="Times New Roman" w:hAnsi="Times New Roman"/>
          <w:color w:val="000000"/>
          <w:lang w:val="de-DE"/>
        </w:rPr>
        <w:t>Mill</w:t>
      </w:r>
      <w:r w:rsidR="005963C8" w:rsidRPr="00EB3B3F">
        <w:rPr>
          <w:rFonts w:ascii="Times New Roman" w:hAnsi="Times New Roman"/>
          <w:color w:val="000000"/>
          <w:lang w:val="de-DE"/>
        </w:rPr>
        <w:t xml:space="preserve">s, J., Parry, G. and Purchase, V. 2011. </w:t>
      </w:r>
      <w:r w:rsidRPr="00EB3B3F">
        <w:rPr>
          <w:rFonts w:ascii="Times New Roman" w:hAnsi="Times New Roman"/>
          <w:color w:val="000000"/>
          <w:lang w:val="de-DE"/>
        </w:rPr>
        <w:t>Towards understanding the value of the clients aspirations and fears in complex long-term service contr</w:t>
      </w:r>
      <w:r w:rsidR="005963C8" w:rsidRPr="00EB3B3F">
        <w:rPr>
          <w:rFonts w:ascii="Times New Roman" w:hAnsi="Times New Roman"/>
          <w:color w:val="000000"/>
          <w:lang w:val="de-DE"/>
        </w:rPr>
        <w:t>acts.</w:t>
      </w:r>
      <w:r w:rsidRPr="00EB3B3F">
        <w:rPr>
          <w:rFonts w:ascii="Times New Roman" w:hAnsi="Times New Roman"/>
          <w:color w:val="000000"/>
          <w:lang w:val="de-DE"/>
        </w:rPr>
        <w:t xml:space="preserve"> In Ng, I., Parry, G., Wilde, P., McFarlane, D. and Tasker, P. (Eds) </w:t>
      </w:r>
      <w:r w:rsidRPr="00EB3B3F">
        <w:rPr>
          <w:rFonts w:ascii="Times New Roman" w:hAnsi="Times New Roman"/>
          <w:i/>
          <w:color w:val="000000"/>
          <w:lang w:val="de-DE"/>
        </w:rPr>
        <w:t>Complex Engineering Service Systems</w:t>
      </w:r>
      <w:r w:rsidRPr="00EB3B3F">
        <w:rPr>
          <w:rFonts w:ascii="Times New Roman" w:hAnsi="Times New Roman"/>
          <w:color w:val="000000"/>
          <w:lang w:val="de-DE"/>
        </w:rPr>
        <w:t>, Springer: London</w:t>
      </w:r>
    </w:p>
    <w:p w:rsidR="00644ECB" w:rsidRPr="00EB3B3F" w:rsidRDefault="00644ECB" w:rsidP="000763DE">
      <w:pPr>
        <w:autoSpaceDE w:val="0"/>
        <w:autoSpaceDN w:val="0"/>
        <w:adjustRightInd w:val="0"/>
        <w:spacing w:after="0" w:line="240" w:lineRule="auto"/>
        <w:jc w:val="both"/>
        <w:rPr>
          <w:rFonts w:ascii="Times New Roman" w:hAnsi="Times New Roman"/>
        </w:rPr>
      </w:pPr>
      <w:proofErr w:type="gramStart"/>
      <w:r w:rsidRPr="00EB3B3F">
        <w:rPr>
          <w:rFonts w:ascii="Times New Roman" w:hAnsi="Times New Roman"/>
        </w:rPr>
        <w:t>Ng,</w:t>
      </w:r>
      <w:r w:rsidR="005963C8" w:rsidRPr="00EB3B3F">
        <w:rPr>
          <w:rFonts w:ascii="Times New Roman" w:hAnsi="Times New Roman"/>
        </w:rPr>
        <w:t xml:space="preserve"> I, </w:t>
      </w:r>
      <w:proofErr w:type="spellStart"/>
      <w:r w:rsidR="005963C8" w:rsidRPr="00EB3B3F">
        <w:rPr>
          <w:rFonts w:ascii="Times New Roman" w:hAnsi="Times New Roman"/>
        </w:rPr>
        <w:t>Maull</w:t>
      </w:r>
      <w:proofErr w:type="spellEnd"/>
      <w:r w:rsidR="005963C8" w:rsidRPr="00EB3B3F">
        <w:rPr>
          <w:rFonts w:ascii="Times New Roman" w:hAnsi="Times New Roman"/>
        </w:rPr>
        <w:t>, R. and Yip, N. 2009.</w:t>
      </w:r>
      <w:proofErr w:type="gramEnd"/>
      <w:r w:rsidR="005963C8" w:rsidRPr="00EB3B3F">
        <w:rPr>
          <w:rFonts w:ascii="Times New Roman" w:hAnsi="Times New Roman"/>
        </w:rPr>
        <w:t xml:space="preserve"> </w:t>
      </w:r>
      <w:r w:rsidRPr="00EB3B3F">
        <w:rPr>
          <w:rFonts w:ascii="Times New Roman" w:hAnsi="Times New Roman"/>
        </w:rPr>
        <w:t>Outcome-based contracts as a driver for systems</w:t>
      </w:r>
      <w:r w:rsidR="00621E03" w:rsidRPr="00EB3B3F">
        <w:rPr>
          <w:rFonts w:ascii="Times New Roman" w:hAnsi="Times New Roman"/>
        </w:rPr>
        <w:t xml:space="preserve"> </w:t>
      </w:r>
      <w:r w:rsidRPr="00EB3B3F">
        <w:rPr>
          <w:rFonts w:ascii="Times New Roman" w:hAnsi="Times New Roman"/>
        </w:rPr>
        <w:t>thinking and service dominant logic in service science: evidence from the defence</w:t>
      </w:r>
      <w:r w:rsidR="00621E03" w:rsidRPr="00EB3B3F">
        <w:rPr>
          <w:rFonts w:ascii="Times New Roman" w:hAnsi="Times New Roman"/>
        </w:rPr>
        <w:t xml:space="preserve"> </w:t>
      </w:r>
      <w:r w:rsidR="005963C8" w:rsidRPr="00EB3B3F">
        <w:rPr>
          <w:rFonts w:ascii="Times New Roman" w:hAnsi="Times New Roman"/>
        </w:rPr>
        <w:t>industry.</w:t>
      </w:r>
      <w:r w:rsidRPr="00EB3B3F">
        <w:rPr>
          <w:rFonts w:ascii="Times New Roman" w:hAnsi="Times New Roman"/>
        </w:rPr>
        <w:t xml:space="preserve"> </w:t>
      </w:r>
      <w:r w:rsidRPr="00EB3B3F">
        <w:rPr>
          <w:rFonts w:ascii="Times New Roman" w:hAnsi="Times New Roman"/>
          <w:i/>
        </w:rPr>
        <w:t>European Management Journal</w:t>
      </w:r>
      <w:r w:rsidR="007E7979" w:rsidRPr="00EB3B3F">
        <w:rPr>
          <w:rFonts w:ascii="Times New Roman" w:hAnsi="Times New Roman"/>
        </w:rPr>
        <w:t>, 27(</w:t>
      </w:r>
      <w:r w:rsidRPr="00EB3B3F">
        <w:rPr>
          <w:rFonts w:ascii="Times New Roman" w:hAnsi="Times New Roman"/>
        </w:rPr>
        <w:t>6</w:t>
      </w:r>
      <w:r w:rsidR="007E7979" w:rsidRPr="00EB3B3F">
        <w:rPr>
          <w:rFonts w:ascii="Times New Roman" w:hAnsi="Times New Roman"/>
        </w:rPr>
        <w:t>)</w:t>
      </w:r>
      <w:r w:rsidR="00F00C18" w:rsidRPr="00EB3B3F">
        <w:rPr>
          <w:rFonts w:ascii="Times New Roman" w:hAnsi="Times New Roman"/>
        </w:rPr>
        <w:t>:377-387</w:t>
      </w:r>
      <w:r w:rsidRPr="00EB3B3F">
        <w:rPr>
          <w:rFonts w:ascii="Times New Roman" w:hAnsi="Times New Roman"/>
        </w:rPr>
        <w:t>.</w:t>
      </w:r>
    </w:p>
    <w:p w:rsidR="00813A37" w:rsidRPr="00EB3B3F" w:rsidRDefault="00813A37" w:rsidP="000763DE">
      <w:pPr>
        <w:autoSpaceDE w:val="0"/>
        <w:autoSpaceDN w:val="0"/>
        <w:adjustRightInd w:val="0"/>
        <w:spacing w:after="0" w:line="240" w:lineRule="auto"/>
        <w:jc w:val="both"/>
        <w:rPr>
          <w:rFonts w:ascii="Times New Roman" w:hAnsi="Times New Roman"/>
          <w:lang w:val="en-US"/>
        </w:rPr>
      </w:pPr>
      <w:proofErr w:type="gramStart"/>
      <w:r w:rsidRPr="00EB3B3F">
        <w:rPr>
          <w:rFonts w:ascii="Times New Roman" w:hAnsi="Times New Roman"/>
          <w:lang w:val="en-US"/>
        </w:rPr>
        <w:t xml:space="preserve">Ng, I., Parry, G., McFarlane, D. and </w:t>
      </w:r>
      <w:proofErr w:type="spellStart"/>
      <w:r w:rsidRPr="00EB3B3F">
        <w:rPr>
          <w:rFonts w:ascii="Times New Roman" w:hAnsi="Times New Roman"/>
          <w:lang w:val="en-US"/>
        </w:rPr>
        <w:t>Tasker</w:t>
      </w:r>
      <w:proofErr w:type="spellEnd"/>
      <w:r w:rsidRPr="00EB3B3F">
        <w:rPr>
          <w:rFonts w:ascii="Times New Roman" w:hAnsi="Times New Roman"/>
          <w:lang w:val="en-US"/>
        </w:rPr>
        <w:t>, P.</w:t>
      </w:r>
      <w:r w:rsidR="00C16D3E" w:rsidRPr="00EB3B3F">
        <w:rPr>
          <w:rFonts w:ascii="Times New Roman" w:hAnsi="Times New Roman"/>
          <w:lang w:val="en-US"/>
        </w:rPr>
        <w:t xml:space="preserve"> </w:t>
      </w:r>
      <w:r w:rsidRPr="00EB3B3F">
        <w:rPr>
          <w:rFonts w:ascii="Times New Roman" w:hAnsi="Times New Roman"/>
          <w:lang w:val="en-US"/>
        </w:rPr>
        <w:t>2011a.</w:t>
      </w:r>
      <w:proofErr w:type="gramEnd"/>
      <w:r w:rsidRPr="00EB3B3F">
        <w:rPr>
          <w:rFonts w:ascii="Times New Roman" w:hAnsi="Times New Roman"/>
          <w:lang w:val="en-US"/>
        </w:rPr>
        <w:t xml:space="preserve"> Towards A Core Integrative Framework </w:t>
      </w:r>
      <w:proofErr w:type="gramStart"/>
      <w:r w:rsidRPr="00EB3B3F">
        <w:rPr>
          <w:rFonts w:ascii="Times New Roman" w:hAnsi="Times New Roman"/>
          <w:lang w:val="en-US"/>
        </w:rPr>
        <w:t>For</w:t>
      </w:r>
      <w:proofErr w:type="gramEnd"/>
      <w:r w:rsidRPr="00EB3B3F">
        <w:rPr>
          <w:rFonts w:ascii="Times New Roman" w:hAnsi="Times New Roman"/>
          <w:lang w:val="en-US"/>
        </w:rPr>
        <w:t xml:space="preserve"> Complex Engineering Service Systems. In Ng, I., Parry, G., Wilde, P., McFarlane, D. and </w:t>
      </w:r>
      <w:proofErr w:type="spellStart"/>
      <w:r w:rsidRPr="00EB3B3F">
        <w:rPr>
          <w:rFonts w:ascii="Times New Roman" w:hAnsi="Times New Roman"/>
          <w:lang w:val="en-US"/>
        </w:rPr>
        <w:t>Tasker</w:t>
      </w:r>
      <w:proofErr w:type="spellEnd"/>
      <w:r w:rsidRPr="00EB3B3F">
        <w:rPr>
          <w:rFonts w:ascii="Times New Roman" w:hAnsi="Times New Roman"/>
          <w:lang w:val="en-US"/>
        </w:rPr>
        <w:t>, P. (</w:t>
      </w:r>
      <w:proofErr w:type="spellStart"/>
      <w:r w:rsidRPr="00EB3B3F">
        <w:rPr>
          <w:rFonts w:ascii="Times New Roman" w:hAnsi="Times New Roman"/>
          <w:lang w:val="en-US"/>
        </w:rPr>
        <w:t>Eds</w:t>
      </w:r>
      <w:proofErr w:type="spellEnd"/>
      <w:r w:rsidRPr="00EB3B3F">
        <w:rPr>
          <w:rFonts w:ascii="Times New Roman" w:hAnsi="Times New Roman"/>
          <w:lang w:val="en-US"/>
        </w:rPr>
        <w:t xml:space="preserve">) </w:t>
      </w:r>
      <w:r w:rsidRPr="00EB3B3F">
        <w:rPr>
          <w:rFonts w:ascii="Times New Roman" w:hAnsi="Times New Roman"/>
          <w:i/>
          <w:lang w:val="en-US"/>
        </w:rPr>
        <w:t>Complex Engineering Service Systems</w:t>
      </w:r>
      <w:r w:rsidRPr="00EB3B3F">
        <w:rPr>
          <w:rFonts w:ascii="Times New Roman" w:hAnsi="Times New Roman"/>
          <w:lang w:val="en-US"/>
        </w:rPr>
        <w:t>, Springer: London</w:t>
      </w:r>
      <w:r w:rsidR="005963C8" w:rsidRPr="00EB3B3F">
        <w:rPr>
          <w:rFonts w:ascii="Times New Roman" w:hAnsi="Times New Roman"/>
          <w:lang w:val="en-US"/>
        </w:rPr>
        <w:t>.</w:t>
      </w:r>
    </w:p>
    <w:p w:rsidR="00644ECB" w:rsidRPr="00EB3B3F" w:rsidRDefault="00644ECB" w:rsidP="000763DE">
      <w:pPr>
        <w:autoSpaceDE w:val="0"/>
        <w:autoSpaceDN w:val="0"/>
        <w:adjustRightInd w:val="0"/>
        <w:spacing w:after="0" w:line="240" w:lineRule="auto"/>
        <w:jc w:val="both"/>
        <w:rPr>
          <w:rFonts w:ascii="Times New Roman" w:hAnsi="Times New Roman"/>
          <w:lang w:val="en-US"/>
        </w:rPr>
      </w:pPr>
      <w:proofErr w:type="gramStart"/>
      <w:r w:rsidRPr="00EB3B3F">
        <w:rPr>
          <w:rFonts w:ascii="Times New Roman" w:hAnsi="Times New Roman"/>
          <w:lang w:val="en-US"/>
        </w:rPr>
        <w:t xml:space="preserve">Ng, </w:t>
      </w:r>
      <w:r w:rsidR="00C3274D" w:rsidRPr="00EB3B3F">
        <w:rPr>
          <w:rFonts w:ascii="Times New Roman" w:hAnsi="Times New Roman"/>
          <w:lang w:val="en-US"/>
        </w:rPr>
        <w:t>I</w:t>
      </w:r>
      <w:r w:rsidRPr="00EB3B3F">
        <w:rPr>
          <w:rFonts w:ascii="Times New Roman" w:hAnsi="Times New Roman"/>
          <w:lang w:val="en-US"/>
        </w:rPr>
        <w:t>., Russell-Bennett, R. and Dagger.</w:t>
      </w:r>
      <w:proofErr w:type="gramEnd"/>
      <w:r w:rsidRPr="00EB3B3F">
        <w:rPr>
          <w:rFonts w:ascii="Times New Roman" w:hAnsi="Times New Roman"/>
          <w:lang w:val="en-US"/>
        </w:rPr>
        <w:t xml:space="preserve"> T. 2007. </w:t>
      </w:r>
      <w:proofErr w:type="gramStart"/>
      <w:r w:rsidRPr="00EB3B3F">
        <w:rPr>
          <w:rFonts w:ascii="Times New Roman" w:hAnsi="Times New Roman"/>
          <w:lang w:val="en-US"/>
        </w:rPr>
        <w:t>A typology of mass services.</w:t>
      </w:r>
      <w:proofErr w:type="gramEnd"/>
      <w:r w:rsidRPr="00EB3B3F">
        <w:rPr>
          <w:rFonts w:ascii="Times New Roman" w:hAnsi="Times New Roman"/>
          <w:lang w:val="en-US"/>
        </w:rPr>
        <w:t xml:space="preserve"> </w:t>
      </w:r>
      <w:r w:rsidRPr="00EB3B3F">
        <w:rPr>
          <w:rFonts w:ascii="Times New Roman" w:hAnsi="Times New Roman"/>
          <w:i/>
          <w:lang w:val="en-US"/>
        </w:rPr>
        <w:t>Journal of Services Marketing</w:t>
      </w:r>
      <w:r w:rsidRPr="00EB3B3F">
        <w:rPr>
          <w:rFonts w:ascii="Times New Roman" w:hAnsi="Times New Roman"/>
          <w:lang w:val="en-US"/>
        </w:rPr>
        <w:t>, 21(7):471-480.</w:t>
      </w:r>
    </w:p>
    <w:p w:rsidR="00813A37" w:rsidRPr="00EB3B3F" w:rsidRDefault="00813A37" w:rsidP="000763DE">
      <w:pPr>
        <w:autoSpaceDE w:val="0"/>
        <w:autoSpaceDN w:val="0"/>
        <w:adjustRightInd w:val="0"/>
        <w:spacing w:after="0" w:line="240" w:lineRule="auto"/>
        <w:jc w:val="both"/>
        <w:rPr>
          <w:rFonts w:ascii="Times New Roman" w:hAnsi="Times New Roman"/>
          <w:lang w:val="en-US"/>
        </w:rPr>
      </w:pPr>
      <w:proofErr w:type="spellStart"/>
      <w:r w:rsidRPr="00EB3B3F">
        <w:rPr>
          <w:rFonts w:ascii="Times New Roman" w:hAnsi="Times New Roman"/>
          <w:lang w:val="en-US"/>
        </w:rPr>
        <w:t>Ordanini</w:t>
      </w:r>
      <w:proofErr w:type="spellEnd"/>
      <w:r w:rsidRPr="00EB3B3F">
        <w:rPr>
          <w:rFonts w:ascii="Times New Roman" w:hAnsi="Times New Roman"/>
          <w:lang w:val="en-US"/>
        </w:rPr>
        <w:t xml:space="preserve">, A. and </w:t>
      </w:r>
      <w:proofErr w:type="spellStart"/>
      <w:r w:rsidRPr="00EB3B3F">
        <w:rPr>
          <w:rFonts w:ascii="Times New Roman" w:hAnsi="Times New Roman"/>
          <w:lang w:val="en-US"/>
        </w:rPr>
        <w:t>Pasini</w:t>
      </w:r>
      <w:proofErr w:type="spellEnd"/>
      <w:r w:rsidRPr="00EB3B3F">
        <w:rPr>
          <w:rFonts w:ascii="Times New Roman" w:hAnsi="Times New Roman"/>
          <w:lang w:val="en-US"/>
        </w:rPr>
        <w:t xml:space="preserve">, P. 2008. </w:t>
      </w:r>
      <w:proofErr w:type="gramStart"/>
      <w:r w:rsidRPr="00EB3B3F">
        <w:rPr>
          <w:rFonts w:ascii="Times New Roman" w:hAnsi="Times New Roman"/>
          <w:lang w:val="en-US"/>
        </w:rPr>
        <w:t>Service co-production and value co-creation.</w:t>
      </w:r>
      <w:proofErr w:type="gramEnd"/>
      <w:r w:rsidRPr="00EB3B3F">
        <w:rPr>
          <w:rFonts w:ascii="Times New Roman" w:hAnsi="Times New Roman"/>
          <w:lang w:val="en-US"/>
        </w:rPr>
        <w:t xml:space="preserve"> </w:t>
      </w:r>
      <w:r w:rsidRPr="00EB3B3F">
        <w:rPr>
          <w:rFonts w:ascii="Times New Roman" w:hAnsi="Times New Roman"/>
          <w:i/>
          <w:lang w:val="en-US"/>
        </w:rPr>
        <w:t xml:space="preserve">European </w:t>
      </w:r>
      <w:r w:rsidRPr="00EB3B3F">
        <w:rPr>
          <w:rFonts w:ascii="Times New Roman" w:hAnsi="Times New Roman"/>
          <w:lang w:val="en-US"/>
        </w:rPr>
        <w:t>Management Journal, 26(5):289-97</w:t>
      </w:r>
      <w:r w:rsidR="005963C8" w:rsidRPr="00EB3B3F">
        <w:rPr>
          <w:rFonts w:ascii="Times New Roman" w:hAnsi="Times New Roman"/>
          <w:lang w:val="en-US"/>
        </w:rPr>
        <w:t>.</w:t>
      </w:r>
    </w:p>
    <w:p w:rsidR="00D317B7" w:rsidRPr="00EB3B3F" w:rsidRDefault="005963C8" w:rsidP="000763DE">
      <w:pPr>
        <w:autoSpaceDE w:val="0"/>
        <w:autoSpaceDN w:val="0"/>
        <w:adjustRightInd w:val="0"/>
        <w:spacing w:after="0" w:line="240" w:lineRule="auto"/>
        <w:jc w:val="both"/>
        <w:rPr>
          <w:rFonts w:ascii="Times New Roman" w:hAnsi="Times New Roman"/>
        </w:rPr>
      </w:pPr>
      <w:proofErr w:type="spellStart"/>
      <w:proofErr w:type="gramStart"/>
      <w:r w:rsidRPr="00EB3B3F">
        <w:rPr>
          <w:rFonts w:ascii="Times New Roman" w:hAnsi="Times New Roman"/>
        </w:rPr>
        <w:lastRenderedPageBreak/>
        <w:t>Parasuraman</w:t>
      </w:r>
      <w:proofErr w:type="spellEnd"/>
      <w:r w:rsidRPr="00EB3B3F">
        <w:rPr>
          <w:rFonts w:ascii="Times New Roman" w:hAnsi="Times New Roman"/>
        </w:rPr>
        <w:t xml:space="preserve">, V., </w:t>
      </w:r>
      <w:proofErr w:type="spellStart"/>
      <w:r w:rsidRPr="00EB3B3F">
        <w:rPr>
          <w:rFonts w:ascii="Times New Roman" w:hAnsi="Times New Roman"/>
        </w:rPr>
        <w:t>Zeltham</w:t>
      </w:r>
      <w:proofErr w:type="spellEnd"/>
      <w:r w:rsidRPr="00EB3B3F">
        <w:rPr>
          <w:rFonts w:ascii="Times New Roman" w:hAnsi="Times New Roman"/>
        </w:rPr>
        <w:t>, I.</w:t>
      </w:r>
      <w:r w:rsidR="00D317B7" w:rsidRPr="00EB3B3F">
        <w:rPr>
          <w:rFonts w:ascii="Times New Roman" w:hAnsi="Times New Roman"/>
        </w:rPr>
        <w:t xml:space="preserve"> </w:t>
      </w:r>
      <w:r w:rsidRPr="00EB3B3F">
        <w:rPr>
          <w:rFonts w:ascii="Times New Roman" w:hAnsi="Times New Roman"/>
        </w:rPr>
        <w:t>and Berry, L. 1985.</w:t>
      </w:r>
      <w:proofErr w:type="gramEnd"/>
      <w:r w:rsidRPr="00EB3B3F">
        <w:rPr>
          <w:rFonts w:ascii="Times New Roman" w:hAnsi="Times New Roman"/>
        </w:rPr>
        <w:t xml:space="preserve"> </w:t>
      </w:r>
      <w:proofErr w:type="gramStart"/>
      <w:r w:rsidR="00D317B7" w:rsidRPr="00EB3B3F">
        <w:rPr>
          <w:rFonts w:ascii="Times New Roman" w:hAnsi="Times New Roman"/>
        </w:rPr>
        <w:t>A Conceptual Model of Service Quality and Its I</w:t>
      </w:r>
      <w:r w:rsidRPr="00EB3B3F">
        <w:rPr>
          <w:rFonts w:ascii="Times New Roman" w:hAnsi="Times New Roman"/>
        </w:rPr>
        <w:t>mplications for Future Research.</w:t>
      </w:r>
      <w:proofErr w:type="gramEnd"/>
      <w:r w:rsidR="00D317B7" w:rsidRPr="00EB3B3F">
        <w:rPr>
          <w:rFonts w:ascii="Times New Roman" w:hAnsi="Times New Roman"/>
        </w:rPr>
        <w:t xml:space="preserve"> </w:t>
      </w:r>
      <w:r w:rsidR="00D317B7" w:rsidRPr="00EB3B3F">
        <w:rPr>
          <w:rFonts w:ascii="Times New Roman" w:hAnsi="Times New Roman"/>
          <w:i/>
        </w:rPr>
        <w:t>Journal of Marketing</w:t>
      </w:r>
      <w:r w:rsidRPr="00EB3B3F">
        <w:rPr>
          <w:rFonts w:ascii="Times New Roman" w:hAnsi="Times New Roman"/>
        </w:rPr>
        <w:t>,</w:t>
      </w:r>
      <w:r w:rsidR="00D317B7" w:rsidRPr="00EB3B3F">
        <w:rPr>
          <w:rFonts w:ascii="Times New Roman" w:hAnsi="Times New Roman"/>
        </w:rPr>
        <w:t xml:space="preserve"> </w:t>
      </w:r>
      <w:r w:rsidRPr="00EB3B3F">
        <w:rPr>
          <w:rFonts w:ascii="Times New Roman" w:hAnsi="Times New Roman"/>
        </w:rPr>
        <w:t>49</w:t>
      </w:r>
      <w:r w:rsidR="00D317B7" w:rsidRPr="00EB3B3F">
        <w:rPr>
          <w:rFonts w:ascii="Times New Roman" w:hAnsi="Times New Roman"/>
        </w:rPr>
        <w:t>(</w:t>
      </w:r>
      <w:proofErr w:type="gramStart"/>
      <w:r w:rsidR="00D317B7" w:rsidRPr="00EB3B3F">
        <w:rPr>
          <w:rFonts w:ascii="Times New Roman" w:hAnsi="Times New Roman"/>
        </w:rPr>
        <w:t>Fall</w:t>
      </w:r>
      <w:proofErr w:type="gramEnd"/>
      <w:r w:rsidRPr="00EB3B3F">
        <w:rPr>
          <w:rFonts w:ascii="Times New Roman" w:hAnsi="Times New Roman"/>
        </w:rPr>
        <w:t>):</w:t>
      </w:r>
      <w:r w:rsidR="00D317B7" w:rsidRPr="00EB3B3F">
        <w:rPr>
          <w:rFonts w:ascii="Times New Roman" w:hAnsi="Times New Roman"/>
        </w:rPr>
        <w:t>41-50</w:t>
      </w:r>
      <w:r w:rsidRPr="00EB3B3F">
        <w:rPr>
          <w:rFonts w:ascii="Times New Roman" w:hAnsi="Times New Roman"/>
        </w:rPr>
        <w:t>.</w:t>
      </w:r>
    </w:p>
    <w:p w:rsidR="00813A37" w:rsidRPr="00EB3B3F" w:rsidRDefault="00813A37" w:rsidP="000763DE">
      <w:pPr>
        <w:autoSpaceDE w:val="0"/>
        <w:autoSpaceDN w:val="0"/>
        <w:adjustRightInd w:val="0"/>
        <w:spacing w:after="0" w:line="240" w:lineRule="auto"/>
        <w:jc w:val="both"/>
        <w:rPr>
          <w:rFonts w:ascii="Times New Roman" w:hAnsi="Times New Roman"/>
        </w:rPr>
      </w:pPr>
      <w:proofErr w:type="gramStart"/>
      <w:r w:rsidRPr="00EB3B3F">
        <w:rPr>
          <w:rFonts w:ascii="Times New Roman" w:hAnsi="Times New Roman"/>
        </w:rPr>
        <w:t>Parry, G., Pu</w:t>
      </w:r>
      <w:r w:rsidR="00D91374" w:rsidRPr="00EB3B3F">
        <w:rPr>
          <w:rFonts w:ascii="Times New Roman" w:hAnsi="Times New Roman"/>
        </w:rPr>
        <w:t>rchase, V. and Mills, J. 2011</w:t>
      </w:r>
      <w:r w:rsidRPr="00EB3B3F">
        <w:rPr>
          <w:rFonts w:ascii="Times New Roman" w:hAnsi="Times New Roman"/>
        </w:rPr>
        <w:t>.</w:t>
      </w:r>
      <w:proofErr w:type="gramEnd"/>
      <w:r w:rsidRPr="00EB3B3F">
        <w:rPr>
          <w:rFonts w:ascii="Times New Roman" w:hAnsi="Times New Roman"/>
        </w:rPr>
        <w:t xml:space="preserve"> </w:t>
      </w:r>
      <w:proofErr w:type="gramStart"/>
      <w:r w:rsidRPr="00EB3B3F">
        <w:rPr>
          <w:rFonts w:ascii="Times New Roman" w:hAnsi="Times New Roman"/>
        </w:rPr>
        <w:t>Complexity Management.</w:t>
      </w:r>
      <w:proofErr w:type="gramEnd"/>
      <w:r w:rsidRPr="00EB3B3F">
        <w:rPr>
          <w:rFonts w:ascii="Times New Roman" w:hAnsi="Times New Roman"/>
        </w:rPr>
        <w:t xml:space="preserve"> In Ng, I., Parry, G., Wilde, P., McFarlane, D. and Tasker, P. (</w:t>
      </w:r>
      <w:proofErr w:type="spellStart"/>
      <w:r w:rsidRPr="00EB3B3F">
        <w:rPr>
          <w:rFonts w:ascii="Times New Roman" w:hAnsi="Times New Roman"/>
        </w:rPr>
        <w:t>Eds</w:t>
      </w:r>
      <w:proofErr w:type="spellEnd"/>
      <w:r w:rsidRPr="00EB3B3F">
        <w:rPr>
          <w:rFonts w:ascii="Times New Roman" w:hAnsi="Times New Roman"/>
        </w:rPr>
        <w:t xml:space="preserve">) </w:t>
      </w:r>
      <w:r w:rsidRPr="00EB3B3F">
        <w:rPr>
          <w:rFonts w:ascii="Times New Roman" w:hAnsi="Times New Roman"/>
          <w:i/>
        </w:rPr>
        <w:t>Complex Engineering Service Systems</w:t>
      </w:r>
      <w:r w:rsidRPr="00EB3B3F">
        <w:rPr>
          <w:rFonts w:ascii="Times New Roman" w:hAnsi="Times New Roman"/>
        </w:rPr>
        <w:t>, Springer: London</w:t>
      </w:r>
      <w:r w:rsidR="009067C6" w:rsidRPr="00EB3B3F">
        <w:rPr>
          <w:rFonts w:ascii="Times New Roman" w:hAnsi="Times New Roman"/>
        </w:rPr>
        <w:t>;</w:t>
      </w:r>
    </w:p>
    <w:p w:rsidR="00813A37" w:rsidRPr="00EB3B3F" w:rsidRDefault="00813A37" w:rsidP="000763DE">
      <w:pPr>
        <w:autoSpaceDE w:val="0"/>
        <w:autoSpaceDN w:val="0"/>
        <w:adjustRightInd w:val="0"/>
        <w:spacing w:after="0" w:line="240" w:lineRule="auto"/>
        <w:jc w:val="both"/>
        <w:rPr>
          <w:rFonts w:ascii="Times New Roman" w:hAnsi="Times New Roman"/>
        </w:rPr>
      </w:pPr>
      <w:r w:rsidRPr="00EB3B3F">
        <w:rPr>
          <w:rFonts w:ascii="Times New Roman" w:hAnsi="Times New Roman"/>
        </w:rPr>
        <w:t xml:space="preserve">Parry, G., </w:t>
      </w:r>
      <w:proofErr w:type="spellStart"/>
      <w:r w:rsidRPr="00EB3B3F">
        <w:rPr>
          <w:rFonts w:ascii="Times New Roman" w:hAnsi="Times New Roman"/>
        </w:rPr>
        <w:t>Mclening</w:t>
      </w:r>
      <w:proofErr w:type="spellEnd"/>
      <w:r w:rsidRPr="00EB3B3F">
        <w:rPr>
          <w:rFonts w:ascii="Times New Roman" w:hAnsi="Times New Roman"/>
        </w:rPr>
        <w:t>, M., Cald</w:t>
      </w:r>
      <w:r w:rsidR="009067C6" w:rsidRPr="00EB3B3F">
        <w:rPr>
          <w:rFonts w:ascii="Times New Roman" w:hAnsi="Times New Roman"/>
        </w:rPr>
        <w:t xml:space="preserve">well, N., and Thompson, R. 2011b. </w:t>
      </w:r>
      <w:proofErr w:type="gramStart"/>
      <w:r w:rsidRPr="00EB3B3F">
        <w:rPr>
          <w:rFonts w:ascii="Times New Roman" w:hAnsi="Times New Roman"/>
        </w:rPr>
        <w:t>Complex Deployed Responsive Service”, In Macintyre, M., Parry, G. and Angelis, J. (</w:t>
      </w:r>
      <w:proofErr w:type="spellStart"/>
      <w:r w:rsidRPr="00EB3B3F">
        <w:rPr>
          <w:rFonts w:ascii="Times New Roman" w:hAnsi="Times New Roman"/>
        </w:rPr>
        <w:t>Eds</w:t>
      </w:r>
      <w:proofErr w:type="spellEnd"/>
      <w:r w:rsidRPr="00EB3B3F">
        <w:rPr>
          <w:rFonts w:ascii="Times New Roman" w:hAnsi="Times New Roman"/>
        </w:rPr>
        <w:t xml:space="preserve">) </w:t>
      </w:r>
      <w:r w:rsidRPr="00EB3B3F">
        <w:rPr>
          <w:rFonts w:ascii="Times New Roman" w:hAnsi="Times New Roman"/>
          <w:i/>
        </w:rPr>
        <w:t>Service Design and Delivery</w:t>
      </w:r>
      <w:r w:rsidRPr="00EB3B3F">
        <w:rPr>
          <w:rFonts w:ascii="Times New Roman" w:hAnsi="Times New Roman"/>
        </w:rPr>
        <w:t>, Springer; New York, pp.95-118</w:t>
      </w:r>
      <w:r w:rsidR="009067C6" w:rsidRPr="00EB3B3F">
        <w:rPr>
          <w:rFonts w:ascii="Times New Roman" w:hAnsi="Times New Roman"/>
        </w:rPr>
        <w:t>.</w:t>
      </w:r>
      <w:proofErr w:type="gramEnd"/>
    </w:p>
    <w:p w:rsidR="00813A37" w:rsidRPr="00EB3B3F" w:rsidRDefault="00813A37" w:rsidP="000763DE">
      <w:pPr>
        <w:autoSpaceDE w:val="0"/>
        <w:autoSpaceDN w:val="0"/>
        <w:adjustRightInd w:val="0"/>
        <w:spacing w:after="0" w:line="240" w:lineRule="auto"/>
        <w:jc w:val="both"/>
        <w:rPr>
          <w:rFonts w:ascii="Times New Roman" w:hAnsi="Times New Roman"/>
        </w:rPr>
      </w:pPr>
      <w:proofErr w:type="gramStart"/>
      <w:r w:rsidRPr="00EB3B3F">
        <w:rPr>
          <w:rFonts w:ascii="Times New Roman" w:hAnsi="Times New Roman"/>
        </w:rPr>
        <w:t>Pine, J. and Gilmore, J. 1999.</w:t>
      </w:r>
      <w:proofErr w:type="gramEnd"/>
      <w:r w:rsidRPr="00EB3B3F">
        <w:rPr>
          <w:rFonts w:ascii="Times New Roman" w:hAnsi="Times New Roman"/>
        </w:rPr>
        <w:t xml:space="preserve"> </w:t>
      </w:r>
      <w:proofErr w:type="gramStart"/>
      <w:r w:rsidRPr="00EB3B3F">
        <w:rPr>
          <w:rFonts w:ascii="Times New Roman" w:hAnsi="Times New Roman"/>
          <w:i/>
        </w:rPr>
        <w:t>The Experience Economy</w:t>
      </w:r>
      <w:r w:rsidRPr="00EB3B3F">
        <w:rPr>
          <w:rFonts w:ascii="Times New Roman" w:hAnsi="Times New Roman"/>
        </w:rPr>
        <w:t>.</w:t>
      </w:r>
      <w:proofErr w:type="gramEnd"/>
      <w:r w:rsidRPr="00EB3B3F">
        <w:rPr>
          <w:rFonts w:ascii="Times New Roman" w:hAnsi="Times New Roman"/>
        </w:rPr>
        <w:t xml:space="preserve"> Boston: Harvard Business School.</w:t>
      </w:r>
    </w:p>
    <w:p w:rsidR="00813A37" w:rsidRPr="00EB3B3F" w:rsidRDefault="00813A37" w:rsidP="000763DE">
      <w:pPr>
        <w:autoSpaceDE w:val="0"/>
        <w:autoSpaceDN w:val="0"/>
        <w:adjustRightInd w:val="0"/>
        <w:spacing w:after="0" w:line="240" w:lineRule="auto"/>
        <w:jc w:val="both"/>
        <w:rPr>
          <w:rFonts w:ascii="Times New Roman" w:hAnsi="Times New Roman"/>
        </w:rPr>
      </w:pPr>
      <w:proofErr w:type="spellStart"/>
      <w:proofErr w:type="gramStart"/>
      <w:r w:rsidRPr="00EB3B3F">
        <w:rPr>
          <w:rFonts w:ascii="Times New Roman" w:hAnsi="Times New Roman"/>
        </w:rPr>
        <w:t>Prahalad</w:t>
      </w:r>
      <w:proofErr w:type="spellEnd"/>
      <w:r w:rsidRPr="00EB3B3F">
        <w:rPr>
          <w:rFonts w:ascii="Times New Roman" w:hAnsi="Times New Roman"/>
        </w:rPr>
        <w:t xml:space="preserve">, C. and </w:t>
      </w:r>
      <w:proofErr w:type="spellStart"/>
      <w:r w:rsidRPr="00EB3B3F">
        <w:rPr>
          <w:rFonts w:ascii="Times New Roman" w:hAnsi="Times New Roman"/>
        </w:rPr>
        <w:t>Ramaswamy</w:t>
      </w:r>
      <w:proofErr w:type="spellEnd"/>
      <w:r w:rsidRPr="00EB3B3F">
        <w:rPr>
          <w:rFonts w:ascii="Times New Roman" w:hAnsi="Times New Roman"/>
        </w:rPr>
        <w:t>, V. 2004.</w:t>
      </w:r>
      <w:proofErr w:type="gramEnd"/>
      <w:r w:rsidRPr="00EB3B3F">
        <w:rPr>
          <w:rFonts w:ascii="Times New Roman" w:hAnsi="Times New Roman"/>
        </w:rPr>
        <w:t xml:space="preserve"> </w:t>
      </w:r>
      <w:proofErr w:type="gramStart"/>
      <w:r w:rsidRPr="00EB3B3F">
        <w:rPr>
          <w:rFonts w:ascii="Times New Roman" w:hAnsi="Times New Roman"/>
        </w:rPr>
        <w:t>Co-creation experiences.</w:t>
      </w:r>
      <w:proofErr w:type="gramEnd"/>
      <w:r w:rsidRPr="00EB3B3F">
        <w:rPr>
          <w:rFonts w:ascii="Times New Roman" w:hAnsi="Times New Roman"/>
        </w:rPr>
        <w:t xml:space="preserve"> </w:t>
      </w:r>
      <w:r w:rsidRPr="00EB3B3F">
        <w:rPr>
          <w:rFonts w:ascii="Times New Roman" w:hAnsi="Times New Roman"/>
          <w:i/>
        </w:rPr>
        <w:t>Journal of Interactive Marketing</w:t>
      </w:r>
      <w:r w:rsidRPr="00EB3B3F">
        <w:rPr>
          <w:rFonts w:ascii="Times New Roman" w:hAnsi="Times New Roman"/>
        </w:rPr>
        <w:t>, 18(3):5-14.</w:t>
      </w:r>
    </w:p>
    <w:p w:rsidR="00813A37" w:rsidRPr="00EB3B3F" w:rsidRDefault="00813A37" w:rsidP="000763DE">
      <w:pPr>
        <w:spacing w:after="0" w:line="240" w:lineRule="auto"/>
        <w:jc w:val="both"/>
        <w:rPr>
          <w:rFonts w:ascii="Times New Roman" w:hAnsi="Times New Roman"/>
          <w:iCs/>
        </w:rPr>
      </w:pPr>
      <w:proofErr w:type="gramStart"/>
      <w:r w:rsidRPr="00EB3B3F">
        <w:rPr>
          <w:rFonts w:ascii="Times New Roman" w:hAnsi="Times New Roman"/>
          <w:iCs/>
        </w:rPr>
        <w:t>Purchase, V., Mills, J. and Parry, G. 2011</w:t>
      </w:r>
      <w:r w:rsidR="00D91374" w:rsidRPr="00EB3B3F">
        <w:rPr>
          <w:rFonts w:ascii="Times New Roman" w:hAnsi="Times New Roman"/>
          <w:iCs/>
        </w:rPr>
        <w:t>a</w:t>
      </w:r>
      <w:r w:rsidRPr="00EB3B3F">
        <w:rPr>
          <w:rFonts w:ascii="Times New Roman" w:hAnsi="Times New Roman"/>
          <w:iCs/>
        </w:rPr>
        <w:t>.</w:t>
      </w:r>
      <w:proofErr w:type="gramEnd"/>
      <w:r w:rsidRPr="00EB3B3F">
        <w:rPr>
          <w:rFonts w:ascii="Times New Roman" w:hAnsi="Times New Roman"/>
          <w:iCs/>
        </w:rPr>
        <w:t xml:space="preserve"> </w:t>
      </w:r>
      <w:proofErr w:type="gramStart"/>
      <w:r w:rsidRPr="00EB3B3F">
        <w:rPr>
          <w:rFonts w:ascii="Times New Roman" w:hAnsi="Times New Roman"/>
          <w:iCs/>
        </w:rPr>
        <w:t>A multi-organisational approach to service delivery.</w:t>
      </w:r>
      <w:proofErr w:type="gramEnd"/>
      <w:r w:rsidRPr="00EB3B3F">
        <w:rPr>
          <w:rFonts w:ascii="Times New Roman" w:hAnsi="Times New Roman"/>
          <w:iCs/>
        </w:rPr>
        <w:t xml:space="preserve"> </w:t>
      </w:r>
      <w:proofErr w:type="gramStart"/>
      <w:r w:rsidRPr="00EB3B3F">
        <w:rPr>
          <w:rFonts w:ascii="Times New Roman" w:hAnsi="Times New Roman"/>
          <w:iCs/>
        </w:rPr>
        <w:t>In Macintyre, M., Parry, G. and Angelis, J. (</w:t>
      </w:r>
      <w:proofErr w:type="spellStart"/>
      <w:r w:rsidRPr="00EB3B3F">
        <w:rPr>
          <w:rFonts w:ascii="Times New Roman" w:hAnsi="Times New Roman"/>
          <w:iCs/>
        </w:rPr>
        <w:t>Eds</w:t>
      </w:r>
      <w:proofErr w:type="spellEnd"/>
      <w:r w:rsidRPr="00EB3B3F">
        <w:rPr>
          <w:rFonts w:ascii="Times New Roman" w:hAnsi="Times New Roman"/>
          <w:iCs/>
        </w:rPr>
        <w:t xml:space="preserve">) </w:t>
      </w:r>
      <w:r w:rsidRPr="00EB3B3F">
        <w:rPr>
          <w:rFonts w:ascii="Times New Roman" w:hAnsi="Times New Roman"/>
          <w:i/>
          <w:iCs/>
        </w:rPr>
        <w:t>Service Design and Delivery</w:t>
      </w:r>
      <w:r w:rsidRPr="00EB3B3F">
        <w:rPr>
          <w:rFonts w:ascii="Times New Roman" w:hAnsi="Times New Roman"/>
          <w:iCs/>
        </w:rPr>
        <w:t>, Springer; New York, pp.119-134</w:t>
      </w:r>
      <w:r w:rsidR="009067C6" w:rsidRPr="00EB3B3F">
        <w:rPr>
          <w:rFonts w:ascii="Times New Roman" w:hAnsi="Times New Roman"/>
          <w:iCs/>
        </w:rPr>
        <w:t>.</w:t>
      </w:r>
      <w:proofErr w:type="gramEnd"/>
    </w:p>
    <w:p w:rsidR="006D02BA" w:rsidRPr="00EB3B3F" w:rsidRDefault="009067C6" w:rsidP="006D02BA">
      <w:pPr>
        <w:spacing w:after="0" w:line="240" w:lineRule="auto"/>
        <w:jc w:val="both"/>
        <w:rPr>
          <w:rFonts w:ascii="Times New Roman" w:hAnsi="Times New Roman"/>
        </w:rPr>
      </w:pPr>
      <w:proofErr w:type="gramStart"/>
      <w:r w:rsidRPr="00EB3B3F">
        <w:rPr>
          <w:rFonts w:ascii="Times New Roman" w:hAnsi="Times New Roman"/>
        </w:rPr>
        <w:t>Purchase, V., Parry, G.</w:t>
      </w:r>
      <w:r w:rsidR="00D91374" w:rsidRPr="00EB3B3F">
        <w:rPr>
          <w:rFonts w:ascii="Times New Roman" w:hAnsi="Times New Roman"/>
        </w:rPr>
        <w:t>, Valerdi, R. Nightingale, D. and Mills, J. 2011b.</w:t>
      </w:r>
      <w:proofErr w:type="gramEnd"/>
      <w:r w:rsidR="00D91374" w:rsidRPr="00EB3B3F">
        <w:rPr>
          <w:rFonts w:ascii="Times New Roman" w:hAnsi="Times New Roman"/>
        </w:rPr>
        <w:t xml:space="preserve"> “Enterprise Transformation: what is it, what are the challenges and why are we interested?</w:t>
      </w:r>
      <w:proofErr w:type="gramStart"/>
      <w:r w:rsidR="00D91374" w:rsidRPr="00EB3B3F">
        <w:rPr>
          <w:rFonts w:ascii="Times New Roman" w:hAnsi="Times New Roman"/>
        </w:rPr>
        <w:t>”,</w:t>
      </w:r>
      <w:proofErr w:type="gramEnd"/>
      <w:r w:rsidR="00D91374" w:rsidRPr="00EB3B3F">
        <w:rPr>
          <w:rFonts w:ascii="Times New Roman" w:hAnsi="Times New Roman"/>
        </w:rPr>
        <w:t xml:space="preserve"> </w:t>
      </w:r>
      <w:r w:rsidR="00D91374" w:rsidRPr="00EB3B3F">
        <w:rPr>
          <w:rFonts w:ascii="Times New Roman" w:hAnsi="Times New Roman"/>
          <w:i/>
        </w:rPr>
        <w:t>Journal of Enterprise Transformation</w:t>
      </w:r>
      <w:r w:rsidR="00D91374" w:rsidRPr="00EB3B3F">
        <w:rPr>
          <w:rFonts w:ascii="Times New Roman" w:hAnsi="Times New Roman"/>
        </w:rPr>
        <w:t>, 1(1)</w:t>
      </w:r>
      <w:r w:rsidR="007E7979" w:rsidRPr="00EB3B3F">
        <w:rPr>
          <w:rFonts w:ascii="Times New Roman" w:hAnsi="Times New Roman"/>
        </w:rPr>
        <w:t>:</w:t>
      </w:r>
      <w:r w:rsidR="00D91374" w:rsidRPr="00EB3B3F">
        <w:rPr>
          <w:rFonts w:ascii="Times New Roman" w:hAnsi="Times New Roman"/>
        </w:rPr>
        <w:t>14</w:t>
      </w:r>
      <w:r w:rsidR="00E42A6A" w:rsidRPr="00EB3B3F">
        <w:rPr>
          <w:rFonts w:ascii="Times New Roman" w:hAnsi="Times New Roman"/>
        </w:rPr>
        <w:t>-33.</w:t>
      </w:r>
    </w:p>
    <w:p w:rsidR="006D02BA" w:rsidRPr="00EB3B3F" w:rsidRDefault="006D02BA" w:rsidP="006D02BA">
      <w:pPr>
        <w:spacing w:after="0" w:line="240" w:lineRule="auto"/>
        <w:jc w:val="both"/>
        <w:rPr>
          <w:rFonts w:ascii="Times New Roman" w:hAnsi="Times New Roman"/>
        </w:rPr>
      </w:pPr>
      <w:r w:rsidRPr="00EB3B3F">
        <w:rPr>
          <w:rFonts w:ascii="Times New Roman" w:hAnsi="Times New Roman"/>
        </w:rPr>
        <w:t xml:space="preserve">Ritchie, R. and Angelis, J. 2010. </w:t>
      </w:r>
      <w:proofErr w:type="gramStart"/>
      <w:r w:rsidRPr="00EB3B3F">
        <w:rPr>
          <w:rFonts w:ascii="Times New Roman" w:hAnsi="Times New Roman"/>
        </w:rPr>
        <w:t>Implementing lean in a service environment.</w:t>
      </w:r>
      <w:proofErr w:type="gramEnd"/>
      <w:r w:rsidRPr="00EB3B3F">
        <w:rPr>
          <w:rFonts w:ascii="Times New Roman" w:hAnsi="Times New Roman"/>
        </w:rPr>
        <w:t xml:space="preserve"> In </w:t>
      </w:r>
      <w:proofErr w:type="spellStart"/>
      <w:r w:rsidRPr="00EB3B3F">
        <w:rPr>
          <w:rFonts w:ascii="Times New Roman" w:hAnsi="Times New Roman"/>
        </w:rPr>
        <w:t>Vallespir</w:t>
      </w:r>
      <w:proofErr w:type="spellEnd"/>
      <w:r w:rsidRPr="00EB3B3F">
        <w:rPr>
          <w:rFonts w:ascii="Times New Roman" w:hAnsi="Times New Roman"/>
        </w:rPr>
        <w:t xml:space="preserve">, B. and </w:t>
      </w:r>
      <w:proofErr w:type="spellStart"/>
      <w:r w:rsidRPr="00EB3B3F">
        <w:rPr>
          <w:rFonts w:ascii="Times New Roman" w:hAnsi="Times New Roman"/>
        </w:rPr>
        <w:t>Alix</w:t>
      </w:r>
      <w:proofErr w:type="spellEnd"/>
      <w:r w:rsidRPr="00EB3B3F">
        <w:rPr>
          <w:rFonts w:ascii="Times New Roman" w:hAnsi="Times New Roman"/>
        </w:rPr>
        <w:t>, T. (</w:t>
      </w:r>
      <w:proofErr w:type="spellStart"/>
      <w:proofErr w:type="gramStart"/>
      <w:r w:rsidRPr="00EB3B3F">
        <w:rPr>
          <w:rFonts w:ascii="Times New Roman" w:hAnsi="Times New Roman"/>
        </w:rPr>
        <w:t>eds</w:t>
      </w:r>
      <w:proofErr w:type="spellEnd"/>
      <w:proofErr w:type="gramEnd"/>
      <w:r w:rsidRPr="00EB3B3F">
        <w:rPr>
          <w:rFonts w:ascii="Times New Roman" w:hAnsi="Times New Roman"/>
        </w:rPr>
        <w:t xml:space="preserve">) </w:t>
      </w:r>
      <w:r w:rsidRPr="00EB3B3F">
        <w:rPr>
          <w:rFonts w:ascii="Times New Roman" w:hAnsi="Times New Roman"/>
          <w:i/>
        </w:rPr>
        <w:t>Advances in Production Management Systems -</w:t>
      </w:r>
      <w:r w:rsidRPr="00EB3B3F">
        <w:rPr>
          <w:rFonts w:ascii="Times New Roman" w:hAnsi="Times New Roman"/>
        </w:rPr>
        <w:t xml:space="preserve"> </w:t>
      </w:r>
      <w:r w:rsidRPr="00EB3B3F">
        <w:rPr>
          <w:rFonts w:ascii="Times New Roman" w:hAnsi="Times New Roman"/>
          <w:i/>
        </w:rPr>
        <w:t>new challenges, new approaches</w:t>
      </w:r>
      <w:r w:rsidRPr="00EB3B3F">
        <w:rPr>
          <w:rFonts w:ascii="Times New Roman" w:hAnsi="Times New Roman"/>
        </w:rPr>
        <w:t>, 338, Boston: Springer, pp.587-594</w:t>
      </w:r>
      <w:r w:rsidR="00381E24" w:rsidRPr="00EB3B3F">
        <w:rPr>
          <w:rFonts w:ascii="Times New Roman" w:hAnsi="Times New Roman"/>
        </w:rPr>
        <w:t>.</w:t>
      </w:r>
    </w:p>
    <w:p w:rsidR="00480ADD" w:rsidRPr="00EB3B3F" w:rsidRDefault="00480ADD" w:rsidP="00480ADD">
      <w:pPr>
        <w:autoSpaceDE w:val="0"/>
        <w:autoSpaceDN w:val="0"/>
        <w:adjustRightInd w:val="0"/>
        <w:spacing w:after="0" w:line="240" w:lineRule="auto"/>
        <w:jc w:val="both"/>
        <w:rPr>
          <w:rFonts w:ascii="Times New Roman" w:hAnsi="Times New Roman"/>
        </w:rPr>
      </w:pPr>
      <w:r w:rsidRPr="00EB3B3F">
        <w:rPr>
          <w:rFonts w:ascii="Times New Roman" w:hAnsi="Times New Roman"/>
        </w:rPr>
        <w:t xml:space="preserve">Roth, A. and </w:t>
      </w:r>
      <w:proofErr w:type="spellStart"/>
      <w:r w:rsidRPr="00EB3B3F">
        <w:rPr>
          <w:rFonts w:ascii="Times New Roman" w:hAnsi="Times New Roman"/>
        </w:rPr>
        <w:t>Menor</w:t>
      </w:r>
      <w:proofErr w:type="spellEnd"/>
      <w:r w:rsidRPr="00EB3B3F">
        <w:rPr>
          <w:rFonts w:ascii="Times New Roman" w:hAnsi="Times New Roman"/>
        </w:rPr>
        <w:t xml:space="preserve">, L. 2003. Insights into service operations management: a research agenda. </w:t>
      </w:r>
      <w:r w:rsidRPr="00EB3B3F">
        <w:rPr>
          <w:rFonts w:ascii="Times New Roman" w:hAnsi="Times New Roman"/>
          <w:i/>
        </w:rPr>
        <w:t>Productions and Operations Management</w:t>
      </w:r>
      <w:r w:rsidRPr="00EB3B3F">
        <w:rPr>
          <w:rFonts w:ascii="Times New Roman" w:hAnsi="Times New Roman"/>
        </w:rPr>
        <w:t>, 12(2):145-164.</w:t>
      </w:r>
    </w:p>
    <w:p w:rsidR="00480ADD" w:rsidRPr="00EB3B3F" w:rsidRDefault="00480ADD" w:rsidP="00480ADD">
      <w:pPr>
        <w:autoSpaceDE w:val="0"/>
        <w:autoSpaceDN w:val="0"/>
        <w:adjustRightInd w:val="0"/>
        <w:spacing w:after="0" w:line="240" w:lineRule="auto"/>
        <w:jc w:val="both"/>
        <w:rPr>
          <w:rFonts w:ascii="Times New Roman" w:hAnsi="Times New Roman"/>
        </w:rPr>
      </w:pPr>
      <w:proofErr w:type="gramStart"/>
      <w:r w:rsidRPr="00EB3B3F">
        <w:rPr>
          <w:rStyle w:val="Emphasis"/>
          <w:rFonts w:ascii="Times New Roman" w:hAnsi="Times New Roman"/>
          <w:i w:val="0"/>
        </w:rPr>
        <w:t>Sampson</w:t>
      </w:r>
      <w:r w:rsidRPr="00EB3B3F">
        <w:rPr>
          <w:rFonts w:ascii="Times New Roman" w:hAnsi="Times New Roman"/>
          <w:i/>
        </w:rPr>
        <w:t xml:space="preserve">, </w:t>
      </w:r>
      <w:r w:rsidRPr="00EB3B3F">
        <w:rPr>
          <w:rFonts w:ascii="Times New Roman" w:hAnsi="Times New Roman"/>
        </w:rPr>
        <w:t>S.,</w:t>
      </w:r>
      <w:r w:rsidRPr="00EB3B3F">
        <w:rPr>
          <w:rFonts w:ascii="Times New Roman" w:hAnsi="Times New Roman"/>
          <w:i/>
        </w:rPr>
        <w:t xml:space="preserve"> </w:t>
      </w:r>
      <w:proofErr w:type="spellStart"/>
      <w:r w:rsidRPr="00EB3B3F">
        <w:rPr>
          <w:rStyle w:val="Emphasis"/>
          <w:rFonts w:ascii="Times New Roman" w:hAnsi="Times New Roman"/>
          <w:i w:val="0"/>
        </w:rPr>
        <w:t>Froehle</w:t>
      </w:r>
      <w:proofErr w:type="spellEnd"/>
      <w:r w:rsidRPr="00EB3B3F">
        <w:rPr>
          <w:rFonts w:ascii="Times New Roman" w:hAnsi="Times New Roman"/>
          <w:i/>
        </w:rPr>
        <w:t xml:space="preserve">, C. </w:t>
      </w:r>
      <w:r w:rsidRPr="00EB3B3F">
        <w:rPr>
          <w:rStyle w:val="Emphasis"/>
          <w:rFonts w:ascii="Times New Roman" w:hAnsi="Times New Roman"/>
          <w:i w:val="0"/>
        </w:rPr>
        <w:t>2006</w:t>
      </w:r>
      <w:r w:rsidRPr="00EB3B3F">
        <w:rPr>
          <w:rFonts w:ascii="Times New Roman" w:hAnsi="Times New Roman"/>
          <w:i/>
        </w:rPr>
        <w:t>.</w:t>
      </w:r>
      <w:proofErr w:type="gramEnd"/>
      <w:r w:rsidRPr="00EB3B3F">
        <w:rPr>
          <w:rFonts w:ascii="Times New Roman" w:hAnsi="Times New Roman"/>
        </w:rPr>
        <w:t xml:space="preserve"> </w:t>
      </w:r>
      <w:proofErr w:type="gramStart"/>
      <w:r w:rsidRPr="00EB3B3F">
        <w:rPr>
          <w:rFonts w:ascii="Times New Roman" w:hAnsi="Times New Roman"/>
        </w:rPr>
        <w:t>Foundations and Implications of a Proposed Unified Services Theory.</w:t>
      </w:r>
      <w:proofErr w:type="gramEnd"/>
      <w:r w:rsidRPr="00EB3B3F">
        <w:rPr>
          <w:rFonts w:ascii="Times New Roman" w:hAnsi="Times New Roman"/>
        </w:rPr>
        <w:t xml:space="preserve"> </w:t>
      </w:r>
      <w:r w:rsidRPr="00EB3B3F">
        <w:rPr>
          <w:rFonts w:ascii="Times New Roman" w:hAnsi="Times New Roman"/>
          <w:i/>
        </w:rPr>
        <w:t>Production and Operations Management</w:t>
      </w:r>
      <w:r w:rsidRPr="00EB3B3F">
        <w:rPr>
          <w:rFonts w:ascii="Times New Roman" w:hAnsi="Times New Roman"/>
        </w:rPr>
        <w:t>, 15(2):329-343.</w:t>
      </w:r>
    </w:p>
    <w:p w:rsidR="00B116A6" w:rsidRPr="00EB3B3F" w:rsidRDefault="00B116A6" w:rsidP="00B116A6">
      <w:pPr>
        <w:autoSpaceDE w:val="0"/>
        <w:autoSpaceDN w:val="0"/>
        <w:adjustRightInd w:val="0"/>
        <w:spacing w:after="0" w:line="240" w:lineRule="auto"/>
        <w:rPr>
          <w:rFonts w:ascii="Times New Roman" w:hAnsi="Times New Roman"/>
          <w:color w:val="000000" w:themeColor="text1"/>
        </w:rPr>
      </w:pPr>
      <w:proofErr w:type="spellStart"/>
      <w:r w:rsidRPr="00EB3B3F">
        <w:rPr>
          <w:rFonts w:ascii="Times New Roman" w:hAnsi="Times New Roman"/>
          <w:bCs/>
          <w:color w:val="000000" w:themeColor="text1"/>
        </w:rPr>
        <w:t>Scribbins</w:t>
      </w:r>
      <w:proofErr w:type="spellEnd"/>
      <w:r w:rsidRPr="00EB3B3F">
        <w:rPr>
          <w:rFonts w:ascii="Times New Roman" w:hAnsi="Times New Roman"/>
          <w:bCs/>
          <w:color w:val="000000" w:themeColor="text1"/>
        </w:rPr>
        <w:t xml:space="preserve">, M., </w:t>
      </w:r>
      <w:proofErr w:type="spellStart"/>
      <w:r w:rsidRPr="00EB3B3F">
        <w:rPr>
          <w:rFonts w:ascii="Times New Roman" w:hAnsi="Times New Roman"/>
          <w:bCs/>
          <w:color w:val="000000" w:themeColor="text1"/>
        </w:rPr>
        <w:t>Flatley</w:t>
      </w:r>
      <w:proofErr w:type="spellEnd"/>
      <w:r w:rsidRPr="00EB3B3F">
        <w:rPr>
          <w:rFonts w:ascii="Times New Roman" w:hAnsi="Times New Roman"/>
          <w:bCs/>
          <w:color w:val="000000" w:themeColor="text1"/>
        </w:rPr>
        <w:t xml:space="preserve">, J., </w:t>
      </w:r>
      <w:proofErr w:type="spellStart"/>
      <w:r w:rsidRPr="00EB3B3F">
        <w:rPr>
          <w:rFonts w:ascii="Times New Roman" w:hAnsi="Times New Roman"/>
          <w:bCs/>
          <w:color w:val="000000" w:themeColor="text1"/>
        </w:rPr>
        <w:t>Parfrement</w:t>
      </w:r>
      <w:proofErr w:type="spellEnd"/>
      <w:r w:rsidRPr="00EB3B3F">
        <w:rPr>
          <w:rFonts w:ascii="Times New Roman" w:hAnsi="Times New Roman"/>
          <w:bCs/>
          <w:color w:val="000000" w:themeColor="text1"/>
        </w:rPr>
        <w:t xml:space="preserve">-Hopkins, J. and Hall, P. </w:t>
      </w:r>
      <w:r w:rsidRPr="00EB3B3F">
        <w:rPr>
          <w:rFonts w:ascii="Times New Roman" w:hAnsi="Times New Roman"/>
          <w:color w:val="000000" w:themeColor="text1"/>
        </w:rPr>
        <w:t xml:space="preserve">2010. </w:t>
      </w:r>
      <w:r w:rsidRPr="00EB3B3F">
        <w:rPr>
          <w:rFonts w:ascii="Times New Roman" w:hAnsi="Times New Roman"/>
          <w:i/>
          <w:color w:val="000000" w:themeColor="text1"/>
        </w:rPr>
        <w:t>Public perceptions of policing, engagement with the police and victimisation: findings from the 2009/10 British Crime Survey</w:t>
      </w:r>
      <w:r w:rsidRPr="00EB3B3F">
        <w:rPr>
          <w:rFonts w:ascii="Times New Roman" w:hAnsi="Times New Roman"/>
          <w:color w:val="000000" w:themeColor="text1"/>
        </w:rPr>
        <w:t>, London: Home Office Statistical Bulletin.</w:t>
      </w:r>
    </w:p>
    <w:p w:rsidR="003E396D" w:rsidRPr="00EB3B3F" w:rsidRDefault="003E396D" w:rsidP="003E396D">
      <w:pPr>
        <w:autoSpaceDE w:val="0"/>
        <w:autoSpaceDN w:val="0"/>
        <w:adjustRightInd w:val="0"/>
        <w:spacing w:after="0" w:line="240" w:lineRule="auto"/>
        <w:jc w:val="both"/>
        <w:rPr>
          <w:rFonts w:ascii="Times New Roman" w:hAnsi="Times New Roman"/>
        </w:rPr>
      </w:pPr>
      <w:proofErr w:type="gramStart"/>
      <w:r w:rsidRPr="00EB3B3F">
        <w:rPr>
          <w:rFonts w:ascii="Times New Roman" w:hAnsi="Times New Roman"/>
        </w:rPr>
        <w:t xml:space="preserve">Sower, V., </w:t>
      </w:r>
      <w:proofErr w:type="spellStart"/>
      <w:r w:rsidRPr="00EB3B3F">
        <w:rPr>
          <w:rFonts w:ascii="Times New Roman" w:hAnsi="Times New Roman"/>
        </w:rPr>
        <w:t>Motwani</w:t>
      </w:r>
      <w:proofErr w:type="spellEnd"/>
      <w:r w:rsidRPr="00EB3B3F">
        <w:rPr>
          <w:rFonts w:ascii="Times New Roman" w:hAnsi="Times New Roman"/>
        </w:rPr>
        <w:t xml:space="preserve">, J. and </w:t>
      </w:r>
      <w:proofErr w:type="spellStart"/>
      <w:r w:rsidRPr="00EB3B3F">
        <w:rPr>
          <w:rFonts w:ascii="Times New Roman" w:hAnsi="Times New Roman"/>
        </w:rPr>
        <w:t>Savoie</w:t>
      </w:r>
      <w:proofErr w:type="spellEnd"/>
      <w:r w:rsidRPr="00EB3B3F">
        <w:rPr>
          <w:rFonts w:ascii="Times New Roman" w:hAnsi="Times New Roman"/>
        </w:rPr>
        <w:t>, M. 1997.</w:t>
      </w:r>
      <w:proofErr w:type="gramEnd"/>
      <w:r w:rsidRPr="00EB3B3F">
        <w:rPr>
          <w:rFonts w:ascii="Times New Roman" w:hAnsi="Times New Roman"/>
        </w:rPr>
        <w:t xml:space="preserve"> </w:t>
      </w:r>
      <w:proofErr w:type="gramStart"/>
      <w:r w:rsidRPr="00EB3B3F">
        <w:rPr>
          <w:rFonts w:ascii="Times New Roman" w:hAnsi="Times New Roman"/>
          <w:bCs/>
        </w:rPr>
        <w:t>Classics in production and operations management.</w:t>
      </w:r>
      <w:proofErr w:type="gramEnd"/>
      <w:r w:rsidRPr="00EB3B3F">
        <w:rPr>
          <w:rFonts w:ascii="Times New Roman" w:hAnsi="Times New Roman"/>
          <w:bCs/>
        </w:rPr>
        <w:t xml:space="preserve"> </w:t>
      </w:r>
      <w:r w:rsidRPr="00EB3B3F">
        <w:rPr>
          <w:rFonts w:ascii="Times New Roman" w:hAnsi="Times New Roman"/>
          <w:i/>
        </w:rPr>
        <w:t>International Journal of Operations &amp; Production Management</w:t>
      </w:r>
      <w:r w:rsidRPr="00EB3B3F">
        <w:rPr>
          <w:rFonts w:ascii="Times New Roman" w:hAnsi="Times New Roman"/>
        </w:rPr>
        <w:t>, 17(1):15-28.</w:t>
      </w:r>
    </w:p>
    <w:p w:rsidR="003E396D" w:rsidRPr="00EB3B3F" w:rsidRDefault="003E396D" w:rsidP="003E396D">
      <w:pPr>
        <w:autoSpaceDE w:val="0"/>
        <w:autoSpaceDN w:val="0"/>
        <w:adjustRightInd w:val="0"/>
        <w:spacing w:after="0" w:line="240" w:lineRule="auto"/>
        <w:jc w:val="both"/>
        <w:rPr>
          <w:rFonts w:ascii="Times New Roman" w:hAnsi="Times New Roman"/>
        </w:rPr>
      </w:pPr>
      <w:r w:rsidRPr="00EB3B3F">
        <w:rPr>
          <w:rFonts w:ascii="Times New Roman" w:hAnsi="Times New Roman"/>
        </w:rPr>
        <w:t xml:space="preserve">Sprague, L. 2007. </w:t>
      </w:r>
      <w:proofErr w:type="gramStart"/>
      <w:r w:rsidRPr="00EB3B3F">
        <w:rPr>
          <w:rFonts w:ascii="Times New Roman" w:hAnsi="Times New Roman"/>
        </w:rPr>
        <w:t>Evolution of the field of operations management.</w:t>
      </w:r>
      <w:proofErr w:type="gramEnd"/>
      <w:r w:rsidRPr="00EB3B3F">
        <w:rPr>
          <w:rFonts w:ascii="Times New Roman" w:hAnsi="Times New Roman"/>
        </w:rPr>
        <w:t xml:space="preserve"> </w:t>
      </w:r>
      <w:r w:rsidRPr="00EB3B3F">
        <w:rPr>
          <w:rFonts w:ascii="Times New Roman" w:hAnsi="Times New Roman"/>
          <w:i/>
        </w:rPr>
        <w:t>Journal of Operations Management</w:t>
      </w:r>
      <w:r w:rsidRPr="00EB3B3F">
        <w:rPr>
          <w:rFonts w:ascii="Times New Roman" w:hAnsi="Times New Roman"/>
        </w:rPr>
        <w:t xml:space="preserve">, 25:219–238. </w:t>
      </w:r>
    </w:p>
    <w:p w:rsidR="00813A37" w:rsidRPr="00EB3B3F" w:rsidRDefault="00813A37" w:rsidP="000763DE">
      <w:pPr>
        <w:spacing w:after="0" w:line="240" w:lineRule="auto"/>
        <w:jc w:val="both"/>
        <w:rPr>
          <w:rFonts w:ascii="Times New Roman" w:hAnsi="Times New Roman"/>
        </w:rPr>
      </w:pPr>
      <w:proofErr w:type="spellStart"/>
      <w:proofErr w:type="gramStart"/>
      <w:r w:rsidRPr="00EB3B3F">
        <w:rPr>
          <w:rFonts w:ascii="Times New Roman" w:hAnsi="Times New Roman"/>
        </w:rPr>
        <w:t>Vargo</w:t>
      </w:r>
      <w:proofErr w:type="spellEnd"/>
      <w:r w:rsidRPr="00EB3B3F">
        <w:rPr>
          <w:rFonts w:ascii="Times New Roman" w:hAnsi="Times New Roman"/>
        </w:rPr>
        <w:t xml:space="preserve">, S. and </w:t>
      </w:r>
      <w:proofErr w:type="spellStart"/>
      <w:r w:rsidRPr="00EB3B3F">
        <w:rPr>
          <w:rFonts w:ascii="Times New Roman" w:hAnsi="Times New Roman"/>
        </w:rPr>
        <w:t>Lusch</w:t>
      </w:r>
      <w:proofErr w:type="spellEnd"/>
      <w:r w:rsidRPr="00EB3B3F">
        <w:rPr>
          <w:rFonts w:ascii="Times New Roman" w:hAnsi="Times New Roman"/>
        </w:rPr>
        <w:t xml:space="preserve"> R. 2008.</w:t>
      </w:r>
      <w:proofErr w:type="gramEnd"/>
      <w:r w:rsidRPr="00EB3B3F">
        <w:rPr>
          <w:rFonts w:ascii="Times New Roman" w:hAnsi="Times New Roman"/>
        </w:rPr>
        <w:t xml:space="preserve"> </w:t>
      </w:r>
      <w:proofErr w:type="gramStart"/>
      <w:r w:rsidRPr="00EB3B3F">
        <w:rPr>
          <w:rFonts w:ascii="Times New Roman" w:hAnsi="Times New Roman"/>
        </w:rPr>
        <w:t>Service-dominant logic.</w:t>
      </w:r>
      <w:proofErr w:type="gramEnd"/>
      <w:r w:rsidRPr="00EB3B3F">
        <w:rPr>
          <w:rFonts w:ascii="Times New Roman" w:hAnsi="Times New Roman"/>
        </w:rPr>
        <w:t xml:space="preserve"> </w:t>
      </w:r>
      <w:r w:rsidRPr="00EB3B3F">
        <w:rPr>
          <w:rFonts w:ascii="Times New Roman" w:hAnsi="Times New Roman"/>
          <w:i/>
        </w:rPr>
        <w:t>Journal of the Academy of Marketing</w:t>
      </w:r>
      <w:r w:rsidR="00F66AFD" w:rsidRPr="00EB3B3F">
        <w:rPr>
          <w:rFonts w:ascii="Times New Roman" w:hAnsi="Times New Roman"/>
        </w:rPr>
        <w:t xml:space="preserve"> Science, 36(1):1-</w:t>
      </w:r>
      <w:r w:rsidRPr="00EB3B3F">
        <w:rPr>
          <w:rFonts w:ascii="Times New Roman" w:hAnsi="Times New Roman"/>
        </w:rPr>
        <w:t>10</w:t>
      </w:r>
    </w:p>
    <w:p w:rsidR="00914621" w:rsidRPr="00EB3B3F" w:rsidRDefault="00914621" w:rsidP="000763DE">
      <w:pPr>
        <w:spacing w:after="0" w:line="240" w:lineRule="auto"/>
        <w:jc w:val="both"/>
        <w:rPr>
          <w:rFonts w:ascii="Times New Roman" w:hAnsi="Times New Roman"/>
        </w:rPr>
      </w:pPr>
      <w:proofErr w:type="gramStart"/>
      <w:r w:rsidRPr="00EB3B3F">
        <w:rPr>
          <w:rFonts w:ascii="Times New Roman" w:hAnsi="Times New Roman"/>
        </w:rPr>
        <w:t>Williamson, O.</w:t>
      </w:r>
      <w:r w:rsidR="009067C6" w:rsidRPr="00EB3B3F">
        <w:rPr>
          <w:rFonts w:ascii="Times New Roman" w:hAnsi="Times New Roman"/>
        </w:rPr>
        <w:t xml:space="preserve"> 1975.</w:t>
      </w:r>
      <w:proofErr w:type="gramEnd"/>
      <w:r w:rsidRPr="00EB3B3F">
        <w:rPr>
          <w:rFonts w:ascii="Times New Roman" w:hAnsi="Times New Roman"/>
        </w:rPr>
        <w:t xml:space="preserve"> </w:t>
      </w:r>
      <w:proofErr w:type="gramStart"/>
      <w:r w:rsidRPr="00EB3B3F">
        <w:rPr>
          <w:rFonts w:ascii="Times New Roman" w:hAnsi="Times New Roman"/>
          <w:i/>
        </w:rPr>
        <w:t>Markets and Hierarchies</w:t>
      </w:r>
      <w:r w:rsidRPr="00EB3B3F">
        <w:rPr>
          <w:rFonts w:ascii="Times New Roman" w:hAnsi="Times New Roman"/>
        </w:rPr>
        <w:t>.</w:t>
      </w:r>
      <w:proofErr w:type="gramEnd"/>
      <w:r w:rsidRPr="00EB3B3F">
        <w:rPr>
          <w:rFonts w:ascii="Times New Roman" w:hAnsi="Times New Roman"/>
        </w:rPr>
        <w:t xml:space="preserve"> New York: Free Press.</w:t>
      </w:r>
    </w:p>
    <w:p w:rsidR="00813A37" w:rsidRPr="00EB3B3F" w:rsidRDefault="00813A37" w:rsidP="000763DE">
      <w:pPr>
        <w:spacing w:after="0" w:line="240" w:lineRule="auto"/>
        <w:jc w:val="both"/>
        <w:rPr>
          <w:rFonts w:ascii="Times New Roman" w:hAnsi="Times New Roman"/>
        </w:rPr>
      </w:pPr>
      <w:proofErr w:type="gramStart"/>
      <w:r w:rsidRPr="00EB3B3F">
        <w:rPr>
          <w:rFonts w:ascii="Times New Roman" w:hAnsi="Times New Roman"/>
        </w:rPr>
        <w:t>Zhang, J. and Krishna, A. 2007.</w:t>
      </w:r>
      <w:proofErr w:type="gramEnd"/>
      <w:r w:rsidRPr="00EB3B3F">
        <w:rPr>
          <w:rFonts w:ascii="Times New Roman" w:hAnsi="Times New Roman"/>
        </w:rPr>
        <w:t xml:space="preserve"> </w:t>
      </w:r>
      <w:proofErr w:type="gramStart"/>
      <w:r w:rsidRPr="00EB3B3F">
        <w:rPr>
          <w:rFonts w:ascii="Times New Roman" w:hAnsi="Times New Roman"/>
        </w:rPr>
        <w:t xml:space="preserve">Brand-level effects of </w:t>
      </w:r>
      <w:proofErr w:type="spellStart"/>
      <w:r w:rsidRPr="00EB3B3F">
        <w:rPr>
          <w:rFonts w:ascii="Times New Roman" w:hAnsi="Times New Roman"/>
        </w:rPr>
        <w:t>stockkeeping</w:t>
      </w:r>
      <w:proofErr w:type="spellEnd"/>
      <w:r w:rsidRPr="00EB3B3F">
        <w:rPr>
          <w:rFonts w:ascii="Times New Roman" w:hAnsi="Times New Roman"/>
        </w:rPr>
        <w:t xml:space="preserve"> unit reductions.</w:t>
      </w:r>
      <w:proofErr w:type="gramEnd"/>
      <w:r w:rsidRPr="00EB3B3F">
        <w:rPr>
          <w:rFonts w:ascii="Times New Roman" w:hAnsi="Times New Roman"/>
        </w:rPr>
        <w:t xml:space="preserve"> </w:t>
      </w:r>
      <w:proofErr w:type="gramStart"/>
      <w:r w:rsidRPr="00EB3B3F">
        <w:rPr>
          <w:rFonts w:ascii="Times New Roman" w:hAnsi="Times New Roman"/>
          <w:i/>
        </w:rPr>
        <w:t>Journal of Marketing Research</w:t>
      </w:r>
      <w:r w:rsidRPr="00EB3B3F">
        <w:rPr>
          <w:rFonts w:ascii="Times New Roman" w:hAnsi="Times New Roman"/>
        </w:rPr>
        <w:t>.</w:t>
      </w:r>
      <w:proofErr w:type="gramEnd"/>
      <w:r w:rsidRPr="00EB3B3F">
        <w:rPr>
          <w:rFonts w:ascii="Times New Roman" w:hAnsi="Times New Roman"/>
        </w:rPr>
        <w:t xml:space="preserve"> 44(4):545-559.</w:t>
      </w:r>
    </w:p>
    <w:p w:rsidR="00813A37" w:rsidRPr="00EB3B3F" w:rsidRDefault="00813A37" w:rsidP="000763DE">
      <w:pPr>
        <w:spacing w:after="0" w:line="240" w:lineRule="auto"/>
        <w:jc w:val="both"/>
        <w:rPr>
          <w:rFonts w:ascii="Times New Roman" w:hAnsi="Times New Roman"/>
        </w:rPr>
      </w:pPr>
      <w:proofErr w:type="spellStart"/>
      <w:r w:rsidRPr="00EB3B3F">
        <w:rPr>
          <w:rFonts w:ascii="Times New Roman" w:hAnsi="Times New Roman"/>
        </w:rPr>
        <w:t>Zomerdijk</w:t>
      </w:r>
      <w:proofErr w:type="spellEnd"/>
      <w:r w:rsidR="009067C6" w:rsidRPr="00EB3B3F">
        <w:rPr>
          <w:rFonts w:ascii="Times New Roman" w:hAnsi="Times New Roman"/>
        </w:rPr>
        <w:t>,</w:t>
      </w:r>
      <w:r w:rsidRPr="00EB3B3F">
        <w:rPr>
          <w:rFonts w:ascii="Times New Roman" w:hAnsi="Times New Roman"/>
        </w:rPr>
        <w:t xml:space="preserve"> L. </w:t>
      </w:r>
      <w:r w:rsidR="009067C6" w:rsidRPr="00EB3B3F">
        <w:rPr>
          <w:rFonts w:ascii="Times New Roman" w:hAnsi="Times New Roman"/>
        </w:rPr>
        <w:t xml:space="preserve">and </w:t>
      </w:r>
      <w:r w:rsidRPr="00EB3B3F">
        <w:rPr>
          <w:rFonts w:ascii="Times New Roman" w:hAnsi="Times New Roman"/>
        </w:rPr>
        <w:t>Voss, C.</w:t>
      </w:r>
      <w:r w:rsidR="009067C6" w:rsidRPr="00EB3B3F">
        <w:rPr>
          <w:rFonts w:ascii="Times New Roman" w:hAnsi="Times New Roman"/>
        </w:rPr>
        <w:t xml:space="preserve"> 2010. </w:t>
      </w:r>
      <w:proofErr w:type="gramStart"/>
      <w:r w:rsidRPr="00EB3B3F">
        <w:rPr>
          <w:rFonts w:ascii="Times New Roman" w:hAnsi="Times New Roman"/>
        </w:rPr>
        <w:t xml:space="preserve">Service Design </w:t>
      </w:r>
      <w:r w:rsidR="009067C6" w:rsidRPr="00EB3B3F">
        <w:rPr>
          <w:rFonts w:ascii="Times New Roman" w:hAnsi="Times New Roman"/>
        </w:rPr>
        <w:t>for Experience-Centric Services.</w:t>
      </w:r>
      <w:proofErr w:type="gramEnd"/>
      <w:r w:rsidRPr="00EB3B3F">
        <w:rPr>
          <w:rFonts w:ascii="Times New Roman" w:hAnsi="Times New Roman"/>
        </w:rPr>
        <w:t xml:space="preserve"> </w:t>
      </w:r>
      <w:r w:rsidRPr="00EB3B3F">
        <w:rPr>
          <w:rFonts w:ascii="Times New Roman" w:hAnsi="Times New Roman"/>
          <w:i/>
        </w:rPr>
        <w:t>Journal of</w:t>
      </w:r>
      <w:r w:rsidRPr="00EB3B3F">
        <w:rPr>
          <w:rFonts w:ascii="Times New Roman" w:hAnsi="Times New Roman"/>
        </w:rPr>
        <w:t xml:space="preserve"> </w:t>
      </w:r>
      <w:r w:rsidRPr="00EB3B3F">
        <w:rPr>
          <w:rFonts w:ascii="Times New Roman" w:hAnsi="Times New Roman"/>
          <w:i/>
        </w:rPr>
        <w:t>Service Research</w:t>
      </w:r>
      <w:r w:rsidR="003C1E48" w:rsidRPr="00EB3B3F">
        <w:rPr>
          <w:rFonts w:ascii="Times New Roman" w:hAnsi="Times New Roman"/>
        </w:rPr>
        <w:t>,</w:t>
      </w:r>
      <w:r w:rsidR="007E7979" w:rsidRPr="00EB3B3F">
        <w:rPr>
          <w:rFonts w:ascii="Times New Roman" w:hAnsi="Times New Roman"/>
        </w:rPr>
        <w:t xml:space="preserve"> 13(1):</w:t>
      </w:r>
      <w:r w:rsidRPr="00EB3B3F">
        <w:rPr>
          <w:rFonts w:ascii="Times New Roman" w:hAnsi="Times New Roman"/>
        </w:rPr>
        <w:t>67–82</w:t>
      </w:r>
      <w:r w:rsidR="009067C6" w:rsidRPr="00EB3B3F">
        <w:rPr>
          <w:rFonts w:ascii="Times New Roman" w:hAnsi="Times New Roman"/>
        </w:rPr>
        <w:t>.</w:t>
      </w:r>
    </w:p>
    <w:p w:rsidR="00240115" w:rsidRPr="00EB3B3F" w:rsidRDefault="009067C6" w:rsidP="000763DE">
      <w:pPr>
        <w:spacing w:after="0" w:line="240" w:lineRule="auto"/>
        <w:jc w:val="both"/>
        <w:rPr>
          <w:rFonts w:ascii="Times New Roman" w:hAnsi="Times New Roman"/>
        </w:rPr>
      </w:pPr>
      <w:proofErr w:type="spellStart"/>
      <w:r w:rsidRPr="00EB3B3F">
        <w:rPr>
          <w:rFonts w:ascii="Times New Roman" w:hAnsi="Times New Roman"/>
        </w:rPr>
        <w:t>Zomerdijk</w:t>
      </w:r>
      <w:proofErr w:type="spellEnd"/>
      <w:r w:rsidRPr="00EB3B3F">
        <w:rPr>
          <w:rFonts w:ascii="Times New Roman" w:hAnsi="Times New Roman"/>
        </w:rPr>
        <w:t xml:space="preserve"> L. and Voss, C. 2011.</w:t>
      </w:r>
      <w:r w:rsidR="00813A37" w:rsidRPr="00EB3B3F">
        <w:rPr>
          <w:rFonts w:ascii="Times New Roman" w:hAnsi="Times New Roman"/>
        </w:rPr>
        <w:t xml:space="preserve"> NSD Processes and Pract</w:t>
      </w:r>
      <w:r w:rsidRPr="00EB3B3F">
        <w:rPr>
          <w:rFonts w:ascii="Times New Roman" w:hAnsi="Times New Roman"/>
        </w:rPr>
        <w:t>ices in Experiential Services.</w:t>
      </w:r>
      <w:r w:rsidR="00813A37" w:rsidRPr="00EB3B3F">
        <w:rPr>
          <w:rFonts w:ascii="Times New Roman" w:hAnsi="Times New Roman"/>
        </w:rPr>
        <w:t xml:space="preserve"> </w:t>
      </w:r>
      <w:r w:rsidR="00813A37" w:rsidRPr="00EB3B3F">
        <w:rPr>
          <w:rFonts w:ascii="Times New Roman" w:hAnsi="Times New Roman"/>
          <w:i/>
        </w:rPr>
        <w:t>Journal of Production and Innovation Management</w:t>
      </w:r>
      <w:r w:rsidR="00813A37" w:rsidRPr="00EB3B3F">
        <w:rPr>
          <w:rFonts w:ascii="Times New Roman" w:hAnsi="Times New Roman"/>
        </w:rPr>
        <w:t>,</w:t>
      </w:r>
      <w:r w:rsidR="003C1E48" w:rsidRPr="00EB3B3F">
        <w:rPr>
          <w:rFonts w:ascii="Times New Roman" w:hAnsi="Times New Roman"/>
        </w:rPr>
        <w:t xml:space="preserve"> </w:t>
      </w:r>
      <w:r w:rsidR="007E7979" w:rsidRPr="00EB3B3F">
        <w:rPr>
          <w:rFonts w:ascii="Times New Roman" w:hAnsi="Times New Roman"/>
        </w:rPr>
        <w:t>28:</w:t>
      </w:r>
      <w:r w:rsidR="00813A37" w:rsidRPr="00EB3B3F">
        <w:rPr>
          <w:rFonts w:ascii="Times New Roman" w:hAnsi="Times New Roman"/>
        </w:rPr>
        <w:t>63–80</w:t>
      </w:r>
      <w:r w:rsidRPr="00EB3B3F">
        <w:rPr>
          <w:rFonts w:ascii="Times New Roman" w:hAnsi="Times New Roman"/>
        </w:rPr>
        <w:t>.</w:t>
      </w:r>
    </w:p>
    <w:p w:rsidR="00E21336" w:rsidRPr="00EB3B3F" w:rsidRDefault="00E21336" w:rsidP="00E21336">
      <w:pPr>
        <w:autoSpaceDE w:val="0"/>
        <w:autoSpaceDN w:val="0"/>
        <w:adjustRightInd w:val="0"/>
        <w:spacing w:after="0" w:line="240" w:lineRule="auto"/>
        <w:jc w:val="both"/>
        <w:rPr>
          <w:rFonts w:ascii="Times New Roman" w:hAnsi="Times New Roman"/>
        </w:rPr>
      </w:pPr>
      <w:proofErr w:type="gramStart"/>
      <w:r w:rsidRPr="00EB3B3F">
        <w:rPr>
          <w:rFonts w:ascii="Times New Roman" w:hAnsi="Times New Roman"/>
        </w:rPr>
        <w:t xml:space="preserve">Van </w:t>
      </w:r>
      <w:proofErr w:type="spellStart"/>
      <w:r w:rsidRPr="00EB3B3F">
        <w:rPr>
          <w:rFonts w:ascii="Times New Roman" w:hAnsi="Times New Roman"/>
        </w:rPr>
        <w:t>Hootegem</w:t>
      </w:r>
      <w:proofErr w:type="spellEnd"/>
      <w:r w:rsidRPr="00EB3B3F">
        <w:rPr>
          <w:rFonts w:ascii="Times New Roman" w:hAnsi="Times New Roman"/>
        </w:rPr>
        <w:t xml:space="preserve">, G., </w:t>
      </w:r>
      <w:proofErr w:type="spellStart"/>
      <w:r w:rsidRPr="00EB3B3F">
        <w:rPr>
          <w:rFonts w:ascii="Times New Roman" w:hAnsi="Times New Roman"/>
        </w:rPr>
        <w:t>Rik</w:t>
      </w:r>
      <w:proofErr w:type="spellEnd"/>
      <w:r w:rsidRPr="00EB3B3F">
        <w:rPr>
          <w:rFonts w:ascii="Times New Roman" w:hAnsi="Times New Roman"/>
        </w:rPr>
        <w:t xml:space="preserve"> </w:t>
      </w:r>
      <w:proofErr w:type="spellStart"/>
      <w:r w:rsidRPr="00EB3B3F">
        <w:rPr>
          <w:rFonts w:ascii="Times New Roman" w:hAnsi="Times New Roman"/>
        </w:rPr>
        <w:t>Huys</w:t>
      </w:r>
      <w:proofErr w:type="spellEnd"/>
      <w:r w:rsidRPr="00EB3B3F">
        <w:rPr>
          <w:rFonts w:ascii="Times New Roman" w:hAnsi="Times New Roman"/>
        </w:rPr>
        <w:t>, R</w:t>
      </w:r>
      <w:r w:rsidR="00F66AFD" w:rsidRPr="00EB3B3F">
        <w:rPr>
          <w:rFonts w:ascii="Times New Roman" w:hAnsi="Times New Roman"/>
        </w:rPr>
        <w:t>.</w:t>
      </w:r>
      <w:r w:rsidRPr="00EB3B3F">
        <w:rPr>
          <w:rFonts w:ascii="Times New Roman" w:hAnsi="Times New Roman"/>
        </w:rPr>
        <w:t xml:space="preserve"> and </w:t>
      </w:r>
      <w:proofErr w:type="spellStart"/>
      <w:r w:rsidRPr="00EB3B3F">
        <w:rPr>
          <w:rFonts w:ascii="Times New Roman" w:hAnsi="Times New Roman"/>
        </w:rPr>
        <w:t>Delarue</w:t>
      </w:r>
      <w:proofErr w:type="spellEnd"/>
      <w:r w:rsidRPr="00EB3B3F">
        <w:rPr>
          <w:rFonts w:ascii="Times New Roman" w:hAnsi="Times New Roman"/>
        </w:rPr>
        <w:t>, A. 2004.</w:t>
      </w:r>
      <w:proofErr w:type="gramEnd"/>
      <w:r w:rsidRPr="00EB3B3F">
        <w:rPr>
          <w:rFonts w:ascii="Times New Roman" w:hAnsi="Times New Roman"/>
        </w:rPr>
        <w:t xml:space="preserve"> </w:t>
      </w:r>
      <w:proofErr w:type="gramStart"/>
      <w:r w:rsidRPr="00EB3B3F">
        <w:rPr>
          <w:rFonts w:ascii="Times New Roman" w:hAnsi="Times New Roman"/>
        </w:rPr>
        <w:t>The sustainability of teamwork under changing circumstances.</w:t>
      </w:r>
      <w:proofErr w:type="gramEnd"/>
      <w:r w:rsidRPr="00EB3B3F">
        <w:rPr>
          <w:rFonts w:ascii="Times New Roman" w:hAnsi="Times New Roman"/>
        </w:rPr>
        <w:t xml:space="preserve"> </w:t>
      </w:r>
      <w:r w:rsidRPr="00EB3B3F">
        <w:rPr>
          <w:rFonts w:ascii="Times New Roman" w:hAnsi="Times New Roman"/>
          <w:i/>
        </w:rPr>
        <w:t>International Journal of Operations &amp; Production Management</w:t>
      </w:r>
      <w:r w:rsidR="009067C6" w:rsidRPr="00EB3B3F">
        <w:rPr>
          <w:rFonts w:ascii="Times New Roman" w:hAnsi="Times New Roman"/>
        </w:rPr>
        <w:t>, 24(8):773-786.</w:t>
      </w:r>
    </w:p>
    <w:p w:rsidR="00E42A6A" w:rsidRPr="00EB3B3F" w:rsidRDefault="003E396D" w:rsidP="000763DE">
      <w:pPr>
        <w:autoSpaceDE w:val="0"/>
        <w:autoSpaceDN w:val="0"/>
        <w:adjustRightInd w:val="0"/>
        <w:spacing w:after="0" w:line="240" w:lineRule="auto"/>
        <w:jc w:val="both"/>
        <w:rPr>
          <w:rFonts w:ascii="Times New Roman" w:hAnsi="Times New Roman"/>
        </w:rPr>
      </w:pPr>
      <w:r w:rsidRPr="00EB3B3F">
        <w:rPr>
          <w:rFonts w:ascii="Times New Roman" w:hAnsi="Times New Roman"/>
        </w:rPr>
        <w:t xml:space="preserve">Voss, C. and </w:t>
      </w:r>
      <w:proofErr w:type="spellStart"/>
      <w:r w:rsidRPr="00EB3B3F">
        <w:rPr>
          <w:rFonts w:ascii="Times New Roman" w:hAnsi="Times New Roman"/>
        </w:rPr>
        <w:t>Zomerdijk</w:t>
      </w:r>
      <w:proofErr w:type="spellEnd"/>
      <w:r w:rsidRPr="00EB3B3F">
        <w:rPr>
          <w:rFonts w:ascii="Times New Roman" w:hAnsi="Times New Roman"/>
        </w:rPr>
        <w:t>, L. 2007. Innovation in experiential services: an empirical view. In DTI (</w:t>
      </w:r>
      <w:proofErr w:type="spellStart"/>
      <w:proofErr w:type="gramStart"/>
      <w:r w:rsidRPr="00EB3B3F">
        <w:rPr>
          <w:rFonts w:ascii="Times New Roman" w:hAnsi="Times New Roman"/>
        </w:rPr>
        <w:t>ed</w:t>
      </w:r>
      <w:proofErr w:type="spellEnd"/>
      <w:proofErr w:type="gramEnd"/>
      <w:r w:rsidRPr="00EB3B3F">
        <w:rPr>
          <w:rFonts w:ascii="Times New Roman" w:hAnsi="Times New Roman"/>
        </w:rPr>
        <w:t xml:space="preserve">). </w:t>
      </w:r>
    </w:p>
    <w:p w:rsidR="00781389" w:rsidRPr="00EB3B3F" w:rsidRDefault="003E396D" w:rsidP="000763DE">
      <w:pPr>
        <w:autoSpaceDE w:val="0"/>
        <w:autoSpaceDN w:val="0"/>
        <w:adjustRightInd w:val="0"/>
        <w:spacing w:after="0" w:line="240" w:lineRule="auto"/>
        <w:jc w:val="both"/>
        <w:rPr>
          <w:rFonts w:ascii="Times New Roman" w:hAnsi="Times New Roman"/>
        </w:rPr>
      </w:pPr>
      <w:proofErr w:type="gramStart"/>
      <w:r w:rsidRPr="00EB3B3F">
        <w:rPr>
          <w:rFonts w:ascii="Times New Roman" w:hAnsi="Times New Roman"/>
          <w:i/>
          <w:iCs/>
        </w:rPr>
        <w:t>Innovation in</w:t>
      </w:r>
      <w:r w:rsidRPr="00EB3B3F">
        <w:rPr>
          <w:rFonts w:ascii="Times New Roman" w:hAnsi="Times New Roman"/>
        </w:rPr>
        <w:t xml:space="preserve"> </w:t>
      </w:r>
      <w:r w:rsidRPr="00EB3B3F">
        <w:rPr>
          <w:rFonts w:ascii="Times New Roman" w:hAnsi="Times New Roman"/>
          <w:i/>
          <w:iCs/>
        </w:rPr>
        <w:t>Services.</w:t>
      </w:r>
      <w:proofErr w:type="gramEnd"/>
      <w:r w:rsidRPr="00EB3B3F">
        <w:rPr>
          <w:rFonts w:ascii="Times New Roman" w:hAnsi="Times New Roman"/>
          <w:i/>
          <w:iCs/>
        </w:rPr>
        <w:t xml:space="preserve"> </w:t>
      </w:r>
      <w:r w:rsidR="009067C6" w:rsidRPr="00EB3B3F">
        <w:rPr>
          <w:rFonts w:ascii="Times New Roman" w:hAnsi="Times New Roman"/>
        </w:rPr>
        <w:t xml:space="preserve">London: DTI. </w:t>
      </w:r>
      <w:proofErr w:type="gramStart"/>
      <w:r w:rsidR="009067C6" w:rsidRPr="00EB3B3F">
        <w:rPr>
          <w:rFonts w:ascii="Times New Roman" w:hAnsi="Times New Roman"/>
        </w:rPr>
        <w:t>pp.97-134</w:t>
      </w:r>
      <w:proofErr w:type="gramEnd"/>
      <w:r w:rsidR="009067C6" w:rsidRPr="00EB3B3F">
        <w:rPr>
          <w:rFonts w:ascii="Times New Roman" w:hAnsi="Times New Roman"/>
        </w:rPr>
        <w:t>.</w:t>
      </w:r>
    </w:p>
    <w:sectPr w:rsidR="00781389" w:rsidRPr="00EB3B3F" w:rsidSect="00F91927">
      <w:head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DE7" w:rsidRDefault="00E50DE7" w:rsidP="00B12406">
      <w:pPr>
        <w:spacing w:after="0" w:line="240" w:lineRule="auto"/>
      </w:pPr>
      <w:r>
        <w:separator/>
      </w:r>
    </w:p>
  </w:endnote>
  <w:endnote w:type="continuationSeparator" w:id="0">
    <w:p w:rsidR="00E50DE7" w:rsidRDefault="00E50DE7" w:rsidP="00B12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DE7" w:rsidRDefault="00E50DE7" w:rsidP="00B12406">
      <w:pPr>
        <w:spacing w:after="0" w:line="240" w:lineRule="auto"/>
      </w:pPr>
      <w:r>
        <w:separator/>
      </w:r>
    </w:p>
  </w:footnote>
  <w:footnote w:type="continuationSeparator" w:id="0">
    <w:p w:rsidR="00E50DE7" w:rsidRDefault="00E50DE7" w:rsidP="00B124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52" w:rsidRDefault="00AA5903">
    <w:pPr>
      <w:pStyle w:val="Header"/>
    </w:pPr>
    <w:r>
      <w:t xml:space="preserve">Unedited DRAFT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9.55pt" o:bullet="t">
        <v:imagedata r:id="rId1" o:title="art4BC1"/>
      </v:shape>
    </w:pict>
  </w:numPicBullet>
  <w:abstractNum w:abstractNumId="0">
    <w:nsid w:val="00000003"/>
    <w:multiLevelType w:val="multilevel"/>
    <w:tmpl w:val="8596324A"/>
    <w:name w:val="WW8Num3"/>
    <w:lvl w:ilvl="0">
      <w:start w:val="1"/>
      <w:numFmt w:val="decimal"/>
      <w:lvlText w:val="[%1]"/>
      <w:lvlJc w:val="left"/>
      <w:pPr>
        <w:tabs>
          <w:tab w:val="num" w:pos="426"/>
        </w:tabs>
        <w:ind w:left="766" w:hanging="340"/>
      </w:pPr>
      <w:rPr>
        <w:b/>
        <w:i w:val="0"/>
        <w:kern w:val="14"/>
        <w:sz w:val="12"/>
        <w:szCs w:val="18"/>
        <w:u w:val="none"/>
      </w:rPr>
    </w:lvl>
    <w:lvl w:ilvl="1">
      <w:start w:val="1"/>
      <w:numFmt w:val="lowerLetter"/>
      <w:lvlText w:val="%2."/>
      <w:lvlJc w:val="left"/>
      <w:pPr>
        <w:tabs>
          <w:tab w:val="num" w:pos="1506"/>
        </w:tabs>
        <w:ind w:left="1506" w:hanging="360"/>
      </w:p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1">
    <w:nsid w:val="008E014C"/>
    <w:multiLevelType w:val="hybridMultilevel"/>
    <w:tmpl w:val="E4BA703C"/>
    <w:lvl w:ilvl="0" w:tplc="4566AAEC">
      <w:start w:val="1"/>
      <w:numFmt w:val="bullet"/>
      <w:lvlText w:val=""/>
      <w:lvlPicBulletId w:val="0"/>
      <w:lvlJc w:val="left"/>
      <w:pPr>
        <w:tabs>
          <w:tab w:val="num" w:pos="720"/>
        </w:tabs>
        <w:ind w:left="720" w:hanging="360"/>
      </w:pPr>
      <w:rPr>
        <w:rFonts w:ascii="Symbol" w:hAnsi="Symbol" w:hint="default"/>
      </w:rPr>
    </w:lvl>
    <w:lvl w:ilvl="1" w:tplc="BC90831E" w:tentative="1">
      <w:start w:val="1"/>
      <w:numFmt w:val="bullet"/>
      <w:lvlText w:val=""/>
      <w:lvlPicBulletId w:val="0"/>
      <w:lvlJc w:val="left"/>
      <w:pPr>
        <w:tabs>
          <w:tab w:val="num" w:pos="1440"/>
        </w:tabs>
        <w:ind w:left="1440" w:hanging="360"/>
      </w:pPr>
      <w:rPr>
        <w:rFonts w:ascii="Symbol" w:hAnsi="Symbol" w:hint="default"/>
      </w:rPr>
    </w:lvl>
    <w:lvl w:ilvl="2" w:tplc="7694A426" w:tentative="1">
      <w:start w:val="1"/>
      <w:numFmt w:val="bullet"/>
      <w:lvlText w:val=""/>
      <w:lvlPicBulletId w:val="0"/>
      <w:lvlJc w:val="left"/>
      <w:pPr>
        <w:tabs>
          <w:tab w:val="num" w:pos="2160"/>
        </w:tabs>
        <w:ind w:left="2160" w:hanging="360"/>
      </w:pPr>
      <w:rPr>
        <w:rFonts w:ascii="Symbol" w:hAnsi="Symbol" w:hint="default"/>
      </w:rPr>
    </w:lvl>
    <w:lvl w:ilvl="3" w:tplc="C6E48AC2" w:tentative="1">
      <w:start w:val="1"/>
      <w:numFmt w:val="bullet"/>
      <w:lvlText w:val=""/>
      <w:lvlPicBulletId w:val="0"/>
      <w:lvlJc w:val="left"/>
      <w:pPr>
        <w:tabs>
          <w:tab w:val="num" w:pos="2880"/>
        </w:tabs>
        <w:ind w:left="2880" w:hanging="360"/>
      </w:pPr>
      <w:rPr>
        <w:rFonts w:ascii="Symbol" w:hAnsi="Symbol" w:hint="default"/>
      </w:rPr>
    </w:lvl>
    <w:lvl w:ilvl="4" w:tplc="C3DC7C7C" w:tentative="1">
      <w:start w:val="1"/>
      <w:numFmt w:val="bullet"/>
      <w:lvlText w:val=""/>
      <w:lvlPicBulletId w:val="0"/>
      <w:lvlJc w:val="left"/>
      <w:pPr>
        <w:tabs>
          <w:tab w:val="num" w:pos="3600"/>
        </w:tabs>
        <w:ind w:left="3600" w:hanging="360"/>
      </w:pPr>
      <w:rPr>
        <w:rFonts w:ascii="Symbol" w:hAnsi="Symbol" w:hint="default"/>
      </w:rPr>
    </w:lvl>
    <w:lvl w:ilvl="5" w:tplc="23F03612" w:tentative="1">
      <w:start w:val="1"/>
      <w:numFmt w:val="bullet"/>
      <w:lvlText w:val=""/>
      <w:lvlPicBulletId w:val="0"/>
      <w:lvlJc w:val="left"/>
      <w:pPr>
        <w:tabs>
          <w:tab w:val="num" w:pos="4320"/>
        </w:tabs>
        <w:ind w:left="4320" w:hanging="360"/>
      </w:pPr>
      <w:rPr>
        <w:rFonts w:ascii="Symbol" w:hAnsi="Symbol" w:hint="default"/>
      </w:rPr>
    </w:lvl>
    <w:lvl w:ilvl="6" w:tplc="AA529F30" w:tentative="1">
      <w:start w:val="1"/>
      <w:numFmt w:val="bullet"/>
      <w:lvlText w:val=""/>
      <w:lvlPicBulletId w:val="0"/>
      <w:lvlJc w:val="left"/>
      <w:pPr>
        <w:tabs>
          <w:tab w:val="num" w:pos="5040"/>
        </w:tabs>
        <w:ind w:left="5040" w:hanging="360"/>
      </w:pPr>
      <w:rPr>
        <w:rFonts w:ascii="Symbol" w:hAnsi="Symbol" w:hint="default"/>
      </w:rPr>
    </w:lvl>
    <w:lvl w:ilvl="7" w:tplc="82428820" w:tentative="1">
      <w:start w:val="1"/>
      <w:numFmt w:val="bullet"/>
      <w:lvlText w:val=""/>
      <w:lvlPicBulletId w:val="0"/>
      <w:lvlJc w:val="left"/>
      <w:pPr>
        <w:tabs>
          <w:tab w:val="num" w:pos="5760"/>
        </w:tabs>
        <w:ind w:left="5760" w:hanging="360"/>
      </w:pPr>
      <w:rPr>
        <w:rFonts w:ascii="Symbol" w:hAnsi="Symbol" w:hint="default"/>
      </w:rPr>
    </w:lvl>
    <w:lvl w:ilvl="8" w:tplc="B3E01A5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2E94A9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DD0F8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125C13DA"/>
    <w:multiLevelType w:val="hybridMultilevel"/>
    <w:tmpl w:val="9AB0D454"/>
    <w:lvl w:ilvl="0" w:tplc="3B7EAC6A">
      <w:start w:val="1"/>
      <w:numFmt w:val="bullet"/>
      <w:lvlText w:val=""/>
      <w:lvlPicBulletId w:val="0"/>
      <w:lvlJc w:val="left"/>
      <w:pPr>
        <w:tabs>
          <w:tab w:val="num" w:pos="720"/>
        </w:tabs>
        <w:ind w:left="720" w:hanging="360"/>
      </w:pPr>
      <w:rPr>
        <w:rFonts w:ascii="Symbol" w:hAnsi="Symbol" w:hint="default"/>
      </w:rPr>
    </w:lvl>
    <w:lvl w:ilvl="1" w:tplc="D9D66B52" w:tentative="1">
      <w:start w:val="1"/>
      <w:numFmt w:val="bullet"/>
      <w:lvlText w:val=""/>
      <w:lvlPicBulletId w:val="0"/>
      <w:lvlJc w:val="left"/>
      <w:pPr>
        <w:tabs>
          <w:tab w:val="num" w:pos="1440"/>
        </w:tabs>
        <w:ind w:left="1440" w:hanging="360"/>
      </w:pPr>
      <w:rPr>
        <w:rFonts w:ascii="Symbol" w:hAnsi="Symbol" w:hint="default"/>
      </w:rPr>
    </w:lvl>
    <w:lvl w:ilvl="2" w:tplc="C2D85114" w:tentative="1">
      <w:start w:val="1"/>
      <w:numFmt w:val="bullet"/>
      <w:lvlText w:val=""/>
      <w:lvlPicBulletId w:val="0"/>
      <w:lvlJc w:val="left"/>
      <w:pPr>
        <w:tabs>
          <w:tab w:val="num" w:pos="2160"/>
        </w:tabs>
        <w:ind w:left="2160" w:hanging="360"/>
      </w:pPr>
      <w:rPr>
        <w:rFonts w:ascii="Symbol" w:hAnsi="Symbol" w:hint="default"/>
      </w:rPr>
    </w:lvl>
    <w:lvl w:ilvl="3" w:tplc="DA907548" w:tentative="1">
      <w:start w:val="1"/>
      <w:numFmt w:val="bullet"/>
      <w:lvlText w:val=""/>
      <w:lvlPicBulletId w:val="0"/>
      <w:lvlJc w:val="left"/>
      <w:pPr>
        <w:tabs>
          <w:tab w:val="num" w:pos="2880"/>
        </w:tabs>
        <w:ind w:left="2880" w:hanging="360"/>
      </w:pPr>
      <w:rPr>
        <w:rFonts w:ascii="Symbol" w:hAnsi="Symbol" w:hint="default"/>
      </w:rPr>
    </w:lvl>
    <w:lvl w:ilvl="4" w:tplc="AC2EEEEE" w:tentative="1">
      <w:start w:val="1"/>
      <w:numFmt w:val="bullet"/>
      <w:lvlText w:val=""/>
      <w:lvlPicBulletId w:val="0"/>
      <w:lvlJc w:val="left"/>
      <w:pPr>
        <w:tabs>
          <w:tab w:val="num" w:pos="3600"/>
        </w:tabs>
        <w:ind w:left="3600" w:hanging="360"/>
      </w:pPr>
      <w:rPr>
        <w:rFonts w:ascii="Symbol" w:hAnsi="Symbol" w:hint="default"/>
      </w:rPr>
    </w:lvl>
    <w:lvl w:ilvl="5" w:tplc="CA92F5F2" w:tentative="1">
      <w:start w:val="1"/>
      <w:numFmt w:val="bullet"/>
      <w:lvlText w:val=""/>
      <w:lvlPicBulletId w:val="0"/>
      <w:lvlJc w:val="left"/>
      <w:pPr>
        <w:tabs>
          <w:tab w:val="num" w:pos="4320"/>
        </w:tabs>
        <w:ind w:left="4320" w:hanging="360"/>
      </w:pPr>
      <w:rPr>
        <w:rFonts w:ascii="Symbol" w:hAnsi="Symbol" w:hint="default"/>
      </w:rPr>
    </w:lvl>
    <w:lvl w:ilvl="6" w:tplc="015A3B32" w:tentative="1">
      <w:start w:val="1"/>
      <w:numFmt w:val="bullet"/>
      <w:lvlText w:val=""/>
      <w:lvlPicBulletId w:val="0"/>
      <w:lvlJc w:val="left"/>
      <w:pPr>
        <w:tabs>
          <w:tab w:val="num" w:pos="5040"/>
        </w:tabs>
        <w:ind w:left="5040" w:hanging="360"/>
      </w:pPr>
      <w:rPr>
        <w:rFonts w:ascii="Symbol" w:hAnsi="Symbol" w:hint="default"/>
      </w:rPr>
    </w:lvl>
    <w:lvl w:ilvl="7" w:tplc="4B52D680" w:tentative="1">
      <w:start w:val="1"/>
      <w:numFmt w:val="bullet"/>
      <w:lvlText w:val=""/>
      <w:lvlPicBulletId w:val="0"/>
      <w:lvlJc w:val="left"/>
      <w:pPr>
        <w:tabs>
          <w:tab w:val="num" w:pos="5760"/>
        </w:tabs>
        <w:ind w:left="5760" w:hanging="360"/>
      </w:pPr>
      <w:rPr>
        <w:rFonts w:ascii="Symbol" w:hAnsi="Symbol" w:hint="default"/>
      </w:rPr>
    </w:lvl>
    <w:lvl w:ilvl="8" w:tplc="74F6A02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6C82C54"/>
    <w:multiLevelType w:val="hybridMultilevel"/>
    <w:tmpl w:val="C10A357E"/>
    <w:lvl w:ilvl="0" w:tplc="6CB030CE">
      <w:start w:val="1"/>
      <w:numFmt w:val="bullet"/>
      <w:lvlText w:val=""/>
      <w:lvlPicBulletId w:val="0"/>
      <w:lvlJc w:val="left"/>
      <w:pPr>
        <w:tabs>
          <w:tab w:val="num" w:pos="720"/>
        </w:tabs>
        <w:ind w:left="720" w:hanging="360"/>
      </w:pPr>
      <w:rPr>
        <w:rFonts w:ascii="Symbol" w:hAnsi="Symbol" w:hint="default"/>
      </w:rPr>
    </w:lvl>
    <w:lvl w:ilvl="1" w:tplc="C6AC3262" w:tentative="1">
      <w:start w:val="1"/>
      <w:numFmt w:val="bullet"/>
      <w:lvlText w:val=""/>
      <w:lvlPicBulletId w:val="0"/>
      <w:lvlJc w:val="left"/>
      <w:pPr>
        <w:tabs>
          <w:tab w:val="num" w:pos="1440"/>
        </w:tabs>
        <w:ind w:left="1440" w:hanging="360"/>
      </w:pPr>
      <w:rPr>
        <w:rFonts w:ascii="Symbol" w:hAnsi="Symbol" w:hint="default"/>
      </w:rPr>
    </w:lvl>
    <w:lvl w:ilvl="2" w:tplc="472E001E" w:tentative="1">
      <w:start w:val="1"/>
      <w:numFmt w:val="bullet"/>
      <w:lvlText w:val=""/>
      <w:lvlPicBulletId w:val="0"/>
      <w:lvlJc w:val="left"/>
      <w:pPr>
        <w:tabs>
          <w:tab w:val="num" w:pos="2160"/>
        </w:tabs>
        <w:ind w:left="2160" w:hanging="360"/>
      </w:pPr>
      <w:rPr>
        <w:rFonts w:ascii="Symbol" w:hAnsi="Symbol" w:hint="default"/>
      </w:rPr>
    </w:lvl>
    <w:lvl w:ilvl="3" w:tplc="ECDEAE06" w:tentative="1">
      <w:start w:val="1"/>
      <w:numFmt w:val="bullet"/>
      <w:lvlText w:val=""/>
      <w:lvlPicBulletId w:val="0"/>
      <w:lvlJc w:val="left"/>
      <w:pPr>
        <w:tabs>
          <w:tab w:val="num" w:pos="2880"/>
        </w:tabs>
        <w:ind w:left="2880" w:hanging="360"/>
      </w:pPr>
      <w:rPr>
        <w:rFonts w:ascii="Symbol" w:hAnsi="Symbol" w:hint="default"/>
      </w:rPr>
    </w:lvl>
    <w:lvl w:ilvl="4" w:tplc="A5AEA556" w:tentative="1">
      <w:start w:val="1"/>
      <w:numFmt w:val="bullet"/>
      <w:lvlText w:val=""/>
      <w:lvlPicBulletId w:val="0"/>
      <w:lvlJc w:val="left"/>
      <w:pPr>
        <w:tabs>
          <w:tab w:val="num" w:pos="3600"/>
        </w:tabs>
        <w:ind w:left="3600" w:hanging="360"/>
      </w:pPr>
      <w:rPr>
        <w:rFonts w:ascii="Symbol" w:hAnsi="Symbol" w:hint="default"/>
      </w:rPr>
    </w:lvl>
    <w:lvl w:ilvl="5" w:tplc="4072E0BC" w:tentative="1">
      <w:start w:val="1"/>
      <w:numFmt w:val="bullet"/>
      <w:lvlText w:val=""/>
      <w:lvlPicBulletId w:val="0"/>
      <w:lvlJc w:val="left"/>
      <w:pPr>
        <w:tabs>
          <w:tab w:val="num" w:pos="4320"/>
        </w:tabs>
        <w:ind w:left="4320" w:hanging="360"/>
      </w:pPr>
      <w:rPr>
        <w:rFonts w:ascii="Symbol" w:hAnsi="Symbol" w:hint="default"/>
      </w:rPr>
    </w:lvl>
    <w:lvl w:ilvl="6" w:tplc="2FF668EC" w:tentative="1">
      <w:start w:val="1"/>
      <w:numFmt w:val="bullet"/>
      <w:lvlText w:val=""/>
      <w:lvlPicBulletId w:val="0"/>
      <w:lvlJc w:val="left"/>
      <w:pPr>
        <w:tabs>
          <w:tab w:val="num" w:pos="5040"/>
        </w:tabs>
        <w:ind w:left="5040" w:hanging="360"/>
      </w:pPr>
      <w:rPr>
        <w:rFonts w:ascii="Symbol" w:hAnsi="Symbol" w:hint="default"/>
      </w:rPr>
    </w:lvl>
    <w:lvl w:ilvl="7" w:tplc="9620F1AC" w:tentative="1">
      <w:start w:val="1"/>
      <w:numFmt w:val="bullet"/>
      <w:lvlText w:val=""/>
      <w:lvlPicBulletId w:val="0"/>
      <w:lvlJc w:val="left"/>
      <w:pPr>
        <w:tabs>
          <w:tab w:val="num" w:pos="5760"/>
        </w:tabs>
        <w:ind w:left="5760" w:hanging="360"/>
      </w:pPr>
      <w:rPr>
        <w:rFonts w:ascii="Symbol" w:hAnsi="Symbol" w:hint="default"/>
      </w:rPr>
    </w:lvl>
    <w:lvl w:ilvl="8" w:tplc="FE74586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9F504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515679"/>
    <w:multiLevelType w:val="hybridMultilevel"/>
    <w:tmpl w:val="49861D84"/>
    <w:lvl w:ilvl="0" w:tplc="966ACF4A">
      <w:start w:val="1"/>
      <w:numFmt w:val="bullet"/>
      <w:lvlText w:val=""/>
      <w:lvlPicBulletId w:val="0"/>
      <w:lvlJc w:val="left"/>
      <w:pPr>
        <w:tabs>
          <w:tab w:val="num" w:pos="720"/>
        </w:tabs>
        <w:ind w:left="720" w:hanging="360"/>
      </w:pPr>
      <w:rPr>
        <w:rFonts w:ascii="Symbol" w:hAnsi="Symbol" w:hint="default"/>
      </w:rPr>
    </w:lvl>
    <w:lvl w:ilvl="1" w:tplc="E24041F8">
      <w:start w:val="840"/>
      <w:numFmt w:val="bullet"/>
      <w:lvlText w:val=""/>
      <w:lvlPicBulletId w:val="0"/>
      <w:lvlJc w:val="left"/>
      <w:pPr>
        <w:tabs>
          <w:tab w:val="num" w:pos="1440"/>
        </w:tabs>
        <w:ind w:left="1440" w:hanging="360"/>
      </w:pPr>
      <w:rPr>
        <w:rFonts w:ascii="Symbol" w:hAnsi="Symbol" w:hint="default"/>
      </w:rPr>
    </w:lvl>
    <w:lvl w:ilvl="2" w:tplc="4A5049A2" w:tentative="1">
      <w:start w:val="1"/>
      <w:numFmt w:val="bullet"/>
      <w:lvlText w:val=""/>
      <w:lvlPicBulletId w:val="0"/>
      <w:lvlJc w:val="left"/>
      <w:pPr>
        <w:tabs>
          <w:tab w:val="num" w:pos="2160"/>
        </w:tabs>
        <w:ind w:left="2160" w:hanging="360"/>
      </w:pPr>
      <w:rPr>
        <w:rFonts w:ascii="Symbol" w:hAnsi="Symbol" w:hint="default"/>
      </w:rPr>
    </w:lvl>
    <w:lvl w:ilvl="3" w:tplc="327E83F4" w:tentative="1">
      <w:start w:val="1"/>
      <w:numFmt w:val="bullet"/>
      <w:lvlText w:val=""/>
      <w:lvlPicBulletId w:val="0"/>
      <w:lvlJc w:val="left"/>
      <w:pPr>
        <w:tabs>
          <w:tab w:val="num" w:pos="2880"/>
        </w:tabs>
        <w:ind w:left="2880" w:hanging="360"/>
      </w:pPr>
      <w:rPr>
        <w:rFonts w:ascii="Symbol" w:hAnsi="Symbol" w:hint="default"/>
      </w:rPr>
    </w:lvl>
    <w:lvl w:ilvl="4" w:tplc="989E50D0" w:tentative="1">
      <w:start w:val="1"/>
      <w:numFmt w:val="bullet"/>
      <w:lvlText w:val=""/>
      <w:lvlPicBulletId w:val="0"/>
      <w:lvlJc w:val="left"/>
      <w:pPr>
        <w:tabs>
          <w:tab w:val="num" w:pos="3600"/>
        </w:tabs>
        <w:ind w:left="3600" w:hanging="360"/>
      </w:pPr>
      <w:rPr>
        <w:rFonts w:ascii="Symbol" w:hAnsi="Symbol" w:hint="default"/>
      </w:rPr>
    </w:lvl>
    <w:lvl w:ilvl="5" w:tplc="D65E92D4" w:tentative="1">
      <w:start w:val="1"/>
      <w:numFmt w:val="bullet"/>
      <w:lvlText w:val=""/>
      <w:lvlPicBulletId w:val="0"/>
      <w:lvlJc w:val="left"/>
      <w:pPr>
        <w:tabs>
          <w:tab w:val="num" w:pos="4320"/>
        </w:tabs>
        <w:ind w:left="4320" w:hanging="360"/>
      </w:pPr>
      <w:rPr>
        <w:rFonts w:ascii="Symbol" w:hAnsi="Symbol" w:hint="default"/>
      </w:rPr>
    </w:lvl>
    <w:lvl w:ilvl="6" w:tplc="62002084" w:tentative="1">
      <w:start w:val="1"/>
      <w:numFmt w:val="bullet"/>
      <w:lvlText w:val=""/>
      <w:lvlPicBulletId w:val="0"/>
      <w:lvlJc w:val="left"/>
      <w:pPr>
        <w:tabs>
          <w:tab w:val="num" w:pos="5040"/>
        </w:tabs>
        <w:ind w:left="5040" w:hanging="360"/>
      </w:pPr>
      <w:rPr>
        <w:rFonts w:ascii="Symbol" w:hAnsi="Symbol" w:hint="default"/>
      </w:rPr>
    </w:lvl>
    <w:lvl w:ilvl="7" w:tplc="E696ACC8" w:tentative="1">
      <w:start w:val="1"/>
      <w:numFmt w:val="bullet"/>
      <w:lvlText w:val=""/>
      <w:lvlPicBulletId w:val="0"/>
      <w:lvlJc w:val="left"/>
      <w:pPr>
        <w:tabs>
          <w:tab w:val="num" w:pos="5760"/>
        </w:tabs>
        <w:ind w:left="5760" w:hanging="360"/>
      </w:pPr>
      <w:rPr>
        <w:rFonts w:ascii="Symbol" w:hAnsi="Symbol" w:hint="default"/>
      </w:rPr>
    </w:lvl>
    <w:lvl w:ilvl="8" w:tplc="0A281BF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EFD7EE9"/>
    <w:multiLevelType w:val="hybridMultilevel"/>
    <w:tmpl w:val="EC761730"/>
    <w:lvl w:ilvl="0" w:tplc="F976D5F8">
      <w:start w:val="1"/>
      <w:numFmt w:val="bullet"/>
      <w:lvlText w:val=""/>
      <w:lvlPicBulletId w:val="0"/>
      <w:lvlJc w:val="left"/>
      <w:pPr>
        <w:tabs>
          <w:tab w:val="num" w:pos="720"/>
        </w:tabs>
        <w:ind w:left="720" w:hanging="360"/>
      </w:pPr>
      <w:rPr>
        <w:rFonts w:ascii="Symbol" w:hAnsi="Symbol" w:hint="default"/>
      </w:rPr>
    </w:lvl>
    <w:lvl w:ilvl="1" w:tplc="3A1E154A">
      <w:start w:val="840"/>
      <w:numFmt w:val="bullet"/>
      <w:lvlText w:val=""/>
      <w:lvlPicBulletId w:val="0"/>
      <w:lvlJc w:val="left"/>
      <w:pPr>
        <w:tabs>
          <w:tab w:val="num" w:pos="1440"/>
        </w:tabs>
        <w:ind w:left="1440" w:hanging="360"/>
      </w:pPr>
      <w:rPr>
        <w:rFonts w:ascii="Symbol" w:hAnsi="Symbol" w:hint="default"/>
      </w:rPr>
    </w:lvl>
    <w:lvl w:ilvl="2" w:tplc="32C28EB4" w:tentative="1">
      <w:start w:val="1"/>
      <w:numFmt w:val="bullet"/>
      <w:lvlText w:val=""/>
      <w:lvlPicBulletId w:val="0"/>
      <w:lvlJc w:val="left"/>
      <w:pPr>
        <w:tabs>
          <w:tab w:val="num" w:pos="2160"/>
        </w:tabs>
        <w:ind w:left="2160" w:hanging="360"/>
      </w:pPr>
      <w:rPr>
        <w:rFonts w:ascii="Symbol" w:hAnsi="Symbol" w:hint="default"/>
      </w:rPr>
    </w:lvl>
    <w:lvl w:ilvl="3" w:tplc="1F2058EE" w:tentative="1">
      <w:start w:val="1"/>
      <w:numFmt w:val="bullet"/>
      <w:lvlText w:val=""/>
      <w:lvlPicBulletId w:val="0"/>
      <w:lvlJc w:val="left"/>
      <w:pPr>
        <w:tabs>
          <w:tab w:val="num" w:pos="2880"/>
        </w:tabs>
        <w:ind w:left="2880" w:hanging="360"/>
      </w:pPr>
      <w:rPr>
        <w:rFonts w:ascii="Symbol" w:hAnsi="Symbol" w:hint="default"/>
      </w:rPr>
    </w:lvl>
    <w:lvl w:ilvl="4" w:tplc="0D6C6B0A" w:tentative="1">
      <w:start w:val="1"/>
      <w:numFmt w:val="bullet"/>
      <w:lvlText w:val=""/>
      <w:lvlPicBulletId w:val="0"/>
      <w:lvlJc w:val="left"/>
      <w:pPr>
        <w:tabs>
          <w:tab w:val="num" w:pos="3600"/>
        </w:tabs>
        <w:ind w:left="3600" w:hanging="360"/>
      </w:pPr>
      <w:rPr>
        <w:rFonts w:ascii="Symbol" w:hAnsi="Symbol" w:hint="default"/>
      </w:rPr>
    </w:lvl>
    <w:lvl w:ilvl="5" w:tplc="B59215AE" w:tentative="1">
      <w:start w:val="1"/>
      <w:numFmt w:val="bullet"/>
      <w:lvlText w:val=""/>
      <w:lvlPicBulletId w:val="0"/>
      <w:lvlJc w:val="left"/>
      <w:pPr>
        <w:tabs>
          <w:tab w:val="num" w:pos="4320"/>
        </w:tabs>
        <w:ind w:left="4320" w:hanging="360"/>
      </w:pPr>
      <w:rPr>
        <w:rFonts w:ascii="Symbol" w:hAnsi="Symbol" w:hint="default"/>
      </w:rPr>
    </w:lvl>
    <w:lvl w:ilvl="6" w:tplc="FD1EEC9A" w:tentative="1">
      <w:start w:val="1"/>
      <w:numFmt w:val="bullet"/>
      <w:lvlText w:val=""/>
      <w:lvlPicBulletId w:val="0"/>
      <w:lvlJc w:val="left"/>
      <w:pPr>
        <w:tabs>
          <w:tab w:val="num" w:pos="5040"/>
        </w:tabs>
        <w:ind w:left="5040" w:hanging="360"/>
      </w:pPr>
      <w:rPr>
        <w:rFonts w:ascii="Symbol" w:hAnsi="Symbol" w:hint="default"/>
      </w:rPr>
    </w:lvl>
    <w:lvl w:ilvl="7" w:tplc="7908AD9A" w:tentative="1">
      <w:start w:val="1"/>
      <w:numFmt w:val="bullet"/>
      <w:lvlText w:val=""/>
      <w:lvlPicBulletId w:val="0"/>
      <w:lvlJc w:val="left"/>
      <w:pPr>
        <w:tabs>
          <w:tab w:val="num" w:pos="5760"/>
        </w:tabs>
        <w:ind w:left="5760" w:hanging="360"/>
      </w:pPr>
      <w:rPr>
        <w:rFonts w:ascii="Symbol" w:hAnsi="Symbol" w:hint="default"/>
      </w:rPr>
    </w:lvl>
    <w:lvl w:ilvl="8" w:tplc="8C6A455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EF764B8"/>
    <w:multiLevelType w:val="hybridMultilevel"/>
    <w:tmpl w:val="63C4ED90"/>
    <w:lvl w:ilvl="0" w:tplc="5C0C9D22">
      <w:start w:val="1"/>
      <w:numFmt w:val="bullet"/>
      <w:lvlText w:val=""/>
      <w:lvlPicBulletId w:val="0"/>
      <w:lvlJc w:val="left"/>
      <w:pPr>
        <w:tabs>
          <w:tab w:val="num" w:pos="720"/>
        </w:tabs>
        <w:ind w:left="720" w:hanging="360"/>
      </w:pPr>
      <w:rPr>
        <w:rFonts w:ascii="Symbol" w:hAnsi="Symbol" w:hint="default"/>
      </w:rPr>
    </w:lvl>
    <w:lvl w:ilvl="1" w:tplc="B50076A2" w:tentative="1">
      <w:start w:val="1"/>
      <w:numFmt w:val="bullet"/>
      <w:lvlText w:val=""/>
      <w:lvlPicBulletId w:val="0"/>
      <w:lvlJc w:val="left"/>
      <w:pPr>
        <w:tabs>
          <w:tab w:val="num" w:pos="1440"/>
        </w:tabs>
        <w:ind w:left="1440" w:hanging="360"/>
      </w:pPr>
      <w:rPr>
        <w:rFonts w:ascii="Symbol" w:hAnsi="Symbol" w:hint="default"/>
      </w:rPr>
    </w:lvl>
    <w:lvl w:ilvl="2" w:tplc="85385FA0" w:tentative="1">
      <w:start w:val="1"/>
      <w:numFmt w:val="bullet"/>
      <w:lvlText w:val=""/>
      <w:lvlPicBulletId w:val="0"/>
      <w:lvlJc w:val="left"/>
      <w:pPr>
        <w:tabs>
          <w:tab w:val="num" w:pos="2160"/>
        </w:tabs>
        <w:ind w:left="2160" w:hanging="360"/>
      </w:pPr>
      <w:rPr>
        <w:rFonts w:ascii="Symbol" w:hAnsi="Symbol" w:hint="default"/>
      </w:rPr>
    </w:lvl>
    <w:lvl w:ilvl="3" w:tplc="FF24A7F2" w:tentative="1">
      <w:start w:val="1"/>
      <w:numFmt w:val="bullet"/>
      <w:lvlText w:val=""/>
      <w:lvlPicBulletId w:val="0"/>
      <w:lvlJc w:val="left"/>
      <w:pPr>
        <w:tabs>
          <w:tab w:val="num" w:pos="2880"/>
        </w:tabs>
        <w:ind w:left="2880" w:hanging="360"/>
      </w:pPr>
      <w:rPr>
        <w:rFonts w:ascii="Symbol" w:hAnsi="Symbol" w:hint="default"/>
      </w:rPr>
    </w:lvl>
    <w:lvl w:ilvl="4" w:tplc="7A5451F8" w:tentative="1">
      <w:start w:val="1"/>
      <w:numFmt w:val="bullet"/>
      <w:lvlText w:val=""/>
      <w:lvlPicBulletId w:val="0"/>
      <w:lvlJc w:val="left"/>
      <w:pPr>
        <w:tabs>
          <w:tab w:val="num" w:pos="3600"/>
        </w:tabs>
        <w:ind w:left="3600" w:hanging="360"/>
      </w:pPr>
      <w:rPr>
        <w:rFonts w:ascii="Symbol" w:hAnsi="Symbol" w:hint="default"/>
      </w:rPr>
    </w:lvl>
    <w:lvl w:ilvl="5" w:tplc="FA5C31C6" w:tentative="1">
      <w:start w:val="1"/>
      <w:numFmt w:val="bullet"/>
      <w:lvlText w:val=""/>
      <w:lvlPicBulletId w:val="0"/>
      <w:lvlJc w:val="left"/>
      <w:pPr>
        <w:tabs>
          <w:tab w:val="num" w:pos="4320"/>
        </w:tabs>
        <w:ind w:left="4320" w:hanging="360"/>
      </w:pPr>
      <w:rPr>
        <w:rFonts w:ascii="Symbol" w:hAnsi="Symbol" w:hint="default"/>
      </w:rPr>
    </w:lvl>
    <w:lvl w:ilvl="6" w:tplc="BFCEDF5C" w:tentative="1">
      <w:start w:val="1"/>
      <w:numFmt w:val="bullet"/>
      <w:lvlText w:val=""/>
      <w:lvlPicBulletId w:val="0"/>
      <w:lvlJc w:val="left"/>
      <w:pPr>
        <w:tabs>
          <w:tab w:val="num" w:pos="5040"/>
        </w:tabs>
        <w:ind w:left="5040" w:hanging="360"/>
      </w:pPr>
      <w:rPr>
        <w:rFonts w:ascii="Symbol" w:hAnsi="Symbol" w:hint="default"/>
      </w:rPr>
    </w:lvl>
    <w:lvl w:ilvl="7" w:tplc="54F00A1E" w:tentative="1">
      <w:start w:val="1"/>
      <w:numFmt w:val="bullet"/>
      <w:lvlText w:val=""/>
      <w:lvlPicBulletId w:val="0"/>
      <w:lvlJc w:val="left"/>
      <w:pPr>
        <w:tabs>
          <w:tab w:val="num" w:pos="5760"/>
        </w:tabs>
        <w:ind w:left="5760" w:hanging="360"/>
      </w:pPr>
      <w:rPr>
        <w:rFonts w:ascii="Symbol" w:hAnsi="Symbol" w:hint="default"/>
      </w:rPr>
    </w:lvl>
    <w:lvl w:ilvl="8" w:tplc="711A8548"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F68623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C860EF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F793C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FDA5F6E"/>
    <w:multiLevelType w:val="hybridMultilevel"/>
    <w:tmpl w:val="A1CA576C"/>
    <w:lvl w:ilvl="0" w:tplc="3954DAA6">
      <w:start w:val="1"/>
      <w:numFmt w:val="bullet"/>
      <w:lvlText w:val=""/>
      <w:lvlPicBulletId w:val="0"/>
      <w:lvlJc w:val="left"/>
      <w:pPr>
        <w:tabs>
          <w:tab w:val="num" w:pos="720"/>
        </w:tabs>
        <w:ind w:left="720" w:hanging="360"/>
      </w:pPr>
      <w:rPr>
        <w:rFonts w:ascii="Symbol" w:hAnsi="Symbol" w:hint="default"/>
      </w:rPr>
    </w:lvl>
    <w:lvl w:ilvl="1" w:tplc="CCAC6AA8" w:tentative="1">
      <w:start w:val="1"/>
      <w:numFmt w:val="bullet"/>
      <w:lvlText w:val=""/>
      <w:lvlPicBulletId w:val="0"/>
      <w:lvlJc w:val="left"/>
      <w:pPr>
        <w:tabs>
          <w:tab w:val="num" w:pos="1440"/>
        </w:tabs>
        <w:ind w:left="1440" w:hanging="360"/>
      </w:pPr>
      <w:rPr>
        <w:rFonts w:ascii="Symbol" w:hAnsi="Symbol" w:hint="default"/>
      </w:rPr>
    </w:lvl>
    <w:lvl w:ilvl="2" w:tplc="183E55F4" w:tentative="1">
      <w:start w:val="1"/>
      <w:numFmt w:val="bullet"/>
      <w:lvlText w:val=""/>
      <w:lvlPicBulletId w:val="0"/>
      <w:lvlJc w:val="left"/>
      <w:pPr>
        <w:tabs>
          <w:tab w:val="num" w:pos="2160"/>
        </w:tabs>
        <w:ind w:left="2160" w:hanging="360"/>
      </w:pPr>
      <w:rPr>
        <w:rFonts w:ascii="Symbol" w:hAnsi="Symbol" w:hint="default"/>
      </w:rPr>
    </w:lvl>
    <w:lvl w:ilvl="3" w:tplc="D70C89CC" w:tentative="1">
      <w:start w:val="1"/>
      <w:numFmt w:val="bullet"/>
      <w:lvlText w:val=""/>
      <w:lvlPicBulletId w:val="0"/>
      <w:lvlJc w:val="left"/>
      <w:pPr>
        <w:tabs>
          <w:tab w:val="num" w:pos="2880"/>
        </w:tabs>
        <w:ind w:left="2880" w:hanging="360"/>
      </w:pPr>
      <w:rPr>
        <w:rFonts w:ascii="Symbol" w:hAnsi="Symbol" w:hint="default"/>
      </w:rPr>
    </w:lvl>
    <w:lvl w:ilvl="4" w:tplc="E55C90A6" w:tentative="1">
      <w:start w:val="1"/>
      <w:numFmt w:val="bullet"/>
      <w:lvlText w:val=""/>
      <w:lvlPicBulletId w:val="0"/>
      <w:lvlJc w:val="left"/>
      <w:pPr>
        <w:tabs>
          <w:tab w:val="num" w:pos="3600"/>
        </w:tabs>
        <w:ind w:left="3600" w:hanging="360"/>
      </w:pPr>
      <w:rPr>
        <w:rFonts w:ascii="Symbol" w:hAnsi="Symbol" w:hint="default"/>
      </w:rPr>
    </w:lvl>
    <w:lvl w:ilvl="5" w:tplc="DCF2D35C" w:tentative="1">
      <w:start w:val="1"/>
      <w:numFmt w:val="bullet"/>
      <w:lvlText w:val=""/>
      <w:lvlPicBulletId w:val="0"/>
      <w:lvlJc w:val="left"/>
      <w:pPr>
        <w:tabs>
          <w:tab w:val="num" w:pos="4320"/>
        </w:tabs>
        <w:ind w:left="4320" w:hanging="360"/>
      </w:pPr>
      <w:rPr>
        <w:rFonts w:ascii="Symbol" w:hAnsi="Symbol" w:hint="default"/>
      </w:rPr>
    </w:lvl>
    <w:lvl w:ilvl="6" w:tplc="23468958" w:tentative="1">
      <w:start w:val="1"/>
      <w:numFmt w:val="bullet"/>
      <w:lvlText w:val=""/>
      <w:lvlPicBulletId w:val="0"/>
      <w:lvlJc w:val="left"/>
      <w:pPr>
        <w:tabs>
          <w:tab w:val="num" w:pos="5040"/>
        </w:tabs>
        <w:ind w:left="5040" w:hanging="360"/>
      </w:pPr>
      <w:rPr>
        <w:rFonts w:ascii="Symbol" w:hAnsi="Symbol" w:hint="default"/>
      </w:rPr>
    </w:lvl>
    <w:lvl w:ilvl="7" w:tplc="62CCBB18" w:tentative="1">
      <w:start w:val="1"/>
      <w:numFmt w:val="bullet"/>
      <w:lvlText w:val=""/>
      <w:lvlPicBulletId w:val="0"/>
      <w:lvlJc w:val="left"/>
      <w:pPr>
        <w:tabs>
          <w:tab w:val="num" w:pos="5760"/>
        </w:tabs>
        <w:ind w:left="5760" w:hanging="360"/>
      </w:pPr>
      <w:rPr>
        <w:rFonts w:ascii="Symbol" w:hAnsi="Symbol" w:hint="default"/>
      </w:rPr>
    </w:lvl>
    <w:lvl w:ilvl="8" w:tplc="2486875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72E6A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315500"/>
    <w:multiLevelType w:val="hybridMultilevel"/>
    <w:tmpl w:val="5F7CA770"/>
    <w:lvl w:ilvl="0" w:tplc="E3F2797E">
      <w:start w:val="1"/>
      <w:numFmt w:val="bullet"/>
      <w:lvlText w:val=""/>
      <w:lvlPicBulletId w:val="0"/>
      <w:lvlJc w:val="left"/>
      <w:pPr>
        <w:tabs>
          <w:tab w:val="num" w:pos="720"/>
        </w:tabs>
        <w:ind w:left="720" w:hanging="360"/>
      </w:pPr>
      <w:rPr>
        <w:rFonts w:ascii="Symbol" w:hAnsi="Symbol" w:hint="default"/>
      </w:rPr>
    </w:lvl>
    <w:lvl w:ilvl="1" w:tplc="6B82C5D4" w:tentative="1">
      <w:start w:val="1"/>
      <w:numFmt w:val="bullet"/>
      <w:lvlText w:val=""/>
      <w:lvlPicBulletId w:val="0"/>
      <w:lvlJc w:val="left"/>
      <w:pPr>
        <w:tabs>
          <w:tab w:val="num" w:pos="1440"/>
        </w:tabs>
        <w:ind w:left="1440" w:hanging="360"/>
      </w:pPr>
      <w:rPr>
        <w:rFonts w:ascii="Symbol" w:hAnsi="Symbol" w:hint="default"/>
      </w:rPr>
    </w:lvl>
    <w:lvl w:ilvl="2" w:tplc="D34E0214" w:tentative="1">
      <w:start w:val="1"/>
      <w:numFmt w:val="bullet"/>
      <w:lvlText w:val=""/>
      <w:lvlPicBulletId w:val="0"/>
      <w:lvlJc w:val="left"/>
      <w:pPr>
        <w:tabs>
          <w:tab w:val="num" w:pos="2160"/>
        </w:tabs>
        <w:ind w:left="2160" w:hanging="360"/>
      </w:pPr>
      <w:rPr>
        <w:rFonts w:ascii="Symbol" w:hAnsi="Symbol" w:hint="default"/>
      </w:rPr>
    </w:lvl>
    <w:lvl w:ilvl="3" w:tplc="39C0E6E4" w:tentative="1">
      <w:start w:val="1"/>
      <w:numFmt w:val="bullet"/>
      <w:lvlText w:val=""/>
      <w:lvlPicBulletId w:val="0"/>
      <w:lvlJc w:val="left"/>
      <w:pPr>
        <w:tabs>
          <w:tab w:val="num" w:pos="2880"/>
        </w:tabs>
        <w:ind w:left="2880" w:hanging="360"/>
      </w:pPr>
      <w:rPr>
        <w:rFonts w:ascii="Symbol" w:hAnsi="Symbol" w:hint="default"/>
      </w:rPr>
    </w:lvl>
    <w:lvl w:ilvl="4" w:tplc="4AAAB8F2" w:tentative="1">
      <w:start w:val="1"/>
      <w:numFmt w:val="bullet"/>
      <w:lvlText w:val=""/>
      <w:lvlPicBulletId w:val="0"/>
      <w:lvlJc w:val="left"/>
      <w:pPr>
        <w:tabs>
          <w:tab w:val="num" w:pos="3600"/>
        </w:tabs>
        <w:ind w:left="3600" w:hanging="360"/>
      </w:pPr>
      <w:rPr>
        <w:rFonts w:ascii="Symbol" w:hAnsi="Symbol" w:hint="default"/>
      </w:rPr>
    </w:lvl>
    <w:lvl w:ilvl="5" w:tplc="AAF63218" w:tentative="1">
      <w:start w:val="1"/>
      <w:numFmt w:val="bullet"/>
      <w:lvlText w:val=""/>
      <w:lvlPicBulletId w:val="0"/>
      <w:lvlJc w:val="left"/>
      <w:pPr>
        <w:tabs>
          <w:tab w:val="num" w:pos="4320"/>
        </w:tabs>
        <w:ind w:left="4320" w:hanging="360"/>
      </w:pPr>
      <w:rPr>
        <w:rFonts w:ascii="Symbol" w:hAnsi="Symbol" w:hint="default"/>
      </w:rPr>
    </w:lvl>
    <w:lvl w:ilvl="6" w:tplc="1B26FF06" w:tentative="1">
      <w:start w:val="1"/>
      <w:numFmt w:val="bullet"/>
      <w:lvlText w:val=""/>
      <w:lvlPicBulletId w:val="0"/>
      <w:lvlJc w:val="left"/>
      <w:pPr>
        <w:tabs>
          <w:tab w:val="num" w:pos="5040"/>
        </w:tabs>
        <w:ind w:left="5040" w:hanging="360"/>
      </w:pPr>
      <w:rPr>
        <w:rFonts w:ascii="Symbol" w:hAnsi="Symbol" w:hint="default"/>
      </w:rPr>
    </w:lvl>
    <w:lvl w:ilvl="7" w:tplc="13109B1A" w:tentative="1">
      <w:start w:val="1"/>
      <w:numFmt w:val="bullet"/>
      <w:lvlText w:val=""/>
      <w:lvlPicBulletId w:val="0"/>
      <w:lvlJc w:val="left"/>
      <w:pPr>
        <w:tabs>
          <w:tab w:val="num" w:pos="5760"/>
        </w:tabs>
        <w:ind w:left="5760" w:hanging="360"/>
      </w:pPr>
      <w:rPr>
        <w:rFonts w:ascii="Symbol" w:hAnsi="Symbol" w:hint="default"/>
      </w:rPr>
    </w:lvl>
    <w:lvl w:ilvl="8" w:tplc="D3A29C30"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497257E2"/>
    <w:multiLevelType w:val="hybridMultilevel"/>
    <w:tmpl w:val="67348EC0"/>
    <w:lvl w:ilvl="0" w:tplc="0270FC10">
      <w:start w:val="1"/>
      <w:numFmt w:val="bullet"/>
      <w:lvlText w:val=""/>
      <w:lvlPicBulletId w:val="0"/>
      <w:lvlJc w:val="left"/>
      <w:pPr>
        <w:tabs>
          <w:tab w:val="num" w:pos="720"/>
        </w:tabs>
        <w:ind w:left="720" w:hanging="360"/>
      </w:pPr>
      <w:rPr>
        <w:rFonts w:ascii="Symbol" w:hAnsi="Symbol" w:hint="default"/>
      </w:rPr>
    </w:lvl>
    <w:lvl w:ilvl="1" w:tplc="8098A938" w:tentative="1">
      <w:start w:val="1"/>
      <w:numFmt w:val="bullet"/>
      <w:lvlText w:val=""/>
      <w:lvlPicBulletId w:val="0"/>
      <w:lvlJc w:val="left"/>
      <w:pPr>
        <w:tabs>
          <w:tab w:val="num" w:pos="1440"/>
        </w:tabs>
        <w:ind w:left="1440" w:hanging="360"/>
      </w:pPr>
      <w:rPr>
        <w:rFonts w:ascii="Symbol" w:hAnsi="Symbol" w:hint="default"/>
      </w:rPr>
    </w:lvl>
    <w:lvl w:ilvl="2" w:tplc="4DE47ECA" w:tentative="1">
      <w:start w:val="1"/>
      <w:numFmt w:val="bullet"/>
      <w:lvlText w:val=""/>
      <w:lvlPicBulletId w:val="0"/>
      <w:lvlJc w:val="left"/>
      <w:pPr>
        <w:tabs>
          <w:tab w:val="num" w:pos="2160"/>
        </w:tabs>
        <w:ind w:left="2160" w:hanging="360"/>
      </w:pPr>
      <w:rPr>
        <w:rFonts w:ascii="Symbol" w:hAnsi="Symbol" w:hint="default"/>
      </w:rPr>
    </w:lvl>
    <w:lvl w:ilvl="3" w:tplc="76645786" w:tentative="1">
      <w:start w:val="1"/>
      <w:numFmt w:val="bullet"/>
      <w:lvlText w:val=""/>
      <w:lvlPicBulletId w:val="0"/>
      <w:lvlJc w:val="left"/>
      <w:pPr>
        <w:tabs>
          <w:tab w:val="num" w:pos="2880"/>
        </w:tabs>
        <w:ind w:left="2880" w:hanging="360"/>
      </w:pPr>
      <w:rPr>
        <w:rFonts w:ascii="Symbol" w:hAnsi="Symbol" w:hint="default"/>
      </w:rPr>
    </w:lvl>
    <w:lvl w:ilvl="4" w:tplc="2E86474A" w:tentative="1">
      <w:start w:val="1"/>
      <w:numFmt w:val="bullet"/>
      <w:lvlText w:val=""/>
      <w:lvlPicBulletId w:val="0"/>
      <w:lvlJc w:val="left"/>
      <w:pPr>
        <w:tabs>
          <w:tab w:val="num" w:pos="3600"/>
        </w:tabs>
        <w:ind w:left="3600" w:hanging="360"/>
      </w:pPr>
      <w:rPr>
        <w:rFonts w:ascii="Symbol" w:hAnsi="Symbol" w:hint="default"/>
      </w:rPr>
    </w:lvl>
    <w:lvl w:ilvl="5" w:tplc="37623128" w:tentative="1">
      <w:start w:val="1"/>
      <w:numFmt w:val="bullet"/>
      <w:lvlText w:val=""/>
      <w:lvlPicBulletId w:val="0"/>
      <w:lvlJc w:val="left"/>
      <w:pPr>
        <w:tabs>
          <w:tab w:val="num" w:pos="4320"/>
        </w:tabs>
        <w:ind w:left="4320" w:hanging="360"/>
      </w:pPr>
      <w:rPr>
        <w:rFonts w:ascii="Symbol" w:hAnsi="Symbol" w:hint="default"/>
      </w:rPr>
    </w:lvl>
    <w:lvl w:ilvl="6" w:tplc="46E408DA" w:tentative="1">
      <w:start w:val="1"/>
      <w:numFmt w:val="bullet"/>
      <w:lvlText w:val=""/>
      <w:lvlPicBulletId w:val="0"/>
      <w:lvlJc w:val="left"/>
      <w:pPr>
        <w:tabs>
          <w:tab w:val="num" w:pos="5040"/>
        </w:tabs>
        <w:ind w:left="5040" w:hanging="360"/>
      </w:pPr>
      <w:rPr>
        <w:rFonts w:ascii="Symbol" w:hAnsi="Symbol" w:hint="default"/>
      </w:rPr>
    </w:lvl>
    <w:lvl w:ilvl="7" w:tplc="14F8AE44" w:tentative="1">
      <w:start w:val="1"/>
      <w:numFmt w:val="bullet"/>
      <w:lvlText w:val=""/>
      <w:lvlPicBulletId w:val="0"/>
      <w:lvlJc w:val="left"/>
      <w:pPr>
        <w:tabs>
          <w:tab w:val="num" w:pos="5760"/>
        </w:tabs>
        <w:ind w:left="5760" w:hanging="360"/>
      </w:pPr>
      <w:rPr>
        <w:rFonts w:ascii="Symbol" w:hAnsi="Symbol" w:hint="default"/>
      </w:rPr>
    </w:lvl>
    <w:lvl w:ilvl="8" w:tplc="D7ECF9A0"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BFE0905"/>
    <w:multiLevelType w:val="hybridMultilevel"/>
    <w:tmpl w:val="AC4E9DD8"/>
    <w:lvl w:ilvl="0" w:tplc="76E831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3B306A"/>
    <w:multiLevelType w:val="hybridMultilevel"/>
    <w:tmpl w:val="FE689DC8"/>
    <w:lvl w:ilvl="0" w:tplc="72D24934">
      <w:start w:val="1"/>
      <w:numFmt w:val="bullet"/>
      <w:lvlText w:val=""/>
      <w:lvlPicBulletId w:val="0"/>
      <w:lvlJc w:val="left"/>
      <w:pPr>
        <w:tabs>
          <w:tab w:val="num" w:pos="720"/>
        </w:tabs>
        <w:ind w:left="720" w:hanging="360"/>
      </w:pPr>
      <w:rPr>
        <w:rFonts w:ascii="Symbol" w:hAnsi="Symbol" w:hint="default"/>
      </w:rPr>
    </w:lvl>
    <w:lvl w:ilvl="1" w:tplc="E52098AE" w:tentative="1">
      <w:start w:val="1"/>
      <w:numFmt w:val="bullet"/>
      <w:lvlText w:val=""/>
      <w:lvlPicBulletId w:val="0"/>
      <w:lvlJc w:val="left"/>
      <w:pPr>
        <w:tabs>
          <w:tab w:val="num" w:pos="1440"/>
        </w:tabs>
        <w:ind w:left="1440" w:hanging="360"/>
      </w:pPr>
      <w:rPr>
        <w:rFonts w:ascii="Symbol" w:hAnsi="Symbol" w:hint="default"/>
      </w:rPr>
    </w:lvl>
    <w:lvl w:ilvl="2" w:tplc="C4628C10" w:tentative="1">
      <w:start w:val="1"/>
      <w:numFmt w:val="bullet"/>
      <w:lvlText w:val=""/>
      <w:lvlPicBulletId w:val="0"/>
      <w:lvlJc w:val="left"/>
      <w:pPr>
        <w:tabs>
          <w:tab w:val="num" w:pos="2160"/>
        </w:tabs>
        <w:ind w:left="2160" w:hanging="360"/>
      </w:pPr>
      <w:rPr>
        <w:rFonts w:ascii="Symbol" w:hAnsi="Symbol" w:hint="default"/>
      </w:rPr>
    </w:lvl>
    <w:lvl w:ilvl="3" w:tplc="BAB07DAC" w:tentative="1">
      <w:start w:val="1"/>
      <w:numFmt w:val="bullet"/>
      <w:lvlText w:val=""/>
      <w:lvlPicBulletId w:val="0"/>
      <w:lvlJc w:val="left"/>
      <w:pPr>
        <w:tabs>
          <w:tab w:val="num" w:pos="2880"/>
        </w:tabs>
        <w:ind w:left="2880" w:hanging="360"/>
      </w:pPr>
      <w:rPr>
        <w:rFonts w:ascii="Symbol" w:hAnsi="Symbol" w:hint="default"/>
      </w:rPr>
    </w:lvl>
    <w:lvl w:ilvl="4" w:tplc="A7226336" w:tentative="1">
      <w:start w:val="1"/>
      <w:numFmt w:val="bullet"/>
      <w:lvlText w:val=""/>
      <w:lvlPicBulletId w:val="0"/>
      <w:lvlJc w:val="left"/>
      <w:pPr>
        <w:tabs>
          <w:tab w:val="num" w:pos="3600"/>
        </w:tabs>
        <w:ind w:left="3600" w:hanging="360"/>
      </w:pPr>
      <w:rPr>
        <w:rFonts w:ascii="Symbol" w:hAnsi="Symbol" w:hint="default"/>
      </w:rPr>
    </w:lvl>
    <w:lvl w:ilvl="5" w:tplc="9BA23DCC" w:tentative="1">
      <w:start w:val="1"/>
      <w:numFmt w:val="bullet"/>
      <w:lvlText w:val=""/>
      <w:lvlPicBulletId w:val="0"/>
      <w:lvlJc w:val="left"/>
      <w:pPr>
        <w:tabs>
          <w:tab w:val="num" w:pos="4320"/>
        </w:tabs>
        <w:ind w:left="4320" w:hanging="360"/>
      </w:pPr>
      <w:rPr>
        <w:rFonts w:ascii="Symbol" w:hAnsi="Symbol" w:hint="default"/>
      </w:rPr>
    </w:lvl>
    <w:lvl w:ilvl="6" w:tplc="45E60216" w:tentative="1">
      <w:start w:val="1"/>
      <w:numFmt w:val="bullet"/>
      <w:lvlText w:val=""/>
      <w:lvlPicBulletId w:val="0"/>
      <w:lvlJc w:val="left"/>
      <w:pPr>
        <w:tabs>
          <w:tab w:val="num" w:pos="5040"/>
        </w:tabs>
        <w:ind w:left="5040" w:hanging="360"/>
      </w:pPr>
      <w:rPr>
        <w:rFonts w:ascii="Symbol" w:hAnsi="Symbol" w:hint="default"/>
      </w:rPr>
    </w:lvl>
    <w:lvl w:ilvl="7" w:tplc="79FA0422" w:tentative="1">
      <w:start w:val="1"/>
      <w:numFmt w:val="bullet"/>
      <w:lvlText w:val=""/>
      <w:lvlPicBulletId w:val="0"/>
      <w:lvlJc w:val="left"/>
      <w:pPr>
        <w:tabs>
          <w:tab w:val="num" w:pos="5760"/>
        </w:tabs>
        <w:ind w:left="5760" w:hanging="360"/>
      </w:pPr>
      <w:rPr>
        <w:rFonts w:ascii="Symbol" w:hAnsi="Symbol" w:hint="default"/>
      </w:rPr>
    </w:lvl>
    <w:lvl w:ilvl="8" w:tplc="C5E0A2C6"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7A87DB0"/>
    <w:multiLevelType w:val="hybridMultilevel"/>
    <w:tmpl w:val="5E06675C"/>
    <w:lvl w:ilvl="0" w:tplc="B280552C">
      <w:start w:val="1"/>
      <w:numFmt w:val="bullet"/>
      <w:lvlText w:val=""/>
      <w:lvlPicBulletId w:val="0"/>
      <w:lvlJc w:val="left"/>
      <w:pPr>
        <w:tabs>
          <w:tab w:val="num" w:pos="720"/>
        </w:tabs>
        <w:ind w:left="720" w:hanging="360"/>
      </w:pPr>
      <w:rPr>
        <w:rFonts w:ascii="Symbol" w:hAnsi="Symbol" w:hint="default"/>
      </w:rPr>
    </w:lvl>
    <w:lvl w:ilvl="1" w:tplc="D9B2039C" w:tentative="1">
      <w:start w:val="1"/>
      <w:numFmt w:val="bullet"/>
      <w:lvlText w:val=""/>
      <w:lvlPicBulletId w:val="0"/>
      <w:lvlJc w:val="left"/>
      <w:pPr>
        <w:tabs>
          <w:tab w:val="num" w:pos="1440"/>
        </w:tabs>
        <w:ind w:left="1440" w:hanging="360"/>
      </w:pPr>
      <w:rPr>
        <w:rFonts w:ascii="Symbol" w:hAnsi="Symbol" w:hint="default"/>
      </w:rPr>
    </w:lvl>
    <w:lvl w:ilvl="2" w:tplc="BD5C0C40" w:tentative="1">
      <w:start w:val="1"/>
      <w:numFmt w:val="bullet"/>
      <w:lvlText w:val=""/>
      <w:lvlPicBulletId w:val="0"/>
      <w:lvlJc w:val="left"/>
      <w:pPr>
        <w:tabs>
          <w:tab w:val="num" w:pos="2160"/>
        </w:tabs>
        <w:ind w:left="2160" w:hanging="360"/>
      </w:pPr>
      <w:rPr>
        <w:rFonts w:ascii="Symbol" w:hAnsi="Symbol" w:hint="default"/>
      </w:rPr>
    </w:lvl>
    <w:lvl w:ilvl="3" w:tplc="5062253A" w:tentative="1">
      <w:start w:val="1"/>
      <w:numFmt w:val="bullet"/>
      <w:lvlText w:val=""/>
      <w:lvlPicBulletId w:val="0"/>
      <w:lvlJc w:val="left"/>
      <w:pPr>
        <w:tabs>
          <w:tab w:val="num" w:pos="2880"/>
        </w:tabs>
        <w:ind w:left="2880" w:hanging="360"/>
      </w:pPr>
      <w:rPr>
        <w:rFonts w:ascii="Symbol" w:hAnsi="Symbol" w:hint="default"/>
      </w:rPr>
    </w:lvl>
    <w:lvl w:ilvl="4" w:tplc="72BABBF6" w:tentative="1">
      <w:start w:val="1"/>
      <w:numFmt w:val="bullet"/>
      <w:lvlText w:val=""/>
      <w:lvlPicBulletId w:val="0"/>
      <w:lvlJc w:val="left"/>
      <w:pPr>
        <w:tabs>
          <w:tab w:val="num" w:pos="3600"/>
        </w:tabs>
        <w:ind w:left="3600" w:hanging="360"/>
      </w:pPr>
      <w:rPr>
        <w:rFonts w:ascii="Symbol" w:hAnsi="Symbol" w:hint="default"/>
      </w:rPr>
    </w:lvl>
    <w:lvl w:ilvl="5" w:tplc="6054E5CE" w:tentative="1">
      <w:start w:val="1"/>
      <w:numFmt w:val="bullet"/>
      <w:lvlText w:val=""/>
      <w:lvlPicBulletId w:val="0"/>
      <w:lvlJc w:val="left"/>
      <w:pPr>
        <w:tabs>
          <w:tab w:val="num" w:pos="4320"/>
        </w:tabs>
        <w:ind w:left="4320" w:hanging="360"/>
      </w:pPr>
      <w:rPr>
        <w:rFonts w:ascii="Symbol" w:hAnsi="Symbol" w:hint="default"/>
      </w:rPr>
    </w:lvl>
    <w:lvl w:ilvl="6" w:tplc="C0307A2A" w:tentative="1">
      <w:start w:val="1"/>
      <w:numFmt w:val="bullet"/>
      <w:lvlText w:val=""/>
      <w:lvlPicBulletId w:val="0"/>
      <w:lvlJc w:val="left"/>
      <w:pPr>
        <w:tabs>
          <w:tab w:val="num" w:pos="5040"/>
        </w:tabs>
        <w:ind w:left="5040" w:hanging="360"/>
      </w:pPr>
      <w:rPr>
        <w:rFonts w:ascii="Symbol" w:hAnsi="Symbol" w:hint="default"/>
      </w:rPr>
    </w:lvl>
    <w:lvl w:ilvl="7" w:tplc="FA181CB6" w:tentative="1">
      <w:start w:val="1"/>
      <w:numFmt w:val="bullet"/>
      <w:lvlText w:val=""/>
      <w:lvlPicBulletId w:val="0"/>
      <w:lvlJc w:val="left"/>
      <w:pPr>
        <w:tabs>
          <w:tab w:val="num" w:pos="5760"/>
        </w:tabs>
        <w:ind w:left="5760" w:hanging="360"/>
      </w:pPr>
      <w:rPr>
        <w:rFonts w:ascii="Symbol" w:hAnsi="Symbol" w:hint="default"/>
      </w:rPr>
    </w:lvl>
    <w:lvl w:ilvl="8" w:tplc="F252F8C2"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59816EDD"/>
    <w:multiLevelType w:val="hybridMultilevel"/>
    <w:tmpl w:val="B6D212AC"/>
    <w:lvl w:ilvl="0" w:tplc="D36C7266">
      <w:start w:val="1"/>
      <w:numFmt w:val="bullet"/>
      <w:lvlText w:val=""/>
      <w:lvlPicBulletId w:val="0"/>
      <w:lvlJc w:val="left"/>
      <w:pPr>
        <w:tabs>
          <w:tab w:val="num" w:pos="720"/>
        </w:tabs>
        <w:ind w:left="720" w:hanging="360"/>
      </w:pPr>
      <w:rPr>
        <w:rFonts w:ascii="Symbol" w:hAnsi="Symbol" w:hint="default"/>
      </w:rPr>
    </w:lvl>
    <w:lvl w:ilvl="1" w:tplc="4B3006CC" w:tentative="1">
      <w:start w:val="1"/>
      <w:numFmt w:val="bullet"/>
      <w:lvlText w:val=""/>
      <w:lvlPicBulletId w:val="0"/>
      <w:lvlJc w:val="left"/>
      <w:pPr>
        <w:tabs>
          <w:tab w:val="num" w:pos="1440"/>
        </w:tabs>
        <w:ind w:left="1440" w:hanging="360"/>
      </w:pPr>
      <w:rPr>
        <w:rFonts w:ascii="Symbol" w:hAnsi="Symbol" w:hint="default"/>
      </w:rPr>
    </w:lvl>
    <w:lvl w:ilvl="2" w:tplc="1F1E2E08" w:tentative="1">
      <w:start w:val="1"/>
      <w:numFmt w:val="bullet"/>
      <w:lvlText w:val=""/>
      <w:lvlPicBulletId w:val="0"/>
      <w:lvlJc w:val="left"/>
      <w:pPr>
        <w:tabs>
          <w:tab w:val="num" w:pos="2160"/>
        </w:tabs>
        <w:ind w:left="2160" w:hanging="360"/>
      </w:pPr>
      <w:rPr>
        <w:rFonts w:ascii="Symbol" w:hAnsi="Symbol" w:hint="default"/>
      </w:rPr>
    </w:lvl>
    <w:lvl w:ilvl="3" w:tplc="558A1DA6" w:tentative="1">
      <w:start w:val="1"/>
      <w:numFmt w:val="bullet"/>
      <w:lvlText w:val=""/>
      <w:lvlPicBulletId w:val="0"/>
      <w:lvlJc w:val="left"/>
      <w:pPr>
        <w:tabs>
          <w:tab w:val="num" w:pos="2880"/>
        </w:tabs>
        <w:ind w:left="2880" w:hanging="360"/>
      </w:pPr>
      <w:rPr>
        <w:rFonts w:ascii="Symbol" w:hAnsi="Symbol" w:hint="default"/>
      </w:rPr>
    </w:lvl>
    <w:lvl w:ilvl="4" w:tplc="C9B8202E" w:tentative="1">
      <w:start w:val="1"/>
      <w:numFmt w:val="bullet"/>
      <w:lvlText w:val=""/>
      <w:lvlPicBulletId w:val="0"/>
      <w:lvlJc w:val="left"/>
      <w:pPr>
        <w:tabs>
          <w:tab w:val="num" w:pos="3600"/>
        </w:tabs>
        <w:ind w:left="3600" w:hanging="360"/>
      </w:pPr>
      <w:rPr>
        <w:rFonts w:ascii="Symbol" w:hAnsi="Symbol" w:hint="default"/>
      </w:rPr>
    </w:lvl>
    <w:lvl w:ilvl="5" w:tplc="FFA4DED0" w:tentative="1">
      <w:start w:val="1"/>
      <w:numFmt w:val="bullet"/>
      <w:lvlText w:val=""/>
      <w:lvlPicBulletId w:val="0"/>
      <w:lvlJc w:val="left"/>
      <w:pPr>
        <w:tabs>
          <w:tab w:val="num" w:pos="4320"/>
        </w:tabs>
        <w:ind w:left="4320" w:hanging="360"/>
      </w:pPr>
      <w:rPr>
        <w:rFonts w:ascii="Symbol" w:hAnsi="Symbol" w:hint="default"/>
      </w:rPr>
    </w:lvl>
    <w:lvl w:ilvl="6" w:tplc="4CD4E330" w:tentative="1">
      <w:start w:val="1"/>
      <w:numFmt w:val="bullet"/>
      <w:lvlText w:val=""/>
      <w:lvlPicBulletId w:val="0"/>
      <w:lvlJc w:val="left"/>
      <w:pPr>
        <w:tabs>
          <w:tab w:val="num" w:pos="5040"/>
        </w:tabs>
        <w:ind w:left="5040" w:hanging="360"/>
      </w:pPr>
      <w:rPr>
        <w:rFonts w:ascii="Symbol" w:hAnsi="Symbol" w:hint="default"/>
      </w:rPr>
    </w:lvl>
    <w:lvl w:ilvl="7" w:tplc="37F05532" w:tentative="1">
      <w:start w:val="1"/>
      <w:numFmt w:val="bullet"/>
      <w:lvlText w:val=""/>
      <w:lvlPicBulletId w:val="0"/>
      <w:lvlJc w:val="left"/>
      <w:pPr>
        <w:tabs>
          <w:tab w:val="num" w:pos="5760"/>
        </w:tabs>
        <w:ind w:left="5760" w:hanging="360"/>
      </w:pPr>
      <w:rPr>
        <w:rFonts w:ascii="Symbol" w:hAnsi="Symbol" w:hint="default"/>
      </w:rPr>
    </w:lvl>
    <w:lvl w:ilvl="8" w:tplc="C8305820"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5A2033E4"/>
    <w:multiLevelType w:val="hybridMultilevel"/>
    <w:tmpl w:val="047EB82A"/>
    <w:lvl w:ilvl="0" w:tplc="D1AE9EEC">
      <w:start w:val="1"/>
      <w:numFmt w:val="bullet"/>
      <w:lvlText w:val=""/>
      <w:lvlPicBulletId w:val="0"/>
      <w:lvlJc w:val="left"/>
      <w:pPr>
        <w:tabs>
          <w:tab w:val="num" w:pos="1440"/>
        </w:tabs>
        <w:ind w:left="1440" w:hanging="360"/>
      </w:pPr>
      <w:rPr>
        <w:rFonts w:ascii="Symbol" w:hAnsi="Symbol" w:hint="default"/>
      </w:rPr>
    </w:lvl>
    <w:lvl w:ilvl="1" w:tplc="70669822" w:tentative="1">
      <w:start w:val="1"/>
      <w:numFmt w:val="bullet"/>
      <w:lvlText w:val=""/>
      <w:lvlPicBulletId w:val="0"/>
      <w:lvlJc w:val="left"/>
      <w:pPr>
        <w:tabs>
          <w:tab w:val="num" w:pos="2160"/>
        </w:tabs>
        <w:ind w:left="2160" w:hanging="360"/>
      </w:pPr>
      <w:rPr>
        <w:rFonts w:ascii="Symbol" w:hAnsi="Symbol" w:hint="default"/>
      </w:rPr>
    </w:lvl>
    <w:lvl w:ilvl="2" w:tplc="B9F46F36" w:tentative="1">
      <w:start w:val="1"/>
      <w:numFmt w:val="bullet"/>
      <w:lvlText w:val=""/>
      <w:lvlPicBulletId w:val="0"/>
      <w:lvlJc w:val="left"/>
      <w:pPr>
        <w:tabs>
          <w:tab w:val="num" w:pos="2880"/>
        </w:tabs>
        <w:ind w:left="2880" w:hanging="360"/>
      </w:pPr>
      <w:rPr>
        <w:rFonts w:ascii="Symbol" w:hAnsi="Symbol" w:hint="default"/>
      </w:rPr>
    </w:lvl>
    <w:lvl w:ilvl="3" w:tplc="F75643DA" w:tentative="1">
      <w:start w:val="1"/>
      <w:numFmt w:val="bullet"/>
      <w:lvlText w:val=""/>
      <w:lvlPicBulletId w:val="0"/>
      <w:lvlJc w:val="left"/>
      <w:pPr>
        <w:tabs>
          <w:tab w:val="num" w:pos="3600"/>
        </w:tabs>
        <w:ind w:left="3600" w:hanging="360"/>
      </w:pPr>
      <w:rPr>
        <w:rFonts w:ascii="Symbol" w:hAnsi="Symbol" w:hint="default"/>
      </w:rPr>
    </w:lvl>
    <w:lvl w:ilvl="4" w:tplc="67CED92C" w:tentative="1">
      <w:start w:val="1"/>
      <w:numFmt w:val="bullet"/>
      <w:lvlText w:val=""/>
      <w:lvlPicBulletId w:val="0"/>
      <w:lvlJc w:val="left"/>
      <w:pPr>
        <w:tabs>
          <w:tab w:val="num" w:pos="4320"/>
        </w:tabs>
        <w:ind w:left="4320" w:hanging="360"/>
      </w:pPr>
      <w:rPr>
        <w:rFonts w:ascii="Symbol" w:hAnsi="Symbol" w:hint="default"/>
      </w:rPr>
    </w:lvl>
    <w:lvl w:ilvl="5" w:tplc="F5C64778" w:tentative="1">
      <w:start w:val="1"/>
      <w:numFmt w:val="bullet"/>
      <w:lvlText w:val=""/>
      <w:lvlPicBulletId w:val="0"/>
      <w:lvlJc w:val="left"/>
      <w:pPr>
        <w:tabs>
          <w:tab w:val="num" w:pos="5040"/>
        </w:tabs>
        <w:ind w:left="5040" w:hanging="360"/>
      </w:pPr>
      <w:rPr>
        <w:rFonts w:ascii="Symbol" w:hAnsi="Symbol" w:hint="default"/>
      </w:rPr>
    </w:lvl>
    <w:lvl w:ilvl="6" w:tplc="1CDCA642" w:tentative="1">
      <w:start w:val="1"/>
      <w:numFmt w:val="bullet"/>
      <w:lvlText w:val=""/>
      <w:lvlPicBulletId w:val="0"/>
      <w:lvlJc w:val="left"/>
      <w:pPr>
        <w:tabs>
          <w:tab w:val="num" w:pos="5760"/>
        </w:tabs>
        <w:ind w:left="5760" w:hanging="360"/>
      </w:pPr>
      <w:rPr>
        <w:rFonts w:ascii="Symbol" w:hAnsi="Symbol" w:hint="default"/>
      </w:rPr>
    </w:lvl>
    <w:lvl w:ilvl="7" w:tplc="B2E22160" w:tentative="1">
      <w:start w:val="1"/>
      <w:numFmt w:val="bullet"/>
      <w:lvlText w:val=""/>
      <w:lvlPicBulletId w:val="0"/>
      <w:lvlJc w:val="left"/>
      <w:pPr>
        <w:tabs>
          <w:tab w:val="num" w:pos="6480"/>
        </w:tabs>
        <w:ind w:left="6480" w:hanging="360"/>
      </w:pPr>
      <w:rPr>
        <w:rFonts w:ascii="Symbol" w:hAnsi="Symbol" w:hint="default"/>
      </w:rPr>
    </w:lvl>
    <w:lvl w:ilvl="8" w:tplc="CDBAD77A" w:tentative="1">
      <w:start w:val="1"/>
      <w:numFmt w:val="bullet"/>
      <w:lvlText w:val=""/>
      <w:lvlPicBulletId w:val="0"/>
      <w:lvlJc w:val="left"/>
      <w:pPr>
        <w:tabs>
          <w:tab w:val="num" w:pos="7200"/>
        </w:tabs>
        <w:ind w:left="7200" w:hanging="360"/>
      </w:pPr>
      <w:rPr>
        <w:rFonts w:ascii="Symbol" w:hAnsi="Symbol" w:hint="default"/>
      </w:rPr>
    </w:lvl>
  </w:abstractNum>
  <w:abstractNum w:abstractNumId="22">
    <w:nsid w:val="60311490"/>
    <w:multiLevelType w:val="hybridMultilevel"/>
    <w:tmpl w:val="3BC2E80A"/>
    <w:lvl w:ilvl="0" w:tplc="73D8A6E6">
      <w:start w:val="1"/>
      <w:numFmt w:val="bullet"/>
      <w:lvlText w:val=""/>
      <w:lvlPicBulletId w:val="0"/>
      <w:lvlJc w:val="left"/>
      <w:pPr>
        <w:tabs>
          <w:tab w:val="num" w:pos="720"/>
        </w:tabs>
        <w:ind w:left="720" w:hanging="360"/>
      </w:pPr>
      <w:rPr>
        <w:rFonts w:ascii="Symbol" w:hAnsi="Symbol" w:hint="default"/>
      </w:rPr>
    </w:lvl>
    <w:lvl w:ilvl="1" w:tplc="3AAA19FA" w:tentative="1">
      <w:start w:val="1"/>
      <w:numFmt w:val="bullet"/>
      <w:lvlText w:val=""/>
      <w:lvlPicBulletId w:val="0"/>
      <w:lvlJc w:val="left"/>
      <w:pPr>
        <w:tabs>
          <w:tab w:val="num" w:pos="1440"/>
        </w:tabs>
        <w:ind w:left="1440" w:hanging="360"/>
      </w:pPr>
      <w:rPr>
        <w:rFonts w:ascii="Symbol" w:hAnsi="Symbol" w:hint="default"/>
      </w:rPr>
    </w:lvl>
    <w:lvl w:ilvl="2" w:tplc="C9D81AB6" w:tentative="1">
      <w:start w:val="1"/>
      <w:numFmt w:val="bullet"/>
      <w:lvlText w:val=""/>
      <w:lvlPicBulletId w:val="0"/>
      <w:lvlJc w:val="left"/>
      <w:pPr>
        <w:tabs>
          <w:tab w:val="num" w:pos="2160"/>
        </w:tabs>
        <w:ind w:left="2160" w:hanging="360"/>
      </w:pPr>
      <w:rPr>
        <w:rFonts w:ascii="Symbol" w:hAnsi="Symbol" w:hint="default"/>
      </w:rPr>
    </w:lvl>
    <w:lvl w:ilvl="3" w:tplc="35101B8E" w:tentative="1">
      <w:start w:val="1"/>
      <w:numFmt w:val="bullet"/>
      <w:lvlText w:val=""/>
      <w:lvlPicBulletId w:val="0"/>
      <w:lvlJc w:val="left"/>
      <w:pPr>
        <w:tabs>
          <w:tab w:val="num" w:pos="2880"/>
        </w:tabs>
        <w:ind w:left="2880" w:hanging="360"/>
      </w:pPr>
      <w:rPr>
        <w:rFonts w:ascii="Symbol" w:hAnsi="Symbol" w:hint="default"/>
      </w:rPr>
    </w:lvl>
    <w:lvl w:ilvl="4" w:tplc="99A4B328" w:tentative="1">
      <w:start w:val="1"/>
      <w:numFmt w:val="bullet"/>
      <w:lvlText w:val=""/>
      <w:lvlPicBulletId w:val="0"/>
      <w:lvlJc w:val="left"/>
      <w:pPr>
        <w:tabs>
          <w:tab w:val="num" w:pos="3600"/>
        </w:tabs>
        <w:ind w:left="3600" w:hanging="360"/>
      </w:pPr>
      <w:rPr>
        <w:rFonts w:ascii="Symbol" w:hAnsi="Symbol" w:hint="default"/>
      </w:rPr>
    </w:lvl>
    <w:lvl w:ilvl="5" w:tplc="B1488902" w:tentative="1">
      <w:start w:val="1"/>
      <w:numFmt w:val="bullet"/>
      <w:lvlText w:val=""/>
      <w:lvlPicBulletId w:val="0"/>
      <w:lvlJc w:val="left"/>
      <w:pPr>
        <w:tabs>
          <w:tab w:val="num" w:pos="4320"/>
        </w:tabs>
        <w:ind w:left="4320" w:hanging="360"/>
      </w:pPr>
      <w:rPr>
        <w:rFonts w:ascii="Symbol" w:hAnsi="Symbol" w:hint="default"/>
      </w:rPr>
    </w:lvl>
    <w:lvl w:ilvl="6" w:tplc="9E884A3C" w:tentative="1">
      <w:start w:val="1"/>
      <w:numFmt w:val="bullet"/>
      <w:lvlText w:val=""/>
      <w:lvlPicBulletId w:val="0"/>
      <w:lvlJc w:val="left"/>
      <w:pPr>
        <w:tabs>
          <w:tab w:val="num" w:pos="5040"/>
        </w:tabs>
        <w:ind w:left="5040" w:hanging="360"/>
      </w:pPr>
      <w:rPr>
        <w:rFonts w:ascii="Symbol" w:hAnsi="Symbol" w:hint="default"/>
      </w:rPr>
    </w:lvl>
    <w:lvl w:ilvl="7" w:tplc="6F547414" w:tentative="1">
      <w:start w:val="1"/>
      <w:numFmt w:val="bullet"/>
      <w:lvlText w:val=""/>
      <w:lvlPicBulletId w:val="0"/>
      <w:lvlJc w:val="left"/>
      <w:pPr>
        <w:tabs>
          <w:tab w:val="num" w:pos="5760"/>
        </w:tabs>
        <w:ind w:left="5760" w:hanging="360"/>
      </w:pPr>
      <w:rPr>
        <w:rFonts w:ascii="Symbol" w:hAnsi="Symbol" w:hint="default"/>
      </w:rPr>
    </w:lvl>
    <w:lvl w:ilvl="8" w:tplc="C26C19F6"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634E7DE6"/>
    <w:multiLevelType w:val="hybridMultilevel"/>
    <w:tmpl w:val="8A5432DE"/>
    <w:lvl w:ilvl="0" w:tplc="F9E67B0C">
      <w:start w:val="1"/>
      <w:numFmt w:val="bullet"/>
      <w:lvlText w:val=""/>
      <w:lvlPicBulletId w:val="0"/>
      <w:lvlJc w:val="left"/>
      <w:pPr>
        <w:tabs>
          <w:tab w:val="num" w:pos="720"/>
        </w:tabs>
        <w:ind w:left="720" w:hanging="360"/>
      </w:pPr>
      <w:rPr>
        <w:rFonts w:ascii="Symbol" w:hAnsi="Symbol" w:hint="default"/>
      </w:rPr>
    </w:lvl>
    <w:lvl w:ilvl="1" w:tplc="1B0E5D9C" w:tentative="1">
      <w:start w:val="1"/>
      <w:numFmt w:val="bullet"/>
      <w:lvlText w:val=""/>
      <w:lvlPicBulletId w:val="0"/>
      <w:lvlJc w:val="left"/>
      <w:pPr>
        <w:tabs>
          <w:tab w:val="num" w:pos="1440"/>
        </w:tabs>
        <w:ind w:left="1440" w:hanging="360"/>
      </w:pPr>
      <w:rPr>
        <w:rFonts w:ascii="Symbol" w:hAnsi="Symbol" w:hint="default"/>
      </w:rPr>
    </w:lvl>
    <w:lvl w:ilvl="2" w:tplc="905CC3BC" w:tentative="1">
      <w:start w:val="1"/>
      <w:numFmt w:val="bullet"/>
      <w:lvlText w:val=""/>
      <w:lvlPicBulletId w:val="0"/>
      <w:lvlJc w:val="left"/>
      <w:pPr>
        <w:tabs>
          <w:tab w:val="num" w:pos="2160"/>
        </w:tabs>
        <w:ind w:left="2160" w:hanging="360"/>
      </w:pPr>
      <w:rPr>
        <w:rFonts w:ascii="Symbol" w:hAnsi="Symbol" w:hint="default"/>
      </w:rPr>
    </w:lvl>
    <w:lvl w:ilvl="3" w:tplc="7584EEAE" w:tentative="1">
      <w:start w:val="1"/>
      <w:numFmt w:val="bullet"/>
      <w:lvlText w:val=""/>
      <w:lvlPicBulletId w:val="0"/>
      <w:lvlJc w:val="left"/>
      <w:pPr>
        <w:tabs>
          <w:tab w:val="num" w:pos="2880"/>
        </w:tabs>
        <w:ind w:left="2880" w:hanging="360"/>
      </w:pPr>
      <w:rPr>
        <w:rFonts w:ascii="Symbol" w:hAnsi="Symbol" w:hint="default"/>
      </w:rPr>
    </w:lvl>
    <w:lvl w:ilvl="4" w:tplc="113A5738" w:tentative="1">
      <w:start w:val="1"/>
      <w:numFmt w:val="bullet"/>
      <w:lvlText w:val=""/>
      <w:lvlPicBulletId w:val="0"/>
      <w:lvlJc w:val="left"/>
      <w:pPr>
        <w:tabs>
          <w:tab w:val="num" w:pos="3600"/>
        </w:tabs>
        <w:ind w:left="3600" w:hanging="360"/>
      </w:pPr>
      <w:rPr>
        <w:rFonts w:ascii="Symbol" w:hAnsi="Symbol" w:hint="default"/>
      </w:rPr>
    </w:lvl>
    <w:lvl w:ilvl="5" w:tplc="98B6E528" w:tentative="1">
      <w:start w:val="1"/>
      <w:numFmt w:val="bullet"/>
      <w:lvlText w:val=""/>
      <w:lvlPicBulletId w:val="0"/>
      <w:lvlJc w:val="left"/>
      <w:pPr>
        <w:tabs>
          <w:tab w:val="num" w:pos="4320"/>
        </w:tabs>
        <w:ind w:left="4320" w:hanging="360"/>
      </w:pPr>
      <w:rPr>
        <w:rFonts w:ascii="Symbol" w:hAnsi="Symbol" w:hint="default"/>
      </w:rPr>
    </w:lvl>
    <w:lvl w:ilvl="6" w:tplc="D04C7C76" w:tentative="1">
      <w:start w:val="1"/>
      <w:numFmt w:val="bullet"/>
      <w:lvlText w:val=""/>
      <w:lvlPicBulletId w:val="0"/>
      <w:lvlJc w:val="left"/>
      <w:pPr>
        <w:tabs>
          <w:tab w:val="num" w:pos="5040"/>
        </w:tabs>
        <w:ind w:left="5040" w:hanging="360"/>
      </w:pPr>
      <w:rPr>
        <w:rFonts w:ascii="Symbol" w:hAnsi="Symbol" w:hint="default"/>
      </w:rPr>
    </w:lvl>
    <w:lvl w:ilvl="7" w:tplc="332A259E" w:tentative="1">
      <w:start w:val="1"/>
      <w:numFmt w:val="bullet"/>
      <w:lvlText w:val=""/>
      <w:lvlPicBulletId w:val="0"/>
      <w:lvlJc w:val="left"/>
      <w:pPr>
        <w:tabs>
          <w:tab w:val="num" w:pos="5760"/>
        </w:tabs>
        <w:ind w:left="5760" w:hanging="360"/>
      </w:pPr>
      <w:rPr>
        <w:rFonts w:ascii="Symbol" w:hAnsi="Symbol" w:hint="default"/>
      </w:rPr>
    </w:lvl>
    <w:lvl w:ilvl="8" w:tplc="657A85FC"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CBA5D03"/>
    <w:multiLevelType w:val="hybridMultilevel"/>
    <w:tmpl w:val="E9F886B8"/>
    <w:lvl w:ilvl="0" w:tplc="CAF0E192">
      <w:start w:val="1"/>
      <w:numFmt w:val="bullet"/>
      <w:lvlText w:val=""/>
      <w:lvlPicBulletId w:val="0"/>
      <w:lvlJc w:val="left"/>
      <w:pPr>
        <w:tabs>
          <w:tab w:val="num" w:pos="720"/>
        </w:tabs>
        <w:ind w:left="720" w:hanging="360"/>
      </w:pPr>
      <w:rPr>
        <w:rFonts w:ascii="Symbol" w:hAnsi="Symbol" w:hint="default"/>
      </w:rPr>
    </w:lvl>
    <w:lvl w:ilvl="1" w:tplc="277890E8" w:tentative="1">
      <w:start w:val="1"/>
      <w:numFmt w:val="bullet"/>
      <w:lvlText w:val=""/>
      <w:lvlPicBulletId w:val="0"/>
      <w:lvlJc w:val="left"/>
      <w:pPr>
        <w:tabs>
          <w:tab w:val="num" w:pos="1440"/>
        </w:tabs>
        <w:ind w:left="1440" w:hanging="360"/>
      </w:pPr>
      <w:rPr>
        <w:rFonts w:ascii="Symbol" w:hAnsi="Symbol" w:hint="default"/>
      </w:rPr>
    </w:lvl>
    <w:lvl w:ilvl="2" w:tplc="A82AF6C8" w:tentative="1">
      <w:start w:val="1"/>
      <w:numFmt w:val="bullet"/>
      <w:lvlText w:val=""/>
      <w:lvlPicBulletId w:val="0"/>
      <w:lvlJc w:val="left"/>
      <w:pPr>
        <w:tabs>
          <w:tab w:val="num" w:pos="2160"/>
        </w:tabs>
        <w:ind w:left="2160" w:hanging="360"/>
      </w:pPr>
      <w:rPr>
        <w:rFonts w:ascii="Symbol" w:hAnsi="Symbol" w:hint="default"/>
      </w:rPr>
    </w:lvl>
    <w:lvl w:ilvl="3" w:tplc="0D864ACC" w:tentative="1">
      <w:start w:val="1"/>
      <w:numFmt w:val="bullet"/>
      <w:lvlText w:val=""/>
      <w:lvlPicBulletId w:val="0"/>
      <w:lvlJc w:val="left"/>
      <w:pPr>
        <w:tabs>
          <w:tab w:val="num" w:pos="2880"/>
        </w:tabs>
        <w:ind w:left="2880" w:hanging="360"/>
      </w:pPr>
      <w:rPr>
        <w:rFonts w:ascii="Symbol" w:hAnsi="Symbol" w:hint="default"/>
      </w:rPr>
    </w:lvl>
    <w:lvl w:ilvl="4" w:tplc="0CE02AD6" w:tentative="1">
      <w:start w:val="1"/>
      <w:numFmt w:val="bullet"/>
      <w:lvlText w:val=""/>
      <w:lvlPicBulletId w:val="0"/>
      <w:lvlJc w:val="left"/>
      <w:pPr>
        <w:tabs>
          <w:tab w:val="num" w:pos="3600"/>
        </w:tabs>
        <w:ind w:left="3600" w:hanging="360"/>
      </w:pPr>
      <w:rPr>
        <w:rFonts w:ascii="Symbol" w:hAnsi="Symbol" w:hint="default"/>
      </w:rPr>
    </w:lvl>
    <w:lvl w:ilvl="5" w:tplc="AE7699A8" w:tentative="1">
      <w:start w:val="1"/>
      <w:numFmt w:val="bullet"/>
      <w:lvlText w:val=""/>
      <w:lvlPicBulletId w:val="0"/>
      <w:lvlJc w:val="left"/>
      <w:pPr>
        <w:tabs>
          <w:tab w:val="num" w:pos="4320"/>
        </w:tabs>
        <w:ind w:left="4320" w:hanging="360"/>
      </w:pPr>
      <w:rPr>
        <w:rFonts w:ascii="Symbol" w:hAnsi="Symbol" w:hint="default"/>
      </w:rPr>
    </w:lvl>
    <w:lvl w:ilvl="6" w:tplc="635E8CEE" w:tentative="1">
      <w:start w:val="1"/>
      <w:numFmt w:val="bullet"/>
      <w:lvlText w:val=""/>
      <w:lvlPicBulletId w:val="0"/>
      <w:lvlJc w:val="left"/>
      <w:pPr>
        <w:tabs>
          <w:tab w:val="num" w:pos="5040"/>
        </w:tabs>
        <w:ind w:left="5040" w:hanging="360"/>
      </w:pPr>
      <w:rPr>
        <w:rFonts w:ascii="Symbol" w:hAnsi="Symbol" w:hint="default"/>
      </w:rPr>
    </w:lvl>
    <w:lvl w:ilvl="7" w:tplc="0E8C52FC" w:tentative="1">
      <w:start w:val="1"/>
      <w:numFmt w:val="bullet"/>
      <w:lvlText w:val=""/>
      <w:lvlPicBulletId w:val="0"/>
      <w:lvlJc w:val="left"/>
      <w:pPr>
        <w:tabs>
          <w:tab w:val="num" w:pos="5760"/>
        </w:tabs>
        <w:ind w:left="5760" w:hanging="360"/>
      </w:pPr>
      <w:rPr>
        <w:rFonts w:ascii="Symbol" w:hAnsi="Symbol" w:hint="default"/>
      </w:rPr>
    </w:lvl>
    <w:lvl w:ilvl="8" w:tplc="F36624A8"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6D7C6FED"/>
    <w:multiLevelType w:val="hybridMultilevel"/>
    <w:tmpl w:val="4760A660"/>
    <w:lvl w:ilvl="0" w:tplc="37484D82">
      <w:start w:val="1"/>
      <w:numFmt w:val="bullet"/>
      <w:lvlText w:val=""/>
      <w:lvlPicBulletId w:val="0"/>
      <w:lvlJc w:val="left"/>
      <w:pPr>
        <w:tabs>
          <w:tab w:val="num" w:pos="720"/>
        </w:tabs>
        <w:ind w:left="720" w:hanging="360"/>
      </w:pPr>
      <w:rPr>
        <w:rFonts w:ascii="Symbol" w:hAnsi="Symbol" w:hint="default"/>
      </w:rPr>
    </w:lvl>
    <w:lvl w:ilvl="1" w:tplc="C79C28C4" w:tentative="1">
      <w:start w:val="1"/>
      <w:numFmt w:val="bullet"/>
      <w:lvlText w:val=""/>
      <w:lvlPicBulletId w:val="0"/>
      <w:lvlJc w:val="left"/>
      <w:pPr>
        <w:tabs>
          <w:tab w:val="num" w:pos="1440"/>
        </w:tabs>
        <w:ind w:left="1440" w:hanging="360"/>
      </w:pPr>
      <w:rPr>
        <w:rFonts w:ascii="Symbol" w:hAnsi="Symbol" w:hint="default"/>
      </w:rPr>
    </w:lvl>
    <w:lvl w:ilvl="2" w:tplc="5F4EB6D0" w:tentative="1">
      <w:start w:val="1"/>
      <w:numFmt w:val="bullet"/>
      <w:lvlText w:val=""/>
      <w:lvlPicBulletId w:val="0"/>
      <w:lvlJc w:val="left"/>
      <w:pPr>
        <w:tabs>
          <w:tab w:val="num" w:pos="2160"/>
        </w:tabs>
        <w:ind w:left="2160" w:hanging="360"/>
      </w:pPr>
      <w:rPr>
        <w:rFonts w:ascii="Symbol" w:hAnsi="Symbol" w:hint="default"/>
      </w:rPr>
    </w:lvl>
    <w:lvl w:ilvl="3" w:tplc="E286F51A" w:tentative="1">
      <w:start w:val="1"/>
      <w:numFmt w:val="bullet"/>
      <w:lvlText w:val=""/>
      <w:lvlPicBulletId w:val="0"/>
      <w:lvlJc w:val="left"/>
      <w:pPr>
        <w:tabs>
          <w:tab w:val="num" w:pos="2880"/>
        </w:tabs>
        <w:ind w:left="2880" w:hanging="360"/>
      </w:pPr>
      <w:rPr>
        <w:rFonts w:ascii="Symbol" w:hAnsi="Symbol" w:hint="default"/>
      </w:rPr>
    </w:lvl>
    <w:lvl w:ilvl="4" w:tplc="68FE6160" w:tentative="1">
      <w:start w:val="1"/>
      <w:numFmt w:val="bullet"/>
      <w:lvlText w:val=""/>
      <w:lvlPicBulletId w:val="0"/>
      <w:lvlJc w:val="left"/>
      <w:pPr>
        <w:tabs>
          <w:tab w:val="num" w:pos="3600"/>
        </w:tabs>
        <w:ind w:left="3600" w:hanging="360"/>
      </w:pPr>
      <w:rPr>
        <w:rFonts w:ascii="Symbol" w:hAnsi="Symbol" w:hint="default"/>
      </w:rPr>
    </w:lvl>
    <w:lvl w:ilvl="5" w:tplc="19A0748A" w:tentative="1">
      <w:start w:val="1"/>
      <w:numFmt w:val="bullet"/>
      <w:lvlText w:val=""/>
      <w:lvlPicBulletId w:val="0"/>
      <w:lvlJc w:val="left"/>
      <w:pPr>
        <w:tabs>
          <w:tab w:val="num" w:pos="4320"/>
        </w:tabs>
        <w:ind w:left="4320" w:hanging="360"/>
      </w:pPr>
      <w:rPr>
        <w:rFonts w:ascii="Symbol" w:hAnsi="Symbol" w:hint="default"/>
      </w:rPr>
    </w:lvl>
    <w:lvl w:ilvl="6" w:tplc="6A6E82CA" w:tentative="1">
      <w:start w:val="1"/>
      <w:numFmt w:val="bullet"/>
      <w:lvlText w:val=""/>
      <w:lvlPicBulletId w:val="0"/>
      <w:lvlJc w:val="left"/>
      <w:pPr>
        <w:tabs>
          <w:tab w:val="num" w:pos="5040"/>
        </w:tabs>
        <w:ind w:left="5040" w:hanging="360"/>
      </w:pPr>
      <w:rPr>
        <w:rFonts w:ascii="Symbol" w:hAnsi="Symbol" w:hint="default"/>
      </w:rPr>
    </w:lvl>
    <w:lvl w:ilvl="7" w:tplc="E9C60060" w:tentative="1">
      <w:start w:val="1"/>
      <w:numFmt w:val="bullet"/>
      <w:lvlText w:val=""/>
      <w:lvlPicBulletId w:val="0"/>
      <w:lvlJc w:val="left"/>
      <w:pPr>
        <w:tabs>
          <w:tab w:val="num" w:pos="5760"/>
        </w:tabs>
        <w:ind w:left="5760" w:hanging="360"/>
      </w:pPr>
      <w:rPr>
        <w:rFonts w:ascii="Symbol" w:hAnsi="Symbol" w:hint="default"/>
      </w:rPr>
    </w:lvl>
    <w:lvl w:ilvl="8" w:tplc="B94E8CB6"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6DDE1D93"/>
    <w:multiLevelType w:val="hybridMultilevel"/>
    <w:tmpl w:val="79B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AC7EF3"/>
    <w:multiLevelType w:val="hybridMultilevel"/>
    <w:tmpl w:val="2E5A9B44"/>
    <w:lvl w:ilvl="0" w:tplc="0868DFFC">
      <w:start w:val="1"/>
      <w:numFmt w:val="bullet"/>
      <w:lvlText w:val=""/>
      <w:lvlPicBulletId w:val="0"/>
      <w:lvlJc w:val="left"/>
      <w:pPr>
        <w:tabs>
          <w:tab w:val="num" w:pos="720"/>
        </w:tabs>
        <w:ind w:left="720" w:hanging="360"/>
      </w:pPr>
      <w:rPr>
        <w:rFonts w:ascii="Symbol" w:hAnsi="Symbol" w:hint="default"/>
      </w:rPr>
    </w:lvl>
    <w:lvl w:ilvl="1" w:tplc="4CFCE71E" w:tentative="1">
      <w:start w:val="1"/>
      <w:numFmt w:val="bullet"/>
      <w:lvlText w:val=""/>
      <w:lvlPicBulletId w:val="0"/>
      <w:lvlJc w:val="left"/>
      <w:pPr>
        <w:tabs>
          <w:tab w:val="num" w:pos="1440"/>
        </w:tabs>
        <w:ind w:left="1440" w:hanging="360"/>
      </w:pPr>
      <w:rPr>
        <w:rFonts w:ascii="Symbol" w:hAnsi="Symbol" w:hint="default"/>
      </w:rPr>
    </w:lvl>
    <w:lvl w:ilvl="2" w:tplc="12C2ED96" w:tentative="1">
      <w:start w:val="1"/>
      <w:numFmt w:val="bullet"/>
      <w:lvlText w:val=""/>
      <w:lvlPicBulletId w:val="0"/>
      <w:lvlJc w:val="left"/>
      <w:pPr>
        <w:tabs>
          <w:tab w:val="num" w:pos="2160"/>
        </w:tabs>
        <w:ind w:left="2160" w:hanging="360"/>
      </w:pPr>
      <w:rPr>
        <w:rFonts w:ascii="Symbol" w:hAnsi="Symbol" w:hint="default"/>
      </w:rPr>
    </w:lvl>
    <w:lvl w:ilvl="3" w:tplc="3B907580" w:tentative="1">
      <w:start w:val="1"/>
      <w:numFmt w:val="bullet"/>
      <w:lvlText w:val=""/>
      <w:lvlPicBulletId w:val="0"/>
      <w:lvlJc w:val="left"/>
      <w:pPr>
        <w:tabs>
          <w:tab w:val="num" w:pos="2880"/>
        </w:tabs>
        <w:ind w:left="2880" w:hanging="360"/>
      </w:pPr>
      <w:rPr>
        <w:rFonts w:ascii="Symbol" w:hAnsi="Symbol" w:hint="default"/>
      </w:rPr>
    </w:lvl>
    <w:lvl w:ilvl="4" w:tplc="111A9596" w:tentative="1">
      <w:start w:val="1"/>
      <w:numFmt w:val="bullet"/>
      <w:lvlText w:val=""/>
      <w:lvlPicBulletId w:val="0"/>
      <w:lvlJc w:val="left"/>
      <w:pPr>
        <w:tabs>
          <w:tab w:val="num" w:pos="3600"/>
        </w:tabs>
        <w:ind w:left="3600" w:hanging="360"/>
      </w:pPr>
      <w:rPr>
        <w:rFonts w:ascii="Symbol" w:hAnsi="Symbol" w:hint="default"/>
      </w:rPr>
    </w:lvl>
    <w:lvl w:ilvl="5" w:tplc="2ACE6F30" w:tentative="1">
      <w:start w:val="1"/>
      <w:numFmt w:val="bullet"/>
      <w:lvlText w:val=""/>
      <w:lvlPicBulletId w:val="0"/>
      <w:lvlJc w:val="left"/>
      <w:pPr>
        <w:tabs>
          <w:tab w:val="num" w:pos="4320"/>
        </w:tabs>
        <w:ind w:left="4320" w:hanging="360"/>
      </w:pPr>
      <w:rPr>
        <w:rFonts w:ascii="Symbol" w:hAnsi="Symbol" w:hint="default"/>
      </w:rPr>
    </w:lvl>
    <w:lvl w:ilvl="6" w:tplc="1E68CEC8" w:tentative="1">
      <w:start w:val="1"/>
      <w:numFmt w:val="bullet"/>
      <w:lvlText w:val=""/>
      <w:lvlPicBulletId w:val="0"/>
      <w:lvlJc w:val="left"/>
      <w:pPr>
        <w:tabs>
          <w:tab w:val="num" w:pos="5040"/>
        </w:tabs>
        <w:ind w:left="5040" w:hanging="360"/>
      </w:pPr>
      <w:rPr>
        <w:rFonts w:ascii="Symbol" w:hAnsi="Symbol" w:hint="default"/>
      </w:rPr>
    </w:lvl>
    <w:lvl w:ilvl="7" w:tplc="865E6C98" w:tentative="1">
      <w:start w:val="1"/>
      <w:numFmt w:val="bullet"/>
      <w:lvlText w:val=""/>
      <w:lvlPicBulletId w:val="0"/>
      <w:lvlJc w:val="left"/>
      <w:pPr>
        <w:tabs>
          <w:tab w:val="num" w:pos="5760"/>
        </w:tabs>
        <w:ind w:left="5760" w:hanging="360"/>
      </w:pPr>
      <w:rPr>
        <w:rFonts w:ascii="Symbol" w:hAnsi="Symbol" w:hint="default"/>
      </w:rPr>
    </w:lvl>
    <w:lvl w:ilvl="8" w:tplc="6B701C8A"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73777D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D52650"/>
    <w:multiLevelType w:val="hybridMultilevel"/>
    <w:tmpl w:val="FF98384A"/>
    <w:lvl w:ilvl="0" w:tplc="E06E9F3C">
      <w:start w:val="1"/>
      <w:numFmt w:val="bullet"/>
      <w:lvlText w:val=""/>
      <w:lvlPicBulletId w:val="0"/>
      <w:lvlJc w:val="left"/>
      <w:pPr>
        <w:tabs>
          <w:tab w:val="num" w:pos="720"/>
        </w:tabs>
        <w:ind w:left="720" w:hanging="360"/>
      </w:pPr>
      <w:rPr>
        <w:rFonts w:ascii="Symbol" w:hAnsi="Symbol" w:hint="default"/>
      </w:rPr>
    </w:lvl>
    <w:lvl w:ilvl="1" w:tplc="373EA63E" w:tentative="1">
      <w:start w:val="1"/>
      <w:numFmt w:val="bullet"/>
      <w:lvlText w:val=""/>
      <w:lvlPicBulletId w:val="0"/>
      <w:lvlJc w:val="left"/>
      <w:pPr>
        <w:tabs>
          <w:tab w:val="num" w:pos="1440"/>
        </w:tabs>
        <w:ind w:left="1440" w:hanging="360"/>
      </w:pPr>
      <w:rPr>
        <w:rFonts w:ascii="Symbol" w:hAnsi="Symbol" w:hint="default"/>
      </w:rPr>
    </w:lvl>
    <w:lvl w:ilvl="2" w:tplc="36B4FAE8" w:tentative="1">
      <w:start w:val="1"/>
      <w:numFmt w:val="bullet"/>
      <w:lvlText w:val=""/>
      <w:lvlPicBulletId w:val="0"/>
      <w:lvlJc w:val="left"/>
      <w:pPr>
        <w:tabs>
          <w:tab w:val="num" w:pos="2160"/>
        </w:tabs>
        <w:ind w:left="2160" w:hanging="360"/>
      </w:pPr>
      <w:rPr>
        <w:rFonts w:ascii="Symbol" w:hAnsi="Symbol" w:hint="default"/>
      </w:rPr>
    </w:lvl>
    <w:lvl w:ilvl="3" w:tplc="498CFFB6" w:tentative="1">
      <w:start w:val="1"/>
      <w:numFmt w:val="bullet"/>
      <w:lvlText w:val=""/>
      <w:lvlPicBulletId w:val="0"/>
      <w:lvlJc w:val="left"/>
      <w:pPr>
        <w:tabs>
          <w:tab w:val="num" w:pos="2880"/>
        </w:tabs>
        <w:ind w:left="2880" w:hanging="360"/>
      </w:pPr>
      <w:rPr>
        <w:rFonts w:ascii="Symbol" w:hAnsi="Symbol" w:hint="default"/>
      </w:rPr>
    </w:lvl>
    <w:lvl w:ilvl="4" w:tplc="81A64056" w:tentative="1">
      <w:start w:val="1"/>
      <w:numFmt w:val="bullet"/>
      <w:lvlText w:val=""/>
      <w:lvlPicBulletId w:val="0"/>
      <w:lvlJc w:val="left"/>
      <w:pPr>
        <w:tabs>
          <w:tab w:val="num" w:pos="3600"/>
        </w:tabs>
        <w:ind w:left="3600" w:hanging="360"/>
      </w:pPr>
      <w:rPr>
        <w:rFonts w:ascii="Symbol" w:hAnsi="Symbol" w:hint="default"/>
      </w:rPr>
    </w:lvl>
    <w:lvl w:ilvl="5" w:tplc="8E7EFDC2" w:tentative="1">
      <w:start w:val="1"/>
      <w:numFmt w:val="bullet"/>
      <w:lvlText w:val=""/>
      <w:lvlPicBulletId w:val="0"/>
      <w:lvlJc w:val="left"/>
      <w:pPr>
        <w:tabs>
          <w:tab w:val="num" w:pos="4320"/>
        </w:tabs>
        <w:ind w:left="4320" w:hanging="360"/>
      </w:pPr>
      <w:rPr>
        <w:rFonts w:ascii="Symbol" w:hAnsi="Symbol" w:hint="default"/>
      </w:rPr>
    </w:lvl>
    <w:lvl w:ilvl="6" w:tplc="7DE2BDF6" w:tentative="1">
      <w:start w:val="1"/>
      <w:numFmt w:val="bullet"/>
      <w:lvlText w:val=""/>
      <w:lvlPicBulletId w:val="0"/>
      <w:lvlJc w:val="left"/>
      <w:pPr>
        <w:tabs>
          <w:tab w:val="num" w:pos="5040"/>
        </w:tabs>
        <w:ind w:left="5040" w:hanging="360"/>
      </w:pPr>
      <w:rPr>
        <w:rFonts w:ascii="Symbol" w:hAnsi="Symbol" w:hint="default"/>
      </w:rPr>
    </w:lvl>
    <w:lvl w:ilvl="7" w:tplc="1B32B97A" w:tentative="1">
      <w:start w:val="1"/>
      <w:numFmt w:val="bullet"/>
      <w:lvlText w:val=""/>
      <w:lvlPicBulletId w:val="0"/>
      <w:lvlJc w:val="left"/>
      <w:pPr>
        <w:tabs>
          <w:tab w:val="num" w:pos="5760"/>
        </w:tabs>
        <w:ind w:left="5760" w:hanging="360"/>
      </w:pPr>
      <w:rPr>
        <w:rFonts w:ascii="Symbol" w:hAnsi="Symbol" w:hint="default"/>
      </w:rPr>
    </w:lvl>
    <w:lvl w:ilvl="8" w:tplc="191468A2" w:tentative="1">
      <w:start w:val="1"/>
      <w:numFmt w:val="bullet"/>
      <w:lvlText w:val=""/>
      <w:lvlPicBulletId w:val="0"/>
      <w:lvlJc w:val="left"/>
      <w:pPr>
        <w:tabs>
          <w:tab w:val="num" w:pos="6480"/>
        </w:tabs>
        <w:ind w:left="6480" w:hanging="360"/>
      </w:pPr>
      <w:rPr>
        <w:rFonts w:ascii="Symbol" w:hAnsi="Symbol" w:hint="default"/>
      </w:rPr>
    </w:lvl>
  </w:abstractNum>
  <w:num w:numId="1">
    <w:abstractNumId w:val="26"/>
  </w:num>
  <w:num w:numId="2">
    <w:abstractNumId w:val="17"/>
  </w:num>
  <w:num w:numId="3">
    <w:abstractNumId w:val="17"/>
    <w:lvlOverride w:ilvl="0">
      <w:lvl w:ilvl="0" w:tplc="76E83160">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
    <w:abstractNumId w:val="2"/>
  </w:num>
  <w:num w:numId="5">
    <w:abstractNumId w:val="10"/>
  </w:num>
  <w:num w:numId="6">
    <w:abstractNumId w:val="1"/>
  </w:num>
  <w:num w:numId="7">
    <w:abstractNumId w:val="9"/>
  </w:num>
  <w:num w:numId="8">
    <w:abstractNumId w:val="23"/>
  </w:num>
  <w:num w:numId="9">
    <w:abstractNumId w:val="25"/>
  </w:num>
  <w:num w:numId="10">
    <w:abstractNumId w:val="27"/>
  </w:num>
  <w:num w:numId="11">
    <w:abstractNumId w:val="4"/>
  </w:num>
  <w:num w:numId="12">
    <w:abstractNumId w:val="29"/>
  </w:num>
  <w:num w:numId="13">
    <w:abstractNumId w:val="24"/>
  </w:num>
  <w:num w:numId="14">
    <w:abstractNumId w:val="18"/>
  </w:num>
  <w:num w:numId="15">
    <w:abstractNumId w:val="13"/>
  </w:num>
  <w:num w:numId="16">
    <w:abstractNumId w:val="22"/>
  </w:num>
  <w:num w:numId="17">
    <w:abstractNumId w:val="19"/>
  </w:num>
  <w:num w:numId="18">
    <w:abstractNumId w:val="16"/>
  </w:num>
  <w:num w:numId="19">
    <w:abstractNumId w:val="15"/>
  </w:num>
  <w:num w:numId="20">
    <w:abstractNumId w:val="20"/>
  </w:num>
  <w:num w:numId="21">
    <w:abstractNumId w:val="5"/>
  </w:num>
  <w:num w:numId="22">
    <w:abstractNumId w:val="8"/>
  </w:num>
  <w:num w:numId="23">
    <w:abstractNumId w:val="21"/>
  </w:num>
  <w:num w:numId="24">
    <w:abstractNumId w:val="7"/>
  </w:num>
  <w:num w:numId="25">
    <w:abstractNumId w:val="2"/>
    <w:lvlOverride w:ilvl="0">
      <w:startOverride w:val="1"/>
    </w:lvlOverride>
  </w:num>
  <w:num w:numId="26">
    <w:abstractNumId w:val="0"/>
  </w:num>
  <w:num w:numId="27">
    <w:abstractNumId w:val="3"/>
  </w:num>
  <w:num w:numId="28">
    <w:abstractNumId w:val="28"/>
  </w:num>
  <w:num w:numId="29">
    <w:abstractNumId w:val="12"/>
  </w:num>
  <w:num w:numId="30">
    <w:abstractNumId w:val="14"/>
  </w:num>
  <w:num w:numId="31">
    <w:abstractNumId w:val="6"/>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AD04D2"/>
    <w:rsid w:val="00024863"/>
    <w:rsid w:val="00025775"/>
    <w:rsid w:val="00026090"/>
    <w:rsid w:val="00026BDB"/>
    <w:rsid w:val="00032E75"/>
    <w:rsid w:val="000514BD"/>
    <w:rsid w:val="000579E4"/>
    <w:rsid w:val="00061F76"/>
    <w:rsid w:val="000751D4"/>
    <w:rsid w:val="00075C55"/>
    <w:rsid w:val="000763DE"/>
    <w:rsid w:val="00080DA6"/>
    <w:rsid w:val="00086544"/>
    <w:rsid w:val="000A2050"/>
    <w:rsid w:val="000A2083"/>
    <w:rsid w:val="000A3FA5"/>
    <w:rsid w:val="000C00C7"/>
    <w:rsid w:val="000C2FE8"/>
    <w:rsid w:val="000D3F37"/>
    <w:rsid w:val="000D4F5B"/>
    <w:rsid w:val="000D6DDC"/>
    <w:rsid w:val="000D7C73"/>
    <w:rsid w:val="000E2B8B"/>
    <w:rsid w:val="000E6637"/>
    <w:rsid w:val="000E714E"/>
    <w:rsid w:val="000F3C56"/>
    <w:rsid w:val="000F797B"/>
    <w:rsid w:val="0011496D"/>
    <w:rsid w:val="0011581E"/>
    <w:rsid w:val="00126BCE"/>
    <w:rsid w:val="00137840"/>
    <w:rsid w:val="00141CDF"/>
    <w:rsid w:val="00144C3F"/>
    <w:rsid w:val="00145576"/>
    <w:rsid w:val="00146751"/>
    <w:rsid w:val="001649AB"/>
    <w:rsid w:val="00166FD1"/>
    <w:rsid w:val="00171C21"/>
    <w:rsid w:val="00173AF9"/>
    <w:rsid w:val="0018384B"/>
    <w:rsid w:val="00185CC1"/>
    <w:rsid w:val="00186870"/>
    <w:rsid w:val="001911EE"/>
    <w:rsid w:val="001B1D64"/>
    <w:rsid w:val="001B3134"/>
    <w:rsid w:val="001B381C"/>
    <w:rsid w:val="001C2C98"/>
    <w:rsid w:val="001C3B73"/>
    <w:rsid w:val="00201409"/>
    <w:rsid w:val="002016AB"/>
    <w:rsid w:val="002017B0"/>
    <w:rsid w:val="00206DB7"/>
    <w:rsid w:val="00212C04"/>
    <w:rsid w:val="002314F4"/>
    <w:rsid w:val="0023563B"/>
    <w:rsid w:val="00236536"/>
    <w:rsid w:val="00240115"/>
    <w:rsid w:val="00250353"/>
    <w:rsid w:val="00281EF1"/>
    <w:rsid w:val="00294BFE"/>
    <w:rsid w:val="002A50B3"/>
    <w:rsid w:val="002B09A8"/>
    <w:rsid w:val="002C7A3D"/>
    <w:rsid w:val="002E4B2F"/>
    <w:rsid w:val="00302C70"/>
    <w:rsid w:val="00336A29"/>
    <w:rsid w:val="003508A3"/>
    <w:rsid w:val="00351736"/>
    <w:rsid w:val="0035204F"/>
    <w:rsid w:val="0035210C"/>
    <w:rsid w:val="00362988"/>
    <w:rsid w:val="00381E24"/>
    <w:rsid w:val="00383233"/>
    <w:rsid w:val="003942C3"/>
    <w:rsid w:val="003C0BAD"/>
    <w:rsid w:val="003C1224"/>
    <w:rsid w:val="003C1E48"/>
    <w:rsid w:val="003C541D"/>
    <w:rsid w:val="003C5FBC"/>
    <w:rsid w:val="003D6BB6"/>
    <w:rsid w:val="003E396D"/>
    <w:rsid w:val="003F5774"/>
    <w:rsid w:val="00420A0C"/>
    <w:rsid w:val="00423E3C"/>
    <w:rsid w:val="00433570"/>
    <w:rsid w:val="004337F2"/>
    <w:rsid w:val="00441715"/>
    <w:rsid w:val="00442F9B"/>
    <w:rsid w:val="0046112B"/>
    <w:rsid w:val="00465E8F"/>
    <w:rsid w:val="00470443"/>
    <w:rsid w:val="00480ADD"/>
    <w:rsid w:val="004861BB"/>
    <w:rsid w:val="00493217"/>
    <w:rsid w:val="00493BE2"/>
    <w:rsid w:val="00496597"/>
    <w:rsid w:val="004D75CD"/>
    <w:rsid w:val="005046DA"/>
    <w:rsid w:val="00521514"/>
    <w:rsid w:val="0052367E"/>
    <w:rsid w:val="00540A30"/>
    <w:rsid w:val="00544959"/>
    <w:rsid w:val="00564584"/>
    <w:rsid w:val="00573568"/>
    <w:rsid w:val="00574D0F"/>
    <w:rsid w:val="00576052"/>
    <w:rsid w:val="005850BE"/>
    <w:rsid w:val="005963C8"/>
    <w:rsid w:val="005A2564"/>
    <w:rsid w:val="005A5B7F"/>
    <w:rsid w:val="005A7820"/>
    <w:rsid w:val="005B58BB"/>
    <w:rsid w:val="005B5A32"/>
    <w:rsid w:val="005B69F7"/>
    <w:rsid w:val="005C6D25"/>
    <w:rsid w:val="005C784D"/>
    <w:rsid w:val="005D3262"/>
    <w:rsid w:val="005E79E9"/>
    <w:rsid w:val="00600250"/>
    <w:rsid w:val="00621E03"/>
    <w:rsid w:val="006240C1"/>
    <w:rsid w:val="00644ECB"/>
    <w:rsid w:val="006506E7"/>
    <w:rsid w:val="006547AB"/>
    <w:rsid w:val="0066114B"/>
    <w:rsid w:val="006641C7"/>
    <w:rsid w:val="00674B03"/>
    <w:rsid w:val="00685AA8"/>
    <w:rsid w:val="006C41C0"/>
    <w:rsid w:val="006C7B5E"/>
    <w:rsid w:val="006C7F99"/>
    <w:rsid w:val="006D02BA"/>
    <w:rsid w:val="006D5777"/>
    <w:rsid w:val="006E52B8"/>
    <w:rsid w:val="006F6D1D"/>
    <w:rsid w:val="00703DE5"/>
    <w:rsid w:val="0071202B"/>
    <w:rsid w:val="00717967"/>
    <w:rsid w:val="0073156D"/>
    <w:rsid w:val="00737D0B"/>
    <w:rsid w:val="00740C4F"/>
    <w:rsid w:val="00751556"/>
    <w:rsid w:val="00770A26"/>
    <w:rsid w:val="00781389"/>
    <w:rsid w:val="00785B59"/>
    <w:rsid w:val="0079146F"/>
    <w:rsid w:val="007944C6"/>
    <w:rsid w:val="00796679"/>
    <w:rsid w:val="007B09AB"/>
    <w:rsid w:val="007B1014"/>
    <w:rsid w:val="007C4336"/>
    <w:rsid w:val="007C5561"/>
    <w:rsid w:val="007D269C"/>
    <w:rsid w:val="007D4DD4"/>
    <w:rsid w:val="007D7117"/>
    <w:rsid w:val="007E513C"/>
    <w:rsid w:val="007E7979"/>
    <w:rsid w:val="00802F32"/>
    <w:rsid w:val="00803C3D"/>
    <w:rsid w:val="00813A37"/>
    <w:rsid w:val="008348D0"/>
    <w:rsid w:val="00834E5D"/>
    <w:rsid w:val="0083778F"/>
    <w:rsid w:val="00844222"/>
    <w:rsid w:val="00865997"/>
    <w:rsid w:val="00866FCE"/>
    <w:rsid w:val="00874B3F"/>
    <w:rsid w:val="0089021D"/>
    <w:rsid w:val="008A025D"/>
    <w:rsid w:val="008A4FA4"/>
    <w:rsid w:val="008C3E1D"/>
    <w:rsid w:val="008D2B1D"/>
    <w:rsid w:val="008D45DA"/>
    <w:rsid w:val="008E78CD"/>
    <w:rsid w:val="009061B4"/>
    <w:rsid w:val="009067C6"/>
    <w:rsid w:val="00910CA2"/>
    <w:rsid w:val="00914621"/>
    <w:rsid w:val="009251FF"/>
    <w:rsid w:val="00926BEC"/>
    <w:rsid w:val="009331D3"/>
    <w:rsid w:val="0095649E"/>
    <w:rsid w:val="009566B0"/>
    <w:rsid w:val="009601CA"/>
    <w:rsid w:val="009647E9"/>
    <w:rsid w:val="0097077F"/>
    <w:rsid w:val="00972CEF"/>
    <w:rsid w:val="00973DA6"/>
    <w:rsid w:val="009936B8"/>
    <w:rsid w:val="009A57BF"/>
    <w:rsid w:val="009B597E"/>
    <w:rsid w:val="009D551E"/>
    <w:rsid w:val="009F023C"/>
    <w:rsid w:val="00A02C94"/>
    <w:rsid w:val="00A038EB"/>
    <w:rsid w:val="00A25D0A"/>
    <w:rsid w:val="00A2626E"/>
    <w:rsid w:val="00A2626F"/>
    <w:rsid w:val="00A66B65"/>
    <w:rsid w:val="00A7018A"/>
    <w:rsid w:val="00A94BEA"/>
    <w:rsid w:val="00AA24A5"/>
    <w:rsid w:val="00AA4636"/>
    <w:rsid w:val="00AA5903"/>
    <w:rsid w:val="00AC0D2D"/>
    <w:rsid w:val="00AD04D2"/>
    <w:rsid w:val="00AE119E"/>
    <w:rsid w:val="00AF0043"/>
    <w:rsid w:val="00B05B88"/>
    <w:rsid w:val="00B116A6"/>
    <w:rsid w:val="00B12406"/>
    <w:rsid w:val="00B27907"/>
    <w:rsid w:val="00B31C30"/>
    <w:rsid w:val="00B42DFF"/>
    <w:rsid w:val="00B55C11"/>
    <w:rsid w:val="00B601FF"/>
    <w:rsid w:val="00B62056"/>
    <w:rsid w:val="00B64243"/>
    <w:rsid w:val="00B81F72"/>
    <w:rsid w:val="00B84F7F"/>
    <w:rsid w:val="00B94F88"/>
    <w:rsid w:val="00BB4F0D"/>
    <w:rsid w:val="00BC0D58"/>
    <w:rsid w:val="00BC1937"/>
    <w:rsid w:val="00BD6AB7"/>
    <w:rsid w:val="00BE1679"/>
    <w:rsid w:val="00C11996"/>
    <w:rsid w:val="00C15758"/>
    <w:rsid w:val="00C16D3E"/>
    <w:rsid w:val="00C20583"/>
    <w:rsid w:val="00C3274D"/>
    <w:rsid w:val="00C364AB"/>
    <w:rsid w:val="00C43275"/>
    <w:rsid w:val="00C43D37"/>
    <w:rsid w:val="00C511F6"/>
    <w:rsid w:val="00C52DB6"/>
    <w:rsid w:val="00C54B1E"/>
    <w:rsid w:val="00C560B4"/>
    <w:rsid w:val="00C671D1"/>
    <w:rsid w:val="00C81DAF"/>
    <w:rsid w:val="00C81FF5"/>
    <w:rsid w:val="00C87494"/>
    <w:rsid w:val="00C92355"/>
    <w:rsid w:val="00CB0A82"/>
    <w:rsid w:val="00CB3B7A"/>
    <w:rsid w:val="00CC597D"/>
    <w:rsid w:val="00CD50D3"/>
    <w:rsid w:val="00CE5B11"/>
    <w:rsid w:val="00CF6D9F"/>
    <w:rsid w:val="00D00FC9"/>
    <w:rsid w:val="00D01852"/>
    <w:rsid w:val="00D04FF6"/>
    <w:rsid w:val="00D06014"/>
    <w:rsid w:val="00D1734A"/>
    <w:rsid w:val="00D2060A"/>
    <w:rsid w:val="00D226C9"/>
    <w:rsid w:val="00D317B7"/>
    <w:rsid w:val="00D81C44"/>
    <w:rsid w:val="00D847D0"/>
    <w:rsid w:val="00D91374"/>
    <w:rsid w:val="00DC2256"/>
    <w:rsid w:val="00DC2E7C"/>
    <w:rsid w:val="00DC7334"/>
    <w:rsid w:val="00DE75E4"/>
    <w:rsid w:val="00DF563C"/>
    <w:rsid w:val="00E1424C"/>
    <w:rsid w:val="00E14BE2"/>
    <w:rsid w:val="00E21336"/>
    <w:rsid w:val="00E30BD6"/>
    <w:rsid w:val="00E42A6A"/>
    <w:rsid w:val="00E50DE7"/>
    <w:rsid w:val="00E57EA7"/>
    <w:rsid w:val="00E62BEE"/>
    <w:rsid w:val="00E840AE"/>
    <w:rsid w:val="00E87352"/>
    <w:rsid w:val="00E90795"/>
    <w:rsid w:val="00E94C49"/>
    <w:rsid w:val="00EA23A5"/>
    <w:rsid w:val="00EA64B6"/>
    <w:rsid w:val="00EB3B3F"/>
    <w:rsid w:val="00ED05E9"/>
    <w:rsid w:val="00EE2386"/>
    <w:rsid w:val="00EE6B37"/>
    <w:rsid w:val="00F00C18"/>
    <w:rsid w:val="00F1308A"/>
    <w:rsid w:val="00F26447"/>
    <w:rsid w:val="00F3002B"/>
    <w:rsid w:val="00F534B4"/>
    <w:rsid w:val="00F543CF"/>
    <w:rsid w:val="00F60464"/>
    <w:rsid w:val="00F610FE"/>
    <w:rsid w:val="00F66AFD"/>
    <w:rsid w:val="00F73999"/>
    <w:rsid w:val="00F73BE1"/>
    <w:rsid w:val="00F77AD4"/>
    <w:rsid w:val="00F82EFF"/>
    <w:rsid w:val="00F91927"/>
    <w:rsid w:val="00FB343C"/>
    <w:rsid w:val="00FB63DC"/>
    <w:rsid w:val="00FC1536"/>
    <w:rsid w:val="00FD6011"/>
    <w:rsid w:val="00FF45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83"/>
    <w:pPr>
      <w:spacing w:line="480" w:lineRule="auto"/>
    </w:pPr>
    <w:rPr>
      <w:rFonts w:ascii="Calibri" w:hAnsi="Calibri" w:cs="Times New Roman"/>
    </w:rPr>
  </w:style>
  <w:style w:type="paragraph" w:styleId="Heading1">
    <w:name w:val="heading 1"/>
    <w:basedOn w:val="Normal"/>
    <w:next w:val="Normal"/>
    <w:link w:val="Heading1Char"/>
    <w:uiPriority w:val="9"/>
    <w:qFormat/>
    <w:rsid w:val="004861BB"/>
    <w:pPr>
      <w:keepNext/>
      <w:keepLines/>
      <w:numPr>
        <w:numId w:val="3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1DAF"/>
    <w:pPr>
      <w:keepNext/>
      <w:keepLines/>
      <w:numPr>
        <w:ilvl w:val="1"/>
        <w:numId w:val="3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47D0"/>
    <w:pPr>
      <w:keepNext/>
      <w:keepLines/>
      <w:numPr>
        <w:ilvl w:val="2"/>
        <w:numId w:val="3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47D0"/>
    <w:pPr>
      <w:keepNext/>
      <w:keepLines/>
      <w:numPr>
        <w:ilvl w:val="3"/>
        <w:numId w:val="3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47D0"/>
    <w:pPr>
      <w:keepNext/>
      <w:keepLines/>
      <w:numPr>
        <w:ilvl w:val="4"/>
        <w:numId w:val="3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47D0"/>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47D0"/>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47D0"/>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47D0"/>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6D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D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06D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6DB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4861B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61BB"/>
    <w:pPr>
      <w:ind w:left="720"/>
      <w:contextualSpacing/>
    </w:pPr>
  </w:style>
  <w:style w:type="character" w:customStyle="1" w:styleId="apple-style-span">
    <w:name w:val="apple-style-span"/>
    <w:basedOn w:val="DefaultParagraphFont"/>
    <w:rsid w:val="00240115"/>
  </w:style>
  <w:style w:type="character" w:styleId="Emphasis">
    <w:name w:val="Emphasis"/>
    <w:uiPriority w:val="20"/>
    <w:qFormat/>
    <w:rsid w:val="00813A37"/>
    <w:rPr>
      <w:rFonts w:cs="Times New Roman"/>
      <w:i/>
      <w:iCs/>
    </w:rPr>
  </w:style>
  <w:style w:type="character" w:customStyle="1" w:styleId="apple-converted-space">
    <w:name w:val="apple-converted-space"/>
    <w:basedOn w:val="DefaultParagraphFont"/>
    <w:rsid w:val="00813A37"/>
  </w:style>
  <w:style w:type="character" w:customStyle="1" w:styleId="Heading2Char">
    <w:name w:val="Heading 2 Char"/>
    <w:basedOn w:val="DefaultParagraphFont"/>
    <w:link w:val="Heading2"/>
    <w:uiPriority w:val="9"/>
    <w:rsid w:val="00C81DA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81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389"/>
    <w:rPr>
      <w:rFonts w:ascii="Tahoma" w:hAnsi="Tahoma" w:cs="Tahoma"/>
      <w:sz w:val="16"/>
      <w:szCs w:val="16"/>
    </w:rPr>
  </w:style>
  <w:style w:type="character" w:styleId="Hyperlink">
    <w:name w:val="Hyperlink"/>
    <w:basedOn w:val="DefaultParagraphFont"/>
    <w:uiPriority w:val="99"/>
    <w:rsid w:val="00781389"/>
    <w:rPr>
      <w:color w:val="0000FF"/>
      <w:u w:val="single"/>
    </w:rPr>
  </w:style>
  <w:style w:type="paragraph" w:customStyle="1" w:styleId="inline">
    <w:name w:val="inline"/>
    <w:basedOn w:val="Normal"/>
    <w:rsid w:val="00781389"/>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12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406"/>
    <w:rPr>
      <w:rFonts w:ascii="Calibri" w:hAnsi="Calibri" w:cs="Times New Roman"/>
    </w:rPr>
  </w:style>
  <w:style w:type="paragraph" w:styleId="Footer">
    <w:name w:val="footer"/>
    <w:basedOn w:val="Normal"/>
    <w:link w:val="FooterChar"/>
    <w:uiPriority w:val="99"/>
    <w:unhideWhenUsed/>
    <w:rsid w:val="00B12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406"/>
    <w:rPr>
      <w:rFonts w:ascii="Calibri" w:hAnsi="Calibri" w:cs="Times New Roman"/>
    </w:rPr>
  </w:style>
  <w:style w:type="character" w:customStyle="1" w:styleId="Heading3Char">
    <w:name w:val="Heading 3 Char"/>
    <w:basedOn w:val="DefaultParagraphFont"/>
    <w:link w:val="Heading3"/>
    <w:uiPriority w:val="9"/>
    <w:semiHidden/>
    <w:rsid w:val="00D847D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847D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847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847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47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47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47D0"/>
    <w:rPr>
      <w:rFonts w:asciiTheme="majorHAnsi" w:eastAsiaTheme="majorEastAsia" w:hAnsiTheme="majorHAnsi" w:cstheme="majorBidi"/>
      <w:i/>
      <w:iCs/>
      <w:color w:val="404040" w:themeColor="text1" w:themeTint="BF"/>
      <w:sz w:val="20"/>
      <w:szCs w:val="20"/>
    </w:rPr>
  </w:style>
  <w:style w:type="paragraph" w:customStyle="1" w:styleId="Default">
    <w:name w:val="Default"/>
    <w:rsid w:val="00CB0A82"/>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83"/>
    <w:pPr>
      <w:spacing w:line="480" w:lineRule="auto"/>
    </w:pPr>
    <w:rPr>
      <w:rFonts w:ascii="Calibri" w:hAnsi="Calibri" w:cs="Times New Roman"/>
    </w:rPr>
  </w:style>
  <w:style w:type="paragraph" w:styleId="Heading1">
    <w:name w:val="heading 1"/>
    <w:basedOn w:val="Normal"/>
    <w:next w:val="Normal"/>
    <w:link w:val="Heading1Char"/>
    <w:uiPriority w:val="9"/>
    <w:qFormat/>
    <w:rsid w:val="004861BB"/>
    <w:pPr>
      <w:keepNext/>
      <w:keepLines/>
      <w:numPr>
        <w:numId w:val="3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1DAF"/>
    <w:pPr>
      <w:keepNext/>
      <w:keepLines/>
      <w:numPr>
        <w:ilvl w:val="1"/>
        <w:numId w:val="3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47D0"/>
    <w:pPr>
      <w:keepNext/>
      <w:keepLines/>
      <w:numPr>
        <w:ilvl w:val="2"/>
        <w:numId w:val="3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47D0"/>
    <w:pPr>
      <w:keepNext/>
      <w:keepLines/>
      <w:numPr>
        <w:ilvl w:val="3"/>
        <w:numId w:val="3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47D0"/>
    <w:pPr>
      <w:keepNext/>
      <w:keepLines/>
      <w:numPr>
        <w:ilvl w:val="4"/>
        <w:numId w:val="3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47D0"/>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47D0"/>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47D0"/>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47D0"/>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6D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D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06D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6DB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4861B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61BB"/>
    <w:pPr>
      <w:ind w:left="720"/>
      <w:contextualSpacing/>
    </w:pPr>
  </w:style>
  <w:style w:type="character" w:customStyle="1" w:styleId="apple-style-span">
    <w:name w:val="apple-style-span"/>
    <w:basedOn w:val="DefaultParagraphFont"/>
    <w:rsid w:val="00240115"/>
  </w:style>
  <w:style w:type="character" w:styleId="Emphasis">
    <w:name w:val="Emphasis"/>
    <w:uiPriority w:val="20"/>
    <w:qFormat/>
    <w:rsid w:val="00813A37"/>
    <w:rPr>
      <w:rFonts w:cs="Times New Roman"/>
      <w:i/>
      <w:iCs/>
    </w:rPr>
  </w:style>
  <w:style w:type="character" w:customStyle="1" w:styleId="apple-converted-space">
    <w:name w:val="apple-converted-space"/>
    <w:basedOn w:val="DefaultParagraphFont"/>
    <w:rsid w:val="00813A37"/>
  </w:style>
  <w:style w:type="character" w:customStyle="1" w:styleId="Heading2Char">
    <w:name w:val="Heading 2 Char"/>
    <w:basedOn w:val="DefaultParagraphFont"/>
    <w:link w:val="Heading2"/>
    <w:uiPriority w:val="9"/>
    <w:rsid w:val="00C81DA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81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389"/>
    <w:rPr>
      <w:rFonts w:ascii="Tahoma" w:hAnsi="Tahoma" w:cs="Tahoma"/>
      <w:sz w:val="16"/>
      <w:szCs w:val="16"/>
    </w:rPr>
  </w:style>
  <w:style w:type="character" w:styleId="Hyperlink">
    <w:name w:val="Hyperlink"/>
    <w:basedOn w:val="DefaultParagraphFont"/>
    <w:uiPriority w:val="99"/>
    <w:rsid w:val="00781389"/>
    <w:rPr>
      <w:color w:val="0000FF"/>
      <w:u w:val="single"/>
    </w:rPr>
  </w:style>
  <w:style w:type="paragraph" w:customStyle="1" w:styleId="inline">
    <w:name w:val="inline"/>
    <w:basedOn w:val="Normal"/>
    <w:rsid w:val="00781389"/>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12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406"/>
    <w:rPr>
      <w:rFonts w:ascii="Calibri" w:hAnsi="Calibri" w:cs="Times New Roman"/>
    </w:rPr>
  </w:style>
  <w:style w:type="paragraph" w:styleId="Footer">
    <w:name w:val="footer"/>
    <w:basedOn w:val="Normal"/>
    <w:link w:val="FooterChar"/>
    <w:uiPriority w:val="99"/>
    <w:unhideWhenUsed/>
    <w:rsid w:val="00B12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406"/>
    <w:rPr>
      <w:rFonts w:ascii="Calibri" w:hAnsi="Calibri" w:cs="Times New Roman"/>
    </w:rPr>
  </w:style>
  <w:style w:type="character" w:customStyle="1" w:styleId="Heading3Char">
    <w:name w:val="Heading 3 Char"/>
    <w:basedOn w:val="DefaultParagraphFont"/>
    <w:link w:val="Heading3"/>
    <w:uiPriority w:val="9"/>
    <w:semiHidden/>
    <w:rsid w:val="00D847D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847D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847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847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47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47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47D0"/>
    <w:rPr>
      <w:rFonts w:asciiTheme="majorHAnsi" w:eastAsiaTheme="majorEastAsia" w:hAnsiTheme="majorHAnsi" w:cstheme="majorBidi"/>
      <w:i/>
      <w:iCs/>
      <w:color w:val="404040" w:themeColor="text1" w:themeTint="BF"/>
      <w:sz w:val="20"/>
      <w:szCs w:val="20"/>
    </w:rPr>
  </w:style>
  <w:style w:type="paragraph" w:customStyle="1" w:styleId="Default">
    <w:name w:val="Default"/>
    <w:rsid w:val="00CB0A8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3527368">
      <w:bodyDiv w:val="1"/>
      <w:marLeft w:val="0"/>
      <w:marRight w:val="0"/>
      <w:marTop w:val="0"/>
      <w:marBottom w:val="0"/>
      <w:divBdr>
        <w:top w:val="none" w:sz="0" w:space="0" w:color="auto"/>
        <w:left w:val="none" w:sz="0" w:space="0" w:color="auto"/>
        <w:bottom w:val="none" w:sz="0" w:space="0" w:color="auto"/>
        <w:right w:val="none" w:sz="0" w:space="0" w:color="auto"/>
      </w:divBdr>
      <w:divsChild>
        <w:div w:id="351955628">
          <w:marLeft w:val="547"/>
          <w:marRight w:val="0"/>
          <w:marTop w:val="96"/>
          <w:marBottom w:val="0"/>
          <w:divBdr>
            <w:top w:val="none" w:sz="0" w:space="0" w:color="auto"/>
            <w:left w:val="none" w:sz="0" w:space="0" w:color="auto"/>
            <w:bottom w:val="none" w:sz="0" w:space="0" w:color="auto"/>
            <w:right w:val="none" w:sz="0" w:space="0" w:color="auto"/>
          </w:divBdr>
        </w:div>
        <w:div w:id="1481461070">
          <w:marLeft w:val="547"/>
          <w:marRight w:val="0"/>
          <w:marTop w:val="96"/>
          <w:marBottom w:val="0"/>
          <w:divBdr>
            <w:top w:val="none" w:sz="0" w:space="0" w:color="auto"/>
            <w:left w:val="none" w:sz="0" w:space="0" w:color="auto"/>
            <w:bottom w:val="none" w:sz="0" w:space="0" w:color="auto"/>
            <w:right w:val="none" w:sz="0" w:space="0" w:color="auto"/>
          </w:divBdr>
        </w:div>
        <w:div w:id="808861415">
          <w:marLeft w:val="547"/>
          <w:marRight w:val="0"/>
          <w:marTop w:val="96"/>
          <w:marBottom w:val="0"/>
          <w:divBdr>
            <w:top w:val="none" w:sz="0" w:space="0" w:color="auto"/>
            <w:left w:val="none" w:sz="0" w:space="0" w:color="auto"/>
            <w:bottom w:val="none" w:sz="0" w:space="0" w:color="auto"/>
            <w:right w:val="none" w:sz="0" w:space="0" w:color="auto"/>
          </w:divBdr>
        </w:div>
        <w:div w:id="354885771">
          <w:marLeft w:val="547"/>
          <w:marRight w:val="0"/>
          <w:marTop w:val="96"/>
          <w:marBottom w:val="0"/>
          <w:divBdr>
            <w:top w:val="none" w:sz="0" w:space="0" w:color="auto"/>
            <w:left w:val="none" w:sz="0" w:space="0" w:color="auto"/>
            <w:bottom w:val="none" w:sz="0" w:space="0" w:color="auto"/>
            <w:right w:val="none" w:sz="0" w:space="0" w:color="auto"/>
          </w:divBdr>
        </w:div>
      </w:divsChild>
    </w:div>
    <w:div w:id="264923746">
      <w:bodyDiv w:val="1"/>
      <w:marLeft w:val="0"/>
      <w:marRight w:val="0"/>
      <w:marTop w:val="0"/>
      <w:marBottom w:val="0"/>
      <w:divBdr>
        <w:top w:val="none" w:sz="0" w:space="0" w:color="auto"/>
        <w:left w:val="none" w:sz="0" w:space="0" w:color="auto"/>
        <w:bottom w:val="none" w:sz="0" w:space="0" w:color="auto"/>
        <w:right w:val="none" w:sz="0" w:space="0" w:color="auto"/>
      </w:divBdr>
      <w:divsChild>
        <w:div w:id="254944644">
          <w:marLeft w:val="547"/>
          <w:marRight w:val="0"/>
          <w:marTop w:val="96"/>
          <w:marBottom w:val="0"/>
          <w:divBdr>
            <w:top w:val="none" w:sz="0" w:space="0" w:color="auto"/>
            <w:left w:val="none" w:sz="0" w:space="0" w:color="auto"/>
            <w:bottom w:val="none" w:sz="0" w:space="0" w:color="auto"/>
            <w:right w:val="none" w:sz="0" w:space="0" w:color="auto"/>
          </w:divBdr>
        </w:div>
        <w:div w:id="2004164551">
          <w:marLeft w:val="547"/>
          <w:marRight w:val="0"/>
          <w:marTop w:val="96"/>
          <w:marBottom w:val="0"/>
          <w:divBdr>
            <w:top w:val="none" w:sz="0" w:space="0" w:color="auto"/>
            <w:left w:val="none" w:sz="0" w:space="0" w:color="auto"/>
            <w:bottom w:val="none" w:sz="0" w:space="0" w:color="auto"/>
            <w:right w:val="none" w:sz="0" w:space="0" w:color="auto"/>
          </w:divBdr>
        </w:div>
        <w:div w:id="1400523098">
          <w:marLeft w:val="547"/>
          <w:marRight w:val="0"/>
          <w:marTop w:val="96"/>
          <w:marBottom w:val="0"/>
          <w:divBdr>
            <w:top w:val="none" w:sz="0" w:space="0" w:color="auto"/>
            <w:left w:val="none" w:sz="0" w:space="0" w:color="auto"/>
            <w:bottom w:val="none" w:sz="0" w:space="0" w:color="auto"/>
            <w:right w:val="none" w:sz="0" w:space="0" w:color="auto"/>
          </w:divBdr>
        </w:div>
      </w:divsChild>
    </w:div>
    <w:div w:id="426343997">
      <w:bodyDiv w:val="1"/>
      <w:marLeft w:val="0"/>
      <w:marRight w:val="0"/>
      <w:marTop w:val="0"/>
      <w:marBottom w:val="0"/>
      <w:divBdr>
        <w:top w:val="none" w:sz="0" w:space="0" w:color="auto"/>
        <w:left w:val="none" w:sz="0" w:space="0" w:color="auto"/>
        <w:bottom w:val="none" w:sz="0" w:space="0" w:color="auto"/>
        <w:right w:val="none" w:sz="0" w:space="0" w:color="auto"/>
      </w:divBdr>
      <w:divsChild>
        <w:div w:id="1611938834">
          <w:marLeft w:val="547"/>
          <w:marRight w:val="0"/>
          <w:marTop w:val="96"/>
          <w:marBottom w:val="0"/>
          <w:divBdr>
            <w:top w:val="none" w:sz="0" w:space="0" w:color="auto"/>
            <w:left w:val="none" w:sz="0" w:space="0" w:color="auto"/>
            <w:bottom w:val="none" w:sz="0" w:space="0" w:color="auto"/>
            <w:right w:val="none" w:sz="0" w:space="0" w:color="auto"/>
          </w:divBdr>
        </w:div>
        <w:div w:id="202987759">
          <w:marLeft w:val="547"/>
          <w:marRight w:val="0"/>
          <w:marTop w:val="96"/>
          <w:marBottom w:val="0"/>
          <w:divBdr>
            <w:top w:val="none" w:sz="0" w:space="0" w:color="auto"/>
            <w:left w:val="none" w:sz="0" w:space="0" w:color="auto"/>
            <w:bottom w:val="none" w:sz="0" w:space="0" w:color="auto"/>
            <w:right w:val="none" w:sz="0" w:space="0" w:color="auto"/>
          </w:divBdr>
        </w:div>
        <w:div w:id="59909827">
          <w:marLeft w:val="1166"/>
          <w:marRight w:val="0"/>
          <w:marTop w:val="86"/>
          <w:marBottom w:val="0"/>
          <w:divBdr>
            <w:top w:val="none" w:sz="0" w:space="0" w:color="auto"/>
            <w:left w:val="none" w:sz="0" w:space="0" w:color="auto"/>
            <w:bottom w:val="none" w:sz="0" w:space="0" w:color="auto"/>
            <w:right w:val="none" w:sz="0" w:space="0" w:color="auto"/>
          </w:divBdr>
        </w:div>
        <w:div w:id="422648394">
          <w:marLeft w:val="1166"/>
          <w:marRight w:val="0"/>
          <w:marTop w:val="86"/>
          <w:marBottom w:val="0"/>
          <w:divBdr>
            <w:top w:val="none" w:sz="0" w:space="0" w:color="auto"/>
            <w:left w:val="none" w:sz="0" w:space="0" w:color="auto"/>
            <w:bottom w:val="none" w:sz="0" w:space="0" w:color="auto"/>
            <w:right w:val="none" w:sz="0" w:space="0" w:color="auto"/>
          </w:divBdr>
        </w:div>
        <w:div w:id="1989629171">
          <w:marLeft w:val="1166"/>
          <w:marRight w:val="0"/>
          <w:marTop w:val="86"/>
          <w:marBottom w:val="0"/>
          <w:divBdr>
            <w:top w:val="none" w:sz="0" w:space="0" w:color="auto"/>
            <w:left w:val="none" w:sz="0" w:space="0" w:color="auto"/>
            <w:bottom w:val="none" w:sz="0" w:space="0" w:color="auto"/>
            <w:right w:val="none" w:sz="0" w:space="0" w:color="auto"/>
          </w:divBdr>
        </w:div>
      </w:divsChild>
    </w:div>
    <w:div w:id="603541442">
      <w:bodyDiv w:val="1"/>
      <w:marLeft w:val="0"/>
      <w:marRight w:val="0"/>
      <w:marTop w:val="0"/>
      <w:marBottom w:val="0"/>
      <w:divBdr>
        <w:top w:val="none" w:sz="0" w:space="0" w:color="auto"/>
        <w:left w:val="none" w:sz="0" w:space="0" w:color="auto"/>
        <w:bottom w:val="none" w:sz="0" w:space="0" w:color="auto"/>
        <w:right w:val="none" w:sz="0" w:space="0" w:color="auto"/>
      </w:divBdr>
    </w:div>
    <w:div w:id="700320330">
      <w:bodyDiv w:val="1"/>
      <w:marLeft w:val="0"/>
      <w:marRight w:val="0"/>
      <w:marTop w:val="0"/>
      <w:marBottom w:val="0"/>
      <w:divBdr>
        <w:top w:val="none" w:sz="0" w:space="0" w:color="auto"/>
        <w:left w:val="none" w:sz="0" w:space="0" w:color="auto"/>
        <w:bottom w:val="none" w:sz="0" w:space="0" w:color="auto"/>
        <w:right w:val="none" w:sz="0" w:space="0" w:color="auto"/>
      </w:divBdr>
    </w:div>
    <w:div w:id="867989308">
      <w:bodyDiv w:val="1"/>
      <w:marLeft w:val="0"/>
      <w:marRight w:val="0"/>
      <w:marTop w:val="0"/>
      <w:marBottom w:val="0"/>
      <w:divBdr>
        <w:top w:val="none" w:sz="0" w:space="0" w:color="auto"/>
        <w:left w:val="none" w:sz="0" w:space="0" w:color="auto"/>
        <w:bottom w:val="none" w:sz="0" w:space="0" w:color="auto"/>
        <w:right w:val="none" w:sz="0" w:space="0" w:color="auto"/>
      </w:divBdr>
      <w:divsChild>
        <w:div w:id="1918975946">
          <w:marLeft w:val="547"/>
          <w:marRight w:val="0"/>
          <w:marTop w:val="96"/>
          <w:marBottom w:val="0"/>
          <w:divBdr>
            <w:top w:val="none" w:sz="0" w:space="0" w:color="auto"/>
            <w:left w:val="none" w:sz="0" w:space="0" w:color="auto"/>
            <w:bottom w:val="none" w:sz="0" w:space="0" w:color="auto"/>
            <w:right w:val="none" w:sz="0" w:space="0" w:color="auto"/>
          </w:divBdr>
        </w:div>
        <w:div w:id="857503241">
          <w:marLeft w:val="547"/>
          <w:marRight w:val="0"/>
          <w:marTop w:val="96"/>
          <w:marBottom w:val="0"/>
          <w:divBdr>
            <w:top w:val="none" w:sz="0" w:space="0" w:color="auto"/>
            <w:left w:val="none" w:sz="0" w:space="0" w:color="auto"/>
            <w:bottom w:val="none" w:sz="0" w:space="0" w:color="auto"/>
            <w:right w:val="none" w:sz="0" w:space="0" w:color="auto"/>
          </w:divBdr>
        </w:div>
        <w:div w:id="325129890">
          <w:marLeft w:val="547"/>
          <w:marRight w:val="0"/>
          <w:marTop w:val="96"/>
          <w:marBottom w:val="0"/>
          <w:divBdr>
            <w:top w:val="none" w:sz="0" w:space="0" w:color="auto"/>
            <w:left w:val="none" w:sz="0" w:space="0" w:color="auto"/>
            <w:bottom w:val="none" w:sz="0" w:space="0" w:color="auto"/>
            <w:right w:val="none" w:sz="0" w:space="0" w:color="auto"/>
          </w:divBdr>
        </w:div>
        <w:div w:id="1070234090">
          <w:marLeft w:val="547"/>
          <w:marRight w:val="0"/>
          <w:marTop w:val="96"/>
          <w:marBottom w:val="0"/>
          <w:divBdr>
            <w:top w:val="none" w:sz="0" w:space="0" w:color="auto"/>
            <w:left w:val="none" w:sz="0" w:space="0" w:color="auto"/>
            <w:bottom w:val="none" w:sz="0" w:space="0" w:color="auto"/>
            <w:right w:val="none" w:sz="0" w:space="0" w:color="auto"/>
          </w:divBdr>
        </w:div>
      </w:divsChild>
    </w:div>
    <w:div w:id="1010832038">
      <w:bodyDiv w:val="1"/>
      <w:marLeft w:val="0"/>
      <w:marRight w:val="0"/>
      <w:marTop w:val="0"/>
      <w:marBottom w:val="0"/>
      <w:divBdr>
        <w:top w:val="none" w:sz="0" w:space="0" w:color="auto"/>
        <w:left w:val="none" w:sz="0" w:space="0" w:color="auto"/>
        <w:bottom w:val="none" w:sz="0" w:space="0" w:color="auto"/>
        <w:right w:val="none" w:sz="0" w:space="0" w:color="auto"/>
      </w:divBdr>
    </w:div>
    <w:div w:id="1208179103">
      <w:bodyDiv w:val="1"/>
      <w:marLeft w:val="0"/>
      <w:marRight w:val="0"/>
      <w:marTop w:val="0"/>
      <w:marBottom w:val="0"/>
      <w:divBdr>
        <w:top w:val="none" w:sz="0" w:space="0" w:color="auto"/>
        <w:left w:val="none" w:sz="0" w:space="0" w:color="auto"/>
        <w:bottom w:val="none" w:sz="0" w:space="0" w:color="auto"/>
        <w:right w:val="none" w:sz="0" w:space="0" w:color="auto"/>
      </w:divBdr>
      <w:divsChild>
        <w:div w:id="335502061">
          <w:marLeft w:val="547"/>
          <w:marRight w:val="0"/>
          <w:marTop w:val="96"/>
          <w:marBottom w:val="0"/>
          <w:divBdr>
            <w:top w:val="none" w:sz="0" w:space="0" w:color="auto"/>
            <w:left w:val="none" w:sz="0" w:space="0" w:color="auto"/>
            <w:bottom w:val="none" w:sz="0" w:space="0" w:color="auto"/>
            <w:right w:val="none" w:sz="0" w:space="0" w:color="auto"/>
          </w:divBdr>
        </w:div>
      </w:divsChild>
    </w:div>
    <w:div w:id="1209487663">
      <w:bodyDiv w:val="1"/>
      <w:marLeft w:val="0"/>
      <w:marRight w:val="0"/>
      <w:marTop w:val="0"/>
      <w:marBottom w:val="0"/>
      <w:divBdr>
        <w:top w:val="none" w:sz="0" w:space="0" w:color="auto"/>
        <w:left w:val="none" w:sz="0" w:space="0" w:color="auto"/>
        <w:bottom w:val="none" w:sz="0" w:space="0" w:color="auto"/>
        <w:right w:val="none" w:sz="0" w:space="0" w:color="auto"/>
      </w:divBdr>
      <w:divsChild>
        <w:div w:id="1008482251">
          <w:marLeft w:val="547"/>
          <w:marRight w:val="0"/>
          <w:marTop w:val="96"/>
          <w:marBottom w:val="0"/>
          <w:divBdr>
            <w:top w:val="none" w:sz="0" w:space="0" w:color="auto"/>
            <w:left w:val="none" w:sz="0" w:space="0" w:color="auto"/>
            <w:bottom w:val="none" w:sz="0" w:space="0" w:color="auto"/>
            <w:right w:val="none" w:sz="0" w:space="0" w:color="auto"/>
          </w:divBdr>
        </w:div>
        <w:div w:id="440759550">
          <w:marLeft w:val="547"/>
          <w:marRight w:val="0"/>
          <w:marTop w:val="96"/>
          <w:marBottom w:val="0"/>
          <w:divBdr>
            <w:top w:val="none" w:sz="0" w:space="0" w:color="auto"/>
            <w:left w:val="none" w:sz="0" w:space="0" w:color="auto"/>
            <w:bottom w:val="none" w:sz="0" w:space="0" w:color="auto"/>
            <w:right w:val="none" w:sz="0" w:space="0" w:color="auto"/>
          </w:divBdr>
        </w:div>
        <w:div w:id="1708869694">
          <w:marLeft w:val="547"/>
          <w:marRight w:val="0"/>
          <w:marTop w:val="96"/>
          <w:marBottom w:val="0"/>
          <w:divBdr>
            <w:top w:val="none" w:sz="0" w:space="0" w:color="auto"/>
            <w:left w:val="none" w:sz="0" w:space="0" w:color="auto"/>
            <w:bottom w:val="none" w:sz="0" w:space="0" w:color="auto"/>
            <w:right w:val="none" w:sz="0" w:space="0" w:color="auto"/>
          </w:divBdr>
        </w:div>
        <w:div w:id="1571576950">
          <w:marLeft w:val="547"/>
          <w:marRight w:val="0"/>
          <w:marTop w:val="96"/>
          <w:marBottom w:val="0"/>
          <w:divBdr>
            <w:top w:val="none" w:sz="0" w:space="0" w:color="auto"/>
            <w:left w:val="none" w:sz="0" w:space="0" w:color="auto"/>
            <w:bottom w:val="none" w:sz="0" w:space="0" w:color="auto"/>
            <w:right w:val="none" w:sz="0" w:space="0" w:color="auto"/>
          </w:divBdr>
        </w:div>
      </w:divsChild>
    </w:div>
    <w:div w:id="1287354175">
      <w:bodyDiv w:val="1"/>
      <w:marLeft w:val="0"/>
      <w:marRight w:val="0"/>
      <w:marTop w:val="0"/>
      <w:marBottom w:val="0"/>
      <w:divBdr>
        <w:top w:val="none" w:sz="0" w:space="0" w:color="auto"/>
        <w:left w:val="none" w:sz="0" w:space="0" w:color="auto"/>
        <w:bottom w:val="none" w:sz="0" w:space="0" w:color="auto"/>
        <w:right w:val="none" w:sz="0" w:space="0" w:color="auto"/>
      </w:divBdr>
      <w:divsChild>
        <w:div w:id="1900481489">
          <w:marLeft w:val="547"/>
          <w:marRight w:val="0"/>
          <w:marTop w:val="96"/>
          <w:marBottom w:val="0"/>
          <w:divBdr>
            <w:top w:val="none" w:sz="0" w:space="0" w:color="auto"/>
            <w:left w:val="none" w:sz="0" w:space="0" w:color="auto"/>
            <w:bottom w:val="none" w:sz="0" w:space="0" w:color="auto"/>
            <w:right w:val="none" w:sz="0" w:space="0" w:color="auto"/>
          </w:divBdr>
        </w:div>
      </w:divsChild>
    </w:div>
    <w:div w:id="1485003825">
      <w:bodyDiv w:val="1"/>
      <w:marLeft w:val="0"/>
      <w:marRight w:val="0"/>
      <w:marTop w:val="0"/>
      <w:marBottom w:val="0"/>
      <w:divBdr>
        <w:top w:val="none" w:sz="0" w:space="0" w:color="auto"/>
        <w:left w:val="none" w:sz="0" w:space="0" w:color="auto"/>
        <w:bottom w:val="none" w:sz="0" w:space="0" w:color="auto"/>
        <w:right w:val="none" w:sz="0" w:space="0" w:color="auto"/>
      </w:divBdr>
      <w:divsChild>
        <w:div w:id="111437940">
          <w:marLeft w:val="547"/>
          <w:marRight w:val="0"/>
          <w:marTop w:val="96"/>
          <w:marBottom w:val="0"/>
          <w:divBdr>
            <w:top w:val="none" w:sz="0" w:space="0" w:color="auto"/>
            <w:left w:val="none" w:sz="0" w:space="0" w:color="auto"/>
            <w:bottom w:val="none" w:sz="0" w:space="0" w:color="auto"/>
            <w:right w:val="none" w:sz="0" w:space="0" w:color="auto"/>
          </w:divBdr>
        </w:div>
        <w:div w:id="855535192">
          <w:marLeft w:val="1166"/>
          <w:marRight w:val="0"/>
          <w:marTop w:val="96"/>
          <w:marBottom w:val="0"/>
          <w:divBdr>
            <w:top w:val="none" w:sz="0" w:space="0" w:color="auto"/>
            <w:left w:val="none" w:sz="0" w:space="0" w:color="auto"/>
            <w:bottom w:val="none" w:sz="0" w:space="0" w:color="auto"/>
            <w:right w:val="none" w:sz="0" w:space="0" w:color="auto"/>
          </w:divBdr>
        </w:div>
        <w:div w:id="2012487087">
          <w:marLeft w:val="1166"/>
          <w:marRight w:val="0"/>
          <w:marTop w:val="96"/>
          <w:marBottom w:val="0"/>
          <w:divBdr>
            <w:top w:val="none" w:sz="0" w:space="0" w:color="auto"/>
            <w:left w:val="none" w:sz="0" w:space="0" w:color="auto"/>
            <w:bottom w:val="none" w:sz="0" w:space="0" w:color="auto"/>
            <w:right w:val="none" w:sz="0" w:space="0" w:color="auto"/>
          </w:divBdr>
        </w:div>
      </w:divsChild>
    </w:div>
    <w:div w:id="1634602476">
      <w:bodyDiv w:val="1"/>
      <w:marLeft w:val="0"/>
      <w:marRight w:val="0"/>
      <w:marTop w:val="0"/>
      <w:marBottom w:val="0"/>
      <w:divBdr>
        <w:top w:val="none" w:sz="0" w:space="0" w:color="auto"/>
        <w:left w:val="none" w:sz="0" w:space="0" w:color="auto"/>
        <w:bottom w:val="none" w:sz="0" w:space="0" w:color="auto"/>
        <w:right w:val="none" w:sz="0" w:space="0" w:color="auto"/>
      </w:divBdr>
      <w:divsChild>
        <w:div w:id="1592658367">
          <w:marLeft w:val="547"/>
          <w:marRight w:val="0"/>
          <w:marTop w:val="96"/>
          <w:marBottom w:val="0"/>
          <w:divBdr>
            <w:top w:val="none" w:sz="0" w:space="0" w:color="auto"/>
            <w:left w:val="none" w:sz="0" w:space="0" w:color="auto"/>
            <w:bottom w:val="none" w:sz="0" w:space="0" w:color="auto"/>
            <w:right w:val="none" w:sz="0" w:space="0" w:color="auto"/>
          </w:divBdr>
        </w:div>
        <w:div w:id="797189148">
          <w:marLeft w:val="547"/>
          <w:marRight w:val="0"/>
          <w:marTop w:val="96"/>
          <w:marBottom w:val="0"/>
          <w:divBdr>
            <w:top w:val="none" w:sz="0" w:space="0" w:color="auto"/>
            <w:left w:val="none" w:sz="0" w:space="0" w:color="auto"/>
            <w:bottom w:val="none" w:sz="0" w:space="0" w:color="auto"/>
            <w:right w:val="none" w:sz="0" w:space="0" w:color="auto"/>
          </w:divBdr>
        </w:div>
        <w:div w:id="587857992">
          <w:marLeft w:val="547"/>
          <w:marRight w:val="0"/>
          <w:marTop w:val="96"/>
          <w:marBottom w:val="0"/>
          <w:divBdr>
            <w:top w:val="none" w:sz="0" w:space="0" w:color="auto"/>
            <w:left w:val="none" w:sz="0" w:space="0" w:color="auto"/>
            <w:bottom w:val="none" w:sz="0" w:space="0" w:color="auto"/>
            <w:right w:val="none" w:sz="0" w:space="0" w:color="auto"/>
          </w:divBdr>
        </w:div>
      </w:divsChild>
    </w:div>
    <w:div w:id="18495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nis@angelis.s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7204-DD67-4A18-B709-03AD79FE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5658</Words>
  <Characters>32253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2012-07-17T13:13:00Z</dcterms:created>
  <dcterms:modified xsi:type="dcterms:W3CDTF">2012-07-17T13:13:00Z</dcterms:modified>
</cp:coreProperties>
</file>