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9E" w:rsidRDefault="00931C9E" w:rsidP="001B3656">
      <w:pPr>
        <w:jc w:val="right"/>
        <w:rPr>
          <w:rFonts w:ascii="Calibri" w:hAnsi="Calibri"/>
          <w:b/>
          <w:sz w:val="32"/>
          <w:szCs w:val="32"/>
        </w:rPr>
      </w:pPr>
    </w:p>
    <w:p w:rsidR="005B06C3" w:rsidRDefault="005B06C3" w:rsidP="00847C5C">
      <w:pPr>
        <w:jc w:val="center"/>
        <w:rPr>
          <w:rFonts w:ascii="Calibri" w:hAnsi="Calibri"/>
          <w:b/>
          <w:sz w:val="32"/>
          <w:szCs w:val="32"/>
        </w:rPr>
      </w:pPr>
    </w:p>
    <w:p w:rsidR="005B06C3" w:rsidRDefault="005B06C3" w:rsidP="00847C5C">
      <w:pPr>
        <w:jc w:val="center"/>
        <w:rPr>
          <w:rFonts w:ascii="Calibri" w:hAnsi="Calibri"/>
          <w:b/>
          <w:sz w:val="32"/>
          <w:szCs w:val="32"/>
        </w:rPr>
      </w:pPr>
    </w:p>
    <w:p w:rsidR="005B06C3" w:rsidRDefault="005B06C3" w:rsidP="00847C5C">
      <w:pPr>
        <w:jc w:val="center"/>
        <w:rPr>
          <w:rFonts w:ascii="Calibri" w:hAnsi="Calibri"/>
          <w:b/>
          <w:sz w:val="32"/>
          <w:szCs w:val="32"/>
        </w:rPr>
      </w:pPr>
    </w:p>
    <w:p w:rsidR="005B06C3" w:rsidRDefault="005B06C3" w:rsidP="00847C5C">
      <w:pPr>
        <w:jc w:val="center"/>
        <w:rPr>
          <w:rFonts w:ascii="Calibri" w:hAnsi="Calibri"/>
          <w:b/>
          <w:sz w:val="32"/>
          <w:szCs w:val="32"/>
        </w:rPr>
      </w:pPr>
    </w:p>
    <w:p w:rsidR="00847C5C" w:rsidRPr="00627170" w:rsidRDefault="00A23F2D" w:rsidP="00847C5C">
      <w:pPr>
        <w:jc w:val="center"/>
        <w:rPr>
          <w:rFonts w:ascii="Calibri" w:hAnsi="Calibri"/>
          <w:b/>
          <w:sz w:val="32"/>
          <w:szCs w:val="32"/>
        </w:rPr>
      </w:pPr>
      <w:r>
        <w:rPr>
          <w:rFonts w:ascii="Calibri" w:hAnsi="Calibri"/>
          <w:b/>
          <w:sz w:val="32"/>
          <w:szCs w:val="32"/>
        </w:rPr>
        <w:t>Social d</w:t>
      </w:r>
      <w:r w:rsidR="005F7C88">
        <w:rPr>
          <w:rFonts w:ascii="Calibri" w:hAnsi="Calibri"/>
          <w:b/>
          <w:sz w:val="32"/>
          <w:szCs w:val="32"/>
        </w:rPr>
        <w:t xml:space="preserve">reaming and </w:t>
      </w:r>
      <w:proofErr w:type="spellStart"/>
      <w:r w:rsidR="003450AF">
        <w:rPr>
          <w:rFonts w:ascii="Calibri" w:hAnsi="Calibri"/>
          <w:b/>
          <w:sz w:val="32"/>
          <w:szCs w:val="32"/>
        </w:rPr>
        <w:t>ecocentric</w:t>
      </w:r>
      <w:proofErr w:type="spellEnd"/>
      <w:r w:rsidR="003450AF">
        <w:rPr>
          <w:rFonts w:ascii="Calibri" w:hAnsi="Calibri"/>
          <w:b/>
          <w:sz w:val="32"/>
          <w:szCs w:val="32"/>
        </w:rPr>
        <w:t xml:space="preserve"> ethics</w:t>
      </w:r>
      <w:r w:rsidR="00454DD7">
        <w:rPr>
          <w:rFonts w:ascii="Calibri" w:hAnsi="Calibri"/>
          <w:b/>
          <w:sz w:val="32"/>
          <w:szCs w:val="32"/>
        </w:rPr>
        <w:t xml:space="preserve">: </w:t>
      </w:r>
      <w:r w:rsidR="003450AF">
        <w:rPr>
          <w:rFonts w:ascii="Calibri" w:hAnsi="Calibri"/>
          <w:b/>
          <w:sz w:val="32"/>
          <w:szCs w:val="32"/>
        </w:rPr>
        <w:t xml:space="preserve">sources of non-rational insight in the face </w:t>
      </w:r>
      <w:r w:rsidR="00454DD7">
        <w:rPr>
          <w:rFonts w:ascii="Calibri" w:hAnsi="Calibri"/>
          <w:b/>
          <w:sz w:val="32"/>
          <w:szCs w:val="32"/>
        </w:rPr>
        <w:t>of climate change catastrophe</w:t>
      </w:r>
    </w:p>
    <w:p w:rsidR="005B06C3" w:rsidRDefault="005B06C3" w:rsidP="00AD5EE1">
      <w:pPr>
        <w:rPr>
          <w:rFonts w:ascii="Calibri" w:hAnsi="Calibri"/>
          <w:sz w:val="22"/>
          <w:szCs w:val="22"/>
        </w:rPr>
      </w:pPr>
    </w:p>
    <w:p w:rsidR="00D705A4" w:rsidRPr="00D705A4" w:rsidRDefault="00D705A4" w:rsidP="00AD5EE1">
      <w:pPr>
        <w:rPr>
          <w:rFonts w:ascii="Calibri" w:hAnsi="Calibri"/>
          <w:sz w:val="22"/>
          <w:szCs w:val="22"/>
        </w:rPr>
      </w:pPr>
      <w:r>
        <w:rPr>
          <w:rFonts w:ascii="Calibri" w:hAnsi="Calibri"/>
          <w:b/>
          <w:sz w:val="22"/>
          <w:szCs w:val="22"/>
        </w:rPr>
        <w:t xml:space="preserve">Jonathan Gosling </w:t>
      </w:r>
      <w:r>
        <w:rPr>
          <w:rFonts w:ascii="Calibri" w:hAnsi="Calibri"/>
          <w:sz w:val="22"/>
          <w:szCs w:val="22"/>
        </w:rPr>
        <w:t xml:space="preserve">and </w:t>
      </w:r>
      <w:bookmarkStart w:id="0" w:name="_GoBack"/>
      <w:bookmarkEnd w:id="0"/>
      <w:r>
        <w:rPr>
          <w:rFonts w:ascii="Calibri" w:hAnsi="Calibri"/>
          <w:b/>
          <w:sz w:val="22"/>
          <w:szCs w:val="22"/>
        </w:rPr>
        <w:t>Peter Case</w:t>
      </w:r>
      <w:r>
        <w:rPr>
          <w:rFonts w:ascii="Calibri" w:hAnsi="Calibri"/>
          <w:sz w:val="22"/>
          <w:szCs w:val="22"/>
        </w:rPr>
        <w:t xml:space="preserve"> </w:t>
      </w:r>
    </w:p>
    <w:p w:rsidR="005B06C3" w:rsidRPr="00DD095E" w:rsidRDefault="005B06C3" w:rsidP="00AD5EE1">
      <w:pPr>
        <w:rPr>
          <w:rFonts w:ascii="Calibri" w:hAnsi="Calibri"/>
        </w:rPr>
      </w:pPr>
    </w:p>
    <w:p w:rsidR="009C2DB0" w:rsidRPr="00DD095E" w:rsidRDefault="009C2DB0" w:rsidP="00AD5EE1">
      <w:pPr>
        <w:rPr>
          <w:rFonts w:ascii="Calibri" w:hAnsi="Calibri"/>
        </w:rPr>
      </w:pPr>
    </w:p>
    <w:p w:rsidR="00293264" w:rsidRPr="00DD095E" w:rsidRDefault="00293264" w:rsidP="00293264">
      <w:pPr>
        <w:jc w:val="center"/>
        <w:rPr>
          <w:rFonts w:ascii="Calibri" w:hAnsi="Calibri"/>
        </w:rPr>
      </w:pPr>
    </w:p>
    <w:p w:rsidR="007560C1" w:rsidRPr="00DD095E" w:rsidRDefault="00A2340E" w:rsidP="00600807">
      <w:pPr>
        <w:rPr>
          <w:rFonts w:ascii="Calibri" w:hAnsi="Calibri"/>
          <w:b/>
          <w:iCs/>
        </w:rPr>
      </w:pPr>
      <w:r w:rsidRPr="00DD095E">
        <w:rPr>
          <w:rFonts w:ascii="Calibri" w:hAnsi="Calibri"/>
          <w:b/>
          <w:iCs/>
        </w:rPr>
        <w:t>Abstract</w:t>
      </w:r>
    </w:p>
    <w:p w:rsidR="00A2340E" w:rsidRPr="00DD095E" w:rsidRDefault="00A2340E" w:rsidP="00600807">
      <w:pPr>
        <w:rPr>
          <w:rFonts w:ascii="Calibri" w:hAnsi="Calibri"/>
          <w:iCs/>
        </w:rPr>
      </w:pPr>
    </w:p>
    <w:p w:rsidR="00BD3A5E" w:rsidRPr="00DD095E" w:rsidRDefault="00BD3A5E" w:rsidP="00BD3A5E">
      <w:pPr>
        <w:rPr>
          <w:rFonts w:ascii="Calibri" w:hAnsi="Calibri"/>
        </w:rPr>
      </w:pPr>
      <w:r w:rsidRPr="00DD095E">
        <w:rPr>
          <w:rFonts w:ascii="Calibri" w:hAnsi="Calibri"/>
        </w:rPr>
        <w:t xml:space="preserve">The article considers the role of </w:t>
      </w:r>
      <w:r w:rsidR="00B10075" w:rsidRPr="00DD095E">
        <w:rPr>
          <w:rFonts w:ascii="Calibri" w:hAnsi="Calibri"/>
        </w:rPr>
        <w:t>dreams as social, rather than individual, phenomena</w:t>
      </w:r>
      <w:r w:rsidR="00B97D2A" w:rsidRPr="00DD095E">
        <w:rPr>
          <w:rFonts w:ascii="Calibri" w:hAnsi="Calibri"/>
        </w:rPr>
        <w:t xml:space="preserve"> </w:t>
      </w:r>
      <w:r w:rsidR="003450AF" w:rsidRPr="00DD095E">
        <w:rPr>
          <w:rFonts w:ascii="Calibri" w:hAnsi="Calibri"/>
        </w:rPr>
        <w:t xml:space="preserve">and suggests that as such they may serve as resources for </w:t>
      </w:r>
      <w:r w:rsidRPr="00DD095E">
        <w:rPr>
          <w:rFonts w:ascii="Calibri" w:hAnsi="Calibri"/>
        </w:rPr>
        <w:t xml:space="preserve">‘future imaginings’ with respect to </w:t>
      </w:r>
      <w:r w:rsidR="00461550">
        <w:rPr>
          <w:rFonts w:ascii="Calibri" w:hAnsi="Calibri"/>
        </w:rPr>
        <w:t xml:space="preserve">potentially devastating consequences of </w:t>
      </w:r>
      <w:r w:rsidRPr="00DD095E">
        <w:rPr>
          <w:rFonts w:ascii="Calibri" w:hAnsi="Calibri"/>
        </w:rPr>
        <w:t>climate change</w:t>
      </w:r>
      <w:r w:rsidR="00461550">
        <w:rPr>
          <w:rFonts w:ascii="Calibri" w:hAnsi="Calibri"/>
        </w:rPr>
        <w:t xml:space="preserve"> (and other transgressions of planetary boundaries)</w:t>
      </w:r>
      <w:r w:rsidRPr="00DD095E">
        <w:rPr>
          <w:rFonts w:ascii="Calibri" w:hAnsi="Calibri"/>
        </w:rPr>
        <w:t>. Adopting a socio</w:t>
      </w:r>
      <w:r w:rsidR="00A23F2D" w:rsidRPr="00DD095E">
        <w:rPr>
          <w:rFonts w:ascii="Calibri" w:hAnsi="Calibri"/>
        </w:rPr>
        <w:t>-</w:t>
      </w:r>
      <w:r w:rsidRPr="00DD095E">
        <w:rPr>
          <w:rFonts w:ascii="Calibri" w:hAnsi="Calibri"/>
        </w:rPr>
        <w:t>analytical perspective, it contemplates the possibility of a societal level ‘cosmology episode’</w:t>
      </w:r>
      <w:r w:rsidR="00B10075" w:rsidRPr="00DD095E">
        <w:rPr>
          <w:rFonts w:ascii="Calibri" w:hAnsi="Calibri"/>
        </w:rPr>
        <w:t xml:space="preserve"> caused by catastrophic climate change</w:t>
      </w:r>
      <w:r w:rsidRPr="00DD095E">
        <w:rPr>
          <w:rFonts w:ascii="Calibri" w:hAnsi="Calibri"/>
        </w:rPr>
        <w:t xml:space="preserve">; a critical point of rupture in the meaning-making process which leaves local rationalities in ruin. Drawing on a ‘representative anecdote’, the article finds allegorical parallels between the cultural collapse of a traditional indigenous culture and the impending threat of </w:t>
      </w:r>
      <w:proofErr w:type="spellStart"/>
      <w:r w:rsidRPr="00DD095E">
        <w:rPr>
          <w:rFonts w:ascii="Calibri" w:hAnsi="Calibri"/>
        </w:rPr>
        <w:t>ecocrisis</w:t>
      </w:r>
      <w:proofErr w:type="spellEnd"/>
      <w:r w:rsidRPr="00DD095E">
        <w:rPr>
          <w:rFonts w:ascii="Calibri" w:hAnsi="Calibri"/>
        </w:rPr>
        <w:t xml:space="preserve"> currently facing humanity. The possibilities of seeing and imagining offered by collective forms of dreaming are explored alongside development of a non-anthropocentric ethics. Our focus is on ways of sensing, thinking and talking about climate change that are less dependent on a rational conscious subject. The article thus enquires into what cultural means or resources might be available to </w:t>
      </w:r>
      <w:r w:rsidR="00AD7257" w:rsidRPr="00DD095E">
        <w:rPr>
          <w:rFonts w:ascii="Calibri" w:hAnsi="Calibri"/>
        </w:rPr>
        <w:t xml:space="preserve">(post)modern </w:t>
      </w:r>
      <w:r w:rsidRPr="00DD095E">
        <w:rPr>
          <w:rFonts w:ascii="Calibri" w:hAnsi="Calibri"/>
        </w:rPr>
        <w:t xml:space="preserve">western societies that, like </w:t>
      </w:r>
      <w:r w:rsidR="00AD7257" w:rsidRPr="00DD095E">
        <w:rPr>
          <w:rFonts w:ascii="Calibri" w:hAnsi="Calibri"/>
        </w:rPr>
        <w:t xml:space="preserve">the </w:t>
      </w:r>
      <w:r w:rsidRPr="00DD095E">
        <w:rPr>
          <w:rFonts w:ascii="Calibri" w:hAnsi="Calibri"/>
        </w:rPr>
        <w:t xml:space="preserve">shamanic dream-vision </w:t>
      </w:r>
      <w:r w:rsidR="00AD7257" w:rsidRPr="00DD095E">
        <w:rPr>
          <w:rFonts w:ascii="Calibri" w:hAnsi="Calibri"/>
        </w:rPr>
        <w:t xml:space="preserve">of certain </w:t>
      </w:r>
      <w:r w:rsidRPr="00DD095E">
        <w:rPr>
          <w:rFonts w:ascii="Calibri" w:hAnsi="Calibri"/>
        </w:rPr>
        <w:t xml:space="preserve">traditional cultures, </w:t>
      </w:r>
      <w:r w:rsidR="00AD7257" w:rsidRPr="00DD095E">
        <w:rPr>
          <w:rFonts w:ascii="Calibri" w:hAnsi="Calibri"/>
        </w:rPr>
        <w:t xml:space="preserve">might </w:t>
      </w:r>
      <w:r w:rsidRPr="00DD095E">
        <w:rPr>
          <w:rFonts w:ascii="Calibri" w:hAnsi="Calibri"/>
        </w:rPr>
        <w:t>enable them to draw on non</w:t>
      </w:r>
      <w:r w:rsidR="00C10D39" w:rsidRPr="00DD095E">
        <w:rPr>
          <w:rFonts w:ascii="Calibri" w:hAnsi="Calibri"/>
        </w:rPr>
        <w:t>-anthropo</w:t>
      </w:r>
      <w:r w:rsidRPr="00DD095E">
        <w:rPr>
          <w:rFonts w:ascii="Calibri" w:hAnsi="Calibri"/>
        </w:rPr>
        <w:t xml:space="preserve">centric sensibilities and organize responses to an impending cultural crisis.  We </w:t>
      </w:r>
      <w:r w:rsidR="00AD7257" w:rsidRPr="00DD095E">
        <w:rPr>
          <w:rFonts w:ascii="Calibri" w:hAnsi="Calibri"/>
        </w:rPr>
        <w:t xml:space="preserve">conclude by </w:t>
      </w:r>
      <w:r w:rsidRPr="00DD095E">
        <w:rPr>
          <w:rFonts w:ascii="Calibri" w:hAnsi="Calibri"/>
        </w:rPr>
        <w:t>offer</w:t>
      </w:r>
      <w:r w:rsidR="00AD7257" w:rsidRPr="00DD095E">
        <w:rPr>
          <w:rFonts w:ascii="Calibri" w:hAnsi="Calibri"/>
        </w:rPr>
        <w:t>ing</w:t>
      </w:r>
      <w:r w:rsidRPr="00DD095E">
        <w:rPr>
          <w:rFonts w:ascii="Calibri" w:hAnsi="Calibri"/>
        </w:rPr>
        <w:t xml:space="preserve"> Gordon Lawrence’s social dreaming matrix as one possible medium through which to imagine and see beyond climate change catastrophe. </w:t>
      </w:r>
    </w:p>
    <w:p w:rsidR="00227204" w:rsidRPr="00DD095E" w:rsidRDefault="00227204" w:rsidP="00600807">
      <w:pPr>
        <w:rPr>
          <w:rFonts w:ascii="Calibri" w:hAnsi="Calibri"/>
          <w:iCs/>
        </w:rPr>
      </w:pPr>
    </w:p>
    <w:p w:rsidR="00A2340E" w:rsidRPr="00DD095E" w:rsidRDefault="00A2340E" w:rsidP="00600807">
      <w:pPr>
        <w:rPr>
          <w:rFonts w:ascii="Calibri" w:hAnsi="Calibri"/>
          <w:iCs/>
        </w:rPr>
      </w:pPr>
      <w:r w:rsidRPr="00DD095E">
        <w:rPr>
          <w:rFonts w:ascii="Calibri" w:hAnsi="Calibri"/>
          <w:b/>
          <w:iCs/>
        </w:rPr>
        <w:t>Keywords</w:t>
      </w:r>
    </w:p>
    <w:p w:rsidR="00A2340E" w:rsidRPr="00DD095E" w:rsidRDefault="00A41E58" w:rsidP="00600807">
      <w:pPr>
        <w:rPr>
          <w:rFonts w:ascii="Calibri" w:hAnsi="Calibri"/>
          <w:iCs/>
        </w:rPr>
      </w:pPr>
      <w:proofErr w:type="gramStart"/>
      <w:r w:rsidRPr="00DD095E">
        <w:rPr>
          <w:rFonts w:ascii="Calibri" w:hAnsi="Calibri"/>
          <w:iCs/>
        </w:rPr>
        <w:t>c</w:t>
      </w:r>
      <w:r w:rsidR="00A2340E" w:rsidRPr="00DD095E">
        <w:rPr>
          <w:rFonts w:ascii="Calibri" w:hAnsi="Calibri"/>
          <w:iCs/>
        </w:rPr>
        <w:t>atastrophe</w:t>
      </w:r>
      <w:proofErr w:type="gramEnd"/>
      <w:r w:rsidR="00A2340E" w:rsidRPr="00DD095E">
        <w:rPr>
          <w:rFonts w:ascii="Calibri" w:hAnsi="Calibri"/>
          <w:iCs/>
        </w:rPr>
        <w:t>, climate change, social dreaming, socio</w:t>
      </w:r>
      <w:r w:rsidR="00A23F2D" w:rsidRPr="00DD095E">
        <w:rPr>
          <w:rFonts w:ascii="Calibri" w:hAnsi="Calibri"/>
          <w:iCs/>
        </w:rPr>
        <w:t>-</w:t>
      </w:r>
      <w:r w:rsidR="00A2340E" w:rsidRPr="00DD095E">
        <w:rPr>
          <w:rFonts w:ascii="Calibri" w:hAnsi="Calibri"/>
          <w:iCs/>
        </w:rPr>
        <w:t>analysis</w:t>
      </w:r>
      <w:r w:rsidR="00E906EE" w:rsidRPr="00DD095E">
        <w:rPr>
          <w:rFonts w:ascii="Calibri" w:hAnsi="Calibri"/>
          <w:iCs/>
        </w:rPr>
        <w:t>, cosmology episode</w:t>
      </w:r>
      <w:r w:rsidR="003450AF" w:rsidRPr="00DD095E">
        <w:rPr>
          <w:rFonts w:ascii="Calibri" w:hAnsi="Calibri"/>
          <w:iCs/>
        </w:rPr>
        <w:t xml:space="preserve">, </w:t>
      </w:r>
      <w:proofErr w:type="spellStart"/>
      <w:r w:rsidR="003450AF" w:rsidRPr="00DD095E">
        <w:rPr>
          <w:rFonts w:ascii="Calibri" w:hAnsi="Calibri"/>
          <w:iCs/>
        </w:rPr>
        <w:t>ecocentric</w:t>
      </w:r>
      <w:proofErr w:type="spellEnd"/>
      <w:r w:rsidR="003450AF" w:rsidRPr="00DD095E">
        <w:rPr>
          <w:rFonts w:ascii="Calibri" w:hAnsi="Calibri"/>
          <w:iCs/>
        </w:rPr>
        <w:t xml:space="preserve"> ethics</w:t>
      </w:r>
    </w:p>
    <w:p w:rsidR="003E67C2" w:rsidRPr="00DD095E" w:rsidRDefault="003E67C2" w:rsidP="00600807">
      <w:pPr>
        <w:rPr>
          <w:rFonts w:ascii="Calibri" w:hAnsi="Calibri"/>
          <w:iCs/>
        </w:rPr>
      </w:pPr>
    </w:p>
    <w:p w:rsidR="003E67C2" w:rsidRPr="00DD095E" w:rsidRDefault="003E67C2" w:rsidP="00600807">
      <w:pPr>
        <w:rPr>
          <w:rFonts w:ascii="Calibri" w:hAnsi="Calibri"/>
          <w:iCs/>
        </w:rPr>
      </w:pPr>
    </w:p>
    <w:p w:rsidR="005B06C3" w:rsidRPr="00DD095E" w:rsidRDefault="005B06C3">
      <w:pPr>
        <w:rPr>
          <w:rFonts w:ascii="Calibri" w:hAnsi="Calibri"/>
          <w:b/>
          <w:bCs/>
          <w:iCs/>
        </w:rPr>
      </w:pPr>
      <w:r w:rsidRPr="00DD095E">
        <w:rPr>
          <w:rFonts w:ascii="Calibri" w:hAnsi="Calibri"/>
          <w:b/>
          <w:bCs/>
          <w:iCs/>
        </w:rPr>
        <w:br w:type="page"/>
      </w:r>
    </w:p>
    <w:p w:rsidR="00600807" w:rsidRPr="00DD095E" w:rsidRDefault="0079406B" w:rsidP="00600807">
      <w:pPr>
        <w:rPr>
          <w:rFonts w:ascii="Calibri" w:hAnsi="Calibri"/>
          <w:b/>
          <w:bCs/>
          <w:iCs/>
        </w:rPr>
      </w:pPr>
      <w:r w:rsidRPr="00DD095E">
        <w:rPr>
          <w:rFonts w:ascii="Calibri" w:hAnsi="Calibri"/>
          <w:b/>
          <w:bCs/>
          <w:iCs/>
        </w:rPr>
        <w:lastRenderedPageBreak/>
        <w:t>Introduction</w:t>
      </w:r>
    </w:p>
    <w:p w:rsidR="00C65C71" w:rsidRPr="00DD095E" w:rsidRDefault="00C65C71">
      <w:pPr>
        <w:rPr>
          <w:rFonts w:ascii="Calibri" w:hAnsi="Calibri"/>
        </w:rPr>
      </w:pPr>
    </w:p>
    <w:p w:rsidR="00136580" w:rsidRPr="00DD095E" w:rsidRDefault="001B212D">
      <w:pPr>
        <w:rPr>
          <w:rFonts w:ascii="Calibri" w:hAnsi="Calibri"/>
        </w:rPr>
      </w:pPr>
      <w:r w:rsidRPr="00DD095E">
        <w:rPr>
          <w:rFonts w:ascii="Calibri" w:hAnsi="Calibri"/>
        </w:rPr>
        <w:t xml:space="preserve">It is possible that contemporary </w:t>
      </w:r>
      <w:r w:rsidR="00C10D39" w:rsidRPr="00DD095E">
        <w:rPr>
          <w:rFonts w:ascii="Calibri" w:hAnsi="Calibri"/>
        </w:rPr>
        <w:t xml:space="preserve">western </w:t>
      </w:r>
      <w:r w:rsidRPr="00DD095E">
        <w:rPr>
          <w:rFonts w:ascii="Calibri" w:hAnsi="Calibri"/>
        </w:rPr>
        <w:t>societies will adapt to the changes arising from climate change, biodiversity loss, water shortages and so forth, and that we will be able to preserve the ways of life we value by incremental changes, ingenuity and effective global governance</w:t>
      </w:r>
      <w:r w:rsidR="003A488F" w:rsidRPr="00DD095E">
        <w:rPr>
          <w:rFonts w:ascii="Calibri" w:hAnsi="Calibri"/>
        </w:rPr>
        <w:t xml:space="preserve"> (Ridley, 2011</w:t>
      </w:r>
      <w:r w:rsidR="00DC28E0" w:rsidRPr="00DD095E">
        <w:rPr>
          <w:rFonts w:ascii="Calibri" w:hAnsi="Calibri"/>
        </w:rPr>
        <w:t xml:space="preserve">; </w:t>
      </w:r>
      <w:proofErr w:type="spellStart"/>
      <w:r w:rsidR="00DC28E0" w:rsidRPr="00DD095E">
        <w:rPr>
          <w:rFonts w:ascii="Calibri" w:hAnsi="Calibri"/>
        </w:rPr>
        <w:t>Berkes</w:t>
      </w:r>
      <w:proofErr w:type="spellEnd"/>
      <w:r w:rsidR="00DC28E0" w:rsidRPr="00DD095E">
        <w:rPr>
          <w:rFonts w:ascii="Calibri" w:hAnsi="Calibri"/>
        </w:rPr>
        <w:t xml:space="preserve"> et al 2000; </w:t>
      </w:r>
      <w:proofErr w:type="spellStart"/>
      <w:r w:rsidR="00DC28E0" w:rsidRPr="00DD095E">
        <w:rPr>
          <w:rFonts w:ascii="Calibri" w:hAnsi="Calibri"/>
        </w:rPr>
        <w:t>Berkes</w:t>
      </w:r>
      <w:proofErr w:type="spellEnd"/>
      <w:r w:rsidR="00DC28E0" w:rsidRPr="00DD095E">
        <w:rPr>
          <w:rFonts w:ascii="Calibri" w:hAnsi="Calibri"/>
        </w:rPr>
        <w:t xml:space="preserve"> &amp; Turner, 2006</w:t>
      </w:r>
      <w:r w:rsidR="00CB0EF6" w:rsidRPr="00DD095E">
        <w:rPr>
          <w:rFonts w:ascii="Calibri" w:hAnsi="Calibri"/>
        </w:rPr>
        <w:t>; Gilding and Randers, 2010</w:t>
      </w:r>
      <w:r w:rsidR="00461550">
        <w:rPr>
          <w:rFonts w:ascii="Calibri" w:hAnsi="Calibri"/>
        </w:rPr>
        <w:t xml:space="preserve">; </w:t>
      </w:r>
      <w:proofErr w:type="spellStart"/>
      <w:r w:rsidR="00461550" w:rsidRPr="00461550">
        <w:rPr>
          <w:rFonts w:asciiTheme="minorHAnsi" w:hAnsiTheme="minorHAnsi" w:cs="Times"/>
          <w:color w:val="000000"/>
          <w:szCs w:val="20"/>
          <w:lang w:val="en-US" w:eastAsia="en-AU"/>
        </w:rPr>
        <w:t>Rockström</w:t>
      </w:r>
      <w:proofErr w:type="spellEnd"/>
      <w:r w:rsidR="00E54949">
        <w:rPr>
          <w:rFonts w:ascii="Calibri" w:hAnsi="Calibri"/>
        </w:rPr>
        <w:t xml:space="preserve"> et al. 2009</w:t>
      </w:r>
      <w:r w:rsidR="003D2025">
        <w:rPr>
          <w:rFonts w:ascii="Calibri" w:hAnsi="Calibri"/>
        </w:rPr>
        <w:t>; Whiteman et al. 2012</w:t>
      </w:r>
      <w:r w:rsidR="00A3094C" w:rsidRPr="00DD095E">
        <w:rPr>
          <w:rFonts w:ascii="Calibri" w:hAnsi="Calibri"/>
        </w:rPr>
        <w:t>)</w:t>
      </w:r>
      <w:r w:rsidR="00136580" w:rsidRPr="00DD095E">
        <w:rPr>
          <w:rFonts w:ascii="Calibri" w:hAnsi="Calibri"/>
        </w:rPr>
        <w:t xml:space="preserve">. </w:t>
      </w:r>
      <w:r w:rsidRPr="00DD095E">
        <w:rPr>
          <w:rFonts w:ascii="Calibri" w:hAnsi="Calibri"/>
        </w:rPr>
        <w:t xml:space="preserve">But it is also possible </w:t>
      </w:r>
      <w:r w:rsidR="00042F49" w:rsidRPr="00DD095E">
        <w:rPr>
          <w:rFonts w:ascii="Calibri" w:hAnsi="Calibri"/>
        </w:rPr>
        <w:t xml:space="preserve">that </w:t>
      </w:r>
      <w:r w:rsidR="00C97E79" w:rsidRPr="00DD095E">
        <w:rPr>
          <w:rFonts w:ascii="Calibri" w:hAnsi="Calibri"/>
        </w:rPr>
        <w:t xml:space="preserve">western </w:t>
      </w:r>
      <w:r w:rsidR="00042F49" w:rsidRPr="00DD095E">
        <w:rPr>
          <w:rFonts w:ascii="Calibri" w:hAnsi="Calibri"/>
        </w:rPr>
        <w:t>ways of l</w:t>
      </w:r>
      <w:r w:rsidR="00C97E79" w:rsidRPr="00DD095E">
        <w:rPr>
          <w:rFonts w:ascii="Calibri" w:hAnsi="Calibri"/>
        </w:rPr>
        <w:t>ife, the things that count in (post)modern societies</w:t>
      </w:r>
      <w:r w:rsidR="00042F49" w:rsidRPr="00DD095E">
        <w:rPr>
          <w:rFonts w:ascii="Calibri" w:hAnsi="Calibri"/>
        </w:rPr>
        <w:t>, will not be preserved</w:t>
      </w:r>
      <w:r w:rsidR="00A3094C" w:rsidRPr="00DD095E">
        <w:rPr>
          <w:rFonts w:ascii="Calibri" w:hAnsi="Calibri"/>
        </w:rPr>
        <w:t>.</w:t>
      </w:r>
      <w:r w:rsidR="00042F49" w:rsidRPr="00DD095E">
        <w:rPr>
          <w:rFonts w:ascii="Calibri" w:hAnsi="Calibri"/>
        </w:rPr>
        <w:t xml:space="preserve"> </w:t>
      </w:r>
      <w:r w:rsidR="00A3094C" w:rsidRPr="00DD095E">
        <w:rPr>
          <w:rFonts w:ascii="Calibri" w:hAnsi="Calibri"/>
        </w:rPr>
        <w:t>T</w:t>
      </w:r>
      <w:r w:rsidR="00042F49" w:rsidRPr="00DD095E">
        <w:rPr>
          <w:rFonts w:ascii="Calibri" w:hAnsi="Calibri"/>
        </w:rPr>
        <w:t>he balance of probability is contested, of course</w:t>
      </w:r>
      <w:r w:rsidR="00A3094C" w:rsidRPr="00DD095E">
        <w:rPr>
          <w:rFonts w:ascii="Calibri" w:hAnsi="Calibri"/>
        </w:rPr>
        <w:t>. The optimism and ignorance of climate change deniers is challenged by the more apocalyptic and dystopian accounts of other voices</w:t>
      </w:r>
      <w:r w:rsidR="00136580" w:rsidRPr="00DD095E">
        <w:rPr>
          <w:rFonts w:ascii="Calibri" w:hAnsi="Calibri"/>
        </w:rPr>
        <w:t xml:space="preserve"> (s</w:t>
      </w:r>
      <w:r w:rsidR="003F41CB" w:rsidRPr="00DD095E">
        <w:rPr>
          <w:rFonts w:ascii="Calibri" w:hAnsi="Calibri"/>
        </w:rPr>
        <w:t>ee</w:t>
      </w:r>
      <w:r w:rsidR="00A3094C" w:rsidRPr="00DD095E">
        <w:rPr>
          <w:rFonts w:ascii="Calibri" w:hAnsi="Calibri"/>
        </w:rPr>
        <w:t>, for example,</w:t>
      </w:r>
      <w:r w:rsidR="003F41CB" w:rsidRPr="00DD095E">
        <w:rPr>
          <w:rFonts w:ascii="Calibri" w:hAnsi="Calibri"/>
        </w:rPr>
        <w:t xml:space="preserve"> </w:t>
      </w:r>
      <w:r w:rsidR="006173BE" w:rsidRPr="00DD095E">
        <w:rPr>
          <w:rFonts w:ascii="Calibri" w:hAnsi="Calibri"/>
        </w:rPr>
        <w:t>Hansen, 2011</w:t>
      </w:r>
      <w:r w:rsidR="00A3094C" w:rsidRPr="00DD095E">
        <w:rPr>
          <w:rFonts w:ascii="Calibri" w:hAnsi="Calibri"/>
        </w:rPr>
        <w:t xml:space="preserve">; </w:t>
      </w:r>
      <w:proofErr w:type="spellStart"/>
      <w:r w:rsidR="003A488F" w:rsidRPr="00DD095E">
        <w:rPr>
          <w:rFonts w:ascii="Calibri" w:hAnsi="Calibri"/>
        </w:rPr>
        <w:t>Lomborg</w:t>
      </w:r>
      <w:proofErr w:type="spellEnd"/>
      <w:r w:rsidR="003A488F" w:rsidRPr="00DD095E">
        <w:rPr>
          <w:rFonts w:ascii="Calibri" w:hAnsi="Calibri"/>
        </w:rPr>
        <w:t xml:space="preserve">, 2007; </w:t>
      </w:r>
      <w:r w:rsidR="003F41CB" w:rsidRPr="00DD095E">
        <w:rPr>
          <w:rFonts w:ascii="Calibri" w:hAnsi="Calibri"/>
        </w:rPr>
        <w:t>Lovelock, 2007</w:t>
      </w:r>
      <w:r w:rsidR="00A3094C" w:rsidRPr="00DD095E">
        <w:rPr>
          <w:rFonts w:ascii="Calibri" w:hAnsi="Calibri"/>
        </w:rPr>
        <w:t xml:space="preserve">; </w:t>
      </w:r>
      <w:proofErr w:type="spellStart"/>
      <w:r w:rsidR="00A3094C" w:rsidRPr="00DD095E">
        <w:rPr>
          <w:rFonts w:ascii="Calibri" w:hAnsi="Calibri"/>
        </w:rPr>
        <w:t>Urry</w:t>
      </w:r>
      <w:proofErr w:type="spellEnd"/>
      <w:r w:rsidR="00A3094C" w:rsidRPr="00DD095E">
        <w:rPr>
          <w:rFonts w:ascii="Calibri" w:hAnsi="Calibri"/>
        </w:rPr>
        <w:t>, 2008)</w:t>
      </w:r>
      <w:r w:rsidR="00042F49" w:rsidRPr="00DD095E">
        <w:rPr>
          <w:rFonts w:ascii="Calibri" w:hAnsi="Calibri"/>
        </w:rPr>
        <w:t xml:space="preserve">.  To speak of ‘adaptation’ implies a relatively simple swapping </w:t>
      </w:r>
      <w:r w:rsidR="00C10D39" w:rsidRPr="00DD095E">
        <w:rPr>
          <w:rFonts w:ascii="Calibri" w:hAnsi="Calibri"/>
        </w:rPr>
        <w:t xml:space="preserve">of </w:t>
      </w:r>
      <w:r w:rsidR="00042F49" w:rsidRPr="00DD095E">
        <w:rPr>
          <w:rFonts w:ascii="Calibri" w:hAnsi="Calibri"/>
        </w:rPr>
        <w:t xml:space="preserve">one practice </w:t>
      </w:r>
      <w:r w:rsidR="00C10D39" w:rsidRPr="00DD095E">
        <w:rPr>
          <w:rFonts w:ascii="Calibri" w:hAnsi="Calibri"/>
        </w:rPr>
        <w:t xml:space="preserve">for </w:t>
      </w:r>
      <w:r w:rsidR="00042F49" w:rsidRPr="00DD095E">
        <w:rPr>
          <w:rFonts w:ascii="Calibri" w:hAnsi="Calibri"/>
        </w:rPr>
        <w:t xml:space="preserve">another. If the </w:t>
      </w:r>
      <w:r w:rsidR="007D3B06" w:rsidRPr="00DD095E">
        <w:rPr>
          <w:rFonts w:ascii="Calibri" w:hAnsi="Calibri"/>
        </w:rPr>
        <w:t>winters are no longer so cold humanity</w:t>
      </w:r>
      <w:r w:rsidR="00042F49" w:rsidRPr="00DD095E">
        <w:rPr>
          <w:rFonts w:ascii="Calibri" w:hAnsi="Calibri"/>
        </w:rPr>
        <w:t xml:space="preserve"> will adapt by growing more tropical crops; if sea waters rise </w:t>
      </w:r>
      <w:r w:rsidR="007D3B06" w:rsidRPr="00DD095E">
        <w:rPr>
          <w:rFonts w:ascii="Calibri" w:hAnsi="Calibri"/>
        </w:rPr>
        <w:t>people</w:t>
      </w:r>
      <w:r w:rsidR="00042F49" w:rsidRPr="00DD095E">
        <w:rPr>
          <w:rFonts w:ascii="Calibri" w:hAnsi="Calibri"/>
        </w:rPr>
        <w:t xml:space="preserve"> will move to higher ground. If 20 million climate refugees move from North Africa to Northern Europe, we will all shift along and snuggle up. </w:t>
      </w:r>
      <w:r w:rsidR="00C07C43" w:rsidRPr="00DD095E">
        <w:rPr>
          <w:rFonts w:ascii="Calibri" w:hAnsi="Calibri"/>
        </w:rPr>
        <w:t xml:space="preserve"> But what if </w:t>
      </w:r>
      <w:r w:rsidR="007D3B06" w:rsidRPr="00DD095E">
        <w:rPr>
          <w:rFonts w:ascii="Calibri" w:hAnsi="Calibri"/>
        </w:rPr>
        <w:t xml:space="preserve">humanity </w:t>
      </w:r>
      <w:r w:rsidR="00C07C43" w:rsidRPr="00DD095E">
        <w:rPr>
          <w:rFonts w:ascii="Calibri" w:hAnsi="Calibri"/>
        </w:rPr>
        <w:t>face</w:t>
      </w:r>
      <w:r w:rsidR="007D3B06" w:rsidRPr="00DD095E">
        <w:rPr>
          <w:rFonts w:ascii="Calibri" w:hAnsi="Calibri"/>
        </w:rPr>
        <w:t>s</w:t>
      </w:r>
      <w:r w:rsidR="00C07C43" w:rsidRPr="00DD095E">
        <w:rPr>
          <w:rFonts w:ascii="Calibri" w:hAnsi="Calibri"/>
        </w:rPr>
        <w:t xml:space="preserve"> a crisis of abysmal, catastrophic proportions? How should </w:t>
      </w:r>
      <w:r w:rsidR="007D3B06" w:rsidRPr="00DD095E">
        <w:rPr>
          <w:rFonts w:ascii="Calibri" w:hAnsi="Calibri"/>
        </w:rPr>
        <w:t xml:space="preserve">such a possibility be </w:t>
      </w:r>
      <w:r w:rsidR="00C07C43" w:rsidRPr="00DD095E">
        <w:rPr>
          <w:rFonts w:ascii="Calibri" w:hAnsi="Calibri"/>
        </w:rPr>
        <w:t>approac</w:t>
      </w:r>
      <w:r w:rsidR="00136580" w:rsidRPr="00DD095E">
        <w:rPr>
          <w:rFonts w:ascii="Calibri" w:hAnsi="Calibri"/>
        </w:rPr>
        <w:t>h</w:t>
      </w:r>
      <w:r w:rsidR="007D3B06" w:rsidRPr="00DD095E">
        <w:rPr>
          <w:rFonts w:ascii="Calibri" w:hAnsi="Calibri"/>
        </w:rPr>
        <w:t>ed</w:t>
      </w:r>
      <w:r w:rsidR="00C07C43" w:rsidRPr="00DD095E">
        <w:rPr>
          <w:rFonts w:ascii="Calibri" w:hAnsi="Calibri"/>
        </w:rPr>
        <w:t xml:space="preserve"> and what form</w:t>
      </w:r>
      <w:r w:rsidR="00CB0EF6" w:rsidRPr="00DD095E">
        <w:rPr>
          <w:rFonts w:ascii="Calibri" w:hAnsi="Calibri"/>
        </w:rPr>
        <w:t>s</w:t>
      </w:r>
      <w:r w:rsidR="00C07C43" w:rsidRPr="00DD095E">
        <w:rPr>
          <w:rFonts w:ascii="Calibri" w:hAnsi="Calibri"/>
        </w:rPr>
        <w:t xml:space="preserve"> of </w:t>
      </w:r>
      <w:r w:rsidR="00A3094C" w:rsidRPr="00DD095E">
        <w:rPr>
          <w:rFonts w:ascii="Calibri" w:hAnsi="Calibri"/>
        </w:rPr>
        <w:t xml:space="preserve">organizational </w:t>
      </w:r>
      <w:r w:rsidR="00CB0EF6" w:rsidRPr="00DD095E">
        <w:rPr>
          <w:rFonts w:ascii="Calibri" w:hAnsi="Calibri"/>
        </w:rPr>
        <w:t xml:space="preserve">practices </w:t>
      </w:r>
      <w:r w:rsidR="00C07C43" w:rsidRPr="00DD095E">
        <w:rPr>
          <w:rFonts w:ascii="Calibri" w:hAnsi="Calibri"/>
        </w:rPr>
        <w:t xml:space="preserve">might </w:t>
      </w:r>
      <w:r w:rsidR="007D3B06" w:rsidRPr="00DD095E">
        <w:rPr>
          <w:rFonts w:ascii="Calibri" w:hAnsi="Calibri"/>
        </w:rPr>
        <w:t xml:space="preserve">be </w:t>
      </w:r>
      <w:r w:rsidR="00CB0EF6" w:rsidRPr="00DD095E">
        <w:rPr>
          <w:rFonts w:ascii="Calibri" w:hAnsi="Calibri"/>
        </w:rPr>
        <w:t>engaged</w:t>
      </w:r>
      <w:r w:rsidR="00C07C43" w:rsidRPr="00DD095E">
        <w:rPr>
          <w:rFonts w:ascii="Calibri" w:hAnsi="Calibri"/>
        </w:rPr>
        <w:t>?</w:t>
      </w:r>
      <w:r w:rsidR="00A3094C" w:rsidRPr="00DD095E">
        <w:rPr>
          <w:rFonts w:ascii="Calibri" w:hAnsi="Calibri"/>
        </w:rPr>
        <w:t xml:space="preserve"> </w:t>
      </w:r>
      <w:r w:rsidR="00DA4871" w:rsidRPr="00DD095E">
        <w:rPr>
          <w:rFonts w:ascii="Calibri" w:hAnsi="Calibri"/>
        </w:rPr>
        <w:t xml:space="preserve">Assuming the direst predictions of climate science are correct and </w:t>
      </w:r>
      <w:r w:rsidR="007D3B06" w:rsidRPr="00DD095E">
        <w:rPr>
          <w:rFonts w:ascii="Calibri" w:hAnsi="Calibri"/>
        </w:rPr>
        <w:t>the planet is</w:t>
      </w:r>
      <w:r w:rsidR="00DA4871" w:rsidRPr="00DD095E">
        <w:rPr>
          <w:rFonts w:ascii="Calibri" w:hAnsi="Calibri"/>
        </w:rPr>
        <w:t xml:space="preserve">, indeed, facing climate catastrophe, it becomes imperative for modern western societies </w:t>
      </w:r>
      <w:r w:rsidR="007D3B06" w:rsidRPr="00DD095E">
        <w:rPr>
          <w:rFonts w:ascii="Calibri" w:hAnsi="Calibri"/>
        </w:rPr>
        <w:t xml:space="preserve">– and those peoples who aspire to emulate their lifestyles - </w:t>
      </w:r>
      <w:r w:rsidR="00DA4871" w:rsidRPr="00DD095E">
        <w:rPr>
          <w:rFonts w:ascii="Calibri" w:hAnsi="Calibri"/>
        </w:rPr>
        <w:t xml:space="preserve">to </w:t>
      </w:r>
      <w:r w:rsidR="00DA4871" w:rsidRPr="00DD095E">
        <w:rPr>
          <w:rFonts w:ascii="Calibri" w:hAnsi="Calibri"/>
          <w:i/>
        </w:rPr>
        <w:t xml:space="preserve">imagine </w:t>
      </w:r>
      <w:r w:rsidR="00DA4871" w:rsidRPr="00DD095E">
        <w:rPr>
          <w:rFonts w:ascii="Calibri" w:hAnsi="Calibri"/>
        </w:rPr>
        <w:t xml:space="preserve">this prospect. Such imaginings must be a prelude to any form of action taken to avert or prepare for the consequences ahead as </w:t>
      </w:r>
      <w:r w:rsidR="007D3B06" w:rsidRPr="00DD095E">
        <w:rPr>
          <w:rFonts w:ascii="Calibri" w:hAnsi="Calibri"/>
        </w:rPr>
        <w:t xml:space="preserve">humanity </w:t>
      </w:r>
      <w:r w:rsidR="00DA4871" w:rsidRPr="00DD095E">
        <w:rPr>
          <w:rFonts w:ascii="Calibri" w:hAnsi="Calibri"/>
        </w:rPr>
        <w:t>sit</w:t>
      </w:r>
      <w:r w:rsidR="007D3B06" w:rsidRPr="00DD095E">
        <w:rPr>
          <w:rFonts w:ascii="Calibri" w:hAnsi="Calibri"/>
        </w:rPr>
        <w:t>s</w:t>
      </w:r>
      <w:r w:rsidR="00DA4871" w:rsidRPr="00DD095E">
        <w:rPr>
          <w:rFonts w:ascii="Calibri" w:hAnsi="Calibri"/>
        </w:rPr>
        <w:t xml:space="preserve"> precariously on the edge of the abyss. </w:t>
      </w:r>
    </w:p>
    <w:p w:rsidR="001B212D" w:rsidRPr="00DD095E" w:rsidRDefault="001B212D">
      <w:pPr>
        <w:rPr>
          <w:rFonts w:ascii="Calibri" w:hAnsi="Calibri"/>
        </w:rPr>
      </w:pPr>
    </w:p>
    <w:p w:rsidR="007D3B06" w:rsidRPr="00DD095E" w:rsidRDefault="00847C5C" w:rsidP="007D3B06">
      <w:pPr>
        <w:rPr>
          <w:rFonts w:ascii="Calibri" w:hAnsi="Calibri"/>
        </w:rPr>
      </w:pPr>
      <w:r w:rsidRPr="00DD095E">
        <w:rPr>
          <w:rFonts w:ascii="Calibri" w:hAnsi="Calibri"/>
        </w:rPr>
        <w:t xml:space="preserve">The </w:t>
      </w:r>
      <w:r w:rsidR="00DA4871" w:rsidRPr="00DD095E">
        <w:rPr>
          <w:rFonts w:ascii="Calibri" w:hAnsi="Calibri"/>
        </w:rPr>
        <w:t xml:space="preserve">forms of imagination we explore in this article </w:t>
      </w:r>
      <w:r w:rsidRPr="00DD095E">
        <w:rPr>
          <w:rFonts w:ascii="Calibri" w:hAnsi="Calibri"/>
        </w:rPr>
        <w:t xml:space="preserve">mark a radical challenge to the predominantly rational and techno-scientific hegemony of approaches to </w:t>
      </w:r>
      <w:r w:rsidR="003209D0" w:rsidRPr="00DD095E">
        <w:rPr>
          <w:rFonts w:ascii="Calibri" w:hAnsi="Calibri"/>
        </w:rPr>
        <w:t>organization that</w:t>
      </w:r>
      <w:r w:rsidRPr="00DD095E">
        <w:rPr>
          <w:rFonts w:ascii="Calibri" w:hAnsi="Calibri"/>
        </w:rPr>
        <w:t xml:space="preserve"> presently populate mainstream mana</w:t>
      </w:r>
      <w:r w:rsidR="00DA4871" w:rsidRPr="00DD095E">
        <w:rPr>
          <w:rFonts w:ascii="Calibri" w:hAnsi="Calibri"/>
        </w:rPr>
        <w:t xml:space="preserve">gement and organization studies. </w:t>
      </w:r>
      <w:r w:rsidR="009A3196">
        <w:rPr>
          <w:rFonts w:ascii="Calibri" w:hAnsi="Calibri"/>
        </w:rPr>
        <w:t>We will suggest that dreams, unorganized but nonetheless meaningful, constitute a valuable resource for those confronted with such unprecedented challenges.</w:t>
      </w:r>
      <w:r w:rsidR="00ED6AF4">
        <w:rPr>
          <w:rFonts w:ascii="Calibri" w:hAnsi="Calibri"/>
        </w:rPr>
        <w:t xml:space="preserve"> By introducing examples of oracular interpretations and a ‘social dreaming matrix’, w</w:t>
      </w:r>
      <w:r w:rsidR="009A3196">
        <w:rPr>
          <w:rFonts w:ascii="Calibri" w:hAnsi="Calibri"/>
        </w:rPr>
        <w:t xml:space="preserve">e will consider ways of connecting with these experiences such that they might be drawn upon as collective rather than individual resources. </w:t>
      </w:r>
      <w:r w:rsidR="007D3B06" w:rsidRPr="00DD095E">
        <w:rPr>
          <w:rFonts w:ascii="Calibri" w:hAnsi="Calibri"/>
        </w:rPr>
        <w:t xml:space="preserve">We use a ‘representative anecdote’ (Burke, 1941) to explore the historically specific experience of an indigenous people </w:t>
      </w:r>
      <w:r w:rsidR="00FB1E6E" w:rsidRPr="00DD095E">
        <w:rPr>
          <w:rFonts w:ascii="Calibri" w:hAnsi="Calibri"/>
        </w:rPr>
        <w:t>faced with cultural collapse</w:t>
      </w:r>
      <w:r w:rsidR="00C10D39" w:rsidRPr="00DD095E">
        <w:rPr>
          <w:rFonts w:ascii="Calibri" w:hAnsi="Calibri"/>
        </w:rPr>
        <w:t>,</w:t>
      </w:r>
      <w:r w:rsidR="00FB1E6E" w:rsidRPr="00DD095E">
        <w:rPr>
          <w:rFonts w:ascii="Calibri" w:hAnsi="Calibri"/>
        </w:rPr>
        <w:t xml:space="preserve"> </w:t>
      </w:r>
      <w:r w:rsidR="007D3B06" w:rsidRPr="00DD095E">
        <w:rPr>
          <w:rFonts w:ascii="Calibri" w:hAnsi="Calibri"/>
        </w:rPr>
        <w:t xml:space="preserve">and draw inspiration from </w:t>
      </w:r>
      <w:r w:rsidR="00F10811" w:rsidRPr="00DD095E">
        <w:rPr>
          <w:rFonts w:ascii="Calibri" w:hAnsi="Calibri"/>
        </w:rPr>
        <w:t xml:space="preserve">some of </w:t>
      </w:r>
      <w:r w:rsidR="007D3B06" w:rsidRPr="00DD095E">
        <w:rPr>
          <w:rFonts w:ascii="Calibri" w:hAnsi="Calibri"/>
        </w:rPr>
        <w:t xml:space="preserve">their coping strategies. </w:t>
      </w:r>
      <w:r w:rsidR="00FB1E6E" w:rsidRPr="00DD095E">
        <w:rPr>
          <w:rFonts w:ascii="Calibri" w:hAnsi="Calibri"/>
        </w:rPr>
        <w:t xml:space="preserve">This </w:t>
      </w:r>
      <w:r w:rsidR="007D3B06" w:rsidRPr="00DD095E">
        <w:rPr>
          <w:rFonts w:ascii="Calibri" w:hAnsi="Calibri"/>
        </w:rPr>
        <w:t>enable</w:t>
      </w:r>
      <w:r w:rsidR="00FB1E6E" w:rsidRPr="00DD095E">
        <w:rPr>
          <w:rFonts w:ascii="Calibri" w:hAnsi="Calibri"/>
        </w:rPr>
        <w:t>s</w:t>
      </w:r>
      <w:r w:rsidR="007D3B06" w:rsidRPr="00DD095E">
        <w:rPr>
          <w:rFonts w:ascii="Calibri" w:hAnsi="Calibri"/>
        </w:rPr>
        <w:t xml:space="preserve"> us to develop a counter-flow in theorization that questions received western organizational</w:t>
      </w:r>
      <w:r w:rsidR="00FB1E6E" w:rsidRPr="00DD095E">
        <w:rPr>
          <w:rFonts w:ascii="Calibri" w:hAnsi="Calibri"/>
        </w:rPr>
        <w:t xml:space="preserve"> wisdom and leads us to contemplate the non-rational possibilities of imagination afforded by dreams.</w:t>
      </w:r>
    </w:p>
    <w:p w:rsidR="00FB1E6E" w:rsidRPr="00DD095E" w:rsidRDefault="00FB1E6E" w:rsidP="007D3B06">
      <w:pPr>
        <w:rPr>
          <w:rFonts w:ascii="Calibri" w:hAnsi="Calibri"/>
        </w:rPr>
      </w:pPr>
    </w:p>
    <w:p w:rsidR="0002777D" w:rsidRPr="00DD095E" w:rsidRDefault="00DA4871" w:rsidP="000600DF">
      <w:pPr>
        <w:rPr>
          <w:rFonts w:ascii="Calibri" w:hAnsi="Calibri"/>
        </w:rPr>
      </w:pPr>
      <w:r w:rsidRPr="00DD095E">
        <w:rPr>
          <w:rFonts w:ascii="Calibri" w:hAnsi="Calibri"/>
        </w:rPr>
        <w:t xml:space="preserve">In his book </w:t>
      </w:r>
      <w:r w:rsidRPr="00DD095E">
        <w:rPr>
          <w:rFonts w:ascii="Calibri" w:hAnsi="Calibri"/>
          <w:i/>
        </w:rPr>
        <w:t>Radical Hope: Ethics in the Face of Cultural Devastation</w:t>
      </w:r>
      <w:r w:rsidRPr="00DD095E">
        <w:rPr>
          <w:rFonts w:ascii="Calibri" w:hAnsi="Calibri"/>
        </w:rPr>
        <w:t xml:space="preserve">, Lear (2006) undertakes a close historical examination of an American indigenous people’s </w:t>
      </w:r>
      <w:r w:rsidR="000600DF" w:rsidRPr="00DD095E">
        <w:rPr>
          <w:rFonts w:ascii="Calibri" w:hAnsi="Calibri"/>
        </w:rPr>
        <w:t>preparation for, and response to, cultural catastrophe. W</w:t>
      </w:r>
      <w:r w:rsidRPr="00DD095E">
        <w:rPr>
          <w:rFonts w:ascii="Calibri" w:hAnsi="Calibri"/>
        </w:rPr>
        <w:t>hen fa</w:t>
      </w:r>
      <w:r w:rsidR="00AF4C9F" w:rsidRPr="00DD095E">
        <w:rPr>
          <w:rFonts w:ascii="Calibri" w:hAnsi="Calibri"/>
        </w:rPr>
        <w:t xml:space="preserve">ced with inconceivable change and </w:t>
      </w:r>
      <w:r w:rsidRPr="00DD095E">
        <w:rPr>
          <w:rFonts w:ascii="Calibri" w:hAnsi="Calibri"/>
        </w:rPr>
        <w:t>a present for which they had no concepts</w:t>
      </w:r>
      <w:r w:rsidR="00AF4C9F" w:rsidRPr="00DD095E">
        <w:rPr>
          <w:rFonts w:ascii="Calibri" w:hAnsi="Calibri"/>
        </w:rPr>
        <w:t>,</w:t>
      </w:r>
      <w:r w:rsidRPr="00DD095E">
        <w:rPr>
          <w:rFonts w:ascii="Calibri" w:hAnsi="Calibri"/>
        </w:rPr>
        <w:t xml:space="preserve"> the</w:t>
      </w:r>
      <w:r w:rsidR="00C10D39" w:rsidRPr="00DD095E">
        <w:rPr>
          <w:rFonts w:ascii="Calibri" w:hAnsi="Calibri"/>
        </w:rPr>
        <w:t xml:space="preserve"> </w:t>
      </w:r>
      <w:proofErr w:type="spellStart"/>
      <w:r w:rsidR="00C10D39" w:rsidRPr="00DD095E">
        <w:rPr>
          <w:rFonts w:ascii="Calibri" w:hAnsi="Calibri"/>
        </w:rPr>
        <w:t>Apsáalooke</w:t>
      </w:r>
      <w:proofErr w:type="spellEnd"/>
      <w:r w:rsidRPr="00DD095E">
        <w:rPr>
          <w:rFonts w:ascii="Calibri" w:hAnsi="Calibri"/>
        </w:rPr>
        <w:t xml:space="preserve"> </w:t>
      </w:r>
      <w:r w:rsidR="00C10D39" w:rsidRPr="00DD095E">
        <w:rPr>
          <w:rFonts w:ascii="Calibri" w:hAnsi="Calibri"/>
        </w:rPr>
        <w:t>people (referred to throughout this article by their western designation the ‘</w:t>
      </w:r>
      <w:r w:rsidRPr="00DD095E">
        <w:rPr>
          <w:rFonts w:ascii="Calibri" w:hAnsi="Calibri"/>
        </w:rPr>
        <w:t>Crow</w:t>
      </w:r>
      <w:r w:rsidR="00C10D39" w:rsidRPr="00DD095E">
        <w:rPr>
          <w:rFonts w:ascii="Calibri" w:hAnsi="Calibri"/>
        </w:rPr>
        <w:t xml:space="preserve">’) </w:t>
      </w:r>
      <w:r w:rsidR="000600DF" w:rsidRPr="00DD095E">
        <w:rPr>
          <w:rFonts w:ascii="Calibri" w:hAnsi="Calibri"/>
        </w:rPr>
        <w:t xml:space="preserve">in the nineteenth century </w:t>
      </w:r>
      <w:r w:rsidRPr="00DD095E">
        <w:rPr>
          <w:rFonts w:ascii="Calibri" w:hAnsi="Calibri"/>
        </w:rPr>
        <w:t xml:space="preserve">were </w:t>
      </w:r>
      <w:r w:rsidR="003209D0" w:rsidRPr="00DD095E">
        <w:rPr>
          <w:rFonts w:ascii="Calibri" w:hAnsi="Calibri"/>
        </w:rPr>
        <w:t xml:space="preserve">apparently </w:t>
      </w:r>
      <w:r w:rsidRPr="00DD095E">
        <w:rPr>
          <w:rFonts w:ascii="Calibri" w:hAnsi="Calibri"/>
        </w:rPr>
        <w:t>guided by certain dream-images</w:t>
      </w:r>
      <w:r w:rsidR="004F17B6" w:rsidRPr="00DD095E">
        <w:rPr>
          <w:rFonts w:ascii="Calibri" w:hAnsi="Calibri"/>
        </w:rPr>
        <w:t>. These were</w:t>
      </w:r>
      <w:r w:rsidRPr="00DD095E">
        <w:rPr>
          <w:rFonts w:ascii="Calibri" w:hAnsi="Calibri"/>
        </w:rPr>
        <w:t xml:space="preserve"> dreamt and interpreted </w:t>
      </w:r>
      <w:r w:rsidR="0066340B" w:rsidRPr="00DD095E">
        <w:rPr>
          <w:rFonts w:ascii="Calibri" w:hAnsi="Calibri"/>
        </w:rPr>
        <w:t xml:space="preserve">– at least sometimes (Benedict, 1922) - </w:t>
      </w:r>
      <w:r w:rsidRPr="00DD095E">
        <w:rPr>
          <w:rFonts w:ascii="Calibri" w:hAnsi="Calibri"/>
        </w:rPr>
        <w:t xml:space="preserve">in a manner that provided a reference to relevant virtues of courage and </w:t>
      </w:r>
      <w:r w:rsidR="000600DF" w:rsidRPr="00DD095E">
        <w:rPr>
          <w:rFonts w:ascii="Calibri" w:hAnsi="Calibri"/>
        </w:rPr>
        <w:t xml:space="preserve">what we might take in </w:t>
      </w:r>
      <w:r w:rsidR="000600DF" w:rsidRPr="00DD095E">
        <w:rPr>
          <w:rFonts w:ascii="Calibri" w:hAnsi="Calibri"/>
        </w:rPr>
        <w:lastRenderedPageBreak/>
        <w:t xml:space="preserve">contemporary parlance to be </w:t>
      </w:r>
      <w:r w:rsidR="000600DF" w:rsidRPr="00DD095E">
        <w:rPr>
          <w:rFonts w:ascii="Calibri" w:hAnsi="Calibri"/>
          <w:i/>
        </w:rPr>
        <w:t>strategic</w:t>
      </w:r>
      <w:r w:rsidR="000600DF" w:rsidRPr="00DD095E">
        <w:rPr>
          <w:rFonts w:ascii="Calibri" w:hAnsi="Calibri"/>
        </w:rPr>
        <w:t xml:space="preserve"> </w:t>
      </w:r>
      <w:r w:rsidRPr="00DD095E">
        <w:rPr>
          <w:rFonts w:ascii="Calibri" w:hAnsi="Calibri"/>
        </w:rPr>
        <w:t>learning</w:t>
      </w:r>
      <w:r w:rsidR="000600DF" w:rsidRPr="00DD095E">
        <w:rPr>
          <w:rFonts w:ascii="Calibri" w:hAnsi="Calibri"/>
        </w:rPr>
        <w:t xml:space="preserve"> and organization in the face of an imminent threat</w:t>
      </w:r>
      <w:r w:rsidRPr="00DD095E">
        <w:rPr>
          <w:rFonts w:ascii="Calibri" w:hAnsi="Calibri"/>
        </w:rPr>
        <w:t xml:space="preserve">. </w:t>
      </w:r>
      <w:r w:rsidR="003209D0" w:rsidRPr="00DD095E">
        <w:rPr>
          <w:rFonts w:ascii="Calibri" w:hAnsi="Calibri"/>
        </w:rPr>
        <w:t>The term strategic is invoked here in a very specific sense: it is not referring to long term planning (clearly imposs</w:t>
      </w:r>
      <w:r w:rsidR="0021497F" w:rsidRPr="00DD095E">
        <w:rPr>
          <w:rFonts w:ascii="Calibri" w:hAnsi="Calibri"/>
        </w:rPr>
        <w:t>ible in situations of collapse);</w:t>
      </w:r>
      <w:r w:rsidR="003209D0" w:rsidRPr="00DD095E">
        <w:rPr>
          <w:rFonts w:ascii="Calibri" w:hAnsi="Calibri"/>
        </w:rPr>
        <w:t xml:space="preserve"> rather we refer to strategic learning as an attitude of alertness and readiness, as described</w:t>
      </w:r>
      <w:r w:rsidR="00F10811" w:rsidRPr="00DD095E">
        <w:rPr>
          <w:rFonts w:ascii="Calibri" w:hAnsi="Calibri"/>
        </w:rPr>
        <w:t>, for example,</w:t>
      </w:r>
      <w:r w:rsidR="003209D0" w:rsidRPr="00DD095E">
        <w:rPr>
          <w:rFonts w:ascii="Calibri" w:hAnsi="Calibri"/>
        </w:rPr>
        <w:t xml:space="preserve"> by Chia and Holt in </w:t>
      </w:r>
      <w:r w:rsidR="0021497F" w:rsidRPr="00DD095E">
        <w:rPr>
          <w:rFonts w:ascii="Calibri" w:hAnsi="Calibri"/>
          <w:i/>
        </w:rPr>
        <w:t>Strategy Without Design</w:t>
      </w:r>
      <w:r w:rsidR="0021497F" w:rsidRPr="00DD095E">
        <w:rPr>
          <w:rFonts w:ascii="Calibri" w:hAnsi="Calibri"/>
        </w:rPr>
        <w:t xml:space="preserve"> (2011). Specifically, it is an attitude in which the agency of the leader, manager or principal actor is limited, condi</w:t>
      </w:r>
      <w:r w:rsidR="000105DB" w:rsidRPr="00DD095E">
        <w:rPr>
          <w:rFonts w:ascii="Calibri" w:hAnsi="Calibri"/>
        </w:rPr>
        <w:t>tional and</w:t>
      </w:r>
      <w:r w:rsidR="0021497F" w:rsidRPr="00DD095E">
        <w:rPr>
          <w:rFonts w:ascii="Calibri" w:hAnsi="Calibri"/>
        </w:rPr>
        <w:t xml:space="preserve"> dependent</w:t>
      </w:r>
      <w:r w:rsidR="000105DB" w:rsidRPr="00DD095E">
        <w:rPr>
          <w:rFonts w:ascii="Calibri" w:hAnsi="Calibri"/>
        </w:rPr>
        <w:t xml:space="preserve">. </w:t>
      </w:r>
      <w:r w:rsidR="00CD70A4" w:rsidRPr="00DD095E">
        <w:rPr>
          <w:rFonts w:ascii="Calibri" w:hAnsi="Calibri"/>
        </w:rPr>
        <w:t xml:space="preserve">Lear’s account emphasises the significant leadership role of </w:t>
      </w:r>
      <w:r w:rsidR="00776EE6">
        <w:rPr>
          <w:rFonts w:ascii="Helvetica" w:hAnsi="Helvetica" w:cs="Helvetica"/>
        </w:rPr>
        <w:t xml:space="preserve">the Crow Chief, Plenty Coups, in responding to cultural catastrophe. </w:t>
      </w:r>
      <w:r w:rsidR="00776EE6">
        <w:rPr>
          <w:rFonts w:ascii="Calibri" w:hAnsi="Calibri"/>
        </w:rPr>
        <w:t>W</w:t>
      </w:r>
      <w:r w:rsidR="00C10D39" w:rsidRPr="00DD095E">
        <w:rPr>
          <w:rFonts w:ascii="Calibri" w:hAnsi="Calibri"/>
        </w:rPr>
        <w:t xml:space="preserve">e find value in Lear’s admittedly westernized </w:t>
      </w:r>
      <w:r w:rsidR="00DE013A" w:rsidRPr="00DD095E">
        <w:rPr>
          <w:rFonts w:ascii="Calibri" w:hAnsi="Calibri"/>
        </w:rPr>
        <w:t xml:space="preserve">interpretation (and possibly </w:t>
      </w:r>
      <w:r w:rsidR="00C10D39" w:rsidRPr="00DD095E">
        <w:rPr>
          <w:rFonts w:ascii="Calibri" w:hAnsi="Calibri"/>
        </w:rPr>
        <w:t>interpolation</w:t>
      </w:r>
      <w:r w:rsidR="00DE013A" w:rsidRPr="00DD095E">
        <w:rPr>
          <w:rFonts w:ascii="Calibri" w:hAnsi="Calibri"/>
        </w:rPr>
        <w:t>)</w:t>
      </w:r>
      <w:r w:rsidR="00C10D39" w:rsidRPr="00DD095E">
        <w:rPr>
          <w:rFonts w:ascii="Calibri" w:hAnsi="Calibri"/>
        </w:rPr>
        <w:t xml:space="preserve"> of the Crow story insofar as it prompts us to consider non-rational aspects of future imaginings and responsive actions. </w:t>
      </w:r>
      <w:r w:rsidR="00CD70A4" w:rsidRPr="00DD095E">
        <w:rPr>
          <w:rFonts w:ascii="Calibri" w:hAnsi="Calibri"/>
        </w:rPr>
        <w:t xml:space="preserve">In this </w:t>
      </w:r>
      <w:r w:rsidR="00C10D39" w:rsidRPr="00DD095E">
        <w:rPr>
          <w:rFonts w:ascii="Calibri" w:hAnsi="Calibri"/>
        </w:rPr>
        <w:t xml:space="preserve">article, </w:t>
      </w:r>
      <w:r w:rsidR="00CD70A4" w:rsidRPr="00DD095E">
        <w:rPr>
          <w:rFonts w:ascii="Calibri" w:hAnsi="Calibri"/>
        </w:rPr>
        <w:t xml:space="preserve">we </w:t>
      </w:r>
      <w:r w:rsidR="0002777D" w:rsidRPr="00DD095E">
        <w:rPr>
          <w:rFonts w:ascii="Calibri" w:hAnsi="Calibri"/>
        </w:rPr>
        <w:t>follow Chia and Holt (2011) in d</w:t>
      </w:r>
      <w:r w:rsidR="00754885" w:rsidRPr="00DD095E">
        <w:rPr>
          <w:rFonts w:ascii="Calibri" w:hAnsi="Calibri"/>
        </w:rPr>
        <w:t>oubt</w:t>
      </w:r>
      <w:r w:rsidR="0002777D" w:rsidRPr="00DD095E">
        <w:rPr>
          <w:rFonts w:ascii="Calibri" w:hAnsi="Calibri"/>
        </w:rPr>
        <w:t xml:space="preserve">ing the efficacy of individual or </w:t>
      </w:r>
      <w:r w:rsidR="00754885" w:rsidRPr="00DD095E">
        <w:rPr>
          <w:rFonts w:ascii="Calibri" w:hAnsi="Calibri"/>
        </w:rPr>
        <w:t xml:space="preserve">even </w:t>
      </w:r>
      <w:r w:rsidR="0002777D" w:rsidRPr="00DD095E">
        <w:rPr>
          <w:rFonts w:ascii="Calibri" w:hAnsi="Calibri"/>
        </w:rPr>
        <w:t xml:space="preserve">collective </w:t>
      </w:r>
      <w:r w:rsidR="00001E08" w:rsidRPr="00DD095E">
        <w:rPr>
          <w:rFonts w:ascii="Calibri" w:hAnsi="Calibri"/>
          <w:i/>
        </w:rPr>
        <w:t>intent</w:t>
      </w:r>
      <w:r w:rsidR="0002777D" w:rsidRPr="00DD095E">
        <w:rPr>
          <w:rFonts w:ascii="Calibri" w:hAnsi="Calibri"/>
        </w:rPr>
        <w:t xml:space="preserve">, </w:t>
      </w:r>
      <w:r w:rsidR="00754885" w:rsidRPr="00DD095E">
        <w:rPr>
          <w:rFonts w:ascii="Calibri" w:hAnsi="Calibri"/>
        </w:rPr>
        <w:t>to</w:t>
      </w:r>
      <w:r w:rsidR="0002777D" w:rsidRPr="00DD095E">
        <w:rPr>
          <w:rFonts w:ascii="Calibri" w:hAnsi="Calibri"/>
        </w:rPr>
        <w:t xml:space="preserve"> </w:t>
      </w:r>
      <w:r w:rsidR="00CD70A4" w:rsidRPr="00DD095E">
        <w:rPr>
          <w:rFonts w:ascii="Calibri" w:hAnsi="Calibri"/>
        </w:rPr>
        <w:t xml:space="preserve">explore the potential for </w:t>
      </w:r>
      <w:r w:rsidR="003809BA" w:rsidRPr="00DD095E">
        <w:rPr>
          <w:rFonts w:ascii="Calibri" w:hAnsi="Calibri"/>
        </w:rPr>
        <w:t xml:space="preserve">a </w:t>
      </w:r>
      <w:r w:rsidR="00CD70A4" w:rsidRPr="00DD095E">
        <w:rPr>
          <w:rFonts w:ascii="Calibri" w:hAnsi="Calibri"/>
        </w:rPr>
        <w:t xml:space="preserve">non-anthropocentric </w:t>
      </w:r>
      <w:r w:rsidR="0002777D" w:rsidRPr="00DD095E">
        <w:rPr>
          <w:rFonts w:ascii="Calibri" w:hAnsi="Calibri"/>
        </w:rPr>
        <w:t xml:space="preserve">ethics </w:t>
      </w:r>
      <w:r w:rsidR="003809BA" w:rsidRPr="00DD095E">
        <w:rPr>
          <w:rFonts w:ascii="Calibri" w:hAnsi="Calibri"/>
        </w:rPr>
        <w:t xml:space="preserve">that could inform </w:t>
      </w:r>
      <w:r w:rsidR="0002777D" w:rsidRPr="00DD095E">
        <w:rPr>
          <w:rFonts w:ascii="Calibri" w:hAnsi="Calibri"/>
        </w:rPr>
        <w:t xml:space="preserve">ways of imagining a future </w:t>
      </w:r>
      <w:r w:rsidR="003809BA" w:rsidRPr="00DD095E">
        <w:rPr>
          <w:rFonts w:ascii="Calibri" w:hAnsi="Calibri"/>
        </w:rPr>
        <w:t>which, at present, remain</w:t>
      </w:r>
      <w:r w:rsidR="00776EE6">
        <w:rPr>
          <w:rFonts w:ascii="Calibri" w:hAnsi="Calibri"/>
        </w:rPr>
        <w:t>s</w:t>
      </w:r>
      <w:r w:rsidR="003809BA" w:rsidRPr="00DD095E">
        <w:rPr>
          <w:rFonts w:ascii="Calibri" w:hAnsi="Calibri"/>
        </w:rPr>
        <w:t xml:space="preserve"> relatively obscure</w:t>
      </w:r>
      <w:r w:rsidR="0002777D" w:rsidRPr="00DD095E">
        <w:rPr>
          <w:rFonts w:ascii="Calibri" w:hAnsi="Calibri"/>
        </w:rPr>
        <w:t>.</w:t>
      </w:r>
    </w:p>
    <w:p w:rsidR="0002777D" w:rsidRPr="00DD095E" w:rsidRDefault="0002777D" w:rsidP="000600DF">
      <w:pPr>
        <w:rPr>
          <w:rFonts w:ascii="Calibri" w:hAnsi="Calibri"/>
        </w:rPr>
      </w:pPr>
    </w:p>
    <w:p w:rsidR="0064268C" w:rsidRPr="00DD095E" w:rsidRDefault="0002690E" w:rsidP="000600DF">
      <w:pPr>
        <w:rPr>
          <w:rFonts w:ascii="Calibri" w:hAnsi="Calibri"/>
        </w:rPr>
      </w:pPr>
      <w:r w:rsidRPr="00DD095E">
        <w:rPr>
          <w:rFonts w:ascii="Calibri" w:hAnsi="Calibri"/>
        </w:rPr>
        <w:t>Organisation scholars have often criticised the explanatory power of theories that rely on individual human ethics, decisions and actions. Alternatives include collective processes of sense-making (</w:t>
      </w:r>
      <w:proofErr w:type="spellStart"/>
      <w:r w:rsidRPr="00DD095E">
        <w:rPr>
          <w:rFonts w:ascii="Calibri" w:hAnsi="Calibri"/>
        </w:rPr>
        <w:t>Weick</w:t>
      </w:r>
      <w:proofErr w:type="spellEnd"/>
      <w:r w:rsidRPr="00DD095E">
        <w:rPr>
          <w:rFonts w:ascii="Calibri" w:hAnsi="Calibri"/>
        </w:rPr>
        <w:t xml:space="preserve">, </w:t>
      </w:r>
      <w:r w:rsidR="003324DF" w:rsidRPr="00DD095E">
        <w:rPr>
          <w:rFonts w:ascii="Calibri" w:hAnsi="Calibri"/>
        </w:rPr>
        <w:t>1979</w:t>
      </w:r>
      <w:r w:rsidRPr="00DD095E">
        <w:rPr>
          <w:rFonts w:ascii="Calibri" w:hAnsi="Calibri"/>
        </w:rPr>
        <w:t>); social ident</w:t>
      </w:r>
      <w:r w:rsidR="00111F04" w:rsidRPr="00DD095E">
        <w:rPr>
          <w:rFonts w:ascii="Calibri" w:hAnsi="Calibri"/>
        </w:rPr>
        <w:t>ity (</w:t>
      </w:r>
      <w:proofErr w:type="spellStart"/>
      <w:r w:rsidR="00111F04" w:rsidRPr="00DD095E">
        <w:rPr>
          <w:rFonts w:ascii="Calibri" w:hAnsi="Calibri"/>
        </w:rPr>
        <w:t>Tajf</w:t>
      </w:r>
      <w:r w:rsidRPr="00DD095E">
        <w:rPr>
          <w:rFonts w:ascii="Calibri" w:hAnsi="Calibri"/>
        </w:rPr>
        <w:t>el</w:t>
      </w:r>
      <w:proofErr w:type="spellEnd"/>
      <w:r w:rsidRPr="00DD095E">
        <w:rPr>
          <w:rFonts w:ascii="Calibri" w:hAnsi="Calibri"/>
        </w:rPr>
        <w:t xml:space="preserve"> and Turner, </w:t>
      </w:r>
      <w:r w:rsidR="00111F04" w:rsidRPr="00DD095E">
        <w:rPr>
          <w:rFonts w:ascii="Calibri" w:hAnsi="Calibri"/>
        </w:rPr>
        <w:t>1986</w:t>
      </w:r>
      <w:r w:rsidRPr="00DD095E">
        <w:rPr>
          <w:rFonts w:ascii="Calibri" w:hAnsi="Calibri"/>
        </w:rPr>
        <w:t xml:space="preserve">; </w:t>
      </w:r>
      <w:proofErr w:type="spellStart"/>
      <w:r w:rsidRPr="00DD095E">
        <w:rPr>
          <w:rFonts w:ascii="Calibri" w:hAnsi="Calibri"/>
        </w:rPr>
        <w:t>Haslam</w:t>
      </w:r>
      <w:proofErr w:type="spellEnd"/>
      <w:r w:rsidRPr="00DD095E">
        <w:rPr>
          <w:rFonts w:ascii="Calibri" w:hAnsi="Calibri"/>
        </w:rPr>
        <w:t xml:space="preserve"> et al, </w:t>
      </w:r>
      <w:r w:rsidR="009B57C4" w:rsidRPr="00DD095E">
        <w:rPr>
          <w:rFonts w:ascii="Calibri" w:hAnsi="Calibri"/>
        </w:rPr>
        <w:t>2008</w:t>
      </w:r>
      <w:r w:rsidRPr="00DD095E">
        <w:rPr>
          <w:rFonts w:ascii="Calibri" w:hAnsi="Calibri"/>
        </w:rPr>
        <w:t>);</w:t>
      </w:r>
      <w:r w:rsidR="00443D5C" w:rsidRPr="00DD095E">
        <w:rPr>
          <w:rFonts w:ascii="Calibri" w:hAnsi="Calibri"/>
        </w:rPr>
        <w:t xml:space="preserve"> corporate culture (Schein, </w:t>
      </w:r>
      <w:r w:rsidR="00CB17FA" w:rsidRPr="00DD095E">
        <w:rPr>
          <w:rFonts w:ascii="Calibri" w:hAnsi="Calibri"/>
        </w:rPr>
        <w:t>2004</w:t>
      </w:r>
      <w:r w:rsidRPr="00DD095E">
        <w:rPr>
          <w:rFonts w:ascii="Calibri" w:hAnsi="Calibri"/>
        </w:rPr>
        <w:t xml:space="preserve">); and social </w:t>
      </w:r>
      <w:proofErr w:type="spellStart"/>
      <w:r w:rsidR="00977B82" w:rsidRPr="00DD095E">
        <w:rPr>
          <w:rFonts w:ascii="Calibri" w:hAnsi="Calibri"/>
        </w:rPr>
        <w:t>embeddedness</w:t>
      </w:r>
      <w:proofErr w:type="spellEnd"/>
      <w:r w:rsidRPr="00DD095E">
        <w:rPr>
          <w:rFonts w:ascii="Calibri" w:hAnsi="Calibri"/>
        </w:rPr>
        <w:t xml:space="preserve"> (</w:t>
      </w:r>
      <w:proofErr w:type="spellStart"/>
      <w:r w:rsidRPr="00DD095E">
        <w:rPr>
          <w:rFonts w:ascii="Calibri" w:hAnsi="Calibri"/>
        </w:rPr>
        <w:t>Uzzi</w:t>
      </w:r>
      <w:proofErr w:type="spellEnd"/>
      <w:r w:rsidRPr="00DD095E">
        <w:rPr>
          <w:rFonts w:ascii="Calibri" w:hAnsi="Calibri"/>
        </w:rPr>
        <w:t>, 1999). However all these assume a dualistic separation between humans and nature. Even if one allows for the social cons</w:t>
      </w:r>
      <w:r w:rsidR="00655991" w:rsidRPr="00DD095E">
        <w:rPr>
          <w:rFonts w:ascii="Calibri" w:hAnsi="Calibri"/>
        </w:rPr>
        <w:t>truction of this separation (</w:t>
      </w:r>
      <w:proofErr w:type="spellStart"/>
      <w:r w:rsidR="00655991" w:rsidRPr="00DD095E">
        <w:rPr>
          <w:rFonts w:ascii="Calibri" w:hAnsi="Calibri"/>
        </w:rPr>
        <w:t>Latour</w:t>
      </w:r>
      <w:proofErr w:type="spellEnd"/>
      <w:r w:rsidR="00655991" w:rsidRPr="00DD095E">
        <w:rPr>
          <w:rFonts w:ascii="Calibri" w:hAnsi="Calibri"/>
        </w:rPr>
        <w:t>, 1993</w:t>
      </w:r>
      <w:r w:rsidRPr="00DD095E">
        <w:rPr>
          <w:rFonts w:ascii="Calibri" w:hAnsi="Calibri"/>
        </w:rPr>
        <w:t xml:space="preserve">), </w:t>
      </w:r>
      <w:r w:rsidR="00F10811" w:rsidRPr="00DD095E">
        <w:rPr>
          <w:rFonts w:ascii="Calibri" w:hAnsi="Calibri"/>
        </w:rPr>
        <w:t>it emphasises the</w:t>
      </w:r>
      <w:r w:rsidR="00977B82" w:rsidRPr="00DD095E">
        <w:rPr>
          <w:rFonts w:ascii="Calibri" w:hAnsi="Calibri"/>
        </w:rPr>
        <w:t xml:space="preserve"> </w:t>
      </w:r>
      <w:r w:rsidR="00977B82" w:rsidRPr="00DD095E">
        <w:rPr>
          <w:rFonts w:ascii="Calibri" w:hAnsi="Calibri"/>
          <w:i/>
        </w:rPr>
        <w:t>social</w:t>
      </w:r>
      <w:r w:rsidR="00977B82" w:rsidRPr="00DD095E">
        <w:rPr>
          <w:rFonts w:ascii="Calibri" w:hAnsi="Calibri"/>
        </w:rPr>
        <w:t xml:space="preserve"> rather than ecological. </w:t>
      </w:r>
      <w:r w:rsidR="0002777D" w:rsidRPr="00DD095E">
        <w:rPr>
          <w:rFonts w:ascii="Calibri" w:hAnsi="Calibri"/>
        </w:rPr>
        <w:t>Whit</w:t>
      </w:r>
      <w:r w:rsidRPr="00DD095E">
        <w:rPr>
          <w:rFonts w:ascii="Calibri" w:hAnsi="Calibri"/>
        </w:rPr>
        <w:t xml:space="preserve">eman and Cooper (2000) </w:t>
      </w:r>
      <w:r w:rsidR="00977B82" w:rsidRPr="00DD095E">
        <w:rPr>
          <w:rFonts w:ascii="Calibri" w:hAnsi="Calibri"/>
        </w:rPr>
        <w:t>propose  ‘ecological</w:t>
      </w:r>
      <w:r w:rsidRPr="00DD095E">
        <w:rPr>
          <w:rFonts w:ascii="Calibri" w:hAnsi="Calibri"/>
        </w:rPr>
        <w:t xml:space="preserve"> </w:t>
      </w:r>
      <w:proofErr w:type="spellStart"/>
      <w:r w:rsidRPr="00DD095E">
        <w:rPr>
          <w:rFonts w:ascii="Calibri" w:hAnsi="Calibri"/>
        </w:rPr>
        <w:t>embeddedness</w:t>
      </w:r>
      <w:proofErr w:type="spellEnd"/>
      <w:r w:rsidRPr="00DD095E">
        <w:rPr>
          <w:rFonts w:ascii="Calibri" w:hAnsi="Calibri"/>
        </w:rPr>
        <w:t xml:space="preserve">’ </w:t>
      </w:r>
      <w:r w:rsidR="00977B82" w:rsidRPr="00DD095E">
        <w:rPr>
          <w:rFonts w:ascii="Calibri" w:hAnsi="Calibri"/>
        </w:rPr>
        <w:t xml:space="preserve">in recognition of the extent to which indigenous peoples are </w:t>
      </w:r>
      <w:r w:rsidR="006A50D7" w:rsidRPr="00DD095E">
        <w:rPr>
          <w:rFonts w:ascii="Calibri" w:hAnsi="Calibri"/>
        </w:rPr>
        <w:t>‘</w:t>
      </w:r>
      <w:r w:rsidR="00977B82" w:rsidRPr="00DD095E">
        <w:rPr>
          <w:rFonts w:ascii="Calibri" w:hAnsi="Calibri"/>
        </w:rPr>
        <w:t>on the land and learn</w:t>
      </w:r>
      <w:r w:rsidR="00CB17FA" w:rsidRPr="00DD095E">
        <w:rPr>
          <w:rFonts w:ascii="Calibri" w:hAnsi="Calibri"/>
        </w:rPr>
        <w:t>[</w:t>
      </w:r>
      <w:r w:rsidR="00977B82" w:rsidRPr="00DD095E">
        <w:rPr>
          <w:rFonts w:ascii="Calibri" w:hAnsi="Calibri"/>
        </w:rPr>
        <w:t>s</w:t>
      </w:r>
      <w:r w:rsidR="00CB17FA" w:rsidRPr="00DD095E">
        <w:rPr>
          <w:rFonts w:ascii="Calibri" w:hAnsi="Calibri"/>
        </w:rPr>
        <w:t>]</w:t>
      </w:r>
      <w:r w:rsidR="00977B82" w:rsidRPr="00DD095E">
        <w:rPr>
          <w:rFonts w:ascii="Calibri" w:hAnsi="Calibri"/>
        </w:rPr>
        <w:t xml:space="preserve"> from the land in an experiential way</w:t>
      </w:r>
      <w:r w:rsidR="006A50D7" w:rsidRPr="00DD095E">
        <w:rPr>
          <w:rFonts w:ascii="Calibri" w:hAnsi="Calibri"/>
        </w:rPr>
        <w:t>’</w:t>
      </w:r>
      <w:r w:rsidR="00977B82" w:rsidRPr="00DD095E">
        <w:rPr>
          <w:rFonts w:ascii="Calibri" w:hAnsi="Calibri"/>
        </w:rPr>
        <w:t xml:space="preserve"> (2000:</w:t>
      </w:r>
      <w:r w:rsidR="006A50D7" w:rsidRPr="00DD095E">
        <w:rPr>
          <w:rFonts w:ascii="Calibri" w:hAnsi="Calibri"/>
        </w:rPr>
        <w:t xml:space="preserve"> </w:t>
      </w:r>
      <w:r w:rsidR="00977B82" w:rsidRPr="00DD095E">
        <w:rPr>
          <w:rFonts w:ascii="Calibri" w:hAnsi="Calibri"/>
        </w:rPr>
        <w:t>1267). Whiteman and Cooper’s argument</w:t>
      </w:r>
      <w:r w:rsidR="006A50D7" w:rsidRPr="00DD095E">
        <w:rPr>
          <w:rFonts w:ascii="Calibri" w:hAnsi="Calibri"/>
        </w:rPr>
        <w:t xml:space="preserve"> focuses</w:t>
      </w:r>
      <w:r w:rsidR="00977B82" w:rsidRPr="00DD095E">
        <w:rPr>
          <w:rFonts w:ascii="Calibri" w:hAnsi="Calibri"/>
        </w:rPr>
        <w:t xml:space="preserve"> on how ecological </w:t>
      </w:r>
      <w:proofErr w:type="spellStart"/>
      <w:proofErr w:type="gramStart"/>
      <w:r w:rsidR="00977B82" w:rsidRPr="00DD095E">
        <w:rPr>
          <w:rFonts w:ascii="Calibri" w:hAnsi="Calibri"/>
        </w:rPr>
        <w:t>embeddedness</w:t>
      </w:r>
      <w:proofErr w:type="spellEnd"/>
      <w:r w:rsidR="00977B82" w:rsidRPr="00DD095E">
        <w:rPr>
          <w:rFonts w:ascii="Calibri" w:hAnsi="Calibri"/>
        </w:rPr>
        <w:t xml:space="preserve">  affects</w:t>
      </w:r>
      <w:proofErr w:type="gramEnd"/>
      <w:r w:rsidR="00977B82" w:rsidRPr="00DD095E">
        <w:rPr>
          <w:rFonts w:ascii="Calibri" w:hAnsi="Calibri"/>
        </w:rPr>
        <w:t xml:space="preserve"> </w:t>
      </w:r>
      <w:r w:rsidR="0064268C" w:rsidRPr="00DD095E">
        <w:rPr>
          <w:rFonts w:ascii="Calibri" w:hAnsi="Calibri"/>
        </w:rPr>
        <w:t>managers’ practices with respect to ecological sustainability</w:t>
      </w:r>
      <w:r w:rsidR="00E87FAE">
        <w:rPr>
          <w:rFonts w:ascii="Calibri" w:hAnsi="Calibri"/>
        </w:rPr>
        <w:t>; and their adaptability to c</w:t>
      </w:r>
      <w:r w:rsidR="003D2025">
        <w:rPr>
          <w:rFonts w:ascii="Calibri" w:hAnsi="Calibri"/>
        </w:rPr>
        <w:t xml:space="preserve">rises </w:t>
      </w:r>
      <w:r w:rsidR="00E87FAE">
        <w:rPr>
          <w:rFonts w:ascii="Calibri" w:hAnsi="Calibri"/>
        </w:rPr>
        <w:t xml:space="preserve">through </w:t>
      </w:r>
      <w:r w:rsidR="003D2025">
        <w:rPr>
          <w:rFonts w:ascii="Calibri" w:hAnsi="Calibri"/>
        </w:rPr>
        <w:t xml:space="preserve">ecological </w:t>
      </w:r>
      <w:proofErr w:type="spellStart"/>
      <w:r w:rsidR="003D2025">
        <w:rPr>
          <w:rFonts w:ascii="Calibri" w:hAnsi="Calibri"/>
        </w:rPr>
        <w:t>sensemaking</w:t>
      </w:r>
      <w:proofErr w:type="spellEnd"/>
      <w:r w:rsidR="003D2025">
        <w:rPr>
          <w:rFonts w:ascii="Calibri" w:hAnsi="Calibri"/>
        </w:rPr>
        <w:t xml:space="preserve"> and </w:t>
      </w:r>
      <w:proofErr w:type="spellStart"/>
      <w:r w:rsidR="003D2025">
        <w:rPr>
          <w:rFonts w:ascii="Calibri" w:hAnsi="Calibri"/>
        </w:rPr>
        <w:t>sensegiving</w:t>
      </w:r>
      <w:proofErr w:type="spellEnd"/>
      <w:r w:rsidR="00E87FAE">
        <w:rPr>
          <w:rFonts w:ascii="Calibri" w:hAnsi="Calibri"/>
        </w:rPr>
        <w:t xml:space="preserve"> (Whiteman and Cooper, 2011)</w:t>
      </w:r>
      <w:r w:rsidR="0064268C" w:rsidRPr="00DD095E">
        <w:rPr>
          <w:rFonts w:ascii="Calibri" w:hAnsi="Calibri"/>
        </w:rPr>
        <w:t>. Our interest in this construct is how it might enable us to identify, appreciate and mobilise new resources for dealing with a breakdown in cultural norms</w:t>
      </w:r>
      <w:r w:rsidR="006A50D7" w:rsidRPr="00DD095E">
        <w:rPr>
          <w:rFonts w:ascii="Calibri" w:hAnsi="Calibri"/>
        </w:rPr>
        <w:t>; that is,</w:t>
      </w:r>
      <w:r w:rsidR="0064268C" w:rsidRPr="00DD095E">
        <w:rPr>
          <w:rFonts w:ascii="Calibri" w:hAnsi="Calibri"/>
        </w:rPr>
        <w:t xml:space="preserve"> when </w:t>
      </w:r>
      <w:r w:rsidR="006A50D7" w:rsidRPr="00DD095E">
        <w:rPr>
          <w:rFonts w:ascii="Calibri" w:hAnsi="Calibri"/>
        </w:rPr>
        <w:t>existing practices</w:t>
      </w:r>
      <w:r w:rsidR="00F10811" w:rsidRPr="00DD095E">
        <w:rPr>
          <w:rFonts w:ascii="Calibri" w:hAnsi="Calibri"/>
        </w:rPr>
        <w:t xml:space="preserve">, based on </w:t>
      </w:r>
      <w:r w:rsidR="00DD095E" w:rsidRPr="00DD095E">
        <w:rPr>
          <w:rFonts w:ascii="Calibri" w:hAnsi="Calibri"/>
        </w:rPr>
        <w:t>anthropo</w:t>
      </w:r>
      <w:r w:rsidR="00F10811" w:rsidRPr="00DD095E">
        <w:rPr>
          <w:rFonts w:ascii="Calibri" w:hAnsi="Calibri"/>
        </w:rPr>
        <w:t>centric assumptions,</w:t>
      </w:r>
      <w:r w:rsidR="006A50D7" w:rsidRPr="00DD095E">
        <w:rPr>
          <w:rFonts w:ascii="Calibri" w:hAnsi="Calibri"/>
        </w:rPr>
        <w:t xml:space="preserve"> have proven</w:t>
      </w:r>
      <w:r w:rsidR="0064268C" w:rsidRPr="00DD095E">
        <w:rPr>
          <w:rFonts w:ascii="Calibri" w:hAnsi="Calibri"/>
        </w:rPr>
        <w:t xml:space="preserve"> unsustainable. </w:t>
      </w:r>
    </w:p>
    <w:p w:rsidR="00C944EC" w:rsidRPr="00DD095E" w:rsidRDefault="00C944EC" w:rsidP="000600DF">
      <w:pPr>
        <w:rPr>
          <w:rFonts w:ascii="Calibri" w:hAnsi="Calibri"/>
        </w:rPr>
      </w:pPr>
    </w:p>
    <w:p w:rsidR="002376BD" w:rsidRPr="00DD095E" w:rsidRDefault="0079406B" w:rsidP="00847C5C">
      <w:pPr>
        <w:rPr>
          <w:rFonts w:ascii="Calibri" w:hAnsi="Calibri"/>
        </w:rPr>
      </w:pPr>
      <w:r w:rsidRPr="00DD095E">
        <w:rPr>
          <w:rFonts w:ascii="Calibri" w:hAnsi="Calibri"/>
        </w:rPr>
        <w:t xml:space="preserve">The principle conceit of this </w:t>
      </w:r>
      <w:r w:rsidR="000600DF" w:rsidRPr="00DD095E">
        <w:rPr>
          <w:rFonts w:ascii="Calibri" w:hAnsi="Calibri"/>
        </w:rPr>
        <w:t>article</w:t>
      </w:r>
      <w:r w:rsidR="00B92922" w:rsidRPr="00DD095E">
        <w:rPr>
          <w:rFonts w:ascii="Calibri" w:hAnsi="Calibri"/>
        </w:rPr>
        <w:t>, then,</w:t>
      </w:r>
      <w:r w:rsidRPr="00DD095E">
        <w:rPr>
          <w:rFonts w:ascii="Calibri" w:hAnsi="Calibri"/>
        </w:rPr>
        <w:t xml:space="preserve"> is to take </w:t>
      </w:r>
      <w:r w:rsidR="006A50D7" w:rsidRPr="00DD095E">
        <w:rPr>
          <w:rFonts w:ascii="Calibri" w:hAnsi="Calibri"/>
        </w:rPr>
        <w:t>an account</w:t>
      </w:r>
      <w:r w:rsidR="00CC6875" w:rsidRPr="00DD095E">
        <w:rPr>
          <w:rFonts w:ascii="Calibri" w:hAnsi="Calibri"/>
        </w:rPr>
        <w:t xml:space="preserve"> of </w:t>
      </w:r>
      <w:r w:rsidRPr="00DD095E">
        <w:rPr>
          <w:rFonts w:ascii="Calibri" w:hAnsi="Calibri"/>
        </w:rPr>
        <w:t>the cultural catastrophe endured</w:t>
      </w:r>
      <w:r w:rsidR="00CC6875" w:rsidRPr="00DD095E">
        <w:rPr>
          <w:rFonts w:ascii="Calibri" w:hAnsi="Calibri"/>
        </w:rPr>
        <w:t xml:space="preserve"> </w:t>
      </w:r>
      <w:r w:rsidR="000F737F" w:rsidRPr="00DD095E">
        <w:rPr>
          <w:rFonts w:ascii="Calibri" w:hAnsi="Calibri"/>
        </w:rPr>
        <w:t xml:space="preserve">- </w:t>
      </w:r>
      <w:r w:rsidRPr="00DD095E">
        <w:rPr>
          <w:rFonts w:ascii="Calibri" w:hAnsi="Calibri"/>
        </w:rPr>
        <w:t xml:space="preserve">and, most importantly, </w:t>
      </w:r>
      <w:r w:rsidRPr="00DD095E">
        <w:rPr>
          <w:rFonts w:ascii="Calibri" w:hAnsi="Calibri"/>
          <w:i/>
          <w:iCs/>
        </w:rPr>
        <w:t>survived</w:t>
      </w:r>
      <w:r w:rsidR="000F737F" w:rsidRPr="00DD095E">
        <w:rPr>
          <w:rFonts w:ascii="Calibri" w:hAnsi="Calibri"/>
        </w:rPr>
        <w:t xml:space="preserve"> -</w:t>
      </w:r>
      <w:r w:rsidRPr="00DD095E">
        <w:rPr>
          <w:rFonts w:ascii="Calibri" w:hAnsi="Calibri"/>
        </w:rPr>
        <w:t xml:space="preserve"> </w:t>
      </w:r>
      <w:r w:rsidR="00CC6875" w:rsidRPr="00DD095E">
        <w:rPr>
          <w:rFonts w:ascii="Calibri" w:hAnsi="Calibri"/>
        </w:rPr>
        <w:t xml:space="preserve">by </w:t>
      </w:r>
      <w:r w:rsidR="009B57C4" w:rsidRPr="00DD095E">
        <w:rPr>
          <w:rFonts w:ascii="Calibri" w:hAnsi="Calibri"/>
        </w:rPr>
        <w:t>a specific indigenous nation</w:t>
      </w:r>
      <w:r w:rsidR="006A50D7" w:rsidRPr="00DD095E">
        <w:rPr>
          <w:rFonts w:ascii="Calibri" w:hAnsi="Calibri"/>
        </w:rPr>
        <w:t>, and to treat this</w:t>
      </w:r>
      <w:r w:rsidR="00CC6875" w:rsidRPr="00DD095E">
        <w:rPr>
          <w:rFonts w:ascii="Calibri" w:hAnsi="Calibri"/>
        </w:rPr>
        <w:t xml:space="preserve"> </w:t>
      </w:r>
      <w:r w:rsidRPr="00DD095E">
        <w:rPr>
          <w:rFonts w:ascii="Calibri" w:hAnsi="Calibri"/>
        </w:rPr>
        <w:t>as an allegory for both the prese</w:t>
      </w:r>
      <w:r w:rsidR="000F737F" w:rsidRPr="00DD095E">
        <w:rPr>
          <w:rFonts w:ascii="Calibri" w:hAnsi="Calibri"/>
        </w:rPr>
        <w:t>nt and future faced by</w:t>
      </w:r>
      <w:r w:rsidR="006678EB" w:rsidRPr="00DD095E">
        <w:rPr>
          <w:rFonts w:ascii="Calibri" w:hAnsi="Calibri"/>
        </w:rPr>
        <w:t xml:space="preserve"> humanity</w:t>
      </w:r>
      <w:r w:rsidRPr="00DD095E">
        <w:rPr>
          <w:rFonts w:ascii="Calibri" w:hAnsi="Calibri"/>
        </w:rPr>
        <w:t xml:space="preserve">. </w:t>
      </w:r>
      <w:r w:rsidR="00836C2B" w:rsidRPr="00DD095E">
        <w:rPr>
          <w:rFonts w:ascii="Calibri" w:hAnsi="Calibri"/>
        </w:rPr>
        <w:t xml:space="preserve">Here we follow </w:t>
      </w:r>
      <w:proofErr w:type="spellStart"/>
      <w:r w:rsidR="00836C2B" w:rsidRPr="00DD095E">
        <w:rPr>
          <w:rFonts w:ascii="Calibri" w:hAnsi="Calibri"/>
        </w:rPr>
        <w:t>Constanza</w:t>
      </w:r>
      <w:proofErr w:type="spellEnd"/>
      <w:r w:rsidR="00836C2B" w:rsidRPr="00DD095E">
        <w:rPr>
          <w:rFonts w:ascii="Calibri" w:hAnsi="Calibri"/>
        </w:rPr>
        <w:t xml:space="preserve"> et al. (2007) </w:t>
      </w:r>
      <w:r w:rsidR="00086D43" w:rsidRPr="00DD095E">
        <w:rPr>
          <w:rFonts w:ascii="Calibri" w:hAnsi="Calibri"/>
        </w:rPr>
        <w:t xml:space="preserve"> and Diamond (2005) </w:t>
      </w:r>
      <w:r w:rsidR="00836C2B" w:rsidRPr="00DD095E">
        <w:rPr>
          <w:rFonts w:ascii="Calibri" w:hAnsi="Calibri"/>
        </w:rPr>
        <w:t>in arguing that there a</w:t>
      </w:r>
      <w:r w:rsidR="00212300" w:rsidRPr="00DD095E">
        <w:rPr>
          <w:rFonts w:ascii="Calibri" w:hAnsi="Calibri"/>
        </w:rPr>
        <w:t xml:space="preserve">re </w:t>
      </w:r>
      <w:r w:rsidR="00C07C43" w:rsidRPr="00DD095E">
        <w:rPr>
          <w:rFonts w:ascii="Calibri" w:hAnsi="Calibri"/>
        </w:rPr>
        <w:t xml:space="preserve">practical </w:t>
      </w:r>
      <w:r w:rsidR="00212300" w:rsidRPr="00DD095E">
        <w:rPr>
          <w:rFonts w:ascii="Calibri" w:hAnsi="Calibri"/>
        </w:rPr>
        <w:t xml:space="preserve">lessons </w:t>
      </w:r>
      <w:r w:rsidR="00836C2B" w:rsidRPr="00DD095E">
        <w:rPr>
          <w:rFonts w:ascii="Calibri" w:hAnsi="Calibri"/>
        </w:rPr>
        <w:t xml:space="preserve">and, indeed, ‘solutions’ </w:t>
      </w:r>
      <w:r w:rsidR="00212300" w:rsidRPr="00DD095E">
        <w:rPr>
          <w:rFonts w:ascii="Calibri" w:hAnsi="Calibri"/>
        </w:rPr>
        <w:t xml:space="preserve">that can be gleaned </w:t>
      </w:r>
      <w:r w:rsidR="002376BD" w:rsidRPr="00DD095E">
        <w:rPr>
          <w:rFonts w:ascii="Calibri" w:hAnsi="Calibri"/>
        </w:rPr>
        <w:t xml:space="preserve">both </w:t>
      </w:r>
      <w:r w:rsidR="00212300" w:rsidRPr="00DD095E">
        <w:rPr>
          <w:rFonts w:ascii="Calibri" w:hAnsi="Calibri"/>
        </w:rPr>
        <w:t>f</w:t>
      </w:r>
      <w:r w:rsidR="00507F03" w:rsidRPr="00DD095E">
        <w:rPr>
          <w:rFonts w:ascii="Calibri" w:hAnsi="Calibri"/>
        </w:rPr>
        <w:t xml:space="preserve">rom </w:t>
      </w:r>
      <w:r w:rsidR="00836C2B" w:rsidRPr="00DD095E">
        <w:rPr>
          <w:rFonts w:ascii="Calibri" w:hAnsi="Calibri"/>
        </w:rPr>
        <w:t xml:space="preserve">historical </w:t>
      </w:r>
      <w:r w:rsidR="00CC6875" w:rsidRPr="00DD095E">
        <w:rPr>
          <w:rFonts w:ascii="Calibri" w:hAnsi="Calibri"/>
        </w:rPr>
        <w:t>experiences</w:t>
      </w:r>
      <w:r w:rsidR="00507F03" w:rsidRPr="00DD095E">
        <w:rPr>
          <w:rFonts w:ascii="Calibri" w:hAnsi="Calibri"/>
        </w:rPr>
        <w:t xml:space="preserve"> </w:t>
      </w:r>
      <w:r w:rsidR="00836C2B" w:rsidRPr="00DD095E">
        <w:rPr>
          <w:rFonts w:ascii="Calibri" w:hAnsi="Calibri"/>
        </w:rPr>
        <w:t xml:space="preserve">of ecological and cultural collapse </w:t>
      </w:r>
      <w:r w:rsidR="009B57C4" w:rsidRPr="00DD095E">
        <w:rPr>
          <w:rFonts w:ascii="Calibri" w:hAnsi="Calibri"/>
        </w:rPr>
        <w:t xml:space="preserve">and </w:t>
      </w:r>
      <w:r w:rsidR="002376BD" w:rsidRPr="00DD095E">
        <w:rPr>
          <w:rFonts w:ascii="Calibri" w:hAnsi="Calibri"/>
        </w:rPr>
        <w:t xml:space="preserve">collective </w:t>
      </w:r>
      <w:r w:rsidR="000600DF" w:rsidRPr="00DD095E">
        <w:rPr>
          <w:rFonts w:ascii="Calibri" w:hAnsi="Calibri"/>
        </w:rPr>
        <w:t>organizational responses</w:t>
      </w:r>
      <w:r w:rsidR="00836C2B" w:rsidRPr="00DD095E">
        <w:rPr>
          <w:rFonts w:ascii="Calibri" w:hAnsi="Calibri"/>
        </w:rPr>
        <w:t xml:space="preserve"> to </w:t>
      </w:r>
      <w:r w:rsidR="002376BD" w:rsidRPr="00DD095E">
        <w:rPr>
          <w:rFonts w:ascii="Calibri" w:hAnsi="Calibri"/>
        </w:rPr>
        <w:t xml:space="preserve">such </w:t>
      </w:r>
      <w:r w:rsidR="00836C2B" w:rsidRPr="00DD095E">
        <w:rPr>
          <w:rFonts w:ascii="Calibri" w:hAnsi="Calibri"/>
        </w:rPr>
        <w:t>catastrophic events</w:t>
      </w:r>
      <w:r w:rsidR="004F1CE5" w:rsidRPr="00DD095E">
        <w:rPr>
          <w:rStyle w:val="EndnoteReference"/>
          <w:rFonts w:ascii="Calibri" w:hAnsi="Calibri"/>
        </w:rPr>
        <w:endnoteReference w:id="1"/>
      </w:r>
      <w:r w:rsidR="00836C2B" w:rsidRPr="00DD095E">
        <w:rPr>
          <w:rFonts w:ascii="Calibri" w:hAnsi="Calibri"/>
        </w:rPr>
        <w:t>.</w:t>
      </w:r>
      <w:r w:rsidR="00212300" w:rsidRPr="00DD095E">
        <w:rPr>
          <w:rFonts w:ascii="Calibri" w:hAnsi="Calibri"/>
        </w:rPr>
        <w:t xml:space="preserve"> Although separated markedly by time, history and circumstance, we contend that there are, indeed, many parallels between </w:t>
      </w:r>
      <w:r w:rsidR="002376BD" w:rsidRPr="00DD095E">
        <w:rPr>
          <w:rFonts w:ascii="Calibri" w:hAnsi="Calibri"/>
        </w:rPr>
        <w:t xml:space="preserve">the representative anecdote we have selected and </w:t>
      </w:r>
      <w:r w:rsidR="00086D43" w:rsidRPr="00DD095E">
        <w:rPr>
          <w:rFonts w:ascii="Calibri" w:hAnsi="Calibri"/>
        </w:rPr>
        <w:t xml:space="preserve">contemporary </w:t>
      </w:r>
      <w:proofErr w:type="spellStart"/>
      <w:r w:rsidR="00086D43" w:rsidRPr="00DD095E">
        <w:rPr>
          <w:rFonts w:ascii="Calibri" w:hAnsi="Calibri"/>
        </w:rPr>
        <w:t>ecocrisis</w:t>
      </w:r>
      <w:proofErr w:type="spellEnd"/>
      <w:r w:rsidR="00086D43" w:rsidRPr="00DD095E">
        <w:rPr>
          <w:rFonts w:ascii="Calibri" w:hAnsi="Calibri"/>
        </w:rPr>
        <w:t xml:space="preserve">: the prospect of ecosystem collapse which </w:t>
      </w:r>
      <w:r w:rsidR="00212300" w:rsidRPr="00DD095E">
        <w:rPr>
          <w:rFonts w:ascii="Calibri" w:hAnsi="Calibri"/>
        </w:rPr>
        <w:t>threaten</w:t>
      </w:r>
      <w:r w:rsidR="00086D43" w:rsidRPr="00DD095E">
        <w:rPr>
          <w:rFonts w:ascii="Calibri" w:hAnsi="Calibri"/>
        </w:rPr>
        <w:t>s</w:t>
      </w:r>
      <w:r w:rsidR="00212300" w:rsidRPr="00DD095E">
        <w:rPr>
          <w:rFonts w:ascii="Calibri" w:hAnsi="Calibri"/>
        </w:rPr>
        <w:t xml:space="preserve"> </w:t>
      </w:r>
      <w:r w:rsidR="002376BD" w:rsidRPr="00DD095E">
        <w:rPr>
          <w:rFonts w:ascii="Calibri" w:hAnsi="Calibri"/>
        </w:rPr>
        <w:t xml:space="preserve">not only </w:t>
      </w:r>
      <w:r w:rsidR="00843900" w:rsidRPr="00DD095E">
        <w:rPr>
          <w:rFonts w:ascii="Calibri" w:hAnsi="Calibri"/>
        </w:rPr>
        <w:t>w</w:t>
      </w:r>
      <w:r w:rsidR="00212300" w:rsidRPr="00DD095E">
        <w:rPr>
          <w:rFonts w:ascii="Calibri" w:hAnsi="Calibri"/>
        </w:rPr>
        <w:t xml:space="preserve">estern and </w:t>
      </w:r>
      <w:r w:rsidR="00843900" w:rsidRPr="00DD095E">
        <w:rPr>
          <w:rFonts w:ascii="Calibri" w:hAnsi="Calibri"/>
        </w:rPr>
        <w:t>w</w:t>
      </w:r>
      <w:r w:rsidR="00212300" w:rsidRPr="00DD095E">
        <w:rPr>
          <w:rFonts w:ascii="Calibri" w:hAnsi="Calibri"/>
        </w:rPr>
        <w:t>esternizing nations</w:t>
      </w:r>
      <w:r w:rsidR="002376BD" w:rsidRPr="00DD095E">
        <w:rPr>
          <w:rFonts w:ascii="Calibri" w:hAnsi="Calibri"/>
        </w:rPr>
        <w:t xml:space="preserve"> but those non-western peoples and </w:t>
      </w:r>
      <w:r w:rsidR="00086D43" w:rsidRPr="00DD095E">
        <w:rPr>
          <w:rFonts w:ascii="Calibri" w:hAnsi="Calibri"/>
        </w:rPr>
        <w:t xml:space="preserve">non-human </w:t>
      </w:r>
      <w:r w:rsidR="002376BD" w:rsidRPr="00DD095E">
        <w:rPr>
          <w:rFonts w:ascii="Calibri" w:hAnsi="Calibri"/>
        </w:rPr>
        <w:t xml:space="preserve">species that </w:t>
      </w:r>
      <w:r w:rsidR="00086D43" w:rsidRPr="00DD095E">
        <w:rPr>
          <w:rFonts w:ascii="Calibri" w:hAnsi="Calibri"/>
        </w:rPr>
        <w:t>inhabit this fragile planet.</w:t>
      </w:r>
      <w:r w:rsidR="00212300" w:rsidRPr="00DD095E">
        <w:rPr>
          <w:rFonts w:ascii="Calibri" w:hAnsi="Calibri"/>
        </w:rPr>
        <w:t xml:space="preserve"> Despite the cultural </w:t>
      </w:r>
      <w:r w:rsidR="00BD08D5" w:rsidRPr="00DD095E">
        <w:rPr>
          <w:rFonts w:ascii="Calibri" w:hAnsi="Calibri"/>
        </w:rPr>
        <w:t>chasm that</w:t>
      </w:r>
      <w:r w:rsidR="00212300" w:rsidRPr="00DD095E">
        <w:rPr>
          <w:rFonts w:ascii="Calibri" w:hAnsi="Calibri"/>
        </w:rPr>
        <w:t xml:space="preserve"> obviously exists between</w:t>
      </w:r>
      <w:r w:rsidR="00E712D6" w:rsidRPr="00DD095E">
        <w:rPr>
          <w:rFonts w:ascii="Calibri" w:hAnsi="Calibri"/>
        </w:rPr>
        <w:t xml:space="preserve"> </w:t>
      </w:r>
      <w:r w:rsidR="005E583A" w:rsidRPr="00DD095E">
        <w:rPr>
          <w:rFonts w:ascii="Calibri" w:hAnsi="Calibri"/>
        </w:rPr>
        <w:t xml:space="preserve">a </w:t>
      </w:r>
      <w:r w:rsidR="00212300" w:rsidRPr="00DD095E">
        <w:rPr>
          <w:rFonts w:ascii="Calibri" w:hAnsi="Calibri"/>
        </w:rPr>
        <w:t xml:space="preserve">nomadic </w:t>
      </w:r>
      <w:r w:rsidR="005E583A" w:rsidRPr="00DD095E">
        <w:rPr>
          <w:rFonts w:ascii="Calibri" w:hAnsi="Calibri"/>
        </w:rPr>
        <w:t xml:space="preserve">people of the North American </w:t>
      </w:r>
      <w:r w:rsidR="00843900" w:rsidRPr="00DD095E">
        <w:rPr>
          <w:rFonts w:ascii="Calibri" w:hAnsi="Calibri"/>
        </w:rPr>
        <w:t>p</w:t>
      </w:r>
      <w:r w:rsidR="005E583A" w:rsidRPr="00DD095E">
        <w:rPr>
          <w:rFonts w:ascii="Calibri" w:hAnsi="Calibri"/>
        </w:rPr>
        <w:t xml:space="preserve">lains and mass industrialized and post-industrial societies of the contemporary </w:t>
      </w:r>
      <w:r w:rsidR="00843900" w:rsidRPr="00DD095E">
        <w:rPr>
          <w:rFonts w:ascii="Calibri" w:hAnsi="Calibri"/>
        </w:rPr>
        <w:t>w</w:t>
      </w:r>
      <w:r w:rsidR="005E583A" w:rsidRPr="00DD095E">
        <w:rPr>
          <w:rFonts w:ascii="Calibri" w:hAnsi="Calibri"/>
        </w:rPr>
        <w:t xml:space="preserve">est, there are certain patterns of human virtue and ethics which make </w:t>
      </w:r>
      <w:r w:rsidR="000F737F" w:rsidRPr="00DD095E">
        <w:rPr>
          <w:rFonts w:ascii="Calibri" w:hAnsi="Calibri"/>
        </w:rPr>
        <w:t>this</w:t>
      </w:r>
      <w:r w:rsidR="005E583A" w:rsidRPr="00DD095E">
        <w:rPr>
          <w:rFonts w:ascii="Calibri" w:hAnsi="Calibri"/>
        </w:rPr>
        <w:t xml:space="preserve"> unlikely comparison</w:t>
      </w:r>
      <w:r w:rsidR="000F737F" w:rsidRPr="00DD095E">
        <w:rPr>
          <w:rFonts w:ascii="Calibri" w:hAnsi="Calibri"/>
        </w:rPr>
        <w:t xml:space="preserve"> highly fecund</w:t>
      </w:r>
      <w:r w:rsidR="005E583A" w:rsidRPr="00DD095E">
        <w:rPr>
          <w:rFonts w:ascii="Calibri" w:hAnsi="Calibri"/>
        </w:rPr>
        <w:t xml:space="preserve">. </w:t>
      </w:r>
      <w:r w:rsidR="000F737F" w:rsidRPr="00DD095E">
        <w:rPr>
          <w:rFonts w:ascii="Calibri" w:hAnsi="Calibri"/>
        </w:rPr>
        <w:t xml:space="preserve">It is a </w:t>
      </w:r>
      <w:r w:rsidR="000F737F" w:rsidRPr="00DD095E">
        <w:rPr>
          <w:rFonts w:ascii="Calibri" w:hAnsi="Calibri"/>
        </w:rPr>
        <w:lastRenderedPageBreak/>
        <w:t>comparison</w:t>
      </w:r>
      <w:r w:rsidR="005E583A" w:rsidRPr="00DD095E">
        <w:rPr>
          <w:rFonts w:ascii="Calibri" w:hAnsi="Calibri"/>
        </w:rPr>
        <w:t xml:space="preserve"> </w:t>
      </w:r>
      <w:r w:rsidR="00843900" w:rsidRPr="00DD095E">
        <w:rPr>
          <w:rFonts w:ascii="Calibri" w:hAnsi="Calibri"/>
        </w:rPr>
        <w:t xml:space="preserve">that </w:t>
      </w:r>
      <w:r w:rsidR="000F737F" w:rsidRPr="00DD095E">
        <w:rPr>
          <w:rFonts w:ascii="Calibri" w:hAnsi="Calibri"/>
        </w:rPr>
        <w:t xml:space="preserve">offers </w:t>
      </w:r>
      <w:r w:rsidR="005E583A" w:rsidRPr="00DD095E">
        <w:rPr>
          <w:rFonts w:ascii="Calibri" w:hAnsi="Calibri"/>
        </w:rPr>
        <w:t xml:space="preserve">a kind of moral </w:t>
      </w:r>
      <w:r w:rsidR="000F737F" w:rsidRPr="00DD095E">
        <w:rPr>
          <w:rFonts w:ascii="Calibri" w:hAnsi="Calibri"/>
        </w:rPr>
        <w:t xml:space="preserve">litmus test </w:t>
      </w:r>
      <w:r w:rsidR="005E583A" w:rsidRPr="00DD095E">
        <w:rPr>
          <w:rFonts w:ascii="Calibri" w:hAnsi="Calibri"/>
        </w:rPr>
        <w:t xml:space="preserve">through which we might better </w:t>
      </w:r>
      <w:r w:rsidR="000F737F" w:rsidRPr="00DD095E">
        <w:rPr>
          <w:rFonts w:ascii="Calibri" w:hAnsi="Calibri"/>
        </w:rPr>
        <w:t xml:space="preserve">assess and </w:t>
      </w:r>
      <w:r w:rsidR="005E583A" w:rsidRPr="00DD095E">
        <w:rPr>
          <w:rFonts w:ascii="Calibri" w:hAnsi="Calibri"/>
        </w:rPr>
        <w:t>understand the c</w:t>
      </w:r>
      <w:r w:rsidR="00847C5C" w:rsidRPr="00DD095E">
        <w:rPr>
          <w:rFonts w:ascii="Calibri" w:hAnsi="Calibri"/>
        </w:rPr>
        <w:t xml:space="preserve">omplexity of </w:t>
      </w:r>
      <w:r w:rsidR="002376BD" w:rsidRPr="00DD095E">
        <w:rPr>
          <w:rFonts w:ascii="Calibri" w:hAnsi="Calibri"/>
        </w:rPr>
        <w:t xml:space="preserve">the western and westernizing </w:t>
      </w:r>
      <w:r w:rsidR="00847C5C" w:rsidRPr="00DD095E">
        <w:rPr>
          <w:rFonts w:ascii="Calibri" w:hAnsi="Calibri"/>
        </w:rPr>
        <w:t>condition.</w:t>
      </w:r>
    </w:p>
    <w:p w:rsidR="002376BD" w:rsidRPr="00DD095E" w:rsidRDefault="002376BD" w:rsidP="00847C5C">
      <w:pPr>
        <w:rPr>
          <w:rFonts w:ascii="Calibri" w:hAnsi="Calibri"/>
        </w:rPr>
      </w:pPr>
    </w:p>
    <w:p w:rsidR="0079406B" w:rsidRPr="00DD095E" w:rsidRDefault="002376BD" w:rsidP="00AD1365">
      <w:pPr>
        <w:rPr>
          <w:rFonts w:ascii="Calibri" w:hAnsi="Calibri"/>
        </w:rPr>
      </w:pPr>
      <w:r w:rsidRPr="00DD095E">
        <w:rPr>
          <w:rFonts w:ascii="Calibri" w:hAnsi="Calibri"/>
        </w:rPr>
        <w:t>W</w:t>
      </w:r>
      <w:r w:rsidR="00E712D6" w:rsidRPr="00DD095E">
        <w:rPr>
          <w:rFonts w:ascii="Calibri" w:hAnsi="Calibri"/>
        </w:rPr>
        <w:t xml:space="preserve">e </w:t>
      </w:r>
      <w:r w:rsidRPr="00DD095E">
        <w:rPr>
          <w:rFonts w:ascii="Calibri" w:hAnsi="Calibri"/>
        </w:rPr>
        <w:t xml:space="preserve">explicitly </w:t>
      </w:r>
      <w:r w:rsidR="00E712D6" w:rsidRPr="00DD095E">
        <w:rPr>
          <w:rFonts w:ascii="Calibri" w:hAnsi="Calibri"/>
        </w:rPr>
        <w:t xml:space="preserve">position </w:t>
      </w:r>
      <w:r w:rsidRPr="00DD095E">
        <w:rPr>
          <w:rFonts w:ascii="Calibri" w:hAnsi="Calibri"/>
        </w:rPr>
        <w:t xml:space="preserve">our </w:t>
      </w:r>
      <w:r w:rsidR="00E712D6" w:rsidRPr="00DD095E">
        <w:rPr>
          <w:rFonts w:ascii="Calibri" w:hAnsi="Calibri"/>
        </w:rPr>
        <w:t>use of allegory within an ‘American</w:t>
      </w:r>
      <w:r w:rsidR="00D22A0C">
        <w:rPr>
          <w:rFonts w:ascii="Calibri" w:hAnsi="Calibri"/>
        </w:rPr>
        <w:t xml:space="preserve"> Indian</w:t>
      </w:r>
      <w:r w:rsidR="00E712D6" w:rsidRPr="00DD095E">
        <w:rPr>
          <w:rFonts w:ascii="Calibri" w:hAnsi="Calibri"/>
        </w:rPr>
        <w:t>’ (</w:t>
      </w:r>
      <w:proofErr w:type="spellStart"/>
      <w:r w:rsidR="00E712D6" w:rsidRPr="00DD095E">
        <w:rPr>
          <w:rFonts w:ascii="Calibri" w:hAnsi="Calibri"/>
        </w:rPr>
        <w:t>Vizenor</w:t>
      </w:r>
      <w:proofErr w:type="spellEnd"/>
      <w:r w:rsidR="00F23E0F" w:rsidRPr="00DD095E">
        <w:rPr>
          <w:rFonts w:ascii="Calibri" w:hAnsi="Calibri"/>
        </w:rPr>
        <w:t>,</w:t>
      </w:r>
      <w:r w:rsidR="00E712D6" w:rsidRPr="00DD095E">
        <w:rPr>
          <w:rFonts w:ascii="Calibri" w:hAnsi="Calibri"/>
        </w:rPr>
        <w:t xml:space="preserve"> 1998) postcolonial critique of Western scientific narrative (</w:t>
      </w:r>
      <w:proofErr w:type="spellStart"/>
      <w:r w:rsidR="00E712D6" w:rsidRPr="00DD095E">
        <w:rPr>
          <w:rFonts w:ascii="Calibri" w:hAnsi="Calibri"/>
        </w:rPr>
        <w:t>Cajete</w:t>
      </w:r>
      <w:proofErr w:type="spellEnd"/>
      <w:r w:rsidR="00F23E0F" w:rsidRPr="00DD095E">
        <w:rPr>
          <w:rFonts w:ascii="Calibri" w:hAnsi="Calibri"/>
        </w:rPr>
        <w:t>,</w:t>
      </w:r>
      <w:r w:rsidR="00E712D6" w:rsidRPr="00DD095E">
        <w:rPr>
          <w:rFonts w:ascii="Calibri" w:hAnsi="Calibri"/>
        </w:rPr>
        <w:t xml:space="preserve"> 2000; Warrior</w:t>
      </w:r>
      <w:r w:rsidR="00F23E0F" w:rsidRPr="00DD095E">
        <w:rPr>
          <w:rFonts w:ascii="Calibri" w:hAnsi="Calibri"/>
        </w:rPr>
        <w:t xml:space="preserve">, 1995) and methodology (Jack and </w:t>
      </w:r>
      <w:r w:rsidR="00E712D6" w:rsidRPr="00DD095E">
        <w:rPr>
          <w:rFonts w:ascii="Calibri" w:hAnsi="Calibri"/>
        </w:rPr>
        <w:t>Westwood</w:t>
      </w:r>
      <w:r w:rsidR="00F23E0F" w:rsidRPr="00DD095E">
        <w:rPr>
          <w:rFonts w:ascii="Calibri" w:hAnsi="Calibri"/>
        </w:rPr>
        <w:t>,</w:t>
      </w:r>
      <w:r w:rsidR="00E712D6" w:rsidRPr="00DD095E">
        <w:rPr>
          <w:rFonts w:ascii="Calibri" w:hAnsi="Calibri"/>
        </w:rPr>
        <w:t xml:space="preserve"> 2009; Smith</w:t>
      </w:r>
      <w:r w:rsidR="00F23E0F" w:rsidRPr="00DD095E">
        <w:rPr>
          <w:rFonts w:ascii="Calibri" w:hAnsi="Calibri"/>
        </w:rPr>
        <w:t>,</w:t>
      </w:r>
      <w:r w:rsidR="008D43AE" w:rsidRPr="00DD095E">
        <w:rPr>
          <w:rFonts w:ascii="Calibri" w:hAnsi="Calibri"/>
        </w:rPr>
        <w:t xml:space="preserve"> 2000</w:t>
      </w:r>
      <w:r w:rsidR="00E712D6" w:rsidRPr="00DD095E">
        <w:rPr>
          <w:rFonts w:ascii="Calibri" w:hAnsi="Calibri"/>
        </w:rPr>
        <w:t>).</w:t>
      </w:r>
      <w:r w:rsidR="002164E4" w:rsidRPr="00DD095E">
        <w:rPr>
          <w:rFonts w:ascii="Calibri" w:hAnsi="Calibri"/>
        </w:rPr>
        <w:t xml:space="preserve"> However, </w:t>
      </w:r>
      <w:r w:rsidRPr="00DD095E">
        <w:rPr>
          <w:rFonts w:ascii="Calibri" w:hAnsi="Calibri"/>
        </w:rPr>
        <w:t xml:space="preserve">in so doing </w:t>
      </w:r>
      <w:r w:rsidR="002164E4" w:rsidRPr="00DD095E">
        <w:rPr>
          <w:rFonts w:ascii="Calibri" w:hAnsi="Calibri"/>
        </w:rPr>
        <w:t>we</w:t>
      </w:r>
      <w:r w:rsidR="00EA3C90" w:rsidRPr="00DD095E">
        <w:rPr>
          <w:rFonts w:ascii="Calibri" w:hAnsi="Calibri"/>
        </w:rPr>
        <w:t xml:space="preserve"> </w:t>
      </w:r>
      <w:r w:rsidRPr="00DD095E">
        <w:rPr>
          <w:rFonts w:ascii="Calibri" w:hAnsi="Calibri"/>
        </w:rPr>
        <w:t xml:space="preserve">should nonetheless </w:t>
      </w:r>
      <w:r w:rsidR="00740263" w:rsidRPr="00DD095E">
        <w:rPr>
          <w:rFonts w:ascii="Calibri" w:hAnsi="Calibri"/>
        </w:rPr>
        <w:t>emphasise</w:t>
      </w:r>
      <w:r w:rsidR="00EA3C90" w:rsidRPr="00DD095E">
        <w:rPr>
          <w:rFonts w:ascii="Calibri" w:hAnsi="Calibri"/>
        </w:rPr>
        <w:t xml:space="preserve"> that we are </w:t>
      </w:r>
      <w:r w:rsidR="00EA3C90" w:rsidRPr="00DD095E">
        <w:rPr>
          <w:rFonts w:ascii="Calibri" w:hAnsi="Calibri"/>
          <w:i/>
        </w:rPr>
        <w:t>not</w:t>
      </w:r>
      <w:r w:rsidR="00EA3C90" w:rsidRPr="00DD095E">
        <w:rPr>
          <w:rFonts w:ascii="Calibri" w:hAnsi="Calibri"/>
        </w:rPr>
        <w:t xml:space="preserve"> attempting </w:t>
      </w:r>
      <w:r w:rsidRPr="00DD095E">
        <w:rPr>
          <w:rFonts w:ascii="Calibri" w:hAnsi="Calibri"/>
        </w:rPr>
        <w:t xml:space="preserve">to </w:t>
      </w:r>
      <w:r w:rsidR="00A921D4" w:rsidRPr="00DD095E">
        <w:rPr>
          <w:rFonts w:ascii="Calibri" w:hAnsi="Calibri"/>
        </w:rPr>
        <w:t xml:space="preserve">make </w:t>
      </w:r>
      <w:r w:rsidRPr="00DD095E">
        <w:rPr>
          <w:rFonts w:ascii="Calibri" w:hAnsi="Calibri"/>
        </w:rPr>
        <w:t xml:space="preserve">any form of </w:t>
      </w:r>
      <w:r w:rsidR="00EA3C90" w:rsidRPr="00DD095E">
        <w:rPr>
          <w:rFonts w:ascii="Calibri" w:hAnsi="Calibri"/>
          <w:i/>
        </w:rPr>
        <w:t>anthropological</w:t>
      </w:r>
      <w:r w:rsidR="00EA3C90" w:rsidRPr="00DD095E">
        <w:rPr>
          <w:rFonts w:ascii="Calibri" w:hAnsi="Calibri"/>
        </w:rPr>
        <w:t xml:space="preserve"> </w:t>
      </w:r>
      <w:r w:rsidRPr="00DD095E">
        <w:rPr>
          <w:rFonts w:ascii="Calibri" w:hAnsi="Calibri"/>
        </w:rPr>
        <w:t xml:space="preserve">contribution </w:t>
      </w:r>
      <w:r w:rsidR="00A921D4" w:rsidRPr="00DD095E">
        <w:rPr>
          <w:rFonts w:ascii="Calibri" w:hAnsi="Calibri"/>
        </w:rPr>
        <w:t xml:space="preserve">in this article </w:t>
      </w:r>
      <w:r w:rsidRPr="00DD095E">
        <w:rPr>
          <w:rFonts w:ascii="Calibri" w:hAnsi="Calibri"/>
        </w:rPr>
        <w:t>or</w:t>
      </w:r>
      <w:r w:rsidR="00086D43" w:rsidRPr="00DD095E">
        <w:rPr>
          <w:rFonts w:ascii="Calibri" w:hAnsi="Calibri"/>
        </w:rPr>
        <w:t xml:space="preserve">, indeed, </w:t>
      </w:r>
      <w:r w:rsidR="00A921D4" w:rsidRPr="00DD095E">
        <w:rPr>
          <w:rFonts w:ascii="Calibri" w:hAnsi="Calibri"/>
        </w:rPr>
        <w:t>claim any novel</w:t>
      </w:r>
      <w:r w:rsidRPr="00DD095E">
        <w:rPr>
          <w:rFonts w:ascii="Calibri" w:hAnsi="Calibri"/>
        </w:rPr>
        <w:t xml:space="preserve"> insight into the </w:t>
      </w:r>
      <w:r w:rsidR="00EA3C90" w:rsidRPr="00DD095E">
        <w:rPr>
          <w:rFonts w:ascii="Calibri" w:hAnsi="Calibri"/>
        </w:rPr>
        <w:t xml:space="preserve">specific </w:t>
      </w:r>
      <w:r w:rsidR="00740263" w:rsidRPr="00DD095E">
        <w:rPr>
          <w:rFonts w:ascii="Calibri" w:hAnsi="Calibri"/>
        </w:rPr>
        <w:t xml:space="preserve">culture </w:t>
      </w:r>
      <w:r w:rsidR="00A921D4" w:rsidRPr="00DD095E">
        <w:rPr>
          <w:rFonts w:ascii="Calibri" w:hAnsi="Calibri"/>
        </w:rPr>
        <w:t>we wish to learn from</w:t>
      </w:r>
      <w:r w:rsidR="00740263" w:rsidRPr="00DD095E">
        <w:rPr>
          <w:rFonts w:ascii="Calibri" w:hAnsi="Calibri"/>
        </w:rPr>
        <w:t xml:space="preserve">. Rather, we are employing </w:t>
      </w:r>
      <w:r w:rsidR="00A921D4" w:rsidRPr="00DD095E">
        <w:rPr>
          <w:rFonts w:ascii="Calibri" w:hAnsi="Calibri"/>
        </w:rPr>
        <w:t xml:space="preserve">a </w:t>
      </w:r>
      <w:r w:rsidR="00A921D4" w:rsidRPr="00DD095E">
        <w:rPr>
          <w:rFonts w:ascii="Calibri" w:hAnsi="Calibri"/>
          <w:i/>
        </w:rPr>
        <w:t>story</w:t>
      </w:r>
      <w:r w:rsidR="00A921D4" w:rsidRPr="00DD095E">
        <w:rPr>
          <w:rFonts w:ascii="Calibri" w:hAnsi="Calibri"/>
        </w:rPr>
        <w:t xml:space="preserve"> </w:t>
      </w:r>
      <w:r w:rsidR="00740263" w:rsidRPr="00DD095E">
        <w:rPr>
          <w:rFonts w:ascii="Calibri" w:hAnsi="Calibri"/>
        </w:rPr>
        <w:t xml:space="preserve">about another place and time as </w:t>
      </w:r>
      <w:r w:rsidR="00A921D4" w:rsidRPr="00DD095E">
        <w:rPr>
          <w:rFonts w:ascii="Calibri" w:hAnsi="Calibri"/>
        </w:rPr>
        <w:t>a means of suggesting</w:t>
      </w:r>
      <w:r w:rsidR="00740263" w:rsidRPr="00DD095E">
        <w:rPr>
          <w:rFonts w:ascii="Calibri" w:hAnsi="Calibri"/>
        </w:rPr>
        <w:t xml:space="preserve"> new ways of seeing some aspects of our own </w:t>
      </w:r>
      <w:r w:rsidR="00A921D4" w:rsidRPr="00DD095E">
        <w:rPr>
          <w:rFonts w:ascii="Calibri" w:hAnsi="Calibri"/>
        </w:rPr>
        <w:t xml:space="preserve">contemporary </w:t>
      </w:r>
      <w:r w:rsidR="00740263" w:rsidRPr="00DD095E">
        <w:rPr>
          <w:rFonts w:ascii="Calibri" w:hAnsi="Calibri"/>
        </w:rPr>
        <w:t xml:space="preserve">situation.  </w:t>
      </w:r>
      <w:r w:rsidR="009B2675" w:rsidRPr="00DD095E">
        <w:rPr>
          <w:rFonts w:ascii="Calibri" w:hAnsi="Calibri"/>
        </w:rPr>
        <w:t xml:space="preserve">Ours </w:t>
      </w:r>
      <w:r w:rsidR="002A74BC" w:rsidRPr="00DD095E">
        <w:rPr>
          <w:rFonts w:ascii="Calibri" w:hAnsi="Calibri"/>
        </w:rPr>
        <w:t>is, by necessity, a speculative exercise; a</w:t>
      </w:r>
      <w:r w:rsidR="009B2675" w:rsidRPr="00DD095E">
        <w:rPr>
          <w:rFonts w:ascii="Calibri" w:hAnsi="Calibri"/>
        </w:rPr>
        <w:t xml:space="preserve">n attempt to think through cultural and ethical logics that we have yet to encounter. It is, in temporal terms, something akin to a reverse </w:t>
      </w:r>
      <w:r w:rsidR="00AD1365" w:rsidRPr="00DD095E">
        <w:rPr>
          <w:rFonts w:ascii="Calibri" w:hAnsi="Calibri"/>
        </w:rPr>
        <w:t xml:space="preserve">thought </w:t>
      </w:r>
      <w:r w:rsidR="009B2675" w:rsidRPr="00DD095E">
        <w:rPr>
          <w:rFonts w:ascii="Calibri" w:hAnsi="Calibri"/>
        </w:rPr>
        <w:t>experiment in counterfactual history; one in which we try to work</w:t>
      </w:r>
      <w:r w:rsidR="00081211" w:rsidRPr="00DD095E">
        <w:rPr>
          <w:rFonts w:ascii="Calibri" w:hAnsi="Calibri"/>
        </w:rPr>
        <w:t xml:space="preserve"> through the ‘what ifs’ of prospective </w:t>
      </w:r>
      <w:r w:rsidR="009B2675" w:rsidRPr="00DD095E">
        <w:rPr>
          <w:rFonts w:ascii="Calibri" w:hAnsi="Calibri"/>
        </w:rPr>
        <w:t>futures</w:t>
      </w:r>
      <w:r w:rsidR="00081211" w:rsidRPr="00DD095E">
        <w:rPr>
          <w:rFonts w:ascii="Calibri" w:hAnsi="Calibri"/>
        </w:rPr>
        <w:t xml:space="preserve"> in which </w:t>
      </w:r>
      <w:proofErr w:type="spellStart"/>
      <w:r w:rsidR="00081211" w:rsidRPr="00DD095E">
        <w:rPr>
          <w:rFonts w:ascii="Calibri" w:hAnsi="Calibri"/>
        </w:rPr>
        <w:t>ecocrisis</w:t>
      </w:r>
      <w:proofErr w:type="spellEnd"/>
      <w:r w:rsidR="00081211" w:rsidRPr="00DD095E">
        <w:rPr>
          <w:rFonts w:ascii="Calibri" w:hAnsi="Calibri"/>
        </w:rPr>
        <w:t xml:space="preserve"> has translated</w:t>
      </w:r>
      <w:r w:rsidR="00AD1365" w:rsidRPr="00DD095E">
        <w:rPr>
          <w:rFonts w:ascii="Calibri" w:hAnsi="Calibri"/>
        </w:rPr>
        <w:t>, at worst,</w:t>
      </w:r>
      <w:r w:rsidR="00081211" w:rsidRPr="00DD095E">
        <w:rPr>
          <w:rFonts w:ascii="Calibri" w:hAnsi="Calibri"/>
        </w:rPr>
        <w:t xml:space="preserve"> into </w:t>
      </w:r>
      <w:r w:rsidR="00524AC5" w:rsidRPr="00DD095E">
        <w:rPr>
          <w:rFonts w:ascii="Calibri" w:hAnsi="Calibri"/>
        </w:rPr>
        <w:t>geopolitical meltdown</w:t>
      </w:r>
      <w:r w:rsidR="00AD1365" w:rsidRPr="00DD095E">
        <w:rPr>
          <w:rFonts w:ascii="Calibri" w:hAnsi="Calibri"/>
        </w:rPr>
        <w:t xml:space="preserve"> or, at the very least, significant modification of our current ways of life</w:t>
      </w:r>
      <w:r w:rsidR="009B2675" w:rsidRPr="00DD095E">
        <w:rPr>
          <w:rFonts w:ascii="Calibri" w:hAnsi="Calibri"/>
        </w:rPr>
        <w:t xml:space="preserve">. However speculative, we </w:t>
      </w:r>
      <w:r w:rsidR="00C07C43" w:rsidRPr="00DD095E">
        <w:rPr>
          <w:rFonts w:ascii="Calibri" w:hAnsi="Calibri"/>
        </w:rPr>
        <w:t xml:space="preserve">hope </w:t>
      </w:r>
      <w:r w:rsidR="009B2675" w:rsidRPr="00DD095E">
        <w:rPr>
          <w:rFonts w:ascii="Calibri" w:hAnsi="Calibri"/>
        </w:rPr>
        <w:t xml:space="preserve">that the reasoning and ‘discoveries’ </w:t>
      </w:r>
      <w:r w:rsidR="00524AC5" w:rsidRPr="00DD095E">
        <w:rPr>
          <w:rFonts w:ascii="Calibri" w:hAnsi="Calibri"/>
        </w:rPr>
        <w:t xml:space="preserve">yielded by this thought experiment </w:t>
      </w:r>
      <w:r w:rsidR="009B2675" w:rsidRPr="00DD095E">
        <w:rPr>
          <w:rFonts w:ascii="Calibri" w:hAnsi="Calibri"/>
        </w:rPr>
        <w:t xml:space="preserve">prove to be of value to the scholarly community and beyond. </w:t>
      </w:r>
    </w:p>
    <w:p w:rsidR="00E90134" w:rsidRPr="00DD095E" w:rsidRDefault="00E90134">
      <w:pPr>
        <w:rPr>
          <w:rFonts w:ascii="Calibri" w:hAnsi="Calibri"/>
        </w:rPr>
      </w:pPr>
    </w:p>
    <w:p w:rsidR="002A6357" w:rsidRPr="00DD095E" w:rsidRDefault="002A6357">
      <w:pPr>
        <w:rPr>
          <w:rFonts w:ascii="Calibri" w:hAnsi="Calibri"/>
        </w:rPr>
      </w:pPr>
    </w:p>
    <w:p w:rsidR="002A6357" w:rsidRPr="00DD095E" w:rsidRDefault="00CE22B2" w:rsidP="002A6357">
      <w:pPr>
        <w:rPr>
          <w:rFonts w:ascii="Calibri" w:hAnsi="Calibri"/>
          <w:b/>
        </w:rPr>
      </w:pPr>
      <w:r w:rsidRPr="00DD095E">
        <w:rPr>
          <w:rFonts w:ascii="Calibri" w:hAnsi="Calibri"/>
          <w:b/>
        </w:rPr>
        <w:t xml:space="preserve">Imagining </w:t>
      </w:r>
      <w:r w:rsidR="00E906EE" w:rsidRPr="00DD095E">
        <w:rPr>
          <w:rFonts w:ascii="Calibri" w:hAnsi="Calibri"/>
          <w:b/>
        </w:rPr>
        <w:t>c</w:t>
      </w:r>
      <w:r w:rsidRPr="00DD095E">
        <w:rPr>
          <w:rFonts w:ascii="Calibri" w:hAnsi="Calibri"/>
          <w:b/>
        </w:rPr>
        <w:t xml:space="preserve">limate </w:t>
      </w:r>
      <w:r w:rsidR="00E906EE" w:rsidRPr="00DD095E">
        <w:rPr>
          <w:rFonts w:ascii="Calibri" w:hAnsi="Calibri"/>
          <w:b/>
        </w:rPr>
        <w:t>c</w:t>
      </w:r>
      <w:r w:rsidRPr="00DD095E">
        <w:rPr>
          <w:rFonts w:ascii="Calibri" w:hAnsi="Calibri"/>
          <w:b/>
        </w:rPr>
        <w:t xml:space="preserve">hange </w:t>
      </w:r>
      <w:r w:rsidR="00E906EE" w:rsidRPr="00DD095E">
        <w:rPr>
          <w:rFonts w:ascii="Calibri" w:hAnsi="Calibri"/>
          <w:b/>
        </w:rPr>
        <w:t>c</w:t>
      </w:r>
      <w:r w:rsidRPr="00DD095E">
        <w:rPr>
          <w:rFonts w:ascii="Calibri" w:hAnsi="Calibri"/>
          <w:b/>
        </w:rPr>
        <w:t>atastrophe</w:t>
      </w:r>
    </w:p>
    <w:p w:rsidR="00CE22B2" w:rsidRPr="00DD095E" w:rsidRDefault="00CE22B2" w:rsidP="002A6357">
      <w:pPr>
        <w:rPr>
          <w:rFonts w:ascii="Calibri" w:hAnsi="Calibri"/>
          <w:b/>
        </w:rPr>
      </w:pPr>
    </w:p>
    <w:p w:rsidR="002A6357" w:rsidRPr="00DD095E" w:rsidRDefault="002A6357" w:rsidP="002A6357">
      <w:pPr>
        <w:ind w:left="720"/>
        <w:rPr>
          <w:rFonts w:ascii="Calibri" w:hAnsi="Calibri"/>
        </w:rPr>
      </w:pPr>
      <w:r w:rsidRPr="00DD095E">
        <w:rPr>
          <w:rFonts w:ascii="Calibri" w:hAnsi="Calibri"/>
        </w:rPr>
        <w:t xml:space="preserve">The aim is to establish what </w:t>
      </w:r>
      <w:r w:rsidRPr="00DD095E">
        <w:rPr>
          <w:rFonts w:ascii="Calibri" w:hAnsi="Calibri"/>
          <w:i/>
          <w:iCs/>
        </w:rPr>
        <w:t>we</w:t>
      </w:r>
      <w:r w:rsidRPr="00DD095E">
        <w:rPr>
          <w:rFonts w:ascii="Calibri" w:hAnsi="Calibri"/>
        </w:rPr>
        <w:t xml:space="preserve"> might legitimately hope at a time when the sense of purpose and meaning that has been bequeathed to us by our culture has collapsed (Lear, 2006</w:t>
      </w:r>
      <w:r w:rsidR="00F23E0F" w:rsidRPr="00DD095E">
        <w:rPr>
          <w:rFonts w:ascii="Calibri" w:hAnsi="Calibri"/>
        </w:rPr>
        <w:t xml:space="preserve">: </w:t>
      </w:r>
      <w:r w:rsidRPr="00DD095E">
        <w:rPr>
          <w:rFonts w:ascii="Calibri" w:hAnsi="Calibri"/>
        </w:rPr>
        <w:t>104, original emphasis).</w:t>
      </w:r>
    </w:p>
    <w:p w:rsidR="002A6357" w:rsidRPr="00DD095E" w:rsidRDefault="002A6357" w:rsidP="002A6357">
      <w:pPr>
        <w:rPr>
          <w:rFonts w:ascii="Calibri" w:hAnsi="Calibri"/>
        </w:rPr>
      </w:pPr>
    </w:p>
    <w:p w:rsidR="002A6357" w:rsidRPr="00DD095E" w:rsidRDefault="002A6357" w:rsidP="002A6357">
      <w:pPr>
        <w:rPr>
          <w:rFonts w:ascii="Calibri" w:hAnsi="Calibri"/>
        </w:rPr>
      </w:pPr>
      <w:r w:rsidRPr="00DD095E">
        <w:rPr>
          <w:rFonts w:ascii="Calibri" w:hAnsi="Calibri"/>
        </w:rPr>
        <w:t xml:space="preserve">Many scholars from assorted disciplines – climate science, economics, biology, sociology, anthropology – are convinced that the current path of economic growth and consumerism in the west and westernizing nations is entirely unsustainable. These accounts include consideration of the effects of </w:t>
      </w:r>
      <w:r w:rsidR="00F10811" w:rsidRPr="00DD095E">
        <w:rPr>
          <w:rFonts w:ascii="Calibri" w:hAnsi="Calibri"/>
        </w:rPr>
        <w:t xml:space="preserve">populations growth, </w:t>
      </w:r>
      <w:r w:rsidRPr="00DD095E">
        <w:rPr>
          <w:rFonts w:ascii="Calibri" w:hAnsi="Calibri"/>
        </w:rPr>
        <w:t>affluence and material production on CO</w:t>
      </w:r>
      <w:r w:rsidRPr="00DD095E">
        <w:rPr>
          <w:rFonts w:ascii="Calibri" w:hAnsi="Calibri"/>
          <w:vertAlign w:val="subscript"/>
        </w:rPr>
        <w:t>2</w:t>
      </w:r>
      <w:r w:rsidRPr="00DD095E">
        <w:rPr>
          <w:rFonts w:ascii="Calibri" w:hAnsi="Calibri"/>
        </w:rPr>
        <w:t xml:space="preserve"> emissions and climate change (</w:t>
      </w:r>
      <w:proofErr w:type="spellStart"/>
      <w:r w:rsidRPr="00DD095E">
        <w:rPr>
          <w:rFonts w:ascii="Calibri" w:hAnsi="Calibri"/>
        </w:rPr>
        <w:t>Behrensa</w:t>
      </w:r>
      <w:proofErr w:type="spellEnd"/>
      <w:r w:rsidRPr="00DD095E">
        <w:rPr>
          <w:rFonts w:ascii="Calibri" w:hAnsi="Calibri"/>
        </w:rPr>
        <w:t xml:space="preserve"> et al., 2007; Intergovernmental Panel on Climate Change, 2007; Dietz and Rosa, 1997; Herrmann and </w:t>
      </w:r>
      <w:proofErr w:type="spellStart"/>
      <w:r w:rsidRPr="00DD095E">
        <w:rPr>
          <w:rFonts w:ascii="Calibri" w:hAnsi="Calibri"/>
        </w:rPr>
        <w:t>Hauschild</w:t>
      </w:r>
      <w:proofErr w:type="spellEnd"/>
      <w:r w:rsidRPr="00DD095E">
        <w:rPr>
          <w:rFonts w:ascii="Calibri" w:hAnsi="Calibri"/>
        </w:rPr>
        <w:t xml:space="preserve">, 2009; </w:t>
      </w:r>
      <w:proofErr w:type="spellStart"/>
      <w:r w:rsidRPr="00DD095E">
        <w:rPr>
          <w:rFonts w:ascii="Calibri" w:hAnsi="Calibri"/>
        </w:rPr>
        <w:t>Monbiot</w:t>
      </w:r>
      <w:proofErr w:type="spellEnd"/>
      <w:r w:rsidRPr="00DD095E">
        <w:rPr>
          <w:rFonts w:ascii="Calibri" w:hAnsi="Calibri"/>
        </w:rPr>
        <w:t xml:space="preserve">, 2007; Myers and Kent, 2003; </w:t>
      </w:r>
      <w:proofErr w:type="spellStart"/>
      <w:r w:rsidRPr="00DD095E">
        <w:rPr>
          <w:rFonts w:ascii="Calibri" w:hAnsi="Calibri"/>
        </w:rPr>
        <w:t>Raupach</w:t>
      </w:r>
      <w:proofErr w:type="spellEnd"/>
      <w:r w:rsidRPr="00DD095E">
        <w:rPr>
          <w:rFonts w:ascii="Calibri" w:hAnsi="Calibri"/>
        </w:rPr>
        <w:t xml:space="preserve"> et al., 2007), as well as assessment of alternative economic analyses of the effects of climate change (Stern, 2007; Jackson, 2009; Collier, 2010). Some analyses carry doom laden predictions (</w:t>
      </w:r>
      <w:r w:rsidR="001552BD" w:rsidRPr="00DD095E">
        <w:rPr>
          <w:rFonts w:ascii="Calibri" w:hAnsi="Calibri"/>
        </w:rPr>
        <w:t>Han</w:t>
      </w:r>
      <w:r w:rsidR="006173BE" w:rsidRPr="00DD095E">
        <w:rPr>
          <w:rFonts w:ascii="Calibri" w:hAnsi="Calibri"/>
        </w:rPr>
        <w:t>sen, 2011</w:t>
      </w:r>
      <w:r w:rsidR="001552BD" w:rsidRPr="00DD095E">
        <w:rPr>
          <w:rFonts w:ascii="Calibri" w:hAnsi="Calibri"/>
        </w:rPr>
        <w:t xml:space="preserve">; </w:t>
      </w:r>
      <w:proofErr w:type="spellStart"/>
      <w:r w:rsidR="001552BD" w:rsidRPr="00DD095E">
        <w:rPr>
          <w:rFonts w:ascii="Calibri" w:hAnsi="Calibri"/>
        </w:rPr>
        <w:t>Heinberg</w:t>
      </w:r>
      <w:proofErr w:type="spellEnd"/>
      <w:r w:rsidR="001552BD" w:rsidRPr="00DD095E">
        <w:rPr>
          <w:rFonts w:ascii="Calibri" w:hAnsi="Calibri"/>
        </w:rPr>
        <w:t xml:space="preserve">, 2005; </w:t>
      </w:r>
      <w:r w:rsidRPr="00DD095E">
        <w:rPr>
          <w:rFonts w:ascii="Calibri" w:hAnsi="Calibri"/>
        </w:rPr>
        <w:t>Lovelock, 2007;</w:t>
      </w:r>
      <w:r w:rsidR="001552BD" w:rsidRPr="00DD095E">
        <w:rPr>
          <w:rFonts w:ascii="Calibri" w:hAnsi="Calibri"/>
        </w:rPr>
        <w:t xml:space="preserve"> </w:t>
      </w:r>
      <w:proofErr w:type="spellStart"/>
      <w:r w:rsidR="001552BD" w:rsidRPr="00DD095E">
        <w:rPr>
          <w:rFonts w:ascii="Calibri" w:hAnsi="Calibri"/>
        </w:rPr>
        <w:t>Urry</w:t>
      </w:r>
      <w:proofErr w:type="spellEnd"/>
      <w:r w:rsidR="001552BD" w:rsidRPr="00DD095E">
        <w:rPr>
          <w:rFonts w:ascii="Calibri" w:hAnsi="Calibri"/>
        </w:rPr>
        <w:t>, 2008</w:t>
      </w:r>
      <w:r w:rsidRPr="00DD095E">
        <w:rPr>
          <w:rFonts w:ascii="Calibri" w:hAnsi="Calibri"/>
        </w:rPr>
        <w:t>) and the potentially catastrophic effects of reaching ecological ‘tipping points’ (</w:t>
      </w:r>
      <w:proofErr w:type="spellStart"/>
      <w:r w:rsidRPr="00DD095E">
        <w:rPr>
          <w:rFonts w:ascii="Calibri" w:hAnsi="Calibri"/>
        </w:rPr>
        <w:t>Lanchester</w:t>
      </w:r>
      <w:proofErr w:type="spellEnd"/>
      <w:r w:rsidRPr="00DD095E">
        <w:rPr>
          <w:rFonts w:ascii="Calibri" w:hAnsi="Calibri"/>
        </w:rPr>
        <w:t xml:space="preserve">, 2007; </w:t>
      </w:r>
      <w:proofErr w:type="spellStart"/>
      <w:r w:rsidRPr="00DD095E">
        <w:rPr>
          <w:rFonts w:ascii="Calibri" w:hAnsi="Calibri"/>
        </w:rPr>
        <w:t>Lenton</w:t>
      </w:r>
      <w:proofErr w:type="spellEnd"/>
      <w:r w:rsidRPr="00DD095E">
        <w:rPr>
          <w:rFonts w:ascii="Calibri" w:hAnsi="Calibri"/>
        </w:rPr>
        <w:t xml:space="preserve">, et al., 2008), but even the more optimistic writers (Collier, 2010; Jackson, 2009; </w:t>
      </w:r>
      <w:proofErr w:type="spellStart"/>
      <w:r w:rsidRPr="00DD095E">
        <w:rPr>
          <w:rFonts w:ascii="Calibri" w:hAnsi="Calibri"/>
        </w:rPr>
        <w:t>Monbiot</w:t>
      </w:r>
      <w:proofErr w:type="spellEnd"/>
      <w:r w:rsidRPr="00DD095E">
        <w:rPr>
          <w:rFonts w:ascii="Calibri" w:hAnsi="Calibri"/>
        </w:rPr>
        <w:t>, 2007) countenance a great deal of local and geopolitical turmoil if current collective behaviour patterns with respect to energy, water, mineral usage, destruction of biodiversity and so forth do not radically change in the near future.</w:t>
      </w:r>
    </w:p>
    <w:p w:rsidR="002A6357" w:rsidRPr="00DD095E" w:rsidRDefault="002A6357" w:rsidP="002A6357">
      <w:pPr>
        <w:rPr>
          <w:rFonts w:ascii="Calibri" w:hAnsi="Calibri"/>
        </w:rPr>
      </w:pPr>
    </w:p>
    <w:p w:rsidR="002A6357" w:rsidRPr="00DD095E" w:rsidRDefault="002A6357" w:rsidP="002A6357">
      <w:pPr>
        <w:rPr>
          <w:rFonts w:ascii="Calibri" w:hAnsi="Calibri"/>
        </w:rPr>
      </w:pPr>
      <w:r w:rsidRPr="00DD095E">
        <w:rPr>
          <w:rFonts w:ascii="Calibri" w:hAnsi="Calibri"/>
        </w:rPr>
        <w:t xml:space="preserve">If worst case scenarios are considered, then western cultures face prospective obliteration as social, economic and political systems breakdown under the strains imposed by unsustainable world population growth, economic and political migration and corresponding resource scarcity. Even accepting that governments are </w:t>
      </w:r>
      <w:r w:rsidRPr="00DD095E">
        <w:rPr>
          <w:rFonts w:ascii="Calibri" w:hAnsi="Calibri"/>
        </w:rPr>
        <w:lastRenderedPageBreak/>
        <w:t>able successfully to negotiate binding international agreements which are acceptable to their polities and which halt or, where necessary, reverse the most damaging excesses of current economic growth trajectories, the resulting changes in policy will necessitate significant changes in lifestyle (</w:t>
      </w:r>
      <w:proofErr w:type="spellStart"/>
      <w:r w:rsidRPr="00DD095E">
        <w:rPr>
          <w:rFonts w:ascii="Calibri" w:hAnsi="Calibri"/>
        </w:rPr>
        <w:t>Raskin</w:t>
      </w:r>
      <w:proofErr w:type="spellEnd"/>
      <w:r w:rsidRPr="00DD095E">
        <w:rPr>
          <w:rFonts w:ascii="Calibri" w:hAnsi="Calibri"/>
        </w:rPr>
        <w:t xml:space="preserve"> et al., 2002). </w:t>
      </w:r>
      <w:r w:rsidR="004C721D" w:rsidRPr="00DD095E">
        <w:rPr>
          <w:rFonts w:ascii="Calibri" w:hAnsi="Calibri"/>
        </w:rPr>
        <w:t xml:space="preserve">Western societies </w:t>
      </w:r>
      <w:r w:rsidRPr="00DD095E">
        <w:rPr>
          <w:rFonts w:ascii="Calibri" w:hAnsi="Calibri"/>
        </w:rPr>
        <w:t xml:space="preserve">will simply have to come to terms, collectively, with ways of living which differ radically from those that </w:t>
      </w:r>
      <w:r w:rsidR="004C721D" w:rsidRPr="00DD095E">
        <w:rPr>
          <w:rFonts w:ascii="Calibri" w:hAnsi="Calibri"/>
        </w:rPr>
        <w:t>they</w:t>
      </w:r>
      <w:r w:rsidRPr="00DD095E">
        <w:rPr>
          <w:rFonts w:ascii="Calibri" w:hAnsi="Calibri"/>
        </w:rPr>
        <w:t xml:space="preserve"> have become accustomed to. This will translate into having to address both absolute and relative levels of affluence.</w:t>
      </w:r>
    </w:p>
    <w:p w:rsidR="002A6357" w:rsidRPr="00DD095E" w:rsidRDefault="002A6357" w:rsidP="002A6357">
      <w:pPr>
        <w:rPr>
          <w:rFonts w:ascii="Calibri" w:hAnsi="Calibri"/>
        </w:rPr>
      </w:pPr>
    </w:p>
    <w:p w:rsidR="002A6357" w:rsidRPr="00DD095E" w:rsidRDefault="002A6357" w:rsidP="002A6357">
      <w:pPr>
        <w:rPr>
          <w:rFonts w:ascii="Calibri" w:hAnsi="Calibri"/>
        </w:rPr>
      </w:pPr>
      <w:r w:rsidRPr="00DD095E">
        <w:rPr>
          <w:rFonts w:ascii="Calibri" w:hAnsi="Calibri"/>
        </w:rPr>
        <w:t xml:space="preserve">Whether </w:t>
      </w:r>
      <w:r w:rsidR="004C721D" w:rsidRPr="00DD095E">
        <w:rPr>
          <w:rFonts w:ascii="Calibri" w:hAnsi="Calibri"/>
        </w:rPr>
        <w:t xml:space="preserve">humanity is </w:t>
      </w:r>
      <w:r w:rsidRPr="00DD095E">
        <w:rPr>
          <w:rFonts w:ascii="Calibri" w:hAnsi="Calibri"/>
        </w:rPr>
        <w:t xml:space="preserve">destined to encounter </w:t>
      </w:r>
      <w:r w:rsidR="004C721D" w:rsidRPr="00DD095E">
        <w:rPr>
          <w:rFonts w:ascii="Calibri" w:hAnsi="Calibri"/>
        </w:rPr>
        <w:t xml:space="preserve">a series of </w:t>
      </w:r>
      <w:r w:rsidRPr="00DD095E">
        <w:rPr>
          <w:rFonts w:ascii="Calibri" w:hAnsi="Calibri"/>
        </w:rPr>
        <w:t>cultural catastrophe</w:t>
      </w:r>
      <w:r w:rsidR="004C721D" w:rsidRPr="00DD095E">
        <w:rPr>
          <w:rFonts w:ascii="Calibri" w:hAnsi="Calibri"/>
        </w:rPr>
        <w:t>s</w:t>
      </w:r>
      <w:r w:rsidRPr="00DD095E">
        <w:rPr>
          <w:rFonts w:ascii="Calibri" w:hAnsi="Calibri"/>
        </w:rPr>
        <w:t xml:space="preserve"> or more moderate and ‘managed’ transition</w:t>
      </w:r>
      <w:r w:rsidR="004C721D" w:rsidRPr="00DD095E">
        <w:rPr>
          <w:rFonts w:ascii="Calibri" w:hAnsi="Calibri"/>
        </w:rPr>
        <w:t>s</w:t>
      </w:r>
      <w:r w:rsidRPr="00DD095E">
        <w:rPr>
          <w:rFonts w:ascii="Calibri" w:hAnsi="Calibri"/>
        </w:rPr>
        <w:t xml:space="preserve"> (</w:t>
      </w:r>
      <w:proofErr w:type="spellStart"/>
      <w:r w:rsidRPr="00DD095E">
        <w:rPr>
          <w:rFonts w:ascii="Calibri" w:hAnsi="Calibri"/>
          <w:lang w:val="en-US"/>
        </w:rPr>
        <w:t>Raskin</w:t>
      </w:r>
      <w:proofErr w:type="spellEnd"/>
      <w:r w:rsidRPr="00DD095E">
        <w:rPr>
          <w:rFonts w:ascii="Calibri" w:hAnsi="Calibri"/>
          <w:lang w:val="en-US"/>
        </w:rPr>
        <w:t xml:space="preserve"> et al., 2002)</w:t>
      </w:r>
      <w:r w:rsidRPr="00DD095E">
        <w:rPr>
          <w:rFonts w:ascii="Calibri" w:hAnsi="Calibri"/>
        </w:rPr>
        <w:t xml:space="preserve">, there are ethical lessons that can be taken from </w:t>
      </w:r>
      <w:r w:rsidR="00E805CA" w:rsidRPr="00DD095E">
        <w:rPr>
          <w:rFonts w:ascii="Calibri" w:hAnsi="Calibri"/>
        </w:rPr>
        <w:t>earlier</w:t>
      </w:r>
      <w:r w:rsidRPr="00DD095E">
        <w:rPr>
          <w:rFonts w:ascii="Calibri" w:hAnsi="Calibri"/>
        </w:rPr>
        <w:t xml:space="preserve"> experience to inform our own dilemmas</w:t>
      </w:r>
      <w:r w:rsidR="004C721D" w:rsidRPr="00DD095E">
        <w:rPr>
          <w:rFonts w:ascii="Calibri" w:hAnsi="Calibri"/>
        </w:rPr>
        <w:t xml:space="preserve"> (</w:t>
      </w:r>
      <w:proofErr w:type="spellStart"/>
      <w:r w:rsidR="004C721D" w:rsidRPr="00DD095E">
        <w:rPr>
          <w:rFonts w:ascii="Calibri" w:hAnsi="Calibri"/>
        </w:rPr>
        <w:t>Costanza</w:t>
      </w:r>
      <w:proofErr w:type="spellEnd"/>
      <w:r w:rsidR="004C721D" w:rsidRPr="00DD095E">
        <w:rPr>
          <w:rFonts w:ascii="Calibri" w:hAnsi="Calibri"/>
        </w:rPr>
        <w:t xml:space="preserve"> et al., 2007</w:t>
      </w:r>
      <w:r w:rsidR="0009339A" w:rsidRPr="00DD095E">
        <w:rPr>
          <w:rFonts w:ascii="Calibri" w:hAnsi="Calibri"/>
        </w:rPr>
        <w:t>a, 2007b</w:t>
      </w:r>
      <w:r w:rsidR="004C721D" w:rsidRPr="00DD095E">
        <w:rPr>
          <w:rFonts w:ascii="Calibri" w:hAnsi="Calibri"/>
        </w:rPr>
        <w:t>; Diamond, 2005)</w:t>
      </w:r>
      <w:r w:rsidRPr="00DD095E">
        <w:rPr>
          <w:rFonts w:ascii="Calibri" w:hAnsi="Calibri"/>
        </w:rPr>
        <w:t xml:space="preserve">. Lear, for example, distils from the story </w:t>
      </w:r>
      <w:r w:rsidR="00E805CA" w:rsidRPr="00DD095E">
        <w:rPr>
          <w:rFonts w:ascii="Calibri" w:hAnsi="Calibri"/>
        </w:rPr>
        <w:t xml:space="preserve">of the Crow </w:t>
      </w:r>
      <w:r w:rsidRPr="00DD095E">
        <w:rPr>
          <w:rFonts w:ascii="Calibri" w:hAnsi="Calibri"/>
        </w:rPr>
        <w:t>themes of courage and ‘radical hope’ which speak to ‘a good for which those who have the hope as yet lack the appropriate concepts with w</w:t>
      </w:r>
      <w:r w:rsidR="00F23E0F" w:rsidRPr="00DD095E">
        <w:rPr>
          <w:rFonts w:ascii="Calibri" w:hAnsi="Calibri"/>
        </w:rPr>
        <w:t xml:space="preserve">hich to understand it’ (2006: </w:t>
      </w:r>
      <w:r w:rsidRPr="00DD095E">
        <w:rPr>
          <w:rFonts w:ascii="Calibri" w:hAnsi="Calibri"/>
        </w:rPr>
        <w:t xml:space="preserve">103). Our contention is that there are already signals within western societies of looming </w:t>
      </w:r>
      <w:proofErr w:type="spellStart"/>
      <w:r w:rsidRPr="00DD095E">
        <w:rPr>
          <w:rFonts w:ascii="Calibri" w:hAnsi="Calibri"/>
        </w:rPr>
        <w:t>ecocrisis</w:t>
      </w:r>
      <w:proofErr w:type="spellEnd"/>
      <w:r w:rsidRPr="00DD095E">
        <w:rPr>
          <w:rFonts w:ascii="Calibri" w:hAnsi="Calibri"/>
        </w:rPr>
        <w:t xml:space="preserve"> and prospective disaster; conditions which our current cultural apparatus – however complex – ill equips us to cope with. As Lear concludes on the basis of </w:t>
      </w:r>
      <w:r w:rsidR="00086D43" w:rsidRPr="00DD095E">
        <w:rPr>
          <w:rFonts w:ascii="Calibri" w:hAnsi="Calibri"/>
        </w:rPr>
        <w:t xml:space="preserve">his westernized interpretation of </w:t>
      </w:r>
      <w:r w:rsidRPr="00DD095E">
        <w:rPr>
          <w:rFonts w:ascii="Calibri" w:hAnsi="Calibri"/>
        </w:rPr>
        <w:t>the Crow experience, cultures do not routinely educate their populations or prepare them for the possibility of devastation. It is effectively a ‘blind spot’ of any culture. As he asserts:</w:t>
      </w:r>
    </w:p>
    <w:p w:rsidR="002A6357" w:rsidRPr="00DD095E" w:rsidRDefault="002A6357" w:rsidP="002A6357">
      <w:pPr>
        <w:rPr>
          <w:rFonts w:ascii="Calibri" w:hAnsi="Calibri"/>
        </w:rPr>
      </w:pPr>
    </w:p>
    <w:p w:rsidR="002A6357" w:rsidRPr="00DD095E" w:rsidRDefault="002A6357" w:rsidP="002A6357">
      <w:pPr>
        <w:ind w:left="720"/>
        <w:rPr>
          <w:rFonts w:ascii="Calibri" w:hAnsi="Calibri"/>
        </w:rPr>
      </w:pPr>
      <w:r w:rsidRPr="00DD095E">
        <w:rPr>
          <w:rFonts w:ascii="Calibri" w:hAnsi="Calibri"/>
        </w:rPr>
        <w:t xml:space="preserve">By and large a culture will not teach its young: ‘These are ways in which you can succeed, and these are ways in which you will fail; these are dangers you might face and here are opportunities; these acts are shameful, and these are worthy of </w:t>
      </w:r>
      <w:proofErr w:type="spellStart"/>
      <w:r w:rsidRPr="00DD095E">
        <w:rPr>
          <w:rFonts w:ascii="Calibri" w:hAnsi="Calibri"/>
        </w:rPr>
        <w:t>honor</w:t>
      </w:r>
      <w:proofErr w:type="spellEnd"/>
      <w:r w:rsidRPr="00DD095E">
        <w:rPr>
          <w:rFonts w:ascii="Calibri" w:hAnsi="Calibri"/>
        </w:rPr>
        <w:t xml:space="preserve"> </w:t>
      </w:r>
      <w:r w:rsidR="001552BD" w:rsidRPr="00DD095E">
        <w:rPr>
          <w:rFonts w:ascii="Calibri" w:hAnsi="Calibri"/>
        </w:rPr>
        <w:t>[</w:t>
      </w:r>
      <w:r w:rsidR="001552BD" w:rsidRPr="00DD095E">
        <w:rPr>
          <w:rFonts w:ascii="Calibri" w:hAnsi="Calibri"/>
          <w:i/>
        </w:rPr>
        <w:t>sic</w:t>
      </w:r>
      <w:r w:rsidR="001552BD" w:rsidRPr="00DD095E">
        <w:rPr>
          <w:rFonts w:ascii="Calibri" w:hAnsi="Calibri"/>
        </w:rPr>
        <w:t xml:space="preserve">] </w:t>
      </w:r>
      <w:r w:rsidRPr="00DD095E">
        <w:rPr>
          <w:rFonts w:ascii="Calibri" w:hAnsi="Calibri"/>
        </w:rPr>
        <w:t>– and, oh yes, one more thing, this entire structure of evaluating the world might cease to make sense.’ (2006</w:t>
      </w:r>
      <w:r w:rsidR="00F23E0F" w:rsidRPr="00DD095E">
        <w:rPr>
          <w:rFonts w:ascii="Calibri" w:hAnsi="Calibri"/>
        </w:rPr>
        <w:t xml:space="preserve">: </w:t>
      </w:r>
      <w:r w:rsidRPr="00DD095E">
        <w:rPr>
          <w:rFonts w:ascii="Calibri" w:hAnsi="Calibri"/>
        </w:rPr>
        <w:t>83).</w:t>
      </w:r>
    </w:p>
    <w:p w:rsidR="002A6357" w:rsidRPr="00DD095E" w:rsidRDefault="002A6357" w:rsidP="002A6357">
      <w:pPr>
        <w:rPr>
          <w:rFonts w:ascii="Calibri" w:hAnsi="Calibri"/>
        </w:rPr>
      </w:pPr>
    </w:p>
    <w:p w:rsidR="002A6357" w:rsidRPr="00DD095E" w:rsidRDefault="002A6357" w:rsidP="002A6357">
      <w:pPr>
        <w:rPr>
          <w:rFonts w:ascii="Calibri" w:hAnsi="Calibri"/>
        </w:rPr>
      </w:pPr>
      <w:r w:rsidRPr="00DD095E">
        <w:rPr>
          <w:rFonts w:ascii="Calibri" w:hAnsi="Calibri"/>
        </w:rPr>
        <w:t xml:space="preserve">Such education and preparation, however counter-intuitive, is not impossible to conceive. The main normative point we want to make here is that it is just such educational priorities which we in the west </w:t>
      </w:r>
      <w:r w:rsidRPr="00DD095E">
        <w:rPr>
          <w:rFonts w:ascii="Calibri" w:hAnsi="Calibri"/>
          <w:i/>
          <w:iCs/>
        </w:rPr>
        <w:t>should</w:t>
      </w:r>
      <w:r w:rsidRPr="00DD095E">
        <w:rPr>
          <w:rFonts w:ascii="Calibri" w:hAnsi="Calibri"/>
        </w:rPr>
        <w:t xml:space="preserve"> be considering as we face the prospect of deepening </w:t>
      </w:r>
      <w:proofErr w:type="spellStart"/>
      <w:r w:rsidRPr="00DD095E">
        <w:rPr>
          <w:rFonts w:ascii="Calibri" w:hAnsi="Calibri"/>
        </w:rPr>
        <w:t>ecocrisis</w:t>
      </w:r>
      <w:proofErr w:type="spellEnd"/>
      <w:r w:rsidRPr="00DD095E">
        <w:rPr>
          <w:rFonts w:ascii="Calibri" w:hAnsi="Calibri"/>
        </w:rPr>
        <w:t xml:space="preserve"> and its likely </w:t>
      </w:r>
      <w:r w:rsidR="00086D43" w:rsidRPr="00DD095E">
        <w:rPr>
          <w:rFonts w:ascii="Calibri" w:hAnsi="Calibri"/>
        </w:rPr>
        <w:t xml:space="preserve">bio-physical and </w:t>
      </w:r>
      <w:r w:rsidRPr="00DD095E">
        <w:rPr>
          <w:rFonts w:ascii="Calibri" w:hAnsi="Calibri"/>
        </w:rPr>
        <w:t xml:space="preserve">socio-economic consequences. In effect, </w:t>
      </w:r>
      <w:r w:rsidR="001552BD" w:rsidRPr="00DD095E">
        <w:rPr>
          <w:rFonts w:ascii="Calibri" w:hAnsi="Calibri"/>
        </w:rPr>
        <w:t xml:space="preserve">we </w:t>
      </w:r>
      <w:r w:rsidRPr="00DD095E">
        <w:rPr>
          <w:rFonts w:ascii="Calibri" w:hAnsi="Calibri"/>
        </w:rPr>
        <w:t xml:space="preserve">need to find </w:t>
      </w:r>
      <w:r w:rsidR="001552BD" w:rsidRPr="00DD095E">
        <w:rPr>
          <w:rFonts w:ascii="Calibri" w:hAnsi="Calibri"/>
        </w:rPr>
        <w:t xml:space="preserve">ways of imagining cultural catastrophe </w:t>
      </w:r>
      <w:r w:rsidRPr="00DD095E">
        <w:rPr>
          <w:rFonts w:ascii="Calibri" w:hAnsi="Calibri"/>
          <w:i/>
          <w:iCs/>
        </w:rPr>
        <w:t>now</w:t>
      </w:r>
      <w:r w:rsidRPr="00DD095E">
        <w:rPr>
          <w:rFonts w:ascii="Calibri" w:hAnsi="Calibri"/>
        </w:rPr>
        <w:t xml:space="preserve"> if the worst excesses of what may be in prospect for</w:t>
      </w:r>
      <w:r w:rsidR="004C721D" w:rsidRPr="00DD095E">
        <w:rPr>
          <w:rFonts w:ascii="Calibri" w:hAnsi="Calibri"/>
        </w:rPr>
        <w:t xml:space="preserve"> western</w:t>
      </w:r>
      <w:r w:rsidRPr="00DD095E">
        <w:rPr>
          <w:rFonts w:ascii="Calibri" w:hAnsi="Calibri"/>
        </w:rPr>
        <w:t xml:space="preserve"> civilization</w:t>
      </w:r>
      <w:r w:rsidR="001552BD" w:rsidRPr="00DD095E">
        <w:rPr>
          <w:rFonts w:ascii="Calibri" w:hAnsi="Calibri"/>
        </w:rPr>
        <w:t xml:space="preserve"> </w:t>
      </w:r>
      <w:r w:rsidR="004C721D" w:rsidRPr="00DD095E">
        <w:rPr>
          <w:rFonts w:ascii="Calibri" w:hAnsi="Calibri"/>
        </w:rPr>
        <w:t xml:space="preserve">– and those peoples and species also implicated by western-induced </w:t>
      </w:r>
      <w:proofErr w:type="spellStart"/>
      <w:r w:rsidR="004C721D" w:rsidRPr="00DD095E">
        <w:rPr>
          <w:rFonts w:ascii="Calibri" w:hAnsi="Calibri"/>
        </w:rPr>
        <w:t>ecocrisis</w:t>
      </w:r>
      <w:proofErr w:type="spellEnd"/>
      <w:r w:rsidR="004C721D" w:rsidRPr="00DD095E">
        <w:rPr>
          <w:rFonts w:ascii="Calibri" w:hAnsi="Calibri"/>
        </w:rPr>
        <w:t xml:space="preserve"> - </w:t>
      </w:r>
      <w:r w:rsidR="001552BD" w:rsidRPr="00DD095E">
        <w:rPr>
          <w:rFonts w:ascii="Calibri" w:hAnsi="Calibri"/>
        </w:rPr>
        <w:t>are to be mitigated</w:t>
      </w:r>
      <w:r w:rsidRPr="00DD095E">
        <w:rPr>
          <w:rFonts w:ascii="Calibri" w:hAnsi="Calibri"/>
        </w:rPr>
        <w:t>. The signals of crisis are already present and it could also be argued that the</w:t>
      </w:r>
      <w:r w:rsidR="004C721D" w:rsidRPr="00DD095E">
        <w:rPr>
          <w:rFonts w:ascii="Calibri" w:hAnsi="Calibri"/>
        </w:rPr>
        <w:t>re</w:t>
      </w:r>
      <w:r w:rsidRPr="00DD095E">
        <w:rPr>
          <w:rFonts w:ascii="Calibri" w:hAnsi="Calibri"/>
        </w:rPr>
        <w:t xml:space="preserve"> </w:t>
      </w:r>
      <w:r w:rsidR="004C721D" w:rsidRPr="00DD095E">
        <w:rPr>
          <w:rFonts w:ascii="Calibri" w:hAnsi="Calibri"/>
        </w:rPr>
        <w:t xml:space="preserve">are extant </w:t>
      </w:r>
      <w:r w:rsidRPr="00DD095E">
        <w:rPr>
          <w:rFonts w:ascii="Calibri" w:hAnsi="Calibri"/>
        </w:rPr>
        <w:t xml:space="preserve">cultural resources </w:t>
      </w:r>
      <w:r w:rsidR="004C721D" w:rsidRPr="00DD095E">
        <w:rPr>
          <w:rFonts w:ascii="Calibri" w:hAnsi="Calibri"/>
        </w:rPr>
        <w:t xml:space="preserve">that could be employed </w:t>
      </w:r>
      <w:r w:rsidRPr="00DD095E">
        <w:rPr>
          <w:rFonts w:ascii="Calibri" w:hAnsi="Calibri"/>
        </w:rPr>
        <w:t>to ponder alternative visions. As we indicate below, there are many voices articulating the nature and extent of the crisis as well as those offering possible courses of action.</w:t>
      </w:r>
    </w:p>
    <w:p w:rsidR="002A6357" w:rsidRPr="00DD095E" w:rsidRDefault="002A6357" w:rsidP="002A6357">
      <w:pPr>
        <w:rPr>
          <w:rFonts w:ascii="Calibri" w:hAnsi="Calibri"/>
        </w:rPr>
      </w:pPr>
    </w:p>
    <w:p w:rsidR="002A6357" w:rsidRPr="00DD095E" w:rsidRDefault="002A6357" w:rsidP="002A6357">
      <w:pPr>
        <w:rPr>
          <w:rFonts w:ascii="Calibri" w:hAnsi="Calibri"/>
          <w:i/>
          <w:iCs/>
        </w:rPr>
      </w:pPr>
      <w:proofErr w:type="gramStart"/>
      <w:r w:rsidRPr="00DD095E">
        <w:rPr>
          <w:rFonts w:ascii="Calibri" w:hAnsi="Calibri"/>
          <w:i/>
          <w:iCs/>
        </w:rPr>
        <w:t xml:space="preserve">A </w:t>
      </w:r>
      <w:r w:rsidR="00E906EE" w:rsidRPr="00DD095E">
        <w:rPr>
          <w:rFonts w:ascii="Calibri" w:hAnsi="Calibri"/>
          <w:i/>
          <w:iCs/>
        </w:rPr>
        <w:t>new ethics</w:t>
      </w:r>
      <w:r w:rsidRPr="00DD095E">
        <w:rPr>
          <w:rFonts w:ascii="Calibri" w:hAnsi="Calibri"/>
          <w:i/>
          <w:iCs/>
        </w:rPr>
        <w:t>?</w:t>
      </w:r>
      <w:proofErr w:type="gramEnd"/>
    </w:p>
    <w:p w:rsidR="002A6357" w:rsidRPr="00DD095E" w:rsidRDefault="002A6357" w:rsidP="002A6357">
      <w:pPr>
        <w:rPr>
          <w:rFonts w:ascii="Calibri" w:hAnsi="Calibri"/>
          <w:b/>
          <w:bCs/>
        </w:rPr>
      </w:pPr>
    </w:p>
    <w:p w:rsidR="002A6357" w:rsidRPr="00DD095E" w:rsidRDefault="002A6357" w:rsidP="002A6357">
      <w:pPr>
        <w:rPr>
          <w:rFonts w:ascii="Calibri" w:hAnsi="Calibri"/>
        </w:rPr>
      </w:pPr>
      <w:r w:rsidRPr="00DD095E">
        <w:rPr>
          <w:rFonts w:ascii="Calibri" w:hAnsi="Calibri"/>
        </w:rPr>
        <w:t xml:space="preserve">Patrick Curry contends that ethical systems which developed in the west – originating in Ancient Greek and Judeo-Christian thought and modified by the rationalities of the Enlightenment – have unintentionally brought about an ethical pathology (Curry, 2006). Ecological crisis is the direct consequence, he maintains, of trajectories of ethically informed action and the pursuit of what our civilization considers to be the ‘good’. The basic problem is that what has intuitively made sense </w:t>
      </w:r>
      <w:r w:rsidRPr="00DD095E">
        <w:rPr>
          <w:rFonts w:ascii="Calibri" w:hAnsi="Calibri"/>
        </w:rPr>
        <w:lastRenderedPageBreak/>
        <w:t xml:space="preserve">as the good, namely, material possession and consumerism in manifold forms are not universally good when looked from a non-anthropocentric or planetary perspective. Curry argues for a radical reform of the ethical affinities that lead us to </w:t>
      </w:r>
      <w:r w:rsidRPr="00DD095E">
        <w:rPr>
          <w:rFonts w:ascii="Calibri" w:hAnsi="Calibri"/>
          <w:i/>
          <w:iCs/>
        </w:rPr>
        <w:t>ignore</w:t>
      </w:r>
      <w:r w:rsidRPr="00DD095E">
        <w:rPr>
          <w:rFonts w:ascii="Calibri" w:hAnsi="Calibri"/>
        </w:rPr>
        <w:t xml:space="preserve"> </w:t>
      </w:r>
      <w:r w:rsidRPr="00DD095E">
        <w:rPr>
          <w:rFonts w:ascii="Calibri" w:hAnsi="Calibri"/>
          <w:i/>
          <w:iCs/>
        </w:rPr>
        <w:t>the consequences</w:t>
      </w:r>
      <w:r w:rsidRPr="00DD095E">
        <w:rPr>
          <w:rFonts w:ascii="Calibri" w:hAnsi="Calibri"/>
        </w:rPr>
        <w:t xml:space="preserve"> of our collective behaviour patterns, aspirations and lifestyles on planetary resources and other species. It is not that ethical principles associated with virtue ethics, deontology or utilitarianism </w:t>
      </w:r>
      <w:proofErr w:type="gramStart"/>
      <w:r w:rsidRPr="00DD095E">
        <w:rPr>
          <w:rFonts w:ascii="Calibri" w:hAnsi="Calibri"/>
        </w:rPr>
        <w:t>have</w:t>
      </w:r>
      <w:proofErr w:type="gramEnd"/>
      <w:r w:rsidRPr="00DD095E">
        <w:rPr>
          <w:rFonts w:ascii="Calibri" w:hAnsi="Calibri"/>
        </w:rPr>
        <w:t xml:space="preserve"> to be abandoned altogether, but rather that they need to be adapted to a new context which is sensitive to and compatible with ‘</w:t>
      </w:r>
      <w:proofErr w:type="spellStart"/>
      <w:r w:rsidRPr="00DD095E">
        <w:rPr>
          <w:rFonts w:ascii="Calibri" w:hAnsi="Calibri"/>
        </w:rPr>
        <w:t>ecocentric</w:t>
      </w:r>
      <w:proofErr w:type="spellEnd"/>
      <w:r w:rsidRPr="00DD095E">
        <w:rPr>
          <w:rFonts w:ascii="Calibri" w:hAnsi="Calibri"/>
        </w:rPr>
        <w:t xml:space="preserve">’ ethics. In other words, the ethical apparatus we currently turn to by way of justifying action and motivating contested notions of the good all place human interests at the centre of the equation. This anthropocentrism, Curry maintains – along with others (Lovelock, 2007; </w:t>
      </w:r>
      <w:proofErr w:type="spellStart"/>
      <w:r w:rsidRPr="00DD095E">
        <w:rPr>
          <w:rFonts w:ascii="Calibri" w:hAnsi="Calibri"/>
        </w:rPr>
        <w:t>Naess</w:t>
      </w:r>
      <w:proofErr w:type="spellEnd"/>
      <w:r w:rsidRPr="00DD095E">
        <w:rPr>
          <w:rFonts w:ascii="Calibri" w:hAnsi="Calibri"/>
        </w:rPr>
        <w:t xml:space="preserve">, 1989; Sylvan and Bennett, 1994) – is not only having devastating effects on the environment in terms of </w:t>
      </w:r>
      <w:r w:rsidR="00704235" w:rsidRPr="00DD095E">
        <w:rPr>
          <w:rFonts w:ascii="Calibri" w:hAnsi="Calibri"/>
        </w:rPr>
        <w:t>anthropogenic</w:t>
      </w:r>
      <w:r w:rsidRPr="00DD095E">
        <w:rPr>
          <w:rFonts w:ascii="Calibri" w:hAnsi="Calibri"/>
        </w:rPr>
        <w:t xml:space="preserve"> climate change, reduction in biodiversity, resource depletions and so forth, it also carries a major sting in the tail for the human race itself.</w:t>
      </w:r>
    </w:p>
    <w:p w:rsidR="002A6357" w:rsidRPr="00DD095E" w:rsidRDefault="002A6357" w:rsidP="002A6357">
      <w:pPr>
        <w:rPr>
          <w:rFonts w:ascii="Calibri" w:hAnsi="Calibri"/>
        </w:rPr>
      </w:pPr>
    </w:p>
    <w:p w:rsidR="002A6357" w:rsidRPr="00DD095E" w:rsidRDefault="002A6357" w:rsidP="002A6357">
      <w:pPr>
        <w:rPr>
          <w:rFonts w:ascii="Calibri" w:hAnsi="Calibri"/>
        </w:rPr>
      </w:pPr>
      <w:proofErr w:type="spellStart"/>
      <w:r w:rsidRPr="00DD095E">
        <w:rPr>
          <w:rFonts w:ascii="Calibri" w:hAnsi="Calibri"/>
        </w:rPr>
        <w:t>Ecocentric</w:t>
      </w:r>
      <w:proofErr w:type="spellEnd"/>
      <w:r w:rsidRPr="00DD095E">
        <w:rPr>
          <w:rFonts w:ascii="Calibri" w:hAnsi="Calibri"/>
        </w:rPr>
        <w:t xml:space="preserve"> - literally earth-centred - ethics seeks to displace the human with respect to ethical decision making. It has advantages over other forms of non-anthropocentric ethics, such as </w:t>
      </w:r>
      <w:proofErr w:type="spellStart"/>
      <w:r w:rsidRPr="00DD095E">
        <w:rPr>
          <w:rFonts w:ascii="Calibri" w:hAnsi="Calibri"/>
        </w:rPr>
        <w:t>biocentric</w:t>
      </w:r>
      <w:proofErr w:type="spellEnd"/>
      <w:r w:rsidRPr="00DD095E">
        <w:rPr>
          <w:rFonts w:ascii="Calibri" w:hAnsi="Calibri"/>
        </w:rPr>
        <w:t xml:space="preserve"> ethics (which privilege animal and other organic life), in that it includes both animate and non-living (mineral) entities in a </w:t>
      </w:r>
      <w:r w:rsidRPr="00DD095E">
        <w:rPr>
          <w:rFonts w:ascii="Calibri" w:hAnsi="Calibri"/>
          <w:i/>
          <w:iCs/>
        </w:rPr>
        <w:t>holistic</w:t>
      </w:r>
      <w:r w:rsidRPr="00DD095E">
        <w:rPr>
          <w:rFonts w:ascii="Calibri" w:hAnsi="Calibri"/>
        </w:rPr>
        <w:t xml:space="preserve"> field of action. According to Curry, </w:t>
      </w:r>
      <w:proofErr w:type="spellStart"/>
      <w:r w:rsidRPr="00DD095E">
        <w:rPr>
          <w:rFonts w:ascii="Calibri" w:hAnsi="Calibri"/>
        </w:rPr>
        <w:t>ecocentric</w:t>
      </w:r>
      <w:proofErr w:type="spellEnd"/>
      <w:r w:rsidRPr="00DD095E">
        <w:rPr>
          <w:rFonts w:ascii="Calibri" w:hAnsi="Calibri"/>
        </w:rPr>
        <w:t xml:space="preserve"> ethics is manifest in a variety of contemporary intellectual and activist social movements associated with, for example, Gaia Theory, Deep Ecology, Deep Green Theory, Left Biocentrism and Ecofeminism. This is not the place to enter into a detailed discussion of the differences in complexion between these various alternatives, rather, for the purposes of our </w:t>
      </w:r>
      <w:proofErr w:type="gramStart"/>
      <w:r w:rsidRPr="00DD095E">
        <w:rPr>
          <w:rFonts w:ascii="Calibri" w:hAnsi="Calibri"/>
        </w:rPr>
        <w:t>argument,</w:t>
      </w:r>
      <w:proofErr w:type="gramEnd"/>
      <w:r w:rsidRPr="00DD095E">
        <w:rPr>
          <w:rFonts w:ascii="Calibri" w:hAnsi="Calibri"/>
        </w:rPr>
        <w:t xml:space="preserve"> it will suffice to consider the basic criteria which make for an </w:t>
      </w:r>
      <w:proofErr w:type="spellStart"/>
      <w:r w:rsidRPr="00DD095E">
        <w:rPr>
          <w:rFonts w:ascii="Calibri" w:hAnsi="Calibri"/>
        </w:rPr>
        <w:t>ecocentric</w:t>
      </w:r>
      <w:proofErr w:type="spellEnd"/>
      <w:r w:rsidRPr="00DD095E">
        <w:rPr>
          <w:rFonts w:ascii="Calibri" w:hAnsi="Calibri"/>
        </w:rPr>
        <w:t xml:space="preserve"> ethics. Curry (2006</w:t>
      </w:r>
      <w:r w:rsidR="00F23E0F" w:rsidRPr="00DD095E">
        <w:rPr>
          <w:rFonts w:ascii="Calibri" w:hAnsi="Calibri"/>
        </w:rPr>
        <w:t xml:space="preserve">: </w:t>
      </w:r>
      <w:r w:rsidRPr="00DD095E">
        <w:rPr>
          <w:rFonts w:ascii="Calibri" w:hAnsi="Calibri"/>
        </w:rPr>
        <w:t xml:space="preserve">63-4, original emphases) identifies three conditions that have to be met by truly </w:t>
      </w:r>
      <w:proofErr w:type="spellStart"/>
      <w:r w:rsidRPr="00DD095E">
        <w:rPr>
          <w:rFonts w:ascii="Calibri" w:hAnsi="Calibri"/>
        </w:rPr>
        <w:t>ecocentric</w:t>
      </w:r>
      <w:proofErr w:type="spellEnd"/>
      <w:r w:rsidRPr="00DD095E">
        <w:rPr>
          <w:rFonts w:ascii="Calibri" w:hAnsi="Calibri"/>
        </w:rPr>
        <w:t xml:space="preserve"> ethical thinking: (1) </w:t>
      </w:r>
      <w:proofErr w:type="spellStart"/>
      <w:r w:rsidRPr="00DD095E">
        <w:rPr>
          <w:rFonts w:ascii="Calibri" w:hAnsi="Calibri"/>
        </w:rPr>
        <w:t>ecocentric</w:t>
      </w:r>
      <w:proofErr w:type="spellEnd"/>
      <w:r w:rsidRPr="00DD095E">
        <w:rPr>
          <w:rFonts w:ascii="Calibri" w:hAnsi="Calibri"/>
        </w:rPr>
        <w:t xml:space="preserve"> ethics ‘</w:t>
      </w:r>
      <w:r w:rsidRPr="00DD095E">
        <w:rPr>
          <w:rFonts w:ascii="Calibri" w:hAnsi="Calibri"/>
          <w:i/>
          <w:iCs/>
        </w:rPr>
        <w:t xml:space="preserve">must be able to recognize the value, and therefore support the ethical defence, of the integrity of species and of </w:t>
      </w:r>
      <w:proofErr w:type="spellStart"/>
      <w:r w:rsidRPr="00DD095E">
        <w:rPr>
          <w:rFonts w:ascii="Calibri" w:hAnsi="Calibri"/>
          <w:i/>
          <w:iCs/>
        </w:rPr>
        <w:t>ecosystemic</w:t>
      </w:r>
      <w:proofErr w:type="spellEnd"/>
      <w:r w:rsidRPr="00DD095E">
        <w:rPr>
          <w:rFonts w:ascii="Calibri" w:hAnsi="Calibri"/>
          <w:i/>
          <w:iCs/>
        </w:rPr>
        <w:t xml:space="preserve"> places, as well as human and non-human organisms</w:t>
      </w:r>
      <w:r w:rsidRPr="00DD095E">
        <w:rPr>
          <w:rFonts w:ascii="Calibri" w:hAnsi="Calibri"/>
        </w:rPr>
        <w:t>’; (2) must ‘</w:t>
      </w:r>
      <w:r w:rsidRPr="00DD095E">
        <w:rPr>
          <w:rFonts w:ascii="Calibri" w:hAnsi="Calibri"/>
          <w:i/>
          <w:iCs/>
        </w:rPr>
        <w:t>allow for conflicts between the interests of human and non-human nature</w:t>
      </w:r>
      <w:r w:rsidRPr="00DD095E">
        <w:rPr>
          <w:rFonts w:ascii="Calibri" w:hAnsi="Calibri"/>
        </w:rPr>
        <w:t>’, and (3) ‘</w:t>
      </w:r>
      <w:r w:rsidRPr="00DD095E">
        <w:rPr>
          <w:rFonts w:ascii="Calibri" w:hAnsi="Calibri"/>
          <w:i/>
          <w:iCs/>
        </w:rPr>
        <w:t>allow human interests, on occasion, to lose</w:t>
      </w:r>
      <w:r w:rsidRPr="00DD095E">
        <w:rPr>
          <w:rFonts w:ascii="Calibri" w:hAnsi="Calibri"/>
        </w:rPr>
        <w:t xml:space="preserve">’. </w:t>
      </w:r>
    </w:p>
    <w:p w:rsidR="002A6357" w:rsidRPr="00DD095E" w:rsidRDefault="002A6357" w:rsidP="002A6357">
      <w:pPr>
        <w:rPr>
          <w:rFonts w:ascii="Calibri" w:hAnsi="Calibri"/>
        </w:rPr>
      </w:pPr>
    </w:p>
    <w:p w:rsidR="00CE22B2" w:rsidRPr="00DD095E" w:rsidRDefault="002A6357" w:rsidP="00CE22B2">
      <w:pPr>
        <w:rPr>
          <w:rFonts w:ascii="Calibri" w:hAnsi="Calibri"/>
        </w:rPr>
      </w:pPr>
      <w:r w:rsidRPr="00DD095E">
        <w:rPr>
          <w:rFonts w:ascii="Calibri" w:hAnsi="Calibri"/>
        </w:rPr>
        <w:t>These criteria pose a major challenge for conventional ethical thinking and, if accepted as a new basis for choices directed toward ‘the good’, would necessitate a great deal of adjustment. Committing to these kinds of principles necessitate</w:t>
      </w:r>
      <w:r w:rsidR="00704235" w:rsidRPr="00DD095E">
        <w:rPr>
          <w:rFonts w:ascii="Calibri" w:hAnsi="Calibri"/>
        </w:rPr>
        <w:t>s</w:t>
      </w:r>
      <w:r w:rsidRPr="00DD095E">
        <w:rPr>
          <w:rFonts w:ascii="Calibri" w:hAnsi="Calibri"/>
        </w:rPr>
        <w:t xml:space="preserve"> giving up current preoccupation with economic growth measured by outmoded notions, in </w:t>
      </w:r>
      <w:proofErr w:type="spellStart"/>
      <w:r w:rsidRPr="00DD095E">
        <w:rPr>
          <w:rFonts w:ascii="Calibri" w:hAnsi="Calibri"/>
        </w:rPr>
        <w:t>ecocentric</w:t>
      </w:r>
      <w:proofErr w:type="spellEnd"/>
      <w:r w:rsidRPr="00DD095E">
        <w:rPr>
          <w:rFonts w:ascii="Calibri" w:hAnsi="Calibri"/>
        </w:rPr>
        <w:t xml:space="preserve"> terms, such as</w:t>
      </w:r>
      <w:r w:rsidR="00F571C3" w:rsidRPr="00DD095E">
        <w:rPr>
          <w:rFonts w:ascii="Calibri" w:hAnsi="Calibri"/>
        </w:rPr>
        <w:t>,</w:t>
      </w:r>
      <w:r w:rsidRPr="00DD095E">
        <w:rPr>
          <w:rFonts w:ascii="Calibri" w:hAnsi="Calibri"/>
        </w:rPr>
        <w:t xml:space="preserve"> Gross Domestic Product (Jackson</w:t>
      </w:r>
      <w:r w:rsidR="00F571C3" w:rsidRPr="00DD095E">
        <w:rPr>
          <w:rFonts w:ascii="Calibri" w:hAnsi="Calibri"/>
        </w:rPr>
        <w:t>, 2009</w:t>
      </w:r>
      <w:r w:rsidR="00F23E0F" w:rsidRPr="00DD095E">
        <w:rPr>
          <w:rFonts w:ascii="Calibri" w:hAnsi="Calibri"/>
        </w:rPr>
        <w:t xml:space="preserve">: </w:t>
      </w:r>
      <w:r w:rsidR="00F571C3" w:rsidRPr="00DD095E">
        <w:rPr>
          <w:rFonts w:ascii="Calibri" w:hAnsi="Calibri"/>
        </w:rPr>
        <w:t>179) and to seek more sophisticated means of evaluating the impact of human economic activity on the environment</w:t>
      </w:r>
      <w:r w:rsidR="00704235" w:rsidRPr="00DD095E">
        <w:rPr>
          <w:rFonts w:ascii="Calibri" w:hAnsi="Calibri"/>
        </w:rPr>
        <w:t>. One example of the latter is</w:t>
      </w:r>
      <w:r w:rsidR="00F15231" w:rsidRPr="00DD095E">
        <w:rPr>
          <w:rFonts w:ascii="Calibri" w:hAnsi="Calibri"/>
        </w:rPr>
        <w:t xml:space="preserve"> the Gross Domestic Happiness indicator deployed in Bhutan (McDonald, 2005) and now </w:t>
      </w:r>
      <w:r w:rsidR="00704235" w:rsidRPr="00DD095E">
        <w:rPr>
          <w:rFonts w:ascii="Calibri" w:hAnsi="Calibri"/>
        </w:rPr>
        <w:t>being considered</w:t>
      </w:r>
      <w:r w:rsidR="00F15231" w:rsidRPr="00DD095E">
        <w:rPr>
          <w:rFonts w:ascii="Calibri" w:hAnsi="Calibri"/>
        </w:rPr>
        <w:t xml:space="preserve"> in the UK</w:t>
      </w:r>
      <w:r w:rsidR="00F571C3" w:rsidRPr="00DD095E">
        <w:rPr>
          <w:rFonts w:ascii="Calibri" w:hAnsi="Calibri"/>
        </w:rPr>
        <w:t xml:space="preserve">. </w:t>
      </w:r>
      <w:r w:rsidR="00704235" w:rsidRPr="00DD095E">
        <w:rPr>
          <w:rFonts w:ascii="Calibri" w:hAnsi="Calibri"/>
        </w:rPr>
        <w:t>Other e</w:t>
      </w:r>
      <w:r w:rsidR="00F571C3" w:rsidRPr="00DD095E">
        <w:rPr>
          <w:rFonts w:ascii="Calibri" w:hAnsi="Calibri"/>
        </w:rPr>
        <w:t>xamples taken from the field of environmental economics would include the valuation of ecosystem services (</w:t>
      </w:r>
      <w:proofErr w:type="spellStart"/>
      <w:r w:rsidR="00452B65" w:rsidRPr="00DD095E">
        <w:rPr>
          <w:rFonts w:ascii="Calibri" w:hAnsi="Calibri"/>
        </w:rPr>
        <w:t>Costanza</w:t>
      </w:r>
      <w:proofErr w:type="spellEnd"/>
      <w:r w:rsidR="00452B65" w:rsidRPr="00DD095E">
        <w:rPr>
          <w:rFonts w:ascii="Calibri" w:hAnsi="Calibri"/>
        </w:rPr>
        <w:t xml:space="preserve"> and </w:t>
      </w:r>
      <w:proofErr w:type="spellStart"/>
      <w:r w:rsidR="00452B65" w:rsidRPr="00DD095E">
        <w:rPr>
          <w:rFonts w:ascii="Calibri" w:hAnsi="Calibri"/>
        </w:rPr>
        <w:t>Folke</w:t>
      </w:r>
      <w:proofErr w:type="spellEnd"/>
      <w:r w:rsidR="00452B65" w:rsidRPr="00DD095E">
        <w:rPr>
          <w:rFonts w:ascii="Calibri" w:hAnsi="Calibri"/>
        </w:rPr>
        <w:t>, 1997</w:t>
      </w:r>
      <w:r w:rsidR="00F571C3" w:rsidRPr="00DD095E">
        <w:rPr>
          <w:rFonts w:ascii="Calibri" w:hAnsi="Calibri"/>
        </w:rPr>
        <w:t xml:space="preserve">) and the operation of ‘marginal disutility’ </w:t>
      </w:r>
      <w:r w:rsidR="00FB5CB1" w:rsidRPr="00DD095E">
        <w:rPr>
          <w:rFonts w:ascii="Calibri" w:hAnsi="Calibri"/>
        </w:rPr>
        <w:t>and ‘uneconomic growth’ (Daly and Farley, 2004</w:t>
      </w:r>
      <w:r w:rsidR="00F23E0F" w:rsidRPr="00DD095E">
        <w:rPr>
          <w:rFonts w:ascii="Calibri" w:hAnsi="Calibri"/>
        </w:rPr>
        <w:t xml:space="preserve">: </w:t>
      </w:r>
      <w:r w:rsidR="00FB5CB1" w:rsidRPr="00DD095E">
        <w:rPr>
          <w:rFonts w:ascii="Calibri" w:hAnsi="Calibri"/>
        </w:rPr>
        <w:t>231)</w:t>
      </w:r>
      <w:r w:rsidR="00F571C3" w:rsidRPr="00DD095E">
        <w:rPr>
          <w:rFonts w:ascii="Calibri" w:hAnsi="Calibri"/>
        </w:rPr>
        <w:t>.</w:t>
      </w:r>
      <w:r w:rsidR="00704235" w:rsidRPr="00DD095E">
        <w:rPr>
          <w:rFonts w:ascii="Calibri" w:hAnsi="Calibri"/>
        </w:rPr>
        <w:t xml:space="preserve"> And these are by no means radical propositions, for they depend on attaching monetary value to nature; conceiving nature as a resource with extrinsic value but ignoring possible intrinsic or spiritual value.</w:t>
      </w:r>
      <w:r w:rsidR="00F571C3" w:rsidRPr="00DD095E">
        <w:rPr>
          <w:rFonts w:ascii="Calibri" w:hAnsi="Calibri"/>
        </w:rPr>
        <w:t xml:space="preserve"> </w:t>
      </w:r>
      <w:r w:rsidR="00704235" w:rsidRPr="00DD095E">
        <w:rPr>
          <w:rFonts w:ascii="Calibri" w:hAnsi="Calibri"/>
        </w:rPr>
        <w:t xml:space="preserve">Whether radical or not, alternative measures of </w:t>
      </w:r>
      <w:r w:rsidR="00704235" w:rsidRPr="00DD095E">
        <w:rPr>
          <w:rFonts w:ascii="Calibri" w:hAnsi="Calibri"/>
        </w:rPr>
        <w:lastRenderedPageBreak/>
        <w:t>‘prosperity without growth’</w:t>
      </w:r>
      <w:r w:rsidRPr="00DD095E">
        <w:rPr>
          <w:rFonts w:ascii="Calibri" w:hAnsi="Calibri"/>
        </w:rPr>
        <w:t xml:space="preserve"> entail shifting the social logic of consumerism on which economic aspirations are premised and coming to terms with reduced material circumstances. </w:t>
      </w:r>
    </w:p>
    <w:p w:rsidR="00704235" w:rsidRPr="00DD095E" w:rsidRDefault="00704235" w:rsidP="00CE22B2">
      <w:pPr>
        <w:rPr>
          <w:rFonts w:ascii="Calibri" w:hAnsi="Calibri"/>
        </w:rPr>
      </w:pPr>
    </w:p>
    <w:p w:rsidR="002A6357" w:rsidRPr="00DD095E" w:rsidRDefault="00CE22B2" w:rsidP="00CE22B2">
      <w:pPr>
        <w:rPr>
          <w:rFonts w:ascii="Calibri" w:hAnsi="Calibri"/>
        </w:rPr>
      </w:pPr>
      <w:r w:rsidRPr="00DD095E">
        <w:rPr>
          <w:rFonts w:ascii="Calibri" w:hAnsi="Calibri"/>
        </w:rPr>
        <w:t xml:space="preserve">It is in the reassessment of notions of ‘the good’ and strategic organizational responses to </w:t>
      </w:r>
      <w:r w:rsidR="00D020B1" w:rsidRPr="00DD095E">
        <w:rPr>
          <w:rFonts w:ascii="Calibri" w:hAnsi="Calibri"/>
        </w:rPr>
        <w:t xml:space="preserve">cultural </w:t>
      </w:r>
      <w:r w:rsidRPr="00DD095E">
        <w:rPr>
          <w:rFonts w:ascii="Calibri" w:hAnsi="Calibri"/>
        </w:rPr>
        <w:t xml:space="preserve">crisis that we think there is much to be learned from the experience of </w:t>
      </w:r>
      <w:r w:rsidR="00B45E16" w:rsidRPr="00DD095E">
        <w:rPr>
          <w:rFonts w:ascii="Calibri" w:hAnsi="Calibri"/>
        </w:rPr>
        <w:t>indigenous, ‘ecologically embedded</w:t>
      </w:r>
      <w:r w:rsidR="005663A9" w:rsidRPr="00DD095E">
        <w:rPr>
          <w:rFonts w:ascii="Calibri" w:hAnsi="Calibri"/>
        </w:rPr>
        <w:t>’ peoples. Here w</w:t>
      </w:r>
      <w:r w:rsidR="00B45E16" w:rsidRPr="00DD095E">
        <w:rPr>
          <w:rFonts w:ascii="Calibri" w:hAnsi="Calibri"/>
        </w:rPr>
        <w:t xml:space="preserve">e refer to </w:t>
      </w:r>
      <w:r w:rsidR="005663A9" w:rsidRPr="00DD095E">
        <w:rPr>
          <w:rFonts w:ascii="Calibri" w:hAnsi="Calibri"/>
        </w:rPr>
        <w:t>a</w:t>
      </w:r>
      <w:r w:rsidR="00B45E16" w:rsidRPr="00DD095E">
        <w:rPr>
          <w:rFonts w:ascii="Calibri" w:hAnsi="Calibri"/>
        </w:rPr>
        <w:t xml:space="preserve"> representative anec</w:t>
      </w:r>
      <w:r w:rsidR="005663A9" w:rsidRPr="00DD095E">
        <w:rPr>
          <w:rFonts w:ascii="Calibri" w:hAnsi="Calibri"/>
        </w:rPr>
        <w:t>dote</w:t>
      </w:r>
      <w:r w:rsidR="00B45E16" w:rsidRPr="00DD095E">
        <w:rPr>
          <w:rFonts w:ascii="Calibri" w:hAnsi="Calibri"/>
        </w:rPr>
        <w:t xml:space="preserve"> (Burke, </w:t>
      </w:r>
      <w:r w:rsidR="00031F51" w:rsidRPr="00DD095E">
        <w:rPr>
          <w:rFonts w:ascii="Calibri" w:hAnsi="Calibri"/>
        </w:rPr>
        <w:t>1941</w:t>
      </w:r>
      <w:r w:rsidR="00B45E16" w:rsidRPr="00DD095E">
        <w:rPr>
          <w:rFonts w:ascii="Calibri" w:hAnsi="Calibri"/>
        </w:rPr>
        <w:t>)</w:t>
      </w:r>
      <w:r w:rsidR="005663A9" w:rsidRPr="00DD095E">
        <w:rPr>
          <w:rFonts w:ascii="Calibri" w:hAnsi="Calibri"/>
        </w:rPr>
        <w:t>,</w:t>
      </w:r>
      <w:r w:rsidR="00B45E16" w:rsidRPr="00DD095E">
        <w:rPr>
          <w:rFonts w:ascii="Calibri" w:hAnsi="Calibri"/>
        </w:rPr>
        <w:t xml:space="preserve"> not as </w:t>
      </w:r>
      <w:r w:rsidR="00704235" w:rsidRPr="00DD095E">
        <w:rPr>
          <w:rFonts w:ascii="Calibri" w:hAnsi="Calibri"/>
        </w:rPr>
        <w:t xml:space="preserve">an exemplar of </w:t>
      </w:r>
      <w:r w:rsidR="00B45E16" w:rsidRPr="00DD095E">
        <w:rPr>
          <w:rFonts w:ascii="Calibri" w:hAnsi="Calibri"/>
        </w:rPr>
        <w:t>directly transferable practices from one culture to another</w:t>
      </w:r>
      <w:r w:rsidR="00704235" w:rsidRPr="00DD095E">
        <w:rPr>
          <w:rFonts w:ascii="Calibri" w:hAnsi="Calibri"/>
        </w:rPr>
        <w:t xml:space="preserve">, but, rather, as a means to suggest </w:t>
      </w:r>
      <w:r w:rsidR="00245275" w:rsidRPr="00DD095E">
        <w:rPr>
          <w:rFonts w:ascii="Calibri" w:hAnsi="Calibri"/>
        </w:rPr>
        <w:t xml:space="preserve">alternative </w:t>
      </w:r>
      <w:r w:rsidR="00704235" w:rsidRPr="00DD095E">
        <w:rPr>
          <w:rFonts w:ascii="Calibri" w:hAnsi="Calibri"/>
        </w:rPr>
        <w:t>lines of enquiry</w:t>
      </w:r>
      <w:r w:rsidR="00B45E16" w:rsidRPr="00DD095E">
        <w:rPr>
          <w:rFonts w:ascii="Calibri" w:hAnsi="Calibri"/>
        </w:rPr>
        <w:t xml:space="preserve">. </w:t>
      </w:r>
      <w:r w:rsidR="00245275" w:rsidRPr="00DD095E">
        <w:rPr>
          <w:rFonts w:ascii="Calibri" w:hAnsi="Calibri"/>
        </w:rPr>
        <w:t>In other words, w</w:t>
      </w:r>
      <w:r w:rsidR="00B45E16" w:rsidRPr="00DD095E">
        <w:rPr>
          <w:rFonts w:ascii="Calibri" w:hAnsi="Calibri"/>
        </w:rPr>
        <w:t>e treat th</w:t>
      </w:r>
      <w:r w:rsidR="00245275" w:rsidRPr="00DD095E">
        <w:rPr>
          <w:rFonts w:ascii="Calibri" w:hAnsi="Calibri"/>
        </w:rPr>
        <w:t>e following</w:t>
      </w:r>
      <w:r w:rsidR="005663A9" w:rsidRPr="00DD095E">
        <w:rPr>
          <w:rFonts w:ascii="Calibri" w:hAnsi="Calibri"/>
        </w:rPr>
        <w:t xml:space="preserve"> anecdote</w:t>
      </w:r>
      <w:r w:rsidR="00B45E16" w:rsidRPr="00DD095E">
        <w:rPr>
          <w:rFonts w:ascii="Calibri" w:hAnsi="Calibri"/>
        </w:rPr>
        <w:t xml:space="preserve"> as </w:t>
      </w:r>
      <w:r w:rsidR="005663A9" w:rsidRPr="00DD095E">
        <w:rPr>
          <w:rFonts w:ascii="Calibri" w:hAnsi="Calibri"/>
        </w:rPr>
        <w:t xml:space="preserve">a </w:t>
      </w:r>
      <w:r w:rsidR="00B45E16" w:rsidRPr="00DD095E">
        <w:rPr>
          <w:rFonts w:ascii="Calibri" w:hAnsi="Calibri"/>
          <w:i/>
        </w:rPr>
        <w:t>suggestive stor</w:t>
      </w:r>
      <w:r w:rsidR="005663A9" w:rsidRPr="00DD095E">
        <w:rPr>
          <w:rFonts w:ascii="Calibri" w:hAnsi="Calibri"/>
          <w:i/>
        </w:rPr>
        <w:t>y</w:t>
      </w:r>
      <w:r w:rsidR="00B45E16" w:rsidRPr="00DD095E">
        <w:rPr>
          <w:rFonts w:ascii="Calibri" w:hAnsi="Calibri"/>
        </w:rPr>
        <w:t xml:space="preserve">. We are explicitly </w:t>
      </w:r>
      <w:r w:rsidR="00B45E16" w:rsidRPr="00DD095E">
        <w:rPr>
          <w:rFonts w:ascii="Calibri" w:hAnsi="Calibri"/>
          <w:i/>
        </w:rPr>
        <w:t>not</w:t>
      </w:r>
      <w:r w:rsidR="00B45E16" w:rsidRPr="00DD095E">
        <w:rPr>
          <w:rFonts w:ascii="Calibri" w:hAnsi="Calibri"/>
        </w:rPr>
        <w:t xml:space="preserve"> seeking </w:t>
      </w:r>
      <w:r w:rsidR="00245275" w:rsidRPr="00DD095E">
        <w:rPr>
          <w:rFonts w:ascii="Calibri" w:hAnsi="Calibri"/>
        </w:rPr>
        <w:t>to provide a comprehensive account of the traditional society selected</w:t>
      </w:r>
      <w:r w:rsidR="00B45E16" w:rsidRPr="00DD095E">
        <w:rPr>
          <w:rFonts w:ascii="Calibri" w:hAnsi="Calibri"/>
        </w:rPr>
        <w:t xml:space="preserve"> nor making claims about the </w:t>
      </w:r>
      <w:r w:rsidR="00245275" w:rsidRPr="00DD095E">
        <w:rPr>
          <w:rFonts w:ascii="Calibri" w:hAnsi="Calibri"/>
        </w:rPr>
        <w:t xml:space="preserve">anthropological </w:t>
      </w:r>
      <w:r w:rsidR="00F10811" w:rsidRPr="00DD095E">
        <w:rPr>
          <w:rFonts w:ascii="Calibri" w:hAnsi="Calibri"/>
        </w:rPr>
        <w:t xml:space="preserve">significance </w:t>
      </w:r>
      <w:r w:rsidR="00B45E16" w:rsidRPr="00DD095E">
        <w:rPr>
          <w:rFonts w:ascii="Calibri" w:hAnsi="Calibri"/>
        </w:rPr>
        <w:t>of the particular practices we describe</w:t>
      </w:r>
      <w:r w:rsidR="00245275" w:rsidRPr="00DD095E">
        <w:rPr>
          <w:rFonts w:ascii="Calibri" w:hAnsi="Calibri"/>
        </w:rPr>
        <w:t xml:space="preserve">. </w:t>
      </w:r>
    </w:p>
    <w:p w:rsidR="00D020B1" w:rsidRPr="00DD095E" w:rsidRDefault="00D020B1" w:rsidP="00530633">
      <w:pPr>
        <w:rPr>
          <w:rFonts w:ascii="Calibri" w:hAnsi="Calibri"/>
          <w:b/>
          <w:bCs/>
        </w:rPr>
      </w:pPr>
    </w:p>
    <w:p w:rsidR="00530633" w:rsidRPr="00DD095E" w:rsidRDefault="00245275" w:rsidP="00530633">
      <w:pPr>
        <w:rPr>
          <w:rFonts w:ascii="Calibri" w:hAnsi="Calibri"/>
          <w:b/>
          <w:bCs/>
        </w:rPr>
      </w:pPr>
      <w:r w:rsidRPr="00DD095E">
        <w:rPr>
          <w:rFonts w:ascii="Calibri" w:hAnsi="Calibri"/>
          <w:b/>
          <w:bCs/>
        </w:rPr>
        <w:t xml:space="preserve">Representative anecdote: the Crow Indians’ </w:t>
      </w:r>
      <w:r w:rsidR="00E906EE" w:rsidRPr="00DD095E">
        <w:rPr>
          <w:rFonts w:ascii="Calibri" w:hAnsi="Calibri"/>
          <w:b/>
          <w:bCs/>
        </w:rPr>
        <w:t>c</w:t>
      </w:r>
      <w:r w:rsidR="00530633" w:rsidRPr="00DD095E">
        <w:rPr>
          <w:rFonts w:ascii="Calibri" w:hAnsi="Calibri"/>
          <w:b/>
          <w:bCs/>
        </w:rPr>
        <w:t xml:space="preserve">risis of </w:t>
      </w:r>
      <w:r w:rsidR="00E906EE" w:rsidRPr="00DD095E">
        <w:rPr>
          <w:rFonts w:ascii="Calibri" w:hAnsi="Calibri"/>
          <w:b/>
          <w:bCs/>
        </w:rPr>
        <w:t>c</w:t>
      </w:r>
      <w:r w:rsidR="00530633" w:rsidRPr="00DD095E">
        <w:rPr>
          <w:rFonts w:ascii="Calibri" w:hAnsi="Calibri"/>
          <w:b/>
          <w:bCs/>
        </w:rPr>
        <w:t xml:space="preserve">ultural </w:t>
      </w:r>
      <w:r w:rsidR="00E906EE" w:rsidRPr="00DD095E">
        <w:rPr>
          <w:rFonts w:ascii="Calibri" w:hAnsi="Calibri"/>
          <w:b/>
          <w:bCs/>
        </w:rPr>
        <w:t>l</w:t>
      </w:r>
      <w:r w:rsidR="00530633" w:rsidRPr="00DD095E">
        <w:rPr>
          <w:rFonts w:ascii="Calibri" w:hAnsi="Calibri"/>
          <w:b/>
          <w:bCs/>
        </w:rPr>
        <w:t>ogic</w:t>
      </w:r>
    </w:p>
    <w:p w:rsidR="00E90134" w:rsidRPr="00DD095E" w:rsidRDefault="00E90134" w:rsidP="00E90134">
      <w:pPr>
        <w:rPr>
          <w:rFonts w:ascii="Calibri" w:hAnsi="Calibri"/>
          <w:b/>
          <w:bCs/>
        </w:rPr>
      </w:pPr>
    </w:p>
    <w:p w:rsidR="007025DA" w:rsidRPr="00DD095E" w:rsidRDefault="00524AC5" w:rsidP="004D1189">
      <w:pPr>
        <w:rPr>
          <w:rFonts w:ascii="Calibri" w:hAnsi="Calibri"/>
        </w:rPr>
      </w:pPr>
      <w:r w:rsidRPr="00DD095E">
        <w:rPr>
          <w:rFonts w:ascii="Calibri" w:hAnsi="Calibri"/>
        </w:rPr>
        <w:t>Following waves of colonization on the part of Europeans over the past five hundred years, stories</w:t>
      </w:r>
      <w:r w:rsidR="0080281A" w:rsidRPr="00DD095E">
        <w:rPr>
          <w:rFonts w:ascii="Calibri" w:hAnsi="Calibri"/>
        </w:rPr>
        <w:t xml:space="preserve"> of the demise of the multiple and variegated ways of life of peoples’ indigenous to the Americas is disturbing and distressing in ways that it is impossible properly to register. Against this horrific historical backdrop, however, Lear (2006) offers a</w:t>
      </w:r>
      <w:r w:rsidR="00086D43" w:rsidRPr="00DD095E">
        <w:rPr>
          <w:rFonts w:ascii="Calibri" w:hAnsi="Calibri"/>
        </w:rPr>
        <w:t>n</w:t>
      </w:r>
      <w:r w:rsidR="0080281A" w:rsidRPr="00DD095E">
        <w:rPr>
          <w:rFonts w:ascii="Calibri" w:hAnsi="Calibri"/>
        </w:rPr>
        <w:t xml:space="preserve"> account of how the Crow </w:t>
      </w:r>
      <w:r w:rsidRPr="00DD095E">
        <w:rPr>
          <w:rFonts w:ascii="Calibri" w:hAnsi="Calibri"/>
        </w:rPr>
        <w:t>n</w:t>
      </w:r>
      <w:r w:rsidR="001B09B2" w:rsidRPr="00DD095E">
        <w:rPr>
          <w:rFonts w:ascii="Calibri" w:hAnsi="Calibri"/>
        </w:rPr>
        <w:t>ation</w:t>
      </w:r>
      <w:r w:rsidR="0080281A" w:rsidRPr="00DD095E">
        <w:rPr>
          <w:rFonts w:ascii="Calibri" w:hAnsi="Calibri"/>
        </w:rPr>
        <w:t xml:space="preserve">, under the leadership of one of its </w:t>
      </w:r>
      <w:r w:rsidRPr="00DD095E">
        <w:rPr>
          <w:rFonts w:ascii="Calibri" w:hAnsi="Calibri"/>
        </w:rPr>
        <w:t>c</w:t>
      </w:r>
      <w:r w:rsidR="0080281A" w:rsidRPr="00DD095E">
        <w:rPr>
          <w:rFonts w:ascii="Calibri" w:hAnsi="Calibri"/>
        </w:rPr>
        <w:t>hiefs</w:t>
      </w:r>
      <w:r w:rsidR="00507F03" w:rsidRPr="00DD095E">
        <w:rPr>
          <w:rFonts w:ascii="Calibri" w:hAnsi="Calibri"/>
        </w:rPr>
        <w:t xml:space="preserve">, </w:t>
      </w:r>
      <w:r w:rsidR="00D020B1" w:rsidRPr="00DD095E">
        <w:rPr>
          <w:rFonts w:ascii="Calibri" w:hAnsi="Calibri"/>
        </w:rPr>
        <w:t>Plenty Coups</w:t>
      </w:r>
      <w:r w:rsidR="00D020B1" w:rsidRPr="00DD095E">
        <w:rPr>
          <w:rStyle w:val="EndnoteReference"/>
          <w:rFonts w:ascii="Calibri" w:hAnsi="Calibri"/>
        </w:rPr>
        <w:endnoteReference w:id="2"/>
      </w:r>
      <w:r w:rsidR="0080281A" w:rsidRPr="00DD095E">
        <w:rPr>
          <w:rFonts w:ascii="Calibri" w:hAnsi="Calibri"/>
        </w:rPr>
        <w:t xml:space="preserve">, </w:t>
      </w:r>
      <w:r w:rsidR="00507F03" w:rsidRPr="00DD095E">
        <w:rPr>
          <w:rFonts w:ascii="Calibri" w:hAnsi="Calibri"/>
        </w:rPr>
        <w:t xml:space="preserve">adapted to </w:t>
      </w:r>
      <w:r w:rsidRPr="00DD095E">
        <w:rPr>
          <w:rFonts w:ascii="Calibri" w:hAnsi="Calibri"/>
        </w:rPr>
        <w:t>the seeming inevitability of their</w:t>
      </w:r>
      <w:r w:rsidR="00507F03" w:rsidRPr="00DD095E">
        <w:rPr>
          <w:rFonts w:ascii="Calibri" w:hAnsi="Calibri"/>
        </w:rPr>
        <w:t xml:space="preserve"> historical circumstance</w:t>
      </w:r>
      <w:r w:rsidR="009D53BA" w:rsidRPr="00DD095E">
        <w:rPr>
          <w:rFonts w:ascii="Calibri" w:hAnsi="Calibri"/>
        </w:rPr>
        <w:t>.</w:t>
      </w:r>
      <w:r w:rsidR="00507F03" w:rsidRPr="00DD095E">
        <w:rPr>
          <w:rFonts w:ascii="Calibri" w:hAnsi="Calibri"/>
        </w:rPr>
        <w:t xml:space="preserve"> </w:t>
      </w:r>
      <w:r w:rsidR="00086D43" w:rsidRPr="00DD095E">
        <w:rPr>
          <w:rFonts w:ascii="Calibri" w:hAnsi="Calibri"/>
        </w:rPr>
        <w:t>Lear is a US philosopher and psychoanalyst who, through a</w:t>
      </w:r>
      <w:r w:rsidR="00754885" w:rsidRPr="00DD095E">
        <w:rPr>
          <w:rFonts w:ascii="Calibri" w:hAnsi="Calibri"/>
        </w:rPr>
        <w:t xml:space="preserve"> </w:t>
      </w:r>
      <w:r w:rsidR="00086D43" w:rsidRPr="00DD095E">
        <w:rPr>
          <w:rFonts w:ascii="Calibri" w:hAnsi="Calibri"/>
        </w:rPr>
        <w:t xml:space="preserve">western-centric </w:t>
      </w:r>
      <w:r w:rsidR="00754885" w:rsidRPr="00DD095E">
        <w:rPr>
          <w:rFonts w:ascii="Calibri" w:hAnsi="Calibri"/>
        </w:rPr>
        <w:t>reading of the story</w:t>
      </w:r>
      <w:r w:rsidR="00086D43" w:rsidRPr="00DD095E">
        <w:rPr>
          <w:rFonts w:ascii="Calibri" w:hAnsi="Calibri"/>
        </w:rPr>
        <w:t xml:space="preserve">, positions Plenty Coups as a figure </w:t>
      </w:r>
      <w:r w:rsidR="002A4004" w:rsidRPr="00DD095E">
        <w:rPr>
          <w:rFonts w:ascii="Calibri" w:hAnsi="Calibri"/>
        </w:rPr>
        <w:t>who helped the Crow people reinvent themselves culturally and thereby survive</w:t>
      </w:r>
      <w:r w:rsidR="00507F03" w:rsidRPr="00DD095E">
        <w:rPr>
          <w:rFonts w:ascii="Calibri" w:hAnsi="Calibri"/>
        </w:rPr>
        <w:t xml:space="preserve"> white invasion </w:t>
      </w:r>
      <w:r w:rsidR="008F0605" w:rsidRPr="00DD095E">
        <w:rPr>
          <w:rFonts w:ascii="Calibri" w:hAnsi="Calibri"/>
        </w:rPr>
        <w:t>and territorial encroachment</w:t>
      </w:r>
      <w:r w:rsidR="00D020B1" w:rsidRPr="00DD095E">
        <w:rPr>
          <w:rFonts w:ascii="Calibri" w:hAnsi="Calibri"/>
        </w:rPr>
        <w:t xml:space="preserve">. Lear’s </w:t>
      </w:r>
      <w:r w:rsidR="008F0605" w:rsidRPr="00DD095E">
        <w:rPr>
          <w:rFonts w:ascii="Calibri" w:hAnsi="Calibri"/>
        </w:rPr>
        <w:t>point of departure is a documented encounter between a white American trapper, hunter</w:t>
      </w:r>
      <w:r w:rsidR="004F7B22" w:rsidRPr="00DD095E">
        <w:rPr>
          <w:rFonts w:ascii="Calibri" w:hAnsi="Calibri"/>
        </w:rPr>
        <w:t xml:space="preserve"> </w:t>
      </w:r>
      <w:r w:rsidR="008F0605" w:rsidRPr="00DD095E">
        <w:rPr>
          <w:rFonts w:ascii="Calibri" w:hAnsi="Calibri"/>
        </w:rPr>
        <w:t>cowboy</w:t>
      </w:r>
      <w:r w:rsidR="004F7B22" w:rsidRPr="00DD095E">
        <w:rPr>
          <w:rFonts w:ascii="Calibri" w:hAnsi="Calibri"/>
        </w:rPr>
        <w:t xml:space="preserve"> and writer</w:t>
      </w:r>
      <w:r w:rsidR="008F0605" w:rsidRPr="00DD095E">
        <w:rPr>
          <w:rFonts w:ascii="Calibri" w:hAnsi="Calibri"/>
        </w:rPr>
        <w:t xml:space="preserve">, Frank B. </w:t>
      </w:r>
      <w:proofErr w:type="spellStart"/>
      <w:r w:rsidR="008F0605" w:rsidRPr="00DD095E">
        <w:rPr>
          <w:rFonts w:ascii="Calibri" w:hAnsi="Calibri"/>
        </w:rPr>
        <w:t>Linderman</w:t>
      </w:r>
      <w:proofErr w:type="spellEnd"/>
      <w:r w:rsidR="008F0605" w:rsidRPr="00DD095E">
        <w:rPr>
          <w:rFonts w:ascii="Calibri" w:hAnsi="Calibri"/>
        </w:rPr>
        <w:t xml:space="preserve"> and </w:t>
      </w:r>
      <w:r w:rsidR="001B09B2" w:rsidRPr="00DD095E">
        <w:rPr>
          <w:rFonts w:ascii="Calibri" w:hAnsi="Calibri"/>
        </w:rPr>
        <w:t>Plenty Coup</w:t>
      </w:r>
      <w:r w:rsidR="00A1779A" w:rsidRPr="00DD095E">
        <w:rPr>
          <w:rFonts w:ascii="Calibri" w:hAnsi="Calibri"/>
        </w:rPr>
        <w:t>s</w:t>
      </w:r>
      <w:r w:rsidR="00D020B1" w:rsidRPr="00DD095E">
        <w:rPr>
          <w:rFonts w:ascii="Calibri" w:hAnsi="Calibri"/>
        </w:rPr>
        <w:t xml:space="preserve">. </w:t>
      </w:r>
      <w:r w:rsidR="00A1779A" w:rsidRPr="00DD095E">
        <w:rPr>
          <w:rFonts w:ascii="Calibri" w:hAnsi="Calibri"/>
        </w:rPr>
        <w:t xml:space="preserve">From a series of interviews, </w:t>
      </w:r>
      <w:proofErr w:type="spellStart"/>
      <w:r w:rsidR="00A1779A" w:rsidRPr="00DD095E">
        <w:rPr>
          <w:rFonts w:ascii="Calibri" w:hAnsi="Calibri"/>
        </w:rPr>
        <w:t>Linderman</w:t>
      </w:r>
      <w:proofErr w:type="spellEnd"/>
      <w:r w:rsidR="00A1779A" w:rsidRPr="00DD095E">
        <w:rPr>
          <w:rFonts w:ascii="Calibri" w:hAnsi="Calibri"/>
        </w:rPr>
        <w:t xml:space="preserve"> </w:t>
      </w:r>
      <w:r w:rsidR="004D1189" w:rsidRPr="00DD095E">
        <w:rPr>
          <w:rFonts w:ascii="Calibri" w:hAnsi="Calibri"/>
        </w:rPr>
        <w:t xml:space="preserve">– a contemporary and </w:t>
      </w:r>
      <w:r w:rsidR="004F7B22" w:rsidRPr="00DD095E">
        <w:rPr>
          <w:rFonts w:ascii="Calibri" w:hAnsi="Calibri"/>
        </w:rPr>
        <w:t xml:space="preserve">self-declared </w:t>
      </w:r>
      <w:r w:rsidR="004D1189" w:rsidRPr="00DD095E">
        <w:rPr>
          <w:rFonts w:ascii="Calibri" w:hAnsi="Calibri"/>
        </w:rPr>
        <w:t xml:space="preserve">friend of Plenty Coups - </w:t>
      </w:r>
      <w:r w:rsidR="00A1779A" w:rsidRPr="00DD095E">
        <w:rPr>
          <w:rFonts w:ascii="Calibri" w:hAnsi="Calibri"/>
        </w:rPr>
        <w:t xml:space="preserve">creates a record of the Crow’s history during the nineteenth </w:t>
      </w:r>
      <w:r w:rsidR="004D1189" w:rsidRPr="00DD095E">
        <w:rPr>
          <w:rFonts w:ascii="Calibri" w:hAnsi="Calibri"/>
        </w:rPr>
        <w:t xml:space="preserve">and early twentieth </w:t>
      </w:r>
      <w:r w:rsidR="00A1779A" w:rsidRPr="00DD095E">
        <w:rPr>
          <w:rFonts w:ascii="Calibri" w:hAnsi="Calibri"/>
        </w:rPr>
        <w:t>century from Plen</w:t>
      </w:r>
      <w:r w:rsidR="004D1189" w:rsidRPr="00DD095E">
        <w:rPr>
          <w:rFonts w:ascii="Calibri" w:hAnsi="Calibri"/>
        </w:rPr>
        <w:t>ty Coup’s perspective. This recorded narrative</w:t>
      </w:r>
      <w:r w:rsidR="002A4004" w:rsidRPr="00DD095E">
        <w:rPr>
          <w:rFonts w:ascii="Calibri" w:hAnsi="Calibri"/>
        </w:rPr>
        <w:t>, which has been criticized for being overly romantic and ethnocentric (Smith, 2000),</w:t>
      </w:r>
      <w:r w:rsidR="004D1189" w:rsidRPr="00DD095E">
        <w:rPr>
          <w:rFonts w:ascii="Calibri" w:hAnsi="Calibri"/>
        </w:rPr>
        <w:t xml:space="preserve"> provides</w:t>
      </w:r>
      <w:r w:rsidR="00A1779A" w:rsidRPr="00DD095E">
        <w:rPr>
          <w:rFonts w:ascii="Calibri" w:hAnsi="Calibri"/>
        </w:rPr>
        <w:t xml:space="preserve"> stories of nomadic community life prior to white intrusion and the gradual demise of their culture as territories are appropriated and the Crow nation finally confined to a reservation</w:t>
      </w:r>
      <w:r w:rsidR="004D1189" w:rsidRPr="00DD095E">
        <w:rPr>
          <w:rFonts w:ascii="Calibri" w:hAnsi="Calibri"/>
        </w:rPr>
        <w:t xml:space="preserve"> (</w:t>
      </w:r>
      <w:proofErr w:type="spellStart"/>
      <w:r w:rsidR="004D1189" w:rsidRPr="00DD095E">
        <w:rPr>
          <w:rFonts w:ascii="Calibri" w:hAnsi="Calibri"/>
        </w:rPr>
        <w:t>Linderman</w:t>
      </w:r>
      <w:proofErr w:type="spellEnd"/>
      <w:r w:rsidR="004D1189" w:rsidRPr="00DD095E">
        <w:rPr>
          <w:rFonts w:ascii="Calibri" w:hAnsi="Calibri"/>
        </w:rPr>
        <w:t xml:space="preserve">, </w:t>
      </w:r>
      <w:r w:rsidR="004F7B22" w:rsidRPr="00DD095E">
        <w:rPr>
          <w:rFonts w:ascii="Calibri" w:hAnsi="Calibri"/>
        </w:rPr>
        <w:t>1930</w:t>
      </w:r>
      <w:r w:rsidR="004D1189" w:rsidRPr="00DD095E">
        <w:rPr>
          <w:rFonts w:ascii="Calibri" w:hAnsi="Calibri"/>
        </w:rPr>
        <w:t>)</w:t>
      </w:r>
      <w:r w:rsidR="00A1779A" w:rsidRPr="00DD095E">
        <w:rPr>
          <w:rFonts w:ascii="Calibri" w:hAnsi="Calibri"/>
        </w:rPr>
        <w:t>. What connects particularly with Lear’s philosophical sensibilities in these accounts is a refusal on the part of Plenty Coups to narrate anything of his or the Crow experience once they finally give up their nomadic way of life:</w:t>
      </w:r>
    </w:p>
    <w:p w:rsidR="00A1779A" w:rsidRPr="00DD095E" w:rsidRDefault="00A1779A" w:rsidP="00A1779A">
      <w:pPr>
        <w:rPr>
          <w:rFonts w:ascii="Calibri" w:hAnsi="Calibri"/>
        </w:rPr>
      </w:pPr>
    </w:p>
    <w:p w:rsidR="00A1779A" w:rsidRPr="00DD095E" w:rsidRDefault="00A1779A" w:rsidP="00A1779A">
      <w:pPr>
        <w:ind w:left="720"/>
        <w:rPr>
          <w:rFonts w:ascii="Calibri" w:hAnsi="Calibri"/>
        </w:rPr>
      </w:pPr>
      <w:r w:rsidRPr="00DD095E">
        <w:rPr>
          <w:rFonts w:ascii="Calibri" w:hAnsi="Calibri"/>
        </w:rPr>
        <w:t xml:space="preserve">Plenty Coups refused to speak of his life after the passing of the buffalo, so that his story seems to have been broken off, leaving many years unaccounted for. ‘I have not told you half of what happened when I was young,’ he said, when urged to go on. ‘I can think back and tell you much more of war and horse-stealing. But when the buffalo went away the hearts of my people fell to the ground, and they could not lift them up again. </w:t>
      </w:r>
      <w:r w:rsidRPr="00DD095E">
        <w:rPr>
          <w:rFonts w:ascii="Calibri" w:hAnsi="Calibri"/>
          <w:i/>
          <w:iCs/>
        </w:rPr>
        <w:t>After this nothing happened</w:t>
      </w:r>
      <w:r w:rsidRPr="00DD095E">
        <w:rPr>
          <w:rFonts w:ascii="Calibri" w:hAnsi="Calibri"/>
        </w:rPr>
        <w:t>. There was little singing anywhere. Besides,’ he added</w:t>
      </w:r>
      <w:r w:rsidR="00AF62C3" w:rsidRPr="00DD095E">
        <w:rPr>
          <w:rFonts w:ascii="Calibri" w:hAnsi="Calibri"/>
        </w:rPr>
        <w:t xml:space="preserve"> sorrowfully, ‘you know that part of my life as well as I do. You saw what </w:t>
      </w:r>
      <w:r w:rsidR="00AF62C3" w:rsidRPr="00DD095E">
        <w:rPr>
          <w:rFonts w:ascii="Calibri" w:hAnsi="Calibri"/>
        </w:rPr>
        <w:lastRenderedPageBreak/>
        <w:t>happened to us when the buffalo went away</w:t>
      </w:r>
      <w:r w:rsidR="007B75A3" w:rsidRPr="00DD095E">
        <w:rPr>
          <w:rFonts w:ascii="Calibri" w:hAnsi="Calibri"/>
        </w:rPr>
        <w:t>’</w:t>
      </w:r>
      <w:r w:rsidR="00AF62C3" w:rsidRPr="00DD095E">
        <w:rPr>
          <w:rFonts w:ascii="Calibri" w:hAnsi="Calibri"/>
        </w:rPr>
        <w:t xml:space="preserve"> (</w:t>
      </w:r>
      <w:proofErr w:type="spellStart"/>
      <w:r w:rsidR="00AF62C3" w:rsidRPr="00DD095E">
        <w:rPr>
          <w:rFonts w:ascii="Calibri" w:hAnsi="Calibri"/>
        </w:rPr>
        <w:t>Linderman</w:t>
      </w:r>
      <w:proofErr w:type="spellEnd"/>
      <w:r w:rsidR="00AF62C3" w:rsidRPr="00DD095E">
        <w:rPr>
          <w:rFonts w:ascii="Calibri" w:hAnsi="Calibri"/>
        </w:rPr>
        <w:t>,</w:t>
      </w:r>
      <w:r w:rsidR="00F23E0F" w:rsidRPr="00DD095E">
        <w:rPr>
          <w:rFonts w:ascii="Calibri" w:hAnsi="Calibri"/>
        </w:rPr>
        <w:t xml:space="preserve"> </w:t>
      </w:r>
      <w:r w:rsidR="004F7B22" w:rsidRPr="00DD095E">
        <w:rPr>
          <w:rFonts w:ascii="Calibri" w:hAnsi="Calibri"/>
        </w:rPr>
        <w:t>1930</w:t>
      </w:r>
      <w:r w:rsidR="00F23E0F" w:rsidRPr="00DD095E">
        <w:rPr>
          <w:rFonts w:ascii="Calibri" w:hAnsi="Calibri"/>
        </w:rPr>
        <w:t xml:space="preserve">: 311, quoted in Lear, 2006: </w:t>
      </w:r>
      <w:r w:rsidR="00AF62C3" w:rsidRPr="00DD095E">
        <w:rPr>
          <w:rFonts w:ascii="Calibri" w:hAnsi="Calibri"/>
        </w:rPr>
        <w:t>3, added emphases).</w:t>
      </w:r>
    </w:p>
    <w:p w:rsidR="00AF62C3" w:rsidRPr="00DD095E" w:rsidRDefault="00AF62C3" w:rsidP="00AF62C3">
      <w:pPr>
        <w:rPr>
          <w:rFonts w:ascii="Calibri" w:hAnsi="Calibri"/>
        </w:rPr>
      </w:pPr>
    </w:p>
    <w:p w:rsidR="00681D63" w:rsidRPr="00DD095E" w:rsidRDefault="00AF62C3" w:rsidP="004D1189">
      <w:pPr>
        <w:rPr>
          <w:rFonts w:ascii="Calibri" w:hAnsi="Calibri"/>
        </w:rPr>
      </w:pPr>
      <w:r w:rsidRPr="00DD095E">
        <w:rPr>
          <w:rFonts w:ascii="Calibri" w:hAnsi="Calibri"/>
        </w:rPr>
        <w:t xml:space="preserve">What perplexes Lear is the philosophical status </w:t>
      </w:r>
      <w:r w:rsidR="004D1189" w:rsidRPr="00DD095E">
        <w:rPr>
          <w:rFonts w:ascii="Calibri" w:hAnsi="Calibri"/>
        </w:rPr>
        <w:t xml:space="preserve">and anthropological implications </w:t>
      </w:r>
      <w:r w:rsidRPr="00DD095E">
        <w:rPr>
          <w:rFonts w:ascii="Calibri" w:hAnsi="Calibri"/>
        </w:rPr>
        <w:t xml:space="preserve">of </w:t>
      </w:r>
      <w:r w:rsidR="004D1189" w:rsidRPr="00DD095E">
        <w:rPr>
          <w:rFonts w:ascii="Calibri" w:hAnsi="Calibri"/>
        </w:rPr>
        <w:t>Plenty Coups</w:t>
      </w:r>
      <w:r w:rsidR="00CC5810" w:rsidRPr="00DD095E">
        <w:rPr>
          <w:rFonts w:ascii="Calibri" w:hAnsi="Calibri"/>
        </w:rPr>
        <w:t>’</w:t>
      </w:r>
      <w:r w:rsidR="004D1189" w:rsidRPr="00DD095E">
        <w:rPr>
          <w:rFonts w:ascii="Calibri" w:hAnsi="Calibri"/>
        </w:rPr>
        <w:t xml:space="preserve"> assertion,</w:t>
      </w:r>
      <w:r w:rsidRPr="00DD095E">
        <w:rPr>
          <w:rFonts w:ascii="Calibri" w:hAnsi="Calibri"/>
        </w:rPr>
        <w:t xml:space="preserve"> ‘after this nothing happened’, and it is an exploration of this conundrum that occupies the entirety of his </w:t>
      </w:r>
      <w:r w:rsidR="00D020B1" w:rsidRPr="00DD095E">
        <w:rPr>
          <w:rFonts w:ascii="Calibri" w:hAnsi="Calibri"/>
        </w:rPr>
        <w:t>account</w:t>
      </w:r>
      <w:r w:rsidRPr="00DD095E">
        <w:rPr>
          <w:rFonts w:ascii="Calibri" w:hAnsi="Calibri"/>
        </w:rPr>
        <w:t>. He discounts simplistic explanations rooted in psychological reductionism</w:t>
      </w:r>
      <w:r w:rsidR="004D1189" w:rsidRPr="00DD095E">
        <w:rPr>
          <w:rFonts w:ascii="Calibri" w:hAnsi="Calibri"/>
        </w:rPr>
        <w:t>. For example</w:t>
      </w:r>
      <w:r w:rsidRPr="00DD095E">
        <w:rPr>
          <w:rFonts w:ascii="Calibri" w:hAnsi="Calibri"/>
        </w:rPr>
        <w:t xml:space="preserve">, the idea that after being confined to the reservation the Crow Indians became depressed and </w:t>
      </w:r>
      <w:r w:rsidR="004D1189" w:rsidRPr="00DD095E">
        <w:rPr>
          <w:rFonts w:ascii="Calibri" w:hAnsi="Calibri"/>
        </w:rPr>
        <w:t xml:space="preserve">life </w:t>
      </w:r>
      <w:r w:rsidRPr="00DD095E">
        <w:rPr>
          <w:rFonts w:ascii="Calibri" w:hAnsi="Calibri"/>
        </w:rPr>
        <w:t>ceased to matter to them</w:t>
      </w:r>
      <w:r w:rsidR="007B75A3" w:rsidRPr="00DD095E">
        <w:rPr>
          <w:rFonts w:ascii="Calibri" w:hAnsi="Calibri"/>
        </w:rPr>
        <w:t xml:space="preserve"> is too superficial an</w:t>
      </w:r>
      <w:r w:rsidR="004D1189" w:rsidRPr="00DD095E">
        <w:rPr>
          <w:rFonts w:ascii="Calibri" w:hAnsi="Calibri"/>
        </w:rPr>
        <w:t xml:space="preserve"> explanation</w:t>
      </w:r>
      <w:r w:rsidRPr="00DD095E">
        <w:rPr>
          <w:rFonts w:ascii="Calibri" w:hAnsi="Calibri"/>
        </w:rPr>
        <w:t xml:space="preserve">. Whilst </w:t>
      </w:r>
      <w:r w:rsidR="004D1189" w:rsidRPr="00DD095E">
        <w:rPr>
          <w:rFonts w:ascii="Calibri" w:hAnsi="Calibri"/>
        </w:rPr>
        <w:t xml:space="preserve">it </w:t>
      </w:r>
      <w:r w:rsidRPr="00DD095E">
        <w:rPr>
          <w:rFonts w:ascii="Calibri" w:hAnsi="Calibri"/>
        </w:rPr>
        <w:t>has the merit of making sense to us and is plausible - Plenty Coup</w:t>
      </w:r>
      <w:r w:rsidR="007B75A3" w:rsidRPr="00DD095E">
        <w:rPr>
          <w:rFonts w:ascii="Calibri" w:hAnsi="Calibri"/>
        </w:rPr>
        <w:t>s</w:t>
      </w:r>
      <w:r w:rsidRPr="00DD095E">
        <w:rPr>
          <w:rFonts w:ascii="Calibri" w:hAnsi="Calibri"/>
        </w:rPr>
        <w:t xml:space="preserve"> could have been depressed and, moreover, could have been giving voice to a wider malaise that afflicted his people – Lear argues that there is contrary evidence. </w:t>
      </w:r>
      <w:r w:rsidR="005D29E0" w:rsidRPr="00DD095E">
        <w:rPr>
          <w:rFonts w:ascii="Calibri" w:hAnsi="Calibri"/>
        </w:rPr>
        <w:t xml:space="preserve">For </w:t>
      </w:r>
      <w:r w:rsidR="002A4004" w:rsidRPr="00DD095E">
        <w:rPr>
          <w:rFonts w:ascii="Calibri" w:hAnsi="Calibri"/>
        </w:rPr>
        <w:t xml:space="preserve">instance, </w:t>
      </w:r>
      <w:r w:rsidR="005D29E0" w:rsidRPr="00DD095E">
        <w:rPr>
          <w:rFonts w:ascii="Calibri" w:hAnsi="Calibri"/>
        </w:rPr>
        <w:t>Plenty Coup</w:t>
      </w:r>
      <w:r w:rsidR="007B75A3" w:rsidRPr="00DD095E">
        <w:rPr>
          <w:rFonts w:ascii="Calibri" w:hAnsi="Calibri"/>
        </w:rPr>
        <w:t>s</w:t>
      </w:r>
      <w:r w:rsidR="005D29E0" w:rsidRPr="00DD095E">
        <w:rPr>
          <w:rFonts w:ascii="Calibri" w:hAnsi="Calibri"/>
        </w:rPr>
        <w:t xml:space="preserve"> seemed to take up farming life enthusiastically and was politically active in lobb</w:t>
      </w:r>
      <w:r w:rsidR="00AA1B96" w:rsidRPr="00DD095E">
        <w:rPr>
          <w:rFonts w:ascii="Calibri" w:hAnsi="Calibri"/>
        </w:rPr>
        <w:t>y</w:t>
      </w:r>
      <w:r w:rsidR="005D29E0" w:rsidRPr="00DD095E">
        <w:rPr>
          <w:rFonts w:ascii="Calibri" w:hAnsi="Calibri"/>
        </w:rPr>
        <w:t>ing the US government to prevent a bill that would entail further appropriation of Crow land. In 1921</w:t>
      </w:r>
      <w:r w:rsidR="00D76F74" w:rsidRPr="00DD095E">
        <w:rPr>
          <w:rFonts w:ascii="Calibri" w:hAnsi="Calibri"/>
        </w:rPr>
        <w:t>, at a ceremony in Arlington, he was invited to represent the American</w:t>
      </w:r>
      <w:r w:rsidR="00D22A0C">
        <w:rPr>
          <w:rFonts w:ascii="Calibri" w:hAnsi="Calibri"/>
        </w:rPr>
        <w:t>-Indians</w:t>
      </w:r>
      <w:r w:rsidR="00D76F74" w:rsidRPr="00DD095E">
        <w:rPr>
          <w:rFonts w:ascii="Calibri" w:hAnsi="Calibri"/>
        </w:rPr>
        <w:t xml:space="preserve"> who died during the First World War. His active engagement in a rounded domestic, social and political life, argues Lear, does not speak to the symptoms of depression. Hence another, more nuanced, </w:t>
      </w:r>
      <w:r w:rsidR="00B4479F" w:rsidRPr="00DD095E">
        <w:rPr>
          <w:rFonts w:ascii="Calibri" w:hAnsi="Calibri"/>
        </w:rPr>
        <w:t xml:space="preserve">psychoanalytical </w:t>
      </w:r>
      <w:r w:rsidR="00D76F74" w:rsidRPr="00DD095E">
        <w:rPr>
          <w:rFonts w:ascii="Calibri" w:hAnsi="Calibri"/>
        </w:rPr>
        <w:t xml:space="preserve">interpretation of the phrase ‘after this nothing happened’ is required. </w:t>
      </w:r>
      <w:r w:rsidR="004D308B" w:rsidRPr="00DD095E">
        <w:rPr>
          <w:rFonts w:ascii="Calibri" w:hAnsi="Calibri"/>
        </w:rPr>
        <w:t xml:space="preserve">His contention is that what motivated Plenty Coups’ refusal to narrate events ‘after the buffalo went away’ was his </w:t>
      </w:r>
      <w:r w:rsidR="004D308B" w:rsidRPr="00DD095E">
        <w:rPr>
          <w:rFonts w:ascii="Calibri" w:hAnsi="Calibri"/>
          <w:i/>
          <w:iCs/>
        </w:rPr>
        <w:t>experience</w:t>
      </w:r>
      <w:r w:rsidR="004D308B" w:rsidRPr="00DD095E">
        <w:rPr>
          <w:rFonts w:ascii="Calibri" w:hAnsi="Calibri"/>
        </w:rPr>
        <w:t xml:space="preserve"> of an end of history; not in a Hegelian sense of fulfilment of historical purpose, but </w:t>
      </w:r>
      <w:r w:rsidR="004D308B" w:rsidRPr="00DD095E">
        <w:rPr>
          <w:rFonts w:ascii="Calibri" w:hAnsi="Calibri"/>
          <w:i/>
          <w:iCs/>
        </w:rPr>
        <w:t>literally</w:t>
      </w:r>
      <w:r w:rsidR="004D308B" w:rsidRPr="00DD095E">
        <w:rPr>
          <w:rFonts w:ascii="Calibri" w:hAnsi="Calibri"/>
        </w:rPr>
        <w:t xml:space="preserve">, an </w:t>
      </w:r>
      <w:r w:rsidR="004D308B" w:rsidRPr="00DD095E">
        <w:rPr>
          <w:rFonts w:ascii="Calibri" w:hAnsi="Calibri"/>
          <w:i/>
          <w:iCs/>
        </w:rPr>
        <w:t>end</w:t>
      </w:r>
      <w:r w:rsidR="004D308B" w:rsidRPr="00DD095E">
        <w:rPr>
          <w:rFonts w:ascii="Calibri" w:hAnsi="Calibri"/>
        </w:rPr>
        <w:t xml:space="preserve"> of historical meaning. As he claims, </w:t>
      </w:r>
      <w:r w:rsidR="00681D63" w:rsidRPr="00DD095E">
        <w:rPr>
          <w:rFonts w:ascii="Calibri" w:hAnsi="Calibri"/>
        </w:rPr>
        <w:t xml:space="preserve">‘the Crow ran out of </w:t>
      </w:r>
      <w:r w:rsidR="00681D63" w:rsidRPr="00DD095E">
        <w:rPr>
          <w:rFonts w:ascii="Calibri" w:hAnsi="Calibri"/>
          <w:i/>
          <w:iCs/>
        </w:rPr>
        <w:t>whens</w:t>
      </w:r>
      <w:r w:rsidR="00F23E0F" w:rsidRPr="00DD095E">
        <w:rPr>
          <w:rFonts w:ascii="Calibri" w:hAnsi="Calibri"/>
        </w:rPr>
        <w:t xml:space="preserve">’ (2006: </w:t>
      </w:r>
      <w:r w:rsidR="00681D63" w:rsidRPr="00DD095E">
        <w:rPr>
          <w:rFonts w:ascii="Calibri" w:hAnsi="Calibri"/>
        </w:rPr>
        <w:t>41, original emphasis), and through the loss of cultural signification had to live with a ‘</w:t>
      </w:r>
      <w:r w:rsidR="004D308B" w:rsidRPr="00DD095E">
        <w:rPr>
          <w:rFonts w:ascii="Calibri" w:hAnsi="Calibri"/>
          <w:i/>
          <w:iCs/>
        </w:rPr>
        <w:t>real loss of a point of view</w:t>
      </w:r>
      <w:r w:rsidR="00F23E0F" w:rsidRPr="00DD095E">
        <w:rPr>
          <w:rFonts w:ascii="Calibri" w:hAnsi="Calibri"/>
        </w:rPr>
        <w:t xml:space="preserve">’ (2006: </w:t>
      </w:r>
      <w:r w:rsidR="004D308B" w:rsidRPr="00DD095E">
        <w:rPr>
          <w:rFonts w:ascii="Calibri" w:hAnsi="Calibri"/>
        </w:rPr>
        <w:t>32, original emphases).</w:t>
      </w:r>
    </w:p>
    <w:p w:rsidR="00593C15" w:rsidRPr="00DD095E" w:rsidRDefault="00593C15" w:rsidP="00E90134">
      <w:pPr>
        <w:rPr>
          <w:rFonts w:ascii="Calibri" w:hAnsi="Calibri"/>
        </w:rPr>
      </w:pPr>
    </w:p>
    <w:p w:rsidR="005B06C3" w:rsidRPr="00DD095E" w:rsidRDefault="00E906EE" w:rsidP="00E90134">
      <w:pPr>
        <w:rPr>
          <w:rFonts w:ascii="Calibri" w:hAnsi="Calibri"/>
          <w:bCs/>
          <w:i/>
        </w:rPr>
      </w:pPr>
      <w:r w:rsidRPr="00DD095E">
        <w:rPr>
          <w:rFonts w:ascii="Calibri" w:hAnsi="Calibri"/>
          <w:bCs/>
          <w:i/>
        </w:rPr>
        <w:t>The r</w:t>
      </w:r>
      <w:r w:rsidR="00823B46" w:rsidRPr="00DD095E">
        <w:rPr>
          <w:rFonts w:ascii="Calibri" w:hAnsi="Calibri"/>
          <w:bCs/>
          <w:i/>
        </w:rPr>
        <w:t xml:space="preserve">ole of the </w:t>
      </w:r>
      <w:r w:rsidRPr="00DD095E">
        <w:rPr>
          <w:rFonts w:ascii="Calibri" w:hAnsi="Calibri"/>
          <w:bCs/>
          <w:i/>
        </w:rPr>
        <w:t>d</w:t>
      </w:r>
      <w:r w:rsidR="00823B46" w:rsidRPr="00DD095E">
        <w:rPr>
          <w:rFonts w:ascii="Calibri" w:hAnsi="Calibri"/>
          <w:bCs/>
          <w:i/>
        </w:rPr>
        <w:t>ream-</w:t>
      </w:r>
      <w:r w:rsidRPr="00DD095E">
        <w:rPr>
          <w:rFonts w:ascii="Calibri" w:hAnsi="Calibri"/>
          <w:bCs/>
          <w:i/>
        </w:rPr>
        <w:t>v</w:t>
      </w:r>
      <w:r w:rsidR="00823B46" w:rsidRPr="00DD095E">
        <w:rPr>
          <w:rFonts w:ascii="Calibri" w:hAnsi="Calibri"/>
          <w:bCs/>
          <w:i/>
        </w:rPr>
        <w:t xml:space="preserve">ision in </w:t>
      </w:r>
      <w:r w:rsidRPr="00DD095E">
        <w:rPr>
          <w:rFonts w:ascii="Calibri" w:hAnsi="Calibri"/>
          <w:bCs/>
          <w:i/>
        </w:rPr>
        <w:t>C</w:t>
      </w:r>
      <w:r w:rsidR="00823B46" w:rsidRPr="00DD095E">
        <w:rPr>
          <w:rFonts w:ascii="Calibri" w:hAnsi="Calibri"/>
          <w:bCs/>
          <w:i/>
        </w:rPr>
        <w:t xml:space="preserve">row </w:t>
      </w:r>
      <w:r w:rsidRPr="00DD095E">
        <w:rPr>
          <w:rFonts w:ascii="Calibri" w:hAnsi="Calibri"/>
          <w:bCs/>
          <w:i/>
        </w:rPr>
        <w:t>life</w:t>
      </w:r>
    </w:p>
    <w:p w:rsidR="00DB1333" w:rsidRPr="00DD095E" w:rsidRDefault="00DB1333" w:rsidP="00E90134">
      <w:pPr>
        <w:rPr>
          <w:rFonts w:ascii="Calibri" w:hAnsi="Calibri"/>
          <w:b/>
          <w:bCs/>
        </w:rPr>
      </w:pPr>
    </w:p>
    <w:p w:rsidR="00265C48" w:rsidRPr="00DD095E" w:rsidRDefault="00265C48" w:rsidP="009D53BA">
      <w:pPr>
        <w:rPr>
          <w:rFonts w:ascii="Calibri" w:hAnsi="Calibri"/>
        </w:rPr>
      </w:pPr>
      <w:r w:rsidRPr="00DD095E">
        <w:rPr>
          <w:rFonts w:ascii="Calibri" w:hAnsi="Calibri"/>
        </w:rPr>
        <w:t xml:space="preserve">Before we consider in detail ways in which this story of cultural catastrophe connects </w:t>
      </w:r>
      <w:r w:rsidR="00744671" w:rsidRPr="00DD095E">
        <w:rPr>
          <w:rFonts w:ascii="Calibri" w:hAnsi="Calibri"/>
        </w:rPr>
        <w:t xml:space="preserve">ethically </w:t>
      </w:r>
      <w:r w:rsidRPr="00DD095E">
        <w:rPr>
          <w:rFonts w:ascii="Calibri" w:hAnsi="Calibri"/>
        </w:rPr>
        <w:t xml:space="preserve">with </w:t>
      </w:r>
      <w:r w:rsidR="00744671" w:rsidRPr="00DD095E">
        <w:rPr>
          <w:rFonts w:ascii="Calibri" w:hAnsi="Calibri"/>
        </w:rPr>
        <w:t xml:space="preserve">problems faced by western societies, there is one element that needs introduction; namely, the role played by dream-vision in the development of what we might, in contemporary </w:t>
      </w:r>
      <w:r w:rsidR="002A4004" w:rsidRPr="00DD095E">
        <w:rPr>
          <w:rFonts w:ascii="Calibri" w:hAnsi="Calibri"/>
        </w:rPr>
        <w:t xml:space="preserve">western </w:t>
      </w:r>
      <w:r w:rsidR="00744671" w:rsidRPr="00DD095E">
        <w:rPr>
          <w:rFonts w:ascii="Calibri" w:hAnsi="Calibri"/>
        </w:rPr>
        <w:t>parlance, think of as the Crow people’s strategies of adapta</w:t>
      </w:r>
      <w:r w:rsidR="00593C15" w:rsidRPr="00DD095E">
        <w:rPr>
          <w:rFonts w:ascii="Calibri" w:hAnsi="Calibri"/>
        </w:rPr>
        <w:t>tion to their radically changed</w:t>
      </w:r>
      <w:r w:rsidR="00744671" w:rsidRPr="00DD095E">
        <w:rPr>
          <w:rFonts w:ascii="Calibri" w:hAnsi="Calibri"/>
        </w:rPr>
        <w:t xml:space="preserve"> circumstances. The part played by prescient dreams and visions within traditional societies is widely documented in anthropological </w:t>
      </w:r>
      <w:r w:rsidR="002A4004" w:rsidRPr="00DD095E">
        <w:rPr>
          <w:rFonts w:ascii="Calibri" w:hAnsi="Calibri"/>
        </w:rPr>
        <w:t xml:space="preserve">and psychoanalytic </w:t>
      </w:r>
      <w:r w:rsidR="00744671" w:rsidRPr="00DD095E">
        <w:rPr>
          <w:rFonts w:ascii="Calibri" w:hAnsi="Calibri"/>
        </w:rPr>
        <w:t xml:space="preserve">literature (see, for example, </w:t>
      </w:r>
      <w:proofErr w:type="spellStart"/>
      <w:r w:rsidR="0061005F" w:rsidRPr="00DD095E">
        <w:rPr>
          <w:rFonts w:ascii="Calibri" w:hAnsi="Calibri"/>
        </w:rPr>
        <w:t>Adlam</w:t>
      </w:r>
      <w:proofErr w:type="spellEnd"/>
      <w:r w:rsidR="0061005F" w:rsidRPr="00DD095E">
        <w:rPr>
          <w:rFonts w:ascii="Calibri" w:hAnsi="Calibri"/>
        </w:rPr>
        <w:t xml:space="preserve"> and </w:t>
      </w:r>
      <w:proofErr w:type="spellStart"/>
      <w:r w:rsidR="0061005F" w:rsidRPr="00DD095E">
        <w:rPr>
          <w:rFonts w:ascii="Calibri" w:hAnsi="Calibri"/>
        </w:rPr>
        <w:t>Holyoak</w:t>
      </w:r>
      <w:proofErr w:type="spellEnd"/>
      <w:r w:rsidR="0061005F" w:rsidRPr="00DD095E">
        <w:rPr>
          <w:rFonts w:ascii="Calibri" w:hAnsi="Calibri"/>
        </w:rPr>
        <w:t xml:space="preserve">, 2005; </w:t>
      </w:r>
      <w:r w:rsidR="0040470A" w:rsidRPr="00DD095E">
        <w:rPr>
          <w:rFonts w:ascii="Calibri" w:hAnsi="Calibri"/>
        </w:rPr>
        <w:t xml:space="preserve">Atkinson, 1992; </w:t>
      </w:r>
      <w:r w:rsidR="00DD095E" w:rsidRPr="00DD095E">
        <w:rPr>
          <w:rFonts w:ascii="Calibri" w:hAnsi="Calibri"/>
        </w:rPr>
        <w:t xml:space="preserve">Benedict, 1922; </w:t>
      </w:r>
      <w:r w:rsidR="00744671" w:rsidRPr="00DD095E">
        <w:rPr>
          <w:rFonts w:ascii="Calibri" w:hAnsi="Calibri"/>
        </w:rPr>
        <w:t>Cam</w:t>
      </w:r>
      <w:r w:rsidR="00B334FA" w:rsidRPr="00DD095E">
        <w:rPr>
          <w:rFonts w:ascii="Calibri" w:hAnsi="Calibri"/>
        </w:rPr>
        <w:t>pbell, 1973</w:t>
      </w:r>
      <w:r w:rsidR="00744671" w:rsidRPr="00DD095E">
        <w:rPr>
          <w:rFonts w:ascii="Calibri" w:hAnsi="Calibri"/>
        </w:rPr>
        <w:t>;</w:t>
      </w:r>
      <w:r w:rsidR="0061005F" w:rsidRPr="00DD095E">
        <w:rPr>
          <w:rFonts w:ascii="Calibri" w:hAnsi="Calibri"/>
        </w:rPr>
        <w:t xml:space="preserve"> </w:t>
      </w:r>
      <w:proofErr w:type="spellStart"/>
      <w:r w:rsidR="0061005F" w:rsidRPr="00DD095E">
        <w:rPr>
          <w:rFonts w:ascii="Calibri" w:hAnsi="Calibri"/>
        </w:rPr>
        <w:t>Duerr</w:t>
      </w:r>
      <w:proofErr w:type="spellEnd"/>
      <w:r w:rsidR="0061005F" w:rsidRPr="00DD095E">
        <w:rPr>
          <w:rFonts w:ascii="Calibri" w:hAnsi="Calibri"/>
        </w:rPr>
        <w:t>, 1985</w:t>
      </w:r>
      <w:r w:rsidR="00727BD8" w:rsidRPr="00DD095E">
        <w:rPr>
          <w:rFonts w:ascii="Calibri" w:hAnsi="Calibri"/>
        </w:rPr>
        <w:t xml:space="preserve">; </w:t>
      </w:r>
      <w:proofErr w:type="spellStart"/>
      <w:r w:rsidR="002F5BDF" w:rsidRPr="00DD095E">
        <w:rPr>
          <w:rFonts w:ascii="Calibri" w:hAnsi="Calibri"/>
        </w:rPr>
        <w:t>Goulet</w:t>
      </w:r>
      <w:proofErr w:type="spellEnd"/>
      <w:r w:rsidR="002F5BDF" w:rsidRPr="00DD095E">
        <w:rPr>
          <w:rFonts w:ascii="Calibri" w:hAnsi="Calibri"/>
        </w:rPr>
        <w:t xml:space="preserve">, 1998; </w:t>
      </w:r>
      <w:proofErr w:type="spellStart"/>
      <w:r w:rsidR="00727BD8" w:rsidRPr="00DD095E">
        <w:rPr>
          <w:rFonts w:ascii="Calibri" w:hAnsi="Calibri"/>
        </w:rPr>
        <w:t>Versluis</w:t>
      </w:r>
      <w:proofErr w:type="spellEnd"/>
      <w:r w:rsidR="00727BD8" w:rsidRPr="00DD095E">
        <w:rPr>
          <w:rFonts w:ascii="Calibri" w:hAnsi="Calibri"/>
        </w:rPr>
        <w:t>, 1993</w:t>
      </w:r>
      <w:r w:rsidR="0040470A" w:rsidRPr="00DD095E">
        <w:rPr>
          <w:rFonts w:ascii="Calibri" w:hAnsi="Calibri"/>
        </w:rPr>
        <w:t>)</w:t>
      </w:r>
      <w:r w:rsidR="00744671" w:rsidRPr="00DD095E">
        <w:rPr>
          <w:rFonts w:ascii="Calibri" w:hAnsi="Calibri"/>
        </w:rPr>
        <w:t>. This record seems to suggest that, in a historically and culturally diverse number of instances, dreams and vi</w:t>
      </w:r>
      <w:r w:rsidR="009D53BA" w:rsidRPr="00DD095E">
        <w:rPr>
          <w:rFonts w:ascii="Calibri" w:hAnsi="Calibri"/>
        </w:rPr>
        <w:t>sions form part of an explicit</w:t>
      </w:r>
      <w:r w:rsidR="00744671" w:rsidRPr="00DD095E">
        <w:rPr>
          <w:rFonts w:ascii="Calibri" w:hAnsi="Calibri"/>
        </w:rPr>
        <w:t xml:space="preserve"> </w:t>
      </w:r>
      <w:r w:rsidR="00744671" w:rsidRPr="00DD095E">
        <w:rPr>
          <w:rFonts w:ascii="Calibri" w:hAnsi="Calibri"/>
          <w:i/>
          <w:iCs/>
        </w:rPr>
        <w:t>social</w:t>
      </w:r>
      <w:r w:rsidR="00744671" w:rsidRPr="00DD095E">
        <w:rPr>
          <w:rFonts w:ascii="Calibri" w:hAnsi="Calibri"/>
        </w:rPr>
        <w:t xml:space="preserve"> matrix. Unlike the modern psychoanalytic traditions of the </w:t>
      </w:r>
      <w:r w:rsidR="008661D3" w:rsidRPr="00DD095E">
        <w:rPr>
          <w:rFonts w:ascii="Calibri" w:hAnsi="Calibri"/>
        </w:rPr>
        <w:t>west that</w:t>
      </w:r>
      <w:r w:rsidR="00744671" w:rsidRPr="00DD095E">
        <w:rPr>
          <w:rFonts w:ascii="Calibri" w:hAnsi="Calibri"/>
        </w:rPr>
        <w:t xml:space="preserve"> place emphasis on the </w:t>
      </w:r>
      <w:r w:rsidR="00744671" w:rsidRPr="00DD095E">
        <w:rPr>
          <w:rFonts w:ascii="Calibri" w:hAnsi="Calibri"/>
          <w:i/>
          <w:iCs/>
        </w:rPr>
        <w:t xml:space="preserve">individual </w:t>
      </w:r>
      <w:r w:rsidR="00744671" w:rsidRPr="00DD095E">
        <w:rPr>
          <w:rFonts w:ascii="Calibri" w:hAnsi="Calibri"/>
        </w:rPr>
        <w:t xml:space="preserve">significance of dreams with respect to </w:t>
      </w:r>
      <w:r w:rsidR="00744671" w:rsidRPr="00DD095E">
        <w:rPr>
          <w:rFonts w:ascii="Calibri" w:hAnsi="Calibri"/>
          <w:i/>
          <w:iCs/>
        </w:rPr>
        <w:t xml:space="preserve">personal </w:t>
      </w:r>
      <w:r w:rsidR="00744671" w:rsidRPr="00DD095E">
        <w:rPr>
          <w:rFonts w:ascii="Calibri" w:hAnsi="Calibri"/>
        </w:rPr>
        <w:t xml:space="preserve">mental health, traditional societies invest in both individual and </w:t>
      </w:r>
      <w:r w:rsidR="00744671" w:rsidRPr="00DD095E">
        <w:rPr>
          <w:rFonts w:ascii="Calibri" w:hAnsi="Calibri"/>
          <w:i/>
          <w:iCs/>
        </w:rPr>
        <w:t>collective</w:t>
      </w:r>
      <w:r w:rsidR="00744671" w:rsidRPr="00DD095E">
        <w:rPr>
          <w:rFonts w:ascii="Calibri" w:hAnsi="Calibri"/>
        </w:rPr>
        <w:t xml:space="preserve"> meaning of </w:t>
      </w:r>
      <w:r w:rsidR="00C26FCC" w:rsidRPr="00DD095E">
        <w:rPr>
          <w:rFonts w:ascii="Calibri" w:hAnsi="Calibri"/>
        </w:rPr>
        <w:t xml:space="preserve">dreams. Moreover, such dreams and visions form part of cosmologies in which an external spirit world and magic is taken to be of </w:t>
      </w:r>
      <w:r w:rsidR="00C26FCC" w:rsidRPr="00DD095E">
        <w:rPr>
          <w:rFonts w:ascii="Calibri" w:hAnsi="Calibri"/>
          <w:i/>
        </w:rPr>
        <w:t>real</w:t>
      </w:r>
      <w:r w:rsidR="00C26FCC" w:rsidRPr="00DD095E">
        <w:rPr>
          <w:rFonts w:ascii="Calibri" w:hAnsi="Calibri"/>
        </w:rPr>
        <w:t xml:space="preserve"> consequence, especially when it comes to matters of prophecy and oracular content. Such cosmological possibilities are, of course, generally considered anathema by western sciences which place emphasis on rational-material structures of explanation</w:t>
      </w:r>
      <w:r w:rsidR="00B4479F" w:rsidRPr="00DD095E">
        <w:rPr>
          <w:rStyle w:val="EndnoteReference"/>
          <w:rFonts w:ascii="Calibri" w:hAnsi="Calibri"/>
        </w:rPr>
        <w:endnoteReference w:id="3"/>
      </w:r>
      <w:r w:rsidR="00C26FCC" w:rsidRPr="00DD095E">
        <w:rPr>
          <w:rFonts w:ascii="Calibri" w:hAnsi="Calibri"/>
        </w:rPr>
        <w:t>.</w:t>
      </w:r>
    </w:p>
    <w:p w:rsidR="00AB4524" w:rsidRPr="00DD095E" w:rsidRDefault="00AB4524" w:rsidP="00C26FCC">
      <w:pPr>
        <w:rPr>
          <w:rFonts w:ascii="Calibri" w:hAnsi="Calibri"/>
        </w:rPr>
      </w:pPr>
    </w:p>
    <w:p w:rsidR="00C26FCC" w:rsidRPr="00DD095E" w:rsidRDefault="00AB4524" w:rsidP="00170FE6">
      <w:pPr>
        <w:rPr>
          <w:rFonts w:ascii="Calibri" w:hAnsi="Calibri"/>
        </w:rPr>
      </w:pPr>
      <w:r w:rsidRPr="00DD095E">
        <w:rPr>
          <w:rFonts w:ascii="Calibri" w:hAnsi="Calibri"/>
        </w:rPr>
        <w:lastRenderedPageBreak/>
        <w:t>D</w:t>
      </w:r>
      <w:r w:rsidR="00B334FA" w:rsidRPr="00DD095E">
        <w:rPr>
          <w:rFonts w:ascii="Calibri" w:hAnsi="Calibri"/>
        </w:rPr>
        <w:t>reaming and dream-vision formed an important i</w:t>
      </w:r>
      <w:r w:rsidR="005F7A85" w:rsidRPr="00DD095E">
        <w:rPr>
          <w:rFonts w:ascii="Calibri" w:hAnsi="Calibri"/>
        </w:rPr>
        <w:t>ngredient of Crow communal life</w:t>
      </w:r>
      <w:r w:rsidR="002F5BDF" w:rsidRPr="00DD095E">
        <w:rPr>
          <w:rFonts w:ascii="Calibri" w:hAnsi="Calibri"/>
        </w:rPr>
        <w:t xml:space="preserve">, </w:t>
      </w:r>
      <w:r w:rsidR="005F7A85" w:rsidRPr="00DD095E">
        <w:rPr>
          <w:rFonts w:ascii="Calibri" w:hAnsi="Calibri"/>
        </w:rPr>
        <w:t>as it did for other plains Indians</w:t>
      </w:r>
      <w:r w:rsidR="005F2F89" w:rsidRPr="00DD095E">
        <w:rPr>
          <w:rStyle w:val="EndnoteReference"/>
          <w:rFonts w:ascii="Calibri" w:hAnsi="Calibri"/>
        </w:rPr>
        <w:endnoteReference w:id="4"/>
      </w:r>
      <w:r w:rsidR="0066340B" w:rsidRPr="00DD095E">
        <w:rPr>
          <w:rFonts w:ascii="Calibri" w:hAnsi="Calibri"/>
        </w:rPr>
        <w:t xml:space="preserve"> - though in very diverse ways</w:t>
      </w:r>
      <w:r w:rsidR="005F7A85" w:rsidRPr="00DD095E">
        <w:rPr>
          <w:rFonts w:ascii="Calibri" w:hAnsi="Calibri"/>
        </w:rPr>
        <w:t>.</w:t>
      </w:r>
      <w:r w:rsidR="00B334FA" w:rsidRPr="00DD095E">
        <w:rPr>
          <w:rFonts w:ascii="Calibri" w:hAnsi="Calibri"/>
        </w:rPr>
        <w:t xml:space="preserve"> They had their own cosmology of dreams, ranging from </w:t>
      </w:r>
      <w:r w:rsidR="00170FE6" w:rsidRPr="00DD095E">
        <w:rPr>
          <w:rFonts w:ascii="Calibri" w:hAnsi="Calibri"/>
        </w:rPr>
        <w:t>those that carried</w:t>
      </w:r>
      <w:r w:rsidR="00B334FA" w:rsidRPr="00DD095E">
        <w:rPr>
          <w:rFonts w:ascii="Calibri" w:hAnsi="Calibri"/>
        </w:rPr>
        <w:t xml:space="preserve"> no significance, </w:t>
      </w:r>
      <w:r w:rsidR="00170FE6" w:rsidRPr="00DD095E">
        <w:rPr>
          <w:rFonts w:ascii="Calibri" w:hAnsi="Calibri"/>
        </w:rPr>
        <w:t xml:space="preserve">through </w:t>
      </w:r>
      <w:r w:rsidR="00B334FA" w:rsidRPr="00DD095E">
        <w:rPr>
          <w:rFonts w:ascii="Calibri" w:hAnsi="Calibri"/>
        </w:rPr>
        <w:t>dreams which assisted with practical tasks such as hunting buffalo, to dreams with powerful ‘medicine’ which were interpreted as foretelling events (Lear, 2006, p.67). Dream-visions were of the latter category and typic</w:t>
      </w:r>
      <w:r w:rsidR="00170FE6" w:rsidRPr="00DD095E">
        <w:rPr>
          <w:rFonts w:ascii="Calibri" w:hAnsi="Calibri"/>
        </w:rPr>
        <w:t xml:space="preserve">ally involved boys or young men taking a </w:t>
      </w:r>
      <w:r w:rsidR="00B334FA" w:rsidRPr="00DD095E">
        <w:rPr>
          <w:rFonts w:ascii="Calibri" w:hAnsi="Calibri"/>
        </w:rPr>
        <w:t xml:space="preserve">sweat-bath and </w:t>
      </w:r>
      <w:r w:rsidR="00170FE6" w:rsidRPr="00DD095E">
        <w:rPr>
          <w:rFonts w:ascii="Calibri" w:hAnsi="Calibri"/>
        </w:rPr>
        <w:t>fasting before</w:t>
      </w:r>
      <w:r w:rsidR="00B334FA" w:rsidRPr="00DD095E">
        <w:rPr>
          <w:rFonts w:ascii="Calibri" w:hAnsi="Calibri"/>
        </w:rPr>
        <w:t xml:space="preserve"> being sent out to a remote place </w:t>
      </w:r>
      <w:r w:rsidR="00170FE6" w:rsidRPr="00DD095E">
        <w:rPr>
          <w:rFonts w:ascii="Calibri" w:hAnsi="Calibri"/>
        </w:rPr>
        <w:t xml:space="preserve">where they were </w:t>
      </w:r>
      <w:r w:rsidR="00B334FA" w:rsidRPr="00DD095E">
        <w:rPr>
          <w:rFonts w:ascii="Calibri" w:hAnsi="Calibri"/>
        </w:rPr>
        <w:t>to plea</w:t>
      </w:r>
      <w:r w:rsidR="008E0723" w:rsidRPr="00DD095E">
        <w:rPr>
          <w:rFonts w:ascii="Calibri" w:hAnsi="Calibri"/>
        </w:rPr>
        <w:t>d for</w:t>
      </w:r>
      <w:r w:rsidR="00B334FA" w:rsidRPr="00DD095E">
        <w:rPr>
          <w:rFonts w:ascii="Calibri" w:hAnsi="Calibri"/>
        </w:rPr>
        <w:t xml:space="preserve"> the Great Spirit to grant </w:t>
      </w:r>
      <w:r w:rsidR="00F23E0F" w:rsidRPr="00DD095E">
        <w:rPr>
          <w:rFonts w:ascii="Calibri" w:hAnsi="Calibri"/>
        </w:rPr>
        <w:t xml:space="preserve">a dream (Cf. Campbell, 1973: </w:t>
      </w:r>
      <w:r w:rsidR="00B334FA" w:rsidRPr="00DD095E">
        <w:rPr>
          <w:rFonts w:ascii="Calibri" w:hAnsi="Calibri"/>
        </w:rPr>
        <w:t xml:space="preserve">211-12). </w:t>
      </w:r>
      <w:r w:rsidR="008E0723" w:rsidRPr="00DD095E">
        <w:rPr>
          <w:rFonts w:ascii="Calibri" w:hAnsi="Calibri"/>
        </w:rPr>
        <w:t>The</w:t>
      </w:r>
      <w:r w:rsidR="00170FE6" w:rsidRPr="00DD095E">
        <w:rPr>
          <w:rFonts w:ascii="Calibri" w:hAnsi="Calibri"/>
        </w:rPr>
        <w:t xml:space="preserve"> dream seeker would ask the </w:t>
      </w:r>
      <w:r w:rsidR="008E0723" w:rsidRPr="00DD095E">
        <w:rPr>
          <w:rFonts w:ascii="Calibri" w:hAnsi="Calibri"/>
        </w:rPr>
        <w:t xml:space="preserve">Spirit to take pity on </w:t>
      </w:r>
      <w:r w:rsidR="00170FE6" w:rsidRPr="00DD095E">
        <w:rPr>
          <w:rFonts w:ascii="Calibri" w:hAnsi="Calibri"/>
        </w:rPr>
        <w:t>him.</w:t>
      </w:r>
      <w:r w:rsidR="008E0723" w:rsidRPr="00DD095E">
        <w:rPr>
          <w:rFonts w:ascii="Calibri" w:hAnsi="Calibri"/>
        </w:rPr>
        <w:t xml:space="preserve"> </w:t>
      </w:r>
      <w:r w:rsidR="00170FE6" w:rsidRPr="00DD095E">
        <w:rPr>
          <w:rFonts w:ascii="Calibri" w:hAnsi="Calibri"/>
        </w:rPr>
        <w:t xml:space="preserve">This </w:t>
      </w:r>
      <w:r w:rsidR="008E0723" w:rsidRPr="00DD095E">
        <w:rPr>
          <w:rFonts w:ascii="Calibri" w:hAnsi="Calibri"/>
        </w:rPr>
        <w:t xml:space="preserve">supplication often entailed </w:t>
      </w:r>
      <w:r w:rsidR="00170FE6" w:rsidRPr="00DD095E">
        <w:rPr>
          <w:rFonts w:ascii="Calibri" w:hAnsi="Calibri"/>
        </w:rPr>
        <w:t xml:space="preserve">some </w:t>
      </w:r>
      <w:r w:rsidR="008E0723" w:rsidRPr="00DD095E">
        <w:rPr>
          <w:rFonts w:ascii="Calibri" w:hAnsi="Calibri"/>
        </w:rPr>
        <w:t>degree of self-mutilation; typically cutting off the top of a finger</w:t>
      </w:r>
      <w:r w:rsidR="0066340B" w:rsidRPr="00DD095E">
        <w:rPr>
          <w:rFonts w:ascii="Calibri" w:hAnsi="Calibri"/>
        </w:rPr>
        <w:t xml:space="preserve"> (though there is some evidence that ‘self-torture’ was a 19</w:t>
      </w:r>
      <w:r w:rsidR="0066340B" w:rsidRPr="00DD095E">
        <w:rPr>
          <w:rFonts w:ascii="Calibri" w:hAnsi="Calibri"/>
          <w:vertAlign w:val="superscript"/>
        </w:rPr>
        <w:t>th</w:t>
      </w:r>
      <w:r w:rsidR="0066340B" w:rsidRPr="00DD095E">
        <w:rPr>
          <w:rFonts w:ascii="Calibri" w:hAnsi="Calibri"/>
        </w:rPr>
        <w:t xml:space="preserve"> Century innovation across several tribes, possibly a response to European invasion (Benedict, 1922)</w:t>
      </w:r>
      <w:r w:rsidR="008E0723" w:rsidRPr="00DD095E">
        <w:rPr>
          <w:rFonts w:ascii="Calibri" w:hAnsi="Calibri"/>
        </w:rPr>
        <w:t xml:space="preserve">. If a dream-vision was granted, the individual would return to the tribe and a formal council of elders would be called to hear and interpret the dream. At the age of nine, in 1855 or 1856, </w:t>
      </w:r>
      <w:r w:rsidR="004C7C7C" w:rsidRPr="00DD095E">
        <w:rPr>
          <w:rFonts w:ascii="Calibri" w:hAnsi="Calibri"/>
        </w:rPr>
        <w:t xml:space="preserve">according to </w:t>
      </w:r>
      <w:proofErr w:type="spellStart"/>
      <w:r w:rsidR="004C7C7C" w:rsidRPr="00DD095E">
        <w:rPr>
          <w:rFonts w:ascii="Calibri" w:hAnsi="Calibri"/>
        </w:rPr>
        <w:t>Linderman</w:t>
      </w:r>
      <w:proofErr w:type="spellEnd"/>
      <w:r w:rsidR="004C7C7C" w:rsidRPr="00DD095E">
        <w:rPr>
          <w:rFonts w:ascii="Calibri" w:hAnsi="Calibri"/>
        </w:rPr>
        <w:t xml:space="preserve"> (1930) </w:t>
      </w:r>
      <w:r w:rsidR="004F7B22" w:rsidRPr="00DD095E">
        <w:rPr>
          <w:rFonts w:ascii="Calibri" w:hAnsi="Calibri"/>
        </w:rPr>
        <w:t>Plenty</w:t>
      </w:r>
      <w:r w:rsidR="008E0723" w:rsidRPr="00DD095E">
        <w:rPr>
          <w:rFonts w:ascii="Calibri" w:hAnsi="Calibri"/>
        </w:rPr>
        <w:t xml:space="preserve"> Coups undertook just such a sojourn. The dream-vision that resulted was rich in symbolism and came to inform the Crow people’s response to their longer term fate at the hands of the whites. Space prohibits a detailed recounting of the dream imagery (see Lear, 2006</w:t>
      </w:r>
      <w:r w:rsidR="00F23E0F" w:rsidRPr="00DD095E">
        <w:rPr>
          <w:rFonts w:ascii="Calibri" w:hAnsi="Calibri"/>
        </w:rPr>
        <w:t xml:space="preserve">: </w:t>
      </w:r>
      <w:r w:rsidR="008E0723" w:rsidRPr="00DD095E">
        <w:rPr>
          <w:rFonts w:ascii="Calibri" w:hAnsi="Calibri"/>
        </w:rPr>
        <w:t xml:space="preserve">69-72), but suffice to say that it included many detailed prophetic elements, such as: the complete disappearance of buffalo and their replacement by ‘spotted buffalo’ (which had longer tails and weaker </w:t>
      </w:r>
      <w:r w:rsidR="00170FE6" w:rsidRPr="00DD095E">
        <w:rPr>
          <w:rFonts w:ascii="Calibri" w:hAnsi="Calibri"/>
        </w:rPr>
        <w:t>calls than the familiar plains buffalo</w:t>
      </w:r>
      <w:r w:rsidR="008E0723" w:rsidRPr="00DD095E">
        <w:rPr>
          <w:rFonts w:ascii="Calibri" w:hAnsi="Calibri"/>
        </w:rPr>
        <w:t>); a traumatic storm which deforested Crow land and left on</w:t>
      </w:r>
      <w:r w:rsidR="00170FE6" w:rsidRPr="00DD095E">
        <w:rPr>
          <w:rFonts w:ascii="Calibri" w:hAnsi="Calibri"/>
        </w:rPr>
        <w:t>ly</w:t>
      </w:r>
      <w:r w:rsidR="008E0723" w:rsidRPr="00DD095E">
        <w:rPr>
          <w:rFonts w:ascii="Calibri" w:hAnsi="Calibri"/>
        </w:rPr>
        <w:t xml:space="preserve"> one tree – the lodge of the </w:t>
      </w:r>
      <w:r w:rsidR="00170FE6" w:rsidRPr="00DD095E">
        <w:rPr>
          <w:rFonts w:ascii="Calibri" w:hAnsi="Calibri"/>
        </w:rPr>
        <w:t>C</w:t>
      </w:r>
      <w:r w:rsidR="008E0723" w:rsidRPr="00DD095E">
        <w:rPr>
          <w:rFonts w:ascii="Calibri" w:hAnsi="Calibri"/>
        </w:rPr>
        <w:t>hickadee –</w:t>
      </w:r>
      <w:r w:rsidR="005A61CA" w:rsidRPr="00DD095E">
        <w:rPr>
          <w:rFonts w:ascii="Calibri" w:hAnsi="Calibri"/>
        </w:rPr>
        <w:t xml:space="preserve"> standing; and, a magical figure - the chickadee-person – who urged </w:t>
      </w:r>
      <w:r w:rsidR="004F7B22" w:rsidRPr="00DD095E">
        <w:rPr>
          <w:rFonts w:ascii="Calibri" w:hAnsi="Calibri"/>
        </w:rPr>
        <w:t>Plenty</w:t>
      </w:r>
      <w:r w:rsidR="005A61CA" w:rsidRPr="00DD095E">
        <w:rPr>
          <w:rFonts w:ascii="Calibri" w:hAnsi="Calibri"/>
        </w:rPr>
        <w:t xml:space="preserve"> Coup</w:t>
      </w:r>
      <w:r w:rsidR="00427427" w:rsidRPr="00DD095E">
        <w:rPr>
          <w:rFonts w:ascii="Calibri" w:hAnsi="Calibri"/>
        </w:rPr>
        <w:t>s</w:t>
      </w:r>
      <w:r w:rsidR="005A61CA" w:rsidRPr="00DD095E">
        <w:rPr>
          <w:rFonts w:ascii="Calibri" w:hAnsi="Calibri"/>
        </w:rPr>
        <w:t xml:space="preserve"> to develop his min</w:t>
      </w:r>
      <w:r w:rsidR="00CF5DA6" w:rsidRPr="00DD095E">
        <w:rPr>
          <w:rFonts w:ascii="Calibri" w:hAnsi="Calibri"/>
        </w:rPr>
        <w:t>d in as much measure as his body</w:t>
      </w:r>
      <w:r w:rsidR="005A61CA" w:rsidRPr="00DD095E">
        <w:rPr>
          <w:rFonts w:ascii="Calibri" w:hAnsi="Calibri"/>
        </w:rPr>
        <w:t>.</w:t>
      </w:r>
    </w:p>
    <w:p w:rsidR="005A61CA" w:rsidRPr="00DD095E" w:rsidRDefault="005A61CA" w:rsidP="005A61CA">
      <w:pPr>
        <w:rPr>
          <w:rFonts w:ascii="Calibri" w:hAnsi="Calibri"/>
        </w:rPr>
      </w:pPr>
    </w:p>
    <w:p w:rsidR="005A61CA" w:rsidRPr="00DD095E" w:rsidRDefault="005A61CA" w:rsidP="005A61CA">
      <w:pPr>
        <w:rPr>
          <w:rFonts w:ascii="Calibri" w:hAnsi="Calibri"/>
        </w:rPr>
      </w:pPr>
      <w:r w:rsidRPr="00DD095E">
        <w:rPr>
          <w:rFonts w:ascii="Calibri" w:hAnsi="Calibri"/>
        </w:rPr>
        <w:t>On hearing the dream, one of the elders, Yellow Bear, offered an interpretation as follows:</w:t>
      </w:r>
    </w:p>
    <w:p w:rsidR="005A61CA" w:rsidRPr="00DD095E" w:rsidRDefault="005A61CA" w:rsidP="005A61CA">
      <w:pPr>
        <w:rPr>
          <w:rFonts w:ascii="Calibri" w:hAnsi="Calibri"/>
        </w:rPr>
      </w:pPr>
    </w:p>
    <w:p w:rsidR="005A61CA" w:rsidRPr="00DD095E" w:rsidRDefault="005A61CA" w:rsidP="005A61CA">
      <w:pPr>
        <w:ind w:left="720"/>
        <w:rPr>
          <w:rFonts w:ascii="Calibri" w:hAnsi="Calibri"/>
        </w:rPr>
      </w:pPr>
      <w:r w:rsidRPr="00DD095E">
        <w:rPr>
          <w:rFonts w:ascii="Calibri" w:hAnsi="Calibri"/>
        </w:rPr>
        <w:t>He [</w:t>
      </w:r>
      <w:r w:rsidR="004F7B22" w:rsidRPr="00DD095E">
        <w:rPr>
          <w:rFonts w:ascii="Calibri" w:hAnsi="Calibri"/>
        </w:rPr>
        <w:t>Plenty</w:t>
      </w:r>
      <w:r w:rsidRPr="00DD095E">
        <w:rPr>
          <w:rFonts w:ascii="Calibri" w:hAnsi="Calibri"/>
        </w:rPr>
        <w:t xml:space="preserve"> Coups] has been told that in his lifetime the buffalo will go away forever… and that in their place on the plains will come the bulls and cows and calves of the white man. I have myself seen these Spotted-buffalo drawing loads of the white man’</w:t>
      </w:r>
      <w:r w:rsidR="00515705" w:rsidRPr="00DD095E">
        <w:rPr>
          <w:rFonts w:ascii="Calibri" w:hAnsi="Calibri"/>
        </w:rPr>
        <w:t>s</w:t>
      </w:r>
      <w:r w:rsidRPr="00DD095E">
        <w:rPr>
          <w:rFonts w:ascii="Calibri" w:hAnsi="Calibri"/>
        </w:rPr>
        <w:t xml:space="preserve"> goods… The dream of Plenty-coups</w:t>
      </w:r>
      <w:r w:rsidR="00170FE6" w:rsidRPr="00DD095E">
        <w:rPr>
          <w:rFonts w:ascii="Calibri" w:hAnsi="Calibri"/>
        </w:rPr>
        <w:t xml:space="preserve"> [</w:t>
      </w:r>
      <w:r w:rsidR="00170FE6" w:rsidRPr="00DD095E">
        <w:rPr>
          <w:rFonts w:ascii="Calibri" w:hAnsi="Calibri"/>
          <w:i/>
          <w:iCs/>
        </w:rPr>
        <w:t>sic</w:t>
      </w:r>
      <w:r w:rsidR="00170FE6" w:rsidRPr="00DD095E">
        <w:rPr>
          <w:rFonts w:ascii="Calibri" w:hAnsi="Calibri"/>
        </w:rPr>
        <w:t>]</w:t>
      </w:r>
      <w:r w:rsidRPr="00DD095E">
        <w:rPr>
          <w:rFonts w:ascii="Calibri" w:hAnsi="Calibri"/>
        </w:rPr>
        <w:t xml:space="preserve"> mean</w:t>
      </w:r>
      <w:r w:rsidR="00170FE6" w:rsidRPr="00DD095E">
        <w:rPr>
          <w:rFonts w:ascii="Calibri" w:hAnsi="Calibri"/>
        </w:rPr>
        <w:t>s</w:t>
      </w:r>
      <w:r w:rsidRPr="00DD095E">
        <w:rPr>
          <w:rFonts w:ascii="Calibri" w:hAnsi="Calibri"/>
        </w:rPr>
        <w:t xml:space="preserve"> that the white man will take and hold this country and that their Spotted-buffalo will cover the plains. He was told to think for </w:t>
      </w:r>
      <w:proofErr w:type="gramStart"/>
      <w:r w:rsidRPr="00DD095E">
        <w:rPr>
          <w:rFonts w:ascii="Calibri" w:hAnsi="Calibri"/>
        </w:rPr>
        <w:t>himself</w:t>
      </w:r>
      <w:proofErr w:type="gramEnd"/>
      <w:r w:rsidRPr="00DD095E">
        <w:rPr>
          <w:rFonts w:ascii="Calibri" w:hAnsi="Calibri"/>
        </w:rPr>
        <w:t>, to listen, to learn to avoid disaster by the experiences of others. He was advised to develop his body but not to forget his mind. The meaning of this dream is plain to me. I see its warning. The tribes who have fought the white man have all been beaten, wiped out. By listening as the Chickadee listens we may escape this and keep our lands (</w:t>
      </w:r>
      <w:proofErr w:type="spellStart"/>
      <w:r w:rsidRPr="00DD095E">
        <w:rPr>
          <w:rFonts w:ascii="Calibri" w:hAnsi="Calibri"/>
        </w:rPr>
        <w:t>Linderman</w:t>
      </w:r>
      <w:proofErr w:type="spellEnd"/>
      <w:r w:rsidRPr="00DD095E">
        <w:rPr>
          <w:rFonts w:ascii="Calibri" w:hAnsi="Calibri"/>
        </w:rPr>
        <w:t>, 1962</w:t>
      </w:r>
      <w:r w:rsidR="00F23E0F" w:rsidRPr="00DD095E">
        <w:rPr>
          <w:rFonts w:ascii="Calibri" w:hAnsi="Calibri"/>
        </w:rPr>
        <w:t xml:space="preserve">: </w:t>
      </w:r>
      <w:r w:rsidRPr="00DD095E">
        <w:rPr>
          <w:rFonts w:ascii="Calibri" w:hAnsi="Calibri"/>
        </w:rPr>
        <w:t>73, quoted in Lear, 2006</w:t>
      </w:r>
      <w:r w:rsidR="00F23E0F" w:rsidRPr="00DD095E">
        <w:rPr>
          <w:rFonts w:ascii="Calibri" w:hAnsi="Calibri"/>
        </w:rPr>
        <w:t xml:space="preserve">: </w:t>
      </w:r>
      <w:r w:rsidRPr="00DD095E">
        <w:rPr>
          <w:rFonts w:ascii="Calibri" w:hAnsi="Calibri"/>
        </w:rPr>
        <w:t>72).</w:t>
      </w:r>
    </w:p>
    <w:p w:rsidR="005A61CA" w:rsidRPr="00DD095E" w:rsidRDefault="005A61CA" w:rsidP="005A61CA">
      <w:pPr>
        <w:ind w:left="720"/>
        <w:rPr>
          <w:rFonts w:ascii="Calibri" w:hAnsi="Calibri"/>
        </w:rPr>
      </w:pPr>
    </w:p>
    <w:p w:rsidR="00DB1333" w:rsidRPr="00DD095E" w:rsidRDefault="005A61CA" w:rsidP="00170FE6">
      <w:pPr>
        <w:rPr>
          <w:rFonts w:ascii="Calibri" w:hAnsi="Calibri"/>
        </w:rPr>
      </w:pPr>
      <w:r w:rsidRPr="00DD095E">
        <w:rPr>
          <w:rFonts w:ascii="Calibri" w:hAnsi="Calibri"/>
        </w:rPr>
        <w:t>Whilst leaving open the space for this dream-vision to make sense as prophecy in terms of the Crow’s spiritual cosmology, Lear favours a more traditional Freudian explanation of the manifest dream content</w:t>
      </w:r>
      <w:r w:rsidR="005952FF" w:rsidRPr="00DD095E">
        <w:rPr>
          <w:rStyle w:val="EndnoteReference"/>
          <w:rFonts w:ascii="Calibri" w:hAnsi="Calibri"/>
        </w:rPr>
        <w:endnoteReference w:id="5"/>
      </w:r>
      <w:r w:rsidRPr="00DD095E">
        <w:rPr>
          <w:rFonts w:ascii="Calibri" w:hAnsi="Calibri"/>
        </w:rPr>
        <w:t xml:space="preserve">. For Lear, this dream speaks to a form of collective anxiety, </w:t>
      </w:r>
      <w:r w:rsidR="00742DAB" w:rsidRPr="00DD095E">
        <w:rPr>
          <w:rFonts w:ascii="Calibri" w:hAnsi="Calibri"/>
        </w:rPr>
        <w:t xml:space="preserve">various causes </w:t>
      </w:r>
      <w:r w:rsidRPr="00DD095E">
        <w:rPr>
          <w:rFonts w:ascii="Calibri" w:hAnsi="Calibri"/>
        </w:rPr>
        <w:t>of which were distributed within the community</w:t>
      </w:r>
      <w:r w:rsidR="00742DAB" w:rsidRPr="00DD095E">
        <w:rPr>
          <w:rFonts w:ascii="Calibri" w:hAnsi="Calibri"/>
        </w:rPr>
        <w:t xml:space="preserve"> at </w:t>
      </w:r>
      <w:r w:rsidR="00CF6D3D" w:rsidRPr="00DD095E">
        <w:rPr>
          <w:rFonts w:ascii="Calibri" w:hAnsi="Calibri"/>
        </w:rPr>
        <w:t xml:space="preserve">the time (mid-nineteenth century) of its occurrence. </w:t>
      </w:r>
      <w:r w:rsidR="00170FE6" w:rsidRPr="00DD095E">
        <w:rPr>
          <w:rFonts w:ascii="Calibri" w:hAnsi="Calibri"/>
        </w:rPr>
        <w:t xml:space="preserve">Sources of </w:t>
      </w:r>
      <w:r w:rsidR="00CF6D3D" w:rsidRPr="00DD095E">
        <w:rPr>
          <w:rFonts w:ascii="Calibri" w:hAnsi="Calibri"/>
        </w:rPr>
        <w:t xml:space="preserve">Crow </w:t>
      </w:r>
      <w:r w:rsidR="00170FE6" w:rsidRPr="00DD095E">
        <w:rPr>
          <w:rFonts w:ascii="Calibri" w:hAnsi="Calibri"/>
        </w:rPr>
        <w:t xml:space="preserve">anxiety would have included having </w:t>
      </w:r>
      <w:r w:rsidR="00CF6D3D" w:rsidRPr="00DD095E">
        <w:rPr>
          <w:rFonts w:ascii="Calibri" w:hAnsi="Calibri"/>
        </w:rPr>
        <w:t>to cope with</w:t>
      </w:r>
      <w:r w:rsidR="00170FE6" w:rsidRPr="00DD095E">
        <w:rPr>
          <w:rFonts w:ascii="Calibri" w:hAnsi="Calibri"/>
        </w:rPr>
        <w:t>: (a)</w:t>
      </w:r>
      <w:r w:rsidR="00CF6D3D" w:rsidRPr="00DD095E">
        <w:rPr>
          <w:rFonts w:ascii="Calibri" w:hAnsi="Calibri"/>
        </w:rPr>
        <w:t xml:space="preserve"> the serious depletion in herds of buffalo </w:t>
      </w:r>
      <w:r w:rsidR="00CF6D3D" w:rsidRPr="00DD095E">
        <w:rPr>
          <w:rFonts w:ascii="Calibri" w:hAnsi="Calibri"/>
        </w:rPr>
        <w:lastRenderedPageBreak/>
        <w:t>caused by white trapping and trading</w:t>
      </w:r>
      <w:r w:rsidR="00CF6D3D" w:rsidRPr="00DD095E">
        <w:rPr>
          <w:rStyle w:val="EndnoteReference"/>
          <w:rFonts w:ascii="Calibri" w:hAnsi="Calibri"/>
        </w:rPr>
        <w:endnoteReference w:id="6"/>
      </w:r>
      <w:r w:rsidR="00CF6D3D" w:rsidRPr="00DD095E">
        <w:rPr>
          <w:rFonts w:ascii="Calibri" w:hAnsi="Calibri"/>
        </w:rPr>
        <w:t xml:space="preserve">; </w:t>
      </w:r>
      <w:r w:rsidR="00170FE6" w:rsidRPr="00DD095E">
        <w:rPr>
          <w:rFonts w:ascii="Calibri" w:hAnsi="Calibri"/>
        </w:rPr>
        <w:t>(b)</w:t>
      </w:r>
      <w:r w:rsidR="0049313B" w:rsidRPr="00DD095E">
        <w:rPr>
          <w:rFonts w:ascii="Calibri" w:hAnsi="Calibri"/>
        </w:rPr>
        <w:t xml:space="preserve"> </w:t>
      </w:r>
      <w:r w:rsidR="00CF6D3D" w:rsidRPr="00DD095E">
        <w:rPr>
          <w:rFonts w:ascii="Calibri" w:hAnsi="Calibri"/>
        </w:rPr>
        <w:t>the effects of smallpox epidemics; and</w:t>
      </w:r>
      <w:r w:rsidR="00170FE6" w:rsidRPr="00DD095E">
        <w:rPr>
          <w:rFonts w:ascii="Calibri" w:hAnsi="Calibri"/>
        </w:rPr>
        <w:t>, (c)</w:t>
      </w:r>
      <w:r w:rsidR="00CF6D3D" w:rsidRPr="00DD095E">
        <w:rPr>
          <w:rFonts w:ascii="Calibri" w:hAnsi="Calibri"/>
        </w:rPr>
        <w:t xml:space="preserve"> increased competition </w:t>
      </w:r>
      <w:r w:rsidR="00F00D19" w:rsidRPr="00DD095E">
        <w:rPr>
          <w:rFonts w:ascii="Calibri" w:hAnsi="Calibri"/>
        </w:rPr>
        <w:t xml:space="preserve">with Sioux and Blackfeet tribes </w:t>
      </w:r>
      <w:r w:rsidR="00CF6D3D" w:rsidRPr="00DD095E">
        <w:rPr>
          <w:rFonts w:ascii="Calibri" w:hAnsi="Calibri"/>
        </w:rPr>
        <w:t xml:space="preserve">over </w:t>
      </w:r>
      <w:r w:rsidR="00F00D19" w:rsidRPr="00DD095E">
        <w:rPr>
          <w:rFonts w:ascii="Calibri" w:hAnsi="Calibri"/>
        </w:rPr>
        <w:t xml:space="preserve">diminishing </w:t>
      </w:r>
      <w:r w:rsidR="00CF6D3D" w:rsidRPr="00DD095E">
        <w:rPr>
          <w:rFonts w:ascii="Calibri" w:hAnsi="Calibri"/>
        </w:rPr>
        <w:t>territory</w:t>
      </w:r>
      <w:r w:rsidR="00170FE6" w:rsidRPr="00DD095E">
        <w:rPr>
          <w:rFonts w:ascii="Calibri" w:hAnsi="Calibri"/>
        </w:rPr>
        <w:t xml:space="preserve"> as white settlement encroached ever further on their lands</w:t>
      </w:r>
      <w:r w:rsidR="00CF6D3D" w:rsidRPr="00DD095E">
        <w:rPr>
          <w:rFonts w:ascii="Calibri" w:hAnsi="Calibri"/>
        </w:rPr>
        <w:t>.</w:t>
      </w:r>
      <w:r w:rsidR="00F00D19" w:rsidRPr="00DD095E">
        <w:rPr>
          <w:rFonts w:ascii="Calibri" w:hAnsi="Calibri"/>
        </w:rPr>
        <w:t xml:space="preserve"> Within this context, Plenty Coups’ dream could be interpreted ‘as a response to a communal sense of anxiety, as well as an indication of how they moved forward in the face of anxiety’ (Lear, 2006</w:t>
      </w:r>
      <w:r w:rsidR="00F23E0F" w:rsidRPr="00DD095E">
        <w:rPr>
          <w:rFonts w:ascii="Calibri" w:hAnsi="Calibri"/>
        </w:rPr>
        <w:t xml:space="preserve">: </w:t>
      </w:r>
      <w:r w:rsidR="00F00D19" w:rsidRPr="00DD095E">
        <w:rPr>
          <w:rFonts w:ascii="Calibri" w:hAnsi="Calibri"/>
        </w:rPr>
        <w:t>77).</w:t>
      </w:r>
    </w:p>
    <w:p w:rsidR="00F00D19" w:rsidRPr="00DD095E" w:rsidRDefault="00F00D19" w:rsidP="00F00D19">
      <w:pPr>
        <w:rPr>
          <w:rFonts w:ascii="Calibri" w:hAnsi="Calibri"/>
        </w:rPr>
      </w:pPr>
    </w:p>
    <w:p w:rsidR="00F00D19" w:rsidRPr="00DD095E" w:rsidRDefault="00F00D19" w:rsidP="001421CE">
      <w:pPr>
        <w:rPr>
          <w:rFonts w:ascii="Calibri" w:hAnsi="Calibri"/>
        </w:rPr>
      </w:pPr>
      <w:r w:rsidRPr="00DD095E">
        <w:rPr>
          <w:rFonts w:ascii="Calibri" w:hAnsi="Calibri"/>
        </w:rPr>
        <w:t xml:space="preserve">Working with the ‘wisdom of the Chickadee’, however, under </w:t>
      </w:r>
      <w:r w:rsidR="004F7B22" w:rsidRPr="00DD095E">
        <w:rPr>
          <w:rFonts w:ascii="Calibri" w:hAnsi="Calibri"/>
        </w:rPr>
        <w:t>Plenty</w:t>
      </w:r>
      <w:r w:rsidRPr="00DD095E">
        <w:rPr>
          <w:rFonts w:ascii="Calibri" w:hAnsi="Calibri"/>
        </w:rPr>
        <w:t xml:space="preserve"> Coups’ leadership, the Crow did manage to negotiate many concessions from the US government and, by deliberately pursuing a path of collaboration rather than confrontation with its military, succeed</w:t>
      </w:r>
      <w:r w:rsidR="00AA1B96" w:rsidRPr="00DD095E">
        <w:rPr>
          <w:rFonts w:ascii="Calibri" w:hAnsi="Calibri"/>
        </w:rPr>
        <w:t>ed</w:t>
      </w:r>
      <w:r w:rsidRPr="00DD095E">
        <w:rPr>
          <w:rFonts w:ascii="Calibri" w:hAnsi="Calibri"/>
        </w:rPr>
        <w:t xml:space="preserve"> in coming off better, overall, than those tribes which took a more aggressive stance. It was not that Yellow Bears’ interpretation of ‘holding on </w:t>
      </w:r>
      <w:r w:rsidR="00170FE6" w:rsidRPr="00DD095E">
        <w:rPr>
          <w:rFonts w:ascii="Calibri" w:hAnsi="Calibri"/>
        </w:rPr>
        <w:t xml:space="preserve">to </w:t>
      </w:r>
      <w:r w:rsidRPr="00DD095E">
        <w:rPr>
          <w:rFonts w:ascii="Calibri" w:hAnsi="Calibri"/>
        </w:rPr>
        <w:t xml:space="preserve">the tribal lands’ turned out to mean having the freedom to roam the plains and preserve the traditional lifestyle. </w:t>
      </w:r>
      <w:r w:rsidR="00656618" w:rsidRPr="00DD095E">
        <w:rPr>
          <w:rFonts w:ascii="Calibri" w:hAnsi="Calibri"/>
        </w:rPr>
        <w:t xml:space="preserve">The traditions were all but obliterated </w:t>
      </w:r>
      <w:r w:rsidR="001421CE" w:rsidRPr="00DD095E">
        <w:rPr>
          <w:rFonts w:ascii="Calibri" w:hAnsi="Calibri"/>
        </w:rPr>
        <w:t xml:space="preserve">once </w:t>
      </w:r>
      <w:r w:rsidR="00227D52" w:rsidRPr="00DD095E">
        <w:rPr>
          <w:rFonts w:ascii="Calibri" w:hAnsi="Calibri"/>
        </w:rPr>
        <w:t>the Crow</w:t>
      </w:r>
      <w:r w:rsidR="00656618" w:rsidRPr="00DD095E">
        <w:rPr>
          <w:rFonts w:ascii="Calibri" w:hAnsi="Calibri"/>
        </w:rPr>
        <w:t xml:space="preserve"> were confined to a two million acre reservation</w:t>
      </w:r>
      <w:r w:rsidR="001421CE" w:rsidRPr="00DD095E">
        <w:rPr>
          <w:rFonts w:ascii="Calibri" w:hAnsi="Calibri"/>
        </w:rPr>
        <w:t>, had to farm</w:t>
      </w:r>
      <w:r w:rsidR="00656618" w:rsidRPr="00DD095E">
        <w:rPr>
          <w:rFonts w:ascii="Calibri" w:hAnsi="Calibri"/>
        </w:rPr>
        <w:t xml:space="preserve"> individually parcelled </w:t>
      </w:r>
      <w:r w:rsidR="001421CE" w:rsidRPr="00DD095E">
        <w:rPr>
          <w:rFonts w:ascii="Calibri" w:hAnsi="Calibri"/>
        </w:rPr>
        <w:t xml:space="preserve">allocations of land </w:t>
      </w:r>
      <w:r w:rsidR="00656618" w:rsidRPr="00DD095E">
        <w:rPr>
          <w:rFonts w:ascii="Calibri" w:hAnsi="Calibri"/>
        </w:rPr>
        <w:t xml:space="preserve">and </w:t>
      </w:r>
      <w:r w:rsidR="001421CE" w:rsidRPr="00DD095E">
        <w:rPr>
          <w:rFonts w:ascii="Calibri" w:hAnsi="Calibri"/>
        </w:rPr>
        <w:t xml:space="preserve">endure </w:t>
      </w:r>
      <w:r w:rsidR="00656618" w:rsidRPr="00DD095E">
        <w:rPr>
          <w:rFonts w:ascii="Calibri" w:hAnsi="Calibri"/>
        </w:rPr>
        <w:t xml:space="preserve">a </w:t>
      </w:r>
      <w:r w:rsidR="001421CE" w:rsidRPr="00DD095E">
        <w:rPr>
          <w:rFonts w:ascii="Calibri" w:hAnsi="Calibri"/>
        </w:rPr>
        <w:t xml:space="preserve">humiliating </w:t>
      </w:r>
      <w:r w:rsidR="00656618" w:rsidRPr="00DD095E">
        <w:rPr>
          <w:rFonts w:ascii="Calibri" w:hAnsi="Calibri"/>
        </w:rPr>
        <w:t xml:space="preserve">system of rationing. </w:t>
      </w:r>
      <w:r w:rsidRPr="00DD095E">
        <w:rPr>
          <w:rFonts w:ascii="Calibri" w:hAnsi="Calibri"/>
        </w:rPr>
        <w:t>But the</w:t>
      </w:r>
      <w:r w:rsidR="00656618" w:rsidRPr="00DD095E">
        <w:rPr>
          <w:rFonts w:ascii="Calibri" w:hAnsi="Calibri"/>
        </w:rPr>
        <w:t xml:space="preserve">y were able to adapt and survive where other tribes were </w:t>
      </w:r>
      <w:r w:rsidR="001421CE" w:rsidRPr="00DD095E">
        <w:rPr>
          <w:rFonts w:ascii="Calibri" w:hAnsi="Calibri"/>
        </w:rPr>
        <w:t xml:space="preserve">physically </w:t>
      </w:r>
      <w:r w:rsidR="00656618" w:rsidRPr="00DD095E">
        <w:rPr>
          <w:rFonts w:ascii="Calibri" w:hAnsi="Calibri"/>
        </w:rPr>
        <w:t xml:space="preserve">annihilated. </w:t>
      </w:r>
      <w:r w:rsidRPr="00DD095E">
        <w:rPr>
          <w:rFonts w:ascii="Calibri" w:hAnsi="Calibri"/>
        </w:rPr>
        <w:t xml:space="preserve">  </w:t>
      </w:r>
    </w:p>
    <w:p w:rsidR="00265C48" w:rsidRPr="00DD095E" w:rsidRDefault="00265C48" w:rsidP="00E90134">
      <w:pPr>
        <w:rPr>
          <w:rFonts w:ascii="Calibri" w:hAnsi="Calibri"/>
        </w:rPr>
      </w:pPr>
    </w:p>
    <w:p w:rsidR="00CE22B2" w:rsidRPr="00DD095E" w:rsidRDefault="00CE22B2" w:rsidP="00E90134">
      <w:pPr>
        <w:rPr>
          <w:rFonts w:ascii="Calibri" w:hAnsi="Calibri"/>
        </w:rPr>
      </w:pPr>
    </w:p>
    <w:p w:rsidR="001421CE" w:rsidRPr="00DD095E" w:rsidRDefault="00CE22B2" w:rsidP="00E90134">
      <w:pPr>
        <w:rPr>
          <w:rFonts w:ascii="Calibri" w:hAnsi="Calibri"/>
          <w:b/>
        </w:rPr>
      </w:pPr>
      <w:r w:rsidRPr="00DD095E">
        <w:rPr>
          <w:rFonts w:ascii="Calibri" w:hAnsi="Calibri"/>
          <w:b/>
        </w:rPr>
        <w:t xml:space="preserve">The Crow </w:t>
      </w:r>
      <w:r w:rsidR="00E906EE" w:rsidRPr="00DD095E">
        <w:rPr>
          <w:rFonts w:ascii="Calibri" w:hAnsi="Calibri"/>
          <w:b/>
        </w:rPr>
        <w:t>s</w:t>
      </w:r>
      <w:r w:rsidRPr="00DD095E">
        <w:rPr>
          <w:rFonts w:ascii="Calibri" w:hAnsi="Calibri"/>
          <w:b/>
        </w:rPr>
        <w:t xml:space="preserve">tory as </w:t>
      </w:r>
      <w:r w:rsidR="00E906EE" w:rsidRPr="00DD095E">
        <w:rPr>
          <w:rFonts w:ascii="Calibri" w:hAnsi="Calibri"/>
          <w:b/>
        </w:rPr>
        <w:t>a</w:t>
      </w:r>
      <w:r w:rsidRPr="00DD095E">
        <w:rPr>
          <w:rFonts w:ascii="Calibri" w:hAnsi="Calibri"/>
          <w:b/>
        </w:rPr>
        <w:t>llegory</w:t>
      </w:r>
    </w:p>
    <w:p w:rsidR="00CE22B2" w:rsidRPr="00DD095E" w:rsidRDefault="00CE22B2" w:rsidP="00E90134">
      <w:pPr>
        <w:rPr>
          <w:rFonts w:ascii="Calibri" w:hAnsi="Calibri"/>
          <w:b/>
        </w:rPr>
      </w:pPr>
    </w:p>
    <w:p w:rsidR="00AC49F5" w:rsidRPr="00DD095E" w:rsidRDefault="00427427" w:rsidP="00CE22B2">
      <w:pPr>
        <w:rPr>
          <w:rFonts w:ascii="Calibri" w:hAnsi="Calibri"/>
        </w:rPr>
      </w:pPr>
      <w:r w:rsidRPr="00DD095E">
        <w:rPr>
          <w:rFonts w:ascii="Calibri" w:hAnsi="Calibri"/>
        </w:rPr>
        <w:t xml:space="preserve">From this account of </w:t>
      </w:r>
      <w:r w:rsidR="00931C9E" w:rsidRPr="00DD095E">
        <w:rPr>
          <w:rFonts w:ascii="Calibri" w:hAnsi="Calibri"/>
        </w:rPr>
        <w:t xml:space="preserve">the </w:t>
      </w:r>
      <w:r w:rsidRPr="00DD095E">
        <w:rPr>
          <w:rFonts w:ascii="Calibri" w:hAnsi="Calibri"/>
        </w:rPr>
        <w:t xml:space="preserve">Crow </w:t>
      </w:r>
      <w:r w:rsidR="00931C9E" w:rsidRPr="00DD095E">
        <w:rPr>
          <w:rFonts w:ascii="Calibri" w:hAnsi="Calibri"/>
        </w:rPr>
        <w:t xml:space="preserve">way of </w:t>
      </w:r>
      <w:r w:rsidRPr="00DD095E">
        <w:rPr>
          <w:rFonts w:ascii="Calibri" w:hAnsi="Calibri"/>
        </w:rPr>
        <w:t>life, the</w:t>
      </w:r>
      <w:r w:rsidR="00931C9E" w:rsidRPr="00DD095E">
        <w:rPr>
          <w:rFonts w:ascii="Calibri" w:hAnsi="Calibri"/>
        </w:rPr>
        <w:t>ir adaptive strategies and</w:t>
      </w:r>
      <w:r w:rsidRPr="00DD095E">
        <w:rPr>
          <w:rFonts w:ascii="Calibri" w:hAnsi="Calibri"/>
        </w:rPr>
        <w:t xml:space="preserve"> </w:t>
      </w:r>
      <w:r w:rsidR="00931C9E" w:rsidRPr="00DD095E">
        <w:rPr>
          <w:rFonts w:ascii="Calibri" w:hAnsi="Calibri"/>
        </w:rPr>
        <w:t>their surviving</w:t>
      </w:r>
      <w:r w:rsidRPr="00DD095E">
        <w:rPr>
          <w:rFonts w:ascii="Calibri" w:hAnsi="Calibri"/>
        </w:rPr>
        <w:t xml:space="preserve"> </w:t>
      </w:r>
      <w:r w:rsidR="00931C9E" w:rsidRPr="00DD095E">
        <w:rPr>
          <w:rFonts w:ascii="Calibri" w:hAnsi="Calibri"/>
        </w:rPr>
        <w:t xml:space="preserve">what effectively amounted to a </w:t>
      </w:r>
      <w:r w:rsidRPr="00DD095E">
        <w:rPr>
          <w:rFonts w:ascii="Calibri" w:hAnsi="Calibri"/>
        </w:rPr>
        <w:t>cultural catastrophe</w:t>
      </w:r>
      <w:r w:rsidR="00931C9E" w:rsidRPr="00DD095E">
        <w:rPr>
          <w:rFonts w:ascii="Calibri" w:hAnsi="Calibri"/>
        </w:rPr>
        <w:t>,</w:t>
      </w:r>
      <w:r w:rsidRPr="00DD095E">
        <w:rPr>
          <w:rFonts w:ascii="Calibri" w:hAnsi="Calibri"/>
        </w:rPr>
        <w:t xml:space="preserve"> we draw </w:t>
      </w:r>
      <w:r w:rsidR="00656B98" w:rsidRPr="00DD095E">
        <w:rPr>
          <w:rFonts w:ascii="Calibri" w:hAnsi="Calibri"/>
        </w:rPr>
        <w:t xml:space="preserve">a </w:t>
      </w:r>
      <w:r w:rsidRPr="00DD095E">
        <w:rPr>
          <w:rFonts w:ascii="Calibri" w:hAnsi="Calibri"/>
        </w:rPr>
        <w:t xml:space="preserve">parallel with the </w:t>
      </w:r>
      <w:r w:rsidR="00931C9E" w:rsidRPr="00DD095E">
        <w:rPr>
          <w:rFonts w:ascii="Calibri" w:hAnsi="Calibri"/>
        </w:rPr>
        <w:t>precarious position</w:t>
      </w:r>
      <w:r w:rsidR="00227D52" w:rsidRPr="00DD095E">
        <w:rPr>
          <w:rFonts w:ascii="Calibri" w:hAnsi="Calibri"/>
        </w:rPr>
        <w:t xml:space="preserve"> occupied by contemporary societies facing the effects </w:t>
      </w:r>
      <w:r w:rsidR="008661D3" w:rsidRPr="00DD095E">
        <w:rPr>
          <w:rFonts w:ascii="Calibri" w:hAnsi="Calibri"/>
        </w:rPr>
        <w:t>of anthropogenic</w:t>
      </w:r>
      <w:r w:rsidR="00227D52" w:rsidRPr="00DD095E">
        <w:rPr>
          <w:rFonts w:ascii="Calibri" w:hAnsi="Calibri"/>
        </w:rPr>
        <w:t xml:space="preserve"> </w:t>
      </w:r>
      <w:r w:rsidR="00931C9E" w:rsidRPr="00DD095E">
        <w:rPr>
          <w:rFonts w:ascii="Calibri" w:hAnsi="Calibri"/>
        </w:rPr>
        <w:t>climate change</w:t>
      </w:r>
      <w:r w:rsidR="00227D52" w:rsidRPr="00DD095E">
        <w:rPr>
          <w:rFonts w:ascii="Calibri" w:hAnsi="Calibri"/>
        </w:rPr>
        <w:t xml:space="preserve"> and impending </w:t>
      </w:r>
      <w:proofErr w:type="spellStart"/>
      <w:r w:rsidR="00227D52" w:rsidRPr="00DD095E">
        <w:rPr>
          <w:rFonts w:ascii="Calibri" w:hAnsi="Calibri"/>
        </w:rPr>
        <w:t>ecocrisis</w:t>
      </w:r>
      <w:proofErr w:type="spellEnd"/>
      <w:r w:rsidRPr="00DD095E">
        <w:rPr>
          <w:rFonts w:ascii="Calibri" w:hAnsi="Calibri"/>
        </w:rPr>
        <w:t xml:space="preserve">. </w:t>
      </w:r>
      <w:r w:rsidR="006B765A" w:rsidRPr="00DD095E">
        <w:rPr>
          <w:rFonts w:ascii="Calibri" w:hAnsi="Calibri"/>
        </w:rPr>
        <w:t>T</w:t>
      </w:r>
      <w:r w:rsidR="00F571C3" w:rsidRPr="00DD095E">
        <w:rPr>
          <w:rFonts w:ascii="Calibri" w:hAnsi="Calibri"/>
        </w:rPr>
        <w:t xml:space="preserve">he Crow story is </w:t>
      </w:r>
      <w:r w:rsidR="00F571C3" w:rsidRPr="00DD095E">
        <w:rPr>
          <w:rFonts w:ascii="Calibri" w:hAnsi="Calibri"/>
          <w:i/>
        </w:rPr>
        <w:t>suggestive</w:t>
      </w:r>
      <w:r w:rsidR="00227D52" w:rsidRPr="00DD095E">
        <w:rPr>
          <w:rFonts w:ascii="Calibri" w:hAnsi="Calibri"/>
        </w:rPr>
        <w:t>, we contend,</w:t>
      </w:r>
      <w:r w:rsidR="00F571C3" w:rsidRPr="00DD095E">
        <w:rPr>
          <w:rFonts w:ascii="Calibri" w:hAnsi="Calibri"/>
        </w:rPr>
        <w:t xml:space="preserve"> of </w:t>
      </w:r>
      <w:r w:rsidR="007B226D" w:rsidRPr="00DD095E">
        <w:rPr>
          <w:rFonts w:ascii="Calibri" w:hAnsi="Calibri"/>
        </w:rPr>
        <w:t xml:space="preserve">social resources </w:t>
      </w:r>
      <w:r w:rsidR="00F571C3" w:rsidRPr="00DD095E">
        <w:rPr>
          <w:rFonts w:ascii="Calibri" w:hAnsi="Calibri"/>
        </w:rPr>
        <w:t xml:space="preserve">that </w:t>
      </w:r>
      <w:r w:rsidR="007B226D" w:rsidRPr="00DD095E">
        <w:rPr>
          <w:rFonts w:ascii="Calibri" w:hAnsi="Calibri"/>
        </w:rPr>
        <w:t xml:space="preserve">might be </w:t>
      </w:r>
      <w:r w:rsidR="00F571C3" w:rsidRPr="00DD095E">
        <w:rPr>
          <w:rFonts w:ascii="Calibri" w:hAnsi="Calibri"/>
        </w:rPr>
        <w:t>mobilized in order to provoke imaginative ways of seeing through to the other side of</w:t>
      </w:r>
      <w:r w:rsidR="00AC49F5" w:rsidRPr="00DD095E">
        <w:rPr>
          <w:rFonts w:ascii="Calibri" w:hAnsi="Calibri"/>
        </w:rPr>
        <w:t xml:space="preserve"> climate catastrophe.</w:t>
      </w:r>
    </w:p>
    <w:p w:rsidR="00AC49F5" w:rsidRPr="00DD095E" w:rsidRDefault="00AC49F5" w:rsidP="00CE22B2">
      <w:pPr>
        <w:rPr>
          <w:rFonts w:ascii="Calibri" w:hAnsi="Calibri"/>
        </w:rPr>
      </w:pPr>
    </w:p>
    <w:p w:rsidR="00CE22B2" w:rsidRPr="00DD095E" w:rsidRDefault="00CE22B2" w:rsidP="00CE22B2">
      <w:pPr>
        <w:rPr>
          <w:rFonts w:ascii="Calibri" w:hAnsi="Calibri"/>
        </w:rPr>
      </w:pPr>
      <w:r w:rsidRPr="00DD095E">
        <w:rPr>
          <w:rFonts w:ascii="Calibri" w:hAnsi="Calibri"/>
        </w:rPr>
        <w:t xml:space="preserve">If some of the more extreme scenarios of </w:t>
      </w:r>
      <w:proofErr w:type="spellStart"/>
      <w:r w:rsidRPr="00DD095E">
        <w:rPr>
          <w:rFonts w:ascii="Calibri" w:hAnsi="Calibri"/>
        </w:rPr>
        <w:t>ecocrisis</w:t>
      </w:r>
      <w:proofErr w:type="spellEnd"/>
      <w:r w:rsidRPr="00DD095E">
        <w:rPr>
          <w:rFonts w:ascii="Calibri" w:hAnsi="Calibri"/>
        </w:rPr>
        <w:t xml:space="preserve"> turn out to be accurate, however, we in the west will find ourselves in a ‘cosmology episode’ writ large (</w:t>
      </w:r>
      <w:proofErr w:type="spellStart"/>
      <w:r w:rsidRPr="00DD095E">
        <w:rPr>
          <w:rFonts w:ascii="Calibri" w:hAnsi="Calibri"/>
        </w:rPr>
        <w:t>Weick</w:t>
      </w:r>
      <w:proofErr w:type="spellEnd"/>
      <w:r w:rsidRPr="00DD095E">
        <w:rPr>
          <w:rFonts w:ascii="Calibri" w:hAnsi="Calibri"/>
        </w:rPr>
        <w:t>, 1993</w:t>
      </w:r>
      <w:r w:rsidR="00F23E0F" w:rsidRPr="00DD095E">
        <w:rPr>
          <w:rFonts w:ascii="Calibri" w:hAnsi="Calibri"/>
        </w:rPr>
        <w:t xml:space="preserve">: </w:t>
      </w:r>
      <w:r w:rsidRPr="00DD095E">
        <w:rPr>
          <w:rFonts w:ascii="Calibri" w:hAnsi="Calibri"/>
        </w:rPr>
        <w:t xml:space="preserve">633); a catastrophic point at which our own meaning systems are stressed to the point of breakdown. There will no longer be the supporting conditions – economic, social, </w:t>
      </w:r>
      <w:proofErr w:type="gramStart"/>
      <w:r w:rsidRPr="00DD095E">
        <w:rPr>
          <w:rFonts w:ascii="Calibri" w:hAnsi="Calibri"/>
        </w:rPr>
        <w:t>political</w:t>
      </w:r>
      <w:proofErr w:type="gramEnd"/>
      <w:r w:rsidRPr="00DD095E">
        <w:rPr>
          <w:rFonts w:ascii="Calibri" w:hAnsi="Calibri"/>
        </w:rPr>
        <w:t xml:space="preserve"> - for us to enjoy ever increasing levels of affluence and material prosperity. Just as the Crow had to work through individual and collective crises in meaning as their traditional lifesty</w:t>
      </w:r>
      <w:r w:rsidR="00227D52" w:rsidRPr="00DD095E">
        <w:rPr>
          <w:rFonts w:ascii="Calibri" w:hAnsi="Calibri"/>
        </w:rPr>
        <w:t xml:space="preserve">le collapsed, so we, too, will </w:t>
      </w:r>
      <w:r w:rsidRPr="00DD095E">
        <w:rPr>
          <w:rFonts w:ascii="Calibri" w:hAnsi="Calibri"/>
        </w:rPr>
        <w:t>have to face and cope with a radically different way of living.</w:t>
      </w:r>
    </w:p>
    <w:p w:rsidR="00CE22B2" w:rsidRPr="00DD095E" w:rsidRDefault="00CE22B2" w:rsidP="00CE22B2">
      <w:pPr>
        <w:rPr>
          <w:rFonts w:ascii="Calibri" w:hAnsi="Calibri"/>
        </w:rPr>
      </w:pPr>
    </w:p>
    <w:p w:rsidR="00461F8B" w:rsidRPr="00DD095E" w:rsidRDefault="00FE2171" w:rsidP="00CE22B2">
      <w:pPr>
        <w:rPr>
          <w:rFonts w:ascii="Calibri" w:hAnsi="Calibri"/>
          <w:lang w:val="en-US" w:eastAsia="en-AU"/>
        </w:rPr>
      </w:pPr>
      <w:r w:rsidRPr="00DD095E">
        <w:rPr>
          <w:rFonts w:ascii="Calibri" w:hAnsi="Calibri"/>
          <w:lang w:val="en-US" w:eastAsia="en-AU"/>
        </w:rPr>
        <w:t>C</w:t>
      </w:r>
      <w:r w:rsidR="00666311" w:rsidRPr="00DD095E">
        <w:rPr>
          <w:rFonts w:ascii="Calibri" w:hAnsi="Calibri"/>
          <w:lang w:val="en-US" w:eastAsia="en-AU"/>
        </w:rPr>
        <w:t xml:space="preserve">ontemporary </w:t>
      </w:r>
      <w:r w:rsidR="002E5B97" w:rsidRPr="00DD095E">
        <w:rPr>
          <w:rFonts w:ascii="Calibri" w:hAnsi="Calibri"/>
          <w:lang w:val="en-US" w:eastAsia="en-AU"/>
        </w:rPr>
        <w:t xml:space="preserve">discourses around </w:t>
      </w:r>
      <w:r w:rsidR="00F65E3E" w:rsidRPr="00DD095E">
        <w:rPr>
          <w:rFonts w:ascii="Calibri" w:hAnsi="Calibri"/>
          <w:lang w:val="en-US" w:eastAsia="en-AU"/>
        </w:rPr>
        <w:t>‘sustainability’ and ‘the green economy’ (UNEP</w:t>
      </w:r>
      <w:r w:rsidR="00023330" w:rsidRPr="00DD095E">
        <w:rPr>
          <w:rFonts w:ascii="Calibri" w:hAnsi="Calibri"/>
          <w:lang w:val="en-US" w:eastAsia="en-AU"/>
        </w:rPr>
        <w:t>,</w:t>
      </w:r>
      <w:r w:rsidR="00F65E3E" w:rsidRPr="00DD095E">
        <w:rPr>
          <w:rFonts w:ascii="Calibri" w:hAnsi="Calibri"/>
          <w:lang w:val="en-US" w:eastAsia="en-AU"/>
        </w:rPr>
        <w:t xml:space="preserve"> 2011) mobilize images of harmonious relations between human industry and nature </w:t>
      </w:r>
      <w:r w:rsidR="00461F8B" w:rsidRPr="00DD095E">
        <w:rPr>
          <w:rFonts w:ascii="Calibri" w:hAnsi="Calibri"/>
          <w:lang w:val="en-US" w:eastAsia="en-AU"/>
        </w:rPr>
        <w:t xml:space="preserve">in ideas such as </w:t>
      </w:r>
      <w:r w:rsidR="002E5B97" w:rsidRPr="00DD095E">
        <w:rPr>
          <w:rFonts w:ascii="Calibri" w:hAnsi="Calibri"/>
          <w:lang w:val="en-US" w:eastAsia="en-AU"/>
        </w:rPr>
        <w:t>‘the circular economy’</w:t>
      </w:r>
      <w:r w:rsidR="00461F8B" w:rsidRPr="00DD095E">
        <w:rPr>
          <w:rFonts w:ascii="Calibri" w:hAnsi="Calibri"/>
          <w:lang w:val="en-US" w:eastAsia="en-AU"/>
        </w:rPr>
        <w:t>,</w:t>
      </w:r>
      <w:r w:rsidR="002E5B97" w:rsidRPr="00DD095E">
        <w:rPr>
          <w:rFonts w:ascii="Calibri" w:hAnsi="Calibri"/>
          <w:lang w:val="en-US" w:eastAsia="en-AU"/>
        </w:rPr>
        <w:t xml:space="preserve"> </w:t>
      </w:r>
      <w:r w:rsidR="00666311" w:rsidRPr="00DD095E">
        <w:rPr>
          <w:rFonts w:ascii="Calibri" w:hAnsi="Calibri"/>
          <w:lang w:val="en-US" w:eastAsia="en-AU"/>
        </w:rPr>
        <w:t xml:space="preserve">in which waste </w:t>
      </w:r>
      <w:r w:rsidR="002E5B97" w:rsidRPr="00DD095E">
        <w:rPr>
          <w:rFonts w:ascii="Calibri" w:hAnsi="Calibri"/>
          <w:lang w:val="en-US" w:eastAsia="en-AU"/>
        </w:rPr>
        <w:t>is</w:t>
      </w:r>
      <w:r w:rsidR="00666311" w:rsidRPr="00DD095E">
        <w:rPr>
          <w:rFonts w:ascii="Calibri" w:hAnsi="Calibri"/>
          <w:lang w:val="en-US" w:eastAsia="en-AU"/>
        </w:rPr>
        <w:t xml:space="preserve"> endlessly recycled in a pollution free, resources-neutral perfect balance (</w:t>
      </w:r>
      <w:r w:rsidR="00023330" w:rsidRPr="00DD095E">
        <w:rPr>
          <w:rFonts w:ascii="Calibri" w:hAnsi="Calibri"/>
          <w:lang w:val="en-US" w:eastAsia="en-AU"/>
        </w:rPr>
        <w:t xml:space="preserve">McDonough </w:t>
      </w:r>
      <w:r w:rsidR="00461F8B" w:rsidRPr="00DD095E">
        <w:rPr>
          <w:rFonts w:ascii="Calibri" w:hAnsi="Calibri"/>
          <w:lang w:val="en-US" w:eastAsia="en-AU"/>
        </w:rPr>
        <w:t xml:space="preserve">&amp; </w:t>
      </w:r>
      <w:proofErr w:type="spellStart"/>
      <w:r w:rsidR="00023330" w:rsidRPr="00DD095E">
        <w:rPr>
          <w:rFonts w:ascii="Calibri" w:hAnsi="Calibri"/>
          <w:lang w:val="en-US" w:eastAsia="en-AU"/>
        </w:rPr>
        <w:t>Braungart</w:t>
      </w:r>
      <w:proofErr w:type="spellEnd"/>
      <w:r w:rsidR="00023330" w:rsidRPr="00DD095E">
        <w:rPr>
          <w:rFonts w:ascii="Calibri" w:hAnsi="Calibri"/>
          <w:lang w:val="en-US" w:eastAsia="en-AU"/>
        </w:rPr>
        <w:t>, 2002</w:t>
      </w:r>
      <w:r w:rsidR="00461F8B" w:rsidRPr="00DD095E">
        <w:rPr>
          <w:rFonts w:ascii="Calibri" w:hAnsi="Calibri"/>
          <w:lang w:val="en-US" w:eastAsia="en-AU"/>
        </w:rPr>
        <w:t xml:space="preserve">; </w:t>
      </w:r>
      <w:proofErr w:type="spellStart"/>
      <w:r w:rsidR="00AD5EE1" w:rsidRPr="00DD095E">
        <w:rPr>
          <w:rFonts w:ascii="Calibri" w:hAnsi="Calibri"/>
          <w:lang w:val="en-US" w:eastAsia="en-AU"/>
        </w:rPr>
        <w:t>Stahel</w:t>
      </w:r>
      <w:proofErr w:type="spellEnd"/>
      <w:r w:rsidR="00AD5EE1" w:rsidRPr="00DD095E">
        <w:rPr>
          <w:rFonts w:ascii="Calibri" w:hAnsi="Calibri"/>
          <w:lang w:val="en-US" w:eastAsia="en-AU"/>
        </w:rPr>
        <w:t xml:space="preserve">, 2010; </w:t>
      </w:r>
      <w:r w:rsidR="00666311" w:rsidRPr="00DD095E">
        <w:rPr>
          <w:rFonts w:ascii="Calibri" w:hAnsi="Calibri"/>
          <w:lang w:val="en-US" w:eastAsia="en-AU"/>
        </w:rPr>
        <w:t xml:space="preserve">Macarthur, 2012). </w:t>
      </w:r>
      <w:r w:rsidR="00656B98" w:rsidRPr="00DD095E">
        <w:rPr>
          <w:rFonts w:ascii="Calibri" w:hAnsi="Calibri"/>
          <w:lang w:val="en-US" w:eastAsia="en-AU"/>
        </w:rPr>
        <w:t>A magical</w:t>
      </w:r>
      <w:r w:rsidR="00DF3F97" w:rsidRPr="00DD095E">
        <w:rPr>
          <w:rFonts w:ascii="Calibri" w:hAnsi="Calibri"/>
          <w:lang w:val="en-US" w:eastAsia="en-AU"/>
        </w:rPr>
        <w:t xml:space="preserve"> trans</w:t>
      </w:r>
      <w:r w:rsidR="00F10811" w:rsidRPr="00DD095E">
        <w:rPr>
          <w:rFonts w:ascii="Calibri" w:hAnsi="Calibri"/>
          <w:lang w:val="en-US" w:eastAsia="en-AU"/>
        </w:rPr>
        <w:t>forma</w:t>
      </w:r>
      <w:r w:rsidR="00DF3F97" w:rsidRPr="00DD095E">
        <w:rPr>
          <w:rFonts w:ascii="Calibri" w:hAnsi="Calibri"/>
          <w:lang w:val="en-US" w:eastAsia="en-AU"/>
        </w:rPr>
        <w:t xml:space="preserve">tion to these utopias is not essential </w:t>
      </w:r>
      <w:r w:rsidR="009D16C9" w:rsidRPr="00DD095E">
        <w:rPr>
          <w:rFonts w:ascii="Calibri" w:hAnsi="Calibri"/>
          <w:lang w:val="en-US" w:eastAsia="en-AU"/>
        </w:rPr>
        <w:t xml:space="preserve">to </w:t>
      </w:r>
      <w:r w:rsidR="00DF3F97" w:rsidRPr="00DD095E">
        <w:rPr>
          <w:rFonts w:ascii="Calibri" w:hAnsi="Calibri"/>
          <w:lang w:val="en-US" w:eastAsia="en-AU"/>
        </w:rPr>
        <w:t>the</w:t>
      </w:r>
      <w:r w:rsidR="009D16C9" w:rsidRPr="00DD095E">
        <w:rPr>
          <w:rFonts w:ascii="Calibri" w:hAnsi="Calibri"/>
          <w:lang w:val="en-US" w:eastAsia="en-AU"/>
        </w:rPr>
        <w:t>ir</w:t>
      </w:r>
      <w:r w:rsidR="00DF3F97" w:rsidRPr="00DD095E">
        <w:rPr>
          <w:rFonts w:ascii="Calibri" w:hAnsi="Calibri"/>
          <w:lang w:val="en-US" w:eastAsia="en-AU"/>
        </w:rPr>
        <w:t xml:space="preserve"> nature</w:t>
      </w:r>
      <w:r w:rsidR="00227D52" w:rsidRPr="00DD095E">
        <w:rPr>
          <w:rFonts w:ascii="Calibri" w:hAnsi="Calibri"/>
          <w:lang w:val="en-US" w:eastAsia="en-AU"/>
        </w:rPr>
        <w:t>, for</w:t>
      </w:r>
      <w:r w:rsidR="00DF3F97" w:rsidRPr="00DD095E">
        <w:rPr>
          <w:rFonts w:ascii="Calibri" w:hAnsi="Calibri"/>
          <w:lang w:val="en-US" w:eastAsia="en-AU"/>
        </w:rPr>
        <w:t xml:space="preserve"> a circular economy does not in itself imply a radic</w:t>
      </w:r>
      <w:r w:rsidR="00227D52" w:rsidRPr="00DD095E">
        <w:rPr>
          <w:rFonts w:ascii="Calibri" w:hAnsi="Calibri"/>
          <w:lang w:val="en-US" w:eastAsia="en-AU"/>
        </w:rPr>
        <w:t>al cleansing of linear thinking</w:t>
      </w:r>
      <w:r w:rsidR="00DF3F97" w:rsidRPr="00DD095E">
        <w:rPr>
          <w:rFonts w:ascii="Calibri" w:hAnsi="Calibri"/>
          <w:lang w:val="en-US" w:eastAsia="en-AU"/>
        </w:rPr>
        <w:t xml:space="preserve">. </w:t>
      </w:r>
      <w:r w:rsidR="00227D52" w:rsidRPr="00DD095E">
        <w:rPr>
          <w:rFonts w:ascii="Calibri" w:hAnsi="Calibri"/>
          <w:lang w:val="en-US" w:eastAsia="en-AU"/>
        </w:rPr>
        <w:t>T</w:t>
      </w:r>
      <w:r w:rsidR="009D16C9" w:rsidRPr="00DD095E">
        <w:rPr>
          <w:rFonts w:ascii="Calibri" w:hAnsi="Calibri"/>
          <w:lang w:val="en-US" w:eastAsia="en-AU"/>
        </w:rPr>
        <w:t>here is</w:t>
      </w:r>
      <w:r w:rsidR="00227D52" w:rsidRPr="00DD095E">
        <w:rPr>
          <w:rFonts w:ascii="Calibri" w:hAnsi="Calibri"/>
          <w:lang w:val="en-US" w:eastAsia="en-AU"/>
        </w:rPr>
        <w:t>, however,</w:t>
      </w:r>
      <w:r w:rsidR="009D16C9" w:rsidRPr="00DD095E">
        <w:rPr>
          <w:rFonts w:ascii="Calibri" w:hAnsi="Calibri"/>
          <w:lang w:val="en-US" w:eastAsia="en-AU"/>
        </w:rPr>
        <w:t xml:space="preserve"> a strong implication that transgressing</w:t>
      </w:r>
      <w:r w:rsidR="00023330" w:rsidRPr="00DD095E">
        <w:rPr>
          <w:rFonts w:ascii="Calibri" w:hAnsi="Calibri"/>
          <w:lang w:val="en-US" w:eastAsia="en-AU"/>
        </w:rPr>
        <w:t xml:space="preserve"> planetary ‘limits to growth’ (Meadows et al, 2004</w:t>
      </w:r>
      <w:r w:rsidR="009D16C9" w:rsidRPr="00DD095E">
        <w:rPr>
          <w:rFonts w:ascii="Calibri" w:hAnsi="Calibri"/>
          <w:lang w:val="en-US" w:eastAsia="en-AU"/>
        </w:rPr>
        <w:t xml:space="preserve">) will incur at least a </w:t>
      </w:r>
      <w:r w:rsidR="009D16C9" w:rsidRPr="00DD095E">
        <w:rPr>
          <w:rFonts w:ascii="Calibri" w:hAnsi="Calibri"/>
          <w:lang w:val="en-US" w:eastAsia="en-AU"/>
        </w:rPr>
        <w:lastRenderedPageBreak/>
        <w:t>‘great disruption’ (Gilding, 2011) to the ways we live. Many authors predict far more disastrous outcomes (</w:t>
      </w:r>
      <w:r w:rsidR="00E371B3" w:rsidRPr="00DD095E">
        <w:rPr>
          <w:rFonts w:ascii="Calibri" w:hAnsi="Calibri"/>
          <w:lang w:val="en-US" w:eastAsia="en-AU"/>
        </w:rPr>
        <w:t>e.g.</w:t>
      </w:r>
      <w:r w:rsidR="00227D52" w:rsidRPr="00DD095E">
        <w:rPr>
          <w:rFonts w:ascii="Calibri" w:hAnsi="Calibri"/>
          <w:lang w:val="en-US" w:eastAsia="en-AU"/>
        </w:rPr>
        <w:t>,</w:t>
      </w:r>
      <w:r w:rsidR="00E371B3" w:rsidRPr="00DD095E">
        <w:rPr>
          <w:rFonts w:ascii="Calibri" w:hAnsi="Calibri"/>
          <w:lang w:val="en-US" w:eastAsia="en-AU"/>
        </w:rPr>
        <w:t xml:space="preserve"> </w:t>
      </w:r>
      <w:r w:rsidR="009D16C9" w:rsidRPr="00DD095E">
        <w:rPr>
          <w:rFonts w:ascii="Calibri" w:hAnsi="Calibri"/>
          <w:lang w:val="en-US" w:eastAsia="en-AU"/>
        </w:rPr>
        <w:t>Lovelock,</w:t>
      </w:r>
      <w:r w:rsidR="00E371B3" w:rsidRPr="00DD095E">
        <w:rPr>
          <w:rFonts w:ascii="Calibri" w:hAnsi="Calibri"/>
          <w:lang w:val="en-US" w:eastAsia="en-AU"/>
        </w:rPr>
        <w:t xml:space="preserve"> 2007; Dyer, 2008</w:t>
      </w:r>
      <w:r w:rsidR="009D16C9" w:rsidRPr="00DD095E">
        <w:rPr>
          <w:rFonts w:ascii="Calibri" w:hAnsi="Calibri"/>
          <w:lang w:val="en-US" w:eastAsia="en-AU"/>
        </w:rPr>
        <w:t>)</w:t>
      </w:r>
      <w:r w:rsidR="00227D52" w:rsidRPr="00DD095E">
        <w:rPr>
          <w:rFonts w:ascii="Calibri" w:hAnsi="Calibri"/>
          <w:lang w:val="en-US" w:eastAsia="en-AU"/>
        </w:rPr>
        <w:t>.</w:t>
      </w:r>
    </w:p>
    <w:p w:rsidR="00461F8B" w:rsidRPr="00DD095E" w:rsidRDefault="00461F8B" w:rsidP="00CE22B2">
      <w:pPr>
        <w:rPr>
          <w:rFonts w:ascii="Calibri" w:hAnsi="Calibri"/>
          <w:lang w:val="en-US" w:eastAsia="en-AU"/>
        </w:rPr>
      </w:pPr>
    </w:p>
    <w:p w:rsidR="005A2C43" w:rsidRPr="00DD095E" w:rsidRDefault="005A2C43" w:rsidP="00CE22B2">
      <w:pPr>
        <w:rPr>
          <w:rFonts w:ascii="Calibri" w:hAnsi="Calibri"/>
          <w:lang w:val="en-US" w:eastAsia="en-AU"/>
        </w:rPr>
      </w:pPr>
      <w:r w:rsidRPr="00DD095E">
        <w:rPr>
          <w:rFonts w:ascii="Calibri" w:hAnsi="Calibri"/>
          <w:lang w:val="en-US" w:eastAsia="en-AU"/>
        </w:rPr>
        <w:t>Of course</w:t>
      </w:r>
      <w:r w:rsidR="00227D52" w:rsidRPr="00DD095E">
        <w:rPr>
          <w:rFonts w:ascii="Calibri" w:hAnsi="Calibri"/>
          <w:lang w:val="en-US" w:eastAsia="en-AU"/>
        </w:rPr>
        <w:t>,</w:t>
      </w:r>
      <w:r w:rsidR="00DF3F97" w:rsidRPr="00DD095E">
        <w:rPr>
          <w:rFonts w:ascii="Calibri" w:hAnsi="Calibri"/>
          <w:lang w:val="en-US" w:eastAsia="en-AU"/>
        </w:rPr>
        <w:t xml:space="preserve"> apocalyptic</w:t>
      </w:r>
      <w:r w:rsidR="00666311" w:rsidRPr="00DD095E">
        <w:rPr>
          <w:rFonts w:ascii="Calibri" w:hAnsi="Calibri"/>
          <w:lang w:val="en-US" w:eastAsia="en-AU"/>
        </w:rPr>
        <w:t xml:space="preserve"> accounts</w:t>
      </w:r>
      <w:r w:rsidRPr="00DD095E">
        <w:rPr>
          <w:rFonts w:ascii="Calibri" w:hAnsi="Calibri"/>
          <w:lang w:val="en-US" w:eastAsia="en-AU"/>
        </w:rPr>
        <w:t xml:space="preserve"> inevitably serve the political interests of some classes of people – it is clear how this worked in</w:t>
      </w:r>
      <w:r w:rsidR="009D16C9" w:rsidRPr="00DD095E">
        <w:rPr>
          <w:rFonts w:ascii="Calibri" w:hAnsi="Calibri"/>
          <w:lang w:val="en-US" w:eastAsia="en-AU"/>
        </w:rPr>
        <w:t xml:space="preserve"> soviet Russia and Nazi Germany; and, for example, Islamic theologies of the end of days are manifest in contemporary politics in Afghanistan, Egypt and elsewhere. </w:t>
      </w:r>
      <w:r w:rsidRPr="00DD095E">
        <w:rPr>
          <w:rFonts w:ascii="Calibri" w:hAnsi="Calibri"/>
          <w:lang w:val="en-US" w:eastAsia="en-AU"/>
        </w:rPr>
        <w:t xml:space="preserve"> </w:t>
      </w:r>
      <w:r w:rsidR="009D16C9" w:rsidRPr="00DD095E">
        <w:rPr>
          <w:rFonts w:ascii="Calibri" w:hAnsi="Calibri"/>
          <w:lang w:val="en-US" w:eastAsia="en-AU"/>
        </w:rPr>
        <w:t>It is not surprising, therefore, that</w:t>
      </w:r>
      <w:r w:rsidRPr="00DD095E">
        <w:rPr>
          <w:rFonts w:ascii="Calibri" w:hAnsi="Calibri"/>
          <w:lang w:val="en-US" w:eastAsia="en-AU"/>
        </w:rPr>
        <w:t xml:space="preserve"> climate-change deniers, mainly in the USA, frequently decry the supposed politi</w:t>
      </w:r>
      <w:r w:rsidR="00AD5EE1" w:rsidRPr="00DD095E">
        <w:rPr>
          <w:rFonts w:ascii="Calibri" w:hAnsi="Calibri"/>
          <w:lang w:val="en-US" w:eastAsia="en-AU"/>
        </w:rPr>
        <w:t>cal interests motivating predic</w:t>
      </w:r>
      <w:r w:rsidRPr="00DD095E">
        <w:rPr>
          <w:rFonts w:ascii="Calibri" w:hAnsi="Calibri"/>
          <w:lang w:val="en-US" w:eastAsia="en-AU"/>
        </w:rPr>
        <w:t xml:space="preserve">tions of ecological catastrophe (paradoxically, also lionizing ‘the American way of life’). </w:t>
      </w:r>
    </w:p>
    <w:p w:rsidR="005A2C43" w:rsidRPr="00DD095E" w:rsidRDefault="005A2C43" w:rsidP="00CE22B2">
      <w:pPr>
        <w:rPr>
          <w:rFonts w:ascii="Calibri" w:hAnsi="Calibri"/>
          <w:lang w:val="en-US" w:eastAsia="en-AU"/>
        </w:rPr>
      </w:pPr>
    </w:p>
    <w:p w:rsidR="001A5182" w:rsidRPr="00DD095E" w:rsidRDefault="009D16C9" w:rsidP="00CE22B2">
      <w:pPr>
        <w:rPr>
          <w:rFonts w:ascii="Calibri" w:hAnsi="Calibri"/>
          <w:lang w:val="en-US" w:eastAsia="en-AU"/>
        </w:rPr>
      </w:pPr>
      <w:r w:rsidRPr="00DD095E">
        <w:rPr>
          <w:rFonts w:ascii="Calibri" w:hAnsi="Calibri"/>
          <w:lang w:val="en-US" w:eastAsia="en-AU"/>
        </w:rPr>
        <w:t>However, accounts of a coming apocalypse need</w:t>
      </w:r>
      <w:r w:rsidR="008E0D86" w:rsidRPr="00DD095E">
        <w:rPr>
          <w:rFonts w:ascii="Calibri" w:hAnsi="Calibri"/>
          <w:lang w:val="en-US" w:eastAsia="en-AU"/>
        </w:rPr>
        <w:t xml:space="preserve"> not be read literally </w:t>
      </w:r>
      <w:r w:rsidR="005A2C43" w:rsidRPr="00DD095E">
        <w:rPr>
          <w:rFonts w:ascii="Calibri" w:hAnsi="Calibri"/>
          <w:lang w:val="en-US" w:eastAsia="en-AU"/>
        </w:rPr>
        <w:t>as prediction</w:t>
      </w:r>
      <w:r w:rsidR="00666311" w:rsidRPr="00DD095E">
        <w:rPr>
          <w:rFonts w:ascii="Calibri" w:hAnsi="Calibri"/>
          <w:lang w:val="en-US" w:eastAsia="en-AU"/>
        </w:rPr>
        <w:t xml:space="preserve">s of </w:t>
      </w:r>
      <w:r w:rsidRPr="00DD095E">
        <w:rPr>
          <w:rFonts w:ascii="Calibri" w:hAnsi="Calibri"/>
          <w:lang w:val="en-US" w:eastAsia="en-AU"/>
        </w:rPr>
        <w:t>the imminent</w:t>
      </w:r>
      <w:r w:rsidR="00666311" w:rsidRPr="00DD095E">
        <w:rPr>
          <w:rFonts w:ascii="Calibri" w:hAnsi="Calibri"/>
          <w:lang w:val="en-US" w:eastAsia="en-AU"/>
        </w:rPr>
        <w:t xml:space="preserve"> future, but rather as </w:t>
      </w:r>
      <w:r w:rsidR="008E0D86" w:rsidRPr="00DD095E">
        <w:rPr>
          <w:rFonts w:ascii="Calibri" w:hAnsi="Calibri"/>
          <w:lang w:val="en-US" w:eastAsia="en-AU"/>
        </w:rPr>
        <w:t xml:space="preserve">referring to another kind of reality, a parallel world of experience in which we live, but not dominated by waking rational consciousness. In this sense, the </w:t>
      </w:r>
      <w:r w:rsidR="00F77836" w:rsidRPr="00DD095E">
        <w:rPr>
          <w:rFonts w:ascii="Calibri" w:hAnsi="Calibri"/>
          <w:lang w:val="en-US" w:eastAsia="en-AU"/>
        </w:rPr>
        <w:t xml:space="preserve">apocalyptic </w:t>
      </w:r>
      <w:r w:rsidR="008E0D86" w:rsidRPr="00DD095E">
        <w:rPr>
          <w:rFonts w:ascii="Calibri" w:hAnsi="Calibri"/>
          <w:lang w:val="en-US" w:eastAsia="en-AU"/>
        </w:rPr>
        <w:t xml:space="preserve">world may not be something we go </w:t>
      </w:r>
      <w:r w:rsidR="00F77836" w:rsidRPr="00DD095E">
        <w:rPr>
          <w:rFonts w:ascii="Calibri" w:hAnsi="Calibri"/>
          <w:lang w:val="en-US" w:eastAsia="en-AU"/>
        </w:rPr>
        <w:t xml:space="preserve">through once-and-for-all, </w:t>
      </w:r>
      <w:r w:rsidR="008E0D86" w:rsidRPr="00DD095E">
        <w:rPr>
          <w:rFonts w:ascii="Calibri" w:hAnsi="Calibri"/>
          <w:lang w:val="en-US" w:eastAsia="en-AU"/>
        </w:rPr>
        <w:t>but rather something that accompanies us through catastrophe</w:t>
      </w:r>
      <w:r w:rsidR="00FA1DC1" w:rsidRPr="00DD095E">
        <w:rPr>
          <w:rStyle w:val="EndnoteReference"/>
          <w:rFonts w:ascii="Calibri" w:hAnsi="Calibri"/>
          <w:lang w:val="en-US" w:eastAsia="en-AU"/>
        </w:rPr>
        <w:endnoteReference w:id="7"/>
      </w:r>
      <w:r w:rsidR="008E0D86" w:rsidRPr="00DD095E">
        <w:rPr>
          <w:rFonts w:ascii="Calibri" w:hAnsi="Calibri"/>
          <w:lang w:val="en-US" w:eastAsia="en-AU"/>
        </w:rPr>
        <w:t xml:space="preserve">. We are, in other words, always on the </w:t>
      </w:r>
      <w:r w:rsidR="00F77836" w:rsidRPr="00DD095E">
        <w:rPr>
          <w:rFonts w:ascii="Calibri" w:hAnsi="Calibri"/>
          <w:lang w:val="en-US" w:eastAsia="en-AU"/>
        </w:rPr>
        <w:t>borderline</w:t>
      </w:r>
      <w:r w:rsidR="008E0D86" w:rsidRPr="00DD095E">
        <w:rPr>
          <w:rFonts w:ascii="Calibri" w:hAnsi="Calibri"/>
          <w:lang w:val="en-US" w:eastAsia="en-AU"/>
        </w:rPr>
        <w:t xml:space="preserve"> of the apocalyptic, and when catastrophe strikes, destroying the order that we have become use</w:t>
      </w:r>
      <w:r w:rsidR="00FA1DC1" w:rsidRPr="00DD095E">
        <w:rPr>
          <w:rFonts w:ascii="Calibri" w:hAnsi="Calibri"/>
          <w:lang w:val="en-US" w:eastAsia="en-AU"/>
        </w:rPr>
        <w:t>d to and by which we define our</w:t>
      </w:r>
      <w:r w:rsidR="008E0D86" w:rsidRPr="00DD095E">
        <w:rPr>
          <w:rFonts w:ascii="Calibri" w:hAnsi="Calibri"/>
          <w:lang w:val="en-US" w:eastAsia="en-AU"/>
        </w:rPr>
        <w:t xml:space="preserve">selves, the apocalypse </w:t>
      </w:r>
      <w:r w:rsidR="00F76B07" w:rsidRPr="00DD095E">
        <w:rPr>
          <w:rFonts w:ascii="Calibri" w:hAnsi="Calibri"/>
          <w:lang w:val="en-US" w:eastAsia="en-AU"/>
        </w:rPr>
        <w:t>appears</w:t>
      </w:r>
      <w:r w:rsidR="008E0D86" w:rsidRPr="00DD095E">
        <w:rPr>
          <w:rFonts w:ascii="Calibri" w:hAnsi="Calibri"/>
          <w:lang w:val="en-US" w:eastAsia="en-AU"/>
        </w:rPr>
        <w:t xml:space="preserve"> more potent, present and real</w:t>
      </w:r>
      <w:r w:rsidR="00FA1DC1" w:rsidRPr="00DD095E">
        <w:rPr>
          <w:rFonts w:ascii="Calibri" w:hAnsi="Calibri"/>
          <w:lang w:val="en-US" w:eastAsia="en-AU"/>
        </w:rPr>
        <w:t xml:space="preserve"> (</w:t>
      </w:r>
      <w:r w:rsidR="00F76B07" w:rsidRPr="00DD095E">
        <w:rPr>
          <w:rFonts w:ascii="Calibri" w:hAnsi="Calibri"/>
          <w:lang w:val="en-US" w:eastAsia="en-AU"/>
        </w:rPr>
        <w:t>Cohn</w:t>
      </w:r>
      <w:r w:rsidR="00FA1DC1" w:rsidRPr="00DD095E">
        <w:rPr>
          <w:rFonts w:ascii="Calibri" w:hAnsi="Calibri"/>
          <w:lang w:val="en-US" w:eastAsia="en-AU"/>
        </w:rPr>
        <w:t xml:space="preserve">, </w:t>
      </w:r>
      <w:r w:rsidR="00F76B07" w:rsidRPr="00DD095E">
        <w:rPr>
          <w:rFonts w:ascii="Calibri" w:hAnsi="Calibri"/>
          <w:lang w:val="en-US" w:eastAsia="en-AU"/>
        </w:rPr>
        <w:t>1957)</w:t>
      </w:r>
      <w:r w:rsidR="00FA1DC1" w:rsidRPr="00DD095E">
        <w:rPr>
          <w:rFonts w:ascii="Calibri" w:hAnsi="Calibri"/>
          <w:lang w:val="en-US" w:eastAsia="en-AU"/>
        </w:rPr>
        <w:t>.</w:t>
      </w:r>
      <w:r w:rsidR="00F76B07" w:rsidRPr="00DD095E">
        <w:rPr>
          <w:rFonts w:ascii="Calibri" w:hAnsi="Calibri"/>
          <w:lang w:val="en-US" w:eastAsia="en-AU"/>
        </w:rPr>
        <w:t xml:space="preserve"> </w:t>
      </w:r>
    </w:p>
    <w:p w:rsidR="00FA1DC1" w:rsidRPr="00DD095E" w:rsidRDefault="00FA1DC1" w:rsidP="00CE22B2">
      <w:pPr>
        <w:rPr>
          <w:rFonts w:ascii="Calibri" w:hAnsi="Calibri"/>
        </w:rPr>
      </w:pPr>
    </w:p>
    <w:p w:rsidR="00CE22B2" w:rsidRPr="00DD095E" w:rsidRDefault="00F10811" w:rsidP="00CE22B2">
      <w:pPr>
        <w:rPr>
          <w:rFonts w:ascii="Calibri" w:hAnsi="Calibri"/>
        </w:rPr>
      </w:pPr>
      <w:r w:rsidRPr="00DD095E">
        <w:rPr>
          <w:rFonts w:ascii="Calibri" w:hAnsi="Calibri"/>
        </w:rPr>
        <w:t>P</w:t>
      </w:r>
      <w:r w:rsidR="00CE22B2" w:rsidRPr="00DD095E">
        <w:rPr>
          <w:rFonts w:ascii="Calibri" w:hAnsi="Calibri"/>
        </w:rPr>
        <w:t>sychoanalytic literature on disaster, particularly Segal (1987) and Stein (2004), helps in conceptualizing and anticipating the kind of catastrophic moment we have in mind. Analysing the cases of the Mann Gulch and Three Mile Island disasters, Stein identifies three broad phases of events that lead to organizational catastrophe: an ‘incubation period’, ‘critical period’ and ‘aftermath’ (Stein, 2004</w:t>
      </w:r>
      <w:r w:rsidR="00F23E0F" w:rsidRPr="00DD095E">
        <w:rPr>
          <w:rFonts w:ascii="Calibri" w:hAnsi="Calibri"/>
        </w:rPr>
        <w:t xml:space="preserve">: </w:t>
      </w:r>
      <w:r w:rsidR="00CE22B2" w:rsidRPr="00DD095E">
        <w:rPr>
          <w:rFonts w:ascii="Calibri" w:hAnsi="Calibri"/>
        </w:rPr>
        <w:t xml:space="preserve">1244). He concludes that ‘anxiety toleration’ within social technical systems plays a significant role in determining whether or not signals of crisis are acted upon successfully. The point is that collective organizational forms often contain embedded anxiety </w:t>
      </w:r>
      <w:r w:rsidR="008661D3" w:rsidRPr="00DD095E">
        <w:rPr>
          <w:rFonts w:ascii="Calibri" w:hAnsi="Calibri"/>
        </w:rPr>
        <w:t>defences, which</w:t>
      </w:r>
      <w:r w:rsidR="00CE22B2" w:rsidRPr="00DD095E">
        <w:rPr>
          <w:rFonts w:ascii="Calibri" w:hAnsi="Calibri"/>
        </w:rPr>
        <w:t xml:space="preserve"> mitigate </w:t>
      </w:r>
      <w:r w:rsidR="00CE22B2" w:rsidRPr="00DD095E">
        <w:rPr>
          <w:rFonts w:ascii="Calibri" w:hAnsi="Calibri"/>
          <w:i/>
          <w:iCs/>
        </w:rPr>
        <w:t>against</w:t>
      </w:r>
      <w:r w:rsidR="00CE22B2" w:rsidRPr="00DD095E">
        <w:rPr>
          <w:rFonts w:ascii="Calibri" w:hAnsi="Calibri"/>
        </w:rPr>
        <w:t xml:space="preserve"> effective registering of the signs of crisis present within a system at the ‘trigger point’. Where such anxiety defences are well established they can easily result in a false illusion of control and manageability on the part of key decision-makers within the organizational system. For example, meter readings in a nuclear power plant, are explained away with false confidence as being the result of faulty instrumentation or their significance downplayed. As Stein frames it:</w:t>
      </w:r>
    </w:p>
    <w:p w:rsidR="00CE22B2" w:rsidRPr="00DD095E" w:rsidRDefault="00CE22B2" w:rsidP="00CE22B2">
      <w:pPr>
        <w:rPr>
          <w:rFonts w:ascii="Calibri" w:hAnsi="Calibri"/>
        </w:rPr>
      </w:pPr>
    </w:p>
    <w:p w:rsidR="00CE22B2" w:rsidRPr="00DD095E" w:rsidRDefault="00CE22B2" w:rsidP="00CE22B2">
      <w:pPr>
        <w:autoSpaceDE w:val="0"/>
        <w:autoSpaceDN w:val="0"/>
        <w:adjustRightInd w:val="0"/>
        <w:ind w:left="720"/>
        <w:rPr>
          <w:rFonts w:ascii="Calibri" w:hAnsi="Calibri"/>
          <w:lang w:eastAsia="ko-KR"/>
        </w:rPr>
      </w:pPr>
      <w:r w:rsidRPr="00DD095E">
        <w:rPr>
          <w:rFonts w:ascii="Calibri" w:hAnsi="Calibri"/>
          <w:lang w:eastAsia="ko-KR"/>
        </w:rPr>
        <w:t>[I]n general, a helpful response to the critical period is likely to be one that steers a course between the absence of anxiety (denial) and excessive anxiety (panic). While we should have considerable sympathy for those who… veer towards one or other of these extremes, those who experience and tolerate an appropriate degree of realistic anxiety have a greater chance of coping and maximizing their chances of surviving the critical period (2004</w:t>
      </w:r>
      <w:r w:rsidR="00F23E0F" w:rsidRPr="00DD095E">
        <w:rPr>
          <w:rFonts w:ascii="Calibri" w:hAnsi="Calibri"/>
          <w:lang w:eastAsia="ko-KR"/>
        </w:rPr>
        <w:t xml:space="preserve">: </w:t>
      </w:r>
      <w:r w:rsidRPr="00DD095E">
        <w:rPr>
          <w:rFonts w:ascii="Calibri" w:hAnsi="Calibri"/>
          <w:lang w:eastAsia="ko-KR"/>
        </w:rPr>
        <w:t>1253).</w:t>
      </w:r>
    </w:p>
    <w:p w:rsidR="00CE22B2" w:rsidRPr="00DD095E" w:rsidRDefault="00CE22B2" w:rsidP="00CE22B2">
      <w:pPr>
        <w:autoSpaceDE w:val="0"/>
        <w:autoSpaceDN w:val="0"/>
        <w:adjustRightInd w:val="0"/>
        <w:ind w:left="720"/>
        <w:rPr>
          <w:rFonts w:ascii="Calibri" w:hAnsi="Calibri"/>
          <w:lang w:eastAsia="ko-KR"/>
        </w:rPr>
      </w:pPr>
    </w:p>
    <w:p w:rsidR="00CE22B2" w:rsidRPr="00DD095E" w:rsidRDefault="00CE22B2" w:rsidP="00CE22B2">
      <w:pPr>
        <w:autoSpaceDE w:val="0"/>
        <w:autoSpaceDN w:val="0"/>
        <w:adjustRightInd w:val="0"/>
        <w:rPr>
          <w:rFonts w:ascii="Calibri" w:hAnsi="Calibri"/>
          <w:lang w:eastAsia="ko-KR"/>
        </w:rPr>
      </w:pPr>
      <w:r w:rsidRPr="00DD095E">
        <w:rPr>
          <w:rFonts w:ascii="Calibri" w:hAnsi="Calibri"/>
          <w:lang w:eastAsia="ko-KR"/>
        </w:rPr>
        <w:t>If such anxiety defences can have catastrophic results at an organizational level, it is also conceivable that the</w:t>
      </w:r>
      <w:r w:rsidR="004C7C7C" w:rsidRPr="00DD095E">
        <w:rPr>
          <w:rFonts w:ascii="Calibri" w:hAnsi="Calibri"/>
          <w:lang w:eastAsia="ko-KR"/>
        </w:rPr>
        <w:t>y can do so at a grander societal</w:t>
      </w:r>
      <w:r w:rsidRPr="00DD095E">
        <w:rPr>
          <w:rFonts w:ascii="Calibri" w:hAnsi="Calibri"/>
          <w:lang w:eastAsia="ko-KR"/>
        </w:rPr>
        <w:t xml:space="preserve"> level (Segal, 1987)</w:t>
      </w:r>
      <w:r w:rsidR="001B6C1E" w:rsidRPr="00DD095E">
        <w:rPr>
          <w:rFonts w:ascii="Calibri" w:hAnsi="Calibri"/>
          <w:lang w:eastAsia="ko-KR"/>
        </w:rPr>
        <w:t>. It may be that collectively the western psyche</w:t>
      </w:r>
      <w:r w:rsidRPr="00DD095E">
        <w:rPr>
          <w:rFonts w:ascii="Calibri" w:hAnsi="Calibri"/>
          <w:lang w:eastAsia="ko-KR"/>
        </w:rPr>
        <w:t xml:space="preserve"> simply cannot cope with – and therefore </w:t>
      </w:r>
      <w:r w:rsidRPr="00DD095E">
        <w:rPr>
          <w:rFonts w:ascii="Calibri" w:hAnsi="Calibri"/>
          <w:lang w:eastAsia="ko-KR"/>
        </w:rPr>
        <w:lastRenderedPageBreak/>
        <w:t xml:space="preserve">cannot face up to – the guilt which accompanies lifestyles and modes of social organization that are having such a devastating impact on the planet and long term future of its species and other natural resources. As we have been at pains to point out, there is </w:t>
      </w:r>
      <w:r w:rsidR="00F10811" w:rsidRPr="00DD095E">
        <w:rPr>
          <w:rFonts w:ascii="Calibri" w:hAnsi="Calibri"/>
          <w:lang w:eastAsia="ko-KR"/>
        </w:rPr>
        <w:t xml:space="preserve">little </w:t>
      </w:r>
      <w:r w:rsidRPr="00DD095E">
        <w:rPr>
          <w:rFonts w:ascii="Calibri" w:hAnsi="Calibri"/>
          <w:lang w:eastAsia="ko-KR"/>
        </w:rPr>
        <w:t xml:space="preserve">disagreement amongst climate scientists, to take one clear </w:t>
      </w:r>
      <w:proofErr w:type="gramStart"/>
      <w:r w:rsidRPr="00DD095E">
        <w:rPr>
          <w:rFonts w:ascii="Calibri" w:hAnsi="Calibri"/>
          <w:lang w:eastAsia="ko-KR"/>
        </w:rPr>
        <w:t>example, that</w:t>
      </w:r>
      <w:proofErr w:type="gramEnd"/>
      <w:r w:rsidRPr="00DD095E">
        <w:rPr>
          <w:rFonts w:ascii="Calibri" w:hAnsi="Calibri"/>
          <w:lang w:eastAsia="ko-KR"/>
        </w:rPr>
        <w:t xml:space="preserve"> the signals of crisis are already there. There is broad consensus that, in Stein’s terms, we have already entered the critical period.</w:t>
      </w:r>
    </w:p>
    <w:p w:rsidR="00CE22B2" w:rsidRPr="00DD095E" w:rsidRDefault="00CE22B2" w:rsidP="00CE22B2">
      <w:pPr>
        <w:rPr>
          <w:rFonts w:ascii="Calibri" w:hAnsi="Calibri"/>
        </w:rPr>
      </w:pPr>
    </w:p>
    <w:p w:rsidR="00CE22B2" w:rsidRPr="00DD095E" w:rsidRDefault="00CE22B2" w:rsidP="00CE22B2">
      <w:pPr>
        <w:rPr>
          <w:rFonts w:ascii="Calibri" w:hAnsi="Calibri"/>
        </w:rPr>
      </w:pPr>
      <w:r w:rsidRPr="00DD095E">
        <w:rPr>
          <w:rFonts w:ascii="Calibri" w:hAnsi="Calibri"/>
        </w:rPr>
        <w:t xml:space="preserve">This thought brings us back to certain fundamental questions: if we have entered a critical phase of </w:t>
      </w:r>
      <w:proofErr w:type="spellStart"/>
      <w:r w:rsidRPr="00DD095E">
        <w:rPr>
          <w:rFonts w:ascii="Calibri" w:hAnsi="Calibri"/>
        </w:rPr>
        <w:t>ecocrisis</w:t>
      </w:r>
      <w:proofErr w:type="spellEnd"/>
      <w:r w:rsidRPr="00DD095E">
        <w:rPr>
          <w:rFonts w:ascii="Calibri" w:hAnsi="Calibri"/>
        </w:rPr>
        <w:t xml:space="preserve">, what might be done by way of steering a successful course between anxiety denial and excessive anxiety? Can anything be done to </w:t>
      </w:r>
      <w:r w:rsidR="004E14DD" w:rsidRPr="00DD095E">
        <w:rPr>
          <w:rFonts w:ascii="Calibri" w:hAnsi="Calibri"/>
        </w:rPr>
        <w:t xml:space="preserve">imagine, </w:t>
      </w:r>
      <w:r w:rsidRPr="00DD095E">
        <w:rPr>
          <w:rFonts w:ascii="Calibri" w:hAnsi="Calibri"/>
        </w:rPr>
        <w:t>anticipate and navigate beyond the other side of catastrophe?</w:t>
      </w:r>
    </w:p>
    <w:p w:rsidR="00744BB3" w:rsidRPr="00DD095E" w:rsidRDefault="00744BB3" w:rsidP="002C6CB9">
      <w:pPr>
        <w:rPr>
          <w:rFonts w:ascii="Calibri" w:hAnsi="Calibri"/>
        </w:rPr>
      </w:pPr>
    </w:p>
    <w:p w:rsidR="002C6CB9" w:rsidRPr="00DD095E" w:rsidRDefault="002C6CB9" w:rsidP="002C6CB9">
      <w:pPr>
        <w:rPr>
          <w:rFonts w:ascii="Calibri" w:hAnsi="Calibri"/>
          <w:i/>
          <w:iCs/>
        </w:rPr>
      </w:pPr>
      <w:proofErr w:type="gramStart"/>
      <w:r w:rsidRPr="00DD095E">
        <w:rPr>
          <w:rFonts w:ascii="Calibri" w:hAnsi="Calibri"/>
          <w:i/>
          <w:iCs/>
        </w:rPr>
        <w:t>Western Equivalents of the Dream-Vision</w:t>
      </w:r>
      <w:r w:rsidR="00B44486" w:rsidRPr="00DD095E">
        <w:rPr>
          <w:rFonts w:ascii="Calibri" w:hAnsi="Calibri"/>
          <w:i/>
          <w:iCs/>
        </w:rPr>
        <w:t>?</w:t>
      </w:r>
      <w:proofErr w:type="gramEnd"/>
    </w:p>
    <w:p w:rsidR="002C6CB9" w:rsidRPr="00DD095E" w:rsidRDefault="002C6CB9" w:rsidP="002C6CB9">
      <w:pPr>
        <w:rPr>
          <w:rFonts w:ascii="Calibri" w:hAnsi="Calibri"/>
          <w:b/>
          <w:bCs/>
        </w:rPr>
      </w:pPr>
    </w:p>
    <w:p w:rsidR="002C6CB9" w:rsidRPr="00DD095E" w:rsidRDefault="00A41831" w:rsidP="001E64F4">
      <w:pPr>
        <w:rPr>
          <w:rFonts w:ascii="Calibri" w:hAnsi="Calibri"/>
        </w:rPr>
      </w:pPr>
      <w:r w:rsidRPr="00DD095E">
        <w:rPr>
          <w:rFonts w:ascii="Calibri" w:hAnsi="Calibri"/>
        </w:rPr>
        <w:t>Western civilization has pursued a trajectory of disenchantment with respect to scientific knowledge and techno</w:t>
      </w:r>
      <w:r w:rsidR="00697484" w:rsidRPr="00DD095E">
        <w:rPr>
          <w:rFonts w:ascii="Calibri" w:hAnsi="Calibri"/>
        </w:rPr>
        <w:t>logical advancement (Weber, 1970 [1948]</w:t>
      </w:r>
      <w:r w:rsidRPr="00DD095E">
        <w:rPr>
          <w:rFonts w:ascii="Calibri" w:hAnsi="Calibri"/>
        </w:rPr>
        <w:t>). Similarly, the post-Enlightenment diminution of the influence of Christianity and other relig</w:t>
      </w:r>
      <w:r w:rsidR="00697484" w:rsidRPr="00DD095E">
        <w:rPr>
          <w:rFonts w:ascii="Calibri" w:hAnsi="Calibri"/>
        </w:rPr>
        <w:t>ions of the church (</w:t>
      </w:r>
      <w:proofErr w:type="spellStart"/>
      <w:r w:rsidR="00697484" w:rsidRPr="00DD095E">
        <w:rPr>
          <w:rFonts w:ascii="Calibri" w:hAnsi="Calibri"/>
        </w:rPr>
        <w:t>Heelas</w:t>
      </w:r>
      <w:proofErr w:type="spellEnd"/>
      <w:r w:rsidR="00697484" w:rsidRPr="00DD095E">
        <w:rPr>
          <w:rFonts w:ascii="Calibri" w:hAnsi="Calibri"/>
        </w:rPr>
        <w:t>, 2008</w:t>
      </w:r>
      <w:r w:rsidR="00E25748" w:rsidRPr="00DD095E">
        <w:rPr>
          <w:rFonts w:ascii="Calibri" w:hAnsi="Calibri"/>
        </w:rPr>
        <w:t>; Wexler, 1996</w:t>
      </w:r>
      <w:r w:rsidRPr="00DD095E">
        <w:rPr>
          <w:rFonts w:ascii="Calibri" w:hAnsi="Calibri"/>
        </w:rPr>
        <w:t>) has resulted in the predominance of secular ethics</w:t>
      </w:r>
      <w:r w:rsidR="00CA3C6E" w:rsidRPr="00DD095E">
        <w:rPr>
          <w:rFonts w:ascii="Calibri" w:hAnsi="Calibri"/>
        </w:rPr>
        <w:t xml:space="preserve"> (though</w:t>
      </w:r>
      <w:r w:rsidR="006B1CEF" w:rsidRPr="00DD095E">
        <w:rPr>
          <w:rFonts w:ascii="Calibri" w:hAnsi="Calibri"/>
        </w:rPr>
        <w:t>, clearly,</w:t>
      </w:r>
      <w:r w:rsidR="00CA3C6E" w:rsidRPr="00DD095E">
        <w:rPr>
          <w:rFonts w:ascii="Calibri" w:hAnsi="Calibri"/>
        </w:rPr>
        <w:t xml:space="preserve"> contested by a worldwide </w:t>
      </w:r>
      <w:r w:rsidR="006B1CEF" w:rsidRPr="00DD095E">
        <w:rPr>
          <w:rFonts w:ascii="Calibri" w:hAnsi="Calibri"/>
        </w:rPr>
        <w:t>Islamic resurgence</w:t>
      </w:r>
      <w:r w:rsidR="00CA3C6E" w:rsidRPr="00DD095E">
        <w:rPr>
          <w:rFonts w:ascii="Calibri" w:hAnsi="Calibri"/>
        </w:rPr>
        <w:t xml:space="preserve"> and evangelistic Christianity in North America</w:t>
      </w:r>
      <w:r w:rsidR="00F10811" w:rsidRPr="00DD095E">
        <w:rPr>
          <w:rFonts w:ascii="Calibri" w:hAnsi="Calibri"/>
        </w:rPr>
        <w:t>, West Africa and elsewhere</w:t>
      </w:r>
      <w:r w:rsidR="00CA3C6E" w:rsidRPr="00DD095E">
        <w:rPr>
          <w:rFonts w:ascii="Calibri" w:hAnsi="Calibri"/>
        </w:rPr>
        <w:t>)</w:t>
      </w:r>
      <w:r w:rsidRPr="00DD095E">
        <w:rPr>
          <w:rFonts w:ascii="Calibri" w:hAnsi="Calibri"/>
        </w:rPr>
        <w:t>. Under such circumstances there is little, if any, role for the enchantments of collective dreaming and magic characteristic of indigenous communities</w:t>
      </w:r>
      <w:r w:rsidR="004C7C7C" w:rsidRPr="00DD095E">
        <w:rPr>
          <w:rFonts w:ascii="Calibri" w:hAnsi="Calibri"/>
        </w:rPr>
        <w:t>.</w:t>
      </w:r>
      <w:r w:rsidRPr="00DD095E">
        <w:rPr>
          <w:rFonts w:ascii="Calibri" w:hAnsi="Calibri"/>
        </w:rPr>
        <w:t xml:space="preserve"> </w:t>
      </w:r>
      <w:r w:rsidR="00EB73AC" w:rsidRPr="00DD095E">
        <w:rPr>
          <w:rFonts w:ascii="Calibri" w:hAnsi="Calibri"/>
        </w:rPr>
        <w:t xml:space="preserve">We can no longer conceive of - let alone depend upon - solutions or strategies for dealing with the complex challenges of </w:t>
      </w:r>
      <w:proofErr w:type="spellStart"/>
      <w:r w:rsidR="00EB73AC" w:rsidRPr="00DD095E">
        <w:rPr>
          <w:rFonts w:ascii="Calibri" w:hAnsi="Calibri"/>
        </w:rPr>
        <w:t>ecocrisis</w:t>
      </w:r>
      <w:proofErr w:type="spellEnd"/>
      <w:r w:rsidR="00EB73AC" w:rsidRPr="00DD095E">
        <w:rPr>
          <w:rFonts w:ascii="Calibri" w:hAnsi="Calibri"/>
        </w:rPr>
        <w:t xml:space="preserve"> stemming from shamanic dream-visions. The role </w:t>
      </w:r>
      <w:r w:rsidR="00F10811" w:rsidRPr="00DD095E">
        <w:rPr>
          <w:rFonts w:ascii="Calibri" w:hAnsi="Calibri"/>
        </w:rPr>
        <w:t xml:space="preserve">of </w:t>
      </w:r>
      <w:r w:rsidR="00EB73AC" w:rsidRPr="00DD095E">
        <w:rPr>
          <w:rFonts w:ascii="Calibri" w:hAnsi="Calibri"/>
        </w:rPr>
        <w:t xml:space="preserve">our dream lives and unconscious have, except in the relatively unusual context of psychotherapy, become privatized and inconsequential. Dreams are now more likely to be taken as epiphenomenal by-products by a scientific psychology increasingly preoccupied </w:t>
      </w:r>
      <w:r w:rsidR="00CA3C6E" w:rsidRPr="00DD095E">
        <w:rPr>
          <w:rFonts w:ascii="Calibri" w:hAnsi="Calibri"/>
        </w:rPr>
        <w:t xml:space="preserve">with </w:t>
      </w:r>
      <w:proofErr w:type="spellStart"/>
      <w:r w:rsidR="00EB73AC" w:rsidRPr="00DD095E">
        <w:rPr>
          <w:rFonts w:ascii="Calibri" w:hAnsi="Calibri"/>
        </w:rPr>
        <w:t>neuroscientific</w:t>
      </w:r>
      <w:proofErr w:type="spellEnd"/>
      <w:r w:rsidR="00EB73AC" w:rsidRPr="00DD095E">
        <w:rPr>
          <w:rFonts w:ascii="Calibri" w:hAnsi="Calibri"/>
        </w:rPr>
        <w:t xml:space="preserve"> forms of explanation. Even manifestations of the unconscious that may be found in western artworks </w:t>
      </w:r>
      <w:r w:rsidR="004E14DD" w:rsidRPr="00DD095E">
        <w:rPr>
          <w:rFonts w:ascii="Calibri" w:hAnsi="Calibri"/>
        </w:rPr>
        <w:t>(visual</w:t>
      </w:r>
      <w:r w:rsidR="00CA3C6E" w:rsidRPr="00DD095E">
        <w:rPr>
          <w:rFonts w:ascii="Calibri" w:hAnsi="Calibri"/>
        </w:rPr>
        <w:t>,</w:t>
      </w:r>
      <w:r w:rsidR="004E14DD" w:rsidRPr="00DD095E">
        <w:rPr>
          <w:rFonts w:ascii="Calibri" w:hAnsi="Calibri"/>
        </w:rPr>
        <w:t xml:space="preserve"> literary </w:t>
      </w:r>
      <w:r w:rsidR="00EB73AC" w:rsidRPr="00DD095E">
        <w:rPr>
          <w:rFonts w:ascii="Calibri" w:hAnsi="Calibri"/>
        </w:rPr>
        <w:t>and performance</w:t>
      </w:r>
      <w:r w:rsidR="00CA3C6E" w:rsidRPr="00DD095E">
        <w:rPr>
          <w:rFonts w:ascii="Calibri" w:hAnsi="Calibri"/>
        </w:rPr>
        <w:t>)</w:t>
      </w:r>
      <w:r w:rsidR="00EB73AC" w:rsidRPr="00DD095E">
        <w:rPr>
          <w:rFonts w:ascii="Calibri" w:hAnsi="Calibri"/>
        </w:rPr>
        <w:t xml:space="preserve"> are not routinely taken to be of significance. </w:t>
      </w:r>
      <w:r w:rsidR="005960F7" w:rsidRPr="00DD095E">
        <w:rPr>
          <w:rFonts w:ascii="Calibri" w:hAnsi="Calibri"/>
        </w:rPr>
        <w:t xml:space="preserve">The </w:t>
      </w:r>
      <w:r w:rsidR="00167118" w:rsidRPr="00DD095E">
        <w:rPr>
          <w:rFonts w:ascii="Calibri" w:hAnsi="Calibri"/>
        </w:rPr>
        <w:t xml:space="preserve">spiritual value of </w:t>
      </w:r>
      <w:r w:rsidR="00EB73AC" w:rsidRPr="00DD095E">
        <w:rPr>
          <w:rFonts w:ascii="Calibri" w:hAnsi="Calibri"/>
        </w:rPr>
        <w:t>our aesthetic products</w:t>
      </w:r>
      <w:r w:rsidR="00167118" w:rsidRPr="00DD095E">
        <w:rPr>
          <w:rFonts w:ascii="Calibri" w:hAnsi="Calibri"/>
        </w:rPr>
        <w:t xml:space="preserve"> have largely become an intimately subjective (rather than collective) affair; confined to a personal relationship with the artwork in question</w:t>
      </w:r>
      <w:r w:rsidR="00967E5B" w:rsidRPr="00DD095E">
        <w:rPr>
          <w:rFonts w:ascii="Calibri" w:hAnsi="Calibri"/>
        </w:rPr>
        <w:t xml:space="preserve"> and becoming </w:t>
      </w:r>
      <w:r w:rsidR="001E64F4" w:rsidRPr="00DD095E">
        <w:rPr>
          <w:rFonts w:ascii="Calibri" w:hAnsi="Calibri"/>
        </w:rPr>
        <w:t xml:space="preserve">subsumed within a general </w:t>
      </w:r>
      <w:r w:rsidR="00CA3C6E" w:rsidRPr="00DD095E">
        <w:rPr>
          <w:rFonts w:ascii="Calibri" w:hAnsi="Calibri"/>
        </w:rPr>
        <w:t xml:space="preserve">syndrome </w:t>
      </w:r>
      <w:r w:rsidR="001E64F4" w:rsidRPr="00DD095E">
        <w:rPr>
          <w:rFonts w:ascii="Calibri" w:hAnsi="Calibri"/>
        </w:rPr>
        <w:t xml:space="preserve">of </w:t>
      </w:r>
      <w:r w:rsidR="00CA3C6E" w:rsidRPr="00DD095E">
        <w:rPr>
          <w:rFonts w:ascii="Calibri" w:hAnsi="Calibri"/>
        </w:rPr>
        <w:t>consumption</w:t>
      </w:r>
      <w:r w:rsidR="001E64F4" w:rsidRPr="00DD095E">
        <w:rPr>
          <w:rFonts w:ascii="Calibri" w:hAnsi="Calibri"/>
        </w:rPr>
        <w:t xml:space="preserve"> and ownership</w:t>
      </w:r>
      <w:r w:rsidR="00167118" w:rsidRPr="00DD095E">
        <w:rPr>
          <w:rFonts w:ascii="Calibri" w:hAnsi="Calibri"/>
        </w:rPr>
        <w:t>.</w:t>
      </w:r>
      <w:r w:rsidR="008661D3">
        <w:rPr>
          <w:rFonts w:ascii="Calibri" w:hAnsi="Calibri"/>
        </w:rPr>
        <w:t xml:space="preserve"> </w:t>
      </w:r>
    </w:p>
    <w:p w:rsidR="00B61205" w:rsidRPr="00DD095E" w:rsidRDefault="00B61205" w:rsidP="00B61205">
      <w:pPr>
        <w:rPr>
          <w:rFonts w:ascii="Calibri" w:hAnsi="Calibri"/>
        </w:rPr>
      </w:pPr>
    </w:p>
    <w:p w:rsidR="00167118" w:rsidRPr="00DD095E" w:rsidRDefault="00167118" w:rsidP="001E64F4">
      <w:pPr>
        <w:rPr>
          <w:rFonts w:ascii="Calibri" w:hAnsi="Calibri"/>
        </w:rPr>
      </w:pPr>
      <w:r w:rsidRPr="00DD095E">
        <w:rPr>
          <w:rFonts w:ascii="Calibri" w:hAnsi="Calibri"/>
        </w:rPr>
        <w:t xml:space="preserve">The resources we are most likely to draw upon in seeking to tackle </w:t>
      </w:r>
      <w:proofErr w:type="spellStart"/>
      <w:r w:rsidRPr="00DD095E">
        <w:rPr>
          <w:rFonts w:ascii="Calibri" w:hAnsi="Calibri"/>
        </w:rPr>
        <w:t>ecocrisis</w:t>
      </w:r>
      <w:proofErr w:type="spellEnd"/>
      <w:r w:rsidRPr="00DD095E">
        <w:rPr>
          <w:rFonts w:ascii="Calibri" w:hAnsi="Calibri"/>
        </w:rPr>
        <w:t xml:space="preserve"> are far more likely to have rationality at their core.</w:t>
      </w:r>
      <w:r w:rsidR="004E14DD" w:rsidRPr="00DD095E">
        <w:rPr>
          <w:rFonts w:ascii="Calibri" w:hAnsi="Calibri"/>
        </w:rPr>
        <w:t xml:space="preserve"> </w:t>
      </w:r>
      <w:r w:rsidRPr="00DD095E">
        <w:rPr>
          <w:rFonts w:ascii="Calibri" w:hAnsi="Calibri"/>
        </w:rPr>
        <w:t xml:space="preserve">One thinks, for example, of the </w:t>
      </w:r>
      <w:r w:rsidR="00183B9A" w:rsidRPr="00DD095E">
        <w:rPr>
          <w:rFonts w:ascii="Calibri" w:hAnsi="Calibri"/>
        </w:rPr>
        <w:t xml:space="preserve">use of carbon markets and the </w:t>
      </w:r>
      <w:r w:rsidRPr="00DD095E">
        <w:rPr>
          <w:rFonts w:ascii="Calibri" w:hAnsi="Calibri"/>
        </w:rPr>
        <w:t xml:space="preserve">plethora of proposed </w:t>
      </w:r>
      <w:r w:rsidR="001C0BE2" w:rsidRPr="00DD095E">
        <w:rPr>
          <w:rFonts w:ascii="Calibri" w:hAnsi="Calibri"/>
        </w:rPr>
        <w:t xml:space="preserve">geo-engineering </w:t>
      </w:r>
      <w:r w:rsidRPr="00DD095E">
        <w:rPr>
          <w:rFonts w:ascii="Calibri" w:hAnsi="Calibri"/>
        </w:rPr>
        <w:t>solutions</w:t>
      </w:r>
      <w:r w:rsidR="004E14DD" w:rsidRPr="00DD095E">
        <w:rPr>
          <w:rStyle w:val="EndnoteReference"/>
          <w:rFonts w:ascii="Calibri" w:hAnsi="Calibri"/>
        </w:rPr>
        <w:endnoteReference w:id="8"/>
      </w:r>
      <w:r w:rsidRPr="00DD095E">
        <w:rPr>
          <w:rFonts w:ascii="Calibri" w:hAnsi="Calibri"/>
        </w:rPr>
        <w:t xml:space="preserve"> to the problems of climate change</w:t>
      </w:r>
      <w:r w:rsidR="001C0BE2" w:rsidRPr="00DD095E">
        <w:rPr>
          <w:rFonts w:ascii="Calibri" w:hAnsi="Calibri"/>
        </w:rPr>
        <w:t>, such as, carbon capture and storage,</w:t>
      </w:r>
      <w:r w:rsidR="00183B9A" w:rsidRPr="00DD095E">
        <w:rPr>
          <w:rFonts w:ascii="Calibri" w:hAnsi="Calibri"/>
        </w:rPr>
        <w:t xml:space="preserve"> use of sulphur aerosols or technologies to increase the albedo effect, and so forth. Many of these rational proposals have drawn criticism from climate scholars, economists and activists (see, e.g., Reyes, 2009; Reyes and Gilbert</w:t>
      </w:r>
      <w:r w:rsidR="006B1CEF" w:rsidRPr="00DD095E">
        <w:rPr>
          <w:rFonts w:ascii="Calibri" w:hAnsi="Calibri"/>
        </w:rPr>
        <w:t xml:space="preserve">son, 2009; </w:t>
      </w:r>
      <w:proofErr w:type="spellStart"/>
      <w:r w:rsidR="006B1CEF" w:rsidRPr="00DD095E">
        <w:rPr>
          <w:rFonts w:ascii="Calibri" w:hAnsi="Calibri"/>
        </w:rPr>
        <w:t>Bőhm</w:t>
      </w:r>
      <w:proofErr w:type="spellEnd"/>
      <w:r w:rsidR="006B1CEF" w:rsidRPr="00DD095E">
        <w:rPr>
          <w:rFonts w:ascii="Calibri" w:hAnsi="Calibri"/>
        </w:rPr>
        <w:t xml:space="preserve"> and </w:t>
      </w:r>
      <w:proofErr w:type="spellStart"/>
      <w:r w:rsidR="006B1CEF" w:rsidRPr="00DD095E">
        <w:rPr>
          <w:rFonts w:ascii="Calibri" w:hAnsi="Calibri"/>
        </w:rPr>
        <w:t>Dabhi</w:t>
      </w:r>
      <w:proofErr w:type="spellEnd"/>
      <w:r w:rsidR="006B1CEF" w:rsidRPr="00DD095E">
        <w:rPr>
          <w:rFonts w:ascii="Calibri" w:hAnsi="Calibri"/>
        </w:rPr>
        <w:t>, 2009).</w:t>
      </w:r>
      <w:r w:rsidR="00183B9A" w:rsidRPr="00DD095E">
        <w:rPr>
          <w:rFonts w:ascii="Calibri" w:hAnsi="Calibri"/>
        </w:rPr>
        <w:t xml:space="preserve"> There are also</w:t>
      </w:r>
      <w:r w:rsidRPr="00DD095E">
        <w:rPr>
          <w:rFonts w:ascii="Calibri" w:hAnsi="Calibri"/>
        </w:rPr>
        <w:t xml:space="preserve"> </w:t>
      </w:r>
      <w:r w:rsidR="00183B9A" w:rsidRPr="00DD095E">
        <w:rPr>
          <w:rFonts w:ascii="Calibri" w:hAnsi="Calibri"/>
        </w:rPr>
        <w:t xml:space="preserve">rational </w:t>
      </w:r>
      <w:r w:rsidRPr="00DD095E">
        <w:rPr>
          <w:rFonts w:ascii="Calibri" w:hAnsi="Calibri"/>
        </w:rPr>
        <w:t xml:space="preserve">scenario planning </w:t>
      </w:r>
      <w:r w:rsidR="00183B9A" w:rsidRPr="00DD095E">
        <w:rPr>
          <w:rFonts w:ascii="Calibri" w:hAnsi="Calibri"/>
        </w:rPr>
        <w:t xml:space="preserve">methods used, for example, by the IPCC </w:t>
      </w:r>
      <w:r w:rsidRPr="00DD095E">
        <w:rPr>
          <w:rFonts w:ascii="Calibri" w:hAnsi="Calibri"/>
        </w:rPr>
        <w:t>(</w:t>
      </w:r>
      <w:r w:rsidR="00183B9A" w:rsidRPr="00DD095E">
        <w:rPr>
          <w:rFonts w:ascii="Calibri" w:hAnsi="Calibri"/>
        </w:rPr>
        <w:t>2007</w:t>
      </w:r>
      <w:r w:rsidRPr="00DD095E">
        <w:rPr>
          <w:rFonts w:ascii="Calibri" w:hAnsi="Calibri"/>
        </w:rPr>
        <w:t xml:space="preserve">). </w:t>
      </w:r>
      <w:r w:rsidR="005960F7" w:rsidRPr="00DD095E">
        <w:rPr>
          <w:rFonts w:ascii="Calibri" w:hAnsi="Calibri"/>
        </w:rPr>
        <w:t>While s</w:t>
      </w:r>
      <w:r w:rsidRPr="00DD095E">
        <w:rPr>
          <w:rFonts w:ascii="Calibri" w:hAnsi="Calibri"/>
        </w:rPr>
        <w:t xml:space="preserve">uch approaches certainly entail dreaming in a ‘visionary’ and </w:t>
      </w:r>
      <w:r w:rsidR="00183B9A" w:rsidRPr="00DD095E">
        <w:rPr>
          <w:rFonts w:ascii="Calibri" w:hAnsi="Calibri"/>
        </w:rPr>
        <w:t xml:space="preserve">(in the case of geo-engineering) </w:t>
      </w:r>
      <w:r w:rsidRPr="00DD095E">
        <w:rPr>
          <w:rFonts w:ascii="Calibri" w:hAnsi="Calibri"/>
        </w:rPr>
        <w:t xml:space="preserve">‘idealistic’ sense </w:t>
      </w:r>
      <w:r w:rsidR="001E64F4" w:rsidRPr="00DD095E">
        <w:rPr>
          <w:rFonts w:ascii="Calibri" w:hAnsi="Calibri"/>
        </w:rPr>
        <w:t>their underlying epistemology</w:t>
      </w:r>
      <w:r w:rsidR="00823B46" w:rsidRPr="00DD095E">
        <w:rPr>
          <w:rFonts w:ascii="Calibri" w:hAnsi="Calibri"/>
        </w:rPr>
        <w:t xml:space="preserve"> eschews</w:t>
      </w:r>
      <w:r w:rsidRPr="00DD095E">
        <w:rPr>
          <w:rFonts w:ascii="Calibri" w:hAnsi="Calibri"/>
        </w:rPr>
        <w:t xml:space="preserve"> any symbolic or prescient possibilities of mind. </w:t>
      </w:r>
      <w:r w:rsidR="00295A52" w:rsidRPr="00DD095E">
        <w:rPr>
          <w:rFonts w:ascii="Calibri" w:hAnsi="Calibri"/>
        </w:rPr>
        <w:t xml:space="preserve">In privileging rational material and social </w:t>
      </w:r>
      <w:r w:rsidR="001E64F4" w:rsidRPr="00DD095E">
        <w:rPr>
          <w:rFonts w:ascii="Calibri" w:hAnsi="Calibri"/>
        </w:rPr>
        <w:t>technologies, however, might our</w:t>
      </w:r>
      <w:r w:rsidR="00295A52" w:rsidRPr="00DD095E">
        <w:rPr>
          <w:rFonts w:ascii="Calibri" w:hAnsi="Calibri"/>
        </w:rPr>
        <w:t xml:space="preserve"> disenchanted societies be disregarding resources </w:t>
      </w:r>
      <w:r w:rsidR="00295A52" w:rsidRPr="00DD095E">
        <w:rPr>
          <w:rFonts w:ascii="Calibri" w:hAnsi="Calibri"/>
        </w:rPr>
        <w:lastRenderedPageBreak/>
        <w:t xml:space="preserve">of mind – collective and individual unconscious – which could be mobilized to assist, in whatever modest way, at a moment of crisis? Although conjectural and potentially controversial, we would like to conclude our discussion of </w:t>
      </w:r>
      <w:r w:rsidR="000D5F15" w:rsidRPr="00DD095E">
        <w:rPr>
          <w:rFonts w:ascii="Calibri" w:hAnsi="Calibri"/>
        </w:rPr>
        <w:t xml:space="preserve">the </w:t>
      </w:r>
      <w:proofErr w:type="spellStart"/>
      <w:r w:rsidR="00295A52" w:rsidRPr="00DD095E">
        <w:rPr>
          <w:rFonts w:ascii="Calibri" w:hAnsi="Calibri"/>
        </w:rPr>
        <w:t>ecocrisis</w:t>
      </w:r>
      <w:proofErr w:type="spellEnd"/>
      <w:r w:rsidR="00295A52" w:rsidRPr="00DD095E">
        <w:rPr>
          <w:rFonts w:ascii="Calibri" w:hAnsi="Calibri"/>
        </w:rPr>
        <w:t xml:space="preserve"> </w:t>
      </w:r>
      <w:r w:rsidR="000D5F15" w:rsidRPr="00DD095E">
        <w:rPr>
          <w:rFonts w:ascii="Calibri" w:hAnsi="Calibri"/>
        </w:rPr>
        <w:t xml:space="preserve">imaginary </w:t>
      </w:r>
      <w:r w:rsidR="00295A52" w:rsidRPr="00DD095E">
        <w:rPr>
          <w:rFonts w:ascii="Calibri" w:hAnsi="Calibri"/>
        </w:rPr>
        <w:t xml:space="preserve">by considering the possibilities that a </w:t>
      </w:r>
      <w:r w:rsidR="00295A52" w:rsidRPr="00DD095E">
        <w:rPr>
          <w:rFonts w:ascii="Calibri" w:hAnsi="Calibri"/>
          <w:i/>
          <w:iCs/>
        </w:rPr>
        <w:t xml:space="preserve">symbolic </w:t>
      </w:r>
      <w:r w:rsidR="00295A52" w:rsidRPr="00DD095E">
        <w:rPr>
          <w:rFonts w:ascii="Calibri" w:hAnsi="Calibri"/>
        </w:rPr>
        <w:t xml:space="preserve">and deliberately </w:t>
      </w:r>
      <w:r w:rsidR="00295A52" w:rsidRPr="00DD095E">
        <w:rPr>
          <w:rFonts w:ascii="Calibri" w:hAnsi="Calibri"/>
          <w:i/>
          <w:iCs/>
        </w:rPr>
        <w:t>non-rational</w:t>
      </w:r>
      <w:r w:rsidR="00295A52" w:rsidRPr="00DD095E">
        <w:rPr>
          <w:rFonts w:ascii="Calibri" w:hAnsi="Calibri"/>
        </w:rPr>
        <w:t xml:space="preserve"> social technology might </w:t>
      </w:r>
      <w:r w:rsidR="00791B60" w:rsidRPr="00DD095E">
        <w:rPr>
          <w:rFonts w:ascii="Calibri" w:hAnsi="Calibri"/>
        </w:rPr>
        <w:t>facilitate a collective seeing of the other side of catastrophe.</w:t>
      </w:r>
    </w:p>
    <w:p w:rsidR="00823B46" w:rsidRPr="00DD095E" w:rsidRDefault="00823B46" w:rsidP="00823B46">
      <w:pPr>
        <w:rPr>
          <w:rFonts w:ascii="Calibri" w:hAnsi="Calibri"/>
        </w:rPr>
      </w:pPr>
    </w:p>
    <w:p w:rsidR="00167118" w:rsidRPr="00DD095E" w:rsidRDefault="00167118" w:rsidP="00B61205">
      <w:pPr>
        <w:rPr>
          <w:rFonts w:ascii="Calibri" w:hAnsi="Calibri"/>
        </w:rPr>
      </w:pPr>
    </w:p>
    <w:p w:rsidR="00823B46" w:rsidRPr="00DD095E" w:rsidRDefault="00823B46" w:rsidP="00791B60">
      <w:pPr>
        <w:rPr>
          <w:rFonts w:ascii="Calibri" w:hAnsi="Calibri"/>
          <w:b/>
          <w:bCs/>
        </w:rPr>
      </w:pPr>
      <w:r w:rsidRPr="00DD095E">
        <w:rPr>
          <w:rFonts w:ascii="Calibri" w:hAnsi="Calibri"/>
          <w:b/>
          <w:bCs/>
        </w:rPr>
        <w:t xml:space="preserve">Social </w:t>
      </w:r>
      <w:r w:rsidR="00E906EE" w:rsidRPr="00DD095E">
        <w:rPr>
          <w:rFonts w:ascii="Calibri" w:hAnsi="Calibri"/>
          <w:b/>
          <w:bCs/>
        </w:rPr>
        <w:t>d</w:t>
      </w:r>
      <w:r w:rsidRPr="00DD095E">
        <w:rPr>
          <w:rFonts w:ascii="Calibri" w:hAnsi="Calibri"/>
          <w:b/>
          <w:bCs/>
        </w:rPr>
        <w:t>reaming</w:t>
      </w:r>
      <w:r w:rsidR="00B44486" w:rsidRPr="00DD095E">
        <w:rPr>
          <w:rFonts w:ascii="Calibri" w:hAnsi="Calibri"/>
          <w:b/>
          <w:bCs/>
        </w:rPr>
        <w:t xml:space="preserve"> and </w:t>
      </w:r>
      <w:r w:rsidR="000D5F15" w:rsidRPr="00DD095E">
        <w:rPr>
          <w:rFonts w:ascii="Calibri" w:hAnsi="Calibri"/>
          <w:b/>
          <w:bCs/>
        </w:rPr>
        <w:t xml:space="preserve">the </w:t>
      </w:r>
      <w:proofErr w:type="spellStart"/>
      <w:r w:rsidR="00E906EE" w:rsidRPr="00DD095E">
        <w:rPr>
          <w:rFonts w:ascii="Calibri" w:hAnsi="Calibri"/>
          <w:b/>
          <w:bCs/>
        </w:rPr>
        <w:t>e</w:t>
      </w:r>
      <w:r w:rsidR="00B44486" w:rsidRPr="00DD095E">
        <w:rPr>
          <w:rFonts w:ascii="Calibri" w:hAnsi="Calibri"/>
          <w:b/>
          <w:bCs/>
        </w:rPr>
        <w:t>cocrisis</w:t>
      </w:r>
      <w:proofErr w:type="spellEnd"/>
      <w:r w:rsidR="00791B60" w:rsidRPr="00DD095E">
        <w:rPr>
          <w:rFonts w:ascii="Calibri" w:hAnsi="Calibri"/>
          <w:b/>
          <w:bCs/>
        </w:rPr>
        <w:t xml:space="preserve"> </w:t>
      </w:r>
      <w:r w:rsidR="00E906EE" w:rsidRPr="00DD095E">
        <w:rPr>
          <w:rFonts w:ascii="Calibri" w:hAnsi="Calibri"/>
          <w:b/>
          <w:bCs/>
        </w:rPr>
        <w:t>i</w:t>
      </w:r>
      <w:r w:rsidR="000D5F15" w:rsidRPr="00DD095E">
        <w:rPr>
          <w:rFonts w:ascii="Calibri" w:hAnsi="Calibri"/>
          <w:b/>
          <w:bCs/>
        </w:rPr>
        <w:t>maginary</w:t>
      </w:r>
    </w:p>
    <w:p w:rsidR="00823B46" w:rsidRPr="00DD095E" w:rsidRDefault="00823B46" w:rsidP="00B61205">
      <w:pPr>
        <w:rPr>
          <w:rFonts w:ascii="Calibri" w:hAnsi="Calibri"/>
        </w:rPr>
      </w:pPr>
    </w:p>
    <w:p w:rsidR="00823B46" w:rsidRPr="00DD095E" w:rsidRDefault="00823B46" w:rsidP="00823B46">
      <w:pPr>
        <w:rPr>
          <w:rFonts w:ascii="Calibri" w:hAnsi="Calibri"/>
        </w:rPr>
      </w:pPr>
      <w:r w:rsidRPr="00DD095E">
        <w:rPr>
          <w:rFonts w:ascii="Calibri" w:hAnsi="Calibri"/>
        </w:rPr>
        <w:t xml:space="preserve">One exception to the individual focus of western sciences of dream life is Gordon Lawrence’s psychoanalytic exploration of </w:t>
      </w:r>
      <w:r w:rsidRPr="00DD095E">
        <w:rPr>
          <w:rFonts w:ascii="Calibri" w:hAnsi="Calibri"/>
          <w:i/>
          <w:iCs/>
        </w:rPr>
        <w:t>social dreaming</w:t>
      </w:r>
      <w:r w:rsidRPr="00DD095E">
        <w:rPr>
          <w:rFonts w:ascii="Calibri" w:hAnsi="Calibri"/>
        </w:rPr>
        <w:t xml:space="preserve"> (Lawrence, </w:t>
      </w:r>
      <w:r w:rsidR="00A006D7" w:rsidRPr="00DD095E">
        <w:rPr>
          <w:rFonts w:ascii="Calibri" w:hAnsi="Calibri"/>
        </w:rPr>
        <w:t xml:space="preserve">1991, </w:t>
      </w:r>
      <w:r w:rsidRPr="00DD095E">
        <w:rPr>
          <w:rFonts w:ascii="Calibri" w:hAnsi="Calibri"/>
        </w:rPr>
        <w:t>2003). This is a method in which organisation or community members gather formally in a ‘social dreaming matrix’ to recount their dreams (i.e.</w:t>
      </w:r>
      <w:r w:rsidR="000D5F15" w:rsidRPr="00DD095E">
        <w:rPr>
          <w:rFonts w:ascii="Calibri" w:hAnsi="Calibri"/>
        </w:rPr>
        <w:t>,</w:t>
      </w:r>
      <w:r w:rsidRPr="00DD095E">
        <w:rPr>
          <w:rFonts w:ascii="Calibri" w:hAnsi="Calibri"/>
        </w:rPr>
        <w:t xml:space="preserve"> those that occur during sleep – not the wishes and hopes sometimes loosely referred to as ‘dreams’). In this context dreams express aspects of psychological experience of a world that is shared by all members; bringing a dream to the matrix is a way of holding up a fragment of experience that might connect to others, and in so doing help to make sense of social life.</w:t>
      </w:r>
    </w:p>
    <w:p w:rsidR="00823B46" w:rsidRPr="00DD095E" w:rsidRDefault="00823B46" w:rsidP="00823B46">
      <w:pPr>
        <w:rPr>
          <w:rFonts w:ascii="Calibri" w:hAnsi="Calibri"/>
        </w:rPr>
      </w:pPr>
    </w:p>
    <w:p w:rsidR="00823B46" w:rsidRPr="00DD095E" w:rsidRDefault="00823B46" w:rsidP="00823B46">
      <w:pPr>
        <w:rPr>
          <w:rFonts w:ascii="Calibri" w:hAnsi="Calibri"/>
        </w:rPr>
      </w:pPr>
      <w:r w:rsidRPr="00DD095E">
        <w:rPr>
          <w:rFonts w:ascii="Calibri" w:hAnsi="Calibri"/>
        </w:rPr>
        <w:t xml:space="preserve">Like traditional psychoanalysis, social dreaming takes the interpretation of dreams to be a worthwhile and valid means of illuminating experiences that are unconscious and emergent. But unlike psychoanalysis, it proceeds with the telling and interpreting of dreams on behalf of a </w:t>
      </w:r>
      <w:r w:rsidRPr="00DD095E">
        <w:rPr>
          <w:rFonts w:ascii="Calibri" w:hAnsi="Calibri"/>
          <w:i/>
          <w:iCs/>
        </w:rPr>
        <w:t>collective</w:t>
      </w:r>
      <w:r w:rsidRPr="00DD095E">
        <w:rPr>
          <w:rFonts w:ascii="Calibri" w:hAnsi="Calibri"/>
        </w:rPr>
        <w:t>, rather than of an individual. At first glance this might seem to be a short step from accepting that individual dreams pick up and express an individual’s experience of social life; in this sense the social dreaming matrix is a means for reintegrating individual dreams in a collective context. But the growing sociological field of ‘socio-analysis’ (</w:t>
      </w:r>
      <w:proofErr w:type="spellStart"/>
      <w:r w:rsidRPr="00DD095E">
        <w:rPr>
          <w:rFonts w:ascii="Calibri" w:hAnsi="Calibri"/>
        </w:rPr>
        <w:t>Mant</w:t>
      </w:r>
      <w:proofErr w:type="spellEnd"/>
      <w:r w:rsidRPr="00DD095E">
        <w:rPr>
          <w:rFonts w:ascii="Calibri" w:hAnsi="Calibri"/>
        </w:rPr>
        <w:t>, 199</w:t>
      </w:r>
      <w:r w:rsidR="003E67C2" w:rsidRPr="00DD095E">
        <w:rPr>
          <w:rFonts w:ascii="Calibri" w:hAnsi="Calibri"/>
        </w:rPr>
        <w:t>7</w:t>
      </w:r>
      <w:r w:rsidRPr="00DD095E">
        <w:rPr>
          <w:rFonts w:ascii="Calibri" w:hAnsi="Calibri"/>
        </w:rPr>
        <w:t xml:space="preserve">; </w:t>
      </w:r>
      <w:proofErr w:type="spellStart"/>
      <w:r w:rsidRPr="00DD095E">
        <w:rPr>
          <w:rFonts w:ascii="Calibri" w:hAnsi="Calibri"/>
        </w:rPr>
        <w:t>Sievers</w:t>
      </w:r>
      <w:proofErr w:type="spellEnd"/>
      <w:r w:rsidRPr="00DD095E">
        <w:rPr>
          <w:rFonts w:ascii="Calibri" w:hAnsi="Calibri"/>
        </w:rPr>
        <w:t xml:space="preserve">, 2010) suggests something more radical than this: that psychological phenomena, including dreams, are inherently social, generated by the dynamic wholeness of society (or of ‘mind’), to which each of us has particular access as if, metaphorically, we are organs of the whole. Starting from this assumption it is </w:t>
      </w:r>
      <w:r w:rsidR="00A006D7" w:rsidRPr="00DD095E">
        <w:rPr>
          <w:rFonts w:ascii="Calibri" w:hAnsi="Calibri"/>
        </w:rPr>
        <w:t xml:space="preserve">evident </w:t>
      </w:r>
      <w:r w:rsidRPr="00DD095E">
        <w:rPr>
          <w:rFonts w:ascii="Calibri" w:hAnsi="Calibri"/>
        </w:rPr>
        <w:t xml:space="preserve">that the dream-vision granted to any individual is a vision of some aspect of collective life, and not so much a fragment as an outcome of fragmented vision.  The ‘stuff’ of the dream - psychic life - is </w:t>
      </w:r>
      <w:r w:rsidR="00A006D7" w:rsidRPr="00DD095E">
        <w:rPr>
          <w:rFonts w:ascii="Calibri" w:hAnsi="Calibri"/>
        </w:rPr>
        <w:t>a contextual wholeness</w:t>
      </w:r>
      <w:r w:rsidRPr="00DD095E">
        <w:rPr>
          <w:rFonts w:ascii="Calibri" w:hAnsi="Calibri"/>
        </w:rPr>
        <w:t xml:space="preserve">, analogous to the physical world; it is </w:t>
      </w:r>
      <w:r w:rsidRPr="00DD095E">
        <w:rPr>
          <w:rFonts w:ascii="Calibri" w:hAnsi="Calibri"/>
          <w:i/>
        </w:rPr>
        <w:t>vision</w:t>
      </w:r>
      <w:r w:rsidRPr="00DD095E">
        <w:rPr>
          <w:rFonts w:ascii="Calibri" w:hAnsi="Calibri"/>
        </w:rPr>
        <w:t xml:space="preserve"> that is fragmented by our habitual ego-centeredness.  The social dreaming matrix is now cast as a method for integrative visioning; a ritual practice that conjures up a way of seeing that is not available in ordinary individualised waking consciousness</w:t>
      </w:r>
      <w:r w:rsidR="00A006D7" w:rsidRPr="00DD095E">
        <w:rPr>
          <w:rFonts w:ascii="Calibri" w:hAnsi="Calibri"/>
        </w:rPr>
        <w:t>, nor in the one-to-one setting of personal therapy</w:t>
      </w:r>
      <w:r w:rsidRPr="00DD095E">
        <w:rPr>
          <w:rFonts w:ascii="Calibri" w:hAnsi="Calibri"/>
        </w:rPr>
        <w:t xml:space="preserve">. </w:t>
      </w:r>
    </w:p>
    <w:p w:rsidR="00823B46" w:rsidRPr="00DD095E" w:rsidRDefault="00823B46" w:rsidP="00823B46">
      <w:pPr>
        <w:rPr>
          <w:rFonts w:ascii="Calibri" w:hAnsi="Calibri"/>
        </w:rPr>
      </w:pPr>
    </w:p>
    <w:p w:rsidR="00FA74CF" w:rsidRPr="00DD095E" w:rsidRDefault="00823B46" w:rsidP="00136580">
      <w:pPr>
        <w:rPr>
          <w:rFonts w:ascii="Calibri" w:hAnsi="Calibri"/>
        </w:rPr>
      </w:pPr>
      <w:r w:rsidRPr="00DD095E">
        <w:rPr>
          <w:rFonts w:ascii="Calibri" w:hAnsi="Calibri"/>
        </w:rPr>
        <w:t>By concentrating on the dream and not on the person who dreams it, the cultural context of dreaming is addressed</w:t>
      </w:r>
      <w:r w:rsidR="00A006D7" w:rsidRPr="00DD095E">
        <w:rPr>
          <w:rFonts w:ascii="Calibri" w:hAnsi="Calibri"/>
        </w:rPr>
        <w:t xml:space="preserve">. </w:t>
      </w:r>
      <w:r w:rsidRPr="00DD095E">
        <w:rPr>
          <w:rFonts w:ascii="Calibri" w:hAnsi="Calibri"/>
        </w:rPr>
        <w:t xml:space="preserve"> Lawrence </w:t>
      </w:r>
      <w:r w:rsidR="00A006D7" w:rsidRPr="00DD095E">
        <w:rPr>
          <w:rFonts w:ascii="Calibri" w:hAnsi="Calibri"/>
        </w:rPr>
        <w:t>(</w:t>
      </w:r>
      <w:r w:rsidRPr="00DD095E">
        <w:rPr>
          <w:rFonts w:ascii="Calibri" w:hAnsi="Calibri"/>
        </w:rPr>
        <w:t>2003:</w:t>
      </w:r>
      <w:r w:rsidR="000D5F15" w:rsidRPr="00DD095E">
        <w:rPr>
          <w:rFonts w:ascii="Calibri" w:hAnsi="Calibri"/>
        </w:rPr>
        <w:t xml:space="preserve"> </w:t>
      </w:r>
      <w:r w:rsidRPr="00DD095E">
        <w:rPr>
          <w:rFonts w:ascii="Calibri" w:hAnsi="Calibri"/>
        </w:rPr>
        <w:t>610)</w:t>
      </w:r>
      <w:r w:rsidR="00A006D7" w:rsidRPr="00DD095E">
        <w:rPr>
          <w:rFonts w:ascii="Calibri" w:hAnsi="Calibri"/>
        </w:rPr>
        <w:t xml:space="preserve"> argues </w:t>
      </w:r>
      <w:r w:rsidR="009E538D" w:rsidRPr="00DD095E">
        <w:rPr>
          <w:rFonts w:ascii="Calibri" w:hAnsi="Calibri"/>
        </w:rPr>
        <w:t>that t</w:t>
      </w:r>
      <w:r w:rsidRPr="00DD095E">
        <w:rPr>
          <w:rFonts w:ascii="Calibri" w:hAnsi="Calibri"/>
        </w:rPr>
        <w:t xml:space="preserve">he matrix is a different container for receiving and processing dreams from any other in existence. </w:t>
      </w:r>
      <w:r w:rsidR="009E538D" w:rsidRPr="00DD095E">
        <w:rPr>
          <w:rFonts w:ascii="Calibri" w:hAnsi="Calibri"/>
        </w:rPr>
        <w:t xml:space="preserve">It </w:t>
      </w:r>
      <w:r w:rsidR="00136580" w:rsidRPr="00DD095E">
        <w:rPr>
          <w:rFonts w:ascii="Calibri" w:hAnsi="Calibri"/>
        </w:rPr>
        <w:t>‘</w:t>
      </w:r>
      <w:r w:rsidR="009E538D" w:rsidRPr="00DD095E">
        <w:rPr>
          <w:rFonts w:ascii="Calibri" w:hAnsi="Calibri"/>
        </w:rPr>
        <w:t>embodies the principles of connectedness, is the web of mental processes of proto-mental thinking that exists in any social configuration</w:t>
      </w:r>
      <w:r w:rsidR="00136580" w:rsidRPr="00DD095E">
        <w:rPr>
          <w:rFonts w:ascii="Calibri" w:hAnsi="Calibri"/>
        </w:rPr>
        <w:t>’</w:t>
      </w:r>
      <w:r w:rsidR="009E538D" w:rsidRPr="00DD095E">
        <w:rPr>
          <w:rFonts w:ascii="Calibri" w:hAnsi="Calibri"/>
        </w:rPr>
        <w:t xml:space="preserve"> (Lawrence 2003:</w:t>
      </w:r>
      <w:r w:rsidR="000D5F15" w:rsidRPr="00DD095E">
        <w:rPr>
          <w:rFonts w:ascii="Calibri" w:hAnsi="Calibri"/>
        </w:rPr>
        <w:t xml:space="preserve"> </w:t>
      </w:r>
      <w:r w:rsidR="009E538D" w:rsidRPr="00DD095E">
        <w:rPr>
          <w:rFonts w:ascii="Calibri" w:hAnsi="Calibri"/>
        </w:rPr>
        <w:t xml:space="preserve">619). </w:t>
      </w:r>
      <w:r w:rsidRPr="00DD095E">
        <w:rPr>
          <w:rFonts w:ascii="Calibri" w:hAnsi="Calibri"/>
        </w:rPr>
        <w:t>Consequently the content of the dreaming alters to take account of its context and becomes social in orientation (Lawrence 2003:</w:t>
      </w:r>
      <w:r w:rsidR="000D5F15" w:rsidRPr="00DD095E">
        <w:rPr>
          <w:rFonts w:ascii="Calibri" w:hAnsi="Calibri"/>
        </w:rPr>
        <w:t xml:space="preserve"> </w:t>
      </w:r>
      <w:r w:rsidRPr="00DD095E">
        <w:rPr>
          <w:rFonts w:ascii="Calibri" w:hAnsi="Calibri"/>
        </w:rPr>
        <w:t xml:space="preserve">611). Dreaming is the material the mind uses to grow as it processes the events of the day and anticipates the issues it </w:t>
      </w:r>
      <w:r w:rsidRPr="00DD095E">
        <w:rPr>
          <w:rFonts w:ascii="Calibri" w:hAnsi="Calibri"/>
        </w:rPr>
        <w:lastRenderedPageBreak/>
        <w:t xml:space="preserve">has to face in the future. As part of this, the social dreaming matrix inducts participants into the tension between the finite and the infinite, the limits of the known and the unknown. What we know culturally has been </w:t>
      </w:r>
      <w:r w:rsidR="00136580" w:rsidRPr="00DD095E">
        <w:rPr>
          <w:rFonts w:ascii="Calibri" w:hAnsi="Calibri"/>
        </w:rPr>
        <w:t>‘</w:t>
      </w:r>
      <w:r w:rsidRPr="00DD095E">
        <w:rPr>
          <w:rFonts w:ascii="Calibri" w:hAnsi="Calibri"/>
        </w:rPr>
        <w:t>won from the void and formless infinite</w:t>
      </w:r>
      <w:r w:rsidR="00136580" w:rsidRPr="00DD095E">
        <w:rPr>
          <w:rFonts w:ascii="Calibri" w:hAnsi="Calibri"/>
        </w:rPr>
        <w:t>’</w:t>
      </w:r>
      <w:r w:rsidR="00AA1B96" w:rsidRPr="00DD095E">
        <w:rPr>
          <w:rFonts w:ascii="Calibri" w:hAnsi="Calibri"/>
        </w:rPr>
        <w:t xml:space="preserve"> (Milton, 1667; Lawrence, 1991)</w:t>
      </w:r>
      <w:r w:rsidRPr="00DD095E">
        <w:rPr>
          <w:rFonts w:ascii="Calibri" w:hAnsi="Calibri"/>
        </w:rPr>
        <w:t xml:space="preserve">. </w:t>
      </w:r>
      <w:r w:rsidR="009E538D" w:rsidRPr="00DD095E">
        <w:rPr>
          <w:rFonts w:ascii="Calibri" w:hAnsi="Calibri"/>
        </w:rPr>
        <w:t xml:space="preserve">It is this relation to the infinite that renders us on the edge of a psychic abyss, but one which we habitually venture into through dreams. </w:t>
      </w:r>
      <w:r w:rsidR="0078603F" w:rsidRPr="00DD095E">
        <w:rPr>
          <w:rFonts w:ascii="Calibri" w:hAnsi="Calibri"/>
        </w:rPr>
        <w:t xml:space="preserve">The social dreaming matrix </w:t>
      </w:r>
      <w:r w:rsidR="00136580" w:rsidRPr="00DD095E">
        <w:rPr>
          <w:rFonts w:ascii="Calibri" w:hAnsi="Calibri"/>
        </w:rPr>
        <w:t>‘</w:t>
      </w:r>
      <w:r w:rsidR="0078603F" w:rsidRPr="00DD095E">
        <w:rPr>
          <w:rFonts w:ascii="Calibri" w:hAnsi="Calibri"/>
        </w:rPr>
        <w:t>allows participants to have the experience of being in the unknown, to be in doubts, mysteries and uncertainties</w:t>
      </w:r>
      <w:r w:rsidR="00136580" w:rsidRPr="00DD095E">
        <w:rPr>
          <w:rFonts w:ascii="Calibri" w:hAnsi="Calibri"/>
        </w:rPr>
        <w:t>’</w:t>
      </w:r>
      <w:r w:rsidR="0078603F" w:rsidRPr="00DD095E">
        <w:rPr>
          <w:rFonts w:ascii="Calibri" w:hAnsi="Calibri"/>
        </w:rPr>
        <w:t xml:space="preserve"> (Lawrence, 2003:</w:t>
      </w:r>
      <w:r w:rsidR="00E64FB3" w:rsidRPr="00DD095E">
        <w:rPr>
          <w:rFonts w:ascii="Calibri" w:hAnsi="Calibri"/>
        </w:rPr>
        <w:t xml:space="preserve"> </w:t>
      </w:r>
      <w:r w:rsidR="0078603F" w:rsidRPr="00DD095E">
        <w:rPr>
          <w:rFonts w:ascii="Calibri" w:hAnsi="Calibri"/>
        </w:rPr>
        <w:t xml:space="preserve">620). </w:t>
      </w:r>
    </w:p>
    <w:p w:rsidR="00FA74CF" w:rsidRPr="00DD095E" w:rsidRDefault="00FA74CF" w:rsidP="00823B46">
      <w:pPr>
        <w:rPr>
          <w:rFonts w:ascii="Calibri" w:hAnsi="Calibri"/>
        </w:rPr>
      </w:pPr>
    </w:p>
    <w:p w:rsidR="00823B46" w:rsidRPr="00DD095E" w:rsidRDefault="00823B46" w:rsidP="00823B46">
      <w:pPr>
        <w:rPr>
          <w:rFonts w:ascii="Calibri" w:hAnsi="Calibri"/>
        </w:rPr>
      </w:pPr>
      <w:r w:rsidRPr="00DD095E">
        <w:rPr>
          <w:rFonts w:ascii="Calibri" w:hAnsi="Calibri"/>
        </w:rPr>
        <w:t>Ultimate reality can be thought of as a pool of thoughts awaiting a thinker (</w:t>
      </w:r>
      <w:proofErr w:type="spellStart"/>
      <w:r w:rsidR="00AA1B96" w:rsidRPr="00DD095E">
        <w:rPr>
          <w:rFonts w:ascii="Calibri" w:hAnsi="Calibri"/>
        </w:rPr>
        <w:t>Bollas</w:t>
      </w:r>
      <w:proofErr w:type="spellEnd"/>
      <w:r w:rsidR="00AA1B96" w:rsidRPr="00DD095E">
        <w:rPr>
          <w:rFonts w:ascii="Calibri" w:hAnsi="Calibri"/>
        </w:rPr>
        <w:t>, 1987</w:t>
      </w:r>
      <w:r w:rsidRPr="00DD095E">
        <w:rPr>
          <w:rFonts w:ascii="Calibri" w:hAnsi="Calibri"/>
        </w:rPr>
        <w:t>). From these thoughts the human mind culls elements that form a pattern the human binds together by a name or a number so that they become filled with meaning. Once this happens they become</w:t>
      </w:r>
      <w:r w:rsidR="00D709B5" w:rsidRPr="00DD095E">
        <w:rPr>
          <w:rFonts w:ascii="Calibri" w:hAnsi="Calibri"/>
        </w:rPr>
        <w:t xml:space="preserve"> part of the culture of society;</w:t>
      </w:r>
      <w:r w:rsidRPr="00DD095E">
        <w:rPr>
          <w:rFonts w:ascii="Calibri" w:hAnsi="Calibri"/>
        </w:rPr>
        <w:t xml:space="preserve"> part of finite knowledge. </w:t>
      </w:r>
      <w:r w:rsidR="00136580" w:rsidRPr="00DD095E">
        <w:rPr>
          <w:rFonts w:ascii="Calibri" w:hAnsi="Calibri"/>
        </w:rPr>
        <w:t>‘</w:t>
      </w:r>
      <w:r w:rsidR="0078603F" w:rsidRPr="00DD095E">
        <w:rPr>
          <w:rFonts w:ascii="Calibri" w:hAnsi="Calibri"/>
        </w:rPr>
        <w:t>Culture is brought into existence as human being</w:t>
      </w:r>
      <w:r w:rsidR="00484B95" w:rsidRPr="00DD095E">
        <w:rPr>
          <w:rFonts w:ascii="Calibri" w:hAnsi="Calibri"/>
        </w:rPr>
        <w:t>s</w:t>
      </w:r>
      <w:r w:rsidR="0078603F" w:rsidRPr="00DD095E">
        <w:rPr>
          <w:rFonts w:ascii="Calibri" w:hAnsi="Calibri"/>
        </w:rPr>
        <w:t xml:space="preserve"> transact between the known and unknown, the finite and the infinite</w:t>
      </w:r>
      <w:r w:rsidR="00136580" w:rsidRPr="00DD095E">
        <w:rPr>
          <w:rFonts w:ascii="Calibri" w:hAnsi="Calibri"/>
        </w:rPr>
        <w:t>’</w:t>
      </w:r>
      <w:r w:rsidR="0078603F" w:rsidRPr="00DD095E">
        <w:rPr>
          <w:rFonts w:ascii="Calibri" w:hAnsi="Calibri"/>
        </w:rPr>
        <w:t xml:space="preserve"> (Lawrence, 2003:</w:t>
      </w:r>
      <w:r w:rsidR="00E64FB3" w:rsidRPr="00DD095E">
        <w:rPr>
          <w:rFonts w:ascii="Calibri" w:hAnsi="Calibri"/>
        </w:rPr>
        <w:t xml:space="preserve"> </w:t>
      </w:r>
      <w:r w:rsidR="0078603F" w:rsidRPr="00DD095E">
        <w:rPr>
          <w:rFonts w:ascii="Calibri" w:hAnsi="Calibri"/>
        </w:rPr>
        <w:t>610).  In the midst of this transaction, s</w:t>
      </w:r>
      <w:r w:rsidRPr="00DD095E">
        <w:rPr>
          <w:rFonts w:ascii="Calibri" w:hAnsi="Calibri"/>
        </w:rPr>
        <w:t>ocial dreaming facilitates the mental disposition of ‘negative capability’ (</w:t>
      </w:r>
      <w:r w:rsidR="0077115A" w:rsidRPr="00DD095E">
        <w:rPr>
          <w:rFonts w:ascii="Calibri" w:hAnsi="Calibri"/>
        </w:rPr>
        <w:t xml:space="preserve">John Keats in </w:t>
      </w:r>
      <w:r w:rsidR="00FE2AEC" w:rsidRPr="00DD095E">
        <w:rPr>
          <w:rFonts w:ascii="Calibri" w:hAnsi="Calibri"/>
        </w:rPr>
        <w:t>Bradley, 1965</w:t>
      </w:r>
      <w:r w:rsidR="00DD095E" w:rsidRPr="00DD095E">
        <w:rPr>
          <w:rFonts w:ascii="Calibri" w:hAnsi="Calibri"/>
        </w:rPr>
        <w:t>[</w:t>
      </w:r>
      <w:r w:rsidR="00FE2AEC" w:rsidRPr="00DD095E">
        <w:rPr>
          <w:rFonts w:ascii="Calibri" w:hAnsi="Calibri"/>
        </w:rPr>
        <w:t>1909</w:t>
      </w:r>
      <w:r w:rsidR="00DD095E" w:rsidRPr="00DD095E">
        <w:rPr>
          <w:rFonts w:ascii="Calibri" w:hAnsi="Calibri"/>
        </w:rPr>
        <w:t>]</w:t>
      </w:r>
      <w:r w:rsidR="004E0A8E" w:rsidRPr="00DD095E">
        <w:rPr>
          <w:rFonts w:ascii="Calibri" w:hAnsi="Calibri"/>
        </w:rPr>
        <w:t>; Li, 2009</w:t>
      </w:r>
      <w:r w:rsidR="00FE2AEC" w:rsidRPr="00DD095E">
        <w:rPr>
          <w:rFonts w:ascii="Calibri" w:hAnsi="Calibri"/>
        </w:rPr>
        <w:t>; Symington and Symington, 1996</w:t>
      </w:r>
      <w:r w:rsidRPr="00DD095E">
        <w:rPr>
          <w:rFonts w:ascii="Calibri" w:hAnsi="Calibri"/>
        </w:rPr>
        <w:t>), which allows participants to work at the limits of their comprehension and, as a result, to be available for the apprehension of patterns in the dreaming that lead to new ideas and knowledge (Lawrence, 2003:</w:t>
      </w:r>
      <w:r w:rsidR="00E64FB3" w:rsidRPr="00DD095E">
        <w:rPr>
          <w:rFonts w:ascii="Calibri" w:hAnsi="Calibri"/>
        </w:rPr>
        <w:t xml:space="preserve"> </w:t>
      </w:r>
      <w:r w:rsidRPr="00DD095E">
        <w:rPr>
          <w:rFonts w:ascii="Calibri" w:hAnsi="Calibri"/>
        </w:rPr>
        <w:t>611).</w:t>
      </w:r>
    </w:p>
    <w:p w:rsidR="0078603F" w:rsidRPr="00DD095E" w:rsidRDefault="0078603F" w:rsidP="00823B46">
      <w:pPr>
        <w:rPr>
          <w:rFonts w:ascii="Calibri" w:hAnsi="Calibri"/>
        </w:rPr>
      </w:pPr>
    </w:p>
    <w:p w:rsidR="003734FD" w:rsidRPr="00E766B1" w:rsidRDefault="0078603F" w:rsidP="00B61205">
      <w:pPr>
        <w:rPr>
          <w:rFonts w:asciiTheme="minorHAnsi" w:hAnsiTheme="minorHAnsi"/>
        </w:rPr>
      </w:pPr>
      <w:r w:rsidRPr="00DD095E">
        <w:rPr>
          <w:rFonts w:ascii="Calibri" w:hAnsi="Calibri"/>
        </w:rPr>
        <w:t xml:space="preserve">Social dreaming appears, therefore, as a method for drawing on resources that are less bound by current cultural norms and assumptions. </w:t>
      </w:r>
      <w:r w:rsidR="00CD4102" w:rsidRPr="00DD095E">
        <w:rPr>
          <w:rFonts w:ascii="Calibri" w:hAnsi="Calibri"/>
        </w:rPr>
        <w:t>Hence dreams are rather obviously shameless, and seem to lack respect for cultural authorities (although dreams may be about authority relations, of course). In a social dreaming matrix, transference is towards the dreams themselves, as they have become the expression of authority, of the source of both creative power and containing meaningfulness (</w:t>
      </w:r>
      <w:proofErr w:type="spellStart"/>
      <w:r w:rsidR="00CD4102" w:rsidRPr="00DD095E">
        <w:rPr>
          <w:rFonts w:ascii="Calibri" w:hAnsi="Calibri"/>
        </w:rPr>
        <w:t>Winnicott</w:t>
      </w:r>
      <w:proofErr w:type="spellEnd"/>
      <w:r w:rsidR="00CD4102" w:rsidRPr="00DD095E">
        <w:rPr>
          <w:rFonts w:ascii="Calibri" w:hAnsi="Calibri"/>
        </w:rPr>
        <w:t xml:space="preserve">, 1971). </w:t>
      </w:r>
      <w:r w:rsidR="00BA5E68" w:rsidRPr="00DD095E">
        <w:rPr>
          <w:rFonts w:ascii="Calibri" w:hAnsi="Calibri"/>
        </w:rPr>
        <w:t xml:space="preserve">Thus the practice of social dreaming is a ritual for engaging with the pre-acculturated sources of culture, and provides opportunities to read dreams as authoritative statements or oracles. </w:t>
      </w:r>
      <w:r w:rsidR="003734FD">
        <w:rPr>
          <w:rFonts w:ascii="Calibri" w:hAnsi="Calibri"/>
        </w:rPr>
        <w:t xml:space="preserve">As with any socially sanctioned ritual, participants implicitly share beliefs in the legitimacy of the practice; they may have very different experiences of social life and conflicting political convictions, but must nonetheless </w:t>
      </w:r>
      <w:r w:rsidR="006355FE">
        <w:rPr>
          <w:rFonts w:ascii="Calibri" w:hAnsi="Calibri"/>
        </w:rPr>
        <w:t>engage in</w:t>
      </w:r>
      <w:r w:rsidR="003734FD">
        <w:rPr>
          <w:rFonts w:ascii="Calibri" w:hAnsi="Calibri"/>
        </w:rPr>
        <w:t xml:space="preserve"> the communal practice of the </w:t>
      </w:r>
      <w:r w:rsidR="003D138F">
        <w:rPr>
          <w:rFonts w:ascii="Calibri" w:hAnsi="Calibri"/>
        </w:rPr>
        <w:t xml:space="preserve">social dreaming </w:t>
      </w:r>
      <w:r w:rsidR="003734FD">
        <w:rPr>
          <w:rFonts w:ascii="Calibri" w:hAnsi="Calibri"/>
        </w:rPr>
        <w:t xml:space="preserve">matrix. </w:t>
      </w:r>
      <w:r w:rsidR="00D43542">
        <w:rPr>
          <w:rFonts w:ascii="Calibri" w:hAnsi="Calibri"/>
        </w:rPr>
        <w:t xml:space="preserve"> This might be located in established cultural tropes such as Organization Development (OD), founded on practices such as T-groups (</w:t>
      </w:r>
      <w:proofErr w:type="spellStart"/>
      <w:r w:rsidR="00D43542">
        <w:rPr>
          <w:rFonts w:ascii="Calibri" w:hAnsi="Calibri"/>
        </w:rPr>
        <w:t>Burnes</w:t>
      </w:r>
      <w:proofErr w:type="spellEnd"/>
      <w:r w:rsidR="00D43542">
        <w:rPr>
          <w:rFonts w:ascii="Calibri" w:hAnsi="Calibri"/>
        </w:rPr>
        <w:t xml:space="preserve"> and Cooke, 2012). Like social dreaming, OD has long fostered means for relative strangers (as well as relative intimates) to gather specifically </w:t>
      </w:r>
      <w:r w:rsidR="006355FE">
        <w:rPr>
          <w:rFonts w:ascii="Calibri" w:hAnsi="Calibri"/>
        </w:rPr>
        <w:t xml:space="preserve">to </w:t>
      </w:r>
      <w:r w:rsidR="00D43542">
        <w:rPr>
          <w:rFonts w:ascii="Calibri" w:hAnsi="Calibri"/>
        </w:rPr>
        <w:t xml:space="preserve">study and </w:t>
      </w:r>
      <w:r w:rsidR="006355FE">
        <w:rPr>
          <w:rFonts w:ascii="Calibri" w:hAnsi="Calibri"/>
        </w:rPr>
        <w:t>interpret</w:t>
      </w:r>
      <w:r w:rsidR="00D43542">
        <w:rPr>
          <w:rFonts w:ascii="Calibri" w:hAnsi="Calibri"/>
        </w:rPr>
        <w:t xml:space="preserve"> unconscious phenomena</w:t>
      </w:r>
      <w:r w:rsidR="006355FE">
        <w:rPr>
          <w:rFonts w:ascii="Calibri" w:hAnsi="Calibri"/>
        </w:rPr>
        <w:t xml:space="preserve"> as social intelligence</w:t>
      </w:r>
      <w:r w:rsidR="00D43542">
        <w:rPr>
          <w:rFonts w:ascii="Calibri" w:hAnsi="Calibri"/>
        </w:rPr>
        <w:t xml:space="preserve">. </w:t>
      </w:r>
      <w:r w:rsidR="00BE1B01">
        <w:rPr>
          <w:rFonts w:ascii="Calibri" w:hAnsi="Calibri"/>
        </w:rPr>
        <w:t xml:space="preserve"> </w:t>
      </w:r>
      <w:r w:rsidR="00D43542">
        <w:rPr>
          <w:rFonts w:ascii="Calibri" w:hAnsi="Calibri"/>
        </w:rPr>
        <w:t xml:space="preserve">This has extended to </w:t>
      </w:r>
      <w:r w:rsidR="00BE1B01">
        <w:rPr>
          <w:rFonts w:ascii="Calibri" w:hAnsi="Calibri"/>
        </w:rPr>
        <w:t xml:space="preserve">policy-oriented engagements with communities </w:t>
      </w:r>
      <w:r w:rsidR="00D43542">
        <w:rPr>
          <w:rFonts w:ascii="Calibri" w:hAnsi="Calibri"/>
        </w:rPr>
        <w:t>(</w:t>
      </w:r>
      <w:r w:rsidR="00BD354E">
        <w:rPr>
          <w:rFonts w:ascii="Calibri" w:hAnsi="Calibri"/>
        </w:rPr>
        <w:t>Miller, 1986</w:t>
      </w:r>
      <w:r w:rsidR="00D43542">
        <w:rPr>
          <w:rFonts w:ascii="Calibri" w:hAnsi="Calibri"/>
        </w:rPr>
        <w:t xml:space="preserve">; </w:t>
      </w:r>
      <w:proofErr w:type="spellStart"/>
      <w:r w:rsidR="00D43542">
        <w:rPr>
          <w:rFonts w:ascii="Calibri" w:hAnsi="Calibri"/>
        </w:rPr>
        <w:t>Stapely</w:t>
      </w:r>
      <w:proofErr w:type="spellEnd"/>
      <w:r w:rsidR="00D43542">
        <w:rPr>
          <w:rFonts w:ascii="Calibri" w:hAnsi="Calibri"/>
        </w:rPr>
        <w:t xml:space="preserve">, 2006), </w:t>
      </w:r>
      <w:r w:rsidR="00BE1B01">
        <w:rPr>
          <w:rFonts w:ascii="Calibri" w:hAnsi="Calibri"/>
        </w:rPr>
        <w:t>and interpretations of social dynamics  (</w:t>
      </w:r>
      <w:proofErr w:type="spellStart"/>
      <w:r w:rsidR="00BE1B01">
        <w:rPr>
          <w:rFonts w:ascii="Calibri" w:hAnsi="Calibri"/>
        </w:rPr>
        <w:t>Khalleelee</w:t>
      </w:r>
      <w:proofErr w:type="spellEnd"/>
      <w:r w:rsidR="00BE1B01">
        <w:rPr>
          <w:rFonts w:ascii="Calibri" w:hAnsi="Calibri"/>
        </w:rPr>
        <w:t xml:space="preserve"> and Miller, 1985; </w:t>
      </w:r>
      <w:proofErr w:type="spellStart"/>
      <w:r w:rsidR="00BE1B01">
        <w:rPr>
          <w:rFonts w:ascii="Calibri" w:hAnsi="Calibri"/>
        </w:rPr>
        <w:t>Sievers</w:t>
      </w:r>
      <w:proofErr w:type="spellEnd"/>
      <w:r w:rsidR="00BE1B01">
        <w:rPr>
          <w:rFonts w:ascii="Calibri" w:hAnsi="Calibri"/>
        </w:rPr>
        <w:t xml:space="preserve">, 2010). </w:t>
      </w:r>
      <w:r w:rsidR="005F72D2">
        <w:rPr>
          <w:rFonts w:ascii="Calibri" w:hAnsi="Calibri"/>
        </w:rPr>
        <w:t>Nonetheless, social d</w:t>
      </w:r>
      <w:r w:rsidR="00BE1B01">
        <w:rPr>
          <w:rFonts w:ascii="Calibri" w:hAnsi="Calibri"/>
        </w:rPr>
        <w:t xml:space="preserve">reaming is a practice for </w:t>
      </w:r>
      <w:r w:rsidR="005F72D2">
        <w:rPr>
          <w:rFonts w:ascii="Calibri" w:hAnsi="Calibri"/>
        </w:rPr>
        <w:t xml:space="preserve">a </w:t>
      </w:r>
      <w:r w:rsidR="00BE1B01">
        <w:rPr>
          <w:rFonts w:ascii="Calibri" w:hAnsi="Calibri"/>
        </w:rPr>
        <w:t>group sharing a collective identity, such that personal dreams might conceivably be dreamt ‘for us’ – even if, as might happen, the dreams themselves pay no heed to such constructed boundaries.</w:t>
      </w:r>
      <w:r w:rsidR="000452CD">
        <w:rPr>
          <w:rFonts w:ascii="Calibri" w:hAnsi="Calibri"/>
        </w:rPr>
        <w:t xml:space="preserve"> </w:t>
      </w:r>
      <w:r w:rsidR="005F72D2">
        <w:rPr>
          <w:rFonts w:ascii="Calibri" w:hAnsi="Calibri"/>
        </w:rPr>
        <w:t xml:space="preserve">It remains to be seen whether, by social dreaming, otherwise disparate individuals might discover or create other salient features of collective identity. </w:t>
      </w:r>
      <w:proofErr w:type="spellStart"/>
      <w:r w:rsidR="00E766B1">
        <w:rPr>
          <w:rFonts w:ascii="Calibri" w:hAnsi="Calibri"/>
        </w:rPr>
        <w:t>Dashtipour</w:t>
      </w:r>
      <w:proofErr w:type="spellEnd"/>
      <w:r w:rsidR="00E766B1">
        <w:rPr>
          <w:rFonts w:ascii="Calibri" w:hAnsi="Calibri"/>
        </w:rPr>
        <w:t xml:space="preserve"> </w:t>
      </w:r>
      <w:r w:rsidR="008E15CF">
        <w:rPr>
          <w:rFonts w:ascii="Calibri" w:hAnsi="Calibri"/>
        </w:rPr>
        <w:t xml:space="preserve">(2009) implies as much in his </w:t>
      </w:r>
      <w:proofErr w:type="spellStart"/>
      <w:r w:rsidR="008E15CF">
        <w:rPr>
          <w:rFonts w:ascii="Calibri" w:hAnsi="Calibri"/>
        </w:rPr>
        <w:t>Lacan</w:t>
      </w:r>
      <w:r w:rsidR="00E766B1">
        <w:rPr>
          <w:rFonts w:ascii="Calibri" w:hAnsi="Calibri"/>
        </w:rPr>
        <w:t>ian</w:t>
      </w:r>
      <w:proofErr w:type="spellEnd"/>
      <w:r w:rsidR="008E15CF">
        <w:rPr>
          <w:rFonts w:ascii="Calibri" w:hAnsi="Calibri"/>
        </w:rPr>
        <w:t xml:space="preserve">-inspired </w:t>
      </w:r>
      <w:r w:rsidR="00E766B1">
        <w:rPr>
          <w:rFonts w:ascii="Calibri" w:hAnsi="Calibri"/>
        </w:rPr>
        <w:t>thesis</w:t>
      </w:r>
      <w:r w:rsidR="008E15CF">
        <w:rPr>
          <w:rFonts w:ascii="Calibri" w:hAnsi="Calibri"/>
        </w:rPr>
        <w:t xml:space="preserve"> that </w:t>
      </w:r>
      <w:r w:rsidR="00E77816">
        <w:rPr>
          <w:rFonts w:asciiTheme="minorHAnsi" w:hAnsiTheme="minorHAnsi"/>
        </w:rPr>
        <w:t>‘</w:t>
      </w:r>
      <w:r w:rsidR="00E766B1" w:rsidRPr="00E766B1">
        <w:rPr>
          <w:rFonts w:asciiTheme="minorHAnsi" w:hAnsiTheme="minorHAnsi"/>
        </w:rPr>
        <w:t xml:space="preserve">change in identities is less about re-evaluation of social categories/groups at a cognitive level than about a change in the </w:t>
      </w:r>
      <w:proofErr w:type="spellStart"/>
      <w:r w:rsidR="00E766B1" w:rsidRPr="00E766B1">
        <w:rPr>
          <w:rFonts w:asciiTheme="minorHAnsi" w:hAnsiTheme="minorHAnsi"/>
          <w:i/>
        </w:rPr>
        <w:t>jouissance</w:t>
      </w:r>
      <w:proofErr w:type="spellEnd"/>
      <w:r w:rsidR="00E766B1" w:rsidRPr="00E766B1">
        <w:rPr>
          <w:rFonts w:asciiTheme="minorHAnsi" w:hAnsiTheme="minorHAnsi"/>
        </w:rPr>
        <w:t xml:space="preserve"> attached </w:t>
      </w:r>
      <w:r w:rsidR="00E766B1" w:rsidRPr="00E766B1">
        <w:rPr>
          <w:rFonts w:asciiTheme="minorHAnsi" w:hAnsiTheme="minorHAnsi"/>
        </w:rPr>
        <w:lastRenderedPageBreak/>
        <w:t>to those categories</w:t>
      </w:r>
      <w:r w:rsidR="00E77816">
        <w:rPr>
          <w:rFonts w:asciiTheme="minorHAnsi" w:hAnsiTheme="minorHAnsi"/>
        </w:rPr>
        <w:t>’</w:t>
      </w:r>
      <w:r w:rsidR="00E766B1" w:rsidRPr="00E766B1">
        <w:rPr>
          <w:rFonts w:asciiTheme="minorHAnsi" w:hAnsiTheme="minorHAnsi"/>
        </w:rPr>
        <w:t xml:space="preserve"> (2009:325). Further exploration of this suggestion is beyond the scope of this paper, but might be fruitful for subsequent work.</w:t>
      </w:r>
    </w:p>
    <w:p w:rsidR="003734FD" w:rsidRDefault="003734FD">
      <w:pPr>
        <w:rPr>
          <w:rFonts w:ascii="Calibri" w:hAnsi="Calibri"/>
          <w:b/>
          <w:bCs/>
        </w:rPr>
      </w:pPr>
    </w:p>
    <w:p w:rsidR="003734FD" w:rsidRDefault="003734FD">
      <w:pPr>
        <w:rPr>
          <w:rFonts w:ascii="Calibri" w:hAnsi="Calibri"/>
          <w:b/>
          <w:bCs/>
        </w:rPr>
      </w:pPr>
    </w:p>
    <w:p w:rsidR="003734FD" w:rsidRDefault="003734FD">
      <w:pPr>
        <w:rPr>
          <w:rFonts w:ascii="Calibri" w:hAnsi="Calibri"/>
          <w:b/>
          <w:bCs/>
        </w:rPr>
      </w:pPr>
    </w:p>
    <w:p w:rsidR="00B44486" w:rsidRPr="00DD095E" w:rsidRDefault="00B44486">
      <w:pPr>
        <w:rPr>
          <w:rFonts w:ascii="Calibri" w:hAnsi="Calibri"/>
          <w:b/>
          <w:bCs/>
        </w:rPr>
      </w:pPr>
      <w:r w:rsidRPr="00DD095E">
        <w:rPr>
          <w:rFonts w:ascii="Calibri" w:hAnsi="Calibri"/>
          <w:b/>
          <w:bCs/>
        </w:rPr>
        <w:t>Conclusion</w:t>
      </w:r>
    </w:p>
    <w:p w:rsidR="00136580" w:rsidRPr="00DD095E" w:rsidRDefault="00136580">
      <w:pPr>
        <w:rPr>
          <w:rFonts w:ascii="Calibri" w:hAnsi="Calibri"/>
          <w:bCs/>
        </w:rPr>
      </w:pPr>
    </w:p>
    <w:p w:rsidR="00D430F7" w:rsidRPr="00DD095E" w:rsidRDefault="00BA5E68">
      <w:pPr>
        <w:rPr>
          <w:rFonts w:ascii="Calibri" w:hAnsi="Calibri"/>
          <w:bCs/>
        </w:rPr>
      </w:pPr>
      <w:r w:rsidRPr="00DD095E">
        <w:rPr>
          <w:rFonts w:ascii="Calibri" w:hAnsi="Calibri"/>
          <w:bCs/>
        </w:rPr>
        <w:t xml:space="preserve">In the foregoing section we have suggested that social dreaming may offer us a route to discover </w:t>
      </w:r>
      <w:r w:rsidR="000F4EE6" w:rsidRPr="00DD095E">
        <w:rPr>
          <w:rFonts w:ascii="Calibri" w:hAnsi="Calibri"/>
          <w:bCs/>
        </w:rPr>
        <w:t>meanings that are not accessible with</w:t>
      </w:r>
      <w:r w:rsidR="00D709B5" w:rsidRPr="00DD095E">
        <w:rPr>
          <w:rFonts w:ascii="Calibri" w:hAnsi="Calibri"/>
          <w:bCs/>
        </w:rPr>
        <w:t>in normal conscious rationality</w:t>
      </w:r>
      <w:r w:rsidRPr="00DD095E">
        <w:rPr>
          <w:rFonts w:ascii="Calibri" w:hAnsi="Calibri"/>
          <w:bCs/>
        </w:rPr>
        <w:t xml:space="preserve">. This perspective suggests a </w:t>
      </w:r>
      <w:r w:rsidR="000F4EE6" w:rsidRPr="00DD095E">
        <w:rPr>
          <w:rFonts w:ascii="Calibri" w:hAnsi="Calibri"/>
          <w:bCs/>
        </w:rPr>
        <w:t xml:space="preserve">possible </w:t>
      </w:r>
      <w:r w:rsidRPr="00DD095E">
        <w:rPr>
          <w:rFonts w:ascii="Calibri" w:hAnsi="Calibri"/>
          <w:bCs/>
        </w:rPr>
        <w:t xml:space="preserve">reinterpretation of </w:t>
      </w:r>
      <w:r w:rsidR="000F4EE6" w:rsidRPr="00DD095E">
        <w:rPr>
          <w:rFonts w:ascii="Calibri" w:hAnsi="Calibri"/>
          <w:bCs/>
        </w:rPr>
        <w:t xml:space="preserve">other </w:t>
      </w:r>
      <w:r w:rsidRPr="00DD095E">
        <w:rPr>
          <w:rFonts w:ascii="Calibri" w:hAnsi="Calibri"/>
          <w:bCs/>
        </w:rPr>
        <w:t>contemporary social and political activities</w:t>
      </w:r>
      <w:r w:rsidR="004C7C7C" w:rsidRPr="00DD095E">
        <w:rPr>
          <w:rFonts w:ascii="Calibri" w:hAnsi="Calibri"/>
          <w:bCs/>
        </w:rPr>
        <w:t>; a reinterpretation, moreover, that might be premised on non-anthropocentric ethics</w:t>
      </w:r>
      <w:r w:rsidRPr="00DD095E">
        <w:rPr>
          <w:rFonts w:ascii="Calibri" w:hAnsi="Calibri"/>
          <w:bCs/>
        </w:rPr>
        <w:t xml:space="preserve">. Examples include: economic theories of the commons, in opposition to the </w:t>
      </w:r>
      <w:proofErr w:type="spellStart"/>
      <w:r w:rsidRPr="00DD095E">
        <w:rPr>
          <w:rFonts w:ascii="Calibri" w:hAnsi="Calibri"/>
          <w:bCs/>
        </w:rPr>
        <w:t>marketisation</w:t>
      </w:r>
      <w:proofErr w:type="spellEnd"/>
      <w:r w:rsidRPr="00DD095E">
        <w:rPr>
          <w:rFonts w:ascii="Calibri" w:hAnsi="Calibri"/>
          <w:bCs/>
        </w:rPr>
        <w:t xml:space="preserve"> of common good</w:t>
      </w:r>
      <w:r w:rsidR="00E64FB3" w:rsidRPr="00DD095E">
        <w:rPr>
          <w:rFonts w:ascii="Calibri" w:hAnsi="Calibri"/>
          <w:bCs/>
        </w:rPr>
        <w:t>s</w:t>
      </w:r>
      <w:r w:rsidRPr="00DD095E">
        <w:rPr>
          <w:rFonts w:ascii="Calibri" w:hAnsi="Calibri"/>
          <w:bCs/>
        </w:rPr>
        <w:t xml:space="preserve"> such as clean air, water, and so forth; experiments with alternative forms of organisations such as co-operatives and collectives; transition towns and local infrastructures that emphasise interdependency, for example in energy generation and distribution.  Contemporary spiritualities might likewise be seen as expressions of movements towards </w:t>
      </w:r>
      <w:r w:rsidR="00D430F7" w:rsidRPr="00DD095E">
        <w:rPr>
          <w:rFonts w:ascii="Calibri" w:hAnsi="Calibri"/>
          <w:bCs/>
        </w:rPr>
        <w:t>psychological states of non-attachment</w:t>
      </w:r>
      <w:r w:rsidR="00352EB4" w:rsidRPr="00DD095E">
        <w:rPr>
          <w:rFonts w:ascii="Calibri" w:hAnsi="Calibri"/>
          <w:bCs/>
        </w:rPr>
        <w:t xml:space="preserve"> whose literal </w:t>
      </w:r>
      <w:r w:rsidR="00352EB4" w:rsidRPr="00DD095E">
        <w:rPr>
          <w:rFonts w:ascii="Calibri" w:hAnsi="Calibri"/>
          <w:bCs/>
          <w:i/>
        </w:rPr>
        <w:t xml:space="preserve">unselfishness </w:t>
      </w:r>
      <w:r w:rsidR="00352EB4" w:rsidRPr="00DD095E">
        <w:rPr>
          <w:rFonts w:ascii="Calibri" w:hAnsi="Calibri"/>
          <w:bCs/>
        </w:rPr>
        <w:t>would necessitate embodiment of a non-anthropocentric ethic</w:t>
      </w:r>
      <w:r w:rsidR="00D430F7" w:rsidRPr="00DD095E">
        <w:rPr>
          <w:rFonts w:ascii="Calibri" w:hAnsi="Calibri"/>
          <w:bCs/>
        </w:rPr>
        <w:t xml:space="preserve">. </w:t>
      </w:r>
    </w:p>
    <w:p w:rsidR="00D430F7" w:rsidRPr="00DD095E" w:rsidRDefault="00D430F7">
      <w:pPr>
        <w:rPr>
          <w:rFonts w:ascii="Calibri" w:hAnsi="Calibri"/>
          <w:bCs/>
        </w:rPr>
      </w:pPr>
    </w:p>
    <w:p w:rsidR="00D653C4" w:rsidRPr="00DD095E" w:rsidRDefault="00D653C4" w:rsidP="00D653C4">
      <w:pPr>
        <w:rPr>
          <w:rFonts w:ascii="Calibri" w:hAnsi="Calibri"/>
        </w:rPr>
      </w:pPr>
      <w:r w:rsidRPr="00DD095E">
        <w:rPr>
          <w:rFonts w:ascii="Calibri" w:hAnsi="Calibri"/>
        </w:rPr>
        <w:t xml:space="preserve">In this </w:t>
      </w:r>
      <w:r w:rsidR="00E64FB3" w:rsidRPr="00DD095E">
        <w:rPr>
          <w:rFonts w:ascii="Calibri" w:hAnsi="Calibri"/>
        </w:rPr>
        <w:t>article</w:t>
      </w:r>
      <w:r w:rsidR="004F1CE5" w:rsidRPr="00DD095E">
        <w:rPr>
          <w:rFonts w:ascii="Calibri" w:hAnsi="Calibri"/>
        </w:rPr>
        <w:t xml:space="preserve"> </w:t>
      </w:r>
      <w:r w:rsidRPr="00DD095E">
        <w:rPr>
          <w:rFonts w:ascii="Calibri" w:hAnsi="Calibri"/>
        </w:rPr>
        <w:t xml:space="preserve">we have taken </w:t>
      </w:r>
      <w:r w:rsidR="00352EB4" w:rsidRPr="00DD095E">
        <w:rPr>
          <w:rFonts w:ascii="Calibri" w:hAnsi="Calibri"/>
        </w:rPr>
        <w:t xml:space="preserve">a story about </w:t>
      </w:r>
      <w:r w:rsidRPr="00DD095E">
        <w:rPr>
          <w:rFonts w:ascii="Calibri" w:hAnsi="Calibri"/>
        </w:rPr>
        <w:t xml:space="preserve">the fate of the Crow Nation as an allegory for civilizations facing catastrophic collapse. We have identified a number of features of this predicament, specifically: </w:t>
      </w:r>
      <w:r w:rsidR="00D709B5" w:rsidRPr="00DD095E">
        <w:rPr>
          <w:rFonts w:ascii="Calibri" w:hAnsi="Calibri"/>
        </w:rPr>
        <w:t xml:space="preserve">(a) </w:t>
      </w:r>
      <w:r w:rsidRPr="00DD095E">
        <w:rPr>
          <w:rFonts w:ascii="Calibri" w:hAnsi="Calibri"/>
        </w:rPr>
        <w:t xml:space="preserve">the loss of meaning that results when existentially </w:t>
      </w:r>
      <w:r w:rsidR="001E71EE" w:rsidRPr="00DD095E">
        <w:rPr>
          <w:rFonts w:ascii="Calibri" w:hAnsi="Calibri"/>
        </w:rPr>
        <w:t xml:space="preserve">significant </w:t>
      </w:r>
      <w:r w:rsidRPr="00DD095E">
        <w:rPr>
          <w:rFonts w:ascii="Calibri" w:hAnsi="Calibri"/>
        </w:rPr>
        <w:t xml:space="preserve">activities are no longer possible; </w:t>
      </w:r>
      <w:r w:rsidR="00D709B5" w:rsidRPr="00DD095E">
        <w:rPr>
          <w:rFonts w:ascii="Calibri" w:hAnsi="Calibri"/>
        </w:rPr>
        <w:t xml:space="preserve">(b) </w:t>
      </w:r>
      <w:r w:rsidRPr="00DD095E">
        <w:rPr>
          <w:rFonts w:ascii="Calibri" w:hAnsi="Calibri"/>
        </w:rPr>
        <w:t>the social function of dreams and their collective interpretation in enabling people to live with imminent catastrophe</w:t>
      </w:r>
      <w:r w:rsidR="00D709B5" w:rsidRPr="00DD095E">
        <w:rPr>
          <w:rFonts w:ascii="Calibri" w:hAnsi="Calibri"/>
        </w:rPr>
        <w:t xml:space="preserve">; </w:t>
      </w:r>
      <w:r w:rsidRPr="00DD095E">
        <w:rPr>
          <w:rFonts w:ascii="Calibri" w:hAnsi="Calibri"/>
        </w:rPr>
        <w:t xml:space="preserve">and </w:t>
      </w:r>
      <w:r w:rsidR="00D709B5" w:rsidRPr="00DD095E">
        <w:rPr>
          <w:rFonts w:ascii="Calibri" w:hAnsi="Calibri"/>
        </w:rPr>
        <w:t xml:space="preserve">(c) the potential value of dreams as creative </w:t>
      </w:r>
      <w:r w:rsidR="00F15231" w:rsidRPr="00DD095E">
        <w:rPr>
          <w:rFonts w:ascii="Calibri" w:hAnsi="Calibri"/>
        </w:rPr>
        <w:t xml:space="preserve">sources </w:t>
      </w:r>
      <w:r w:rsidR="00D709B5" w:rsidRPr="00DD095E">
        <w:rPr>
          <w:rFonts w:ascii="Calibri" w:hAnsi="Calibri"/>
        </w:rPr>
        <w:t>to inform an</w:t>
      </w:r>
      <w:r w:rsidR="00352EB4" w:rsidRPr="00DD095E">
        <w:rPr>
          <w:rFonts w:ascii="Calibri" w:hAnsi="Calibri"/>
        </w:rPr>
        <w:t xml:space="preserve"> embedded</w:t>
      </w:r>
      <w:r w:rsidR="00D709B5" w:rsidRPr="00DD095E">
        <w:rPr>
          <w:rFonts w:ascii="Calibri" w:hAnsi="Calibri"/>
        </w:rPr>
        <w:t xml:space="preserve"> </w:t>
      </w:r>
      <w:proofErr w:type="spellStart"/>
      <w:r w:rsidR="00D709B5" w:rsidRPr="00DD095E">
        <w:rPr>
          <w:rFonts w:ascii="Calibri" w:hAnsi="Calibri"/>
        </w:rPr>
        <w:t>ecocrisis</w:t>
      </w:r>
      <w:proofErr w:type="spellEnd"/>
      <w:r w:rsidR="00D709B5" w:rsidRPr="00DD095E">
        <w:rPr>
          <w:rFonts w:ascii="Calibri" w:hAnsi="Calibri"/>
        </w:rPr>
        <w:t xml:space="preserve"> imaginary that exceeds the boundaries of </w:t>
      </w:r>
      <w:r w:rsidR="00F15231" w:rsidRPr="00DD095E">
        <w:rPr>
          <w:rFonts w:ascii="Calibri" w:hAnsi="Calibri"/>
        </w:rPr>
        <w:t>individual conscious rationality</w:t>
      </w:r>
      <w:r w:rsidRPr="00DD095E">
        <w:rPr>
          <w:rFonts w:ascii="Calibri" w:hAnsi="Calibri"/>
        </w:rPr>
        <w:t>.</w:t>
      </w:r>
    </w:p>
    <w:p w:rsidR="00D653C4" w:rsidRPr="00DD095E" w:rsidRDefault="00D653C4" w:rsidP="00D653C4">
      <w:pPr>
        <w:rPr>
          <w:rFonts w:ascii="Calibri" w:hAnsi="Calibri"/>
        </w:rPr>
      </w:pPr>
      <w:r w:rsidRPr="00DD095E">
        <w:rPr>
          <w:rFonts w:ascii="Calibri" w:hAnsi="Calibri"/>
        </w:rPr>
        <w:t> </w:t>
      </w:r>
    </w:p>
    <w:p w:rsidR="00D653C4" w:rsidRPr="00DD095E" w:rsidRDefault="00D653C4" w:rsidP="00136580">
      <w:pPr>
        <w:rPr>
          <w:rFonts w:ascii="Calibri" w:hAnsi="Calibri"/>
        </w:rPr>
      </w:pPr>
      <w:r w:rsidRPr="00DD095E">
        <w:rPr>
          <w:rFonts w:ascii="Calibri" w:hAnsi="Calibri"/>
        </w:rPr>
        <w:t xml:space="preserve">We have suggested that social dreaming is a contemporary homologue of </w:t>
      </w:r>
      <w:r w:rsidR="00D709B5" w:rsidRPr="00DD095E">
        <w:rPr>
          <w:rFonts w:ascii="Calibri" w:hAnsi="Calibri"/>
        </w:rPr>
        <w:t xml:space="preserve">approaches to dreaming and dream cosmologies found in traditional cultures. </w:t>
      </w:r>
      <w:r w:rsidR="00811B88" w:rsidRPr="00DD095E">
        <w:rPr>
          <w:rFonts w:ascii="Calibri" w:hAnsi="Calibri"/>
        </w:rPr>
        <w:t xml:space="preserve">As such, it possesses significant potential as </w:t>
      </w:r>
      <w:r w:rsidRPr="00DD095E">
        <w:rPr>
          <w:rFonts w:ascii="Calibri" w:hAnsi="Calibri"/>
        </w:rPr>
        <w:t>a practice that</w:t>
      </w:r>
      <w:r w:rsidR="00811B88" w:rsidRPr="00DD095E">
        <w:rPr>
          <w:rFonts w:ascii="Calibri" w:hAnsi="Calibri"/>
        </w:rPr>
        <w:t>,</w:t>
      </w:r>
      <w:r w:rsidRPr="00DD095E">
        <w:rPr>
          <w:rFonts w:ascii="Calibri" w:hAnsi="Calibri"/>
        </w:rPr>
        <w:t xml:space="preserve"> amongst others</w:t>
      </w:r>
      <w:r w:rsidR="00811B88" w:rsidRPr="00DD095E">
        <w:rPr>
          <w:rFonts w:ascii="Calibri" w:hAnsi="Calibri"/>
        </w:rPr>
        <w:t>,</w:t>
      </w:r>
      <w:r w:rsidRPr="00DD095E">
        <w:rPr>
          <w:rFonts w:ascii="Calibri" w:hAnsi="Calibri"/>
        </w:rPr>
        <w:t xml:space="preserve"> might be valuable to </w:t>
      </w:r>
      <w:r w:rsidR="00811B88" w:rsidRPr="00DD095E">
        <w:rPr>
          <w:rFonts w:ascii="Calibri" w:hAnsi="Calibri"/>
        </w:rPr>
        <w:t>citizens of contemporary societies</w:t>
      </w:r>
      <w:r w:rsidRPr="00DD095E">
        <w:rPr>
          <w:rFonts w:ascii="Calibri" w:hAnsi="Calibri"/>
        </w:rPr>
        <w:t xml:space="preserve"> facing ecological and</w:t>
      </w:r>
      <w:r w:rsidR="00811B88" w:rsidRPr="00DD095E">
        <w:rPr>
          <w:rFonts w:ascii="Calibri" w:hAnsi="Calibri"/>
        </w:rPr>
        <w:t>,</w:t>
      </w:r>
      <w:r w:rsidRPr="00DD095E">
        <w:rPr>
          <w:rFonts w:ascii="Calibri" w:hAnsi="Calibri"/>
        </w:rPr>
        <w:t xml:space="preserve"> perhaps</w:t>
      </w:r>
      <w:r w:rsidR="00811B88" w:rsidRPr="00DD095E">
        <w:rPr>
          <w:rFonts w:ascii="Calibri" w:hAnsi="Calibri"/>
        </w:rPr>
        <w:t>,</w:t>
      </w:r>
      <w:r w:rsidRPr="00DD095E">
        <w:rPr>
          <w:rFonts w:ascii="Calibri" w:hAnsi="Calibri"/>
        </w:rPr>
        <w:t xml:space="preserve"> economic and social catastrophe. </w:t>
      </w:r>
      <w:r w:rsidR="00811B88" w:rsidRPr="00DD095E">
        <w:rPr>
          <w:rFonts w:ascii="Calibri" w:hAnsi="Calibri"/>
        </w:rPr>
        <w:t xml:space="preserve">We acknowledge that the argument for social dreaming above is presented exclusively in theoretical terms. The next stage of our research would be to convene groups willing to participate in social dreaming matrices and to experiment with collective explorations of the </w:t>
      </w:r>
      <w:proofErr w:type="spellStart"/>
      <w:r w:rsidR="00811B88" w:rsidRPr="00DD095E">
        <w:rPr>
          <w:rFonts w:ascii="Calibri" w:hAnsi="Calibri"/>
        </w:rPr>
        <w:t>ecocrisis</w:t>
      </w:r>
      <w:proofErr w:type="spellEnd"/>
      <w:r w:rsidR="00811B88" w:rsidRPr="00DD095E">
        <w:rPr>
          <w:rFonts w:ascii="Calibri" w:hAnsi="Calibri"/>
        </w:rPr>
        <w:t xml:space="preserve"> imaginary using this method. Our strong suspicion is that</w:t>
      </w:r>
      <w:r w:rsidRPr="00DD095E">
        <w:rPr>
          <w:rFonts w:ascii="Calibri" w:hAnsi="Calibri"/>
        </w:rPr>
        <w:t xml:space="preserve"> social dreaming </w:t>
      </w:r>
      <w:r w:rsidR="00811B88" w:rsidRPr="00DD095E">
        <w:rPr>
          <w:rFonts w:ascii="Calibri" w:hAnsi="Calibri"/>
        </w:rPr>
        <w:t xml:space="preserve">could </w:t>
      </w:r>
      <w:r w:rsidRPr="00DD095E">
        <w:rPr>
          <w:rFonts w:ascii="Calibri" w:hAnsi="Calibri"/>
        </w:rPr>
        <w:t xml:space="preserve">have a </w:t>
      </w:r>
      <w:r w:rsidR="00811B88" w:rsidRPr="00DD095E">
        <w:rPr>
          <w:rFonts w:ascii="Calibri" w:hAnsi="Calibri"/>
        </w:rPr>
        <w:t xml:space="preserve">significant </w:t>
      </w:r>
      <w:r w:rsidRPr="00DD095E">
        <w:rPr>
          <w:rFonts w:ascii="Calibri" w:hAnsi="Calibri"/>
        </w:rPr>
        <w:t xml:space="preserve">role to play in </w:t>
      </w:r>
      <w:r w:rsidR="00E64FB3" w:rsidRPr="00DD095E">
        <w:rPr>
          <w:rFonts w:ascii="Calibri" w:hAnsi="Calibri"/>
        </w:rPr>
        <w:t xml:space="preserve">future </w:t>
      </w:r>
      <w:r w:rsidRPr="00DD095E">
        <w:rPr>
          <w:rFonts w:ascii="Calibri" w:hAnsi="Calibri"/>
        </w:rPr>
        <w:t>education</w:t>
      </w:r>
      <w:r w:rsidR="00E64FB3" w:rsidRPr="00DD095E">
        <w:rPr>
          <w:rFonts w:ascii="Calibri" w:hAnsi="Calibri"/>
        </w:rPr>
        <w:t>al processes at all levels</w:t>
      </w:r>
      <w:r w:rsidR="006B6C43" w:rsidRPr="00DD095E">
        <w:rPr>
          <w:rFonts w:ascii="Calibri" w:hAnsi="Calibri"/>
        </w:rPr>
        <w:t>; to prepare and attune a civilization to understand and accept in deep psycho-physical terms that its entire structure of evaluating the world might soon cease to make sense</w:t>
      </w:r>
      <w:r w:rsidRPr="00DD095E">
        <w:rPr>
          <w:rFonts w:ascii="Calibri" w:hAnsi="Calibri"/>
        </w:rPr>
        <w:t xml:space="preserve">. </w:t>
      </w:r>
    </w:p>
    <w:p w:rsidR="00600807" w:rsidRPr="00DD095E" w:rsidRDefault="004A113E">
      <w:pPr>
        <w:rPr>
          <w:rFonts w:ascii="Calibri" w:hAnsi="Calibri"/>
          <w:b/>
          <w:bCs/>
        </w:rPr>
      </w:pPr>
      <w:r w:rsidRPr="00DD095E">
        <w:rPr>
          <w:rFonts w:ascii="Calibri" w:hAnsi="Calibri"/>
        </w:rPr>
        <w:br w:type="page"/>
      </w:r>
      <w:r w:rsidR="00600807" w:rsidRPr="00DD095E">
        <w:rPr>
          <w:rFonts w:ascii="Calibri" w:hAnsi="Calibri"/>
          <w:b/>
          <w:bCs/>
        </w:rPr>
        <w:lastRenderedPageBreak/>
        <w:t>References</w:t>
      </w:r>
    </w:p>
    <w:p w:rsidR="0049313B" w:rsidRPr="00DD095E" w:rsidRDefault="0049313B">
      <w:pPr>
        <w:rPr>
          <w:rFonts w:ascii="Calibri" w:hAnsi="Calibri"/>
        </w:rPr>
      </w:pPr>
    </w:p>
    <w:p w:rsidR="0061005F" w:rsidRPr="00DD095E" w:rsidRDefault="0061005F" w:rsidP="0061005F">
      <w:pPr>
        <w:rPr>
          <w:rFonts w:ascii="Calibri" w:hAnsi="Calibri"/>
        </w:rPr>
      </w:pPr>
      <w:proofErr w:type="spellStart"/>
      <w:r w:rsidRPr="00DD095E">
        <w:rPr>
          <w:rFonts w:ascii="Calibri" w:hAnsi="Calibri"/>
        </w:rPr>
        <w:t>Adlam</w:t>
      </w:r>
      <w:proofErr w:type="spellEnd"/>
      <w:r w:rsidRPr="00DD095E">
        <w:rPr>
          <w:rFonts w:ascii="Calibri" w:hAnsi="Calibri"/>
        </w:rPr>
        <w:t xml:space="preserve">, R. and </w:t>
      </w:r>
      <w:proofErr w:type="spellStart"/>
      <w:r w:rsidRPr="00DD095E">
        <w:rPr>
          <w:rFonts w:ascii="Calibri" w:hAnsi="Calibri"/>
        </w:rPr>
        <w:t>Holyoa</w:t>
      </w:r>
      <w:r w:rsidR="00E906EE" w:rsidRPr="00DD095E">
        <w:rPr>
          <w:rFonts w:ascii="Calibri" w:hAnsi="Calibri"/>
        </w:rPr>
        <w:t>k</w:t>
      </w:r>
      <w:proofErr w:type="spellEnd"/>
      <w:r w:rsidR="00E906EE" w:rsidRPr="00DD095E">
        <w:rPr>
          <w:rFonts w:ascii="Calibri" w:hAnsi="Calibri"/>
        </w:rPr>
        <w:t>, L. (2005) ‘Shamanism in the P</w:t>
      </w:r>
      <w:r w:rsidRPr="00DD095E">
        <w:rPr>
          <w:rFonts w:ascii="Calibri" w:hAnsi="Calibri"/>
        </w:rPr>
        <w:t xml:space="preserve">ostmodern </w:t>
      </w:r>
      <w:r w:rsidR="00E906EE" w:rsidRPr="00DD095E">
        <w:rPr>
          <w:rFonts w:ascii="Calibri" w:hAnsi="Calibri"/>
        </w:rPr>
        <w:t>W</w:t>
      </w:r>
      <w:r w:rsidRPr="00DD095E">
        <w:rPr>
          <w:rFonts w:ascii="Calibri" w:hAnsi="Calibri"/>
        </w:rPr>
        <w:t xml:space="preserve">orld: A </w:t>
      </w:r>
      <w:r w:rsidR="00E906EE" w:rsidRPr="00DD095E">
        <w:rPr>
          <w:rFonts w:ascii="Calibri" w:hAnsi="Calibri"/>
        </w:rPr>
        <w:t>R</w:t>
      </w:r>
      <w:r w:rsidRPr="00DD095E">
        <w:rPr>
          <w:rFonts w:ascii="Calibri" w:hAnsi="Calibri"/>
        </w:rPr>
        <w:t xml:space="preserve">eview </w:t>
      </w:r>
      <w:r w:rsidR="00E906EE" w:rsidRPr="00DD095E">
        <w:rPr>
          <w:rFonts w:ascii="Calibri" w:hAnsi="Calibri"/>
        </w:rPr>
        <w:t>E</w:t>
      </w:r>
      <w:r w:rsidRPr="00DD095E">
        <w:rPr>
          <w:rFonts w:ascii="Calibri" w:hAnsi="Calibri"/>
        </w:rPr>
        <w:t xml:space="preserve">ssay’, </w:t>
      </w:r>
      <w:r w:rsidRPr="00DD095E">
        <w:rPr>
          <w:rFonts w:ascii="Calibri" w:hAnsi="Calibri"/>
          <w:i/>
          <w:iCs/>
        </w:rPr>
        <w:t>Studies in Religion</w:t>
      </w:r>
      <w:r w:rsidRPr="00DD095E">
        <w:rPr>
          <w:rFonts w:ascii="Calibri" w:hAnsi="Calibri"/>
        </w:rPr>
        <w:t xml:space="preserve"> </w:t>
      </w:r>
      <w:r w:rsidRPr="00DD095E">
        <w:rPr>
          <w:rFonts w:ascii="Calibri" w:hAnsi="Calibri"/>
          <w:bCs/>
        </w:rPr>
        <w:t>34</w:t>
      </w:r>
      <w:r w:rsidRPr="00DD095E">
        <w:rPr>
          <w:rFonts w:ascii="Calibri" w:hAnsi="Calibri"/>
        </w:rPr>
        <w:t>: 517-568.</w:t>
      </w:r>
    </w:p>
    <w:p w:rsidR="0061005F" w:rsidRPr="00DD095E" w:rsidRDefault="0061005F">
      <w:pPr>
        <w:rPr>
          <w:rFonts w:ascii="Calibri" w:hAnsi="Calibri"/>
        </w:rPr>
      </w:pPr>
    </w:p>
    <w:p w:rsidR="0061005F" w:rsidRPr="00DD095E" w:rsidRDefault="0061005F" w:rsidP="0040470A">
      <w:pPr>
        <w:rPr>
          <w:rFonts w:ascii="Calibri" w:hAnsi="Calibri"/>
        </w:rPr>
      </w:pPr>
      <w:r w:rsidRPr="00DD095E">
        <w:rPr>
          <w:rFonts w:ascii="Calibri" w:hAnsi="Calibri"/>
        </w:rPr>
        <w:t xml:space="preserve">Atkinson, J. M. (1992) ‘Shamanism Today’, </w:t>
      </w:r>
      <w:r w:rsidRPr="00DD095E">
        <w:rPr>
          <w:rFonts w:ascii="Calibri" w:hAnsi="Calibri"/>
          <w:i/>
          <w:iCs/>
        </w:rPr>
        <w:t>Annual Review of Anthropology</w:t>
      </w:r>
      <w:r w:rsidRPr="00DD095E">
        <w:rPr>
          <w:rFonts w:ascii="Calibri" w:hAnsi="Calibri"/>
        </w:rPr>
        <w:br/>
      </w:r>
      <w:r w:rsidR="0040470A" w:rsidRPr="00DD095E">
        <w:rPr>
          <w:rFonts w:ascii="Calibri" w:hAnsi="Calibri"/>
          <w:bCs/>
        </w:rPr>
        <w:t>21</w:t>
      </w:r>
      <w:r w:rsidR="0040470A" w:rsidRPr="00DD095E">
        <w:rPr>
          <w:rFonts w:ascii="Calibri" w:hAnsi="Calibri"/>
        </w:rPr>
        <w:t>: 307-330.</w:t>
      </w:r>
      <w:r w:rsidRPr="00DD095E">
        <w:rPr>
          <w:rFonts w:ascii="Calibri" w:hAnsi="Calibri"/>
        </w:rPr>
        <w:t xml:space="preserve"> </w:t>
      </w:r>
    </w:p>
    <w:p w:rsidR="0040470A" w:rsidRPr="00DD095E" w:rsidRDefault="0040470A">
      <w:pPr>
        <w:rPr>
          <w:rFonts w:ascii="Calibri" w:hAnsi="Calibri"/>
        </w:rPr>
      </w:pPr>
    </w:p>
    <w:p w:rsidR="002A280D" w:rsidRPr="00DD095E" w:rsidRDefault="002A280D" w:rsidP="002A280D">
      <w:pPr>
        <w:rPr>
          <w:rFonts w:ascii="Calibri" w:hAnsi="Calibri"/>
        </w:rPr>
      </w:pPr>
      <w:proofErr w:type="spellStart"/>
      <w:r w:rsidRPr="00DD095E">
        <w:rPr>
          <w:rFonts w:ascii="Calibri" w:hAnsi="Calibri"/>
        </w:rPr>
        <w:t>Behrensa</w:t>
      </w:r>
      <w:proofErr w:type="spellEnd"/>
      <w:r w:rsidRPr="00DD095E">
        <w:rPr>
          <w:rFonts w:ascii="Calibri" w:hAnsi="Calibri"/>
        </w:rPr>
        <w:t xml:space="preserve">, A., </w:t>
      </w:r>
      <w:proofErr w:type="spellStart"/>
      <w:r w:rsidRPr="00DD095E">
        <w:rPr>
          <w:rFonts w:ascii="Calibri" w:hAnsi="Calibri"/>
        </w:rPr>
        <w:t>Giljuma</w:t>
      </w:r>
      <w:proofErr w:type="spellEnd"/>
      <w:r w:rsidRPr="00DD095E">
        <w:rPr>
          <w:rFonts w:ascii="Calibri" w:hAnsi="Calibri"/>
        </w:rPr>
        <w:t xml:space="preserve">, S., </w:t>
      </w:r>
      <w:proofErr w:type="spellStart"/>
      <w:r w:rsidRPr="00DD095E">
        <w:rPr>
          <w:rFonts w:ascii="Calibri" w:hAnsi="Calibri"/>
        </w:rPr>
        <w:t>Kovandab</w:t>
      </w:r>
      <w:proofErr w:type="spellEnd"/>
      <w:r w:rsidRPr="00DD095E">
        <w:rPr>
          <w:rFonts w:ascii="Calibri" w:hAnsi="Calibri"/>
        </w:rPr>
        <w:t xml:space="preserve">, J., and </w:t>
      </w:r>
      <w:proofErr w:type="spellStart"/>
      <w:r w:rsidRPr="00DD095E">
        <w:rPr>
          <w:rFonts w:ascii="Calibri" w:hAnsi="Calibri"/>
        </w:rPr>
        <w:t>Nizac</w:t>
      </w:r>
      <w:proofErr w:type="spellEnd"/>
      <w:r w:rsidRPr="00DD095E">
        <w:rPr>
          <w:rFonts w:ascii="Calibri" w:hAnsi="Calibri"/>
        </w:rPr>
        <w:t xml:space="preserve">, S. (2007) </w:t>
      </w:r>
      <w:r w:rsidR="00D53626" w:rsidRPr="00DD095E">
        <w:rPr>
          <w:rFonts w:ascii="Calibri" w:hAnsi="Calibri"/>
        </w:rPr>
        <w:t>‘</w:t>
      </w:r>
      <w:r w:rsidRPr="00DD095E">
        <w:rPr>
          <w:rFonts w:ascii="Calibri" w:hAnsi="Calibri"/>
        </w:rPr>
        <w:t xml:space="preserve">The </w:t>
      </w:r>
      <w:r w:rsidR="00E906EE" w:rsidRPr="00DD095E">
        <w:rPr>
          <w:rFonts w:ascii="Calibri" w:hAnsi="Calibri"/>
        </w:rPr>
        <w:t xml:space="preserve">Material Basis of The Global Economy: </w:t>
      </w:r>
      <w:r w:rsidRPr="00DD095E">
        <w:rPr>
          <w:rFonts w:ascii="Calibri" w:hAnsi="Calibri"/>
        </w:rPr>
        <w:t xml:space="preserve">Worldwide </w:t>
      </w:r>
      <w:r w:rsidR="00E906EE" w:rsidRPr="00DD095E">
        <w:rPr>
          <w:rFonts w:ascii="Calibri" w:hAnsi="Calibri"/>
        </w:rPr>
        <w:t>Patterns of Natural Resource Extraction and their Implications for Sustainable Resource Use Policies</w:t>
      </w:r>
      <w:r w:rsidR="00D53626" w:rsidRPr="00DD095E">
        <w:rPr>
          <w:rFonts w:ascii="Calibri" w:hAnsi="Calibri"/>
        </w:rPr>
        <w:t>’</w:t>
      </w:r>
      <w:r w:rsidRPr="00DD095E">
        <w:rPr>
          <w:rFonts w:ascii="Calibri" w:hAnsi="Calibri"/>
        </w:rPr>
        <w:t xml:space="preserve">, </w:t>
      </w:r>
      <w:r w:rsidRPr="00DD095E">
        <w:rPr>
          <w:rFonts w:ascii="Calibri" w:hAnsi="Calibri"/>
          <w:i/>
          <w:iCs/>
        </w:rPr>
        <w:t>Ecological Economics</w:t>
      </w:r>
      <w:r w:rsidRPr="00DD095E">
        <w:rPr>
          <w:rFonts w:ascii="Calibri" w:hAnsi="Calibri"/>
        </w:rPr>
        <w:t xml:space="preserve"> </w:t>
      </w:r>
      <w:r w:rsidRPr="00DD095E">
        <w:rPr>
          <w:rFonts w:ascii="Calibri" w:hAnsi="Calibri"/>
          <w:bCs/>
        </w:rPr>
        <w:t>64(2)</w:t>
      </w:r>
      <w:r w:rsidRPr="00DD095E">
        <w:rPr>
          <w:rFonts w:ascii="Calibri" w:hAnsi="Calibri"/>
        </w:rPr>
        <w:t>: 444-453.</w:t>
      </w:r>
    </w:p>
    <w:p w:rsidR="004740E9" w:rsidRPr="00DD095E" w:rsidRDefault="004740E9" w:rsidP="002A280D">
      <w:pPr>
        <w:rPr>
          <w:rFonts w:ascii="Calibri" w:hAnsi="Calibri"/>
        </w:rPr>
      </w:pPr>
    </w:p>
    <w:p w:rsidR="00183B9A" w:rsidRPr="00DD095E" w:rsidRDefault="004740E9" w:rsidP="00183B9A">
      <w:pPr>
        <w:rPr>
          <w:rFonts w:ascii="Calibri" w:hAnsi="Calibri"/>
        </w:rPr>
      </w:pPr>
      <w:r w:rsidRPr="00DD095E">
        <w:rPr>
          <w:rFonts w:ascii="Calibri" w:hAnsi="Calibri"/>
        </w:rPr>
        <w:t xml:space="preserve">Benedict, R. (1922) ‘The Vision in Plains Culture’, </w:t>
      </w:r>
      <w:r w:rsidRPr="00DD095E">
        <w:rPr>
          <w:rFonts w:ascii="Calibri" w:hAnsi="Calibri"/>
          <w:i/>
        </w:rPr>
        <w:t>American Anthropologist</w:t>
      </w:r>
      <w:r w:rsidRPr="00DD095E">
        <w:rPr>
          <w:rFonts w:ascii="Calibri" w:hAnsi="Calibri"/>
        </w:rPr>
        <w:t xml:space="preserve"> 24(1): 1-23</w:t>
      </w:r>
      <w:r w:rsidR="00DD095E" w:rsidRPr="00DD095E">
        <w:rPr>
          <w:rFonts w:ascii="Calibri" w:hAnsi="Calibri"/>
        </w:rPr>
        <w:t>.</w:t>
      </w:r>
    </w:p>
    <w:p w:rsidR="004740E9" w:rsidRPr="00DD095E" w:rsidRDefault="004740E9" w:rsidP="00183B9A">
      <w:pPr>
        <w:rPr>
          <w:rFonts w:ascii="Calibri" w:hAnsi="Calibri"/>
        </w:rPr>
      </w:pPr>
    </w:p>
    <w:p w:rsidR="00E01746" w:rsidRPr="00DD095E" w:rsidRDefault="00E01746" w:rsidP="00183B9A">
      <w:pPr>
        <w:rPr>
          <w:rFonts w:ascii="Calibri" w:hAnsi="Calibri"/>
        </w:rPr>
      </w:pPr>
      <w:r w:rsidRPr="00DD095E">
        <w:rPr>
          <w:rFonts w:ascii="Calibri" w:hAnsi="Calibri"/>
        </w:rPr>
        <w:t xml:space="preserve">Benedict, R. (1923) </w:t>
      </w:r>
      <w:r w:rsidRPr="00DD095E">
        <w:rPr>
          <w:rFonts w:ascii="Calibri" w:hAnsi="Calibri"/>
          <w:i/>
        </w:rPr>
        <w:t>The Concept of the Guardian Spirit in North America</w:t>
      </w:r>
      <w:r w:rsidRPr="00DD095E">
        <w:rPr>
          <w:rFonts w:ascii="Calibri" w:hAnsi="Calibri"/>
        </w:rPr>
        <w:t>. Menasha, Wisconsin: Collegiate Press [http://babel.hathitrust.org/cgi/pt?id=mdp.39015046383330, accessed, 30.07.12]</w:t>
      </w:r>
      <w:r w:rsidR="002E3BE3" w:rsidRPr="00DD095E">
        <w:rPr>
          <w:rFonts w:ascii="Calibri" w:hAnsi="Calibri"/>
        </w:rPr>
        <w:t>.</w:t>
      </w:r>
    </w:p>
    <w:p w:rsidR="00E01746" w:rsidRPr="00DD095E" w:rsidRDefault="00E01746" w:rsidP="00183B9A">
      <w:pPr>
        <w:rPr>
          <w:rFonts w:ascii="Calibri" w:hAnsi="Calibri"/>
        </w:rPr>
      </w:pPr>
    </w:p>
    <w:p w:rsidR="00B04F0A" w:rsidRPr="00DD095E" w:rsidRDefault="00B04F0A" w:rsidP="00183B9A">
      <w:pPr>
        <w:rPr>
          <w:rFonts w:ascii="Calibri" w:hAnsi="Calibri"/>
        </w:rPr>
      </w:pPr>
      <w:proofErr w:type="spellStart"/>
      <w:r w:rsidRPr="00DD095E">
        <w:rPr>
          <w:rFonts w:ascii="Calibri" w:hAnsi="Calibri"/>
        </w:rPr>
        <w:t>Berkes</w:t>
      </w:r>
      <w:proofErr w:type="spellEnd"/>
      <w:r w:rsidRPr="00DD095E">
        <w:rPr>
          <w:rFonts w:ascii="Calibri" w:hAnsi="Calibri"/>
        </w:rPr>
        <w:t xml:space="preserve">, F., </w:t>
      </w:r>
      <w:proofErr w:type="spellStart"/>
      <w:r w:rsidRPr="00DD095E">
        <w:rPr>
          <w:rFonts w:ascii="Calibri" w:hAnsi="Calibri"/>
        </w:rPr>
        <w:t>Colding</w:t>
      </w:r>
      <w:proofErr w:type="spellEnd"/>
      <w:r w:rsidRPr="00DD095E">
        <w:rPr>
          <w:rFonts w:ascii="Calibri" w:hAnsi="Calibri"/>
        </w:rPr>
        <w:t xml:space="preserve">, J., and </w:t>
      </w:r>
      <w:proofErr w:type="spellStart"/>
      <w:r w:rsidRPr="00DD095E">
        <w:rPr>
          <w:rFonts w:ascii="Calibri" w:hAnsi="Calibri"/>
        </w:rPr>
        <w:t>Folke</w:t>
      </w:r>
      <w:proofErr w:type="spellEnd"/>
      <w:r w:rsidRPr="00DD095E">
        <w:rPr>
          <w:rFonts w:ascii="Calibri" w:hAnsi="Calibri"/>
        </w:rPr>
        <w:t>, C. (2000) ‘</w:t>
      </w:r>
      <w:r w:rsidR="00E51661" w:rsidRPr="00DD095E">
        <w:rPr>
          <w:rFonts w:ascii="Calibri" w:hAnsi="Calibri"/>
        </w:rPr>
        <w:t xml:space="preserve">Rediscovery of Traditional Ecological Knowledge as Adaptive Management’, </w:t>
      </w:r>
      <w:r w:rsidR="00E51661" w:rsidRPr="00DD095E">
        <w:rPr>
          <w:rFonts w:ascii="Calibri" w:hAnsi="Calibri"/>
          <w:i/>
        </w:rPr>
        <w:t>Ecological Applications</w:t>
      </w:r>
      <w:r w:rsidR="00E51661" w:rsidRPr="00DD095E">
        <w:rPr>
          <w:rFonts w:ascii="Calibri" w:hAnsi="Calibri"/>
        </w:rPr>
        <w:t xml:space="preserve"> 10(5): 1251-1262</w:t>
      </w:r>
      <w:r w:rsidR="002F163F" w:rsidRPr="00DD095E">
        <w:rPr>
          <w:rFonts w:ascii="Calibri" w:hAnsi="Calibri"/>
        </w:rPr>
        <w:t>.</w:t>
      </w:r>
    </w:p>
    <w:p w:rsidR="00B04F0A" w:rsidRPr="00DD095E" w:rsidRDefault="00B04F0A" w:rsidP="00183B9A">
      <w:pPr>
        <w:rPr>
          <w:rFonts w:ascii="Calibri" w:hAnsi="Calibri"/>
        </w:rPr>
      </w:pPr>
    </w:p>
    <w:p w:rsidR="00B04F0A" w:rsidRPr="00DD095E" w:rsidRDefault="00B04F0A" w:rsidP="00183B9A">
      <w:pPr>
        <w:rPr>
          <w:rFonts w:ascii="Calibri" w:hAnsi="Calibri"/>
        </w:rPr>
      </w:pPr>
      <w:proofErr w:type="spellStart"/>
      <w:r w:rsidRPr="00DD095E">
        <w:rPr>
          <w:rFonts w:ascii="Calibri" w:hAnsi="Calibri"/>
        </w:rPr>
        <w:t>Berkes</w:t>
      </w:r>
      <w:proofErr w:type="spellEnd"/>
      <w:r w:rsidRPr="00DD095E">
        <w:rPr>
          <w:rFonts w:ascii="Calibri" w:hAnsi="Calibri"/>
        </w:rPr>
        <w:t xml:space="preserve">, F. and Turner, N.J. (2006) ‘Knowledge, Learning and the Evolution of Conservation Practice for Social-Ecological System Resilience’, </w:t>
      </w:r>
      <w:r w:rsidRPr="00DD095E">
        <w:rPr>
          <w:rFonts w:ascii="Calibri" w:hAnsi="Calibri"/>
          <w:i/>
        </w:rPr>
        <w:t>Human Ecology</w:t>
      </w:r>
      <w:r w:rsidRPr="00DD095E">
        <w:rPr>
          <w:rFonts w:ascii="Calibri" w:hAnsi="Calibri"/>
        </w:rPr>
        <w:t xml:space="preserve"> 34(4): 479-494</w:t>
      </w:r>
      <w:r w:rsidR="002F163F" w:rsidRPr="00DD095E">
        <w:rPr>
          <w:rFonts w:ascii="Calibri" w:hAnsi="Calibri"/>
        </w:rPr>
        <w:t>.</w:t>
      </w:r>
    </w:p>
    <w:p w:rsidR="00B04F0A" w:rsidRPr="00DD095E" w:rsidRDefault="00B04F0A" w:rsidP="00183B9A">
      <w:pPr>
        <w:rPr>
          <w:rFonts w:ascii="Calibri" w:hAnsi="Calibri"/>
        </w:rPr>
      </w:pPr>
    </w:p>
    <w:p w:rsidR="00AA1B96" w:rsidRPr="00DD095E" w:rsidRDefault="00AA1B96" w:rsidP="00183B9A">
      <w:pPr>
        <w:rPr>
          <w:rFonts w:ascii="Calibri" w:hAnsi="Calibri"/>
        </w:rPr>
      </w:pPr>
      <w:proofErr w:type="spellStart"/>
      <w:r w:rsidRPr="00DD095E">
        <w:rPr>
          <w:rFonts w:ascii="Calibri" w:hAnsi="Calibri"/>
        </w:rPr>
        <w:t>Bollas</w:t>
      </w:r>
      <w:proofErr w:type="spellEnd"/>
      <w:r w:rsidRPr="00DD095E">
        <w:rPr>
          <w:rFonts w:ascii="Calibri" w:hAnsi="Calibri"/>
        </w:rPr>
        <w:t xml:space="preserve">, C. (1987) </w:t>
      </w:r>
      <w:r w:rsidRPr="00DD095E">
        <w:rPr>
          <w:rFonts w:ascii="Calibri" w:hAnsi="Calibri"/>
          <w:i/>
        </w:rPr>
        <w:t xml:space="preserve">The </w:t>
      </w:r>
      <w:r w:rsidR="00E906EE" w:rsidRPr="00DD095E">
        <w:rPr>
          <w:rFonts w:ascii="Calibri" w:hAnsi="Calibri"/>
          <w:i/>
        </w:rPr>
        <w:t>S</w:t>
      </w:r>
      <w:r w:rsidRPr="00DD095E">
        <w:rPr>
          <w:rFonts w:ascii="Calibri" w:hAnsi="Calibri"/>
          <w:i/>
        </w:rPr>
        <w:t xml:space="preserve">hadow of the </w:t>
      </w:r>
      <w:r w:rsidR="00E906EE" w:rsidRPr="00DD095E">
        <w:rPr>
          <w:rFonts w:ascii="Calibri" w:hAnsi="Calibri"/>
          <w:i/>
        </w:rPr>
        <w:t>O</w:t>
      </w:r>
      <w:r w:rsidRPr="00DD095E">
        <w:rPr>
          <w:rFonts w:ascii="Calibri" w:hAnsi="Calibri"/>
          <w:i/>
        </w:rPr>
        <w:t>bject</w:t>
      </w:r>
      <w:r w:rsidR="00E906EE" w:rsidRPr="00DD095E">
        <w:rPr>
          <w:rFonts w:ascii="Calibri" w:hAnsi="Calibri"/>
          <w:iCs/>
        </w:rPr>
        <w:t>.</w:t>
      </w:r>
      <w:r w:rsidRPr="00DD095E">
        <w:rPr>
          <w:rFonts w:ascii="Calibri" w:hAnsi="Calibri"/>
        </w:rPr>
        <w:t xml:space="preserve"> London: Free Association Books</w:t>
      </w:r>
      <w:r w:rsidR="00D653C4" w:rsidRPr="00DD095E">
        <w:rPr>
          <w:rFonts w:ascii="Calibri" w:hAnsi="Calibri"/>
        </w:rPr>
        <w:t>.</w:t>
      </w:r>
    </w:p>
    <w:p w:rsidR="00D653C4" w:rsidRPr="00DD095E" w:rsidRDefault="00D653C4" w:rsidP="00183B9A">
      <w:pPr>
        <w:rPr>
          <w:rFonts w:ascii="Calibri" w:hAnsi="Calibri"/>
        </w:rPr>
      </w:pPr>
    </w:p>
    <w:p w:rsidR="009B61CE" w:rsidRPr="00DD095E" w:rsidRDefault="00183B9A" w:rsidP="00183B9A">
      <w:pPr>
        <w:rPr>
          <w:rFonts w:ascii="Calibri" w:hAnsi="Calibri"/>
        </w:rPr>
      </w:pPr>
      <w:proofErr w:type="spellStart"/>
      <w:r w:rsidRPr="00DD095E">
        <w:rPr>
          <w:rFonts w:ascii="Calibri" w:hAnsi="Calibri"/>
        </w:rPr>
        <w:t>Bőhm</w:t>
      </w:r>
      <w:proofErr w:type="spellEnd"/>
      <w:r w:rsidRPr="00DD095E">
        <w:rPr>
          <w:rFonts w:ascii="Calibri" w:hAnsi="Calibri"/>
        </w:rPr>
        <w:t xml:space="preserve">, S. and </w:t>
      </w:r>
      <w:proofErr w:type="spellStart"/>
      <w:r w:rsidRPr="00DD095E">
        <w:rPr>
          <w:rFonts w:ascii="Calibri" w:hAnsi="Calibri"/>
        </w:rPr>
        <w:t>Dabhi</w:t>
      </w:r>
      <w:proofErr w:type="spellEnd"/>
      <w:r w:rsidRPr="00DD095E">
        <w:rPr>
          <w:rFonts w:ascii="Calibri" w:hAnsi="Calibri"/>
        </w:rPr>
        <w:t>, S. (2009)</w:t>
      </w:r>
      <w:r w:rsidRPr="00DD095E">
        <w:rPr>
          <w:rFonts w:ascii="Calibri" w:hAnsi="Calibri"/>
          <w:i/>
          <w:iCs/>
        </w:rPr>
        <w:t xml:space="preserve"> Upsetting the Offset:</w:t>
      </w:r>
      <w:r w:rsidR="00F40DCE" w:rsidRPr="00DD095E">
        <w:rPr>
          <w:rFonts w:ascii="Calibri" w:hAnsi="Calibri"/>
          <w:i/>
          <w:iCs/>
        </w:rPr>
        <w:t xml:space="preserve"> </w:t>
      </w:r>
      <w:r w:rsidRPr="00DD095E">
        <w:rPr>
          <w:rFonts w:ascii="Calibri" w:hAnsi="Calibri"/>
          <w:i/>
          <w:iCs/>
        </w:rPr>
        <w:t>The Political Economy of Carbon Markets</w:t>
      </w:r>
      <w:r w:rsidR="00E906EE" w:rsidRPr="00DD095E">
        <w:rPr>
          <w:rFonts w:ascii="Calibri" w:hAnsi="Calibri"/>
        </w:rPr>
        <w:t>.</w:t>
      </w:r>
      <w:r w:rsidRPr="00DD095E">
        <w:rPr>
          <w:rFonts w:ascii="Calibri" w:hAnsi="Calibri"/>
        </w:rPr>
        <w:t xml:space="preserve"> London: Mayfly.</w:t>
      </w:r>
    </w:p>
    <w:p w:rsidR="00183B9A" w:rsidRPr="00DD095E" w:rsidRDefault="00183B9A" w:rsidP="00183B9A">
      <w:pPr>
        <w:rPr>
          <w:rFonts w:ascii="Calibri" w:hAnsi="Calibri"/>
        </w:rPr>
      </w:pPr>
    </w:p>
    <w:p w:rsidR="00FE2AEC" w:rsidRPr="00DD095E" w:rsidRDefault="00FE2AEC" w:rsidP="00183B9A">
      <w:pPr>
        <w:rPr>
          <w:rFonts w:ascii="Calibri" w:hAnsi="Calibri"/>
        </w:rPr>
      </w:pPr>
      <w:r w:rsidRPr="00DD095E">
        <w:rPr>
          <w:rFonts w:ascii="Calibri" w:hAnsi="Calibri"/>
          <w:lang w:val="en-US" w:eastAsia="en-AU"/>
        </w:rPr>
        <w:t xml:space="preserve">Bradley, </w:t>
      </w:r>
      <w:r w:rsidR="004740E9" w:rsidRPr="00DD095E">
        <w:rPr>
          <w:rFonts w:ascii="Calibri" w:hAnsi="Calibri"/>
          <w:lang w:val="en-US" w:eastAsia="en-AU"/>
        </w:rPr>
        <w:t xml:space="preserve">A.C. </w:t>
      </w:r>
      <w:r w:rsidRPr="00DD095E">
        <w:rPr>
          <w:rFonts w:ascii="Calibri" w:hAnsi="Calibri"/>
          <w:lang w:val="en-US" w:eastAsia="en-AU"/>
        </w:rPr>
        <w:t>(1965/1909) 'The Letters of Keats'</w:t>
      </w:r>
      <w:r w:rsidR="00DD095E" w:rsidRPr="00DD095E">
        <w:rPr>
          <w:rFonts w:ascii="Calibri" w:hAnsi="Calibri"/>
          <w:lang w:val="en-US" w:eastAsia="en-AU"/>
        </w:rPr>
        <w:t>,</w:t>
      </w:r>
      <w:r w:rsidRPr="00DD095E">
        <w:rPr>
          <w:rFonts w:ascii="Calibri" w:hAnsi="Calibri"/>
          <w:lang w:val="en-US" w:eastAsia="en-AU"/>
        </w:rPr>
        <w:t xml:space="preserve"> in </w:t>
      </w:r>
      <w:r w:rsidRPr="00DD095E">
        <w:rPr>
          <w:rFonts w:ascii="Calibri" w:hAnsi="Calibri"/>
          <w:i/>
          <w:iCs/>
          <w:lang w:val="en-US" w:eastAsia="en-AU"/>
        </w:rPr>
        <w:t>Oxford Lectures on Poetry</w:t>
      </w:r>
      <w:r w:rsidRPr="00DD095E">
        <w:rPr>
          <w:rFonts w:ascii="Calibri" w:hAnsi="Calibri"/>
          <w:lang w:val="en-US" w:eastAsia="en-AU"/>
        </w:rPr>
        <w:t xml:space="preserve"> London: Macmillan</w:t>
      </w:r>
      <w:r w:rsidR="00DD095E" w:rsidRPr="00DD095E">
        <w:rPr>
          <w:rFonts w:ascii="Calibri" w:hAnsi="Calibri"/>
          <w:lang w:val="en-US" w:eastAsia="en-AU"/>
        </w:rPr>
        <w:t>.</w:t>
      </w:r>
    </w:p>
    <w:p w:rsidR="00FE2AEC" w:rsidRPr="00DD095E" w:rsidRDefault="00FE2AEC" w:rsidP="00183B9A">
      <w:pPr>
        <w:rPr>
          <w:rFonts w:ascii="Calibri" w:hAnsi="Calibri"/>
        </w:rPr>
      </w:pPr>
    </w:p>
    <w:p w:rsidR="00031F51" w:rsidRPr="00DD095E" w:rsidRDefault="00031F51" w:rsidP="00031F51">
      <w:pPr>
        <w:widowControl w:val="0"/>
        <w:autoSpaceDE w:val="0"/>
        <w:autoSpaceDN w:val="0"/>
        <w:adjustRightInd w:val="0"/>
        <w:rPr>
          <w:rFonts w:ascii="Calibri" w:hAnsi="Calibri"/>
          <w:lang w:val="en-US" w:eastAsia="en-AU"/>
        </w:rPr>
      </w:pPr>
      <w:r w:rsidRPr="00DD095E">
        <w:rPr>
          <w:rFonts w:ascii="Calibri" w:hAnsi="Calibri"/>
          <w:lang w:val="en-US" w:eastAsia="en-AU"/>
        </w:rPr>
        <w:t xml:space="preserve">Burke, K. (1941) ‘Four Master Tropes’, </w:t>
      </w:r>
      <w:r w:rsidRPr="00DD095E">
        <w:rPr>
          <w:rFonts w:ascii="Calibri" w:hAnsi="Calibri"/>
          <w:i/>
          <w:iCs/>
          <w:lang w:val="en-US" w:eastAsia="en-AU"/>
        </w:rPr>
        <w:t>The Kenyon Review</w:t>
      </w:r>
      <w:r w:rsidRPr="00DD095E">
        <w:rPr>
          <w:rFonts w:ascii="Calibri" w:hAnsi="Calibri"/>
          <w:lang w:val="en-US" w:eastAsia="en-AU"/>
        </w:rPr>
        <w:t xml:space="preserve"> 3(4): 421-438</w:t>
      </w:r>
      <w:r w:rsidR="002F163F" w:rsidRPr="00DD095E">
        <w:rPr>
          <w:rFonts w:ascii="Calibri" w:hAnsi="Calibri"/>
          <w:lang w:val="en-US" w:eastAsia="en-AU"/>
        </w:rPr>
        <w:t>.</w:t>
      </w:r>
    </w:p>
    <w:p w:rsidR="00031F51" w:rsidRPr="00BE1B01" w:rsidRDefault="00031F51" w:rsidP="00031F51">
      <w:pPr>
        <w:widowControl w:val="0"/>
        <w:autoSpaceDE w:val="0"/>
        <w:autoSpaceDN w:val="0"/>
        <w:adjustRightInd w:val="0"/>
        <w:rPr>
          <w:rFonts w:asciiTheme="minorHAnsi" w:hAnsiTheme="minorHAnsi"/>
          <w:lang w:val="en-US" w:eastAsia="en-AU"/>
        </w:rPr>
      </w:pPr>
    </w:p>
    <w:p w:rsidR="00992159" w:rsidRPr="00BE1B01" w:rsidRDefault="00992159" w:rsidP="00992159">
      <w:pPr>
        <w:widowControl w:val="0"/>
        <w:autoSpaceDE w:val="0"/>
        <w:autoSpaceDN w:val="0"/>
        <w:adjustRightInd w:val="0"/>
        <w:rPr>
          <w:rFonts w:asciiTheme="minorHAnsi" w:hAnsiTheme="minorHAnsi" w:cs="Verdana"/>
          <w:szCs w:val="26"/>
          <w:lang w:val="en-US" w:eastAsia="en-AU"/>
        </w:rPr>
      </w:pPr>
      <w:proofErr w:type="spellStart"/>
      <w:r w:rsidRPr="00BE1B01">
        <w:rPr>
          <w:rFonts w:asciiTheme="minorHAnsi" w:hAnsiTheme="minorHAnsi" w:cs="Verdana"/>
          <w:szCs w:val="26"/>
          <w:lang w:val="en-US" w:eastAsia="en-AU"/>
        </w:rPr>
        <w:t>Burnes</w:t>
      </w:r>
      <w:proofErr w:type="spellEnd"/>
      <w:r w:rsidRPr="00BE1B01">
        <w:rPr>
          <w:rFonts w:asciiTheme="minorHAnsi" w:hAnsiTheme="minorHAnsi" w:cs="Verdana"/>
          <w:szCs w:val="26"/>
          <w:lang w:val="en-US" w:eastAsia="en-AU"/>
        </w:rPr>
        <w:t xml:space="preserve">, B. </w:t>
      </w:r>
      <w:r w:rsidR="008E03BF">
        <w:rPr>
          <w:rFonts w:asciiTheme="minorHAnsi" w:hAnsiTheme="minorHAnsi" w:cs="Verdana"/>
          <w:szCs w:val="26"/>
          <w:lang w:val="en-US" w:eastAsia="en-AU"/>
        </w:rPr>
        <w:t xml:space="preserve">and </w:t>
      </w:r>
      <w:r w:rsidRPr="00BE1B01">
        <w:rPr>
          <w:rFonts w:asciiTheme="minorHAnsi" w:hAnsiTheme="minorHAnsi" w:cs="Verdana"/>
          <w:szCs w:val="26"/>
          <w:lang w:val="en-US" w:eastAsia="en-AU"/>
        </w:rPr>
        <w:t>Cooke, B (2012) ‘</w:t>
      </w:r>
      <w:proofErr w:type="gramStart"/>
      <w:r w:rsidRPr="00BE1B01">
        <w:rPr>
          <w:rFonts w:asciiTheme="minorHAnsi" w:hAnsiTheme="minorHAnsi" w:cs="Verdana"/>
          <w:szCs w:val="26"/>
          <w:lang w:val="en-US" w:eastAsia="en-AU"/>
        </w:rPr>
        <w:t>The</w:t>
      </w:r>
      <w:proofErr w:type="gramEnd"/>
      <w:r w:rsidRPr="00BE1B01">
        <w:rPr>
          <w:rFonts w:asciiTheme="minorHAnsi" w:hAnsiTheme="minorHAnsi" w:cs="Verdana"/>
          <w:szCs w:val="26"/>
          <w:lang w:val="en-US" w:eastAsia="en-AU"/>
        </w:rPr>
        <w:t xml:space="preserve"> past, present and future of organization development: Taking the long view’, </w:t>
      </w:r>
      <w:r w:rsidRPr="00BE1B01">
        <w:rPr>
          <w:rFonts w:asciiTheme="minorHAnsi" w:hAnsiTheme="minorHAnsi" w:cs="Verdana"/>
          <w:i/>
          <w:iCs/>
          <w:szCs w:val="26"/>
          <w:lang w:val="en-US" w:eastAsia="en-AU"/>
        </w:rPr>
        <w:t>Human Relations</w:t>
      </w:r>
      <w:r w:rsidRPr="00BE1B01">
        <w:rPr>
          <w:rFonts w:asciiTheme="minorHAnsi" w:hAnsiTheme="minorHAnsi" w:cs="Verdana"/>
          <w:szCs w:val="26"/>
          <w:lang w:val="en-US" w:eastAsia="en-AU"/>
        </w:rPr>
        <w:t xml:space="preserve"> 65(11): 1395-1429</w:t>
      </w:r>
    </w:p>
    <w:p w:rsidR="00992159" w:rsidRPr="00BE1B01" w:rsidRDefault="00992159" w:rsidP="00031F51">
      <w:pPr>
        <w:widowControl w:val="0"/>
        <w:autoSpaceDE w:val="0"/>
        <w:autoSpaceDN w:val="0"/>
        <w:adjustRightInd w:val="0"/>
        <w:rPr>
          <w:rFonts w:asciiTheme="minorHAnsi" w:hAnsiTheme="minorHAnsi"/>
          <w:lang w:val="en-US" w:eastAsia="en-AU"/>
        </w:rPr>
      </w:pPr>
    </w:p>
    <w:p w:rsidR="00847C5C" w:rsidRPr="00DD095E" w:rsidRDefault="00847C5C" w:rsidP="00847C5C">
      <w:pPr>
        <w:rPr>
          <w:rFonts w:ascii="Calibri" w:hAnsi="Calibri"/>
        </w:rPr>
      </w:pPr>
      <w:proofErr w:type="spellStart"/>
      <w:proofErr w:type="gramStart"/>
      <w:r w:rsidRPr="00DD095E">
        <w:rPr>
          <w:rFonts w:ascii="Calibri" w:hAnsi="Calibri"/>
          <w:bCs/>
        </w:rPr>
        <w:t>Cajete</w:t>
      </w:r>
      <w:proofErr w:type="spellEnd"/>
      <w:r w:rsidRPr="00DD095E">
        <w:rPr>
          <w:rFonts w:ascii="Calibri" w:hAnsi="Calibri"/>
          <w:bCs/>
        </w:rPr>
        <w:t xml:space="preserve">, G. (2000) </w:t>
      </w:r>
      <w:r w:rsidRPr="00DD095E">
        <w:rPr>
          <w:rFonts w:ascii="Calibri" w:hAnsi="Calibri"/>
          <w:i/>
        </w:rPr>
        <w:t>Native Science; Natural Laws of Interdependence</w:t>
      </w:r>
      <w:r w:rsidRPr="00DD095E">
        <w:rPr>
          <w:rFonts w:ascii="Calibri" w:hAnsi="Calibri"/>
        </w:rPr>
        <w:t>.</w:t>
      </w:r>
      <w:proofErr w:type="gramEnd"/>
      <w:r w:rsidRPr="00DD095E">
        <w:rPr>
          <w:rFonts w:ascii="Calibri" w:hAnsi="Calibri"/>
        </w:rPr>
        <w:t xml:space="preserve"> Santa Fe, NM: Clear Light Publishers. </w:t>
      </w:r>
    </w:p>
    <w:p w:rsidR="00847C5C" w:rsidRPr="00DD095E" w:rsidRDefault="00847C5C" w:rsidP="00183B9A">
      <w:pPr>
        <w:rPr>
          <w:rFonts w:ascii="Calibri" w:hAnsi="Calibri"/>
        </w:rPr>
      </w:pPr>
    </w:p>
    <w:p w:rsidR="005F7A85" w:rsidRPr="00DD095E" w:rsidRDefault="005F7A85" w:rsidP="00183B9A">
      <w:pPr>
        <w:rPr>
          <w:rFonts w:ascii="Calibri" w:hAnsi="Calibri"/>
        </w:rPr>
      </w:pPr>
      <w:proofErr w:type="gramStart"/>
      <w:r w:rsidRPr="00DD095E">
        <w:rPr>
          <w:rFonts w:ascii="Calibri" w:hAnsi="Calibri"/>
        </w:rPr>
        <w:t xml:space="preserve">Campbell, J. (1973) </w:t>
      </w:r>
      <w:r w:rsidRPr="00DD095E">
        <w:rPr>
          <w:rFonts w:ascii="Calibri" w:hAnsi="Calibri"/>
          <w:i/>
        </w:rPr>
        <w:t>Myths to Live By</w:t>
      </w:r>
      <w:r w:rsidRPr="00DD095E">
        <w:rPr>
          <w:rFonts w:ascii="Calibri" w:hAnsi="Calibri"/>
        </w:rPr>
        <w:t>.</w:t>
      </w:r>
      <w:proofErr w:type="gramEnd"/>
      <w:r w:rsidRPr="00DD095E">
        <w:rPr>
          <w:rFonts w:ascii="Calibri" w:hAnsi="Calibri"/>
        </w:rPr>
        <w:t xml:space="preserve"> London: </w:t>
      </w:r>
      <w:proofErr w:type="spellStart"/>
      <w:r w:rsidRPr="00DD095E">
        <w:rPr>
          <w:rFonts w:ascii="Calibri" w:hAnsi="Calibri"/>
        </w:rPr>
        <w:t>Bantham</w:t>
      </w:r>
      <w:proofErr w:type="spellEnd"/>
      <w:r w:rsidRPr="00DD095E">
        <w:rPr>
          <w:rFonts w:ascii="Calibri" w:hAnsi="Calibri"/>
        </w:rPr>
        <w:t>.</w:t>
      </w:r>
    </w:p>
    <w:p w:rsidR="005F7A85" w:rsidRPr="00DD095E" w:rsidRDefault="005F7A85" w:rsidP="00183B9A">
      <w:pPr>
        <w:rPr>
          <w:rFonts w:ascii="Calibri" w:hAnsi="Calibri"/>
        </w:rPr>
      </w:pPr>
    </w:p>
    <w:p w:rsidR="0021497F" w:rsidRPr="00DD095E" w:rsidRDefault="00836C2B" w:rsidP="0021497F">
      <w:pPr>
        <w:pStyle w:val="Bibliography"/>
        <w:rPr>
          <w:rFonts w:ascii="Calibri" w:hAnsi="Calibri" w:cs="Times New Roman"/>
          <w:noProof/>
          <w:sz w:val="24"/>
          <w:szCs w:val="24"/>
        </w:rPr>
      </w:pPr>
      <w:r w:rsidRPr="00DD095E">
        <w:rPr>
          <w:rFonts w:ascii="Calibri" w:hAnsi="Calibri" w:cs="Times New Roman"/>
          <w:noProof/>
          <w:sz w:val="24"/>
          <w:szCs w:val="24"/>
        </w:rPr>
        <w:t>Chia, R. C. &amp; Holt, R. (</w:t>
      </w:r>
      <w:r w:rsidR="0021497F" w:rsidRPr="00DD095E">
        <w:rPr>
          <w:rFonts w:ascii="Calibri" w:hAnsi="Calibri" w:cs="Times New Roman"/>
          <w:noProof/>
          <w:sz w:val="24"/>
          <w:szCs w:val="24"/>
        </w:rPr>
        <w:t>2011</w:t>
      </w:r>
      <w:r w:rsidRPr="00DD095E">
        <w:rPr>
          <w:rFonts w:ascii="Calibri" w:hAnsi="Calibri" w:cs="Times New Roman"/>
          <w:noProof/>
          <w:sz w:val="24"/>
          <w:szCs w:val="24"/>
        </w:rPr>
        <w:t>)</w:t>
      </w:r>
      <w:r w:rsidR="0021497F" w:rsidRPr="00DD095E">
        <w:rPr>
          <w:rFonts w:ascii="Calibri" w:hAnsi="Calibri" w:cs="Times New Roman"/>
          <w:noProof/>
          <w:sz w:val="24"/>
          <w:szCs w:val="24"/>
        </w:rPr>
        <w:t xml:space="preserve"> </w:t>
      </w:r>
      <w:r w:rsidR="002F163F" w:rsidRPr="00DD095E">
        <w:rPr>
          <w:rFonts w:ascii="Calibri" w:hAnsi="Calibri" w:cs="Times New Roman"/>
          <w:i/>
          <w:iCs/>
          <w:noProof/>
          <w:sz w:val="24"/>
          <w:szCs w:val="24"/>
        </w:rPr>
        <w:t>Strategy W</w:t>
      </w:r>
      <w:r w:rsidR="0021497F" w:rsidRPr="00DD095E">
        <w:rPr>
          <w:rFonts w:ascii="Calibri" w:hAnsi="Calibri" w:cs="Times New Roman"/>
          <w:i/>
          <w:iCs/>
          <w:noProof/>
          <w:sz w:val="24"/>
          <w:szCs w:val="24"/>
        </w:rPr>
        <w:t>ithout Design</w:t>
      </w:r>
      <w:r w:rsidRPr="00DD095E">
        <w:rPr>
          <w:rFonts w:ascii="Calibri" w:hAnsi="Calibri" w:cs="Times New Roman"/>
          <w:iCs/>
          <w:noProof/>
          <w:sz w:val="24"/>
          <w:szCs w:val="24"/>
        </w:rPr>
        <w:t xml:space="preserve">. </w:t>
      </w:r>
      <w:r w:rsidR="0021497F" w:rsidRPr="00DD095E">
        <w:rPr>
          <w:rFonts w:ascii="Calibri" w:hAnsi="Calibri" w:cs="Times New Roman"/>
          <w:noProof/>
          <w:sz w:val="24"/>
          <w:szCs w:val="24"/>
        </w:rPr>
        <w:t>N</w:t>
      </w:r>
      <w:r w:rsidRPr="00DD095E">
        <w:rPr>
          <w:rFonts w:ascii="Calibri" w:hAnsi="Calibri" w:cs="Times New Roman"/>
          <w:noProof/>
          <w:sz w:val="24"/>
          <w:szCs w:val="24"/>
        </w:rPr>
        <w:t>ew York, NY</w:t>
      </w:r>
      <w:r w:rsidR="0021497F" w:rsidRPr="00DD095E">
        <w:rPr>
          <w:rFonts w:ascii="Calibri" w:hAnsi="Calibri" w:cs="Times New Roman"/>
          <w:noProof/>
          <w:sz w:val="24"/>
          <w:szCs w:val="24"/>
        </w:rPr>
        <w:t>: Cambridge University Press.</w:t>
      </w:r>
    </w:p>
    <w:p w:rsidR="00A307B8" w:rsidRPr="00DD095E" w:rsidRDefault="00A307B8">
      <w:pPr>
        <w:rPr>
          <w:rFonts w:ascii="Calibri" w:hAnsi="Calibri"/>
          <w:lang w:val="en-US" w:eastAsia="en-AU"/>
        </w:rPr>
      </w:pPr>
      <w:r w:rsidRPr="00DD095E">
        <w:rPr>
          <w:rFonts w:ascii="Calibri" w:hAnsi="Calibri"/>
        </w:rPr>
        <w:lastRenderedPageBreak/>
        <w:t>Cohn, N. (1957</w:t>
      </w:r>
      <w:r w:rsidR="00E12022" w:rsidRPr="00DD095E">
        <w:rPr>
          <w:rFonts w:ascii="Calibri" w:hAnsi="Calibri"/>
        </w:rPr>
        <w:t xml:space="preserve">) </w:t>
      </w:r>
      <w:proofErr w:type="gramStart"/>
      <w:r w:rsidR="00E12022" w:rsidRPr="00DD095E">
        <w:rPr>
          <w:rFonts w:ascii="Calibri" w:hAnsi="Calibri"/>
          <w:i/>
        </w:rPr>
        <w:t>The</w:t>
      </w:r>
      <w:proofErr w:type="gramEnd"/>
      <w:r w:rsidR="00E12022" w:rsidRPr="00DD095E">
        <w:rPr>
          <w:rFonts w:ascii="Calibri" w:hAnsi="Calibri"/>
          <w:i/>
        </w:rPr>
        <w:t xml:space="preserve"> Pursuit of the </w:t>
      </w:r>
      <w:r w:rsidR="00C0055D" w:rsidRPr="00DD095E">
        <w:rPr>
          <w:rFonts w:ascii="Calibri" w:hAnsi="Calibri"/>
          <w:i/>
        </w:rPr>
        <w:t>Millennium</w:t>
      </w:r>
      <w:r w:rsidRPr="00DD095E">
        <w:rPr>
          <w:rFonts w:ascii="Calibri" w:hAnsi="Calibri"/>
          <w:i/>
        </w:rPr>
        <w:t xml:space="preserve">: </w:t>
      </w:r>
      <w:r w:rsidRPr="00DD095E">
        <w:rPr>
          <w:rFonts w:ascii="Calibri" w:hAnsi="Calibri"/>
          <w:i/>
          <w:iCs/>
          <w:lang w:val="en-US" w:eastAsia="en-AU"/>
        </w:rPr>
        <w:t xml:space="preserve">Revolutionary Millenarians and Mystical Anarchists of the Middle Ages. </w:t>
      </w:r>
      <w:r w:rsidRPr="00DD095E">
        <w:rPr>
          <w:rFonts w:ascii="Calibri" w:hAnsi="Calibri"/>
          <w:iCs/>
          <w:lang w:val="en-US" w:eastAsia="en-AU"/>
        </w:rPr>
        <w:t>Oxford: Oxford University Press</w:t>
      </w:r>
      <w:r w:rsidR="002F163F" w:rsidRPr="00DD095E">
        <w:rPr>
          <w:rFonts w:ascii="Calibri" w:hAnsi="Calibri"/>
          <w:iCs/>
          <w:lang w:val="en-US" w:eastAsia="en-AU"/>
        </w:rPr>
        <w:t>.</w:t>
      </w:r>
    </w:p>
    <w:p w:rsidR="00E12022" w:rsidRPr="00DD095E" w:rsidRDefault="00E12022">
      <w:pPr>
        <w:rPr>
          <w:rFonts w:ascii="Calibri" w:hAnsi="Calibri"/>
        </w:rPr>
      </w:pPr>
      <w:r w:rsidRPr="00DD095E">
        <w:rPr>
          <w:rFonts w:ascii="Calibri" w:hAnsi="Calibri"/>
        </w:rPr>
        <w:t xml:space="preserve"> </w:t>
      </w:r>
    </w:p>
    <w:p w:rsidR="00E12022" w:rsidRPr="00DD095E" w:rsidRDefault="00A307B8">
      <w:pPr>
        <w:rPr>
          <w:rFonts w:ascii="Calibri" w:hAnsi="Calibri"/>
          <w:lang w:val="en-US" w:eastAsia="en-AU"/>
        </w:rPr>
      </w:pPr>
      <w:r w:rsidRPr="00DD095E">
        <w:rPr>
          <w:rFonts w:ascii="Calibri" w:hAnsi="Calibri"/>
          <w:iCs/>
          <w:lang w:val="en-US" w:eastAsia="en-AU"/>
        </w:rPr>
        <w:t>Cohn, N. (19</w:t>
      </w:r>
      <w:r w:rsidR="00884A41" w:rsidRPr="00DD095E">
        <w:rPr>
          <w:rFonts w:ascii="Calibri" w:hAnsi="Calibri"/>
          <w:iCs/>
          <w:lang w:val="en-US" w:eastAsia="en-AU"/>
        </w:rPr>
        <w:t>95</w:t>
      </w:r>
      <w:r w:rsidRPr="00DD095E">
        <w:rPr>
          <w:rFonts w:ascii="Calibri" w:hAnsi="Calibri"/>
          <w:iCs/>
          <w:lang w:val="en-US" w:eastAsia="en-AU"/>
        </w:rPr>
        <w:t xml:space="preserve">) </w:t>
      </w:r>
      <w:r w:rsidRPr="00DD095E">
        <w:rPr>
          <w:rFonts w:ascii="Calibri" w:hAnsi="Calibri"/>
          <w:i/>
          <w:iCs/>
          <w:lang w:val="en-US" w:eastAsia="en-AU"/>
        </w:rPr>
        <w:t>Cosmos, Chaos and the World to Come: The Ancient Roots of Apocalyptic Faith</w:t>
      </w:r>
      <w:r w:rsidR="002F163F" w:rsidRPr="00DD095E">
        <w:rPr>
          <w:rFonts w:ascii="Calibri" w:hAnsi="Calibri"/>
          <w:iCs/>
          <w:lang w:val="en-US" w:eastAsia="en-AU"/>
        </w:rPr>
        <w:t>.</w:t>
      </w:r>
      <w:r w:rsidRPr="00DD095E">
        <w:rPr>
          <w:rFonts w:ascii="Calibri" w:hAnsi="Calibri"/>
          <w:lang w:val="en-US" w:eastAsia="en-AU"/>
        </w:rPr>
        <w:t xml:space="preserve"> New Haven: Yale University Press</w:t>
      </w:r>
      <w:r w:rsidR="002F163F" w:rsidRPr="00DD095E">
        <w:rPr>
          <w:rFonts w:ascii="Calibri" w:hAnsi="Calibri"/>
          <w:lang w:val="en-US" w:eastAsia="en-AU"/>
        </w:rPr>
        <w:t>.</w:t>
      </w:r>
    </w:p>
    <w:p w:rsidR="00A307B8" w:rsidRPr="00DD095E" w:rsidRDefault="00A307B8">
      <w:pPr>
        <w:rPr>
          <w:rFonts w:ascii="Calibri" w:hAnsi="Calibri"/>
        </w:rPr>
      </w:pPr>
    </w:p>
    <w:p w:rsidR="009B61CE" w:rsidRPr="00DD095E" w:rsidRDefault="009B61CE">
      <w:pPr>
        <w:rPr>
          <w:rFonts w:ascii="Calibri" w:hAnsi="Calibri"/>
        </w:rPr>
      </w:pPr>
      <w:r w:rsidRPr="00DD095E">
        <w:rPr>
          <w:rFonts w:ascii="Calibri" w:hAnsi="Calibri"/>
        </w:rPr>
        <w:t xml:space="preserve">Collier, P. (2010) </w:t>
      </w:r>
      <w:proofErr w:type="gramStart"/>
      <w:r w:rsidRPr="00DD095E">
        <w:rPr>
          <w:rFonts w:ascii="Calibri" w:hAnsi="Calibri"/>
          <w:i/>
          <w:iCs/>
        </w:rPr>
        <w:t>The</w:t>
      </w:r>
      <w:proofErr w:type="gramEnd"/>
      <w:r w:rsidRPr="00DD095E">
        <w:rPr>
          <w:rFonts w:ascii="Calibri" w:hAnsi="Calibri"/>
          <w:i/>
          <w:iCs/>
        </w:rPr>
        <w:t xml:space="preserve"> Plundered Planet</w:t>
      </w:r>
      <w:r w:rsidR="00E906EE" w:rsidRPr="00DD095E">
        <w:rPr>
          <w:rFonts w:ascii="Calibri" w:hAnsi="Calibri"/>
        </w:rPr>
        <w:t>.</w:t>
      </w:r>
      <w:r w:rsidRPr="00DD095E">
        <w:rPr>
          <w:rFonts w:ascii="Calibri" w:hAnsi="Calibri"/>
        </w:rPr>
        <w:t xml:space="preserve"> Oxford: Oxford University Press.</w:t>
      </w:r>
    </w:p>
    <w:p w:rsidR="00484DE2" w:rsidRPr="00DD095E" w:rsidRDefault="00484DE2" w:rsidP="00484DE2">
      <w:pPr>
        <w:autoSpaceDE w:val="0"/>
        <w:autoSpaceDN w:val="0"/>
        <w:adjustRightInd w:val="0"/>
        <w:rPr>
          <w:rFonts w:ascii="Calibri" w:hAnsi="Calibri"/>
          <w:lang w:val="en-AU" w:eastAsia="en-AU"/>
        </w:rPr>
      </w:pPr>
    </w:p>
    <w:p w:rsidR="00484DE2" w:rsidRPr="00DD095E" w:rsidRDefault="00484DE2" w:rsidP="00484DE2">
      <w:pPr>
        <w:autoSpaceDE w:val="0"/>
        <w:autoSpaceDN w:val="0"/>
        <w:adjustRightInd w:val="0"/>
        <w:rPr>
          <w:rFonts w:ascii="Calibri" w:hAnsi="Calibri"/>
          <w:i/>
          <w:lang w:val="en-AU" w:eastAsia="en-AU"/>
        </w:rPr>
      </w:pPr>
      <w:proofErr w:type="spellStart"/>
      <w:r w:rsidRPr="00DD095E">
        <w:rPr>
          <w:rFonts w:ascii="Calibri" w:hAnsi="Calibri"/>
          <w:lang w:val="en-AU" w:eastAsia="en-AU"/>
        </w:rPr>
        <w:t>Costanza</w:t>
      </w:r>
      <w:proofErr w:type="spellEnd"/>
      <w:r w:rsidRPr="00DD095E">
        <w:rPr>
          <w:rFonts w:ascii="Calibri" w:hAnsi="Calibri"/>
          <w:lang w:val="en-AU" w:eastAsia="en-AU"/>
        </w:rPr>
        <w:t>, R</w:t>
      </w:r>
      <w:r w:rsidR="00E906EE" w:rsidRPr="00DD095E">
        <w:rPr>
          <w:rFonts w:ascii="Calibri" w:hAnsi="Calibri"/>
          <w:lang w:val="en-AU" w:eastAsia="en-AU"/>
        </w:rPr>
        <w:t>.</w:t>
      </w:r>
      <w:r w:rsidRPr="00DD095E">
        <w:rPr>
          <w:rFonts w:ascii="Calibri" w:hAnsi="Calibri"/>
          <w:lang w:val="en-AU" w:eastAsia="en-AU"/>
        </w:rPr>
        <w:t xml:space="preserve"> and </w:t>
      </w:r>
      <w:proofErr w:type="spellStart"/>
      <w:r w:rsidRPr="00DD095E">
        <w:rPr>
          <w:rFonts w:ascii="Calibri" w:hAnsi="Calibri"/>
          <w:lang w:val="en-AU" w:eastAsia="en-AU"/>
        </w:rPr>
        <w:t>Folke</w:t>
      </w:r>
      <w:proofErr w:type="spellEnd"/>
      <w:r w:rsidRPr="00DD095E">
        <w:rPr>
          <w:rFonts w:ascii="Calibri" w:hAnsi="Calibri"/>
          <w:lang w:val="en-AU" w:eastAsia="en-AU"/>
        </w:rPr>
        <w:t>, C</w:t>
      </w:r>
      <w:r w:rsidR="00E906EE" w:rsidRPr="00DD095E">
        <w:rPr>
          <w:rFonts w:ascii="Calibri" w:hAnsi="Calibri"/>
          <w:lang w:val="en-AU" w:eastAsia="en-AU"/>
        </w:rPr>
        <w:t>.</w:t>
      </w:r>
      <w:r w:rsidRPr="00DD095E">
        <w:rPr>
          <w:rFonts w:ascii="Calibri" w:hAnsi="Calibri"/>
          <w:lang w:val="en-AU" w:eastAsia="en-AU"/>
        </w:rPr>
        <w:t xml:space="preserve"> (1997) </w:t>
      </w:r>
      <w:r w:rsidR="00E906EE" w:rsidRPr="00DD095E">
        <w:rPr>
          <w:rFonts w:ascii="Calibri" w:hAnsi="Calibri"/>
          <w:lang w:val="en-AU" w:eastAsia="en-AU"/>
        </w:rPr>
        <w:t>‘</w:t>
      </w:r>
      <w:r w:rsidRPr="00DD095E">
        <w:rPr>
          <w:rFonts w:ascii="Calibri" w:hAnsi="Calibri"/>
          <w:lang w:val="en-AU" w:eastAsia="en-AU"/>
        </w:rPr>
        <w:t xml:space="preserve">Valuing </w:t>
      </w:r>
      <w:r w:rsidR="00E906EE" w:rsidRPr="00DD095E">
        <w:rPr>
          <w:rFonts w:ascii="Calibri" w:hAnsi="Calibri"/>
          <w:lang w:val="en-AU" w:eastAsia="en-AU"/>
        </w:rPr>
        <w:t>E</w:t>
      </w:r>
      <w:r w:rsidRPr="00DD095E">
        <w:rPr>
          <w:rFonts w:ascii="Calibri" w:hAnsi="Calibri"/>
          <w:lang w:val="en-AU" w:eastAsia="en-AU"/>
        </w:rPr>
        <w:t xml:space="preserve">cosystem </w:t>
      </w:r>
      <w:r w:rsidR="00E906EE" w:rsidRPr="00DD095E">
        <w:rPr>
          <w:rFonts w:ascii="Calibri" w:hAnsi="Calibri"/>
          <w:lang w:val="en-AU" w:eastAsia="en-AU"/>
        </w:rPr>
        <w:t>S</w:t>
      </w:r>
      <w:r w:rsidRPr="00DD095E">
        <w:rPr>
          <w:rFonts w:ascii="Calibri" w:hAnsi="Calibri"/>
          <w:lang w:val="en-AU" w:eastAsia="en-AU"/>
        </w:rPr>
        <w:t xml:space="preserve">ervices with </w:t>
      </w:r>
      <w:r w:rsidR="00E906EE" w:rsidRPr="00DD095E">
        <w:rPr>
          <w:rFonts w:ascii="Calibri" w:hAnsi="Calibri"/>
          <w:lang w:val="en-AU" w:eastAsia="en-AU"/>
        </w:rPr>
        <w:t>E</w:t>
      </w:r>
      <w:r w:rsidRPr="00DD095E">
        <w:rPr>
          <w:rFonts w:ascii="Calibri" w:hAnsi="Calibri"/>
          <w:lang w:val="en-AU" w:eastAsia="en-AU"/>
        </w:rPr>
        <w:t xml:space="preserve">fficiency, </w:t>
      </w:r>
      <w:r w:rsidR="00E906EE" w:rsidRPr="00DD095E">
        <w:rPr>
          <w:rFonts w:ascii="Calibri" w:hAnsi="Calibri"/>
          <w:lang w:val="en-AU" w:eastAsia="en-AU"/>
        </w:rPr>
        <w:t>F</w:t>
      </w:r>
      <w:r w:rsidRPr="00DD095E">
        <w:rPr>
          <w:rFonts w:ascii="Calibri" w:hAnsi="Calibri"/>
          <w:lang w:val="en-AU" w:eastAsia="en-AU"/>
        </w:rPr>
        <w:t>airness and</w:t>
      </w:r>
      <w:r w:rsidR="00452B65" w:rsidRPr="00DD095E">
        <w:rPr>
          <w:rFonts w:ascii="Calibri" w:hAnsi="Calibri"/>
          <w:lang w:val="en-AU" w:eastAsia="en-AU"/>
        </w:rPr>
        <w:t xml:space="preserve"> </w:t>
      </w:r>
      <w:r w:rsidR="00E906EE" w:rsidRPr="00DD095E">
        <w:rPr>
          <w:rFonts w:ascii="Calibri" w:hAnsi="Calibri"/>
          <w:lang w:val="en-AU" w:eastAsia="en-AU"/>
        </w:rPr>
        <w:t>S</w:t>
      </w:r>
      <w:r w:rsidRPr="00DD095E">
        <w:rPr>
          <w:rFonts w:ascii="Calibri" w:hAnsi="Calibri"/>
          <w:lang w:val="en-AU" w:eastAsia="en-AU"/>
        </w:rPr>
        <w:t xml:space="preserve">ustainability as </w:t>
      </w:r>
      <w:r w:rsidR="00E906EE" w:rsidRPr="00DD095E">
        <w:rPr>
          <w:rFonts w:ascii="Calibri" w:hAnsi="Calibri"/>
          <w:lang w:val="en-AU" w:eastAsia="en-AU"/>
        </w:rPr>
        <w:t>G</w:t>
      </w:r>
      <w:r w:rsidRPr="00DD095E">
        <w:rPr>
          <w:rFonts w:ascii="Calibri" w:hAnsi="Calibri"/>
          <w:lang w:val="en-AU" w:eastAsia="en-AU"/>
        </w:rPr>
        <w:t>oals</w:t>
      </w:r>
      <w:r w:rsidR="00E906EE" w:rsidRPr="00DD095E">
        <w:rPr>
          <w:rFonts w:ascii="Calibri" w:hAnsi="Calibri"/>
          <w:lang w:val="en-AU" w:eastAsia="en-AU"/>
        </w:rPr>
        <w:t>’</w:t>
      </w:r>
      <w:r w:rsidR="00452B65" w:rsidRPr="00DD095E">
        <w:rPr>
          <w:rFonts w:ascii="Calibri" w:hAnsi="Calibri"/>
          <w:lang w:val="en-AU" w:eastAsia="en-AU"/>
        </w:rPr>
        <w:t xml:space="preserve">, </w:t>
      </w:r>
      <w:r w:rsidR="00E906EE" w:rsidRPr="00DD095E">
        <w:rPr>
          <w:rFonts w:ascii="Calibri" w:hAnsi="Calibri"/>
          <w:lang w:val="en-AU" w:eastAsia="en-AU"/>
        </w:rPr>
        <w:t>in G. Daily (ed.)</w:t>
      </w:r>
      <w:r w:rsidRPr="00DD095E">
        <w:rPr>
          <w:rFonts w:ascii="Calibri" w:hAnsi="Calibri"/>
          <w:lang w:val="en-AU" w:eastAsia="en-AU"/>
        </w:rPr>
        <w:t xml:space="preserve"> </w:t>
      </w:r>
      <w:r w:rsidRPr="00DD095E">
        <w:rPr>
          <w:rFonts w:ascii="Calibri" w:hAnsi="Calibri"/>
          <w:i/>
          <w:lang w:val="en-AU" w:eastAsia="en-AU"/>
        </w:rPr>
        <w:t>Nature's Services: Societal</w:t>
      </w:r>
    </w:p>
    <w:p w:rsidR="00E65CD5" w:rsidRPr="00DD095E" w:rsidRDefault="00484DE2" w:rsidP="00484DE2">
      <w:pPr>
        <w:autoSpaceDE w:val="0"/>
        <w:autoSpaceDN w:val="0"/>
        <w:adjustRightInd w:val="0"/>
        <w:rPr>
          <w:rFonts w:ascii="Calibri" w:hAnsi="Calibri"/>
          <w:lang w:val="en-AU" w:eastAsia="en-AU"/>
        </w:rPr>
      </w:pPr>
      <w:proofErr w:type="gramStart"/>
      <w:r w:rsidRPr="00DD095E">
        <w:rPr>
          <w:rFonts w:ascii="Calibri" w:hAnsi="Calibri"/>
          <w:i/>
          <w:lang w:val="en-AU" w:eastAsia="en-AU"/>
        </w:rPr>
        <w:t>Dependence on Natural Ecosystems</w:t>
      </w:r>
      <w:r w:rsidR="00E906EE" w:rsidRPr="00DD095E">
        <w:rPr>
          <w:rFonts w:ascii="Calibri" w:hAnsi="Calibri"/>
          <w:lang w:val="en-AU" w:eastAsia="en-AU"/>
        </w:rPr>
        <w:t>, pp.49-70.</w:t>
      </w:r>
      <w:proofErr w:type="gramEnd"/>
      <w:r w:rsidR="00452B65" w:rsidRPr="00DD095E">
        <w:rPr>
          <w:rFonts w:ascii="Calibri" w:hAnsi="Calibri"/>
          <w:lang w:val="en-AU" w:eastAsia="en-AU"/>
        </w:rPr>
        <w:t xml:space="preserve"> Washington</w:t>
      </w:r>
      <w:r w:rsidRPr="00DD095E">
        <w:rPr>
          <w:rFonts w:ascii="Calibri" w:hAnsi="Calibri"/>
          <w:lang w:val="en-AU" w:eastAsia="en-AU"/>
        </w:rPr>
        <w:t xml:space="preserve"> DC</w:t>
      </w:r>
      <w:r w:rsidR="00452B65" w:rsidRPr="00DD095E">
        <w:rPr>
          <w:rFonts w:ascii="Calibri" w:hAnsi="Calibri"/>
          <w:lang w:val="en-AU" w:eastAsia="en-AU"/>
        </w:rPr>
        <w:t>: Island Press</w:t>
      </w:r>
      <w:r w:rsidR="00E906EE" w:rsidRPr="00DD095E">
        <w:rPr>
          <w:rFonts w:ascii="Calibri" w:hAnsi="Calibri"/>
          <w:lang w:val="en-AU" w:eastAsia="en-AU"/>
        </w:rPr>
        <w:t>.</w:t>
      </w:r>
    </w:p>
    <w:p w:rsidR="00484DE2" w:rsidRPr="00DD095E" w:rsidRDefault="00484DE2">
      <w:pPr>
        <w:rPr>
          <w:rFonts w:ascii="Calibri" w:hAnsi="Calibri"/>
        </w:rPr>
      </w:pPr>
    </w:p>
    <w:p w:rsidR="006130DF" w:rsidRPr="00DD095E" w:rsidRDefault="006130DF">
      <w:pPr>
        <w:rPr>
          <w:rFonts w:ascii="Calibri" w:hAnsi="Calibri"/>
        </w:rPr>
      </w:pPr>
      <w:proofErr w:type="spellStart"/>
      <w:r w:rsidRPr="00DD095E">
        <w:rPr>
          <w:rFonts w:ascii="Calibri" w:hAnsi="Calibri"/>
        </w:rPr>
        <w:t>Costanza</w:t>
      </w:r>
      <w:proofErr w:type="spellEnd"/>
      <w:r w:rsidRPr="00DD095E">
        <w:rPr>
          <w:rFonts w:ascii="Calibri" w:hAnsi="Calibri"/>
        </w:rPr>
        <w:t>, R.</w:t>
      </w:r>
      <w:r w:rsidR="00B843BE" w:rsidRPr="00DD095E">
        <w:rPr>
          <w:rFonts w:ascii="Calibri" w:hAnsi="Calibri"/>
        </w:rPr>
        <w:t>,</w:t>
      </w:r>
      <w:r w:rsidRPr="00DD095E">
        <w:rPr>
          <w:rFonts w:ascii="Calibri" w:hAnsi="Calibri"/>
        </w:rPr>
        <w:t xml:space="preserve"> </w:t>
      </w:r>
      <w:proofErr w:type="spellStart"/>
      <w:r w:rsidRPr="00DD095E">
        <w:rPr>
          <w:rFonts w:ascii="Calibri" w:hAnsi="Calibri"/>
        </w:rPr>
        <w:t>Graumlich</w:t>
      </w:r>
      <w:proofErr w:type="spellEnd"/>
      <w:r w:rsidR="00B843BE" w:rsidRPr="00DD095E">
        <w:rPr>
          <w:rFonts w:ascii="Calibri" w:hAnsi="Calibri"/>
        </w:rPr>
        <w:t>, L.J.</w:t>
      </w:r>
      <w:r w:rsidRPr="00DD095E">
        <w:rPr>
          <w:rFonts w:ascii="Calibri" w:hAnsi="Calibri"/>
        </w:rPr>
        <w:t xml:space="preserve"> and Steffen</w:t>
      </w:r>
      <w:r w:rsidR="00B843BE" w:rsidRPr="00DD095E">
        <w:rPr>
          <w:rFonts w:ascii="Calibri" w:hAnsi="Calibri"/>
        </w:rPr>
        <w:t>, W. (</w:t>
      </w:r>
      <w:proofErr w:type="spellStart"/>
      <w:r w:rsidR="00B843BE" w:rsidRPr="00DD095E">
        <w:rPr>
          <w:rFonts w:ascii="Calibri" w:hAnsi="Calibri"/>
        </w:rPr>
        <w:t>eds</w:t>
      </w:r>
      <w:proofErr w:type="spellEnd"/>
      <w:proofErr w:type="gramStart"/>
      <w:r w:rsidR="00B843BE" w:rsidRPr="00DD095E">
        <w:rPr>
          <w:rFonts w:ascii="Calibri" w:hAnsi="Calibri"/>
        </w:rPr>
        <w:t>)(</w:t>
      </w:r>
      <w:proofErr w:type="gramEnd"/>
      <w:r w:rsidR="00B843BE" w:rsidRPr="00DD095E">
        <w:rPr>
          <w:rFonts w:ascii="Calibri" w:hAnsi="Calibri"/>
        </w:rPr>
        <w:t>2007</w:t>
      </w:r>
      <w:r w:rsidR="0009339A" w:rsidRPr="00DD095E">
        <w:rPr>
          <w:rFonts w:ascii="Calibri" w:hAnsi="Calibri"/>
        </w:rPr>
        <w:t>a</w:t>
      </w:r>
      <w:r w:rsidR="00B843BE" w:rsidRPr="00DD095E">
        <w:rPr>
          <w:rFonts w:ascii="Calibri" w:hAnsi="Calibri"/>
        </w:rPr>
        <w:t>)</w:t>
      </w:r>
      <w:r w:rsidRPr="00DD095E">
        <w:rPr>
          <w:rFonts w:ascii="Calibri" w:hAnsi="Calibri"/>
        </w:rPr>
        <w:t xml:space="preserve"> </w:t>
      </w:r>
      <w:r w:rsidR="00B843BE" w:rsidRPr="00DD095E">
        <w:rPr>
          <w:rFonts w:ascii="Calibri" w:hAnsi="Calibri"/>
          <w:i/>
        </w:rPr>
        <w:t xml:space="preserve">Sustainability or Collapse: </w:t>
      </w:r>
      <w:r w:rsidRPr="00DD095E">
        <w:rPr>
          <w:rFonts w:ascii="Calibri" w:hAnsi="Calibri"/>
          <w:i/>
        </w:rPr>
        <w:t>An Integrated History and Future of Peoples on Earth</w:t>
      </w:r>
      <w:r w:rsidR="00E906EE" w:rsidRPr="00DD095E">
        <w:rPr>
          <w:rFonts w:ascii="Calibri" w:hAnsi="Calibri"/>
        </w:rPr>
        <w:t>.</w:t>
      </w:r>
      <w:r w:rsidRPr="00DD095E">
        <w:rPr>
          <w:rFonts w:ascii="Calibri" w:hAnsi="Calibri"/>
        </w:rPr>
        <w:t xml:space="preserve"> Cambridge, MA</w:t>
      </w:r>
      <w:r w:rsidR="00B843BE" w:rsidRPr="00DD095E">
        <w:rPr>
          <w:rFonts w:ascii="Calibri" w:hAnsi="Calibri"/>
        </w:rPr>
        <w:t>: MIT Press.</w:t>
      </w:r>
    </w:p>
    <w:p w:rsidR="0009339A" w:rsidRPr="00DD095E" w:rsidRDefault="0009339A">
      <w:pPr>
        <w:rPr>
          <w:rFonts w:ascii="Calibri" w:hAnsi="Calibri"/>
        </w:rPr>
      </w:pPr>
    </w:p>
    <w:p w:rsidR="002376BD" w:rsidRPr="00DD095E" w:rsidRDefault="00836C2B" w:rsidP="002376BD">
      <w:pPr>
        <w:rPr>
          <w:rFonts w:ascii="Calibri" w:hAnsi="Calibri"/>
        </w:rPr>
      </w:pPr>
      <w:proofErr w:type="spellStart"/>
      <w:r w:rsidRPr="00DD095E">
        <w:rPr>
          <w:rFonts w:ascii="Calibri" w:hAnsi="Calibri"/>
        </w:rPr>
        <w:t>Costanza</w:t>
      </w:r>
      <w:proofErr w:type="spellEnd"/>
      <w:r w:rsidRPr="00DD095E">
        <w:rPr>
          <w:rFonts w:ascii="Calibri" w:hAnsi="Calibri"/>
        </w:rPr>
        <w:t xml:space="preserve">, R. </w:t>
      </w:r>
      <w:proofErr w:type="spellStart"/>
      <w:r w:rsidRPr="00DD095E">
        <w:rPr>
          <w:rFonts w:ascii="Calibri" w:hAnsi="Calibri"/>
        </w:rPr>
        <w:t>Graumilch</w:t>
      </w:r>
      <w:proofErr w:type="spellEnd"/>
      <w:r w:rsidRPr="00DD095E">
        <w:rPr>
          <w:rFonts w:ascii="Calibri" w:hAnsi="Calibri"/>
        </w:rPr>
        <w:t>, L.J. and Steffen, W. (2007</w:t>
      </w:r>
      <w:r w:rsidR="0009339A" w:rsidRPr="00DD095E">
        <w:rPr>
          <w:rFonts w:ascii="Calibri" w:hAnsi="Calibri"/>
        </w:rPr>
        <w:t>b</w:t>
      </w:r>
      <w:r w:rsidRPr="00DD095E">
        <w:rPr>
          <w:rFonts w:ascii="Calibri" w:hAnsi="Calibri"/>
        </w:rPr>
        <w:t xml:space="preserve">) ‘Sustainability or Collapse: Lessons from Integrating the History of Humans and the Rest of Nature’, in R. </w:t>
      </w:r>
      <w:proofErr w:type="spellStart"/>
      <w:r w:rsidRPr="00DD095E">
        <w:rPr>
          <w:rFonts w:ascii="Calibri" w:hAnsi="Calibri"/>
        </w:rPr>
        <w:t>Costanza</w:t>
      </w:r>
      <w:proofErr w:type="spellEnd"/>
      <w:r w:rsidRPr="00DD095E">
        <w:rPr>
          <w:rFonts w:ascii="Calibri" w:hAnsi="Calibri"/>
        </w:rPr>
        <w:t>, L</w:t>
      </w:r>
      <w:r w:rsidR="002376BD" w:rsidRPr="00DD095E">
        <w:rPr>
          <w:rFonts w:ascii="Calibri" w:hAnsi="Calibri"/>
        </w:rPr>
        <w:t xml:space="preserve">.J. </w:t>
      </w:r>
      <w:proofErr w:type="spellStart"/>
      <w:proofErr w:type="gramStart"/>
      <w:r w:rsidR="002376BD" w:rsidRPr="00DD095E">
        <w:rPr>
          <w:rFonts w:ascii="Calibri" w:hAnsi="Calibri"/>
        </w:rPr>
        <w:t>Graumlich</w:t>
      </w:r>
      <w:proofErr w:type="spellEnd"/>
      <w:r w:rsidRPr="00DD095E">
        <w:rPr>
          <w:rFonts w:ascii="Calibri" w:hAnsi="Calibri"/>
        </w:rPr>
        <w:t xml:space="preserve"> </w:t>
      </w:r>
      <w:r w:rsidR="002376BD" w:rsidRPr="00DD095E">
        <w:rPr>
          <w:rFonts w:ascii="Calibri" w:hAnsi="Calibri"/>
        </w:rPr>
        <w:t xml:space="preserve"> and</w:t>
      </w:r>
      <w:proofErr w:type="gramEnd"/>
      <w:r w:rsidR="002376BD" w:rsidRPr="00DD095E">
        <w:rPr>
          <w:rFonts w:ascii="Calibri" w:hAnsi="Calibri"/>
        </w:rPr>
        <w:t xml:space="preserve"> W. Steffen (</w:t>
      </w:r>
      <w:proofErr w:type="spellStart"/>
      <w:r w:rsidR="002376BD" w:rsidRPr="00DD095E">
        <w:rPr>
          <w:rFonts w:ascii="Calibri" w:hAnsi="Calibri"/>
        </w:rPr>
        <w:t>eds</w:t>
      </w:r>
      <w:proofErr w:type="spellEnd"/>
      <w:r w:rsidR="002376BD" w:rsidRPr="00DD095E">
        <w:rPr>
          <w:rFonts w:ascii="Calibri" w:hAnsi="Calibri"/>
        </w:rPr>
        <w:t xml:space="preserve">) </w:t>
      </w:r>
      <w:r w:rsidR="002376BD" w:rsidRPr="00DD095E">
        <w:rPr>
          <w:rFonts w:ascii="Calibri" w:hAnsi="Calibri"/>
          <w:i/>
        </w:rPr>
        <w:t>Sustainability or Collapse: An Integrated History and Future of Peoples on Earth</w:t>
      </w:r>
      <w:r w:rsidR="002376BD" w:rsidRPr="00DD095E">
        <w:rPr>
          <w:rFonts w:ascii="Calibri" w:hAnsi="Calibri"/>
        </w:rPr>
        <w:t>, pp.3-18. Cambridge, MA: MIT Press.</w:t>
      </w:r>
    </w:p>
    <w:p w:rsidR="00B843BE" w:rsidRPr="00DD095E" w:rsidRDefault="00B843BE">
      <w:pPr>
        <w:rPr>
          <w:rFonts w:ascii="Calibri" w:hAnsi="Calibri"/>
        </w:rPr>
      </w:pPr>
    </w:p>
    <w:p w:rsidR="00600807" w:rsidRPr="00DD095E" w:rsidRDefault="00600807">
      <w:pPr>
        <w:rPr>
          <w:rFonts w:ascii="Calibri" w:hAnsi="Calibri"/>
        </w:rPr>
      </w:pPr>
      <w:r w:rsidRPr="00DD095E">
        <w:rPr>
          <w:rFonts w:ascii="Calibri" w:hAnsi="Calibri"/>
        </w:rPr>
        <w:t xml:space="preserve">Curry, P. (2006) </w:t>
      </w:r>
      <w:r w:rsidRPr="00DD095E">
        <w:rPr>
          <w:rFonts w:ascii="Calibri" w:hAnsi="Calibri"/>
          <w:i/>
          <w:iCs/>
        </w:rPr>
        <w:t>Ecological Ethics</w:t>
      </w:r>
      <w:r w:rsidR="00E906EE" w:rsidRPr="00DD095E">
        <w:rPr>
          <w:rFonts w:ascii="Calibri" w:hAnsi="Calibri"/>
        </w:rPr>
        <w:t>.</w:t>
      </w:r>
      <w:r w:rsidRPr="00DD095E">
        <w:rPr>
          <w:rFonts w:ascii="Calibri" w:hAnsi="Calibri"/>
        </w:rPr>
        <w:t xml:space="preserve"> Cambridge: Polity.</w:t>
      </w:r>
    </w:p>
    <w:p w:rsidR="0049313B" w:rsidRPr="00DD095E" w:rsidRDefault="0049313B">
      <w:pPr>
        <w:rPr>
          <w:rFonts w:ascii="Calibri" w:hAnsi="Calibri"/>
        </w:rPr>
      </w:pPr>
    </w:p>
    <w:p w:rsidR="00FB5CB1" w:rsidRPr="00DD095E" w:rsidRDefault="00FB5CB1" w:rsidP="00FB5CB1">
      <w:pPr>
        <w:rPr>
          <w:rFonts w:ascii="Calibri" w:hAnsi="Calibri"/>
        </w:rPr>
      </w:pPr>
      <w:r w:rsidRPr="00DD095E">
        <w:rPr>
          <w:rFonts w:ascii="Calibri" w:hAnsi="Calibri"/>
        </w:rPr>
        <w:t>Daly, H</w:t>
      </w:r>
      <w:r w:rsidR="00E906EE" w:rsidRPr="00DD095E">
        <w:rPr>
          <w:rFonts w:ascii="Calibri" w:hAnsi="Calibri"/>
        </w:rPr>
        <w:t>.</w:t>
      </w:r>
      <w:r w:rsidRPr="00DD095E">
        <w:rPr>
          <w:rFonts w:ascii="Calibri" w:hAnsi="Calibri"/>
        </w:rPr>
        <w:t xml:space="preserve"> and Farley, J</w:t>
      </w:r>
      <w:r w:rsidR="00E906EE" w:rsidRPr="00DD095E">
        <w:rPr>
          <w:rFonts w:ascii="Calibri" w:hAnsi="Calibri"/>
        </w:rPr>
        <w:t>.</w:t>
      </w:r>
      <w:r w:rsidRPr="00DD095E">
        <w:rPr>
          <w:rFonts w:ascii="Calibri" w:hAnsi="Calibri"/>
        </w:rPr>
        <w:t xml:space="preserve"> (2004) </w:t>
      </w:r>
      <w:r w:rsidRPr="00DD095E">
        <w:rPr>
          <w:rFonts w:ascii="Calibri" w:hAnsi="Calibri"/>
          <w:i/>
        </w:rPr>
        <w:t>Ecological Economics: Principles and Applications</w:t>
      </w:r>
      <w:r w:rsidRPr="00DD095E">
        <w:rPr>
          <w:rFonts w:ascii="Calibri" w:hAnsi="Calibri"/>
        </w:rPr>
        <w:t>. Washington</w:t>
      </w:r>
      <w:r w:rsidR="00E906EE" w:rsidRPr="00DD095E">
        <w:rPr>
          <w:rFonts w:ascii="Calibri" w:hAnsi="Calibri"/>
        </w:rPr>
        <w:t>,</w:t>
      </w:r>
      <w:r w:rsidRPr="00DD095E">
        <w:rPr>
          <w:rFonts w:ascii="Calibri" w:hAnsi="Calibri"/>
        </w:rPr>
        <w:t xml:space="preserve"> DC: Island Press.</w:t>
      </w:r>
    </w:p>
    <w:p w:rsidR="005F7A85" w:rsidRPr="00E766B1" w:rsidRDefault="005F7A85">
      <w:pPr>
        <w:rPr>
          <w:rFonts w:asciiTheme="minorHAnsi" w:hAnsiTheme="minorHAnsi"/>
        </w:rPr>
      </w:pPr>
    </w:p>
    <w:p w:rsidR="00E766B1" w:rsidRPr="00E766B1" w:rsidRDefault="00E766B1" w:rsidP="00E766B1">
      <w:pPr>
        <w:pStyle w:val="Header"/>
        <w:rPr>
          <w:rFonts w:asciiTheme="minorHAnsi" w:hAnsiTheme="minorHAnsi"/>
          <w:szCs w:val="20"/>
        </w:rPr>
      </w:pPr>
      <w:proofErr w:type="spellStart"/>
      <w:r w:rsidRPr="00E766B1">
        <w:rPr>
          <w:rFonts w:asciiTheme="minorHAnsi" w:hAnsiTheme="minorHAnsi"/>
          <w:szCs w:val="20"/>
        </w:rPr>
        <w:t>Dashtipour</w:t>
      </w:r>
      <w:proofErr w:type="spellEnd"/>
      <w:r w:rsidRPr="00E766B1">
        <w:rPr>
          <w:rFonts w:asciiTheme="minorHAnsi" w:hAnsiTheme="minorHAnsi"/>
          <w:szCs w:val="20"/>
        </w:rPr>
        <w:t xml:space="preserve">, P. (2009) ‘Contested Identities: Using </w:t>
      </w:r>
      <w:proofErr w:type="spellStart"/>
      <w:r w:rsidRPr="00E766B1">
        <w:rPr>
          <w:rFonts w:asciiTheme="minorHAnsi" w:hAnsiTheme="minorHAnsi"/>
          <w:szCs w:val="20"/>
        </w:rPr>
        <w:t>Lacanian</w:t>
      </w:r>
      <w:proofErr w:type="spellEnd"/>
      <w:r w:rsidRPr="00E766B1">
        <w:rPr>
          <w:rFonts w:asciiTheme="minorHAnsi" w:hAnsiTheme="minorHAnsi"/>
          <w:szCs w:val="20"/>
        </w:rPr>
        <w:t xml:space="preserve"> Psychoanalysis to Explore and Develop Social Identity Theory’, </w:t>
      </w:r>
      <w:r w:rsidRPr="00E766B1">
        <w:rPr>
          <w:rFonts w:asciiTheme="minorHAnsi" w:hAnsiTheme="minorHAnsi"/>
          <w:i/>
          <w:szCs w:val="20"/>
        </w:rPr>
        <w:t>Annual Review of Critical Psychology</w:t>
      </w:r>
      <w:r w:rsidRPr="00E766B1">
        <w:rPr>
          <w:rFonts w:asciiTheme="minorHAnsi" w:hAnsiTheme="minorHAnsi"/>
          <w:szCs w:val="20"/>
        </w:rPr>
        <w:t>, 7</w:t>
      </w:r>
      <w:r>
        <w:rPr>
          <w:rFonts w:asciiTheme="minorHAnsi" w:hAnsiTheme="minorHAnsi"/>
          <w:szCs w:val="20"/>
        </w:rPr>
        <w:t xml:space="preserve">: </w:t>
      </w:r>
      <w:r w:rsidRPr="00E766B1">
        <w:rPr>
          <w:rFonts w:asciiTheme="minorHAnsi" w:hAnsiTheme="minorHAnsi"/>
          <w:szCs w:val="20"/>
        </w:rPr>
        <w:t xml:space="preserve">320-337 </w:t>
      </w:r>
    </w:p>
    <w:p w:rsidR="00E766B1" w:rsidRPr="00E766B1" w:rsidRDefault="00E766B1">
      <w:pPr>
        <w:rPr>
          <w:rFonts w:asciiTheme="minorHAnsi" w:hAnsiTheme="minorHAnsi"/>
        </w:rPr>
      </w:pPr>
    </w:p>
    <w:p w:rsidR="005F7A85" w:rsidRPr="00DD095E" w:rsidRDefault="005F7A85">
      <w:pPr>
        <w:rPr>
          <w:rFonts w:ascii="Calibri" w:hAnsi="Calibri"/>
        </w:rPr>
      </w:pPr>
      <w:r w:rsidRPr="00DD095E">
        <w:rPr>
          <w:rFonts w:ascii="Calibri" w:hAnsi="Calibri"/>
        </w:rPr>
        <w:t>Devereux, G. (1969</w:t>
      </w:r>
      <w:r w:rsidR="002E3BE3" w:rsidRPr="00DD095E">
        <w:rPr>
          <w:rFonts w:ascii="Calibri" w:hAnsi="Calibri"/>
        </w:rPr>
        <w:t xml:space="preserve"> [1951]</w:t>
      </w:r>
      <w:r w:rsidRPr="00DD095E">
        <w:rPr>
          <w:rFonts w:ascii="Calibri" w:hAnsi="Calibri"/>
        </w:rPr>
        <w:t xml:space="preserve">) </w:t>
      </w:r>
      <w:r w:rsidRPr="00DD095E">
        <w:rPr>
          <w:rFonts w:ascii="Calibri" w:hAnsi="Calibri"/>
          <w:i/>
          <w:iCs/>
        </w:rPr>
        <w:t xml:space="preserve">Reality and Dream. </w:t>
      </w:r>
      <w:proofErr w:type="gramStart"/>
      <w:r w:rsidRPr="00DD095E">
        <w:rPr>
          <w:rFonts w:ascii="Calibri" w:hAnsi="Calibri"/>
          <w:i/>
          <w:iCs/>
        </w:rPr>
        <w:t>Psychotherapy of a Plains Indian</w:t>
      </w:r>
      <w:r w:rsidRPr="00DD095E">
        <w:rPr>
          <w:rFonts w:ascii="Calibri" w:hAnsi="Calibri"/>
          <w:iCs/>
        </w:rPr>
        <w:t>.</w:t>
      </w:r>
      <w:proofErr w:type="gramEnd"/>
      <w:r w:rsidRPr="00DD095E">
        <w:rPr>
          <w:rFonts w:ascii="Calibri" w:hAnsi="Calibri"/>
          <w:i/>
          <w:iCs/>
        </w:rPr>
        <w:t xml:space="preserve"> </w:t>
      </w:r>
      <w:r w:rsidRPr="00DD095E">
        <w:rPr>
          <w:rFonts w:ascii="Calibri" w:hAnsi="Calibri"/>
        </w:rPr>
        <w:t>New York, International Universities Press.</w:t>
      </w:r>
    </w:p>
    <w:p w:rsidR="005F7A85" w:rsidRPr="00DD095E" w:rsidRDefault="005F7A85">
      <w:pPr>
        <w:rPr>
          <w:rFonts w:ascii="Calibri" w:hAnsi="Calibri"/>
        </w:rPr>
      </w:pPr>
    </w:p>
    <w:p w:rsidR="006130DF" w:rsidRPr="00DD095E" w:rsidRDefault="006130DF">
      <w:pPr>
        <w:rPr>
          <w:rFonts w:ascii="Calibri" w:hAnsi="Calibri"/>
        </w:rPr>
      </w:pPr>
      <w:r w:rsidRPr="00DD095E">
        <w:rPr>
          <w:rFonts w:ascii="Calibri" w:hAnsi="Calibri"/>
        </w:rPr>
        <w:t xml:space="preserve">Diamond, J. (2005) </w:t>
      </w:r>
      <w:r w:rsidRPr="00DD095E">
        <w:rPr>
          <w:rFonts w:ascii="Calibri" w:hAnsi="Calibri"/>
          <w:bCs/>
          <w:i/>
          <w:iCs/>
        </w:rPr>
        <w:t>Collapse: How Societies Choose to Fail or Succeed</w:t>
      </w:r>
      <w:r w:rsidR="00E906EE" w:rsidRPr="00DD095E">
        <w:rPr>
          <w:rFonts w:ascii="Calibri" w:hAnsi="Calibri"/>
          <w:bCs/>
          <w:iCs/>
        </w:rPr>
        <w:t>.</w:t>
      </w:r>
      <w:r w:rsidRPr="00DD095E">
        <w:rPr>
          <w:rFonts w:ascii="Calibri" w:hAnsi="Calibri"/>
          <w:bCs/>
          <w:iCs/>
        </w:rPr>
        <w:t xml:space="preserve"> </w:t>
      </w:r>
      <w:r w:rsidR="003A5B4F" w:rsidRPr="00DD095E">
        <w:rPr>
          <w:rFonts w:ascii="Calibri" w:hAnsi="Calibri"/>
          <w:bCs/>
          <w:iCs/>
        </w:rPr>
        <w:t>London</w:t>
      </w:r>
      <w:r w:rsidRPr="00DD095E">
        <w:rPr>
          <w:rFonts w:ascii="Calibri" w:hAnsi="Calibri"/>
          <w:bCs/>
          <w:iCs/>
        </w:rPr>
        <w:t>:</w:t>
      </w:r>
      <w:r w:rsidR="003A5B4F" w:rsidRPr="00DD095E">
        <w:rPr>
          <w:rFonts w:ascii="Calibri" w:hAnsi="Calibri"/>
          <w:bCs/>
          <w:iCs/>
        </w:rPr>
        <w:t xml:space="preserve"> Penguin</w:t>
      </w:r>
      <w:r w:rsidRPr="00DD095E">
        <w:rPr>
          <w:rFonts w:ascii="Calibri" w:hAnsi="Calibri"/>
          <w:bCs/>
          <w:iCs/>
        </w:rPr>
        <w:t>.</w:t>
      </w:r>
    </w:p>
    <w:p w:rsidR="006130DF" w:rsidRPr="00DD095E" w:rsidRDefault="006130DF">
      <w:pPr>
        <w:rPr>
          <w:rFonts w:ascii="Calibri" w:hAnsi="Calibri"/>
        </w:rPr>
      </w:pPr>
    </w:p>
    <w:p w:rsidR="00A75A29" w:rsidRPr="00DD095E" w:rsidRDefault="00A75A29" w:rsidP="00A75A29">
      <w:pPr>
        <w:rPr>
          <w:rFonts w:ascii="Calibri" w:hAnsi="Calibri"/>
        </w:rPr>
      </w:pPr>
      <w:proofErr w:type="gramStart"/>
      <w:r w:rsidRPr="00DD095E">
        <w:rPr>
          <w:rFonts w:ascii="Calibri" w:hAnsi="Calibri"/>
        </w:rPr>
        <w:t>Dietz, T., and Rosa</w:t>
      </w:r>
      <w:r w:rsidR="00E906EE" w:rsidRPr="00DD095E">
        <w:rPr>
          <w:rFonts w:ascii="Calibri" w:hAnsi="Calibri"/>
        </w:rPr>
        <w:t>, E. (1997) ‘Effects of P</w:t>
      </w:r>
      <w:r w:rsidRPr="00DD095E">
        <w:rPr>
          <w:rFonts w:ascii="Calibri" w:hAnsi="Calibri"/>
        </w:rPr>
        <w:t xml:space="preserve">opulation and </w:t>
      </w:r>
      <w:r w:rsidR="00E906EE" w:rsidRPr="00DD095E">
        <w:rPr>
          <w:rFonts w:ascii="Calibri" w:hAnsi="Calibri"/>
        </w:rPr>
        <w:t>A</w:t>
      </w:r>
      <w:r w:rsidRPr="00DD095E">
        <w:rPr>
          <w:rFonts w:ascii="Calibri" w:hAnsi="Calibri"/>
        </w:rPr>
        <w:t>ffluence on CO</w:t>
      </w:r>
      <w:r w:rsidRPr="00DD095E">
        <w:rPr>
          <w:rFonts w:ascii="Calibri" w:hAnsi="Calibri"/>
          <w:vertAlign w:val="subscript"/>
        </w:rPr>
        <w:t>2</w:t>
      </w:r>
      <w:r w:rsidRPr="00DD095E">
        <w:rPr>
          <w:rFonts w:ascii="Calibri" w:hAnsi="Calibri"/>
        </w:rPr>
        <w:t xml:space="preserve"> </w:t>
      </w:r>
      <w:r w:rsidR="00E906EE" w:rsidRPr="00DD095E">
        <w:rPr>
          <w:rFonts w:ascii="Calibri" w:hAnsi="Calibri"/>
        </w:rPr>
        <w:t>E</w:t>
      </w:r>
      <w:r w:rsidRPr="00DD095E">
        <w:rPr>
          <w:rFonts w:ascii="Calibri" w:hAnsi="Calibri"/>
        </w:rPr>
        <w:t xml:space="preserve">missions’, </w:t>
      </w:r>
      <w:r w:rsidRPr="00DD095E">
        <w:rPr>
          <w:rFonts w:ascii="Calibri" w:hAnsi="Calibri"/>
          <w:i/>
          <w:iCs/>
        </w:rPr>
        <w:t>Proceedings of the National Academy of Sciences of the USA</w:t>
      </w:r>
      <w:r w:rsidRPr="00DD095E">
        <w:rPr>
          <w:rFonts w:ascii="Calibri" w:hAnsi="Calibri"/>
        </w:rPr>
        <w:t xml:space="preserve"> </w:t>
      </w:r>
      <w:r w:rsidRPr="00DD095E">
        <w:rPr>
          <w:rFonts w:ascii="Calibri" w:hAnsi="Calibri"/>
          <w:bCs/>
        </w:rPr>
        <w:t>94</w:t>
      </w:r>
      <w:r w:rsidRPr="00DD095E">
        <w:rPr>
          <w:rFonts w:ascii="Calibri" w:hAnsi="Calibri"/>
        </w:rPr>
        <w:t>: 175–179.</w:t>
      </w:r>
      <w:proofErr w:type="gramEnd"/>
    </w:p>
    <w:p w:rsidR="0061005F" w:rsidRPr="00DD095E" w:rsidRDefault="0061005F">
      <w:pPr>
        <w:rPr>
          <w:rFonts w:ascii="Calibri" w:hAnsi="Calibri"/>
        </w:rPr>
      </w:pPr>
    </w:p>
    <w:p w:rsidR="0061005F" w:rsidRPr="00DD095E" w:rsidRDefault="0061005F" w:rsidP="0061005F">
      <w:pPr>
        <w:rPr>
          <w:rFonts w:ascii="Calibri" w:hAnsi="Calibri"/>
        </w:rPr>
      </w:pPr>
      <w:proofErr w:type="spellStart"/>
      <w:r w:rsidRPr="00DD095E">
        <w:rPr>
          <w:rFonts w:ascii="Calibri" w:hAnsi="Calibri"/>
        </w:rPr>
        <w:t>Duerr</w:t>
      </w:r>
      <w:proofErr w:type="spellEnd"/>
      <w:r w:rsidRPr="00DD095E">
        <w:rPr>
          <w:rFonts w:ascii="Calibri" w:hAnsi="Calibri"/>
        </w:rPr>
        <w:t xml:space="preserve">, H. P. (1985) </w:t>
      </w:r>
      <w:r w:rsidRPr="00DD095E">
        <w:rPr>
          <w:rFonts w:ascii="Calibri" w:hAnsi="Calibri"/>
          <w:i/>
          <w:iCs/>
        </w:rPr>
        <w:t xml:space="preserve">Dreamtime: </w:t>
      </w:r>
      <w:r w:rsidR="00A86161" w:rsidRPr="00DD095E">
        <w:rPr>
          <w:rFonts w:ascii="Calibri" w:hAnsi="Calibri"/>
          <w:i/>
          <w:iCs/>
        </w:rPr>
        <w:t>C</w:t>
      </w:r>
      <w:r w:rsidRPr="00DD095E">
        <w:rPr>
          <w:rFonts w:ascii="Calibri" w:hAnsi="Calibri"/>
          <w:i/>
          <w:iCs/>
        </w:rPr>
        <w:t xml:space="preserve">oncerning the </w:t>
      </w:r>
      <w:r w:rsidR="00A86161" w:rsidRPr="00DD095E">
        <w:rPr>
          <w:rFonts w:ascii="Calibri" w:hAnsi="Calibri"/>
          <w:i/>
          <w:iCs/>
        </w:rPr>
        <w:t>B</w:t>
      </w:r>
      <w:r w:rsidRPr="00DD095E">
        <w:rPr>
          <w:rFonts w:ascii="Calibri" w:hAnsi="Calibri"/>
          <w:i/>
          <w:iCs/>
        </w:rPr>
        <w:t xml:space="preserve">oundary </w:t>
      </w:r>
      <w:r w:rsidR="00A86161" w:rsidRPr="00DD095E">
        <w:rPr>
          <w:rFonts w:ascii="Calibri" w:hAnsi="Calibri"/>
          <w:i/>
          <w:iCs/>
        </w:rPr>
        <w:t>B</w:t>
      </w:r>
      <w:r w:rsidRPr="00DD095E">
        <w:rPr>
          <w:rFonts w:ascii="Calibri" w:hAnsi="Calibri"/>
          <w:i/>
          <w:iCs/>
        </w:rPr>
        <w:t xml:space="preserve">etween </w:t>
      </w:r>
      <w:r w:rsidR="00A86161" w:rsidRPr="00DD095E">
        <w:rPr>
          <w:rFonts w:ascii="Calibri" w:hAnsi="Calibri"/>
          <w:i/>
          <w:iCs/>
        </w:rPr>
        <w:t>W</w:t>
      </w:r>
      <w:r w:rsidRPr="00DD095E">
        <w:rPr>
          <w:rFonts w:ascii="Calibri" w:hAnsi="Calibri"/>
          <w:i/>
          <w:iCs/>
        </w:rPr>
        <w:t xml:space="preserve">ilderness and </w:t>
      </w:r>
      <w:r w:rsidR="00A86161" w:rsidRPr="00DD095E">
        <w:rPr>
          <w:rFonts w:ascii="Calibri" w:hAnsi="Calibri"/>
          <w:i/>
          <w:iCs/>
        </w:rPr>
        <w:t>C</w:t>
      </w:r>
      <w:r w:rsidRPr="00DD095E">
        <w:rPr>
          <w:rFonts w:ascii="Calibri" w:hAnsi="Calibri"/>
          <w:i/>
          <w:iCs/>
        </w:rPr>
        <w:t>ivilization</w:t>
      </w:r>
      <w:r w:rsidR="00A86161" w:rsidRPr="00DD095E">
        <w:rPr>
          <w:rFonts w:ascii="Calibri" w:hAnsi="Calibri"/>
        </w:rPr>
        <w:t>.</w:t>
      </w:r>
      <w:r w:rsidRPr="00DD095E">
        <w:rPr>
          <w:rFonts w:ascii="Calibri" w:hAnsi="Calibri"/>
        </w:rPr>
        <w:t xml:space="preserve"> </w:t>
      </w:r>
      <w:r w:rsidR="00A86161" w:rsidRPr="00DD095E">
        <w:rPr>
          <w:rFonts w:ascii="Calibri" w:hAnsi="Calibri"/>
        </w:rPr>
        <w:t>T</w:t>
      </w:r>
      <w:r w:rsidRPr="00DD095E">
        <w:rPr>
          <w:rFonts w:ascii="Calibri" w:hAnsi="Calibri"/>
        </w:rPr>
        <w:t>rans, F. D. Goodman, Oxford: Blackwell.</w:t>
      </w:r>
    </w:p>
    <w:p w:rsidR="00023330" w:rsidRPr="00DD095E" w:rsidRDefault="00023330">
      <w:pPr>
        <w:rPr>
          <w:rFonts w:ascii="Calibri" w:hAnsi="Calibri"/>
        </w:rPr>
      </w:pPr>
    </w:p>
    <w:p w:rsidR="00023330" w:rsidRPr="00DD095E" w:rsidRDefault="00023330">
      <w:pPr>
        <w:rPr>
          <w:rFonts w:ascii="Calibri" w:hAnsi="Calibri"/>
        </w:rPr>
      </w:pPr>
      <w:r w:rsidRPr="00DD095E">
        <w:rPr>
          <w:rFonts w:ascii="Calibri" w:hAnsi="Calibri"/>
        </w:rPr>
        <w:t xml:space="preserve">Dyer, G. (2008) </w:t>
      </w:r>
      <w:r w:rsidRPr="00DD095E">
        <w:rPr>
          <w:rFonts w:ascii="Calibri" w:hAnsi="Calibri"/>
          <w:i/>
        </w:rPr>
        <w:t xml:space="preserve">Climate Wars: the </w:t>
      </w:r>
      <w:r w:rsidR="002F163F" w:rsidRPr="00DD095E">
        <w:rPr>
          <w:rFonts w:ascii="Calibri" w:hAnsi="Calibri"/>
          <w:i/>
        </w:rPr>
        <w:t>F</w:t>
      </w:r>
      <w:r w:rsidRPr="00DD095E">
        <w:rPr>
          <w:rFonts w:ascii="Calibri" w:hAnsi="Calibri"/>
          <w:i/>
        </w:rPr>
        <w:t xml:space="preserve">ight for </w:t>
      </w:r>
      <w:r w:rsidR="002F163F" w:rsidRPr="00DD095E">
        <w:rPr>
          <w:rFonts w:ascii="Calibri" w:hAnsi="Calibri"/>
          <w:i/>
        </w:rPr>
        <w:t>S</w:t>
      </w:r>
      <w:r w:rsidRPr="00DD095E">
        <w:rPr>
          <w:rFonts w:ascii="Calibri" w:hAnsi="Calibri"/>
          <w:i/>
        </w:rPr>
        <w:t xml:space="preserve">urvival as the </w:t>
      </w:r>
      <w:r w:rsidR="002F163F" w:rsidRPr="00DD095E">
        <w:rPr>
          <w:rFonts w:ascii="Calibri" w:hAnsi="Calibri"/>
          <w:i/>
        </w:rPr>
        <w:t>W</w:t>
      </w:r>
      <w:r w:rsidRPr="00DD095E">
        <w:rPr>
          <w:rFonts w:ascii="Calibri" w:hAnsi="Calibri"/>
          <w:i/>
        </w:rPr>
        <w:t xml:space="preserve">orld </w:t>
      </w:r>
      <w:r w:rsidR="002F163F" w:rsidRPr="00DD095E">
        <w:rPr>
          <w:rFonts w:ascii="Calibri" w:hAnsi="Calibri"/>
          <w:i/>
        </w:rPr>
        <w:t>O</w:t>
      </w:r>
      <w:r w:rsidRPr="00DD095E">
        <w:rPr>
          <w:rFonts w:ascii="Calibri" w:hAnsi="Calibri"/>
          <w:i/>
        </w:rPr>
        <w:t>verheats</w:t>
      </w:r>
      <w:r w:rsidR="002F163F" w:rsidRPr="00DD095E">
        <w:rPr>
          <w:rFonts w:ascii="Calibri" w:hAnsi="Calibri"/>
        </w:rPr>
        <w:t>.</w:t>
      </w:r>
      <w:r w:rsidRPr="00DD095E">
        <w:rPr>
          <w:rFonts w:ascii="Calibri" w:hAnsi="Calibri"/>
        </w:rPr>
        <w:t xml:space="preserve"> Toronto: Random House.</w:t>
      </w:r>
    </w:p>
    <w:p w:rsidR="0061005F" w:rsidRPr="00DD095E" w:rsidRDefault="0061005F">
      <w:pPr>
        <w:rPr>
          <w:rFonts w:ascii="Calibri" w:hAnsi="Calibri"/>
        </w:rPr>
      </w:pPr>
    </w:p>
    <w:p w:rsidR="005170A6" w:rsidRPr="00DD095E" w:rsidRDefault="005170A6">
      <w:pPr>
        <w:rPr>
          <w:rFonts w:ascii="Calibri" w:hAnsi="Calibri"/>
        </w:rPr>
      </w:pPr>
      <w:r w:rsidRPr="00DD095E">
        <w:rPr>
          <w:rFonts w:ascii="Calibri" w:hAnsi="Calibri"/>
        </w:rPr>
        <w:t>Freud, S. (1930</w:t>
      </w:r>
      <w:r w:rsidR="00C0055D" w:rsidRPr="00DD095E">
        <w:rPr>
          <w:rFonts w:ascii="Calibri" w:hAnsi="Calibri"/>
        </w:rPr>
        <w:t xml:space="preserve"> [1961]</w:t>
      </w:r>
      <w:r w:rsidRPr="00DD095E">
        <w:rPr>
          <w:rFonts w:ascii="Calibri" w:hAnsi="Calibri"/>
        </w:rPr>
        <w:t xml:space="preserve">) </w:t>
      </w:r>
      <w:proofErr w:type="spellStart"/>
      <w:r w:rsidRPr="00DD095E">
        <w:rPr>
          <w:rFonts w:ascii="Calibri" w:hAnsi="Calibri"/>
          <w:i/>
        </w:rPr>
        <w:t>Civlization</w:t>
      </w:r>
      <w:proofErr w:type="spellEnd"/>
      <w:r w:rsidRPr="00DD095E">
        <w:rPr>
          <w:rFonts w:ascii="Calibri" w:hAnsi="Calibri"/>
          <w:i/>
        </w:rPr>
        <w:t xml:space="preserve"> and its Discontents</w:t>
      </w:r>
      <w:r w:rsidRPr="00DD095E">
        <w:rPr>
          <w:rFonts w:ascii="Calibri" w:hAnsi="Calibri"/>
        </w:rPr>
        <w:t xml:space="preserve"> Standard Edition, </w:t>
      </w:r>
      <w:proofErr w:type="spellStart"/>
      <w:r w:rsidRPr="00DD095E">
        <w:rPr>
          <w:rFonts w:ascii="Calibri" w:hAnsi="Calibri"/>
        </w:rPr>
        <w:t>Vol</w:t>
      </w:r>
      <w:proofErr w:type="spellEnd"/>
      <w:r w:rsidRPr="00DD095E">
        <w:rPr>
          <w:rFonts w:ascii="Calibri" w:hAnsi="Calibri"/>
        </w:rPr>
        <w:t xml:space="preserve"> XXI. </w:t>
      </w:r>
      <w:r w:rsidR="00C0055D" w:rsidRPr="00DD095E">
        <w:rPr>
          <w:rFonts w:ascii="Calibri" w:hAnsi="Calibri"/>
        </w:rPr>
        <w:t>London:</w:t>
      </w:r>
      <w:r w:rsidRPr="00DD095E">
        <w:rPr>
          <w:rFonts w:ascii="Calibri" w:hAnsi="Calibri"/>
        </w:rPr>
        <w:t xml:space="preserve">  Hogarth Press and the Institute of Psychoanalysis</w:t>
      </w:r>
      <w:r w:rsidR="00C0055D" w:rsidRPr="00DD095E">
        <w:rPr>
          <w:rFonts w:ascii="Calibri" w:hAnsi="Calibri"/>
        </w:rPr>
        <w:t>.</w:t>
      </w:r>
    </w:p>
    <w:p w:rsidR="009D16C9" w:rsidRPr="00DD095E" w:rsidRDefault="009D16C9">
      <w:pPr>
        <w:rPr>
          <w:rFonts w:ascii="Calibri" w:hAnsi="Calibri"/>
        </w:rPr>
      </w:pPr>
    </w:p>
    <w:p w:rsidR="009D16C9" w:rsidRPr="00DD095E" w:rsidRDefault="009D16C9">
      <w:pPr>
        <w:rPr>
          <w:rFonts w:ascii="Calibri" w:hAnsi="Calibri"/>
        </w:rPr>
      </w:pPr>
      <w:r w:rsidRPr="00DD095E">
        <w:rPr>
          <w:rFonts w:ascii="Calibri" w:hAnsi="Calibri"/>
        </w:rPr>
        <w:lastRenderedPageBreak/>
        <w:t xml:space="preserve">Gilding, P. (2011) </w:t>
      </w:r>
      <w:r w:rsidRPr="00DD095E">
        <w:rPr>
          <w:rFonts w:ascii="Calibri" w:hAnsi="Calibri"/>
          <w:i/>
        </w:rPr>
        <w:t>The Great Disruption</w:t>
      </w:r>
      <w:r w:rsidR="002F163F" w:rsidRPr="00DD095E">
        <w:rPr>
          <w:rFonts w:ascii="Calibri" w:hAnsi="Calibri"/>
          <w:i/>
        </w:rPr>
        <w:t>: How the C</w:t>
      </w:r>
      <w:r w:rsidR="00E371B3" w:rsidRPr="00DD095E">
        <w:rPr>
          <w:rFonts w:ascii="Calibri" w:hAnsi="Calibri"/>
          <w:i/>
        </w:rPr>
        <w:t xml:space="preserve">limate </w:t>
      </w:r>
      <w:r w:rsidR="002F163F" w:rsidRPr="00DD095E">
        <w:rPr>
          <w:rFonts w:ascii="Calibri" w:hAnsi="Calibri"/>
          <w:i/>
        </w:rPr>
        <w:t>C</w:t>
      </w:r>
      <w:r w:rsidR="00E371B3" w:rsidRPr="00DD095E">
        <w:rPr>
          <w:rFonts w:ascii="Calibri" w:hAnsi="Calibri"/>
          <w:i/>
        </w:rPr>
        <w:t xml:space="preserve">risis </w:t>
      </w:r>
      <w:r w:rsidR="002F163F" w:rsidRPr="00DD095E">
        <w:rPr>
          <w:rFonts w:ascii="Calibri" w:hAnsi="Calibri"/>
          <w:i/>
        </w:rPr>
        <w:t>W</w:t>
      </w:r>
      <w:r w:rsidR="00E371B3" w:rsidRPr="00DD095E">
        <w:rPr>
          <w:rFonts w:ascii="Calibri" w:hAnsi="Calibri"/>
          <w:i/>
        </w:rPr>
        <w:t xml:space="preserve">ill </w:t>
      </w:r>
      <w:r w:rsidR="002F163F" w:rsidRPr="00DD095E">
        <w:rPr>
          <w:rFonts w:ascii="Calibri" w:hAnsi="Calibri"/>
          <w:i/>
        </w:rPr>
        <w:t>T</w:t>
      </w:r>
      <w:r w:rsidR="00E371B3" w:rsidRPr="00DD095E">
        <w:rPr>
          <w:rFonts w:ascii="Calibri" w:hAnsi="Calibri"/>
          <w:i/>
        </w:rPr>
        <w:t xml:space="preserve">ransform the </w:t>
      </w:r>
      <w:r w:rsidR="002F163F" w:rsidRPr="00DD095E">
        <w:rPr>
          <w:rFonts w:ascii="Calibri" w:hAnsi="Calibri"/>
          <w:i/>
        </w:rPr>
        <w:t>G</w:t>
      </w:r>
      <w:r w:rsidR="00E371B3" w:rsidRPr="00DD095E">
        <w:rPr>
          <w:rFonts w:ascii="Calibri" w:hAnsi="Calibri"/>
          <w:i/>
        </w:rPr>
        <w:t xml:space="preserve">lobal </w:t>
      </w:r>
      <w:r w:rsidR="002F163F" w:rsidRPr="00DD095E">
        <w:rPr>
          <w:rFonts w:ascii="Calibri" w:hAnsi="Calibri"/>
          <w:i/>
        </w:rPr>
        <w:t>E</w:t>
      </w:r>
      <w:r w:rsidR="00E371B3" w:rsidRPr="00DD095E">
        <w:rPr>
          <w:rFonts w:ascii="Calibri" w:hAnsi="Calibri"/>
          <w:i/>
        </w:rPr>
        <w:t>conomy</w:t>
      </w:r>
      <w:r w:rsidR="002F163F" w:rsidRPr="00DD095E">
        <w:rPr>
          <w:rFonts w:ascii="Calibri" w:hAnsi="Calibri"/>
        </w:rPr>
        <w:t>.</w:t>
      </w:r>
      <w:r w:rsidR="00E371B3" w:rsidRPr="00DD095E">
        <w:rPr>
          <w:rFonts w:ascii="Calibri" w:hAnsi="Calibri"/>
        </w:rPr>
        <w:t xml:space="preserve"> London: Bloomsbury</w:t>
      </w:r>
    </w:p>
    <w:p w:rsidR="002F5BDF" w:rsidRPr="00DD095E" w:rsidRDefault="002F5BDF">
      <w:pPr>
        <w:rPr>
          <w:rFonts w:ascii="Calibri" w:hAnsi="Calibri"/>
        </w:rPr>
      </w:pPr>
    </w:p>
    <w:p w:rsidR="00CB0EF6" w:rsidRPr="00DD095E" w:rsidRDefault="00CB0EF6">
      <w:pPr>
        <w:rPr>
          <w:rFonts w:ascii="Calibri" w:hAnsi="Calibri"/>
        </w:rPr>
      </w:pPr>
      <w:r w:rsidRPr="00DD095E">
        <w:rPr>
          <w:rFonts w:ascii="Calibri" w:hAnsi="Calibri"/>
        </w:rPr>
        <w:t xml:space="preserve">Gilding, P. &amp; Randers, J. (2010) ‘The One Degree War Plan’, </w:t>
      </w:r>
      <w:r w:rsidRPr="00DD095E">
        <w:rPr>
          <w:rFonts w:ascii="Calibri" w:hAnsi="Calibri"/>
          <w:i/>
        </w:rPr>
        <w:t>Journal of Global Responsibility</w:t>
      </w:r>
      <w:r w:rsidRPr="00DD095E">
        <w:rPr>
          <w:rFonts w:ascii="Calibri" w:hAnsi="Calibri"/>
        </w:rPr>
        <w:t xml:space="preserve"> 1(1): 170-188</w:t>
      </w:r>
      <w:r w:rsidR="00DD095E" w:rsidRPr="00DD095E">
        <w:rPr>
          <w:rFonts w:ascii="Calibri" w:hAnsi="Calibri"/>
        </w:rPr>
        <w:t>.</w:t>
      </w:r>
    </w:p>
    <w:p w:rsidR="00CB0EF6" w:rsidRPr="00DD095E" w:rsidRDefault="00CB0EF6">
      <w:pPr>
        <w:rPr>
          <w:rFonts w:ascii="Calibri" w:hAnsi="Calibri"/>
        </w:rPr>
      </w:pPr>
    </w:p>
    <w:p w:rsidR="00697484" w:rsidRPr="00DD095E" w:rsidRDefault="002F5BDF">
      <w:pPr>
        <w:rPr>
          <w:rFonts w:ascii="Calibri" w:hAnsi="Calibri"/>
        </w:rPr>
      </w:pPr>
      <w:proofErr w:type="spellStart"/>
      <w:r w:rsidRPr="00DD095E">
        <w:rPr>
          <w:rFonts w:ascii="Calibri" w:hAnsi="Calibri"/>
        </w:rPr>
        <w:t>Goulet</w:t>
      </w:r>
      <w:proofErr w:type="spellEnd"/>
      <w:r w:rsidRPr="00DD095E">
        <w:rPr>
          <w:rFonts w:ascii="Calibri" w:hAnsi="Calibri"/>
        </w:rPr>
        <w:t xml:space="preserve">, J-G. </w:t>
      </w:r>
      <w:proofErr w:type="gramStart"/>
      <w:r w:rsidRPr="00DD095E">
        <w:rPr>
          <w:rFonts w:ascii="Calibri" w:hAnsi="Calibri"/>
        </w:rPr>
        <w:t xml:space="preserve">(1998) ‘Dreams and Visions in Other </w:t>
      </w:r>
      <w:proofErr w:type="spellStart"/>
      <w:r w:rsidRPr="00DD095E">
        <w:rPr>
          <w:rFonts w:ascii="Calibri" w:hAnsi="Calibri"/>
        </w:rPr>
        <w:t>Lifeworlds</w:t>
      </w:r>
      <w:proofErr w:type="spellEnd"/>
      <w:r w:rsidRPr="00DD095E">
        <w:rPr>
          <w:rFonts w:ascii="Calibri" w:hAnsi="Calibri"/>
        </w:rPr>
        <w:t>’, in D.E. Young and J-G.</w:t>
      </w:r>
      <w:proofErr w:type="gramEnd"/>
      <w:r w:rsidRPr="00DD095E">
        <w:rPr>
          <w:rFonts w:ascii="Calibri" w:hAnsi="Calibri"/>
        </w:rPr>
        <w:t xml:space="preserve"> </w:t>
      </w:r>
      <w:proofErr w:type="spellStart"/>
      <w:r w:rsidRPr="00DD095E">
        <w:rPr>
          <w:rFonts w:ascii="Calibri" w:hAnsi="Calibri"/>
        </w:rPr>
        <w:t>Goulet</w:t>
      </w:r>
      <w:proofErr w:type="spellEnd"/>
      <w:r w:rsidRPr="00DD095E">
        <w:rPr>
          <w:rFonts w:ascii="Calibri" w:hAnsi="Calibri"/>
        </w:rPr>
        <w:t xml:space="preserve"> (</w:t>
      </w:r>
      <w:proofErr w:type="spellStart"/>
      <w:proofErr w:type="gramStart"/>
      <w:r w:rsidRPr="00DD095E">
        <w:rPr>
          <w:rFonts w:ascii="Calibri" w:hAnsi="Calibri"/>
        </w:rPr>
        <w:t>eds</w:t>
      </w:r>
      <w:proofErr w:type="spellEnd"/>
      <w:proofErr w:type="gramEnd"/>
      <w:r w:rsidRPr="00DD095E">
        <w:rPr>
          <w:rFonts w:ascii="Calibri" w:hAnsi="Calibri"/>
        </w:rPr>
        <w:t xml:space="preserve">) </w:t>
      </w:r>
      <w:r w:rsidRPr="00DD095E">
        <w:rPr>
          <w:rFonts w:ascii="Calibri" w:hAnsi="Calibri"/>
          <w:i/>
        </w:rPr>
        <w:t>Being Changed by Cross-Cultural Encounters</w:t>
      </w:r>
      <w:r w:rsidRPr="00DD095E">
        <w:rPr>
          <w:rFonts w:ascii="Calibri" w:hAnsi="Calibri"/>
        </w:rPr>
        <w:t>, pp.16-38. Toronto: Broadview Press.</w:t>
      </w:r>
    </w:p>
    <w:p w:rsidR="002F5BDF" w:rsidRPr="00DD095E" w:rsidRDefault="002F5BDF">
      <w:pPr>
        <w:rPr>
          <w:rFonts w:ascii="Calibri" w:hAnsi="Calibri"/>
        </w:rPr>
      </w:pPr>
    </w:p>
    <w:p w:rsidR="006033CA" w:rsidRPr="00DD095E" w:rsidRDefault="006033CA">
      <w:pPr>
        <w:rPr>
          <w:rFonts w:ascii="Calibri" w:hAnsi="Calibri"/>
        </w:rPr>
      </w:pPr>
      <w:r w:rsidRPr="00DD095E">
        <w:rPr>
          <w:rFonts w:ascii="Calibri" w:hAnsi="Calibri"/>
        </w:rPr>
        <w:t>Grim, J.A. (2009) ‘Indigenous Embodied Knowing: A Study in Crow/</w:t>
      </w:r>
      <w:proofErr w:type="spellStart"/>
      <w:r w:rsidRPr="00DD095E">
        <w:rPr>
          <w:rFonts w:ascii="Calibri" w:hAnsi="Calibri"/>
        </w:rPr>
        <w:t>Apsaalooke</w:t>
      </w:r>
      <w:proofErr w:type="spellEnd"/>
      <w:r w:rsidRPr="00DD095E">
        <w:rPr>
          <w:rFonts w:ascii="Calibri" w:hAnsi="Calibri"/>
        </w:rPr>
        <w:t xml:space="preserve"> Space, Nature, and the Sacred’, in S. Bergmann, P.M. Scott, M. </w:t>
      </w:r>
      <w:proofErr w:type="spellStart"/>
      <w:r w:rsidRPr="00DD095E">
        <w:rPr>
          <w:rFonts w:ascii="Calibri" w:hAnsi="Calibri"/>
        </w:rPr>
        <w:t>Jansdotter</w:t>
      </w:r>
      <w:proofErr w:type="spellEnd"/>
      <w:r w:rsidRPr="00DD095E">
        <w:rPr>
          <w:rFonts w:ascii="Calibri" w:hAnsi="Calibri"/>
        </w:rPr>
        <w:t xml:space="preserve"> Samuelsson and H. Bedford-</w:t>
      </w:r>
      <w:proofErr w:type="spellStart"/>
      <w:r w:rsidRPr="00DD095E">
        <w:rPr>
          <w:rFonts w:ascii="Calibri" w:hAnsi="Calibri"/>
        </w:rPr>
        <w:t>Strohm</w:t>
      </w:r>
      <w:proofErr w:type="spellEnd"/>
      <w:r w:rsidRPr="00DD095E">
        <w:rPr>
          <w:rFonts w:ascii="Calibri" w:hAnsi="Calibri"/>
        </w:rPr>
        <w:t xml:space="preserve"> (</w:t>
      </w:r>
      <w:proofErr w:type="spellStart"/>
      <w:r w:rsidRPr="00DD095E">
        <w:rPr>
          <w:rFonts w:ascii="Calibri" w:hAnsi="Calibri"/>
        </w:rPr>
        <w:t>eds</w:t>
      </w:r>
      <w:proofErr w:type="spellEnd"/>
      <w:r w:rsidRPr="00DD095E">
        <w:rPr>
          <w:rFonts w:ascii="Calibri" w:hAnsi="Calibri"/>
        </w:rPr>
        <w:t xml:space="preserve">) </w:t>
      </w:r>
      <w:r w:rsidRPr="00DD095E">
        <w:rPr>
          <w:rFonts w:ascii="Calibri" w:hAnsi="Calibri"/>
          <w:i/>
        </w:rPr>
        <w:t xml:space="preserve">Nature, Space and the Sacred: </w:t>
      </w:r>
      <w:proofErr w:type="spellStart"/>
      <w:r w:rsidRPr="00DD095E">
        <w:rPr>
          <w:rFonts w:ascii="Calibri" w:hAnsi="Calibri"/>
          <w:i/>
        </w:rPr>
        <w:t>Transdisciplinary</w:t>
      </w:r>
      <w:proofErr w:type="spellEnd"/>
      <w:r w:rsidRPr="00DD095E">
        <w:rPr>
          <w:rFonts w:ascii="Calibri" w:hAnsi="Calibri"/>
          <w:i/>
        </w:rPr>
        <w:t xml:space="preserve"> Perspectives</w:t>
      </w:r>
      <w:r w:rsidRPr="00DD095E">
        <w:rPr>
          <w:rFonts w:ascii="Calibri" w:hAnsi="Calibri"/>
        </w:rPr>
        <w:t>, pp. 203-222.</w:t>
      </w:r>
      <w:r w:rsidRPr="00DD095E">
        <w:rPr>
          <w:rFonts w:ascii="Calibri" w:hAnsi="Calibri"/>
          <w:i/>
        </w:rPr>
        <w:t xml:space="preserve"> </w:t>
      </w:r>
      <w:r w:rsidRPr="00DD095E">
        <w:rPr>
          <w:rFonts w:ascii="Calibri" w:hAnsi="Calibri"/>
        </w:rPr>
        <w:t xml:space="preserve">Farnham: </w:t>
      </w:r>
      <w:proofErr w:type="spellStart"/>
      <w:r w:rsidRPr="00DD095E">
        <w:rPr>
          <w:rFonts w:ascii="Calibri" w:hAnsi="Calibri"/>
        </w:rPr>
        <w:t>Ashgate</w:t>
      </w:r>
      <w:proofErr w:type="spellEnd"/>
    </w:p>
    <w:p w:rsidR="006033CA" w:rsidRPr="00DD095E" w:rsidRDefault="006033CA">
      <w:pPr>
        <w:rPr>
          <w:rFonts w:ascii="Calibri" w:hAnsi="Calibri"/>
        </w:rPr>
      </w:pPr>
      <w:r w:rsidRPr="00DD095E">
        <w:rPr>
          <w:rFonts w:ascii="Calibri" w:hAnsi="Calibri"/>
        </w:rPr>
        <w:t>[http://books.google.com.au/books?hl=en&amp;lr=&amp;id=ei5-K9p1p4UC&amp;oi=fnd&amp;pg=PA203&amp;dq=Aps%C3%A1alooke+dream&amp;ots=0D1nCURmdB&amp;sig=vW6tTyzoE1zNd7SS4REPb57pnlU#v=onepage&amp;q&amp;f=false, accessed 04.08.12].</w:t>
      </w:r>
    </w:p>
    <w:p w:rsidR="006033CA" w:rsidRPr="00DD095E" w:rsidRDefault="006033CA">
      <w:pPr>
        <w:rPr>
          <w:rFonts w:ascii="Calibri" w:hAnsi="Calibri"/>
        </w:rPr>
      </w:pPr>
    </w:p>
    <w:p w:rsidR="002E3BE3" w:rsidRPr="00DD095E" w:rsidRDefault="002E3BE3" w:rsidP="002E3BE3">
      <w:pPr>
        <w:rPr>
          <w:rFonts w:ascii="Calibri" w:hAnsi="Calibri"/>
        </w:rPr>
      </w:pPr>
      <w:r w:rsidRPr="00DD095E">
        <w:rPr>
          <w:rFonts w:ascii="Calibri" w:hAnsi="Calibri"/>
        </w:rPr>
        <w:t xml:space="preserve">Hallowell, A.I. (1966) ‘The Role of Dreams in Ojibwa Culture’, in G.E. Von </w:t>
      </w:r>
      <w:proofErr w:type="spellStart"/>
      <w:r w:rsidRPr="00DD095E">
        <w:rPr>
          <w:rFonts w:ascii="Calibri" w:hAnsi="Calibri"/>
        </w:rPr>
        <w:t>Grunebaum</w:t>
      </w:r>
      <w:proofErr w:type="spellEnd"/>
    </w:p>
    <w:p w:rsidR="002E3BE3" w:rsidRPr="00DD095E" w:rsidRDefault="002E3BE3" w:rsidP="002E3BE3">
      <w:pPr>
        <w:rPr>
          <w:rFonts w:ascii="Calibri" w:hAnsi="Calibri"/>
        </w:rPr>
      </w:pPr>
      <w:proofErr w:type="gramStart"/>
      <w:r w:rsidRPr="00DD095E">
        <w:rPr>
          <w:rFonts w:ascii="Calibri" w:hAnsi="Calibri"/>
        </w:rPr>
        <w:t>and</w:t>
      </w:r>
      <w:proofErr w:type="gramEnd"/>
      <w:r w:rsidRPr="00DD095E">
        <w:rPr>
          <w:rFonts w:ascii="Calibri" w:hAnsi="Calibri"/>
        </w:rPr>
        <w:t xml:space="preserve"> R. </w:t>
      </w:r>
      <w:proofErr w:type="spellStart"/>
      <w:r w:rsidRPr="00DD095E">
        <w:rPr>
          <w:rFonts w:ascii="Calibri" w:hAnsi="Calibri"/>
        </w:rPr>
        <w:t>Caillois</w:t>
      </w:r>
      <w:proofErr w:type="spellEnd"/>
      <w:r w:rsidRPr="00DD095E">
        <w:rPr>
          <w:rFonts w:ascii="Calibri" w:hAnsi="Calibri"/>
        </w:rPr>
        <w:t xml:space="preserve"> (</w:t>
      </w:r>
      <w:proofErr w:type="spellStart"/>
      <w:r w:rsidRPr="00DD095E">
        <w:rPr>
          <w:rFonts w:ascii="Calibri" w:hAnsi="Calibri"/>
        </w:rPr>
        <w:t>eds</w:t>
      </w:r>
      <w:proofErr w:type="spellEnd"/>
      <w:r w:rsidRPr="00DD095E">
        <w:rPr>
          <w:rFonts w:ascii="Calibri" w:hAnsi="Calibri"/>
        </w:rPr>
        <w:t xml:space="preserve">) </w:t>
      </w:r>
      <w:r w:rsidRPr="00DD095E">
        <w:rPr>
          <w:rFonts w:ascii="Calibri" w:hAnsi="Calibri"/>
          <w:i/>
        </w:rPr>
        <w:t>The Dream and Human Societies</w:t>
      </w:r>
      <w:r w:rsidRPr="00DD095E">
        <w:rPr>
          <w:rFonts w:ascii="Calibri" w:hAnsi="Calibri"/>
        </w:rPr>
        <w:t>, 267-292. Berkeley: University of California Press.</w:t>
      </w:r>
    </w:p>
    <w:p w:rsidR="002E3BE3" w:rsidRPr="00DD095E" w:rsidRDefault="002E3BE3">
      <w:pPr>
        <w:rPr>
          <w:rFonts w:ascii="Calibri" w:hAnsi="Calibri"/>
        </w:rPr>
      </w:pPr>
    </w:p>
    <w:p w:rsidR="006173BE" w:rsidRPr="00DD095E" w:rsidRDefault="006173BE">
      <w:pPr>
        <w:rPr>
          <w:rFonts w:ascii="Calibri" w:hAnsi="Calibri"/>
        </w:rPr>
      </w:pPr>
      <w:r w:rsidRPr="00DD095E">
        <w:rPr>
          <w:rFonts w:ascii="Calibri" w:hAnsi="Calibri"/>
        </w:rPr>
        <w:t xml:space="preserve">Hansen, J. (2011) </w:t>
      </w:r>
      <w:hyperlink r:id="rId8" w:history="1">
        <w:r w:rsidRPr="00DD095E">
          <w:rPr>
            <w:rFonts w:ascii="Calibri" w:hAnsi="Calibri"/>
            <w:i/>
          </w:rPr>
          <w:t>Storms of My Grandchildren</w:t>
        </w:r>
      </w:hyperlink>
      <w:r w:rsidRPr="00DD095E">
        <w:rPr>
          <w:rFonts w:ascii="Calibri" w:hAnsi="Calibri"/>
          <w:i/>
        </w:rPr>
        <w:t xml:space="preserve"> : The Truth </w:t>
      </w:r>
      <w:proofErr w:type="gramStart"/>
      <w:r w:rsidRPr="00DD095E">
        <w:rPr>
          <w:rFonts w:ascii="Calibri" w:hAnsi="Calibri"/>
          <w:i/>
        </w:rPr>
        <w:t>About</w:t>
      </w:r>
      <w:proofErr w:type="gramEnd"/>
      <w:r w:rsidRPr="00DD095E">
        <w:rPr>
          <w:rFonts w:ascii="Calibri" w:hAnsi="Calibri"/>
          <w:i/>
        </w:rPr>
        <w:t xml:space="preserve"> the Coming Climate Catastrophe and Our Last Chance to Save Humanity</w:t>
      </w:r>
      <w:r w:rsidRPr="00DD095E">
        <w:rPr>
          <w:rFonts w:ascii="Calibri" w:hAnsi="Calibri"/>
        </w:rPr>
        <w:t>. London: Bloomsbury.</w:t>
      </w:r>
    </w:p>
    <w:p w:rsidR="009B57C4" w:rsidRPr="00DD095E" w:rsidRDefault="009B57C4">
      <w:pPr>
        <w:rPr>
          <w:rFonts w:ascii="Calibri" w:hAnsi="Calibri"/>
          <w:color w:val="000000"/>
          <w:lang w:val="en-US" w:eastAsia="en-AU"/>
        </w:rPr>
      </w:pPr>
    </w:p>
    <w:p w:rsidR="006173BE" w:rsidRPr="00DD095E" w:rsidRDefault="00001E08">
      <w:pPr>
        <w:rPr>
          <w:rFonts w:ascii="Calibri" w:hAnsi="Calibri"/>
        </w:rPr>
      </w:pPr>
      <w:proofErr w:type="spellStart"/>
      <w:r w:rsidRPr="00DD095E">
        <w:rPr>
          <w:rFonts w:ascii="Calibri" w:hAnsi="Calibri"/>
          <w:color w:val="000000"/>
          <w:lang w:val="en-US" w:eastAsia="en-AU"/>
        </w:rPr>
        <w:t>Haslam</w:t>
      </w:r>
      <w:proofErr w:type="spellEnd"/>
      <w:r w:rsidRPr="00DD095E">
        <w:rPr>
          <w:rFonts w:ascii="Calibri" w:hAnsi="Calibri"/>
          <w:color w:val="000000"/>
          <w:lang w:val="en-US" w:eastAsia="en-AU"/>
        </w:rPr>
        <w:t xml:space="preserve">, S. A., </w:t>
      </w:r>
      <w:proofErr w:type="spellStart"/>
      <w:r w:rsidRPr="00DD095E">
        <w:rPr>
          <w:rFonts w:ascii="Calibri" w:hAnsi="Calibri"/>
          <w:color w:val="000000"/>
          <w:lang w:val="en-US" w:eastAsia="en-AU"/>
        </w:rPr>
        <w:t>Reicher</w:t>
      </w:r>
      <w:proofErr w:type="spellEnd"/>
      <w:r w:rsidRPr="00DD095E">
        <w:rPr>
          <w:rFonts w:ascii="Calibri" w:hAnsi="Calibri"/>
          <w:color w:val="000000"/>
          <w:lang w:val="en-US" w:eastAsia="en-AU"/>
        </w:rPr>
        <w:t xml:space="preserve">, S, D., and </w:t>
      </w:r>
      <w:proofErr w:type="spellStart"/>
      <w:r w:rsidRPr="00DD095E">
        <w:rPr>
          <w:rFonts w:ascii="Calibri" w:hAnsi="Calibri"/>
          <w:color w:val="000000"/>
          <w:lang w:val="en-US" w:eastAsia="en-AU"/>
        </w:rPr>
        <w:t>Platow</w:t>
      </w:r>
      <w:proofErr w:type="spellEnd"/>
      <w:r w:rsidRPr="00DD095E">
        <w:rPr>
          <w:rFonts w:ascii="Calibri" w:hAnsi="Calibri"/>
          <w:color w:val="000000"/>
          <w:lang w:val="en-US" w:eastAsia="en-AU"/>
        </w:rPr>
        <w:t xml:space="preserve">, M. J. (2008) </w:t>
      </w:r>
      <w:r w:rsidRPr="00DD095E">
        <w:rPr>
          <w:rFonts w:ascii="Calibri" w:hAnsi="Calibri"/>
          <w:i/>
          <w:color w:val="000000"/>
          <w:lang w:val="en-US" w:eastAsia="en-AU"/>
        </w:rPr>
        <w:t>The New Psychology of Leadership: Identity, Influence and Power</w:t>
      </w:r>
      <w:r w:rsidR="002F163F" w:rsidRPr="00DD095E">
        <w:rPr>
          <w:rFonts w:ascii="Calibri" w:hAnsi="Calibri"/>
          <w:color w:val="000000"/>
          <w:lang w:val="en-US" w:eastAsia="en-AU"/>
        </w:rPr>
        <w:t>.</w:t>
      </w:r>
      <w:r w:rsidRPr="00DD095E">
        <w:rPr>
          <w:rFonts w:ascii="Calibri" w:hAnsi="Calibri"/>
          <w:color w:val="000000"/>
          <w:lang w:val="en-US" w:eastAsia="en-AU"/>
        </w:rPr>
        <w:t xml:space="preserve"> East Sussex: Psychology Press.</w:t>
      </w:r>
    </w:p>
    <w:p w:rsidR="009B57C4" w:rsidRPr="00DD095E" w:rsidRDefault="009B57C4" w:rsidP="00697484">
      <w:pPr>
        <w:autoSpaceDE w:val="0"/>
        <w:autoSpaceDN w:val="0"/>
        <w:adjustRightInd w:val="0"/>
        <w:rPr>
          <w:rFonts w:ascii="Calibri" w:hAnsi="Calibri"/>
        </w:rPr>
      </w:pPr>
    </w:p>
    <w:p w:rsidR="00697484" w:rsidRPr="00DD095E" w:rsidRDefault="00697484" w:rsidP="00697484">
      <w:pPr>
        <w:autoSpaceDE w:val="0"/>
        <w:autoSpaceDN w:val="0"/>
        <w:adjustRightInd w:val="0"/>
        <w:rPr>
          <w:rFonts w:ascii="Calibri" w:hAnsi="Calibri"/>
        </w:rPr>
      </w:pPr>
      <w:proofErr w:type="spellStart"/>
      <w:r w:rsidRPr="00DD095E">
        <w:rPr>
          <w:rFonts w:ascii="Calibri" w:hAnsi="Calibri"/>
        </w:rPr>
        <w:t>Heelas</w:t>
      </w:r>
      <w:proofErr w:type="spellEnd"/>
      <w:r w:rsidRPr="00DD095E">
        <w:rPr>
          <w:rFonts w:ascii="Calibri" w:hAnsi="Calibri"/>
        </w:rPr>
        <w:t xml:space="preserve">, P. (2008) </w:t>
      </w:r>
      <w:r w:rsidRPr="00DD095E">
        <w:rPr>
          <w:rFonts w:ascii="Calibri" w:hAnsi="Calibri"/>
          <w:i/>
          <w:iCs/>
        </w:rPr>
        <w:t>Spiritualities of Life: New Age Romanticism and Consumptive Capitalism</w:t>
      </w:r>
      <w:r w:rsidR="00A86161" w:rsidRPr="00DD095E">
        <w:rPr>
          <w:rFonts w:ascii="Calibri" w:hAnsi="Calibri"/>
        </w:rPr>
        <w:t>.</w:t>
      </w:r>
      <w:r w:rsidRPr="00DD095E">
        <w:rPr>
          <w:rFonts w:ascii="Calibri" w:hAnsi="Calibri"/>
        </w:rPr>
        <w:t xml:space="preserve"> Oxford: Blackwell.</w:t>
      </w:r>
    </w:p>
    <w:p w:rsidR="00697484" w:rsidRPr="00DD095E" w:rsidRDefault="00697484">
      <w:pPr>
        <w:rPr>
          <w:rFonts w:ascii="Calibri" w:hAnsi="Calibri"/>
        </w:rPr>
      </w:pPr>
    </w:p>
    <w:p w:rsidR="00BE209D" w:rsidRPr="00DD095E" w:rsidRDefault="00650833">
      <w:pPr>
        <w:rPr>
          <w:rFonts w:ascii="Calibri" w:hAnsi="Calibri"/>
        </w:rPr>
      </w:pPr>
      <w:proofErr w:type="spellStart"/>
      <w:r w:rsidRPr="00DD095E">
        <w:rPr>
          <w:rFonts w:ascii="Calibri" w:hAnsi="Calibri"/>
        </w:rPr>
        <w:t>Heinberg</w:t>
      </w:r>
      <w:proofErr w:type="spellEnd"/>
      <w:r w:rsidRPr="00DD095E">
        <w:rPr>
          <w:rFonts w:ascii="Calibri" w:hAnsi="Calibri"/>
        </w:rPr>
        <w:t>, R. (2005</w:t>
      </w:r>
      <w:r w:rsidR="00BE209D" w:rsidRPr="00DD095E">
        <w:rPr>
          <w:rFonts w:ascii="Calibri" w:hAnsi="Calibri"/>
        </w:rPr>
        <w:t xml:space="preserve">) </w:t>
      </w:r>
      <w:r w:rsidR="00BE209D" w:rsidRPr="00DD095E">
        <w:rPr>
          <w:rFonts w:ascii="Calibri" w:hAnsi="Calibri"/>
          <w:i/>
          <w:iCs/>
        </w:rPr>
        <w:t>The Party’s Over: Oil, War and the Fate of Industrial Societies</w:t>
      </w:r>
      <w:r w:rsidR="00A86161" w:rsidRPr="00DD095E">
        <w:rPr>
          <w:rFonts w:ascii="Calibri" w:hAnsi="Calibri"/>
        </w:rPr>
        <w:t>.</w:t>
      </w:r>
      <w:r w:rsidR="00BE209D" w:rsidRPr="00DD095E">
        <w:rPr>
          <w:rFonts w:ascii="Calibri" w:hAnsi="Calibri"/>
        </w:rPr>
        <w:t xml:space="preserve"> Forest Row: </w:t>
      </w:r>
      <w:proofErr w:type="spellStart"/>
      <w:r w:rsidR="00BE209D" w:rsidRPr="00DD095E">
        <w:rPr>
          <w:rFonts w:ascii="Calibri" w:hAnsi="Calibri"/>
        </w:rPr>
        <w:t>Clairview</w:t>
      </w:r>
      <w:proofErr w:type="spellEnd"/>
      <w:r w:rsidR="00BE209D" w:rsidRPr="00DD095E">
        <w:rPr>
          <w:rFonts w:ascii="Calibri" w:hAnsi="Calibri"/>
        </w:rPr>
        <w:t>.</w:t>
      </w:r>
    </w:p>
    <w:p w:rsidR="00BE209D" w:rsidRPr="00DD095E" w:rsidRDefault="00BE209D">
      <w:pPr>
        <w:rPr>
          <w:rFonts w:ascii="Calibri" w:hAnsi="Calibri"/>
        </w:rPr>
      </w:pPr>
    </w:p>
    <w:p w:rsidR="00FF4D14" w:rsidRPr="00DD095E" w:rsidRDefault="00FF4D14" w:rsidP="00FF4D14">
      <w:pPr>
        <w:rPr>
          <w:rFonts w:ascii="Calibri" w:hAnsi="Calibri"/>
        </w:rPr>
      </w:pPr>
      <w:proofErr w:type="gramStart"/>
      <w:r w:rsidRPr="00DD095E">
        <w:rPr>
          <w:rFonts w:ascii="Calibri" w:hAnsi="Calibri"/>
        </w:rPr>
        <w:t xml:space="preserve">Herrmann, I.T., and </w:t>
      </w:r>
      <w:proofErr w:type="spellStart"/>
      <w:r w:rsidRPr="00DD095E">
        <w:rPr>
          <w:rFonts w:ascii="Calibri" w:hAnsi="Calibri"/>
        </w:rPr>
        <w:t>Haus</w:t>
      </w:r>
      <w:r w:rsidR="002F163F" w:rsidRPr="00DD095E">
        <w:rPr>
          <w:rFonts w:ascii="Calibri" w:hAnsi="Calibri"/>
        </w:rPr>
        <w:t>child</w:t>
      </w:r>
      <w:proofErr w:type="spellEnd"/>
      <w:r w:rsidR="002F163F" w:rsidRPr="00DD095E">
        <w:rPr>
          <w:rFonts w:ascii="Calibri" w:hAnsi="Calibri"/>
        </w:rPr>
        <w:t>, M.Z. (2009) ‘Effects of G</w:t>
      </w:r>
      <w:r w:rsidRPr="00DD095E">
        <w:rPr>
          <w:rFonts w:ascii="Calibri" w:hAnsi="Calibri"/>
        </w:rPr>
        <w:t xml:space="preserve">lobalisation on </w:t>
      </w:r>
      <w:r w:rsidR="002F163F" w:rsidRPr="00DD095E">
        <w:rPr>
          <w:rFonts w:ascii="Calibri" w:hAnsi="Calibri"/>
        </w:rPr>
        <w:t>C</w:t>
      </w:r>
      <w:r w:rsidRPr="00DD095E">
        <w:rPr>
          <w:rFonts w:ascii="Calibri" w:hAnsi="Calibri"/>
        </w:rPr>
        <w:t xml:space="preserve">arbon </w:t>
      </w:r>
      <w:r w:rsidR="002F163F" w:rsidRPr="00DD095E">
        <w:rPr>
          <w:rFonts w:ascii="Calibri" w:hAnsi="Calibri"/>
        </w:rPr>
        <w:t>F</w:t>
      </w:r>
      <w:r w:rsidRPr="00DD095E">
        <w:rPr>
          <w:rFonts w:ascii="Calibri" w:hAnsi="Calibri"/>
        </w:rPr>
        <w:t xml:space="preserve">ootprints of </w:t>
      </w:r>
      <w:r w:rsidR="002F163F" w:rsidRPr="00DD095E">
        <w:rPr>
          <w:rFonts w:ascii="Calibri" w:hAnsi="Calibri"/>
        </w:rPr>
        <w:t>P</w:t>
      </w:r>
      <w:r w:rsidRPr="00DD095E">
        <w:rPr>
          <w:rFonts w:ascii="Calibri" w:hAnsi="Calibri"/>
        </w:rPr>
        <w:t xml:space="preserve">roducts’, </w:t>
      </w:r>
      <w:r w:rsidRPr="00DD095E">
        <w:rPr>
          <w:rFonts w:ascii="Calibri" w:hAnsi="Calibri"/>
          <w:i/>
          <w:iCs/>
        </w:rPr>
        <w:t>CIRP Annals - Manufacturing Technology</w:t>
      </w:r>
      <w:r w:rsidRPr="00DD095E">
        <w:rPr>
          <w:rFonts w:ascii="Calibri" w:hAnsi="Calibri"/>
        </w:rPr>
        <w:t xml:space="preserve"> </w:t>
      </w:r>
      <w:r w:rsidRPr="00DD095E">
        <w:rPr>
          <w:rFonts w:ascii="Calibri" w:hAnsi="Calibri"/>
          <w:bCs/>
        </w:rPr>
        <w:t>58</w:t>
      </w:r>
      <w:r w:rsidRPr="00DD095E">
        <w:rPr>
          <w:rFonts w:ascii="Calibri" w:hAnsi="Calibri"/>
        </w:rPr>
        <w:t>: 13–16.</w:t>
      </w:r>
      <w:proofErr w:type="gramEnd"/>
    </w:p>
    <w:p w:rsidR="00FF4D14" w:rsidRPr="00DD095E" w:rsidRDefault="00FF4D14">
      <w:pPr>
        <w:rPr>
          <w:rFonts w:ascii="Calibri" w:hAnsi="Calibri"/>
        </w:rPr>
      </w:pPr>
    </w:p>
    <w:p w:rsidR="00AF0A77" w:rsidRPr="00DD095E" w:rsidRDefault="00AF0A77">
      <w:pPr>
        <w:rPr>
          <w:rFonts w:ascii="Calibri" w:hAnsi="Calibri"/>
        </w:rPr>
      </w:pPr>
      <w:r w:rsidRPr="00DD095E">
        <w:rPr>
          <w:rFonts w:ascii="Calibri" w:hAnsi="Calibri"/>
        </w:rPr>
        <w:t xml:space="preserve">Intergovernmental Panel on Climate Change (2007) </w:t>
      </w:r>
      <w:r w:rsidRPr="00DD095E">
        <w:rPr>
          <w:rFonts w:ascii="Calibri" w:hAnsi="Calibri"/>
          <w:i/>
          <w:iCs/>
        </w:rPr>
        <w:t>Climate Change 2007: The Physical Science Basis</w:t>
      </w:r>
      <w:r w:rsidR="002F163F" w:rsidRPr="00DD095E">
        <w:rPr>
          <w:rFonts w:ascii="Calibri" w:hAnsi="Calibri"/>
          <w:i/>
          <w:iCs/>
        </w:rPr>
        <w:t>:</w:t>
      </w:r>
      <w:r w:rsidRPr="00DD095E">
        <w:rPr>
          <w:rFonts w:ascii="Calibri" w:hAnsi="Calibri"/>
          <w:i/>
          <w:iCs/>
        </w:rPr>
        <w:t xml:space="preserve"> Summary for Policymakers</w:t>
      </w:r>
      <w:r w:rsidR="00A86161" w:rsidRPr="00DD095E">
        <w:rPr>
          <w:rFonts w:ascii="Calibri" w:hAnsi="Calibri"/>
        </w:rPr>
        <w:t>.</w:t>
      </w:r>
      <w:r w:rsidRPr="00DD095E">
        <w:rPr>
          <w:rFonts w:ascii="Calibri" w:hAnsi="Calibri"/>
        </w:rPr>
        <w:t xml:space="preserve"> IPCC</w:t>
      </w:r>
      <w:r w:rsidR="00A86161" w:rsidRPr="00DD095E">
        <w:rPr>
          <w:rFonts w:ascii="Calibri" w:hAnsi="Calibri"/>
        </w:rPr>
        <w:t>.</w:t>
      </w:r>
      <w:r w:rsidRPr="00DD095E">
        <w:rPr>
          <w:rFonts w:ascii="Calibri" w:hAnsi="Calibri"/>
        </w:rPr>
        <w:t xml:space="preserve"> [http://www.ipcc.ch/pdf/assessment-report/ar4/</w:t>
      </w:r>
      <w:r w:rsidR="002F163F" w:rsidRPr="00DD095E">
        <w:rPr>
          <w:rFonts w:ascii="Calibri" w:hAnsi="Calibri"/>
        </w:rPr>
        <w:t>wg1/ar4-wg1-spm.pdf, accessed 01</w:t>
      </w:r>
      <w:r w:rsidRPr="00DD095E">
        <w:rPr>
          <w:rFonts w:ascii="Calibri" w:hAnsi="Calibri"/>
        </w:rPr>
        <w:t>.0</w:t>
      </w:r>
      <w:r w:rsidR="002F163F" w:rsidRPr="00DD095E">
        <w:rPr>
          <w:rFonts w:ascii="Calibri" w:hAnsi="Calibri"/>
        </w:rPr>
        <w:t>8</w:t>
      </w:r>
      <w:r w:rsidRPr="00DD095E">
        <w:rPr>
          <w:rFonts w:ascii="Calibri" w:hAnsi="Calibri"/>
        </w:rPr>
        <w:t>.1</w:t>
      </w:r>
      <w:r w:rsidR="002F163F" w:rsidRPr="00DD095E">
        <w:rPr>
          <w:rFonts w:ascii="Calibri" w:hAnsi="Calibri"/>
        </w:rPr>
        <w:t>2</w:t>
      </w:r>
      <w:r w:rsidRPr="00DD095E">
        <w:rPr>
          <w:rFonts w:ascii="Calibri" w:hAnsi="Calibri"/>
        </w:rPr>
        <w:t>].</w:t>
      </w:r>
    </w:p>
    <w:p w:rsidR="00AF0A77" w:rsidRPr="00DD095E" w:rsidRDefault="00AF0A77">
      <w:pPr>
        <w:rPr>
          <w:rFonts w:ascii="Calibri" w:hAnsi="Calibri"/>
        </w:rPr>
      </w:pPr>
    </w:p>
    <w:p w:rsidR="00847C5C" w:rsidRPr="00DD095E" w:rsidRDefault="00847C5C" w:rsidP="00847C5C">
      <w:pPr>
        <w:rPr>
          <w:rFonts w:ascii="Calibri" w:eastAsia="Cambria" w:hAnsi="Calibri"/>
        </w:rPr>
      </w:pPr>
      <w:r w:rsidRPr="00DD095E">
        <w:rPr>
          <w:rFonts w:ascii="Calibri" w:eastAsia="Cambria" w:hAnsi="Calibri"/>
          <w:bCs/>
        </w:rPr>
        <w:t>Jack</w:t>
      </w:r>
      <w:r w:rsidRPr="00DD095E">
        <w:rPr>
          <w:rFonts w:ascii="Calibri" w:eastAsia="Cambria" w:hAnsi="Calibri"/>
        </w:rPr>
        <w:t xml:space="preserve">, </w:t>
      </w:r>
      <w:r w:rsidRPr="00DD095E">
        <w:rPr>
          <w:rFonts w:ascii="Calibri" w:eastAsia="Cambria" w:hAnsi="Calibri"/>
          <w:bCs/>
        </w:rPr>
        <w:t>G</w:t>
      </w:r>
      <w:r w:rsidRPr="00DD095E">
        <w:rPr>
          <w:rFonts w:ascii="Calibri" w:eastAsia="Cambria" w:hAnsi="Calibri"/>
        </w:rPr>
        <w:t xml:space="preserve">. and </w:t>
      </w:r>
      <w:r w:rsidRPr="00DD095E">
        <w:rPr>
          <w:rFonts w:ascii="Calibri" w:eastAsia="Cambria" w:hAnsi="Calibri"/>
          <w:bCs/>
        </w:rPr>
        <w:t>Westwood, R.</w:t>
      </w:r>
      <w:r w:rsidRPr="00DD095E">
        <w:rPr>
          <w:rFonts w:ascii="Calibri" w:eastAsia="Cambria" w:hAnsi="Calibri"/>
        </w:rPr>
        <w:t xml:space="preserve"> (2009) </w:t>
      </w:r>
      <w:r w:rsidRPr="00DD095E">
        <w:rPr>
          <w:rFonts w:ascii="Calibri" w:eastAsia="Cambria" w:hAnsi="Calibri"/>
          <w:i/>
        </w:rPr>
        <w:t>International and Cross-Cultural</w:t>
      </w:r>
      <w:r w:rsidRPr="00DD095E">
        <w:rPr>
          <w:rFonts w:ascii="Calibri" w:hAnsi="Calibri"/>
          <w:i/>
        </w:rPr>
        <w:t xml:space="preserve"> </w:t>
      </w:r>
      <w:r w:rsidRPr="00DD095E">
        <w:rPr>
          <w:rFonts w:ascii="Calibri" w:eastAsia="Cambria" w:hAnsi="Calibri"/>
          <w:i/>
        </w:rPr>
        <w:t xml:space="preserve">Management Studies: A </w:t>
      </w:r>
      <w:r w:rsidRPr="00DD095E">
        <w:rPr>
          <w:rFonts w:ascii="Calibri" w:eastAsia="Cambria" w:hAnsi="Calibri"/>
          <w:bCs/>
          <w:i/>
        </w:rPr>
        <w:t>Postcolonial</w:t>
      </w:r>
      <w:r w:rsidRPr="00DD095E">
        <w:rPr>
          <w:rFonts w:ascii="Calibri" w:eastAsia="Cambria" w:hAnsi="Calibri"/>
          <w:i/>
        </w:rPr>
        <w:t xml:space="preserve"> Reading.</w:t>
      </w:r>
      <w:r w:rsidRPr="00DD095E">
        <w:rPr>
          <w:rFonts w:ascii="Calibri" w:eastAsia="Cambria" w:hAnsi="Calibri"/>
        </w:rPr>
        <w:t xml:space="preserve"> Basingstoke: Palgrave Macmillan.</w:t>
      </w:r>
    </w:p>
    <w:p w:rsidR="002F163F" w:rsidRPr="00DD095E" w:rsidRDefault="002F163F">
      <w:pPr>
        <w:rPr>
          <w:rFonts w:ascii="Calibri" w:hAnsi="Calibri"/>
        </w:rPr>
      </w:pPr>
    </w:p>
    <w:p w:rsidR="005F2F89" w:rsidRPr="00DD095E" w:rsidRDefault="004D4D04">
      <w:pPr>
        <w:rPr>
          <w:rFonts w:ascii="Calibri" w:hAnsi="Calibri"/>
        </w:rPr>
      </w:pPr>
      <w:r w:rsidRPr="00DD095E">
        <w:rPr>
          <w:rFonts w:ascii="Calibri" w:hAnsi="Calibri"/>
        </w:rPr>
        <w:t xml:space="preserve">Jackson, T. (2009) </w:t>
      </w:r>
      <w:r w:rsidRPr="00DD095E">
        <w:rPr>
          <w:rFonts w:ascii="Calibri" w:hAnsi="Calibri"/>
          <w:i/>
        </w:rPr>
        <w:t>Prosperity Without Growth: Economics for a Finite Planet</w:t>
      </w:r>
      <w:r w:rsidRPr="00DD095E">
        <w:rPr>
          <w:rFonts w:ascii="Calibri" w:hAnsi="Calibri"/>
        </w:rPr>
        <w:t xml:space="preserve">. London: </w:t>
      </w:r>
      <w:proofErr w:type="spellStart"/>
      <w:r w:rsidRPr="00DD095E">
        <w:rPr>
          <w:rFonts w:ascii="Calibri" w:hAnsi="Calibri"/>
        </w:rPr>
        <w:t>Earthscan</w:t>
      </w:r>
      <w:proofErr w:type="spellEnd"/>
      <w:r w:rsidRPr="00DD095E">
        <w:rPr>
          <w:rFonts w:ascii="Calibri" w:hAnsi="Calibri"/>
        </w:rPr>
        <w:t>.</w:t>
      </w:r>
    </w:p>
    <w:p w:rsidR="00BE1B01" w:rsidRDefault="00BE1B01" w:rsidP="005F2F89">
      <w:pPr>
        <w:rPr>
          <w:rFonts w:ascii="Calibri" w:hAnsi="Calibri"/>
        </w:rPr>
      </w:pPr>
    </w:p>
    <w:p w:rsidR="005F2F89" w:rsidRPr="00DD095E" w:rsidRDefault="005F2F89" w:rsidP="005F2F89">
      <w:pPr>
        <w:rPr>
          <w:rFonts w:ascii="Calibri" w:hAnsi="Calibri"/>
        </w:rPr>
      </w:pPr>
      <w:r w:rsidRPr="00DD095E">
        <w:rPr>
          <w:rFonts w:ascii="Calibri" w:hAnsi="Calibri"/>
        </w:rPr>
        <w:t xml:space="preserve">Kehoe, A.B. (1992) </w:t>
      </w:r>
      <w:r w:rsidRPr="00DD095E">
        <w:rPr>
          <w:rFonts w:ascii="Calibri" w:hAnsi="Calibri"/>
          <w:i/>
        </w:rPr>
        <w:t>North American Indians: A Comprehensive Account</w:t>
      </w:r>
      <w:r w:rsidRPr="00DD095E">
        <w:rPr>
          <w:rFonts w:ascii="Calibri" w:hAnsi="Calibri"/>
        </w:rPr>
        <w:t>. Englewood</w:t>
      </w:r>
    </w:p>
    <w:p w:rsidR="005F2F89" w:rsidRDefault="005F2F89" w:rsidP="005F2F89">
      <w:pPr>
        <w:rPr>
          <w:rFonts w:ascii="Calibri" w:hAnsi="Calibri"/>
        </w:rPr>
      </w:pPr>
      <w:r w:rsidRPr="00DD095E">
        <w:rPr>
          <w:rFonts w:ascii="Calibri" w:hAnsi="Calibri"/>
        </w:rPr>
        <w:t>Cliffs, N.J.: Prentice Hall.</w:t>
      </w:r>
    </w:p>
    <w:p w:rsidR="00327A29" w:rsidRPr="00DD095E" w:rsidRDefault="00327A29" w:rsidP="005F2F89">
      <w:pPr>
        <w:rPr>
          <w:rFonts w:ascii="Calibri" w:hAnsi="Calibri"/>
        </w:rPr>
      </w:pPr>
    </w:p>
    <w:p w:rsidR="00BE1B01" w:rsidRPr="00BE1B01" w:rsidRDefault="00BE1B01" w:rsidP="00BE1B01">
      <w:pPr>
        <w:rPr>
          <w:rFonts w:asciiTheme="minorHAnsi" w:hAnsiTheme="minorHAnsi"/>
        </w:rPr>
      </w:pPr>
      <w:proofErr w:type="spellStart"/>
      <w:r w:rsidRPr="00BE1B01">
        <w:rPr>
          <w:rFonts w:asciiTheme="minorHAnsi" w:hAnsiTheme="minorHAnsi"/>
        </w:rPr>
        <w:t>Khaleelee</w:t>
      </w:r>
      <w:proofErr w:type="spellEnd"/>
      <w:r w:rsidRPr="00BE1B01">
        <w:rPr>
          <w:rFonts w:asciiTheme="minorHAnsi" w:hAnsiTheme="minorHAnsi"/>
        </w:rPr>
        <w:t>, O. and Miller, E. J. (1985) ‘</w:t>
      </w:r>
      <w:proofErr w:type="gramStart"/>
      <w:r w:rsidRPr="00BE1B01">
        <w:rPr>
          <w:rFonts w:asciiTheme="minorHAnsi" w:hAnsiTheme="minorHAnsi"/>
        </w:rPr>
        <w:t>Beyond</w:t>
      </w:r>
      <w:proofErr w:type="gramEnd"/>
      <w:r w:rsidRPr="00BE1B01">
        <w:rPr>
          <w:rFonts w:asciiTheme="minorHAnsi" w:hAnsiTheme="minorHAnsi"/>
        </w:rPr>
        <w:t xml:space="preserve"> the small group: society as an intelligible field of study’</w:t>
      </w:r>
      <w:r w:rsidR="008E03BF">
        <w:rPr>
          <w:rFonts w:asciiTheme="minorHAnsi" w:hAnsiTheme="minorHAnsi"/>
        </w:rPr>
        <w:t>.</w:t>
      </w:r>
      <w:r w:rsidRPr="00BE1B01">
        <w:rPr>
          <w:rFonts w:asciiTheme="minorHAnsi" w:hAnsiTheme="minorHAnsi"/>
        </w:rPr>
        <w:t xml:space="preserve"> </w:t>
      </w:r>
      <w:proofErr w:type="gramStart"/>
      <w:r w:rsidRPr="00BE1B01">
        <w:rPr>
          <w:rFonts w:asciiTheme="minorHAnsi" w:hAnsiTheme="minorHAnsi"/>
        </w:rPr>
        <w:t xml:space="preserve">In M. Pines (ed.) </w:t>
      </w:r>
      <w:proofErr w:type="spellStart"/>
      <w:r w:rsidRPr="00BE1B01">
        <w:rPr>
          <w:rFonts w:asciiTheme="minorHAnsi" w:hAnsiTheme="minorHAnsi"/>
          <w:i/>
        </w:rPr>
        <w:t>Bion</w:t>
      </w:r>
      <w:proofErr w:type="spellEnd"/>
      <w:r w:rsidRPr="00BE1B01">
        <w:rPr>
          <w:rFonts w:asciiTheme="minorHAnsi" w:hAnsiTheme="minorHAnsi"/>
          <w:i/>
        </w:rPr>
        <w:t xml:space="preserve"> and Group Psychotherapy</w:t>
      </w:r>
      <w:r>
        <w:rPr>
          <w:rFonts w:asciiTheme="minorHAnsi" w:hAnsiTheme="minorHAnsi"/>
          <w:i/>
        </w:rPr>
        <w:t>,</w:t>
      </w:r>
      <w:r w:rsidRPr="00BE1B01">
        <w:rPr>
          <w:rFonts w:asciiTheme="minorHAnsi" w:hAnsiTheme="minorHAnsi"/>
        </w:rPr>
        <w:t xml:space="preserve"> </w:t>
      </w:r>
      <w:r w:rsidR="008E03BF">
        <w:rPr>
          <w:rFonts w:asciiTheme="minorHAnsi" w:hAnsiTheme="minorHAnsi"/>
        </w:rPr>
        <w:t>pp.</w:t>
      </w:r>
      <w:r w:rsidRPr="00BE1B01">
        <w:rPr>
          <w:rFonts w:asciiTheme="minorHAnsi" w:hAnsiTheme="minorHAnsi"/>
        </w:rPr>
        <w:t>354-385.</w:t>
      </w:r>
      <w:proofErr w:type="gramEnd"/>
      <w:r w:rsidRPr="00BE1B01">
        <w:rPr>
          <w:rFonts w:asciiTheme="minorHAnsi" w:hAnsiTheme="minorHAnsi"/>
        </w:rPr>
        <w:t xml:space="preserve"> London: Tavistock/Routledge.</w:t>
      </w:r>
    </w:p>
    <w:p w:rsidR="005F2F89" w:rsidRDefault="005F2F89">
      <w:pPr>
        <w:rPr>
          <w:rFonts w:ascii="Calibri" w:hAnsi="Calibri"/>
        </w:rPr>
      </w:pPr>
    </w:p>
    <w:p w:rsidR="00BE1B01" w:rsidRPr="00DD095E" w:rsidRDefault="00BE1B01">
      <w:pPr>
        <w:rPr>
          <w:rFonts w:ascii="Calibri" w:hAnsi="Calibri"/>
        </w:rPr>
      </w:pPr>
    </w:p>
    <w:p w:rsidR="00F35E6A" w:rsidRPr="00DD095E" w:rsidRDefault="00A86161">
      <w:pPr>
        <w:rPr>
          <w:rFonts w:ascii="Calibri" w:hAnsi="Calibri"/>
        </w:rPr>
      </w:pPr>
      <w:proofErr w:type="spellStart"/>
      <w:r w:rsidRPr="00DD095E">
        <w:rPr>
          <w:rFonts w:ascii="Calibri" w:hAnsi="Calibri"/>
        </w:rPr>
        <w:t>Lanchester</w:t>
      </w:r>
      <w:proofErr w:type="spellEnd"/>
      <w:r w:rsidRPr="00DD095E">
        <w:rPr>
          <w:rFonts w:ascii="Calibri" w:hAnsi="Calibri"/>
        </w:rPr>
        <w:t>, J. (2007) ‘Warmer, W</w:t>
      </w:r>
      <w:r w:rsidR="00F35E6A" w:rsidRPr="00DD095E">
        <w:rPr>
          <w:rFonts w:ascii="Calibri" w:hAnsi="Calibri"/>
        </w:rPr>
        <w:t xml:space="preserve">armer’, </w:t>
      </w:r>
      <w:r w:rsidR="00F35E6A" w:rsidRPr="00DD095E">
        <w:rPr>
          <w:rFonts w:ascii="Calibri" w:hAnsi="Calibri"/>
          <w:i/>
          <w:iCs/>
        </w:rPr>
        <w:t>London Review of Books</w:t>
      </w:r>
      <w:r w:rsidR="00F35E6A" w:rsidRPr="00DD095E">
        <w:rPr>
          <w:rFonts w:ascii="Calibri" w:hAnsi="Calibri"/>
        </w:rPr>
        <w:t xml:space="preserve"> </w:t>
      </w:r>
      <w:r w:rsidR="00F35E6A" w:rsidRPr="00DD095E">
        <w:rPr>
          <w:rFonts w:ascii="Calibri" w:hAnsi="Calibri"/>
          <w:bCs/>
        </w:rPr>
        <w:t>29(6)</w:t>
      </w:r>
      <w:r w:rsidR="00F35E6A" w:rsidRPr="00DD095E">
        <w:rPr>
          <w:rFonts w:ascii="Calibri" w:hAnsi="Calibri"/>
        </w:rPr>
        <w:t>: 3-9.</w:t>
      </w:r>
    </w:p>
    <w:p w:rsidR="00F35E6A" w:rsidRPr="00DD095E" w:rsidRDefault="00F35E6A">
      <w:pPr>
        <w:rPr>
          <w:rFonts w:ascii="Calibri" w:hAnsi="Calibri"/>
        </w:rPr>
      </w:pPr>
    </w:p>
    <w:p w:rsidR="00655991" w:rsidRPr="00DD095E" w:rsidRDefault="00655991">
      <w:pPr>
        <w:rPr>
          <w:rFonts w:ascii="Calibri" w:hAnsi="Calibri"/>
        </w:rPr>
      </w:pPr>
      <w:proofErr w:type="spellStart"/>
      <w:r w:rsidRPr="00DD095E">
        <w:rPr>
          <w:rFonts w:ascii="Calibri" w:hAnsi="Calibri"/>
        </w:rPr>
        <w:t>Latour</w:t>
      </w:r>
      <w:proofErr w:type="spellEnd"/>
      <w:r w:rsidRPr="00DD095E">
        <w:rPr>
          <w:rFonts w:ascii="Calibri" w:hAnsi="Calibri"/>
        </w:rPr>
        <w:t xml:space="preserve">, B. (1993) </w:t>
      </w:r>
      <w:r w:rsidRPr="00DD095E">
        <w:rPr>
          <w:rFonts w:ascii="Calibri" w:hAnsi="Calibri"/>
          <w:i/>
        </w:rPr>
        <w:t>We Have Never Been Modern</w:t>
      </w:r>
      <w:r w:rsidRPr="00DD095E">
        <w:rPr>
          <w:rFonts w:ascii="Calibri" w:hAnsi="Calibri"/>
        </w:rPr>
        <w:t>. London: Harvard University Press.</w:t>
      </w:r>
    </w:p>
    <w:p w:rsidR="00655991" w:rsidRPr="00DD095E" w:rsidRDefault="00655991">
      <w:pPr>
        <w:rPr>
          <w:rFonts w:ascii="Calibri" w:hAnsi="Calibri"/>
        </w:rPr>
      </w:pPr>
    </w:p>
    <w:p w:rsidR="00AA1B96" w:rsidRPr="00DD095E" w:rsidRDefault="00AA1B96" w:rsidP="003E67C2">
      <w:pPr>
        <w:rPr>
          <w:rFonts w:ascii="Calibri" w:hAnsi="Calibri"/>
        </w:rPr>
      </w:pPr>
      <w:r w:rsidRPr="00DD095E">
        <w:rPr>
          <w:rFonts w:ascii="Calibri" w:hAnsi="Calibri"/>
        </w:rPr>
        <w:t xml:space="preserve">Lawrence, W.G. (1991) ‘Won </w:t>
      </w:r>
      <w:r w:rsidR="00A86161" w:rsidRPr="00DD095E">
        <w:rPr>
          <w:rFonts w:ascii="Calibri" w:hAnsi="Calibri"/>
        </w:rPr>
        <w:t>F</w:t>
      </w:r>
      <w:r w:rsidRPr="00DD095E">
        <w:rPr>
          <w:rFonts w:ascii="Calibri" w:hAnsi="Calibri"/>
        </w:rPr>
        <w:t xml:space="preserve">rom the </w:t>
      </w:r>
      <w:r w:rsidR="00A86161" w:rsidRPr="00DD095E">
        <w:rPr>
          <w:rFonts w:ascii="Calibri" w:hAnsi="Calibri"/>
        </w:rPr>
        <w:t>V</w:t>
      </w:r>
      <w:r w:rsidRPr="00DD095E">
        <w:rPr>
          <w:rFonts w:ascii="Calibri" w:hAnsi="Calibri"/>
        </w:rPr>
        <w:t xml:space="preserve">oid and </w:t>
      </w:r>
      <w:r w:rsidR="00A86161" w:rsidRPr="00DD095E">
        <w:rPr>
          <w:rFonts w:ascii="Calibri" w:hAnsi="Calibri"/>
        </w:rPr>
        <w:t>F</w:t>
      </w:r>
      <w:r w:rsidRPr="00DD095E">
        <w:rPr>
          <w:rFonts w:ascii="Calibri" w:hAnsi="Calibri"/>
        </w:rPr>
        <w:t xml:space="preserve">ormless </w:t>
      </w:r>
      <w:r w:rsidR="00A86161" w:rsidRPr="00DD095E">
        <w:rPr>
          <w:rFonts w:ascii="Calibri" w:hAnsi="Calibri"/>
        </w:rPr>
        <w:t>I</w:t>
      </w:r>
      <w:r w:rsidRPr="00DD095E">
        <w:rPr>
          <w:rFonts w:ascii="Calibri" w:hAnsi="Calibri"/>
        </w:rPr>
        <w:t xml:space="preserve">nfinite: </w:t>
      </w:r>
      <w:r w:rsidR="00A86161" w:rsidRPr="00DD095E">
        <w:rPr>
          <w:rFonts w:ascii="Calibri" w:hAnsi="Calibri"/>
        </w:rPr>
        <w:t>E</w:t>
      </w:r>
      <w:r w:rsidRPr="00DD095E">
        <w:rPr>
          <w:rFonts w:ascii="Calibri" w:hAnsi="Calibri"/>
        </w:rPr>
        <w:t xml:space="preserve">xperiences of </w:t>
      </w:r>
      <w:r w:rsidR="00A86161" w:rsidRPr="00DD095E">
        <w:rPr>
          <w:rFonts w:ascii="Calibri" w:hAnsi="Calibri"/>
        </w:rPr>
        <w:t>S</w:t>
      </w:r>
      <w:r w:rsidRPr="00DD095E">
        <w:rPr>
          <w:rFonts w:ascii="Calibri" w:hAnsi="Calibri"/>
        </w:rPr>
        <w:t xml:space="preserve">ocial </w:t>
      </w:r>
      <w:r w:rsidR="00A86161" w:rsidRPr="00DD095E">
        <w:rPr>
          <w:rFonts w:ascii="Calibri" w:hAnsi="Calibri"/>
        </w:rPr>
        <w:t>D</w:t>
      </w:r>
      <w:r w:rsidRPr="00DD095E">
        <w:rPr>
          <w:rFonts w:ascii="Calibri" w:hAnsi="Calibri"/>
        </w:rPr>
        <w:t xml:space="preserve">reaming’, </w:t>
      </w:r>
      <w:r w:rsidRPr="00DD095E">
        <w:rPr>
          <w:rFonts w:ascii="Calibri" w:hAnsi="Calibri"/>
          <w:i/>
        </w:rPr>
        <w:t>Free Associations</w:t>
      </w:r>
      <w:r w:rsidRPr="00DD095E">
        <w:rPr>
          <w:rFonts w:ascii="Calibri" w:hAnsi="Calibri"/>
        </w:rPr>
        <w:t xml:space="preserve"> </w:t>
      </w:r>
      <w:r w:rsidRPr="00DD095E">
        <w:rPr>
          <w:rFonts w:ascii="Calibri" w:hAnsi="Calibri"/>
          <w:bCs/>
        </w:rPr>
        <w:t>2(22)</w:t>
      </w:r>
      <w:r w:rsidR="003E67C2" w:rsidRPr="00DD095E">
        <w:rPr>
          <w:rFonts w:ascii="Calibri" w:hAnsi="Calibri"/>
        </w:rPr>
        <w:t>:</w:t>
      </w:r>
      <w:r w:rsidRPr="00DD095E">
        <w:rPr>
          <w:rFonts w:ascii="Calibri" w:hAnsi="Calibri"/>
        </w:rPr>
        <w:t xml:space="preserve"> 254-266</w:t>
      </w:r>
      <w:r w:rsidR="003E67C2" w:rsidRPr="00DD095E">
        <w:rPr>
          <w:rFonts w:ascii="Calibri" w:hAnsi="Calibri"/>
        </w:rPr>
        <w:t>.</w:t>
      </w:r>
    </w:p>
    <w:p w:rsidR="00AA1B96" w:rsidRPr="00DD095E" w:rsidRDefault="00AA1B96">
      <w:pPr>
        <w:rPr>
          <w:rFonts w:ascii="Calibri" w:hAnsi="Calibri"/>
        </w:rPr>
      </w:pPr>
      <w:r w:rsidRPr="00DD095E">
        <w:rPr>
          <w:rFonts w:ascii="Calibri" w:hAnsi="Calibri"/>
        </w:rPr>
        <w:t xml:space="preserve"> </w:t>
      </w:r>
    </w:p>
    <w:p w:rsidR="00046CA1" w:rsidRPr="00DD095E" w:rsidRDefault="00046CA1" w:rsidP="00E25748">
      <w:pPr>
        <w:rPr>
          <w:rFonts w:ascii="Calibri" w:hAnsi="Calibri"/>
          <w:i/>
        </w:rPr>
      </w:pPr>
      <w:r w:rsidRPr="00DD095E">
        <w:rPr>
          <w:rFonts w:ascii="Calibri" w:hAnsi="Calibri"/>
        </w:rPr>
        <w:t xml:space="preserve">Lawrence, W.G. (2003) </w:t>
      </w:r>
      <w:r w:rsidR="00E25748" w:rsidRPr="00DD095E">
        <w:rPr>
          <w:rFonts w:ascii="Calibri" w:hAnsi="Calibri"/>
        </w:rPr>
        <w:t>‘</w:t>
      </w:r>
      <w:r w:rsidRPr="00DD095E">
        <w:rPr>
          <w:rFonts w:ascii="Calibri" w:hAnsi="Calibri"/>
        </w:rPr>
        <w:t>Social Dreaming as Sustained Thinking</w:t>
      </w:r>
      <w:r w:rsidR="00E25748" w:rsidRPr="00DD095E">
        <w:rPr>
          <w:rFonts w:ascii="Calibri" w:hAnsi="Calibri"/>
        </w:rPr>
        <w:t>’,</w:t>
      </w:r>
      <w:r w:rsidRPr="00DD095E">
        <w:rPr>
          <w:rFonts w:ascii="Calibri" w:hAnsi="Calibri"/>
        </w:rPr>
        <w:t xml:space="preserve"> </w:t>
      </w:r>
      <w:r w:rsidRPr="00DD095E">
        <w:rPr>
          <w:rFonts w:ascii="Calibri" w:hAnsi="Calibri"/>
          <w:i/>
        </w:rPr>
        <w:t>Human Relation</w:t>
      </w:r>
      <w:r w:rsidR="00A86161" w:rsidRPr="00DD095E">
        <w:rPr>
          <w:rFonts w:ascii="Calibri" w:hAnsi="Calibri"/>
          <w:i/>
        </w:rPr>
        <w:t>s</w:t>
      </w:r>
      <w:r w:rsidRPr="00DD095E">
        <w:rPr>
          <w:rFonts w:ascii="Calibri" w:hAnsi="Calibri"/>
        </w:rPr>
        <w:t xml:space="preserve"> </w:t>
      </w:r>
      <w:r w:rsidRPr="00DD095E">
        <w:rPr>
          <w:rFonts w:ascii="Calibri" w:hAnsi="Calibri"/>
          <w:bCs/>
        </w:rPr>
        <w:t>56(5)</w:t>
      </w:r>
      <w:r w:rsidRPr="00DD095E">
        <w:rPr>
          <w:rFonts w:ascii="Calibri" w:hAnsi="Calibri"/>
        </w:rPr>
        <w:t>: 609–62</w:t>
      </w:r>
      <w:r w:rsidR="00E25748" w:rsidRPr="00DD095E">
        <w:rPr>
          <w:rFonts w:ascii="Calibri" w:hAnsi="Calibri"/>
        </w:rPr>
        <w:t>.</w:t>
      </w:r>
    </w:p>
    <w:p w:rsidR="0049313B" w:rsidRPr="00DD095E" w:rsidRDefault="0049313B" w:rsidP="00600807">
      <w:pPr>
        <w:rPr>
          <w:rFonts w:ascii="Calibri" w:hAnsi="Calibri"/>
        </w:rPr>
      </w:pPr>
    </w:p>
    <w:p w:rsidR="00600807" w:rsidRPr="00DD095E" w:rsidRDefault="00600807" w:rsidP="00600807">
      <w:pPr>
        <w:rPr>
          <w:rFonts w:ascii="Calibri" w:hAnsi="Calibri"/>
        </w:rPr>
      </w:pPr>
      <w:r w:rsidRPr="00DD095E">
        <w:rPr>
          <w:rFonts w:ascii="Calibri" w:hAnsi="Calibri"/>
        </w:rPr>
        <w:t xml:space="preserve">Lear, J. (2006) </w:t>
      </w:r>
      <w:r w:rsidRPr="00DD095E">
        <w:rPr>
          <w:rFonts w:ascii="Calibri" w:hAnsi="Calibri"/>
          <w:i/>
          <w:iCs/>
        </w:rPr>
        <w:t xml:space="preserve">Radical Hope: </w:t>
      </w:r>
      <w:r w:rsidRPr="00DD095E">
        <w:rPr>
          <w:rFonts w:ascii="Calibri" w:hAnsi="Calibri"/>
          <w:i/>
        </w:rPr>
        <w:t>Ethics in the Face of Cultural Devastation</w:t>
      </w:r>
      <w:r w:rsidR="00A86161" w:rsidRPr="00DD095E">
        <w:rPr>
          <w:rFonts w:ascii="Calibri" w:hAnsi="Calibri"/>
        </w:rPr>
        <w:t>.</w:t>
      </w:r>
      <w:r w:rsidR="00D05A12" w:rsidRPr="00DD095E">
        <w:rPr>
          <w:rFonts w:ascii="Calibri" w:hAnsi="Calibri"/>
        </w:rPr>
        <w:t xml:space="preserve"> Cambridge, MA: Harvard</w:t>
      </w:r>
      <w:r w:rsidR="002F163F" w:rsidRPr="00DD095E">
        <w:rPr>
          <w:rFonts w:ascii="Calibri" w:hAnsi="Calibri"/>
        </w:rPr>
        <w:t xml:space="preserve"> University Press</w:t>
      </w:r>
      <w:r w:rsidR="009C2DB0" w:rsidRPr="00DD095E">
        <w:rPr>
          <w:rFonts w:ascii="Calibri" w:hAnsi="Calibri"/>
        </w:rPr>
        <w:t>.</w:t>
      </w:r>
    </w:p>
    <w:p w:rsidR="0049313B" w:rsidRPr="00DD095E" w:rsidRDefault="0049313B" w:rsidP="00600807">
      <w:pPr>
        <w:rPr>
          <w:rFonts w:ascii="Calibri" w:hAnsi="Calibri"/>
        </w:rPr>
      </w:pPr>
    </w:p>
    <w:p w:rsidR="002A280D" w:rsidRPr="00DD095E" w:rsidRDefault="002A280D" w:rsidP="002A280D">
      <w:pPr>
        <w:rPr>
          <w:rFonts w:ascii="Calibri" w:hAnsi="Calibri"/>
        </w:rPr>
      </w:pPr>
      <w:proofErr w:type="spellStart"/>
      <w:r w:rsidRPr="00DD095E">
        <w:rPr>
          <w:rFonts w:ascii="Calibri" w:hAnsi="Calibri"/>
        </w:rPr>
        <w:t>Lenton</w:t>
      </w:r>
      <w:proofErr w:type="spellEnd"/>
      <w:r w:rsidRPr="00DD095E">
        <w:rPr>
          <w:rFonts w:ascii="Calibri" w:hAnsi="Calibri"/>
        </w:rPr>
        <w:t xml:space="preserve">, T. M., Held, H., </w:t>
      </w:r>
      <w:proofErr w:type="spellStart"/>
      <w:r w:rsidRPr="00DD095E">
        <w:rPr>
          <w:rFonts w:ascii="Calibri" w:hAnsi="Calibri"/>
        </w:rPr>
        <w:t>Kriegler</w:t>
      </w:r>
      <w:proofErr w:type="spellEnd"/>
      <w:r w:rsidRPr="00DD095E">
        <w:rPr>
          <w:rFonts w:ascii="Calibri" w:hAnsi="Calibri"/>
        </w:rPr>
        <w:t xml:space="preserve">, E., Hall, J. W., </w:t>
      </w:r>
      <w:proofErr w:type="spellStart"/>
      <w:r w:rsidRPr="00DD095E">
        <w:rPr>
          <w:rFonts w:ascii="Calibri" w:hAnsi="Calibri"/>
        </w:rPr>
        <w:t>Lucht</w:t>
      </w:r>
      <w:proofErr w:type="spellEnd"/>
      <w:r w:rsidRPr="00DD095E">
        <w:rPr>
          <w:rFonts w:ascii="Calibri" w:hAnsi="Calibri"/>
        </w:rPr>
        <w:t xml:space="preserve">, W., </w:t>
      </w:r>
      <w:proofErr w:type="spellStart"/>
      <w:r w:rsidRPr="00DD095E">
        <w:rPr>
          <w:rFonts w:ascii="Calibri" w:hAnsi="Calibri"/>
        </w:rPr>
        <w:t>Rahmstorf</w:t>
      </w:r>
      <w:proofErr w:type="spellEnd"/>
      <w:r w:rsidRPr="00DD095E">
        <w:rPr>
          <w:rFonts w:ascii="Calibri" w:hAnsi="Calibri"/>
        </w:rPr>
        <w:t xml:space="preserve">, S., and </w:t>
      </w:r>
      <w:proofErr w:type="spellStart"/>
      <w:r w:rsidRPr="00DD095E">
        <w:rPr>
          <w:rFonts w:ascii="Calibri" w:hAnsi="Calibri"/>
        </w:rPr>
        <w:t>Schellnhuber</w:t>
      </w:r>
      <w:proofErr w:type="spellEnd"/>
      <w:r w:rsidRPr="00DD095E">
        <w:rPr>
          <w:rFonts w:ascii="Calibri" w:hAnsi="Calibri"/>
        </w:rPr>
        <w:t xml:space="preserve">, H. J. (2008) ‘Tipping </w:t>
      </w:r>
      <w:r w:rsidR="00A86161" w:rsidRPr="00DD095E">
        <w:rPr>
          <w:rFonts w:ascii="Calibri" w:hAnsi="Calibri"/>
        </w:rPr>
        <w:t>E</w:t>
      </w:r>
      <w:r w:rsidRPr="00DD095E">
        <w:rPr>
          <w:rFonts w:ascii="Calibri" w:hAnsi="Calibri"/>
        </w:rPr>
        <w:t xml:space="preserve">lements in the Earth’s </w:t>
      </w:r>
      <w:r w:rsidR="00A86161" w:rsidRPr="00DD095E">
        <w:rPr>
          <w:rFonts w:ascii="Calibri" w:hAnsi="Calibri"/>
        </w:rPr>
        <w:t>C</w:t>
      </w:r>
      <w:r w:rsidRPr="00DD095E">
        <w:rPr>
          <w:rFonts w:ascii="Calibri" w:hAnsi="Calibri"/>
        </w:rPr>
        <w:t xml:space="preserve">limate </w:t>
      </w:r>
      <w:r w:rsidR="00A86161" w:rsidRPr="00DD095E">
        <w:rPr>
          <w:rFonts w:ascii="Calibri" w:hAnsi="Calibri"/>
        </w:rPr>
        <w:t>S</w:t>
      </w:r>
      <w:r w:rsidRPr="00DD095E">
        <w:rPr>
          <w:rFonts w:ascii="Calibri" w:hAnsi="Calibri"/>
        </w:rPr>
        <w:t xml:space="preserve">ystem’, </w:t>
      </w:r>
      <w:r w:rsidRPr="00DD095E">
        <w:rPr>
          <w:rFonts w:ascii="Calibri" w:hAnsi="Calibri"/>
          <w:i/>
          <w:iCs/>
        </w:rPr>
        <w:t>Proceedings of the National Academy of Sciences of the United States of America</w:t>
      </w:r>
      <w:r w:rsidRPr="00DD095E">
        <w:rPr>
          <w:rFonts w:ascii="Calibri" w:hAnsi="Calibri"/>
        </w:rPr>
        <w:t xml:space="preserve"> </w:t>
      </w:r>
      <w:r w:rsidRPr="00DD095E">
        <w:rPr>
          <w:rFonts w:ascii="Calibri" w:hAnsi="Calibri"/>
          <w:bCs/>
        </w:rPr>
        <w:t>105(6)</w:t>
      </w:r>
      <w:r w:rsidRPr="00DD095E">
        <w:rPr>
          <w:rFonts w:ascii="Calibri" w:hAnsi="Calibri"/>
        </w:rPr>
        <w:t>: 1786–93.</w:t>
      </w:r>
    </w:p>
    <w:p w:rsidR="003A488F" w:rsidRPr="00DD095E" w:rsidRDefault="003A488F" w:rsidP="002A280D">
      <w:pPr>
        <w:rPr>
          <w:rFonts w:ascii="Calibri" w:hAnsi="Calibri"/>
        </w:rPr>
      </w:pPr>
    </w:p>
    <w:p w:rsidR="004E0A8E" w:rsidRPr="00DD095E" w:rsidRDefault="00FE2AEC" w:rsidP="002A280D">
      <w:pPr>
        <w:rPr>
          <w:rFonts w:ascii="Calibri" w:hAnsi="Calibri"/>
        </w:rPr>
      </w:pPr>
      <w:r w:rsidRPr="00DD095E">
        <w:rPr>
          <w:rFonts w:ascii="Calibri" w:hAnsi="Calibri"/>
          <w:lang w:val="en-US" w:eastAsia="en-AU"/>
        </w:rPr>
        <w:t>Li, O. (2009)</w:t>
      </w:r>
      <w:r w:rsidR="004E0A8E" w:rsidRPr="00DD095E">
        <w:rPr>
          <w:rFonts w:ascii="Calibri" w:hAnsi="Calibri"/>
          <w:lang w:val="en-US" w:eastAsia="en-AU"/>
        </w:rPr>
        <w:t xml:space="preserve"> </w:t>
      </w:r>
      <w:r w:rsidR="004E0A8E" w:rsidRPr="00DD095E">
        <w:rPr>
          <w:rFonts w:ascii="Calibri" w:hAnsi="Calibri"/>
          <w:i/>
          <w:iCs/>
          <w:lang w:val="en-US" w:eastAsia="en-AU"/>
        </w:rPr>
        <w:t>Keats and Negative Capability</w:t>
      </w:r>
      <w:r w:rsidR="004E0A8E" w:rsidRPr="00DD095E">
        <w:rPr>
          <w:rFonts w:ascii="Calibri" w:hAnsi="Calibri"/>
          <w:lang w:val="en-US" w:eastAsia="en-AU"/>
        </w:rPr>
        <w:t xml:space="preserve">. </w:t>
      </w:r>
      <w:r w:rsidRPr="00DD095E">
        <w:rPr>
          <w:rFonts w:ascii="Calibri" w:hAnsi="Calibri"/>
          <w:lang w:val="en-US" w:eastAsia="en-AU"/>
        </w:rPr>
        <w:t xml:space="preserve">London: </w:t>
      </w:r>
      <w:r w:rsidR="004E0A8E" w:rsidRPr="00DD095E">
        <w:rPr>
          <w:rFonts w:ascii="Calibri" w:hAnsi="Calibri"/>
          <w:lang w:val="en-US" w:eastAsia="en-AU"/>
        </w:rPr>
        <w:t>Continuum Inte</w:t>
      </w:r>
      <w:r w:rsidRPr="00DD095E">
        <w:rPr>
          <w:rFonts w:ascii="Calibri" w:hAnsi="Calibri"/>
          <w:lang w:val="en-US" w:eastAsia="en-AU"/>
        </w:rPr>
        <w:t>rnational Publishing Group.</w:t>
      </w:r>
    </w:p>
    <w:p w:rsidR="004E0A8E" w:rsidRPr="00DD095E" w:rsidRDefault="004E0A8E" w:rsidP="002A280D">
      <w:pPr>
        <w:rPr>
          <w:rFonts w:ascii="Calibri" w:hAnsi="Calibri"/>
        </w:rPr>
      </w:pPr>
    </w:p>
    <w:p w:rsidR="000D06B6" w:rsidRPr="00DD095E" w:rsidRDefault="000D06B6" w:rsidP="002A280D">
      <w:pPr>
        <w:rPr>
          <w:rFonts w:ascii="Calibri" w:hAnsi="Calibri"/>
        </w:rPr>
      </w:pPr>
      <w:proofErr w:type="spellStart"/>
      <w:r w:rsidRPr="00DD095E">
        <w:rPr>
          <w:rFonts w:ascii="Calibri" w:hAnsi="Calibri"/>
        </w:rPr>
        <w:t>Linde</w:t>
      </w:r>
      <w:r w:rsidR="00553826" w:rsidRPr="00DD095E">
        <w:rPr>
          <w:rFonts w:ascii="Calibri" w:hAnsi="Calibri"/>
        </w:rPr>
        <w:t>r</w:t>
      </w:r>
      <w:r w:rsidRPr="00DD095E">
        <w:rPr>
          <w:rFonts w:ascii="Calibri" w:hAnsi="Calibri"/>
        </w:rPr>
        <w:t>man</w:t>
      </w:r>
      <w:proofErr w:type="spellEnd"/>
      <w:r w:rsidR="00553826" w:rsidRPr="00DD095E">
        <w:rPr>
          <w:rFonts w:ascii="Calibri" w:hAnsi="Calibri"/>
        </w:rPr>
        <w:t xml:space="preserve">, F. B.  (1930) </w:t>
      </w:r>
      <w:r w:rsidR="002F163F" w:rsidRPr="00DD095E">
        <w:rPr>
          <w:rFonts w:ascii="Calibri" w:hAnsi="Calibri"/>
          <w:i/>
        </w:rPr>
        <w:t>American: the L</w:t>
      </w:r>
      <w:r w:rsidR="00001E08" w:rsidRPr="00DD095E">
        <w:rPr>
          <w:rFonts w:ascii="Calibri" w:hAnsi="Calibri"/>
          <w:i/>
        </w:rPr>
        <w:t xml:space="preserve">ife </w:t>
      </w:r>
      <w:r w:rsidR="002F163F" w:rsidRPr="00DD095E">
        <w:rPr>
          <w:rFonts w:ascii="Calibri" w:hAnsi="Calibri"/>
          <w:i/>
        </w:rPr>
        <w:t>S</w:t>
      </w:r>
      <w:r w:rsidR="00001E08" w:rsidRPr="00DD095E">
        <w:rPr>
          <w:rFonts w:ascii="Calibri" w:hAnsi="Calibri"/>
          <w:i/>
        </w:rPr>
        <w:t xml:space="preserve">tory of a </w:t>
      </w:r>
      <w:r w:rsidR="002F163F" w:rsidRPr="00DD095E">
        <w:rPr>
          <w:rFonts w:ascii="Calibri" w:hAnsi="Calibri"/>
          <w:i/>
        </w:rPr>
        <w:t>G</w:t>
      </w:r>
      <w:r w:rsidR="00001E08" w:rsidRPr="00DD095E">
        <w:rPr>
          <w:rFonts w:ascii="Calibri" w:hAnsi="Calibri"/>
          <w:i/>
        </w:rPr>
        <w:t xml:space="preserve">reat Indian, </w:t>
      </w:r>
      <w:r w:rsidR="00553826" w:rsidRPr="00DD095E">
        <w:rPr>
          <w:rFonts w:ascii="Calibri" w:hAnsi="Calibri"/>
          <w:i/>
        </w:rPr>
        <w:t>Plenty Coups: Chief of the Crows</w:t>
      </w:r>
      <w:r w:rsidR="002F163F" w:rsidRPr="00DD095E">
        <w:rPr>
          <w:rFonts w:ascii="Calibri" w:hAnsi="Calibri"/>
        </w:rPr>
        <w:t>.</w:t>
      </w:r>
      <w:r w:rsidR="00553826" w:rsidRPr="00DD095E">
        <w:rPr>
          <w:rFonts w:ascii="Calibri" w:hAnsi="Calibri"/>
        </w:rPr>
        <w:t xml:space="preserve"> New York: John Day</w:t>
      </w:r>
    </w:p>
    <w:p w:rsidR="000D06B6" w:rsidRPr="00DD095E" w:rsidRDefault="000D06B6" w:rsidP="002A280D">
      <w:pPr>
        <w:rPr>
          <w:rFonts w:ascii="Calibri" w:hAnsi="Calibri"/>
        </w:rPr>
      </w:pPr>
    </w:p>
    <w:p w:rsidR="003A488F" w:rsidRPr="00DD095E" w:rsidRDefault="003A488F" w:rsidP="002A280D">
      <w:pPr>
        <w:rPr>
          <w:rFonts w:ascii="Calibri" w:hAnsi="Calibri"/>
        </w:rPr>
      </w:pPr>
      <w:proofErr w:type="spellStart"/>
      <w:r w:rsidRPr="00DD095E">
        <w:rPr>
          <w:rFonts w:ascii="Calibri" w:hAnsi="Calibri"/>
        </w:rPr>
        <w:t>Lomborg</w:t>
      </w:r>
      <w:proofErr w:type="spellEnd"/>
      <w:r w:rsidRPr="00DD095E">
        <w:rPr>
          <w:rFonts w:ascii="Calibri" w:hAnsi="Calibri"/>
        </w:rPr>
        <w:t xml:space="preserve">, B. (2007) </w:t>
      </w:r>
      <w:hyperlink r:id="rId9" w:history="1">
        <w:r w:rsidRPr="00DD095E">
          <w:rPr>
            <w:rFonts w:ascii="Calibri" w:hAnsi="Calibri"/>
            <w:i/>
          </w:rPr>
          <w:t>Cool It</w:t>
        </w:r>
      </w:hyperlink>
      <w:r w:rsidRPr="00DD095E">
        <w:rPr>
          <w:rFonts w:ascii="Calibri" w:hAnsi="Calibri"/>
          <w:i/>
        </w:rPr>
        <w:t xml:space="preserve">: The </w:t>
      </w:r>
      <w:proofErr w:type="spellStart"/>
      <w:r w:rsidRPr="00DD095E">
        <w:rPr>
          <w:rFonts w:ascii="Calibri" w:hAnsi="Calibri"/>
          <w:i/>
        </w:rPr>
        <w:t>Skeptical</w:t>
      </w:r>
      <w:proofErr w:type="spellEnd"/>
      <w:r w:rsidRPr="00DD095E">
        <w:rPr>
          <w:rFonts w:ascii="Calibri" w:hAnsi="Calibri"/>
          <w:i/>
        </w:rPr>
        <w:t xml:space="preserve"> Environmentalist's Guide to Global Warming</w:t>
      </w:r>
      <w:r w:rsidRPr="00DD095E">
        <w:rPr>
          <w:rFonts w:ascii="Calibri" w:hAnsi="Calibri"/>
        </w:rPr>
        <w:t>. London: Marshall Cavendish.</w:t>
      </w:r>
    </w:p>
    <w:p w:rsidR="002A280D" w:rsidRPr="00DD095E" w:rsidRDefault="002A280D" w:rsidP="00600807">
      <w:pPr>
        <w:rPr>
          <w:rFonts w:ascii="Calibri" w:hAnsi="Calibri"/>
        </w:rPr>
      </w:pPr>
    </w:p>
    <w:p w:rsidR="002A280D" w:rsidRPr="00DD095E" w:rsidRDefault="002A280D" w:rsidP="00600807">
      <w:pPr>
        <w:rPr>
          <w:rFonts w:ascii="Calibri" w:hAnsi="Calibri"/>
        </w:rPr>
      </w:pPr>
      <w:r w:rsidRPr="00DD095E">
        <w:rPr>
          <w:rFonts w:ascii="Calibri" w:hAnsi="Calibri"/>
        </w:rPr>
        <w:t xml:space="preserve">Lovelock, J. (2007) </w:t>
      </w:r>
      <w:proofErr w:type="gramStart"/>
      <w:r w:rsidRPr="00DD095E">
        <w:rPr>
          <w:rFonts w:ascii="Calibri" w:hAnsi="Calibri"/>
          <w:i/>
          <w:iCs/>
        </w:rPr>
        <w:t>The</w:t>
      </w:r>
      <w:proofErr w:type="gramEnd"/>
      <w:r w:rsidRPr="00DD095E">
        <w:rPr>
          <w:rFonts w:ascii="Calibri" w:hAnsi="Calibri"/>
          <w:i/>
          <w:iCs/>
        </w:rPr>
        <w:t xml:space="preserve"> Revenge of Gaia</w:t>
      </w:r>
      <w:r w:rsidR="00A86161" w:rsidRPr="00DD095E">
        <w:rPr>
          <w:rFonts w:ascii="Calibri" w:hAnsi="Calibri"/>
        </w:rPr>
        <w:t>.</w:t>
      </w:r>
      <w:r w:rsidRPr="00DD095E">
        <w:rPr>
          <w:rFonts w:ascii="Calibri" w:hAnsi="Calibri"/>
        </w:rPr>
        <w:t xml:space="preserve"> London: Allen Lane.</w:t>
      </w:r>
    </w:p>
    <w:p w:rsidR="0049313B" w:rsidRPr="00DD095E" w:rsidRDefault="0049313B" w:rsidP="0049313B">
      <w:pPr>
        <w:rPr>
          <w:rFonts w:ascii="Calibri" w:hAnsi="Calibri"/>
        </w:rPr>
      </w:pPr>
    </w:p>
    <w:p w:rsidR="00F0539F" w:rsidRPr="00DD095E" w:rsidRDefault="0021196C" w:rsidP="0049313B">
      <w:pPr>
        <w:rPr>
          <w:rFonts w:ascii="Calibri" w:hAnsi="Calibri"/>
          <w:lang w:val="en-US" w:eastAsia="en-AU"/>
        </w:rPr>
      </w:pPr>
      <w:r w:rsidRPr="00DD095E">
        <w:rPr>
          <w:rFonts w:ascii="Calibri" w:hAnsi="Calibri"/>
          <w:lang w:val="en-US" w:eastAsia="en-AU"/>
        </w:rPr>
        <w:t>McDonald, R. (2005)</w:t>
      </w:r>
      <w:r w:rsidR="00F15231" w:rsidRPr="00DD095E">
        <w:rPr>
          <w:rFonts w:ascii="Calibri" w:hAnsi="Calibri"/>
          <w:lang w:val="en-US" w:eastAsia="en-AU"/>
        </w:rPr>
        <w:t xml:space="preserve"> </w:t>
      </w:r>
      <w:r w:rsidRPr="00DD095E">
        <w:rPr>
          <w:rFonts w:ascii="Calibri" w:hAnsi="Calibri"/>
          <w:i/>
          <w:iCs/>
          <w:lang w:val="en-US" w:eastAsia="en-AU"/>
        </w:rPr>
        <w:t>Rethinking Development:</w:t>
      </w:r>
      <w:r w:rsidR="00F15231" w:rsidRPr="00DD095E">
        <w:rPr>
          <w:rFonts w:ascii="Calibri" w:hAnsi="Calibri"/>
          <w:i/>
          <w:iCs/>
          <w:lang w:val="en-US" w:eastAsia="en-AU"/>
        </w:rPr>
        <w:t xml:space="preserve"> Local Pathways to Global Wellbeing</w:t>
      </w:r>
      <w:r w:rsidRPr="00DD095E">
        <w:rPr>
          <w:rFonts w:ascii="Calibri" w:hAnsi="Calibri"/>
          <w:lang w:val="en-US" w:eastAsia="en-AU"/>
        </w:rPr>
        <w:t>.</w:t>
      </w:r>
      <w:r w:rsidR="00F15231" w:rsidRPr="00DD095E">
        <w:rPr>
          <w:rFonts w:ascii="Calibri" w:hAnsi="Calibri"/>
          <w:lang w:val="en-US" w:eastAsia="en-AU"/>
        </w:rPr>
        <w:t xml:space="preserve"> </w:t>
      </w:r>
      <w:proofErr w:type="spellStart"/>
      <w:r w:rsidR="00F15231" w:rsidRPr="00DD095E">
        <w:rPr>
          <w:rFonts w:ascii="Calibri" w:hAnsi="Calibri"/>
          <w:lang w:val="en-US" w:eastAsia="en-AU"/>
        </w:rPr>
        <w:t>Antigonish</w:t>
      </w:r>
      <w:proofErr w:type="spellEnd"/>
      <w:r w:rsidR="00F15231" w:rsidRPr="00DD095E">
        <w:rPr>
          <w:rFonts w:ascii="Calibri" w:hAnsi="Calibri"/>
          <w:lang w:val="en-US" w:eastAsia="en-AU"/>
        </w:rPr>
        <w:t>, Nova Scotia: St. Francis Xavier University</w:t>
      </w:r>
      <w:r w:rsidRPr="00DD095E">
        <w:rPr>
          <w:rFonts w:ascii="Calibri" w:hAnsi="Calibri"/>
          <w:lang w:val="en-US" w:eastAsia="en-AU"/>
        </w:rPr>
        <w:t>.</w:t>
      </w:r>
    </w:p>
    <w:p w:rsidR="00F15231" w:rsidRPr="00DD095E" w:rsidRDefault="00F15231" w:rsidP="0049313B">
      <w:pPr>
        <w:rPr>
          <w:rFonts w:ascii="Calibri" w:hAnsi="Calibri"/>
        </w:rPr>
      </w:pPr>
    </w:p>
    <w:p w:rsidR="00F0539F" w:rsidRPr="00DD095E" w:rsidRDefault="00F0539F" w:rsidP="0049313B">
      <w:pPr>
        <w:rPr>
          <w:rFonts w:ascii="Calibri" w:hAnsi="Calibri"/>
        </w:rPr>
      </w:pPr>
      <w:r w:rsidRPr="00DD095E">
        <w:rPr>
          <w:rFonts w:ascii="Calibri" w:hAnsi="Calibri"/>
        </w:rPr>
        <w:t xml:space="preserve">McDonough, W. &amp; </w:t>
      </w:r>
      <w:proofErr w:type="spellStart"/>
      <w:r w:rsidRPr="00DD095E">
        <w:rPr>
          <w:rFonts w:ascii="Calibri" w:hAnsi="Calibri"/>
        </w:rPr>
        <w:t>Braungart</w:t>
      </w:r>
      <w:proofErr w:type="spellEnd"/>
      <w:r w:rsidRPr="00DD095E">
        <w:rPr>
          <w:rFonts w:ascii="Calibri" w:hAnsi="Calibri"/>
        </w:rPr>
        <w:t xml:space="preserve"> M. (2002) </w:t>
      </w:r>
      <w:r w:rsidRPr="00DD095E">
        <w:rPr>
          <w:rFonts w:ascii="Calibri" w:hAnsi="Calibri"/>
          <w:i/>
        </w:rPr>
        <w:t xml:space="preserve">Cradle to Cradle: </w:t>
      </w:r>
      <w:r w:rsidR="0021196C" w:rsidRPr="00DD095E">
        <w:rPr>
          <w:rFonts w:ascii="Calibri" w:hAnsi="Calibri"/>
          <w:i/>
        </w:rPr>
        <w:t>R</w:t>
      </w:r>
      <w:r w:rsidRPr="00DD095E">
        <w:rPr>
          <w:rFonts w:ascii="Calibri" w:hAnsi="Calibri"/>
          <w:i/>
        </w:rPr>
        <w:t xml:space="preserve">emaking the </w:t>
      </w:r>
      <w:r w:rsidR="0021196C" w:rsidRPr="00DD095E">
        <w:rPr>
          <w:rFonts w:ascii="Calibri" w:hAnsi="Calibri"/>
          <w:i/>
        </w:rPr>
        <w:t>W</w:t>
      </w:r>
      <w:r w:rsidRPr="00DD095E">
        <w:rPr>
          <w:rFonts w:ascii="Calibri" w:hAnsi="Calibri"/>
          <w:i/>
        </w:rPr>
        <w:t xml:space="preserve">ay we </w:t>
      </w:r>
      <w:r w:rsidR="0021196C" w:rsidRPr="00DD095E">
        <w:rPr>
          <w:rFonts w:ascii="Calibri" w:hAnsi="Calibri"/>
          <w:i/>
        </w:rPr>
        <w:t>M</w:t>
      </w:r>
      <w:r w:rsidRPr="00DD095E">
        <w:rPr>
          <w:rFonts w:ascii="Calibri" w:hAnsi="Calibri"/>
          <w:i/>
        </w:rPr>
        <w:t xml:space="preserve">ake </w:t>
      </w:r>
      <w:r w:rsidR="0021196C" w:rsidRPr="00DD095E">
        <w:rPr>
          <w:rFonts w:ascii="Calibri" w:hAnsi="Calibri"/>
          <w:i/>
        </w:rPr>
        <w:t>T</w:t>
      </w:r>
      <w:r w:rsidRPr="00DD095E">
        <w:rPr>
          <w:rFonts w:ascii="Calibri" w:hAnsi="Calibri"/>
          <w:i/>
        </w:rPr>
        <w:t>hings</w:t>
      </w:r>
      <w:r w:rsidRPr="00DD095E">
        <w:rPr>
          <w:rFonts w:ascii="Calibri" w:hAnsi="Calibri"/>
        </w:rPr>
        <w:t xml:space="preserve"> New York: North Point Press</w:t>
      </w:r>
      <w:r w:rsidR="0021196C" w:rsidRPr="00DD095E">
        <w:rPr>
          <w:rFonts w:ascii="Calibri" w:hAnsi="Calibri"/>
        </w:rPr>
        <w:t>.</w:t>
      </w:r>
    </w:p>
    <w:p w:rsidR="00023330" w:rsidRPr="00DD095E" w:rsidRDefault="00023330" w:rsidP="0049313B">
      <w:pPr>
        <w:rPr>
          <w:rFonts w:ascii="Calibri" w:hAnsi="Calibri"/>
        </w:rPr>
      </w:pPr>
    </w:p>
    <w:p w:rsidR="00A40541" w:rsidRPr="00DD095E" w:rsidRDefault="00A40541" w:rsidP="00A40541">
      <w:pPr>
        <w:rPr>
          <w:rFonts w:ascii="Calibri" w:hAnsi="Calibri"/>
        </w:rPr>
      </w:pPr>
      <w:r w:rsidRPr="00DD095E">
        <w:rPr>
          <w:rFonts w:ascii="Calibri" w:hAnsi="Calibri"/>
        </w:rPr>
        <w:t xml:space="preserve">MacArthur, E. (2012) </w:t>
      </w:r>
      <w:r w:rsidRPr="00DD095E">
        <w:rPr>
          <w:rFonts w:ascii="Calibri" w:hAnsi="Calibri"/>
          <w:i/>
        </w:rPr>
        <w:t>The Circular Economy</w:t>
      </w:r>
      <w:r w:rsidRPr="00DD095E">
        <w:rPr>
          <w:rFonts w:ascii="Calibri" w:hAnsi="Calibri"/>
        </w:rPr>
        <w:t>. Cowes: The Ellen MacArthur Foundation.</w:t>
      </w:r>
    </w:p>
    <w:p w:rsidR="00A40541" w:rsidRPr="00DD095E" w:rsidRDefault="00A40541" w:rsidP="00A40541">
      <w:pPr>
        <w:rPr>
          <w:rFonts w:ascii="Calibri" w:hAnsi="Calibri"/>
        </w:rPr>
      </w:pPr>
      <w:r w:rsidRPr="00DD095E">
        <w:rPr>
          <w:rFonts w:ascii="Calibri" w:hAnsi="Calibri"/>
        </w:rPr>
        <w:t>[</w:t>
      </w:r>
      <w:hyperlink r:id="rId10" w:history="1">
        <w:r w:rsidRPr="00DD095E">
          <w:rPr>
            <w:rFonts w:ascii="Calibri" w:hAnsi="Calibri"/>
          </w:rPr>
          <w:t>www.thecirculareconomy.org</w:t>
        </w:r>
      </w:hyperlink>
      <w:r w:rsidRPr="00DD095E">
        <w:rPr>
          <w:rFonts w:ascii="Calibri" w:hAnsi="Calibri"/>
        </w:rPr>
        <w:t>, accessed 01.08.12].</w:t>
      </w:r>
    </w:p>
    <w:p w:rsidR="00A40541" w:rsidRPr="00DD095E" w:rsidRDefault="00A40541" w:rsidP="00A40541">
      <w:pPr>
        <w:rPr>
          <w:rFonts w:ascii="Calibri" w:hAnsi="Calibri"/>
        </w:rPr>
      </w:pPr>
    </w:p>
    <w:p w:rsidR="00A40541" w:rsidRPr="00DD095E" w:rsidRDefault="00A40541" w:rsidP="00A40541">
      <w:pPr>
        <w:rPr>
          <w:rFonts w:ascii="Calibri" w:hAnsi="Calibri"/>
        </w:rPr>
      </w:pPr>
      <w:proofErr w:type="spellStart"/>
      <w:r w:rsidRPr="00DD095E">
        <w:rPr>
          <w:rFonts w:ascii="Calibri" w:hAnsi="Calibri"/>
        </w:rPr>
        <w:lastRenderedPageBreak/>
        <w:t>Mant</w:t>
      </w:r>
      <w:proofErr w:type="spellEnd"/>
      <w:r w:rsidRPr="00DD095E">
        <w:rPr>
          <w:rFonts w:ascii="Calibri" w:hAnsi="Calibri"/>
        </w:rPr>
        <w:t xml:space="preserve">, A. (1997) </w:t>
      </w:r>
      <w:r w:rsidRPr="00DD095E">
        <w:rPr>
          <w:rFonts w:ascii="Calibri" w:hAnsi="Calibri"/>
          <w:i/>
          <w:iCs/>
        </w:rPr>
        <w:t>Intelligent Leadership</w:t>
      </w:r>
      <w:r w:rsidRPr="00DD095E">
        <w:rPr>
          <w:rFonts w:ascii="Calibri" w:hAnsi="Calibri"/>
        </w:rPr>
        <w:t>. St. Leonards: Allen &amp; Unwin.</w:t>
      </w:r>
    </w:p>
    <w:p w:rsidR="00A40541" w:rsidRPr="00DD095E" w:rsidRDefault="00A40541" w:rsidP="00A40541">
      <w:pPr>
        <w:rPr>
          <w:rFonts w:ascii="Calibri" w:hAnsi="Calibri"/>
          <w:lang w:val="en-US" w:eastAsia="en-AU"/>
        </w:rPr>
      </w:pPr>
    </w:p>
    <w:p w:rsidR="00023330" w:rsidRPr="00DD095E" w:rsidRDefault="00023330" w:rsidP="0049313B">
      <w:pPr>
        <w:rPr>
          <w:rFonts w:ascii="Calibri" w:hAnsi="Calibri"/>
        </w:rPr>
      </w:pPr>
      <w:r w:rsidRPr="00DD095E">
        <w:rPr>
          <w:rFonts w:ascii="Calibri" w:hAnsi="Calibri"/>
        </w:rPr>
        <w:t xml:space="preserve">Meadows, D., Randers, J. &amp; Meadows, D. (2004) </w:t>
      </w:r>
      <w:r w:rsidRPr="00DD095E">
        <w:rPr>
          <w:rFonts w:ascii="Calibri" w:hAnsi="Calibri"/>
          <w:i/>
        </w:rPr>
        <w:t xml:space="preserve">Limits to Growth: The 30-year </w:t>
      </w:r>
      <w:r w:rsidR="0021196C" w:rsidRPr="00DD095E">
        <w:rPr>
          <w:rFonts w:ascii="Calibri" w:hAnsi="Calibri"/>
          <w:i/>
        </w:rPr>
        <w:t>U</w:t>
      </w:r>
      <w:r w:rsidRPr="00DD095E">
        <w:rPr>
          <w:rFonts w:ascii="Calibri" w:hAnsi="Calibri"/>
          <w:i/>
        </w:rPr>
        <w:t>pdate</w:t>
      </w:r>
      <w:r w:rsidR="0021196C" w:rsidRPr="00DD095E">
        <w:rPr>
          <w:rFonts w:ascii="Calibri" w:hAnsi="Calibri"/>
        </w:rPr>
        <w:t>.</w:t>
      </w:r>
      <w:r w:rsidRPr="00DD095E">
        <w:rPr>
          <w:rFonts w:ascii="Calibri" w:hAnsi="Calibri"/>
        </w:rPr>
        <w:t xml:space="preserve"> White R</w:t>
      </w:r>
      <w:r w:rsidR="0021196C" w:rsidRPr="00DD095E">
        <w:rPr>
          <w:rFonts w:ascii="Calibri" w:hAnsi="Calibri"/>
        </w:rPr>
        <w:t>iver Junction, VT: Chelsea Gree</w:t>
      </w:r>
      <w:r w:rsidRPr="00DD095E">
        <w:rPr>
          <w:rFonts w:ascii="Calibri" w:hAnsi="Calibri"/>
        </w:rPr>
        <w:t>n</w:t>
      </w:r>
      <w:r w:rsidR="0021196C" w:rsidRPr="00DD095E">
        <w:rPr>
          <w:rFonts w:ascii="Calibri" w:hAnsi="Calibri"/>
        </w:rPr>
        <w:t>.</w:t>
      </w:r>
    </w:p>
    <w:p w:rsidR="00857F24" w:rsidRPr="00DD095E" w:rsidRDefault="00857F24" w:rsidP="0049313B">
      <w:pPr>
        <w:rPr>
          <w:rFonts w:ascii="Calibri" w:hAnsi="Calibri"/>
        </w:rPr>
      </w:pPr>
    </w:p>
    <w:p w:rsidR="00BD354E" w:rsidRPr="00BD08D5" w:rsidRDefault="00BD354E" w:rsidP="0049313B">
      <w:pPr>
        <w:rPr>
          <w:rFonts w:ascii="Calibri" w:hAnsi="Calibri"/>
        </w:rPr>
      </w:pPr>
      <w:r>
        <w:rPr>
          <w:rFonts w:ascii="Calibri" w:hAnsi="Calibri"/>
        </w:rPr>
        <w:t xml:space="preserve">Miller, E. (1986) </w:t>
      </w:r>
      <w:r>
        <w:rPr>
          <w:rFonts w:ascii="Calibri" w:hAnsi="Calibri"/>
          <w:i/>
        </w:rPr>
        <w:t>Conflict and Reconciliation: The Newham Experiment</w:t>
      </w:r>
      <w:r w:rsidR="00BD08D5">
        <w:rPr>
          <w:rFonts w:ascii="Calibri" w:hAnsi="Calibri"/>
        </w:rPr>
        <w:t xml:space="preserve">, Tavistock </w:t>
      </w:r>
      <w:proofErr w:type="spellStart"/>
      <w:r w:rsidR="00BD08D5">
        <w:rPr>
          <w:rFonts w:ascii="Calibri" w:hAnsi="Calibri"/>
        </w:rPr>
        <w:t>Institue</w:t>
      </w:r>
      <w:proofErr w:type="spellEnd"/>
      <w:r w:rsidR="00BD08D5">
        <w:rPr>
          <w:rFonts w:ascii="Calibri" w:hAnsi="Calibri"/>
        </w:rPr>
        <w:t xml:space="preserve"> of Human Relations Occasional Paper No. 9. London: Tavistock Institute of Human Relations</w:t>
      </w:r>
    </w:p>
    <w:p w:rsidR="00BD354E" w:rsidRDefault="00BD354E" w:rsidP="0049313B">
      <w:pPr>
        <w:rPr>
          <w:rFonts w:ascii="Calibri" w:hAnsi="Calibri"/>
        </w:rPr>
      </w:pPr>
    </w:p>
    <w:p w:rsidR="00AA1B96" w:rsidRPr="00DD095E" w:rsidRDefault="00AA1B96" w:rsidP="0049313B">
      <w:pPr>
        <w:rPr>
          <w:rFonts w:ascii="Calibri" w:hAnsi="Calibri"/>
        </w:rPr>
      </w:pPr>
      <w:r w:rsidRPr="00DD095E">
        <w:rPr>
          <w:rFonts w:ascii="Calibri" w:hAnsi="Calibri"/>
        </w:rPr>
        <w:t xml:space="preserve">Milton, J. (1667) </w:t>
      </w:r>
      <w:r w:rsidRPr="00DD095E">
        <w:rPr>
          <w:rFonts w:ascii="Calibri" w:hAnsi="Calibri"/>
          <w:i/>
        </w:rPr>
        <w:t>Paradise Lost, Book III</w:t>
      </w:r>
      <w:r w:rsidR="003E67C2" w:rsidRPr="00DD095E">
        <w:rPr>
          <w:rFonts w:ascii="Calibri" w:hAnsi="Calibri"/>
          <w:iCs/>
        </w:rPr>
        <w:t>,</w:t>
      </w:r>
      <w:r w:rsidRPr="00DD095E">
        <w:rPr>
          <w:rFonts w:ascii="Calibri" w:hAnsi="Calibri"/>
        </w:rPr>
        <w:t xml:space="preserve"> London: Peter Parker of Aldgate, Robert </w:t>
      </w:r>
      <w:proofErr w:type="spellStart"/>
      <w:r w:rsidRPr="00DD095E">
        <w:rPr>
          <w:rFonts w:ascii="Calibri" w:hAnsi="Calibri"/>
        </w:rPr>
        <w:t>Boulton</w:t>
      </w:r>
      <w:proofErr w:type="spellEnd"/>
      <w:r w:rsidRPr="00DD095E">
        <w:rPr>
          <w:rFonts w:ascii="Calibri" w:hAnsi="Calibri"/>
        </w:rPr>
        <w:t xml:space="preserve"> of </w:t>
      </w:r>
      <w:proofErr w:type="spellStart"/>
      <w:r w:rsidRPr="00DD095E">
        <w:rPr>
          <w:rFonts w:ascii="Calibri" w:hAnsi="Calibri"/>
        </w:rPr>
        <w:t>Bishopsgate</w:t>
      </w:r>
      <w:proofErr w:type="spellEnd"/>
      <w:r w:rsidRPr="00DD095E">
        <w:rPr>
          <w:rFonts w:ascii="Calibri" w:hAnsi="Calibri"/>
        </w:rPr>
        <w:t>, Martin Walker of Fleet Street.</w:t>
      </w:r>
    </w:p>
    <w:p w:rsidR="00AA1B96" w:rsidRPr="00DD095E" w:rsidRDefault="00AA1B96" w:rsidP="0049313B">
      <w:pPr>
        <w:rPr>
          <w:rFonts w:ascii="Calibri" w:hAnsi="Calibri"/>
        </w:rPr>
      </w:pPr>
    </w:p>
    <w:p w:rsidR="00BE209D" w:rsidRPr="00DD095E" w:rsidRDefault="00BE209D" w:rsidP="0049313B">
      <w:pPr>
        <w:rPr>
          <w:rFonts w:ascii="Calibri" w:hAnsi="Calibri"/>
        </w:rPr>
      </w:pPr>
      <w:proofErr w:type="spellStart"/>
      <w:r w:rsidRPr="00DD095E">
        <w:rPr>
          <w:rFonts w:ascii="Calibri" w:hAnsi="Calibri"/>
        </w:rPr>
        <w:t>Monbiot</w:t>
      </w:r>
      <w:proofErr w:type="spellEnd"/>
      <w:r w:rsidRPr="00DD095E">
        <w:rPr>
          <w:rFonts w:ascii="Calibri" w:hAnsi="Calibri"/>
        </w:rPr>
        <w:t xml:space="preserve">, G. (2006) </w:t>
      </w:r>
      <w:r w:rsidRPr="00DD095E">
        <w:rPr>
          <w:rFonts w:ascii="Calibri" w:hAnsi="Calibri"/>
          <w:i/>
          <w:iCs/>
        </w:rPr>
        <w:t>Heat: How to Stop the Planet Burning</w:t>
      </w:r>
      <w:r w:rsidR="00A86161" w:rsidRPr="00DD095E">
        <w:rPr>
          <w:rFonts w:ascii="Calibri" w:hAnsi="Calibri"/>
        </w:rPr>
        <w:t>.</w:t>
      </w:r>
      <w:r w:rsidRPr="00DD095E">
        <w:rPr>
          <w:rFonts w:ascii="Calibri" w:hAnsi="Calibri"/>
        </w:rPr>
        <w:t xml:space="preserve"> London: Allen Lane.</w:t>
      </w:r>
    </w:p>
    <w:p w:rsidR="00BE209D" w:rsidRPr="00DD095E" w:rsidRDefault="00BE209D" w:rsidP="0049313B">
      <w:pPr>
        <w:rPr>
          <w:rFonts w:ascii="Calibri" w:hAnsi="Calibri"/>
        </w:rPr>
      </w:pPr>
    </w:p>
    <w:p w:rsidR="00FF4D14" w:rsidRPr="00DD095E" w:rsidRDefault="00FF4D14" w:rsidP="00FF4D14">
      <w:pPr>
        <w:rPr>
          <w:rFonts w:ascii="Calibri" w:hAnsi="Calibri"/>
        </w:rPr>
      </w:pPr>
      <w:r w:rsidRPr="00DD095E">
        <w:rPr>
          <w:rFonts w:ascii="Calibri" w:hAnsi="Calibri"/>
        </w:rPr>
        <w:t>Myer</w:t>
      </w:r>
      <w:r w:rsidR="00A86161" w:rsidRPr="00DD095E">
        <w:rPr>
          <w:rFonts w:ascii="Calibri" w:hAnsi="Calibri"/>
        </w:rPr>
        <w:t>s, N. and Kent, J. (2003) ‘New C</w:t>
      </w:r>
      <w:r w:rsidRPr="00DD095E">
        <w:rPr>
          <w:rFonts w:ascii="Calibri" w:hAnsi="Calibri"/>
        </w:rPr>
        <w:t xml:space="preserve">onsumers: The </w:t>
      </w:r>
      <w:r w:rsidR="00A86161" w:rsidRPr="00DD095E">
        <w:rPr>
          <w:rFonts w:ascii="Calibri" w:hAnsi="Calibri"/>
        </w:rPr>
        <w:t>I</w:t>
      </w:r>
      <w:r w:rsidRPr="00DD095E">
        <w:rPr>
          <w:rFonts w:ascii="Calibri" w:hAnsi="Calibri"/>
        </w:rPr>
        <w:t xml:space="preserve">nfluence of </w:t>
      </w:r>
      <w:r w:rsidR="00A86161" w:rsidRPr="00DD095E">
        <w:rPr>
          <w:rFonts w:ascii="Calibri" w:hAnsi="Calibri"/>
        </w:rPr>
        <w:t>A</w:t>
      </w:r>
      <w:r w:rsidRPr="00DD095E">
        <w:rPr>
          <w:rFonts w:ascii="Calibri" w:hAnsi="Calibri"/>
        </w:rPr>
        <w:t xml:space="preserve">ffluence on the </w:t>
      </w:r>
      <w:r w:rsidR="00A86161" w:rsidRPr="00DD095E">
        <w:rPr>
          <w:rFonts w:ascii="Calibri" w:hAnsi="Calibri"/>
        </w:rPr>
        <w:t>E</w:t>
      </w:r>
      <w:r w:rsidRPr="00DD095E">
        <w:rPr>
          <w:rFonts w:ascii="Calibri" w:hAnsi="Calibri"/>
        </w:rPr>
        <w:t xml:space="preserve">nvironment’, </w:t>
      </w:r>
      <w:r w:rsidRPr="00DD095E">
        <w:rPr>
          <w:rFonts w:ascii="Calibri" w:hAnsi="Calibri"/>
          <w:i/>
          <w:iCs/>
        </w:rPr>
        <w:t>Proceedings of the National Academy of Sciences of the United States of America</w:t>
      </w:r>
      <w:r w:rsidRPr="00DD095E">
        <w:rPr>
          <w:rFonts w:ascii="Calibri" w:hAnsi="Calibri"/>
        </w:rPr>
        <w:t xml:space="preserve"> </w:t>
      </w:r>
      <w:r w:rsidRPr="00DD095E">
        <w:rPr>
          <w:rFonts w:ascii="Calibri" w:hAnsi="Calibri"/>
          <w:bCs/>
        </w:rPr>
        <w:t>100(8)</w:t>
      </w:r>
      <w:r w:rsidRPr="00DD095E">
        <w:rPr>
          <w:rFonts w:ascii="Calibri" w:hAnsi="Calibri"/>
        </w:rPr>
        <w:t>: 4963-4968.</w:t>
      </w:r>
    </w:p>
    <w:p w:rsidR="00FF4D14" w:rsidRPr="00DD095E" w:rsidRDefault="00FF4D14" w:rsidP="0049313B">
      <w:pPr>
        <w:rPr>
          <w:rFonts w:ascii="Calibri" w:hAnsi="Calibri"/>
        </w:rPr>
      </w:pPr>
    </w:p>
    <w:p w:rsidR="00F40DCE" w:rsidRPr="00DD095E" w:rsidRDefault="00F40DCE" w:rsidP="0049313B">
      <w:pPr>
        <w:rPr>
          <w:rFonts w:ascii="Calibri" w:hAnsi="Calibri"/>
        </w:rPr>
      </w:pPr>
      <w:proofErr w:type="spellStart"/>
      <w:r w:rsidRPr="00DD095E">
        <w:rPr>
          <w:rFonts w:ascii="Calibri" w:hAnsi="Calibri"/>
        </w:rPr>
        <w:t>Naess</w:t>
      </w:r>
      <w:proofErr w:type="spellEnd"/>
      <w:r w:rsidRPr="00DD095E">
        <w:rPr>
          <w:rFonts w:ascii="Calibri" w:hAnsi="Calibri"/>
        </w:rPr>
        <w:t xml:space="preserve">, A. (1989) </w:t>
      </w:r>
      <w:r w:rsidRPr="00DD095E">
        <w:rPr>
          <w:rFonts w:ascii="Calibri" w:hAnsi="Calibri"/>
          <w:i/>
          <w:iCs/>
        </w:rPr>
        <w:t>Ecology, Community and Lifestyle</w:t>
      </w:r>
      <w:r w:rsidR="00A86161" w:rsidRPr="00DD095E">
        <w:rPr>
          <w:rFonts w:ascii="Calibri" w:hAnsi="Calibri"/>
        </w:rPr>
        <w:t>.</w:t>
      </w:r>
      <w:r w:rsidRPr="00DD095E">
        <w:rPr>
          <w:rFonts w:ascii="Calibri" w:hAnsi="Calibri"/>
        </w:rPr>
        <w:t xml:space="preserve"> Cambridge: Cambridge University Press.</w:t>
      </w:r>
    </w:p>
    <w:p w:rsidR="000F1E6A" w:rsidRPr="00DD095E" w:rsidRDefault="000F1E6A" w:rsidP="0049313B">
      <w:pPr>
        <w:rPr>
          <w:rFonts w:ascii="Calibri" w:hAnsi="Calibri"/>
        </w:rPr>
      </w:pPr>
    </w:p>
    <w:p w:rsidR="005B49C5" w:rsidRPr="00DD095E" w:rsidRDefault="0009339A" w:rsidP="005B49C5">
      <w:pPr>
        <w:rPr>
          <w:rFonts w:ascii="Calibri" w:hAnsi="Calibri"/>
        </w:rPr>
      </w:pPr>
      <w:r w:rsidRPr="00DD095E">
        <w:rPr>
          <w:rFonts w:ascii="Calibri" w:hAnsi="Calibri"/>
        </w:rPr>
        <w:t>Pi</w:t>
      </w:r>
      <w:r w:rsidR="005B49C5" w:rsidRPr="00DD095E">
        <w:rPr>
          <w:rFonts w:ascii="Calibri" w:hAnsi="Calibri"/>
        </w:rPr>
        <w:t>ck, D. and Roper, L. (2000) ‘Psychoanalysis, Dreams, History:</w:t>
      </w:r>
      <w:r w:rsidR="005B49C5" w:rsidRPr="00DD095E">
        <w:rPr>
          <w:rFonts w:ascii="Calibri" w:hAnsi="Calibri"/>
        </w:rPr>
        <w:br/>
        <w:t xml:space="preserve">an Interview with Hanna Segal’, </w:t>
      </w:r>
      <w:r w:rsidR="005B49C5" w:rsidRPr="00DD095E">
        <w:rPr>
          <w:rFonts w:ascii="Calibri" w:hAnsi="Calibri"/>
          <w:i/>
        </w:rPr>
        <w:t>History Workshop Journal</w:t>
      </w:r>
      <w:r w:rsidR="00A86161" w:rsidRPr="00DD095E">
        <w:rPr>
          <w:rFonts w:ascii="Calibri" w:hAnsi="Calibri"/>
        </w:rPr>
        <w:t xml:space="preserve"> </w:t>
      </w:r>
      <w:r w:rsidR="005B49C5" w:rsidRPr="00DD095E">
        <w:rPr>
          <w:rFonts w:ascii="Calibri" w:hAnsi="Calibri"/>
        </w:rPr>
        <w:t>Spring: 161-70.</w:t>
      </w:r>
    </w:p>
    <w:p w:rsidR="004D4164" w:rsidRPr="00DD095E" w:rsidRDefault="004D4164" w:rsidP="0049313B">
      <w:pPr>
        <w:rPr>
          <w:rFonts w:ascii="Calibri" w:hAnsi="Calibri"/>
        </w:rPr>
      </w:pPr>
    </w:p>
    <w:p w:rsidR="0049313B" w:rsidRPr="00DD095E" w:rsidRDefault="0049313B" w:rsidP="0049313B">
      <w:pPr>
        <w:rPr>
          <w:rFonts w:ascii="Calibri" w:hAnsi="Calibri"/>
        </w:rPr>
      </w:pPr>
      <w:proofErr w:type="spellStart"/>
      <w:proofErr w:type="gramStart"/>
      <w:r w:rsidRPr="00DD095E">
        <w:rPr>
          <w:rFonts w:ascii="Calibri" w:hAnsi="Calibri"/>
        </w:rPr>
        <w:t>Raskin</w:t>
      </w:r>
      <w:proofErr w:type="spellEnd"/>
      <w:r w:rsidRPr="00DD095E">
        <w:rPr>
          <w:rFonts w:ascii="Calibri" w:hAnsi="Calibri"/>
        </w:rPr>
        <w:t xml:space="preserve">, P., </w:t>
      </w:r>
      <w:proofErr w:type="spellStart"/>
      <w:r w:rsidRPr="00DD095E">
        <w:rPr>
          <w:rFonts w:ascii="Calibri" w:hAnsi="Calibri"/>
        </w:rPr>
        <w:t>Banuri</w:t>
      </w:r>
      <w:proofErr w:type="spellEnd"/>
      <w:r w:rsidRPr="00DD095E">
        <w:rPr>
          <w:rFonts w:ascii="Calibri" w:hAnsi="Calibri"/>
        </w:rPr>
        <w:t xml:space="preserve">, T., </w:t>
      </w:r>
      <w:proofErr w:type="spellStart"/>
      <w:r w:rsidRPr="00DD095E">
        <w:rPr>
          <w:rFonts w:ascii="Calibri" w:hAnsi="Calibri"/>
        </w:rPr>
        <w:t>Gallopin</w:t>
      </w:r>
      <w:proofErr w:type="spellEnd"/>
      <w:r w:rsidRPr="00DD095E">
        <w:rPr>
          <w:rFonts w:ascii="Calibri" w:hAnsi="Calibri"/>
        </w:rPr>
        <w:t xml:space="preserve">, G., </w:t>
      </w:r>
      <w:proofErr w:type="spellStart"/>
      <w:r w:rsidRPr="00DD095E">
        <w:rPr>
          <w:rFonts w:ascii="Calibri" w:hAnsi="Calibri"/>
        </w:rPr>
        <w:t>Gutman</w:t>
      </w:r>
      <w:proofErr w:type="spellEnd"/>
      <w:r w:rsidRPr="00DD095E">
        <w:rPr>
          <w:rFonts w:ascii="Calibri" w:hAnsi="Calibri"/>
        </w:rPr>
        <w:t xml:space="preserve">, P., Hammond, A., </w:t>
      </w:r>
      <w:proofErr w:type="spellStart"/>
      <w:r w:rsidRPr="00DD095E">
        <w:rPr>
          <w:rFonts w:ascii="Calibri" w:hAnsi="Calibri"/>
        </w:rPr>
        <w:t>Kates</w:t>
      </w:r>
      <w:proofErr w:type="spellEnd"/>
      <w:r w:rsidRPr="00DD095E">
        <w:rPr>
          <w:rFonts w:ascii="Calibri" w:hAnsi="Calibri"/>
        </w:rPr>
        <w:t xml:space="preserve">, R., &amp; Swart, R. (2002) </w:t>
      </w:r>
      <w:r w:rsidRPr="00DD095E">
        <w:rPr>
          <w:rFonts w:ascii="Calibri" w:hAnsi="Calibri"/>
          <w:i/>
          <w:iCs/>
        </w:rPr>
        <w:t>Great Transition.</w:t>
      </w:r>
      <w:proofErr w:type="gramEnd"/>
      <w:r w:rsidRPr="00DD095E">
        <w:rPr>
          <w:rFonts w:ascii="Calibri" w:hAnsi="Calibri"/>
          <w:i/>
          <w:iCs/>
        </w:rPr>
        <w:t xml:space="preserve"> The Promise </w:t>
      </w:r>
      <w:r w:rsidR="0021196C" w:rsidRPr="00DD095E">
        <w:rPr>
          <w:rFonts w:ascii="Calibri" w:hAnsi="Calibri"/>
          <w:i/>
          <w:iCs/>
        </w:rPr>
        <w:t>and Lure of the Times Ahead. A R</w:t>
      </w:r>
      <w:r w:rsidRPr="00DD095E">
        <w:rPr>
          <w:rFonts w:ascii="Calibri" w:hAnsi="Calibri"/>
          <w:i/>
          <w:iCs/>
        </w:rPr>
        <w:t>eport of the Global Scenario Group</w:t>
      </w:r>
      <w:r w:rsidRPr="00DD095E">
        <w:rPr>
          <w:rFonts w:ascii="Calibri" w:hAnsi="Calibri"/>
        </w:rPr>
        <w:t xml:space="preserve">, Boston, MA: </w:t>
      </w:r>
      <w:proofErr w:type="spellStart"/>
      <w:r w:rsidRPr="00DD095E">
        <w:rPr>
          <w:rFonts w:ascii="Calibri" w:hAnsi="Calibri"/>
        </w:rPr>
        <w:t>Stockolm</w:t>
      </w:r>
      <w:proofErr w:type="spellEnd"/>
      <w:r w:rsidRPr="00DD095E">
        <w:rPr>
          <w:rFonts w:ascii="Calibri" w:hAnsi="Calibri"/>
        </w:rPr>
        <w:t xml:space="preserve"> Environment Institute [http://www.tellus.org/Documents/Gre</w:t>
      </w:r>
      <w:r w:rsidR="0021196C" w:rsidRPr="00DD095E">
        <w:rPr>
          <w:rFonts w:ascii="Calibri" w:hAnsi="Calibri"/>
        </w:rPr>
        <w:t>at_Transitions.pdf, accessed 01</w:t>
      </w:r>
      <w:r w:rsidRPr="00DD095E">
        <w:rPr>
          <w:rFonts w:ascii="Calibri" w:hAnsi="Calibri"/>
        </w:rPr>
        <w:t>.0</w:t>
      </w:r>
      <w:r w:rsidR="0021196C" w:rsidRPr="00DD095E">
        <w:rPr>
          <w:rFonts w:ascii="Calibri" w:hAnsi="Calibri"/>
        </w:rPr>
        <w:t>8</w:t>
      </w:r>
      <w:r w:rsidRPr="00DD095E">
        <w:rPr>
          <w:rFonts w:ascii="Calibri" w:hAnsi="Calibri"/>
        </w:rPr>
        <w:t>.1</w:t>
      </w:r>
      <w:r w:rsidR="0021196C" w:rsidRPr="00DD095E">
        <w:rPr>
          <w:rFonts w:ascii="Calibri" w:hAnsi="Calibri"/>
        </w:rPr>
        <w:t>2</w:t>
      </w:r>
      <w:r w:rsidRPr="00DD095E">
        <w:rPr>
          <w:rFonts w:ascii="Calibri" w:hAnsi="Calibri"/>
        </w:rPr>
        <w:t>].</w:t>
      </w:r>
    </w:p>
    <w:p w:rsidR="00FF4D14" w:rsidRPr="00DD095E" w:rsidRDefault="00FF4D14" w:rsidP="0049313B">
      <w:pPr>
        <w:rPr>
          <w:rFonts w:ascii="Calibri" w:hAnsi="Calibri"/>
        </w:rPr>
      </w:pPr>
    </w:p>
    <w:p w:rsidR="00FF4D14" w:rsidRPr="00DD095E" w:rsidRDefault="00FF4D14" w:rsidP="00FF4D14">
      <w:pPr>
        <w:rPr>
          <w:rFonts w:ascii="Calibri" w:hAnsi="Calibri"/>
        </w:rPr>
      </w:pPr>
      <w:proofErr w:type="spellStart"/>
      <w:r w:rsidRPr="00DD095E">
        <w:rPr>
          <w:rFonts w:ascii="Calibri" w:hAnsi="Calibri"/>
        </w:rPr>
        <w:t>Raupach</w:t>
      </w:r>
      <w:proofErr w:type="spellEnd"/>
      <w:r w:rsidRPr="00DD095E">
        <w:rPr>
          <w:rFonts w:ascii="Calibri" w:hAnsi="Calibri"/>
        </w:rPr>
        <w:t xml:space="preserve">, M. R., </w:t>
      </w:r>
      <w:proofErr w:type="spellStart"/>
      <w:r w:rsidRPr="00DD095E">
        <w:rPr>
          <w:rFonts w:ascii="Calibri" w:hAnsi="Calibri"/>
        </w:rPr>
        <w:t>Marland</w:t>
      </w:r>
      <w:proofErr w:type="spellEnd"/>
      <w:r w:rsidRPr="00DD095E">
        <w:rPr>
          <w:rFonts w:ascii="Calibri" w:hAnsi="Calibri"/>
        </w:rPr>
        <w:t>,</w:t>
      </w:r>
      <w:r w:rsidRPr="00DD095E">
        <w:rPr>
          <w:rFonts w:ascii="Calibri" w:hAnsi="Calibri"/>
          <w:vertAlign w:val="superscript"/>
        </w:rPr>
        <w:t xml:space="preserve"> </w:t>
      </w:r>
      <w:r w:rsidRPr="00DD095E">
        <w:rPr>
          <w:rFonts w:ascii="Calibri" w:hAnsi="Calibri"/>
        </w:rPr>
        <w:t xml:space="preserve">G., </w:t>
      </w:r>
      <w:proofErr w:type="spellStart"/>
      <w:r w:rsidRPr="00DD095E">
        <w:rPr>
          <w:rFonts w:ascii="Calibri" w:hAnsi="Calibri"/>
        </w:rPr>
        <w:t>Ciais</w:t>
      </w:r>
      <w:proofErr w:type="spellEnd"/>
      <w:r w:rsidRPr="00DD095E">
        <w:rPr>
          <w:rFonts w:ascii="Calibri" w:hAnsi="Calibri"/>
        </w:rPr>
        <w:t>,</w:t>
      </w:r>
      <w:r w:rsidRPr="00DD095E">
        <w:rPr>
          <w:rFonts w:ascii="Calibri" w:hAnsi="Calibri"/>
          <w:vertAlign w:val="superscript"/>
        </w:rPr>
        <w:t xml:space="preserve"> </w:t>
      </w:r>
      <w:r w:rsidRPr="00DD095E">
        <w:rPr>
          <w:rFonts w:ascii="Calibri" w:hAnsi="Calibri"/>
        </w:rPr>
        <w:t xml:space="preserve">P., Le </w:t>
      </w:r>
      <w:proofErr w:type="spellStart"/>
      <w:r w:rsidRPr="00DD095E">
        <w:rPr>
          <w:rFonts w:ascii="Calibri" w:hAnsi="Calibri"/>
        </w:rPr>
        <w:t>Quéré</w:t>
      </w:r>
      <w:proofErr w:type="spellEnd"/>
      <w:r w:rsidRPr="00DD095E">
        <w:rPr>
          <w:rFonts w:ascii="Calibri" w:hAnsi="Calibri"/>
        </w:rPr>
        <w:t>, C.,</w:t>
      </w:r>
      <w:r w:rsidRPr="00DD095E">
        <w:rPr>
          <w:rFonts w:ascii="Calibri" w:hAnsi="Calibri"/>
          <w:vertAlign w:val="superscript"/>
        </w:rPr>
        <w:t xml:space="preserve"> </w:t>
      </w:r>
      <w:proofErr w:type="spellStart"/>
      <w:r w:rsidRPr="00DD095E">
        <w:rPr>
          <w:rFonts w:ascii="Calibri" w:hAnsi="Calibri"/>
        </w:rPr>
        <w:t>Canadell</w:t>
      </w:r>
      <w:proofErr w:type="spellEnd"/>
      <w:r w:rsidRPr="00DD095E">
        <w:rPr>
          <w:rFonts w:ascii="Calibri" w:hAnsi="Calibri"/>
        </w:rPr>
        <w:t xml:space="preserve">, J.G., </w:t>
      </w:r>
      <w:proofErr w:type="spellStart"/>
      <w:r w:rsidRPr="00DD095E">
        <w:rPr>
          <w:rFonts w:ascii="Calibri" w:hAnsi="Calibri"/>
        </w:rPr>
        <w:t>Klepper</w:t>
      </w:r>
      <w:proofErr w:type="spellEnd"/>
      <w:r w:rsidRPr="00DD095E">
        <w:rPr>
          <w:rFonts w:ascii="Calibri" w:hAnsi="Calibri"/>
        </w:rPr>
        <w:t>,</w:t>
      </w:r>
      <w:r w:rsidRPr="00DD095E">
        <w:rPr>
          <w:rFonts w:ascii="Calibri" w:hAnsi="Calibri"/>
          <w:vertAlign w:val="superscript"/>
        </w:rPr>
        <w:t xml:space="preserve"> </w:t>
      </w:r>
      <w:r w:rsidRPr="00DD095E">
        <w:rPr>
          <w:rFonts w:ascii="Calibri" w:hAnsi="Calibri"/>
        </w:rPr>
        <w:t xml:space="preserve">G. and </w:t>
      </w:r>
      <w:r w:rsidR="00A86161" w:rsidRPr="00DD095E">
        <w:rPr>
          <w:rFonts w:ascii="Calibri" w:hAnsi="Calibri"/>
        </w:rPr>
        <w:t>Field, C.B. (2007) ‘Global and R</w:t>
      </w:r>
      <w:r w:rsidRPr="00DD095E">
        <w:rPr>
          <w:rFonts w:ascii="Calibri" w:hAnsi="Calibri"/>
        </w:rPr>
        <w:t xml:space="preserve">egional </w:t>
      </w:r>
      <w:r w:rsidR="00A86161" w:rsidRPr="00DD095E">
        <w:rPr>
          <w:rFonts w:ascii="Calibri" w:hAnsi="Calibri"/>
        </w:rPr>
        <w:t>D</w:t>
      </w:r>
      <w:r w:rsidRPr="00DD095E">
        <w:rPr>
          <w:rFonts w:ascii="Calibri" w:hAnsi="Calibri"/>
        </w:rPr>
        <w:t xml:space="preserve">rivers of </w:t>
      </w:r>
      <w:r w:rsidR="00A86161" w:rsidRPr="00DD095E">
        <w:rPr>
          <w:rFonts w:ascii="Calibri" w:hAnsi="Calibri"/>
        </w:rPr>
        <w:t>A</w:t>
      </w:r>
      <w:r w:rsidRPr="00DD095E">
        <w:rPr>
          <w:rFonts w:ascii="Calibri" w:hAnsi="Calibri"/>
        </w:rPr>
        <w:t>ccelerating CO</w:t>
      </w:r>
      <w:r w:rsidRPr="00DD095E">
        <w:rPr>
          <w:rFonts w:ascii="Calibri" w:hAnsi="Calibri"/>
          <w:vertAlign w:val="subscript"/>
        </w:rPr>
        <w:t>2</w:t>
      </w:r>
      <w:r w:rsidRPr="00DD095E">
        <w:rPr>
          <w:rFonts w:ascii="Calibri" w:hAnsi="Calibri"/>
        </w:rPr>
        <w:t xml:space="preserve"> </w:t>
      </w:r>
      <w:r w:rsidR="00A86161" w:rsidRPr="00DD095E">
        <w:rPr>
          <w:rFonts w:ascii="Calibri" w:hAnsi="Calibri"/>
        </w:rPr>
        <w:t>E</w:t>
      </w:r>
      <w:r w:rsidRPr="00DD095E">
        <w:rPr>
          <w:rFonts w:ascii="Calibri" w:hAnsi="Calibri"/>
        </w:rPr>
        <w:t xml:space="preserve">missions’, </w:t>
      </w:r>
      <w:r w:rsidRPr="00DD095E">
        <w:rPr>
          <w:rFonts w:ascii="Calibri" w:hAnsi="Calibri"/>
          <w:i/>
          <w:iCs/>
        </w:rPr>
        <w:t>Proceedings of the National Academy of Sciences of the United States of America</w:t>
      </w:r>
      <w:r w:rsidRPr="00DD095E">
        <w:rPr>
          <w:rFonts w:ascii="Calibri" w:hAnsi="Calibri"/>
        </w:rPr>
        <w:t xml:space="preserve"> </w:t>
      </w:r>
      <w:r w:rsidRPr="00DD095E">
        <w:rPr>
          <w:rFonts w:ascii="Calibri" w:hAnsi="Calibri"/>
          <w:bCs/>
        </w:rPr>
        <w:t>104(24)</w:t>
      </w:r>
      <w:r w:rsidRPr="00DD095E">
        <w:rPr>
          <w:rFonts w:ascii="Calibri" w:hAnsi="Calibri"/>
        </w:rPr>
        <w:t>: 10288-10293.</w:t>
      </w:r>
    </w:p>
    <w:p w:rsidR="0049313B" w:rsidRPr="00DD095E" w:rsidRDefault="0049313B" w:rsidP="00600807">
      <w:pPr>
        <w:rPr>
          <w:rFonts w:ascii="Calibri" w:hAnsi="Calibri"/>
        </w:rPr>
      </w:pPr>
    </w:p>
    <w:p w:rsidR="001C0BE2" w:rsidRPr="00DD095E" w:rsidRDefault="00A86161" w:rsidP="00600807">
      <w:pPr>
        <w:rPr>
          <w:rFonts w:ascii="Calibri" w:hAnsi="Calibri"/>
        </w:rPr>
      </w:pPr>
      <w:r w:rsidRPr="00DD095E">
        <w:rPr>
          <w:rFonts w:ascii="Calibri" w:hAnsi="Calibri"/>
        </w:rPr>
        <w:t>Reyes, O. (2009) ‘Climate T</w:t>
      </w:r>
      <w:r w:rsidR="001C0BE2" w:rsidRPr="00DD095E">
        <w:rPr>
          <w:rFonts w:ascii="Calibri" w:hAnsi="Calibri"/>
        </w:rPr>
        <w:t xml:space="preserve">echnologies: a </w:t>
      </w:r>
      <w:r w:rsidRPr="00DD095E">
        <w:rPr>
          <w:rFonts w:ascii="Calibri" w:hAnsi="Calibri"/>
        </w:rPr>
        <w:t>L</w:t>
      </w:r>
      <w:r w:rsidR="001C0BE2" w:rsidRPr="00DD095E">
        <w:rPr>
          <w:rFonts w:ascii="Calibri" w:hAnsi="Calibri"/>
        </w:rPr>
        <w:t xml:space="preserve">eap </w:t>
      </w:r>
      <w:r w:rsidRPr="00DD095E">
        <w:rPr>
          <w:rFonts w:ascii="Calibri" w:hAnsi="Calibri"/>
        </w:rPr>
        <w:t>I</w:t>
      </w:r>
      <w:r w:rsidR="001C0BE2" w:rsidRPr="00DD095E">
        <w:rPr>
          <w:rFonts w:ascii="Calibri" w:hAnsi="Calibri"/>
        </w:rPr>
        <w:t xml:space="preserve">nto the </w:t>
      </w:r>
      <w:r w:rsidRPr="00DD095E">
        <w:rPr>
          <w:rFonts w:ascii="Calibri" w:hAnsi="Calibri"/>
        </w:rPr>
        <w:t>U</w:t>
      </w:r>
      <w:r w:rsidR="001C0BE2" w:rsidRPr="00DD095E">
        <w:rPr>
          <w:rFonts w:ascii="Calibri" w:hAnsi="Calibri"/>
        </w:rPr>
        <w:t xml:space="preserve">nknown’, </w:t>
      </w:r>
      <w:r w:rsidR="001C0BE2" w:rsidRPr="00DD095E">
        <w:rPr>
          <w:rFonts w:ascii="Calibri" w:hAnsi="Calibri"/>
          <w:i/>
          <w:iCs/>
        </w:rPr>
        <w:t>Transnational Institute</w:t>
      </w:r>
      <w:r w:rsidR="001C0BE2" w:rsidRPr="00DD095E">
        <w:rPr>
          <w:rFonts w:ascii="Calibri" w:hAnsi="Calibri"/>
        </w:rPr>
        <w:t xml:space="preserve"> [</w:t>
      </w:r>
      <w:r w:rsidRPr="00DD095E">
        <w:rPr>
          <w:rFonts w:ascii="Calibri" w:hAnsi="Calibri"/>
        </w:rPr>
        <w:t xml:space="preserve">http://www.tni.org/article/climate-technologies-leap-unknown, </w:t>
      </w:r>
      <w:r w:rsidR="001C0BE2" w:rsidRPr="00DD095E">
        <w:rPr>
          <w:rFonts w:ascii="Calibri" w:hAnsi="Calibri"/>
        </w:rPr>
        <w:t xml:space="preserve">accessed </w:t>
      </w:r>
      <w:r w:rsidRPr="00DD095E">
        <w:rPr>
          <w:rFonts w:ascii="Calibri" w:hAnsi="Calibri"/>
        </w:rPr>
        <w:t>0</w:t>
      </w:r>
      <w:r w:rsidR="0021196C" w:rsidRPr="00DD095E">
        <w:rPr>
          <w:rFonts w:ascii="Calibri" w:hAnsi="Calibri"/>
        </w:rPr>
        <w:t>1</w:t>
      </w:r>
      <w:r w:rsidRPr="00DD095E">
        <w:rPr>
          <w:rFonts w:ascii="Calibri" w:hAnsi="Calibri"/>
        </w:rPr>
        <w:t>.0</w:t>
      </w:r>
      <w:r w:rsidR="0021196C" w:rsidRPr="00DD095E">
        <w:rPr>
          <w:rFonts w:ascii="Calibri" w:hAnsi="Calibri"/>
        </w:rPr>
        <w:t>8</w:t>
      </w:r>
      <w:r w:rsidRPr="00DD095E">
        <w:rPr>
          <w:rFonts w:ascii="Calibri" w:hAnsi="Calibri"/>
        </w:rPr>
        <w:t>.12</w:t>
      </w:r>
      <w:r w:rsidR="001C0BE2" w:rsidRPr="00DD095E">
        <w:rPr>
          <w:rFonts w:ascii="Calibri" w:hAnsi="Calibri"/>
        </w:rPr>
        <w:t>].</w:t>
      </w:r>
    </w:p>
    <w:p w:rsidR="001C0BE2" w:rsidRPr="00DD095E" w:rsidRDefault="001C0BE2" w:rsidP="00600807">
      <w:pPr>
        <w:rPr>
          <w:rFonts w:ascii="Calibri" w:hAnsi="Calibri"/>
        </w:rPr>
      </w:pPr>
    </w:p>
    <w:p w:rsidR="001C0BE2" w:rsidRPr="00DD095E" w:rsidRDefault="001C0BE2" w:rsidP="001C0BE2">
      <w:pPr>
        <w:rPr>
          <w:rFonts w:ascii="Calibri" w:hAnsi="Calibri"/>
          <w:i/>
          <w:iCs/>
        </w:rPr>
      </w:pPr>
      <w:proofErr w:type="gramStart"/>
      <w:r w:rsidRPr="00DD095E">
        <w:rPr>
          <w:rFonts w:ascii="Calibri" w:hAnsi="Calibri"/>
        </w:rPr>
        <w:t>Reyes, O. and Gilbertson, T. (2009)</w:t>
      </w:r>
      <w:r w:rsidRPr="00DD095E">
        <w:rPr>
          <w:rFonts w:ascii="Calibri" w:hAnsi="Calibri"/>
          <w:i/>
          <w:iCs/>
        </w:rPr>
        <w:t xml:space="preserve"> Carbon Trading: </w:t>
      </w:r>
      <w:r w:rsidR="00A86161" w:rsidRPr="00DD095E">
        <w:rPr>
          <w:rFonts w:ascii="Calibri" w:hAnsi="Calibri"/>
          <w:i/>
          <w:iCs/>
        </w:rPr>
        <w:t>H</w:t>
      </w:r>
      <w:r w:rsidRPr="00DD095E">
        <w:rPr>
          <w:rFonts w:ascii="Calibri" w:hAnsi="Calibri"/>
          <w:i/>
          <w:iCs/>
        </w:rPr>
        <w:t xml:space="preserve">ow it </w:t>
      </w:r>
      <w:r w:rsidR="00A86161" w:rsidRPr="00DD095E">
        <w:rPr>
          <w:rFonts w:ascii="Calibri" w:hAnsi="Calibri"/>
          <w:i/>
          <w:iCs/>
        </w:rPr>
        <w:br/>
        <w:t>W</w:t>
      </w:r>
      <w:r w:rsidRPr="00DD095E">
        <w:rPr>
          <w:rFonts w:ascii="Calibri" w:hAnsi="Calibri"/>
          <w:i/>
          <w:iCs/>
        </w:rPr>
        <w:t xml:space="preserve">orks and </w:t>
      </w:r>
      <w:r w:rsidR="00A86161" w:rsidRPr="00DD095E">
        <w:rPr>
          <w:rFonts w:ascii="Calibri" w:hAnsi="Calibri"/>
          <w:i/>
          <w:iCs/>
        </w:rPr>
        <w:t>W</w:t>
      </w:r>
      <w:r w:rsidRPr="00DD095E">
        <w:rPr>
          <w:rFonts w:ascii="Calibri" w:hAnsi="Calibri"/>
          <w:i/>
          <w:iCs/>
        </w:rPr>
        <w:t xml:space="preserve">hy it </w:t>
      </w:r>
      <w:r w:rsidR="00A86161" w:rsidRPr="00DD095E">
        <w:rPr>
          <w:rFonts w:ascii="Calibri" w:hAnsi="Calibri"/>
          <w:i/>
          <w:iCs/>
        </w:rPr>
        <w:t>F</w:t>
      </w:r>
      <w:r w:rsidRPr="00DD095E">
        <w:rPr>
          <w:rFonts w:ascii="Calibri" w:hAnsi="Calibri"/>
          <w:i/>
          <w:iCs/>
        </w:rPr>
        <w:t>ails</w:t>
      </w:r>
      <w:r w:rsidR="00A86161" w:rsidRPr="00DD095E">
        <w:rPr>
          <w:rFonts w:ascii="Calibri" w:hAnsi="Calibri"/>
        </w:rPr>
        <w:t>.</w:t>
      </w:r>
      <w:proofErr w:type="gramEnd"/>
      <w:r w:rsidRPr="00DD095E">
        <w:rPr>
          <w:rFonts w:ascii="Calibri" w:hAnsi="Calibri"/>
        </w:rPr>
        <w:t xml:space="preserve"> Uppsala: Dag Hammarskjöld Foundation.</w:t>
      </w:r>
      <w:r w:rsidRPr="00DD095E">
        <w:rPr>
          <w:rFonts w:ascii="Calibri" w:hAnsi="Calibri"/>
          <w:i/>
          <w:iCs/>
        </w:rPr>
        <w:t xml:space="preserve"> </w:t>
      </w:r>
    </w:p>
    <w:p w:rsidR="001C0BE2" w:rsidRPr="00DD095E" w:rsidRDefault="001C0BE2" w:rsidP="00600807">
      <w:pPr>
        <w:rPr>
          <w:rFonts w:ascii="Calibri" w:hAnsi="Calibri"/>
        </w:rPr>
      </w:pPr>
    </w:p>
    <w:p w:rsidR="003A488F" w:rsidRPr="00DD095E" w:rsidRDefault="003A488F" w:rsidP="00600807">
      <w:pPr>
        <w:rPr>
          <w:rFonts w:ascii="Calibri" w:hAnsi="Calibri"/>
        </w:rPr>
      </w:pPr>
      <w:r w:rsidRPr="00DD095E">
        <w:rPr>
          <w:rFonts w:ascii="Calibri" w:hAnsi="Calibri"/>
        </w:rPr>
        <w:t xml:space="preserve">Ridley, M. (2011) </w:t>
      </w:r>
      <w:r w:rsidRPr="00DD095E">
        <w:rPr>
          <w:rFonts w:ascii="Calibri" w:hAnsi="Calibri"/>
          <w:i/>
        </w:rPr>
        <w:t xml:space="preserve">The </w:t>
      </w:r>
      <w:hyperlink r:id="rId11" w:history="1">
        <w:r w:rsidRPr="00DD095E">
          <w:rPr>
            <w:rFonts w:ascii="Calibri" w:hAnsi="Calibri"/>
            <w:i/>
          </w:rPr>
          <w:t>Rational Optimist</w:t>
        </w:r>
      </w:hyperlink>
      <w:r w:rsidRPr="00DD095E">
        <w:rPr>
          <w:rFonts w:ascii="Calibri" w:hAnsi="Calibri"/>
          <w:i/>
        </w:rPr>
        <w:t>: How Prosperity Evolves</w:t>
      </w:r>
      <w:r w:rsidRPr="00DD095E">
        <w:rPr>
          <w:rFonts w:ascii="Calibri" w:hAnsi="Calibri"/>
        </w:rPr>
        <w:t>. London: Fourth Estate.</w:t>
      </w:r>
    </w:p>
    <w:p w:rsidR="00461550" w:rsidRPr="00461550" w:rsidRDefault="00461550" w:rsidP="00600807">
      <w:pPr>
        <w:rPr>
          <w:rFonts w:asciiTheme="minorHAnsi" w:hAnsiTheme="minorHAnsi" w:cs="Times"/>
          <w:color w:val="000000"/>
          <w:szCs w:val="20"/>
          <w:lang w:val="en-US" w:eastAsia="en-AU"/>
        </w:rPr>
      </w:pPr>
    </w:p>
    <w:p w:rsidR="003A488F" w:rsidRPr="00461550" w:rsidRDefault="00461550" w:rsidP="00600807">
      <w:pPr>
        <w:rPr>
          <w:rFonts w:asciiTheme="minorHAnsi" w:hAnsiTheme="minorHAnsi" w:cs="Times"/>
          <w:color w:val="000000"/>
          <w:szCs w:val="20"/>
          <w:lang w:val="en-US" w:eastAsia="en-AU"/>
        </w:rPr>
      </w:pPr>
      <w:proofErr w:type="spellStart"/>
      <w:r w:rsidRPr="00461550">
        <w:rPr>
          <w:rFonts w:asciiTheme="minorHAnsi" w:hAnsiTheme="minorHAnsi" w:cs="Times"/>
          <w:color w:val="000000"/>
          <w:szCs w:val="20"/>
          <w:lang w:val="en-US" w:eastAsia="en-AU"/>
        </w:rPr>
        <w:t>Rockström</w:t>
      </w:r>
      <w:proofErr w:type="spellEnd"/>
      <w:r w:rsidRPr="00461550">
        <w:rPr>
          <w:rFonts w:asciiTheme="minorHAnsi" w:hAnsiTheme="minorHAnsi" w:cs="Times"/>
          <w:color w:val="000000"/>
          <w:szCs w:val="20"/>
          <w:lang w:val="en-US" w:eastAsia="en-AU"/>
        </w:rPr>
        <w:t xml:space="preserve">, J. Steffen, W., </w:t>
      </w:r>
      <w:proofErr w:type="spellStart"/>
      <w:r w:rsidRPr="00461550">
        <w:rPr>
          <w:rFonts w:asciiTheme="minorHAnsi" w:hAnsiTheme="minorHAnsi" w:cs="Times"/>
          <w:color w:val="000000"/>
          <w:szCs w:val="20"/>
          <w:lang w:val="en-US" w:eastAsia="en-AU"/>
        </w:rPr>
        <w:t>Noone</w:t>
      </w:r>
      <w:proofErr w:type="spellEnd"/>
      <w:r w:rsidRPr="00461550">
        <w:rPr>
          <w:rFonts w:asciiTheme="minorHAnsi" w:hAnsiTheme="minorHAnsi" w:cs="Times"/>
          <w:color w:val="000000"/>
          <w:szCs w:val="20"/>
          <w:lang w:val="en-US" w:eastAsia="en-AU"/>
        </w:rPr>
        <w:t xml:space="preserve">, K., </w:t>
      </w:r>
      <w:proofErr w:type="spellStart"/>
      <w:r w:rsidRPr="00461550">
        <w:rPr>
          <w:rFonts w:asciiTheme="minorHAnsi" w:hAnsiTheme="minorHAnsi" w:cs="Times"/>
          <w:color w:val="000000"/>
          <w:szCs w:val="20"/>
          <w:lang w:val="en-US" w:eastAsia="en-AU"/>
        </w:rPr>
        <w:t>Persson</w:t>
      </w:r>
      <w:proofErr w:type="spellEnd"/>
      <w:r w:rsidRPr="00461550">
        <w:rPr>
          <w:rFonts w:asciiTheme="minorHAnsi" w:hAnsiTheme="minorHAnsi" w:cs="Times"/>
          <w:color w:val="000000"/>
          <w:szCs w:val="20"/>
          <w:lang w:val="en-US" w:eastAsia="en-AU"/>
        </w:rPr>
        <w:t xml:space="preserve">, Å., Chapin, F. S. III, </w:t>
      </w:r>
      <w:proofErr w:type="spellStart"/>
      <w:r w:rsidRPr="00461550">
        <w:rPr>
          <w:rFonts w:asciiTheme="minorHAnsi" w:hAnsiTheme="minorHAnsi" w:cs="Times"/>
          <w:color w:val="000000"/>
          <w:szCs w:val="20"/>
          <w:lang w:val="en-US" w:eastAsia="en-AU"/>
        </w:rPr>
        <w:t>Lambin</w:t>
      </w:r>
      <w:proofErr w:type="spellEnd"/>
      <w:r w:rsidRPr="00461550">
        <w:rPr>
          <w:rFonts w:asciiTheme="minorHAnsi" w:hAnsiTheme="minorHAnsi" w:cs="Times"/>
          <w:color w:val="000000"/>
          <w:szCs w:val="20"/>
          <w:lang w:val="en-US" w:eastAsia="en-AU"/>
        </w:rPr>
        <w:t xml:space="preserve">, E.F., </w:t>
      </w:r>
      <w:proofErr w:type="spellStart"/>
      <w:r w:rsidRPr="00461550">
        <w:rPr>
          <w:rFonts w:asciiTheme="minorHAnsi" w:hAnsiTheme="minorHAnsi" w:cs="Times"/>
          <w:color w:val="000000"/>
          <w:szCs w:val="20"/>
          <w:lang w:val="en-US" w:eastAsia="en-AU"/>
        </w:rPr>
        <w:t>Lenton</w:t>
      </w:r>
      <w:proofErr w:type="spellEnd"/>
      <w:r w:rsidRPr="00461550">
        <w:rPr>
          <w:rFonts w:asciiTheme="minorHAnsi" w:hAnsiTheme="minorHAnsi" w:cs="Times"/>
          <w:color w:val="000000"/>
          <w:szCs w:val="20"/>
          <w:lang w:val="en-US" w:eastAsia="en-AU"/>
        </w:rPr>
        <w:t xml:space="preserve">, T. M., </w:t>
      </w:r>
      <w:proofErr w:type="spellStart"/>
      <w:r w:rsidRPr="00461550">
        <w:rPr>
          <w:rFonts w:asciiTheme="minorHAnsi" w:hAnsiTheme="minorHAnsi" w:cs="Times"/>
          <w:color w:val="000000"/>
          <w:szCs w:val="20"/>
          <w:lang w:val="en-US" w:eastAsia="en-AU"/>
        </w:rPr>
        <w:t>Scheffer,M</w:t>
      </w:r>
      <w:proofErr w:type="spellEnd"/>
      <w:r w:rsidRPr="00461550">
        <w:rPr>
          <w:rFonts w:asciiTheme="minorHAnsi" w:hAnsiTheme="minorHAnsi" w:cs="Times"/>
          <w:color w:val="000000"/>
          <w:szCs w:val="20"/>
          <w:lang w:val="en-US" w:eastAsia="en-AU"/>
        </w:rPr>
        <w:t xml:space="preserve">., </w:t>
      </w:r>
      <w:proofErr w:type="spellStart"/>
      <w:r w:rsidRPr="00461550">
        <w:rPr>
          <w:rFonts w:asciiTheme="minorHAnsi" w:hAnsiTheme="minorHAnsi" w:cs="Times"/>
          <w:color w:val="000000"/>
          <w:szCs w:val="20"/>
          <w:lang w:val="en-US" w:eastAsia="en-AU"/>
        </w:rPr>
        <w:t>Folke</w:t>
      </w:r>
      <w:proofErr w:type="spellEnd"/>
      <w:r w:rsidRPr="00461550">
        <w:rPr>
          <w:rFonts w:asciiTheme="minorHAnsi" w:hAnsiTheme="minorHAnsi" w:cs="Times"/>
          <w:color w:val="000000"/>
          <w:szCs w:val="20"/>
          <w:lang w:val="en-US" w:eastAsia="en-AU"/>
        </w:rPr>
        <w:t xml:space="preserve">, C. </w:t>
      </w:r>
      <w:proofErr w:type="spellStart"/>
      <w:r w:rsidRPr="00461550">
        <w:rPr>
          <w:rFonts w:asciiTheme="minorHAnsi" w:hAnsiTheme="minorHAnsi" w:cs="Times"/>
          <w:color w:val="000000"/>
          <w:szCs w:val="20"/>
          <w:lang w:val="en-US" w:eastAsia="en-AU"/>
        </w:rPr>
        <w:t>Schellnhuber</w:t>
      </w:r>
      <w:proofErr w:type="spellEnd"/>
      <w:r w:rsidRPr="00461550">
        <w:rPr>
          <w:rFonts w:asciiTheme="minorHAnsi" w:hAnsiTheme="minorHAnsi" w:cs="Times"/>
          <w:color w:val="000000"/>
          <w:szCs w:val="20"/>
          <w:lang w:val="en-US" w:eastAsia="en-AU"/>
        </w:rPr>
        <w:t xml:space="preserve">, H.J., </w:t>
      </w:r>
      <w:proofErr w:type="spellStart"/>
      <w:r w:rsidRPr="00461550">
        <w:rPr>
          <w:rFonts w:asciiTheme="minorHAnsi" w:hAnsiTheme="minorHAnsi" w:cs="Times"/>
          <w:color w:val="000000"/>
          <w:szCs w:val="20"/>
          <w:lang w:val="en-US" w:eastAsia="en-AU"/>
        </w:rPr>
        <w:t>Nykvist</w:t>
      </w:r>
      <w:proofErr w:type="spellEnd"/>
      <w:r w:rsidRPr="00461550">
        <w:rPr>
          <w:rFonts w:asciiTheme="minorHAnsi" w:hAnsiTheme="minorHAnsi" w:cs="Times"/>
          <w:color w:val="000000"/>
          <w:szCs w:val="20"/>
          <w:lang w:val="en-US" w:eastAsia="en-AU"/>
        </w:rPr>
        <w:t xml:space="preserve">, B., De Wit, C. A. , Hughes, T., van der </w:t>
      </w:r>
      <w:proofErr w:type="spellStart"/>
      <w:r w:rsidRPr="00461550">
        <w:rPr>
          <w:rFonts w:asciiTheme="minorHAnsi" w:hAnsiTheme="minorHAnsi" w:cs="Times"/>
          <w:color w:val="000000"/>
          <w:szCs w:val="20"/>
          <w:lang w:val="en-US" w:eastAsia="en-AU"/>
        </w:rPr>
        <w:t>Leeuw</w:t>
      </w:r>
      <w:proofErr w:type="spellEnd"/>
      <w:r w:rsidRPr="00461550">
        <w:rPr>
          <w:rFonts w:asciiTheme="minorHAnsi" w:hAnsiTheme="minorHAnsi" w:cs="Times"/>
          <w:color w:val="000000"/>
          <w:szCs w:val="20"/>
          <w:lang w:val="en-US" w:eastAsia="en-AU"/>
        </w:rPr>
        <w:t xml:space="preserve">, S., </w:t>
      </w:r>
      <w:proofErr w:type="spellStart"/>
      <w:r w:rsidRPr="00461550">
        <w:rPr>
          <w:rFonts w:asciiTheme="minorHAnsi" w:hAnsiTheme="minorHAnsi" w:cs="Times"/>
          <w:color w:val="000000"/>
          <w:szCs w:val="20"/>
          <w:lang w:val="en-US" w:eastAsia="en-AU"/>
        </w:rPr>
        <w:t>Rodhe</w:t>
      </w:r>
      <w:proofErr w:type="spellEnd"/>
      <w:r w:rsidRPr="00461550">
        <w:rPr>
          <w:rFonts w:asciiTheme="minorHAnsi" w:hAnsiTheme="minorHAnsi" w:cs="Times"/>
          <w:color w:val="000000"/>
          <w:szCs w:val="20"/>
          <w:lang w:val="en-US" w:eastAsia="en-AU"/>
        </w:rPr>
        <w:t xml:space="preserve">, H., </w:t>
      </w:r>
      <w:proofErr w:type="spellStart"/>
      <w:r w:rsidRPr="00461550">
        <w:rPr>
          <w:rFonts w:asciiTheme="minorHAnsi" w:hAnsiTheme="minorHAnsi" w:cs="Times"/>
          <w:color w:val="000000"/>
          <w:szCs w:val="20"/>
          <w:lang w:val="en-US" w:eastAsia="en-AU"/>
        </w:rPr>
        <w:t>Sörlin</w:t>
      </w:r>
      <w:proofErr w:type="spellEnd"/>
      <w:r w:rsidRPr="00461550">
        <w:rPr>
          <w:rFonts w:asciiTheme="minorHAnsi" w:hAnsiTheme="minorHAnsi" w:cs="Times"/>
          <w:color w:val="000000"/>
          <w:szCs w:val="20"/>
          <w:lang w:val="en-US" w:eastAsia="en-AU"/>
        </w:rPr>
        <w:t xml:space="preserve">, S., Snyder, P.K., </w:t>
      </w:r>
      <w:proofErr w:type="spellStart"/>
      <w:r w:rsidRPr="00461550">
        <w:rPr>
          <w:rFonts w:asciiTheme="minorHAnsi" w:hAnsiTheme="minorHAnsi" w:cs="Times"/>
          <w:color w:val="000000"/>
          <w:szCs w:val="20"/>
          <w:lang w:val="en-US" w:eastAsia="en-AU"/>
        </w:rPr>
        <w:t>Costanza</w:t>
      </w:r>
      <w:proofErr w:type="spellEnd"/>
      <w:r w:rsidRPr="00461550">
        <w:rPr>
          <w:rFonts w:asciiTheme="minorHAnsi" w:hAnsiTheme="minorHAnsi" w:cs="Times"/>
          <w:color w:val="000000"/>
          <w:szCs w:val="20"/>
          <w:lang w:val="en-US" w:eastAsia="en-AU"/>
        </w:rPr>
        <w:t xml:space="preserve">, R., </w:t>
      </w:r>
      <w:proofErr w:type="spellStart"/>
      <w:r w:rsidRPr="00461550">
        <w:rPr>
          <w:rFonts w:asciiTheme="minorHAnsi" w:hAnsiTheme="minorHAnsi" w:cs="Times"/>
          <w:color w:val="000000"/>
          <w:szCs w:val="20"/>
          <w:lang w:val="en-US" w:eastAsia="en-AU"/>
        </w:rPr>
        <w:t>Svedin</w:t>
      </w:r>
      <w:proofErr w:type="spellEnd"/>
      <w:r w:rsidRPr="00461550">
        <w:rPr>
          <w:rFonts w:asciiTheme="minorHAnsi" w:hAnsiTheme="minorHAnsi" w:cs="Times"/>
          <w:color w:val="000000"/>
          <w:szCs w:val="20"/>
          <w:lang w:val="en-US" w:eastAsia="en-AU"/>
        </w:rPr>
        <w:t xml:space="preserve">, </w:t>
      </w:r>
      <w:r w:rsidRPr="00461550">
        <w:rPr>
          <w:rFonts w:asciiTheme="minorHAnsi" w:hAnsiTheme="minorHAnsi" w:cs="Times"/>
          <w:color w:val="000000"/>
          <w:szCs w:val="20"/>
          <w:lang w:val="en-US" w:eastAsia="en-AU"/>
        </w:rPr>
        <w:lastRenderedPageBreak/>
        <w:t xml:space="preserve">U., </w:t>
      </w:r>
      <w:proofErr w:type="spellStart"/>
      <w:r w:rsidRPr="00461550">
        <w:rPr>
          <w:rFonts w:asciiTheme="minorHAnsi" w:hAnsiTheme="minorHAnsi" w:cs="Times"/>
          <w:color w:val="000000"/>
          <w:szCs w:val="20"/>
          <w:lang w:val="en-US" w:eastAsia="en-AU"/>
        </w:rPr>
        <w:t>Falkenmark</w:t>
      </w:r>
      <w:proofErr w:type="spellEnd"/>
      <w:r w:rsidRPr="00461550">
        <w:rPr>
          <w:rFonts w:asciiTheme="minorHAnsi" w:hAnsiTheme="minorHAnsi" w:cs="Times"/>
          <w:color w:val="000000"/>
          <w:szCs w:val="20"/>
          <w:lang w:val="en-US" w:eastAsia="en-AU"/>
        </w:rPr>
        <w:t xml:space="preserve">, M., </w:t>
      </w:r>
      <w:proofErr w:type="spellStart"/>
      <w:r w:rsidRPr="00461550">
        <w:rPr>
          <w:rFonts w:asciiTheme="minorHAnsi" w:hAnsiTheme="minorHAnsi" w:cs="Times"/>
          <w:color w:val="000000"/>
          <w:szCs w:val="20"/>
          <w:lang w:val="en-US" w:eastAsia="en-AU"/>
        </w:rPr>
        <w:t>Karlberg</w:t>
      </w:r>
      <w:proofErr w:type="spellEnd"/>
      <w:r w:rsidRPr="00461550">
        <w:rPr>
          <w:rFonts w:asciiTheme="minorHAnsi" w:hAnsiTheme="minorHAnsi" w:cs="Times"/>
          <w:color w:val="000000"/>
          <w:szCs w:val="20"/>
          <w:lang w:val="en-US" w:eastAsia="en-AU"/>
        </w:rPr>
        <w:t xml:space="preserve">, L., </w:t>
      </w:r>
      <w:proofErr w:type="spellStart"/>
      <w:r w:rsidRPr="00461550">
        <w:rPr>
          <w:rFonts w:asciiTheme="minorHAnsi" w:hAnsiTheme="minorHAnsi" w:cs="Times"/>
          <w:color w:val="000000"/>
          <w:szCs w:val="20"/>
          <w:lang w:val="en-US" w:eastAsia="en-AU"/>
        </w:rPr>
        <w:t>Corell</w:t>
      </w:r>
      <w:proofErr w:type="spellEnd"/>
      <w:r w:rsidRPr="00461550">
        <w:rPr>
          <w:rFonts w:asciiTheme="minorHAnsi" w:hAnsiTheme="minorHAnsi" w:cs="Times"/>
          <w:color w:val="000000"/>
          <w:szCs w:val="20"/>
          <w:lang w:val="en-US" w:eastAsia="en-AU"/>
        </w:rPr>
        <w:t xml:space="preserve">, R. W., </w:t>
      </w:r>
      <w:proofErr w:type="spellStart"/>
      <w:r w:rsidRPr="00461550">
        <w:rPr>
          <w:rFonts w:asciiTheme="minorHAnsi" w:hAnsiTheme="minorHAnsi" w:cs="Times"/>
          <w:color w:val="000000"/>
          <w:szCs w:val="20"/>
          <w:lang w:val="en-US" w:eastAsia="en-AU"/>
        </w:rPr>
        <w:t>Fabry</w:t>
      </w:r>
      <w:proofErr w:type="spellEnd"/>
      <w:r w:rsidRPr="00461550">
        <w:rPr>
          <w:rFonts w:asciiTheme="minorHAnsi" w:hAnsiTheme="minorHAnsi" w:cs="Times"/>
          <w:color w:val="000000"/>
          <w:szCs w:val="20"/>
          <w:lang w:val="en-US" w:eastAsia="en-AU"/>
        </w:rPr>
        <w:t xml:space="preserve">, V. J., Hansen, J., Walker, B., </w:t>
      </w:r>
      <w:proofErr w:type="spellStart"/>
      <w:r w:rsidRPr="00461550">
        <w:rPr>
          <w:rFonts w:asciiTheme="minorHAnsi" w:hAnsiTheme="minorHAnsi" w:cs="Times"/>
          <w:color w:val="000000"/>
          <w:szCs w:val="20"/>
          <w:lang w:val="en-US" w:eastAsia="en-AU"/>
        </w:rPr>
        <w:t>Liverman</w:t>
      </w:r>
      <w:proofErr w:type="spellEnd"/>
      <w:r w:rsidRPr="00461550">
        <w:rPr>
          <w:rFonts w:asciiTheme="minorHAnsi" w:hAnsiTheme="minorHAnsi" w:cs="Times"/>
          <w:color w:val="000000"/>
          <w:szCs w:val="20"/>
          <w:lang w:val="en-US" w:eastAsia="en-AU"/>
        </w:rPr>
        <w:t xml:space="preserve">, D., Richardson, K., </w:t>
      </w:r>
      <w:proofErr w:type="spellStart"/>
      <w:r>
        <w:rPr>
          <w:rFonts w:asciiTheme="minorHAnsi" w:hAnsiTheme="minorHAnsi" w:cs="Times"/>
          <w:color w:val="000000"/>
          <w:szCs w:val="20"/>
          <w:lang w:val="en-US" w:eastAsia="en-AU"/>
        </w:rPr>
        <w:t>Crutzen</w:t>
      </w:r>
      <w:proofErr w:type="spellEnd"/>
      <w:r>
        <w:rPr>
          <w:rFonts w:asciiTheme="minorHAnsi" w:hAnsiTheme="minorHAnsi" w:cs="Times"/>
          <w:color w:val="000000"/>
          <w:szCs w:val="20"/>
          <w:lang w:val="en-US" w:eastAsia="en-AU"/>
        </w:rPr>
        <w:t>, P. and Foley, J. (2009)</w:t>
      </w:r>
      <w:r w:rsidRPr="00461550">
        <w:rPr>
          <w:rFonts w:asciiTheme="minorHAnsi" w:hAnsiTheme="minorHAnsi" w:cs="Times"/>
          <w:color w:val="000000"/>
          <w:szCs w:val="20"/>
          <w:lang w:val="en-US" w:eastAsia="en-AU"/>
        </w:rPr>
        <w:t xml:space="preserve"> ‘A safe operating space for humanity’</w:t>
      </w:r>
      <w:r>
        <w:rPr>
          <w:rFonts w:asciiTheme="minorHAnsi" w:hAnsiTheme="minorHAnsi" w:cs="Times"/>
          <w:color w:val="000000"/>
          <w:szCs w:val="20"/>
          <w:lang w:val="en-US" w:eastAsia="en-AU"/>
        </w:rPr>
        <w:t>,</w:t>
      </w:r>
      <w:r w:rsidRPr="00461550">
        <w:rPr>
          <w:rFonts w:asciiTheme="minorHAnsi" w:hAnsiTheme="minorHAnsi" w:cs="Times"/>
          <w:color w:val="000000"/>
          <w:szCs w:val="20"/>
          <w:lang w:val="en-US" w:eastAsia="en-AU"/>
        </w:rPr>
        <w:t xml:space="preserve"> </w:t>
      </w:r>
      <w:r w:rsidRPr="00461550">
        <w:rPr>
          <w:rFonts w:asciiTheme="minorHAnsi" w:hAnsiTheme="minorHAnsi" w:cs="Times"/>
          <w:i/>
          <w:iCs/>
          <w:color w:val="000000"/>
          <w:szCs w:val="20"/>
          <w:lang w:val="en-US" w:eastAsia="en-AU"/>
        </w:rPr>
        <w:t>Nature</w:t>
      </w:r>
      <w:r w:rsidRPr="00461550">
        <w:rPr>
          <w:rFonts w:asciiTheme="minorHAnsi" w:hAnsiTheme="minorHAnsi" w:cs="Times"/>
          <w:color w:val="000000"/>
          <w:szCs w:val="20"/>
          <w:lang w:val="en-US" w:eastAsia="en-AU"/>
        </w:rPr>
        <w:t xml:space="preserve">, </w:t>
      </w:r>
      <w:r w:rsidRPr="00461550">
        <w:rPr>
          <w:rFonts w:asciiTheme="minorHAnsi" w:hAnsiTheme="minorHAnsi" w:cs="Times"/>
          <w:b/>
          <w:bCs/>
          <w:color w:val="000000"/>
          <w:szCs w:val="20"/>
          <w:lang w:val="en-US" w:eastAsia="en-AU"/>
        </w:rPr>
        <w:t>461</w:t>
      </w:r>
      <w:r w:rsidR="00446277">
        <w:rPr>
          <w:rFonts w:asciiTheme="minorHAnsi" w:hAnsiTheme="minorHAnsi" w:cs="Times"/>
          <w:color w:val="000000"/>
          <w:szCs w:val="20"/>
          <w:lang w:val="en-US" w:eastAsia="en-AU"/>
        </w:rPr>
        <w:t xml:space="preserve">: </w:t>
      </w:r>
      <w:r w:rsidRPr="00461550">
        <w:rPr>
          <w:rFonts w:asciiTheme="minorHAnsi" w:hAnsiTheme="minorHAnsi" w:cs="Times"/>
          <w:color w:val="000000"/>
          <w:szCs w:val="20"/>
          <w:lang w:val="en-US" w:eastAsia="en-AU"/>
        </w:rPr>
        <w:t>472-5</w:t>
      </w:r>
    </w:p>
    <w:p w:rsidR="00461550" w:rsidRPr="00461550" w:rsidRDefault="00461550" w:rsidP="00600807">
      <w:pPr>
        <w:rPr>
          <w:rFonts w:asciiTheme="minorHAnsi" w:hAnsiTheme="minorHAnsi"/>
        </w:rPr>
      </w:pPr>
    </w:p>
    <w:p w:rsidR="00443D5C" w:rsidRPr="00DD095E" w:rsidRDefault="003809BA" w:rsidP="00443D5C">
      <w:pPr>
        <w:autoSpaceDE w:val="0"/>
        <w:autoSpaceDN w:val="0"/>
        <w:adjustRightInd w:val="0"/>
        <w:rPr>
          <w:rFonts w:ascii="Calibri" w:hAnsi="Calibri"/>
        </w:rPr>
      </w:pPr>
      <w:r w:rsidRPr="00DD095E">
        <w:rPr>
          <w:rFonts w:ascii="Calibri" w:hAnsi="Calibri"/>
          <w:lang w:eastAsia="zh-CN"/>
        </w:rPr>
        <w:t>Schein</w:t>
      </w:r>
      <w:r w:rsidR="00001E08" w:rsidRPr="00DD095E">
        <w:rPr>
          <w:rFonts w:ascii="Calibri" w:hAnsi="Calibri"/>
          <w:lang w:eastAsia="zh-CN"/>
        </w:rPr>
        <w:t xml:space="preserve">, E. </w:t>
      </w:r>
      <w:r w:rsidRPr="00DD095E">
        <w:rPr>
          <w:rFonts w:ascii="Calibri" w:hAnsi="Calibri"/>
          <w:lang w:eastAsia="zh-CN"/>
        </w:rPr>
        <w:t>(</w:t>
      </w:r>
      <w:r w:rsidR="00001E08" w:rsidRPr="00DD095E">
        <w:rPr>
          <w:rFonts w:ascii="Calibri" w:hAnsi="Calibri"/>
          <w:lang w:eastAsia="zh-CN"/>
        </w:rPr>
        <w:t>2004</w:t>
      </w:r>
      <w:r w:rsidRPr="00DD095E">
        <w:rPr>
          <w:rFonts w:ascii="Calibri" w:hAnsi="Calibri"/>
          <w:lang w:eastAsia="zh-CN"/>
        </w:rPr>
        <w:t>)</w:t>
      </w:r>
      <w:r w:rsidR="00001E08" w:rsidRPr="00DD095E">
        <w:rPr>
          <w:rFonts w:ascii="Calibri" w:hAnsi="Calibri"/>
          <w:lang w:eastAsia="zh-CN"/>
        </w:rPr>
        <w:t xml:space="preserve"> </w:t>
      </w:r>
      <w:r w:rsidR="00001E08" w:rsidRPr="00DD095E">
        <w:rPr>
          <w:rFonts w:ascii="Calibri" w:hAnsi="Calibri"/>
          <w:i/>
          <w:iCs/>
          <w:lang w:eastAsia="zh-CN"/>
        </w:rPr>
        <w:t xml:space="preserve">Organizational Culture and Leadership. </w:t>
      </w:r>
      <w:r w:rsidR="00001E08" w:rsidRPr="00DD095E">
        <w:rPr>
          <w:rFonts w:ascii="Calibri" w:hAnsi="Calibri"/>
          <w:lang w:eastAsia="zh-CN"/>
        </w:rPr>
        <w:t xml:space="preserve">San </w:t>
      </w:r>
      <w:proofErr w:type="spellStart"/>
      <w:r w:rsidR="00001E08" w:rsidRPr="00DD095E">
        <w:rPr>
          <w:rFonts w:ascii="Calibri" w:hAnsi="Calibri"/>
          <w:lang w:eastAsia="zh-CN"/>
        </w:rPr>
        <w:t>Fransisco</w:t>
      </w:r>
      <w:proofErr w:type="spellEnd"/>
      <w:r w:rsidR="00001E08" w:rsidRPr="00DD095E">
        <w:rPr>
          <w:rFonts w:ascii="Calibri" w:hAnsi="Calibri"/>
          <w:lang w:eastAsia="zh-CN"/>
        </w:rPr>
        <w:t xml:space="preserve">: </w:t>
      </w:r>
      <w:proofErr w:type="spellStart"/>
      <w:r w:rsidR="00001E08" w:rsidRPr="00DD095E">
        <w:rPr>
          <w:rFonts w:ascii="Calibri" w:hAnsi="Calibri"/>
          <w:lang w:eastAsia="zh-CN"/>
        </w:rPr>
        <w:t>Jo</w:t>
      </w:r>
      <w:r w:rsidRPr="00DD095E">
        <w:rPr>
          <w:rFonts w:ascii="Calibri" w:hAnsi="Calibri"/>
          <w:lang w:eastAsia="zh-CN"/>
        </w:rPr>
        <w:t>s</w:t>
      </w:r>
      <w:r w:rsidR="00001E08" w:rsidRPr="00DD095E">
        <w:rPr>
          <w:rFonts w:ascii="Calibri" w:hAnsi="Calibri"/>
          <w:lang w:eastAsia="zh-CN"/>
        </w:rPr>
        <w:t>sey</w:t>
      </w:r>
      <w:proofErr w:type="spellEnd"/>
      <w:r w:rsidR="00001E08" w:rsidRPr="00DD095E">
        <w:rPr>
          <w:rFonts w:ascii="Calibri" w:hAnsi="Calibri"/>
          <w:lang w:eastAsia="zh-CN"/>
        </w:rPr>
        <w:t xml:space="preserve"> Ba</w:t>
      </w:r>
      <w:r w:rsidR="00001E08" w:rsidRPr="00DD095E">
        <w:rPr>
          <w:rFonts w:ascii="Calibri" w:hAnsi="Calibri"/>
        </w:rPr>
        <w:t>ss</w:t>
      </w:r>
      <w:r w:rsidRPr="00DD095E">
        <w:rPr>
          <w:rFonts w:ascii="Calibri" w:hAnsi="Calibri"/>
        </w:rPr>
        <w:t>.</w:t>
      </w:r>
    </w:p>
    <w:p w:rsidR="00704235" w:rsidRPr="00DD095E" w:rsidRDefault="00704235">
      <w:pPr>
        <w:autoSpaceDE w:val="0"/>
        <w:autoSpaceDN w:val="0"/>
        <w:adjustRightInd w:val="0"/>
        <w:rPr>
          <w:rFonts w:ascii="Calibri" w:hAnsi="Calibri"/>
          <w:lang w:eastAsia="zh-CN"/>
        </w:rPr>
      </w:pPr>
    </w:p>
    <w:p w:rsidR="000C2D39" w:rsidRPr="00DD095E" w:rsidRDefault="000C2D39" w:rsidP="000C2D39">
      <w:pPr>
        <w:rPr>
          <w:rFonts w:ascii="Calibri" w:hAnsi="Calibri"/>
        </w:rPr>
      </w:pPr>
      <w:r w:rsidRPr="00DD095E">
        <w:rPr>
          <w:rFonts w:ascii="Calibri" w:hAnsi="Calibri"/>
        </w:rPr>
        <w:t xml:space="preserve">Segal, H. (1987) 'Silence is the Real Crime', </w:t>
      </w:r>
      <w:r w:rsidRPr="00DD095E">
        <w:rPr>
          <w:rFonts w:ascii="Calibri" w:hAnsi="Calibri"/>
          <w:i/>
          <w:iCs/>
        </w:rPr>
        <w:t>International Review of Psychoanalysis</w:t>
      </w:r>
      <w:r w:rsidRPr="00DD095E">
        <w:rPr>
          <w:rFonts w:ascii="Calibri" w:hAnsi="Calibri"/>
        </w:rPr>
        <w:t xml:space="preserve"> </w:t>
      </w:r>
      <w:r w:rsidRPr="00DD095E">
        <w:rPr>
          <w:rFonts w:ascii="Calibri" w:hAnsi="Calibri"/>
          <w:bCs/>
        </w:rPr>
        <w:t>14</w:t>
      </w:r>
      <w:r w:rsidRPr="00DD095E">
        <w:rPr>
          <w:rFonts w:ascii="Calibri" w:hAnsi="Calibri"/>
        </w:rPr>
        <w:t>: 3-12.</w:t>
      </w:r>
    </w:p>
    <w:p w:rsidR="000C2D39" w:rsidRPr="00DD095E" w:rsidRDefault="000C2D39" w:rsidP="00600807">
      <w:pPr>
        <w:rPr>
          <w:rFonts w:ascii="Calibri" w:hAnsi="Calibri"/>
        </w:rPr>
      </w:pPr>
    </w:p>
    <w:p w:rsidR="003E67C2" w:rsidRPr="00DD095E" w:rsidRDefault="00AA1B96" w:rsidP="003E67C2">
      <w:pPr>
        <w:rPr>
          <w:rFonts w:ascii="Calibri" w:hAnsi="Calibri"/>
        </w:rPr>
      </w:pPr>
      <w:proofErr w:type="spellStart"/>
      <w:r w:rsidRPr="00DD095E">
        <w:rPr>
          <w:rFonts w:ascii="Calibri" w:hAnsi="Calibri"/>
        </w:rPr>
        <w:t>Sievers</w:t>
      </w:r>
      <w:proofErr w:type="spellEnd"/>
      <w:r w:rsidRPr="00DD095E">
        <w:rPr>
          <w:rFonts w:ascii="Calibri" w:hAnsi="Calibri"/>
        </w:rPr>
        <w:t>, B. (2010)</w:t>
      </w:r>
      <w:r w:rsidR="006173BE" w:rsidRPr="00DD095E">
        <w:rPr>
          <w:rFonts w:ascii="Calibri" w:hAnsi="Calibri"/>
        </w:rPr>
        <w:t xml:space="preserve"> ‘Beneath the F</w:t>
      </w:r>
      <w:r w:rsidR="003E67C2" w:rsidRPr="00DD095E">
        <w:rPr>
          <w:rFonts w:ascii="Calibri" w:hAnsi="Calibri"/>
        </w:rPr>
        <w:t xml:space="preserve">inancial </w:t>
      </w:r>
      <w:r w:rsidR="006173BE" w:rsidRPr="00DD095E">
        <w:rPr>
          <w:rFonts w:ascii="Calibri" w:hAnsi="Calibri"/>
        </w:rPr>
        <w:t>C</w:t>
      </w:r>
      <w:r w:rsidR="003E67C2" w:rsidRPr="00DD095E">
        <w:rPr>
          <w:rFonts w:ascii="Calibri" w:hAnsi="Calibri"/>
        </w:rPr>
        <w:t xml:space="preserve">risis’, in H. </w:t>
      </w:r>
      <w:proofErr w:type="spellStart"/>
      <w:r w:rsidR="003E67C2" w:rsidRPr="00DD095E">
        <w:rPr>
          <w:rFonts w:ascii="Calibri" w:hAnsi="Calibri"/>
        </w:rPr>
        <w:t>Brunning</w:t>
      </w:r>
      <w:proofErr w:type="spellEnd"/>
      <w:r w:rsidR="003E67C2" w:rsidRPr="00DD095E">
        <w:rPr>
          <w:rFonts w:ascii="Calibri" w:hAnsi="Calibri"/>
        </w:rPr>
        <w:t xml:space="preserve"> and M. Perini (</w:t>
      </w:r>
      <w:proofErr w:type="spellStart"/>
      <w:r w:rsidR="003E67C2" w:rsidRPr="00DD095E">
        <w:rPr>
          <w:rFonts w:ascii="Calibri" w:hAnsi="Calibri"/>
        </w:rPr>
        <w:t>eds</w:t>
      </w:r>
      <w:proofErr w:type="spellEnd"/>
      <w:r w:rsidR="003E67C2" w:rsidRPr="00DD095E">
        <w:rPr>
          <w:rFonts w:ascii="Calibri" w:hAnsi="Calibri"/>
        </w:rPr>
        <w:t xml:space="preserve">) </w:t>
      </w:r>
      <w:r w:rsidR="003E67C2" w:rsidRPr="00DD095E">
        <w:rPr>
          <w:rFonts w:ascii="Calibri" w:hAnsi="Calibri"/>
          <w:i/>
          <w:iCs/>
        </w:rPr>
        <w:t xml:space="preserve">The </w:t>
      </w:r>
      <w:r w:rsidR="006173BE" w:rsidRPr="00DD095E">
        <w:rPr>
          <w:rFonts w:ascii="Calibri" w:hAnsi="Calibri"/>
          <w:i/>
          <w:iCs/>
        </w:rPr>
        <w:t>P</w:t>
      </w:r>
      <w:r w:rsidR="003E67C2" w:rsidRPr="00DD095E">
        <w:rPr>
          <w:rFonts w:ascii="Calibri" w:hAnsi="Calibri"/>
          <w:i/>
          <w:iCs/>
        </w:rPr>
        <w:t xml:space="preserve">sychoanalytic </w:t>
      </w:r>
      <w:r w:rsidR="006173BE" w:rsidRPr="00DD095E">
        <w:rPr>
          <w:rFonts w:ascii="Calibri" w:hAnsi="Calibri"/>
          <w:i/>
          <w:iCs/>
        </w:rPr>
        <w:t>P</w:t>
      </w:r>
      <w:r w:rsidR="003E67C2" w:rsidRPr="00DD095E">
        <w:rPr>
          <w:rFonts w:ascii="Calibri" w:hAnsi="Calibri"/>
          <w:i/>
          <w:iCs/>
        </w:rPr>
        <w:t xml:space="preserve">erspective on the </w:t>
      </w:r>
      <w:r w:rsidR="006173BE" w:rsidRPr="00DD095E">
        <w:rPr>
          <w:rFonts w:ascii="Calibri" w:hAnsi="Calibri"/>
          <w:i/>
          <w:iCs/>
        </w:rPr>
        <w:t>T</w:t>
      </w:r>
      <w:r w:rsidR="003E67C2" w:rsidRPr="00DD095E">
        <w:rPr>
          <w:rFonts w:ascii="Calibri" w:hAnsi="Calibri"/>
          <w:i/>
          <w:iCs/>
        </w:rPr>
        <w:t xml:space="preserve">urbulent </w:t>
      </w:r>
      <w:r w:rsidR="006173BE" w:rsidRPr="00DD095E">
        <w:rPr>
          <w:rFonts w:ascii="Calibri" w:hAnsi="Calibri"/>
          <w:i/>
          <w:iCs/>
        </w:rPr>
        <w:t>W</w:t>
      </w:r>
      <w:r w:rsidR="003E67C2" w:rsidRPr="00DD095E">
        <w:rPr>
          <w:rFonts w:ascii="Calibri" w:hAnsi="Calibri"/>
          <w:i/>
          <w:iCs/>
        </w:rPr>
        <w:t>orld</w:t>
      </w:r>
      <w:r w:rsidR="00446277">
        <w:rPr>
          <w:rFonts w:ascii="Calibri" w:hAnsi="Calibri"/>
        </w:rPr>
        <w:t xml:space="preserve">: </w:t>
      </w:r>
      <w:r w:rsidR="006173BE" w:rsidRPr="00DD095E">
        <w:rPr>
          <w:rFonts w:ascii="Calibri" w:hAnsi="Calibri"/>
        </w:rPr>
        <w:t>117-37.</w:t>
      </w:r>
      <w:r w:rsidR="003E67C2" w:rsidRPr="00DD095E">
        <w:rPr>
          <w:rFonts w:ascii="Calibri" w:hAnsi="Calibri"/>
        </w:rPr>
        <w:t xml:space="preserve"> London: </w:t>
      </w:r>
      <w:proofErr w:type="spellStart"/>
      <w:r w:rsidR="003E67C2" w:rsidRPr="00DD095E">
        <w:rPr>
          <w:rFonts w:ascii="Calibri" w:hAnsi="Calibri"/>
        </w:rPr>
        <w:t>Karnac</w:t>
      </w:r>
      <w:proofErr w:type="spellEnd"/>
      <w:r w:rsidR="003E67C2" w:rsidRPr="00DD095E">
        <w:rPr>
          <w:rFonts w:ascii="Calibri" w:hAnsi="Calibri"/>
        </w:rPr>
        <w:t>.</w:t>
      </w:r>
    </w:p>
    <w:p w:rsidR="00AD5EE1" w:rsidRPr="00DD095E" w:rsidRDefault="00AD5EE1" w:rsidP="00600807">
      <w:pPr>
        <w:rPr>
          <w:rFonts w:ascii="Calibri" w:hAnsi="Calibri"/>
        </w:rPr>
      </w:pPr>
    </w:p>
    <w:p w:rsidR="000D06B6" w:rsidRPr="00DD095E" w:rsidRDefault="000D06B6" w:rsidP="00600807">
      <w:pPr>
        <w:rPr>
          <w:rFonts w:ascii="Calibri" w:hAnsi="Calibri"/>
          <w:lang w:val="en-US" w:eastAsia="en-AU"/>
        </w:rPr>
      </w:pPr>
      <w:r w:rsidRPr="00DD095E">
        <w:rPr>
          <w:rFonts w:ascii="Calibri" w:hAnsi="Calibri"/>
          <w:lang w:val="en-US" w:eastAsia="en-AU"/>
        </w:rPr>
        <w:t>Smit</w:t>
      </w:r>
      <w:r w:rsidR="00517FD0" w:rsidRPr="00DD095E">
        <w:rPr>
          <w:rFonts w:ascii="Calibri" w:hAnsi="Calibri"/>
          <w:lang w:val="en-US" w:eastAsia="en-AU"/>
        </w:rPr>
        <w:t>h, S.L. (2000</w:t>
      </w:r>
      <w:r w:rsidRPr="00DD095E">
        <w:rPr>
          <w:rFonts w:ascii="Calibri" w:hAnsi="Calibri"/>
          <w:lang w:val="en-US" w:eastAsia="en-AU"/>
        </w:rPr>
        <w:t xml:space="preserve">) </w:t>
      </w:r>
      <w:r w:rsidRPr="00DD095E">
        <w:rPr>
          <w:rFonts w:ascii="Calibri" w:hAnsi="Calibri"/>
          <w:i/>
          <w:lang w:val="en-US" w:eastAsia="en-AU"/>
        </w:rPr>
        <w:t>Reimagining Indians: Native Americans through Anglo eyes, 1880-1940</w:t>
      </w:r>
      <w:r w:rsidR="0021196C" w:rsidRPr="00DD095E">
        <w:rPr>
          <w:rFonts w:ascii="Calibri" w:hAnsi="Calibri"/>
          <w:lang w:val="en-US" w:eastAsia="en-AU"/>
        </w:rPr>
        <w:t>.</w:t>
      </w:r>
      <w:r w:rsidRPr="00DD095E">
        <w:rPr>
          <w:rFonts w:ascii="Calibri" w:hAnsi="Calibri"/>
          <w:lang w:val="en-US" w:eastAsia="en-AU"/>
        </w:rPr>
        <w:t xml:space="preserve"> </w:t>
      </w:r>
      <w:r w:rsidR="00517FD0" w:rsidRPr="00DD095E">
        <w:rPr>
          <w:rFonts w:ascii="Calibri" w:hAnsi="Calibri"/>
          <w:lang w:val="en-US" w:eastAsia="en-AU"/>
        </w:rPr>
        <w:t>Oxford: Oxford University Press</w:t>
      </w:r>
      <w:r w:rsidR="0021196C" w:rsidRPr="00DD095E">
        <w:rPr>
          <w:rFonts w:ascii="Calibri" w:hAnsi="Calibri"/>
          <w:lang w:val="en-US" w:eastAsia="en-AU"/>
        </w:rPr>
        <w:t>.</w:t>
      </w:r>
    </w:p>
    <w:p w:rsidR="000D06B6" w:rsidRPr="00BE1B01" w:rsidRDefault="000D06B6" w:rsidP="00600807">
      <w:pPr>
        <w:rPr>
          <w:rFonts w:asciiTheme="minorHAnsi" w:hAnsiTheme="minorHAnsi"/>
          <w:lang w:val="en-US" w:eastAsia="en-AU"/>
        </w:rPr>
      </w:pPr>
    </w:p>
    <w:p w:rsidR="00BE1B01" w:rsidRPr="00BE1B01" w:rsidRDefault="00BE1B01" w:rsidP="00BE1B01">
      <w:pPr>
        <w:rPr>
          <w:rFonts w:asciiTheme="minorHAnsi" w:hAnsiTheme="minorHAnsi"/>
        </w:rPr>
      </w:pPr>
      <w:proofErr w:type="spellStart"/>
      <w:r w:rsidRPr="00BE1B01">
        <w:rPr>
          <w:rFonts w:asciiTheme="minorHAnsi" w:hAnsiTheme="minorHAnsi"/>
        </w:rPr>
        <w:t>Stapley</w:t>
      </w:r>
      <w:proofErr w:type="spellEnd"/>
      <w:r w:rsidRPr="00BE1B01">
        <w:rPr>
          <w:rFonts w:asciiTheme="minorHAnsi" w:hAnsiTheme="minorHAnsi"/>
        </w:rPr>
        <w:t>, L.F. (2006) ‘</w:t>
      </w:r>
      <w:proofErr w:type="gramStart"/>
      <w:r w:rsidRPr="00BE1B01">
        <w:rPr>
          <w:rFonts w:asciiTheme="minorHAnsi" w:hAnsiTheme="minorHAnsi"/>
        </w:rPr>
        <w:t>A</w:t>
      </w:r>
      <w:proofErr w:type="gramEnd"/>
      <w:r w:rsidRPr="00BE1B01">
        <w:rPr>
          <w:rFonts w:asciiTheme="minorHAnsi" w:hAnsiTheme="minorHAnsi"/>
        </w:rPr>
        <w:t xml:space="preserve"> large system intervention: the influence of organisational culture’. In L. J. Gould, L. F. </w:t>
      </w:r>
      <w:proofErr w:type="spellStart"/>
      <w:r w:rsidRPr="00BE1B01">
        <w:rPr>
          <w:rFonts w:asciiTheme="minorHAnsi" w:hAnsiTheme="minorHAnsi"/>
        </w:rPr>
        <w:t>Stapley</w:t>
      </w:r>
      <w:proofErr w:type="spellEnd"/>
      <w:r w:rsidRPr="00BE1B01">
        <w:rPr>
          <w:rFonts w:asciiTheme="minorHAnsi" w:hAnsiTheme="minorHAnsi"/>
        </w:rPr>
        <w:t xml:space="preserve"> and M. Stein (</w:t>
      </w:r>
      <w:proofErr w:type="spellStart"/>
      <w:r w:rsidRPr="00BE1B01">
        <w:rPr>
          <w:rFonts w:asciiTheme="minorHAnsi" w:hAnsiTheme="minorHAnsi"/>
        </w:rPr>
        <w:t>eds</w:t>
      </w:r>
      <w:proofErr w:type="spellEnd"/>
      <w:r w:rsidRPr="00BE1B01">
        <w:rPr>
          <w:rFonts w:asciiTheme="minorHAnsi" w:hAnsiTheme="minorHAnsi"/>
        </w:rPr>
        <w:t xml:space="preserve">) </w:t>
      </w:r>
      <w:r w:rsidRPr="00BE1B01">
        <w:rPr>
          <w:rFonts w:asciiTheme="minorHAnsi" w:hAnsiTheme="minorHAnsi"/>
          <w:i/>
        </w:rPr>
        <w:t>The Systems Psychodynamics of Organizations: Integrating the Group Relations Approach, Psychoanalytic and Open Systems Perspectives</w:t>
      </w:r>
      <w:r w:rsidR="00446277">
        <w:rPr>
          <w:rFonts w:asciiTheme="minorHAnsi" w:hAnsiTheme="minorHAnsi"/>
        </w:rPr>
        <w:t xml:space="preserve">: </w:t>
      </w:r>
      <w:r w:rsidRPr="00BE1B01">
        <w:rPr>
          <w:rFonts w:asciiTheme="minorHAnsi" w:hAnsiTheme="minorHAnsi"/>
        </w:rPr>
        <w:t xml:space="preserve">157-174. London: </w:t>
      </w:r>
      <w:proofErr w:type="spellStart"/>
      <w:r w:rsidRPr="00BE1B01">
        <w:rPr>
          <w:rFonts w:asciiTheme="minorHAnsi" w:hAnsiTheme="minorHAnsi"/>
        </w:rPr>
        <w:t>Karnac</w:t>
      </w:r>
      <w:proofErr w:type="spellEnd"/>
      <w:r w:rsidRPr="00BE1B01">
        <w:rPr>
          <w:rFonts w:asciiTheme="minorHAnsi" w:hAnsiTheme="minorHAnsi"/>
        </w:rPr>
        <w:t xml:space="preserve"> Books.</w:t>
      </w:r>
    </w:p>
    <w:p w:rsidR="00BE1B01" w:rsidRDefault="00BE1B01" w:rsidP="00600807">
      <w:pPr>
        <w:rPr>
          <w:rFonts w:ascii="Calibri" w:hAnsi="Calibri"/>
          <w:lang w:val="en-US" w:eastAsia="en-AU"/>
        </w:rPr>
      </w:pPr>
    </w:p>
    <w:p w:rsidR="00BE1B01" w:rsidRPr="00DD095E" w:rsidRDefault="00BE1B01" w:rsidP="00600807">
      <w:pPr>
        <w:rPr>
          <w:rFonts w:ascii="Calibri" w:hAnsi="Calibri"/>
          <w:lang w:val="en-US" w:eastAsia="en-AU"/>
        </w:rPr>
      </w:pPr>
    </w:p>
    <w:p w:rsidR="00AD5EE1" w:rsidRPr="00DD095E" w:rsidRDefault="00AD5EE1" w:rsidP="00600807">
      <w:pPr>
        <w:rPr>
          <w:rFonts w:ascii="Calibri" w:hAnsi="Calibri"/>
        </w:rPr>
      </w:pPr>
      <w:proofErr w:type="spellStart"/>
      <w:proofErr w:type="gramStart"/>
      <w:r w:rsidRPr="00DD095E">
        <w:rPr>
          <w:rFonts w:ascii="Calibri" w:hAnsi="Calibri"/>
          <w:lang w:val="en-US" w:eastAsia="en-AU"/>
        </w:rPr>
        <w:t>Stahel</w:t>
      </w:r>
      <w:proofErr w:type="spellEnd"/>
      <w:r w:rsidRPr="00DD095E">
        <w:rPr>
          <w:rFonts w:ascii="Calibri" w:hAnsi="Calibri"/>
          <w:lang w:val="en-US" w:eastAsia="en-AU"/>
        </w:rPr>
        <w:t xml:space="preserve">, W. (2010) </w:t>
      </w:r>
      <w:r w:rsidRPr="00DD095E">
        <w:rPr>
          <w:rFonts w:ascii="Calibri" w:hAnsi="Calibri"/>
          <w:i/>
          <w:lang w:val="en-US" w:eastAsia="en-AU"/>
        </w:rPr>
        <w:t>The Performance Economy</w:t>
      </w:r>
      <w:r w:rsidRPr="00DD095E">
        <w:rPr>
          <w:rFonts w:ascii="Calibri" w:hAnsi="Calibri"/>
          <w:lang w:val="en-US" w:eastAsia="en-AU"/>
        </w:rPr>
        <w:t xml:space="preserve"> </w:t>
      </w:r>
      <w:r w:rsidR="00C96C3E" w:rsidRPr="00DD095E">
        <w:rPr>
          <w:rFonts w:ascii="Calibri" w:hAnsi="Calibri"/>
          <w:lang w:val="en-US" w:eastAsia="en-AU"/>
        </w:rPr>
        <w:t>(2</w:t>
      </w:r>
      <w:r w:rsidR="00C96C3E" w:rsidRPr="00DD095E">
        <w:rPr>
          <w:rFonts w:ascii="Calibri" w:hAnsi="Calibri"/>
          <w:vertAlign w:val="superscript"/>
          <w:lang w:val="en-US" w:eastAsia="en-AU"/>
        </w:rPr>
        <w:t>nd</w:t>
      </w:r>
      <w:r w:rsidR="00C96C3E" w:rsidRPr="00DD095E">
        <w:rPr>
          <w:rFonts w:ascii="Calibri" w:hAnsi="Calibri"/>
          <w:lang w:val="en-US" w:eastAsia="en-AU"/>
        </w:rPr>
        <w:t xml:space="preserve"> edition)</w:t>
      </w:r>
      <w:r w:rsidR="0021196C" w:rsidRPr="00DD095E">
        <w:rPr>
          <w:rFonts w:ascii="Calibri" w:hAnsi="Calibri"/>
          <w:lang w:val="en-US" w:eastAsia="en-AU"/>
        </w:rPr>
        <w:t>.</w:t>
      </w:r>
      <w:proofErr w:type="gramEnd"/>
      <w:r w:rsidR="00C96C3E" w:rsidRPr="00DD095E">
        <w:rPr>
          <w:rFonts w:ascii="Calibri" w:hAnsi="Calibri"/>
          <w:lang w:val="en-US" w:eastAsia="en-AU"/>
        </w:rPr>
        <w:t xml:space="preserve"> </w:t>
      </w:r>
      <w:r w:rsidRPr="00DD095E">
        <w:rPr>
          <w:rFonts w:ascii="Calibri" w:hAnsi="Calibri"/>
          <w:lang w:val="en-US" w:eastAsia="en-AU"/>
        </w:rPr>
        <w:t xml:space="preserve">London: </w:t>
      </w:r>
      <w:hyperlink r:id="rId12" w:history="1">
        <w:r w:rsidRPr="00DD095E">
          <w:rPr>
            <w:rFonts w:ascii="Calibri" w:hAnsi="Calibri"/>
            <w:lang w:val="en-US" w:eastAsia="en-AU"/>
          </w:rPr>
          <w:t>Palgrave MacMillan</w:t>
        </w:r>
      </w:hyperlink>
      <w:r w:rsidR="0021196C" w:rsidRPr="00DD095E">
        <w:rPr>
          <w:rFonts w:ascii="Calibri" w:hAnsi="Calibri"/>
        </w:rPr>
        <w:t>.</w:t>
      </w:r>
    </w:p>
    <w:p w:rsidR="00AA1B96" w:rsidRPr="00DD095E" w:rsidRDefault="00AA1B96" w:rsidP="00600807">
      <w:pPr>
        <w:rPr>
          <w:rFonts w:ascii="Calibri" w:hAnsi="Calibri"/>
        </w:rPr>
      </w:pPr>
    </w:p>
    <w:p w:rsidR="00FE466E" w:rsidRPr="00DD095E" w:rsidRDefault="00FE466E" w:rsidP="00FE466E">
      <w:pPr>
        <w:autoSpaceDE w:val="0"/>
        <w:autoSpaceDN w:val="0"/>
        <w:adjustRightInd w:val="0"/>
        <w:rPr>
          <w:rFonts w:ascii="Calibri" w:hAnsi="Calibri"/>
          <w:lang w:eastAsia="ko-KR"/>
        </w:rPr>
      </w:pPr>
      <w:r w:rsidRPr="00DD095E">
        <w:rPr>
          <w:rFonts w:ascii="Calibri" w:hAnsi="Calibri"/>
        </w:rPr>
        <w:t xml:space="preserve">Stein, M. (2004) </w:t>
      </w:r>
      <w:r w:rsidR="006173BE" w:rsidRPr="00DD095E">
        <w:rPr>
          <w:rFonts w:ascii="Calibri" w:hAnsi="Calibri"/>
          <w:lang w:eastAsia="ko-KR"/>
        </w:rPr>
        <w:t>‘The C</w:t>
      </w:r>
      <w:r w:rsidRPr="00DD095E">
        <w:rPr>
          <w:rFonts w:ascii="Calibri" w:hAnsi="Calibri"/>
          <w:lang w:eastAsia="ko-KR"/>
        </w:rPr>
        <w:t xml:space="preserve">ritical </w:t>
      </w:r>
      <w:r w:rsidR="006173BE" w:rsidRPr="00DD095E">
        <w:rPr>
          <w:rFonts w:ascii="Calibri" w:hAnsi="Calibri"/>
          <w:lang w:eastAsia="ko-KR"/>
        </w:rPr>
        <w:t>P</w:t>
      </w:r>
      <w:r w:rsidRPr="00DD095E">
        <w:rPr>
          <w:rFonts w:ascii="Calibri" w:hAnsi="Calibri"/>
          <w:lang w:eastAsia="ko-KR"/>
        </w:rPr>
        <w:t xml:space="preserve">eriod of </w:t>
      </w:r>
      <w:r w:rsidR="006173BE" w:rsidRPr="00DD095E">
        <w:rPr>
          <w:rFonts w:ascii="Calibri" w:hAnsi="Calibri"/>
          <w:lang w:eastAsia="ko-KR"/>
        </w:rPr>
        <w:t>D</w:t>
      </w:r>
      <w:r w:rsidRPr="00DD095E">
        <w:rPr>
          <w:rFonts w:ascii="Calibri" w:hAnsi="Calibri"/>
          <w:lang w:eastAsia="ko-KR"/>
        </w:rPr>
        <w:t xml:space="preserve">isasters: Insights from </w:t>
      </w:r>
      <w:r w:rsidR="006173BE" w:rsidRPr="00DD095E">
        <w:rPr>
          <w:rFonts w:ascii="Calibri" w:hAnsi="Calibri"/>
          <w:lang w:eastAsia="ko-KR"/>
        </w:rPr>
        <w:t>S</w:t>
      </w:r>
      <w:r w:rsidRPr="00DD095E">
        <w:rPr>
          <w:rFonts w:ascii="Calibri" w:hAnsi="Calibri"/>
          <w:lang w:eastAsia="ko-KR"/>
        </w:rPr>
        <w:t xml:space="preserve">ense-making and </w:t>
      </w:r>
      <w:r w:rsidR="006173BE" w:rsidRPr="00DD095E">
        <w:rPr>
          <w:rFonts w:ascii="Calibri" w:hAnsi="Calibri"/>
          <w:lang w:eastAsia="ko-KR"/>
        </w:rPr>
        <w:t>P</w:t>
      </w:r>
      <w:r w:rsidRPr="00DD095E">
        <w:rPr>
          <w:rFonts w:ascii="Calibri" w:hAnsi="Calibri"/>
          <w:lang w:eastAsia="ko-KR"/>
        </w:rPr>
        <w:t xml:space="preserve">sychoanalytic </w:t>
      </w:r>
      <w:r w:rsidR="006173BE" w:rsidRPr="00DD095E">
        <w:rPr>
          <w:rFonts w:ascii="Calibri" w:hAnsi="Calibri"/>
          <w:lang w:eastAsia="ko-KR"/>
        </w:rPr>
        <w:t>T</w:t>
      </w:r>
      <w:r w:rsidRPr="00DD095E">
        <w:rPr>
          <w:rFonts w:ascii="Calibri" w:hAnsi="Calibri"/>
          <w:lang w:eastAsia="ko-KR"/>
        </w:rPr>
        <w:t xml:space="preserve">heory’, </w:t>
      </w:r>
      <w:r w:rsidRPr="00DD095E">
        <w:rPr>
          <w:rFonts w:ascii="Calibri" w:hAnsi="Calibri"/>
          <w:i/>
          <w:iCs/>
          <w:lang w:eastAsia="ko-KR"/>
        </w:rPr>
        <w:t>Human Relations</w:t>
      </w:r>
      <w:r w:rsidRPr="00DD095E">
        <w:rPr>
          <w:rFonts w:ascii="Calibri" w:hAnsi="Calibri"/>
          <w:lang w:eastAsia="ko-KR"/>
        </w:rPr>
        <w:t xml:space="preserve"> </w:t>
      </w:r>
      <w:r w:rsidRPr="00DD095E">
        <w:rPr>
          <w:rFonts w:ascii="Calibri" w:hAnsi="Calibri"/>
          <w:bCs/>
          <w:lang w:eastAsia="ko-KR"/>
        </w:rPr>
        <w:t>57(10)</w:t>
      </w:r>
      <w:r w:rsidR="00446277">
        <w:rPr>
          <w:rFonts w:ascii="Calibri" w:hAnsi="Calibri"/>
          <w:lang w:eastAsia="ko-KR"/>
        </w:rPr>
        <w:t xml:space="preserve">: </w:t>
      </w:r>
      <w:r w:rsidR="0021196C" w:rsidRPr="00DD095E">
        <w:rPr>
          <w:rFonts w:ascii="Calibri" w:hAnsi="Calibri"/>
          <w:lang w:eastAsia="ko-KR"/>
        </w:rPr>
        <w:t>1243-61.</w:t>
      </w:r>
    </w:p>
    <w:p w:rsidR="00FE466E" w:rsidRPr="00DD095E" w:rsidRDefault="00FE466E" w:rsidP="00600807">
      <w:pPr>
        <w:rPr>
          <w:rFonts w:ascii="Calibri" w:hAnsi="Calibri"/>
        </w:rPr>
      </w:pPr>
    </w:p>
    <w:p w:rsidR="00BE209D" w:rsidRPr="00DD095E" w:rsidRDefault="00BE209D" w:rsidP="00BE209D">
      <w:pPr>
        <w:rPr>
          <w:rFonts w:ascii="Calibri" w:hAnsi="Calibri"/>
        </w:rPr>
      </w:pPr>
      <w:r w:rsidRPr="00DD095E">
        <w:rPr>
          <w:rFonts w:ascii="Calibri" w:hAnsi="Calibri"/>
        </w:rPr>
        <w:t xml:space="preserve">Stern, N. (2007) </w:t>
      </w:r>
      <w:r w:rsidRPr="00DD095E">
        <w:rPr>
          <w:rFonts w:ascii="Calibri" w:hAnsi="Calibri"/>
          <w:i/>
          <w:iCs/>
        </w:rPr>
        <w:t>The Economics of Climate Change: The Stern Review</w:t>
      </w:r>
      <w:r w:rsidR="006173BE" w:rsidRPr="00DD095E">
        <w:rPr>
          <w:rFonts w:ascii="Calibri" w:hAnsi="Calibri"/>
        </w:rPr>
        <w:t>.</w:t>
      </w:r>
      <w:r w:rsidRPr="00DD095E">
        <w:rPr>
          <w:rFonts w:ascii="Calibri" w:hAnsi="Calibri"/>
        </w:rPr>
        <w:t xml:space="preserve"> London: HM Treasury.</w:t>
      </w:r>
    </w:p>
    <w:p w:rsidR="00BE209D" w:rsidRPr="00DD095E" w:rsidRDefault="00BE209D" w:rsidP="00600807">
      <w:pPr>
        <w:rPr>
          <w:rFonts w:ascii="Calibri" w:hAnsi="Calibri"/>
        </w:rPr>
      </w:pPr>
    </w:p>
    <w:p w:rsidR="00F40DCE" w:rsidRPr="00DD095E" w:rsidRDefault="00F40DCE" w:rsidP="00600807">
      <w:pPr>
        <w:rPr>
          <w:rFonts w:ascii="Calibri" w:hAnsi="Calibri"/>
        </w:rPr>
      </w:pPr>
      <w:r w:rsidRPr="00DD095E">
        <w:rPr>
          <w:rFonts w:ascii="Calibri" w:hAnsi="Calibri"/>
        </w:rPr>
        <w:t xml:space="preserve">Sylvan, R. and Bennett, D. (1994) </w:t>
      </w:r>
      <w:proofErr w:type="gramStart"/>
      <w:r w:rsidRPr="00DD095E">
        <w:rPr>
          <w:rFonts w:ascii="Calibri" w:hAnsi="Calibri"/>
          <w:i/>
          <w:iCs/>
        </w:rPr>
        <w:t>The</w:t>
      </w:r>
      <w:proofErr w:type="gramEnd"/>
      <w:r w:rsidRPr="00DD095E">
        <w:rPr>
          <w:rFonts w:ascii="Calibri" w:hAnsi="Calibri"/>
          <w:i/>
          <w:iCs/>
        </w:rPr>
        <w:t xml:space="preserve"> Greening of Ethics</w:t>
      </w:r>
      <w:r w:rsidR="006173BE" w:rsidRPr="00DD095E">
        <w:rPr>
          <w:rFonts w:ascii="Calibri" w:hAnsi="Calibri"/>
        </w:rPr>
        <w:t>.</w:t>
      </w:r>
      <w:r w:rsidRPr="00DD095E">
        <w:rPr>
          <w:rFonts w:ascii="Calibri" w:hAnsi="Calibri"/>
        </w:rPr>
        <w:t xml:space="preserve"> Cambridge: White Horse Press.</w:t>
      </w:r>
    </w:p>
    <w:p w:rsidR="00111F04" w:rsidRPr="00DD095E" w:rsidRDefault="00111F04" w:rsidP="00600807">
      <w:pPr>
        <w:rPr>
          <w:rFonts w:ascii="Calibri" w:hAnsi="Calibri"/>
          <w:color w:val="1A1A1A"/>
          <w:lang w:val="en-US" w:eastAsia="en-AU"/>
        </w:rPr>
      </w:pPr>
    </w:p>
    <w:p w:rsidR="00FE2AEC" w:rsidRPr="00DD095E" w:rsidRDefault="00FE2AEC" w:rsidP="00600807">
      <w:pPr>
        <w:rPr>
          <w:rFonts w:ascii="Calibri" w:hAnsi="Calibri"/>
          <w:color w:val="1A1A1A"/>
          <w:lang w:val="en-US" w:eastAsia="en-AU"/>
        </w:rPr>
      </w:pPr>
      <w:r w:rsidRPr="00DD095E">
        <w:rPr>
          <w:rFonts w:ascii="Calibri" w:hAnsi="Calibri"/>
        </w:rPr>
        <w:t xml:space="preserve">Symington, N. and Symington, J.  (1996) </w:t>
      </w:r>
      <w:proofErr w:type="gramStart"/>
      <w:r w:rsidRPr="00DD095E">
        <w:rPr>
          <w:rFonts w:ascii="Calibri" w:hAnsi="Calibri"/>
          <w:i/>
        </w:rPr>
        <w:t>The</w:t>
      </w:r>
      <w:proofErr w:type="gramEnd"/>
      <w:r w:rsidRPr="00DD095E">
        <w:rPr>
          <w:rFonts w:ascii="Calibri" w:hAnsi="Calibri"/>
          <w:i/>
        </w:rPr>
        <w:t xml:space="preserve"> Clinical Thinking of Wilfred </w:t>
      </w:r>
      <w:proofErr w:type="spellStart"/>
      <w:r w:rsidRPr="00DD095E">
        <w:rPr>
          <w:rFonts w:ascii="Calibri" w:hAnsi="Calibri"/>
          <w:i/>
        </w:rPr>
        <w:t>Bion</w:t>
      </w:r>
      <w:proofErr w:type="spellEnd"/>
      <w:r w:rsidR="0077115A" w:rsidRPr="00DD095E">
        <w:rPr>
          <w:rFonts w:ascii="Calibri" w:hAnsi="Calibri"/>
          <w:i/>
        </w:rPr>
        <w:t>.</w:t>
      </w:r>
      <w:r w:rsidR="0077115A" w:rsidRPr="00DD095E">
        <w:rPr>
          <w:rFonts w:ascii="Calibri" w:hAnsi="Calibri"/>
        </w:rPr>
        <w:t xml:space="preserve">  London: Routledge</w:t>
      </w:r>
      <w:r w:rsidR="00DD095E" w:rsidRPr="00DD095E">
        <w:rPr>
          <w:rFonts w:ascii="Calibri" w:hAnsi="Calibri"/>
        </w:rPr>
        <w:t>.</w:t>
      </w:r>
    </w:p>
    <w:p w:rsidR="00FE2AEC" w:rsidRPr="00DD095E" w:rsidRDefault="00FE2AEC" w:rsidP="00600807">
      <w:pPr>
        <w:rPr>
          <w:rFonts w:ascii="Calibri" w:hAnsi="Calibri"/>
          <w:color w:val="1A1A1A"/>
          <w:lang w:val="en-US" w:eastAsia="en-AU"/>
        </w:rPr>
      </w:pPr>
    </w:p>
    <w:p w:rsidR="00F40DCE" w:rsidRPr="00DD095E" w:rsidRDefault="00001E08" w:rsidP="00600807">
      <w:pPr>
        <w:rPr>
          <w:rFonts w:ascii="Calibri" w:hAnsi="Calibri"/>
        </w:rPr>
      </w:pPr>
      <w:proofErr w:type="spellStart"/>
      <w:r w:rsidRPr="00DD095E">
        <w:rPr>
          <w:rFonts w:ascii="Calibri" w:hAnsi="Calibri"/>
          <w:color w:val="1A1A1A"/>
          <w:lang w:val="en-US" w:eastAsia="en-AU"/>
        </w:rPr>
        <w:t>Tajfel</w:t>
      </w:r>
      <w:proofErr w:type="spellEnd"/>
      <w:r w:rsidRPr="00DD095E">
        <w:rPr>
          <w:rFonts w:ascii="Calibri" w:hAnsi="Calibri"/>
          <w:color w:val="1A1A1A"/>
          <w:lang w:val="en-US" w:eastAsia="en-AU"/>
        </w:rPr>
        <w:t xml:space="preserve">, H. and Turner, J. C. (1986) </w:t>
      </w:r>
      <w:r w:rsidR="00D96B8F" w:rsidRPr="00DD095E">
        <w:rPr>
          <w:rFonts w:ascii="Calibri" w:hAnsi="Calibri"/>
          <w:color w:val="1A1A1A"/>
          <w:lang w:val="en-US" w:eastAsia="en-AU"/>
        </w:rPr>
        <w:t>‘</w:t>
      </w:r>
      <w:r w:rsidRPr="00DD095E">
        <w:rPr>
          <w:rFonts w:ascii="Calibri" w:hAnsi="Calibri"/>
          <w:color w:val="1A1A1A"/>
          <w:lang w:val="en-US" w:eastAsia="en-AU"/>
        </w:rPr>
        <w:t xml:space="preserve">The </w:t>
      </w:r>
      <w:r w:rsidR="00D96B8F" w:rsidRPr="00DD095E">
        <w:rPr>
          <w:rFonts w:ascii="Calibri" w:hAnsi="Calibri"/>
          <w:color w:val="1A1A1A"/>
          <w:lang w:val="en-US" w:eastAsia="en-AU"/>
        </w:rPr>
        <w:t>S</w:t>
      </w:r>
      <w:r w:rsidRPr="00DD095E">
        <w:rPr>
          <w:rFonts w:ascii="Calibri" w:hAnsi="Calibri"/>
          <w:color w:val="1A1A1A"/>
          <w:lang w:val="en-US" w:eastAsia="en-AU"/>
        </w:rPr>
        <w:t xml:space="preserve">ocial </w:t>
      </w:r>
      <w:r w:rsidR="00D96B8F" w:rsidRPr="00DD095E">
        <w:rPr>
          <w:rFonts w:ascii="Calibri" w:hAnsi="Calibri"/>
          <w:color w:val="1A1A1A"/>
          <w:lang w:val="en-US" w:eastAsia="en-AU"/>
        </w:rPr>
        <w:t>I</w:t>
      </w:r>
      <w:r w:rsidRPr="00DD095E">
        <w:rPr>
          <w:rFonts w:ascii="Calibri" w:hAnsi="Calibri"/>
          <w:color w:val="1A1A1A"/>
          <w:lang w:val="en-US" w:eastAsia="en-AU"/>
        </w:rPr>
        <w:t xml:space="preserve">dentity </w:t>
      </w:r>
      <w:r w:rsidR="00D96B8F" w:rsidRPr="00DD095E">
        <w:rPr>
          <w:rFonts w:ascii="Calibri" w:hAnsi="Calibri"/>
          <w:color w:val="1A1A1A"/>
          <w:lang w:val="en-US" w:eastAsia="en-AU"/>
        </w:rPr>
        <w:t>T</w:t>
      </w:r>
      <w:r w:rsidRPr="00DD095E">
        <w:rPr>
          <w:rFonts w:ascii="Calibri" w:hAnsi="Calibri"/>
          <w:color w:val="1A1A1A"/>
          <w:lang w:val="en-US" w:eastAsia="en-AU"/>
        </w:rPr>
        <w:t xml:space="preserve">heory of </w:t>
      </w:r>
      <w:r w:rsidR="00D96B8F" w:rsidRPr="00DD095E">
        <w:rPr>
          <w:rFonts w:ascii="Calibri" w:hAnsi="Calibri"/>
          <w:color w:val="1A1A1A"/>
          <w:lang w:val="en-US" w:eastAsia="en-AU"/>
        </w:rPr>
        <w:t>I</w:t>
      </w:r>
      <w:r w:rsidRPr="00DD095E">
        <w:rPr>
          <w:rFonts w:ascii="Calibri" w:hAnsi="Calibri"/>
          <w:color w:val="1A1A1A"/>
          <w:lang w:val="en-US" w:eastAsia="en-AU"/>
        </w:rPr>
        <w:t xml:space="preserve">nter-group </w:t>
      </w:r>
      <w:r w:rsidR="00D96B8F" w:rsidRPr="00DD095E">
        <w:rPr>
          <w:rFonts w:ascii="Calibri" w:hAnsi="Calibri"/>
          <w:color w:val="1A1A1A"/>
          <w:lang w:val="en-US" w:eastAsia="en-AU"/>
        </w:rPr>
        <w:t>B</w:t>
      </w:r>
      <w:r w:rsidRPr="00DD095E">
        <w:rPr>
          <w:rFonts w:ascii="Calibri" w:hAnsi="Calibri"/>
          <w:color w:val="1A1A1A"/>
          <w:lang w:val="en-US" w:eastAsia="en-AU"/>
        </w:rPr>
        <w:t>ehavior</w:t>
      </w:r>
      <w:r w:rsidR="00D96B8F" w:rsidRPr="00DD095E">
        <w:rPr>
          <w:rFonts w:ascii="Calibri" w:hAnsi="Calibri"/>
          <w:color w:val="1A1A1A"/>
          <w:lang w:val="en-US" w:eastAsia="en-AU"/>
        </w:rPr>
        <w:t>’,</w:t>
      </w:r>
      <w:r w:rsidRPr="00DD095E">
        <w:rPr>
          <w:rFonts w:ascii="Calibri" w:hAnsi="Calibri"/>
          <w:color w:val="1A1A1A"/>
          <w:lang w:val="en-US" w:eastAsia="en-AU"/>
        </w:rPr>
        <w:t xml:space="preserve"> </w:t>
      </w:r>
      <w:r w:rsidR="00D96B8F" w:rsidRPr="00DD095E">
        <w:rPr>
          <w:rFonts w:ascii="Calibri" w:hAnsi="Calibri"/>
          <w:color w:val="1A1A1A"/>
          <w:lang w:val="en-US" w:eastAsia="en-AU"/>
        </w:rPr>
        <w:t>i</w:t>
      </w:r>
      <w:r w:rsidRPr="00DD095E">
        <w:rPr>
          <w:rFonts w:ascii="Calibri" w:hAnsi="Calibri"/>
          <w:color w:val="1A1A1A"/>
          <w:lang w:val="en-US" w:eastAsia="en-AU"/>
        </w:rPr>
        <w:t xml:space="preserve">n S. </w:t>
      </w:r>
      <w:proofErr w:type="spellStart"/>
      <w:r w:rsidRPr="00DD095E">
        <w:rPr>
          <w:rFonts w:ascii="Calibri" w:hAnsi="Calibri"/>
          <w:color w:val="1A1A1A"/>
          <w:lang w:val="en-US" w:eastAsia="en-AU"/>
        </w:rPr>
        <w:t>Worchel</w:t>
      </w:r>
      <w:proofErr w:type="spellEnd"/>
      <w:r w:rsidRPr="00DD095E">
        <w:rPr>
          <w:rFonts w:ascii="Calibri" w:hAnsi="Calibri"/>
          <w:color w:val="1A1A1A"/>
          <w:lang w:val="en-US" w:eastAsia="en-AU"/>
        </w:rPr>
        <w:t xml:space="preserve"> and L. W. Austin (</w:t>
      </w:r>
      <w:proofErr w:type="spellStart"/>
      <w:r w:rsidRPr="00DD095E">
        <w:rPr>
          <w:rFonts w:ascii="Calibri" w:hAnsi="Calibri"/>
          <w:color w:val="1A1A1A"/>
          <w:lang w:val="en-US" w:eastAsia="en-AU"/>
        </w:rPr>
        <w:t>eds</w:t>
      </w:r>
      <w:proofErr w:type="spellEnd"/>
      <w:r w:rsidRPr="00DD095E">
        <w:rPr>
          <w:rFonts w:ascii="Calibri" w:hAnsi="Calibri"/>
          <w:color w:val="1A1A1A"/>
          <w:lang w:val="en-US" w:eastAsia="en-AU"/>
        </w:rPr>
        <w:t xml:space="preserve">), </w:t>
      </w:r>
      <w:r w:rsidRPr="00DD095E">
        <w:rPr>
          <w:rFonts w:ascii="Calibri" w:hAnsi="Calibri"/>
          <w:i/>
          <w:iCs/>
          <w:color w:val="1A1A1A"/>
          <w:lang w:val="en-US" w:eastAsia="en-AU"/>
        </w:rPr>
        <w:t>Psychology of Intergroup Relations</w:t>
      </w:r>
      <w:r w:rsidR="00446277">
        <w:rPr>
          <w:rFonts w:ascii="Calibri" w:hAnsi="Calibri"/>
          <w:iCs/>
          <w:color w:val="1A1A1A"/>
          <w:lang w:val="en-US" w:eastAsia="en-AU"/>
        </w:rPr>
        <w:t xml:space="preserve">: </w:t>
      </w:r>
      <w:r w:rsidR="004B6AC6" w:rsidRPr="00DD095E">
        <w:rPr>
          <w:rFonts w:ascii="Calibri" w:hAnsi="Calibri"/>
          <w:iCs/>
          <w:color w:val="1A1A1A"/>
          <w:lang w:val="en-US" w:eastAsia="en-AU"/>
        </w:rPr>
        <w:t>7-24</w:t>
      </w:r>
      <w:r w:rsidRPr="00DD095E">
        <w:rPr>
          <w:rFonts w:ascii="Calibri" w:hAnsi="Calibri"/>
          <w:color w:val="1A1A1A"/>
          <w:lang w:val="en-US" w:eastAsia="en-AU"/>
        </w:rPr>
        <w:t>. Chi</w:t>
      </w:r>
      <w:r w:rsidR="003809BA" w:rsidRPr="00DD095E">
        <w:rPr>
          <w:rFonts w:ascii="Calibri" w:hAnsi="Calibri"/>
          <w:color w:val="1A1A1A"/>
          <w:lang w:val="en-US" w:eastAsia="en-AU"/>
        </w:rPr>
        <w:t>c</w:t>
      </w:r>
      <w:r w:rsidRPr="00DD095E">
        <w:rPr>
          <w:rFonts w:ascii="Calibri" w:hAnsi="Calibri"/>
          <w:color w:val="1A1A1A"/>
          <w:lang w:val="en-US" w:eastAsia="en-AU"/>
        </w:rPr>
        <w:t>ago: Nelson-Hall</w:t>
      </w:r>
      <w:r w:rsidR="00D96B8F" w:rsidRPr="00DD095E">
        <w:rPr>
          <w:rFonts w:ascii="Calibri" w:hAnsi="Calibri"/>
          <w:color w:val="1A1A1A"/>
          <w:lang w:val="en-US" w:eastAsia="en-AU"/>
        </w:rPr>
        <w:t>.</w:t>
      </w:r>
    </w:p>
    <w:p w:rsidR="00111F04" w:rsidRPr="00DD095E" w:rsidRDefault="00111F04" w:rsidP="00600807">
      <w:pPr>
        <w:rPr>
          <w:rFonts w:ascii="Calibri" w:hAnsi="Calibri"/>
        </w:rPr>
      </w:pPr>
    </w:p>
    <w:p w:rsidR="00023330" w:rsidRPr="00DD095E" w:rsidRDefault="00023330" w:rsidP="004E4F17">
      <w:pPr>
        <w:rPr>
          <w:rFonts w:ascii="Calibri" w:hAnsi="Calibri"/>
        </w:rPr>
      </w:pPr>
      <w:r w:rsidRPr="00DD095E">
        <w:rPr>
          <w:rFonts w:ascii="Calibri" w:hAnsi="Calibri"/>
        </w:rPr>
        <w:t xml:space="preserve">UNEP (United Nations Environment Programme) (2011) </w:t>
      </w:r>
      <w:r w:rsidRPr="00DD095E">
        <w:rPr>
          <w:rFonts w:ascii="Calibri" w:hAnsi="Calibri"/>
          <w:i/>
          <w:iCs/>
          <w:lang w:val="en-US" w:eastAsia="en-AU"/>
        </w:rPr>
        <w:t xml:space="preserve">Towards a Green Economy: Pathways to Sustainable Development and Poverty Eradication </w:t>
      </w:r>
      <w:r w:rsidRPr="00DD095E">
        <w:rPr>
          <w:rFonts w:ascii="Calibri" w:hAnsi="Calibri"/>
          <w:iCs/>
          <w:lang w:val="en-US" w:eastAsia="en-AU"/>
        </w:rPr>
        <w:t>Nairobi: UNEP</w:t>
      </w:r>
      <w:r w:rsidR="004B6AC6" w:rsidRPr="00DD095E">
        <w:rPr>
          <w:rFonts w:ascii="Calibri" w:hAnsi="Calibri"/>
          <w:iCs/>
          <w:lang w:val="en-US" w:eastAsia="en-AU"/>
        </w:rPr>
        <w:t>.</w:t>
      </w:r>
      <w:r w:rsidRPr="00DD095E">
        <w:rPr>
          <w:rFonts w:ascii="Calibri" w:hAnsi="Calibri"/>
          <w:iCs/>
          <w:lang w:val="en-US" w:eastAsia="en-AU"/>
        </w:rPr>
        <w:t xml:space="preserve"> </w:t>
      </w:r>
      <w:r w:rsidR="004B6AC6" w:rsidRPr="00DD095E">
        <w:rPr>
          <w:rFonts w:ascii="Calibri" w:hAnsi="Calibri"/>
          <w:iCs/>
          <w:lang w:val="en-US" w:eastAsia="en-AU"/>
        </w:rPr>
        <w:t>[http://www.unep.org/greeneconomy/greeneconomyreport/tabid/29846/default.aspx</w:t>
      </w:r>
      <w:r w:rsidR="004B6AC6" w:rsidRPr="00DD095E">
        <w:rPr>
          <w:rFonts w:ascii="Calibri" w:hAnsi="Calibri"/>
          <w:lang w:val="en-US" w:eastAsia="en-AU"/>
        </w:rPr>
        <w:t>, accessed 01.08.12].</w:t>
      </w:r>
    </w:p>
    <w:p w:rsidR="00697484" w:rsidRPr="00DD095E" w:rsidRDefault="00697484" w:rsidP="004E4F17">
      <w:pPr>
        <w:rPr>
          <w:rFonts w:ascii="Calibri" w:hAnsi="Calibri"/>
        </w:rPr>
      </w:pPr>
    </w:p>
    <w:p w:rsidR="003A488F" w:rsidRPr="00DD095E" w:rsidRDefault="003A488F" w:rsidP="003A488F">
      <w:pPr>
        <w:rPr>
          <w:rFonts w:ascii="Calibri" w:hAnsi="Calibri"/>
        </w:rPr>
      </w:pPr>
      <w:proofErr w:type="spellStart"/>
      <w:r w:rsidRPr="00DD095E">
        <w:rPr>
          <w:rFonts w:ascii="Calibri" w:hAnsi="Calibri"/>
        </w:rPr>
        <w:t>Urry</w:t>
      </w:r>
      <w:proofErr w:type="spellEnd"/>
      <w:r w:rsidRPr="00DD095E">
        <w:rPr>
          <w:rFonts w:ascii="Calibri" w:hAnsi="Calibri"/>
        </w:rPr>
        <w:t xml:space="preserve">, J. </w:t>
      </w:r>
      <w:r w:rsidR="003809BA" w:rsidRPr="00DD095E">
        <w:rPr>
          <w:rFonts w:ascii="Calibri" w:hAnsi="Calibri"/>
        </w:rPr>
        <w:t>(</w:t>
      </w:r>
      <w:r w:rsidRPr="00DD095E">
        <w:rPr>
          <w:rFonts w:ascii="Calibri" w:hAnsi="Calibri"/>
        </w:rPr>
        <w:t>2008</w:t>
      </w:r>
      <w:r w:rsidR="003809BA" w:rsidRPr="00DD095E">
        <w:rPr>
          <w:rFonts w:ascii="Calibri" w:hAnsi="Calibri"/>
        </w:rPr>
        <w:t>)</w:t>
      </w:r>
      <w:r w:rsidRPr="00DD095E">
        <w:rPr>
          <w:rFonts w:ascii="Calibri" w:hAnsi="Calibri"/>
        </w:rPr>
        <w:t xml:space="preserve"> 'Climate Change, Travel and Complex </w:t>
      </w:r>
      <w:r w:rsidR="00D96B8F" w:rsidRPr="00DD095E">
        <w:rPr>
          <w:rFonts w:ascii="Calibri" w:hAnsi="Calibri"/>
        </w:rPr>
        <w:t>F</w:t>
      </w:r>
      <w:r w:rsidRPr="00DD095E">
        <w:rPr>
          <w:rFonts w:ascii="Calibri" w:hAnsi="Calibri"/>
        </w:rPr>
        <w:t xml:space="preserve">utures', </w:t>
      </w:r>
      <w:r w:rsidRPr="00DD095E">
        <w:rPr>
          <w:rFonts w:ascii="Calibri" w:hAnsi="Calibri"/>
          <w:i/>
          <w:iCs/>
        </w:rPr>
        <w:t xml:space="preserve">British Journal of </w:t>
      </w:r>
      <w:proofErr w:type="gramStart"/>
      <w:r w:rsidRPr="00DD095E">
        <w:rPr>
          <w:rFonts w:ascii="Calibri" w:hAnsi="Calibri"/>
          <w:i/>
          <w:iCs/>
        </w:rPr>
        <w:t>Sociology</w:t>
      </w:r>
      <w:r w:rsidR="00D96B8F" w:rsidRPr="00DD095E">
        <w:rPr>
          <w:rFonts w:ascii="Calibri" w:hAnsi="Calibri"/>
          <w:iCs/>
        </w:rPr>
        <w:t xml:space="preserve"> </w:t>
      </w:r>
      <w:r w:rsidRPr="00DD095E">
        <w:rPr>
          <w:rFonts w:ascii="Calibri" w:hAnsi="Calibri"/>
        </w:rPr>
        <w:t xml:space="preserve"> 59</w:t>
      </w:r>
      <w:proofErr w:type="gramEnd"/>
      <w:r w:rsidRPr="00DD095E">
        <w:rPr>
          <w:rFonts w:ascii="Calibri" w:hAnsi="Calibri"/>
        </w:rPr>
        <w:t>(2)</w:t>
      </w:r>
      <w:r w:rsidR="00446277">
        <w:rPr>
          <w:rFonts w:ascii="Calibri" w:hAnsi="Calibri"/>
        </w:rPr>
        <w:t>:</w:t>
      </w:r>
      <w:r w:rsidR="00D96B8F" w:rsidRPr="00DD095E">
        <w:rPr>
          <w:rFonts w:ascii="Calibri" w:hAnsi="Calibri"/>
        </w:rPr>
        <w:t xml:space="preserve"> </w:t>
      </w:r>
      <w:r w:rsidRPr="00DD095E">
        <w:rPr>
          <w:rFonts w:ascii="Calibri" w:hAnsi="Calibri"/>
        </w:rPr>
        <w:t xml:space="preserve"> 261-79. </w:t>
      </w:r>
    </w:p>
    <w:p w:rsidR="003A488F" w:rsidRPr="00DD095E" w:rsidRDefault="003A488F" w:rsidP="004E4F17">
      <w:pPr>
        <w:rPr>
          <w:rFonts w:ascii="Calibri" w:hAnsi="Calibri"/>
        </w:rPr>
      </w:pPr>
    </w:p>
    <w:p w:rsidR="002164E4" w:rsidRPr="00DD095E" w:rsidRDefault="002164E4" w:rsidP="004E4F17">
      <w:pPr>
        <w:rPr>
          <w:rFonts w:ascii="Calibri" w:hAnsi="Calibri"/>
        </w:rPr>
      </w:pPr>
      <w:proofErr w:type="spellStart"/>
      <w:r w:rsidRPr="00DD095E">
        <w:rPr>
          <w:rFonts w:ascii="Calibri" w:hAnsi="Calibri"/>
        </w:rPr>
        <w:t>Uzzi</w:t>
      </w:r>
      <w:proofErr w:type="spellEnd"/>
      <w:r w:rsidRPr="00DD095E">
        <w:rPr>
          <w:rFonts w:ascii="Calibri" w:hAnsi="Calibri"/>
        </w:rPr>
        <w:t>, B</w:t>
      </w:r>
      <w:r w:rsidR="004B6AC6" w:rsidRPr="00DD095E">
        <w:rPr>
          <w:rFonts w:ascii="Calibri" w:hAnsi="Calibri"/>
        </w:rPr>
        <w:t>. (1997) ‘Social Structure and C</w:t>
      </w:r>
      <w:r w:rsidRPr="00DD095E">
        <w:rPr>
          <w:rFonts w:ascii="Calibri" w:hAnsi="Calibri"/>
        </w:rPr>
        <w:t xml:space="preserve">ompetition in </w:t>
      </w:r>
      <w:r w:rsidR="004B6AC6" w:rsidRPr="00DD095E">
        <w:rPr>
          <w:rFonts w:ascii="Calibri" w:hAnsi="Calibri"/>
        </w:rPr>
        <w:t>I</w:t>
      </w:r>
      <w:r w:rsidRPr="00DD095E">
        <w:rPr>
          <w:rFonts w:ascii="Calibri" w:hAnsi="Calibri"/>
        </w:rPr>
        <w:t xml:space="preserve">nter-firm </w:t>
      </w:r>
      <w:r w:rsidR="004B6AC6" w:rsidRPr="00DD095E">
        <w:rPr>
          <w:rFonts w:ascii="Calibri" w:hAnsi="Calibri"/>
        </w:rPr>
        <w:t>N</w:t>
      </w:r>
      <w:r w:rsidRPr="00DD095E">
        <w:rPr>
          <w:rFonts w:ascii="Calibri" w:hAnsi="Calibri"/>
        </w:rPr>
        <w:t xml:space="preserve">etworks: the </w:t>
      </w:r>
      <w:r w:rsidR="004B6AC6" w:rsidRPr="00DD095E">
        <w:rPr>
          <w:rFonts w:ascii="Calibri" w:hAnsi="Calibri"/>
        </w:rPr>
        <w:t>P</w:t>
      </w:r>
      <w:r w:rsidRPr="00DD095E">
        <w:rPr>
          <w:rFonts w:ascii="Calibri" w:hAnsi="Calibri"/>
        </w:rPr>
        <w:t xml:space="preserve">aradox of </w:t>
      </w:r>
      <w:proofErr w:type="spellStart"/>
      <w:r w:rsidR="004B6AC6" w:rsidRPr="00DD095E">
        <w:rPr>
          <w:rFonts w:ascii="Calibri" w:hAnsi="Calibri"/>
        </w:rPr>
        <w:t>E</w:t>
      </w:r>
      <w:r w:rsidRPr="00DD095E">
        <w:rPr>
          <w:rFonts w:ascii="Calibri" w:hAnsi="Calibri"/>
        </w:rPr>
        <w:t>mbededdedness</w:t>
      </w:r>
      <w:proofErr w:type="spellEnd"/>
      <w:r w:rsidRPr="00DD095E">
        <w:rPr>
          <w:rFonts w:ascii="Calibri" w:hAnsi="Calibri"/>
        </w:rPr>
        <w:t xml:space="preserve">’, </w:t>
      </w:r>
      <w:r w:rsidRPr="00DD095E">
        <w:rPr>
          <w:rFonts w:ascii="Calibri" w:hAnsi="Calibri"/>
          <w:i/>
        </w:rPr>
        <w:t>Administrative Science Quarterly</w:t>
      </w:r>
      <w:r w:rsidRPr="00DD095E">
        <w:rPr>
          <w:rFonts w:ascii="Calibri" w:hAnsi="Calibri"/>
        </w:rPr>
        <w:t xml:space="preserve"> 42</w:t>
      </w:r>
      <w:r w:rsidR="00446277">
        <w:rPr>
          <w:rFonts w:ascii="Calibri" w:hAnsi="Calibri"/>
        </w:rPr>
        <w:t xml:space="preserve">: </w:t>
      </w:r>
      <w:r w:rsidRPr="00DD095E">
        <w:rPr>
          <w:rFonts w:ascii="Calibri" w:hAnsi="Calibri"/>
        </w:rPr>
        <w:t>35-67</w:t>
      </w:r>
      <w:r w:rsidR="004B6AC6" w:rsidRPr="00DD095E">
        <w:rPr>
          <w:rFonts w:ascii="Calibri" w:hAnsi="Calibri"/>
        </w:rPr>
        <w:t>.</w:t>
      </w:r>
    </w:p>
    <w:p w:rsidR="002164E4" w:rsidRPr="00DD095E" w:rsidRDefault="002164E4" w:rsidP="004E4F17">
      <w:pPr>
        <w:rPr>
          <w:rFonts w:ascii="Calibri" w:hAnsi="Calibri"/>
        </w:rPr>
      </w:pPr>
    </w:p>
    <w:p w:rsidR="00727BD8" w:rsidRPr="00DD095E" w:rsidRDefault="00727BD8" w:rsidP="00727BD8">
      <w:pPr>
        <w:rPr>
          <w:rFonts w:ascii="Calibri" w:hAnsi="Calibri"/>
        </w:rPr>
      </w:pPr>
      <w:proofErr w:type="spellStart"/>
      <w:r w:rsidRPr="00DD095E">
        <w:rPr>
          <w:rFonts w:ascii="Calibri" w:hAnsi="Calibri"/>
        </w:rPr>
        <w:t>Versluis</w:t>
      </w:r>
      <w:proofErr w:type="spellEnd"/>
      <w:r w:rsidRPr="00DD095E">
        <w:rPr>
          <w:rFonts w:ascii="Calibri" w:hAnsi="Calibri"/>
        </w:rPr>
        <w:t xml:space="preserve">, A. (1993) </w:t>
      </w:r>
      <w:r w:rsidRPr="00DD095E">
        <w:rPr>
          <w:rFonts w:ascii="Calibri" w:hAnsi="Calibri"/>
          <w:i/>
          <w:iCs/>
        </w:rPr>
        <w:t>Native American Traditions</w:t>
      </w:r>
      <w:r w:rsidR="006173BE" w:rsidRPr="00DD095E">
        <w:rPr>
          <w:rFonts w:ascii="Calibri" w:hAnsi="Calibri"/>
        </w:rPr>
        <w:t>.</w:t>
      </w:r>
      <w:r w:rsidRPr="00DD095E">
        <w:rPr>
          <w:rFonts w:ascii="Calibri" w:hAnsi="Calibri"/>
        </w:rPr>
        <w:t xml:space="preserve"> Shaftesbury: Element.</w:t>
      </w:r>
    </w:p>
    <w:p w:rsidR="00727BD8" w:rsidRPr="00DD095E" w:rsidRDefault="00727BD8" w:rsidP="004E4F17">
      <w:pPr>
        <w:rPr>
          <w:rFonts w:ascii="Calibri" w:hAnsi="Calibri"/>
        </w:rPr>
      </w:pPr>
    </w:p>
    <w:p w:rsidR="00847C5C" w:rsidRPr="00DD095E" w:rsidRDefault="00847C5C" w:rsidP="00847C5C">
      <w:pPr>
        <w:rPr>
          <w:rFonts w:ascii="Calibri" w:hAnsi="Calibri"/>
        </w:rPr>
      </w:pPr>
      <w:proofErr w:type="spellStart"/>
      <w:r w:rsidRPr="00DD095E">
        <w:rPr>
          <w:rFonts w:ascii="Calibri" w:hAnsi="Calibri"/>
        </w:rPr>
        <w:t>Vizenor</w:t>
      </w:r>
      <w:proofErr w:type="spellEnd"/>
      <w:r w:rsidRPr="00DD095E">
        <w:rPr>
          <w:rFonts w:ascii="Calibri" w:hAnsi="Calibri"/>
        </w:rPr>
        <w:t xml:space="preserve">, G. (1998) </w:t>
      </w:r>
      <w:r w:rsidRPr="00DD095E">
        <w:rPr>
          <w:rFonts w:ascii="Calibri" w:hAnsi="Calibri"/>
          <w:i/>
        </w:rPr>
        <w:t>Fugitive Poses: Native American Indian Scenes of Absence and Presence</w:t>
      </w:r>
      <w:r w:rsidRPr="00DD095E">
        <w:rPr>
          <w:rFonts w:ascii="Calibri" w:hAnsi="Calibri"/>
        </w:rPr>
        <w:t>. Lincoln: University of Nebraska Press.</w:t>
      </w:r>
    </w:p>
    <w:p w:rsidR="002E28FD" w:rsidRPr="00DD095E" w:rsidRDefault="002E28FD" w:rsidP="00847C5C">
      <w:pPr>
        <w:rPr>
          <w:rFonts w:ascii="Calibri" w:hAnsi="Calibri"/>
        </w:rPr>
      </w:pPr>
    </w:p>
    <w:p w:rsidR="00847C5C" w:rsidRPr="00DD095E" w:rsidRDefault="00847C5C" w:rsidP="00847C5C">
      <w:pPr>
        <w:rPr>
          <w:rFonts w:ascii="Calibri" w:hAnsi="Calibri"/>
        </w:rPr>
      </w:pPr>
      <w:r w:rsidRPr="00DD095E">
        <w:rPr>
          <w:rFonts w:ascii="Calibri" w:hAnsi="Calibri"/>
        </w:rPr>
        <w:t xml:space="preserve">Warrior, R. A. (1995) </w:t>
      </w:r>
      <w:r w:rsidRPr="00DD095E">
        <w:rPr>
          <w:rFonts w:ascii="Calibri" w:hAnsi="Calibri"/>
          <w:i/>
        </w:rPr>
        <w:t>Tribal Secrets: Recovering American Indian Intellectual Traditions</w:t>
      </w:r>
      <w:r w:rsidRPr="00DD095E">
        <w:rPr>
          <w:rFonts w:ascii="Calibri" w:hAnsi="Calibri"/>
        </w:rPr>
        <w:t xml:space="preserve">. Minneapolis: University of Minnesota Press. </w:t>
      </w:r>
    </w:p>
    <w:p w:rsidR="00847C5C" w:rsidRPr="00DD095E" w:rsidRDefault="00847C5C" w:rsidP="004E4F17">
      <w:pPr>
        <w:rPr>
          <w:rFonts w:ascii="Calibri" w:hAnsi="Calibri"/>
        </w:rPr>
      </w:pPr>
    </w:p>
    <w:p w:rsidR="00697484" w:rsidRPr="00DD095E" w:rsidRDefault="00697484" w:rsidP="00697484">
      <w:pPr>
        <w:rPr>
          <w:rFonts w:ascii="Calibri" w:hAnsi="Calibri"/>
        </w:rPr>
      </w:pPr>
      <w:r w:rsidRPr="00DD095E">
        <w:rPr>
          <w:rFonts w:ascii="Calibri" w:hAnsi="Calibri"/>
        </w:rPr>
        <w:t xml:space="preserve">Weber, M. (1970 [1948]) </w:t>
      </w:r>
      <w:r w:rsidRPr="00DD095E">
        <w:rPr>
          <w:rFonts w:ascii="Calibri" w:hAnsi="Calibri"/>
          <w:i/>
        </w:rPr>
        <w:t>From Max Weber: Essays in Sociology</w:t>
      </w:r>
      <w:r w:rsidR="006173BE" w:rsidRPr="00DD095E">
        <w:rPr>
          <w:rFonts w:ascii="Calibri" w:hAnsi="Calibri"/>
          <w:iCs/>
        </w:rPr>
        <w:t>.</w:t>
      </w:r>
      <w:r w:rsidRPr="00DD095E">
        <w:rPr>
          <w:rFonts w:ascii="Calibri" w:hAnsi="Calibri"/>
        </w:rPr>
        <w:t xml:space="preserve"> </w:t>
      </w:r>
      <w:r w:rsidR="006173BE" w:rsidRPr="00DD095E">
        <w:rPr>
          <w:rFonts w:ascii="Calibri" w:hAnsi="Calibri"/>
        </w:rPr>
        <w:t>T</w:t>
      </w:r>
      <w:r w:rsidRPr="00DD095E">
        <w:rPr>
          <w:rFonts w:ascii="Calibri" w:hAnsi="Calibri"/>
        </w:rPr>
        <w:t xml:space="preserve">rans Hans </w:t>
      </w:r>
      <w:proofErr w:type="spellStart"/>
      <w:r w:rsidRPr="00DD095E">
        <w:rPr>
          <w:rFonts w:ascii="Calibri" w:hAnsi="Calibri"/>
        </w:rPr>
        <w:t>Gerth</w:t>
      </w:r>
      <w:proofErr w:type="spellEnd"/>
      <w:r w:rsidRPr="00DD095E">
        <w:rPr>
          <w:rFonts w:ascii="Calibri" w:hAnsi="Calibri"/>
        </w:rPr>
        <w:t xml:space="preserve"> and C. Wright Mills, London: Routledge &amp; Kegan Paul.</w:t>
      </w:r>
    </w:p>
    <w:p w:rsidR="00697484" w:rsidRPr="00DD095E" w:rsidRDefault="00697484" w:rsidP="00697484">
      <w:pPr>
        <w:rPr>
          <w:rFonts w:ascii="Calibri" w:hAnsi="Calibri"/>
        </w:rPr>
      </w:pPr>
    </w:p>
    <w:p w:rsidR="003324DF" w:rsidRPr="00DD095E" w:rsidRDefault="00001E08" w:rsidP="00697484">
      <w:pPr>
        <w:rPr>
          <w:rFonts w:ascii="Calibri" w:hAnsi="Calibri"/>
        </w:rPr>
      </w:pPr>
      <w:proofErr w:type="spellStart"/>
      <w:r w:rsidRPr="00DD095E">
        <w:rPr>
          <w:rFonts w:ascii="Calibri" w:hAnsi="Calibri"/>
          <w:bCs/>
          <w:color w:val="000000"/>
          <w:lang w:val="en-US" w:eastAsia="en-AU"/>
        </w:rPr>
        <w:t>Weick</w:t>
      </w:r>
      <w:proofErr w:type="spellEnd"/>
      <w:r w:rsidRPr="00DD095E">
        <w:rPr>
          <w:rFonts w:ascii="Calibri" w:hAnsi="Calibri"/>
          <w:bCs/>
          <w:color w:val="000000"/>
          <w:lang w:val="en-US" w:eastAsia="en-AU"/>
        </w:rPr>
        <w:t xml:space="preserve">, K. </w:t>
      </w:r>
      <w:r w:rsidR="004D4D04" w:rsidRPr="00DD095E">
        <w:rPr>
          <w:rFonts w:ascii="Calibri" w:hAnsi="Calibri"/>
          <w:bCs/>
          <w:color w:val="000000"/>
          <w:lang w:val="en-US" w:eastAsia="en-AU"/>
        </w:rPr>
        <w:t>(</w:t>
      </w:r>
      <w:r w:rsidRPr="00DD095E">
        <w:rPr>
          <w:rFonts w:ascii="Calibri" w:hAnsi="Calibri"/>
          <w:bCs/>
          <w:color w:val="000000"/>
          <w:lang w:val="en-US" w:eastAsia="en-AU"/>
        </w:rPr>
        <w:t>1979</w:t>
      </w:r>
      <w:r w:rsidR="004D4D04" w:rsidRPr="00DD095E">
        <w:rPr>
          <w:rFonts w:ascii="Calibri" w:hAnsi="Calibri"/>
          <w:bCs/>
          <w:color w:val="000000"/>
          <w:lang w:val="en-US" w:eastAsia="en-AU"/>
        </w:rPr>
        <w:t>)</w:t>
      </w:r>
      <w:r w:rsidRPr="00DD095E">
        <w:rPr>
          <w:rFonts w:ascii="Calibri" w:hAnsi="Calibri"/>
          <w:bCs/>
          <w:color w:val="000000"/>
          <w:lang w:val="en-US" w:eastAsia="en-AU"/>
        </w:rPr>
        <w:t xml:space="preserve"> </w:t>
      </w:r>
      <w:r w:rsidRPr="00DD095E">
        <w:rPr>
          <w:rFonts w:ascii="Calibri" w:hAnsi="Calibri"/>
          <w:bCs/>
          <w:i/>
          <w:color w:val="000000"/>
          <w:lang w:val="en-US" w:eastAsia="en-AU"/>
        </w:rPr>
        <w:t>The social psychology of organizing</w:t>
      </w:r>
      <w:r w:rsidRPr="00DD095E">
        <w:rPr>
          <w:rFonts w:ascii="Calibri" w:hAnsi="Calibri"/>
          <w:bCs/>
          <w:color w:val="000000"/>
          <w:lang w:val="en-US" w:eastAsia="en-AU"/>
        </w:rPr>
        <w:t>, Reading, MA: Addison-Wesley</w:t>
      </w:r>
    </w:p>
    <w:p w:rsidR="003324DF" w:rsidRPr="00DD095E" w:rsidRDefault="003324DF" w:rsidP="00697484">
      <w:pPr>
        <w:rPr>
          <w:rFonts w:ascii="Calibri" w:hAnsi="Calibri"/>
        </w:rPr>
      </w:pPr>
    </w:p>
    <w:p w:rsidR="00FE466E" w:rsidRPr="00DD095E" w:rsidRDefault="00FE466E" w:rsidP="00FE466E">
      <w:pPr>
        <w:autoSpaceDE w:val="0"/>
        <w:autoSpaceDN w:val="0"/>
        <w:adjustRightInd w:val="0"/>
        <w:rPr>
          <w:rFonts w:ascii="Calibri" w:hAnsi="Calibri"/>
        </w:rPr>
      </w:pPr>
      <w:proofErr w:type="spellStart"/>
      <w:r w:rsidRPr="00DD095E">
        <w:rPr>
          <w:rFonts w:ascii="Calibri" w:hAnsi="Calibri"/>
          <w:color w:val="231F20"/>
          <w:lang w:eastAsia="ko-KR"/>
        </w:rPr>
        <w:t>Weick</w:t>
      </w:r>
      <w:proofErr w:type="spellEnd"/>
      <w:r w:rsidRPr="00DD095E">
        <w:rPr>
          <w:rFonts w:ascii="Calibri" w:hAnsi="Calibri"/>
          <w:color w:val="231F20"/>
          <w:lang w:eastAsia="ko-KR"/>
        </w:rPr>
        <w:t xml:space="preserve">, K.E. (1993) ‘The </w:t>
      </w:r>
      <w:r w:rsidR="006173BE" w:rsidRPr="00DD095E">
        <w:rPr>
          <w:rFonts w:ascii="Calibri" w:hAnsi="Calibri"/>
          <w:color w:val="231F20"/>
          <w:lang w:eastAsia="ko-KR"/>
        </w:rPr>
        <w:t>C</w:t>
      </w:r>
      <w:r w:rsidRPr="00DD095E">
        <w:rPr>
          <w:rFonts w:ascii="Calibri" w:hAnsi="Calibri"/>
          <w:color w:val="231F20"/>
          <w:lang w:eastAsia="ko-KR"/>
        </w:rPr>
        <w:t xml:space="preserve">ollapse of </w:t>
      </w:r>
      <w:proofErr w:type="spellStart"/>
      <w:r w:rsidR="006173BE" w:rsidRPr="00DD095E">
        <w:rPr>
          <w:rFonts w:ascii="Calibri" w:hAnsi="Calibri"/>
          <w:color w:val="231F20"/>
          <w:lang w:eastAsia="ko-KR"/>
        </w:rPr>
        <w:t>S</w:t>
      </w:r>
      <w:r w:rsidRPr="00DD095E">
        <w:rPr>
          <w:rFonts w:ascii="Calibri" w:hAnsi="Calibri"/>
          <w:color w:val="231F20"/>
          <w:lang w:eastAsia="ko-KR"/>
        </w:rPr>
        <w:t>ensemaking</w:t>
      </w:r>
      <w:proofErr w:type="spellEnd"/>
      <w:r w:rsidRPr="00DD095E">
        <w:rPr>
          <w:rFonts w:ascii="Calibri" w:hAnsi="Calibri"/>
          <w:color w:val="231F20"/>
          <w:lang w:eastAsia="ko-KR"/>
        </w:rPr>
        <w:t xml:space="preserve"> in </w:t>
      </w:r>
      <w:r w:rsidR="006173BE" w:rsidRPr="00DD095E">
        <w:rPr>
          <w:rFonts w:ascii="Calibri" w:hAnsi="Calibri"/>
          <w:color w:val="231F20"/>
          <w:lang w:eastAsia="ko-KR"/>
        </w:rPr>
        <w:t>O</w:t>
      </w:r>
      <w:r w:rsidRPr="00DD095E">
        <w:rPr>
          <w:rFonts w:ascii="Calibri" w:hAnsi="Calibri"/>
          <w:color w:val="231F20"/>
          <w:lang w:eastAsia="ko-KR"/>
        </w:rPr>
        <w:t xml:space="preserve">rganizations: The Mann Gulch </w:t>
      </w:r>
      <w:r w:rsidR="006173BE" w:rsidRPr="00DD095E">
        <w:rPr>
          <w:rFonts w:ascii="Calibri" w:hAnsi="Calibri"/>
          <w:color w:val="231F20"/>
          <w:lang w:eastAsia="ko-KR"/>
        </w:rPr>
        <w:t>D</w:t>
      </w:r>
      <w:r w:rsidRPr="00DD095E">
        <w:rPr>
          <w:rFonts w:ascii="Calibri" w:hAnsi="Calibri"/>
          <w:color w:val="231F20"/>
          <w:lang w:eastAsia="ko-KR"/>
        </w:rPr>
        <w:t xml:space="preserve">isaster’, </w:t>
      </w:r>
      <w:r w:rsidRPr="00DD095E">
        <w:rPr>
          <w:rFonts w:ascii="Calibri" w:hAnsi="Calibri"/>
          <w:i/>
          <w:iCs/>
          <w:color w:val="231F20"/>
          <w:lang w:eastAsia="ko-KR"/>
        </w:rPr>
        <w:t>Administrative Science Quarterly</w:t>
      </w:r>
      <w:r w:rsidRPr="00DD095E">
        <w:rPr>
          <w:rFonts w:ascii="Calibri" w:hAnsi="Calibri"/>
          <w:color w:val="231F20"/>
          <w:lang w:eastAsia="ko-KR"/>
        </w:rPr>
        <w:t xml:space="preserve"> </w:t>
      </w:r>
      <w:r w:rsidRPr="00DD095E">
        <w:rPr>
          <w:rFonts w:ascii="Calibri" w:hAnsi="Calibri"/>
          <w:bCs/>
          <w:color w:val="231F20"/>
          <w:lang w:eastAsia="ko-KR"/>
        </w:rPr>
        <w:t>38</w:t>
      </w:r>
      <w:r w:rsidR="00446277">
        <w:rPr>
          <w:rFonts w:ascii="Calibri" w:hAnsi="Calibri"/>
          <w:bCs/>
          <w:color w:val="231F20"/>
          <w:lang w:eastAsia="ko-KR"/>
        </w:rPr>
        <w:t>:</w:t>
      </w:r>
      <w:r w:rsidR="00446277" w:rsidRPr="00DD095E">
        <w:rPr>
          <w:rFonts w:ascii="Calibri" w:hAnsi="Calibri"/>
          <w:color w:val="231F20"/>
          <w:lang w:eastAsia="ko-KR"/>
        </w:rPr>
        <w:t xml:space="preserve"> </w:t>
      </w:r>
      <w:r w:rsidRPr="00DD095E">
        <w:rPr>
          <w:rFonts w:ascii="Calibri" w:hAnsi="Calibri"/>
          <w:color w:val="231F20"/>
          <w:lang w:eastAsia="ko-KR"/>
        </w:rPr>
        <w:t>628–52.</w:t>
      </w:r>
    </w:p>
    <w:p w:rsidR="00FE466E" w:rsidRPr="00DD095E" w:rsidRDefault="00FE466E" w:rsidP="00697484">
      <w:pPr>
        <w:rPr>
          <w:rFonts w:ascii="Calibri" w:hAnsi="Calibri"/>
        </w:rPr>
      </w:pPr>
    </w:p>
    <w:p w:rsidR="00697484" w:rsidRPr="00DD095E" w:rsidRDefault="00697484" w:rsidP="00697484">
      <w:pPr>
        <w:autoSpaceDE w:val="0"/>
        <w:autoSpaceDN w:val="0"/>
        <w:adjustRightInd w:val="0"/>
        <w:rPr>
          <w:rFonts w:ascii="Calibri" w:hAnsi="Calibri"/>
          <w:snapToGrid w:val="0"/>
        </w:rPr>
      </w:pPr>
      <w:r w:rsidRPr="00DD095E">
        <w:rPr>
          <w:rFonts w:ascii="Calibri" w:hAnsi="Calibri"/>
        </w:rPr>
        <w:t xml:space="preserve">Wexler, P. (1996) </w:t>
      </w:r>
      <w:r w:rsidRPr="00DD095E">
        <w:rPr>
          <w:rFonts w:ascii="Calibri" w:hAnsi="Calibri"/>
          <w:i/>
        </w:rPr>
        <w:t>Holy Sparks: Social Theory, Education and Religion</w:t>
      </w:r>
      <w:r w:rsidR="006173BE" w:rsidRPr="00DD095E">
        <w:rPr>
          <w:rFonts w:ascii="Calibri" w:hAnsi="Calibri"/>
          <w:iCs/>
        </w:rPr>
        <w:t xml:space="preserve">. </w:t>
      </w:r>
      <w:r w:rsidRPr="00DD095E">
        <w:rPr>
          <w:rFonts w:ascii="Calibri" w:hAnsi="Calibri"/>
          <w:iCs/>
        </w:rPr>
        <w:t>New York:</w:t>
      </w:r>
      <w:r w:rsidRPr="00DD095E">
        <w:rPr>
          <w:rFonts w:ascii="Calibri" w:hAnsi="Calibri"/>
        </w:rPr>
        <w:t xml:space="preserve"> St Martin’s Press. </w:t>
      </w:r>
    </w:p>
    <w:p w:rsidR="00697484" w:rsidRPr="00DD095E" w:rsidRDefault="00697484" w:rsidP="004E4F17">
      <w:pPr>
        <w:rPr>
          <w:rFonts w:ascii="Calibri" w:hAnsi="Calibri"/>
        </w:rPr>
      </w:pPr>
    </w:p>
    <w:p w:rsidR="00B04F0A" w:rsidRPr="00DD095E" w:rsidRDefault="00B04F0A" w:rsidP="004E4F17">
      <w:pPr>
        <w:rPr>
          <w:rFonts w:ascii="Calibri" w:hAnsi="Calibri"/>
        </w:rPr>
      </w:pPr>
      <w:r w:rsidRPr="00DD095E">
        <w:rPr>
          <w:rFonts w:ascii="Calibri" w:hAnsi="Calibri"/>
        </w:rPr>
        <w:t xml:space="preserve">Whiteman, G. and Cooper, W. H. (2000) ‘Ecological </w:t>
      </w:r>
      <w:proofErr w:type="spellStart"/>
      <w:r w:rsidRPr="00DD095E">
        <w:rPr>
          <w:rFonts w:ascii="Calibri" w:hAnsi="Calibri"/>
        </w:rPr>
        <w:t>Embeddedness</w:t>
      </w:r>
      <w:proofErr w:type="spellEnd"/>
      <w:r w:rsidRPr="00DD095E">
        <w:rPr>
          <w:rFonts w:ascii="Calibri" w:hAnsi="Calibri"/>
        </w:rPr>
        <w:t>’,</w:t>
      </w:r>
      <w:r w:rsidRPr="00DD095E">
        <w:rPr>
          <w:rFonts w:ascii="Calibri" w:hAnsi="Calibri"/>
          <w:i/>
        </w:rPr>
        <w:t xml:space="preserve"> Academy of Management Journal</w:t>
      </w:r>
      <w:r w:rsidRPr="00DD095E">
        <w:rPr>
          <w:rFonts w:ascii="Calibri" w:hAnsi="Calibri"/>
        </w:rPr>
        <w:t xml:space="preserve"> 43(6): 1265-82</w:t>
      </w:r>
      <w:r w:rsidR="004B6AC6" w:rsidRPr="00DD095E">
        <w:rPr>
          <w:rFonts w:ascii="Calibri" w:hAnsi="Calibri"/>
        </w:rPr>
        <w:t>.</w:t>
      </w:r>
    </w:p>
    <w:p w:rsidR="00B04F0A" w:rsidRPr="00E87FAE" w:rsidRDefault="00B04F0A" w:rsidP="004E4F17">
      <w:pPr>
        <w:rPr>
          <w:rFonts w:asciiTheme="minorHAnsi" w:hAnsiTheme="minorHAnsi"/>
        </w:rPr>
      </w:pPr>
    </w:p>
    <w:p w:rsidR="00E87FAE" w:rsidRPr="003D2025" w:rsidRDefault="00E87FAE" w:rsidP="00E8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w:i/>
          <w:iCs/>
          <w:color w:val="000000"/>
          <w:szCs w:val="20"/>
          <w:lang w:val="en-US" w:eastAsia="en-AU"/>
        </w:rPr>
      </w:pPr>
      <w:r w:rsidRPr="00E87FAE">
        <w:rPr>
          <w:rFonts w:asciiTheme="minorHAnsi" w:hAnsiTheme="minorHAnsi" w:cs="Times"/>
          <w:color w:val="000000"/>
          <w:szCs w:val="20"/>
          <w:lang w:val="en-US" w:eastAsia="en-AU"/>
        </w:rPr>
        <w:t>White</w:t>
      </w:r>
      <w:r>
        <w:rPr>
          <w:rFonts w:asciiTheme="minorHAnsi" w:hAnsiTheme="minorHAnsi" w:cs="Times"/>
          <w:color w:val="000000"/>
          <w:szCs w:val="20"/>
          <w:lang w:val="en-US" w:eastAsia="en-AU"/>
        </w:rPr>
        <w:t>man, G. and Cooper, W.H. (2011)</w:t>
      </w:r>
      <w:r w:rsidR="003D2025">
        <w:rPr>
          <w:rFonts w:asciiTheme="minorHAnsi" w:hAnsiTheme="minorHAnsi" w:cs="Times"/>
          <w:color w:val="000000"/>
          <w:szCs w:val="20"/>
          <w:lang w:val="en-US" w:eastAsia="en-AU"/>
        </w:rPr>
        <w:t xml:space="preserve"> ‘Ecological </w:t>
      </w:r>
      <w:proofErr w:type="spellStart"/>
      <w:r w:rsidR="003D2025">
        <w:rPr>
          <w:rFonts w:asciiTheme="minorHAnsi" w:hAnsiTheme="minorHAnsi" w:cs="Times"/>
          <w:color w:val="000000"/>
          <w:szCs w:val="20"/>
          <w:lang w:val="en-US" w:eastAsia="en-AU"/>
        </w:rPr>
        <w:t>S</w:t>
      </w:r>
      <w:r w:rsidRPr="00E87FAE">
        <w:rPr>
          <w:rFonts w:asciiTheme="minorHAnsi" w:hAnsiTheme="minorHAnsi" w:cs="Times"/>
          <w:color w:val="000000"/>
          <w:szCs w:val="20"/>
          <w:lang w:val="en-US" w:eastAsia="en-AU"/>
        </w:rPr>
        <w:t>ensemaking</w:t>
      </w:r>
      <w:proofErr w:type="spellEnd"/>
      <w:r w:rsidRPr="00E87FAE">
        <w:rPr>
          <w:rFonts w:asciiTheme="minorHAnsi" w:hAnsiTheme="minorHAnsi" w:cs="Times"/>
          <w:color w:val="000000"/>
          <w:szCs w:val="20"/>
          <w:lang w:val="en-US" w:eastAsia="en-AU"/>
        </w:rPr>
        <w:t>’</w:t>
      </w:r>
      <w:r w:rsidR="003D2025">
        <w:rPr>
          <w:rFonts w:asciiTheme="minorHAnsi" w:hAnsiTheme="minorHAnsi" w:cs="Times"/>
          <w:color w:val="000000"/>
          <w:szCs w:val="20"/>
          <w:lang w:val="en-US" w:eastAsia="en-AU"/>
        </w:rPr>
        <w:t>,</w:t>
      </w:r>
      <w:r w:rsidR="003D2025" w:rsidRPr="00E87FAE">
        <w:rPr>
          <w:rFonts w:asciiTheme="minorHAnsi" w:hAnsiTheme="minorHAnsi" w:cs="Times"/>
          <w:color w:val="000000"/>
          <w:szCs w:val="20"/>
          <w:lang w:val="en-US" w:eastAsia="en-AU"/>
        </w:rPr>
        <w:t xml:space="preserve"> </w:t>
      </w:r>
      <w:r w:rsidR="003D2025" w:rsidRPr="00E87FAE">
        <w:rPr>
          <w:rFonts w:asciiTheme="minorHAnsi" w:hAnsiTheme="minorHAnsi" w:cs="Times"/>
          <w:i/>
          <w:color w:val="000000"/>
          <w:szCs w:val="20"/>
          <w:lang w:val="en-US" w:eastAsia="en-AU"/>
        </w:rPr>
        <w:t>Academy</w:t>
      </w:r>
      <w:r>
        <w:rPr>
          <w:rFonts w:asciiTheme="minorHAnsi" w:hAnsiTheme="minorHAnsi" w:cs="Times"/>
          <w:i/>
          <w:iCs/>
          <w:color w:val="000000"/>
          <w:szCs w:val="20"/>
          <w:lang w:val="en-US" w:eastAsia="en-AU"/>
        </w:rPr>
        <w:t xml:space="preserve"> of Management Journal</w:t>
      </w:r>
      <w:r w:rsidRPr="00E87FAE">
        <w:rPr>
          <w:rFonts w:asciiTheme="minorHAnsi" w:hAnsiTheme="minorHAnsi" w:cs="Times"/>
          <w:i/>
          <w:iCs/>
          <w:color w:val="000000"/>
          <w:szCs w:val="20"/>
          <w:lang w:val="en-US" w:eastAsia="en-AU"/>
        </w:rPr>
        <w:t xml:space="preserve"> </w:t>
      </w:r>
      <w:r w:rsidR="00503652" w:rsidRPr="003D2025">
        <w:rPr>
          <w:rFonts w:asciiTheme="minorHAnsi" w:hAnsiTheme="minorHAnsi" w:cs="Times"/>
          <w:bCs/>
          <w:color w:val="000000"/>
          <w:szCs w:val="20"/>
          <w:lang w:val="en-US" w:eastAsia="en-AU"/>
        </w:rPr>
        <w:t>54 (5)</w:t>
      </w:r>
      <w:r w:rsidR="00446277">
        <w:rPr>
          <w:rFonts w:asciiTheme="minorHAnsi" w:hAnsiTheme="minorHAnsi" w:cs="Times"/>
          <w:color w:val="000000"/>
          <w:szCs w:val="20"/>
          <w:lang w:val="en-US" w:eastAsia="en-AU"/>
        </w:rPr>
        <w:t xml:space="preserve">: </w:t>
      </w:r>
      <w:r w:rsidR="00503652" w:rsidRPr="003D2025">
        <w:rPr>
          <w:rFonts w:asciiTheme="minorHAnsi" w:hAnsiTheme="minorHAnsi" w:cs="Times"/>
          <w:color w:val="000000"/>
          <w:szCs w:val="20"/>
          <w:lang w:val="en-US" w:eastAsia="en-AU"/>
        </w:rPr>
        <w:t>889</w:t>
      </w:r>
      <w:r w:rsidRPr="003D2025">
        <w:rPr>
          <w:rFonts w:asciiTheme="minorHAnsi" w:hAnsiTheme="minorHAnsi" w:cs="Times"/>
          <w:color w:val="000000"/>
          <w:szCs w:val="20"/>
          <w:lang w:val="en-US" w:eastAsia="en-AU"/>
        </w:rPr>
        <w:t>-</w:t>
      </w:r>
      <w:r w:rsidR="00503652" w:rsidRPr="003D2025">
        <w:rPr>
          <w:rFonts w:asciiTheme="minorHAnsi" w:hAnsiTheme="minorHAnsi" w:cs="Times"/>
          <w:color w:val="000000"/>
          <w:szCs w:val="20"/>
          <w:lang w:val="en-US" w:eastAsia="en-AU"/>
        </w:rPr>
        <w:t>911</w:t>
      </w:r>
      <w:r w:rsidRPr="003D2025">
        <w:rPr>
          <w:rFonts w:asciiTheme="minorHAnsi" w:hAnsiTheme="minorHAnsi" w:cs="Times"/>
          <w:color w:val="000000"/>
          <w:szCs w:val="20"/>
          <w:lang w:val="en-US" w:eastAsia="en-AU"/>
        </w:rPr>
        <w:t>.</w:t>
      </w:r>
    </w:p>
    <w:p w:rsidR="00E87FAE" w:rsidRDefault="00E87FAE" w:rsidP="004E4F17">
      <w:pPr>
        <w:rPr>
          <w:rFonts w:asciiTheme="minorHAnsi" w:hAnsiTheme="minorHAnsi"/>
        </w:rPr>
      </w:pPr>
    </w:p>
    <w:p w:rsidR="003D2025" w:rsidRPr="003D2025" w:rsidRDefault="003D2025" w:rsidP="004E4F17">
      <w:pPr>
        <w:rPr>
          <w:rFonts w:asciiTheme="minorHAnsi" w:hAnsiTheme="minorHAnsi"/>
        </w:rPr>
      </w:pPr>
      <w:r w:rsidRPr="003D2025">
        <w:rPr>
          <w:rFonts w:asciiTheme="minorHAnsi" w:hAnsiTheme="minorHAnsi"/>
        </w:rPr>
        <w:t xml:space="preserve">Whiteman, G., Walker, B. &amp; </w:t>
      </w:r>
      <w:proofErr w:type="spellStart"/>
      <w:r w:rsidRPr="003D2025">
        <w:rPr>
          <w:rFonts w:asciiTheme="minorHAnsi" w:hAnsiTheme="minorHAnsi"/>
        </w:rPr>
        <w:t>Perego</w:t>
      </w:r>
      <w:proofErr w:type="spellEnd"/>
      <w:r w:rsidRPr="003D2025">
        <w:rPr>
          <w:rFonts w:asciiTheme="minorHAnsi" w:hAnsiTheme="minorHAnsi"/>
        </w:rPr>
        <w:t>, P. (2012) ‘</w:t>
      </w:r>
      <w:r w:rsidRPr="003D2025">
        <w:rPr>
          <w:rFonts w:asciiTheme="minorHAnsi" w:hAnsiTheme="minorHAnsi" w:cs="Times"/>
          <w:bCs/>
          <w:color w:val="000000"/>
          <w:szCs w:val="20"/>
          <w:lang w:val="en-US" w:eastAsia="en-AU"/>
        </w:rPr>
        <w:t>P</w:t>
      </w:r>
      <w:r>
        <w:rPr>
          <w:rFonts w:asciiTheme="minorHAnsi" w:hAnsiTheme="minorHAnsi" w:cs="Times"/>
          <w:bCs/>
          <w:color w:val="000000"/>
          <w:szCs w:val="20"/>
          <w:lang w:val="en-US" w:eastAsia="en-AU"/>
        </w:rPr>
        <w:t>lanetary</w:t>
      </w:r>
      <w:r w:rsidRPr="003D2025">
        <w:rPr>
          <w:rFonts w:asciiTheme="minorHAnsi" w:hAnsiTheme="minorHAnsi" w:cs="Times"/>
          <w:bCs/>
          <w:color w:val="000000"/>
          <w:szCs w:val="20"/>
          <w:lang w:val="en-US" w:eastAsia="en-AU"/>
        </w:rPr>
        <w:t xml:space="preserve"> B</w:t>
      </w:r>
      <w:r>
        <w:rPr>
          <w:rFonts w:asciiTheme="minorHAnsi" w:hAnsiTheme="minorHAnsi" w:cs="Times"/>
          <w:bCs/>
          <w:color w:val="000000"/>
          <w:szCs w:val="20"/>
          <w:lang w:val="en-US" w:eastAsia="en-AU"/>
        </w:rPr>
        <w:t>oundaries</w:t>
      </w:r>
      <w:r w:rsidRPr="003D2025">
        <w:rPr>
          <w:rFonts w:asciiTheme="minorHAnsi" w:hAnsiTheme="minorHAnsi" w:cs="Times"/>
          <w:bCs/>
          <w:color w:val="000000"/>
          <w:szCs w:val="20"/>
          <w:lang w:val="en-US" w:eastAsia="en-AU"/>
        </w:rPr>
        <w:t xml:space="preserve">: </w:t>
      </w:r>
      <w:r>
        <w:rPr>
          <w:rFonts w:asciiTheme="minorHAnsi" w:hAnsiTheme="minorHAnsi" w:cs="Times"/>
          <w:bCs/>
          <w:color w:val="000000"/>
          <w:szCs w:val="20"/>
          <w:lang w:val="en-US" w:eastAsia="en-AU"/>
        </w:rPr>
        <w:t>Ecological</w:t>
      </w:r>
      <w:r w:rsidRPr="003D2025">
        <w:rPr>
          <w:rFonts w:asciiTheme="minorHAnsi" w:hAnsiTheme="minorHAnsi" w:cs="Times"/>
          <w:bCs/>
          <w:color w:val="000000"/>
          <w:szCs w:val="20"/>
          <w:lang w:val="en-US" w:eastAsia="en-AU"/>
        </w:rPr>
        <w:t xml:space="preserve"> F</w:t>
      </w:r>
      <w:r>
        <w:rPr>
          <w:rFonts w:asciiTheme="minorHAnsi" w:hAnsiTheme="minorHAnsi" w:cs="Times"/>
          <w:bCs/>
          <w:color w:val="000000"/>
          <w:szCs w:val="20"/>
          <w:lang w:val="en-US" w:eastAsia="en-AU"/>
        </w:rPr>
        <w:t>oundations</w:t>
      </w:r>
      <w:r w:rsidRPr="003D2025">
        <w:rPr>
          <w:rFonts w:asciiTheme="minorHAnsi" w:hAnsiTheme="minorHAnsi" w:cs="Times"/>
          <w:bCs/>
          <w:color w:val="000000"/>
          <w:szCs w:val="20"/>
          <w:lang w:val="en-US" w:eastAsia="en-AU"/>
        </w:rPr>
        <w:t xml:space="preserve"> </w:t>
      </w:r>
      <w:r>
        <w:rPr>
          <w:rFonts w:asciiTheme="minorHAnsi" w:hAnsiTheme="minorHAnsi" w:cs="Times"/>
          <w:bCs/>
          <w:color w:val="000000"/>
          <w:szCs w:val="20"/>
          <w:lang w:val="en-US" w:eastAsia="en-AU"/>
        </w:rPr>
        <w:t>for</w:t>
      </w:r>
      <w:r w:rsidRPr="003D2025">
        <w:rPr>
          <w:rFonts w:asciiTheme="minorHAnsi" w:hAnsiTheme="minorHAnsi" w:cs="Times"/>
          <w:bCs/>
          <w:color w:val="000000"/>
          <w:szCs w:val="20"/>
          <w:lang w:val="en-US" w:eastAsia="en-AU"/>
        </w:rPr>
        <w:t xml:space="preserve"> </w:t>
      </w:r>
      <w:r>
        <w:rPr>
          <w:rFonts w:asciiTheme="minorHAnsi" w:hAnsiTheme="minorHAnsi" w:cs="Times"/>
          <w:bCs/>
          <w:color w:val="000000"/>
          <w:szCs w:val="20"/>
          <w:lang w:val="en-US" w:eastAsia="en-AU"/>
        </w:rPr>
        <w:t>Corporate Sustainability</w:t>
      </w:r>
      <w:r w:rsidRPr="003D2025">
        <w:rPr>
          <w:rFonts w:asciiTheme="minorHAnsi" w:hAnsiTheme="minorHAnsi" w:cs="Times"/>
          <w:bCs/>
          <w:color w:val="000000"/>
          <w:szCs w:val="20"/>
          <w:lang w:val="en-US" w:eastAsia="en-AU"/>
        </w:rPr>
        <w:t xml:space="preserve">’ </w:t>
      </w:r>
      <w:r w:rsidRPr="003D2025">
        <w:rPr>
          <w:rFonts w:asciiTheme="minorHAnsi" w:hAnsiTheme="minorHAnsi" w:cs="Times"/>
          <w:bCs/>
          <w:i/>
          <w:color w:val="000000"/>
          <w:szCs w:val="20"/>
          <w:lang w:val="en-US" w:eastAsia="en-AU"/>
        </w:rPr>
        <w:t>Journal of Management Studie</w:t>
      </w:r>
      <w:r>
        <w:rPr>
          <w:rFonts w:asciiTheme="minorHAnsi" w:hAnsiTheme="minorHAnsi" w:cs="Times"/>
          <w:bCs/>
          <w:i/>
          <w:color w:val="000000"/>
          <w:szCs w:val="20"/>
          <w:lang w:val="en-US" w:eastAsia="en-AU"/>
        </w:rPr>
        <w:t>s,</w:t>
      </w:r>
      <w:r w:rsidRPr="003D2025">
        <w:rPr>
          <w:rFonts w:asciiTheme="minorHAnsi" w:hAnsiTheme="minorHAnsi" w:cs="Times"/>
          <w:bCs/>
          <w:i/>
          <w:color w:val="000000"/>
          <w:szCs w:val="20"/>
          <w:lang w:val="en-US" w:eastAsia="en-AU"/>
        </w:rPr>
        <w:t xml:space="preserve"> </w:t>
      </w:r>
      <w:r w:rsidRPr="003D2025">
        <w:rPr>
          <w:rFonts w:asciiTheme="minorHAnsi" w:hAnsiTheme="minorHAnsi" w:cs="Times"/>
          <w:color w:val="000000"/>
          <w:szCs w:val="18"/>
          <w:lang w:val="en-US" w:eastAsia="en-AU"/>
        </w:rPr>
        <w:t xml:space="preserve">‘Accepted Article’, </w:t>
      </w:r>
      <w:proofErr w:type="spellStart"/>
      <w:r w:rsidRPr="003D2025">
        <w:rPr>
          <w:rFonts w:asciiTheme="minorHAnsi" w:hAnsiTheme="minorHAnsi" w:cs="Times"/>
          <w:color w:val="000000"/>
          <w:szCs w:val="18"/>
          <w:lang w:val="en-US" w:eastAsia="en-AU"/>
        </w:rPr>
        <w:t>doi</w:t>
      </w:r>
      <w:proofErr w:type="spellEnd"/>
      <w:r w:rsidRPr="003D2025">
        <w:rPr>
          <w:rFonts w:asciiTheme="minorHAnsi" w:hAnsiTheme="minorHAnsi" w:cs="Times"/>
          <w:color w:val="000000"/>
          <w:szCs w:val="18"/>
          <w:lang w:val="en-US" w:eastAsia="en-AU"/>
        </w:rPr>
        <w:t>: 10.1111/j.1467-6486.2012.01073.x</w:t>
      </w:r>
    </w:p>
    <w:p w:rsidR="003D2025" w:rsidRPr="003D2025" w:rsidRDefault="003D2025" w:rsidP="004E4F17">
      <w:pPr>
        <w:rPr>
          <w:rFonts w:asciiTheme="minorHAnsi" w:hAnsiTheme="minorHAnsi"/>
        </w:rPr>
      </w:pPr>
    </w:p>
    <w:p w:rsidR="0049313B" w:rsidRPr="00DD095E" w:rsidRDefault="00CD4102" w:rsidP="00600807">
      <w:pPr>
        <w:rPr>
          <w:rFonts w:ascii="Calibri" w:hAnsi="Calibri"/>
        </w:rPr>
      </w:pPr>
      <w:proofErr w:type="spellStart"/>
      <w:r w:rsidRPr="00DD095E">
        <w:rPr>
          <w:rFonts w:ascii="Calibri" w:hAnsi="Calibri"/>
        </w:rPr>
        <w:t>Winnicott</w:t>
      </w:r>
      <w:proofErr w:type="spellEnd"/>
      <w:r w:rsidRPr="00DD095E">
        <w:rPr>
          <w:rFonts w:ascii="Calibri" w:hAnsi="Calibri"/>
        </w:rPr>
        <w:t xml:space="preserve">, D.W. (1971) </w:t>
      </w:r>
      <w:r w:rsidRPr="00DD095E">
        <w:rPr>
          <w:rFonts w:ascii="Calibri" w:hAnsi="Calibri"/>
          <w:i/>
        </w:rPr>
        <w:t>Playing and Reality</w:t>
      </w:r>
      <w:r w:rsidR="006173BE" w:rsidRPr="00DD095E">
        <w:rPr>
          <w:rFonts w:ascii="Calibri" w:hAnsi="Calibri"/>
          <w:iCs/>
        </w:rPr>
        <w:t>.</w:t>
      </w:r>
      <w:r w:rsidRPr="00DD095E">
        <w:rPr>
          <w:rFonts w:ascii="Calibri" w:hAnsi="Calibri"/>
        </w:rPr>
        <w:t xml:space="preserve"> London: Tavistock Publications</w:t>
      </w:r>
      <w:r w:rsidR="003E67C2" w:rsidRPr="00DD095E">
        <w:rPr>
          <w:rFonts w:ascii="Calibri" w:hAnsi="Calibri"/>
        </w:rPr>
        <w:t>.</w:t>
      </w:r>
    </w:p>
    <w:p w:rsidR="0049313B" w:rsidRPr="00627170" w:rsidRDefault="0049313B" w:rsidP="00600807">
      <w:pPr>
        <w:rPr>
          <w:rFonts w:ascii="Calibri" w:hAnsi="Calibri"/>
        </w:rPr>
      </w:pPr>
    </w:p>
    <w:p w:rsidR="003E67C2" w:rsidRPr="00627170" w:rsidRDefault="003E67C2" w:rsidP="00600807">
      <w:pPr>
        <w:rPr>
          <w:rFonts w:ascii="Calibri" w:hAnsi="Calibri"/>
        </w:rPr>
      </w:pPr>
    </w:p>
    <w:p w:rsidR="0049313B" w:rsidRPr="00A2340E" w:rsidRDefault="004B6AC6" w:rsidP="00600807">
      <w:pPr>
        <w:rPr>
          <w:rFonts w:ascii="Calibri" w:hAnsi="Calibri"/>
          <w:b/>
          <w:bCs/>
          <w:sz w:val="28"/>
          <w:szCs w:val="28"/>
        </w:rPr>
      </w:pPr>
      <w:r>
        <w:rPr>
          <w:rFonts w:ascii="Calibri" w:hAnsi="Calibri"/>
          <w:b/>
          <w:bCs/>
          <w:sz w:val="28"/>
          <w:szCs w:val="28"/>
        </w:rPr>
        <w:t xml:space="preserve">End </w:t>
      </w:r>
      <w:r w:rsidR="0049313B" w:rsidRPr="00A2340E">
        <w:rPr>
          <w:rFonts w:ascii="Calibri" w:hAnsi="Calibri"/>
          <w:b/>
          <w:bCs/>
          <w:sz w:val="28"/>
          <w:szCs w:val="28"/>
        </w:rPr>
        <w:t>Notes</w:t>
      </w:r>
    </w:p>
    <w:sectPr w:rsidR="0049313B" w:rsidRPr="00A2340E" w:rsidSect="00FB16F1">
      <w:footerReference w:type="default" r:id="rId13"/>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28" w:rsidRDefault="005E1E28">
      <w:r>
        <w:separator/>
      </w:r>
    </w:p>
  </w:endnote>
  <w:endnote w:type="continuationSeparator" w:id="0">
    <w:p w:rsidR="005E1E28" w:rsidRDefault="005E1E28">
      <w:r>
        <w:continuationSeparator/>
      </w:r>
    </w:p>
  </w:endnote>
  <w:endnote w:id="1">
    <w:p w:rsidR="00327A29" w:rsidRPr="005F7A85" w:rsidRDefault="00327A29" w:rsidP="004F1CE5">
      <w:pPr>
        <w:pStyle w:val="EndnoteText"/>
        <w:rPr>
          <w:rFonts w:ascii="Calibri" w:hAnsi="Calibri"/>
        </w:rPr>
      </w:pPr>
      <w:r w:rsidRPr="00BA5AA9">
        <w:rPr>
          <w:rStyle w:val="EndnoteReference"/>
        </w:rPr>
        <w:endnoteRef/>
      </w:r>
      <w:r w:rsidRPr="00BA5AA9">
        <w:rPr>
          <w:rStyle w:val="EndnoteReference"/>
        </w:rPr>
        <w:t xml:space="preserve"> </w:t>
      </w:r>
      <w:r w:rsidRPr="005F7A85">
        <w:rPr>
          <w:rFonts w:ascii="Calibri" w:hAnsi="Calibri"/>
        </w:rPr>
        <w:t>Jared Diamond, for example, adopts the use of metaphor to explore relationships between the demise of the Easter Islanders and contemporary threats to humanity: ‘The parallels between Easter Island and the whole modern world are chillingly obvious. Thanks to globalization, international trade, jet planes, and the Internet, all countries on Earth today share resources and affect each other, just as did Easter’s dozen clans. Polynesian Easter Island was as i</w:t>
      </w:r>
      <w:r>
        <w:rPr>
          <w:rFonts w:ascii="Calibri" w:hAnsi="Calibri"/>
        </w:rPr>
        <w:t>s</w:t>
      </w:r>
      <w:r w:rsidRPr="005F7A85">
        <w:rPr>
          <w:rFonts w:ascii="Calibri" w:hAnsi="Calibri"/>
        </w:rPr>
        <w:t>olated in the Pacific Ocean as the Earth is today in space’ (Diamon</w:t>
      </w:r>
      <w:r>
        <w:rPr>
          <w:rFonts w:ascii="Calibri" w:hAnsi="Calibri"/>
        </w:rPr>
        <w:t>d</w:t>
      </w:r>
      <w:r w:rsidRPr="005F7A85">
        <w:rPr>
          <w:rFonts w:ascii="Calibri" w:hAnsi="Calibri"/>
        </w:rPr>
        <w:t>, 2005: 119).</w:t>
      </w:r>
    </w:p>
  </w:endnote>
  <w:endnote w:id="2">
    <w:p w:rsidR="00327A29" w:rsidRPr="00627170" w:rsidRDefault="00327A29" w:rsidP="00D020B1">
      <w:pPr>
        <w:pStyle w:val="EndnoteText"/>
        <w:rPr>
          <w:rFonts w:ascii="Calibri" w:hAnsi="Calibri"/>
        </w:rPr>
      </w:pPr>
      <w:r w:rsidRPr="00627170">
        <w:rPr>
          <w:rStyle w:val="EndnoteReference"/>
          <w:rFonts w:ascii="Calibri" w:hAnsi="Calibri"/>
        </w:rPr>
        <w:endnoteRef/>
      </w:r>
      <w:r w:rsidRPr="00627170">
        <w:rPr>
          <w:rFonts w:ascii="Calibri" w:hAnsi="Calibri"/>
        </w:rPr>
        <w:t xml:space="preserve"> The name Plenty Coups is a contemporaneous white trapper argo</w:t>
      </w:r>
      <w:r>
        <w:rPr>
          <w:rFonts w:ascii="Calibri" w:hAnsi="Calibri"/>
        </w:rPr>
        <w:t xml:space="preserve">t translation of the Crow word </w:t>
      </w:r>
      <w:proofErr w:type="spellStart"/>
      <w:r w:rsidRPr="00F23E0F">
        <w:rPr>
          <w:rFonts w:ascii="Calibri" w:hAnsi="Calibri"/>
          <w:i/>
        </w:rPr>
        <w:t>Alaxchiiaahush</w:t>
      </w:r>
      <w:proofErr w:type="spellEnd"/>
      <w:r w:rsidRPr="00627170">
        <w:rPr>
          <w:rFonts w:ascii="Calibri" w:hAnsi="Calibri"/>
        </w:rPr>
        <w:t>, meaning ‘Ma</w:t>
      </w:r>
      <w:r>
        <w:rPr>
          <w:rFonts w:ascii="Calibri" w:hAnsi="Calibri"/>
        </w:rPr>
        <w:t xml:space="preserve">ny Achievements’ (Lear, 2006: </w:t>
      </w:r>
      <w:r w:rsidRPr="00627170">
        <w:rPr>
          <w:rFonts w:ascii="Calibri" w:hAnsi="Calibri"/>
        </w:rPr>
        <w:t xml:space="preserve">20). </w:t>
      </w:r>
    </w:p>
  </w:endnote>
  <w:endnote w:id="3">
    <w:p w:rsidR="00327A29" w:rsidRPr="00B4479F" w:rsidRDefault="00327A29">
      <w:pPr>
        <w:pStyle w:val="EndnoteText"/>
        <w:rPr>
          <w:lang w:val="en-AU"/>
        </w:rPr>
      </w:pPr>
      <w:r>
        <w:rPr>
          <w:rStyle w:val="EndnoteReference"/>
        </w:rPr>
        <w:endnoteRef/>
      </w:r>
      <w:r>
        <w:t xml:space="preserve"> </w:t>
      </w:r>
      <w:r>
        <w:rPr>
          <w:rFonts w:ascii="Calibri" w:hAnsi="Calibri"/>
        </w:rPr>
        <w:t xml:space="preserve">See, for example, Ridley, 2011, for a rationalist rebuttal of the pessimism of </w:t>
      </w:r>
      <w:proofErr w:type="spellStart"/>
      <w:r>
        <w:rPr>
          <w:rFonts w:ascii="Calibri" w:hAnsi="Calibri"/>
        </w:rPr>
        <w:t>ecocrisis</w:t>
      </w:r>
      <w:proofErr w:type="spellEnd"/>
      <w:r>
        <w:rPr>
          <w:rFonts w:ascii="Calibri" w:hAnsi="Calibri"/>
        </w:rPr>
        <w:t xml:space="preserve"> critiques. For our part, we are entirely sympathetic to the magical and spiritual realities of dream worlds whether considered in traditional or modern contexts.</w:t>
      </w:r>
    </w:p>
  </w:endnote>
  <w:endnote w:id="4">
    <w:p w:rsidR="00327A29" w:rsidRPr="00AF4C9F" w:rsidRDefault="00327A29">
      <w:pPr>
        <w:pStyle w:val="EndnoteText"/>
        <w:rPr>
          <w:rFonts w:ascii="Calibri" w:hAnsi="Calibri"/>
        </w:rPr>
      </w:pPr>
      <w:r>
        <w:rPr>
          <w:rStyle w:val="EndnoteReference"/>
        </w:rPr>
        <w:endnoteRef/>
      </w:r>
      <w:r w:rsidRPr="00AF4C9F">
        <w:rPr>
          <w:rStyle w:val="EndnoteReference"/>
        </w:rPr>
        <w:t xml:space="preserve"> </w:t>
      </w:r>
      <w:r w:rsidRPr="00AF4C9F">
        <w:rPr>
          <w:rFonts w:ascii="Calibri" w:hAnsi="Calibri"/>
        </w:rPr>
        <w:t xml:space="preserve">The role of dreams and visions in indigenous American </w:t>
      </w:r>
      <w:proofErr w:type="spellStart"/>
      <w:r w:rsidRPr="00AF4C9F">
        <w:rPr>
          <w:rFonts w:ascii="Calibri" w:hAnsi="Calibri"/>
        </w:rPr>
        <w:t>lifeworlds</w:t>
      </w:r>
      <w:proofErr w:type="spellEnd"/>
      <w:r w:rsidRPr="00AF4C9F">
        <w:rPr>
          <w:rFonts w:ascii="Calibri" w:hAnsi="Calibri"/>
        </w:rPr>
        <w:t xml:space="preserve"> has been explored extensively in the anthropological literature. Historical and more recent examples include: </w:t>
      </w:r>
      <w:r>
        <w:rPr>
          <w:rFonts w:ascii="Calibri" w:hAnsi="Calibri"/>
        </w:rPr>
        <w:t>Benedict (1922, 1923), Devereux, (</w:t>
      </w:r>
      <w:r w:rsidRPr="00BA5AA9">
        <w:rPr>
          <w:rFonts w:ascii="Calibri" w:hAnsi="Calibri"/>
        </w:rPr>
        <w:t>1969</w:t>
      </w:r>
      <w:r>
        <w:rPr>
          <w:rFonts w:ascii="Calibri" w:hAnsi="Calibri"/>
        </w:rPr>
        <w:t xml:space="preserve"> [1951]), </w:t>
      </w:r>
      <w:proofErr w:type="spellStart"/>
      <w:r>
        <w:rPr>
          <w:rFonts w:ascii="Calibri" w:hAnsi="Calibri"/>
        </w:rPr>
        <w:t>Goulet</w:t>
      </w:r>
      <w:proofErr w:type="spellEnd"/>
      <w:r>
        <w:rPr>
          <w:rFonts w:ascii="Calibri" w:hAnsi="Calibri"/>
        </w:rPr>
        <w:t xml:space="preserve"> (1998), Hallowell (1966), Kehoe (1992), </w:t>
      </w:r>
      <w:proofErr w:type="spellStart"/>
      <w:r>
        <w:rPr>
          <w:rFonts w:ascii="Calibri" w:hAnsi="Calibri"/>
        </w:rPr>
        <w:t>Versluis</w:t>
      </w:r>
      <w:proofErr w:type="spellEnd"/>
      <w:r>
        <w:rPr>
          <w:rFonts w:ascii="Calibri" w:hAnsi="Calibri"/>
        </w:rPr>
        <w:t xml:space="preserve"> (1993). Grim (2009) offers a salient account of the embodied nature of </w:t>
      </w:r>
      <w:proofErr w:type="spellStart"/>
      <w:r w:rsidRPr="00C10D39">
        <w:rPr>
          <w:rFonts w:ascii="Calibri" w:hAnsi="Calibri"/>
        </w:rPr>
        <w:t>Apsáalooke</w:t>
      </w:r>
      <w:proofErr w:type="spellEnd"/>
      <w:r>
        <w:rPr>
          <w:rFonts w:ascii="Calibri" w:hAnsi="Calibri"/>
        </w:rPr>
        <w:t xml:space="preserve"> spiritual nature in relation to dream and ritual.</w:t>
      </w:r>
    </w:p>
  </w:endnote>
  <w:endnote w:id="5">
    <w:p w:rsidR="00327A29" w:rsidRPr="00627170" w:rsidRDefault="00327A29" w:rsidP="005952FF">
      <w:pPr>
        <w:pStyle w:val="EndnoteText"/>
        <w:rPr>
          <w:rFonts w:ascii="Calibri" w:hAnsi="Calibri"/>
        </w:rPr>
      </w:pPr>
      <w:r w:rsidRPr="00627170">
        <w:rPr>
          <w:rStyle w:val="EndnoteReference"/>
          <w:rFonts w:ascii="Calibri" w:hAnsi="Calibri"/>
        </w:rPr>
        <w:endnoteRef/>
      </w:r>
      <w:r>
        <w:rPr>
          <w:rFonts w:ascii="Calibri" w:hAnsi="Calibri"/>
        </w:rPr>
        <w:t xml:space="preserve"> See also Pi</w:t>
      </w:r>
      <w:r w:rsidRPr="00627170">
        <w:rPr>
          <w:rFonts w:ascii="Calibri" w:hAnsi="Calibri"/>
        </w:rPr>
        <w:t>ck and Roper (2000) for Hanna Segal’s discussion of how, in Freudian terms, individual dreams may be culturally mediated.</w:t>
      </w:r>
    </w:p>
  </w:endnote>
  <w:endnote w:id="6">
    <w:p w:rsidR="00327A29" w:rsidRPr="00627170" w:rsidRDefault="00327A29" w:rsidP="00CF6D3D">
      <w:pPr>
        <w:pStyle w:val="EndnoteText"/>
        <w:rPr>
          <w:rFonts w:ascii="Calibri" w:hAnsi="Calibri"/>
        </w:rPr>
      </w:pPr>
      <w:r w:rsidRPr="00627170">
        <w:rPr>
          <w:rStyle w:val="EndnoteReference"/>
          <w:rFonts w:ascii="Calibri" w:hAnsi="Calibri"/>
        </w:rPr>
        <w:endnoteRef/>
      </w:r>
      <w:r w:rsidRPr="00627170">
        <w:rPr>
          <w:rFonts w:ascii="Calibri" w:hAnsi="Calibri"/>
        </w:rPr>
        <w:t xml:space="preserve"> Trade in ‘buffalo robes’ increased from 2,600 in 1830 to 110,000 by 1848 (Lear, 2006</w:t>
      </w:r>
      <w:r>
        <w:rPr>
          <w:rFonts w:ascii="Calibri" w:hAnsi="Calibri"/>
        </w:rPr>
        <w:t xml:space="preserve">: </w:t>
      </w:r>
      <w:r w:rsidRPr="00627170">
        <w:rPr>
          <w:rFonts w:ascii="Calibri" w:hAnsi="Calibri"/>
        </w:rPr>
        <w:t>73).</w:t>
      </w:r>
    </w:p>
  </w:endnote>
  <w:endnote w:id="7">
    <w:p w:rsidR="00327A29" w:rsidRPr="00FA1DC1" w:rsidRDefault="00327A29" w:rsidP="00FA1DC1">
      <w:pPr>
        <w:rPr>
          <w:lang w:val="en-AU"/>
        </w:rPr>
      </w:pPr>
      <w:r w:rsidRPr="00FA1DC1">
        <w:rPr>
          <w:rStyle w:val="EndnoteReference"/>
          <w:sz w:val="20"/>
          <w:szCs w:val="20"/>
        </w:rPr>
        <w:endnoteRef/>
      </w:r>
      <w:r w:rsidRPr="00FA1DC1">
        <w:rPr>
          <w:sz w:val="20"/>
          <w:szCs w:val="20"/>
        </w:rPr>
        <w:t xml:space="preserve"> </w:t>
      </w:r>
      <w:r w:rsidRPr="00FA1DC1">
        <w:rPr>
          <w:rFonts w:ascii="Calibri" w:hAnsi="Calibri"/>
          <w:sz w:val="20"/>
          <w:szCs w:val="20"/>
        </w:rPr>
        <w:t>There is</w:t>
      </w:r>
      <w:r>
        <w:rPr>
          <w:rFonts w:ascii="Calibri" w:hAnsi="Calibri"/>
          <w:sz w:val="20"/>
          <w:szCs w:val="20"/>
        </w:rPr>
        <w:t>,</w:t>
      </w:r>
      <w:r w:rsidRPr="00FA1DC1">
        <w:rPr>
          <w:rFonts w:ascii="Calibri" w:hAnsi="Calibri"/>
          <w:sz w:val="20"/>
          <w:szCs w:val="20"/>
        </w:rPr>
        <w:t xml:space="preserve"> of course</w:t>
      </w:r>
      <w:r>
        <w:rPr>
          <w:rFonts w:ascii="Calibri" w:hAnsi="Calibri"/>
          <w:sz w:val="20"/>
          <w:szCs w:val="20"/>
        </w:rPr>
        <w:t>,</w:t>
      </w:r>
      <w:r w:rsidRPr="00FA1DC1">
        <w:rPr>
          <w:rFonts w:ascii="Calibri" w:hAnsi="Calibri"/>
          <w:sz w:val="20"/>
          <w:szCs w:val="20"/>
        </w:rPr>
        <w:t xml:space="preserve"> a long history of instructions on ‘how to confront catastrophe’. Cohn (1995) argues that until about 1500BC natural and military disasters were understood to exist within an essentially ordered cosmos established and maintained by the Gods (notwithstanding their disturbance-inducing squabbles). The prophet Zoroaster, sometime between 1500 and 1200BC, is credited with a radical reinterpretation of the warring Gods. He suggested that at some time the conflict would be resolved, evil would be swept away and a purified order of unalloyed goodness would be established. Thus catastrophe was re-conceived as a veil, on the other side of which lies a world of perfect harmony. A tradition of apocalyptic literature (</w:t>
      </w:r>
      <w:r>
        <w:rPr>
          <w:rFonts w:ascii="Calibri" w:hAnsi="Calibri"/>
          <w:sz w:val="20"/>
          <w:szCs w:val="20"/>
        </w:rPr>
        <w:t>‘a</w:t>
      </w:r>
      <w:r w:rsidRPr="00FA1DC1">
        <w:rPr>
          <w:rFonts w:ascii="Calibri" w:hAnsi="Calibri"/>
          <w:sz w:val="20"/>
          <w:szCs w:val="20"/>
        </w:rPr>
        <w:t>pocalypse</w:t>
      </w:r>
      <w:r>
        <w:rPr>
          <w:rFonts w:ascii="Calibri" w:hAnsi="Calibri"/>
          <w:sz w:val="20"/>
          <w:szCs w:val="20"/>
        </w:rPr>
        <w:t>’</w:t>
      </w:r>
      <w:r w:rsidRPr="00FA1DC1">
        <w:rPr>
          <w:rFonts w:ascii="Calibri" w:hAnsi="Calibri"/>
          <w:sz w:val="20"/>
          <w:szCs w:val="20"/>
        </w:rPr>
        <w:t xml:space="preserve"> in Greek is </w:t>
      </w:r>
      <w:r w:rsidRPr="00FA1DC1">
        <w:rPr>
          <w:rFonts w:ascii="Tahoma" w:hAnsi="Tahoma" w:cs="Tahoma"/>
          <w:sz w:val="20"/>
          <w:szCs w:val="20"/>
          <w:lang w:val="en-US" w:eastAsia="en-AU"/>
        </w:rPr>
        <w:t>ἀ</w:t>
      </w:r>
      <w:r w:rsidRPr="00FA1DC1">
        <w:rPr>
          <w:rFonts w:ascii="Calibri" w:hAnsi="Calibri" w:cs="Helvetica"/>
          <w:sz w:val="20"/>
          <w:szCs w:val="20"/>
          <w:lang w:val="en-US" w:eastAsia="en-AU"/>
        </w:rPr>
        <w:t>π</w:t>
      </w:r>
      <w:proofErr w:type="spellStart"/>
      <w:r w:rsidRPr="00FA1DC1">
        <w:rPr>
          <w:rFonts w:ascii="Calibri" w:hAnsi="Calibri" w:cs="Helvetica"/>
          <w:sz w:val="20"/>
          <w:szCs w:val="20"/>
          <w:lang w:val="en-US" w:eastAsia="en-AU"/>
        </w:rPr>
        <w:t>οκάλυψις</w:t>
      </w:r>
      <w:proofErr w:type="spellEnd"/>
      <w:r w:rsidRPr="00FA1DC1">
        <w:rPr>
          <w:rFonts w:ascii="Calibri" w:hAnsi="Calibri" w:cs="Helvetica"/>
          <w:sz w:val="20"/>
          <w:szCs w:val="20"/>
          <w:lang w:val="en-US" w:eastAsia="en-AU"/>
        </w:rPr>
        <w:t xml:space="preserve"> </w:t>
      </w:r>
      <w:proofErr w:type="spellStart"/>
      <w:r w:rsidRPr="00FA1DC1">
        <w:rPr>
          <w:rFonts w:ascii="Calibri" w:hAnsi="Calibri" w:cs="Helvetica"/>
          <w:i/>
          <w:iCs/>
          <w:sz w:val="20"/>
          <w:szCs w:val="20"/>
          <w:lang w:val="en-US" w:eastAsia="en-AU"/>
        </w:rPr>
        <w:t>apokálypsis</w:t>
      </w:r>
      <w:proofErr w:type="spellEnd"/>
      <w:r w:rsidRPr="00FA1DC1">
        <w:rPr>
          <w:rFonts w:ascii="Calibri" w:hAnsi="Calibri" w:cs="Helvetica"/>
          <w:sz w:val="20"/>
          <w:szCs w:val="20"/>
          <w:lang w:val="en-US" w:eastAsia="en-AU"/>
        </w:rPr>
        <w:t>; ‘lifting of the veil’ or ‘revelation’) conveys in nightmarish images the tribulations by which we shall be made fit for life on the other side, and advises on how to prepare for the end of days.  Faced with impending disaster, ideologues and prophets beseech fellow citizens to reform, and to acts of contrition or – if the situation is hopeless – anarchic abandon (Cohn, 1957).  The belief that a perfect life will be found on the other side of death was picked up in biblical times by, amongst others, the Jewish sect of Jesus, and thence into the eschatological underpinnings of Christianity and modernity. Cohn argues that it was the basis of Nazi doctrines of the ‘</w:t>
      </w:r>
      <w:proofErr w:type="spellStart"/>
      <w:r w:rsidRPr="00FA1DC1">
        <w:rPr>
          <w:rFonts w:ascii="Calibri" w:hAnsi="Calibri" w:cs="Helvetica"/>
          <w:sz w:val="20"/>
          <w:szCs w:val="20"/>
          <w:lang w:val="en-US" w:eastAsia="en-AU"/>
        </w:rPr>
        <w:t>volk</w:t>
      </w:r>
      <w:proofErr w:type="spellEnd"/>
      <w:r w:rsidRPr="00FA1DC1">
        <w:rPr>
          <w:rFonts w:ascii="Calibri" w:hAnsi="Calibri" w:cs="Helvetica"/>
          <w:sz w:val="20"/>
          <w:szCs w:val="20"/>
          <w:lang w:val="en-US" w:eastAsia="en-AU"/>
        </w:rPr>
        <w:t xml:space="preserve">’, justifying eradication of ‘impure’ Jews, homosexuals, disabled people and so forth. The same might be said of utopian versions of Communism, made possible by </w:t>
      </w:r>
      <w:proofErr w:type="gramStart"/>
      <w:r w:rsidRPr="00FA1DC1">
        <w:rPr>
          <w:rFonts w:ascii="Calibri" w:hAnsi="Calibri" w:cs="Helvetica"/>
          <w:sz w:val="20"/>
          <w:szCs w:val="20"/>
          <w:lang w:val="en-US" w:eastAsia="en-AU"/>
        </w:rPr>
        <w:t>cultural revolution</w:t>
      </w:r>
      <w:proofErr w:type="gramEnd"/>
      <w:r w:rsidRPr="00FA1DC1">
        <w:rPr>
          <w:rFonts w:ascii="Calibri" w:hAnsi="Calibri" w:cs="Helvetica"/>
          <w:sz w:val="20"/>
          <w:szCs w:val="20"/>
          <w:lang w:val="en-US" w:eastAsia="en-AU"/>
        </w:rPr>
        <w:t xml:space="preserve">; both ideologies located their utopias after of a deluge of destruction. </w:t>
      </w:r>
    </w:p>
  </w:endnote>
  <w:endnote w:id="8">
    <w:p w:rsidR="00327A29" w:rsidRPr="000D5F15" w:rsidRDefault="00327A29">
      <w:pPr>
        <w:pStyle w:val="EndnoteText"/>
        <w:rPr>
          <w:rFonts w:ascii="Calibri" w:hAnsi="Calibri"/>
        </w:rPr>
      </w:pPr>
      <w:r w:rsidRPr="000D5F15">
        <w:rPr>
          <w:rStyle w:val="EndnoteReference"/>
        </w:rPr>
        <w:endnoteRef/>
      </w:r>
      <w:r w:rsidRPr="000D5F15">
        <w:rPr>
          <w:rStyle w:val="EndnoteReference"/>
        </w:rPr>
        <w:t xml:space="preserve"> </w:t>
      </w:r>
      <w:r w:rsidRPr="000D5F15">
        <w:rPr>
          <w:rFonts w:ascii="Calibri" w:hAnsi="Calibri"/>
        </w:rPr>
        <w:t>It strikes us that some of the proposed geo-engineering solutions may find inspiration from an aesthetic source, that is, the science fiction genre. Indeed, we speculate that science fiction has been important in shaping the unconscious apocalyptic motif which informs a climate change catastrophe imaginary. However, this sub-genre of fiction is itself in large measure the symbolic working through of a collective, if ambiguous and problematic, preoccupation with rationality.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29" w:rsidRPr="003A488F" w:rsidRDefault="005E1E28">
    <w:pPr>
      <w:pStyle w:val="Footer"/>
      <w:jc w:val="center"/>
      <w:rPr>
        <w:rFonts w:ascii="Calibri" w:hAnsi="Calibri"/>
        <w:sz w:val="20"/>
        <w:szCs w:val="20"/>
      </w:rPr>
    </w:pPr>
    <w:r>
      <w:fldChar w:fldCharType="begin"/>
    </w:r>
    <w:r>
      <w:instrText xml:space="preserve"> PAGE   \* MERGEFORMAT </w:instrText>
    </w:r>
    <w:r>
      <w:fldChar w:fldCharType="separate"/>
    </w:r>
    <w:r w:rsidR="00D705A4" w:rsidRPr="00D705A4">
      <w:rPr>
        <w:rFonts w:ascii="Calibri" w:hAnsi="Calibri"/>
        <w:noProof/>
        <w:sz w:val="20"/>
        <w:szCs w:val="20"/>
      </w:rPr>
      <w:t>1</w:t>
    </w:r>
    <w:r>
      <w:rPr>
        <w:rFonts w:ascii="Calibri" w:hAnsi="Calibri"/>
        <w:noProof/>
        <w:sz w:val="20"/>
        <w:szCs w:val="20"/>
      </w:rPr>
      <w:fldChar w:fldCharType="end"/>
    </w:r>
  </w:p>
  <w:p w:rsidR="00327A29" w:rsidRDefault="0032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28" w:rsidRDefault="005E1E28">
      <w:r>
        <w:separator/>
      </w:r>
    </w:p>
  </w:footnote>
  <w:footnote w:type="continuationSeparator" w:id="0">
    <w:p w:rsidR="005E1E28" w:rsidRDefault="005E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8662C"/>
    <w:rsid w:val="00001E08"/>
    <w:rsid w:val="000105DB"/>
    <w:rsid w:val="00016EA0"/>
    <w:rsid w:val="00023330"/>
    <w:rsid w:val="0002690E"/>
    <w:rsid w:val="0002777D"/>
    <w:rsid w:val="00031F51"/>
    <w:rsid w:val="00042F49"/>
    <w:rsid w:val="000452CD"/>
    <w:rsid w:val="00046CA1"/>
    <w:rsid w:val="000476E4"/>
    <w:rsid w:val="000600DF"/>
    <w:rsid w:val="000738D1"/>
    <w:rsid w:val="000760AD"/>
    <w:rsid w:val="00081211"/>
    <w:rsid w:val="00086D43"/>
    <w:rsid w:val="0009339A"/>
    <w:rsid w:val="000A285B"/>
    <w:rsid w:val="000B3B2F"/>
    <w:rsid w:val="000C2D39"/>
    <w:rsid w:val="000D06B6"/>
    <w:rsid w:val="000D5F15"/>
    <w:rsid w:val="000D6DE2"/>
    <w:rsid w:val="000E22DB"/>
    <w:rsid w:val="000F1E6A"/>
    <w:rsid w:val="000F2253"/>
    <w:rsid w:val="000F4EE6"/>
    <w:rsid w:val="000F6C15"/>
    <w:rsid w:val="000F737F"/>
    <w:rsid w:val="00104C30"/>
    <w:rsid w:val="00105027"/>
    <w:rsid w:val="0010558B"/>
    <w:rsid w:val="001056A7"/>
    <w:rsid w:val="00111F04"/>
    <w:rsid w:val="001243DA"/>
    <w:rsid w:val="00127427"/>
    <w:rsid w:val="0013305E"/>
    <w:rsid w:val="001364BB"/>
    <w:rsid w:val="00136580"/>
    <w:rsid w:val="001421CE"/>
    <w:rsid w:val="0014497A"/>
    <w:rsid w:val="00152379"/>
    <w:rsid w:val="00154640"/>
    <w:rsid w:val="001552BD"/>
    <w:rsid w:val="00165716"/>
    <w:rsid w:val="00167118"/>
    <w:rsid w:val="00170FE6"/>
    <w:rsid w:val="00183B9A"/>
    <w:rsid w:val="0018637A"/>
    <w:rsid w:val="00190FC5"/>
    <w:rsid w:val="001A1ABA"/>
    <w:rsid w:val="001A3C02"/>
    <w:rsid w:val="001A5182"/>
    <w:rsid w:val="001A5765"/>
    <w:rsid w:val="001B09B2"/>
    <w:rsid w:val="001B212D"/>
    <w:rsid w:val="001B3656"/>
    <w:rsid w:val="001B6C1E"/>
    <w:rsid w:val="001C0BE2"/>
    <w:rsid w:val="001C14B8"/>
    <w:rsid w:val="001C22BA"/>
    <w:rsid w:val="001C7A0C"/>
    <w:rsid w:val="001E005D"/>
    <w:rsid w:val="001E4084"/>
    <w:rsid w:val="001E64F4"/>
    <w:rsid w:val="001E71EE"/>
    <w:rsid w:val="0020618E"/>
    <w:rsid w:val="00210AF9"/>
    <w:rsid w:val="0021196C"/>
    <w:rsid w:val="00212300"/>
    <w:rsid w:val="002137C1"/>
    <w:rsid w:val="0021497F"/>
    <w:rsid w:val="00214E36"/>
    <w:rsid w:val="002164E4"/>
    <w:rsid w:val="00227204"/>
    <w:rsid w:val="00227D52"/>
    <w:rsid w:val="002376BD"/>
    <w:rsid w:val="002403EA"/>
    <w:rsid w:val="00244F01"/>
    <w:rsid w:val="00245275"/>
    <w:rsid w:val="002467CF"/>
    <w:rsid w:val="002636D8"/>
    <w:rsid w:val="00265C48"/>
    <w:rsid w:val="00281DF0"/>
    <w:rsid w:val="00287D1F"/>
    <w:rsid w:val="00293264"/>
    <w:rsid w:val="00295A52"/>
    <w:rsid w:val="00296ACA"/>
    <w:rsid w:val="002A280D"/>
    <w:rsid w:val="002A4004"/>
    <w:rsid w:val="002A5BC3"/>
    <w:rsid w:val="002A6357"/>
    <w:rsid w:val="002A74BC"/>
    <w:rsid w:val="002A756B"/>
    <w:rsid w:val="002C6CB9"/>
    <w:rsid w:val="002E28FD"/>
    <w:rsid w:val="002E3BE3"/>
    <w:rsid w:val="002E5B97"/>
    <w:rsid w:val="002E6BF6"/>
    <w:rsid w:val="002F163F"/>
    <w:rsid w:val="002F5BDF"/>
    <w:rsid w:val="002F67AA"/>
    <w:rsid w:val="0030143E"/>
    <w:rsid w:val="003209D0"/>
    <w:rsid w:val="00327A29"/>
    <w:rsid w:val="003324DF"/>
    <w:rsid w:val="003450AF"/>
    <w:rsid w:val="00352EB4"/>
    <w:rsid w:val="00361A9E"/>
    <w:rsid w:val="00364F34"/>
    <w:rsid w:val="003734FD"/>
    <w:rsid w:val="003809BA"/>
    <w:rsid w:val="003A488F"/>
    <w:rsid w:val="003A5B4F"/>
    <w:rsid w:val="003A640C"/>
    <w:rsid w:val="003D138F"/>
    <w:rsid w:val="003D2025"/>
    <w:rsid w:val="003D55D6"/>
    <w:rsid w:val="003E64EA"/>
    <w:rsid w:val="003E67C2"/>
    <w:rsid w:val="003E754A"/>
    <w:rsid w:val="003F41CB"/>
    <w:rsid w:val="003F5E53"/>
    <w:rsid w:val="0040470A"/>
    <w:rsid w:val="00411136"/>
    <w:rsid w:val="00411BE2"/>
    <w:rsid w:val="00415821"/>
    <w:rsid w:val="00422111"/>
    <w:rsid w:val="004259DE"/>
    <w:rsid w:val="00427427"/>
    <w:rsid w:val="00436A6D"/>
    <w:rsid w:val="0044013D"/>
    <w:rsid w:val="00443D5C"/>
    <w:rsid w:val="00446277"/>
    <w:rsid w:val="00452B65"/>
    <w:rsid w:val="004537B8"/>
    <w:rsid w:val="0045441E"/>
    <w:rsid w:val="00454CBE"/>
    <w:rsid w:val="00454DD7"/>
    <w:rsid w:val="00461550"/>
    <w:rsid w:val="00461F8B"/>
    <w:rsid w:val="004740E9"/>
    <w:rsid w:val="004749BB"/>
    <w:rsid w:val="00480DEC"/>
    <w:rsid w:val="00484B95"/>
    <w:rsid w:val="00484DE2"/>
    <w:rsid w:val="0049313B"/>
    <w:rsid w:val="004A113E"/>
    <w:rsid w:val="004B0714"/>
    <w:rsid w:val="004B6AC6"/>
    <w:rsid w:val="004C721D"/>
    <w:rsid w:val="004C7C7C"/>
    <w:rsid w:val="004D1189"/>
    <w:rsid w:val="004D308B"/>
    <w:rsid w:val="004D4164"/>
    <w:rsid w:val="004D4D04"/>
    <w:rsid w:val="004E0A8E"/>
    <w:rsid w:val="004E14DD"/>
    <w:rsid w:val="004E4F17"/>
    <w:rsid w:val="004E6499"/>
    <w:rsid w:val="004F17B6"/>
    <w:rsid w:val="004F1CE5"/>
    <w:rsid w:val="004F7B22"/>
    <w:rsid w:val="00503652"/>
    <w:rsid w:val="005078E1"/>
    <w:rsid w:val="00507F03"/>
    <w:rsid w:val="00515705"/>
    <w:rsid w:val="005170A6"/>
    <w:rsid w:val="00517FD0"/>
    <w:rsid w:val="00524AC5"/>
    <w:rsid w:val="00530633"/>
    <w:rsid w:val="005352DB"/>
    <w:rsid w:val="00553826"/>
    <w:rsid w:val="005663A9"/>
    <w:rsid w:val="00593C15"/>
    <w:rsid w:val="005952FF"/>
    <w:rsid w:val="005960F7"/>
    <w:rsid w:val="005A2C43"/>
    <w:rsid w:val="005A3469"/>
    <w:rsid w:val="005A61CA"/>
    <w:rsid w:val="005A69C6"/>
    <w:rsid w:val="005B06C3"/>
    <w:rsid w:val="005B49C5"/>
    <w:rsid w:val="005B4E4B"/>
    <w:rsid w:val="005D29E0"/>
    <w:rsid w:val="005D35E3"/>
    <w:rsid w:val="005E1E28"/>
    <w:rsid w:val="005E583A"/>
    <w:rsid w:val="005F2F89"/>
    <w:rsid w:val="005F2FF1"/>
    <w:rsid w:val="005F72D2"/>
    <w:rsid w:val="005F7A85"/>
    <w:rsid w:val="005F7C88"/>
    <w:rsid w:val="00600807"/>
    <w:rsid w:val="0060128A"/>
    <w:rsid w:val="006033CA"/>
    <w:rsid w:val="0061005F"/>
    <w:rsid w:val="006130DF"/>
    <w:rsid w:val="0061441B"/>
    <w:rsid w:val="006173BE"/>
    <w:rsid w:val="00620E5B"/>
    <w:rsid w:val="0062284C"/>
    <w:rsid w:val="006253B4"/>
    <w:rsid w:val="00627170"/>
    <w:rsid w:val="006355FE"/>
    <w:rsid w:val="006421D9"/>
    <w:rsid w:val="006425E6"/>
    <w:rsid w:val="0064268C"/>
    <w:rsid w:val="00650833"/>
    <w:rsid w:val="00655991"/>
    <w:rsid w:val="00656618"/>
    <w:rsid w:val="00656B98"/>
    <w:rsid w:val="0066340B"/>
    <w:rsid w:val="00666311"/>
    <w:rsid w:val="006678EB"/>
    <w:rsid w:val="00676503"/>
    <w:rsid w:val="00681C59"/>
    <w:rsid w:val="00681D63"/>
    <w:rsid w:val="00683420"/>
    <w:rsid w:val="00692E85"/>
    <w:rsid w:val="00697484"/>
    <w:rsid w:val="006A50D7"/>
    <w:rsid w:val="006A5C91"/>
    <w:rsid w:val="006B075B"/>
    <w:rsid w:val="006B1CEF"/>
    <w:rsid w:val="006B6C43"/>
    <w:rsid w:val="006B765A"/>
    <w:rsid w:val="006D6DCF"/>
    <w:rsid w:val="006E2D6A"/>
    <w:rsid w:val="006F06AD"/>
    <w:rsid w:val="006F2504"/>
    <w:rsid w:val="006F4429"/>
    <w:rsid w:val="00700AB2"/>
    <w:rsid w:val="00701891"/>
    <w:rsid w:val="007025DA"/>
    <w:rsid w:val="00702ABD"/>
    <w:rsid w:val="00704235"/>
    <w:rsid w:val="007134B3"/>
    <w:rsid w:val="00727BD8"/>
    <w:rsid w:val="007316A9"/>
    <w:rsid w:val="0073314D"/>
    <w:rsid w:val="00740263"/>
    <w:rsid w:val="00742DAB"/>
    <w:rsid w:val="00744671"/>
    <w:rsid w:val="00744BB3"/>
    <w:rsid w:val="0074699F"/>
    <w:rsid w:val="00747CE8"/>
    <w:rsid w:val="00747EC7"/>
    <w:rsid w:val="00754885"/>
    <w:rsid w:val="007560C1"/>
    <w:rsid w:val="00756F6A"/>
    <w:rsid w:val="00764C89"/>
    <w:rsid w:val="0077115A"/>
    <w:rsid w:val="00772F17"/>
    <w:rsid w:val="00776EE6"/>
    <w:rsid w:val="0078603F"/>
    <w:rsid w:val="00791B60"/>
    <w:rsid w:val="00793CF0"/>
    <w:rsid w:val="0079406B"/>
    <w:rsid w:val="007A6D9C"/>
    <w:rsid w:val="007B226D"/>
    <w:rsid w:val="007B75A3"/>
    <w:rsid w:val="007D3B06"/>
    <w:rsid w:val="007E27DF"/>
    <w:rsid w:val="007E3123"/>
    <w:rsid w:val="007E5BFD"/>
    <w:rsid w:val="0080281A"/>
    <w:rsid w:val="00805ECF"/>
    <w:rsid w:val="00811B88"/>
    <w:rsid w:val="00823706"/>
    <w:rsid w:val="00823B46"/>
    <w:rsid w:val="008250FC"/>
    <w:rsid w:val="00836C2B"/>
    <w:rsid w:val="00837EE7"/>
    <w:rsid w:val="00843900"/>
    <w:rsid w:val="00846341"/>
    <w:rsid w:val="00847C5C"/>
    <w:rsid w:val="0085065E"/>
    <w:rsid w:val="00850F73"/>
    <w:rsid w:val="00851368"/>
    <w:rsid w:val="00856451"/>
    <w:rsid w:val="00857F24"/>
    <w:rsid w:val="008661D3"/>
    <w:rsid w:val="00866C80"/>
    <w:rsid w:val="00884A41"/>
    <w:rsid w:val="00887D63"/>
    <w:rsid w:val="0089530F"/>
    <w:rsid w:val="0089559E"/>
    <w:rsid w:val="008D3DCA"/>
    <w:rsid w:val="008D43AE"/>
    <w:rsid w:val="008E03BF"/>
    <w:rsid w:val="008E0723"/>
    <w:rsid w:val="008E0D86"/>
    <w:rsid w:val="008E15CF"/>
    <w:rsid w:val="008F0605"/>
    <w:rsid w:val="009009FF"/>
    <w:rsid w:val="0091058D"/>
    <w:rsid w:val="00913F81"/>
    <w:rsid w:val="00916BAB"/>
    <w:rsid w:val="00930EE4"/>
    <w:rsid w:val="00931C9E"/>
    <w:rsid w:val="0093248F"/>
    <w:rsid w:val="0093289E"/>
    <w:rsid w:val="00953A62"/>
    <w:rsid w:val="00953EA8"/>
    <w:rsid w:val="00967E5B"/>
    <w:rsid w:val="00977B82"/>
    <w:rsid w:val="00992159"/>
    <w:rsid w:val="009A2DC0"/>
    <w:rsid w:val="009A3196"/>
    <w:rsid w:val="009B1127"/>
    <w:rsid w:val="009B2675"/>
    <w:rsid w:val="009B57C4"/>
    <w:rsid w:val="009B61CE"/>
    <w:rsid w:val="009C1B43"/>
    <w:rsid w:val="009C245A"/>
    <w:rsid w:val="009C2DB0"/>
    <w:rsid w:val="009D16C9"/>
    <w:rsid w:val="009D53BA"/>
    <w:rsid w:val="009E538D"/>
    <w:rsid w:val="00A006D7"/>
    <w:rsid w:val="00A03C3D"/>
    <w:rsid w:val="00A07916"/>
    <w:rsid w:val="00A129D5"/>
    <w:rsid w:val="00A1779A"/>
    <w:rsid w:val="00A17AC0"/>
    <w:rsid w:val="00A2340E"/>
    <w:rsid w:val="00A23F2D"/>
    <w:rsid w:val="00A307B8"/>
    <w:rsid w:val="00A3094C"/>
    <w:rsid w:val="00A32079"/>
    <w:rsid w:val="00A40541"/>
    <w:rsid w:val="00A40AEB"/>
    <w:rsid w:val="00A41831"/>
    <w:rsid w:val="00A41E58"/>
    <w:rsid w:val="00A45532"/>
    <w:rsid w:val="00A61354"/>
    <w:rsid w:val="00A66A11"/>
    <w:rsid w:val="00A75A29"/>
    <w:rsid w:val="00A86161"/>
    <w:rsid w:val="00A86982"/>
    <w:rsid w:val="00A921D4"/>
    <w:rsid w:val="00AA1B96"/>
    <w:rsid w:val="00AA6BF4"/>
    <w:rsid w:val="00AB4524"/>
    <w:rsid w:val="00AC3E7D"/>
    <w:rsid w:val="00AC49F5"/>
    <w:rsid w:val="00AD1365"/>
    <w:rsid w:val="00AD5EE1"/>
    <w:rsid w:val="00AD7257"/>
    <w:rsid w:val="00AE13EA"/>
    <w:rsid w:val="00AE2B13"/>
    <w:rsid w:val="00AE5C2B"/>
    <w:rsid w:val="00AF0A77"/>
    <w:rsid w:val="00AF12A3"/>
    <w:rsid w:val="00AF4C9F"/>
    <w:rsid w:val="00AF5B04"/>
    <w:rsid w:val="00AF62C3"/>
    <w:rsid w:val="00B04F0A"/>
    <w:rsid w:val="00B10075"/>
    <w:rsid w:val="00B214A5"/>
    <w:rsid w:val="00B316BB"/>
    <w:rsid w:val="00B334FA"/>
    <w:rsid w:val="00B35B95"/>
    <w:rsid w:val="00B36F3B"/>
    <w:rsid w:val="00B404EE"/>
    <w:rsid w:val="00B40FC5"/>
    <w:rsid w:val="00B44486"/>
    <w:rsid w:val="00B4479F"/>
    <w:rsid w:val="00B45E16"/>
    <w:rsid w:val="00B60317"/>
    <w:rsid w:val="00B61205"/>
    <w:rsid w:val="00B61510"/>
    <w:rsid w:val="00B826C3"/>
    <w:rsid w:val="00B843BE"/>
    <w:rsid w:val="00B92922"/>
    <w:rsid w:val="00B92939"/>
    <w:rsid w:val="00B97D2A"/>
    <w:rsid w:val="00BA5AA9"/>
    <w:rsid w:val="00BA5E68"/>
    <w:rsid w:val="00BB29DA"/>
    <w:rsid w:val="00BB2C03"/>
    <w:rsid w:val="00BD08D5"/>
    <w:rsid w:val="00BD354E"/>
    <w:rsid w:val="00BD3A5E"/>
    <w:rsid w:val="00BE1B01"/>
    <w:rsid w:val="00BE209D"/>
    <w:rsid w:val="00BF3598"/>
    <w:rsid w:val="00BF47C8"/>
    <w:rsid w:val="00C0055D"/>
    <w:rsid w:val="00C07C43"/>
    <w:rsid w:val="00C10D39"/>
    <w:rsid w:val="00C20399"/>
    <w:rsid w:val="00C26FCC"/>
    <w:rsid w:val="00C355C8"/>
    <w:rsid w:val="00C45603"/>
    <w:rsid w:val="00C53C29"/>
    <w:rsid w:val="00C65C71"/>
    <w:rsid w:val="00C73B90"/>
    <w:rsid w:val="00C944EC"/>
    <w:rsid w:val="00C96C3E"/>
    <w:rsid w:val="00C96C6C"/>
    <w:rsid w:val="00C97E79"/>
    <w:rsid w:val="00CA3C6E"/>
    <w:rsid w:val="00CB0EF6"/>
    <w:rsid w:val="00CB17FA"/>
    <w:rsid w:val="00CB2F4B"/>
    <w:rsid w:val="00CC5810"/>
    <w:rsid w:val="00CC6875"/>
    <w:rsid w:val="00CD4102"/>
    <w:rsid w:val="00CD45BF"/>
    <w:rsid w:val="00CD70A4"/>
    <w:rsid w:val="00CE22B2"/>
    <w:rsid w:val="00CF5DA6"/>
    <w:rsid w:val="00CF6D3D"/>
    <w:rsid w:val="00D020B1"/>
    <w:rsid w:val="00D05A12"/>
    <w:rsid w:val="00D05EA4"/>
    <w:rsid w:val="00D22A0C"/>
    <w:rsid w:val="00D2348B"/>
    <w:rsid w:val="00D27764"/>
    <w:rsid w:val="00D31BAC"/>
    <w:rsid w:val="00D365B0"/>
    <w:rsid w:val="00D430F7"/>
    <w:rsid w:val="00D43542"/>
    <w:rsid w:val="00D53626"/>
    <w:rsid w:val="00D653C4"/>
    <w:rsid w:val="00D705A4"/>
    <w:rsid w:val="00D709B5"/>
    <w:rsid w:val="00D76F74"/>
    <w:rsid w:val="00D8662D"/>
    <w:rsid w:val="00D96B8F"/>
    <w:rsid w:val="00D96F5A"/>
    <w:rsid w:val="00DA4871"/>
    <w:rsid w:val="00DB1333"/>
    <w:rsid w:val="00DB6165"/>
    <w:rsid w:val="00DC28E0"/>
    <w:rsid w:val="00DC3B5E"/>
    <w:rsid w:val="00DD095E"/>
    <w:rsid w:val="00DE013A"/>
    <w:rsid w:val="00DE52A5"/>
    <w:rsid w:val="00DF3F97"/>
    <w:rsid w:val="00DF7BB0"/>
    <w:rsid w:val="00E01746"/>
    <w:rsid w:val="00E06E9D"/>
    <w:rsid w:val="00E06F4D"/>
    <w:rsid w:val="00E12022"/>
    <w:rsid w:val="00E15DD9"/>
    <w:rsid w:val="00E25342"/>
    <w:rsid w:val="00E25748"/>
    <w:rsid w:val="00E313D2"/>
    <w:rsid w:val="00E371B3"/>
    <w:rsid w:val="00E5020D"/>
    <w:rsid w:val="00E51661"/>
    <w:rsid w:val="00E54949"/>
    <w:rsid w:val="00E64FB3"/>
    <w:rsid w:val="00E65CD5"/>
    <w:rsid w:val="00E65E57"/>
    <w:rsid w:val="00E712D6"/>
    <w:rsid w:val="00E766B1"/>
    <w:rsid w:val="00E77816"/>
    <w:rsid w:val="00E805CA"/>
    <w:rsid w:val="00E823A8"/>
    <w:rsid w:val="00E84342"/>
    <w:rsid w:val="00E8662C"/>
    <w:rsid w:val="00E87FAE"/>
    <w:rsid w:val="00E90134"/>
    <w:rsid w:val="00E906EE"/>
    <w:rsid w:val="00E9312B"/>
    <w:rsid w:val="00E96EE9"/>
    <w:rsid w:val="00EA3C90"/>
    <w:rsid w:val="00EB05A8"/>
    <w:rsid w:val="00EB6E71"/>
    <w:rsid w:val="00EB73AC"/>
    <w:rsid w:val="00ED6AF4"/>
    <w:rsid w:val="00F00D19"/>
    <w:rsid w:val="00F0539F"/>
    <w:rsid w:val="00F10811"/>
    <w:rsid w:val="00F15231"/>
    <w:rsid w:val="00F23E0F"/>
    <w:rsid w:val="00F32FBA"/>
    <w:rsid w:val="00F35E6A"/>
    <w:rsid w:val="00F40DCE"/>
    <w:rsid w:val="00F571C3"/>
    <w:rsid w:val="00F65E3E"/>
    <w:rsid w:val="00F765E7"/>
    <w:rsid w:val="00F76B07"/>
    <w:rsid w:val="00F77836"/>
    <w:rsid w:val="00F856F4"/>
    <w:rsid w:val="00F9201F"/>
    <w:rsid w:val="00FA1DC1"/>
    <w:rsid w:val="00FA41C5"/>
    <w:rsid w:val="00FA74CF"/>
    <w:rsid w:val="00FB16F1"/>
    <w:rsid w:val="00FB1E6E"/>
    <w:rsid w:val="00FB5CB1"/>
    <w:rsid w:val="00FB7195"/>
    <w:rsid w:val="00FB7C6F"/>
    <w:rsid w:val="00FD2B1F"/>
    <w:rsid w:val="00FE2171"/>
    <w:rsid w:val="00FE2AEC"/>
    <w:rsid w:val="00FE466E"/>
    <w:rsid w:val="00FE59A1"/>
    <w:rsid w:val="00FE6B6B"/>
    <w:rsid w:val="00FF2881"/>
    <w:rsid w:val="00FF3917"/>
    <w:rsid w:val="00FF4D14"/>
    <w:rsid w:val="00FF52E1"/>
    <w:rsid w:val="00FF6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FB16F1"/>
    <w:rPr>
      <w:lang w:val="en-GB" w:eastAsia="en-GB"/>
    </w:rPr>
  </w:style>
  <w:style w:type="paragraph" w:styleId="Heading2">
    <w:name w:val="heading 2"/>
    <w:basedOn w:val="Normal"/>
    <w:next w:val="Normal"/>
    <w:link w:val="Heading2Char"/>
    <w:qFormat/>
    <w:rsid w:val="009C2DB0"/>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C2DB0"/>
    <w:rPr>
      <w:rFonts w:ascii="Tahoma" w:hAnsi="Tahoma" w:cs="Tahoma"/>
      <w:sz w:val="16"/>
      <w:szCs w:val="16"/>
    </w:rPr>
  </w:style>
  <w:style w:type="character" w:customStyle="1" w:styleId="BalloonTextChar">
    <w:name w:val="Balloon Text Char"/>
    <w:basedOn w:val="DefaultParagraphFont"/>
    <w:uiPriority w:val="99"/>
    <w:semiHidden/>
    <w:rsid w:val="0012644B"/>
    <w:rPr>
      <w:rFonts w:ascii="Lucida Grande" w:hAnsi="Lucida Grande"/>
      <w:sz w:val="18"/>
      <w:szCs w:val="18"/>
    </w:rPr>
  </w:style>
  <w:style w:type="character" w:customStyle="1" w:styleId="BalloonTextChar0">
    <w:name w:val="Balloon Text Char"/>
    <w:basedOn w:val="DefaultParagraphFont"/>
    <w:uiPriority w:val="99"/>
    <w:semiHidden/>
    <w:rsid w:val="007F3CC6"/>
    <w:rPr>
      <w:rFonts w:ascii="Lucida Grande" w:hAnsi="Lucida Grande"/>
      <w:sz w:val="18"/>
      <w:szCs w:val="18"/>
    </w:rPr>
  </w:style>
  <w:style w:type="character" w:customStyle="1" w:styleId="BalloonTextChar2">
    <w:name w:val="Balloon Text Char"/>
    <w:basedOn w:val="DefaultParagraphFont"/>
    <w:uiPriority w:val="99"/>
    <w:semiHidden/>
    <w:rsid w:val="007F3CC6"/>
    <w:rPr>
      <w:rFonts w:ascii="Lucida Grande" w:hAnsi="Lucida Grande"/>
      <w:sz w:val="18"/>
      <w:szCs w:val="18"/>
    </w:rPr>
  </w:style>
  <w:style w:type="character" w:customStyle="1" w:styleId="BalloonTextChar3">
    <w:name w:val="Balloon Text Char"/>
    <w:basedOn w:val="DefaultParagraphFont"/>
    <w:uiPriority w:val="99"/>
    <w:semiHidden/>
    <w:rsid w:val="006030B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030BA"/>
    <w:rPr>
      <w:rFonts w:ascii="Lucida Grande" w:hAnsi="Lucida Grande"/>
      <w:sz w:val="18"/>
      <w:szCs w:val="18"/>
    </w:rPr>
  </w:style>
  <w:style w:type="character" w:customStyle="1" w:styleId="Heading2Char">
    <w:name w:val="Heading 2 Char"/>
    <w:basedOn w:val="DefaultParagraphFont"/>
    <w:link w:val="Heading2"/>
    <w:rsid w:val="009C2DB0"/>
    <w:rPr>
      <w:rFonts w:ascii="Arial" w:hAnsi="Arial" w:cs="Arial"/>
      <w:b/>
      <w:bCs/>
      <w:sz w:val="24"/>
      <w:szCs w:val="24"/>
      <w:lang w:val="en-GB" w:eastAsia="en-US" w:bidi="ar-SA"/>
    </w:rPr>
  </w:style>
  <w:style w:type="paragraph" w:styleId="Footer">
    <w:name w:val="footer"/>
    <w:basedOn w:val="Normal"/>
    <w:link w:val="FooterChar"/>
    <w:uiPriority w:val="99"/>
    <w:rsid w:val="009C2DB0"/>
    <w:pPr>
      <w:tabs>
        <w:tab w:val="center" w:pos="4320"/>
        <w:tab w:val="right" w:pos="8640"/>
      </w:tabs>
    </w:pPr>
    <w:rPr>
      <w:lang w:eastAsia="en-US"/>
    </w:rPr>
  </w:style>
  <w:style w:type="character" w:customStyle="1" w:styleId="FooterChar">
    <w:name w:val="Footer Char"/>
    <w:basedOn w:val="DefaultParagraphFont"/>
    <w:link w:val="Footer"/>
    <w:uiPriority w:val="99"/>
    <w:rsid w:val="009C2DB0"/>
    <w:rPr>
      <w:sz w:val="24"/>
      <w:szCs w:val="24"/>
      <w:lang w:val="en-GB" w:eastAsia="en-US" w:bidi="ar-SA"/>
    </w:rPr>
  </w:style>
  <w:style w:type="paragraph" w:styleId="EndnoteText">
    <w:name w:val="endnote text"/>
    <w:basedOn w:val="Normal"/>
    <w:semiHidden/>
    <w:rsid w:val="001B09B2"/>
    <w:rPr>
      <w:sz w:val="20"/>
      <w:szCs w:val="20"/>
    </w:rPr>
  </w:style>
  <w:style w:type="character" w:styleId="EndnoteReference">
    <w:name w:val="endnote reference"/>
    <w:basedOn w:val="DefaultParagraphFont"/>
    <w:semiHidden/>
    <w:rsid w:val="001B09B2"/>
    <w:rPr>
      <w:vertAlign w:val="superscript"/>
    </w:rPr>
  </w:style>
  <w:style w:type="paragraph" w:styleId="FootnoteText">
    <w:name w:val="footnote text"/>
    <w:basedOn w:val="Normal"/>
    <w:semiHidden/>
    <w:rsid w:val="00CF6D3D"/>
    <w:rPr>
      <w:sz w:val="20"/>
      <w:szCs w:val="20"/>
    </w:rPr>
  </w:style>
  <w:style w:type="character" w:styleId="FootnoteReference">
    <w:name w:val="footnote reference"/>
    <w:basedOn w:val="DefaultParagraphFont"/>
    <w:semiHidden/>
    <w:rsid w:val="00CF6D3D"/>
    <w:rPr>
      <w:vertAlign w:val="superscript"/>
    </w:rPr>
  </w:style>
  <w:style w:type="character" w:styleId="CommentReference">
    <w:name w:val="annotation reference"/>
    <w:basedOn w:val="DefaultParagraphFont"/>
    <w:rsid w:val="005078E1"/>
    <w:rPr>
      <w:sz w:val="16"/>
      <w:szCs w:val="16"/>
    </w:rPr>
  </w:style>
  <w:style w:type="paragraph" w:styleId="CommentText">
    <w:name w:val="annotation text"/>
    <w:basedOn w:val="Normal"/>
    <w:link w:val="CommentTextChar"/>
    <w:rsid w:val="005078E1"/>
    <w:rPr>
      <w:sz w:val="20"/>
      <w:szCs w:val="20"/>
    </w:rPr>
  </w:style>
  <w:style w:type="character" w:customStyle="1" w:styleId="CommentTextChar">
    <w:name w:val="Comment Text Char"/>
    <w:basedOn w:val="DefaultParagraphFont"/>
    <w:link w:val="CommentText"/>
    <w:rsid w:val="005078E1"/>
  </w:style>
  <w:style w:type="paragraph" w:styleId="CommentSubject">
    <w:name w:val="annotation subject"/>
    <w:basedOn w:val="CommentText"/>
    <w:next w:val="CommentText"/>
    <w:link w:val="CommentSubjectChar"/>
    <w:rsid w:val="005078E1"/>
    <w:rPr>
      <w:b/>
      <w:bCs/>
    </w:rPr>
  </w:style>
  <w:style w:type="character" w:customStyle="1" w:styleId="CommentSubjectChar">
    <w:name w:val="Comment Subject Char"/>
    <w:basedOn w:val="CommentTextChar"/>
    <w:link w:val="CommentSubject"/>
    <w:rsid w:val="005078E1"/>
    <w:rPr>
      <w:b/>
      <w:bCs/>
    </w:rPr>
  </w:style>
  <w:style w:type="paragraph" w:styleId="Header">
    <w:name w:val="header"/>
    <w:basedOn w:val="Normal"/>
    <w:link w:val="HeaderChar"/>
    <w:uiPriority w:val="99"/>
    <w:rsid w:val="00DF7BB0"/>
    <w:pPr>
      <w:tabs>
        <w:tab w:val="center" w:pos="4513"/>
        <w:tab w:val="right" w:pos="9026"/>
      </w:tabs>
    </w:pPr>
  </w:style>
  <w:style w:type="character" w:customStyle="1" w:styleId="HeaderChar">
    <w:name w:val="Header Char"/>
    <w:basedOn w:val="DefaultParagraphFont"/>
    <w:link w:val="Header"/>
    <w:uiPriority w:val="99"/>
    <w:rsid w:val="00DF7BB0"/>
    <w:rPr>
      <w:sz w:val="24"/>
      <w:szCs w:val="24"/>
    </w:rPr>
  </w:style>
  <w:style w:type="character" w:styleId="Hyperlink">
    <w:name w:val="Hyperlink"/>
    <w:basedOn w:val="DefaultParagraphFont"/>
    <w:rsid w:val="0049313B"/>
    <w:rPr>
      <w:color w:val="0000FF"/>
      <w:u w:val="single"/>
    </w:rPr>
  </w:style>
  <w:style w:type="character" w:styleId="Emphasis">
    <w:name w:val="Emphasis"/>
    <w:basedOn w:val="DefaultParagraphFont"/>
    <w:uiPriority w:val="20"/>
    <w:qFormat/>
    <w:rsid w:val="001C0BE2"/>
    <w:rPr>
      <w:i/>
      <w:iCs/>
    </w:rPr>
  </w:style>
  <w:style w:type="character" w:styleId="Strong">
    <w:name w:val="Strong"/>
    <w:basedOn w:val="DefaultParagraphFont"/>
    <w:qFormat/>
    <w:rsid w:val="0061005F"/>
    <w:rPr>
      <w:b/>
      <w:bCs/>
    </w:rPr>
  </w:style>
  <w:style w:type="character" w:customStyle="1" w:styleId="seriestitle1">
    <w:name w:val="seriestitle1"/>
    <w:basedOn w:val="DefaultParagraphFont"/>
    <w:rsid w:val="0061005F"/>
    <w:rPr>
      <w:b/>
      <w:bCs/>
      <w:color w:val="006699"/>
      <w:sz w:val="24"/>
      <w:szCs w:val="24"/>
    </w:rPr>
  </w:style>
  <w:style w:type="character" w:customStyle="1" w:styleId="black9pt1">
    <w:name w:val="black9pt1"/>
    <w:basedOn w:val="DefaultParagraphFont"/>
    <w:rsid w:val="0061005F"/>
    <w:rPr>
      <w:color w:val="000000"/>
      <w:sz w:val="18"/>
      <w:szCs w:val="18"/>
    </w:rPr>
  </w:style>
  <w:style w:type="paragraph" w:customStyle="1" w:styleId="Default">
    <w:name w:val="Default"/>
    <w:rsid w:val="00847C5C"/>
    <w:pPr>
      <w:autoSpaceDE w:val="0"/>
      <w:autoSpaceDN w:val="0"/>
      <w:adjustRightInd w:val="0"/>
    </w:pPr>
    <w:rPr>
      <w:rFonts w:ascii="Cambria" w:hAnsi="Cambria" w:cs="Cambria"/>
      <w:color w:val="000000"/>
      <w:lang w:val="en-GB" w:eastAsia="en-GB"/>
    </w:rPr>
  </w:style>
  <w:style w:type="paragraph" w:styleId="Bibliography">
    <w:name w:val="Bibliography"/>
    <w:basedOn w:val="Normal"/>
    <w:next w:val="Normal"/>
    <w:uiPriority w:val="37"/>
    <w:unhideWhenUsed/>
    <w:rsid w:val="0021497F"/>
    <w:pPr>
      <w:spacing w:after="200" w:line="276" w:lineRule="auto"/>
      <w:jc w:val="both"/>
    </w:pPr>
    <w:rPr>
      <w:rFonts w:asciiTheme="minorHAnsi" w:eastAsiaTheme="minorEastAsia" w:hAnsiTheme="minorHAnsi" w:cstheme="minorBidi"/>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3603">
      <w:bodyDiv w:val="1"/>
      <w:marLeft w:val="0"/>
      <w:marRight w:val="0"/>
      <w:marTop w:val="0"/>
      <w:marBottom w:val="0"/>
      <w:divBdr>
        <w:top w:val="none" w:sz="0" w:space="0" w:color="auto"/>
        <w:left w:val="none" w:sz="0" w:space="0" w:color="auto"/>
        <w:bottom w:val="none" w:sz="0" w:space="0" w:color="auto"/>
        <w:right w:val="none" w:sz="0" w:space="0" w:color="auto"/>
      </w:divBdr>
      <w:divsChild>
        <w:div w:id="486752447">
          <w:marLeft w:val="0"/>
          <w:marRight w:val="0"/>
          <w:marTop w:val="0"/>
          <w:marBottom w:val="0"/>
          <w:divBdr>
            <w:top w:val="none" w:sz="0" w:space="0" w:color="auto"/>
            <w:left w:val="none" w:sz="0" w:space="0" w:color="auto"/>
            <w:bottom w:val="none" w:sz="0" w:space="0" w:color="auto"/>
            <w:right w:val="none" w:sz="0" w:space="0" w:color="auto"/>
          </w:divBdr>
          <w:divsChild>
            <w:div w:id="20205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612">
      <w:bodyDiv w:val="1"/>
      <w:marLeft w:val="0"/>
      <w:marRight w:val="0"/>
      <w:marTop w:val="0"/>
      <w:marBottom w:val="0"/>
      <w:divBdr>
        <w:top w:val="none" w:sz="0" w:space="0" w:color="auto"/>
        <w:left w:val="none" w:sz="0" w:space="0" w:color="auto"/>
        <w:bottom w:val="none" w:sz="0" w:space="0" w:color="auto"/>
        <w:right w:val="none" w:sz="0" w:space="0" w:color="auto"/>
      </w:divBdr>
    </w:div>
    <w:div w:id="747308709">
      <w:bodyDiv w:val="1"/>
      <w:marLeft w:val="0"/>
      <w:marRight w:val="0"/>
      <w:marTop w:val="0"/>
      <w:marBottom w:val="0"/>
      <w:divBdr>
        <w:top w:val="none" w:sz="0" w:space="0" w:color="auto"/>
        <w:left w:val="none" w:sz="0" w:space="0" w:color="auto"/>
        <w:bottom w:val="none" w:sz="0" w:space="0" w:color="auto"/>
        <w:right w:val="none" w:sz="0" w:space="0" w:color="auto"/>
      </w:divBdr>
      <w:divsChild>
        <w:div w:id="476840010">
          <w:marLeft w:val="0"/>
          <w:marRight w:val="0"/>
          <w:marTop w:val="0"/>
          <w:marBottom w:val="0"/>
          <w:divBdr>
            <w:top w:val="none" w:sz="0" w:space="0" w:color="auto"/>
            <w:left w:val="none" w:sz="0" w:space="0" w:color="auto"/>
            <w:bottom w:val="none" w:sz="0" w:space="0" w:color="auto"/>
            <w:right w:val="none" w:sz="0" w:space="0" w:color="auto"/>
          </w:divBdr>
          <w:divsChild>
            <w:div w:id="3914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4552">
      <w:bodyDiv w:val="1"/>
      <w:marLeft w:val="0"/>
      <w:marRight w:val="0"/>
      <w:marTop w:val="0"/>
      <w:marBottom w:val="0"/>
      <w:divBdr>
        <w:top w:val="none" w:sz="0" w:space="0" w:color="auto"/>
        <w:left w:val="none" w:sz="0" w:space="0" w:color="auto"/>
        <w:bottom w:val="none" w:sz="0" w:space="0" w:color="auto"/>
        <w:right w:val="none" w:sz="0" w:space="0" w:color="auto"/>
      </w:divBdr>
    </w:div>
    <w:div w:id="1003433846">
      <w:bodyDiv w:val="1"/>
      <w:marLeft w:val="0"/>
      <w:marRight w:val="0"/>
      <w:marTop w:val="0"/>
      <w:marBottom w:val="0"/>
      <w:divBdr>
        <w:top w:val="none" w:sz="0" w:space="0" w:color="auto"/>
        <w:left w:val="none" w:sz="0" w:space="0" w:color="auto"/>
        <w:bottom w:val="none" w:sz="0" w:space="0" w:color="auto"/>
        <w:right w:val="none" w:sz="0" w:space="0" w:color="auto"/>
      </w:divBdr>
    </w:div>
    <w:div w:id="1104765294">
      <w:bodyDiv w:val="1"/>
      <w:marLeft w:val="0"/>
      <w:marRight w:val="0"/>
      <w:marTop w:val="0"/>
      <w:marBottom w:val="0"/>
      <w:divBdr>
        <w:top w:val="none" w:sz="0" w:space="0" w:color="auto"/>
        <w:left w:val="none" w:sz="0" w:space="0" w:color="auto"/>
        <w:bottom w:val="none" w:sz="0" w:space="0" w:color="auto"/>
        <w:right w:val="none" w:sz="0" w:space="0" w:color="auto"/>
      </w:divBdr>
      <w:divsChild>
        <w:div w:id="430510803">
          <w:marLeft w:val="0"/>
          <w:marRight w:val="0"/>
          <w:marTop w:val="0"/>
          <w:marBottom w:val="0"/>
          <w:divBdr>
            <w:top w:val="none" w:sz="0" w:space="0" w:color="auto"/>
            <w:left w:val="none" w:sz="0" w:space="0" w:color="auto"/>
            <w:bottom w:val="none" w:sz="0" w:space="0" w:color="auto"/>
            <w:right w:val="none" w:sz="0" w:space="0" w:color="auto"/>
          </w:divBdr>
        </w:div>
      </w:divsChild>
    </w:div>
    <w:div w:id="1114862768">
      <w:bodyDiv w:val="1"/>
      <w:marLeft w:val="0"/>
      <w:marRight w:val="0"/>
      <w:marTop w:val="0"/>
      <w:marBottom w:val="0"/>
      <w:divBdr>
        <w:top w:val="none" w:sz="0" w:space="0" w:color="auto"/>
        <w:left w:val="none" w:sz="0" w:space="0" w:color="auto"/>
        <w:bottom w:val="none" w:sz="0" w:space="0" w:color="auto"/>
        <w:right w:val="none" w:sz="0" w:space="0" w:color="auto"/>
      </w:divBdr>
      <w:divsChild>
        <w:div w:id="155920021">
          <w:marLeft w:val="0"/>
          <w:marRight w:val="0"/>
          <w:marTop w:val="0"/>
          <w:marBottom w:val="0"/>
          <w:divBdr>
            <w:top w:val="none" w:sz="0" w:space="0" w:color="auto"/>
            <w:left w:val="none" w:sz="0" w:space="0" w:color="auto"/>
            <w:bottom w:val="none" w:sz="0" w:space="0" w:color="auto"/>
            <w:right w:val="none" w:sz="0" w:space="0" w:color="auto"/>
          </w:divBdr>
          <w:divsChild>
            <w:div w:id="11495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2051">
      <w:bodyDiv w:val="1"/>
      <w:marLeft w:val="0"/>
      <w:marRight w:val="0"/>
      <w:marTop w:val="0"/>
      <w:marBottom w:val="0"/>
      <w:divBdr>
        <w:top w:val="none" w:sz="0" w:space="0" w:color="auto"/>
        <w:left w:val="none" w:sz="0" w:space="0" w:color="auto"/>
        <w:bottom w:val="none" w:sz="0" w:space="0" w:color="auto"/>
        <w:right w:val="none" w:sz="0" w:space="0" w:color="auto"/>
      </w:divBdr>
      <w:divsChild>
        <w:div w:id="758673398">
          <w:marLeft w:val="0"/>
          <w:marRight w:val="0"/>
          <w:marTop w:val="0"/>
          <w:marBottom w:val="0"/>
          <w:divBdr>
            <w:top w:val="none" w:sz="0" w:space="0" w:color="auto"/>
            <w:left w:val="none" w:sz="0" w:space="0" w:color="auto"/>
            <w:bottom w:val="none" w:sz="0" w:space="0" w:color="auto"/>
            <w:right w:val="none" w:sz="0" w:space="0" w:color="auto"/>
          </w:divBdr>
        </w:div>
      </w:divsChild>
    </w:div>
    <w:div w:id="1343700863">
      <w:bodyDiv w:val="1"/>
      <w:marLeft w:val="0"/>
      <w:marRight w:val="0"/>
      <w:marTop w:val="0"/>
      <w:marBottom w:val="0"/>
      <w:divBdr>
        <w:top w:val="none" w:sz="0" w:space="0" w:color="auto"/>
        <w:left w:val="none" w:sz="0" w:space="0" w:color="auto"/>
        <w:bottom w:val="none" w:sz="0" w:space="0" w:color="auto"/>
        <w:right w:val="none" w:sz="0" w:space="0" w:color="auto"/>
      </w:divBdr>
    </w:div>
    <w:div w:id="1380473426">
      <w:bodyDiv w:val="1"/>
      <w:marLeft w:val="0"/>
      <w:marRight w:val="0"/>
      <w:marTop w:val="0"/>
      <w:marBottom w:val="0"/>
      <w:divBdr>
        <w:top w:val="none" w:sz="0" w:space="0" w:color="auto"/>
        <w:left w:val="none" w:sz="0" w:space="0" w:color="auto"/>
        <w:bottom w:val="none" w:sz="0" w:space="0" w:color="auto"/>
        <w:right w:val="none" w:sz="0" w:space="0" w:color="auto"/>
      </w:divBdr>
      <w:divsChild>
        <w:div w:id="1748111353">
          <w:marLeft w:val="0"/>
          <w:marRight w:val="0"/>
          <w:marTop w:val="0"/>
          <w:marBottom w:val="0"/>
          <w:divBdr>
            <w:top w:val="none" w:sz="0" w:space="0" w:color="auto"/>
            <w:left w:val="none" w:sz="0" w:space="0" w:color="auto"/>
            <w:bottom w:val="none" w:sz="0" w:space="0" w:color="auto"/>
            <w:right w:val="none" w:sz="0" w:space="0" w:color="auto"/>
          </w:divBdr>
          <w:divsChild>
            <w:div w:id="17570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364">
      <w:bodyDiv w:val="1"/>
      <w:marLeft w:val="0"/>
      <w:marRight w:val="0"/>
      <w:marTop w:val="0"/>
      <w:marBottom w:val="0"/>
      <w:divBdr>
        <w:top w:val="none" w:sz="0" w:space="0" w:color="auto"/>
        <w:left w:val="none" w:sz="0" w:space="0" w:color="auto"/>
        <w:bottom w:val="none" w:sz="0" w:space="0" w:color="auto"/>
        <w:right w:val="none" w:sz="0" w:space="0" w:color="auto"/>
      </w:divBdr>
    </w:div>
    <w:div w:id="1738815732">
      <w:bodyDiv w:val="1"/>
      <w:marLeft w:val="0"/>
      <w:marRight w:val="0"/>
      <w:marTop w:val="0"/>
      <w:marBottom w:val="0"/>
      <w:divBdr>
        <w:top w:val="none" w:sz="0" w:space="0" w:color="auto"/>
        <w:left w:val="none" w:sz="0" w:space="0" w:color="auto"/>
        <w:bottom w:val="none" w:sz="0" w:space="0" w:color="auto"/>
        <w:right w:val="none" w:sz="0" w:space="0" w:color="auto"/>
      </w:divBdr>
      <w:divsChild>
        <w:div w:id="1133208292">
          <w:marLeft w:val="0"/>
          <w:marRight w:val="0"/>
          <w:marTop w:val="0"/>
          <w:marBottom w:val="0"/>
          <w:divBdr>
            <w:top w:val="none" w:sz="0" w:space="0" w:color="auto"/>
            <w:left w:val="none" w:sz="0" w:space="0" w:color="auto"/>
            <w:bottom w:val="none" w:sz="0" w:space="0" w:color="auto"/>
            <w:right w:val="none" w:sz="0" w:space="0" w:color="auto"/>
          </w:divBdr>
          <w:divsChild>
            <w:div w:id="11608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070">
      <w:bodyDiv w:val="1"/>
      <w:marLeft w:val="0"/>
      <w:marRight w:val="0"/>
      <w:marTop w:val="0"/>
      <w:marBottom w:val="0"/>
      <w:divBdr>
        <w:top w:val="none" w:sz="0" w:space="0" w:color="auto"/>
        <w:left w:val="none" w:sz="0" w:space="0" w:color="auto"/>
        <w:bottom w:val="none" w:sz="0" w:space="0" w:color="auto"/>
        <w:right w:val="none" w:sz="0" w:space="0" w:color="auto"/>
      </w:divBdr>
      <w:divsChild>
        <w:div w:id="314261441">
          <w:marLeft w:val="0"/>
          <w:marRight w:val="0"/>
          <w:marTop w:val="0"/>
          <w:marBottom w:val="0"/>
          <w:divBdr>
            <w:top w:val="none" w:sz="0" w:space="0" w:color="auto"/>
            <w:left w:val="none" w:sz="0" w:space="0" w:color="auto"/>
            <w:bottom w:val="none" w:sz="0" w:space="0" w:color="auto"/>
            <w:right w:val="none" w:sz="0" w:space="0" w:color="auto"/>
          </w:divBdr>
        </w:div>
      </w:divsChild>
    </w:div>
    <w:div w:id="1850486785">
      <w:bodyDiv w:val="1"/>
      <w:marLeft w:val="0"/>
      <w:marRight w:val="0"/>
      <w:marTop w:val="0"/>
      <w:marBottom w:val="0"/>
      <w:divBdr>
        <w:top w:val="none" w:sz="0" w:space="0" w:color="auto"/>
        <w:left w:val="none" w:sz="0" w:space="0" w:color="auto"/>
        <w:bottom w:val="none" w:sz="0" w:space="0" w:color="auto"/>
        <w:right w:val="none" w:sz="0" w:space="0" w:color="auto"/>
      </w:divBdr>
      <w:divsChild>
        <w:div w:id="451948603">
          <w:marLeft w:val="0"/>
          <w:marRight w:val="0"/>
          <w:marTop w:val="0"/>
          <w:marBottom w:val="0"/>
          <w:divBdr>
            <w:top w:val="none" w:sz="0" w:space="0" w:color="auto"/>
            <w:left w:val="none" w:sz="0" w:space="0" w:color="auto"/>
            <w:bottom w:val="none" w:sz="0" w:space="0" w:color="auto"/>
            <w:right w:val="none" w:sz="0" w:space="0" w:color="auto"/>
          </w:divBdr>
        </w:div>
      </w:divsChild>
    </w:div>
    <w:div w:id="1936551536">
      <w:bodyDiv w:val="1"/>
      <w:marLeft w:val="0"/>
      <w:marRight w:val="0"/>
      <w:marTop w:val="0"/>
      <w:marBottom w:val="0"/>
      <w:divBdr>
        <w:top w:val="none" w:sz="0" w:space="0" w:color="auto"/>
        <w:left w:val="none" w:sz="0" w:space="0" w:color="auto"/>
        <w:bottom w:val="none" w:sz="0" w:space="0" w:color="auto"/>
        <w:right w:val="none" w:sz="0" w:space="0" w:color="auto"/>
      </w:divBdr>
      <w:divsChild>
        <w:div w:id="945424831">
          <w:marLeft w:val="0"/>
          <w:marRight w:val="0"/>
          <w:marTop w:val="0"/>
          <w:marBottom w:val="0"/>
          <w:divBdr>
            <w:top w:val="none" w:sz="0" w:space="0" w:color="auto"/>
            <w:left w:val="none" w:sz="0" w:space="0" w:color="auto"/>
            <w:bottom w:val="none" w:sz="0" w:space="0" w:color="auto"/>
            <w:right w:val="none" w:sz="0" w:space="0" w:color="auto"/>
          </w:divBdr>
          <w:divsChild>
            <w:div w:id="1263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611">
      <w:bodyDiv w:val="1"/>
      <w:marLeft w:val="0"/>
      <w:marRight w:val="0"/>
      <w:marTop w:val="0"/>
      <w:marBottom w:val="0"/>
      <w:divBdr>
        <w:top w:val="none" w:sz="0" w:space="0" w:color="auto"/>
        <w:left w:val="none" w:sz="0" w:space="0" w:color="auto"/>
        <w:bottom w:val="none" w:sz="0" w:space="0" w:color="auto"/>
        <w:right w:val="none" w:sz="0" w:space="0" w:color="auto"/>
      </w:divBdr>
      <w:divsChild>
        <w:div w:id="209750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ac.ac.uk/search?ti=Storms%20of%20my%20grandchildr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Palgrave_MacMill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pac.ac.uk/search?ti=rational%20optim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circulareconomy.org" TargetMode="External"/><Relationship Id="rId4" Type="http://schemas.openxmlformats.org/officeDocument/2006/relationships/settings" Target="settings.xml"/><Relationship Id="rId9" Type="http://schemas.openxmlformats.org/officeDocument/2006/relationships/hyperlink" Target="http://copac.ac.uk/search?ti=Cool%20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BFE5-3027-4A38-B8F8-F05CF9F4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9313</Words>
  <Characters>53088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Through the veil: seeing to the other side</vt:lpstr>
    </vt:vector>
  </TitlesOfParts>
  <Company>University of Exeter</Company>
  <LinksUpToDate>false</LinksUpToDate>
  <CharactersWithSpaces>62277</CharactersWithSpaces>
  <SharedDoc>false</SharedDoc>
  <HLinks>
    <vt:vector size="12" baseType="variant">
      <vt:variant>
        <vt:i4>2752517</vt:i4>
      </vt:variant>
      <vt:variant>
        <vt:i4>3</vt:i4>
      </vt:variant>
      <vt:variant>
        <vt:i4>0</vt:i4>
      </vt:variant>
      <vt:variant>
        <vt:i4>5</vt:i4>
      </vt:variant>
      <vt:variant>
        <vt:lpwstr>mailto:Jonathan.Gosling@Exeter.ac.uk</vt:lpwstr>
      </vt:variant>
      <vt:variant>
        <vt:lpwstr/>
      </vt:variant>
      <vt:variant>
        <vt:i4>720959</vt:i4>
      </vt:variant>
      <vt:variant>
        <vt:i4>0</vt:i4>
      </vt:variant>
      <vt:variant>
        <vt:i4>0</vt:i4>
      </vt:variant>
      <vt:variant>
        <vt:i4>5</vt:i4>
      </vt:variant>
      <vt:variant>
        <vt:lpwstr>mailto:Peter.Case@uwe.ac.uk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veil: seeing to the other side</dc:title>
  <dc:subject/>
  <dc:creator>gosling</dc:creator>
  <cp:keywords/>
  <cp:lastModifiedBy>Peter Case</cp:lastModifiedBy>
  <cp:revision>4</cp:revision>
  <cp:lastPrinted>2012-08-07T07:47:00Z</cp:lastPrinted>
  <dcterms:created xsi:type="dcterms:W3CDTF">2013-02-01T03:38:00Z</dcterms:created>
  <dcterms:modified xsi:type="dcterms:W3CDTF">2014-07-15T13:45:00Z</dcterms:modified>
</cp:coreProperties>
</file>