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FF" w:rsidRDefault="007A3DFF" w:rsidP="00AF28B1">
      <w:pPr>
        <w:spacing w:line="240" w:lineRule="auto"/>
        <w:jc w:val="center"/>
        <w:rPr>
          <w:b/>
          <w:sz w:val="32"/>
          <w:szCs w:val="32"/>
        </w:rPr>
      </w:pPr>
      <w:bookmarkStart w:id="0" w:name="_GoBack"/>
      <w:bookmarkEnd w:id="0"/>
      <w:r>
        <w:rPr>
          <w:b/>
          <w:sz w:val="32"/>
          <w:szCs w:val="32"/>
        </w:rPr>
        <w:t>ABSTRACT</w:t>
      </w:r>
    </w:p>
    <w:p w:rsidR="007A3DFF" w:rsidRDefault="007A3DFF" w:rsidP="00AF28B1">
      <w:pPr>
        <w:spacing w:line="240" w:lineRule="auto"/>
        <w:jc w:val="center"/>
        <w:rPr>
          <w:b/>
          <w:sz w:val="32"/>
          <w:szCs w:val="32"/>
        </w:rPr>
      </w:pPr>
      <w:r>
        <w:rPr>
          <w:b/>
          <w:sz w:val="32"/>
          <w:szCs w:val="32"/>
        </w:rPr>
        <w:t>Submitted to</w:t>
      </w:r>
    </w:p>
    <w:p w:rsidR="00AF28B1" w:rsidRPr="00AF28B1" w:rsidRDefault="00AF28B1" w:rsidP="00AF28B1">
      <w:pPr>
        <w:spacing w:line="240" w:lineRule="auto"/>
        <w:jc w:val="center"/>
        <w:rPr>
          <w:b/>
          <w:sz w:val="28"/>
          <w:szCs w:val="28"/>
        </w:rPr>
      </w:pPr>
      <w:r w:rsidRPr="00AF28B1">
        <w:rPr>
          <w:b/>
          <w:sz w:val="28"/>
          <w:szCs w:val="28"/>
        </w:rPr>
        <w:t xml:space="preserve">Chartered Association of Business Schools </w:t>
      </w:r>
    </w:p>
    <w:p w:rsidR="0022053B" w:rsidRDefault="00AF28B1" w:rsidP="00AF28B1">
      <w:pPr>
        <w:spacing w:line="240" w:lineRule="auto"/>
        <w:jc w:val="center"/>
        <w:rPr>
          <w:b/>
          <w:sz w:val="28"/>
          <w:szCs w:val="28"/>
        </w:rPr>
      </w:pPr>
      <w:r w:rsidRPr="00AF28B1">
        <w:rPr>
          <w:b/>
          <w:sz w:val="28"/>
          <w:szCs w:val="28"/>
        </w:rPr>
        <w:t xml:space="preserve">5th Annual Learning, Teaching &amp; Student Experience Conference </w:t>
      </w:r>
    </w:p>
    <w:p w:rsidR="00AF28B1" w:rsidRPr="00AF28B1" w:rsidRDefault="00AF28B1" w:rsidP="00AF28B1">
      <w:pPr>
        <w:spacing w:line="240" w:lineRule="auto"/>
        <w:jc w:val="center"/>
        <w:rPr>
          <w:b/>
          <w:sz w:val="28"/>
          <w:szCs w:val="28"/>
        </w:rPr>
      </w:pPr>
      <w:r w:rsidRPr="00AF28B1">
        <w:rPr>
          <w:b/>
          <w:sz w:val="28"/>
          <w:szCs w:val="28"/>
        </w:rPr>
        <w:t>26-27 April 2016</w:t>
      </w:r>
    </w:p>
    <w:p w:rsidR="007A3DFF" w:rsidRPr="00AF28B1" w:rsidRDefault="00AF28B1" w:rsidP="00AF28B1">
      <w:pPr>
        <w:spacing w:line="240" w:lineRule="auto"/>
        <w:jc w:val="center"/>
        <w:rPr>
          <w:b/>
          <w:sz w:val="28"/>
          <w:szCs w:val="28"/>
        </w:rPr>
      </w:pPr>
      <w:r w:rsidRPr="00AF28B1">
        <w:rPr>
          <w:b/>
          <w:sz w:val="28"/>
          <w:szCs w:val="28"/>
        </w:rPr>
        <w:t>Aston University</w:t>
      </w:r>
    </w:p>
    <w:p w:rsidR="00AF28B1" w:rsidRDefault="00AF28B1" w:rsidP="00AF28B1">
      <w:pPr>
        <w:spacing w:line="240" w:lineRule="auto"/>
        <w:jc w:val="center"/>
        <w:rPr>
          <w:b/>
          <w:sz w:val="32"/>
          <w:szCs w:val="32"/>
        </w:rPr>
      </w:pPr>
    </w:p>
    <w:p w:rsidR="00AF28B1" w:rsidRDefault="00AF28B1" w:rsidP="00AF28B1">
      <w:pPr>
        <w:spacing w:line="240" w:lineRule="auto"/>
        <w:jc w:val="center"/>
        <w:rPr>
          <w:b/>
          <w:sz w:val="32"/>
          <w:szCs w:val="32"/>
        </w:rPr>
      </w:pPr>
    </w:p>
    <w:p w:rsidR="00AF28B1" w:rsidRDefault="00AF28B1" w:rsidP="00AF28B1">
      <w:pPr>
        <w:spacing w:line="240" w:lineRule="auto"/>
        <w:jc w:val="center"/>
        <w:rPr>
          <w:b/>
          <w:sz w:val="32"/>
          <w:szCs w:val="32"/>
        </w:rPr>
      </w:pPr>
      <w:r>
        <w:rPr>
          <w:b/>
          <w:sz w:val="32"/>
          <w:szCs w:val="32"/>
        </w:rPr>
        <w:t xml:space="preserve">Mind the Gap! </w:t>
      </w:r>
      <w:r w:rsidRPr="00AF28B1">
        <w:rPr>
          <w:b/>
          <w:sz w:val="32"/>
          <w:szCs w:val="32"/>
        </w:rPr>
        <w:t xml:space="preserve">Shifting Expectations Through </w:t>
      </w:r>
    </w:p>
    <w:p w:rsidR="00AF28B1" w:rsidRDefault="00AF28B1" w:rsidP="00AF28B1">
      <w:pPr>
        <w:spacing w:line="240" w:lineRule="auto"/>
        <w:jc w:val="center"/>
        <w:rPr>
          <w:b/>
          <w:sz w:val="32"/>
          <w:szCs w:val="32"/>
        </w:rPr>
      </w:pPr>
      <w:r w:rsidRPr="00AF28B1">
        <w:rPr>
          <w:b/>
          <w:sz w:val="32"/>
          <w:szCs w:val="32"/>
        </w:rPr>
        <w:t>Entrepreneurship Education</w:t>
      </w:r>
    </w:p>
    <w:p w:rsidR="00AF28B1" w:rsidRDefault="00AF28B1" w:rsidP="00AF28B1">
      <w:pPr>
        <w:spacing w:line="240" w:lineRule="auto"/>
        <w:jc w:val="center"/>
        <w:rPr>
          <w:b/>
          <w:sz w:val="32"/>
          <w:szCs w:val="32"/>
        </w:rPr>
      </w:pPr>
    </w:p>
    <w:p w:rsidR="00AF28B1" w:rsidRDefault="00AF28B1" w:rsidP="00AF28B1">
      <w:pPr>
        <w:spacing w:line="240" w:lineRule="auto"/>
        <w:jc w:val="center"/>
        <w:rPr>
          <w:b/>
          <w:sz w:val="28"/>
          <w:szCs w:val="28"/>
        </w:rPr>
      </w:pPr>
      <w:r>
        <w:rPr>
          <w:b/>
          <w:sz w:val="28"/>
          <w:szCs w:val="28"/>
        </w:rPr>
        <w:t>Jeremy Richards, Carol Jarvis and Michael Fowle</w:t>
      </w:r>
    </w:p>
    <w:p w:rsidR="00AF28B1" w:rsidRDefault="00AF28B1" w:rsidP="00AF28B1">
      <w:pPr>
        <w:spacing w:line="240" w:lineRule="auto"/>
        <w:jc w:val="center"/>
        <w:rPr>
          <w:b/>
          <w:sz w:val="28"/>
          <w:szCs w:val="28"/>
        </w:rPr>
      </w:pPr>
    </w:p>
    <w:p w:rsidR="00AF28B1" w:rsidRDefault="00AF28B1" w:rsidP="00AF28B1">
      <w:pPr>
        <w:spacing w:after="0" w:line="240" w:lineRule="auto"/>
        <w:jc w:val="center"/>
        <w:rPr>
          <w:b/>
          <w:sz w:val="28"/>
          <w:szCs w:val="28"/>
        </w:rPr>
      </w:pPr>
    </w:p>
    <w:p w:rsidR="00AF28B1" w:rsidRDefault="00AF28B1" w:rsidP="00AF28B1">
      <w:pPr>
        <w:spacing w:after="0" w:line="240" w:lineRule="auto"/>
        <w:rPr>
          <w:sz w:val="24"/>
          <w:szCs w:val="24"/>
        </w:rPr>
      </w:pPr>
      <w:r>
        <w:rPr>
          <w:sz w:val="24"/>
          <w:szCs w:val="24"/>
        </w:rPr>
        <w:t>Corresponding author:</w:t>
      </w:r>
      <w:r>
        <w:rPr>
          <w:sz w:val="24"/>
          <w:szCs w:val="24"/>
        </w:rPr>
        <w:tab/>
        <w:t>Dr Jeremy Richards</w:t>
      </w:r>
    </w:p>
    <w:p w:rsidR="00AF28B1" w:rsidRDefault="00AF28B1" w:rsidP="00AF28B1">
      <w:pPr>
        <w:spacing w:after="0" w:line="240" w:lineRule="auto"/>
        <w:rPr>
          <w:sz w:val="24"/>
          <w:szCs w:val="24"/>
        </w:rPr>
      </w:pPr>
      <w:r>
        <w:rPr>
          <w:sz w:val="24"/>
          <w:szCs w:val="24"/>
        </w:rPr>
        <w:tab/>
      </w:r>
      <w:r>
        <w:rPr>
          <w:sz w:val="24"/>
          <w:szCs w:val="24"/>
        </w:rPr>
        <w:tab/>
      </w:r>
      <w:r>
        <w:rPr>
          <w:sz w:val="24"/>
          <w:szCs w:val="24"/>
        </w:rPr>
        <w:tab/>
      </w:r>
      <w:r>
        <w:rPr>
          <w:sz w:val="24"/>
          <w:szCs w:val="24"/>
        </w:rPr>
        <w:tab/>
        <w:t>Head of Business</w:t>
      </w:r>
    </w:p>
    <w:p w:rsidR="00AF28B1" w:rsidRDefault="00AF28B1" w:rsidP="00AF28B1">
      <w:pPr>
        <w:spacing w:after="0" w:line="240" w:lineRule="auto"/>
        <w:ind w:left="2160" w:firstLine="720"/>
        <w:rPr>
          <w:sz w:val="24"/>
          <w:szCs w:val="24"/>
        </w:rPr>
      </w:pPr>
      <w:r>
        <w:rPr>
          <w:sz w:val="24"/>
          <w:szCs w:val="24"/>
        </w:rPr>
        <w:t>The Falmouth Business School</w:t>
      </w:r>
    </w:p>
    <w:p w:rsidR="00AF28B1" w:rsidRDefault="00AF28B1" w:rsidP="00AF28B1">
      <w:pPr>
        <w:spacing w:after="0" w:line="240" w:lineRule="auto"/>
        <w:ind w:left="2160" w:firstLine="720"/>
        <w:rPr>
          <w:sz w:val="24"/>
          <w:szCs w:val="24"/>
        </w:rPr>
      </w:pPr>
      <w:r>
        <w:rPr>
          <w:sz w:val="24"/>
          <w:szCs w:val="24"/>
        </w:rPr>
        <w:t>Falmouth University</w:t>
      </w:r>
    </w:p>
    <w:p w:rsidR="00AF28B1" w:rsidRPr="00AF28B1" w:rsidRDefault="00AF28B1" w:rsidP="00AF28B1">
      <w:pPr>
        <w:spacing w:after="0" w:line="240" w:lineRule="auto"/>
        <w:ind w:left="2160" w:firstLine="720"/>
        <w:rPr>
          <w:sz w:val="24"/>
          <w:szCs w:val="24"/>
        </w:rPr>
      </w:pPr>
      <w:r w:rsidRPr="00AF28B1">
        <w:rPr>
          <w:sz w:val="24"/>
          <w:szCs w:val="24"/>
        </w:rPr>
        <w:t>Penryn Campus</w:t>
      </w:r>
    </w:p>
    <w:p w:rsidR="00AF28B1" w:rsidRPr="00AF28B1" w:rsidRDefault="00AF28B1" w:rsidP="00AF28B1">
      <w:pPr>
        <w:spacing w:after="0" w:line="240" w:lineRule="auto"/>
        <w:ind w:left="2160" w:firstLine="720"/>
        <w:rPr>
          <w:sz w:val="24"/>
          <w:szCs w:val="24"/>
        </w:rPr>
      </w:pPr>
      <w:r w:rsidRPr="00AF28B1">
        <w:rPr>
          <w:sz w:val="24"/>
          <w:szCs w:val="24"/>
        </w:rPr>
        <w:t>PENRYN TR10 9FE</w:t>
      </w:r>
    </w:p>
    <w:p w:rsidR="00AF28B1" w:rsidRPr="00AF28B1" w:rsidRDefault="00AF28B1" w:rsidP="00AF28B1">
      <w:pPr>
        <w:spacing w:after="0" w:line="240" w:lineRule="auto"/>
        <w:ind w:left="2160" w:firstLine="720"/>
        <w:rPr>
          <w:sz w:val="24"/>
          <w:szCs w:val="24"/>
        </w:rPr>
      </w:pPr>
      <w:r w:rsidRPr="00AF28B1">
        <w:rPr>
          <w:sz w:val="24"/>
          <w:szCs w:val="24"/>
        </w:rPr>
        <w:t>Tel:   01326 370463</w:t>
      </w:r>
    </w:p>
    <w:p w:rsidR="00AF28B1" w:rsidRPr="00AF28B1" w:rsidRDefault="00AF28B1" w:rsidP="00AF28B1">
      <w:pPr>
        <w:spacing w:after="0" w:line="240" w:lineRule="auto"/>
        <w:ind w:left="2160" w:firstLine="720"/>
        <w:rPr>
          <w:sz w:val="24"/>
          <w:szCs w:val="24"/>
        </w:rPr>
      </w:pPr>
      <w:r w:rsidRPr="00AF28B1">
        <w:rPr>
          <w:sz w:val="24"/>
          <w:szCs w:val="24"/>
        </w:rPr>
        <w:t>Mob</w:t>
      </w:r>
      <w:proofErr w:type="gramStart"/>
      <w:r w:rsidRPr="00AF28B1">
        <w:rPr>
          <w:sz w:val="24"/>
          <w:szCs w:val="24"/>
        </w:rPr>
        <w:t>:07753</w:t>
      </w:r>
      <w:proofErr w:type="gramEnd"/>
      <w:r w:rsidRPr="00AF28B1">
        <w:rPr>
          <w:sz w:val="24"/>
          <w:szCs w:val="24"/>
        </w:rPr>
        <w:t xml:space="preserve"> 788612</w:t>
      </w:r>
    </w:p>
    <w:p w:rsidR="00AF28B1" w:rsidRPr="00AF28B1" w:rsidRDefault="00E93679" w:rsidP="00AF28B1">
      <w:pPr>
        <w:spacing w:after="0" w:line="240" w:lineRule="auto"/>
        <w:ind w:left="2160" w:firstLine="720"/>
        <w:rPr>
          <w:sz w:val="24"/>
          <w:szCs w:val="24"/>
        </w:rPr>
      </w:pPr>
      <w:hyperlink r:id="rId7" w:history="1">
        <w:r w:rsidR="00AF28B1" w:rsidRPr="006A03DA">
          <w:rPr>
            <w:rStyle w:val="Hyperlink"/>
            <w:sz w:val="24"/>
            <w:szCs w:val="24"/>
          </w:rPr>
          <w:t>jeremy.richards@falmouth.ac.uk</w:t>
        </w:r>
      </w:hyperlink>
      <w:r w:rsidR="00AF28B1">
        <w:rPr>
          <w:sz w:val="24"/>
          <w:szCs w:val="24"/>
        </w:rPr>
        <w:t xml:space="preserve"> </w:t>
      </w:r>
    </w:p>
    <w:p w:rsidR="00AF28B1" w:rsidRPr="00AF28B1" w:rsidRDefault="00AF28B1" w:rsidP="00AF28B1">
      <w:pPr>
        <w:spacing w:line="240" w:lineRule="auto"/>
        <w:jc w:val="center"/>
        <w:rPr>
          <w:b/>
          <w:sz w:val="32"/>
          <w:szCs w:val="32"/>
        </w:rPr>
      </w:pPr>
    </w:p>
    <w:p w:rsidR="00AF28B1" w:rsidRDefault="00AF28B1">
      <w:r>
        <w:br w:type="page"/>
      </w:r>
    </w:p>
    <w:p w:rsidR="00255587" w:rsidRPr="00255587" w:rsidRDefault="00255587" w:rsidP="00255587">
      <w:pPr>
        <w:spacing w:line="240" w:lineRule="auto"/>
        <w:rPr>
          <w:b/>
        </w:rPr>
      </w:pPr>
      <w:r w:rsidRPr="00255587">
        <w:rPr>
          <w:b/>
        </w:rPr>
        <w:lastRenderedPageBreak/>
        <w:t xml:space="preserve">Mind the Gap! Shifting Expectations </w:t>
      </w:r>
      <w:proofErr w:type="gramStart"/>
      <w:r w:rsidRPr="00255587">
        <w:rPr>
          <w:b/>
        </w:rPr>
        <w:t>Through</w:t>
      </w:r>
      <w:proofErr w:type="gramEnd"/>
      <w:r w:rsidRPr="00255587">
        <w:rPr>
          <w:b/>
        </w:rPr>
        <w:t xml:space="preserve"> Entrepreneurship Education</w:t>
      </w:r>
    </w:p>
    <w:p w:rsidR="00AF28B1" w:rsidRPr="00255587" w:rsidRDefault="00255587" w:rsidP="007602BC">
      <w:pPr>
        <w:spacing w:line="360" w:lineRule="auto"/>
        <w:rPr>
          <w:b/>
        </w:rPr>
      </w:pPr>
      <w:r>
        <w:rPr>
          <w:b/>
        </w:rPr>
        <w:t>ABSTRACT</w:t>
      </w:r>
    </w:p>
    <w:p w:rsidR="007602BC" w:rsidRDefault="007602BC" w:rsidP="007602BC">
      <w:pPr>
        <w:spacing w:line="360" w:lineRule="auto"/>
      </w:pPr>
      <w:r>
        <w:t xml:space="preserve">This </w:t>
      </w:r>
      <w:r w:rsidR="00912887">
        <w:t>workshop</w:t>
      </w:r>
      <w:r w:rsidR="005D5F8D">
        <w:t xml:space="preserve"> paper</w:t>
      </w:r>
      <w:r>
        <w:t xml:space="preserve"> </w:t>
      </w:r>
      <w:r w:rsidR="00912887">
        <w:t>explores</w:t>
      </w:r>
      <w:r>
        <w:t xml:space="preserve"> findings from a pilot, practice-based, programme that integrated a full time Masters in Entrepreneurship with an economic development-focused business incubation initiative.</w:t>
      </w:r>
    </w:p>
    <w:p w:rsidR="007602BC" w:rsidRDefault="007602BC" w:rsidP="007602BC">
      <w:pPr>
        <w:spacing w:line="360" w:lineRule="auto"/>
      </w:pPr>
      <w:r>
        <w:t>The programme, which was supported by the European Regional Development Fund (ERDF) and the Higher Education Funding Council for England (HEFCE) responds to the recognition that a small minority of high-growth businesses hold the key to job creation and wider prosperity (</w:t>
      </w:r>
      <w:proofErr w:type="spellStart"/>
      <w:r>
        <w:t>Nesta</w:t>
      </w:r>
      <w:proofErr w:type="spellEnd"/>
      <w:r>
        <w:t xml:space="preserve"> 2009) and the need for Universities to work more closely with businesses to equip graduate</w:t>
      </w:r>
      <w:r w:rsidR="00845407">
        <w:t xml:space="preserve">s with entrepreneurship skills </w:t>
      </w:r>
      <w:r w:rsidR="00D92E0C">
        <w:t>(Wilson, 2012;</w:t>
      </w:r>
      <w:r w:rsidR="00E07327">
        <w:t xml:space="preserve"> </w:t>
      </w:r>
      <w:r w:rsidR="00291E02">
        <w:t>BIS, 2012).</w:t>
      </w:r>
    </w:p>
    <w:p w:rsidR="007602BC" w:rsidRDefault="007602BC" w:rsidP="007602BC">
      <w:pPr>
        <w:spacing w:line="360" w:lineRule="auto"/>
      </w:pPr>
      <w:r>
        <w:t xml:space="preserve">In May 2015, 20 students were enrolled on the 1- year full time MA Entrepreneurship at Falmouth University. Drawing on the market-led business incubation process of the Alacrity Foundation </w:t>
      </w:r>
      <w:r w:rsidRPr="00D92E0C">
        <w:t>(</w:t>
      </w:r>
      <w:r w:rsidR="00D92E0C">
        <w:t xml:space="preserve">see </w:t>
      </w:r>
      <w:hyperlink r:id="rId8" w:history="1">
        <w:r w:rsidR="00D92E0C" w:rsidRPr="006A03DA">
          <w:rPr>
            <w:rStyle w:val="Hyperlink"/>
          </w:rPr>
          <w:t>http://www.alacrityfoundation.co.uk/</w:t>
        </w:r>
      </w:hyperlink>
      <w:r w:rsidRPr="00D92E0C">
        <w:t>)</w:t>
      </w:r>
      <w:r w:rsidR="00D92E0C">
        <w:t xml:space="preserve"> </w:t>
      </w:r>
      <w:r>
        <w:t xml:space="preserve"> and the  emancipatory pedagogical approach of </w:t>
      </w:r>
      <w:proofErr w:type="spellStart"/>
      <w:r>
        <w:t>Tiimiakatemia</w:t>
      </w:r>
      <w:proofErr w:type="spellEnd"/>
      <w:r>
        <w:t xml:space="preserve"> (</w:t>
      </w:r>
      <w:proofErr w:type="spellStart"/>
      <w:r w:rsidRPr="008C2456">
        <w:t>Partanen</w:t>
      </w:r>
      <w:proofErr w:type="spellEnd"/>
      <w:r w:rsidRPr="008C2456">
        <w:t xml:space="preserve">, 2012; </w:t>
      </w:r>
      <w:proofErr w:type="spellStart"/>
      <w:r w:rsidRPr="008C2456">
        <w:t>Pӧysӓ-Tarhonen</w:t>
      </w:r>
      <w:proofErr w:type="spellEnd"/>
      <w:r w:rsidRPr="008C2456">
        <w:t xml:space="preserve"> </w:t>
      </w:r>
      <w:r>
        <w:rPr>
          <w:i/>
        </w:rPr>
        <w:t xml:space="preserve">et al, </w:t>
      </w:r>
      <w:r w:rsidRPr="00E235EC">
        <w:t>2010</w:t>
      </w:r>
      <w:r>
        <w:t xml:space="preserve">; </w:t>
      </w:r>
      <w:proofErr w:type="spellStart"/>
      <w:r>
        <w:t>Tosey</w:t>
      </w:r>
      <w:proofErr w:type="spellEnd"/>
      <w:r>
        <w:t xml:space="preserve"> </w:t>
      </w:r>
      <w:r w:rsidRPr="007602BC">
        <w:rPr>
          <w:i/>
        </w:rPr>
        <w:t>et al</w:t>
      </w:r>
      <w:r>
        <w:t xml:space="preserve">,  2013), the students were placed into teams of 4 from the outset, provided with market opportunities identified by industry partners, and supported through a team coaching pedagogical approach. All 20 students completed their Masters by May 2015 and by January 2016 the cohort had produced 6 incorporated businesses and attracted nearly £0.5M of private sector investment. </w:t>
      </w:r>
    </w:p>
    <w:p w:rsidR="00186EF5" w:rsidRDefault="007602BC" w:rsidP="00186EF5">
      <w:pPr>
        <w:spacing w:line="360" w:lineRule="auto"/>
        <w:jc w:val="both"/>
      </w:pPr>
      <w:r>
        <w:t>I</w:t>
      </w:r>
      <w:r w:rsidR="00186EF5">
        <w:t>n recent years the label 'entrepreneur' has grown in both usage and status</w:t>
      </w:r>
      <w:r>
        <w:t xml:space="preserve"> in the UK</w:t>
      </w:r>
      <w:r w:rsidR="00186EF5">
        <w:t xml:space="preserve">.  Fuelled by television programmes such as 'The Apprentice' and 'Dragons' Den' </w:t>
      </w:r>
      <w:r>
        <w:t>,</w:t>
      </w:r>
      <w:r w:rsidR="00186EF5">
        <w:t xml:space="preserve"> the popular imagination tends to cast the commercial entrepreneur as a lone hero(</w:t>
      </w:r>
      <w:proofErr w:type="spellStart"/>
      <w:r w:rsidR="00186EF5">
        <w:t>ine</w:t>
      </w:r>
      <w:proofErr w:type="spellEnd"/>
      <w:r w:rsidR="00186EF5">
        <w:t>) who is highly competitive and ruthless in the pursuit of her/his big idea.  The UK QAA (2012: 9) in its guidance on enterprise and entrepreneurship education suggests “An entrepreneur demonstrates enterprising approaches and attributes, such as creativity, vision, responsiveness to opportunity, and ambition for business growth, which are distinct from business skills and knowledge.”  The academic literature</w:t>
      </w:r>
      <w:r w:rsidR="002B0D89">
        <w:t xml:space="preserve"> (e.g. </w:t>
      </w:r>
      <w:proofErr w:type="spellStart"/>
      <w:r w:rsidR="002B0D89">
        <w:t>Casson</w:t>
      </w:r>
      <w:proofErr w:type="spellEnd"/>
      <w:r w:rsidR="002B0D89">
        <w:t xml:space="preserve">, 2000; London and </w:t>
      </w:r>
      <w:proofErr w:type="spellStart"/>
      <w:r w:rsidR="002B0D89">
        <w:t>Morfopoulos</w:t>
      </w:r>
      <w:proofErr w:type="spellEnd"/>
      <w:r w:rsidR="002B0D89">
        <w:t xml:space="preserve">, 2010; </w:t>
      </w:r>
      <w:proofErr w:type="spellStart"/>
      <w:r w:rsidR="002B0D89">
        <w:t>Malach</w:t>
      </w:r>
      <w:proofErr w:type="spellEnd"/>
      <w:r w:rsidR="002B0D89">
        <w:t xml:space="preserve">-Pines </w:t>
      </w:r>
      <w:r w:rsidR="002B0D89" w:rsidRPr="002B0D89">
        <w:rPr>
          <w:i/>
        </w:rPr>
        <w:t>et al,</w:t>
      </w:r>
      <w:r w:rsidR="002B0D89">
        <w:t xml:space="preserve"> 2002; Mueller et al, 2012) </w:t>
      </w:r>
      <w:r w:rsidR="00186EF5">
        <w:t>suggests the construction of the concept of "entrepreneurship" is more complex</w:t>
      </w:r>
      <w:r w:rsidR="002B0D89">
        <w:t xml:space="preserve"> and emergent</w:t>
      </w:r>
      <w:r w:rsidR="00AA364A">
        <w:t xml:space="preserve">. </w:t>
      </w:r>
      <w:r w:rsidR="00186EF5">
        <w:t xml:space="preserve">Bann (2009) also notes the desire to move towards self-actualisation, to share something with others and make a contribution and a sense of “ill-fitting” as common themes emerging from her research. </w:t>
      </w:r>
    </w:p>
    <w:p w:rsidR="00845407" w:rsidRDefault="00291E02" w:rsidP="00A21DF1">
      <w:pPr>
        <w:spacing w:line="360" w:lineRule="auto"/>
      </w:pPr>
      <w:r>
        <w:t>This</w:t>
      </w:r>
      <w:r w:rsidR="00845407">
        <w:t xml:space="preserve"> </w:t>
      </w:r>
      <w:r w:rsidR="005D5F8D">
        <w:t>paper</w:t>
      </w:r>
      <w:r w:rsidR="00D92E0C">
        <w:t xml:space="preserve"> explores</w:t>
      </w:r>
      <w:r w:rsidR="00845407" w:rsidRPr="00291E02">
        <w:t xml:space="preserve"> some of the tensions, benefits and opportunities that exist for students, academic staff, industry mentors and investors when conflating a full-time degree and an economic </w:t>
      </w:r>
      <w:r w:rsidR="00845407" w:rsidRPr="00291E02">
        <w:lastRenderedPageBreak/>
        <w:t xml:space="preserve">driven incubation programme.   </w:t>
      </w:r>
      <w:r w:rsidR="00D92E0C">
        <w:t>I</w:t>
      </w:r>
      <w:r w:rsidR="00845407">
        <w:t xml:space="preserve">t </w:t>
      </w:r>
      <w:r w:rsidR="00D92E0C">
        <w:t>pays particular attention to</w:t>
      </w:r>
      <w:r w:rsidR="00845407">
        <w:t xml:space="preserve"> if and how including formal academic accreditation alongside an intensive business incubator influences the development of entrepreneurial mind sets and capacities amongst the cohort</w:t>
      </w:r>
      <w:r w:rsidR="00A21DF1">
        <w:t>.</w:t>
      </w:r>
      <w:r w:rsidR="00845407">
        <w:t xml:space="preserve"> </w:t>
      </w:r>
    </w:p>
    <w:p w:rsidR="00A21DF1" w:rsidRDefault="00CF7811" w:rsidP="00A21DF1">
      <w:pPr>
        <w:spacing w:line="360" w:lineRule="auto"/>
      </w:pPr>
      <w:r>
        <w:t xml:space="preserve">Our research to date has included 9 mini focus groups conducted midway through the degree programme; a focus group with a member from each start-up conducted 6 months after programme completion; conversations with </w:t>
      </w:r>
      <w:r w:rsidRPr="00291E02">
        <w:t>external stakeholders</w:t>
      </w:r>
      <w:r>
        <w:t>; and a series of reflective logs</w:t>
      </w:r>
      <w:r w:rsidR="00291E02">
        <w:t xml:space="preserve"> and conversations</w:t>
      </w:r>
      <w:r>
        <w:t xml:space="preserve"> from the coaching team.</w:t>
      </w:r>
      <w:r w:rsidR="00A21DF1">
        <w:t xml:space="preserve">  A clear emerging theme is that formalising critical self-reflection through academic accreditation speeds their journey from student to effective, practicing entrepreneur.  We suggest that our approach encourages the</w:t>
      </w:r>
      <w:r w:rsidR="00AA364A">
        <w:t xml:space="preserve"> development not only of investa</w:t>
      </w:r>
      <w:r w:rsidR="00A21DF1">
        <w:t>ble businesses</w:t>
      </w:r>
      <w:r w:rsidR="00AA364A">
        <w:t>, but also of resilient, investa</w:t>
      </w:r>
      <w:r w:rsidR="00A21DF1">
        <w:t xml:space="preserve">ble </w:t>
      </w:r>
      <w:r w:rsidR="00291E02">
        <w:t>management teams</w:t>
      </w:r>
      <w:r w:rsidR="00A21DF1">
        <w:t xml:space="preserve">.  </w:t>
      </w:r>
    </w:p>
    <w:p w:rsidR="00CF7811" w:rsidRDefault="00CF7811" w:rsidP="00E5312E">
      <w:pPr>
        <w:spacing w:line="360" w:lineRule="auto"/>
      </w:pPr>
    </w:p>
    <w:p w:rsidR="00E5312E" w:rsidRDefault="00E5312E" w:rsidP="00E5312E">
      <w:pPr>
        <w:spacing w:line="360" w:lineRule="auto"/>
      </w:pPr>
    </w:p>
    <w:p w:rsidR="00E5312E" w:rsidRDefault="00E5312E" w:rsidP="00E5312E">
      <w:pPr>
        <w:spacing w:line="360" w:lineRule="auto"/>
        <w:rPr>
          <w:b/>
        </w:rPr>
      </w:pPr>
      <w:r>
        <w:rPr>
          <w:b/>
        </w:rPr>
        <w:t>References:</w:t>
      </w:r>
    </w:p>
    <w:p w:rsidR="00255587" w:rsidRDefault="00E5312E" w:rsidP="00E5312E">
      <w:pPr>
        <w:spacing w:line="360" w:lineRule="auto"/>
        <w:jc w:val="both"/>
      </w:pPr>
      <w:r>
        <w:t xml:space="preserve">Bann, C. L. (2009) ‘An Innovative View of the Entrepreneur through Exploration of the ‘Lived Experience’ of the Entrepreneur in Start-up of the Business’, </w:t>
      </w:r>
      <w:r>
        <w:rPr>
          <w:i/>
        </w:rPr>
        <w:t xml:space="preserve">Journal of Business and Economic Studies, </w:t>
      </w:r>
      <w:r>
        <w:t>16(2): 62-82.</w:t>
      </w:r>
    </w:p>
    <w:p w:rsidR="00AA364A" w:rsidRDefault="00AA364A" w:rsidP="00AA364A">
      <w:pPr>
        <w:spacing w:line="360" w:lineRule="auto"/>
        <w:jc w:val="both"/>
      </w:pPr>
      <w:r>
        <w:t xml:space="preserve">Department for Business Innovation and Skills (BIS) (2012) </w:t>
      </w:r>
      <w:r w:rsidRPr="00AA364A">
        <w:rPr>
          <w:i/>
        </w:rPr>
        <w:t xml:space="preserve">Following </w:t>
      </w:r>
      <w:proofErr w:type="gramStart"/>
      <w:r w:rsidRPr="00AA364A">
        <w:rPr>
          <w:i/>
        </w:rPr>
        <w:t>Up</w:t>
      </w:r>
      <w:proofErr w:type="gramEnd"/>
      <w:r w:rsidRPr="00AA364A">
        <w:rPr>
          <w:i/>
        </w:rPr>
        <w:t xml:space="preserve"> the Wilson Review of Business-University Engagement ‘Next Steps for Universities, Business and Government</w:t>
      </w:r>
      <w:r>
        <w:t>, June 2012,</w:t>
      </w:r>
    </w:p>
    <w:p w:rsidR="00255587" w:rsidRDefault="00255587" w:rsidP="00255587">
      <w:pPr>
        <w:spacing w:line="360" w:lineRule="auto"/>
        <w:jc w:val="both"/>
      </w:pPr>
      <w:proofErr w:type="gramStart"/>
      <w:r>
        <w:t xml:space="preserve">London, M. and </w:t>
      </w:r>
      <w:proofErr w:type="spellStart"/>
      <w:r>
        <w:t>Morfopoulos</w:t>
      </w:r>
      <w:proofErr w:type="spellEnd"/>
      <w:r>
        <w:t xml:space="preserve">, R. G. (2010) </w:t>
      </w:r>
      <w:r>
        <w:rPr>
          <w:i/>
        </w:rPr>
        <w:t xml:space="preserve">Social Entrepreneurship: How to Start Successful Corporate Social Responsibility and Community-Based Initiatives for Advocacy and Change, </w:t>
      </w:r>
      <w:r>
        <w:t>London: Routledge.</w:t>
      </w:r>
      <w:proofErr w:type="gramEnd"/>
    </w:p>
    <w:p w:rsidR="00255587" w:rsidRPr="006B2A4A" w:rsidRDefault="00255587" w:rsidP="00255587">
      <w:pPr>
        <w:spacing w:line="360" w:lineRule="auto"/>
        <w:jc w:val="both"/>
      </w:pPr>
      <w:proofErr w:type="spellStart"/>
      <w:r>
        <w:t>Malach</w:t>
      </w:r>
      <w:proofErr w:type="spellEnd"/>
      <w:r>
        <w:t xml:space="preserve">-Pines, A., </w:t>
      </w:r>
      <w:proofErr w:type="spellStart"/>
      <w:r>
        <w:t>Sadeh</w:t>
      </w:r>
      <w:proofErr w:type="spellEnd"/>
      <w:r>
        <w:t xml:space="preserve">, A., </w:t>
      </w:r>
      <w:proofErr w:type="spellStart"/>
      <w:r>
        <w:t>Dvir</w:t>
      </w:r>
      <w:proofErr w:type="spellEnd"/>
      <w:r>
        <w:t xml:space="preserve">, D. and </w:t>
      </w:r>
      <w:proofErr w:type="spellStart"/>
      <w:r>
        <w:t>Yafe-Yanai</w:t>
      </w:r>
      <w:proofErr w:type="spellEnd"/>
      <w:r>
        <w:t xml:space="preserve">, O. (2002) ‘Entrepreneurs and Managers: Similar </w:t>
      </w:r>
      <w:proofErr w:type="gramStart"/>
      <w:r>
        <w:t>Yet</w:t>
      </w:r>
      <w:proofErr w:type="gramEnd"/>
      <w:r>
        <w:t xml:space="preserve"> Different’, </w:t>
      </w:r>
      <w:r>
        <w:rPr>
          <w:i/>
        </w:rPr>
        <w:t xml:space="preserve">International Journal of Organizational Analysis, </w:t>
      </w:r>
      <w:r>
        <w:t>10(2): 172-190.</w:t>
      </w:r>
    </w:p>
    <w:p w:rsidR="00255587" w:rsidRDefault="00255587" w:rsidP="00255587">
      <w:pPr>
        <w:spacing w:line="360" w:lineRule="auto"/>
        <w:jc w:val="both"/>
      </w:pPr>
      <w:proofErr w:type="gramStart"/>
      <w:r>
        <w:t xml:space="preserve">Mueller, S., </w:t>
      </w:r>
      <w:proofErr w:type="spellStart"/>
      <w:r>
        <w:t>Volery</w:t>
      </w:r>
      <w:proofErr w:type="spellEnd"/>
      <w:r>
        <w:t>, T. and von Siemens, B. (2012) 'What Do Entrepreneurs Actually Do?</w:t>
      </w:r>
      <w:proofErr w:type="gramEnd"/>
      <w:r>
        <w:t xml:space="preserve">  An Observational Study of Entrepreneurs' Everyday </w:t>
      </w:r>
      <w:proofErr w:type="spellStart"/>
      <w:r>
        <w:t>Behavior</w:t>
      </w:r>
      <w:proofErr w:type="spellEnd"/>
      <w:r>
        <w:t xml:space="preserve"> in the Start-up and Growth Stages', </w:t>
      </w:r>
      <w:r>
        <w:rPr>
          <w:i/>
        </w:rPr>
        <w:t xml:space="preserve">Entrepreneurship Theory and Practice, </w:t>
      </w:r>
      <w:r>
        <w:t>Sept 2012 36(5): 995-1017.</w:t>
      </w:r>
    </w:p>
    <w:p w:rsidR="00255587" w:rsidRDefault="00255587" w:rsidP="00255587">
      <w:r w:rsidRPr="00255587">
        <w:t xml:space="preserve">NESTA </w:t>
      </w:r>
      <w:proofErr w:type="gramStart"/>
      <w:r w:rsidRPr="00255587">
        <w:rPr>
          <w:i/>
        </w:rPr>
        <w:t>The</w:t>
      </w:r>
      <w:proofErr w:type="gramEnd"/>
      <w:r w:rsidRPr="00255587">
        <w:rPr>
          <w:i/>
        </w:rPr>
        <w:t xml:space="preserve"> Vital 6 Per Cent. How High Growth Innovative Busin</w:t>
      </w:r>
      <w:r>
        <w:rPr>
          <w:i/>
        </w:rPr>
        <w:t>esses Generate Prosperity a</w:t>
      </w:r>
      <w:r w:rsidRPr="00255587">
        <w:rPr>
          <w:i/>
        </w:rPr>
        <w:t>nd Jobs</w:t>
      </w:r>
      <w:r>
        <w:t xml:space="preserve">, </w:t>
      </w:r>
      <w:r w:rsidRPr="00255587">
        <w:t xml:space="preserve">Oct 2009 </w:t>
      </w:r>
    </w:p>
    <w:p w:rsidR="00E5312E" w:rsidRDefault="00E5312E" w:rsidP="00E5312E">
      <w:pPr>
        <w:spacing w:after="0" w:line="360" w:lineRule="auto"/>
        <w:jc w:val="both"/>
      </w:pPr>
      <w:proofErr w:type="spellStart"/>
      <w:r w:rsidRPr="008C2456">
        <w:t>Partanen</w:t>
      </w:r>
      <w:proofErr w:type="spellEnd"/>
      <w:r w:rsidRPr="008C2456">
        <w:t xml:space="preserve">, J. (2012) </w:t>
      </w:r>
      <w:r w:rsidRPr="008C2456">
        <w:rPr>
          <w:i/>
        </w:rPr>
        <w:t xml:space="preserve">The Team Coach's Best Tools, </w:t>
      </w:r>
      <w:proofErr w:type="spellStart"/>
      <w:r w:rsidRPr="008C2456">
        <w:t>Jyvӓskylӓ</w:t>
      </w:r>
      <w:proofErr w:type="spellEnd"/>
      <w:r w:rsidRPr="008C2456">
        <w:t xml:space="preserve">, Finland: </w:t>
      </w:r>
      <w:proofErr w:type="spellStart"/>
      <w:r w:rsidRPr="008C2456">
        <w:t>Partus</w:t>
      </w:r>
      <w:proofErr w:type="spellEnd"/>
      <w:r w:rsidRPr="008C2456">
        <w:t>.</w:t>
      </w:r>
    </w:p>
    <w:p w:rsidR="00E5312E" w:rsidRDefault="00E5312E" w:rsidP="00E5312E">
      <w:pPr>
        <w:spacing w:after="0" w:line="360" w:lineRule="auto"/>
        <w:jc w:val="both"/>
        <w:rPr>
          <w:rFonts w:eastAsia="Times New Roman"/>
          <w:bCs/>
          <w:kern w:val="36"/>
        </w:rPr>
      </w:pPr>
      <w:proofErr w:type="spellStart"/>
      <w:r w:rsidRPr="008C2456">
        <w:lastRenderedPageBreak/>
        <w:t>Pöysä-Tarhonen</w:t>
      </w:r>
      <w:proofErr w:type="spellEnd"/>
      <w:r w:rsidRPr="008C2456">
        <w:t xml:space="preserve">, J., </w:t>
      </w:r>
      <w:proofErr w:type="spellStart"/>
      <w:r w:rsidRPr="008C2456">
        <w:t>Toivanen</w:t>
      </w:r>
      <w:proofErr w:type="spellEnd"/>
      <w:r w:rsidRPr="008C2456">
        <w:t xml:space="preserve"> H., </w:t>
      </w:r>
      <w:proofErr w:type="spellStart"/>
      <w:r w:rsidRPr="008C2456">
        <w:t>Elen</w:t>
      </w:r>
      <w:proofErr w:type="spellEnd"/>
      <w:r w:rsidRPr="008C2456">
        <w:t xml:space="preserve"> J., </w:t>
      </w:r>
      <w:proofErr w:type="spellStart"/>
      <w:r w:rsidRPr="008C2456">
        <w:t>Tarhonen</w:t>
      </w:r>
      <w:proofErr w:type="spellEnd"/>
      <w:r w:rsidRPr="008C2456">
        <w:t xml:space="preserve"> P., </w:t>
      </w:r>
      <w:proofErr w:type="spellStart"/>
      <w:r w:rsidRPr="008C2456">
        <w:t>Hirvanen</w:t>
      </w:r>
      <w:proofErr w:type="spellEnd"/>
      <w:r w:rsidRPr="008C2456">
        <w:t xml:space="preserve"> M. , </w:t>
      </w:r>
      <w:proofErr w:type="spellStart"/>
      <w:r w:rsidRPr="008C2456">
        <w:t>Kymäläinen</w:t>
      </w:r>
      <w:proofErr w:type="spellEnd"/>
      <w:r w:rsidRPr="008C2456">
        <w:t xml:space="preserve"> T. 2010</w:t>
      </w:r>
      <w:r w:rsidRPr="008C2456">
        <w:rPr>
          <w:i/>
        </w:rPr>
        <w:t>. Emerging Student team Companies: Studying the Quality of Dialogue and Collaborative Learning.  </w:t>
      </w:r>
      <w:proofErr w:type="spellStart"/>
      <w:r w:rsidRPr="008C2456">
        <w:t>Finpin</w:t>
      </w:r>
      <w:proofErr w:type="spellEnd"/>
      <w:r w:rsidRPr="008C2456">
        <w:t xml:space="preserve"> Conference</w:t>
      </w:r>
      <w:proofErr w:type="gramStart"/>
      <w:r w:rsidRPr="008C2456">
        <w:t xml:space="preserve">, </w:t>
      </w:r>
      <w:bookmarkStart w:id="1" w:name="18216"/>
      <w:bookmarkEnd w:id="1"/>
      <w:r w:rsidRPr="008C2456">
        <w:t xml:space="preserve"> </w:t>
      </w:r>
      <w:r w:rsidRPr="008C2456">
        <w:rPr>
          <w:rFonts w:eastAsia="Times New Roman"/>
          <w:bCs/>
          <w:kern w:val="36"/>
        </w:rPr>
        <w:t>Innovation</w:t>
      </w:r>
      <w:proofErr w:type="gramEnd"/>
      <w:r w:rsidRPr="008C2456">
        <w:rPr>
          <w:rFonts w:eastAsia="Times New Roman"/>
          <w:bCs/>
          <w:kern w:val="36"/>
        </w:rPr>
        <w:t xml:space="preserve"> and Entrepreneurship in Univers</w:t>
      </w:r>
      <w:r w:rsidR="00255587">
        <w:rPr>
          <w:rFonts w:eastAsia="Times New Roman"/>
          <w:bCs/>
          <w:kern w:val="36"/>
        </w:rPr>
        <w:t>ities. Joensuu University, Finla</w:t>
      </w:r>
      <w:r w:rsidRPr="008C2456">
        <w:rPr>
          <w:rFonts w:eastAsia="Times New Roman"/>
          <w:bCs/>
          <w:kern w:val="36"/>
        </w:rPr>
        <w:t>nd.</w:t>
      </w:r>
    </w:p>
    <w:p w:rsidR="00255587" w:rsidRDefault="00255587" w:rsidP="00255587">
      <w:pPr>
        <w:spacing w:line="360" w:lineRule="auto"/>
        <w:jc w:val="both"/>
      </w:pPr>
      <w:r>
        <w:t xml:space="preserve">Quality Assurance Agency for Higher education (2012) </w:t>
      </w:r>
      <w:r>
        <w:rPr>
          <w:i/>
        </w:rPr>
        <w:t xml:space="preserve">Enterprise and Entrepreneurship Education: Guidance for UK Higher education Providers.  </w:t>
      </w:r>
      <w:r w:rsidRPr="00D16614">
        <w:t>September 2012</w:t>
      </w:r>
      <w:r>
        <w:rPr>
          <w:i/>
        </w:rPr>
        <w:t xml:space="preserve">. </w:t>
      </w:r>
      <w:proofErr w:type="gramStart"/>
      <w:r>
        <w:t xml:space="preserve">Available at </w:t>
      </w:r>
      <w:hyperlink r:id="rId9" w:history="1">
        <w:r w:rsidRPr="00BA052C">
          <w:rPr>
            <w:rStyle w:val="Hyperlink"/>
          </w:rPr>
          <w:t>www.qaa.ac.uk</w:t>
        </w:r>
      </w:hyperlink>
      <w:r>
        <w:t>.</w:t>
      </w:r>
      <w:proofErr w:type="gramEnd"/>
      <w:r>
        <w:t xml:space="preserve"> </w:t>
      </w:r>
    </w:p>
    <w:p w:rsidR="00AA364A" w:rsidRDefault="00AA364A" w:rsidP="00255587">
      <w:pPr>
        <w:spacing w:line="360" w:lineRule="auto"/>
        <w:jc w:val="both"/>
      </w:pPr>
      <w:proofErr w:type="spellStart"/>
      <w:r>
        <w:t>Tosey</w:t>
      </w:r>
      <w:proofErr w:type="spellEnd"/>
      <w:r>
        <w:t xml:space="preserve">, PC, Dhaliwal, S and </w:t>
      </w:r>
      <w:proofErr w:type="spellStart"/>
      <w:r>
        <w:t>Hassinen</w:t>
      </w:r>
      <w:proofErr w:type="spellEnd"/>
      <w:r>
        <w:t>, J (2013) The Finnish Team Academy model: implications for management education SURREY-131: [2016-01-22/</w:t>
      </w:r>
      <w:proofErr w:type="spellStart"/>
      <w:r>
        <w:t>drn</w:t>
      </w:r>
      <w:proofErr w:type="spellEnd"/>
      <w:r>
        <w:t>]</w:t>
      </w:r>
    </w:p>
    <w:p w:rsidR="00255587" w:rsidRPr="00172945" w:rsidRDefault="00255587" w:rsidP="00255587">
      <w:r w:rsidRPr="00172945">
        <w:rPr>
          <w:rFonts w:cstheme="minorHAnsi"/>
        </w:rPr>
        <w:t>Wilson</w:t>
      </w:r>
      <w:r w:rsidR="00172945">
        <w:rPr>
          <w:rFonts w:cstheme="minorHAnsi"/>
        </w:rPr>
        <w:t xml:space="preserve">. </w:t>
      </w:r>
      <w:proofErr w:type="gramStart"/>
      <w:r w:rsidR="00172945">
        <w:rPr>
          <w:rFonts w:cstheme="minorHAnsi"/>
        </w:rPr>
        <w:t xml:space="preserve">T. </w:t>
      </w:r>
      <w:r w:rsidRPr="00172945">
        <w:rPr>
          <w:rFonts w:cstheme="minorHAnsi"/>
        </w:rPr>
        <w:t>(2012) A Review of Business-University Collaboration</w:t>
      </w:r>
      <w:r w:rsidR="00172945">
        <w:rPr>
          <w:rFonts w:cstheme="minorHAnsi"/>
        </w:rPr>
        <w:t>.</w:t>
      </w:r>
      <w:proofErr w:type="gramEnd"/>
      <w:r w:rsidRPr="00172945">
        <w:rPr>
          <w:rFonts w:cstheme="minorHAnsi"/>
        </w:rPr>
        <w:t xml:space="preserve"> </w:t>
      </w:r>
      <w:proofErr w:type="gramStart"/>
      <w:r w:rsidR="00172945">
        <w:t xml:space="preserve">Department for Business Innovation and </w:t>
      </w:r>
      <w:r w:rsidR="00172945" w:rsidRPr="00172945">
        <w:t>Skills.</w:t>
      </w:r>
      <w:proofErr w:type="gramEnd"/>
      <w:r w:rsidR="00172945" w:rsidRPr="00172945">
        <w:t xml:space="preserve"> BIS</w:t>
      </w:r>
      <w:r w:rsidR="00172945" w:rsidRPr="00172945">
        <w:rPr>
          <w:rFonts w:cs="Times"/>
          <w:color w:val="0B0B0B"/>
          <w:lang w:val="en-US"/>
        </w:rPr>
        <w:t>/12/610</w:t>
      </w:r>
    </w:p>
    <w:p w:rsidR="00255587" w:rsidRPr="008C2456" w:rsidRDefault="00255587" w:rsidP="00E5312E">
      <w:pPr>
        <w:spacing w:after="0" w:line="360" w:lineRule="auto"/>
        <w:jc w:val="both"/>
      </w:pPr>
    </w:p>
    <w:p w:rsidR="00E5312E" w:rsidRPr="00E5312E" w:rsidRDefault="00E5312E" w:rsidP="00E5312E">
      <w:pPr>
        <w:spacing w:line="360" w:lineRule="auto"/>
      </w:pPr>
    </w:p>
    <w:sectPr w:rsidR="00E5312E" w:rsidRPr="00E5312E" w:rsidSect="00AF28B1">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79" w:rsidRDefault="00E93679" w:rsidP="00AF28B1">
      <w:pPr>
        <w:spacing w:after="0" w:line="240" w:lineRule="auto"/>
      </w:pPr>
      <w:r>
        <w:separator/>
      </w:r>
    </w:p>
  </w:endnote>
  <w:endnote w:type="continuationSeparator" w:id="0">
    <w:p w:rsidR="00E93679" w:rsidRDefault="00E93679" w:rsidP="00AF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855915"/>
      <w:docPartObj>
        <w:docPartGallery w:val="Page Numbers (Bottom of Page)"/>
        <w:docPartUnique/>
      </w:docPartObj>
    </w:sdtPr>
    <w:sdtEndPr>
      <w:rPr>
        <w:color w:val="808080" w:themeColor="background1" w:themeShade="80"/>
        <w:spacing w:val="60"/>
      </w:rPr>
    </w:sdtEndPr>
    <w:sdtContent>
      <w:p w:rsidR="00AF28B1" w:rsidRDefault="00AF28B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40193" w:rsidRPr="00440193">
          <w:rPr>
            <w:b/>
            <w:bCs/>
            <w:noProof/>
          </w:rPr>
          <w:t>4</w:t>
        </w:r>
        <w:r>
          <w:rPr>
            <w:b/>
            <w:bCs/>
            <w:noProof/>
          </w:rPr>
          <w:fldChar w:fldCharType="end"/>
        </w:r>
        <w:r>
          <w:rPr>
            <w:b/>
            <w:bCs/>
          </w:rPr>
          <w:t xml:space="preserve"> | </w:t>
        </w:r>
        <w:r>
          <w:rPr>
            <w:color w:val="808080" w:themeColor="background1" w:themeShade="80"/>
            <w:spacing w:val="60"/>
          </w:rPr>
          <w:t>Page</w:t>
        </w:r>
      </w:p>
    </w:sdtContent>
  </w:sdt>
  <w:p w:rsidR="00AF28B1" w:rsidRDefault="00AF2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79" w:rsidRDefault="00E93679" w:rsidP="00AF28B1">
      <w:pPr>
        <w:spacing w:after="0" w:line="240" w:lineRule="auto"/>
      </w:pPr>
      <w:r>
        <w:separator/>
      </w:r>
    </w:p>
  </w:footnote>
  <w:footnote w:type="continuationSeparator" w:id="0">
    <w:p w:rsidR="00E93679" w:rsidRDefault="00E93679" w:rsidP="00AF2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alias w:val="Title"/>
      <w:id w:val="77738743"/>
      <w:placeholder>
        <w:docPart w:val="CCF0196D657D440E8EA843775672260E"/>
      </w:placeholder>
      <w:dataBinding w:prefixMappings="xmlns:ns0='http://schemas.openxmlformats.org/package/2006/metadata/core-properties' xmlns:ns1='http://purl.org/dc/elements/1.1/'" w:xpath="/ns0:coreProperties[1]/ns1:title[1]" w:storeItemID="{6C3C8BC8-F283-45AE-878A-BAB7291924A1}"/>
      <w:text/>
    </w:sdtPr>
    <w:sdtEndPr/>
    <w:sdtContent>
      <w:p w:rsidR="00AF28B1" w:rsidRPr="00AF28B1" w:rsidRDefault="00AF28B1" w:rsidP="00AF28B1">
        <w:pPr>
          <w:pStyle w:val="Header"/>
          <w:pBdr>
            <w:bottom w:val="thickThinSmallGap" w:sz="24" w:space="1" w:color="622423" w:themeColor="accent2" w:themeShade="7F"/>
          </w:pBdr>
          <w:rPr>
            <w:rFonts w:asciiTheme="majorHAnsi" w:eastAsiaTheme="majorEastAsia" w:hAnsiTheme="majorHAnsi" w:cstheme="majorBidi"/>
            <w:sz w:val="18"/>
            <w:szCs w:val="18"/>
          </w:rPr>
        </w:pPr>
        <w:r w:rsidRPr="00AF28B1">
          <w:rPr>
            <w:b/>
            <w:sz w:val="18"/>
            <w:szCs w:val="18"/>
          </w:rPr>
          <w:t>Mind the Gap!  Shifting Expectations Through Entrepreneurship Education</w:t>
        </w:r>
      </w:p>
    </w:sdtContent>
  </w:sdt>
  <w:p w:rsidR="00AF28B1" w:rsidRDefault="00AF2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8F"/>
    <w:rsid w:val="00172945"/>
    <w:rsid w:val="00186EF5"/>
    <w:rsid w:val="0022053B"/>
    <w:rsid w:val="00255587"/>
    <w:rsid w:val="00291E02"/>
    <w:rsid w:val="002B0D89"/>
    <w:rsid w:val="0036591C"/>
    <w:rsid w:val="00366BEF"/>
    <w:rsid w:val="003C7BA2"/>
    <w:rsid w:val="00420B90"/>
    <w:rsid w:val="00440193"/>
    <w:rsid w:val="005D5F8D"/>
    <w:rsid w:val="007602BC"/>
    <w:rsid w:val="007A3DFF"/>
    <w:rsid w:val="008057C1"/>
    <w:rsid w:val="00845407"/>
    <w:rsid w:val="00912887"/>
    <w:rsid w:val="009C40D7"/>
    <w:rsid w:val="00A21DF1"/>
    <w:rsid w:val="00A63E8F"/>
    <w:rsid w:val="00AA364A"/>
    <w:rsid w:val="00AF28B1"/>
    <w:rsid w:val="00B15F11"/>
    <w:rsid w:val="00B50392"/>
    <w:rsid w:val="00CF7811"/>
    <w:rsid w:val="00D0577E"/>
    <w:rsid w:val="00D30777"/>
    <w:rsid w:val="00D41D4B"/>
    <w:rsid w:val="00D92E0C"/>
    <w:rsid w:val="00E07327"/>
    <w:rsid w:val="00E248AA"/>
    <w:rsid w:val="00E5312E"/>
    <w:rsid w:val="00E93679"/>
    <w:rsid w:val="00F02A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E0C"/>
    <w:rPr>
      <w:color w:val="0000FF" w:themeColor="hyperlink"/>
      <w:u w:val="single"/>
    </w:rPr>
  </w:style>
  <w:style w:type="paragraph" w:styleId="Header">
    <w:name w:val="header"/>
    <w:basedOn w:val="Normal"/>
    <w:link w:val="HeaderChar"/>
    <w:uiPriority w:val="99"/>
    <w:unhideWhenUsed/>
    <w:rsid w:val="00AF2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8B1"/>
  </w:style>
  <w:style w:type="paragraph" w:styleId="Footer">
    <w:name w:val="footer"/>
    <w:basedOn w:val="Normal"/>
    <w:link w:val="FooterChar"/>
    <w:uiPriority w:val="99"/>
    <w:unhideWhenUsed/>
    <w:rsid w:val="00AF2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8B1"/>
  </w:style>
  <w:style w:type="paragraph" w:styleId="BalloonText">
    <w:name w:val="Balloon Text"/>
    <w:basedOn w:val="Normal"/>
    <w:link w:val="BalloonTextChar"/>
    <w:uiPriority w:val="99"/>
    <w:semiHidden/>
    <w:unhideWhenUsed/>
    <w:rsid w:val="00AF2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8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E0C"/>
    <w:rPr>
      <w:color w:val="0000FF" w:themeColor="hyperlink"/>
      <w:u w:val="single"/>
    </w:rPr>
  </w:style>
  <w:style w:type="paragraph" w:styleId="Header">
    <w:name w:val="header"/>
    <w:basedOn w:val="Normal"/>
    <w:link w:val="HeaderChar"/>
    <w:uiPriority w:val="99"/>
    <w:unhideWhenUsed/>
    <w:rsid w:val="00AF2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8B1"/>
  </w:style>
  <w:style w:type="paragraph" w:styleId="Footer">
    <w:name w:val="footer"/>
    <w:basedOn w:val="Normal"/>
    <w:link w:val="FooterChar"/>
    <w:uiPriority w:val="99"/>
    <w:unhideWhenUsed/>
    <w:rsid w:val="00AF2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8B1"/>
  </w:style>
  <w:style w:type="paragraph" w:styleId="BalloonText">
    <w:name w:val="Balloon Text"/>
    <w:basedOn w:val="Normal"/>
    <w:link w:val="BalloonTextChar"/>
    <w:uiPriority w:val="99"/>
    <w:semiHidden/>
    <w:unhideWhenUsed/>
    <w:rsid w:val="00AF2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3170">
      <w:bodyDiv w:val="1"/>
      <w:marLeft w:val="0"/>
      <w:marRight w:val="0"/>
      <w:marTop w:val="0"/>
      <w:marBottom w:val="0"/>
      <w:divBdr>
        <w:top w:val="none" w:sz="0" w:space="0" w:color="auto"/>
        <w:left w:val="none" w:sz="0" w:space="0" w:color="auto"/>
        <w:bottom w:val="none" w:sz="0" w:space="0" w:color="auto"/>
        <w:right w:val="none" w:sz="0" w:space="0" w:color="auto"/>
      </w:divBdr>
    </w:div>
    <w:div w:id="195417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crityfoundation.co.u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jeremy.richards@falmouth.ac.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aa.ac.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F0196D657D440E8EA843775672260E"/>
        <w:category>
          <w:name w:val="General"/>
          <w:gallery w:val="placeholder"/>
        </w:category>
        <w:types>
          <w:type w:val="bbPlcHdr"/>
        </w:types>
        <w:behaviors>
          <w:behavior w:val="content"/>
        </w:behaviors>
        <w:guid w:val="{4CB71F69-736B-42A9-B1BE-2A14098E695C}"/>
      </w:docPartPr>
      <w:docPartBody>
        <w:p w:rsidR="00E4190F" w:rsidRDefault="00D14352" w:rsidP="00D14352">
          <w:pPr>
            <w:pStyle w:val="CCF0196D657D440E8EA843775672260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52"/>
    <w:rsid w:val="00527F5C"/>
    <w:rsid w:val="00786B47"/>
    <w:rsid w:val="009A2CE6"/>
    <w:rsid w:val="009C2338"/>
    <w:rsid w:val="00D14352"/>
    <w:rsid w:val="00E419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0196D657D440E8EA843775672260E">
    <w:name w:val="CCF0196D657D440E8EA843775672260E"/>
    <w:rsid w:val="00D143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0196D657D440E8EA843775672260E">
    <w:name w:val="CCF0196D657D440E8EA843775672260E"/>
    <w:rsid w:val="00D14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Mind the Gap!  Shifting Expectations Through Entrepreneurship Education</vt:lpstr>
    </vt:vector>
  </TitlesOfParts>
  <Company>University of the West of England</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 the Gap!  Shifting Expectations Through Entrepreneurship Education</dc:title>
  <dc:creator>Carol Jarvis</dc:creator>
  <cp:lastModifiedBy>Carol Jarvis</cp:lastModifiedBy>
  <cp:revision>2</cp:revision>
  <dcterms:created xsi:type="dcterms:W3CDTF">2016-03-29T19:45:00Z</dcterms:created>
  <dcterms:modified xsi:type="dcterms:W3CDTF">2016-03-29T19:45:00Z</dcterms:modified>
</cp:coreProperties>
</file>