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5F88B" w14:textId="4A5AA6C9" w:rsidR="00400BB5" w:rsidRPr="006D4022" w:rsidRDefault="00400BB5" w:rsidP="002639B5">
      <w:pPr>
        <w:spacing w:after="0" w:line="240" w:lineRule="auto"/>
        <w:rPr>
          <w:rFonts w:cstheme="minorHAnsi"/>
          <w:color w:val="FF0000"/>
        </w:rPr>
      </w:pPr>
      <w:r w:rsidRPr="006D4022">
        <w:rPr>
          <w:rFonts w:cstheme="minorHAnsi"/>
          <w:color w:val="FF0000"/>
        </w:rPr>
        <w:t>[</w:t>
      </w:r>
      <w:r w:rsidR="000E2596" w:rsidRPr="006D4022">
        <w:rPr>
          <w:rFonts w:cstheme="minorHAnsi"/>
          <w:color w:val="FF0000"/>
        </w:rPr>
        <w:t xml:space="preserve">Evidence document, </w:t>
      </w:r>
      <w:r w:rsidRPr="006D4022">
        <w:rPr>
          <w:rFonts w:cstheme="minorHAnsi"/>
          <w:color w:val="FF0000"/>
        </w:rPr>
        <w:t>v</w:t>
      </w:r>
      <w:r w:rsidR="00777447" w:rsidRPr="006D4022">
        <w:rPr>
          <w:rFonts w:cstheme="minorHAnsi"/>
          <w:color w:val="FF0000"/>
        </w:rPr>
        <w:t>7</w:t>
      </w:r>
      <w:r w:rsidRPr="006D4022">
        <w:rPr>
          <w:rFonts w:cstheme="minorHAnsi"/>
          <w:color w:val="FF0000"/>
        </w:rPr>
        <w:t xml:space="preserve">, </w:t>
      </w:r>
      <w:r w:rsidR="00C45108" w:rsidRPr="006D4022">
        <w:rPr>
          <w:rFonts w:cstheme="minorHAnsi"/>
          <w:color w:val="FF0000"/>
        </w:rPr>
        <w:t>2</w:t>
      </w:r>
      <w:r w:rsidR="00777447" w:rsidRPr="006D4022">
        <w:rPr>
          <w:rFonts w:cstheme="minorHAnsi"/>
          <w:color w:val="FF0000"/>
        </w:rPr>
        <w:t>7</w:t>
      </w:r>
      <w:r w:rsidR="006F422C" w:rsidRPr="006D4022">
        <w:rPr>
          <w:rFonts w:cstheme="minorHAnsi"/>
          <w:color w:val="FF0000"/>
        </w:rPr>
        <w:t>10</w:t>
      </w:r>
      <w:r w:rsidRPr="006D4022">
        <w:rPr>
          <w:rFonts w:cstheme="minorHAnsi"/>
          <w:color w:val="FF0000"/>
        </w:rPr>
        <w:t>21]</w:t>
      </w:r>
    </w:p>
    <w:p w14:paraId="29234ABC" w14:textId="77777777" w:rsidR="007744E9" w:rsidRPr="006D4022" w:rsidRDefault="007744E9" w:rsidP="002639B5">
      <w:pPr>
        <w:spacing w:after="0" w:line="240" w:lineRule="auto"/>
        <w:rPr>
          <w:rFonts w:cstheme="minorHAnsi"/>
          <w:b/>
          <w:bCs/>
        </w:rPr>
      </w:pPr>
      <w:r w:rsidRPr="006D4022">
        <w:rPr>
          <w:rFonts w:cstheme="minorHAnsi"/>
          <w:b/>
          <w:bCs/>
        </w:rPr>
        <w:t>[Title page]</w:t>
      </w:r>
    </w:p>
    <w:p w14:paraId="21CD2525" w14:textId="45A0BD1A" w:rsidR="00672D81" w:rsidRPr="006D4022" w:rsidRDefault="006F422C" w:rsidP="002639B5">
      <w:pPr>
        <w:spacing w:after="0" w:line="240" w:lineRule="auto"/>
        <w:rPr>
          <w:rFonts w:eastAsia="Times New Roman" w:cstheme="minorHAnsi"/>
          <w:b/>
          <w:bCs/>
        </w:rPr>
      </w:pPr>
      <w:r w:rsidRPr="006D4022">
        <w:rPr>
          <w:rFonts w:cstheme="minorHAnsi"/>
          <w:b/>
          <w:bCs/>
        </w:rPr>
        <w:t xml:space="preserve">Why a </w:t>
      </w:r>
      <w:r w:rsidR="00E9278D" w:rsidRPr="006D4022">
        <w:rPr>
          <w:rFonts w:cstheme="minorHAnsi"/>
          <w:b/>
          <w:bCs/>
        </w:rPr>
        <w:t xml:space="preserve">Charter for Best Practice for NHS </w:t>
      </w:r>
      <w:r w:rsidR="00AD55BC" w:rsidRPr="006D4022">
        <w:rPr>
          <w:rFonts w:cstheme="minorHAnsi"/>
          <w:b/>
          <w:bCs/>
        </w:rPr>
        <w:t>w</w:t>
      </w:r>
      <w:r w:rsidR="00E9278D" w:rsidRPr="006D4022">
        <w:rPr>
          <w:rFonts w:cstheme="minorHAnsi"/>
          <w:b/>
          <w:bCs/>
        </w:rPr>
        <w:t xml:space="preserve">ig </w:t>
      </w:r>
      <w:r w:rsidR="00AD55BC" w:rsidRPr="006D4022">
        <w:rPr>
          <w:rFonts w:cstheme="minorHAnsi"/>
          <w:b/>
          <w:bCs/>
        </w:rPr>
        <w:t>p</w:t>
      </w:r>
      <w:r w:rsidR="00E9278D" w:rsidRPr="006D4022">
        <w:rPr>
          <w:rFonts w:cstheme="minorHAnsi"/>
          <w:b/>
          <w:bCs/>
        </w:rPr>
        <w:t>rovision</w:t>
      </w:r>
      <w:r w:rsidR="00672D81" w:rsidRPr="006D4022">
        <w:rPr>
          <w:rFonts w:cstheme="minorHAnsi"/>
          <w:b/>
          <w:bCs/>
        </w:rPr>
        <w:t>?</w:t>
      </w:r>
    </w:p>
    <w:p w14:paraId="4253CD11" w14:textId="77777777" w:rsidR="002639B5" w:rsidRPr="006D4022" w:rsidRDefault="002639B5" w:rsidP="002639B5">
      <w:pPr>
        <w:spacing w:after="0" w:line="240" w:lineRule="auto"/>
        <w:rPr>
          <w:rFonts w:eastAsia="Times New Roman" w:cstheme="minorHAnsi"/>
        </w:rPr>
      </w:pPr>
    </w:p>
    <w:p w14:paraId="0FC0A257" w14:textId="54B319DA" w:rsidR="00885644" w:rsidRPr="006D4022" w:rsidRDefault="005436D0" w:rsidP="002639B5">
      <w:pPr>
        <w:spacing w:after="0" w:line="240" w:lineRule="auto"/>
        <w:rPr>
          <w:rFonts w:eastAsia="Times New Roman" w:cstheme="minorHAnsi"/>
        </w:rPr>
      </w:pPr>
      <w:r w:rsidRPr="006D4022">
        <w:rPr>
          <w:rFonts w:eastAsia="Times New Roman" w:cstheme="minorHAnsi"/>
        </w:rPr>
        <w:t>Authors]</w:t>
      </w:r>
      <w:r w:rsidR="00885644" w:rsidRPr="006D4022">
        <w:rPr>
          <w:rFonts w:eastAsia="Times New Roman" w:cstheme="minorHAnsi"/>
        </w:rPr>
        <w:t>:</w:t>
      </w:r>
    </w:p>
    <w:p w14:paraId="0BB6EA19" w14:textId="02054A70" w:rsidR="005436D0" w:rsidRPr="006D4022" w:rsidRDefault="005436D0" w:rsidP="002639B5">
      <w:pPr>
        <w:pStyle w:val="ListParagraph"/>
        <w:numPr>
          <w:ilvl w:val="0"/>
          <w:numId w:val="26"/>
        </w:numPr>
        <w:spacing w:after="0" w:line="240" w:lineRule="auto"/>
        <w:rPr>
          <w:rFonts w:cstheme="minorHAnsi"/>
        </w:rPr>
      </w:pPr>
      <w:r w:rsidRPr="006D4022">
        <w:rPr>
          <w:rFonts w:cstheme="minorHAnsi"/>
        </w:rPr>
        <w:t>Amy Johnson, Operations Manager, Alopecia UK</w:t>
      </w:r>
    </w:p>
    <w:p w14:paraId="3A6B8FF6" w14:textId="4D8F40D4" w:rsidR="00885644" w:rsidRPr="006D4022" w:rsidRDefault="005436D0" w:rsidP="002639B5">
      <w:pPr>
        <w:pStyle w:val="ListParagraph"/>
        <w:numPr>
          <w:ilvl w:val="0"/>
          <w:numId w:val="26"/>
        </w:numPr>
        <w:spacing w:after="0" w:line="240" w:lineRule="auto"/>
        <w:rPr>
          <w:rFonts w:cstheme="minorHAnsi"/>
        </w:rPr>
      </w:pPr>
      <w:r w:rsidRPr="006D4022">
        <w:rPr>
          <w:rFonts w:cstheme="minorHAnsi"/>
        </w:rPr>
        <w:t xml:space="preserve">Lynn Wilks, Trustee, </w:t>
      </w:r>
      <w:r w:rsidR="00885644" w:rsidRPr="006D4022">
        <w:rPr>
          <w:rFonts w:cstheme="minorHAnsi"/>
        </w:rPr>
        <w:t>Alopecia UK</w:t>
      </w:r>
    </w:p>
    <w:p w14:paraId="51E4C5AD" w14:textId="53D68B6B" w:rsidR="005436D0" w:rsidRPr="006D4022" w:rsidRDefault="005436D0" w:rsidP="004D7A9D">
      <w:pPr>
        <w:pStyle w:val="ListParagraph"/>
        <w:numPr>
          <w:ilvl w:val="0"/>
          <w:numId w:val="26"/>
        </w:numPr>
        <w:spacing w:after="0" w:line="240" w:lineRule="auto"/>
        <w:rPr>
          <w:rFonts w:cstheme="minorHAnsi"/>
        </w:rPr>
      </w:pPr>
      <w:r w:rsidRPr="006D4022">
        <w:rPr>
          <w:rFonts w:cstheme="minorHAnsi"/>
        </w:rPr>
        <w:t>Fabio Zucchelli, Research Fellow at the Centre for Appearance Research (CAR), University of the West of England</w:t>
      </w:r>
    </w:p>
    <w:p w14:paraId="26B863B5" w14:textId="1927C3AB" w:rsidR="005436D0" w:rsidRPr="006D4022" w:rsidRDefault="005436D0" w:rsidP="002639B5">
      <w:pPr>
        <w:pStyle w:val="ListParagraph"/>
        <w:numPr>
          <w:ilvl w:val="0"/>
          <w:numId w:val="26"/>
        </w:numPr>
        <w:spacing w:after="0" w:line="240" w:lineRule="auto"/>
        <w:rPr>
          <w:rFonts w:eastAsia="Times New Roman" w:cstheme="minorHAnsi"/>
        </w:rPr>
      </w:pPr>
      <w:r w:rsidRPr="006D4022">
        <w:rPr>
          <w:rFonts w:cstheme="minorHAnsi"/>
        </w:rPr>
        <w:t>Nicholas Sharratt,</w:t>
      </w:r>
      <w:r w:rsidR="00A65AC1" w:rsidRPr="006D4022">
        <w:rPr>
          <w:rFonts w:cstheme="minorHAnsi"/>
        </w:rPr>
        <w:t xml:space="preserve"> former </w:t>
      </w:r>
      <w:r w:rsidRPr="006D4022">
        <w:rPr>
          <w:rFonts w:cstheme="minorHAnsi"/>
        </w:rPr>
        <w:t>Research Fellow at the Centre for Appearance Research (CAR), University of the West of England</w:t>
      </w:r>
    </w:p>
    <w:p w14:paraId="73FF807A" w14:textId="2BF0D004" w:rsidR="002639B5" w:rsidRPr="006D4022" w:rsidRDefault="002639B5" w:rsidP="002639B5">
      <w:pPr>
        <w:pStyle w:val="ListParagraph"/>
        <w:spacing w:after="0" w:line="240" w:lineRule="auto"/>
        <w:ind w:left="0"/>
        <w:rPr>
          <w:rFonts w:cstheme="minorHAnsi"/>
        </w:rPr>
      </w:pPr>
    </w:p>
    <w:p w14:paraId="68D4B6D0" w14:textId="77777777" w:rsidR="00B851D6" w:rsidRPr="006D4022" w:rsidRDefault="00B851D6" w:rsidP="002639B5">
      <w:pPr>
        <w:pStyle w:val="ListParagraph"/>
        <w:spacing w:after="0" w:line="240" w:lineRule="auto"/>
        <w:ind w:left="0"/>
        <w:rPr>
          <w:rFonts w:cstheme="minorHAnsi"/>
          <w:b/>
          <w:bCs/>
        </w:rPr>
      </w:pPr>
      <w:r w:rsidRPr="006D4022">
        <w:rPr>
          <w:rFonts w:cstheme="minorHAnsi"/>
          <w:b/>
          <w:bCs/>
        </w:rPr>
        <w:t>Key words</w:t>
      </w:r>
    </w:p>
    <w:p w14:paraId="2B0460DF" w14:textId="12BD36D4" w:rsidR="00B851D6" w:rsidRPr="006D4022" w:rsidRDefault="00B851D6" w:rsidP="002639B5">
      <w:pPr>
        <w:pStyle w:val="ListParagraph"/>
        <w:spacing w:after="0" w:line="240" w:lineRule="auto"/>
        <w:ind w:left="0"/>
        <w:rPr>
          <w:rFonts w:cstheme="minorHAnsi"/>
        </w:rPr>
      </w:pPr>
      <w:r w:rsidRPr="006D4022">
        <w:rPr>
          <w:rFonts w:cstheme="minorHAnsi"/>
        </w:rPr>
        <w:t>Wig, wigs,</w:t>
      </w:r>
      <w:r w:rsidR="00611BC4" w:rsidRPr="006D4022">
        <w:rPr>
          <w:rFonts w:cstheme="minorHAnsi"/>
        </w:rPr>
        <w:t xml:space="preserve"> best practice, charter, </w:t>
      </w:r>
      <w:r w:rsidR="00306649" w:rsidRPr="006D4022">
        <w:rPr>
          <w:rFonts w:cstheme="minorHAnsi"/>
        </w:rPr>
        <w:t>alopecia</w:t>
      </w:r>
      <w:r w:rsidRPr="006D4022">
        <w:rPr>
          <w:rFonts w:cstheme="minorHAnsi"/>
        </w:rPr>
        <w:t xml:space="preserve">  </w:t>
      </w:r>
    </w:p>
    <w:p w14:paraId="3564B358" w14:textId="77777777" w:rsidR="00247C4A" w:rsidRPr="006D4022" w:rsidRDefault="00247C4A" w:rsidP="00247C4A">
      <w:pPr>
        <w:autoSpaceDE w:val="0"/>
        <w:autoSpaceDN w:val="0"/>
        <w:adjustRightInd w:val="0"/>
        <w:spacing w:after="0" w:line="240" w:lineRule="auto"/>
        <w:rPr>
          <w:rFonts w:cstheme="minorHAnsi"/>
        </w:rPr>
      </w:pPr>
    </w:p>
    <w:p w14:paraId="73411A05" w14:textId="77777777" w:rsidR="00247C4A" w:rsidRPr="006D4022" w:rsidRDefault="00247C4A" w:rsidP="00247C4A">
      <w:pPr>
        <w:autoSpaceDE w:val="0"/>
        <w:autoSpaceDN w:val="0"/>
        <w:adjustRightInd w:val="0"/>
        <w:spacing w:after="0" w:line="240" w:lineRule="auto"/>
        <w:rPr>
          <w:rFonts w:cstheme="minorHAnsi"/>
          <w:b/>
          <w:bCs/>
        </w:rPr>
      </w:pPr>
      <w:r w:rsidRPr="006D4022">
        <w:rPr>
          <w:rFonts w:cstheme="minorHAnsi"/>
          <w:b/>
          <w:bCs/>
        </w:rPr>
        <w:t>Declaration of interest</w:t>
      </w:r>
    </w:p>
    <w:p w14:paraId="18072CD2" w14:textId="1B150922" w:rsidR="00247C4A" w:rsidRPr="006D4022" w:rsidRDefault="00247C4A" w:rsidP="003B2BB1">
      <w:pPr>
        <w:autoSpaceDE w:val="0"/>
        <w:autoSpaceDN w:val="0"/>
        <w:adjustRightInd w:val="0"/>
        <w:spacing w:after="0" w:line="240" w:lineRule="auto"/>
        <w:rPr>
          <w:rFonts w:cstheme="minorHAnsi"/>
        </w:rPr>
      </w:pPr>
      <w:r w:rsidRPr="006D4022">
        <w:rPr>
          <w:rFonts w:cstheme="minorHAnsi"/>
        </w:rPr>
        <w:t>[XXXXXXXXX]</w:t>
      </w:r>
    </w:p>
    <w:p w14:paraId="4484C309" w14:textId="77777777" w:rsidR="000959DB" w:rsidRPr="006D4022" w:rsidRDefault="000959DB" w:rsidP="002639B5">
      <w:pPr>
        <w:pStyle w:val="ListParagraph"/>
        <w:spacing w:after="0" w:line="240" w:lineRule="auto"/>
        <w:ind w:left="0"/>
        <w:rPr>
          <w:rFonts w:cstheme="minorHAnsi"/>
          <w:b/>
          <w:bCs/>
        </w:rPr>
      </w:pPr>
    </w:p>
    <w:p w14:paraId="701A00FB" w14:textId="06D56BAC" w:rsidR="009D6043" w:rsidRPr="006D4022" w:rsidRDefault="009D6043" w:rsidP="002639B5">
      <w:pPr>
        <w:pStyle w:val="ListParagraph"/>
        <w:spacing w:after="0" w:line="240" w:lineRule="auto"/>
        <w:ind w:left="0"/>
        <w:rPr>
          <w:rFonts w:cstheme="minorHAnsi"/>
          <w:b/>
          <w:bCs/>
        </w:rPr>
      </w:pPr>
      <w:r w:rsidRPr="006D4022">
        <w:rPr>
          <w:rFonts w:cstheme="minorHAnsi"/>
          <w:b/>
          <w:bCs/>
        </w:rPr>
        <w:t>Summary</w:t>
      </w:r>
    </w:p>
    <w:p w14:paraId="536929A7" w14:textId="0102E1A7" w:rsidR="00AC4F96" w:rsidRPr="006D4022" w:rsidRDefault="00CA34F4" w:rsidP="008674BF">
      <w:pPr>
        <w:pStyle w:val="CommentText"/>
        <w:rPr>
          <w:rFonts w:cstheme="minorHAnsi"/>
          <w:sz w:val="22"/>
          <w:szCs w:val="22"/>
        </w:rPr>
      </w:pPr>
      <w:r w:rsidRPr="006D4022">
        <w:rPr>
          <w:rFonts w:cstheme="minorHAnsi"/>
          <w:sz w:val="22"/>
          <w:szCs w:val="22"/>
        </w:rPr>
        <w:t>Dermatological hair loss is a devastating condition</w:t>
      </w:r>
      <w:r w:rsidR="00ED56BE" w:rsidRPr="006D4022">
        <w:rPr>
          <w:rFonts w:cstheme="minorHAnsi"/>
          <w:sz w:val="22"/>
          <w:szCs w:val="22"/>
        </w:rPr>
        <w:t xml:space="preserve"> and not</w:t>
      </w:r>
      <w:r w:rsidR="0056548C" w:rsidRPr="006D4022">
        <w:rPr>
          <w:rFonts w:cstheme="minorHAnsi"/>
          <w:sz w:val="22"/>
          <w:szCs w:val="22"/>
        </w:rPr>
        <w:t xml:space="preserve"> ‘just’ cosmetic. W</w:t>
      </w:r>
      <w:r w:rsidRPr="006D4022">
        <w:rPr>
          <w:rFonts w:cstheme="minorHAnsi"/>
          <w:sz w:val="22"/>
          <w:szCs w:val="22"/>
        </w:rPr>
        <w:t>igs</w:t>
      </w:r>
      <w:r w:rsidR="00246E95" w:rsidRPr="006D4022">
        <w:rPr>
          <w:rFonts w:cstheme="minorHAnsi"/>
          <w:sz w:val="22"/>
          <w:szCs w:val="22"/>
        </w:rPr>
        <w:t xml:space="preserve"> </w:t>
      </w:r>
      <w:r w:rsidR="00ED56BE" w:rsidRPr="006D4022">
        <w:rPr>
          <w:rFonts w:cstheme="minorHAnsi"/>
          <w:sz w:val="22"/>
          <w:szCs w:val="22"/>
        </w:rPr>
        <w:t xml:space="preserve">are recommended as a treatment by </w:t>
      </w:r>
      <w:r w:rsidR="0056548C" w:rsidRPr="006D4022">
        <w:rPr>
          <w:rFonts w:cstheme="minorHAnsi"/>
          <w:sz w:val="22"/>
          <w:szCs w:val="22"/>
        </w:rPr>
        <w:t>the British Association of Dermatologists</w:t>
      </w:r>
      <w:r w:rsidR="00F01D3C" w:rsidRPr="006D4022">
        <w:rPr>
          <w:rFonts w:cstheme="minorHAnsi"/>
          <w:sz w:val="22"/>
          <w:szCs w:val="22"/>
        </w:rPr>
        <w:t xml:space="preserve"> (BAD)</w:t>
      </w:r>
      <w:r w:rsidR="0056548C" w:rsidRPr="006D4022">
        <w:rPr>
          <w:rFonts w:cstheme="minorHAnsi"/>
          <w:sz w:val="22"/>
          <w:szCs w:val="22"/>
        </w:rPr>
        <w:t xml:space="preserve"> </w:t>
      </w:r>
      <w:r w:rsidR="00ED56BE" w:rsidRPr="006D4022">
        <w:rPr>
          <w:rFonts w:cstheme="minorHAnsi"/>
          <w:sz w:val="22"/>
          <w:szCs w:val="22"/>
        </w:rPr>
        <w:t>and NICE</w:t>
      </w:r>
      <w:r w:rsidR="0056548C" w:rsidRPr="006D4022">
        <w:rPr>
          <w:rFonts w:cstheme="minorHAnsi"/>
          <w:sz w:val="22"/>
          <w:szCs w:val="22"/>
        </w:rPr>
        <w:t xml:space="preserve">; however, wig </w:t>
      </w:r>
      <w:r w:rsidR="00ED56BE" w:rsidRPr="006D4022">
        <w:rPr>
          <w:rFonts w:cstheme="minorHAnsi"/>
          <w:sz w:val="22"/>
          <w:szCs w:val="22"/>
        </w:rPr>
        <w:t>provision is not equal</w:t>
      </w:r>
      <w:r w:rsidR="0056548C" w:rsidRPr="006D4022">
        <w:rPr>
          <w:rFonts w:cstheme="minorHAnsi"/>
          <w:sz w:val="22"/>
          <w:szCs w:val="22"/>
        </w:rPr>
        <w:t xml:space="preserve"> in England. Alopecia UK </w:t>
      </w:r>
      <w:r w:rsidR="00BD1CA9" w:rsidRPr="006D4022">
        <w:rPr>
          <w:rFonts w:cstheme="minorHAnsi"/>
          <w:sz w:val="22"/>
          <w:szCs w:val="22"/>
        </w:rPr>
        <w:t xml:space="preserve">understands what </w:t>
      </w:r>
      <w:proofErr w:type="gramStart"/>
      <w:r w:rsidR="00BD1CA9" w:rsidRPr="006D4022">
        <w:rPr>
          <w:rFonts w:cstheme="minorHAnsi"/>
          <w:sz w:val="22"/>
          <w:szCs w:val="22"/>
        </w:rPr>
        <w:t>is</w:t>
      </w:r>
      <w:r w:rsidR="0056548C" w:rsidRPr="006D4022">
        <w:rPr>
          <w:rFonts w:cstheme="minorHAnsi"/>
          <w:sz w:val="22"/>
          <w:szCs w:val="22"/>
        </w:rPr>
        <w:t xml:space="preserve"> ‘Best Practice’ for wig provision</w:t>
      </w:r>
      <w:proofErr w:type="gramEnd"/>
      <w:r w:rsidR="0056548C" w:rsidRPr="006D4022">
        <w:rPr>
          <w:rFonts w:cstheme="minorHAnsi"/>
          <w:sz w:val="22"/>
          <w:szCs w:val="22"/>
        </w:rPr>
        <w:t xml:space="preserve"> and aims for this to </w:t>
      </w:r>
      <w:r w:rsidR="00BD1CA9" w:rsidRPr="006D4022">
        <w:rPr>
          <w:rFonts w:cstheme="minorHAnsi"/>
          <w:sz w:val="22"/>
          <w:szCs w:val="22"/>
        </w:rPr>
        <w:t>be adopted</w:t>
      </w:r>
      <w:r w:rsidR="0056548C" w:rsidRPr="006D4022">
        <w:rPr>
          <w:rFonts w:cstheme="minorHAnsi"/>
          <w:sz w:val="22"/>
          <w:szCs w:val="22"/>
        </w:rPr>
        <w:t xml:space="preserve">. </w:t>
      </w:r>
      <w:r w:rsidR="003E4D26" w:rsidRPr="006D4022">
        <w:rPr>
          <w:rFonts w:cstheme="minorHAnsi"/>
          <w:sz w:val="22"/>
          <w:szCs w:val="22"/>
        </w:rPr>
        <w:t xml:space="preserve">Alopecia UK is proud to announce that it is working with NHS England and NHS Improvement to develop a ‘Best Practice wigs charter’, with input from key </w:t>
      </w:r>
      <w:r w:rsidR="00973117" w:rsidRPr="006D4022">
        <w:rPr>
          <w:rFonts w:cstheme="minorHAnsi"/>
          <w:sz w:val="22"/>
          <w:szCs w:val="22"/>
        </w:rPr>
        <w:t>stakeholders</w:t>
      </w:r>
      <w:r w:rsidR="00246E95" w:rsidRPr="006D4022">
        <w:rPr>
          <w:rFonts w:cstheme="minorHAnsi"/>
          <w:sz w:val="22"/>
          <w:szCs w:val="22"/>
        </w:rPr>
        <w:t xml:space="preserve">, </w:t>
      </w:r>
      <w:r w:rsidR="00973117" w:rsidRPr="006D4022">
        <w:rPr>
          <w:rFonts w:cstheme="minorHAnsi"/>
          <w:sz w:val="22"/>
          <w:szCs w:val="22"/>
        </w:rPr>
        <w:t xml:space="preserve">to </w:t>
      </w:r>
      <w:r w:rsidR="009F3010" w:rsidRPr="006D4022">
        <w:rPr>
          <w:rFonts w:cstheme="minorHAnsi"/>
          <w:sz w:val="22"/>
          <w:szCs w:val="22"/>
        </w:rPr>
        <w:t xml:space="preserve">eliminate </w:t>
      </w:r>
      <w:r w:rsidR="00246E95" w:rsidRPr="006D4022">
        <w:rPr>
          <w:rFonts w:cstheme="minorHAnsi"/>
          <w:sz w:val="22"/>
          <w:szCs w:val="22"/>
        </w:rPr>
        <w:t xml:space="preserve">variations in care and </w:t>
      </w:r>
      <w:r w:rsidR="00973117" w:rsidRPr="006D4022">
        <w:rPr>
          <w:rFonts w:cstheme="minorHAnsi"/>
          <w:sz w:val="22"/>
          <w:szCs w:val="22"/>
        </w:rPr>
        <w:t>improve care</w:t>
      </w:r>
      <w:r w:rsidR="003E4D26" w:rsidRPr="006D4022">
        <w:rPr>
          <w:rFonts w:cstheme="minorHAnsi"/>
          <w:sz w:val="22"/>
          <w:szCs w:val="22"/>
        </w:rPr>
        <w:t>.</w:t>
      </w:r>
    </w:p>
    <w:p w14:paraId="4F0A3420" w14:textId="57772DEF" w:rsidR="00AC4F96" w:rsidRPr="006D4022" w:rsidRDefault="00AC4F96" w:rsidP="002639B5">
      <w:pPr>
        <w:pStyle w:val="ListParagraph"/>
        <w:spacing w:after="0" w:line="240" w:lineRule="auto"/>
        <w:ind w:left="0"/>
        <w:rPr>
          <w:rFonts w:cstheme="minorHAnsi"/>
          <w:b/>
          <w:bCs/>
        </w:rPr>
      </w:pPr>
      <w:r w:rsidRPr="006D4022">
        <w:rPr>
          <w:rFonts w:cstheme="minorHAnsi"/>
          <w:b/>
          <w:bCs/>
        </w:rPr>
        <w:t>Key points</w:t>
      </w:r>
    </w:p>
    <w:p w14:paraId="62E1B117" w14:textId="77777777" w:rsidR="00D71EC8" w:rsidRPr="006D4022" w:rsidRDefault="00D71EC8" w:rsidP="00D71EC8">
      <w:pPr>
        <w:pStyle w:val="CommentText"/>
        <w:numPr>
          <w:ilvl w:val="0"/>
          <w:numId w:val="28"/>
        </w:numPr>
        <w:rPr>
          <w:rFonts w:cstheme="minorHAnsi"/>
          <w:sz w:val="22"/>
          <w:szCs w:val="22"/>
        </w:rPr>
      </w:pPr>
      <w:r w:rsidRPr="006D4022">
        <w:rPr>
          <w:rFonts w:cstheme="minorHAnsi"/>
          <w:sz w:val="22"/>
          <w:szCs w:val="22"/>
        </w:rPr>
        <w:t>Hair loss is devastating and more than just cosmetic</w:t>
      </w:r>
    </w:p>
    <w:p w14:paraId="07539886" w14:textId="77777777" w:rsidR="00D71EC8" w:rsidRPr="006D4022" w:rsidRDefault="00D71EC8" w:rsidP="00D71EC8">
      <w:pPr>
        <w:pStyle w:val="CommentText"/>
        <w:numPr>
          <w:ilvl w:val="0"/>
          <w:numId w:val="28"/>
        </w:numPr>
        <w:rPr>
          <w:rFonts w:cstheme="minorHAnsi"/>
          <w:sz w:val="22"/>
          <w:szCs w:val="22"/>
        </w:rPr>
      </w:pPr>
      <w:r w:rsidRPr="006D4022">
        <w:rPr>
          <w:rFonts w:cstheme="minorHAnsi"/>
          <w:sz w:val="22"/>
          <w:szCs w:val="22"/>
        </w:rPr>
        <w:t>Wigs are recommended as a treatment by BAD and NICE</w:t>
      </w:r>
    </w:p>
    <w:p w14:paraId="2D0F0600" w14:textId="52C6E895" w:rsidR="00D71EC8" w:rsidRPr="006D4022" w:rsidRDefault="00D71EC8" w:rsidP="00D71EC8">
      <w:pPr>
        <w:pStyle w:val="CommentText"/>
        <w:numPr>
          <w:ilvl w:val="0"/>
          <w:numId w:val="28"/>
        </w:numPr>
        <w:rPr>
          <w:rFonts w:cstheme="minorHAnsi"/>
          <w:sz w:val="22"/>
          <w:szCs w:val="22"/>
        </w:rPr>
      </w:pPr>
      <w:r w:rsidRPr="006D4022">
        <w:rPr>
          <w:rFonts w:cstheme="minorHAnsi"/>
          <w:sz w:val="22"/>
          <w:szCs w:val="22"/>
        </w:rPr>
        <w:t>W</w:t>
      </w:r>
      <w:r w:rsidR="008674BF" w:rsidRPr="006D4022">
        <w:rPr>
          <w:rFonts w:cstheme="minorHAnsi"/>
          <w:sz w:val="22"/>
          <w:szCs w:val="22"/>
        </w:rPr>
        <w:t>ig</w:t>
      </w:r>
      <w:r w:rsidRPr="006D4022">
        <w:rPr>
          <w:rFonts w:cstheme="minorHAnsi"/>
          <w:sz w:val="22"/>
          <w:szCs w:val="22"/>
        </w:rPr>
        <w:t xml:space="preserve"> provision is not equal</w:t>
      </w:r>
      <w:r w:rsidR="008674BF" w:rsidRPr="006D4022">
        <w:rPr>
          <w:rFonts w:cstheme="minorHAnsi"/>
          <w:sz w:val="22"/>
          <w:szCs w:val="22"/>
        </w:rPr>
        <w:t xml:space="preserve"> in England</w:t>
      </w:r>
    </w:p>
    <w:p w14:paraId="3A7DE2EE" w14:textId="4146EB30" w:rsidR="00D71EC8" w:rsidRPr="006D4022" w:rsidRDefault="00D71EC8" w:rsidP="00D71EC8">
      <w:pPr>
        <w:pStyle w:val="CommentText"/>
        <w:numPr>
          <w:ilvl w:val="0"/>
          <w:numId w:val="28"/>
        </w:numPr>
        <w:rPr>
          <w:rFonts w:cstheme="minorHAnsi"/>
          <w:sz w:val="22"/>
          <w:szCs w:val="22"/>
        </w:rPr>
      </w:pPr>
      <w:r w:rsidRPr="006D4022">
        <w:rPr>
          <w:rFonts w:cstheme="minorHAnsi"/>
          <w:sz w:val="22"/>
          <w:szCs w:val="22"/>
        </w:rPr>
        <w:t>Alopecia UK has heard what constitutes ‘Best Practice’ and aims for this to be widely adopted</w:t>
      </w:r>
    </w:p>
    <w:p w14:paraId="5C5735A7" w14:textId="33D58D32" w:rsidR="00D71EC8" w:rsidRPr="006D4022" w:rsidRDefault="00D71EC8" w:rsidP="00D71EC8">
      <w:pPr>
        <w:pStyle w:val="CommentText"/>
        <w:numPr>
          <w:ilvl w:val="0"/>
          <w:numId w:val="28"/>
        </w:numPr>
        <w:rPr>
          <w:rFonts w:cstheme="minorHAnsi"/>
          <w:sz w:val="22"/>
          <w:szCs w:val="22"/>
        </w:rPr>
      </w:pPr>
      <w:r w:rsidRPr="006D4022">
        <w:rPr>
          <w:rFonts w:cstheme="minorHAnsi"/>
          <w:sz w:val="22"/>
          <w:szCs w:val="22"/>
        </w:rPr>
        <w:t>Alopecia UK is working with NHS England and NHS Improvement to develop a ‘Best Practice wigs charter’ to improve patient care</w:t>
      </w:r>
    </w:p>
    <w:p w14:paraId="05D27EB4" w14:textId="77777777" w:rsidR="008674BF" w:rsidRPr="006D4022" w:rsidRDefault="008674BF" w:rsidP="002639B5">
      <w:pPr>
        <w:pStyle w:val="ListParagraph"/>
        <w:spacing w:after="0" w:line="240" w:lineRule="auto"/>
        <w:ind w:left="0"/>
        <w:rPr>
          <w:rFonts w:cstheme="minorHAnsi"/>
          <w:b/>
          <w:bCs/>
        </w:rPr>
      </w:pPr>
    </w:p>
    <w:p w14:paraId="34FD80C7" w14:textId="229694AD" w:rsidR="00AC4F96" w:rsidRPr="006D4022" w:rsidRDefault="003144F7" w:rsidP="002639B5">
      <w:pPr>
        <w:pStyle w:val="ListParagraph"/>
        <w:spacing w:after="0" w:line="240" w:lineRule="auto"/>
        <w:ind w:left="0"/>
        <w:rPr>
          <w:rFonts w:cstheme="minorHAnsi"/>
          <w:b/>
          <w:bCs/>
        </w:rPr>
      </w:pPr>
      <w:r w:rsidRPr="006D4022">
        <w:rPr>
          <w:rFonts w:cstheme="minorHAnsi"/>
          <w:b/>
          <w:bCs/>
        </w:rPr>
        <w:t>[MAIN PAPER]</w:t>
      </w:r>
    </w:p>
    <w:p w14:paraId="66114F58" w14:textId="66F6682F" w:rsidR="005436D0" w:rsidRPr="006D4022" w:rsidRDefault="00446A9F" w:rsidP="002639B5">
      <w:pPr>
        <w:shd w:val="clear" w:color="auto" w:fill="C6D9F1" w:themeFill="text2" w:themeFillTint="33"/>
        <w:spacing w:after="0" w:line="240" w:lineRule="auto"/>
        <w:rPr>
          <w:rFonts w:eastAsia="Times New Roman" w:cstheme="minorHAnsi"/>
          <w:b/>
          <w:bCs/>
        </w:rPr>
      </w:pPr>
      <w:r w:rsidRPr="006D4022">
        <w:rPr>
          <w:rFonts w:eastAsia="Times New Roman" w:cstheme="minorHAnsi"/>
          <w:b/>
          <w:bCs/>
        </w:rPr>
        <w:t>Introduction</w:t>
      </w:r>
    </w:p>
    <w:p w14:paraId="065F588C" w14:textId="558E5158" w:rsidR="00D23FBD" w:rsidRPr="006D4022" w:rsidRDefault="00D23FBD" w:rsidP="002639B5">
      <w:pPr>
        <w:autoSpaceDE w:val="0"/>
        <w:autoSpaceDN w:val="0"/>
        <w:adjustRightInd w:val="0"/>
        <w:spacing w:after="0" w:line="240" w:lineRule="auto"/>
        <w:rPr>
          <w:rFonts w:eastAsia="Times New Roman" w:cstheme="minorHAnsi"/>
        </w:rPr>
      </w:pPr>
      <w:r w:rsidRPr="006D4022">
        <w:rPr>
          <w:rFonts w:cstheme="minorHAnsi"/>
        </w:rPr>
        <w:t>“</w:t>
      </w:r>
      <w:r w:rsidRPr="006D4022">
        <w:rPr>
          <w:rFonts w:eastAsia="Times New Roman" w:cstheme="minorHAnsi"/>
          <w:i/>
          <w:iCs/>
        </w:rPr>
        <w:t>A wig is a necessary orthotic to help enable a person with hair loss to have an equitable life in society</w:t>
      </w:r>
      <w:r w:rsidRPr="006D4022">
        <w:rPr>
          <w:rFonts w:eastAsia="Times New Roman" w:cstheme="minorHAnsi"/>
        </w:rPr>
        <w:t>.” Professor Anthony Bewley, 2021</w:t>
      </w:r>
    </w:p>
    <w:p w14:paraId="02712941" w14:textId="77777777" w:rsidR="00D23FBD" w:rsidRPr="006D4022" w:rsidRDefault="00D23FBD" w:rsidP="002639B5">
      <w:pPr>
        <w:autoSpaceDE w:val="0"/>
        <w:autoSpaceDN w:val="0"/>
        <w:adjustRightInd w:val="0"/>
        <w:spacing w:after="0" w:line="240" w:lineRule="auto"/>
        <w:rPr>
          <w:rFonts w:eastAsia="Times New Roman" w:cstheme="minorHAnsi"/>
        </w:rPr>
      </w:pPr>
    </w:p>
    <w:p w14:paraId="2709BE37" w14:textId="180E8293" w:rsidR="003844CF" w:rsidRPr="006D4022" w:rsidRDefault="00643A3F" w:rsidP="002639B5">
      <w:pPr>
        <w:autoSpaceDE w:val="0"/>
        <w:autoSpaceDN w:val="0"/>
        <w:adjustRightInd w:val="0"/>
        <w:spacing w:after="0" w:line="240" w:lineRule="auto"/>
        <w:rPr>
          <w:rFonts w:cstheme="minorHAnsi"/>
        </w:rPr>
      </w:pPr>
      <w:r w:rsidRPr="006D4022">
        <w:rPr>
          <w:rFonts w:cstheme="minorHAnsi"/>
        </w:rPr>
        <w:t xml:space="preserve">For many people, hair is a central aspect of their appearance, and hair loss </w:t>
      </w:r>
      <w:r w:rsidR="003D0E56" w:rsidRPr="006D4022">
        <w:rPr>
          <w:rFonts w:cstheme="minorHAnsi"/>
        </w:rPr>
        <w:t>often has</w:t>
      </w:r>
      <w:r w:rsidRPr="006D4022">
        <w:rPr>
          <w:rFonts w:cstheme="minorHAnsi"/>
        </w:rPr>
        <w:t xml:space="preserve"> a profound negative impact on self-esteem, body image and confidence.</w:t>
      </w:r>
      <w:r w:rsidR="00D0054F" w:rsidRPr="006D4022">
        <w:rPr>
          <w:rFonts w:cstheme="minorHAnsi"/>
          <w:vertAlign w:val="superscript"/>
        </w:rPr>
        <w:t>1</w:t>
      </w:r>
      <w:r w:rsidRPr="006D4022">
        <w:rPr>
          <w:rFonts w:cstheme="minorHAnsi"/>
        </w:rPr>
        <w:t xml:space="preserve"> </w:t>
      </w:r>
      <w:r w:rsidR="00AB0A02" w:rsidRPr="006D4022">
        <w:rPr>
          <w:rFonts w:cstheme="minorHAnsi"/>
        </w:rPr>
        <w:t xml:space="preserve">Coping with the impact of </w:t>
      </w:r>
      <w:r w:rsidR="008C33BB" w:rsidRPr="006D4022">
        <w:rPr>
          <w:rFonts w:cstheme="minorHAnsi"/>
        </w:rPr>
        <w:t xml:space="preserve">dermatological </w:t>
      </w:r>
      <w:r w:rsidR="00C024FA" w:rsidRPr="006D4022">
        <w:rPr>
          <w:rFonts w:cstheme="minorHAnsi"/>
        </w:rPr>
        <w:t>hair loss</w:t>
      </w:r>
      <w:r w:rsidR="00AB0A02" w:rsidRPr="006D4022">
        <w:rPr>
          <w:rFonts w:cstheme="minorHAnsi"/>
        </w:rPr>
        <w:t xml:space="preserve"> </w:t>
      </w:r>
      <w:r w:rsidR="008C33BB" w:rsidRPr="006D4022">
        <w:rPr>
          <w:rFonts w:cstheme="minorHAnsi"/>
        </w:rPr>
        <w:t xml:space="preserve">(alopecia) </w:t>
      </w:r>
      <w:r w:rsidR="00AB0A02" w:rsidRPr="006D4022">
        <w:rPr>
          <w:rFonts w:cstheme="minorHAnsi"/>
        </w:rPr>
        <w:t xml:space="preserve">depends on </w:t>
      </w:r>
      <w:r w:rsidR="00C024FA" w:rsidRPr="006D4022">
        <w:rPr>
          <w:rFonts w:cstheme="minorHAnsi"/>
        </w:rPr>
        <w:t>an</w:t>
      </w:r>
      <w:r w:rsidR="00AB0A02" w:rsidRPr="006D4022">
        <w:rPr>
          <w:rFonts w:cstheme="minorHAnsi"/>
        </w:rPr>
        <w:t xml:space="preserve"> individual’s ability to deal with an altered body appearance and their</w:t>
      </w:r>
      <w:r w:rsidR="00EF295F" w:rsidRPr="006D4022">
        <w:rPr>
          <w:rFonts w:cstheme="minorHAnsi"/>
        </w:rPr>
        <w:t xml:space="preserve"> perception of themselves.</w:t>
      </w:r>
      <w:r w:rsidR="00D0054F" w:rsidRPr="006D4022">
        <w:rPr>
          <w:rFonts w:cstheme="minorHAnsi"/>
          <w:vertAlign w:val="superscript"/>
        </w:rPr>
        <w:t>2</w:t>
      </w:r>
      <w:r w:rsidR="003844CF" w:rsidRPr="006D4022">
        <w:rPr>
          <w:rFonts w:cstheme="minorHAnsi"/>
          <w:vertAlign w:val="superscript"/>
        </w:rPr>
        <w:t xml:space="preserve"> </w:t>
      </w:r>
      <w:r w:rsidR="005B75CF" w:rsidRPr="006D4022">
        <w:rPr>
          <w:rFonts w:cstheme="minorHAnsi"/>
          <w:vertAlign w:val="superscript"/>
        </w:rPr>
        <w:t xml:space="preserve"> </w:t>
      </w:r>
      <w:r w:rsidR="003844CF" w:rsidRPr="006D4022">
        <w:rPr>
          <w:rFonts w:cstheme="minorHAnsi"/>
        </w:rPr>
        <w:t xml:space="preserve">Hair loss </w:t>
      </w:r>
      <w:r w:rsidR="002B2127" w:rsidRPr="006D4022">
        <w:rPr>
          <w:rFonts w:cstheme="minorHAnsi"/>
        </w:rPr>
        <w:t>has been</w:t>
      </w:r>
      <w:r w:rsidR="003844CF" w:rsidRPr="006D4022">
        <w:rPr>
          <w:rFonts w:cstheme="minorHAnsi"/>
        </w:rPr>
        <w:t xml:space="preserve"> likened to bereavement or loss of a limb, emphasising that the impact extends beyond the physical body to self-confidence, self-esteem and identity.</w:t>
      </w:r>
      <w:r w:rsidR="00D0054F" w:rsidRPr="006D4022">
        <w:rPr>
          <w:rFonts w:cstheme="minorHAnsi"/>
          <w:vertAlign w:val="superscript"/>
        </w:rPr>
        <w:t>3</w:t>
      </w:r>
    </w:p>
    <w:p w14:paraId="6B7B5D55" w14:textId="77777777" w:rsidR="00AB0A02" w:rsidRPr="006D4022" w:rsidRDefault="00AB0A02" w:rsidP="002639B5">
      <w:pPr>
        <w:autoSpaceDE w:val="0"/>
        <w:autoSpaceDN w:val="0"/>
        <w:adjustRightInd w:val="0"/>
        <w:spacing w:after="0" w:line="240" w:lineRule="auto"/>
        <w:rPr>
          <w:rFonts w:cstheme="minorHAnsi"/>
        </w:rPr>
      </w:pPr>
    </w:p>
    <w:p w14:paraId="46F0E675" w14:textId="26A3CD6F" w:rsidR="005C0465" w:rsidRPr="006D4022" w:rsidRDefault="00EE15A8" w:rsidP="002639B5">
      <w:pPr>
        <w:autoSpaceDE w:val="0"/>
        <w:autoSpaceDN w:val="0"/>
        <w:adjustRightInd w:val="0"/>
        <w:spacing w:after="0" w:line="240" w:lineRule="auto"/>
        <w:rPr>
          <w:rFonts w:cstheme="minorHAnsi"/>
        </w:rPr>
      </w:pPr>
      <w:r w:rsidRPr="006D4022">
        <w:rPr>
          <w:rFonts w:eastAsia="Times New Roman" w:cstheme="minorHAnsi"/>
        </w:rPr>
        <w:lastRenderedPageBreak/>
        <w:t xml:space="preserve">A wig </w:t>
      </w:r>
      <w:r w:rsidR="004F44F7" w:rsidRPr="006D4022">
        <w:rPr>
          <w:rFonts w:eastAsia="Times New Roman" w:cstheme="minorHAnsi"/>
        </w:rPr>
        <w:t xml:space="preserve">enables </w:t>
      </w:r>
      <w:r w:rsidRPr="006D4022">
        <w:rPr>
          <w:rFonts w:eastAsia="Times New Roman" w:cstheme="minorHAnsi"/>
        </w:rPr>
        <w:t xml:space="preserve">an equitable </w:t>
      </w:r>
      <w:r w:rsidR="003576E1" w:rsidRPr="006D4022">
        <w:rPr>
          <w:rFonts w:eastAsia="Times New Roman" w:cstheme="minorHAnsi"/>
        </w:rPr>
        <w:t>life</w:t>
      </w:r>
      <w:r w:rsidR="003576E1" w:rsidRPr="006D4022">
        <w:rPr>
          <w:rFonts w:cstheme="minorHAnsi"/>
        </w:rPr>
        <w:t>,</w:t>
      </w:r>
      <w:r w:rsidRPr="006D4022">
        <w:rPr>
          <w:rFonts w:cstheme="minorHAnsi"/>
        </w:rPr>
        <w:t xml:space="preserve"> in school, college, at work and socially.</w:t>
      </w:r>
      <w:r w:rsidR="00D0054F" w:rsidRPr="006D4022">
        <w:rPr>
          <w:rFonts w:cstheme="minorHAnsi"/>
          <w:vertAlign w:val="superscript"/>
        </w:rPr>
        <w:t>1</w:t>
      </w:r>
      <w:r w:rsidRPr="006D4022">
        <w:rPr>
          <w:rFonts w:cstheme="minorHAnsi"/>
        </w:rPr>
        <w:t xml:space="preserve"> </w:t>
      </w:r>
      <w:r w:rsidR="005C0465" w:rsidRPr="006D4022">
        <w:rPr>
          <w:rFonts w:cstheme="minorHAnsi"/>
        </w:rPr>
        <w:t xml:space="preserve">Many people choose to wear wigs to manage the social and psychological consequences of living with alopecia. Evidence suggests that wigs provide a useful strategy for managing negative reactions from </w:t>
      </w:r>
      <w:r w:rsidR="005C266A" w:rsidRPr="006D4022">
        <w:rPr>
          <w:rFonts w:cstheme="minorHAnsi"/>
        </w:rPr>
        <w:t>others and</w:t>
      </w:r>
      <w:r w:rsidR="005C0465" w:rsidRPr="006D4022">
        <w:rPr>
          <w:rFonts w:cstheme="minorHAnsi"/>
        </w:rPr>
        <w:t xml:space="preserve"> give</w:t>
      </w:r>
      <w:r w:rsidR="00F82D2A" w:rsidRPr="006D4022">
        <w:rPr>
          <w:rFonts w:cstheme="minorHAnsi"/>
        </w:rPr>
        <w:t xml:space="preserve"> patients with</w:t>
      </w:r>
      <w:r w:rsidR="005C0465" w:rsidRPr="006D4022">
        <w:rPr>
          <w:rFonts w:cstheme="minorHAnsi"/>
        </w:rPr>
        <w:t xml:space="preserve"> alopecia the confidence to engage in soc</w:t>
      </w:r>
      <w:r w:rsidR="00E37075" w:rsidRPr="006D4022">
        <w:rPr>
          <w:rFonts w:cstheme="minorHAnsi"/>
        </w:rPr>
        <w:t>iety</w:t>
      </w:r>
      <w:r w:rsidR="005C0465" w:rsidRPr="006D4022">
        <w:rPr>
          <w:rFonts w:cstheme="minorHAnsi"/>
        </w:rPr>
        <w:t>.</w:t>
      </w:r>
      <w:r w:rsidR="005C266A" w:rsidRPr="006D4022">
        <w:rPr>
          <w:rFonts w:cstheme="minorHAnsi"/>
          <w:vertAlign w:val="superscript"/>
        </w:rPr>
        <w:t>4</w:t>
      </w:r>
    </w:p>
    <w:p w14:paraId="5152CFE4" w14:textId="27A44A6F" w:rsidR="00AA024D" w:rsidRPr="006D4022" w:rsidRDefault="00AA024D" w:rsidP="002639B5">
      <w:pPr>
        <w:autoSpaceDE w:val="0"/>
        <w:autoSpaceDN w:val="0"/>
        <w:adjustRightInd w:val="0"/>
        <w:spacing w:after="0" w:line="240" w:lineRule="auto"/>
        <w:rPr>
          <w:rFonts w:cstheme="minorHAnsi"/>
        </w:rPr>
      </w:pPr>
    </w:p>
    <w:p w14:paraId="65A6D3C7" w14:textId="5173175A" w:rsidR="00CE476F" w:rsidRPr="006D4022" w:rsidRDefault="0088314C" w:rsidP="002639B5">
      <w:pPr>
        <w:autoSpaceDE w:val="0"/>
        <w:autoSpaceDN w:val="0"/>
        <w:adjustRightInd w:val="0"/>
        <w:spacing w:after="0" w:line="240" w:lineRule="auto"/>
        <w:rPr>
          <w:rFonts w:cstheme="minorHAnsi"/>
          <w:vertAlign w:val="superscript"/>
        </w:rPr>
      </w:pPr>
      <w:r w:rsidRPr="006D4022">
        <w:rPr>
          <w:rFonts w:cstheme="minorHAnsi"/>
        </w:rPr>
        <w:t xml:space="preserve">The British Association of Dermatologists (BAD) (2012 guidelines on alopecia areata) suggested that wigs should be offered as a treatment option for people living with alopecia areata, </w:t>
      </w:r>
      <w:r w:rsidR="00D0054F" w:rsidRPr="006D4022">
        <w:rPr>
          <w:rFonts w:cstheme="minorHAnsi"/>
          <w:vertAlign w:val="superscript"/>
        </w:rPr>
        <w:t>1</w:t>
      </w:r>
      <w:r w:rsidR="003576E1" w:rsidRPr="006D4022">
        <w:rPr>
          <w:rFonts w:cstheme="minorHAnsi"/>
          <w:vertAlign w:val="superscript"/>
        </w:rPr>
        <w:t>-</w:t>
      </w:r>
      <w:r w:rsidR="00D0054F" w:rsidRPr="006D4022">
        <w:rPr>
          <w:rFonts w:cstheme="minorHAnsi"/>
          <w:vertAlign w:val="superscript"/>
        </w:rPr>
        <w:t>2</w:t>
      </w:r>
      <w:r w:rsidR="003576E1" w:rsidRPr="006D4022">
        <w:rPr>
          <w:rFonts w:cstheme="minorHAnsi"/>
          <w:vertAlign w:val="superscript"/>
        </w:rPr>
        <w:t xml:space="preserve"> </w:t>
      </w:r>
      <w:r w:rsidR="00AF1231" w:rsidRPr="006D4022">
        <w:rPr>
          <w:rFonts w:cstheme="minorHAnsi"/>
        </w:rPr>
        <w:t>which</w:t>
      </w:r>
      <w:r w:rsidRPr="006D4022">
        <w:rPr>
          <w:rFonts w:cstheme="minorHAnsi"/>
        </w:rPr>
        <w:t xml:space="preserve"> NICE has agreed with.</w:t>
      </w:r>
      <w:r w:rsidR="005C266A" w:rsidRPr="006D4022">
        <w:rPr>
          <w:rFonts w:cstheme="minorHAnsi"/>
          <w:vertAlign w:val="superscript"/>
        </w:rPr>
        <w:t>5</w:t>
      </w:r>
      <w:r w:rsidRPr="006D4022">
        <w:rPr>
          <w:rFonts w:cstheme="minorHAnsi"/>
          <w:vertAlign w:val="superscript"/>
        </w:rPr>
        <w:t xml:space="preserve"> </w:t>
      </w:r>
      <w:r w:rsidR="004D0082" w:rsidRPr="006D4022">
        <w:rPr>
          <w:rFonts w:cstheme="minorHAnsi"/>
        </w:rPr>
        <w:t xml:space="preserve">However, </w:t>
      </w:r>
      <w:r w:rsidRPr="006D4022">
        <w:rPr>
          <w:rFonts w:cstheme="minorHAnsi"/>
        </w:rPr>
        <w:t>k</w:t>
      </w:r>
      <w:r w:rsidR="004D0082" w:rsidRPr="006D4022">
        <w:rPr>
          <w:rFonts w:cstheme="minorHAnsi"/>
        </w:rPr>
        <w:t xml:space="preserve">ey findings </w:t>
      </w:r>
      <w:r w:rsidRPr="006D4022">
        <w:rPr>
          <w:rFonts w:cstheme="minorHAnsi"/>
        </w:rPr>
        <w:t>in</w:t>
      </w:r>
      <w:r w:rsidR="004D0082" w:rsidRPr="006D4022">
        <w:rPr>
          <w:rFonts w:cstheme="minorHAnsi"/>
        </w:rPr>
        <w:t xml:space="preserve"> </w:t>
      </w:r>
      <w:r w:rsidR="00FE6F59" w:rsidRPr="006D4022">
        <w:rPr>
          <w:rFonts w:cstheme="minorHAnsi"/>
        </w:rPr>
        <w:t>two</w:t>
      </w:r>
      <w:r w:rsidR="004D0082" w:rsidRPr="006D4022">
        <w:rPr>
          <w:rFonts w:cstheme="minorHAnsi"/>
        </w:rPr>
        <w:t xml:space="preserve"> survey</w:t>
      </w:r>
      <w:r w:rsidR="00FE6F59" w:rsidRPr="006D4022">
        <w:rPr>
          <w:rFonts w:cstheme="minorHAnsi"/>
        </w:rPr>
        <w:t>s</w:t>
      </w:r>
      <w:r w:rsidR="004D0082" w:rsidRPr="006D4022">
        <w:rPr>
          <w:rFonts w:cstheme="minorHAnsi"/>
        </w:rPr>
        <w:t xml:space="preserve"> suggest that wig provision within NHS England is very </w:t>
      </w:r>
      <w:r w:rsidR="00ED31DA" w:rsidRPr="006D4022">
        <w:rPr>
          <w:rFonts w:cstheme="minorHAnsi"/>
        </w:rPr>
        <w:t>variable</w:t>
      </w:r>
      <w:r w:rsidR="004D0082" w:rsidRPr="006D4022">
        <w:rPr>
          <w:rFonts w:cstheme="minorHAnsi"/>
        </w:rPr>
        <w:t xml:space="preserve">, which leads to inequitable </w:t>
      </w:r>
      <w:r w:rsidR="00ED31DA" w:rsidRPr="006D4022">
        <w:rPr>
          <w:rFonts w:cstheme="minorHAnsi"/>
        </w:rPr>
        <w:t>access</w:t>
      </w:r>
      <w:r w:rsidR="004D0082" w:rsidRPr="006D4022">
        <w:rPr>
          <w:rFonts w:cstheme="minorHAnsi"/>
        </w:rPr>
        <w:t xml:space="preserve"> for </w:t>
      </w:r>
      <w:r w:rsidR="00A54B26" w:rsidRPr="006D4022">
        <w:rPr>
          <w:rFonts w:cstheme="minorHAnsi"/>
        </w:rPr>
        <w:t xml:space="preserve">patients with </w:t>
      </w:r>
      <w:r w:rsidR="004D0082" w:rsidRPr="006D4022">
        <w:rPr>
          <w:rFonts w:cstheme="minorHAnsi"/>
        </w:rPr>
        <w:t>alopecia across England.</w:t>
      </w:r>
      <w:r w:rsidR="00D0054F" w:rsidRPr="006D4022">
        <w:rPr>
          <w:rFonts w:cstheme="minorHAnsi"/>
          <w:vertAlign w:val="superscript"/>
        </w:rPr>
        <w:t>1</w:t>
      </w:r>
      <w:r w:rsidR="005C266A" w:rsidRPr="006D4022">
        <w:rPr>
          <w:rFonts w:cstheme="minorHAnsi"/>
          <w:vertAlign w:val="superscript"/>
        </w:rPr>
        <w:t>,6</w:t>
      </w:r>
      <w:r w:rsidR="004D0082" w:rsidRPr="006D4022">
        <w:rPr>
          <w:rFonts w:cstheme="minorHAnsi"/>
        </w:rPr>
        <w:t xml:space="preserve"> </w:t>
      </w:r>
      <w:r w:rsidR="003576E1" w:rsidRPr="006D4022">
        <w:rPr>
          <w:rFonts w:cstheme="minorHAnsi"/>
        </w:rPr>
        <w:t xml:space="preserve"> </w:t>
      </w:r>
      <w:r w:rsidR="004D0082" w:rsidRPr="006D4022">
        <w:rPr>
          <w:rFonts w:cstheme="minorHAnsi"/>
        </w:rPr>
        <w:t xml:space="preserve">Individuals in England often struggle to access wigs via the NHS, </w:t>
      </w:r>
      <w:r w:rsidR="00F01D3C" w:rsidRPr="006D4022">
        <w:rPr>
          <w:rFonts w:cstheme="minorHAnsi"/>
        </w:rPr>
        <w:t xml:space="preserve">and </w:t>
      </w:r>
      <w:r w:rsidR="004D0082" w:rsidRPr="006D4022">
        <w:rPr>
          <w:rFonts w:cstheme="minorHAnsi"/>
        </w:rPr>
        <w:t xml:space="preserve">funding is withdrawn due to changes in NHS </w:t>
      </w:r>
      <w:r w:rsidR="00125A56" w:rsidRPr="006D4022">
        <w:rPr>
          <w:rFonts w:cstheme="minorHAnsi"/>
        </w:rPr>
        <w:t>T</w:t>
      </w:r>
      <w:r w:rsidR="004D0082" w:rsidRPr="006D4022">
        <w:rPr>
          <w:rFonts w:cstheme="minorHAnsi"/>
        </w:rPr>
        <w:t>rusts’ policies on wig provision and affording wigs privately is a challenge for many.</w:t>
      </w:r>
      <w:r w:rsidR="00D0054F" w:rsidRPr="006D4022">
        <w:rPr>
          <w:rFonts w:cstheme="minorHAnsi"/>
          <w:vertAlign w:val="superscript"/>
        </w:rPr>
        <w:t>1</w:t>
      </w:r>
      <w:r w:rsidR="003532D3" w:rsidRPr="006D4022">
        <w:rPr>
          <w:rFonts w:cstheme="minorHAnsi"/>
          <w:vertAlign w:val="superscript"/>
        </w:rPr>
        <w:t xml:space="preserve"> </w:t>
      </w:r>
      <w:r w:rsidR="003532D3" w:rsidRPr="006D4022">
        <w:rPr>
          <w:rFonts w:eastAsia="Times New Roman" w:cstheme="minorHAnsi"/>
        </w:rPr>
        <w:t xml:space="preserve">  </w:t>
      </w:r>
      <w:r w:rsidR="00757B69" w:rsidRPr="006D4022">
        <w:rPr>
          <w:rFonts w:eastAsia="Times New Roman" w:cstheme="minorHAnsi"/>
        </w:rPr>
        <w:t>Patients</w:t>
      </w:r>
      <w:r w:rsidR="009660DC" w:rsidRPr="006D4022">
        <w:rPr>
          <w:rFonts w:eastAsia="Times New Roman" w:cstheme="minorHAnsi"/>
        </w:rPr>
        <w:t xml:space="preserve"> also </w:t>
      </w:r>
      <w:r w:rsidR="00B84024" w:rsidRPr="006D4022">
        <w:rPr>
          <w:rFonts w:eastAsia="Times New Roman" w:cstheme="minorHAnsi"/>
        </w:rPr>
        <w:t>worry about being able to afford wigs.</w:t>
      </w:r>
      <w:r w:rsidR="005C266A" w:rsidRPr="006D4022">
        <w:rPr>
          <w:rFonts w:cstheme="minorHAnsi"/>
          <w:vertAlign w:val="superscript"/>
        </w:rPr>
        <w:t>4</w:t>
      </w:r>
    </w:p>
    <w:p w14:paraId="62E1B308" w14:textId="77777777" w:rsidR="003576E1" w:rsidRPr="006D4022" w:rsidRDefault="003576E1" w:rsidP="002639B5">
      <w:pPr>
        <w:autoSpaceDE w:val="0"/>
        <w:autoSpaceDN w:val="0"/>
        <w:adjustRightInd w:val="0"/>
        <w:spacing w:after="0" w:line="240" w:lineRule="auto"/>
        <w:rPr>
          <w:rFonts w:eastAsia="Times New Roman" w:cstheme="minorHAnsi"/>
        </w:rPr>
      </w:pPr>
    </w:p>
    <w:p w14:paraId="29AF2973" w14:textId="033983DF" w:rsidR="002B7BF0" w:rsidRPr="006D4022" w:rsidRDefault="00757B69" w:rsidP="002639B5">
      <w:pPr>
        <w:autoSpaceDE w:val="0"/>
        <w:autoSpaceDN w:val="0"/>
        <w:adjustRightInd w:val="0"/>
        <w:spacing w:after="0" w:line="240" w:lineRule="auto"/>
        <w:rPr>
          <w:rFonts w:cstheme="minorHAnsi"/>
          <w:vertAlign w:val="superscript"/>
        </w:rPr>
      </w:pPr>
      <w:r w:rsidRPr="006D4022">
        <w:rPr>
          <w:rFonts w:eastAsia="Times New Roman" w:cstheme="minorHAnsi"/>
        </w:rPr>
        <w:t xml:space="preserve">Alopecia UK patient research has highlighted what </w:t>
      </w:r>
      <w:r w:rsidR="00FB4C49" w:rsidRPr="006D4022">
        <w:rPr>
          <w:rFonts w:eastAsia="Times New Roman" w:cstheme="minorHAnsi"/>
        </w:rPr>
        <w:t xml:space="preserve">is important to </w:t>
      </w:r>
      <w:r w:rsidRPr="006D4022">
        <w:rPr>
          <w:rFonts w:eastAsia="Times New Roman" w:cstheme="minorHAnsi"/>
        </w:rPr>
        <w:t>patients</w:t>
      </w:r>
      <w:r w:rsidR="00FB4C49" w:rsidRPr="006D4022">
        <w:rPr>
          <w:rFonts w:eastAsia="Times New Roman" w:cstheme="minorHAnsi"/>
        </w:rPr>
        <w:t>, and how their needs could best be addressed.</w:t>
      </w:r>
      <w:r w:rsidR="00D0054F" w:rsidRPr="006D4022">
        <w:rPr>
          <w:rFonts w:cstheme="minorHAnsi"/>
          <w:vertAlign w:val="superscript"/>
        </w:rPr>
        <w:t>1</w:t>
      </w:r>
      <w:r w:rsidR="005B75CF" w:rsidRPr="006D4022">
        <w:rPr>
          <w:rFonts w:cstheme="minorHAnsi"/>
          <w:vertAlign w:val="superscript"/>
        </w:rPr>
        <w:t xml:space="preserve"> </w:t>
      </w:r>
      <w:r w:rsidR="002B7BF0" w:rsidRPr="006D4022">
        <w:rPr>
          <w:rFonts w:eastAsia="Times New Roman" w:cstheme="minorHAnsi"/>
        </w:rPr>
        <w:t>A Best Practice Ch</w:t>
      </w:r>
      <w:r w:rsidR="00CE476F" w:rsidRPr="006D4022">
        <w:rPr>
          <w:rFonts w:eastAsia="Times New Roman" w:cstheme="minorHAnsi"/>
        </w:rPr>
        <w:t>a</w:t>
      </w:r>
      <w:r w:rsidR="002B7BF0" w:rsidRPr="006D4022">
        <w:rPr>
          <w:rFonts w:eastAsia="Times New Roman" w:cstheme="minorHAnsi"/>
        </w:rPr>
        <w:t>rter</w:t>
      </w:r>
      <w:r w:rsidRPr="006D4022">
        <w:rPr>
          <w:rFonts w:eastAsia="Times New Roman" w:cstheme="minorHAnsi"/>
        </w:rPr>
        <w:t xml:space="preserve"> for NHS wig provision by prescription or voucher</w:t>
      </w:r>
      <w:r w:rsidR="002B7BF0" w:rsidRPr="006D4022">
        <w:rPr>
          <w:rFonts w:eastAsia="Times New Roman" w:cstheme="minorHAnsi"/>
        </w:rPr>
        <w:t xml:space="preserve"> would help</w:t>
      </w:r>
      <w:r w:rsidR="00CE476F" w:rsidRPr="006D4022">
        <w:rPr>
          <w:rFonts w:eastAsia="Times New Roman" w:cstheme="minorHAnsi"/>
        </w:rPr>
        <w:t xml:space="preserve"> improve services around England and relieve pressures on patients and the NHS.</w:t>
      </w:r>
      <w:r w:rsidR="003144F7" w:rsidRPr="006D4022">
        <w:rPr>
          <w:rFonts w:eastAsia="Times New Roman" w:cstheme="minorHAnsi"/>
        </w:rPr>
        <w:t xml:space="preserve"> </w:t>
      </w:r>
      <w:r w:rsidRPr="006D4022">
        <w:rPr>
          <w:rFonts w:eastAsia="Times New Roman" w:cstheme="minorHAnsi"/>
        </w:rPr>
        <w:t>Alopecia U</w:t>
      </w:r>
      <w:r w:rsidR="00763E09" w:rsidRPr="006D4022">
        <w:rPr>
          <w:rFonts w:eastAsia="Times New Roman" w:cstheme="minorHAnsi"/>
        </w:rPr>
        <w:t>K</w:t>
      </w:r>
      <w:r w:rsidRPr="006D4022">
        <w:rPr>
          <w:rFonts w:eastAsia="Times New Roman" w:cstheme="minorHAnsi"/>
        </w:rPr>
        <w:t xml:space="preserve"> understands that there are also differences across the four U</w:t>
      </w:r>
      <w:r w:rsidR="00FB4C49" w:rsidRPr="006D4022">
        <w:rPr>
          <w:rFonts w:eastAsia="Times New Roman" w:cstheme="minorHAnsi"/>
        </w:rPr>
        <w:t>K</w:t>
      </w:r>
      <w:r w:rsidRPr="006D4022">
        <w:rPr>
          <w:rFonts w:eastAsia="Times New Roman" w:cstheme="minorHAnsi"/>
        </w:rPr>
        <w:t xml:space="preserve"> nations, aligned to prescription structures</w:t>
      </w:r>
      <w:r w:rsidR="00FB4C49" w:rsidRPr="006D4022">
        <w:rPr>
          <w:rFonts w:eastAsia="Times New Roman" w:cstheme="minorHAnsi"/>
        </w:rPr>
        <w:t>,</w:t>
      </w:r>
      <w:r w:rsidRPr="006D4022">
        <w:rPr>
          <w:rFonts w:eastAsia="Times New Roman" w:cstheme="minorHAnsi"/>
        </w:rPr>
        <w:t xml:space="preserve"> but </w:t>
      </w:r>
      <w:r w:rsidR="00FB4C49" w:rsidRPr="006D4022">
        <w:rPr>
          <w:rFonts w:eastAsia="Times New Roman" w:cstheme="minorHAnsi"/>
        </w:rPr>
        <w:t xml:space="preserve">this review focuses </w:t>
      </w:r>
      <w:r w:rsidRPr="006D4022">
        <w:rPr>
          <w:rFonts w:eastAsia="Times New Roman" w:cstheme="minorHAnsi"/>
        </w:rPr>
        <w:t>on England</w:t>
      </w:r>
      <w:r w:rsidR="00FB4C49" w:rsidRPr="006D4022">
        <w:rPr>
          <w:rFonts w:eastAsia="Times New Roman" w:cstheme="minorHAnsi"/>
        </w:rPr>
        <w:t>.</w:t>
      </w:r>
    </w:p>
    <w:p w14:paraId="55924CAE" w14:textId="037C2158" w:rsidR="00CE476F" w:rsidRPr="006D4022" w:rsidRDefault="00CE476F" w:rsidP="002639B5">
      <w:pPr>
        <w:autoSpaceDE w:val="0"/>
        <w:autoSpaceDN w:val="0"/>
        <w:adjustRightInd w:val="0"/>
        <w:spacing w:after="0" w:line="240" w:lineRule="auto"/>
        <w:rPr>
          <w:rFonts w:eastAsia="Times New Roman" w:cstheme="minorHAnsi"/>
        </w:rPr>
      </w:pPr>
    </w:p>
    <w:p w14:paraId="58808C4B" w14:textId="21A60499" w:rsidR="00FD304A" w:rsidRPr="006D4022" w:rsidRDefault="00A72221" w:rsidP="00FD304A">
      <w:pPr>
        <w:autoSpaceDE w:val="0"/>
        <w:autoSpaceDN w:val="0"/>
        <w:adjustRightInd w:val="0"/>
        <w:spacing w:after="0" w:line="240" w:lineRule="auto"/>
        <w:rPr>
          <w:rFonts w:cstheme="minorHAnsi"/>
        </w:rPr>
      </w:pPr>
      <w:r w:rsidRPr="006D4022">
        <w:rPr>
          <w:rFonts w:eastAsia="Times New Roman" w:cstheme="minorHAnsi"/>
        </w:rPr>
        <w:t xml:space="preserve">Note: </w:t>
      </w:r>
      <w:r w:rsidR="00F01D3C" w:rsidRPr="006D4022">
        <w:rPr>
          <w:rFonts w:eastAsia="Times New Roman" w:cstheme="minorHAnsi"/>
        </w:rPr>
        <w:t xml:space="preserve">Most </w:t>
      </w:r>
      <w:r w:rsidR="0080383B" w:rsidRPr="006D4022">
        <w:rPr>
          <w:rFonts w:eastAsia="Times New Roman" w:cstheme="minorHAnsi"/>
        </w:rPr>
        <w:t xml:space="preserve">data cited herein originates from </w:t>
      </w:r>
      <w:r w:rsidR="00F0684E" w:rsidRPr="006D4022">
        <w:rPr>
          <w:rFonts w:eastAsia="Times New Roman" w:cstheme="minorHAnsi"/>
        </w:rPr>
        <w:t>three</w:t>
      </w:r>
      <w:r w:rsidR="0080383B" w:rsidRPr="006D4022">
        <w:rPr>
          <w:rFonts w:eastAsia="Times New Roman" w:cstheme="minorHAnsi"/>
        </w:rPr>
        <w:t xml:space="preserve"> patient surveys</w:t>
      </w:r>
      <w:r w:rsidR="00652E4C" w:rsidRPr="006D4022">
        <w:rPr>
          <w:rFonts w:eastAsia="Times New Roman" w:cstheme="minorHAnsi"/>
        </w:rPr>
        <w:t>/reports</w:t>
      </w:r>
      <w:r w:rsidR="0080383B" w:rsidRPr="006D4022">
        <w:rPr>
          <w:rFonts w:eastAsia="Times New Roman" w:cstheme="minorHAnsi"/>
        </w:rPr>
        <w:t xml:space="preserve">: one </w:t>
      </w:r>
      <w:r w:rsidR="00652E4C" w:rsidRPr="006D4022">
        <w:rPr>
          <w:rFonts w:eastAsia="Times New Roman" w:cstheme="minorHAnsi"/>
        </w:rPr>
        <w:t xml:space="preserve">survey </w:t>
      </w:r>
      <w:r w:rsidR="009B1041" w:rsidRPr="006D4022">
        <w:rPr>
          <w:rFonts w:eastAsia="Times New Roman" w:cstheme="minorHAnsi"/>
        </w:rPr>
        <w:t>prepared for Alopecia UK by the Centre for</w:t>
      </w:r>
      <w:r w:rsidR="00DA098A" w:rsidRPr="006D4022">
        <w:rPr>
          <w:rFonts w:eastAsia="Times New Roman" w:cstheme="minorHAnsi"/>
        </w:rPr>
        <w:t xml:space="preserve"> Appeara</w:t>
      </w:r>
      <w:r w:rsidR="009B1041" w:rsidRPr="006D4022">
        <w:rPr>
          <w:rFonts w:eastAsia="Times New Roman" w:cstheme="minorHAnsi"/>
        </w:rPr>
        <w:t>n</w:t>
      </w:r>
      <w:r w:rsidR="00DA098A" w:rsidRPr="006D4022">
        <w:rPr>
          <w:rFonts w:eastAsia="Times New Roman" w:cstheme="minorHAnsi"/>
        </w:rPr>
        <w:t xml:space="preserve">ce </w:t>
      </w:r>
      <w:r w:rsidR="009B1041" w:rsidRPr="006D4022">
        <w:rPr>
          <w:rFonts w:eastAsia="Times New Roman" w:cstheme="minorHAnsi"/>
        </w:rPr>
        <w:t>R</w:t>
      </w:r>
      <w:r w:rsidR="00DA098A" w:rsidRPr="006D4022">
        <w:rPr>
          <w:rFonts w:eastAsia="Times New Roman" w:cstheme="minorHAnsi"/>
        </w:rPr>
        <w:t>esearch</w:t>
      </w:r>
      <w:r w:rsidR="00447326" w:rsidRPr="006D4022">
        <w:rPr>
          <w:rFonts w:eastAsia="Times New Roman" w:cstheme="minorHAnsi"/>
        </w:rPr>
        <w:t xml:space="preserve"> </w:t>
      </w:r>
      <w:r w:rsidR="009B1041" w:rsidRPr="006D4022">
        <w:rPr>
          <w:rFonts w:eastAsia="Times New Roman" w:cstheme="minorHAnsi"/>
        </w:rPr>
        <w:t>(</w:t>
      </w:r>
      <w:r w:rsidR="00993549" w:rsidRPr="006D4022">
        <w:rPr>
          <w:rFonts w:eastAsia="Times New Roman" w:cstheme="minorHAnsi"/>
        </w:rPr>
        <w:t>CAR) (</w:t>
      </w:r>
      <w:r w:rsidR="00447326" w:rsidRPr="006D4022">
        <w:rPr>
          <w:rFonts w:eastAsia="Times New Roman" w:cstheme="minorHAnsi"/>
        </w:rPr>
        <w:t xml:space="preserve">n=361 </w:t>
      </w:r>
      <w:r w:rsidR="00993549" w:rsidRPr="006D4022">
        <w:rPr>
          <w:rFonts w:eastAsia="Times New Roman" w:cstheme="minorHAnsi"/>
        </w:rPr>
        <w:t xml:space="preserve">in the UK </w:t>
      </w:r>
      <w:r w:rsidR="00447326" w:rsidRPr="006D4022">
        <w:rPr>
          <w:rFonts w:eastAsia="Times New Roman" w:cstheme="minorHAnsi"/>
        </w:rPr>
        <w:t>of which 83% were based in England)</w:t>
      </w:r>
      <w:r w:rsidR="0002513F" w:rsidRPr="006D4022">
        <w:rPr>
          <w:rFonts w:eastAsia="Times New Roman" w:cstheme="minorHAnsi"/>
        </w:rPr>
        <w:t>,</w:t>
      </w:r>
      <w:r w:rsidR="00447326" w:rsidRPr="006D4022">
        <w:rPr>
          <w:rFonts w:eastAsia="Times New Roman" w:cstheme="minorHAnsi"/>
        </w:rPr>
        <w:t xml:space="preserve"> referred to as the CAR report</w:t>
      </w:r>
      <w:r w:rsidR="00F0684E" w:rsidRPr="006D4022">
        <w:rPr>
          <w:rFonts w:eastAsia="Times New Roman" w:cstheme="minorHAnsi"/>
        </w:rPr>
        <w:t>,</w:t>
      </w:r>
      <w:r w:rsidR="005C266A" w:rsidRPr="006D4022">
        <w:rPr>
          <w:rFonts w:cstheme="minorHAnsi"/>
          <w:vertAlign w:val="superscript"/>
        </w:rPr>
        <w:t>6</w:t>
      </w:r>
      <w:r w:rsidR="005C266A" w:rsidRPr="006D4022" w:rsidDel="005C266A">
        <w:rPr>
          <w:rFonts w:cstheme="minorHAnsi"/>
          <w:vertAlign w:val="superscript"/>
        </w:rPr>
        <w:t xml:space="preserve"> </w:t>
      </w:r>
      <w:r w:rsidR="0080383B" w:rsidRPr="006D4022">
        <w:rPr>
          <w:rFonts w:eastAsia="Times New Roman" w:cstheme="minorHAnsi"/>
        </w:rPr>
        <w:t xml:space="preserve">one </w:t>
      </w:r>
      <w:r w:rsidR="00652E4C" w:rsidRPr="006D4022">
        <w:rPr>
          <w:rFonts w:cstheme="minorHAnsi"/>
        </w:rPr>
        <w:t xml:space="preserve">report </w:t>
      </w:r>
      <w:r w:rsidR="00F56651" w:rsidRPr="006D4022">
        <w:rPr>
          <w:rFonts w:eastAsia="Times New Roman" w:cstheme="minorHAnsi"/>
        </w:rPr>
        <w:t>undertaken by Alopecia UK</w:t>
      </w:r>
      <w:r w:rsidR="00A5752F" w:rsidRPr="006D4022">
        <w:rPr>
          <w:rFonts w:eastAsia="Times New Roman" w:cstheme="minorHAnsi"/>
        </w:rPr>
        <w:t xml:space="preserve"> </w:t>
      </w:r>
      <w:r w:rsidR="00FD304A" w:rsidRPr="006D4022">
        <w:rPr>
          <w:rFonts w:cstheme="minorHAnsi"/>
        </w:rPr>
        <w:t>commissioned in response to the concerns regarding wig provision raised by</w:t>
      </w:r>
    </w:p>
    <w:p w14:paraId="3BD27DDC" w14:textId="68A6C397" w:rsidR="00F0684E" w:rsidRPr="006D4022" w:rsidRDefault="00FD304A" w:rsidP="007075C5">
      <w:pPr>
        <w:pStyle w:val="Default"/>
        <w:rPr>
          <w:rFonts w:asciiTheme="minorHAnsi" w:hAnsiTheme="minorHAnsi" w:cstheme="minorHAnsi"/>
          <w:color w:val="auto"/>
          <w:sz w:val="22"/>
          <w:szCs w:val="22"/>
        </w:rPr>
      </w:pPr>
      <w:r w:rsidRPr="006D4022">
        <w:rPr>
          <w:rFonts w:asciiTheme="minorHAnsi" w:hAnsiTheme="minorHAnsi" w:cstheme="minorHAnsi"/>
          <w:color w:val="auto"/>
          <w:sz w:val="22"/>
          <w:szCs w:val="22"/>
        </w:rPr>
        <w:t>individuals contacting Alopecia UK</w:t>
      </w:r>
      <w:r w:rsidR="00652E4C" w:rsidRPr="006D4022">
        <w:rPr>
          <w:rFonts w:asciiTheme="minorHAnsi" w:hAnsiTheme="minorHAnsi" w:cstheme="minorHAnsi"/>
          <w:color w:val="auto"/>
          <w:sz w:val="22"/>
          <w:szCs w:val="22"/>
        </w:rPr>
        <w:t>, undertaken</w:t>
      </w:r>
      <w:r w:rsidRPr="006D4022">
        <w:rPr>
          <w:rFonts w:asciiTheme="minorHAnsi" w:hAnsiTheme="minorHAnsi" w:cstheme="minorHAnsi"/>
          <w:color w:val="auto"/>
          <w:sz w:val="22"/>
          <w:szCs w:val="22"/>
        </w:rPr>
        <w:t xml:space="preserve"> </w:t>
      </w:r>
      <w:r w:rsidR="000A75A4" w:rsidRPr="006D4022">
        <w:rPr>
          <w:rFonts w:asciiTheme="minorHAnsi" w:hAnsiTheme="minorHAnsi" w:cstheme="minorHAnsi"/>
          <w:color w:val="auto"/>
          <w:sz w:val="22"/>
          <w:szCs w:val="22"/>
        </w:rPr>
        <w:t xml:space="preserve">in 209 CCGs across </w:t>
      </w:r>
      <w:r w:rsidR="000A75A4" w:rsidRPr="006D4022">
        <w:rPr>
          <w:rFonts w:asciiTheme="minorHAnsi" w:hAnsiTheme="minorHAnsi" w:cstheme="minorHAnsi"/>
          <w:sz w:val="22"/>
          <w:szCs w:val="22"/>
        </w:rPr>
        <w:t>England</w:t>
      </w:r>
      <w:r w:rsidR="0002513F" w:rsidRPr="006D4022">
        <w:rPr>
          <w:rFonts w:asciiTheme="minorHAnsi" w:hAnsiTheme="minorHAnsi" w:cstheme="minorHAnsi"/>
          <w:sz w:val="22"/>
          <w:szCs w:val="22"/>
        </w:rPr>
        <w:t xml:space="preserve"> in 2017, referred to as the AUK 2017 report</w:t>
      </w:r>
      <w:r w:rsidR="00652E4C" w:rsidRPr="006D4022">
        <w:rPr>
          <w:rFonts w:asciiTheme="minorHAnsi" w:eastAsia="Times New Roman" w:hAnsiTheme="minorHAnsi" w:cstheme="minorHAnsi"/>
          <w:sz w:val="22"/>
          <w:szCs w:val="22"/>
        </w:rPr>
        <w:t>,</w:t>
      </w:r>
      <w:r w:rsidR="00D0054F" w:rsidRPr="006D4022">
        <w:rPr>
          <w:rFonts w:cstheme="minorHAnsi"/>
          <w:vertAlign w:val="superscript"/>
        </w:rPr>
        <w:t>1</w:t>
      </w:r>
      <w:r w:rsidR="003576E1" w:rsidRPr="006D4022">
        <w:rPr>
          <w:rFonts w:cstheme="minorHAnsi"/>
          <w:vertAlign w:val="superscript"/>
        </w:rPr>
        <w:t xml:space="preserve"> </w:t>
      </w:r>
      <w:r w:rsidR="00F0684E" w:rsidRPr="006D4022">
        <w:rPr>
          <w:rFonts w:asciiTheme="minorHAnsi" w:eastAsia="Times New Roman" w:hAnsiTheme="minorHAnsi" w:cstheme="minorHAnsi"/>
          <w:sz w:val="22"/>
          <w:szCs w:val="22"/>
        </w:rPr>
        <w:t>and one</w:t>
      </w:r>
      <w:r w:rsidR="00220D70" w:rsidRPr="006D4022">
        <w:rPr>
          <w:rFonts w:asciiTheme="minorHAnsi" w:hAnsiTheme="minorHAnsi" w:cstheme="minorHAnsi"/>
          <w:sz w:val="22"/>
          <w:szCs w:val="22"/>
        </w:rPr>
        <w:t xml:space="preserve"> cross-sectional survey </w:t>
      </w:r>
      <w:r w:rsidR="007206F7" w:rsidRPr="006D4022">
        <w:rPr>
          <w:rFonts w:asciiTheme="minorHAnsi" w:hAnsiTheme="minorHAnsi" w:cstheme="minorHAnsi"/>
          <w:sz w:val="22"/>
          <w:szCs w:val="22"/>
        </w:rPr>
        <w:t xml:space="preserve">sent by email to the Alopecia </w:t>
      </w:r>
      <w:r w:rsidR="007206F7" w:rsidRPr="006D4022">
        <w:rPr>
          <w:rFonts w:asciiTheme="minorHAnsi" w:hAnsiTheme="minorHAnsi" w:cstheme="minorHAnsi"/>
          <w:color w:val="auto"/>
          <w:sz w:val="22"/>
          <w:szCs w:val="22"/>
        </w:rPr>
        <w:t xml:space="preserve">UK mailing list and advertised on social media </w:t>
      </w:r>
      <w:r w:rsidR="00F0684E" w:rsidRPr="006D4022">
        <w:rPr>
          <w:rFonts w:asciiTheme="minorHAnsi" w:hAnsiTheme="minorHAnsi" w:cstheme="minorHAnsi"/>
          <w:color w:val="auto"/>
          <w:sz w:val="22"/>
          <w:szCs w:val="22"/>
        </w:rPr>
        <w:t xml:space="preserve">in 338 patients in 2017, referred to as the AUK 2017 </w:t>
      </w:r>
      <w:r w:rsidR="00652E4C" w:rsidRPr="006D4022">
        <w:rPr>
          <w:rFonts w:asciiTheme="minorHAnsi" w:hAnsiTheme="minorHAnsi" w:cstheme="minorHAnsi"/>
          <w:color w:val="auto"/>
          <w:sz w:val="22"/>
          <w:szCs w:val="22"/>
        </w:rPr>
        <w:t>survey</w:t>
      </w:r>
      <w:r w:rsidR="00F0684E" w:rsidRPr="006D4022">
        <w:rPr>
          <w:rFonts w:asciiTheme="minorHAnsi" w:eastAsia="Times New Roman" w:hAnsiTheme="minorHAnsi" w:cstheme="minorHAnsi"/>
          <w:color w:val="auto"/>
          <w:sz w:val="22"/>
          <w:szCs w:val="22"/>
        </w:rPr>
        <w:t>.</w:t>
      </w:r>
      <w:r w:rsidR="005C266A" w:rsidRPr="006D4022">
        <w:rPr>
          <w:rFonts w:cstheme="minorHAnsi"/>
          <w:color w:val="auto"/>
          <w:vertAlign w:val="superscript"/>
        </w:rPr>
        <w:t>4</w:t>
      </w:r>
    </w:p>
    <w:p w14:paraId="7644C6A7" w14:textId="77777777" w:rsidR="00A5752F" w:rsidRPr="006D4022" w:rsidRDefault="00A5752F" w:rsidP="002639B5">
      <w:pPr>
        <w:autoSpaceDE w:val="0"/>
        <w:autoSpaceDN w:val="0"/>
        <w:adjustRightInd w:val="0"/>
        <w:spacing w:after="0" w:line="240" w:lineRule="auto"/>
        <w:rPr>
          <w:rFonts w:eastAsia="Times New Roman" w:cstheme="minorHAnsi"/>
        </w:rPr>
      </w:pPr>
    </w:p>
    <w:p w14:paraId="2DF04FEB" w14:textId="0E4C2A7A" w:rsidR="000B527C" w:rsidRPr="006D4022" w:rsidRDefault="00280AB8" w:rsidP="002639B5">
      <w:pPr>
        <w:autoSpaceDE w:val="0"/>
        <w:autoSpaceDN w:val="0"/>
        <w:adjustRightInd w:val="0"/>
        <w:spacing w:after="0" w:line="240" w:lineRule="auto"/>
        <w:rPr>
          <w:rFonts w:cstheme="minorHAnsi"/>
          <w:b/>
          <w:bCs/>
        </w:rPr>
      </w:pPr>
      <w:r w:rsidRPr="006D4022">
        <w:rPr>
          <w:rFonts w:cstheme="minorHAnsi"/>
          <w:b/>
          <w:bCs/>
        </w:rPr>
        <w:t>[HEADER] Taking dermatological hair loss seriously</w:t>
      </w:r>
    </w:p>
    <w:p w14:paraId="2AE454B6" w14:textId="77777777" w:rsidR="00280AB8" w:rsidRPr="006D4022" w:rsidRDefault="00280AB8" w:rsidP="002639B5">
      <w:pPr>
        <w:autoSpaceDE w:val="0"/>
        <w:autoSpaceDN w:val="0"/>
        <w:adjustRightInd w:val="0"/>
        <w:spacing w:after="0" w:line="240" w:lineRule="auto"/>
        <w:rPr>
          <w:rFonts w:cstheme="minorHAnsi"/>
          <w:b/>
          <w:bCs/>
        </w:rPr>
      </w:pPr>
    </w:p>
    <w:p w14:paraId="7E061FD3" w14:textId="11BC33DB" w:rsidR="00C5248A" w:rsidRPr="006D4022" w:rsidRDefault="007D6EFA" w:rsidP="002639B5">
      <w:pPr>
        <w:shd w:val="clear" w:color="auto" w:fill="DBE5F1" w:themeFill="accent1" w:themeFillTint="33"/>
        <w:spacing w:after="0" w:line="240" w:lineRule="auto"/>
        <w:rPr>
          <w:rFonts w:eastAsia="Times New Roman" w:cstheme="minorHAnsi"/>
          <w:b/>
          <w:bCs/>
        </w:rPr>
      </w:pPr>
      <w:r w:rsidRPr="006D4022">
        <w:rPr>
          <w:rFonts w:eastAsia="Times New Roman" w:cstheme="minorHAnsi"/>
          <w:b/>
          <w:bCs/>
        </w:rPr>
        <w:t>The</w:t>
      </w:r>
      <w:r w:rsidR="00D557CB" w:rsidRPr="006D4022">
        <w:rPr>
          <w:rFonts w:eastAsia="Times New Roman" w:cstheme="minorHAnsi"/>
          <w:b/>
          <w:bCs/>
        </w:rPr>
        <w:t xml:space="preserve">re are many causes of </w:t>
      </w:r>
      <w:r w:rsidR="00112ED6" w:rsidRPr="006D4022">
        <w:rPr>
          <w:rFonts w:eastAsia="Times New Roman" w:cstheme="minorHAnsi"/>
          <w:b/>
          <w:bCs/>
        </w:rPr>
        <w:t>d</w:t>
      </w:r>
      <w:r w:rsidR="00885644" w:rsidRPr="006D4022">
        <w:rPr>
          <w:rFonts w:eastAsia="Times New Roman" w:cstheme="minorHAnsi"/>
          <w:b/>
          <w:bCs/>
        </w:rPr>
        <w:t>ermatological hair loss</w:t>
      </w:r>
      <w:r w:rsidR="0088314C" w:rsidRPr="006D4022">
        <w:rPr>
          <w:rFonts w:eastAsia="Times New Roman" w:cstheme="minorHAnsi"/>
          <w:b/>
          <w:bCs/>
        </w:rPr>
        <w:t xml:space="preserve"> (alopecia</w:t>
      </w:r>
      <w:r w:rsidR="00D557CB" w:rsidRPr="006D4022">
        <w:rPr>
          <w:rFonts w:eastAsia="Times New Roman" w:cstheme="minorHAnsi"/>
          <w:b/>
          <w:bCs/>
        </w:rPr>
        <w:t>)</w:t>
      </w:r>
      <w:r w:rsidR="00071A5F" w:rsidRPr="006D4022">
        <w:rPr>
          <w:rFonts w:eastAsia="Times New Roman" w:cstheme="minorHAnsi"/>
          <w:b/>
          <w:bCs/>
        </w:rPr>
        <w:t>, but it’s not ‘just’ hair loss</w:t>
      </w:r>
      <w:r w:rsidR="00EE263F" w:rsidRPr="006D4022">
        <w:rPr>
          <w:rFonts w:eastAsia="Times New Roman" w:cstheme="minorHAnsi"/>
          <w:b/>
          <w:bCs/>
        </w:rPr>
        <w:t xml:space="preserve"> and it’s not ‘just cosmetic’</w:t>
      </w:r>
      <w:r w:rsidR="00B0058C" w:rsidRPr="006D4022">
        <w:rPr>
          <w:rFonts w:eastAsia="Times New Roman" w:cstheme="minorHAnsi"/>
          <w:b/>
          <w:bCs/>
        </w:rPr>
        <w:t>.</w:t>
      </w:r>
      <w:r w:rsidR="00EC7886" w:rsidRPr="006D4022">
        <w:rPr>
          <w:rFonts w:eastAsia="Times New Roman" w:cstheme="minorHAnsi"/>
          <w:b/>
          <w:bCs/>
        </w:rPr>
        <w:t xml:space="preserve"> </w:t>
      </w:r>
      <w:r w:rsidR="00EC7886" w:rsidRPr="006D4022">
        <w:rPr>
          <w:rFonts w:cstheme="minorHAnsi"/>
          <w:b/>
          <w:bCs/>
        </w:rPr>
        <w:t xml:space="preserve">Diagnosis, </w:t>
      </w:r>
      <w:proofErr w:type="gramStart"/>
      <w:r w:rsidR="00EC7886" w:rsidRPr="006D4022">
        <w:rPr>
          <w:rFonts w:cstheme="minorHAnsi"/>
          <w:b/>
          <w:bCs/>
        </w:rPr>
        <w:t>treatment</w:t>
      </w:r>
      <w:proofErr w:type="gramEnd"/>
      <w:r w:rsidR="00EC7886" w:rsidRPr="006D4022">
        <w:rPr>
          <w:rFonts w:cstheme="minorHAnsi"/>
          <w:b/>
          <w:bCs/>
        </w:rPr>
        <w:t xml:space="preserve"> and wig provision vary across England, and Best Practice </w:t>
      </w:r>
      <w:r w:rsidR="008D7110" w:rsidRPr="006D4022">
        <w:rPr>
          <w:rFonts w:cstheme="minorHAnsi"/>
          <w:b/>
          <w:bCs/>
        </w:rPr>
        <w:t>should</w:t>
      </w:r>
      <w:r w:rsidR="00EC7886" w:rsidRPr="006D4022">
        <w:rPr>
          <w:rFonts w:cstheme="minorHAnsi"/>
          <w:b/>
          <w:bCs/>
        </w:rPr>
        <w:t xml:space="preserve"> be implemented</w:t>
      </w:r>
      <w:r w:rsidR="00FA22D5" w:rsidRPr="006D4022">
        <w:rPr>
          <w:rFonts w:eastAsia="Times New Roman" w:cstheme="minorHAnsi"/>
          <w:b/>
          <w:bCs/>
        </w:rPr>
        <w:t>.</w:t>
      </w:r>
    </w:p>
    <w:p w14:paraId="29C0D79E" w14:textId="0600924F" w:rsidR="0017427A" w:rsidRPr="006D4022" w:rsidRDefault="005D6FAE" w:rsidP="002639B5">
      <w:pPr>
        <w:autoSpaceDE w:val="0"/>
        <w:autoSpaceDN w:val="0"/>
        <w:adjustRightInd w:val="0"/>
        <w:spacing w:after="0" w:line="240" w:lineRule="auto"/>
        <w:rPr>
          <w:rFonts w:cstheme="minorHAnsi"/>
        </w:rPr>
      </w:pPr>
      <w:r w:rsidRPr="006D4022">
        <w:rPr>
          <w:rFonts w:cstheme="minorHAnsi"/>
        </w:rPr>
        <w:t>Alopecia is the medical term for baldness</w:t>
      </w:r>
      <w:r w:rsidR="00071A5F" w:rsidRPr="006D4022">
        <w:rPr>
          <w:rFonts w:cstheme="minorHAnsi"/>
        </w:rPr>
        <w:t>,</w:t>
      </w:r>
      <w:r w:rsidRPr="006D4022">
        <w:rPr>
          <w:rFonts w:cstheme="minorHAnsi"/>
        </w:rPr>
        <w:t xml:space="preserve"> or the partial or complete absence of hair from areas of the body where it normally grows.</w:t>
      </w:r>
      <w:r w:rsidR="009859DD" w:rsidRPr="006D4022">
        <w:rPr>
          <w:rFonts w:cstheme="minorHAnsi"/>
        </w:rPr>
        <w:t xml:space="preserve"> </w:t>
      </w:r>
      <w:r w:rsidR="0017427A" w:rsidRPr="006D4022">
        <w:rPr>
          <w:rFonts w:cstheme="minorHAnsi"/>
        </w:rPr>
        <w:t>Males and females of any age and hair colour can have alopecia.</w:t>
      </w:r>
      <w:r w:rsidR="005C266A" w:rsidRPr="006D4022">
        <w:rPr>
          <w:rFonts w:cstheme="minorHAnsi"/>
          <w:vertAlign w:val="superscript"/>
        </w:rPr>
        <w:t>7</w:t>
      </w:r>
    </w:p>
    <w:p w14:paraId="6F94FD5A" w14:textId="77777777" w:rsidR="0017427A" w:rsidRPr="006D4022" w:rsidRDefault="0017427A" w:rsidP="002639B5">
      <w:pPr>
        <w:autoSpaceDE w:val="0"/>
        <w:autoSpaceDN w:val="0"/>
        <w:adjustRightInd w:val="0"/>
        <w:spacing w:after="0" w:line="240" w:lineRule="auto"/>
        <w:rPr>
          <w:rFonts w:cstheme="minorHAnsi"/>
        </w:rPr>
      </w:pPr>
    </w:p>
    <w:p w14:paraId="3EC5EF5D" w14:textId="25800D80" w:rsidR="0017427A" w:rsidRPr="006D4022" w:rsidRDefault="0017427A" w:rsidP="00F91726">
      <w:pPr>
        <w:pStyle w:val="Default"/>
        <w:rPr>
          <w:rFonts w:asciiTheme="minorHAnsi" w:hAnsiTheme="minorHAnsi" w:cstheme="minorHAnsi"/>
          <w:color w:val="1F4E79"/>
          <w:sz w:val="22"/>
          <w:szCs w:val="22"/>
        </w:rPr>
      </w:pPr>
      <w:r w:rsidRPr="006D4022">
        <w:rPr>
          <w:rFonts w:asciiTheme="minorHAnsi" w:eastAsia="Times New Roman" w:hAnsiTheme="minorHAnsi" w:cstheme="minorHAnsi"/>
          <w:color w:val="auto"/>
          <w:sz w:val="22"/>
          <w:szCs w:val="22"/>
        </w:rPr>
        <w:t xml:space="preserve">In </w:t>
      </w:r>
      <w:r w:rsidR="00993549" w:rsidRPr="006D4022">
        <w:rPr>
          <w:rFonts w:asciiTheme="minorHAnsi" w:eastAsia="Times New Roman" w:hAnsiTheme="minorHAnsi" w:cstheme="minorHAnsi"/>
          <w:color w:val="auto"/>
          <w:sz w:val="22"/>
          <w:szCs w:val="22"/>
        </w:rPr>
        <w:t>the CAR report</w:t>
      </w:r>
      <w:r w:rsidRPr="006D4022">
        <w:rPr>
          <w:rFonts w:asciiTheme="minorHAnsi" w:hAnsiTheme="minorHAnsi" w:cstheme="minorHAnsi"/>
          <w:color w:val="auto"/>
          <w:sz w:val="22"/>
          <w:szCs w:val="22"/>
        </w:rPr>
        <w:t xml:space="preserve">, the main causes of alopecia </w:t>
      </w:r>
      <w:proofErr w:type="gramStart"/>
      <w:r w:rsidRPr="006D4022">
        <w:rPr>
          <w:rFonts w:asciiTheme="minorHAnsi" w:hAnsiTheme="minorHAnsi" w:cstheme="minorHAnsi"/>
          <w:color w:val="auto"/>
          <w:sz w:val="22"/>
          <w:szCs w:val="22"/>
        </w:rPr>
        <w:t>were:</w:t>
      </w:r>
      <w:proofErr w:type="gramEnd"/>
      <w:r w:rsidR="005C266A" w:rsidRPr="006D4022">
        <w:rPr>
          <w:rFonts w:cstheme="minorHAnsi"/>
          <w:color w:val="auto"/>
          <w:vertAlign w:val="superscript"/>
        </w:rPr>
        <w:t>6</w:t>
      </w:r>
      <w:r w:rsidR="005C266A" w:rsidRPr="006D4022" w:rsidDel="005C266A">
        <w:rPr>
          <w:rFonts w:asciiTheme="minorHAnsi" w:hAnsiTheme="minorHAnsi" w:cstheme="minorHAnsi"/>
          <w:color w:val="auto"/>
          <w:sz w:val="22"/>
          <w:szCs w:val="22"/>
          <w:vertAlign w:val="superscript"/>
        </w:rPr>
        <w:t xml:space="preserve"> </w:t>
      </w:r>
    </w:p>
    <w:p w14:paraId="4A7C9E59" w14:textId="219D8871" w:rsidR="0017427A" w:rsidRPr="006D4022" w:rsidRDefault="0017427A" w:rsidP="002639B5">
      <w:pPr>
        <w:pStyle w:val="Default"/>
        <w:numPr>
          <w:ilvl w:val="0"/>
          <w:numId w:val="27"/>
        </w:numPr>
        <w:rPr>
          <w:rFonts w:asciiTheme="minorHAnsi" w:hAnsiTheme="minorHAnsi" w:cstheme="minorHAnsi"/>
          <w:color w:val="auto"/>
          <w:sz w:val="22"/>
          <w:szCs w:val="22"/>
        </w:rPr>
      </w:pPr>
      <w:r w:rsidRPr="006D4022">
        <w:rPr>
          <w:rFonts w:asciiTheme="minorHAnsi" w:hAnsiTheme="minorHAnsi" w:cstheme="minorHAnsi"/>
          <w:color w:val="auto"/>
          <w:sz w:val="22"/>
          <w:szCs w:val="22"/>
        </w:rPr>
        <w:t xml:space="preserve">Alopecia areata </w:t>
      </w:r>
      <w:r w:rsidR="009C45E3" w:rsidRPr="006D4022">
        <w:rPr>
          <w:rFonts w:asciiTheme="minorHAnsi" w:hAnsiTheme="minorHAnsi" w:cstheme="minorHAnsi"/>
          <w:color w:val="auto"/>
          <w:sz w:val="22"/>
          <w:szCs w:val="22"/>
        </w:rPr>
        <w:t xml:space="preserve">(AA) </w:t>
      </w:r>
      <w:r w:rsidRPr="006D4022">
        <w:rPr>
          <w:rFonts w:asciiTheme="minorHAnsi" w:hAnsiTheme="minorHAnsi" w:cstheme="minorHAnsi"/>
          <w:color w:val="auto"/>
          <w:sz w:val="22"/>
          <w:szCs w:val="22"/>
        </w:rPr>
        <w:t>(35%)</w:t>
      </w:r>
    </w:p>
    <w:p w14:paraId="29D394D3" w14:textId="7C8DFC07" w:rsidR="0017427A" w:rsidRPr="006D4022" w:rsidDel="00A70DC1" w:rsidRDefault="0017427A" w:rsidP="002639B5">
      <w:pPr>
        <w:pStyle w:val="Default"/>
        <w:numPr>
          <w:ilvl w:val="0"/>
          <w:numId w:val="27"/>
        </w:numPr>
        <w:rPr>
          <w:rFonts w:asciiTheme="minorHAnsi" w:hAnsiTheme="minorHAnsi" w:cstheme="minorHAnsi"/>
          <w:color w:val="auto"/>
          <w:sz w:val="22"/>
          <w:szCs w:val="22"/>
        </w:rPr>
      </w:pPr>
      <w:r w:rsidRPr="006D4022" w:rsidDel="00A70DC1">
        <w:rPr>
          <w:rFonts w:asciiTheme="minorHAnsi" w:hAnsiTheme="minorHAnsi" w:cstheme="minorHAnsi"/>
          <w:color w:val="auto"/>
          <w:sz w:val="22"/>
          <w:szCs w:val="22"/>
        </w:rPr>
        <w:t>Alopecia universalis (34%)</w:t>
      </w:r>
    </w:p>
    <w:p w14:paraId="350129FC" w14:textId="4DBED932" w:rsidR="0017427A" w:rsidRPr="006D4022" w:rsidRDefault="0017427A" w:rsidP="002639B5">
      <w:pPr>
        <w:pStyle w:val="Default"/>
        <w:numPr>
          <w:ilvl w:val="0"/>
          <w:numId w:val="27"/>
        </w:numPr>
        <w:rPr>
          <w:rFonts w:asciiTheme="minorHAnsi" w:hAnsiTheme="minorHAnsi" w:cstheme="minorHAnsi"/>
          <w:color w:val="auto"/>
          <w:sz w:val="22"/>
          <w:szCs w:val="22"/>
        </w:rPr>
      </w:pPr>
      <w:r w:rsidRPr="006D4022">
        <w:rPr>
          <w:rFonts w:asciiTheme="minorHAnsi" w:hAnsiTheme="minorHAnsi" w:cstheme="minorHAnsi"/>
          <w:color w:val="auto"/>
          <w:sz w:val="22"/>
          <w:szCs w:val="22"/>
        </w:rPr>
        <w:t xml:space="preserve">Alopecia </w:t>
      </w:r>
      <w:proofErr w:type="spellStart"/>
      <w:r w:rsidRPr="006D4022">
        <w:rPr>
          <w:rFonts w:asciiTheme="minorHAnsi" w:hAnsiTheme="minorHAnsi" w:cstheme="minorHAnsi"/>
          <w:color w:val="auto"/>
          <w:sz w:val="22"/>
          <w:szCs w:val="22"/>
        </w:rPr>
        <w:t>totalis</w:t>
      </w:r>
      <w:proofErr w:type="spellEnd"/>
      <w:r w:rsidRPr="006D4022">
        <w:rPr>
          <w:rFonts w:asciiTheme="minorHAnsi" w:hAnsiTheme="minorHAnsi" w:cstheme="minorHAnsi"/>
          <w:color w:val="auto"/>
          <w:sz w:val="22"/>
          <w:szCs w:val="22"/>
        </w:rPr>
        <w:t xml:space="preserve"> (12%)</w:t>
      </w:r>
    </w:p>
    <w:p w14:paraId="08B47F64" w14:textId="5BC09680" w:rsidR="0017427A" w:rsidRPr="006D4022" w:rsidRDefault="0017427A" w:rsidP="002639B5">
      <w:pPr>
        <w:pStyle w:val="Default"/>
        <w:numPr>
          <w:ilvl w:val="0"/>
          <w:numId w:val="27"/>
        </w:numPr>
        <w:rPr>
          <w:rFonts w:asciiTheme="minorHAnsi" w:hAnsiTheme="minorHAnsi" w:cstheme="minorHAnsi"/>
          <w:color w:val="auto"/>
          <w:sz w:val="22"/>
          <w:szCs w:val="22"/>
        </w:rPr>
      </w:pPr>
      <w:r w:rsidRPr="006D4022">
        <w:rPr>
          <w:rFonts w:asciiTheme="minorHAnsi" w:hAnsiTheme="minorHAnsi" w:cstheme="minorHAnsi"/>
          <w:color w:val="auto"/>
          <w:sz w:val="22"/>
          <w:szCs w:val="22"/>
        </w:rPr>
        <w:t>Frontal fibrosing alopecia (9%)</w:t>
      </w:r>
    </w:p>
    <w:p w14:paraId="0F87E6D0" w14:textId="5A1726D2" w:rsidR="0017427A" w:rsidRPr="006D4022" w:rsidRDefault="0017427A" w:rsidP="002639B5">
      <w:pPr>
        <w:pStyle w:val="Default"/>
        <w:numPr>
          <w:ilvl w:val="0"/>
          <w:numId w:val="27"/>
        </w:numPr>
        <w:rPr>
          <w:rFonts w:asciiTheme="minorHAnsi" w:hAnsiTheme="minorHAnsi" w:cstheme="minorHAnsi"/>
          <w:color w:val="auto"/>
          <w:sz w:val="22"/>
          <w:szCs w:val="22"/>
        </w:rPr>
      </w:pPr>
      <w:r w:rsidRPr="006D4022">
        <w:rPr>
          <w:rFonts w:asciiTheme="minorHAnsi" w:hAnsiTheme="minorHAnsi" w:cstheme="minorHAnsi"/>
          <w:color w:val="auto"/>
          <w:sz w:val="22"/>
          <w:szCs w:val="22"/>
        </w:rPr>
        <w:t>Androgenetic alopecia (6%)</w:t>
      </w:r>
    </w:p>
    <w:p w14:paraId="6BAE77FA" w14:textId="3B44C727" w:rsidR="0017427A" w:rsidRPr="006D4022" w:rsidRDefault="0017427A" w:rsidP="002639B5">
      <w:pPr>
        <w:pStyle w:val="Default"/>
        <w:numPr>
          <w:ilvl w:val="0"/>
          <w:numId w:val="27"/>
        </w:numPr>
        <w:rPr>
          <w:rFonts w:asciiTheme="minorHAnsi" w:hAnsiTheme="minorHAnsi" w:cstheme="minorHAnsi"/>
          <w:color w:val="auto"/>
          <w:sz w:val="22"/>
          <w:szCs w:val="22"/>
        </w:rPr>
      </w:pPr>
      <w:r w:rsidRPr="006D4022">
        <w:rPr>
          <w:rFonts w:asciiTheme="minorHAnsi" w:hAnsiTheme="minorHAnsi" w:cstheme="minorHAnsi"/>
          <w:color w:val="auto"/>
          <w:sz w:val="22"/>
          <w:szCs w:val="22"/>
        </w:rPr>
        <w:t xml:space="preserve">Lichen </w:t>
      </w:r>
      <w:proofErr w:type="spellStart"/>
      <w:r w:rsidRPr="006D4022">
        <w:rPr>
          <w:rFonts w:asciiTheme="minorHAnsi" w:hAnsiTheme="minorHAnsi" w:cstheme="minorHAnsi"/>
          <w:color w:val="auto"/>
          <w:sz w:val="22"/>
          <w:szCs w:val="22"/>
        </w:rPr>
        <w:t>planopilaris</w:t>
      </w:r>
      <w:proofErr w:type="spellEnd"/>
      <w:r w:rsidRPr="006D4022">
        <w:rPr>
          <w:rFonts w:asciiTheme="minorHAnsi" w:hAnsiTheme="minorHAnsi" w:cstheme="minorHAnsi"/>
          <w:color w:val="auto"/>
          <w:sz w:val="22"/>
          <w:szCs w:val="22"/>
        </w:rPr>
        <w:t xml:space="preserve"> (3%)</w:t>
      </w:r>
    </w:p>
    <w:p w14:paraId="1F3D976D" w14:textId="0957089D" w:rsidR="0017427A" w:rsidRPr="006D4022" w:rsidRDefault="0017427A" w:rsidP="002639B5">
      <w:pPr>
        <w:pStyle w:val="Default"/>
        <w:numPr>
          <w:ilvl w:val="0"/>
          <w:numId w:val="27"/>
        </w:numPr>
        <w:rPr>
          <w:rFonts w:asciiTheme="minorHAnsi" w:hAnsiTheme="minorHAnsi" w:cstheme="minorHAnsi"/>
          <w:color w:val="auto"/>
          <w:sz w:val="22"/>
          <w:szCs w:val="22"/>
        </w:rPr>
      </w:pPr>
      <w:r w:rsidRPr="006D4022">
        <w:rPr>
          <w:rFonts w:asciiTheme="minorHAnsi" w:hAnsiTheme="minorHAnsi" w:cstheme="minorHAnsi"/>
          <w:color w:val="auto"/>
          <w:sz w:val="22"/>
          <w:szCs w:val="22"/>
        </w:rPr>
        <w:t>Other (1%)</w:t>
      </w:r>
    </w:p>
    <w:p w14:paraId="3871BA8A" w14:textId="77777777" w:rsidR="002E738A" w:rsidRPr="006D4022" w:rsidRDefault="002E738A" w:rsidP="002639B5">
      <w:pPr>
        <w:autoSpaceDE w:val="0"/>
        <w:autoSpaceDN w:val="0"/>
        <w:adjustRightInd w:val="0"/>
        <w:spacing w:after="0" w:line="240" w:lineRule="auto"/>
        <w:rPr>
          <w:rFonts w:cstheme="minorHAnsi"/>
        </w:rPr>
      </w:pPr>
    </w:p>
    <w:p w14:paraId="484850BF" w14:textId="52FB7784" w:rsidR="00F70AF4" w:rsidRPr="006D4022" w:rsidRDefault="001B4469" w:rsidP="002639B5">
      <w:pPr>
        <w:pStyle w:val="Default"/>
        <w:rPr>
          <w:rFonts w:asciiTheme="minorHAnsi" w:hAnsiTheme="minorHAnsi" w:cstheme="minorHAnsi"/>
          <w:color w:val="auto"/>
          <w:sz w:val="22"/>
          <w:szCs w:val="22"/>
        </w:rPr>
      </w:pPr>
      <w:r w:rsidRPr="006D4022">
        <w:rPr>
          <w:rFonts w:asciiTheme="minorHAnsi" w:hAnsiTheme="minorHAnsi" w:cstheme="minorHAnsi"/>
          <w:color w:val="auto"/>
          <w:sz w:val="22"/>
          <w:szCs w:val="22"/>
        </w:rPr>
        <w:t xml:space="preserve">Living with alopecia involves unpredictable, sometimes rapid hair loss, and people describe feelings of shock, loss, </w:t>
      </w:r>
      <w:proofErr w:type="gramStart"/>
      <w:r w:rsidRPr="006D4022">
        <w:rPr>
          <w:rFonts w:asciiTheme="minorHAnsi" w:hAnsiTheme="minorHAnsi" w:cstheme="minorHAnsi"/>
          <w:color w:val="auto"/>
          <w:sz w:val="22"/>
          <w:szCs w:val="22"/>
        </w:rPr>
        <w:t>trauma</w:t>
      </w:r>
      <w:proofErr w:type="gramEnd"/>
      <w:r w:rsidRPr="006D4022">
        <w:rPr>
          <w:rFonts w:asciiTheme="minorHAnsi" w:hAnsiTheme="minorHAnsi" w:cstheme="minorHAnsi"/>
          <w:color w:val="auto"/>
          <w:sz w:val="22"/>
          <w:szCs w:val="22"/>
        </w:rPr>
        <w:t xml:space="preserve"> and disrupted identity.</w:t>
      </w:r>
      <w:r w:rsidR="00D0054F" w:rsidRPr="006D4022">
        <w:rPr>
          <w:rFonts w:cstheme="minorHAnsi"/>
          <w:color w:val="auto"/>
          <w:vertAlign w:val="superscript"/>
        </w:rPr>
        <w:t>3</w:t>
      </w:r>
      <w:r w:rsidR="003576E1" w:rsidRPr="006D4022">
        <w:rPr>
          <w:rFonts w:cstheme="minorHAnsi"/>
          <w:color w:val="auto"/>
          <w:vertAlign w:val="superscript"/>
        </w:rPr>
        <w:t xml:space="preserve"> </w:t>
      </w:r>
      <w:r w:rsidR="00DA219D" w:rsidRPr="006D4022">
        <w:rPr>
          <w:rFonts w:asciiTheme="minorHAnsi" w:hAnsiTheme="minorHAnsi" w:cstheme="minorHAnsi"/>
          <w:color w:val="auto"/>
          <w:sz w:val="22"/>
          <w:szCs w:val="22"/>
        </w:rPr>
        <w:t>In an online qualitative survey of 95 people with alopecia, hair loss was emotionally devastating for many, and could lead to depression, anxiety and, in some instances, suicidal thoughts. Hair loss was frequently likened to bereavement or loss of a limb.</w:t>
      </w:r>
      <w:r w:rsidR="005C266A" w:rsidRPr="006D4022">
        <w:rPr>
          <w:rFonts w:cstheme="minorHAnsi"/>
          <w:color w:val="auto"/>
          <w:vertAlign w:val="superscript"/>
        </w:rPr>
        <w:t>3</w:t>
      </w:r>
      <w:r w:rsidR="00DA7450" w:rsidRPr="006D4022">
        <w:rPr>
          <w:rFonts w:asciiTheme="minorHAnsi" w:hAnsiTheme="minorHAnsi" w:cstheme="minorHAnsi"/>
          <w:color w:val="auto"/>
          <w:sz w:val="22"/>
          <w:szCs w:val="22"/>
          <w:vertAlign w:val="superscript"/>
        </w:rPr>
        <w:t xml:space="preserve"> </w:t>
      </w:r>
      <w:r w:rsidR="00F70AF4" w:rsidRPr="006D4022">
        <w:rPr>
          <w:rFonts w:asciiTheme="minorHAnsi" w:hAnsiTheme="minorHAnsi" w:cstheme="minorHAnsi"/>
          <w:color w:val="auto"/>
          <w:sz w:val="22"/>
          <w:szCs w:val="22"/>
        </w:rPr>
        <w:t xml:space="preserve">In </w:t>
      </w:r>
      <w:r w:rsidR="00A32B46" w:rsidRPr="006D4022">
        <w:rPr>
          <w:rFonts w:asciiTheme="minorHAnsi" w:hAnsiTheme="minorHAnsi" w:cstheme="minorHAnsi"/>
          <w:color w:val="auto"/>
          <w:sz w:val="22"/>
          <w:szCs w:val="22"/>
        </w:rPr>
        <w:t>the AUK 2017 survey</w:t>
      </w:r>
      <w:r w:rsidR="00F70AF4" w:rsidRPr="006D4022">
        <w:rPr>
          <w:rFonts w:asciiTheme="minorHAnsi" w:hAnsiTheme="minorHAnsi" w:cstheme="minorHAnsi"/>
          <w:color w:val="auto"/>
          <w:sz w:val="22"/>
          <w:szCs w:val="22"/>
        </w:rPr>
        <w:t xml:space="preserve">, clinically significant levels of anxiety were reported by 35.5% of participants </w:t>
      </w:r>
      <w:r w:rsidR="00DA7450" w:rsidRPr="006D4022">
        <w:rPr>
          <w:rFonts w:asciiTheme="minorHAnsi" w:hAnsiTheme="minorHAnsi" w:cstheme="minorHAnsi"/>
          <w:color w:val="auto"/>
          <w:sz w:val="22"/>
          <w:szCs w:val="22"/>
        </w:rPr>
        <w:t>and c</w:t>
      </w:r>
      <w:r w:rsidR="00F70AF4" w:rsidRPr="006D4022">
        <w:rPr>
          <w:rFonts w:asciiTheme="minorHAnsi" w:hAnsiTheme="minorHAnsi" w:cstheme="minorHAnsi"/>
          <w:color w:val="auto"/>
          <w:sz w:val="22"/>
          <w:szCs w:val="22"/>
        </w:rPr>
        <w:t>linically signifi</w:t>
      </w:r>
      <w:r w:rsidR="00F70AF4" w:rsidRPr="006D4022">
        <w:rPr>
          <w:rFonts w:asciiTheme="minorHAnsi" w:hAnsiTheme="minorHAnsi" w:cstheme="minorHAnsi"/>
          <w:color w:val="auto"/>
          <w:sz w:val="22"/>
          <w:szCs w:val="22"/>
        </w:rPr>
        <w:softHyphen/>
        <w:t>cant levels of depression were reported by 29%.</w:t>
      </w:r>
      <w:r w:rsidR="005C266A" w:rsidRPr="006D4022">
        <w:rPr>
          <w:rFonts w:cstheme="minorHAnsi"/>
          <w:color w:val="auto"/>
          <w:vertAlign w:val="superscript"/>
        </w:rPr>
        <w:t>4</w:t>
      </w:r>
      <w:r w:rsidR="00B53AC9" w:rsidRPr="006D4022">
        <w:rPr>
          <w:rFonts w:asciiTheme="minorHAnsi" w:hAnsiTheme="minorHAnsi" w:cstheme="minorHAnsi"/>
          <w:color w:val="auto"/>
          <w:sz w:val="22"/>
          <w:szCs w:val="22"/>
          <w:vertAlign w:val="superscript"/>
        </w:rPr>
        <w:t xml:space="preserve"> </w:t>
      </w:r>
    </w:p>
    <w:p w14:paraId="5C028610" w14:textId="25315075" w:rsidR="00F50A8E" w:rsidRPr="006D4022" w:rsidRDefault="00F50A8E" w:rsidP="002639B5">
      <w:pPr>
        <w:autoSpaceDE w:val="0"/>
        <w:autoSpaceDN w:val="0"/>
        <w:adjustRightInd w:val="0"/>
        <w:spacing w:after="0" w:line="240" w:lineRule="auto"/>
        <w:rPr>
          <w:rFonts w:cstheme="minorHAnsi"/>
        </w:rPr>
      </w:pPr>
    </w:p>
    <w:p w14:paraId="3E41EE4E" w14:textId="13F6877B" w:rsidR="00847142" w:rsidRPr="006D4022" w:rsidRDefault="007A3963" w:rsidP="00847142">
      <w:pPr>
        <w:autoSpaceDE w:val="0"/>
        <w:autoSpaceDN w:val="0"/>
        <w:adjustRightInd w:val="0"/>
        <w:spacing w:after="0" w:line="240" w:lineRule="auto"/>
        <w:rPr>
          <w:rFonts w:cstheme="minorHAnsi"/>
          <w:vertAlign w:val="superscript"/>
        </w:rPr>
      </w:pPr>
      <w:r w:rsidRPr="006D4022">
        <w:rPr>
          <w:rFonts w:cstheme="minorHAnsi"/>
        </w:rPr>
        <w:lastRenderedPageBreak/>
        <w:t xml:space="preserve">A systematic review of 1,271 individuals concluded that </w:t>
      </w:r>
      <w:r w:rsidR="00393D7B" w:rsidRPr="006D4022">
        <w:rPr>
          <w:rFonts w:cstheme="minorHAnsi"/>
        </w:rPr>
        <w:t>alopecia</w:t>
      </w:r>
      <w:r w:rsidR="003144F7" w:rsidRPr="006D4022">
        <w:rPr>
          <w:rFonts w:cstheme="minorHAnsi"/>
        </w:rPr>
        <w:t xml:space="preserve"> </w:t>
      </w:r>
      <w:r w:rsidRPr="006D4022">
        <w:rPr>
          <w:rFonts w:cstheme="minorHAnsi"/>
        </w:rPr>
        <w:t>could cause devastating emotions and have a negative impact on self-esteem, body image and confidence.</w:t>
      </w:r>
      <w:r w:rsidR="00E6476B" w:rsidRPr="006D4022">
        <w:rPr>
          <w:rFonts w:cstheme="minorHAnsi"/>
          <w:vertAlign w:val="superscript"/>
        </w:rPr>
        <w:t xml:space="preserve">8 </w:t>
      </w:r>
      <w:r w:rsidR="00E6476B" w:rsidRPr="006D4022">
        <w:rPr>
          <w:rFonts w:cstheme="minorHAnsi"/>
        </w:rPr>
        <w:t>Many</w:t>
      </w:r>
      <w:r w:rsidR="00DA219D" w:rsidRPr="006D4022">
        <w:rPr>
          <w:rFonts w:cstheme="minorHAnsi"/>
        </w:rPr>
        <w:t xml:space="preserve"> people describe being told it is ‘only hair’ by healthcare professionals, which deepened distress.</w:t>
      </w:r>
      <w:r w:rsidR="005C266A" w:rsidRPr="006D4022">
        <w:rPr>
          <w:rFonts w:cstheme="minorHAnsi"/>
          <w:vertAlign w:val="superscript"/>
        </w:rPr>
        <w:t>3</w:t>
      </w:r>
      <w:r w:rsidR="003576E1" w:rsidRPr="006D4022">
        <w:rPr>
          <w:rFonts w:cstheme="minorHAnsi"/>
          <w:vertAlign w:val="superscript"/>
        </w:rPr>
        <w:t xml:space="preserve">  </w:t>
      </w:r>
      <w:r w:rsidR="000B17EA" w:rsidRPr="006D4022">
        <w:rPr>
          <w:rFonts w:cstheme="minorHAnsi"/>
        </w:rPr>
        <w:t>I</w:t>
      </w:r>
      <w:r w:rsidR="00993549" w:rsidRPr="006D4022">
        <w:rPr>
          <w:rFonts w:cstheme="minorHAnsi"/>
        </w:rPr>
        <w:t xml:space="preserve">n the CAR report, </w:t>
      </w:r>
      <w:r w:rsidR="00ED3F02" w:rsidRPr="006D4022">
        <w:rPr>
          <w:rFonts w:cstheme="minorHAnsi"/>
        </w:rPr>
        <w:t>of the 201 respondents who reported seeing any NHS staff in the past two years about their hair loss, 25% reported that staff had referred to hair loss as a “cosmetic issue” or “cosmetic problem”.</w:t>
      </w:r>
      <w:r w:rsidR="005C266A" w:rsidRPr="006D4022">
        <w:rPr>
          <w:rFonts w:cstheme="minorHAnsi"/>
          <w:vertAlign w:val="superscript"/>
        </w:rPr>
        <w:t>6</w:t>
      </w:r>
      <w:r w:rsidR="005C266A" w:rsidRPr="006D4022" w:rsidDel="005C266A">
        <w:rPr>
          <w:rFonts w:cstheme="minorHAnsi"/>
          <w:vertAlign w:val="superscript"/>
        </w:rPr>
        <w:t xml:space="preserve"> </w:t>
      </w:r>
      <w:r w:rsidR="00ED3F02" w:rsidRPr="006D4022">
        <w:rPr>
          <w:rFonts w:cstheme="minorHAnsi"/>
        </w:rPr>
        <w:t>Th</w:t>
      </w:r>
      <w:r w:rsidR="009C4C23" w:rsidRPr="006D4022">
        <w:rPr>
          <w:rFonts w:cstheme="minorHAnsi"/>
        </w:rPr>
        <w:t xml:space="preserve">is </w:t>
      </w:r>
      <w:r w:rsidR="00ED3F02" w:rsidRPr="006D4022">
        <w:rPr>
          <w:rFonts w:cstheme="minorHAnsi"/>
        </w:rPr>
        <w:t>fails to recognise the significant psychological suffering that can result from hair loss</w:t>
      </w:r>
      <w:r w:rsidR="00847142" w:rsidRPr="006D4022">
        <w:rPr>
          <w:rFonts w:cstheme="minorHAnsi"/>
        </w:rPr>
        <w:t>.</w:t>
      </w:r>
      <w:r w:rsidR="00D0054F" w:rsidRPr="006D4022">
        <w:rPr>
          <w:rFonts w:cstheme="minorHAnsi"/>
          <w:vertAlign w:val="superscript"/>
        </w:rPr>
        <w:t>1</w:t>
      </w:r>
      <w:r w:rsidR="003576E1" w:rsidRPr="006D4022">
        <w:rPr>
          <w:rFonts w:cstheme="minorHAnsi"/>
          <w:vertAlign w:val="superscript"/>
        </w:rPr>
        <w:t xml:space="preserve">  </w:t>
      </w:r>
      <w:r w:rsidR="00847142" w:rsidRPr="006D4022">
        <w:rPr>
          <w:rFonts w:cstheme="minorHAnsi"/>
        </w:rPr>
        <w:t xml:space="preserve">In fact, </w:t>
      </w:r>
      <w:r w:rsidR="00913B20" w:rsidRPr="006D4022">
        <w:rPr>
          <w:rFonts w:cstheme="minorHAnsi"/>
        </w:rPr>
        <w:t>alopecia</w:t>
      </w:r>
      <w:r w:rsidR="00847142" w:rsidRPr="006D4022">
        <w:rPr>
          <w:rFonts w:cstheme="minorHAnsi"/>
        </w:rPr>
        <w:t xml:space="preserve"> has been associated with higher levels of perceived stig</w:t>
      </w:r>
      <w:r w:rsidR="00847142" w:rsidRPr="006D4022">
        <w:rPr>
          <w:rFonts w:cstheme="minorHAnsi"/>
        </w:rPr>
        <w:softHyphen/>
        <w:t>matisation than concealable conditions, such as mental health conditions.</w:t>
      </w:r>
      <w:r w:rsidR="005C266A" w:rsidRPr="006D4022">
        <w:rPr>
          <w:rFonts w:eastAsia="Times New Roman" w:cstheme="minorHAnsi"/>
          <w:vertAlign w:val="superscript"/>
        </w:rPr>
        <w:t>9</w:t>
      </w:r>
    </w:p>
    <w:p w14:paraId="54B73CF6" w14:textId="77777777" w:rsidR="00847142" w:rsidRPr="006D4022" w:rsidRDefault="00847142" w:rsidP="00110411">
      <w:pPr>
        <w:autoSpaceDE w:val="0"/>
        <w:autoSpaceDN w:val="0"/>
        <w:adjustRightInd w:val="0"/>
        <w:spacing w:after="0" w:line="240" w:lineRule="auto"/>
        <w:rPr>
          <w:rFonts w:eastAsia="Times New Roman" w:cstheme="minorHAnsi"/>
        </w:rPr>
      </w:pPr>
    </w:p>
    <w:p w14:paraId="5CD2E5DC" w14:textId="59F8B077" w:rsidR="00110411" w:rsidRPr="006D4022" w:rsidRDefault="00110411" w:rsidP="00110411">
      <w:pPr>
        <w:autoSpaceDE w:val="0"/>
        <w:autoSpaceDN w:val="0"/>
        <w:adjustRightInd w:val="0"/>
        <w:spacing w:after="0" w:line="240" w:lineRule="auto"/>
        <w:rPr>
          <w:rFonts w:cstheme="minorHAnsi"/>
          <w:color w:val="FF0000"/>
          <w:vertAlign w:val="superscript"/>
        </w:rPr>
      </w:pPr>
      <w:r w:rsidRPr="006D4022">
        <w:rPr>
          <w:rFonts w:eastAsia="Times New Roman" w:cstheme="minorHAnsi"/>
        </w:rPr>
        <w:t xml:space="preserve">NICE recommends that patients with </w:t>
      </w:r>
      <w:r w:rsidR="0005244F" w:rsidRPr="006D4022">
        <w:rPr>
          <w:rFonts w:eastAsia="Times New Roman" w:cstheme="minorHAnsi"/>
        </w:rPr>
        <w:t xml:space="preserve">alopecia </w:t>
      </w:r>
      <w:r w:rsidRPr="006D4022">
        <w:rPr>
          <w:rFonts w:eastAsia="Times New Roman" w:cstheme="minorHAnsi"/>
        </w:rPr>
        <w:t>are offered t</w:t>
      </w:r>
      <w:r w:rsidRPr="006D4022">
        <w:rPr>
          <w:rFonts w:cstheme="minorHAnsi"/>
        </w:rPr>
        <w:t>he provision of psychological support if needed and appropriate.</w:t>
      </w:r>
      <w:r w:rsidR="005C266A" w:rsidRPr="006D4022">
        <w:rPr>
          <w:rFonts w:cstheme="minorHAnsi"/>
          <w:vertAlign w:val="superscript"/>
        </w:rPr>
        <w:t>5</w:t>
      </w:r>
      <w:r w:rsidRPr="006D4022">
        <w:rPr>
          <w:rFonts w:cstheme="minorHAnsi"/>
          <w:vertAlign w:val="superscript"/>
        </w:rPr>
        <w:t xml:space="preserve"> </w:t>
      </w:r>
      <w:r w:rsidRPr="006D4022">
        <w:rPr>
          <w:rFonts w:cstheme="minorHAnsi"/>
        </w:rPr>
        <w:t>However, currently, no tailored support exists to support people with alopecia within the NHS</w:t>
      </w:r>
      <w:r w:rsidR="00D0054F" w:rsidRPr="006D4022">
        <w:rPr>
          <w:rFonts w:cstheme="minorHAnsi"/>
          <w:vertAlign w:val="superscript"/>
        </w:rPr>
        <w:t>1</w:t>
      </w:r>
      <w:r w:rsidR="005653B3" w:rsidRPr="006D4022">
        <w:rPr>
          <w:rFonts w:cstheme="minorHAnsi"/>
          <w:vertAlign w:val="superscript"/>
        </w:rPr>
        <w:t xml:space="preserve"> </w:t>
      </w:r>
      <w:r w:rsidRPr="006D4022">
        <w:rPr>
          <w:rFonts w:cstheme="minorHAnsi"/>
        </w:rPr>
        <w:t xml:space="preserve">and </w:t>
      </w:r>
      <w:r w:rsidR="009B3D99" w:rsidRPr="006D4022">
        <w:rPr>
          <w:rFonts w:cstheme="minorHAnsi"/>
        </w:rPr>
        <w:t xml:space="preserve">implementing </w:t>
      </w:r>
      <w:r w:rsidRPr="006D4022">
        <w:rPr>
          <w:rFonts w:cstheme="minorHAnsi"/>
        </w:rPr>
        <w:t xml:space="preserve">best practice would </w:t>
      </w:r>
      <w:r w:rsidR="009B3D99" w:rsidRPr="006D4022">
        <w:rPr>
          <w:rFonts w:cstheme="minorHAnsi"/>
        </w:rPr>
        <w:t>help</w:t>
      </w:r>
      <w:r w:rsidRPr="006D4022">
        <w:rPr>
          <w:rFonts w:cstheme="minorHAnsi"/>
        </w:rPr>
        <w:t xml:space="preserve"> improve</w:t>
      </w:r>
      <w:r w:rsidR="009B3D99" w:rsidRPr="006D4022">
        <w:rPr>
          <w:rFonts w:cstheme="minorHAnsi"/>
        </w:rPr>
        <w:t xml:space="preserve"> this</w:t>
      </w:r>
      <w:r w:rsidRPr="006D4022">
        <w:rPr>
          <w:rFonts w:cstheme="minorHAnsi"/>
        </w:rPr>
        <w:t>.</w:t>
      </w:r>
    </w:p>
    <w:p w14:paraId="3911611F" w14:textId="77777777" w:rsidR="00556078" w:rsidRPr="006D4022" w:rsidRDefault="00556078" w:rsidP="002639B5">
      <w:pPr>
        <w:pStyle w:val="Default"/>
        <w:rPr>
          <w:rFonts w:asciiTheme="minorHAnsi" w:hAnsiTheme="minorHAnsi" w:cstheme="minorHAnsi"/>
          <w:sz w:val="22"/>
          <w:szCs w:val="22"/>
        </w:rPr>
      </w:pPr>
    </w:p>
    <w:tbl>
      <w:tblPr>
        <w:tblStyle w:val="TableGrid"/>
        <w:tblW w:w="0" w:type="auto"/>
        <w:shd w:val="clear" w:color="auto" w:fill="F2DBDB" w:themeFill="accent2" w:themeFillTint="33"/>
        <w:tblLook w:val="04A0" w:firstRow="1" w:lastRow="0" w:firstColumn="1" w:lastColumn="0" w:noHBand="0" w:noVBand="1"/>
      </w:tblPr>
      <w:tblGrid>
        <w:gridCol w:w="9016"/>
      </w:tblGrid>
      <w:tr w:rsidR="00461EF4" w:rsidRPr="006D4022" w14:paraId="5B671D9C" w14:textId="77777777" w:rsidTr="00461EF4">
        <w:tc>
          <w:tcPr>
            <w:tcW w:w="9242" w:type="dxa"/>
            <w:shd w:val="clear" w:color="auto" w:fill="F2DBDB" w:themeFill="accent2" w:themeFillTint="33"/>
          </w:tcPr>
          <w:p w14:paraId="3511BD61" w14:textId="5F88FB6C" w:rsidR="00461EF4" w:rsidRPr="006D4022" w:rsidRDefault="00461EF4" w:rsidP="002639B5">
            <w:pPr>
              <w:pStyle w:val="Default"/>
              <w:rPr>
                <w:rFonts w:asciiTheme="minorHAnsi" w:hAnsiTheme="minorHAnsi" w:cstheme="minorHAnsi"/>
                <w:b/>
                <w:bCs/>
                <w:color w:val="1F4E79"/>
                <w:sz w:val="22"/>
                <w:szCs w:val="22"/>
              </w:rPr>
            </w:pPr>
            <w:r w:rsidRPr="006D4022">
              <w:rPr>
                <w:rFonts w:asciiTheme="minorHAnsi" w:hAnsiTheme="minorHAnsi" w:cstheme="minorHAnsi"/>
                <w:b/>
                <w:bCs/>
                <w:sz w:val="22"/>
                <w:szCs w:val="22"/>
              </w:rPr>
              <w:t xml:space="preserve">Quote from </w:t>
            </w:r>
            <w:r w:rsidR="000C3C75" w:rsidRPr="006D4022">
              <w:rPr>
                <w:rFonts w:asciiTheme="minorHAnsi" w:hAnsiTheme="minorHAnsi" w:cstheme="minorHAnsi"/>
                <w:b/>
                <w:bCs/>
                <w:sz w:val="22"/>
                <w:szCs w:val="22"/>
              </w:rPr>
              <w:t>person</w:t>
            </w:r>
            <w:r w:rsidRPr="006D4022">
              <w:rPr>
                <w:rFonts w:asciiTheme="minorHAnsi" w:hAnsiTheme="minorHAnsi" w:cstheme="minorHAnsi"/>
                <w:b/>
                <w:bCs/>
                <w:sz w:val="22"/>
                <w:szCs w:val="22"/>
              </w:rPr>
              <w:t xml:space="preserve"> with alopecia</w:t>
            </w:r>
          </w:p>
          <w:p w14:paraId="0C6D6277" w14:textId="690D8227" w:rsidR="00AF785E" w:rsidRPr="006D4022" w:rsidRDefault="0018275C" w:rsidP="002639B5">
            <w:pPr>
              <w:autoSpaceDE w:val="0"/>
              <w:autoSpaceDN w:val="0"/>
              <w:adjustRightInd w:val="0"/>
              <w:rPr>
                <w:rFonts w:cstheme="minorHAnsi"/>
                <w:color w:val="FF0000"/>
                <w:vertAlign w:val="superscript"/>
              </w:rPr>
            </w:pPr>
            <w:r w:rsidRPr="006D4022">
              <w:rPr>
                <w:rFonts w:cstheme="minorHAnsi"/>
              </w:rPr>
              <w:t>“</w:t>
            </w:r>
            <w:r w:rsidRPr="006D4022">
              <w:rPr>
                <w:rFonts w:cstheme="minorHAnsi"/>
                <w:i/>
                <w:iCs/>
              </w:rPr>
              <w:t>People often say ‘it is only hair’, ‘it is not a life-threatening condition’ but personally I do not think that anyone can appreciate just how massive losing your hair is unless or until it happens to you. They need to understand how massive it is and how the condition often brings feelings of huge depression and suicidal thoughts</w:t>
            </w:r>
            <w:r w:rsidRPr="006D4022">
              <w:rPr>
                <w:rFonts w:cstheme="minorHAnsi"/>
              </w:rPr>
              <w:t>.”</w:t>
            </w:r>
            <w:r w:rsidR="005C266A" w:rsidRPr="006D4022">
              <w:rPr>
                <w:rFonts w:cstheme="minorHAnsi"/>
                <w:vertAlign w:val="superscript"/>
              </w:rPr>
              <w:t>3</w:t>
            </w:r>
          </w:p>
        </w:tc>
      </w:tr>
    </w:tbl>
    <w:p w14:paraId="19A12F9F" w14:textId="57AC9B10" w:rsidR="00CC05A2" w:rsidRPr="006D4022" w:rsidRDefault="00CC05A2" w:rsidP="002639B5">
      <w:pPr>
        <w:pStyle w:val="Default"/>
        <w:rPr>
          <w:rFonts w:asciiTheme="minorHAnsi" w:hAnsiTheme="minorHAnsi" w:cstheme="minorHAnsi"/>
          <w:sz w:val="22"/>
          <w:szCs w:val="22"/>
        </w:rPr>
      </w:pPr>
    </w:p>
    <w:p w14:paraId="295264A0" w14:textId="4ED63466" w:rsidR="00942BE7" w:rsidRPr="006D4022" w:rsidRDefault="002F2005" w:rsidP="002639B5">
      <w:pPr>
        <w:pStyle w:val="Default"/>
        <w:rPr>
          <w:rFonts w:asciiTheme="minorHAnsi" w:hAnsiTheme="minorHAnsi" w:cstheme="minorHAnsi"/>
          <w:b/>
          <w:bCs/>
          <w:sz w:val="22"/>
          <w:szCs w:val="22"/>
        </w:rPr>
      </w:pPr>
      <w:r w:rsidRPr="006D4022">
        <w:rPr>
          <w:rFonts w:asciiTheme="minorHAnsi" w:hAnsiTheme="minorHAnsi" w:cstheme="minorHAnsi"/>
          <w:b/>
          <w:bCs/>
          <w:sz w:val="22"/>
          <w:szCs w:val="22"/>
        </w:rPr>
        <w:t>[HEADER]</w:t>
      </w:r>
      <w:r w:rsidR="007A3963" w:rsidRPr="006D4022">
        <w:rPr>
          <w:rFonts w:asciiTheme="minorHAnsi" w:hAnsiTheme="minorHAnsi" w:cstheme="minorHAnsi"/>
          <w:b/>
          <w:bCs/>
          <w:sz w:val="22"/>
          <w:szCs w:val="22"/>
        </w:rPr>
        <w:t xml:space="preserve"> </w:t>
      </w:r>
      <w:r w:rsidR="00192888" w:rsidRPr="006D4022">
        <w:rPr>
          <w:rFonts w:asciiTheme="minorHAnsi" w:hAnsiTheme="minorHAnsi" w:cstheme="minorHAnsi"/>
          <w:b/>
          <w:bCs/>
          <w:sz w:val="22"/>
          <w:szCs w:val="22"/>
        </w:rPr>
        <w:t xml:space="preserve">The need for </w:t>
      </w:r>
      <w:r w:rsidR="009B3D99" w:rsidRPr="006D4022">
        <w:rPr>
          <w:rFonts w:asciiTheme="minorHAnsi" w:hAnsiTheme="minorHAnsi" w:cstheme="minorHAnsi"/>
          <w:b/>
          <w:bCs/>
          <w:sz w:val="22"/>
          <w:szCs w:val="22"/>
        </w:rPr>
        <w:t xml:space="preserve">equitable </w:t>
      </w:r>
      <w:r w:rsidR="00152E8E" w:rsidRPr="006D4022">
        <w:rPr>
          <w:rFonts w:asciiTheme="minorHAnsi" w:hAnsiTheme="minorHAnsi" w:cstheme="minorHAnsi"/>
          <w:b/>
          <w:bCs/>
          <w:sz w:val="22"/>
          <w:szCs w:val="22"/>
        </w:rPr>
        <w:t>supply</w:t>
      </w:r>
      <w:r w:rsidR="009B3D99" w:rsidRPr="006D4022">
        <w:rPr>
          <w:rFonts w:asciiTheme="minorHAnsi" w:hAnsiTheme="minorHAnsi" w:cstheme="minorHAnsi"/>
          <w:b/>
          <w:bCs/>
          <w:sz w:val="22"/>
          <w:szCs w:val="22"/>
        </w:rPr>
        <w:t xml:space="preserve"> of</w:t>
      </w:r>
      <w:r w:rsidR="00192888" w:rsidRPr="006D4022">
        <w:rPr>
          <w:rFonts w:asciiTheme="minorHAnsi" w:hAnsiTheme="minorHAnsi" w:cstheme="minorHAnsi"/>
          <w:b/>
          <w:bCs/>
          <w:sz w:val="22"/>
          <w:szCs w:val="22"/>
        </w:rPr>
        <w:t xml:space="preserve"> wigs in England</w:t>
      </w:r>
    </w:p>
    <w:p w14:paraId="5204B2BE" w14:textId="77777777" w:rsidR="005651F1" w:rsidRPr="006D4022" w:rsidRDefault="005651F1" w:rsidP="002639B5">
      <w:pPr>
        <w:autoSpaceDE w:val="0"/>
        <w:autoSpaceDN w:val="0"/>
        <w:adjustRightInd w:val="0"/>
        <w:spacing w:after="0" w:line="240" w:lineRule="auto"/>
        <w:rPr>
          <w:rFonts w:cstheme="minorHAnsi"/>
          <w:b/>
          <w:bCs/>
        </w:rPr>
      </w:pPr>
    </w:p>
    <w:p w14:paraId="194A1597" w14:textId="1FDEB30D" w:rsidR="005651F1" w:rsidRPr="006D4022" w:rsidRDefault="005651F1" w:rsidP="002639B5">
      <w:pPr>
        <w:pStyle w:val="Default"/>
        <w:shd w:val="clear" w:color="auto" w:fill="C6D9F1" w:themeFill="text2" w:themeFillTint="33"/>
        <w:rPr>
          <w:rFonts w:asciiTheme="minorHAnsi" w:hAnsiTheme="minorHAnsi" w:cstheme="minorHAnsi"/>
          <w:b/>
          <w:bCs/>
          <w:sz w:val="22"/>
          <w:szCs w:val="22"/>
        </w:rPr>
      </w:pPr>
      <w:r w:rsidRPr="006D4022">
        <w:rPr>
          <w:rFonts w:asciiTheme="minorHAnsi" w:hAnsiTheme="minorHAnsi" w:cstheme="minorHAnsi"/>
          <w:b/>
          <w:bCs/>
          <w:sz w:val="22"/>
          <w:szCs w:val="22"/>
        </w:rPr>
        <w:t>Despite wigs being an important treatment for people living with alopecia, many people experience diffi</w:t>
      </w:r>
      <w:r w:rsidRPr="006D4022">
        <w:rPr>
          <w:rFonts w:asciiTheme="minorHAnsi" w:hAnsiTheme="minorHAnsi" w:cstheme="minorHAnsi"/>
          <w:b/>
          <w:bCs/>
          <w:sz w:val="22"/>
          <w:szCs w:val="22"/>
        </w:rPr>
        <w:softHyphen/>
        <w:t xml:space="preserve">culties accessing wig prescriptions via the NHS; schemes around England should be levelled up and Best Practice should be implemented. </w:t>
      </w:r>
    </w:p>
    <w:p w14:paraId="61E312FA" w14:textId="77777777" w:rsidR="002639B5" w:rsidRPr="006D4022" w:rsidRDefault="002639B5" w:rsidP="002639B5">
      <w:pPr>
        <w:pStyle w:val="Default"/>
        <w:rPr>
          <w:rFonts w:asciiTheme="minorHAnsi" w:hAnsiTheme="minorHAnsi" w:cstheme="minorHAnsi"/>
          <w:sz w:val="22"/>
          <w:szCs w:val="22"/>
        </w:rPr>
      </w:pPr>
    </w:p>
    <w:p w14:paraId="3D097819" w14:textId="69367B60" w:rsidR="00056D74" w:rsidRPr="006D4022" w:rsidRDefault="004D5BB2" w:rsidP="002639B5">
      <w:pPr>
        <w:pStyle w:val="Default"/>
        <w:rPr>
          <w:rFonts w:asciiTheme="minorHAnsi" w:hAnsiTheme="minorHAnsi" w:cstheme="minorHAnsi"/>
          <w:color w:val="auto"/>
          <w:sz w:val="22"/>
          <w:szCs w:val="22"/>
        </w:rPr>
      </w:pPr>
      <w:r w:rsidRPr="006D4022">
        <w:rPr>
          <w:rFonts w:asciiTheme="minorHAnsi" w:hAnsiTheme="minorHAnsi" w:cstheme="minorHAnsi"/>
          <w:sz w:val="22"/>
          <w:szCs w:val="22"/>
        </w:rPr>
        <w:t>Wig provision can aid enormously with the trauma a person with alopecia is dealing with.</w:t>
      </w:r>
      <w:r w:rsidR="00D0054F" w:rsidRPr="006D4022">
        <w:rPr>
          <w:rFonts w:cstheme="minorHAnsi"/>
          <w:vertAlign w:val="superscript"/>
        </w:rPr>
        <w:t>1</w:t>
      </w:r>
      <w:r w:rsidR="003576E1" w:rsidRPr="006D4022">
        <w:rPr>
          <w:rFonts w:cstheme="minorHAnsi"/>
          <w:vertAlign w:val="superscript"/>
        </w:rPr>
        <w:t xml:space="preserve"> </w:t>
      </w:r>
      <w:r w:rsidR="000B17EA" w:rsidRPr="006D4022">
        <w:rPr>
          <w:rFonts w:asciiTheme="minorHAnsi" w:hAnsiTheme="minorHAnsi" w:cstheme="minorHAnsi"/>
          <w:sz w:val="22"/>
          <w:szCs w:val="22"/>
        </w:rPr>
        <w:t>In the CAR report</w:t>
      </w:r>
      <w:r w:rsidRPr="006D4022">
        <w:rPr>
          <w:rFonts w:asciiTheme="minorHAnsi" w:hAnsiTheme="minorHAnsi" w:cstheme="minorHAnsi"/>
          <w:color w:val="auto"/>
          <w:sz w:val="22"/>
          <w:szCs w:val="22"/>
        </w:rPr>
        <w:t>, out of 292 respondents</w:t>
      </w:r>
      <w:r w:rsidRPr="006D4022">
        <w:rPr>
          <w:rFonts w:asciiTheme="minorHAnsi" w:hAnsiTheme="minorHAnsi" w:cstheme="minorHAnsi"/>
          <w:sz w:val="22"/>
          <w:szCs w:val="22"/>
        </w:rPr>
        <w:t>, 77% said they have worn a wig at some point.</w:t>
      </w:r>
      <w:r w:rsidRPr="006D4022">
        <w:rPr>
          <w:rFonts w:asciiTheme="minorHAnsi" w:hAnsiTheme="minorHAnsi" w:cstheme="minorHAnsi"/>
          <w:color w:val="1F4E79"/>
          <w:sz w:val="22"/>
          <w:szCs w:val="22"/>
        </w:rPr>
        <w:t xml:space="preserve"> </w:t>
      </w:r>
      <w:r w:rsidRPr="006D4022">
        <w:rPr>
          <w:rFonts w:asciiTheme="minorHAnsi" w:hAnsiTheme="minorHAnsi" w:cstheme="minorHAnsi"/>
          <w:sz w:val="22"/>
          <w:szCs w:val="22"/>
        </w:rPr>
        <w:t xml:space="preserve">The mean number of </w:t>
      </w:r>
      <w:r w:rsidRPr="006D4022">
        <w:rPr>
          <w:rFonts w:asciiTheme="minorHAnsi" w:hAnsiTheme="minorHAnsi" w:cstheme="minorHAnsi"/>
          <w:color w:val="auto"/>
          <w:sz w:val="22"/>
          <w:szCs w:val="22"/>
        </w:rPr>
        <w:t xml:space="preserve">wigs per year was 1.4. </w:t>
      </w:r>
      <w:r w:rsidR="00E41FA5" w:rsidRPr="006D4022">
        <w:rPr>
          <w:rFonts w:asciiTheme="minorHAnsi" w:hAnsiTheme="minorHAnsi" w:cstheme="minorHAnsi"/>
          <w:color w:val="auto"/>
          <w:sz w:val="22"/>
          <w:szCs w:val="22"/>
        </w:rPr>
        <w:t>Of the respondents,</w:t>
      </w:r>
      <w:r w:rsidR="00C17A26" w:rsidRPr="006D4022">
        <w:rPr>
          <w:rFonts w:asciiTheme="minorHAnsi" w:hAnsiTheme="minorHAnsi" w:cstheme="minorHAnsi"/>
          <w:color w:val="auto"/>
          <w:sz w:val="22"/>
          <w:szCs w:val="22"/>
        </w:rPr>
        <w:t xml:space="preserve"> </w:t>
      </w:r>
      <w:r w:rsidRPr="006D4022">
        <w:rPr>
          <w:rFonts w:asciiTheme="minorHAnsi" w:hAnsiTheme="minorHAnsi" w:cstheme="minorHAnsi"/>
          <w:color w:val="auto"/>
          <w:sz w:val="22"/>
          <w:szCs w:val="22"/>
        </w:rPr>
        <w:t xml:space="preserve">75% wore their wig </w:t>
      </w:r>
      <w:r w:rsidR="00E6476B" w:rsidRPr="006D4022">
        <w:rPr>
          <w:rFonts w:asciiTheme="minorHAnsi" w:hAnsiTheme="minorHAnsi" w:cstheme="minorHAnsi"/>
          <w:color w:val="auto"/>
          <w:sz w:val="22"/>
          <w:szCs w:val="22"/>
        </w:rPr>
        <w:t>all</w:t>
      </w:r>
      <w:r w:rsidRPr="006D4022">
        <w:rPr>
          <w:rFonts w:asciiTheme="minorHAnsi" w:hAnsiTheme="minorHAnsi" w:cstheme="minorHAnsi"/>
          <w:color w:val="auto"/>
          <w:sz w:val="22"/>
          <w:szCs w:val="22"/>
        </w:rPr>
        <w:t xml:space="preserve"> the time or for most of the time whilst they were in public. This suggests that </w:t>
      </w:r>
      <w:r w:rsidR="00E41FA5" w:rsidRPr="006D4022">
        <w:rPr>
          <w:rFonts w:asciiTheme="minorHAnsi" w:hAnsiTheme="minorHAnsi" w:cstheme="minorHAnsi"/>
          <w:color w:val="auto"/>
          <w:sz w:val="22"/>
          <w:szCs w:val="22"/>
        </w:rPr>
        <w:t>people who</w:t>
      </w:r>
      <w:r w:rsidRPr="006D4022">
        <w:rPr>
          <w:rFonts w:asciiTheme="minorHAnsi" w:hAnsiTheme="minorHAnsi" w:cstheme="minorHAnsi"/>
          <w:color w:val="auto"/>
          <w:sz w:val="22"/>
          <w:szCs w:val="22"/>
        </w:rPr>
        <w:t xml:space="preserve"> </w:t>
      </w:r>
      <w:r w:rsidR="00621FFB" w:rsidRPr="006D4022">
        <w:rPr>
          <w:rFonts w:asciiTheme="minorHAnsi" w:hAnsiTheme="minorHAnsi" w:cstheme="minorHAnsi"/>
          <w:color w:val="auto"/>
          <w:sz w:val="22"/>
          <w:szCs w:val="22"/>
        </w:rPr>
        <w:t>have worn wigs wear</w:t>
      </w:r>
      <w:r w:rsidR="00970958" w:rsidRPr="006D4022">
        <w:rPr>
          <w:rFonts w:asciiTheme="minorHAnsi" w:hAnsiTheme="minorHAnsi" w:cstheme="minorHAnsi"/>
          <w:color w:val="auto"/>
          <w:sz w:val="22"/>
          <w:szCs w:val="22"/>
        </w:rPr>
        <w:t xml:space="preserve"> </w:t>
      </w:r>
      <w:r w:rsidRPr="006D4022">
        <w:rPr>
          <w:rFonts w:asciiTheme="minorHAnsi" w:hAnsiTheme="minorHAnsi" w:cstheme="minorHAnsi"/>
          <w:color w:val="auto"/>
          <w:sz w:val="22"/>
          <w:szCs w:val="22"/>
        </w:rPr>
        <w:t>them frequently, with only 12% wearing them only rarely or for special occasions.</w:t>
      </w:r>
      <w:r w:rsidR="005C266A" w:rsidRPr="006D4022">
        <w:rPr>
          <w:rFonts w:cstheme="minorHAnsi"/>
          <w:color w:val="auto"/>
          <w:vertAlign w:val="superscript"/>
        </w:rPr>
        <w:t>6</w:t>
      </w:r>
      <w:r w:rsidR="005C266A" w:rsidRPr="006D4022" w:rsidDel="005C266A">
        <w:rPr>
          <w:rFonts w:asciiTheme="minorHAnsi" w:hAnsiTheme="minorHAnsi" w:cstheme="minorHAnsi"/>
          <w:color w:val="auto"/>
          <w:sz w:val="22"/>
          <w:szCs w:val="22"/>
          <w:vertAlign w:val="superscript"/>
        </w:rPr>
        <w:t xml:space="preserve"> </w:t>
      </w:r>
      <w:r w:rsidR="006A58C2" w:rsidRPr="006D4022">
        <w:rPr>
          <w:rFonts w:asciiTheme="minorHAnsi" w:hAnsiTheme="minorHAnsi" w:cstheme="minorHAnsi"/>
          <w:color w:val="auto"/>
          <w:sz w:val="22"/>
          <w:szCs w:val="22"/>
        </w:rPr>
        <w:t>Table 1 shows wig use in</w:t>
      </w:r>
      <w:r w:rsidRPr="006D4022">
        <w:rPr>
          <w:rFonts w:asciiTheme="minorHAnsi" w:hAnsiTheme="minorHAnsi" w:cstheme="minorHAnsi"/>
          <w:color w:val="auto"/>
          <w:sz w:val="22"/>
          <w:szCs w:val="22"/>
        </w:rPr>
        <w:t xml:space="preserve"> </w:t>
      </w:r>
      <w:r w:rsidR="006D3182" w:rsidRPr="006D4022">
        <w:rPr>
          <w:rFonts w:asciiTheme="minorHAnsi" w:hAnsiTheme="minorHAnsi" w:cstheme="minorHAnsi"/>
          <w:color w:val="auto"/>
          <w:sz w:val="22"/>
          <w:szCs w:val="22"/>
        </w:rPr>
        <w:t>the AUK 2017 survey</w:t>
      </w:r>
      <w:r w:rsidR="006A58C2" w:rsidRPr="006D4022">
        <w:rPr>
          <w:rFonts w:asciiTheme="minorHAnsi" w:hAnsiTheme="minorHAnsi" w:cstheme="minorHAnsi"/>
          <w:color w:val="auto"/>
          <w:sz w:val="22"/>
          <w:szCs w:val="22"/>
        </w:rPr>
        <w:t>.</w:t>
      </w:r>
      <w:r w:rsidR="005C266A" w:rsidRPr="006D4022">
        <w:rPr>
          <w:rFonts w:cstheme="minorHAnsi"/>
          <w:color w:val="auto"/>
          <w:vertAlign w:val="superscript"/>
        </w:rPr>
        <w:t>4</w:t>
      </w:r>
    </w:p>
    <w:p w14:paraId="5A724C86" w14:textId="094733E1" w:rsidR="00056D74" w:rsidRPr="006D4022" w:rsidRDefault="00056D74" w:rsidP="002639B5">
      <w:pPr>
        <w:pStyle w:val="Default"/>
        <w:rPr>
          <w:rFonts w:asciiTheme="minorHAnsi" w:hAnsiTheme="minorHAnsi" w:cstheme="minorHAnsi"/>
          <w:color w:val="auto"/>
          <w:sz w:val="22"/>
          <w:szCs w:val="22"/>
        </w:rPr>
      </w:pPr>
    </w:p>
    <w:p w14:paraId="0B9E009B" w14:textId="4646F752" w:rsidR="0042165D" w:rsidRPr="006D4022" w:rsidRDefault="0042165D" w:rsidP="002639B5">
      <w:pPr>
        <w:pStyle w:val="Default"/>
        <w:rPr>
          <w:rFonts w:asciiTheme="minorHAnsi" w:hAnsiTheme="minorHAnsi" w:cstheme="minorHAnsi"/>
          <w:b/>
          <w:bCs/>
          <w:color w:val="FF0000"/>
          <w:sz w:val="22"/>
          <w:szCs w:val="22"/>
          <w:vertAlign w:val="superscript"/>
        </w:rPr>
      </w:pPr>
      <w:r w:rsidRPr="006D4022">
        <w:rPr>
          <w:rFonts w:asciiTheme="minorHAnsi" w:hAnsiTheme="minorHAnsi" w:cstheme="minorHAnsi"/>
          <w:b/>
          <w:bCs/>
          <w:color w:val="auto"/>
          <w:sz w:val="22"/>
          <w:szCs w:val="22"/>
        </w:rPr>
        <w:t>Table 1. Wig use of participants (n=338)</w:t>
      </w:r>
      <w:r w:rsidR="005C266A" w:rsidRPr="006D4022">
        <w:rPr>
          <w:rFonts w:cstheme="minorHAnsi"/>
          <w:color w:val="auto"/>
          <w:vertAlign w:val="superscript"/>
        </w:rPr>
        <w:t>4</w:t>
      </w:r>
    </w:p>
    <w:tbl>
      <w:tblPr>
        <w:tblStyle w:val="TableGrid"/>
        <w:tblW w:w="0" w:type="auto"/>
        <w:tblLook w:val="04A0" w:firstRow="1" w:lastRow="0" w:firstColumn="1" w:lastColumn="0" w:noHBand="0" w:noVBand="1"/>
      </w:tblPr>
      <w:tblGrid>
        <w:gridCol w:w="4508"/>
        <w:gridCol w:w="4508"/>
      </w:tblGrid>
      <w:tr w:rsidR="00241566" w:rsidRPr="006D4022" w14:paraId="4938E918" w14:textId="77777777" w:rsidTr="00241566">
        <w:tc>
          <w:tcPr>
            <w:tcW w:w="4508" w:type="dxa"/>
          </w:tcPr>
          <w:p w14:paraId="0FDB39B8" w14:textId="494A2DA6" w:rsidR="00241566" w:rsidRPr="006D4022" w:rsidRDefault="00241566" w:rsidP="002639B5">
            <w:pPr>
              <w:pStyle w:val="Default"/>
              <w:rPr>
                <w:rFonts w:asciiTheme="minorHAnsi" w:hAnsiTheme="minorHAnsi" w:cstheme="minorHAnsi"/>
                <w:b/>
                <w:bCs/>
                <w:sz w:val="22"/>
                <w:szCs w:val="22"/>
              </w:rPr>
            </w:pPr>
            <w:r w:rsidRPr="006D4022">
              <w:rPr>
                <w:rFonts w:asciiTheme="minorHAnsi" w:hAnsiTheme="minorHAnsi" w:cstheme="minorHAnsi"/>
                <w:b/>
                <w:bCs/>
                <w:sz w:val="22"/>
                <w:szCs w:val="22"/>
              </w:rPr>
              <w:t>How often do you wear a wig</w:t>
            </w:r>
            <w:r w:rsidR="005221D6" w:rsidRPr="006D4022">
              <w:rPr>
                <w:rFonts w:asciiTheme="minorHAnsi" w:hAnsiTheme="minorHAnsi" w:cstheme="minorHAnsi"/>
                <w:b/>
                <w:bCs/>
                <w:sz w:val="22"/>
                <w:szCs w:val="22"/>
              </w:rPr>
              <w:t>?</w:t>
            </w:r>
          </w:p>
        </w:tc>
        <w:tc>
          <w:tcPr>
            <w:tcW w:w="4508" w:type="dxa"/>
          </w:tcPr>
          <w:p w14:paraId="68420EA6" w14:textId="2489E5B3" w:rsidR="00241566" w:rsidRPr="006D4022" w:rsidRDefault="005221D6" w:rsidP="002639B5">
            <w:pPr>
              <w:pStyle w:val="Default"/>
              <w:rPr>
                <w:rFonts w:asciiTheme="minorHAnsi" w:hAnsiTheme="minorHAnsi" w:cstheme="minorHAnsi"/>
                <w:b/>
                <w:bCs/>
                <w:sz w:val="22"/>
                <w:szCs w:val="22"/>
              </w:rPr>
            </w:pPr>
            <w:r w:rsidRPr="006D4022">
              <w:rPr>
                <w:rFonts w:asciiTheme="minorHAnsi" w:hAnsiTheme="minorHAnsi" w:cstheme="minorHAnsi"/>
                <w:b/>
                <w:bCs/>
                <w:sz w:val="22"/>
                <w:szCs w:val="22"/>
              </w:rPr>
              <w:t xml:space="preserve">% </w:t>
            </w:r>
          </w:p>
        </w:tc>
      </w:tr>
      <w:tr w:rsidR="00241566" w:rsidRPr="006D4022" w14:paraId="3BA987D8" w14:textId="77777777" w:rsidTr="00241566">
        <w:tc>
          <w:tcPr>
            <w:tcW w:w="4508" w:type="dxa"/>
          </w:tcPr>
          <w:p w14:paraId="2753220D" w14:textId="34353C2C" w:rsidR="00241566" w:rsidRPr="006D4022" w:rsidRDefault="005221D6" w:rsidP="002639B5">
            <w:pPr>
              <w:pStyle w:val="Default"/>
              <w:rPr>
                <w:rFonts w:asciiTheme="minorHAnsi" w:hAnsiTheme="minorHAnsi" w:cstheme="minorHAnsi"/>
                <w:sz w:val="22"/>
                <w:szCs w:val="22"/>
              </w:rPr>
            </w:pPr>
            <w:r w:rsidRPr="006D4022">
              <w:rPr>
                <w:rFonts w:asciiTheme="minorHAnsi" w:hAnsiTheme="minorHAnsi" w:cstheme="minorHAnsi"/>
                <w:sz w:val="22"/>
                <w:szCs w:val="22"/>
              </w:rPr>
              <w:t>Never</w:t>
            </w:r>
          </w:p>
        </w:tc>
        <w:tc>
          <w:tcPr>
            <w:tcW w:w="4508" w:type="dxa"/>
          </w:tcPr>
          <w:p w14:paraId="3B4E0884" w14:textId="67C8406C" w:rsidR="00241566" w:rsidRPr="006D4022" w:rsidRDefault="005221D6" w:rsidP="002639B5">
            <w:pPr>
              <w:pStyle w:val="Default"/>
              <w:rPr>
                <w:rFonts w:asciiTheme="minorHAnsi" w:hAnsiTheme="minorHAnsi" w:cstheme="minorHAnsi"/>
                <w:sz w:val="22"/>
                <w:szCs w:val="22"/>
              </w:rPr>
            </w:pPr>
            <w:r w:rsidRPr="006D4022">
              <w:rPr>
                <w:rFonts w:asciiTheme="minorHAnsi" w:hAnsiTheme="minorHAnsi" w:cstheme="minorHAnsi"/>
                <w:sz w:val="22"/>
                <w:szCs w:val="22"/>
              </w:rPr>
              <w:t>24</w:t>
            </w:r>
          </w:p>
        </w:tc>
      </w:tr>
      <w:tr w:rsidR="00241566" w:rsidRPr="006D4022" w14:paraId="34B45F5E" w14:textId="77777777" w:rsidTr="00241566">
        <w:tc>
          <w:tcPr>
            <w:tcW w:w="4508" w:type="dxa"/>
          </w:tcPr>
          <w:p w14:paraId="71CD45C7" w14:textId="2C4B6CB4" w:rsidR="00241566" w:rsidRPr="006D4022" w:rsidRDefault="005221D6" w:rsidP="002639B5">
            <w:pPr>
              <w:pStyle w:val="Default"/>
              <w:rPr>
                <w:rFonts w:asciiTheme="minorHAnsi" w:hAnsiTheme="minorHAnsi" w:cstheme="minorHAnsi"/>
                <w:sz w:val="22"/>
                <w:szCs w:val="22"/>
              </w:rPr>
            </w:pPr>
            <w:r w:rsidRPr="006D4022">
              <w:rPr>
                <w:rFonts w:asciiTheme="minorHAnsi" w:hAnsiTheme="minorHAnsi" w:cstheme="minorHAnsi"/>
                <w:sz w:val="22"/>
                <w:szCs w:val="22"/>
              </w:rPr>
              <w:t>Occasionally</w:t>
            </w:r>
          </w:p>
        </w:tc>
        <w:tc>
          <w:tcPr>
            <w:tcW w:w="4508" w:type="dxa"/>
          </w:tcPr>
          <w:p w14:paraId="6AFADB1A" w14:textId="58E79E81" w:rsidR="00241566" w:rsidRPr="006D4022" w:rsidRDefault="005221D6" w:rsidP="002639B5">
            <w:pPr>
              <w:pStyle w:val="Default"/>
              <w:rPr>
                <w:rFonts w:asciiTheme="minorHAnsi" w:hAnsiTheme="minorHAnsi" w:cstheme="minorHAnsi"/>
                <w:sz w:val="22"/>
                <w:szCs w:val="22"/>
              </w:rPr>
            </w:pPr>
            <w:r w:rsidRPr="006D4022">
              <w:rPr>
                <w:rFonts w:asciiTheme="minorHAnsi" w:hAnsiTheme="minorHAnsi" w:cstheme="minorHAnsi"/>
                <w:sz w:val="22"/>
                <w:szCs w:val="22"/>
              </w:rPr>
              <w:t>17</w:t>
            </w:r>
          </w:p>
        </w:tc>
      </w:tr>
      <w:tr w:rsidR="005221D6" w:rsidRPr="006D4022" w14:paraId="09CA8F70" w14:textId="77777777" w:rsidTr="00241566">
        <w:tc>
          <w:tcPr>
            <w:tcW w:w="4508" w:type="dxa"/>
          </w:tcPr>
          <w:p w14:paraId="73E1A8EA" w14:textId="4D4C08D4" w:rsidR="005221D6" w:rsidRPr="006D4022" w:rsidRDefault="005221D6" w:rsidP="002639B5">
            <w:pPr>
              <w:pStyle w:val="Default"/>
              <w:rPr>
                <w:rFonts w:asciiTheme="minorHAnsi" w:hAnsiTheme="minorHAnsi" w:cstheme="minorHAnsi"/>
                <w:sz w:val="22"/>
                <w:szCs w:val="22"/>
              </w:rPr>
            </w:pPr>
            <w:r w:rsidRPr="006D4022">
              <w:rPr>
                <w:rFonts w:asciiTheme="minorHAnsi" w:hAnsiTheme="minorHAnsi" w:cstheme="minorHAnsi"/>
                <w:sz w:val="22"/>
                <w:szCs w:val="22"/>
              </w:rPr>
              <w:t>Most of the time</w:t>
            </w:r>
          </w:p>
        </w:tc>
        <w:tc>
          <w:tcPr>
            <w:tcW w:w="4508" w:type="dxa"/>
          </w:tcPr>
          <w:p w14:paraId="331A0F52" w14:textId="62E12EE5" w:rsidR="005221D6" w:rsidRPr="006D4022" w:rsidRDefault="005221D6" w:rsidP="002639B5">
            <w:pPr>
              <w:pStyle w:val="Default"/>
              <w:rPr>
                <w:rFonts w:asciiTheme="minorHAnsi" w:hAnsiTheme="minorHAnsi" w:cstheme="minorHAnsi"/>
                <w:sz w:val="22"/>
                <w:szCs w:val="22"/>
              </w:rPr>
            </w:pPr>
            <w:r w:rsidRPr="006D4022">
              <w:rPr>
                <w:rFonts w:asciiTheme="minorHAnsi" w:hAnsiTheme="minorHAnsi" w:cstheme="minorHAnsi"/>
                <w:sz w:val="22"/>
                <w:szCs w:val="22"/>
              </w:rPr>
              <w:t>26</w:t>
            </w:r>
          </w:p>
        </w:tc>
      </w:tr>
      <w:tr w:rsidR="005221D6" w:rsidRPr="006D4022" w14:paraId="509C8D09" w14:textId="77777777" w:rsidTr="00241566">
        <w:tc>
          <w:tcPr>
            <w:tcW w:w="4508" w:type="dxa"/>
          </w:tcPr>
          <w:p w14:paraId="42E4E147" w14:textId="614B164D" w:rsidR="005221D6" w:rsidRPr="006D4022" w:rsidRDefault="005221D6" w:rsidP="002639B5">
            <w:pPr>
              <w:pStyle w:val="Default"/>
              <w:rPr>
                <w:rFonts w:asciiTheme="minorHAnsi" w:hAnsiTheme="minorHAnsi" w:cstheme="minorHAnsi"/>
                <w:sz w:val="22"/>
                <w:szCs w:val="22"/>
              </w:rPr>
            </w:pPr>
            <w:r w:rsidRPr="006D4022">
              <w:rPr>
                <w:rFonts w:asciiTheme="minorHAnsi" w:hAnsiTheme="minorHAnsi" w:cstheme="minorHAnsi"/>
                <w:sz w:val="22"/>
                <w:szCs w:val="22"/>
              </w:rPr>
              <w:t>All the time (excluding the night)</w:t>
            </w:r>
          </w:p>
        </w:tc>
        <w:tc>
          <w:tcPr>
            <w:tcW w:w="4508" w:type="dxa"/>
          </w:tcPr>
          <w:p w14:paraId="61A34BB7" w14:textId="306F74E8" w:rsidR="005221D6" w:rsidRPr="006D4022" w:rsidRDefault="005221D6" w:rsidP="002639B5">
            <w:pPr>
              <w:pStyle w:val="Default"/>
              <w:rPr>
                <w:rFonts w:asciiTheme="minorHAnsi" w:hAnsiTheme="minorHAnsi" w:cstheme="minorHAnsi"/>
                <w:sz w:val="22"/>
                <w:szCs w:val="22"/>
              </w:rPr>
            </w:pPr>
            <w:r w:rsidRPr="006D4022">
              <w:rPr>
                <w:rFonts w:asciiTheme="minorHAnsi" w:hAnsiTheme="minorHAnsi" w:cstheme="minorHAnsi"/>
                <w:sz w:val="22"/>
                <w:szCs w:val="22"/>
              </w:rPr>
              <w:t>44</w:t>
            </w:r>
          </w:p>
        </w:tc>
      </w:tr>
      <w:tr w:rsidR="005221D6" w:rsidRPr="006D4022" w14:paraId="010C8549" w14:textId="77777777" w:rsidTr="00241566">
        <w:tc>
          <w:tcPr>
            <w:tcW w:w="4508" w:type="dxa"/>
          </w:tcPr>
          <w:p w14:paraId="3FAE2B16" w14:textId="239447AF" w:rsidR="005221D6" w:rsidRPr="006D4022" w:rsidRDefault="005221D6" w:rsidP="002639B5">
            <w:pPr>
              <w:pStyle w:val="Default"/>
              <w:rPr>
                <w:rFonts w:asciiTheme="minorHAnsi" w:hAnsiTheme="minorHAnsi" w:cstheme="minorHAnsi"/>
                <w:sz w:val="22"/>
                <w:szCs w:val="22"/>
              </w:rPr>
            </w:pPr>
            <w:r w:rsidRPr="006D4022">
              <w:rPr>
                <w:rFonts w:asciiTheme="minorHAnsi" w:hAnsiTheme="minorHAnsi" w:cstheme="minorHAnsi"/>
                <w:sz w:val="22"/>
                <w:szCs w:val="22"/>
              </w:rPr>
              <w:t>All the time (including the night)</w:t>
            </w:r>
          </w:p>
        </w:tc>
        <w:tc>
          <w:tcPr>
            <w:tcW w:w="4508" w:type="dxa"/>
          </w:tcPr>
          <w:p w14:paraId="17B7CBA7" w14:textId="3EE4AD71" w:rsidR="005221D6" w:rsidRPr="006D4022" w:rsidRDefault="005221D6" w:rsidP="002639B5">
            <w:pPr>
              <w:pStyle w:val="Default"/>
              <w:rPr>
                <w:rFonts w:asciiTheme="minorHAnsi" w:hAnsiTheme="minorHAnsi" w:cstheme="minorHAnsi"/>
                <w:sz w:val="22"/>
                <w:szCs w:val="22"/>
              </w:rPr>
            </w:pPr>
            <w:r w:rsidRPr="006D4022">
              <w:rPr>
                <w:rFonts w:asciiTheme="minorHAnsi" w:hAnsiTheme="minorHAnsi" w:cstheme="minorHAnsi"/>
                <w:sz w:val="22"/>
                <w:szCs w:val="22"/>
              </w:rPr>
              <w:t>6</w:t>
            </w:r>
          </w:p>
        </w:tc>
      </w:tr>
    </w:tbl>
    <w:p w14:paraId="57E342CF" w14:textId="77777777" w:rsidR="00241A9A" w:rsidRPr="006D4022" w:rsidRDefault="00241A9A" w:rsidP="002639B5">
      <w:pPr>
        <w:pStyle w:val="Default"/>
        <w:rPr>
          <w:rFonts w:asciiTheme="minorHAnsi" w:hAnsiTheme="minorHAnsi" w:cstheme="minorHAnsi"/>
          <w:sz w:val="22"/>
          <w:szCs w:val="22"/>
        </w:rPr>
      </w:pPr>
    </w:p>
    <w:p w14:paraId="753DF1B3" w14:textId="1544609C" w:rsidR="00CE366F" w:rsidRPr="006D4022" w:rsidRDefault="006D3182" w:rsidP="002639B5">
      <w:pPr>
        <w:pStyle w:val="Default"/>
        <w:rPr>
          <w:rFonts w:asciiTheme="minorHAnsi" w:hAnsiTheme="minorHAnsi" w:cstheme="minorHAnsi"/>
          <w:color w:val="FF0000"/>
          <w:sz w:val="22"/>
          <w:szCs w:val="22"/>
          <w:vertAlign w:val="superscript"/>
        </w:rPr>
      </w:pPr>
      <w:r w:rsidRPr="006D4022">
        <w:rPr>
          <w:rFonts w:asciiTheme="minorHAnsi" w:hAnsiTheme="minorHAnsi" w:cstheme="minorHAnsi"/>
          <w:color w:val="auto"/>
          <w:sz w:val="22"/>
          <w:szCs w:val="22"/>
        </w:rPr>
        <w:t xml:space="preserve">In </w:t>
      </w:r>
      <w:r w:rsidRPr="006D4022">
        <w:rPr>
          <w:rFonts w:asciiTheme="minorHAnsi" w:hAnsiTheme="minorHAnsi" w:cstheme="minorHAnsi"/>
          <w:sz w:val="22"/>
          <w:szCs w:val="22"/>
        </w:rPr>
        <w:t>the AUK 2017 survey</w:t>
      </w:r>
      <w:r w:rsidR="0040034D" w:rsidRPr="006D4022">
        <w:rPr>
          <w:rFonts w:asciiTheme="minorHAnsi" w:hAnsiTheme="minorHAnsi" w:cstheme="minorHAnsi"/>
          <w:color w:val="auto"/>
          <w:sz w:val="22"/>
          <w:szCs w:val="22"/>
        </w:rPr>
        <w:t>,</w:t>
      </w:r>
      <w:r w:rsidR="00C17A26" w:rsidRPr="006D4022">
        <w:rPr>
          <w:rFonts w:asciiTheme="minorHAnsi" w:hAnsiTheme="minorHAnsi" w:cstheme="minorHAnsi"/>
          <w:color w:val="auto"/>
          <w:sz w:val="22"/>
          <w:szCs w:val="22"/>
        </w:rPr>
        <w:t xml:space="preserve"> </w:t>
      </w:r>
      <w:r w:rsidR="004D5BB2" w:rsidRPr="006D4022">
        <w:rPr>
          <w:rFonts w:asciiTheme="minorHAnsi" w:hAnsiTheme="minorHAnsi" w:cstheme="minorHAnsi"/>
          <w:sz w:val="22"/>
          <w:szCs w:val="22"/>
        </w:rPr>
        <w:t xml:space="preserve">86.7% reported wearing a wig to socialise, and 66.3% of respondents reported they would not feel confident leaving the house without a wig. This suggests there may be wider </w:t>
      </w:r>
      <w:r w:rsidR="00CE2D57" w:rsidRPr="006D4022">
        <w:rPr>
          <w:rFonts w:asciiTheme="minorHAnsi" w:hAnsiTheme="minorHAnsi" w:cstheme="minorHAnsi"/>
          <w:sz w:val="22"/>
          <w:szCs w:val="22"/>
        </w:rPr>
        <w:t>economic</w:t>
      </w:r>
      <w:r w:rsidR="004D5BB2" w:rsidRPr="006D4022">
        <w:rPr>
          <w:rFonts w:asciiTheme="minorHAnsi" w:hAnsiTheme="minorHAnsi" w:cstheme="minorHAnsi"/>
          <w:sz w:val="22"/>
          <w:szCs w:val="22"/>
        </w:rPr>
        <w:t xml:space="preserve"> implications if wigs </w:t>
      </w:r>
      <w:r w:rsidR="00947642" w:rsidRPr="006D4022">
        <w:rPr>
          <w:rFonts w:asciiTheme="minorHAnsi" w:hAnsiTheme="minorHAnsi" w:cstheme="minorHAnsi"/>
          <w:sz w:val="22"/>
          <w:szCs w:val="22"/>
        </w:rPr>
        <w:t>are</w:t>
      </w:r>
      <w:r w:rsidR="004D5BB2" w:rsidRPr="006D4022">
        <w:rPr>
          <w:rFonts w:asciiTheme="minorHAnsi" w:hAnsiTheme="minorHAnsi" w:cstheme="minorHAnsi"/>
          <w:sz w:val="22"/>
          <w:szCs w:val="22"/>
        </w:rPr>
        <w:t xml:space="preserve"> not a readily available or financially viable option for people living with alop</w:t>
      </w:r>
      <w:r w:rsidR="004D5BB2" w:rsidRPr="006D4022">
        <w:rPr>
          <w:rFonts w:asciiTheme="minorHAnsi" w:hAnsiTheme="minorHAnsi" w:cstheme="minorHAnsi"/>
          <w:color w:val="auto"/>
          <w:sz w:val="22"/>
          <w:szCs w:val="22"/>
        </w:rPr>
        <w:t>ecia.</w:t>
      </w:r>
      <w:r w:rsidR="005C266A" w:rsidRPr="006D4022">
        <w:rPr>
          <w:rFonts w:cstheme="minorHAnsi"/>
          <w:color w:val="auto"/>
          <w:vertAlign w:val="superscript"/>
        </w:rPr>
        <w:t>4</w:t>
      </w:r>
    </w:p>
    <w:p w14:paraId="1C053B4A" w14:textId="77777777" w:rsidR="005651F1" w:rsidRPr="006D4022" w:rsidRDefault="005651F1" w:rsidP="002639B5">
      <w:pPr>
        <w:autoSpaceDE w:val="0"/>
        <w:autoSpaceDN w:val="0"/>
        <w:adjustRightInd w:val="0"/>
        <w:spacing w:after="0" w:line="240" w:lineRule="auto"/>
        <w:rPr>
          <w:rFonts w:cstheme="minorHAnsi"/>
          <w:b/>
          <w:bCs/>
        </w:rPr>
      </w:pPr>
    </w:p>
    <w:p w14:paraId="3F9061A0" w14:textId="6FF2858D" w:rsidR="00F27F63" w:rsidRPr="006D4022" w:rsidRDefault="00F27F63" w:rsidP="002639B5">
      <w:pPr>
        <w:autoSpaceDE w:val="0"/>
        <w:autoSpaceDN w:val="0"/>
        <w:adjustRightInd w:val="0"/>
        <w:spacing w:after="0" w:line="240" w:lineRule="auto"/>
        <w:rPr>
          <w:rFonts w:cstheme="minorHAnsi"/>
          <w:color w:val="FF0000"/>
          <w:vertAlign w:val="superscript"/>
        </w:rPr>
      </w:pPr>
      <w:r w:rsidRPr="006D4022">
        <w:rPr>
          <w:rFonts w:cstheme="minorHAnsi"/>
        </w:rPr>
        <w:t xml:space="preserve">Differences exist </w:t>
      </w:r>
      <w:r w:rsidR="00AE7357" w:rsidRPr="006D4022">
        <w:rPr>
          <w:rFonts w:cstheme="minorHAnsi"/>
        </w:rPr>
        <w:t xml:space="preserve">across </w:t>
      </w:r>
      <w:r w:rsidRPr="006D4022">
        <w:rPr>
          <w:rFonts w:cstheme="minorHAnsi"/>
        </w:rPr>
        <w:t>England in terms of whether wigs are supplied by a voucher system and/or a prescription, the number of wigs supplied per year (</w:t>
      </w:r>
      <w:r w:rsidR="00506CD6" w:rsidRPr="006D4022">
        <w:rPr>
          <w:rFonts w:cstheme="minorHAnsi"/>
        </w:rPr>
        <w:t>0</w:t>
      </w:r>
      <w:r w:rsidRPr="006D4022">
        <w:rPr>
          <w:rFonts w:cstheme="minorHAnsi"/>
        </w:rPr>
        <w:t>-4/year) and the financial limit specified.</w:t>
      </w:r>
      <w:r w:rsidR="003576E1" w:rsidRPr="006D4022">
        <w:rPr>
          <w:rFonts w:cstheme="minorHAnsi"/>
          <w:vertAlign w:val="superscript"/>
        </w:rPr>
        <w:t xml:space="preserve">10 </w:t>
      </w:r>
      <w:r w:rsidRPr="006D4022">
        <w:rPr>
          <w:rFonts w:cstheme="minorHAnsi"/>
        </w:rPr>
        <w:t xml:space="preserve"> </w:t>
      </w:r>
      <w:r w:rsidR="0053124E" w:rsidRPr="006D4022">
        <w:rPr>
          <w:rFonts w:cstheme="minorHAnsi"/>
        </w:rPr>
        <w:t xml:space="preserve">In </w:t>
      </w:r>
      <w:r w:rsidR="006D3182" w:rsidRPr="006D4022">
        <w:rPr>
          <w:rFonts w:cstheme="minorHAnsi"/>
        </w:rPr>
        <w:t>the AUK 2017 survey</w:t>
      </w:r>
      <w:r w:rsidR="0053124E" w:rsidRPr="006D4022">
        <w:rPr>
          <w:rFonts w:cstheme="minorHAnsi"/>
        </w:rPr>
        <w:t>, the majority of people did not obtain NHS wig prescriptions (50.6%) out of which 11.2% of participants had been told that they were not eligible and 22.5% had never enquired about it.</w:t>
      </w:r>
      <w:r w:rsidR="005C266A" w:rsidRPr="006D4022">
        <w:rPr>
          <w:rFonts w:cstheme="minorHAnsi"/>
          <w:vertAlign w:val="superscript"/>
        </w:rPr>
        <w:t>4</w:t>
      </w:r>
      <w:r w:rsidR="003576E1" w:rsidRPr="006D4022">
        <w:rPr>
          <w:rFonts w:cstheme="minorHAnsi"/>
          <w:vertAlign w:val="superscript"/>
        </w:rPr>
        <w:t xml:space="preserve">  </w:t>
      </w:r>
      <w:r w:rsidRPr="006D4022">
        <w:rPr>
          <w:rFonts w:cstheme="minorHAnsi"/>
        </w:rPr>
        <w:t>The disparity between NHS Trusts suggests that some people cannot access any funding for wigs, whilst others may receive up to two wigs a year.</w:t>
      </w:r>
      <w:r w:rsidR="00D0054F" w:rsidRPr="006D4022">
        <w:rPr>
          <w:rFonts w:cstheme="minorHAnsi"/>
          <w:vertAlign w:val="superscript"/>
        </w:rPr>
        <w:t>1</w:t>
      </w:r>
    </w:p>
    <w:p w14:paraId="05BE8423" w14:textId="77777777" w:rsidR="005651F1" w:rsidRPr="006D4022" w:rsidRDefault="005651F1" w:rsidP="002639B5">
      <w:pPr>
        <w:pStyle w:val="Default"/>
        <w:rPr>
          <w:rFonts w:asciiTheme="minorHAnsi" w:hAnsiTheme="minorHAnsi" w:cstheme="minorHAnsi"/>
          <w:sz w:val="22"/>
          <w:szCs w:val="22"/>
        </w:rPr>
      </w:pPr>
    </w:p>
    <w:p w14:paraId="14A756DF" w14:textId="3332BADC" w:rsidR="00F6008E" w:rsidRPr="006D4022" w:rsidRDefault="00A268A9" w:rsidP="002639B5">
      <w:pPr>
        <w:pStyle w:val="Default"/>
        <w:rPr>
          <w:rFonts w:asciiTheme="minorHAnsi" w:hAnsiTheme="minorHAnsi" w:cstheme="minorHAnsi"/>
          <w:color w:val="auto"/>
          <w:sz w:val="22"/>
          <w:szCs w:val="22"/>
        </w:rPr>
      </w:pPr>
      <w:r w:rsidRPr="006D4022">
        <w:rPr>
          <w:rFonts w:asciiTheme="minorHAnsi" w:hAnsiTheme="minorHAnsi" w:cstheme="minorHAnsi"/>
          <w:sz w:val="22"/>
          <w:szCs w:val="22"/>
        </w:rPr>
        <w:t xml:space="preserve">In the CAR </w:t>
      </w:r>
      <w:r w:rsidRPr="006D4022">
        <w:rPr>
          <w:rFonts w:asciiTheme="minorHAnsi" w:hAnsiTheme="minorHAnsi" w:cstheme="minorHAnsi"/>
          <w:color w:val="auto"/>
          <w:sz w:val="22"/>
          <w:szCs w:val="22"/>
        </w:rPr>
        <w:t>report</w:t>
      </w:r>
      <w:r w:rsidR="005651F1" w:rsidRPr="006D4022">
        <w:rPr>
          <w:rFonts w:asciiTheme="minorHAnsi" w:hAnsiTheme="minorHAnsi" w:cstheme="minorHAnsi"/>
          <w:color w:val="auto"/>
          <w:sz w:val="22"/>
          <w:szCs w:val="22"/>
        </w:rPr>
        <w:t xml:space="preserve">, of the 215 respondents who reported wearing a wig at some point, </w:t>
      </w:r>
      <w:r w:rsidR="00131C85" w:rsidRPr="006D4022">
        <w:rPr>
          <w:rFonts w:asciiTheme="minorHAnsi" w:hAnsiTheme="minorHAnsi" w:cstheme="minorHAnsi"/>
          <w:color w:val="auto"/>
          <w:sz w:val="22"/>
          <w:szCs w:val="22"/>
        </w:rPr>
        <w:t>Table 2</w:t>
      </w:r>
      <w:r w:rsidR="00F6008E" w:rsidRPr="006D4022">
        <w:rPr>
          <w:rFonts w:asciiTheme="minorHAnsi" w:hAnsiTheme="minorHAnsi" w:cstheme="minorHAnsi"/>
          <w:color w:val="auto"/>
          <w:sz w:val="22"/>
          <w:szCs w:val="22"/>
        </w:rPr>
        <w:t xml:space="preserve"> shows how they access wigs.</w:t>
      </w:r>
      <w:r w:rsidR="005C266A" w:rsidRPr="006D4022">
        <w:rPr>
          <w:rFonts w:cstheme="minorHAnsi"/>
          <w:color w:val="auto"/>
          <w:vertAlign w:val="superscript"/>
        </w:rPr>
        <w:t>6</w:t>
      </w:r>
      <w:r w:rsidR="005C266A" w:rsidRPr="006D4022" w:rsidDel="005C266A">
        <w:rPr>
          <w:rFonts w:asciiTheme="minorHAnsi" w:hAnsiTheme="minorHAnsi" w:cstheme="minorHAnsi"/>
          <w:color w:val="auto"/>
          <w:sz w:val="22"/>
          <w:szCs w:val="22"/>
          <w:vertAlign w:val="superscript"/>
        </w:rPr>
        <w:t xml:space="preserve"> </w:t>
      </w:r>
    </w:p>
    <w:p w14:paraId="1850741E" w14:textId="77777777" w:rsidR="00F6008E" w:rsidRPr="006D4022" w:rsidRDefault="00F6008E" w:rsidP="002639B5">
      <w:pPr>
        <w:pStyle w:val="Default"/>
        <w:rPr>
          <w:rFonts w:asciiTheme="minorHAnsi" w:hAnsiTheme="minorHAnsi" w:cstheme="minorHAnsi"/>
          <w:color w:val="auto"/>
          <w:sz w:val="22"/>
          <w:szCs w:val="22"/>
        </w:rPr>
      </w:pPr>
    </w:p>
    <w:p w14:paraId="4BE3A9B2" w14:textId="64B0CB27" w:rsidR="00F6008E" w:rsidRPr="006D4022" w:rsidRDefault="00131C85" w:rsidP="002639B5">
      <w:pPr>
        <w:pStyle w:val="Default"/>
        <w:rPr>
          <w:rFonts w:asciiTheme="minorHAnsi" w:hAnsiTheme="minorHAnsi" w:cstheme="minorHAnsi"/>
          <w:b/>
          <w:bCs/>
          <w:color w:val="1F4E79"/>
          <w:sz w:val="22"/>
          <w:szCs w:val="22"/>
        </w:rPr>
      </w:pPr>
      <w:r w:rsidRPr="006D4022">
        <w:rPr>
          <w:rFonts w:asciiTheme="minorHAnsi" w:hAnsiTheme="minorHAnsi" w:cstheme="minorHAnsi"/>
          <w:b/>
          <w:bCs/>
          <w:color w:val="auto"/>
          <w:sz w:val="22"/>
          <w:szCs w:val="22"/>
        </w:rPr>
        <w:t>Table 2</w:t>
      </w:r>
      <w:r w:rsidR="00F6008E" w:rsidRPr="006D4022">
        <w:rPr>
          <w:rFonts w:asciiTheme="minorHAnsi" w:hAnsiTheme="minorHAnsi" w:cstheme="minorHAnsi"/>
          <w:b/>
          <w:bCs/>
          <w:color w:val="auto"/>
          <w:sz w:val="22"/>
          <w:szCs w:val="22"/>
        </w:rPr>
        <w:t>.</w:t>
      </w:r>
      <w:r w:rsidR="0046583D" w:rsidRPr="006D4022">
        <w:rPr>
          <w:rFonts w:asciiTheme="minorHAnsi" w:hAnsiTheme="minorHAnsi" w:cstheme="minorHAnsi"/>
          <w:b/>
          <w:bCs/>
          <w:color w:val="auto"/>
          <w:sz w:val="22"/>
          <w:szCs w:val="22"/>
        </w:rPr>
        <w:t xml:space="preserve"> </w:t>
      </w:r>
      <w:r w:rsidR="000F39E0" w:rsidRPr="006D4022">
        <w:rPr>
          <w:rFonts w:asciiTheme="minorHAnsi" w:hAnsiTheme="minorHAnsi" w:cstheme="minorHAnsi"/>
          <w:b/>
          <w:bCs/>
          <w:color w:val="auto"/>
          <w:sz w:val="22"/>
          <w:szCs w:val="22"/>
        </w:rPr>
        <w:t>Description</w:t>
      </w:r>
      <w:r w:rsidR="0046583D" w:rsidRPr="006D4022">
        <w:rPr>
          <w:rFonts w:asciiTheme="minorHAnsi" w:hAnsiTheme="minorHAnsi" w:cstheme="minorHAnsi"/>
          <w:b/>
          <w:bCs/>
          <w:color w:val="auto"/>
          <w:sz w:val="22"/>
          <w:szCs w:val="22"/>
        </w:rPr>
        <w:t xml:space="preserve"> </w:t>
      </w:r>
      <w:r w:rsidR="000F39E0" w:rsidRPr="006D4022">
        <w:rPr>
          <w:rFonts w:asciiTheme="minorHAnsi" w:hAnsiTheme="minorHAnsi" w:cstheme="minorHAnsi"/>
          <w:b/>
          <w:bCs/>
          <w:color w:val="auto"/>
          <w:sz w:val="22"/>
          <w:szCs w:val="22"/>
        </w:rPr>
        <w:t>of</w:t>
      </w:r>
      <w:r w:rsidR="0046583D" w:rsidRPr="006D4022">
        <w:rPr>
          <w:rFonts w:asciiTheme="minorHAnsi" w:hAnsiTheme="minorHAnsi" w:cstheme="minorHAnsi"/>
          <w:b/>
          <w:bCs/>
          <w:color w:val="auto"/>
          <w:sz w:val="22"/>
          <w:szCs w:val="22"/>
        </w:rPr>
        <w:t xml:space="preserve"> NHS wig provision</w:t>
      </w:r>
      <w:r w:rsidR="00A21536" w:rsidRPr="006D4022">
        <w:rPr>
          <w:rFonts w:asciiTheme="minorHAnsi" w:hAnsiTheme="minorHAnsi" w:cstheme="minorHAnsi"/>
          <w:b/>
          <w:bCs/>
          <w:color w:val="auto"/>
          <w:sz w:val="22"/>
          <w:szCs w:val="22"/>
        </w:rPr>
        <w:t xml:space="preserve"> (n=215)</w:t>
      </w:r>
      <w:r w:rsidR="005C266A" w:rsidRPr="006D4022">
        <w:rPr>
          <w:rFonts w:cstheme="minorHAnsi"/>
          <w:color w:val="auto"/>
          <w:vertAlign w:val="superscript"/>
        </w:rPr>
        <w:t>6</w:t>
      </w:r>
      <w:r w:rsidR="005C266A" w:rsidRPr="006D4022" w:rsidDel="005C266A">
        <w:rPr>
          <w:rFonts w:asciiTheme="minorHAnsi" w:hAnsiTheme="minorHAnsi" w:cstheme="minorHAnsi"/>
          <w:b/>
          <w:bCs/>
          <w:color w:val="auto"/>
          <w:sz w:val="22"/>
          <w:szCs w:val="22"/>
          <w:vertAlign w:val="superscript"/>
        </w:rPr>
        <w:t xml:space="preserve"> </w:t>
      </w:r>
    </w:p>
    <w:tbl>
      <w:tblPr>
        <w:tblStyle w:val="TableGrid"/>
        <w:tblW w:w="0" w:type="auto"/>
        <w:tblLook w:val="04A0" w:firstRow="1" w:lastRow="0" w:firstColumn="1" w:lastColumn="0" w:noHBand="0" w:noVBand="1"/>
      </w:tblPr>
      <w:tblGrid>
        <w:gridCol w:w="4508"/>
        <w:gridCol w:w="4508"/>
      </w:tblGrid>
      <w:tr w:rsidR="007075C5" w:rsidRPr="006D4022" w14:paraId="06CE9224" w14:textId="77777777" w:rsidTr="006870EA">
        <w:tc>
          <w:tcPr>
            <w:tcW w:w="4508" w:type="dxa"/>
          </w:tcPr>
          <w:p w14:paraId="527F26A4" w14:textId="797CD29F" w:rsidR="006870EA" w:rsidRPr="006D4022" w:rsidRDefault="006870EA" w:rsidP="002639B5">
            <w:pPr>
              <w:pStyle w:val="Default"/>
              <w:rPr>
                <w:rFonts w:asciiTheme="minorHAnsi" w:hAnsiTheme="minorHAnsi" w:cstheme="minorHAnsi"/>
                <w:b/>
                <w:bCs/>
                <w:color w:val="auto"/>
                <w:sz w:val="22"/>
                <w:szCs w:val="22"/>
              </w:rPr>
            </w:pPr>
            <w:r w:rsidRPr="006D4022">
              <w:rPr>
                <w:rFonts w:asciiTheme="minorHAnsi" w:hAnsiTheme="minorHAnsi" w:cstheme="minorHAnsi"/>
                <w:b/>
                <w:bCs/>
                <w:color w:val="auto"/>
                <w:sz w:val="22"/>
                <w:szCs w:val="22"/>
              </w:rPr>
              <w:t>Selected statement to describe state of NHS provision</w:t>
            </w:r>
          </w:p>
        </w:tc>
        <w:tc>
          <w:tcPr>
            <w:tcW w:w="4508" w:type="dxa"/>
          </w:tcPr>
          <w:p w14:paraId="72FA48FA" w14:textId="0D475D37" w:rsidR="006870EA" w:rsidRPr="006D4022" w:rsidRDefault="006870EA" w:rsidP="002639B5">
            <w:pPr>
              <w:pStyle w:val="Default"/>
              <w:rPr>
                <w:rFonts w:asciiTheme="minorHAnsi" w:hAnsiTheme="minorHAnsi" w:cstheme="minorHAnsi"/>
                <w:b/>
                <w:bCs/>
                <w:color w:val="auto"/>
                <w:sz w:val="22"/>
                <w:szCs w:val="22"/>
              </w:rPr>
            </w:pPr>
            <w:r w:rsidRPr="006D4022">
              <w:rPr>
                <w:rFonts w:asciiTheme="minorHAnsi" w:hAnsiTheme="minorHAnsi" w:cstheme="minorHAnsi"/>
                <w:b/>
                <w:bCs/>
                <w:color w:val="auto"/>
                <w:sz w:val="22"/>
                <w:szCs w:val="22"/>
              </w:rPr>
              <w:t>%</w:t>
            </w:r>
          </w:p>
        </w:tc>
      </w:tr>
      <w:tr w:rsidR="007075C5" w:rsidRPr="006D4022" w14:paraId="75658DBB" w14:textId="77777777" w:rsidTr="006870EA">
        <w:tc>
          <w:tcPr>
            <w:tcW w:w="4508" w:type="dxa"/>
          </w:tcPr>
          <w:p w14:paraId="3DC9112C" w14:textId="31642E80" w:rsidR="006870EA" w:rsidRPr="006D4022" w:rsidRDefault="00D174BF" w:rsidP="002639B5">
            <w:pPr>
              <w:pStyle w:val="Default"/>
              <w:rPr>
                <w:rFonts w:asciiTheme="minorHAnsi" w:hAnsiTheme="minorHAnsi" w:cstheme="minorHAnsi"/>
                <w:color w:val="auto"/>
                <w:sz w:val="22"/>
                <w:szCs w:val="22"/>
              </w:rPr>
            </w:pPr>
            <w:r w:rsidRPr="006D4022">
              <w:rPr>
                <w:rFonts w:asciiTheme="minorHAnsi" w:hAnsiTheme="minorHAnsi" w:cstheme="minorHAnsi"/>
                <w:color w:val="auto"/>
                <w:sz w:val="22"/>
                <w:szCs w:val="22"/>
              </w:rPr>
              <w:t>Currently access NHS wigs</w:t>
            </w:r>
          </w:p>
        </w:tc>
        <w:tc>
          <w:tcPr>
            <w:tcW w:w="4508" w:type="dxa"/>
          </w:tcPr>
          <w:p w14:paraId="65A49142" w14:textId="6A321D16" w:rsidR="006870EA" w:rsidRPr="006D4022" w:rsidRDefault="00B7614F" w:rsidP="002639B5">
            <w:pPr>
              <w:pStyle w:val="Default"/>
              <w:rPr>
                <w:rFonts w:asciiTheme="minorHAnsi" w:hAnsiTheme="minorHAnsi" w:cstheme="minorHAnsi"/>
                <w:color w:val="auto"/>
                <w:sz w:val="22"/>
                <w:szCs w:val="22"/>
              </w:rPr>
            </w:pPr>
            <w:r w:rsidRPr="006D4022">
              <w:rPr>
                <w:rFonts w:asciiTheme="minorHAnsi" w:hAnsiTheme="minorHAnsi" w:cstheme="minorHAnsi"/>
                <w:color w:val="auto"/>
                <w:sz w:val="22"/>
                <w:szCs w:val="22"/>
              </w:rPr>
              <w:t>34</w:t>
            </w:r>
          </w:p>
        </w:tc>
      </w:tr>
      <w:tr w:rsidR="007075C5" w:rsidRPr="006D4022" w14:paraId="33C8982C" w14:textId="77777777" w:rsidTr="006870EA">
        <w:tc>
          <w:tcPr>
            <w:tcW w:w="4508" w:type="dxa"/>
          </w:tcPr>
          <w:p w14:paraId="53FB2955" w14:textId="17E4A9E7" w:rsidR="006870EA" w:rsidRPr="006D4022" w:rsidRDefault="00D174BF" w:rsidP="002639B5">
            <w:pPr>
              <w:pStyle w:val="Default"/>
              <w:rPr>
                <w:rFonts w:asciiTheme="minorHAnsi" w:hAnsiTheme="minorHAnsi" w:cstheme="minorHAnsi"/>
                <w:color w:val="auto"/>
                <w:sz w:val="22"/>
                <w:szCs w:val="22"/>
              </w:rPr>
            </w:pPr>
            <w:r w:rsidRPr="006D4022">
              <w:rPr>
                <w:rFonts w:asciiTheme="minorHAnsi" w:hAnsiTheme="minorHAnsi" w:cstheme="minorHAnsi"/>
                <w:color w:val="auto"/>
                <w:sz w:val="22"/>
                <w:szCs w:val="22"/>
              </w:rPr>
              <w:t>Never offered NHS wigs</w:t>
            </w:r>
          </w:p>
        </w:tc>
        <w:tc>
          <w:tcPr>
            <w:tcW w:w="4508" w:type="dxa"/>
          </w:tcPr>
          <w:p w14:paraId="656D7905" w14:textId="2D6B3CE2" w:rsidR="006870EA" w:rsidRPr="006D4022" w:rsidRDefault="0068067F" w:rsidP="002639B5">
            <w:pPr>
              <w:pStyle w:val="Default"/>
              <w:rPr>
                <w:rFonts w:asciiTheme="minorHAnsi" w:hAnsiTheme="minorHAnsi" w:cstheme="minorHAnsi"/>
                <w:color w:val="auto"/>
                <w:sz w:val="22"/>
                <w:szCs w:val="22"/>
              </w:rPr>
            </w:pPr>
            <w:r w:rsidRPr="006D4022">
              <w:rPr>
                <w:rFonts w:asciiTheme="minorHAnsi" w:hAnsiTheme="minorHAnsi" w:cstheme="minorHAnsi"/>
                <w:color w:val="auto"/>
                <w:sz w:val="22"/>
                <w:szCs w:val="22"/>
              </w:rPr>
              <w:t>17</w:t>
            </w:r>
          </w:p>
        </w:tc>
      </w:tr>
      <w:tr w:rsidR="007075C5" w:rsidRPr="006D4022" w14:paraId="1FDF0EA3" w14:textId="77777777" w:rsidTr="006870EA">
        <w:tc>
          <w:tcPr>
            <w:tcW w:w="4508" w:type="dxa"/>
          </w:tcPr>
          <w:p w14:paraId="3182A448" w14:textId="2B8A87A0" w:rsidR="006870EA" w:rsidRPr="006D4022" w:rsidRDefault="00717D79" w:rsidP="002639B5">
            <w:pPr>
              <w:pStyle w:val="Default"/>
              <w:rPr>
                <w:rFonts w:asciiTheme="minorHAnsi" w:hAnsiTheme="minorHAnsi" w:cstheme="minorHAnsi"/>
                <w:color w:val="auto"/>
                <w:sz w:val="22"/>
                <w:szCs w:val="22"/>
              </w:rPr>
            </w:pPr>
            <w:r w:rsidRPr="006D4022">
              <w:rPr>
                <w:rFonts w:asciiTheme="minorHAnsi" w:hAnsiTheme="minorHAnsi" w:cstheme="minorHAnsi"/>
                <w:color w:val="auto"/>
                <w:sz w:val="22"/>
                <w:szCs w:val="22"/>
              </w:rPr>
              <w:t>Offered NHS wigs but opted to purchase privately</w:t>
            </w:r>
          </w:p>
        </w:tc>
        <w:tc>
          <w:tcPr>
            <w:tcW w:w="4508" w:type="dxa"/>
          </w:tcPr>
          <w:p w14:paraId="7BE51EE4" w14:textId="24F29A97" w:rsidR="006870EA" w:rsidRPr="006D4022" w:rsidRDefault="0068067F" w:rsidP="002639B5">
            <w:pPr>
              <w:pStyle w:val="Default"/>
              <w:rPr>
                <w:rFonts w:asciiTheme="minorHAnsi" w:hAnsiTheme="minorHAnsi" w:cstheme="minorHAnsi"/>
                <w:color w:val="auto"/>
                <w:sz w:val="22"/>
                <w:szCs w:val="22"/>
              </w:rPr>
            </w:pPr>
            <w:r w:rsidRPr="006D4022">
              <w:rPr>
                <w:rFonts w:asciiTheme="minorHAnsi" w:hAnsiTheme="minorHAnsi" w:cstheme="minorHAnsi"/>
                <w:color w:val="auto"/>
                <w:sz w:val="22"/>
                <w:szCs w:val="22"/>
              </w:rPr>
              <w:t>6</w:t>
            </w:r>
          </w:p>
        </w:tc>
      </w:tr>
      <w:tr w:rsidR="007075C5" w:rsidRPr="006D4022" w14:paraId="292B3429" w14:textId="77777777" w:rsidTr="006870EA">
        <w:tc>
          <w:tcPr>
            <w:tcW w:w="4508" w:type="dxa"/>
          </w:tcPr>
          <w:p w14:paraId="4B4135CB" w14:textId="7C81DAD7" w:rsidR="006870EA" w:rsidRPr="006D4022" w:rsidRDefault="00717D79" w:rsidP="002639B5">
            <w:pPr>
              <w:pStyle w:val="Default"/>
              <w:rPr>
                <w:rFonts w:asciiTheme="minorHAnsi" w:hAnsiTheme="minorHAnsi" w:cstheme="minorHAnsi"/>
                <w:color w:val="auto"/>
                <w:sz w:val="22"/>
                <w:szCs w:val="22"/>
              </w:rPr>
            </w:pPr>
            <w:r w:rsidRPr="006D4022">
              <w:rPr>
                <w:rFonts w:asciiTheme="minorHAnsi" w:hAnsiTheme="minorHAnsi" w:cstheme="minorHAnsi"/>
                <w:color w:val="auto"/>
                <w:sz w:val="22"/>
                <w:szCs w:val="22"/>
              </w:rPr>
              <w:t>Stopped accessing NHS wigs because provision changed for worse</w:t>
            </w:r>
          </w:p>
        </w:tc>
        <w:tc>
          <w:tcPr>
            <w:tcW w:w="4508" w:type="dxa"/>
          </w:tcPr>
          <w:p w14:paraId="1FB97787" w14:textId="560014F2" w:rsidR="006870EA" w:rsidRPr="006D4022" w:rsidRDefault="0068067F" w:rsidP="002639B5">
            <w:pPr>
              <w:pStyle w:val="Default"/>
              <w:rPr>
                <w:rFonts w:asciiTheme="minorHAnsi" w:hAnsiTheme="minorHAnsi" w:cstheme="minorHAnsi"/>
                <w:color w:val="auto"/>
                <w:sz w:val="22"/>
                <w:szCs w:val="22"/>
              </w:rPr>
            </w:pPr>
            <w:r w:rsidRPr="006D4022">
              <w:rPr>
                <w:rFonts w:asciiTheme="minorHAnsi" w:hAnsiTheme="minorHAnsi" w:cstheme="minorHAnsi"/>
                <w:color w:val="auto"/>
                <w:sz w:val="22"/>
                <w:szCs w:val="22"/>
              </w:rPr>
              <w:t>14</w:t>
            </w:r>
          </w:p>
        </w:tc>
      </w:tr>
      <w:tr w:rsidR="007075C5" w:rsidRPr="006D4022" w14:paraId="399073C3" w14:textId="77777777" w:rsidTr="006870EA">
        <w:tc>
          <w:tcPr>
            <w:tcW w:w="4508" w:type="dxa"/>
          </w:tcPr>
          <w:p w14:paraId="5F1A3324" w14:textId="2BDAB0A6" w:rsidR="00717D79" w:rsidRPr="006D4022" w:rsidRDefault="00717D79" w:rsidP="002639B5">
            <w:pPr>
              <w:pStyle w:val="Default"/>
              <w:rPr>
                <w:rFonts w:asciiTheme="minorHAnsi" w:hAnsiTheme="minorHAnsi" w:cstheme="minorHAnsi"/>
                <w:color w:val="auto"/>
                <w:sz w:val="22"/>
                <w:szCs w:val="22"/>
              </w:rPr>
            </w:pPr>
            <w:r w:rsidRPr="006D4022">
              <w:rPr>
                <w:rFonts w:asciiTheme="minorHAnsi" w:hAnsiTheme="minorHAnsi" w:cstheme="minorHAnsi"/>
                <w:color w:val="auto"/>
                <w:sz w:val="22"/>
                <w:szCs w:val="22"/>
              </w:rPr>
              <w:t>Want/need human hair unavailable via NHS</w:t>
            </w:r>
          </w:p>
        </w:tc>
        <w:tc>
          <w:tcPr>
            <w:tcW w:w="4508" w:type="dxa"/>
          </w:tcPr>
          <w:p w14:paraId="0B28DC19" w14:textId="607C5A62" w:rsidR="00717D79" w:rsidRPr="006D4022" w:rsidRDefault="00BB26C4" w:rsidP="002639B5">
            <w:pPr>
              <w:pStyle w:val="Default"/>
              <w:rPr>
                <w:rFonts w:asciiTheme="minorHAnsi" w:hAnsiTheme="minorHAnsi" w:cstheme="minorHAnsi"/>
                <w:color w:val="auto"/>
                <w:sz w:val="22"/>
                <w:szCs w:val="22"/>
              </w:rPr>
            </w:pPr>
            <w:r w:rsidRPr="006D4022">
              <w:rPr>
                <w:rFonts w:asciiTheme="minorHAnsi" w:hAnsiTheme="minorHAnsi" w:cstheme="minorHAnsi"/>
                <w:color w:val="auto"/>
                <w:sz w:val="22"/>
                <w:szCs w:val="22"/>
              </w:rPr>
              <w:t>5</w:t>
            </w:r>
          </w:p>
        </w:tc>
      </w:tr>
      <w:tr w:rsidR="007075C5" w:rsidRPr="006D4022" w14:paraId="4AB279EA" w14:textId="77777777" w:rsidTr="006870EA">
        <w:tc>
          <w:tcPr>
            <w:tcW w:w="4508" w:type="dxa"/>
          </w:tcPr>
          <w:p w14:paraId="091875C8" w14:textId="0045DB77" w:rsidR="00717D79" w:rsidRPr="006D4022" w:rsidRDefault="00717D79" w:rsidP="002639B5">
            <w:pPr>
              <w:pStyle w:val="Default"/>
              <w:rPr>
                <w:rFonts w:asciiTheme="minorHAnsi" w:hAnsiTheme="minorHAnsi" w:cstheme="minorHAnsi"/>
                <w:color w:val="auto"/>
                <w:sz w:val="22"/>
                <w:szCs w:val="22"/>
              </w:rPr>
            </w:pPr>
            <w:r w:rsidRPr="006D4022">
              <w:rPr>
                <w:rFonts w:asciiTheme="minorHAnsi" w:hAnsiTheme="minorHAnsi" w:cstheme="minorHAnsi"/>
                <w:color w:val="auto"/>
                <w:sz w:val="22"/>
                <w:szCs w:val="22"/>
              </w:rPr>
              <w:t>NHS wigs provision stopped</w:t>
            </w:r>
          </w:p>
        </w:tc>
        <w:tc>
          <w:tcPr>
            <w:tcW w:w="4508" w:type="dxa"/>
          </w:tcPr>
          <w:p w14:paraId="0A6B1FE0" w14:textId="71CB5563" w:rsidR="00717D79" w:rsidRPr="006D4022" w:rsidRDefault="00BB26C4" w:rsidP="002639B5">
            <w:pPr>
              <w:pStyle w:val="Default"/>
              <w:rPr>
                <w:rFonts w:asciiTheme="minorHAnsi" w:hAnsiTheme="minorHAnsi" w:cstheme="minorHAnsi"/>
                <w:color w:val="auto"/>
                <w:sz w:val="22"/>
                <w:szCs w:val="22"/>
              </w:rPr>
            </w:pPr>
            <w:r w:rsidRPr="006D4022">
              <w:rPr>
                <w:rFonts w:asciiTheme="minorHAnsi" w:hAnsiTheme="minorHAnsi" w:cstheme="minorHAnsi"/>
                <w:color w:val="auto"/>
                <w:sz w:val="22"/>
                <w:szCs w:val="22"/>
              </w:rPr>
              <w:t>4</w:t>
            </w:r>
          </w:p>
        </w:tc>
      </w:tr>
      <w:tr w:rsidR="007075C5" w:rsidRPr="006D4022" w14:paraId="3647353A" w14:textId="77777777" w:rsidTr="006870EA">
        <w:tc>
          <w:tcPr>
            <w:tcW w:w="4508" w:type="dxa"/>
          </w:tcPr>
          <w:p w14:paraId="1107ED26" w14:textId="43B9829B" w:rsidR="00717D79" w:rsidRPr="006D4022" w:rsidRDefault="00717D79" w:rsidP="002639B5">
            <w:pPr>
              <w:pStyle w:val="Default"/>
              <w:rPr>
                <w:rFonts w:asciiTheme="minorHAnsi" w:hAnsiTheme="minorHAnsi" w:cstheme="minorHAnsi"/>
                <w:color w:val="auto"/>
                <w:sz w:val="22"/>
                <w:szCs w:val="22"/>
              </w:rPr>
            </w:pPr>
            <w:r w:rsidRPr="006D4022">
              <w:rPr>
                <w:rFonts w:asciiTheme="minorHAnsi" w:hAnsiTheme="minorHAnsi" w:cstheme="minorHAnsi"/>
                <w:color w:val="auto"/>
                <w:sz w:val="22"/>
                <w:szCs w:val="22"/>
              </w:rPr>
              <w:t>Told no help with wigs available</w:t>
            </w:r>
          </w:p>
        </w:tc>
        <w:tc>
          <w:tcPr>
            <w:tcW w:w="4508" w:type="dxa"/>
          </w:tcPr>
          <w:p w14:paraId="7821730A" w14:textId="69531619" w:rsidR="00717D79" w:rsidRPr="006D4022" w:rsidRDefault="00BB26C4" w:rsidP="002639B5">
            <w:pPr>
              <w:pStyle w:val="Default"/>
              <w:rPr>
                <w:rFonts w:asciiTheme="minorHAnsi" w:hAnsiTheme="minorHAnsi" w:cstheme="minorHAnsi"/>
                <w:color w:val="auto"/>
                <w:sz w:val="22"/>
                <w:szCs w:val="22"/>
              </w:rPr>
            </w:pPr>
            <w:r w:rsidRPr="006D4022">
              <w:rPr>
                <w:rFonts w:asciiTheme="minorHAnsi" w:hAnsiTheme="minorHAnsi" w:cstheme="minorHAnsi"/>
                <w:color w:val="auto"/>
                <w:sz w:val="22"/>
                <w:szCs w:val="22"/>
              </w:rPr>
              <w:t>2</w:t>
            </w:r>
          </w:p>
        </w:tc>
      </w:tr>
      <w:tr w:rsidR="007075C5" w:rsidRPr="006D4022" w14:paraId="7AF2461B" w14:textId="77777777" w:rsidTr="006870EA">
        <w:tc>
          <w:tcPr>
            <w:tcW w:w="4508" w:type="dxa"/>
          </w:tcPr>
          <w:p w14:paraId="783D2E20" w14:textId="7EE747F7" w:rsidR="00717D79" w:rsidRPr="006D4022" w:rsidRDefault="00335861" w:rsidP="002639B5">
            <w:pPr>
              <w:pStyle w:val="Default"/>
              <w:rPr>
                <w:rFonts w:asciiTheme="minorHAnsi" w:hAnsiTheme="minorHAnsi" w:cstheme="minorHAnsi"/>
                <w:color w:val="auto"/>
                <w:sz w:val="22"/>
                <w:szCs w:val="22"/>
              </w:rPr>
            </w:pPr>
            <w:r w:rsidRPr="006D4022">
              <w:rPr>
                <w:rFonts w:asciiTheme="minorHAnsi" w:hAnsiTheme="minorHAnsi" w:cstheme="minorHAnsi"/>
                <w:color w:val="auto"/>
                <w:sz w:val="22"/>
                <w:szCs w:val="22"/>
              </w:rPr>
              <w:t>Told hair loss insuffic</w:t>
            </w:r>
            <w:r w:rsidR="00131C85" w:rsidRPr="006D4022">
              <w:rPr>
                <w:rFonts w:asciiTheme="minorHAnsi" w:hAnsiTheme="minorHAnsi" w:cstheme="minorHAnsi"/>
                <w:color w:val="auto"/>
                <w:sz w:val="22"/>
                <w:szCs w:val="22"/>
              </w:rPr>
              <w:t>i</w:t>
            </w:r>
            <w:r w:rsidRPr="006D4022">
              <w:rPr>
                <w:rFonts w:asciiTheme="minorHAnsi" w:hAnsiTheme="minorHAnsi" w:cstheme="minorHAnsi"/>
                <w:color w:val="auto"/>
                <w:sz w:val="22"/>
                <w:szCs w:val="22"/>
              </w:rPr>
              <w:t>ently severe for NHS wig</w:t>
            </w:r>
          </w:p>
        </w:tc>
        <w:tc>
          <w:tcPr>
            <w:tcW w:w="4508" w:type="dxa"/>
          </w:tcPr>
          <w:p w14:paraId="5E1F89B1" w14:textId="68FCA1BF" w:rsidR="00717D79" w:rsidRPr="006D4022" w:rsidRDefault="00BB26C4" w:rsidP="002639B5">
            <w:pPr>
              <w:pStyle w:val="Default"/>
              <w:rPr>
                <w:rFonts w:asciiTheme="minorHAnsi" w:hAnsiTheme="minorHAnsi" w:cstheme="minorHAnsi"/>
                <w:color w:val="auto"/>
                <w:sz w:val="22"/>
                <w:szCs w:val="22"/>
              </w:rPr>
            </w:pPr>
            <w:r w:rsidRPr="006D4022">
              <w:rPr>
                <w:rFonts w:asciiTheme="minorHAnsi" w:hAnsiTheme="minorHAnsi" w:cstheme="minorHAnsi"/>
                <w:color w:val="auto"/>
                <w:sz w:val="22"/>
                <w:szCs w:val="22"/>
              </w:rPr>
              <w:t>1</w:t>
            </w:r>
          </w:p>
        </w:tc>
      </w:tr>
      <w:tr w:rsidR="007075C5" w:rsidRPr="006D4022" w14:paraId="0329CC43" w14:textId="77777777" w:rsidTr="006870EA">
        <w:tc>
          <w:tcPr>
            <w:tcW w:w="4508" w:type="dxa"/>
          </w:tcPr>
          <w:p w14:paraId="57D83A23" w14:textId="5B3257E5" w:rsidR="00335861" w:rsidRPr="006D4022" w:rsidRDefault="00335861" w:rsidP="002639B5">
            <w:pPr>
              <w:pStyle w:val="Default"/>
              <w:rPr>
                <w:rFonts w:asciiTheme="minorHAnsi" w:hAnsiTheme="minorHAnsi" w:cstheme="minorHAnsi"/>
                <w:color w:val="auto"/>
                <w:sz w:val="22"/>
                <w:szCs w:val="22"/>
              </w:rPr>
            </w:pPr>
            <w:r w:rsidRPr="006D4022">
              <w:rPr>
                <w:rFonts w:asciiTheme="minorHAnsi" w:hAnsiTheme="minorHAnsi" w:cstheme="minorHAnsi"/>
                <w:color w:val="auto"/>
                <w:sz w:val="22"/>
                <w:szCs w:val="22"/>
              </w:rPr>
              <w:t>Other</w:t>
            </w:r>
          </w:p>
        </w:tc>
        <w:tc>
          <w:tcPr>
            <w:tcW w:w="4508" w:type="dxa"/>
          </w:tcPr>
          <w:p w14:paraId="1D3B333F" w14:textId="2C4DC4EE" w:rsidR="00335861" w:rsidRPr="006D4022" w:rsidRDefault="00131C85" w:rsidP="002639B5">
            <w:pPr>
              <w:pStyle w:val="Default"/>
              <w:rPr>
                <w:rFonts w:asciiTheme="minorHAnsi" w:hAnsiTheme="minorHAnsi" w:cstheme="minorHAnsi"/>
                <w:color w:val="auto"/>
                <w:sz w:val="22"/>
                <w:szCs w:val="22"/>
              </w:rPr>
            </w:pPr>
            <w:r w:rsidRPr="006D4022">
              <w:rPr>
                <w:rFonts w:asciiTheme="minorHAnsi" w:hAnsiTheme="minorHAnsi" w:cstheme="minorHAnsi"/>
                <w:color w:val="auto"/>
                <w:sz w:val="22"/>
                <w:szCs w:val="22"/>
              </w:rPr>
              <w:t>16</w:t>
            </w:r>
          </w:p>
        </w:tc>
      </w:tr>
    </w:tbl>
    <w:p w14:paraId="6D5F6D17" w14:textId="77777777" w:rsidR="001110FA" w:rsidRPr="006D4022" w:rsidRDefault="001110FA" w:rsidP="002639B5">
      <w:pPr>
        <w:pStyle w:val="Default"/>
        <w:rPr>
          <w:rFonts w:asciiTheme="minorHAnsi" w:hAnsiTheme="minorHAnsi" w:cstheme="minorHAnsi"/>
          <w:sz w:val="22"/>
          <w:szCs w:val="22"/>
        </w:rPr>
      </w:pPr>
    </w:p>
    <w:p w14:paraId="7BFCCDBB" w14:textId="73C1CBCC" w:rsidR="002E3351" w:rsidRPr="006D4022" w:rsidRDefault="005651F1" w:rsidP="002639B5">
      <w:pPr>
        <w:pStyle w:val="Default"/>
        <w:rPr>
          <w:rFonts w:asciiTheme="minorHAnsi" w:hAnsiTheme="minorHAnsi" w:cstheme="minorHAnsi"/>
          <w:sz w:val="22"/>
          <w:szCs w:val="22"/>
        </w:rPr>
      </w:pPr>
      <w:r w:rsidRPr="006D4022">
        <w:rPr>
          <w:rFonts w:asciiTheme="minorHAnsi" w:hAnsiTheme="minorHAnsi" w:cstheme="minorHAnsi"/>
          <w:sz w:val="22"/>
          <w:szCs w:val="22"/>
        </w:rPr>
        <w:t>Of these 215 respondents, 45% answered a subsequent question which asked why they chose to purchase wigs privately rather than through the NHS</w:t>
      </w:r>
      <w:r w:rsidR="002E3351" w:rsidRPr="006D4022">
        <w:rPr>
          <w:rFonts w:asciiTheme="minorHAnsi" w:hAnsiTheme="minorHAnsi" w:cstheme="minorHAnsi"/>
          <w:sz w:val="22"/>
          <w:szCs w:val="22"/>
        </w:rPr>
        <w:t xml:space="preserve"> (</w:t>
      </w:r>
      <w:r w:rsidR="00131C85" w:rsidRPr="006D4022">
        <w:rPr>
          <w:rFonts w:asciiTheme="minorHAnsi" w:hAnsiTheme="minorHAnsi" w:cstheme="minorHAnsi"/>
          <w:sz w:val="22"/>
          <w:szCs w:val="22"/>
        </w:rPr>
        <w:t>Table 3</w:t>
      </w:r>
      <w:r w:rsidR="002E3351" w:rsidRPr="006D4022">
        <w:rPr>
          <w:rFonts w:asciiTheme="minorHAnsi" w:hAnsiTheme="minorHAnsi" w:cstheme="minorHAnsi"/>
          <w:sz w:val="22"/>
          <w:szCs w:val="22"/>
        </w:rPr>
        <w:t>)</w:t>
      </w:r>
      <w:r w:rsidRPr="006D4022">
        <w:rPr>
          <w:rFonts w:asciiTheme="minorHAnsi" w:hAnsiTheme="minorHAnsi" w:cstheme="minorHAnsi"/>
          <w:sz w:val="22"/>
          <w:szCs w:val="22"/>
        </w:rPr>
        <w:t xml:space="preserve">. </w:t>
      </w:r>
    </w:p>
    <w:p w14:paraId="7FB8F333" w14:textId="77777777" w:rsidR="002E3351" w:rsidRPr="006D4022" w:rsidRDefault="002E3351" w:rsidP="002639B5">
      <w:pPr>
        <w:pStyle w:val="Default"/>
        <w:rPr>
          <w:rFonts w:asciiTheme="minorHAnsi" w:hAnsiTheme="minorHAnsi" w:cstheme="minorHAnsi"/>
          <w:sz w:val="22"/>
          <w:szCs w:val="22"/>
        </w:rPr>
      </w:pPr>
    </w:p>
    <w:p w14:paraId="4511EDDC" w14:textId="2538A951" w:rsidR="00165B4F" w:rsidRPr="006D4022" w:rsidRDefault="00165B4F" w:rsidP="00165B4F">
      <w:pPr>
        <w:pStyle w:val="Default"/>
        <w:rPr>
          <w:rFonts w:asciiTheme="minorHAnsi" w:hAnsiTheme="minorHAnsi" w:cstheme="minorHAnsi"/>
          <w:b/>
          <w:bCs/>
          <w:color w:val="FF0000"/>
          <w:sz w:val="22"/>
          <w:szCs w:val="22"/>
          <w:vertAlign w:val="superscript"/>
        </w:rPr>
      </w:pPr>
      <w:r w:rsidRPr="006D4022">
        <w:rPr>
          <w:rFonts w:asciiTheme="minorHAnsi" w:hAnsiTheme="minorHAnsi" w:cstheme="minorHAnsi"/>
          <w:b/>
          <w:bCs/>
          <w:sz w:val="22"/>
          <w:szCs w:val="22"/>
        </w:rPr>
        <w:t xml:space="preserve">Table </w:t>
      </w:r>
      <w:r w:rsidRPr="006D4022">
        <w:rPr>
          <w:rFonts w:asciiTheme="minorHAnsi" w:hAnsiTheme="minorHAnsi" w:cstheme="minorHAnsi"/>
          <w:b/>
          <w:bCs/>
          <w:color w:val="auto"/>
          <w:sz w:val="22"/>
          <w:szCs w:val="22"/>
        </w:rPr>
        <w:t>3</w:t>
      </w:r>
      <w:r w:rsidR="00D040A4" w:rsidRPr="006D4022">
        <w:rPr>
          <w:rFonts w:asciiTheme="minorHAnsi" w:hAnsiTheme="minorHAnsi" w:cstheme="minorHAnsi"/>
          <w:b/>
          <w:bCs/>
          <w:color w:val="auto"/>
          <w:sz w:val="22"/>
          <w:szCs w:val="22"/>
        </w:rPr>
        <w:t xml:space="preserve">. </w:t>
      </w:r>
      <w:r w:rsidR="00B24534" w:rsidRPr="006D4022">
        <w:rPr>
          <w:rFonts w:asciiTheme="minorHAnsi" w:hAnsiTheme="minorHAnsi" w:cstheme="minorHAnsi"/>
          <w:b/>
          <w:bCs/>
          <w:color w:val="auto"/>
          <w:sz w:val="22"/>
          <w:szCs w:val="22"/>
        </w:rPr>
        <w:t>R</w:t>
      </w:r>
      <w:r w:rsidR="00D040A4" w:rsidRPr="006D4022">
        <w:rPr>
          <w:rFonts w:asciiTheme="minorHAnsi" w:hAnsiTheme="minorHAnsi" w:cstheme="minorHAnsi"/>
          <w:b/>
          <w:bCs/>
          <w:color w:val="auto"/>
          <w:sz w:val="22"/>
          <w:szCs w:val="22"/>
        </w:rPr>
        <w:t>eason</w:t>
      </w:r>
      <w:r w:rsidR="00B24534" w:rsidRPr="006D4022">
        <w:rPr>
          <w:rFonts w:asciiTheme="minorHAnsi" w:hAnsiTheme="minorHAnsi" w:cstheme="minorHAnsi"/>
          <w:b/>
          <w:bCs/>
          <w:color w:val="auto"/>
          <w:sz w:val="22"/>
          <w:szCs w:val="22"/>
        </w:rPr>
        <w:t>s</w:t>
      </w:r>
      <w:r w:rsidR="00D040A4" w:rsidRPr="006D4022">
        <w:rPr>
          <w:rFonts w:asciiTheme="minorHAnsi" w:hAnsiTheme="minorHAnsi" w:cstheme="minorHAnsi"/>
          <w:b/>
          <w:bCs/>
          <w:color w:val="auto"/>
          <w:sz w:val="22"/>
          <w:szCs w:val="22"/>
        </w:rPr>
        <w:t xml:space="preserve"> why respondents chose to purchase wigs privately</w:t>
      </w:r>
      <w:r w:rsidRPr="006D4022">
        <w:rPr>
          <w:rFonts w:asciiTheme="minorHAnsi" w:hAnsiTheme="minorHAnsi" w:cstheme="minorHAnsi"/>
          <w:b/>
          <w:bCs/>
          <w:color w:val="auto"/>
          <w:sz w:val="22"/>
          <w:szCs w:val="22"/>
        </w:rPr>
        <w:t xml:space="preserve"> (n=96)</w:t>
      </w:r>
      <w:r w:rsidR="005C266A" w:rsidRPr="006D4022">
        <w:rPr>
          <w:rFonts w:cstheme="minorHAnsi"/>
          <w:color w:val="auto"/>
          <w:vertAlign w:val="superscript"/>
        </w:rPr>
        <w:t>6</w:t>
      </w:r>
      <w:r w:rsidR="005C266A" w:rsidRPr="006D4022" w:rsidDel="005C266A">
        <w:rPr>
          <w:rFonts w:asciiTheme="minorHAnsi" w:hAnsiTheme="minorHAnsi" w:cstheme="minorHAnsi"/>
          <w:b/>
          <w:bCs/>
          <w:color w:val="auto"/>
          <w:sz w:val="22"/>
          <w:szCs w:val="22"/>
          <w:vertAlign w:val="superscript"/>
        </w:rPr>
        <w:t xml:space="preserve"> </w:t>
      </w:r>
    </w:p>
    <w:tbl>
      <w:tblPr>
        <w:tblStyle w:val="TableGrid"/>
        <w:tblW w:w="0" w:type="auto"/>
        <w:tblLook w:val="04A0" w:firstRow="1" w:lastRow="0" w:firstColumn="1" w:lastColumn="0" w:noHBand="0" w:noVBand="1"/>
      </w:tblPr>
      <w:tblGrid>
        <w:gridCol w:w="4508"/>
        <w:gridCol w:w="4508"/>
      </w:tblGrid>
      <w:tr w:rsidR="007075C5" w:rsidRPr="006D4022" w14:paraId="0E9EC399" w14:textId="77777777" w:rsidTr="003576E1">
        <w:tc>
          <w:tcPr>
            <w:tcW w:w="4508" w:type="dxa"/>
          </w:tcPr>
          <w:p w14:paraId="506728EB" w14:textId="77777777" w:rsidR="0050000D" w:rsidRPr="006D4022" w:rsidRDefault="0050000D" w:rsidP="0050000D">
            <w:pPr>
              <w:autoSpaceDE w:val="0"/>
              <w:autoSpaceDN w:val="0"/>
              <w:adjustRightInd w:val="0"/>
              <w:rPr>
                <w:rFonts w:cstheme="minorHAnsi"/>
                <w:b/>
                <w:bCs/>
              </w:rPr>
            </w:pPr>
            <w:r w:rsidRPr="006D4022">
              <w:rPr>
                <w:rFonts w:cstheme="minorHAnsi"/>
                <w:b/>
                <w:bCs/>
              </w:rPr>
              <w:t xml:space="preserve">Selected reason for why respondents </w:t>
            </w:r>
          </w:p>
          <w:p w14:paraId="5BDEF840" w14:textId="209996D1" w:rsidR="00165B4F" w:rsidRPr="006D4022" w:rsidRDefault="0050000D" w:rsidP="0050000D">
            <w:pPr>
              <w:pStyle w:val="Default"/>
              <w:rPr>
                <w:rFonts w:asciiTheme="minorHAnsi" w:hAnsiTheme="minorHAnsi" w:cstheme="minorHAnsi"/>
                <w:b/>
                <w:bCs/>
                <w:color w:val="auto"/>
                <w:sz w:val="22"/>
                <w:szCs w:val="22"/>
              </w:rPr>
            </w:pPr>
            <w:r w:rsidRPr="006D4022">
              <w:rPr>
                <w:rFonts w:asciiTheme="minorHAnsi" w:hAnsiTheme="minorHAnsi" w:cstheme="minorHAnsi"/>
                <w:b/>
                <w:bCs/>
                <w:color w:val="auto"/>
                <w:sz w:val="22"/>
                <w:szCs w:val="22"/>
              </w:rPr>
              <w:t>chose to purchase wigs privately</w:t>
            </w:r>
          </w:p>
        </w:tc>
        <w:tc>
          <w:tcPr>
            <w:tcW w:w="4508" w:type="dxa"/>
          </w:tcPr>
          <w:p w14:paraId="13E68C3D" w14:textId="35898A88" w:rsidR="00165B4F" w:rsidRPr="006D4022" w:rsidRDefault="00165B4F" w:rsidP="003576E1">
            <w:pPr>
              <w:pStyle w:val="Default"/>
              <w:rPr>
                <w:rFonts w:asciiTheme="minorHAnsi" w:hAnsiTheme="minorHAnsi" w:cstheme="minorHAnsi"/>
                <w:b/>
                <w:bCs/>
                <w:color w:val="auto"/>
                <w:sz w:val="22"/>
                <w:szCs w:val="22"/>
              </w:rPr>
            </w:pPr>
            <w:r w:rsidRPr="006D4022">
              <w:rPr>
                <w:rFonts w:asciiTheme="minorHAnsi" w:hAnsiTheme="minorHAnsi" w:cstheme="minorHAnsi"/>
                <w:b/>
                <w:bCs/>
                <w:color w:val="auto"/>
                <w:sz w:val="22"/>
                <w:szCs w:val="22"/>
              </w:rPr>
              <w:t>%</w:t>
            </w:r>
          </w:p>
        </w:tc>
      </w:tr>
      <w:tr w:rsidR="007075C5" w:rsidRPr="006D4022" w14:paraId="0D75D120" w14:textId="77777777" w:rsidTr="003576E1">
        <w:tc>
          <w:tcPr>
            <w:tcW w:w="4508" w:type="dxa"/>
          </w:tcPr>
          <w:p w14:paraId="7BC28A56" w14:textId="23FE16FE" w:rsidR="00165B4F" w:rsidRPr="006D4022" w:rsidRDefault="0050000D" w:rsidP="003576E1">
            <w:pPr>
              <w:pStyle w:val="Default"/>
              <w:rPr>
                <w:rFonts w:asciiTheme="minorHAnsi" w:hAnsiTheme="minorHAnsi" w:cstheme="minorHAnsi"/>
                <w:color w:val="auto"/>
                <w:sz w:val="22"/>
                <w:szCs w:val="22"/>
              </w:rPr>
            </w:pPr>
            <w:r w:rsidRPr="006D4022">
              <w:rPr>
                <w:rFonts w:asciiTheme="minorHAnsi" w:hAnsiTheme="minorHAnsi" w:cstheme="minorHAnsi"/>
                <w:color w:val="auto"/>
                <w:sz w:val="22"/>
                <w:szCs w:val="22"/>
              </w:rPr>
              <w:t>Lack of quality</w:t>
            </w:r>
          </w:p>
        </w:tc>
        <w:tc>
          <w:tcPr>
            <w:tcW w:w="4508" w:type="dxa"/>
          </w:tcPr>
          <w:p w14:paraId="71420990" w14:textId="68DF05A5" w:rsidR="00165B4F" w:rsidRPr="006D4022" w:rsidRDefault="00B1645A" w:rsidP="003576E1">
            <w:pPr>
              <w:pStyle w:val="Default"/>
              <w:rPr>
                <w:rFonts w:asciiTheme="minorHAnsi" w:hAnsiTheme="minorHAnsi" w:cstheme="minorHAnsi"/>
                <w:color w:val="auto"/>
                <w:sz w:val="22"/>
                <w:szCs w:val="22"/>
              </w:rPr>
            </w:pPr>
            <w:r w:rsidRPr="006D4022">
              <w:rPr>
                <w:rFonts w:asciiTheme="minorHAnsi" w:hAnsiTheme="minorHAnsi" w:cstheme="minorHAnsi"/>
                <w:color w:val="auto"/>
                <w:sz w:val="22"/>
                <w:szCs w:val="22"/>
              </w:rPr>
              <w:t>35</w:t>
            </w:r>
          </w:p>
        </w:tc>
      </w:tr>
      <w:tr w:rsidR="007075C5" w:rsidRPr="006D4022" w14:paraId="2018EE83" w14:textId="77777777" w:rsidTr="003576E1">
        <w:tc>
          <w:tcPr>
            <w:tcW w:w="4508" w:type="dxa"/>
          </w:tcPr>
          <w:p w14:paraId="7BE47D2E" w14:textId="63B02BAF" w:rsidR="00165B4F" w:rsidRPr="006D4022" w:rsidRDefault="00D050E0" w:rsidP="003576E1">
            <w:pPr>
              <w:pStyle w:val="Default"/>
              <w:rPr>
                <w:rFonts w:asciiTheme="minorHAnsi" w:hAnsiTheme="minorHAnsi" w:cstheme="minorHAnsi"/>
                <w:color w:val="auto"/>
                <w:sz w:val="22"/>
                <w:szCs w:val="22"/>
              </w:rPr>
            </w:pPr>
            <w:r w:rsidRPr="006D4022">
              <w:rPr>
                <w:rFonts w:asciiTheme="minorHAnsi" w:hAnsiTheme="minorHAnsi" w:cstheme="minorHAnsi"/>
                <w:color w:val="auto"/>
                <w:sz w:val="22"/>
                <w:szCs w:val="22"/>
              </w:rPr>
              <w:t>Poor experience of wig provision process</w:t>
            </w:r>
          </w:p>
        </w:tc>
        <w:tc>
          <w:tcPr>
            <w:tcW w:w="4508" w:type="dxa"/>
          </w:tcPr>
          <w:p w14:paraId="07A355A2" w14:textId="345C5257" w:rsidR="00165B4F" w:rsidRPr="006D4022" w:rsidRDefault="00B1645A" w:rsidP="003576E1">
            <w:pPr>
              <w:pStyle w:val="Default"/>
              <w:rPr>
                <w:rFonts w:asciiTheme="minorHAnsi" w:hAnsiTheme="minorHAnsi" w:cstheme="minorHAnsi"/>
                <w:color w:val="auto"/>
                <w:sz w:val="22"/>
                <w:szCs w:val="22"/>
              </w:rPr>
            </w:pPr>
            <w:r w:rsidRPr="006D4022">
              <w:rPr>
                <w:rFonts w:asciiTheme="minorHAnsi" w:hAnsiTheme="minorHAnsi" w:cstheme="minorHAnsi"/>
                <w:color w:val="auto"/>
                <w:sz w:val="22"/>
                <w:szCs w:val="22"/>
              </w:rPr>
              <w:t>29</w:t>
            </w:r>
          </w:p>
        </w:tc>
      </w:tr>
      <w:tr w:rsidR="007075C5" w:rsidRPr="006D4022" w14:paraId="648F5839" w14:textId="77777777" w:rsidTr="003576E1">
        <w:tc>
          <w:tcPr>
            <w:tcW w:w="4508" w:type="dxa"/>
          </w:tcPr>
          <w:p w14:paraId="7782D614" w14:textId="326A5910" w:rsidR="00165B4F" w:rsidRPr="006D4022" w:rsidRDefault="00D050E0" w:rsidP="003576E1">
            <w:pPr>
              <w:pStyle w:val="Default"/>
              <w:rPr>
                <w:rFonts w:asciiTheme="minorHAnsi" w:hAnsiTheme="minorHAnsi" w:cstheme="minorHAnsi"/>
                <w:color w:val="auto"/>
                <w:sz w:val="22"/>
                <w:szCs w:val="22"/>
              </w:rPr>
            </w:pPr>
            <w:r w:rsidRPr="006D4022">
              <w:rPr>
                <w:rFonts w:asciiTheme="minorHAnsi" w:hAnsiTheme="minorHAnsi" w:cstheme="minorHAnsi"/>
                <w:color w:val="auto"/>
                <w:sz w:val="22"/>
                <w:szCs w:val="22"/>
              </w:rPr>
              <w:t>Lack of quantity</w:t>
            </w:r>
          </w:p>
        </w:tc>
        <w:tc>
          <w:tcPr>
            <w:tcW w:w="4508" w:type="dxa"/>
          </w:tcPr>
          <w:p w14:paraId="715BA9D6" w14:textId="0831CF33" w:rsidR="00165B4F" w:rsidRPr="006D4022" w:rsidRDefault="002548D4" w:rsidP="003576E1">
            <w:pPr>
              <w:pStyle w:val="Default"/>
              <w:rPr>
                <w:rFonts w:asciiTheme="minorHAnsi" w:hAnsiTheme="minorHAnsi" w:cstheme="minorHAnsi"/>
                <w:color w:val="auto"/>
                <w:sz w:val="22"/>
                <w:szCs w:val="22"/>
              </w:rPr>
            </w:pPr>
            <w:r w:rsidRPr="006D4022">
              <w:rPr>
                <w:rFonts w:asciiTheme="minorHAnsi" w:hAnsiTheme="minorHAnsi" w:cstheme="minorHAnsi"/>
                <w:color w:val="auto"/>
                <w:sz w:val="22"/>
                <w:szCs w:val="22"/>
              </w:rPr>
              <w:t>20</w:t>
            </w:r>
          </w:p>
        </w:tc>
      </w:tr>
      <w:tr w:rsidR="007075C5" w:rsidRPr="006D4022" w14:paraId="696B9515" w14:textId="77777777" w:rsidTr="003576E1">
        <w:tc>
          <w:tcPr>
            <w:tcW w:w="4508" w:type="dxa"/>
          </w:tcPr>
          <w:p w14:paraId="6A3868AF" w14:textId="14544AD7" w:rsidR="00165B4F" w:rsidRPr="006D4022" w:rsidRDefault="00D050E0" w:rsidP="003576E1">
            <w:pPr>
              <w:pStyle w:val="Default"/>
              <w:rPr>
                <w:rFonts w:asciiTheme="minorHAnsi" w:hAnsiTheme="minorHAnsi" w:cstheme="minorHAnsi"/>
                <w:color w:val="auto"/>
                <w:sz w:val="22"/>
                <w:szCs w:val="22"/>
              </w:rPr>
            </w:pPr>
            <w:r w:rsidRPr="006D4022">
              <w:rPr>
                <w:rFonts w:asciiTheme="minorHAnsi" w:hAnsiTheme="minorHAnsi" w:cstheme="minorHAnsi"/>
                <w:color w:val="auto"/>
                <w:sz w:val="22"/>
                <w:szCs w:val="22"/>
              </w:rPr>
              <w:t>Couldn't access preferred wig type</w:t>
            </w:r>
          </w:p>
        </w:tc>
        <w:tc>
          <w:tcPr>
            <w:tcW w:w="4508" w:type="dxa"/>
          </w:tcPr>
          <w:p w14:paraId="1114E395" w14:textId="249C806F" w:rsidR="00165B4F" w:rsidRPr="006D4022" w:rsidRDefault="002548D4" w:rsidP="003576E1">
            <w:pPr>
              <w:pStyle w:val="Default"/>
              <w:rPr>
                <w:rFonts w:asciiTheme="minorHAnsi" w:hAnsiTheme="minorHAnsi" w:cstheme="minorHAnsi"/>
                <w:color w:val="auto"/>
                <w:sz w:val="22"/>
                <w:szCs w:val="22"/>
              </w:rPr>
            </w:pPr>
            <w:r w:rsidRPr="006D4022">
              <w:rPr>
                <w:rFonts w:asciiTheme="minorHAnsi" w:hAnsiTheme="minorHAnsi" w:cstheme="minorHAnsi"/>
                <w:color w:val="auto"/>
                <w:sz w:val="22"/>
                <w:szCs w:val="22"/>
              </w:rPr>
              <w:t>19</w:t>
            </w:r>
          </w:p>
        </w:tc>
      </w:tr>
      <w:tr w:rsidR="00165B4F" w:rsidRPr="006D4022" w14:paraId="5B5EC975" w14:textId="77777777" w:rsidTr="003576E1">
        <w:tc>
          <w:tcPr>
            <w:tcW w:w="4508" w:type="dxa"/>
          </w:tcPr>
          <w:p w14:paraId="5F432B2E" w14:textId="48F32CB5" w:rsidR="00165B4F" w:rsidRPr="006D4022" w:rsidRDefault="00D050E0" w:rsidP="003576E1">
            <w:pPr>
              <w:pStyle w:val="Default"/>
              <w:rPr>
                <w:rFonts w:asciiTheme="minorHAnsi" w:hAnsiTheme="minorHAnsi" w:cstheme="minorHAnsi"/>
                <w:color w:val="auto"/>
                <w:sz w:val="22"/>
                <w:szCs w:val="22"/>
              </w:rPr>
            </w:pPr>
            <w:r w:rsidRPr="006D4022">
              <w:rPr>
                <w:rFonts w:asciiTheme="minorHAnsi" w:hAnsiTheme="minorHAnsi" w:cstheme="minorHAnsi"/>
                <w:color w:val="auto"/>
                <w:sz w:val="22"/>
                <w:szCs w:val="22"/>
              </w:rPr>
              <w:t>Dissatisfied with contracted wig supplier</w:t>
            </w:r>
          </w:p>
        </w:tc>
        <w:tc>
          <w:tcPr>
            <w:tcW w:w="4508" w:type="dxa"/>
          </w:tcPr>
          <w:p w14:paraId="2EDC7AC6" w14:textId="6B1C165F" w:rsidR="00165B4F" w:rsidRPr="006D4022" w:rsidRDefault="002548D4" w:rsidP="003576E1">
            <w:pPr>
              <w:pStyle w:val="Default"/>
              <w:rPr>
                <w:rFonts w:asciiTheme="minorHAnsi" w:hAnsiTheme="minorHAnsi" w:cstheme="minorHAnsi"/>
                <w:color w:val="auto"/>
                <w:sz w:val="22"/>
                <w:szCs w:val="22"/>
              </w:rPr>
            </w:pPr>
            <w:r w:rsidRPr="006D4022">
              <w:rPr>
                <w:rFonts w:asciiTheme="minorHAnsi" w:hAnsiTheme="minorHAnsi" w:cstheme="minorHAnsi"/>
                <w:color w:val="auto"/>
                <w:sz w:val="22"/>
                <w:szCs w:val="22"/>
              </w:rPr>
              <w:t>19</w:t>
            </w:r>
          </w:p>
        </w:tc>
      </w:tr>
    </w:tbl>
    <w:p w14:paraId="5BD78A6C" w14:textId="77777777" w:rsidR="00D040A4" w:rsidRPr="006D4022" w:rsidRDefault="00D040A4" w:rsidP="002639B5">
      <w:pPr>
        <w:pStyle w:val="Default"/>
        <w:rPr>
          <w:rFonts w:asciiTheme="minorHAnsi" w:hAnsiTheme="minorHAnsi" w:cstheme="minorHAnsi"/>
          <w:sz w:val="22"/>
          <w:szCs w:val="22"/>
        </w:rPr>
      </w:pPr>
    </w:p>
    <w:p w14:paraId="78C4AAB9" w14:textId="1F255BB0" w:rsidR="005651F1" w:rsidRPr="006D4022" w:rsidRDefault="00A268A9" w:rsidP="002639B5">
      <w:pPr>
        <w:pStyle w:val="Default"/>
        <w:rPr>
          <w:rFonts w:asciiTheme="minorHAnsi" w:hAnsiTheme="minorHAnsi" w:cstheme="minorHAnsi"/>
          <w:color w:val="FF0000"/>
          <w:sz w:val="22"/>
          <w:szCs w:val="22"/>
          <w:vertAlign w:val="superscript"/>
        </w:rPr>
      </w:pPr>
      <w:r w:rsidRPr="006D4022">
        <w:rPr>
          <w:rFonts w:asciiTheme="minorHAnsi" w:hAnsiTheme="minorHAnsi" w:cstheme="minorHAnsi"/>
          <w:sz w:val="22"/>
          <w:szCs w:val="22"/>
        </w:rPr>
        <w:t xml:space="preserve">In the CAR report, </w:t>
      </w:r>
      <w:r w:rsidR="005651F1" w:rsidRPr="006D4022">
        <w:rPr>
          <w:rFonts w:asciiTheme="minorHAnsi" w:hAnsiTheme="minorHAnsi" w:cstheme="minorHAnsi"/>
          <w:sz w:val="22"/>
          <w:szCs w:val="22"/>
        </w:rPr>
        <w:t xml:space="preserve">of the 143 individuals who answered a question about the type of wig they access through the NHS, 78% reported using synthetic fibre/acrylic wigs, 15% reported using human hair wigs and 7% said they used </w:t>
      </w:r>
      <w:r w:rsidR="005651F1" w:rsidRPr="006D4022">
        <w:rPr>
          <w:rFonts w:asciiTheme="minorHAnsi" w:hAnsiTheme="minorHAnsi" w:cstheme="minorHAnsi"/>
          <w:color w:val="auto"/>
          <w:sz w:val="22"/>
          <w:szCs w:val="22"/>
        </w:rPr>
        <w:t xml:space="preserve">both wig types. </w:t>
      </w:r>
      <w:r w:rsidR="00EF3DFE" w:rsidRPr="006D4022">
        <w:rPr>
          <w:rFonts w:asciiTheme="minorHAnsi" w:hAnsiTheme="minorHAnsi" w:cstheme="minorHAnsi"/>
          <w:color w:val="auto"/>
          <w:sz w:val="22"/>
          <w:szCs w:val="22"/>
        </w:rPr>
        <w:t xml:space="preserve"> Fifty six percent </w:t>
      </w:r>
      <w:r w:rsidR="005651F1" w:rsidRPr="006D4022">
        <w:rPr>
          <w:rFonts w:asciiTheme="minorHAnsi" w:hAnsiTheme="minorHAnsi" w:cstheme="minorHAnsi"/>
          <w:color w:val="auto"/>
          <w:sz w:val="22"/>
          <w:szCs w:val="22"/>
        </w:rPr>
        <w:t>reported pay</w:t>
      </w:r>
      <w:r w:rsidR="00EF3DFE" w:rsidRPr="006D4022">
        <w:rPr>
          <w:rFonts w:asciiTheme="minorHAnsi" w:hAnsiTheme="minorHAnsi" w:cstheme="minorHAnsi"/>
          <w:color w:val="auto"/>
          <w:sz w:val="22"/>
          <w:szCs w:val="22"/>
        </w:rPr>
        <w:t>ing</w:t>
      </w:r>
      <w:r w:rsidR="005651F1" w:rsidRPr="006D4022">
        <w:rPr>
          <w:rFonts w:asciiTheme="minorHAnsi" w:hAnsiTheme="minorHAnsi" w:cstheme="minorHAnsi"/>
          <w:color w:val="auto"/>
          <w:sz w:val="22"/>
          <w:szCs w:val="22"/>
        </w:rPr>
        <w:t xml:space="preserve"> a </w:t>
      </w:r>
      <w:r w:rsidR="00EF3DFE" w:rsidRPr="006D4022">
        <w:rPr>
          <w:rFonts w:asciiTheme="minorHAnsi" w:hAnsiTheme="minorHAnsi" w:cstheme="minorHAnsi"/>
          <w:color w:val="auto"/>
          <w:sz w:val="22"/>
          <w:szCs w:val="22"/>
        </w:rPr>
        <w:t xml:space="preserve">prescription </w:t>
      </w:r>
      <w:r w:rsidR="005651F1" w:rsidRPr="006D4022">
        <w:rPr>
          <w:rFonts w:asciiTheme="minorHAnsi" w:hAnsiTheme="minorHAnsi" w:cstheme="minorHAnsi"/>
          <w:color w:val="auto"/>
          <w:sz w:val="22"/>
          <w:szCs w:val="22"/>
        </w:rPr>
        <w:t>charge</w:t>
      </w:r>
      <w:r w:rsidR="00EF3DFE" w:rsidRPr="006D4022">
        <w:rPr>
          <w:rFonts w:asciiTheme="minorHAnsi" w:hAnsiTheme="minorHAnsi" w:cstheme="minorHAnsi"/>
          <w:color w:val="auto"/>
          <w:sz w:val="22"/>
          <w:szCs w:val="22"/>
        </w:rPr>
        <w:t xml:space="preserve"> for wigs provided through the NHS, 36% </w:t>
      </w:r>
      <w:r w:rsidR="005651F1" w:rsidRPr="006D4022">
        <w:rPr>
          <w:rFonts w:asciiTheme="minorHAnsi" w:hAnsiTheme="minorHAnsi" w:cstheme="minorHAnsi"/>
          <w:color w:val="auto"/>
          <w:sz w:val="22"/>
          <w:szCs w:val="22"/>
        </w:rPr>
        <w:t xml:space="preserve">felt </w:t>
      </w:r>
      <w:r w:rsidR="00CE2D57" w:rsidRPr="006D4022">
        <w:rPr>
          <w:rFonts w:asciiTheme="minorHAnsi" w:hAnsiTheme="minorHAnsi" w:cstheme="minorHAnsi"/>
          <w:color w:val="auto"/>
          <w:sz w:val="22"/>
          <w:szCs w:val="22"/>
        </w:rPr>
        <w:t>the process</w:t>
      </w:r>
      <w:r w:rsidR="005651F1" w:rsidRPr="006D4022">
        <w:rPr>
          <w:rFonts w:asciiTheme="minorHAnsi" w:hAnsiTheme="minorHAnsi" w:cstheme="minorHAnsi"/>
          <w:color w:val="auto"/>
          <w:sz w:val="22"/>
          <w:szCs w:val="22"/>
        </w:rPr>
        <w:t xml:space="preserve"> to receive an NHS wig</w:t>
      </w:r>
      <w:r w:rsidR="00BB179A" w:rsidRPr="006D4022">
        <w:rPr>
          <w:rFonts w:asciiTheme="minorHAnsi" w:hAnsiTheme="minorHAnsi" w:cstheme="minorHAnsi"/>
          <w:color w:val="auto"/>
          <w:sz w:val="22"/>
          <w:szCs w:val="22"/>
        </w:rPr>
        <w:t xml:space="preserve"> was inaccessible</w:t>
      </w:r>
      <w:r w:rsidR="005651F1" w:rsidRPr="006D4022">
        <w:rPr>
          <w:rFonts w:asciiTheme="minorHAnsi" w:hAnsiTheme="minorHAnsi" w:cstheme="minorHAnsi"/>
          <w:color w:val="auto"/>
          <w:sz w:val="22"/>
          <w:szCs w:val="22"/>
        </w:rPr>
        <w:t>, to the point where 16% ha</w:t>
      </w:r>
      <w:r w:rsidR="00BB179A" w:rsidRPr="006D4022">
        <w:rPr>
          <w:rFonts w:asciiTheme="minorHAnsi" w:hAnsiTheme="minorHAnsi" w:cstheme="minorHAnsi"/>
          <w:color w:val="auto"/>
          <w:sz w:val="22"/>
          <w:szCs w:val="22"/>
        </w:rPr>
        <w:t>d</w:t>
      </w:r>
      <w:r w:rsidR="005651F1" w:rsidRPr="006D4022">
        <w:rPr>
          <w:rFonts w:asciiTheme="minorHAnsi" w:hAnsiTheme="minorHAnsi" w:cstheme="minorHAnsi"/>
          <w:color w:val="auto"/>
          <w:sz w:val="22"/>
          <w:szCs w:val="22"/>
        </w:rPr>
        <w:t xml:space="preserve"> given up trying.</w:t>
      </w:r>
      <w:r w:rsidR="005C266A" w:rsidRPr="006D4022">
        <w:rPr>
          <w:rFonts w:cstheme="minorHAnsi"/>
          <w:color w:val="auto"/>
          <w:vertAlign w:val="superscript"/>
        </w:rPr>
        <w:t>6</w:t>
      </w:r>
      <w:r w:rsidR="005C266A" w:rsidRPr="006D4022" w:rsidDel="005C266A">
        <w:rPr>
          <w:rFonts w:asciiTheme="minorHAnsi" w:hAnsiTheme="minorHAnsi" w:cstheme="minorHAnsi"/>
          <w:color w:val="auto"/>
          <w:sz w:val="22"/>
          <w:szCs w:val="22"/>
          <w:vertAlign w:val="superscript"/>
        </w:rPr>
        <w:t xml:space="preserve"> </w:t>
      </w:r>
      <w:r w:rsidR="003576E1" w:rsidRPr="006D4022">
        <w:rPr>
          <w:rFonts w:asciiTheme="minorHAnsi" w:hAnsiTheme="minorHAnsi" w:cstheme="minorHAnsi"/>
          <w:color w:val="auto"/>
          <w:sz w:val="22"/>
          <w:szCs w:val="22"/>
          <w:vertAlign w:val="superscript"/>
        </w:rPr>
        <w:t xml:space="preserve"> </w:t>
      </w:r>
      <w:r w:rsidR="00561B3B" w:rsidRPr="006D4022">
        <w:rPr>
          <w:rFonts w:asciiTheme="minorHAnsi" w:eastAsia="Times New Roman" w:hAnsiTheme="minorHAnsi" w:cstheme="minorHAnsi"/>
          <w:color w:val="auto"/>
          <w:sz w:val="22"/>
          <w:szCs w:val="22"/>
        </w:rPr>
        <w:t>Also</w:t>
      </w:r>
      <w:r w:rsidR="005651F1" w:rsidRPr="006D4022">
        <w:rPr>
          <w:rFonts w:asciiTheme="minorHAnsi" w:hAnsiTheme="minorHAnsi" w:cstheme="minorHAnsi"/>
          <w:color w:val="auto"/>
          <w:sz w:val="22"/>
          <w:szCs w:val="22"/>
        </w:rPr>
        <w:t>, when asked whether their NHS organisation offers a voucher system for wig provision (</w:t>
      </w:r>
      <w:r w:rsidR="00E6476B" w:rsidRPr="006D4022">
        <w:rPr>
          <w:rFonts w:asciiTheme="minorHAnsi" w:hAnsiTheme="minorHAnsi" w:cstheme="minorHAnsi"/>
          <w:color w:val="auto"/>
          <w:sz w:val="22"/>
          <w:szCs w:val="22"/>
        </w:rPr>
        <w:t>i.e.,</w:t>
      </w:r>
      <w:r w:rsidR="005651F1" w:rsidRPr="006D4022">
        <w:rPr>
          <w:rFonts w:asciiTheme="minorHAnsi" w:hAnsiTheme="minorHAnsi" w:cstheme="minorHAnsi"/>
          <w:color w:val="auto"/>
          <w:sz w:val="22"/>
          <w:szCs w:val="22"/>
        </w:rPr>
        <w:t xml:space="preserve"> gives vouchers in exchange for wig(s) with a supplier), 66% </w:t>
      </w:r>
      <w:r w:rsidR="005D6986" w:rsidRPr="006D4022">
        <w:rPr>
          <w:rFonts w:asciiTheme="minorHAnsi" w:hAnsiTheme="minorHAnsi" w:cstheme="minorHAnsi"/>
          <w:color w:val="auto"/>
          <w:sz w:val="22"/>
          <w:szCs w:val="22"/>
        </w:rPr>
        <w:t>said</w:t>
      </w:r>
      <w:r w:rsidR="005651F1" w:rsidRPr="006D4022">
        <w:rPr>
          <w:rFonts w:asciiTheme="minorHAnsi" w:hAnsiTheme="minorHAnsi" w:cstheme="minorHAnsi"/>
          <w:color w:val="auto"/>
          <w:sz w:val="22"/>
          <w:szCs w:val="22"/>
        </w:rPr>
        <w:t xml:space="preserve"> they haven’t been provided with vouchers, 19% said they </w:t>
      </w:r>
      <w:r w:rsidR="005D6986" w:rsidRPr="006D4022">
        <w:rPr>
          <w:rFonts w:asciiTheme="minorHAnsi" w:hAnsiTheme="minorHAnsi" w:cstheme="minorHAnsi"/>
          <w:color w:val="auto"/>
          <w:sz w:val="22"/>
          <w:szCs w:val="22"/>
        </w:rPr>
        <w:t>had</w:t>
      </w:r>
      <w:r w:rsidR="005651F1" w:rsidRPr="006D4022">
        <w:rPr>
          <w:rFonts w:asciiTheme="minorHAnsi" w:hAnsiTheme="minorHAnsi" w:cstheme="minorHAnsi"/>
          <w:color w:val="auto"/>
          <w:sz w:val="22"/>
          <w:szCs w:val="22"/>
        </w:rPr>
        <w:t xml:space="preserve"> vouchers but still pa</w:t>
      </w:r>
      <w:r w:rsidR="005D6986" w:rsidRPr="006D4022">
        <w:rPr>
          <w:rFonts w:asciiTheme="minorHAnsi" w:hAnsiTheme="minorHAnsi" w:cstheme="minorHAnsi"/>
          <w:color w:val="auto"/>
          <w:sz w:val="22"/>
          <w:szCs w:val="22"/>
        </w:rPr>
        <w:t>id</w:t>
      </w:r>
      <w:r w:rsidR="005651F1" w:rsidRPr="006D4022">
        <w:rPr>
          <w:rFonts w:asciiTheme="minorHAnsi" w:hAnsiTheme="minorHAnsi" w:cstheme="minorHAnsi"/>
          <w:color w:val="auto"/>
          <w:sz w:val="22"/>
          <w:szCs w:val="22"/>
        </w:rPr>
        <w:t xml:space="preserve"> a prescription charge, and 16% said they </w:t>
      </w:r>
      <w:r w:rsidR="00907712" w:rsidRPr="006D4022">
        <w:rPr>
          <w:rFonts w:asciiTheme="minorHAnsi" w:hAnsiTheme="minorHAnsi" w:cstheme="minorHAnsi"/>
          <w:color w:val="auto"/>
          <w:sz w:val="22"/>
          <w:szCs w:val="22"/>
        </w:rPr>
        <w:t>had</w:t>
      </w:r>
      <w:r w:rsidR="00DD4914" w:rsidRPr="006D4022">
        <w:rPr>
          <w:rFonts w:asciiTheme="minorHAnsi" w:hAnsiTheme="minorHAnsi" w:cstheme="minorHAnsi"/>
          <w:color w:val="auto"/>
          <w:sz w:val="22"/>
          <w:szCs w:val="22"/>
        </w:rPr>
        <w:t xml:space="preserve"> vouchers and did not need to pay a charge</w:t>
      </w:r>
      <w:r w:rsidR="005651F1" w:rsidRPr="006D4022">
        <w:rPr>
          <w:rFonts w:asciiTheme="minorHAnsi" w:hAnsiTheme="minorHAnsi" w:cstheme="minorHAnsi"/>
          <w:color w:val="auto"/>
          <w:sz w:val="22"/>
          <w:szCs w:val="22"/>
        </w:rPr>
        <w:t>.</w:t>
      </w:r>
      <w:r w:rsidR="005C266A" w:rsidRPr="006D4022">
        <w:rPr>
          <w:rFonts w:cstheme="minorHAnsi"/>
          <w:color w:val="auto"/>
          <w:vertAlign w:val="superscript"/>
        </w:rPr>
        <w:t>6</w:t>
      </w:r>
      <w:r w:rsidR="005C266A" w:rsidRPr="006D4022" w:rsidDel="005C266A">
        <w:rPr>
          <w:rFonts w:asciiTheme="minorHAnsi" w:hAnsiTheme="minorHAnsi" w:cstheme="minorHAnsi"/>
          <w:color w:val="auto"/>
          <w:sz w:val="22"/>
          <w:szCs w:val="22"/>
          <w:vertAlign w:val="superscript"/>
        </w:rPr>
        <w:t xml:space="preserve"> </w:t>
      </w:r>
    </w:p>
    <w:p w14:paraId="7BE126D6" w14:textId="77777777" w:rsidR="00427DD2" w:rsidRPr="006D4022" w:rsidRDefault="00427DD2" w:rsidP="002639B5">
      <w:pPr>
        <w:pStyle w:val="Default"/>
        <w:rPr>
          <w:rFonts w:asciiTheme="minorHAnsi" w:hAnsiTheme="minorHAnsi" w:cstheme="minorHAnsi"/>
          <w:sz w:val="22"/>
          <w:szCs w:val="22"/>
        </w:rPr>
      </w:pPr>
    </w:p>
    <w:p w14:paraId="5F49114E" w14:textId="6323210D" w:rsidR="005651F1" w:rsidRPr="006D4022" w:rsidRDefault="005651F1" w:rsidP="002639B5">
      <w:pPr>
        <w:pStyle w:val="Default"/>
        <w:rPr>
          <w:rFonts w:asciiTheme="minorHAnsi" w:hAnsiTheme="minorHAnsi" w:cstheme="minorHAnsi"/>
          <w:color w:val="FF0000"/>
          <w:sz w:val="22"/>
          <w:szCs w:val="22"/>
          <w:vertAlign w:val="superscript"/>
        </w:rPr>
      </w:pPr>
      <w:r w:rsidRPr="006D4022">
        <w:rPr>
          <w:rFonts w:asciiTheme="minorHAnsi" w:hAnsiTheme="minorHAnsi" w:cstheme="minorHAnsi"/>
          <w:sz w:val="22"/>
          <w:szCs w:val="22"/>
        </w:rPr>
        <w:t xml:space="preserve">Further </w:t>
      </w:r>
      <w:r w:rsidR="00B825B4" w:rsidRPr="006D4022">
        <w:rPr>
          <w:rFonts w:asciiTheme="minorHAnsi" w:hAnsiTheme="minorHAnsi" w:cstheme="minorHAnsi"/>
          <w:sz w:val="22"/>
          <w:szCs w:val="22"/>
        </w:rPr>
        <w:t xml:space="preserve">funding </w:t>
      </w:r>
      <w:r w:rsidRPr="006D4022">
        <w:rPr>
          <w:rFonts w:asciiTheme="minorHAnsi" w:hAnsiTheme="minorHAnsi" w:cstheme="minorHAnsi"/>
          <w:sz w:val="22"/>
          <w:szCs w:val="22"/>
        </w:rPr>
        <w:t xml:space="preserve">cuts in dermatology could mean more patients have difficulties accessing wigs, which may have significant psychosocial consequences </w:t>
      </w:r>
      <w:r w:rsidRPr="006D4022">
        <w:rPr>
          <w:rFonts w:asciiTheme="minorHAnsi" w:hAnsiTheme="minorHAnsi" w:cstheme="minorHAnsi"/>
          <w:color w:val="auto"/>
          <w:sz w:val="22"/>
          <w:szCs w:val="22"/>
        </w:rPr>
        <w:t>for people living with alopecia.</w:t>
      </w:r>
      <w:r w:rsidR="005C266A" w:rsidRPr="006D4022">
        <w:rPr>
          <w:rFonts w:cstheme="minorHAnsi"/>
          <w:color w:val="auto"/>
          <w:vertAlign w:val="superscript"/>
        </w:rPr>
        <w:t>4</w:t>
      </w:r>
      <w:r w:rsidR="005653B3" w:rsidRPr="006D4022">
        <w:rPr>
          <w:rFonts w:cstheme="minorHAnsi"/>
          <w:color w:val="auto"/>
          <w:vertAlign w:val="superscript"/>
        </w:rPr>
        <w:t xml:space="preserve"> </w:t>
      </w:r>
      <w:r w:rsidRPr="006D4022">
        <w:rPr>
          <w:rFonts w:asciiTheme="minorHAnsi" w:hAnsiTheme="minorHAnsi" w:cstheme="minorHAnsi"/>
          <w:color w:val="auto"/>
          <w:sz w:val="22"/>
          <w:szCs w:val="22"/>
        </w:rPr>
        <w:t xml:space="preserve">In </w:t>
      </w:r>
      <w:r w:rsidR="003C5222" w:rsidRPr="006D4022">
        <w:rPr>
          <w:rFonts w:asciiTheme="minorHAnsi" w:hAnsiTheme="minorHAnsi" w:cstheme="minorHAnsi"/>
          <w:color w:val="auto"/>
          <w:sz w:val="22"/>
          <w:szCs w:val="22"/>
        </w:rPr>
        <w:t>the AUK 2017 report</w:t>
      </w:r>
      <w:r w:rsidRPr="006D4022">
        <w:rPr>
          <w:rFonts w:asciiTheme="minorHAnsi" w:hAnsiTheme="minorHAnsi" w:cstheme="minorHAnsi"/>
          <w:color w:val="auto"/>
          <w:sz w:val="22"/>
          <w:szCs w:val="22"/>
        </w:rPr>
        <w:t>, one Trust had recently withdrawn their funding for wigs, 31</w:t>
      </w:r>
      <w:r w:rsidR="00EC4BA8" w:rsidRPr="006D4022">
        <w:rPr>
          <w:rFonts w:asciiTheme="minorHAnsi" w:hAnsiTheme="minorHAnsi" w:cstheme="minorHAnsi"/>
          <w:color w:val="auto"/>
          <w:sz w:val="22"/>
          <w:szCs w:val="22"/>
        </w:rPr>
        <w:t>/68</w:t>
      </w:r>
      <w:r w:rsidRPr="006D4022">
        <w:rPr>
          <w:rFonts w:asciiTheme="minorHAnsi" w:hAnsiTheme="minorHAnsi" w:cstheme="minorHAnsi"/>
          <w:color w:val="auto"/>
          <w:sz w:val="22"/>
          <w:szCs w:val="22"/>
        </w:rPr>
        <w:t xml:space="preserve"> </w:t>
      </w:r>
      <w:r w:rsidR="00BB179A" w:rsidRPr="006D4022">
        <w:rPr>
          <w:rFonts w:asciiTheme="minorHAnsi" w:hAnsiTheme="minorHAnsi" w:cstheme="minorHAnsi"/>
          <w:color w:val="auto"/>
          <w:sz w:val="22"/>
          <w:szCs w:val="22"/>
        </w:rPr>
        <w:t>(</w:t>
      </w:r>
      <w:r w:rsidR="00183552" w:rsidRPr="006D4022">
        <w:rPr>
          <w:rFonts w:asciiTheme="minorHAnsi" w:hAnsiTheme="minorHAnsi" w:cstheme="minorHAnsi"/>
          <w:color w:val="auto"/>
          <w:sz w:val="22"/>
          <w:szCs w:val="22"/>
        </w:rPr>
        <w:t>46</w:t>
      </w:r>
      <w:r w:rsidR="00BB179A" w:rsidRPr="006D4022">
        <w:rPr>
          <w:rFonts w:asciiTheme="minorHAnsi" w:hAnsiTheme="minorHAnsi" w:cstheme="minorHAnsi"/>
          <w:color w:val="auto"/>
          <w:sz w:val="22"/>
          <w:szCs w:val="22"/>
        </w:rPr>
        <w:t>%)</w:t>
      </w:r>
      <w:r w:rsidR="00CE2D57" w:rsidRPr="006D4022">
        <w:rPr>
          <w:rFonts w:asciiTheme="minorHAnsi" w:hAnsiTheme="minorHAnsi" w:cstheme="minorHAnsi"/>
          <w:color w:val="auto"/>
          <w:sz w:val="22"/>
          <w:szCs w:val="22"/>
        </w:rPr>
        <w:t xml:space="preserve"> of</w:t>
      </w:r>
      <w:r w:rsidR="00BB179A" w:rsidRPr="006D4022">
        <w:rPr>
          <w:rFonts w:asciiTheme="minorHAnsi" w:hAnsiTheme="minorHAnsi" w:cstheme="minorHAnsi"/>
          <w:color w:val="auto"/>
          <w:sz w:val="22"/>
          <w:szCs w:val="22"/>
        </w:rPr>
        <w:t xml:space="preserve"> </w:t>
      </w:r>
      <w:r w:rsidRPr="006D4022">
        <w:rPr>
          <w:rFonts w:asciiTheme="minorHAnsi" w:hAnsiTheme="minorHAnsi" w:cstheme="minorHAnsi"/>
          <w:color w:val="auto"/>
          <w:sz w:val="22"/>
          <w:szCs w:val="22"/>
        </w:rPr>
        <w:t>Trusts had no wig policy in place, and 13</w:t>
      </w:r>
      <w:r w:rsidR="00183552" w:rsidRPr="006D4022">
        <w:rPr>
          <w:rFonts w:asciiTheme="minorHAnsi" w:hAnsiTheme="minorHAnsi" w:cstheme="minorHAnsi"/>
          <w:color w:val="auto"/>
          <w:sz w:val="22"/>
          <w:szCs w:val="22"/>
        </w:rPr>
        <w:t>/68</w:t>
      </w:r>
      <w:r w:rsidRPr="006D4022">
        <w:rPr>
          <w:rFonts w:asciiTheme="minorHAnsi" w:hAnsiTheme="minorHAnsi" w:cstheme="minorHAnsi"/>
          <w:color w:val="auto"/>
          <w:sz w:val="22"/>
          <w:szCs w:val="22"/>
        </w:rPr>
        <w:t xml:space="preserve"> </w:t>
      </w:r>
      <w:r w:rsidR="00BB179A" w:rsidRPr="006D4022">
        <w:rPr>
          <w:rFonts w:asciiTheme="minorHAnsi" w:hAnsiTheme="minorHAnsi" w:cstheme="minorHAnsi"/>
          <w:color w:val="auto"/>
          <w:sz w:val="22"/>
          <w:szCs w:val="22"/>
        </w:rPr>
        <w:t>(</w:t>
      </w:r>
      <w:r w:rsidR="00183552" w:rsidRPr="006D4022">
        <w:rPr>
          <w:rFonts w:asciiTheme="minorHAnsi" w:hAnsiTheme="minorHAnsi" w:cstheme="minorHAnsi"/>
          <w:color w:val="auto"/>
          <w:sz w:val="22"/>
          <w:szCs w:val="22"/>
        </w:rPr>
        <w:t>19</w:t>
      </w:r>
      <w:r w:rsidR="00BB179A" w:rsidRPr="006D4022">
        <w:rPr>
          <w:rFonts w:asciiTheme="minorHAnsi" w:hAnsiTheme="minorHAnsi" w:cstheme="minorHAnsi"/>
          <w:color w:val="auto"/>
          <w:sz w:val="22"/>
          <w:szCs w:val="22"/>
        </w:rPr>
        <w:t xml:space="preserve">%) </w:t>
      </w:r>
      <w:r w:rsidRPr="006D4022">
        <w:rPr>
          <w:rFonts w:asciiTheme="minorHAnsi" w:hAnsiTheme="minorHAnsi" w:cstheme="minorHAnsi"/>
          <w:color w:val="auto"/>
          <w:sz w:val="22"/>
          <w:szCs w:val="22"/>
        </w:rPr>
        <w:t xml:space="preserve">used the Individual Funding Request </w:t>
      </w:r>
      <w:r w:rsidRPr="006D4022">
        <w:rPr>
          <w:rFonts w:asciiTheme="minorHAnsi" w:hAnsiTheme="minorHAnsi" w:cstheme="minorHAnsi"/>
          <w:sz w:val="22"/>
          <w:szCs w:val="22"/>
        </w:rPr>
        <w:t>process for all wig prescriptions. Six Trusts</w:t>
      </w:r>
      <w:r w:rsidR="00EC4BA8" w:rsidRPr="006D4022">
        <w:rPr>
          <w:rFonts w:asciiTheme="minorHAnsi" w:hAnsiTheme="minorHAnsi" w:cstheme="minorHAnsi"/>
          <w:sz w:val="22"/>
          <w:szCs w:val="22"/>
        </w:rPr>
        <w:t xml:space="preserve"> of 68</w:t>
      </w:r>
      <w:r w:rsidRPr="006D4022">
        <w:rPr>
          <w:rFonts w:asciiTheme="minorHAnsi" w:hAnsiTheme="minorHAnsi" w:cstheme="minorHAnsi"/>
          <w:sz w:val="22"/>
          <w:szCs w:val="22"/>
        </w:rPr>
        <w:t xml:space="preserve"> </w:t>
      </w:r>
      <w:r w:rsidR="00BB179A" w:rsidRPr="006D4022">
        <w:rPr>
          <w:rFonts w:asciiTheme="minorHAnsi" w:hAnsiTheme="minorHAnsi" w:cstheme="minorHAnsi"/>
          <w:sz w:val="22"/>
          <w:szCs w:val="22"/>
        </w:rPr>
        <w:t>(</w:t>
      </w:r>
      <w:r w:rsidR="00EC4BA8" w:rsidRPr="006D4022">
        <w:rPr>
          <w:rFonts w:asciiTheme="minorHAnsi" w:hAnsiTheme="minorHAnsi" w:cstheme="minorHAnsi"/>
          <w:sz w:val="22"/>
          <w:szCs w:val="22"/>
        </w:rPr>
        <w:t>9</w:t>
      </w:r>
      <w:r w:rsidR="00BB179A" w:rsidRPr="006D4022">
        <w:rPr>
          <w:rFonts w:asciiTheme="minorHAnsi" w:hAnsiTheme="minorHAnsi" w:cstheme="minorHAnsi"/>
          <w:sz w:val="22"/>
          <w:szCs w:val="22"/>
        </w:rPr>
        <w:t xml:space="preserve">%) </w:t>
      </w:r>
      <w:r w:rsidRPr="006D4022">
        <w:rPr>
          <w:rFonts w:asciiTheme="minorHAnsi" w:hAnsiTheme="minorHAnsi" w:cstheme="minorHAnsi"/>
          <w:sz w:val="22"/>
          <w:szCs w:val="22"/>
        </w:rPr>
        <w:t xml:space="preserve">responded that alopecia is: </w:t>
      </w:r>
      <w:r w:rsidRPr="006D4022">
        <w:rPr>
          <w:rFonts w:asciiTheme="minorHAnsi" w:hAnsiTheme="minorHAnsi" w:cstheme="minorHAnsi"/>
          <w:i/>
          <w:iCs/>
          <w:sz w:val="22"/>
          <w:szCs w:val="22"/>
        </w:rPr>
        <w:t>“Considered a cosmetic issue and therefore wigs are not funded”</w:t>
      </w:r>
      <w:r w:rsidRPr="006D4022">
        <w:rPr>
          <w:rFonts w:asciiTheme="minorHAnsi" w:hAnsiTheme="minorHAnsi" w:cstheme="minorHAnsi"/>
          <w:sz w:val="22"/>
          <w:szCs w:val="22"/>
        </w:rPr>
        <w:t>.</w:t>
      </w:r>
      <w:r w:rsidR="00D0054F" w:rsidRPr="006D4022">
        <w:rPr>
          <w:rFonts w:cstheme="minorHAnsi"/>
          <w:vertAlign w:val="superscript"/>
        </w:rPr>
        <w:t>1</w:t>
      </w:r>
    </w:p>
    <w:p w14:paraId="28BB826A" w14:textId="4733CC08" w:rsidR="005651F1" w:rsidRPr="006D4022" w:rsidRDefault="005651F1" w:rsidP="002639B5">
      <w:pPr>
        <w:autoSpaceDE w:val="0"/>
        <w:autoSpaceDN w:val="0"/>
        <w:adjustRightInd w:val="0"/>
        <w:spacing w:after="0" w:line="240" w:lineRule="auto"/>
        <w:rPr>
          <w:rFonts w:cstheme="minorHAnsi"/>
        </w:rPr>
      </w:pPr>
    </w:p>
    <w:p w14:paraId="2EB8782F" w14:textId="09C44AE4" w:rsidR="009418BB" w:rsidRPr="006D4022" w:rsidRDefault="00B737F6" w:rsidP="002639B5">
      <w:pPr>
        <w:autoSpaceDE w:val="0"/>
        <w:autoSpaceDN w:val="0"/>
        <w:adjustRightInd w:val="0"/>
        <w:spacing w:after="0" w:line="240" w:lineRule="auto"/>
        <w:rPr>
          <w:rFonts w:cstheme="minorHAnsi"/>
        </w:rPr>
      </w:pPr>
      <w:r w:rsidRPr="006D4022">
        <w:rPr>
          <w:rFonts w:cstheme="minorHAnsi"/>
        </w:rPr>
        <w:t xml:space="preserve">More clarity is needed for patients on how to obtain a prescription and the process </w:t>
      </w:r>
      <w:r w:rsidR="00CA5CEC" w:rsidRPr="006D4022">
        <w:rPr>
          <w:rFonts w:cstheme="minorHAnsi"/>
        </w:rPr>
        <w:t>between primary and secondary care</w:t>
      </w:r>
      <w:r w:rsidR="00F61811" w:rsidRPr="006D4022">
        <w:rPr>
          <w:rFonts w:cstheme="minorHAnsi"/>
        </w:rPr>
        <w:t xml:space="preserve"> should be simplified</w:t>
      </w:r>
      <w:r w:rsidRPr="006D4022">
        <w:rPr>
          <w:rFonts w:cstheme="minorHAnsi"/>
        </w:rPr>
        <w:t xml:space="preserve">. </w:t>
      </w:r>
      <w:r w:rsidR="00CA5CEC" w:rsidRPr="006D4022">
        <w:rPr>
          <w:rFonts w:cstheme="minorHAnsi"/>
        </w:rPr>
        <w:t>Poor</w:t>
      </w:r>
      <w:r w:rsidRPr="006D4022">
        <w:rPr>
          <w:rFonts w:cstheme="minorHAnsi"/>
        </w:rPr>
        <w:t xml:space="preserve"> communication </w:t>
      </w:r>
      <w:r w:rsidR="00CA5CEC" w:rsidRPr="006D4022">
        <w:rPr>
          <w:rFonts w:cstheme="minorHAnsi"/>
        </w:rPr>
        <w:t>between</w:t>
      </w:r>
      <w:r w:rsidRPr="006D4022">
        <w:rPr>
          <w:rFonts w:cstheme="minorHAnsi"/>
        </w:rPr>
        <w:t xml:space="preserve"> the NHS to patients about </w:t>
      </w:r>
      <w:r w:rsidRPr="006D4022">
        <w:rPr>
          <w:rFonts w:cstheme="minorHAnsi"/>
        </w:rPr>
        <w:lastRenderedPageBreak/>
        <w:t>where and how to obtain their prescription causes real frustration and anxiety</w:t>
      </w:r>
      <w:r w:rsidR="009B52D7" w:rsidRPr="006D4022">
        <w:rPr>
          <w:rFonts w:cstheme="minorHAnsi"/>
        </w:rPr>
        <w:t xml:space="preserve"> </w:t>
      </w:r>
      <w:r w:rsidRPr="006D4022">
        <w:rPr>
          <w:rFonts w:cstheme="minorHAnsi"/>
        </w:rPr>
        <w:t>at a time when the patient is feeling vulnerable</w:t>
      </w:r>
      <w:r w:rsidR="003576E1" w:rsidRPr="006D4022">
        <w:rPr>
          <w:rFonts w:cstheme="minorHAnsi"/>
          <w:vertAlign w:val="superscript"/>
        </w:rPr>
        <w:t xml:space="preserve">10 </w:t>
      </w:r>
      <w:r w:rsidR="00B2477A" w:rsidRPr="006D4022">
        <w:rPr>
          <w:rFonts w:cstheme="minorHAnsi"/>
        </w:rPr>
        <w:t>a</w:t>
      </w:r>
      <w:r w:rsidR="009418BB" w:rsidRPr="006D4022">
        <w:rPr>
          <w:rFonts w:cstheme="minorHAnsi"/>
        </w:rPr>
        <w:t>nd harms patient care.</w:t>
      </w:r>
      <w:r w:rsidR="005C266A" w:rsidRPr="006D4022">
        <w:rPr>
          <w:rFonts w:cstheme="minorHAnsi"/>
          <w:vertAlign w:val="superscript"/>
        </w:rPr>
        <w:t>6</w:t>
      </w:r>
      <w:r w:rsidR="005C266A" w:rsidRPr="006D4022" w:rsidDel="005C266A">
        <w:rPr>
          <w:rFonts w:cstheme="minorHAnsi"/>
          <w:vertAlign w:val="superscript"/>
        </w:rPr>
        <w:t xml:space="preserve"> </w:t>
      </w:r>
    </w:p>
    <w:p w14:paraId="302EDE25" w14:textId="77777777" w:rsidR="009418BB" w:rsidRPr="006D4022" w:rsidRDefault="009418BB" w:rsidP="002639B5">
      <w:pPr>
        <w:spacing w:after="0" w:line="240" w:lineRule="auto"/>
        <w:rPr>
          <w:rFonts w:cstheme="minorHAnsi"/>
          <w:b/>
          <w:bCs/>
        </w:rPr>
      </w:pPr>
    </w:p>
    <w:p w14:paraId="15A40B50" w14:textId="7B74C60E" w:rsidR="005E0340" w:rsidRPr="006D4022" w:rsidRDefault="005E0340" w:rsidP="002639B5">
      <w:pPr>
        <w:spacing w:after="0" w:line="240" w:lineRule="auto"/>
        <w:rPr>
          <w:rFonts w:cstheme="minorHAnsi"/>
          <w:b/>
          <w:bCs/>
        </w:rPr>
      </w:pPr>
      <w:r w:rsidRPr="006D4022">
        <w:rPr>
          <w:rFonts w:cstheme="minorHAnsi"/>
          <w:b/>
          <w:bCs/>
        </w:rPr>
        <w:t>Trusts</w:t>
      </w:r>
      <w:r w:rsidR="00B737F6" w:rsidRPr="006D4022">
        <w:rPr>
          <w:rFonts w:cstheme="minorHAnsi"/>
          <w:b/>
          <w:bCs/>
        </w:rPr>
        <w:t xml:space="preserve"> should be encouraged</w:t>
      </w:r>
      <w:r w:rsidRPr="006D4022">
        <w:rPr>
          <w:rFonts w:cstheme="minorHAnsi"/>
          <w:b/>
          <w:bCs/>
        </w:rPr>
        <w:t xml:space="preserve"> to set up a Best Practice wig policy </w:t>
      </w:r>
      <w:r w:rsidR="00B737F6" w:rsidRPr="006D4022">
        <w:rPr>
          <w:rFonts w:cstheme="minorHAnsi"/>
          <w:b/>
          <w:bCs/>
        </w:rPr>
        <w:t xml:space="preserve">that </w:t>
      </w:r>
      <w:r w:rsidRPr="006D4022">
        <w:rPr>
          <w:rFonts w:cstheme="minorHAnsi"/>
          <w:b/>
          <w:bCs/>
        </w:rPr>
        <w:t>will</w:t>
      </w:r>
      <w:r w:rsidR="009B52D7" w:rsidRPr="006D4022">
        <w:rPr>
          <w:rFonts w:cstheme="minorHAnsi"/>
          <w:b/>
          <w:bCs/>
        </w:rPr>
        <w:t xml:space="preserve"> smooth </w:t>
      </w:r>
      <w:r w:rsidR="00791BAD" w:rsidRPr="006D4022">
        <w:rPr>
          <w:rFonts w:cstheme="minorHAnsi"/>
          <w:b/>
          <w:bCs/>
        </w:rPr>
        <w:t xml:space="preserve">the transition between </w:t>
      </w:r>
      <w:r w:rsidR="009B52D7" w:rsidRPr="006D4022">
        <w:rPr>
          <w:rFonts w:cstheme="minorHAnsi"/>
          <w:b/>
          <w:bCs/>
        </w:rPr>
        <w:t>primary and secondary care</w:t>
      </w:r>
      <w:r w:rsidR="00791BAD" w:rsidRPr="006D4022">
        <w:rPr>
          <w:rFonts w:cstheme="minorHAnsi"/>
          <w:b/>
          <w:bCs/>
        </w:rPr>
        <w:t xml:space="preserve"> services</w:t>
      </w:r>
      <w:r w:rsidR="009B52D7" w:rsidRPr="006D4022">
        <w:rPr>
          <w:rFonts w:cstheme="minorHAnsi"/>
          <w:b/>
          <w:bCs/>
        </w:rPr>
        <w:t>,</w:t>
      </w:r>
      <w:r w:rsidRPr="006D4022">
        <w:rPr>
          <w:rFonts w:cstheme="minorHAnsi"/>
          <w:b/>
          <w:bCs/>
        </w:rPr>
        <w:t xml:space="preserve"> ‘level up’ wig supply across England</w:t>
      </w:r>
      <w:r w:rsidR="00CE2D57" w:rsidRPr="006D4022">
        <w:rPr>
          <w:rFonts w:cstheme="minorHAnsi"/>
          <w:b/>
          <w:bCs/>
        </w:rPr>
        <w:t>,</w:t>
      </w:r>
      <w:r w:rsidRPr="006D4022">
        <w:rPr>
          <w:rFonts w:cstheme="minorHAnsi"/>
          <w:b/>
          <w:bCs/>
        </w:rPr>
        <w:t xml:space="preserve"> and offer patients a valuable treatment th</w:t>
      </w:r>
      <w:r w:rsidR="00F7419E" w:rsidRPr="006D4022">
        <w:rPr>
          <w:rFonts w:cstheme="minorHAnsi"/>
          <w:b/>
          <w:bCs/>
        </w:rPr>
        <w:t xml:space="preserve">at </w:t>
      </w:r>
      <w:r w:rsidR="00F83364" w:rsidRPr="006D4022">
        <w:rPr>
          <w:rFonts w:cstheme="minorHAnsi"/>
          <w:b/>
          <w:bCs/>
        </w:rPr>
        <w:t>many</w:t>
      </w:r>
      <w:r w:rsidRPr="006D4022">
        <w:rPr>
          <w:rFonts w:cstheme="minorHAnsi"/>
          <w:b/>
          <w:bCs/>
        </w:rPr>
        <w:t xml:space="preserve"> cannot currently access.</w:t>
      </w:r>
    </w:p>
    <w:p w14:paraId="64FE94EC" w14:textId="77777777" w:rsidR="00B737F6" w:rsidRPr="006D4022" w:rsidRDefault="00B737F6" w:rsidP="002639B5">
      <w:pPr>
        <w:autoSpaceDE w:val="0"/>
        <w:autoSpaceDN w:val="0"/>
        <w:adjustRightInd w:val="0"/>
        <w:spacing w:after="0" w:line="240" w:lineRule="auto"/>
        <w:rPr>
          <w:rFonts w:cstheme="minorHAnsi"/>
        </w:rPr>
      </w:pPr>
    </w:p>
    <w:tbl>
      <w:tblPr>
        <w:tblStyle w:val="TableGrid"/>
        <w:tblW w:w="0" w:type="auto"/>
        <w:shd w:val="clear" w:color="auto" w:fill="F2DBDB" w:themeFill="accent2" w:themeFillTint="33"/>
        <w:tblLook w:val="04A0" w:firstRow="1" w:lastRow="0" w:firstColumn="1" w:lastColumn="0" w:noHBand="0" w:noVBand="1"/>
      </w:tblPr>
      <w:tblGrid>
        <w:gridCol w:w="9016"/>
      </w:tblGrid>
      <w:tr w:rsidR="00AD6B2F" w:rsidRPr="006D4022" w14:paraId="182D0B50" w14:textId="77777777" w:rsidTr="00901205">
        <w:tc>
          <w:tcPr>
            <w:tcW w:w="9242" w:type="dxa"/>
            <w:shd w:val="clear" w:color="auto" w:fill="F2DBDB" w:themeFill="accent2" w:themeFillTint="33"/>
          </w:tcPr>
          <w:p w14:paraId="13127ACA" w14:textId="77777777" w:rsidR="006404C2" w:rsidRPr="006D4022" w:rsidRDefault="006404C2" w:rsidP="002639B5">
            <w:pPr>
              <w:pStyle w:val="Default"/>
              <w:rPr>
                <w:rFonts w:asciiTheme="minorHAnsi" w:hAnsiTheme="minorHAnsi" w:cstheme="minorHAnsi"/>
                <w:b/>
                <w:bCs/>
                <w:sz w:val="22"/>
                <w:szCs w:val="22"/>
              </w:rPr>
            </w:pPr>
            <w:r w:rsidRPr="006D4022">
              <w:rPr>
                <w:rFonts w:asciiTheme="minorHAnsi" w:hAnsiTheme="minorHAnsi" w:cstheme="minorHAnsi"/>
                <w:b/>
                <w:bCs/>
                <w:sz w:val="22"/>
                <w:szCs w:val="22"/>
              </w:rPr>
              <w:t>Quotes from people with alopecia</w:t>
            </w:r>
          </w:p>
          <w:p w14:paraId="46FD5E7D" w14:textId="4A79C4B9" w:rsidR="006404C2" w:rsidRPr="006D4022" w:rsidRDefault="006404C2" w:rsidP="002639B5">
            <w:pPr>
              <w:pStyle w:val="Default"/>
              <w:rPr>
                <w:rFonts w:asciiTheme="minorHAnsi" w:hAnsiTheme="minorHAnsi" w:cstheme="minorHAnsi"/>
                <w:color w:val="auto"/>
                <w:sz w:val="22"/>
                <w:szCs w:val="22"/>
              </w:rPr>
            </w:pPr>
            <w:r w:rsidRPr="006D4022">
              <w:rPr>
                <w:rFonts w:asciiTheme="minorHAnsi" w:hAnsiTheme="minorHAnsi" w:cstheme="minorHAnsi"/>
                <w:i/>
                <w:iCs/>
                <w:sz w:val="22"/>
                <w:szCs w:val="22"/>
              </w:rPr>
              <w:t xml:space="preserve">“More clarity </w:t>
            </w:r>
            <w:r w:rsidRPr="006D4022">
              <w:rPr>
                <w:rFonts w:asciiTheme="minorHAnsi" w:hAnsiTheme="minorHAnsi" w:cstheme="minorHAnsi"/>
                <w:i/>
                <w:iCs/>
                <w:color w:val="auto"/>
                <w:sz w:val="22"/>
                <w:szCs w:val="22"/>
              </w:rPr>
              <w:t>is needed for patients on how to obtain a prescription and the whole process should be simplified.”</w:t>
            </w:r>
            <w:r w:rsidR="003576E1" w:rsidRPr="006D4022">
              <w:rPr>
                <w:rFonts w:cstheme="minorHAnsi"/>
                <w:color w:val="auto"/>
                <w:vertAlign w:val="superscript"/>
              </w:rPr>
              <w:t>10</w:t>
            </w:r>
          </w:p>
          <w:p w14:paraId="5EB31B59" w14:textId="3C7CDA61" w:rsidR="004D5BB2" w:rsidRPr="006D4022" w:rsidRDefault="006404C2" w:rsidP="002639B5">
            <w:pPr>
              <w:pStyle w:val="Default"/>
              <w:rPr>
                <w:rFonts w:asciiTheme="minorHAnsi" w:hAnsiTheme="minorHAnsi" w:cstheme="minorHAnsi"/>
                <w:b/>
                <w:bCs/>
                <w:sz w:val="22"/>
                <w:szCs w:val="22"/>
              </w:rPr>
            </w:pPr>
            <w:r w:rsidRPr="006D4022">
              <w:rPr>
                <w:rFonts w:asciiTheme="minorHAnsi" w:hAnsiTheme="minorHAnsi" w:cstheme="minorHAnsi"/>
                <w:i/>
                <w:iCs/>
                <w:color w:val="auto"/>
                <w:sz w:val="22"/>
                <w:szCs w:val="22"/>
              </w:rPr>
              <w:t>“Some hospitals have now stopped offering wigs when it should be the same for everyone; a wig is a prosthetic that should be available to all with medical hair loss.”</w:t>
            </w:r>
            <w:r w:rsidR="003576E1" w:rsidRPr="006D4022">
              <w:rPr>
                <w:rFonts w:cstheme="minorHAnsi"/>
                <w:color w:val="auto"/>
                <w:vertAlign w:val="superscript"/>
              </w:rPr>
              <w:t>10</w:t>
            </w:r>
          </w:p>
        </w:tc>
      </w:tr>
    </w:tbl>
    <w:p w14:paraId="704DC194" w14:textId="7F8799E3" w:rsidR="0051158D" w:rsidRPr="006D4022" w:rsidRDefault="0051158D" w:rsidP="002639B5">
      <w:pPr>
        <w:spacing w:after="0" w:line="240" w:lineRule="auto"/>
        <w:rPr>
          <w:rFonts w:cstheme="minorHAnsi"/>
          <w:color w:val="000000"/>
        </w:rPr>
      </w:pPr>
    </w:p>
    <w:p w14:paraId="08F57865" w14:textId="09E9888B" w:rsidR="00567940" w:rsidRPr="006D4022" w:rsidRDefault="00567940" w:rsidP="002639B5">
      <w:pPr>
        <w:spacing w:after="0" w:line="240" w:lineRule="auto"/>
        <w:rPr>
          <w:rFonts w:cstheme="minorHAnsi"/>
          <w:b/>
          <w:bCs/>
          <w:color w:val="000000"/>
        </w:rPr>
      </w:pPr>
      <w:r w:rsidRPr="006D4022">
        <w:rPr>
          <w:rFonts w:cstheme="minorHAnsi"/>
          <w:b/>
          <w:bCs/>
          <w:color w:val="000000"/>
        </w:rPr>
        <w:t xml:space="preserve">[HEADER] </w:t>
      </w:r>
      <w:r w:rsidR="009A46FF" w:rsidRPr="006D4022">
        <w:rPr>
          <w:rFonts w:cstheme="minorHAnsi"/>
          <w:b/>
          <w:bCs/>
          <w:color w:val="000000"/>
        </w:rPr>
        <w:t xml:space="preserve">A reasonable expectation for </w:t>
      </w:r>
      <w:r w:rsidR="003B1887" w:rsidRPr="006D4022">
        <w:rPr>
          <w:rFonts w:cstheme="minorHAnsi"/>
          <w:b/>
          <w:bCs/>
          <w:color w:val="000000"/>
        </w:rPr>
        <w:t xml:space="preserve">an </w:t>
      </w:r>
      <w:r w:rsidR="009A46FF" w:rsidRPr="006D4022">
        <w:rPr>
          <w:rFonts w:cstheme="minorHAnsi"/>
          <w:b/>
          <w:bCs/>
          <w:color w:val="000000"/>
        </w:rPr>
        <w:t xml:space="preserve">appropriate and timely </w:t>
      </w:r>
      <w:r w:rsidR="003B1887" w:rsidRPr="006D4022">
        <w:rPr>
          <w:rFonts w:cstheme="minorHAnsi"/>
          <w:b/>
          <w:bCs/>
          <w:color w:val="000000"/>
        </w:rPr>
        <w:t>number of wigs per year</w:t>
      </w:r>
    </w:p>
    <w:p w14:paraId="5F27F644" w14:textId="77777777" w:rsidR="002639B5" w:rsidRPr="006D4022" w:rsidRDefault="002639B5" w:rsidP="002639B5">
      <w:pPr>
        <w:spacing w:after="0" w:line="240" w:lineRule="auto"/>
        <w:rPr>
          <w:rFonts w:cstheme="minorHAnsi"/>
          <w:b/>
          <w:bCs/>
          <w:color w:val="000000"/>
        </w:rPr>
      </w:pPr>
    </w:p>
    <w:p w14:paraId="4C188146" w14:textId="4617C6E9" w:rsidR="00567940" w:rsidRPr="006D4022" w:rsidRDefault="00567940" w:rsidP="002639B5">
      <w:pPr>
        <w:pStyle w:val="Default"/>
        <w:shd w:val="clear" w:color="auto" w:fill="DBE5F1" w:themeFill="accent1" w:themeFillTint="33"/>
        <w:rPr>
          <w:rFonts w:asciiTheme="minorHAnsi" w:hAnsiTheme="minorHAnsi" w:cstheme="minorHAnsi"/>
          <w:b/>
          <w:bCs/>
          <w:sz w:val="22"/>
          <w:szCs w:val="22"/>
        </w:rPr>
      </w:pPr>
      <w:r w:rsidRPr="006D4022">
        <w:rPr>
          <w:rFonts w:asciiTheme="minorHAnsi" w:hAnsiTheme="minorHAnsi" w:cstheme="minorHAnsi"/>
          <w:b/>
          <w:bCs/>
          <w:sz w:val="22"/>
          <w:szCs w:val="22"/>
        </w:rPr>
        <w:t>Wigs are closely linked with improved mental health, yet access to NHS wigs remains a challenge for many.</w:t>
      </w:r>
    </w:p>
    <w:p w14:paraId="1F3C8B32" w14:textId="77777777" w:rsidR="002639B5" w:rsidRPr="006D4022" w:rsidRDefault="002639B5" w:rsidP="002639B5">
      <w:pPr>
        <w:pStyle w:val="Default"/>
        <w:rPr>
          <w:rFonts w:asciiTheme="minorHAnsi" w:hAnsiTheme="minorHAnsi" w:cstheme="minorHAnsi"/>
          <w:sz w:val="22"/>
          <w:szCs w:val="22"/>
        </w:rPr>
      </w:pPr>
    </w:p>
    <w:p w14:paraId="63243850" w14:textId="1F6CF1B1" w:rsidR="00567940" w:rsidRPr="006D4022" w:rsidRDefault="00567940" w:rsidP="002639B5">
      <w:pPr>
        <w:pStyle w:val="Default"/>
        <w:rPr>
          <w:rFonts w:asciiTheme="minorHAnsi" w:hAnsiTheme="minorHAnsi" w:cstheme="minorHAnsi"/>
          <w:color w:val="auto"/>
          <w:sz w:val="22"/>
          <w:szCs w:val="22"/>
          <w:vertAlign w:val="superscript"/>
        </w:rPr>
      </w:pPr>
      <w:r w:rsidRPr="006D4022">
        <w:rPr>
          <w:rFonts w:asciiTheme="minorHAnsi" w:hAnsiTheme="minorHAnsi" w:cstheme="minorHAnsi"/>
          <w:sz w:val="22"/>
          <w:szCs w:val="22"/>
        </w:rPr>
        <w:t xml:space="preserve">Despite wigs being an important coping strategy for people living with dermatological hair loss, many people experience </w:t>
      </w:r>
      <w:r w:rsidRPr="006D4022">
        <w:rPr>
          <w:rFonts w:asciiTheme="minorHAnsi" w:hAnsiTheme="minorHAnsi" w:cstheme="minorHAnsi"/>
          <w:color w:val="auto"/>
          <w:sz w:val="22"/>
          <w:szCs w:val="22"/>
        </w:rPr>
        <w:t>diffi</w:t>
      </w:r>
      <w:r w:rsidRPr="006D4022">
        <w:rPr>
          <w:rFonts w:asciiTheme="minorHAnsi" w:hAnsiTheme="minorHAnsi" w:cstheme="minorHAnsi"/>
          <w:color w:val="auto"/>
          <w:sz w:val="22"/>
          <w:szCs w:val="22"/>
        </w:rPr>
        <w:softHyphen/>
        <w:t>culties accessing wig prescriptions via the NHS.</w:t>
      </w:r>
      <w:r w:rsidR="005C266A" w:rsidRPr="006D4022">
        <w:rPr>
          <w:rFonts w:cstheme="minorHAnsi"/>
          <w:color w:val="auto"/>
          <w:vertAlign w:val="superscript"/>
        </w:rPr>
        <w:t>4</w:t>
      </w:r>
    </w:p>
    <w:p w14:paraId="7F9145C0" w14:textId="77777777" w:rsidR="00567940" w:rsidRPr="006D4022" w:rsidRDefault="00567940" w:rsidP="002639B5">
      <w:pPr>
        <w:autoSpaceDE w:val="0"/>
        <w:autoSpaceDN w:val="0"/>
        <w:adjustRightInd w:val="0"/>
        <w:spacing w:after="0" w:line="240" w:lineRule="auto"/>
        <w:rPr>
          <w:rFonts w:eastAsia="Times New Roman" w:cstheme="minorHAnsi"/>
        </w:rPr>
      </w:pPr>
    </w:p>
    <w:p w14:paraId="032DDE26" w14:textId="6A280856" w:rsidR="00567940" w:rsidRPr="006D4022" w:rsidRDefault="00567940" w:rsidP="002639B5">
      <w:pPr>
        <w:autoSpaceDE w:val="0"/>
        <w:autoSpaceDN w:val="0"/>
        <w:adjustRightInd w:val="0"/>
        <w:spacing w:after="0" w:line="240" w:lineRule="auto"/>
        <w:rPr>
          <w:rFonts w:cstheme="minorHAnsi"/>
        </w:rPr>
      </w:pPr>
      <w:r w:rsidRPr="006D4022">
        <w:rPr>
          <w:rFonts w:eastAsia="Times New Roman" w:cstheme="minorHAnsi"/>
        </w:rPr>
        <w:t>NICE recommends that patients with AA are offered t</w:t>
      </w:r>
      <w:r w:rsidRPr="006D4022">
        <w:rPr>
          <w:rFonts w:cstheme="minorHAnsi"/>
        </w:rPr>
        <w:t>he option of using hairpieces and wigs if needed and appropriate.</w:t>
      </w:r>
      <w:r w:rsidR="005C266A" w:rsidRPr="006D4022">
        <w:rPr>
          <w:rFonts w:cstheme="minorHAnsi"/>
          <w:vertAlign w:val="superscript"/>
        </w:rPr>
        <w:t>5</w:t>
      </w:r>
      <w:r w:rsidRPr="006D4022">
        <w:rPr>
          <w:rFonts w:cstheme="minorHAnsi"/>
          <w:vertAlign w:val="superscript"/>
        </w:rPr>
        <w:t xml:space="preserve"> </w:t>
      </w:r>
      <w:r w:rsidR="009E6BAF" w:rsidRPr="006D4022">
        <w:rPr>
          <w:rFonts w:cstheme="minorHAnsi"/>
        </w:rPr>
        <w:t>However</w:t>
      </w:r>
      <w:r w:rsidRPr="006D4022">
        <w:rPr>
          <w:rFonts w:cstheme="minorHAnsi"/>
        </w:rPr>
        <w:t xml:space="preserve">, feedback from people living with AA suggests that many people are advised they are not eligible for wigs and/or </w:t>
      </w:r>
      <w:r w:rsidR="00CE2D57" w:rsidRPr="006D4022">
        <w:rPr>
          <w:rFonts w:cstheme="minorHAnsi"/>
        </w:rPr>
        <w:t xml:space="preserve">are </w:t>
      </w:r>
      <w:r w:rsidRPr="006D4022">
        <w:rPr>
          <w:rFonts w:cstheme="minorHAnsi"/>
        </w:rPr>
        <w:t>not offered two wigs.</w:t>
      </w:r>
      <w:r w:rsidR="00D0054F" w:rsidRPr="006D4022">
        <w:rPr>
          <w:rFonts w:cstheme="minorHAnsi"/>
          <w:vertAlign w:val="superscript"/>
        </w:rPr>
        <w:t>1</w:t>
      </w:r>
    </w:p>
    <w:p w14:paraId="11B013FA" w14:textId="77777777" w:rsidR="00567940" w:rsidRPr="006D4022" w:rsidRDefault="00567940" w:rsidP="002639B5">
      <w:pPr>
        <w:pStyle w:val="Default"/>
        <w:rPr>
          <w:rFonts w:asciiTheme="minorHAnsi" w:hAnsiTheme="minorHAnsi" w:cstheme="minorHAnsi"/>
          <w:sz w:val="22"/>
          <w:szCs w:val="22"/>
        </w:rPr>
      </w:pPr>
    </w:p>
    <w:p w14:paraId="2AFB0BD5" w14:textId="1CD4ABC1" w:rsidR="00567940" w:rsidRPr="006D4022" w:rsidRDefault="00567940" w:rsidP="002639B5">
      <w:pPr>
        <w:autoSpaceDE w:val="0"/>
        <w:autoSpaceDN w:val="0"/>
        <w:adjustRightInd w:val="0"/>
        <w:spacing w:after="0" w:line="240" w:lineRule="auto"/>
        <w:rPr>
          <w:rFonts w:cstheme="minorHAnsi"/>
          <w:vertAlign w:val="superscript"/>
        </w:rPr>
      </w:pPr>
      <w:r w:rsidRPr="006D4022">
        <w:rPr>
          <w:rFonts w:cstheme="minorHAnsi"/>
        </w:rPr>
        <w:t>Synthetic acrylic wigs are the most affordable option. Monofilament acrylic wigs are constructed to give the appearance of hair growing from the scalp; they are light, look natural</w:t>
      </w:r>
      <w:r w:rsidR="006B73F3" w:rsidRPr="006D4022">
        <w:rPr>
          <w:rFonts w:cstheme="minorHAnsi"/>
        </w:rPr>
        <w:t>,</w:t>
      </w:r>
      <w:r w:rsidRPr="006D4022">
        <w:rPr>
          <w:rFonts w:cstheme="minorHAnsi"/>
        </w:rPr>
        <w:t xml:space="preserve"> and come in a variety of colours, lengths</w:t>
      </w:r>
      <w:r w:rsidR="006B73F3" w:rsidRPr="006D4022">
        <w:rPr>
          <w:rFonts w:cstheme="minorHAnsi"/>
        </w:rPr>
        <w:t>,</w:t>
      </w:r>
      <w:r w:rsidRPr="006D4022">
        <w:rPr>
          <w:rFonts w:cstheme="minorHAnsi"/>
        </w:rPr>
        <w:t xml:space="preserve"> and styles. However, all synthetic wigs become damaged near heat such as opening oven doors and patio heaters and, if worn daily, will need replacing every 3-4 months to maintain the appearance of the acrylic fibres in good condition and the illusion of hair.</w:t>
      </w:r>
      <w:r w:rsidR="00D0054F" w:rsidRPr="006D4022">
        <w:rPr>
          <w:rFonts w:cstheme="minorHAnsi"/>
          <w:vertAlign w:val="superscript"/>
        </w:rPr>
        <w:t>2</w:t>
      </w:r>
      <w:r w:rsidR="003576E1" w:rsidRPr="006D4022">
        <w:rPr>
          <w:rFonts w:cstheme="minorHAnsi"/>
          <w:vertAlign w:val="superscript"/>
        </w:rPr>
        <w:t xml:space="preserve"> </w:t>
      </w:r>
      <w:r w:rsidRPr="006D4022">
        <w:rPr>
          <w:rFonts w:eastAsia="Times New Roman" w:cstheme="minorHAnsi"/>
        </w:rPr>
        <w:t xml:space="preserve">Yet, the NHS states that </w:t>
      </w:r>
      <w:r w:rsidRPr="006D4022">
        <w:rPr>
          <w:rFonts w:cstheme="minorHAnsi"/>
        </w:rPr>
        <w:t xml:space="preserve">synthetic wigs </w:t>
      </w:r>
      <w:r w:rsidRPr="006D4022">
        <w:rPr>
          <w:rFonts w:eastAsia="Times New Roman" w:cstheme="minorHAnsi"/>
          <w:lang w:eastAsia="en-GB"/>
        </w:rPr>
        <w:t>last 6 to 9 months</w:t>
      </w:r>
      <w:r w:rsidRPr="006D4022">
        <w:rPr>
          <w:rFonts w:cstheme="minorHAnsi"/>
        </w:rPr>
        <w:t>.</w:t>
      </w:r>
      <w:r w:rsidR="003576E1" w:rsidRPr="006D4022">
        <w:rPr>
          <w:rFonts w:eastAsia="Times New Roman" w:cstheme="minorHAnsi"/>
          <w:vertAlign w:val="superscript"/>
        </w:rPr>
        <w:t>11</w:t>
      </w:r>
    </w:p>
    <w:p w14:paraId="7C01A2B9" w14:textId="77777777" w:rsidR="00567940" w:rsidRPr="006D4022" w:rsidRDefault="00567940" w:rsidP="002639B5">
      <w:pPr>
        <w:pStyle w:val="Default"/>
        <w:rPr>
          <w:rFonts w:asciiTheme="minorHAnsi" w:eastAsia="Times New Roman" w:hAnsiTheme="minorHAnsi" w:cstheme="minorHAnsi"/>
          <w:color w:val="auto"/>
          <w:sz w:val="22"/>
          <w:szCs w:val="22"/>
        </w:rPr>
      </w:pPr>
    </w:p>
    <w:p w14:paraId="65CC83D3" w14:textId="11FCD964" w:rsidR="00567940" w:rsidRPr="006D4022" w:rsidRDefault="00567940" w:rsidP="002639B5">
      <w:pPr>
        <w:autoSpaceDE w:val="0"/>
        <w:autoSpaceDN w:val="0"/>
        <w:adjustRightInd w:val="0"/>
        <w:spacing w:after="0" w:line="240" w:lineRule="auto"/>
        <w:rPr>
          <w:rFonts w:cstheme="minorHAnsi"/>
        </w:rPr>
      </w:pPr>
      <w:r w:rsidRPr="006D4022">
        <w:rPr>
          <w:rFonts w:cstheme="minorHAnsi"/>
        </w:rPr>
        <w:t>Human hair looks very natural and will last longer if kept in good condition, typically 1-2 years. However, the NHS policy on entitlement for a prescription for human hair wigs is only available to patients who are allergic to acrylic or who have a skin condition made worse by acrylic.</w:t>
      </w:r>
      <w:r w:rsidR="00D0054F" w:rsidRPr="006D4022">
        <w:rPr>
          <w:rFonts w:cstheme="minorHAnsi"/>
          <w:vertAlign w:val="superscript"/>
        </w:rPr>
        <w:t>2</w:t>
      </w:r>
    </w:p>
    <w:p w14:paraId="71EA0FCA" w14:textId="77777777" w:rsidR="00567940" w:rsidRPr="006D4022" w:rsidRDefault="00567940" w:rsidP="002639B5">
      <w:pPr>
        <w:autoSpaceDE w:val="0"/>
        <w:autoSpaceDN w:val="0"/>
        <w:adjustRightInd w:val="0"/>
        <w:spacing w:after="0" w:line="240" w:lineRule="auto"/>
        <w:rPr>
          <w:rFonts w:cstheme="minorHAnsi"/>
        </w:rPr>
      </w:pPr>
    </w:p>
    <w:p w14:paraId="3B6CA5EE" w14:textId="2C2C92AB" w:rsidR="00567940" w:rsidRPr="006D4022" w:rsidRDefault="00567940" w:rsidP="002639B5">
      <w:pPr>
        <w:autoSpaceDE w:val="0"/>
        <w:autoSpaceDN w:val="0"/>
        <w:adjustRightInd w:val="0"/>
        <w:spacing w:after="0" w:line="240" w:lineRule="auto"/>
        <w:rPr>
          <w:rFonts w:cstheme="minorHAnsi"/>
          <w:vertAlign w:val="superscript"/>
        </w:rPr>
      </w:pPr>
      <w:r w:rsidRPr="006D4022">
        <w:rPr>
          <w:rFonts w:cstheme="minorHAnsi"/>
        </w:rPr>
        <w:t xml:space="preserve">In </w:t>
      </w:r>
      <w:r w:rsidR="003D11AC" w:rsidRPr="006D4022">
        <w:rPr>
          <w:rFonts w:cstheme="minorHAnsi"/>
        </w:rPr>
        <w:t>the AUK 2017 survey</w:t>
      </w:r>
      <w:r w:rsidRPr="006D4022">
        <w:rPr>
          <w:rFonts w:cstheme="minorHAnsi"/>
        </w:rPr>
        <w:t>, the most common type of wigs worn by participants were acrylic (acrylic monofil</w:t>
      </w:r>
      <w:r w:rsidRPr="006D4022">
        <w:rPr>
          <w:rFonts w:cstheme="minorHAnsi"/>
        </w:rPr>
        <w:softHyphen/>
        <w:t>ament 39.3%, acrylic lace front 27.5%</w:t>
      </w:r>
      <w:r w:rsidR="006B73F3" w:rsidRPr="006D4022">
        <w:rPr>
          <w:rFonts w:cstheme="minorHAnsi"/>
        </w:rPr>
        <w:t>,</w:t>
      </w:r>
      <w:r w:rsidRPr="006D4022">
        <w:rPr>
          <w:rFonts w:cstheme="minorHAnsi"/>
        </w:rPr>
        <w:t xml:space="preserve"> and acrylic </w:t>
      </w:r>
      <w:proofErr w:type="spellStart"/>
      <w:r w:rsidRPr="006D4022">
        <w:rPr>
          <w:rFonts w:cstheme="minorHAnsi"/>
        </w:rPr>
        <w:t>wefted</w:t>
      </w:r>
      <w:proofErr w:type="spellEnd"/>
      <w:r w:rsidRPr="006D4022">
        <w:rPr>
          <w:rFonts w:cstheme="minorHAnsi"/>
        </w:rPr>
        <w:t xml:space="preserve"> wig 14.8%). </w:t>
      </w:r>
      <w:r w:rsidR="005C266A" w:rsidRPr="006D4022">
        <w:rPr>
          <w:rFonts w:cstheme="minorHAnsi"/>
          <w:vertAlign w:val="superscript"/>
        </w:rPr>
        <w:t>4</w:t>
      </w:r>
      <w:r w:rsidRPr="006D4022">
        <w:rPr>
          <w:rFonts w:cstheme="minorHAnsi"/>
        </w:rPr>
        <w:t>Of the partici</w:t>
      </w:r>
      <w:r w:rsidRPr="006D4022">
        <w:rPr>
          <w:rFonts w:cstheme="minorHAnsi"/>
        </w:rPr>
        <w:softHyphen/>
        <w:t>pants who claimed NHS wig prescriptions (46.1%), 11.5% claimed one per year, 26% claimed two per year</w:t>
      </w:r>
      <w:r w:rsidR="006B73F3" w:rsidRPr="006D4022">
        <w:rPr>
          <w:rFonts w:cstheme="minorHAnsi"/>
        </w:rPr>
        <w:t>,</w:t>
      </w:r>
      <w:r w:rsidRPr="006D4022">
        <w:rPr>
          <w:rFonts w:cstheme="minorHAnsi"/>
        </w:rPr>
        <w:t xml:space="preserve"> and 8.6% claimed more than two each year.</w:t>
      </w:r>
      <w:r w:rsidR="005C266A" w:rsidRPr="006D4022">
        <w:rPr>
          <w:rFonts w:cstheme="minorHAnsi"/>
          <w:vertAlign w:val="superscript"/>
        </w:rPr>
        <w:t>4</w:t>
      </w:r>
    </w:p>
    <w:p w14:paraId="52266484" w14:textId="77777777" w:rsidR="00567940" w:rsidRPr="006D4022" w:rsidRDefault="00567940" w:rsidP="002639B5">
      <w:pPr>
        <w:pStyle w:val="Default"/>
        <w:rPr>
          <w:rFonts w:asciiTheme="minorHAnsi" w:hAnsiTheme="minorHAnsi" w:cstheme="minorHAnsi"/>
          <w:color w:val="auto"/>
          <w:sz w:val="22"/>
          <w:szCs w:val="22"/>
        </w:rPr>
      </w:pPr>
    </w:p>
    <w:p w14:paraId="25EAF99E" w14:textId="69366BCB" w:rsidR="00567940" w:rsidRPr="006D4022" w:rsidRDefault="00561B3B" w:rsidP="002639B5">
      <w:pPr>
        <w:pStyle w:val="Default"/>
        <w:rPr>
          <w:rFonts w:asciiTheme="minorHAnsi" w:hAnsiTheme="minorHAnsi" w:cstheme="minorHAnsi"/>
          <w:color w:val="auto"/>
          <w:sz w:val="22"/>
          <w:szCs w:val="22"/>
        </w:rPr>
      </w:pPr>
      <w:r w:rsidRPr="006D4022">
        <w:rPr>
          <w:rFonts w:asciiTheme="minorHAnsi" w:hAnsiTheme="minorHAnsi" w:cstheme="minorHAnsi"/>
          <w:color w:val="auto"/>
          <w:sz w:val="22"/>
          <w:szCs w:val="22"/>
        </w:rPr>
        <w:t>In the CAR report</w:t>
      </w:r>
      <w:r w:rsidR="00567940" w:rsidRPr="006D4022">
        <w:rPr>
          <w:rFonts w:asciiTheme="minorHAnsi" w:hAnsiTheme="minorHAnsi" w:cstheme="minorHAnsi"/>
          <w:color w:val="auto"/>
          <w:sz w:val="22"/>
          <w:szCs w:val="22"/>
        </w:rPr>
        <w:t>, 74%</w:t>
      </w:r>
      <w:r w:rsidR="00D97A56" w:rsidRPr="006D4022">
        <w:rPr>
          <w:rFonts w:asciiTheme="minorHAnsi" w:hAnsiTheme="minorHAnsi" w:cstheme="minorHAnsi"/>
          <w:color w:val="auto"/>
          <w:sz w:val="22"/>
          <w:szCs w:val="22"/>
        </w:rPr>
        <w:t xml:space="preserve"> </w:t>
      </w:r>
      <w:r w:rsidR="007C3596" w:rsidRPr="006D4022">
        <w:rPr>
          <w:rFonts w:asciiTheme="minorHAnsi" w:hAnsiTheme="minorHAnsi" w:cstheme="minorHAnsi"/>
          <w:color w:val="auto"/>
          <w:sz w:val="22"/>
          <w:szCs w:val="22"/>
        </w:rPr>
        <w:t xml:space="preserve">of 160 </w:t>
      </w:r>
      <w:r w:rsidR="00BC6D06" w:rsidRPr="006D4022">
        <w:rPr>
          <w:rFonts w:asciiTheme="minorHAnsi" w:hAnsiTheme="minorHAnsi" w:cstheme="minorHAnsi"/>
          <w:color w:val="auto"/>
          <w:sz w:val="22"/>
          <w:szCs w:val="22"/>
        </w:rPr>
        <w:t>respondents</w:t>
      </w:r>
      <w:r w:rsidR="007C3596" w:rsidRPr="006D4022">
        <w:rPr>
          <w:rFonts w:asciiTheme="minorHAnsi" w:hAnsiTheme="minorHAnsi" w:cstheme="minorHAnsi"/>
          <w:color w:val="auto"/>
          <w:sz w:val="22"/>
          <w:szCs w:val="22"/>
        </w:rPr>
        <w:t xml:space="preserve"> </w:t>
      </w:r>
      <w:r w:rsidR="00BC6D06" w:rsidRPr="006D4022">
        <w:rPr>
          <w:rFonts w:asciiTheme="minorHAnsi" w:hAnsiTheme="minorHAnsi" w:cstheme="minorHAnsi"/>
          <w:color w:val="auto"/>
          <w:sz w:val="22"/>
          <w:szCs w:val="22"/>
        </w:rPr>
        <w:t xml:space="preserve">agreed that they </w:t>
      </w:r>
      <w:r w:rsidR="00D97A56" w:rsidRPr="006D4022">
        <w:rPr>
          <w:rFonts w:asciiTheme="minorHAnsi" w:hAnsiTheme="minorHAnsi" w:cstheme="minorHAnsi"/>
          <w:color w:val="auto"/>
          <w:sz w:val="22"/>
          <w:szCs w:val="22"/>
        </w:rPr>
        <w:t>felt anxiety about not being able to continue to access wigs via the NHS or being able to afford to purchase them privately in the future</w:t>
      </w:r>
      <w:r w:rsidR="002E0603" w:rsidRPr="006D4022">
        <w:rPr>
          <w:rFonts w:asciiTheme="minorHAnsi" w:hAnsiTheme="minorHAnsi" w:cstheme="minorHAnsi"/>
          <w:color w:val="auto"/>
          <w:sz w:val="22"/>
          <w:szCs w:val="22"/>
        </w:rPr>
        <w:t>, and 32%</w:t>
      </w:r>
      <w:r w:rsidR="00FE180E" w:rsidRPr="006D4022">
        <w:rPr>
          <w:rFonts w:asciiTheme="minorHAnsi" w:hAnsiTheme="minorHAnsi" w:cstheme="minorHAnsi"/>
          <w:color w:val="auto"/>
          <w:sz w:val="22"/>
          <w:szCs w:val="22"/>
        </w:rPr>
        <w:t xml:space="preserve"> of 130</w:t>
      </w:r>
      <w:r w:rsidR="00AF55E0" w:rsidRPr="006D4022">
        <w:rPr>
          <w:rFonts w:asciiTheme="minorHAnsi" w:hAnsiTheme="minorHAnsi" w:cstheme="minorHAnsi"/>
          <w:color w:val="auto"/>
          <w:sz w:val="22"/>
          <w:szCs w:val="22"/>
        </w:rPr>
        <w:t xml:space="preserve"> respondents</w:t>
      </w:r>
      <w:r w:rsidR="002E0603" w:rsidRPr="006D4022">
        <w:rPr>
          <w:rFonts w:asciiTheme="minorHAnsi" w:hAnsiTheme="minorHAnsi" w:cstheme="minorHAnsi"/>
          <w:color w:val="auto"/>
          <w:sz w:val="22"/>
          <w:szCs w:val="22"/>
        </w:rPr>
        <w:t xml:space="preserve"> felt </w:t>
      </w:r>
      <w:r w:rsidR="00567940" w:rsidRPr="006D4022">
        <w:rPr>
          <w:rFonts w:asciiTheme="minorHAnsi" w:hAnsiTheme="minorHAnsi" w:cstheme="minorHAnsi"/>
          <w:color w:val="auto"/>
          <w:sz w:val="22"/>
          <w:szCs w:val="22"/>
        </w:rPr>
        <w:t>there should be a reduction in financial barriers to accessing the service.</w:t>
      </w:r>
      <w:r w:rsidR="005C266A" w:rsidRPr="006D4022">
        <w:rPr>
          <w:rFonts w:cstheme="minorHAnsi"/>
          <w:color w:val="auto"/>
          <w:vertAlign w:val="superscript"/>
        </w:rPr>
        <w:t>6</w:t>
      </w:r>
      <w:r w:rsidR="005C266A" w:rsidRPr="006D4022" w:rsidDel="005C266A">
        <w:rPr>
          <w:rFonts w:asciiTheme="minorHAnsi" w:hAnsiTheme="minorHAnsi" w:cstheme="minorHAnsi"/>
          <w:color w:val="auto"/>
          <w:sz w:val="22"/>
          <w:szCs w:val="22"/>
          <w:vertAlign w:val="superscript"/>
        </w:rPr>
        <w:t xml:space="preserve"> </w:t>
      </w:r>
    </w:p>
    <w:p w14:paraId="4276D7D3" w14:textId="77777777" w:rsidR="00567940" w:rsidRPr="006D4022" w:rsidRDefault="00567940" w:rsidP="002639B5">
      <w:pPr>
        <w:pStyle w:val="Default"/>
        <w:rPr>
          <w:rFonts w:asciiTheme="minorHAnsi" w:hAnsiTheme="minorHAnsi" w:cstheme="minorHAnsi"/>
          <w:color w:val="auto"/>
          <w:sz w:val="22"/>
          <w:szCs w:val="22"/>
        </w:rPr>
      </w:pPr>
    </w:p>
    <w:p w14:paraId="644280AF" w14:textId="1B20A1BB" w:rsidR="00567940" w:rsidRPr="006D4022" w:rsidRDefault="00567940" w:rsidP="002639B5">
      <w:pPr>
        <w:autoSpaceDE w:val="0"/>
        <w:autoSpaceDN w:val="0"/>
        <w:adjustRightInd w:val="0"/>
        <w:spacing w:after="0" w:line="240" w:lineRule="auto"/>
        <w:rPr>
          <w:rFonts w:cstheme="minorHAnsi"/>
          <w:color w:val="FF0000"/>
          <w:vertAlign w:val="superscript"/>
        </w:rPr>
      </w:pPr>
      <w:r w:rsidRPr="006D4022">
        <w:rPr>
          <w:rFonts w:cstheme="minorHAnsi"/>
        </w:rPr>
        <w:t xml:space="preserve">In </w:t>
      </w:r>
      <w:r w:rsidR="00B638DD" w:rsidRPr="006D4022">
        <w:rPr>
          <w:rFonts w:cstheme="minorHAnsi"/>
        </w:rPr>
        <w:t>the AUK 2017 report</w:t>
      </w:r>
      <w:r w:rsidRPr="006D4022">
        <w:rPr>
          <w:rFonts w:cstheme="minorHAnsi"/>
        </w:rPr>
        <w:t xml:space="preserve">, of participants who purchased wigs by NHS prescription (49%), 28.1% </w:t>
      </w:r>
      <w:r w:rsidR="00F879AA" w:rsidRPr="006D4022">
        <w:rPr>
          <w:rFonts w:cstheme="minorHAnsi"/>
        </w:rPr>
        <w:t xml:space="preserve">reported being </w:t>
      </w:r>
      <w:r w:rsidRPr="006D4022">
        <w:rPr>
          <w:rFonts w:cstheme="minorHAnsi"/>
        </w:rPr>
        <w:t>unable to afford their wig privately. The majority reported worry about affording new wigs (65.1%) and those who worried about wearing a wig reported significantly higher levels of depression, anxiety</w:t>
      </w:r>
      <w:r w:rsidR="006B73F3" w:rsidRPr="006D4022">
        <w:rPr>
          <w:rFonts w:cstheme="minorHAnsi"/>
        </w:rPr>
        <w:t>,</w:t>
      </w:r>
      <w:r w:rsidRPr="006D4022">
        <w:rPr>
          <w:rFonts w:cstheme="minorHAnsi"/>
        </w:rPr>
        <w:t xml:space="preserve"> and social anxiety. This is a concerning finding given that more and more people are contacting Alopecia UK to report their wig funding being withdrawn.</w:t>
      </w:r>
      <w:r w:rsidR="00D0054F" w:rsidRPr="006D4022">
        <w:rPr>
          <w:rFonts w:cstheme="minorHAnsi"/>
          <w:vertAlign w:val="superscript"/>
        </w:rPr>
        <w:t>1</w:t>
      </w:r>
    </w:p>
    <w:p w14:paraId="16F68E40" w14:textId="46BF9F64" w:rsidR="00567940" w:rsidRPr="006D4022" w:rsidRDefault="00940BA6" w:rsidP="002639B5">
      <w:pPr>
        <w:pStyle w:val="Default"/>
        <w:rPr>
          <w:rFonts w:asciiTheme="minorHAnsi" w:hAnsiTheme="minorHAnsi" w:cstheme="minorHAnsi"/>
          <w:b/>
          <w:bCs/>
          <w:sz w:val="22"/>
          <w:szCs w:val="22"/>
        </w:rPr>
      </w:pPr>
      <w:r w:rsidRPr="006D4022">
        <w:rPr>
          <w:rFonts w:asciiTheme="minorHAnsi" w:hAnsiTheme="minorHAnsi" w:cstheme="minorHAnsi"/>
          <w:b/>
          <w:bCs/>
          <w:sz w:val="22"/>
          <w:szCs w:val="22"/>
        </w:rPr>
        <w:lastRenderedPageBreak/>
        <w:t>The introduction of</w:t>
      </w:r>
      <w:r w:rsidR="00567940" w:rsidRPr="006D4022">
        <w:rPr>
          <w:rFonts w:asciiTheme="minorHAnsi" w:hAnsiTheme="minorHAnsi" w:cstheme="minorHAnsi"/>
          <w:b/>
          <w:bCs/>
          <w:sz w:val="22"/>
          <w:szCs w:val="22"/>
        </w:rPr>
        <w:t xml:space="preserve"> Best Practice </w:t>
      </w:r>
      <w:r w:rsidR="00B27800" w:rsidRPr="006D4022">
        <w:rPr>
          <w:rFonts w:asciiTheme="minorHAnsi" w:hAnsiTheme="minorHAnsi" w:cstheme="minorHAnsi"/>
          <w:b/>
          <w:bCs/>
          <w:sz w:val="22"/>
          <w:szCs w:val="22"/>
        </w:rPr>
        <w:t xml:space="preserve">wig </w:t>
      </w:r>
      <w:r w:rsidR="00567940" w:rsidRPr="006D4022">
        <w:rPr>
          <w:rFonts w:asciiTheme="minorHAnsi" w:hAnsiTheme="minorHAnsi" w:cstheme="minorHAnsi"/>
          <w:b/>
          <w:bCs/>
          <w:sz w:val="22"/>
          <w:szCs w:val="22"/>
        </w:rPr>
        <w:t xml:space="preserve">services, </w:t>
      </w:r>
      <w:proofErr w:type="gramStart"/>
      <w:r w:rsidR="00567940" w:rsidRPr="006D4022">
        <w:rPr>
          <w:rFonts w:asciiTheme="minorHAnsi" w:hAnsiTheme="minorHAnsi" w:cstheme="minorHAnsi"/>
          <w:b/>
          <w:bCs/>
          <w:sz w:val="22"/>
          <w:szCs w:val="22"/>
        </w:rPr>
        <w:t>taking into account</w:t>
      </w:r>
      <w:proofErr w:type="gramEnd"/>
      <w:r w:rsidR="00567940" w:rsidRPr="006D4022">
        <w:rPr>
          <w:rFonts w:asciiTheme="minorHAnsi" w:hAnsiTheme="minorHAnsi" w:cstheme="minorHAnsi"/>
          <w:b/>
          <w:bCs/>
          <w:sz w:val="22"/>
          <w:szCs w:val="22"/>
        </w:rPr>
        <w:t xml:space="preserve"> a person’s degree of anxiety and not just the percentage hair loss when determining who is eligible for NHS wigs and the number permitted</w:t>
      </w:r>
      <w:r w:rsidR="00411251" w:rsidRPr="006D4022">
        <w:rPr>
          <w:rFonts w:asciiTheme="minorHAnsi" w:hAnsiTheme="minorHAnsi" w:cstheme="minorHAnsi"/>
          <w:b/>
          <w:bCs/>
          <w:sz w:val="22"/>
          <w:szCs w:val="22"/>
        </w:rPr>
        <w:t>, would help pressures on patients and the NHS</w:t>
      </w:r>
      <w:r w:rsidR="00567940" w:rsidRPr="006D4022">
        <w:rPr>
          <w:rFonts w:asciiTheme="minorHAnsi" w:hAnsiTheme="minorHAnsi" w:cstheme="minorHAnsi"/>
          <w:b/>
          <w:bCs/>
          <w:sz w:val="22"/>
          <w:szCs w:val="22"/>
        </w:rPr>
        <w:t>.</w:t>
      </w:r>
    </w:p>
    <w:p w14:paraId="0BBBEA2C" w14:textId="77777777" w:rsidR="00567940" w:rsidRPr="006D4022" w:rsidRDefault="00567940" w:rsidP="002639B5">
      <w:pPr>
        <w:pStyle w:val="Default"/>
        <w:rPr>
          <w:rFonts w:asciiTheme="minorHAnsi" w:hAnsiTheme="minorHAnsi" w:cstheme="minorHAnsi"/>
          <w:b/>
          <w:bCs/>
          <w:i/>
          <w:iCs/>
          <w:sz w:val="22"/>
          <w:szCs w:val="22"/>
        </w:rPr>
      </w:pPr>
    </w:p>
    <w:tbl>
      <w:tblPr>
        <w:tblStyle w:val="TableGrid"/>
        <w:tblW w:w="0" w:type="auto"/>
        <w:shd w:val="clear" w:color="auto" w:fill="F2DBDB" w:themeFill="accent2" w:themeFillTint="33"/>
        <w:tblLook w:val="04A0" w:firstRow="1" w:lastRow="0" w:firstColumn="1" w:lastColumn="0" w:noHBand="0" w:noVBand="1"/>
      </w:tblPr>
      <w:tblGrid>
        <w:gridCol w:w="9016"/>
      </w:tblGrid>
      <w:tr w:rsidR="00567940" w:rsidRPr="006D4022" w14:paraId="049BADE0" w14:textId="77777777" w:rsidTr="003576E1">
        <w:tc>
          <w:tcPr>
            <w:tcW w:w="9242" w:type="dxa"/>
            <w:shd w:val="clear" w:color="auto" w:fill="F2DBDB" w:themeFill="accent2" w:themeFillTint="33"/>
          </w:tcPr>
          <w:p w14:paraId="431340F2" w14:textId="77777777" w:rsidR="00567940" w:rsidRPr="006D4022" w:rsidRDefault="00567940" w:rsidP="002639B5">
            <w:pPr>
              <w:pStyle w:val="Default"/>
              <w:rPr>
                <w:rFonts w:asciiTheme="minorHAnsi" w:hAnsiTheme="minorHAnsi" w:cstheme="minorHAnsi"/>
                <w:b/>
                <w:bCs/>
                <w:color w:val="1F4E79"/>
                <w:sz w:val="22"/>
                <w:szCs w:val="22"/>
              </w:rPr>
            </w:pPr>
            <w:r w:rsidRPr="006D4022">
              <w:rPr>
                <w:rFonts w:asciiTheme="minorHAnsi" w:hAnsiTheme="minorHAnsi" w:cstheme="minorHAnsi"/>
                <w:b/>
                <w:bCs/>
                <w:sz w:val="22"/>
                <w:szCs w:val="22"/>
              </w:rPr>
              <w:t>Quotes from people with alopecia</w:t>
            </w:r>
          </w:p>
          <w:p w14:paraId="5CD7097A" w14:textId="2F696E64" w:rsidR="00362369" w:rsidRPr="006D4022" w:rsidRDefault="00362369" w:rsidP="002639B5">
            <w:pPr>
              <w:pStyle w:val="Default"/>
              <w:rPr>
                <w:rFonts w:asciiTheme="minorHAnsi" w:hAnsiTheme="minorHAnsi" w:cstheme="minorHAnsi"/>
                <w:i/>
                <w:iCs/>
                <w:color w:val="auto"/>
                <w:sz w:val="22"/>
                <w:szCs w:val="22"/>
              </w:rPr>
            </w:pPr>
            <w:r w:rsidRPr="006D4022">
              <w:rPr>
                <w:rFonts w:asciiTheme="minorHAnsi" w:hAnsiTheme="minorHAnsi" w:cstheme="minorHAnsi"/>
                <w:i/>
                <w:iCs/>
                <w:sz w:val="22"/>
                <w:szCs w:val="22"/>
              </w:rPr>
              <w:t xml:space="preserve">“I don’t think it’s </w:t>
            </w:r>
            <w:r w:rsidRPr="006D4022">
              <w:rPr>
                <w:rFonts w:asciiTheme="minorHAnsi" w:hAnsiTheme="minorHAnsi" w:cstheme="minorHAnsi"/>
                <w:i/>
                <w:iCs/>
                <w:color w:val="auto"/>
                <w:sz w:val="22"/>
                <w:szCs w:val="22"/>
              </w:rPr>
              <w:t>reasonable to expect 2 synthetic wigs to last for a year. They are not built to last this long with daily wear.”</w:t>
            </w:r>
            <w:r w:rsidR="005C266A" w:rsidRPr="006D4022">
              <w:rPr>
                <w:rFonts w:cstheme="minorHAnsi"/>
                <w:color w:val="auto"/>
                <w:vertAlign w:val="superscript"/>
              </w:rPr>
              <w:t>6</w:t>
            </w:r>
          </w:p>
          <w:p w14:paraId="4E148769" w14:textId="45036C95" w:rsidR="00567940" w:rsidRPr="006D4022" w:rsidRDefault="00362369" w:rsidP="002639B5">
            <w:pPr>
              <w:pStyle w:val="Default"/>
              <w:rPr>
                <w:rFonts w:asciiTheme="minorHAnsi" w:hAnsiTheme="minorHAnsi" w:cstheme="minorHAnsi"/>
                <w:i/>
                <w:iCs/>
                <w:sz w:val="22"/>
                <w:szCs w:val="22"/>
              </w:rPr>
            </w:pPr>
            <w:r w:rsidRPr="006D4022">
              <w:rPr>
                <w:rFonts w:asciiTheme="minorHAnsi" w:hAnsiTheme="minorHAnsi" w:cstheme="minorHAnsi"/>
                <w:i/>
                <w:iCs/>
                <w:color w:val="auto"/>
                <w:sz w:val="22"/>
                <w:szCs w:val="22"/>
              </w:rPr>
              <w:t>“With 2 wigs/year, by the end of the year, the wigs are no longer fit for purpose.”</w:t>
            </w:r>
            <w:r w:rsidR="003576E1" w:rsidRPr="006D4022">
              <w:rPr>
                <w:rFonts w:cstheme="minorHAnsi"/>
                <w:color w:val="auto"/>
                <w:vertAlign w:val="superscript"/>
              </w:rPr>
              <w:t>10</w:t>
            </w:r>
          </w:p>
        </w:tc>
      </w:tr>
    </w:tbl>
    <w:p w14:paraId="43527E14" w14:textId="77777777" w:rsidR="004B66C5" w:rsidRPr="006D4022" w:rsidRDefault="004B66C5" w:rsidP="002639B5">
      <w:pPr>
        <w:pStyle w:val="Default"/>
        <w:rPr>
          <w:rFonts w:asciiTheme="minorHAnsi" w:hAnsiTheme="minorHAnsi" w:cstheme="minorHAnsi"/>
          <w:sz w:val="22"/>
          <w:szCs w:val="22"/>
        </w:rPr>
      </w:pPr>
    </w:p>
    <w:p w14:paraId="5457635F" w14:textId="5F5BEEBD" w:rsidR="0051158D" w:rsidRPr="006D4022" w:rsidRDefault="0076345C" w:rsidP="002639B5">
      <w:pPr>
        <w:pStyle w:val="Default"/>
        <w:rPr>
          <w:rFonts w:asciiTheme="minorHAnsi" w:hAnsiTheme="minorHAnsi" w:cstheme="minorHAnsi"/>
          <w:b/>
          <w:bCs/>
          <w:sz w:val="22"/>
          <w:szCs w:val="22"/>
        </w:rPr>
      </w:pPr>
      <w:r w:rsidRPr="006D4022">
        <w:rPr>
          <w:rFonts w:asciiTheme="minorHAnsi" w:hAnsiTheme="minorHAnsi" w:cstheme="minorHAnsi"/>
          <w:b/>
          <w:bCs/>
          <w:sz w:val="22"/>
          <w:szCs w:val="22"/>
        </w:rPr>
        <w:t xml:space="preserve">[HEADER] </w:t>
      </w:r>
      <w:r w:rsidR="0023330F" w:rsidRPr="006D4022">
        <w:rPr>
          <w:rFonts w:asciiTheme="minorHAnsi" w:hAnsiTheme="minorHAnsi" w:cstheme="minorHAnsi"/>
          <w:b/>
          <w:bCs/>
          <w:sz w:val="22"/>
          <w:szCs w:val="22"/>
        </w:rPr>
        <w:t>Offering the appropriate choice and quality of wigs</w:t>
      </w:r>
    </w:p>
    <w:p w14:paraId="64E2B468" w14:textId="77777777" w:rsidR="002639B5" w:rsidRPr="006D4022" w:rsidRDefault="002639B5" w:rsidP="002639B5">
      <w:pPr>
        <w:pStyle w:val="Default"/>
        <w:rPr>
          <w:rFonts w:asciiTheme="minorHAnsi" w:hAnsiTheme="minorHAnsi" w:cstheme="minorHAnsi"/>
          <w:b/>
          <w:bCs/>
          <w:sz w:val="22"/>
          <w:szCs w:val="22"/>
        </w:rPr>
      </w:pPr>
    </w:p>
    <w:p w14:paraId="3F9EEA5D" w14:textId="5091F802" w:rsidR="004B1275" w:rsidRPr="006D4022" w:rsidRDefault="00EF3038" w:rsidP="002639B5">
      <w:pPr>
        <w:pStyle w:val="Default"/>
        <w:shd w:val="clear" w:color="auto" w:fill="DBE5F1" w:themeFill="accent1" w:themeFillTint="33"/>
        <w:rPr>
          <w:rFonts w:asciiTheme="minorHAnsi" w:hAnsiTheme="minorHAnsi" w:cstheme="minorHAnsi"/>
          <w:b/>
          <w:bCs/>
          <w:sz w:val="22"/>
          <w:szCs w:val="22"/>
        </w:rPr>
      </w:pPr>
      <w:r w:rsidRPr="006D4022">
        <w:rPr>
          <w:rFonts w:asciiTheme="minorHAnsi" w:hAnsiTheme="minorHAnsi" w:cstheme="minorHAnsi"/>
          <w:b/>
          <w:bCs/>
          <w:sz w:val="22"/>
          <w:szCs w:val="22"/>
        </w:rPr>
        <w:t>Access to</w:t>
      </w:r>
      <w:r w:rsidR="004B2B86" w:rsidRPr="006D4022">
        <w:rPr>
          <w:rFonts w:asciiTheme="minorHAnsi" w:hAnsiTheme="minorHAnsi" w:cstheme="minorHAnsi"/>
          <w:b/>
          <w:bCs/>
          <w:sz w:val="22"/>
          <w:szCs w:val="22"/>
        </w:rPr>
        <w:t xml:space="preserve"> </w:t>
      </w:r>
      <w:r w:rsidR="0070547B" w:rsidRPr="006D4022">
        <w:rPr>
          <w:rFonts w:asciiTheme="minorHAnsi" w:hAnsiTheme="minorHAnsi" w:cstheme="minorHAnsi"/>
          <w:b/>
          <w:bCs/>
          <w:sz w:val="22"/>
          <w:szCs w:val="22"/>
        </w:rPr>
        <w:t xml:space="preserve">NHS </w:t>
      </w:r>
      <w:r w:rsidRPr="006D4022">
        <w:rPr>
          <w:rFonts w:asciiTheme="minorHAnsi" w:hAnsiTheme="minorHAnsi" w:cstheme="minorHAnsi"/>
          <w:b/>
          <w:bCs/>
          <w:sz w:val="22"/>
          <w:szCs w:val="22"/>
        </w:rPr>
        <w:t xml:space="preserve">wigs for people with </w:t>
      </w:r>
      <w:r w:rsidR="007267F6" w:rsidRPr="006D4022">
        <w:rPr>
          <w:rFonts w:asciiTheme="minorHAnsi" w:hAnsiTheme="minorHAnsi" w:cstheme="minorHAnsi"/>
          <w:b/>
          <w:bCs/>
          <w:sz w:val="22"/>
          <w:szCs w:val="22"/>
        </w:rPr>
        <w:t>dermatological hair loss</w:t>
      </w:r>
      <w:r w:rsidRPr="006D4022">
        <w:rPr>
          <w:rFonts w:asciiTheme="minorHAnsi" w:hAnsiTheme="minorHAnsi" w:cstheme="minorHAnsi"/>
          <w:b/>
          <w:bCs/>
          <w:sz w:val="22"/>
          <w:szCs w:val="22"/>
        </w:rPr>
        <w:t xml:space="preserve"> </w:t>
      </w:r>
      <w:r w:rsidR="0070547B" w:rsidRPr="006D4022">
        <w:rPr>
          <w:rFonts w:asciiTheme="minorHAnsi" w:hAnsiTheme="minorHAnsi" w:cstheme="minorHAnsi"/>
          <w:b/>
          <w:bCs/>
          <w:sz w:val="22"/>
          <w:szCs w:val="22"/>
        </w:rPr>
        <w:t xml:space="preserve">in England </w:t>
      </w:r>
      <w:r w:rsidRPr="006D4022">
        <w:rPr>
          <w:rFonts w:asciiTheme="minorHAnsi" w:hAnsiTheme="minorHAnsi" w:cstheme="minorHAnsi"/>
          <w:b/>
          <w:bCs/>
          <w:sz w:val="22"/>
          <w:szCs w:val="22"/>
        </w:rPr>
        <w:t xml:space="preserve">needs to be </w:t>
      </w:r>
      <w:r w:rsidR="002723E4" w:rsidRPr="006D4022">
        <w:rPr>
          <w:rFonts w:asciiTheme="minorHAnsi" w:hAnsiTheme="minorHAnsi" w:cstheme="minorHAnsi"/>
          <w:b/>
          <w:bCs/>
          <w:sz w:val="22"/>
          <w:szCs w:val="22"/>
        </w:rPr>
        <w:t>of a suitable quality and choice</w:t>
      </w:r>
      <w:r w:rsidR="0043000B" w:rsidRPr="006D4022">
        <w:rPr>
          <w:rFonts w:asciiTheme="minorHAnsi" w:hAnsiTheme="minorHAnsi" w:cstheme="minorHAnsi"/>
          <w:b/>
          <w:bCs/>
          <w:sz w:val="22"/>
          <w:szCs w:val="22"/>
        </w:rPr>
        <w:t>, as well as being timely</w:t>
      </w:r>
      <w:r w:rsidR="002723E4" w:rsidRPr="006D4022">
        <w:rPr>
          <w:rFonts w:asciiTheme="minorHAnsi" w:hAnsiTheme="minorHAnsi" w:cstheme="minorHAnsi"/>
          <w:b/>
          <w:bCs/>
          <w:sz w:val="22"/>
          <w:szCs w:val="22"/>
        </w:rPr>
        <w:t>.</w:t>
      </w:r>
    </w:p>
    <w:p w14:paraId="5A43E300" w14:textId="77777777" w:rsidR="002639B5" w:rsidRPr="006D4022" w:rsidRDefault="002639B5" w:rsidP="002639B5">
      <w:pPr>
        <w:autoSpaceDE w:val="0"/>
        <w:autoSpaceDN w:val="0"/>
        <w:adjustRightInd w:val="0"/>
        <w:spacing w:after="0" w:line="240" w:lineRule="auto"/>
        <w:rPr>
          <w:rFonts w:eastAsia="Times New Roman" w:cstheme="minorHAnsi"/>
        </w:rPr>
      </w:pPr>
    </w:p>
    <w:p w14:paraId="1F963430" w14:textId="32927B68" w:rsidR="00B05A81" w:rsidRPr="006D4022" w:rsidRDefault="00B638DD" w:rsidP="00B05A81">
      <w:pPr>
        <w:autoSpaceDE w:val="0"/>
        <w:autoSpaceDN w:val="0"/>
        <w:adjustRightInd w:val="0"/>
        <w:spacing w:after="0" w:line="240" w:lineRule="auto"/>
        <w:rPr>
          <w:rFonts w:cstheme="minorHAnsi"/>
          <w:color w:val="FF0000"/>
          <w:vertAlign w:val="superscript"/>
        </w:rPr>
      </w:pPr>
      <w:r w:rsidRPr="006D4022">
        <w:rPr>
          <w:rFonts w:cstheme="minorHAnsi"/>
        </w:rPr>
        <w:t>The AUK 2017 report</w:t>
      </w:r>
      <w:r w:rsidRPr="006D4022" w:rsidDel="00B638DD">
        <w:rPr>
          <w:rFonts w:cstheme="minorHAnsi"/>
        </w:rPr>
        <w:t xml:space="preserve"> </w:t>
      </w:r>
      <w:r w:rsidR="00B05A81" w:rsidRPr="006D4022">
        <w:rPr>
          <w:rFonts w:cstheme="minorHAnsi"/>
        </w:rPr>
        <w:t>highlighted that wig provision across England varies considerably. The accessible quantity and type of wigs varies considerably between different NHS Trusts/CCGs.</w:t>
      </w:r>
      <w:r w:rsidR="00D0054F" w:rsidRPr="006D4022">
        <w:rPr>
          <w:rFonts w:cstheme="minorHAnsi"/>
          <w:vertAlign w:val="superscript"/>
        </w:rPr>
        <w:t>1</w:t>
      </w:r>
    </w:p>
    <w:p w14:paraId="7E55022F" w14:textId="77777777" w:rsidR="00B13DD1" w:rsidRPr="006D4022" w:rsidRDefault="00B13DD1" w:rsidP="00DD0099">
      <w:pPr>
        <w:autoSpaceDE w:val="0"/>
        <w:autoSpaceDN w:val="0"/>
        <w:adjustRightInd w:val="0"/>
        <w:spacing w:after="0" w:line="240" w:lineRule="auto"/>
        <w:rPr>
          <w:rFonts w:cstheme="minorHAnsi"/>
        </w:rPr>
      </w:pPr>
    </w:p>
    <w:p w14:paraId="3DC98398" w14:textId="38950718" w:rsidR="00315CA2" w:rsidRPr="006D4022" w:rsidRDefault="00315CA2" w:rsidP="00DD0099">
      <w:pPr>
        <w:autoSpaceDE w:val="0"/>
        <w:autoSpaceDN w:val="0"/>
        <w:adjustRightInd w:val="0"/>
        <w:spacing w:after="0" w:line="240" w:lineRule="auto"/>
        <w:rPr>
          <w:rFonts w:cstheme="minorHAnsi"/>
        </w:rPr>
      </w:pPr>
      <w:r w:rsidRPr="006D4022">
        <w:rPr>
          <w:rFonts w:cstheme="minorHAnsi"/>
        </w:rPr>
        <w:t xml:space="preserve">In most cases, Alopecia </w:t>
      </w:r>
      <w:r w:rsidR="00F879AA" w:rsidRPr="006D4022">
        <w:rPr>
          <w:rFonts w:cstheme="minorHAnsi"/>
        </w:rPr>
        <w:t xml:space="preserve">UK </w:t>
      </w:r>
      <w:r w:rsidRPr="006D4022">
        <w:rPr>
          <w:rFonts w:cstheme="minorHAnsi"/>
        </w:rPr>
        <w:t xml:space="preserve">understands that a patient in England needs to see a Consultant Dermatologist </w:t>
      </w:r>
      <w:r w:rsidR="00E6476B" w:rsidRPr="006D4022">
        <w:rPr>
          <w:rFonts w:cstheme="minorHAnsi"/>
        </w:rPr>
        <w:t>to</w:t>
      </w:r>
      <w:r w:rsidRPr="006D4022">
        <w:rPr>
          <w:rFonts w:cstheme="minorHAnsi"/>
        </w:rPr>
        <w:t xml:space="preserve"> be assessed and given a wig prescription. We also hear </w:t>
      </w:r>
      <w:proofErr w:type="gramStart"/>
      <w:r w:rsidRPr="006D4022">
        <w:rPr>
          <w:rFonts w:cstheme="minorHAnsi"/>
        </w:rPr>
        <w:t>that referrals</w:t>
      </w:r>
      <w:proofErr w:type="gramEnd"/>
      <w:r w:rsidRPr="006D4022">
        <w:rPr>
          <w:rFonts w:cstheme="minorHAnsi"/>
        </w:rPr>
        <w:t xml:space="preserve"> to dermatology are limited and the wait</w:t>
      </w:r>
      <w:r w:rsidR="000B5140" w:rsidRPr="006D4022">
        <w:rPr>
          <w:rFonts w:cstheme="minorHAnsi"/>
        </w:rPr>
        <w:t>ing</w:t>
      </w:r>
      <w:r w:rsidRPr="006D4022">
        <w:rPr>
          <w:rFonts w:cstheme="minorHAnsi"/>
        </w:rPr>
        <w:t xml:space="preserve"> list can be up to a year. We recommend more communication between secondary and primary care so that there can be timely (within 3 months) wig provision to enable the patient</w:t>
      </w:r>
      <w:r w:rsidR="00F879AA" w:rsidRPr="006D4022">
        <w:rPr>
          <w:rFonts w:cstheme="minorHAnsi"/>
        </w:rPr>
        <w:t>’</w:t>
      </w:r>
      <w:r w:rsidRPr="006D4022">
        <w:rPr>
          <w:rFonts w:cstheme="minorHAnsi"/>
        </w:rPr>
        <w:t>s confidence in managing their alopecia</w:t>
      </w:r>
      <w:r w:rsidR="00F879AA" w:rsidRPr="006D4022">
        <w:rPr>
          <w:rFonts w:cstheme="minorHAnsi"/>
        </w:rPr>
        <w:t xml:space="preserve"> and its impact on their life.</w:t>
      </w:r>
    </w:p>
    <w:p w14:paraId="723030B5" w14:textId="77777777" w:rsidR="00315CA2" w:rsidRPr="006D4022" w:rsidRDefault="00315CA2" w:rsidP="00DD0099">
      <w:pPr>
        <w:autoSpaceDE w:val="0"/>
        <w:autoSpaceDN w:val="0"/>
        <w:adjustRightInd w:val="0"/>
        <w:spacing w:after="0" w:line="240" w:lineRule="auto"/>
        <w:rPr>
          <w:rFonts w:cstheme="minorHAnsi"/>
        </w:rPr>
      </w:pPr>
    </w:p>
    <w:p w14:paraId="5B7BC555" w14:textId="60441412" w:rsidR="006F0B24" w:rsidRPr="006D4022" w:rsidRDefault="00B13DD1" w:rsidP="00DD0099">
      <w:pPr>
        <w:autoSpaceDE w:val="0"/>
        <w:autoSpaceDN w:val="0"/>
        <w:adjustRightInd w:val="0"/>
        <w:spacing w:after="0" w:line="240" w:lineRule="auto"/>
        <w:rPr>
          <w:rFonts w:cstheme="minorHAnsi"/>
        </w:rPr>
      </w:pPr>
      <w:r w:rsidRPr="006D4022">
        <w:rPr>
          <w:rFonts w:cstheme="minorHAnsi"/>
        </w:rPr>
        <w:t>Choosing to wear a wig can be an overwhelming experience, due to the variety of different options and suppliers.</w:t>
      </w:r>
      <w:r w:rsidR="00D0054F" w:rsidRPr="006D4022">
        <w:rPr>
          <w:rFonts w:cstheme="minorHAnsi"/>
          <w:vertAlign w:val="superscript"/>
        </w:rPr>
        <w:t>2</w:t>
      </w:r>
      <w:r w:rsidRPr="006D4022">
        <w:rPr>
          <w:rFonts w:cstheme="minorHAnsi"/>
          <w:vertAlign w:val="superscript"/>
        </w:rPr>
        <w:t xml:space="preserve"> </w:t>
      </w:r>
      <w:r w:rsidR="005B6577" w:rsidRPr="006D4022">
        <w:rPr>
          <w:rFonts w:cstheme="minorHAnsi"/>
        </w:rPr>
        <w:t xml:space="preserve">People with alopecia prefer to have direct contact with their NHS wig </w:t>
      </w:r>
      <w:r w:rsidR="00E6476B" w:rsidRPr="006D4022">
        <w:rPr>
          <w:rFonts w:cstheme="minorHAnsi"/>
        </w:rPr>
        <w:t>consultant and</w:t>
      </w:r>
      <w:r w:rsidR="005B6577" w:rsidRPr="006D4022">
        <w:rPr>
          <w:rFonts w:cstheme="minorHAnsi"/>
        </w:rPr>
        <w:t xml:space="preserve"> prefer to have it fitted in a discreet environment, away from the main hospital se</w:t>
      </w:r>
      <w:r w:rsidR="00574526" w:rsidRPr="006D4022">
        <w:rPr>
          <w:rFonts w:cstheme="minorHAnsi"/>
        </w:rPr>
        <w:t>tti</w:t>
      </w:r>
      <w:r w:rsidR="005B6577" w:rsidRPr="006D4022">
        <w:rPr>
          <w:rFonts w:cstheme="minorHAnsi"/>
        </w:rPr>
        <w:t>ng.</w:t>
      </w:r>
      <w:r w:rsidR="003576E1" w:rsidRPr="006D4022">
        <w:rPr>
          <w:rFonts w:cstheme="minorHAnsi"/>
          <w:vertAlign w:val="superscript"/>
        </w:rPr>
        <w:t>10</w:t>
      </w:r>
      <w:r w:rsidR="000230DF" w:rsidRPr="006D4022">
        <w:rPr>
          <w:rFonts w:cstheme="minorHAnsi"/>
          <w:vertAlign w:val="superscript"/>
        </w:rPr>
        <w:t xml:space="preserve"> </w:t>
      </w:r>
      <w:r w:rsidR="0034761C" w:rsidRPr="006D4022">
        <w:rPr>
          <w:rFonts w:cstheme="minorHAnsi"/>
        </w:rPr>
        <w:t>Face-to-face wig clinics are beneficial as they</w:t>
      </w:r>
      <w:r w:rsidR="00F879AA" w:rsidRPr="006D4022">
        <w:rPr>
          <w:rFonts w:cstheme="minorHAnsi"/>
        </w:rPr>
        <w:t xml:space="preserve"> offer </w:t>
      </w:r>
      <w:r w:rsidR="0034761C" w:rsidRPr="006D4022">
        <w:rPr>
          <w:rFonts w:cstheme="minorHAnsi"/>
        </w:rPr>
        <w:t>patients time, confidence and</w:t>
      </w:r>
      <w:r w:rsidR="006B73F3" w:rsidRPr="006D4022">
        <w:rPr>
          <w:rFonts w:cstheme="minorHAnsi"/>
        </w:rPr>
        <w:t>,</w:t>
      </w:r>
      <w:r w:rsidR="0034761C" w:rsidRPr="006D4022">
        <w:rPr>
          <w:rFonts w:cstheme="minorHAnsi"/>
        </w:rPr>
        <w:t xml:space="preserve"> advice at such a traumatic time. It is important that suppliers chosen by NHS England provide a variety of wigs to meet patient needs, including consideration of age, hair colour, and textures for BAME populations.</w:t>
      </w:r>
      <w:r w:rsidR="00DD0099" w:rsidRPr="006D4022">
        <w:rPr>
          <w:rFonts w:cstheme="minorHAnsi"/>
        </w:rPr>
        <w:t xml:space="preserve"> </w:t>
      </w:r>
      <w:r w:rsidR="00654EC5" w:rsidRPr="006D4022">
        <w:rPr>
          <w:rFonts w:cstheme="minorHAnsi"/>
        </w:rPr>
        <w:t>In the CAR report,</w:t>
      </w:r>
      <w:r w:rsidR="00D734FD" w:rsidRPr="006D4022">
        <w:rPr>
          <w:rFonts w:cstheme="minorHAnsi"/>
        </w:rPr>
        <w:t xml:space="preserve"> satisfaction with wigs is shown in Table 4.</w:t>
      </w:r>
      <w:r w:rsidR="005C266A" w:rsidRPr="006D4022">
        <w:rPr>
          <w:rFonts w:cstheme="minorHAnsi"/>
          <w:vertAlign w:val="superscript"/>
        </w:rPr>
        <w:t>6</w:t>
      </w:r>
      <w:r w:rsidR="005C266A" w:rsidRPr="006D4022" w:rsidDel="005C266A">
        <w:rPr>
          <w:rFonts w:cstheme="minorHAnsi"/>
          <w:vertAlign w:val="superscript"/>
        </w:rPr>
        <w:t xml:space="preserve"> </w:t>
      </w:r>
    </w:p>
    <w:p w14:paraId="64FE6C78" w14:textId="645A8687" w:rsidR="006F0B24" w:rsidRPr="006D4022" w:rsidRDefault="006F0B24" w:rsidP="00DD0099">
      <w:pPr>
        <w:autoSpaceDE w:val="0"/>
        <w:autoSpaceDN w:val="0"/>
        <w:adjustRightInd w:val="0"/>
        <w:spacing w:after="0" w:line="240" w:lineRule="auto"/>
        <w:rPr>
          <w:rFonts w:cstheme="minorHAnsi"/>
        </w:rPr>
      </w:pPr>
    </w:p>
    <w:p w14:paraId="07770D28" w14:textId="114328FC" w:rsidR="006B44A7" w:rsidRPr="006D4022" w:rsidRDefault="00654EC5" w:rsidP="00DD0099">
      <w:pPr>
        <w:autoSpaceDE w:val="0"/>
        <w:autoSpaceDN w:val="0"/>
        <w:adjustRightInd w:val="0"/>
        <w:spacing w:after="0" w:line="240" w:lineRule="auto"/>
        <w:rPr>
          <w:rFonts w:cstheme="minorHAnsi"/>
          <w:b/>
          <w:bCs/>
        </w:rPr>
      </w:pPr>
      <w:r w:rsidRPr="006D4022">
        <w:rPr>
          <w:rFonts w:cstheme="minorHAnsi"/>
          <w:b/>
          <w:bCs/>
        </w:rPr>
        <w:t>Table 4</w:t>
      </w:r>
      <w:r w:rsidR="006B44A7" w:rsidRPr="006D4022">
        <w:rPr>
          <w:rFonts w:cstheme="minorHAnsi"/>
          <w:b/>
          <w:bCs/>
        </w:rPr>
        <w:t xml:space="preserve">. </w:t>
      </w:r>
      <w:r w:rsidR="0053443C" w:rsidRPr="006D4022">
        <w:rPr>
          <w:rFonts w:cstheme="minorHAnsi"/>
          <w:b/>
          <w:bCs/>
        </w:rPr>
        <w:t>Satisfaction with quality</w:t>
      </w:r>
      <w:r w:rsidR="005C12A6" w:rsidRPr="006D4022">
        <w:rPr>
          <w:rFonts w:cstheme="minorHAnsi"/>
          <w:b/>
          <w:bCs/>
        </w:rPr>
        <w:t xml:space="preserve"> and quantity</w:t>
      </w:r>
      <w:r w:rsidR="0053443C" w:rsidRPr="006D4022">
        <w:rPr>
          <w:rFonts w:cstheme="minorHAnsi"/>
          <w:b/>
          <w:bCs/>
        </w:rPr>
        <w:t xml:space="preserve"> of NHS wigs</w:t>
      </w:r>
      <w:r w:rsidR="003C4738" w:rsidRPr="006D4022">
        <w:rPr>
          <w:rFonts w:cstheme="minorHAnsi"/>
          <w:b/>
          <w:bCs/>
        </w:rPr>
        <w:t>, and NHS wig supplier</w:t>
      </w:r>
      <w:r w:rsidR="005C266A" w:rsidRPr="006D4022">
        <w:rPr>
          <w:rFonts w:cstheme="minorHAnsi"/>
          <w:b/>
          <w:bCs/>
          <w:vertAlign w:val="superscript"/>
        </w:rPr>
        <w:t>6</w:t>
      </w:r>
      <w:r w:rsidR="005C266A" w:rsidRPr="006D4022" w:rsidDel="005C266A">
        <w:rPr>
          <w:rFonts w:cstheme="minorHAnsi"/>
          <w:b/>
          <w:bCs/>
          <w:vertAlign w:val="superscript"/>
        </w:rPr>
        <w:t xml:space="preserve"> </w:t>
      </w:r>
    </w:p>
    <w:tbl>
      <w:tblPr>
        <w:tblStyle w:val="TableGrid"/>
        <w:tblW w:w="0" w:type="auto"/>
        <w:tblLook w:val="04A0" w:firstRow="1" w:lastRow="0" w:firstColumn="1" w:lastColumn="0" w:noHBand="0" w:noVBand="1"/>
      </w:tblPr>
      <w:tblGrid>
        <w:gridCol w:w="2402"/>
        <w:gridCol w:w="2273"/>
        <w:gridCol w:w="2124"/>
        <w:gridCol w:w="2217"/>
      </w:tblGrid>
      <w:tr w:rsidR="003144F7" w:rsidRPr="006D4022" w14:paraId="10934CBF" w14:textId="6449B3EE" w:rsidTr="003144F7">
        <w:tc>
          <w:tcPr>
            <w:tcW w:w="2402" w:type="dxa"/>
          </w:tcPr>
          <w:p w14:paraId="2A7D6C4D" w14:textId="3748E46C" w:rsidR="00AE7EDC" w:rsidRPr="006D4022" w:rsidRDefault="00AE7EDC" w:rsidP="00DD0099">
            <w:pPr>
              <w:autoSpaceDE w:val="0"/>
              <w:autoSpaceDN w:val="0"/>
              <w:adjustRightInd w:val="0"/>
              <w:rPr>
                <w:rFonts w:cstheme="minorHAnsi"/>
                <w:b/>
                <w:bCs/>
              </w:rPr>
            </w:pPr>
            <w:r w:rsidRPr="006D4022">
              <w:rPr>
                <w:rFonts w:cstheme="minorHAnsi"/>
                <w:b/>
                <w:bCs/>
              </w:rPr>
              <w:t>Satisfaction level</w:t>
            </w:r>
          </w:p>
        </w:tc>
        <w:tc>
          <w:tcPr>
            <w:tcW w:w="2273" w:type="dxa"/>
          </w:tcPr>
          <w:p w14:paraId="28B09686" w14:textId="12C4EFAD" w:rsidR="00AE7EDC" w:rsidRPr="006D4022" w:rsidRDefault="00AE7EDC" w:rsidP="00DD0099">
            <w:pPr>
              <w:autoSpaceDE w:val="0"/>
              <w:autoSpaceDN w:val="0"/>
              <w:adjustRightInd w:val="0"/>
              <w:rPr>
                <w:rFonts w:cstheme="minorHAnsi"/>
                <w:b/>
                <w:bCs/>
              </w:rPr>
            </w:pPr>
            <w:r w:rsidRPr="006D4022">
              <w:rPr>
                <w:rFonts w:cstheme="minorHAnsi"/>
                <w:b/>
                <w:bCs/>
              </w:rPr>
              <w:t>Quality (n=113)</w:t>
            </w:r>
            <w:r w:rsidR="00837141" w:rsidRPr="006D4022">
              <w:rPr>
                <w:rFonts w:cstheme="minorHAnsi"/>
                <w:b/>
                <w:bCs/>
              </w:rPr>
              <w:t>, %</w:t>
            </w:r>
          </w:p>
        </w:tc>
        <w:tc>
          <w:tcPr>
            <w:tcW w:w="2124" w:type="dxa"/>
          </w:tcPr>
          <w:p w14:paraId="198B5046" w14:textId="3CA5880E" w:rsidR="00AE7EDC" w:rsidRPr="006D4022" w:rsidRDefault="00AE7EDC" w:rsidP="00DD0099">
            <w:pPr>
              <w:autoSpaceDE w:val="0"/>
              <w:autoSpaceDN w:val="0"/>
              <w:adjustRightInd w:val="0"/>
              <w:rPr>
                <w:rFonts w:cstheme="minorHAnsi"/>
                <w:b/>
                <w:bCs/>
              </w:rPr>
            </w:pPr>
            <w:r w:rsidRPr="006D4022">
              <w:rPr>
                <w:rFonts w:cstheme="minorHAnsi"/>
                <w:b/>
                <w:bCs/>
              </w:rPr>
              <w:t>Quantity (n=109)</w:t>
            </w:r>
            <w:r w:rsidR="00837141" w:rsidRPr="006D4022">
              <w:rPr>
                <w:rFonts w:cstheme="minorHAnsi"/>
                <w:b/>
                <w:bCs/>
              </w:rPr>
              <w:t>, %</w:t>
            </w:r>
          </w:p>
        </w:tc>
        <w:tc>
          <w:tcPr>
            <w:tcW w:w="2217" w:type="dxa"/>
          </w:tcPr>
          <w:p w14:paraId="7A88957D" w14:textId="6AEAB8E7" w:rsidR="00AE7EDC" w:rsidRPr="006D4022" w:rsidRDefault="00AE7EDC" w:rsidP="00DD0099">
            <w:pPr>
              <w:autoSpaceDE w:val="0"/>
              <w:autoSpaceDN w:val="0"/>
              <w:adjustRightInd w:val="0"/>
              <w:rPr>
                <w:rFonts w:cstheme="minorHAnsi"/>
                <w:b/>
                <w:bCs/>
              </w:rPr>
            </w:pPr>
            <w:r w:rsidRPr="006D4022">
              <w:rPr>
                <w:rFonts w:cstheme="minorHAnsi"/>
                <w:b/>
                <w:bCs/>
              </w:rPr>
              <w:t>Wig supplier</w:t>
            </w:r>
            <w:r w:rsidR="007A4871" w:rsidRPr="006D4022">
              <w:rPr>
                <w:rFonts w:cstheme="minorHAnsi"/>
                <w:b/>
                <w:bCs/>
              </w:rPr>
              <w:t xml:space="preserve"> (n=104)</w:t>
            </w:r>
            <w:r w:rsidR="00837141" w:rsidRPr="006D4022">
              <w:rPr>
                <w:rFonts w:cstheme="minorHAnsi"/>
                <w:b/>
                <w:bCs/>
              </w:rPr>
              <w:t>, %</w:t>
            </w:r>
          </w:p>
        </w:tc>
      </w:tr>
      <w:tr w:rsidR="003144F7" w:rsidRPr="006D4022" w14:paraId="4FF17047" w14:textId="14B3776D" w:rsidTr="003144F7">
        <w:tc>
          <w:tcPr>
            <w:tcW w:w="2402" w:type="dxa"/>
          </w:tcPr>
          <w:p w14:paraId="7DF40184" w14:textId="5756E95F" w:rsidR="00AE7EDC" w:rsidRPr="006D4022" w:rsidRDefault="00AE7EDC" w:rsidP="00DD0099">
            <w:pPr>
              <w:autoSpaceDE w:val="0"/>
              <w:autoSpaceDN w:val="0"/>
              <w:adjustRightInd w:val="0"/>
              <w:rPr>
                <w:rFonts w:cstheme="minorHAnsi"/>
              </w:rPr>
            </w:pPr>
            <w:r w:rsidRPr="006D4022">
              <w:rPr>
                <w:rFonts w:cstheme="minorHAnsi"/>
              </w:rPr>
              <w:t>Very satisfied</w:t>
            </w:r>
          </w:p>
        </w:tc>
        <w:tc>
          <w:tcPr>
            <w:tcW w:w="2273" w:type="dxa"/>
          </w:tcPr>
          <w:p w14:paraId="14EB25C2" w14:textId="4F35EA0B" w:rsidR="00AE7EDC" w:rsidRPr="006D4022" w:rsidRDefault="00AE7EDC" w:rsidP="00DD0099">
            <w:pPr>
              <w:autoSpaceDE w:val="0"/>
              <w:autoSpaceDN w:val="0"/>
              <w:adjustRightInd w:val="0"/>
              <w:rPr>
                <w:rFonts w:cstheme="minorHAnsi"/>
              </w:rPr>
            </w:pPr>
            <w:r w:rsidRPr="006D4022">
              <w:rPr>
                <w:rFonts w:cstheme="minorHAnsi"/>
              </w:rPr>
              <w:t>2</w:t>
            </w:r>
            <w:r w:rsidR="00D97ABE" w:rsidRPr="006D4022">
              <w:rPr>
                <w:rFonts w:cstheme="minorHAnsi"/>
              </w:rPr>
              <w:t>3</w:t>
            </w:r>
          </w:p>
        </w:tc>
        <w:tc>
          <w:tcPr>
            <w:tcW w:w="2124" w:type="dxa"/>
          </w:tcPr>
          <w:p w14:paraId="1C14403F" w14:textId="3A086A9E" w:rsidR="00AE7EDC" w:rsidRPr="006D4022" w:rsidRDefault="00AE7EDC" w:rsidP="00DD0099">
            <w:pPr>
              <w:autoSpaceDE w:val="0"/>
              <w:autoSpaceDN w:val="0"/>
              <w:adjustRightInd w:val="0"/>
              <w:rPr>
                <w:rFonts w:cstheme="minorHAnsi"/>
              </w:rPr>
            </w:pPr>
            <w:r w:rsidRPr="006D4022">
              <w:rPr>
                <w:rFonts w:cstheme="minorHAnsi"/>
              </w:rPr>
              <w:t>2</w:t>
            </w:r>
            <w:r w:rsidR="00B75B72" w:rsidRPr="006D4022">
              <w:rPr>
                <w:rFonts w:cstheme="minorHAnsi"/>
              </w:rPr>
              <w:t>2</w:t>
            </w:r>
          </w:p>
        </w:tc>
        <w:tc>
          <w:tcPr>
            <w:tcW w:w="2217" w:type="dxa"/>
          </w:tcPr>
          <w:p w14:paraId="43F94187" w14:textId="3248A4ED" w:rsidR="00AE7EDC" w:rsidRPr="006D4022" w:rsidRDefault="007A4871" w:rsidP="007A4871">
            <w:pPr>
              <w:autoSpaceDE w:val="0"/>
              <w:autoSpaceDN w:val="0"/>
              <w:adjustRightInd w:val="0"/>
              <w:rPr>
                <w:rFonts w:cstheme="minorHAnsi"/>
              </w:rPr>
            </w:pPr>
            <w:r w:rsidRPr="006D4022">
              <w:rPr>
                <w:rFonts w:cstheme="minorHAnsi"/>
              </w:rPr>
              <w:t>4</w:t>
            </w:r>
            <w:r w:rsidR="00A05943" w:rsidRPr="006D4022">
              <w:rPr>
                <w:rFonts w:cstheme="minorHAnsi"/>
              </w:rPr>
              <w:t>1</w:t>
            </w:r>
          </w:p>
        </w:tc>
      </w:tr>
      <w:tr w:rsidR="003144F7" w:rsidRPr="006D4022" w14:paraId="13CE6D4C" w14:textId="76C0C113" w:rsidTr="003144F7">
        <w:tc>
          <w:tcPr>
            <w:tcW w:w="2402" w:type="dxa"/>
          </w:tcPr>
          <w:p w14:paraId="7C6D20E4" w14:textId="7FBB94B9" w:rsidR="00AE7EDC" w:rsidRPr="006D4022" w:rsidRDefault="00AE7EDC" w:rsidP="00DD0099">
            <w:pPr>
              <w:autoSpaceDE w:val="0"/>
              <w:autoSpaceDN w:val="0"/>
              <w:adjustRightInd w:val="0"/>
              <w:rPr>
                <w:rFonts w:cstheme="minorHAnsi"/>
              </w:rPr>
            </w:pPr>
            <w:r w:rsidRPr="006D4022">
              <w:rPr>
                <w:rFonts w:cstheme="minorHAnsi"/>
              </w:rPr>
              <w:t>Fairly satisfied</w:t>
            </w:r>
          </w:p>
        </w:tc>
        <w:tc>
          <w:tcPr>
            <w:tcW w:w="2273" w:type="dxa"/>
          </w:tcPr>
          <w:p w14:paraId="0193C783" w14:textId="6D7327DB" w:rsidR="00AE7EDC" w:rsidRPr="006D4022" w:rsidRDefault="00D97ABE" w:rsidP="00DD0099">
            <w:pPr>
              <w:autoSpaceDE w:val="0"/>
              <w:autoSpaceDN w:val="0"/>
              <w:adjustRightInd w:val="0"/>
              <w:rPr>
                <w:rFonts w:cstheme="minorHAnsi"/>
              </w:rPr>
            </w:pPr>
            <w:r w:rsidRPr="006D4022">
              <w:rPr>
                <w:rFonts w:cstheme="minorHAnsi"/>
              </w:rPr>
              <w:t>36</w:t>
            </w:r>
          </w:p>
        </w:tc>
        <w:tc>
          <w:tcPr>
            <w:tcW w:w="2124" w:type="dxa"/>
          </w:tcPr>
          <w:p w14:paraId="1D59A9A9" w14:textId="392A19DE" w:rsidR="00AE7EDC" w:rsidRPr="006D4022" w:rsidRDefault="00B75B72" w:rsidP="00DD0099">
            <w:pPr>
              <w:autoSpaceDE w:val="0"/>
              <w:autoSpaceDN w:val="0"/>
              <w:adjustRightInd w:val="0"/>
              <w:rPr>
                <w:rFonts w:cstheme="minorHAnsi"/>
              </w:rPr>
            </w:pPr>
            <w:r w:rsidRPr="006D4022">
              <w:rPr>
                <w:rFonts w:cstheme="minorHAnsi"/>
              </w:rPr>
              <w:t>19</w:t>
            </w:r>
          </w:p>
        </w:tc>
        <w:tc>
          <w:tcPr>
            <w:tcW w:w="2217" w:type="dxa"/>
          </w:tcPr>
          <w:p w14:paraId="5BBBECAA" w14:textId="62CB2253" w:rsidR="00AE7EDC" w:rsidRPr="006D4022" w:rsidRDefault="000F72C1" w:rsidP="00DD0099">
            <w:pPr>
              <w:autoSpaceDE w:val="0"/>
              <w:autoSpaceDN w:val="0"/>
              <w:adjustRightInd w:val="0"/>
              <w:rPr>
                <w:rFonts w:cstheme="minorHAnsi"/>
              </w:rPr>
            </w:pPr>
            <w:r w:rsidRPr="006D4022">
              <w:rPr>
                <w:rFonts w:cstheme="minorHAnsi"/>
              </w:rPr>
              <w:t>27</w:t>
            </w:r>
          </w:p>
        </w:tc>
      </w:tr>
      <w:tr w:rsidR="003144F7" w:rsidRPr="006D4022" w14:paraId="7C6EB7F7" w14:textId="64161278" w:rsidTr="003144F7">
        <w:tc>
          <w:tcPr>
            <w:tcW w:w="2402" w:type="dxa"/>
          </w:tcPr>
          <w:p w14:paraId="41545C73" w14:textId="0ED14EC4" w:rsidR="00AE7EDC" w:rsidRPr="006D4022" w:rsidRDefault="00AE7EDC" w:rsidP="00DD0099">
            <w:pPr>
              <w:autoSpaceDE w:val="0"/>
              <w:autoSpaceDN w:val="0"/>
              <w:adjustRightInd w:val="0"/>
              <w:rPr>
                <w:rFonts w:cstheme="minorHAnsi"/>
              </w:rPr>
            </w:pPr>
            <w:r w:rsidRPr="006D4022">
              <w:rPr>
                <w:rFonts w:cstheme="minorHAnsi"/>
              </w:rPr>
              <w:t>Neither satisfied nor dissatisfied</w:t>
            </w:r>
          </w:p>
        </w:tc>
        <w:tc>
          <w:tcPr>
            <w:tcW w:w="2273" w:type="dxa"/>
          </w:tcPr>
          <w:p w14:paraId="5C6B7540" w14:textId="529C86EF" w:rsidR="00AE7EDC" w:rsidRPr="006D4022" w:rsidRDefault="00AE7EDC" w:rsidP="00DD0099">
            <w:pPr>
              <w:autoSpaceDE w:val="0"/>
              <w:autoSpaceDN w:val="0"/>
              <w:adjustRightInd w:val="0"/>
              <w:rPr>
                <w:rFonts w:cstheme="minorHAnsi"/>
              </w:rPr>
            </w:pPr>
            <w:r w:rsidRPr="006D4022">
              <w:rPr>
                <w:rFonts w:cstheme="minorHAnsi"/>
              </w:rPr>
              <w:t>1</w:t>
            </w:r>
            <w:r w:rsidR="00D97ABE" w:rsidRPr="006D4022">
              <w:rPr>
                <w:rFonts w:cstheme="minorHAnsi"/>
              </w:rPr>
              <w:t>5</w:t>
            </w:r>
          </w:p>
        </w:tc>
        <w:tc>
          <w:tcPr>
            <w:tcW w:w="2124" w:type="dxa"/>
          </w:tcPr>
          <w:p w14:paraId="217E1169" w14:textId="5B5FB8E7" w:rsidR="00AE7EDC" w:rsidRPr="006D4022" w:rsidRDefault="00A05943" w:rsidP="00DD0099">
            <w:pPr>
              <w:autoSpaceDE w:val="0"/>
              <w:autoSpaceDN w:val="0"/>
              <w:adjustRightInd w:val="0"/>
              <w:rPr>
                <w:rFonts w:cstheme="minorHAnsi"/>
              </w:rPr>
            </w:pPr>
            <w:r w:rsidRPr="006D4022">
              <w:rPr>
                <w:rFonts w:cstheme="minorHAnsi"/>
              </w:rPr>
              <w:t>19</w:t>
            </w:r>
          </w:p>
        </w:tc>
        <w:tc>
          <w:tcPr>
            <w:tcW w:w="2217" w:type="dxa"/>
          </w:tcPr>
          <w:p w14:paraId="3DCF6787" w14:textId="20E35E7E" w:rsidR="00AE7EDC" w:rsidRPr="006D4022" w:rsidRDefault="007A4871" w:rsidP="00DD0099">
            <w:pPr>
              <w:autoSpaceDE w:val="0"/>
              <w:autoSpaceDN w:val="0"/>
              <w:adjustRightInd w:val="0"/>
              <w:rPr>
                <w:rFonts w:cstheme="minorHAnsi"/>
              </w:rPr>
            </w:pPr>
            <w:r w:rsidRPr="006D4022">
              <w:rPr>
                <w:rFonts w:cstheme="minorHAnsi"/>
              </w:rPr>
              <w:t>1</w:t>
            </w:r>
            <w:r w:rsidR="000F72C1" w:rsidRPr="006D4022">
              <w:rPr>
                <w:rFonts w:cstheme="minorHAnsi"/>
              </w:rPr>
              <w:t>2</w:t>
            </w:r>
          </w:p>
        </w:tc>
      </w:tr>
      <w:tr w:rsidR="003144F7" w:rsidRPr="006D4022" w14:paraId="33DE512E" w14:textId="4E77A6AB" w:rsidTr="003144F7">
        <w:tc>
          <w:tcPr>
            <w:tcW w:w="2402" w:type="dxa"/>
          </w:tcPr>
          <w:p w14:paraId="649FA114" w14:textId="156D4B39" w:rsidR="00AE7EDC" w:rsidRPr="006D4022" w:rsidRDefault="00AE7EDC" w:rsidP="00DD0099">
            <w:pPr>
              <w:autoSpaceDE w:val="0"/>
              <w:autoSpaceDN w:val="0"/>
              <w:adjustRightInd w:val="0"/>
              <w:rPr>
                <w:rFonts w:cstheme="minorHAnsi"/>
              </w:rPr>
            </w:pPr>
            <w:r w:rsidRPr="006D4022">
              <w:rPr>
                <w:rFonts w:cstheme="minorHAnsi"/>
              </w:rPr>
              <w:t>Fairly dissatisfied</w:t>
            </w:r>
          </w:p>
        </w:tc>
        <w:tc>
          <w:tcPr>
            <w:tcW w:w="2273" w:type="dxa"/>
          </w:tcPr>
          <w:p w14:paraId="5AF36D55" w14:textId="0CB1A21C" w:rsidR="00AE7EDC" w:rsidRPr="006D4022" w:rsidRDefault="00AE7EDC" w:rsidP="00DD0099">
            <w:pPr>
              <w:autoSpaceDE w:val="0"/>
              <w:autoSpaceDN w:val="0"/>
              <w:adjustRightInd w:val="0"/>
              <w:rPr>
                <w:rFonts w:cstheme="minorHAnsi"/>
              </w:rPr>
            </w:pPr>
            <w:r w:rsidRPr="006D4022">
              <w:rPr>
                <w:rFonts w:cstheme="minorHAnsi"/>
              </w:rPr>
              <w:t>1</w:t>
            </w:r>
            <w:r w:rsidR="00B75B72" w:rsidRPr="006D4022">
              <w:rPr>
                <w:rFonts w:cstheme="minorHAnsi"/>
              </w:rPr>
              <w:t>4</w:t>
            </w:r>
          </w:p>
        </w:tc>
        <w:tc>
          <w:tcPr>
            <w:tcW w:w="2124" w:type="dxa"/>
          </w:tcPr>
          <w:p w14:paraId="47B63364" w14:textId="3AEE962C" w:rsidR="00AE7EDC" w:rsidRPr="006D4022" w:rsidRDefault="00AE7EDC" w:rsidP="00DD0099">
            <w:pPr>
              <w:autoSpaceDE w:val="0"/>
              <w:autoSpaceDN w:val="0"/>
              <w:adjustRightInd w:val="0"/>
              <w:rPr>
                <w:rFonts w:cstheme="minorHAnsi"/>
              </w:rPr>
            </w:pPr>
            <w:r w:rsidRPr="006D4022">
              <w:rPr>
                <w:rFonts w:cstheme="minorHAnsi"/>
              </w:rPr>
              <w:t>2</w:t>
            </w:r>
            <w:r w:rsidR="00A05943" w:rsidRPr="006D4022">
              <w:rPr>
                <w:rFonts w:cstheme="minorHAnsi"/>
              </w:rPr>
              <w:t>3</w:t>
            </w:r>
          </w:p>
        </w:tc>
        <w:tc>
          <w:tcPr>
            <w:tcW w:w="2217" w:type="dxa"/>
          </w:tcPr>
          <w:p w14:paraId="5F41BD2B" w14:textId="79167B35" w:rsidR="00AE7EDC" w:rsidRPr="006D4022" w:rsidRDefault="007A4871" w:rsidP="00DD0099">
            <w:pPr>
              <w:autoSpaceDE w:val="0"/>
              <w:autoSpaceDN w:val="0"/>
              <w:adjustRightInd w:val="0"/>
              <w:rPr>
                <w:rFonts w:cstheme="minorHAnsi"/>
              </w:rPr>
            </w:pPr>
            <w:r w:rsidRPr="006D4022">
              <w:rPr>
                <w:rFonts w:cstheme="minorHAnsi"/>
              </w:rPr>
              <w:t>1</w:t>
            </w:r>
            <w:r w:rsidR="000F72C1" w:rsidRPr="006D4022">
              <w:rPr>
                <w:rFonts w:cstheme="minorHAnsi"/>
              </w:rPr>
              <w:t>4</w:t>
            </w:r>
          </w:p>
        </w:tc>
      </w:tr>
      <w:tr w:rsidR="003144F7" w:rsidRPr="006D4022" w14:paraId="4F42DA9B" w14:textId="13833649" w:rsidTr="003144F7">
        <w:tc>
          <w:tcPr>
            <w:tcW w:w="2402" w:type="dxa"/>
          </w:tcPr>
          <w:p w14:paraId="0EB6F0A3" w14:textId="2335EB37" w:rsidR="00AE7EDC" w:rsidRPr="006D4022" w:rsidRDefault="00AE7EDC" w:rsidP="00DD0099">
            <w:pPr>
              <w:autoSpaceDE w:val="0"/>
              <w:autoSpaceDN w:val="0"/>
              <w:adjustRightInd w:val="0"/>
              <w:rPr>
                <w:rFonts w:cstheme="minorHAnsi"/>
              </w:rPr>
            </w:pPr>
            <w:r w:rsidRPr="006D4022">
              <w:rPr>
                <w:rFonts w:cstheme="minorHAnsi"/>
              </w:rPr>
              <w:t>Very dissatisfied</w:t>
            </w:r>
          </w:p>
        </w:tc>
        <w:tc>
          <w:tcPr>
            <w:tcW w:w="2273" w:type="dxa"/>
          </w:tcPr>
          <w:p w14:paraId="1B3A62AD" w14:textId="6A9E68E4" w:rsidR="00AE7EDC" w:rsidRPr="006D4022" w:rsidRDefault="00AE7EDC" w:rsidP="00DD0099">
            <w:pPr>
              <w:autoSpaceDE w:val="0"/>
              <w:autoSpaceDN w:val="0"/>
              <w:adjustRightInd w:val="0"/>
              <w:rPr>
                <w:rFonts w:cstheme="minorHAnsi"/>
              </w:rPr>
            </w:pPr>
            <w:r w:rsidRPr="006D4022">
              <w:rPr>
                <w:rFonts w:cstheme="minorHAnsi"/>
              </w:rPr>
              <w:t>1</w:t>
            </w:r>
            <w:r w:rsidR="00B75B72" w:rsidRPr="006D4022">
              <w:rPr>
                <w:rFonts w:cstheme="minorHAnsi"/>
              </w:rPr>
              <w:t>2</w:t>
            </w:r>
          </w:p>
        </w:tc>
        <w:tc>
          <w:tcPr>
            <w:tcW w:w="2124" w:type="dxa"/>
          </w:tcPr>
          <w:p w14:paraId="29E848F0" w14:textId="25C15519" w:rsidR="00AE7EDC" w:rsidRPr="006D4022" w:rsidRDefault="00AE7EDC" w:rsidP="00DD0099">
            <w:pPr>
              <w:autoSpaceDE w:val="0"/>
              <w:autoSpaceDN w:val="0"/>
              <w:adjustRightInd w:val="0"/>
              <w:rPr>
                <w:rFonts w:cstheme="minorHAnsi"/>
              </w:rPr>
            </w:pPr>
            <w:r w:rsidRPr="006D4022">
              <w:rPr>
                <w:rFonts w:cstheme="minorHAnsi"/>
              </w:rPr>
              <w:t>1</w:t>
            </w:r>
            <w:r w:rsidR="00A05943" w:rsidRPr="006D4022">
              <w:rPr>
                <w:rFonts w:cstheme="minorHAnsi"/>
              </w:rPr>
              <w:t>7</w:t>
            </w:r>
          </w:p>
        </w:tc>
        <w:tc>
          <w:tcPr>
            <w:tcW w:w="2217" w:type="dxa"/>
          </w:tcPr>
          <w:p w14:paraId="2BC64345" w14:textId="1ABB679A" w:rsidR="00AE7EDC" w:rsidRPr="006D4022" w:rsidRDefault="007A4871" w:rsidP="00DD0099">
            <w:pPr>
              <w:autoSpaceDE w:val="0"/>
              <w:autoSpaceDN w:val="0"/>
              <w:adjustRightInd w:val="0"/>
              <w:rPr>
                <w:rFonts w:cstheme="minorHAnsi"/>
              </w:rPr>
            </w:pPr>
            <w:r w:rsidRPr="006D4022">
              <w:rPr>
                <w:rFonts w:cstheme="minorHAnsi"/>
              </w:rPr>
              <w:t>1</w:t>
            </w:r>
            <w:r w:rsidR="006F0B24" w:rsidRPr="006D4022">
              <w:rPr>
                <w:rFonts w:cstheme="minorHAnsi"/>
              </w:rPr>
              <w:t>5</w:t>
            </w:r>
          </w:p>
        </w:tc>
      </w:tr>
    </w:tbl>
    <w:p w14:paraId="0352C9C9" w14:textId="77777777" w:rsidR="00FE3EA6" w:rsidRPr="006D4022" w:rsidRDefault="00FE3EA6" w:rsidP="00DD0099">
      <w:pPr>
        <w:autoSpaceDE w:val="0"/>
        <w:autoSpaceDN w:val="0"/>
        <w:adjustRightInd w:val="0"/>
        <w:spacing w:after="0" w:line="240" w:lineRule="auto"/>
        <w:rPr>
          <w:rFonts w:cstheme="minorHAnsi"/>
          <w:b/>
          <w:bCs/>
          <w:color w:val="FF0000"/>
          <w:vertAlign w:val="superscript"/>
        </w:rPr>
      </w:pPr>
    </w:p>
    <w:p w14:paraId="694BD22C" w14:textId="52A37330" w:rsidR="007B2FA6" w:rsidRPr="006D4022" w:rsidRDefault="007B2FA6">
      <w:pPr>
        <w:rPr>
          <w:rFonts w:cstheme="minorHAnsi"/>
          <w:color w:val="FF0000"/>
          <w:vertAlign w:val="superscript"/>
        </w:rPr>
      </w:pPr>
      <w:r w:rsidRPr="006D4022">
        <w:rPr>
          <w:rFonts w:cstheme="minorHAnsi"/>
          <w:color w:val="FF0000"/>
          <w:vertAlign w:val="superscript"/>
        </w:rPr>
        <w:br w:type="page"/>
      </w:r>
    </w:p>
    <w:p w14:paraId="48E9AEBF" w14:textId="50B02E71" w:rsidR="006F0B24" w:rsidRPr="006D4022" w:rsidRDefault="006F0B24" w:rsidP="00DD0099">
      <w:pPr>
        <w:autoSpaceDE w:val="0"/>
        <w:autoSpaceDN w:val="0"/>
        <w:adjustRightInd w:val="0"/>
        <w:spacing w:after="0" w:line="240" w:lineRule="auto"/>
        <w:rPr>
          <w:rFonts w:cstheme="minorHAnsi"/>
        </w:rPr>
      </w:pPr>
      <w:r w:rsidRPr="006D4022">
        <w:rPr>
          <w:rFonts w:cstheme="minorHAnsi"/>
        </w:rPr>
        <w:lastRenderedPageBreak/>
        <w:t xml:space="preserve">Further data highlight </w:t>
      </w:r>
      <w:r w:rsidR="00830941" w:rsidRPr="006D4022">
        <w:rPr>
          <w:rFonts w:cstheme="minorHAnsi"/>
        </w:rPr>
        <w:t xml:space="preserve">satisfaction ratings for these three aspects of NHS wig provision depending on whether respondents </w:t>
      </w:r>
      <w:r w:rsidR="00855066" w:rsidRPr="006D4022">
        <w:rPr>
          <w:rFonts w:cstheme="minorHAnsi"/>
        </w:rPr>
        <w:t xml:space="preserve">were from </w:t>
      </w:r>
      <w:r w:rsidR="00830941" w:rsidRPr="006D4022">
        <w:rPr>
          <w:rFonts w:cstheme="minorHAnsi"/>
        </w:rPr>
        <w:t xml:space="preserve">NHS Scotland or NHS England </w:t>
      </w:r>
      <w:r w:rsidRPr="006D4022">
        <w:rPr>
          <w:rFonts w:cstheme="minorHAnsi"/>
        </w:rPr>
        <w:t>(Table 5)</w:t>
      </w:r>
      <w:r w:rsidR="00855066" w:rsidRPr="006D4022">
        <w:rPr>
          <w:rFonts w:cstheme="minorHAnsi"/>
        </w:rPr>
        <w:t xml:space="preserve"> (not</w:t>
      </w:r>
      <w:r w:rsidR="006B73F3" w:rsidRPr="006D4022">
        <w:rPr>
          <w:rFonts w:cstheme="minorHAnsi"/>
        </w:rPr>
        <w:t>e</w:t>
      </w:r>
      <w:r w:rsidR="00855066" w:rsidRPr="006D4022">
        <w:rPr>
          <w:rFonts w:cstheme="minorHAnsi"/>
        </w:rPr>
        <w:t xml:space="preserve"> there were a small number of respondents from Scotland)</w:t>
      </w:r>
      <w:r w:rsidRPr="006D4022">
        <w:rPr>
          <w:rFonts w:cstheme="minorHAnsi"/>
        </w:rPr>
        <w:t>.</w:t>
      </w:r>
      <w:r w:rsidR="005C266A" w:rsidRPr="006D4022">
        <w:rPr>
          <w:rFonts w:cstheme="minorHAnsi"/>
          <w:vertAlign w:val="superscript"/>
        </w:rPr>
        <w:t>6</w:t>
      </w:r>
      <w:r w:rsidR="005C266A" w:rsidRPr="006D4022" w:rsidDel="005C266A">
        <w:rPr>
          <w:rFonts w:cstheme="minorHAnsi"/>
          <w:b/>
          <w:bCs/>
          <w:vertAlign w:val="superscript"/>
        </w:rPr>
        <w:t xml:space="preserve"> </w:t>
      </w:r>
    </w:p>
    <w:p w14:paraId="3AFD33DC" w14:textId="1CC9484D" w:rsidR="006F0B24" w:rsidRPr="006D4022" w:rsidRDefault="006F0B24" w:rsidP="00DD0099">
      <w:pPr>
        <w:autoSpaceDE w:val="0"/>
        <w:autoSpaceDN w:val="0"/>
        <w:adjustRightInd w:val="0"/>
        <w:spacing w:after="0" w:line="240" w:lineRule="auto"/>
        <w:rPr>
          <w:rFonts w:cstheme="minorHAnsi"/>
        </w:rPr>
      </w:pPr>
    </w:p>
    <w:p w14:paraId="70E7654C" w14:textId="175949D7" w:rsidR="00EB0B0D" w:rsidRPr="006D4022" w:rsidRDefault="00EB0B0D" w:rsidP="00DD0099">
      <w:pPr>
        <w:autoSpaceDE w:val="0"/>
        <w:autoSpaceDN w:val="0"/>
        <w:adjustRightInd w:val="0"/>
        <w:spacing w:after="0" w:line="240" w:lineRule="auto"/>
        <w:rPr>
          <w:rFonts w:cstheme="minorHAnsi"/>
          <w:b/>
          <w:bCs/>
        </w:rPr>
      </w:pPr>
      <w:r w:rsidRPr="006D4022">
        <w:rPr>
          <w:rFonts w:cstheme="minorHAnsi"/>
          <w:b/>
          <w:bCs/>
        </w:rPr>
        <w:t>Table 5. Satisfaction with quality and quantity of NHS wigs, and NHS wig supplier (England vs Scotland)</w:t>
      </w:r>
      <w:r w:rsidRPr="006D4022">
        <w:rPr>
          <w:rFonts w:cstheme="minorHAnsi"/>
          <w:b/>
          <w:bCs/>
          <w:vertAlign w:val="superscript"/>
        </w:rPr>
        <w:t>6</w:t>
      </w:r>
      <w:r w:rsidRPr="006D4022" w:rsidDel="005C266A">
        <w:rPr>
          <w:rFonts w:cstheme="minorHAnsi"/>
          <w:b/>
          <w:bCs/>
          <w:vertAlign w:val="superscript"/>
        </w:rPr>
        <w:t xml:space="preserve"> </w:t>
      </w:r>
    </w:p>
    <w:tbl>
      <w:tblPr>
        <w:tblStyle w:val="TableGrid"/>
        <w:tblW w:w="0" w:type="auto"/>
        <w:tblLook w:val="04A0" w:firstRow="1" w:lastRow="0" w:firstColumn="1" w:lastColumn="0" w:noHBand="0" w:noVBand="1"/>
      </w:tblPr>
      <w:tblGrid>
        <w:gridCol w:w="2263"/>
        <w:gridCol w:w="3402"/>
        <w:gridCol w:w="3351"/>
      </w:tblGrid>
      <w:tr w:rsidR="00EE0EA3" w:rsidRPr="006D4022" w14:paraId="72B47045" w14:textId="77777777" w:rsidTr="007075C5">
        <w:tc>
          <w:tcPr>
            <w:tcW w:w="2263" w:type="dxa"/>
          </w:tcPr>
          <w:p w14:paraId="6C230763" w14:textId="164DA43D" w:rsidR="00EE0EA3" w:rsidRPr="006D4022" w:rsidRDefault="00EE0EA3" w:rsidP="006F0B24">
            <w:pPr>
              <w:pStyle w:val="CommentText"/>
              <w:rPr>
                <w:rFonts w:cstheme="minorHAnsi"/>
                <w:b/>
                <w:bCs/>
                <w:sz w:val="22"/>
                <w:szCs w:val="22"/>
              </w:rPr>
            </w:pPr>
            <w:r w:rsidRPr="006D4022">
              <w:rPr>
                <w:rFonts w:cstheme="minorHAnsi"/>
                <w:b/>
                <w:bCs/>
                <w:sz w:val="22"/>
                <w:szCs w:val="22"/>
              </w:rPr>
              <w:t>Satisfaction</w:t>
            </w:r>
            <w:r w:rsidR="002E6E16" w:rsidRPr="006D4022">
              <w:rPr>
                <w:rFonts w:cstheme="minorHAnsi"/>
                <w:b/>
                <w:bCs/>
                <w:sz w:val="22"/>
                <w:szCs w:val="22"/>
              </w:rPr>
              <w:t xml:space="preserve"> …</w:t>
            </w:r>
          </w:p>
        </w:tc>
        <w:tc>
          <w:tcPr>
            <w:tcW w:w="3402" w:type="dxa"/>
          </w:tcPr>
          <w:p w14:paraId="16DF5675" w14:textId="0A461753" w:rsidR="00EE0EA3" w:rsidRPr="006D4022" w:rsidRDefault="00EE0EA3" w:rsidP="006F0B24">
            <w:pPr>
              <w:pStyle w:val="CommentText"/>
              <w:rPr>
                <w:rFonts w:cstheme="minorHAnsi"/>
                <w:b/>
                <w:bCs/>
                <w:sz w:val="22"/>
                <w:szCs w:val="22"/>
              </w:rPr>
            </w:pPr>
            <w:r w:rsidRPr="006D4022">
              <w:rPr>
                <w:rFonts w:cstheme="minorHAnsi"/>
                <w:b/>
                <w:bCs/>
                <w:sz w:val="22"/>
                <w:szCs w:val="22"/>
              </w:rPr>
              <w:t xml:space="preserve">England </w:t>
            </w:r>
          </w:p>
        </w:tc>
        <w:tc>
          <w:tcPr>
            <w:tcW w:w="3351" w:type="dxa"/>
          </w:tcPr>
          <w:p w14:paraId="110472CA" w14:textId="436CF9F2" w:rsidR="00EE0EA3" w:rsidRPr="006D4022" w:rsidRDefault="00EE0EA3" w:rsidP="006F0B24">
            <w:pPr>
              <w:pStyle w:val="CommentText"/>
              <w:rPr>
                <w:rFonts w:cstheme="minorHAnsi"/>
                <w:b/>
                <w:bCs/>
                <w:sz w:val="22"/>
                <w:szCs w:val="22"/>
              </w:rPr>
            </w:pPr>
            <w:r w:rsidRPr="006D4022">
              <w:rPr>
                <w:rFonts w:cstheme="minorHAnsi"/>
                <w:b/>
                <w:bCs/>
                <w:sz w:val="22"/>
                <w:szCs w:val="22"/>
              </w:rPr>
              <w:t xml:space="preserve">Scotland </w:t>
            </w:r>
          </w:p>
        </w:tc>
      </w:tr>
      <w:tr w:rsidR="00EE0EA3" w:rsidRPr="006D4022" w14:paraId="539C893F" w14:textId="77777777" w:rsidTr="007075C5">
        <w:tc>
          <w:tcPr>
            <w:tcW w:w="2263" w:type="dxa"/>
          </w:tcPr>
          <w:p w14:paraId="0F43EC73" w14:textId="697D46F0" w:rsidR="00EE0EA3" w:rsidRPr="006D4022" w:rsidRDefault="002E6E16" w:rsidP="006F0B24">
            <w:pPr>
              <w:pStyle w:val="CommentText"/>
              <w:rPr>
                <w:rFonts w:cstheme="minorHAnsi"/>
                <w:b/>
                <w:bCs/>
                <w:sz w:val="22"/>
                <w:szCs w:val="22"/>
              </w:rPr>
            </w:pPr>
            <w:r w:rsidRPr="006D4022">
              <w:rPr>
                <w:rFonts w:cstheme="minorHAnsi"/>
                <w:b/>
                <w:bCs/>
                <w:sz w:val="22"/>
                <w:szCs w:val="22"/>
              </w:rPr>
              <w:t>with the quality of wigs</w:t>
            </w:r>
          </w:p>
        </w:tc>
        <w:tc>
          <w:tcPr>
            <w:tcW w:w="3402" w:type="dxa"/>
          </w:tcPr>
          <w:p w14:paraId="288F269F" w14:textId="77777777" w:rsidR="00EE0EA3" w:rsidRPr="006D4022" w:rsidRDefault="0074214E" w:rsidP="006F0B24">
            <w:pPr>
              <w:pStyle w:val="CommentText"/>
              <w:rPr>
                <w:rFonts w:cstheme="minorHAnsi"/>
                <w:sz w:val="22"/>
                <w:szCs w:val="22"/>
              </w:rPr>
            </w:pPr>
            <w:r w:rsidRPr="006D4022">
              <w:rPr>
                <w:rFonts w:cstheme="minorHAnsi"/>
                <w:sz w:val="22"/>
                <w:szCs w:val="22"/>
              </w:rPr>
              <w:t>54% ‘very’ or ‘fairly’ satisfied</w:t>
            </w:r>
            <w:r w:rsidR="00FE21E5" w:rsidRPr="006D4022">
              <w:rPr>
                <w:rFonts w:cstheme="minorHAnsi"/>
                <w:sz w:val="22"/>
                <w:szCs w:val="22"/>
              </w:rPr>
              <w:t xml:space="preserve"> (n=81)</w:t>
            </w:r>
          </w:p>
          <w:p w14:paraId="45B80CBF" w14:textId="77777777" w:rsidR="00853B6B" w:rsidRPr="006D4022" w:rsidRDefault="00853B6B" w:rsidP="006F0B24">
            <w:pPr>
              <w:pStyle w:val="CommentText"/>
              <w:rPr>
                <w:rFonts w:cstheme="minorHAnsi"/>
                <w:sz w:val="22"/>
                <w:szCs w:val="22"/>
              </w:rPr>
            </w:pPr>
          </w:p>
          <w:p w14:paraId="3BD2A21D" w14:textId="3A9401BF" w:rsidR="00853B6B" w:rsidRPr="006D4022" w:rsidRDefault="00206A56" w:rsidP="006F0B24">
            <w:pPr>
              <w:pStyle w:val="CommentText"/>
              <w:rPr>
                <w:rFonts w:cstheme="minorHAnsi"/>
                <w:sz w:val="22"/>
                <w:szCs w:val="22"/>
              </w:rPr>
            </w:pPr>
            <w:r w:rsidRPr="006D4022">
              <w:rPr>
                <w:rFonts w:cstheme="minorHAnsi"/>
                <w:sz w:val="22"/>
                <w:szCs w:val="22"/>
              </w:rPr>
              <w:t>26</w:t>
            </w:r>
            <w:r w:rsidR="00853B6B" w:rsidRPr="006D4022">
              <w:rPr>
                <w:rFonts w:cstheme="minorHAnsi"/>
                <w:sz w:val="22"/>
                <w:szCs w:val="22"/>
              </w:rPr>
              <w:t>% ‘very’ or ‘fairly’ dissatisfied (n=81)</w:t>
            </w:r>
          </w:p>
        </w:tc>
        <w:tc>
          <w:tcPr>
            <w:tcW w:w="3351" w:type="dxa"/>
          </w:tcPr>
          <w:p w14:paraId="38E67F99" w14:textId="77777777" w:rsidR="00EE0EA3" w:rsidRPr="006D4022" w:rsidRDefault="0074214E" w:rsidP="006F0B24">
            <w:pPr>
              <w:pStyle w:val="CommentText"/>
              <w:rPr>
                <w:rFonts w:cstheme="minorHAnsi"/>
                <w:sz w:val="22"/>
                <w:szCs w:val="22"/>
              </w:rPr>
            </w:pPr>
            <w:r w:rsidRPr="006D4022">
              <w:rPr>
                <w:rFonts w:cstheme="minorHAnsi"/>
                <w:sz w:val="22"/>
                <w:szCs w:val="22"/>
              </w:rPr>
              <w:t>76% ‘very’ or ‘fairly’ satisfied</w:t>
            </w:r>
            <w:r w:rsidR="00FE21E5" w:rsidRPr="006D4022">
              <w:rPr>
                <w:rFonts w:cstheme="minorHAnsi"/>
                <w:sz w:val="22"/>
                <w:szCs w:val="22"/>
              </w:rPr>
              <w:t xml:space="preserve"> (n=25)</w:t>
            </w:r>
          </w:p>
          <w:p w14:paraId="5E71B947" w14:textId="77777777" w:rsidR="00853B6B" w:rsidRPr="006D4022" w:rsidRDefault="00853B6B" w:rsidP="006F0B24">
            <w:pPr>
              <w:pStyle w:val="CommentText"/>
              <w:rPr>
                <w:rFonts w:cstheme="minorHAnsi"/>
                <w:sz w:val="22"/>
                <w:szCs w:val="22"/>
              </w:rPr>
            </w:pPr>
          </w:p>
          <w:p w14:paraId="1AA1FE11" w14:textId="7631EF7D" w:rsidR="00853B6B" w:rsidRPr="006D4022" w:rsidRDefault="00206A56" w:rsidP="006F0B24">
            <w:pPr>
              <w:pStyle w:val="CommentText"/>
              <w:rPr>
                <w:rFonts w:cstheme="minorHAnsi"/>
                <w:sz w:val="22"/>
                <w:szCs w:val="22"/>
              </w:rPr>
            </w:pPr>
            <w:r w:rsidRPr="006D4022">
              <w:rPr>
                <w:rFonts w:cstheme="minorHAnsi"/>
                <w:sz w:val="22"/>
                <w:szCs w:val="22"/>
              </w:rPr>
              <w:t>24</w:t>
            </w:r>
            <w:r w:rsidR="00853B6B" w:rsidRPr="006D4022">
              <w:rPr>
                <w:rFonts w:cstheme="minorHAnsi"/>
                <w:sz w:val="22"/>
                <w:szCs w:val="22"/>
              </w:rPr>
              <w:t>% ‘very’ or ‘fairly’ dissatisfied (n=25)</w:t>
            </w:r>
          </w:p>
        </w:tc>
      </w:tr>
      <w:tr w:rsidR="00EE0EA3" w:rsidRPr="006D4022" w14:paraId="4B6BFEC0" w14:textId="77777777" w:rsidTr="007075C5">
        <w:tc>
          <w:tcPr>
            <w:tcW w:w="2263" w:type="dxa"/>
          </w:tcPr>
          <w:p w14:paraId="374A2322" w14:textId="3FEE4453" w:rsidR="00EE0EA3" w:rsidRPr="006D4022" w:rsidRDefault="002E6E16" w:rsidP="006F0B24">
            <w:pPr>
              <w:pStyle w:val="CommentText"/>
              <w:rPr>
                <w:rFonts w:cstheme="minorHAnsi"/>
                <w:b/>
                <w:bCs/>
                <w:sz w:val="22"/>
                <w:szCs w:val="22"/>
              </w:rPr>
            </w:pPr>
            <w:r w:rsidRPr="006D4022">
              <w:rPr>
                <w:rFonts w:cstheme="minorHAnsi"/>
                <w:b/>
                <w:bCs/>
                <w:sz w:val="22"/>
                <w:szCs w:val="22"/>
              </w:rPr>
              <w:t xml:space="preserve">with the quantity of wigs </w:t>
            </w:r>
          </w:p>
        </w:tc>
        <w:tc>
          <w:tcPr>
            <w:tcW w:w="3402" w:type="dxa"/>
          </w:tcPr>
          <w:p w14:paraId="7B3E4F7F" w14:textId="77777777" w:rsidR="00EE0EA3" w:rsidRPr="006D4022" w:rsidRDefault="009B3EE7" w:rsidP="006F0B24">
            <w:pPr>
              <w:pStyle w:val="CommentText"/>
              <w:rPr>
                <w:rFonts w:cstheme="minorHAnsi"/>
                <w:sz w:val="22"/>
                <w:szCs w:val="22"/>
              </w:rPr>
            </w:pPr>
            <w:r w:rsidRPr="006D4022">
              <w:rPr>
                <w:rFonts w:cstheme="minorHAnsi"/>
                <w:sz w:val="22"/>
                <w:szCs w:val="22"/>
              </w:rPr>
              <w:t xml:space="preserve">36% ‘very’ or ‘fairly’ satisfied </w:t>
            </w:r>
            <w:r w:rsidR="00FE21E5" w:rsidRPr="006D4022">
              <w:rPr>
                <w:rFonts w:cstheme="minorHAnsi"/>
                <w:sz w:val="22"/>
                <w:szCs w:val="22"/>
              </w:rPr>
              <w:t>(n=78)</w:t>
            </w:r>
          </w:p>
          <w:p w14:paraId="6AE13926" w14:textId="77777777" w:rsidR="00853B6B" w:rsidRPr="006D4022" w:rsidRDefault="00853B6B" w:rsidP="006F0B24">
            <w:pPr>
              <w:pStyle w:val="CommentText"/>
              <w:rPr>
                <w:rFonts w:cstheme="minorHAnsi"/>
                <w:sz w:val="22"/>
                <w:szCs w:val="22"/>
              </w:rPr>
            </w:pPr>
          </w:p>
          <w:p w14:paraId="3232A2BF" w14:textId="6FA0FCFE" w:rsidR="00853B6B" w:rsidRPr="006D4022" w:rsidRDefault="005D2B5A" w:rsidP="006F0B24">
            <w:pPr>
              <w:pStyle w:val="CommentText"/>
              <w:rPr>
                <w:rFonts w:cstheme="minorHAnsi"/>
                <w:sz w:val="22"/>
                <w:szCs w:val="22"/>
              </w:rPr>
            </w:pPr>
            <w:r w:rsidRPr="006D4022">
              <w:rPr>
                <w:rFonts w:cstheme="minorHAnsi"/>
                <w:sz w:val="22"/>
                <w:szCs w:val="22"/>
              </w:rPr>
              <w:t>43</w:t>
            </w:r>
            <w:r w:rsidR="00853B6B" w:rsidRPr="006D4022">
              <w:rPr>
                <w:rFonts w:cstheme="minorHAnsi"/>
                <w:sz w:val="22"/>
                <w:szCs w:val="22"/>
              </w:rPr>
              <w:t>% ‘very’ or ‘fairly’ dissatisfied (n=78)</w:t>
            </w:r>
          </w:p>
        </w:tc>
        <w:tc>
          <w:tcPr>
            <w:tcW w:w="3351" w:type="dxa"/>
          </w:tcPr>
          <w:p w14:paraId="759BC779" w14:textId="77777777" w:rsidR="00EE0EA3" w:rsidRPr="006D4022" w:rsidRDefault="009B3EE7" w:rsidP="006F0B24">
            <w:pPr>
              <w:pStyle w:val="CommentText"/>
              <w:rPr>
                <w:rFonts w:cstheme="minorHAnsi"/>
                <w:sz w:val="22"/>
                <w:szCs w:val="22"/>
              </w:rPr>
            </w:pPr>
            <w:r w:rsidRPr="006D4022">
              <w:rPr>
                <w:rFonts w:cstheme="minorHAnsi"/>
                <w:sz w:val="22"/>
                <w:szCs w:val="22"/>
              </w:rPr>
              <w:t xml:space="preserve">58% ‘very’ or ‘fairly’ satisfied </w:t>
            </w:r>
            <w:r w:rsidR="00FE21E5" w:rsidRPr="006D4022">
              <w:rPr>
                <w:rFonts w:cstheme="minorHAnsi"/>
                <w:sz w:val="22"/>
                <w:szCs w:val="22"/>
              </w:rPr>
              <w:t>(n=24)</w:t>
            </w:r>
          </w:p>
          <w:p w14:paraId="6632B504" w14:textId="77777777" w:rsidR="00853B6B" w:rsidRPr="006D4022" w:rsidRDefault="00853B6B" w:rsidP="006F0B24">
            <w:pPr>
              <w:pStyle w:val="CommentText"/>
              <w:rPr>
                <w:rFonts w:cstheme="minorHAnsi"/>
                <w:sz w:val="22"/>
                <w:szCs w:val="22"/>
              </w:rPr>
            </w:pPr>
          </w:p>
          <w:p w14:paraId="5B9A5998" w14:textId="169E159F" w:rsidR="00853B6B" w:rsidRPr="006D4022" w:rsidRDefault="005D2B5A" w:rsidP="006F0B24">
            <w:pPr>
              <w:pStyle w:val="CommentText"/>
              <w:rPr>
                <w:rFonts w:cstheme="minorHAnsi"/>
                <w:sz w:val="22"/>
                <w:szCs w:val="22"/>
              </w:rPr>
            </w:pPr>
            <w:r w:rsidRPr="006D4022">
              <w:rPr>
                <w:rFonts w:cstheme="minorHAnsi"/>
                <w:sz w:val="22"/>
                <w:szCs w:val="22"/>
              </w:rPr>
              <w:t>25</w:t>
            </w:r>
            <w:r w:rsidR="00853B6B" w:rsidRPr="006D4022">
              <w:rPr>
                <w:rFonts w:cstheme="minorHAnsi"/>
                <w:sz w:val="22"/>
                <w:szCs w:val="22"/>
              </w:rPr>
              <w:t>% ‘very’ or ‘fairly’ dissatisfied (n=24)</w:t>
            </w:r>
          </w:p>
        </w:tc>
      </w:tr>
      <w:tr w:rsidR="002E6E16" w:rsidRPr="006D4022" w14:paraId="1C7D7AED" w14:textId="77777777" w:rsidTr="007075C5">
        <w:tc>
          <w:tcPr>
            <w:tcW w:w="2263" w:type="dxa"/>
          </w:tcPr>
          <w:p w14:paraId="4F8E9D70" w14:textId="14E1A9A5" w:rsidR="002E6E16" w:rsidRPr="006D4022" w:rsidRDefault="002E6E16" w:rsidP="006F0B24">
            <w:pPr>
              <w:pStyle w:val="CommentText"/>
              <w:rPr>
                <w:rFonts w:cstheme="minorHAnsi"/>
                <w:b/>
                <w:bCs/>
                <w:sz w:val="22"/>
                <w:szCs w:val="22"/>
              </w:rPr>
            </w:pPr>
            <w:r w:rsidRPr="006D4022">
              <w:rPr>
                <w:rFonts w:cstheme="minorHAnsi"/>
                <w:b/>
                <w:bCs/>
                <w:sz w:val="22"/>
                <w:szCs w:val="22"/>
              </w:rPr>
              <w:t>with the wig supplier</w:t>
            </w:r>
          </w:p>
        </w:tc>
        <w:tc>
          <w:tcPr>
            <w:tcW w:w="3402" w:type="dxa"/>
          </w:tcPr>
          <w:p w14:paraId="6EECCA87" w14:textId="23E6F5A9" w:rsidR="00853B6B" w:rsidRPr="006D4022" w:rsidRDefault="00DD444A" w:rsidP="00853B6B">
            <w:pPr>
              <w:pStyle w:val="CommentText"/>
              <w:rPr>
                <w:rFonts w:cstheme="minorHAnsi"/>
                <w:sz w:val="22"/>
                <w:szCs w:val="22"/>
              </w:rPr>
            </w:pPr>
            <w:r w:rsidRPr="006D4022">
              <w:rPr>
                <w:rFonts w:cstheme="minorHAnsi"/>
                <w:sz w:val="22"/>
                <w:szCs w:val="22"/>
              </w:rPr>
              <w:t>58</w:t>
            </w:r>
            <w:r w:rsidR="00853B6B" w:rsidRPr="006D4022">
              <w:rPr>
                <w:rFonts w:cstheme="minorHAnsi"/>
                <w:sz w:val="22"/>
                <w:szCs w:val="22"/>
              </w:rPr>
              <w:t>% ‘very’ or ‘fairly’ satisfied (n=</w:t>
            </w:r>
            <w:r w:rsidRPr="006D4022">
              <w:rPr>
                <w:rFonts w:cstheme="minorHAnsi"/>
                <w:sz w:val="22"/>
                <w:szCs w:val="22"/>
              </w:rPr>
              <w:t>83</w:t>
            </w:r>
            <w:r w:rsidR="00853B6B" w:rsidRPr="006D4022">
              <w:rPr>
                <w:rFonts w:cstheme="minorHAnsi"/>
                <w:sz w:val="22"/>
                <w:szCs w:val="22"/>
              </w:rPr>
              <w:t>)</w:t>
            </w:r>
          </w:p>
          <w:p w14:paraId="1ECC5267" w14:textId="77777777" w:rsidR="002E6E16" w:rsidRPr="006D4022" w:rsidRDefault="002E6E16" w:rsidP="006F0B24">
            <w:pPr>
              <w:pStyle w:val="CommentText"/>
              <w:rPr>
                <w:rFonts w:cstheme="minorHAnsi"/>
                <w:sz w:val="22"/>
                <w:szCs w:val="22"/>
              </w:rPr>
            </w:pPr>
          </w:p>
          <w:p w14:paraId="2D3ABBF0" w14:textId="0E83A93C" w:rsidR="00853B6B" w:rsidRPr="006D4022" w:rsidRDefault="00874477" w:rsidP="006F0B24">
            <w:pPr>
              <w:pStyle w:val="CommentText"/>
              <w:rPr>
                <w:rFonts w:cstheme="minorHAnsi"/>
                <w:sz w:val="22"/>
                <w:szCs w:val="22"/>
              </w:rPr>
            </w:pPr>
            <w:r w:rsidRPr="006D4022">
              <w:rPr>
                <w:rFonts w:cstheme="minorHAnsi"/>
                <w:sz w:val="22"/>
                <w:szCs w:val="22"/>
              </w:rPr>
              <w:t>27</w:t>
            </w:r>
            <w:r w:rsidR="00853B6B" w:rsidRPr="006D4022">
              <w:rPr>
                <w:rFonts w:cstheme="minorHAnsi"/>
                <w:sz w:val="22"/>
                <w:szCs w:val="22"/>
              </w:rPr>
              <w:t>% ‘very’ or ‘fairly’ dissatisfied (n=</w:t>
            </w:r>
            <w:r w:rsidR="00DD444A" w:rsidRPr="006D4022">
              <w:rPr>
                <w:rFonts w:cstheme="minorHAnsi"/>
                <w:sz w:val="22"/>
                <w:szCs w:val="22"/>
              </w:rPr>
              <w:t>83</w:t>
            </w:r>
            <w:r w:rsidR="00853B6B" w:rsidRPr="006D4022">
              <w:rPr>
                <w:rFonts w:cstheme="minorHAnsi"/>
                <w:sz w:val="22"/>
                <w:szCs w:val="22"/>
              </w:rPr>
              <w:t>)</w:t>
            </w:r>
          </w:p>
        </w:tc>
        <w:tc>
          <w:tcPr>
            <w:tcW w:w="3351" w:type="dxa"/>
          </w:tcPr>
          <w:p w14:paraId="1F642D7B" w14:textId="7F5F2E1E" w:rsidR="00853B6B" w:rsidRPr="006D4022" w:rsidRDefault="00DD444A" w:rsidP="00853B6B">
            <w:pPr>
              <w:pStyle w:val="CommentText"/>
              <w:rPr>
                <w:rFonts w:cstheme="minorHAnsi"/>
                <w:sz w:val="22"/>
                <w:szCs w:val="22"/>
              </w:rPr>
            </w:pPr>
            <w:r w:rsidRPr="006D4022">
              <w:rPr>
                <w:rFonts w:cstheme="minorHAnsi"/>
                <w:sz w:val="22"/>
                <w:szCs w:val="22"/>
              </w:rPr>
              <w:t>87</w:t>
            </w:r>
            <w:r w:rsidR="00853B6B" w:rsidRPr="006D4022">
              <w:rPr>
                <w:rFonts w:cstheme="minorHAnsi"/>
                <w:sz w:val="22"/>
                <w:szCs w:val="22"/>
              </w:rPr>
              <w:t>% ‘very’ or ‘fairly’ satisfied (n=</w:t>
            </w:r>
            <w:r w:rsidRPr="006D4022">
              <w:rPr>
                <w:rFonts w:cstheme="minorHAnsi"/>
                <w:sz w:val="22"/>
                <w:szCs w:val="22"/>
              </w:rPr>
              <w:t>23</w:t>
            </w:r>
            <w:r w:rsidR="00853B6B" w:rsidRPr="006D4022">
              <w:rPr>
                <w:rFonts w:cstheme="minorHAnsi"/>
                <w:sz w:val="22"/>
                <w:szCs w:val="22"/>
              </w:rPr>
              <w:t>)</w:t>
            </w:r>
          </w:p>
          <w:p w14:paraId="61317C35" w14:textId="77777777" w:rsidR="00853B6B" w:rsidRPr="006D4022" w:rsidRDefault="00853B6B" w:rsidP="00853B6B">
            <w:pPr>
              <w:pStyle w:val="CommentText"/>
              <w:rPr>
                <w:rFonts w:cstheme="minorHAnsi"/>
                <w:sz w:val="22"/>
                <w:szCs w:val="22"/>
              </w:rPr>
            </w:pPr>
          </w:p>
          <w:p w14:paraId="4148AF65" w14:textId="24BD35E3" w:rsidR="002E6E16" w:rsidRPr="006D4022" w:rsidRDefault="00DD444A" w:rsidP="00853B6B">
            <w:pPr>
              <w:pStyle w:val="CommentText"/>
              <w:rPr>
                <w:rFonts w:cstheme="minorHAnsi"/>
                <w:sz w:val="22"/>
                <w:szCs w:val="22"/>
              </w:rPr>
            </w:pPr>
            <w:r w:rsidRPr="006D4022">
              <w:rPr>
                <w:rFonts w:cstheme="minorHAnsi"/>
                <w:sz w:val="22"/>
                <w:szCs w:val="22"/>
              </w:rPr>
              <w:t>13</w:t>
            </w:r>
            <w:r w:rsidR="00853B6B" w:rsidRPr="006D4022">
              <w:rPr>
                <w:rFonts w:cstheme="minorHAnsi"/>
                <w:sz w:val="22"/>
                <w:szCs w:val="22"/>
              </w:rPr>
              <w:t>% ‘very’ or ‘fairly’ dissatisfied (n=</w:t>
            </w:r>
            <w:r w:rsidRPr="006D4022">
              <w:rPr>
                <w:rFonts w:cstheme="minorHAnsi"/>
                <w:sz w:val="22"/>
                <w:szCs w:val="22"/>
              </w:rPr>
              <w:t>23</w:t>
            </w:r>
            <w:r w:rsidR="00853B6B" w:rsidRPr="006D4022">
              <w:rPr>
                <w:rFonts w:cstheme="minorHAnsi"/>
                <w:sz w:val="22"/>
                <w:szCs w:val="22"/>
              </w:rPr>
              <w:t>)</w:t>
            </w:r>
          </w:p>
        </w:tc>
      </w:tr>
    </w:tbl>
    <w:p w14:paraId="59531F8E" w14:textId="77777777" w:rsidR="00D75CE2" w:rsidRPr="006D4022" w:rsidRDefault="00D75CE2" w:rsidP="006F0B24">
      <w:pPr>
        <w:autoSpaceDE w:val="0"/>
        <w:autoSpaceDN w:val="0"/>
        <w:adjustRightInd w:val="0"/>
        <w:spacing w:after="0" w:line="240" w:lineRule="auto"/>
        <w:rPr>
          <w:rFonts w:cstheme="minorHAnsi"/>
        </w:rPr>
      </w:pPr>
    </w:p>
    <w:p w14:paraId="30A5E2F8" w14:textId="3FD50426" w:rsidR="00EE7345" w:rsidRPr="006D4022" w:rsidRDefault="00F82D2A" w:rsidP="006F0B24">
      <w:pPr>
        <w:autoSpaceDE w:val="0"/>
        <w:autoSpaceDN w:val="0"/>
        <w:adjustRightInd w:val="0"/>
        <w:spacing w:after="0" w:line="240" w:lineRule="auto"/>
        <w:rPr>
          <w:rFonts w:cstheme="minorHAnsi"/>
        </w:rPr>
      </w:pPr>
      <w:r w:rsidRPr="006D4022">
        <w:rPr>
          <w:rFonts w:cstheme="minorHAnsi"/>
        </w:rPr>
        <w:t xml:space="preserve">In the CAR report, </w:t>
      </w:r>
      <w:r w:rsidR="00EE7345" w:rsidRPr="006D4022">
        <w:rPr>
          <w:rFonts w:cstheme="minorHAnsi"/>
        </w:rPr>
        <w:t xml:space="preserve">of 151 individuals, 42% </w:t>
      </w:r>
      <w:r w:rsidR="00F879AA" w:rsidRPr="006D4022">
        <w:rPr>
          <w:rFonts w:cstheme="minorHAnsi"/>
        </w:rPr>
        <w:t xml:space="preserve">reported that </w:t>
      </w:r>
      <w:r w:rsidR="00EE7345" w:rsidRPr="006D4022">
        <w:rPr>
          <w:rFonts w:cstheme="minorHAnsi"/>
        </w:rPr>
        <w:t>they were</w:t>
      </w:r>
      <w:r w:rsidR="00F879AA" w:rsidRPr="006D4022">
        <w:rPr>
          <w:rFonts w:cstheme="minorHAnsi"/>
        </w:rPr>
        <w:t xml:space="preserve"> not </w:t>
      </w:r>
      <w:r w:rsidR="00EE7345" w:rsidRPr="006D4022">
        <w:rPr>
          <w:rFonts w:cstheme="minorHAnsi"/>
        </w:rPr>
        <w:t xml:space="preserve">offered a choice of wig supplier through the NHS; 15% </w:t>
      </w:r>
      <w:r w:rsidR="00D22D51" w:rsidRPr="006D4022">
        <w:rPr>
          <w:rFonts w:cstheme="minorHAnsi"/>
        </w:rPr>
        <w:t>felt</w:t>
      </w:r>
      <w:r w:rsidR="00EE7345" w:rsidRPr="006D4022">
        <w:rPr>
          <w:rFonts w:cstheme="minorHAnsi"/>
        </w:rPr>
        <w:t xml:space="preserve"> that NHS wig provision </w:t>
      </w:r>
      <w:r w:rsidR="00D22D51" w:rsidRPr="006D4022">
        <w:rPr>
          <w:rFonts w:cstheme="minorHAnsi"/>
        </w:rPr>
        <w:t>wa</w:t>
      </w:r>
      <w:r w:rsidR="00EE7345" w:rsidRPr="006D4022">
        <w:rPr>
          <w:rFonts w:cstheme="minorHAnsi"/>
        </w:rPr>
        <w:t xml:space="preserve">s </w:t>
      </w:r>
      <w:r w:rsidR="00AF6651" w:rsidRPr="006D4022">
        <w:rPr>
          <w:rFonts w:cstheme="minorHAnsi"/>
        </w:rPr>
        <w:t>not levelled-up</w:t>
      </w:r>
      <w:r w:rsidR="00EE7345" w:rsidRPr="006D4022">
        <w:rPr>
          <w:rFonts w:cstheme="minorHAnsi"/>
        </w:rPr>
        <w:t xml:space="preserve">, 46% felt that there </w:t>
      </w:r>
      <w:r w:rsidR="00D22D51" w:rsidRPr="006D4022">
        <w:rPr>
          <w:rFonts w:cstheme="minorHAnsi"/>
        </w:rPr>
        <w:t>was</w:t>
      </w:r>
      <w:r w:rsidR="00EE7345" w:rsidRPr="006D4022">
        <w:rPr>
          <w:rFonts w:cstheme="minorHAnsi"/>
        </w:rPr>
        <w:t xml:space="preserve"> inadequate provision of NHS wigs for them, 31% experienced supplier issues with their NHS wig provision, and 32% felt that the restricted choice of sometimes poor</w:t>
      </w:r>
      <w:r w:rsidR="006B73F3" w:rsidRPr="006D4022">
        <w:rPr>
          <w:rFonts w:cstheme="minorHAnsi"/>
        </w:rPr>
        <w:t>-</w:t>
      </w:r>
      <w:r w:rsidR="00EE7345" w:rsidRPr="006D4022">
        <w:rPr>
          <w:rFonts w:cstheme="minorHAnsi"/>
        </w:rPr>
        <w:t>quality wig suppliers was inadequate.</w:t>
      </w:r>
      <w:r w:rsidR="005C266A" w:rsidRPr="006D4022">
        <w:rPr>
          <w:rFonts w:cstheme="minorHAnsi"/>
          <w:vertAlign w:val="superscript"/>
        </w:rPr>
        <w:t>6</w:t>
      </w:r>
      <w:r w:rsidR="005C266A" w:rsidRPr="006D4022" w:rsidDel="005C266A">
        <w:rPr>
          <w:rFonts w:cstheme="minorHAnsi"/>
          <w:vertAlign w:val="superscript"/>
        </w:rPr>
        <w:t xml:space="preserve"> </w:t>
      </w:r>
    </w:p>
    <w:p w14:paraId="67010428" w14:textId="77777777" w:rsidR="00EE7345" w:rsidRPr="006D4022" w:rsidRDefault="00EE7345" w:rsidP="002639B5">
      <w:pPr>
        <w:autoSpaceDE w:val="0"/>
        <w:autoSpaceDN w:val="0"/>
        <w:adjustRightInd w:val="0"/>
        <w:spacing w:after="0" w:line="240" w:lineRule="auto"/>
        <w:rPr>
          <w:rFonts w:cstheme="minorHAnsi"/>
        </w:rPr>
      </w:pPr>
    </w:p>
    <w:p w14:paraId="2D0957FC" w14:textId="11C07735" w:rsidR="00EE7345" w:rsidRPr="006D4022" w:rsidRDefault="00B638DD" w:rsidP="002639B5">
      <w:pPr>
        <w:autoSpaceDE w:val="0"/>
        <w:autoSpaceDN w:val="0"/>
        <w:adjustRightInd w:val="0"/>
        <w:spacing w:after="0" w:line="240" w:lineRule="auto"/>
        <w:rPr>
          <w:rFonts w:cstheme="minorHAnsi"/>
          <w:i/>
          <w:iCs/>
        </w:rPr>
      </w:pPr>
      <w:r w:rsidRPr="006D4022">
        <w:rPr>
          <w:rFonts w:cstheme="minorHAnsi"/>
        </w:rPr>
        <w:t>In the AUK 2017 report</w:t>
      </w:r>
      <w:r w:rsidR="00D90CEF" w:rsidRPr="006D4022">
        <w:rPr>
          <w:rFonts w:cstheme="minorHAnsi"/>
        </w:rPr>
        <w:t>,</w:t>
      </w:r>
      <w:r w:rsidR="00EE7345" w:rsidRPr="006D4022">
        <w:rPr>
          <w:rFonts w:cstheme="minorHAnsi"/>
        </w:rPr>
        <w:t xml:space="preserve"> of 91 people who responded to the </w:t>
      </w:r>
      <w:r w:rsidR="00A32B46" w:rsidRPr="006D4022">
        <w:rPr>
          <w:rFonts w:cstheme="minorHAnsi"/>
        </w:rPr>
        <w:t>question</w:t>
      </w:r>
      <w:r w:rsidR="00EE7345" w:rsidRPr="006D4022">
        <w:rPr>
          <w:rFonts w:cstheme="minorHAnsi"/>
        </w:rPr>
        <w:t>, 35% thought the lack of supplier choice was the biggest challenge with wig provision in England.</w:t>
      </w:r>
      <w:r w:rsidR="00D0054F" w:rsidRPr="006D4022">
        <w:rPr>
          <w:rFonts w:cstheme="minorHAnsi"/>
          <w:vertAlign w:val="superscript"/>
        </w:rPr>
        <w:t>1</w:t>
      </w:r>
    </w:p>
    <w:p w14:paraId="33473E48" w14:textId="77777777" w:rsidR="00004F0E" w:rsidRPr="006D4022" w:rsidRDefault="00004F0E" w:rsidP="002639B5">
      <w:pPr>
        <w:autoSpaceDE w:val="0"/>
        <w:autoSpaceDN w:val="0"/>
        <w:adjustRightInd w:val="0"/>
        <w:spacing w:after="0" w:line="240" w:lineRule="auto"/>
        <w:rPr>
          <w:rFonts w:cstheme="minorHAnsi"/>
          <w:vertAlign w:val="superscript"/>
        </w:rPr>
      </w:pPr>
    </w:p>
    <w:p w14:paraId="2671E740" w14:textId="5EA4AD31" w:rsidR="00674BA0" w:rsidRPr="006D4022" w:rsidRDefault="00E46CF5" w:rsidP="002639B5">
      <w:pPr>
        <w:autoSpaceDE w:val="0"/>
        <w:autoSpaceDN w:val="0"/>
        <w:adjustRightInd w:val="0"/>
        <w:spacing w:after="0" w:line="240" w:lineRule="auto"/>
        <w:rPr>
          <w:rFonts w:cstheme="minorHAnsi"/>
          <w:color w:val="FF0000"/>
          <w:vertAlign w:val="superscript"/>
        </w:rPr>
      </w:pPr>
      <w:r w:rsidRPr="006D4022">
        <w:rPr>
          <w:rFonts w:eastAsia="Times New Roman" w:cstheme="minorHAnsi"/>
        </w:rPr>
        <w:t>NICE recommends that patients with AA are offered t</w:t>
      </w:r>
      <w:r w:rsidRPr="006D4022">
        <w:rPr>
          <w:rFonts w:cstheme="minorHAnsi"/>
        </w:rPr>
        <w:t xml:space="preserve">he option of using hairpieces and wigs if needed and appropriate. </w:t>
      </w:r>
      <w:r w:rsidR="005C266A" w:rsidRPr="006D4022">
        <w:rPr>
          <w:rFonts w:cstheme="minorHAnsi"/>
          <w:vertAlign w:val="superscript"/>
        </w:rPr>
        <w:t>5</w:t>
      </w:r>
      <w:r w:rsidR="003576E1" w:rsidRPr="006D4022">
        <w:rPr>
          <w:rFonts w:cstheme="minorHAnsi"/>
          <w:vertAlign w:val="superscript"/>
        </w:rPr>
        <w:t xml:space="preserve"> </w:t>
      </w:r>
      <w:r w:rsidRPr="006D4022">
        <w:rPr>
          <w:rFonts w:cstheme="minorHAnsi"/>
        </w:rPr>
        <w:t>Yet s</w:t>
      </w:r>
      <w:r w:rsidR="00674BA0" w:rsidRPr="006D4022">
        <w:rPr>
          <w:rFonts w:cstheme="minorHAnsi"/>
        </w:rPr>
        <w:t>ome hospitals have now stopped offering wigs</w:t>
      </w:r>
      <w:r w:rsidR="00481DFE" w:rsidRPr="006D4022">
        <w:rPr>
          <w:rFonts w:cstheme="minorHAnsi"/>
        </w:rPr>
        <w:t xml:space="preserve"> altogether</w:t>
      </w:r>
      <w:r w:rsidR="00674BA0" w:rsidRPr="006D4022">
        <w:rPr>
          <w:rFonts w:cstheme="minorHAnsi"/>
        </w:rPr>
        <w:t>.</w:t>
      </w:r>
      <w:r w:rsidR="003576E1" w:rsidRPr="006D4022">
        <w:rPr>
          <w:rFonts w:cstheme="minorHAnsi"/>
          <w:vertAlign w:val="superscript"/>
        </w:rPr>
        <w:t>12</w:t>
      </w:r>
      <w:r w:rsidR="00674BA0" w:rsidRPr="006D4022">
        <w:rPr>
          <w:rFonts w:cstheme="minorHAnsi"/>
          <w:vertAlign w:val="superscript"/>
        </w:rPr>
        <w:t xml:space="preserve"> </w:t>
      </w:r>
    </w:p>
    <w:p w14:paraId="63E03397" w14:textId="77777777" w:rsidR="00674BA0" w:rsidRPr="006D4022" w:rsidRDefault="00674BA0" w:rsidP="002639B5">
      <w:pPr>
        <w:autoSpaceDE w:val="0"/>
        <w:autoSpaceDN w:val="0"/>
        <w:adjustRightInd w:val="0"/>
        <w:spacing w:after="0" w:line="240" w:lineRule="auto"/>
        <w:rPr>
          <w:rFonts w:cstheme="minorHAnsi"/>
        </w:rPr>
      </w:pPr>
    </w:p>
    <w:p w14:paraId="63453F87" w14:textId="6E951AD2" w:rsidR="005E2D6F" w:rsidRPr="006D4022" w:rsidRDefault="00E2270F" w:rsidP="002639B5">
      <w:pPr>
        <w:autoSpaceDE w:val="0"/>
        <w:autoSpaceDN w:val="0"/>
        <w:adjustRightInd w:val="0"/>
        <w:spacing w:after="0" w:line="240" w:lineRule="auto"/>
        <w:rPr>
          <w:rFonts w:cstheme="minorHAnsi"/>
          <w:b/>
          <w:bCs/>
          <w:i/>
          <w:iCs/>
        </w:rPr>
      </w:pPr>
      <w:r w:rsidRPr="006D4022">
        <w:rPr>
          <w:rFonts w:cstheme="minorHAnsi"/>
          <w:b/>
          <w:bCs/>
        </w:rPr>
        <w:t>A</w:t>
      </w:r>
      <w:r w:rsidR="00941B80" w:rsidRPr="006D4022">
        <w:rPr>
          <w:rFonts w:cstheme="minorHAnsi"/>
          <w:b/>
          <w:bCs/>
        </w:rPr>
        <w:t>n NHS</w:t>
      </w:r>
      <w:r w:rsidRPr="006D4022">
        <w:rPr>
          <w:rFonts w:cstheme="minorHAnsi"/>
          <w:b/>
          <w:bCs/>
        </w:rPr>
        <w:t xml:space="preserve"> </w:t>
      </w:r>
      <w:r w:rsidR="0076345C" w:rsidRPr="006D4022">
        <w:rPr>
          <w:rFonts w:cstheme="minorHAnsi"/>
          <w:b/>
          <w:bCs/>
        </w:rPr>
        <w:t xml:space="preserve">Best </w:t>
      </w:r>
      <w:r w:rsidR="002639B5" w:rsidRPr="006D4022">
        <w:rPr>
          <w:rFonts w:cstheme="minorHAnsi"/>
          <w:b/>
          <w:bCs/>
        </w:rPr>
        <w:t>P</w:t>
      </w:r>
      <w:r w:rsidR="0076345C" w:rsidRPr="006D4022">
        <w:rPr>
          <w:rFonts w:cstheme="minorHAnsi"/>
          <w:b/>
          <w:bCs/>
        </w:rPr>
        <w:t xml:space="preserve">ractice </w:t>
      </w:r>
      <w:r w:rsidRPr="006D4022">
        <w:rPr>
          <w:rFonts w:cstheme="minorHAnsi"/>
          <w:b/>
          <w:bCs/>
        </w:rPr>
        <w:t xml:space="preserve">wig service </w:t>
      </w:r>
      <w:r w:rsidR="0076345C" w:rsidRPr="006D4022">
        <w:rPr>
          <w:rFonts w:cstheme="minorHAnsi"/>
          <w:b/>
          <w:bCs/>
        </w:rPr>
        <w:t xml:space="preserve">would </w:t>
      </w:r>
      <w:r w:rsidR="00941B80" w:rsidRPr="006D4022">
        <w:rPr>
          <w:rFonts w:cstheme="minorHAnsi"/>
          <w:b/>
          <w:bCs/>
        </w:rPr>
        <w:t>ensure</w:t>
      </w:r>
      <w:r w:rsidR="0076345C" w:rsidRPr="006D4022">
        <w:rPr>
          <w:rFonts w:cstheme="minorHAnsi"/>
          <w:b/>
          <w:bCs/>
        </w:rPr>
        <w:t xml:space="preserve"> that all NHS Trusts</w:t>
      </w:r>
      <w:r w:rsidR="00941B80" w:rsidRPr="006D4022">
        <w:rPr>
          <w:rFonts w:cstheme="minorHAnsi"/>
          <w:b/>
          <w:bCs/>
        </w:rPr>
        <w:t>/CCGs/ICSs</w:t>
      </w:r>
      <w:r w:rsidR="0076345C" w:rsidRPr="006D4022">
        <w:rPr>
          <w:rFonts w:cstheme="minorHAnsi"/>
          <w:b/>
          <w:bCs/>
        </w:rPr>
        <w:t xml:space="preserve"> understand the value of wigs to patients with dermatological hair loss and do their best to provide a patient-centric service, </w:t>
      </w:r>
      <w:r w:rsidR="00CA1EC3" w:rsidRPr="006D4022">
        <w:rPr>
          <w:rFonts w:cstheme="minorHAnsi"/>
          <w:b/>
          <w:bCs/>
        </w:rPr>
        <w:t>offering</w:t>
      </w:r>
      <w:r w:rsidR="0076345C" w:rsidRPr="006D4022">
        <w:rPr>
          <w:rFonts w:cstheme="minorHAnsi"/>
          <w:b/>
          <w:bCs/>
        </w:rPr>
        <w:t xml:space="preserve"> face-to-face wig consultation, a selection of suppliers</w:t>
      </w:r>
      <w:r w:rsidR="006B73F3" w:rsidRPr="006D4022">
        <w:rPr>
          <w:rFonts w:cstheme="minorHAnsi"/>
          <w:b/>
          <w:bCs/>
        </w:rPr>
        <w:t>,</w:t>
      </w:r>
      <w:r w:rsidR="0076345C" w:rsidRPr="006D4022">
        <w:rPr>
          <w:rFonts w:cstheme="minorHAnsi"/>
          <w:b/>
          <w:bCs/>
        </w:rPr>
        <w:t xml:space="preserve"> and a choice of high</w:t>
      </w:r>
      <w:r w:rsidR="006B73F3" w:rsidRPr="006D4022">
        <w:rPr>
          <w:rFonts w:cstheme="minorHAnsi"/>
          <w:b/>
          <w:bCs/>
        </w:rPr>
        <w:t>-</w:t>
      </w:r>
      <w:r w:rsidR="0076345C" w:rsidRPr="006D4022">
        <w:rPr>
          <w:rFonts w:cstheme="minorHAnsi"/>
          <w:b/>
          <w:bCs/>
        </w:rPr>
        <w:t>quality wigs which meet the needs of the patients</w:t>
      </w:r>
      <w:r w:rsidR="00CA1EC3" w:rsidRPr="006D4022">
        <w:rPr>
          <w:rFonts w:cstheme="minorHAnsi"/>
          <w:b/>
          <w:bCs/>
        </w:rPr>
        <w:t>,</w:t>
      </w:r>
      <w:r w:rsidR="0076345C" w:rsidRPr="006D4022">
        <w:rPr>
          <w:rFonts w:cstheme="minorHAnsi"/>
          <w:b/>
          <w:bCs/>
        </w:rPr>
        <w:t xml:space="preserve"> regardless of sex, age, natural hair colour</w:t>
      </w:r>
      <w:r w:rsidR="006B73F3" w:rsidRPr="006D4022">
        <w:rPr>
          <w:rFonts w:cstheme="minorHAnsi"/>
          <w:b/>
          <w:bCs/>
        </w:rPr>
        <w:t>,</w:t>
      </w:r>
      <w:r w:rsidR="0076345C" w:rsidRPr="006D4022">
        <w:rPr>
          <w:rFonts w:cstheme="minorHAnsi"/>
          <w:b/>
          <w:bCs/>
        </w:rPr>
        <w:t xml:space="preserve"> and ethnicity.</w:t>
      </w:r>
    </w:p>
    <w:p w14:paraId="40D10963" w14:textId="77777777" w:rsidR="0023330F" w:rsidRPr="006D4022" w:rsidRDefault="0023330F" w:rsidP="002639B5">
      <w:pPr>
        <w:pStyle w:val="Default"/>
        <w:rPr>
          <w:rFonts w:asciiTheme="minorHAnsi" w:hAnsiTheme="minorHAnsi" w:cstheme="minorHAnsi"/>
          <w:b/>
          <w:bCs/>
          <w:i/>
          <w:iCs/>
          <w:sz w:val="22"/>
          <w:szCs w:val="22"/>
        </w:rPr>
      </w:pPr>
    </w:p>
    <w:tbl>
      <w:tblPr>
        <w:tblStyle w:val="TableGrid"/>
        <w:tblW w:w="0" w:type="auto"/>
        <w:shd w:val="clear" w:color="auto" w:fill="F2DBDB" w:themeFill="accent2" w:themeFillTint="33"/>
        <w:tblLook w:val="04A0" w:firstRow="1" w:lastRow="0" w:firstColumn="1" w:lastColumn="0" w:noHBand="0" w:noVBand="1"/>
      </w:tblPr>
      <w:tblGrid>
        <w:gridCol w:w="9016"/>
      </w:tblGrid>
      <w:tr w:rsidR="0023330F" w:rsidRPr="006D4022" w14:paraId="67B2721D" w14:textId="77777777" w:rsidTr="003576E1">
        <w:tc>
          <w:tcPr>
            <w:tcW w:w="9242" w:type="dxa"/>
            <w:shd w:val="clear" w:color="auto" w:fill="F2DBDB" w:themeFill="accent2" w:themeFillTint="33"/>
          </w:tcPr>
          <w:p w14:paraId="2E61E6DE" w14:textId="77777777" w:rsidR="0023330F" w:rsidRPr="006D4022" w:rsidRDefault="0023330F" w:rsidP="002639B5">
            <w:pPr>
              <w:pStyle w:val="Default"/>
              <w:rPr>
                <w:rFonts w:asciiTheme="minorHAnsi" w:hAnsiTheme="minorHAnsi" w:cstheme="minorHAnsi"/>
                <w:b/>
                <w:bCs/>
                <w:color w:val="1F4E79"/>
                <w:sz w:val="22"/>
                <w:szCs w:val="22"/>
              </w:rPr>
            </w:pPr>
            <w:r w:rsidRPr="006D4022">
              <w:rPr>
                <w:rFonts w:asciiTheme="minorHAnsi" w:hAnsiTheme="minorHAnsi" w:cstheme="minorHAnsi"/>
                <w:b/>
                <w:bCs/>
                <w:sz w:val="22"/>
                <w:szCs w:val="22"/>
              </w:rPr>
              <w:t>Quotes from people with alopecia</w:t>
            </w:r>
          </w:p>
          <w:p w14:paraId="6DA6E0B9" w14:textId="5ED11938" w:rsidR="00E55A72" w:rsidRPr="006D4022" w:rsidRDefault="00E55A72" w:rsidP="002639B5">
            <w:pPr>
              <w:pStyle w:val="Default"/>
              <w:rPr>
                <w:rFonts w:asciiTheme="minorHAnsi" w:hAnsiTheme="minorHAnsi" w:cstheme="minorHAnsi"/>
                <w:i/>
                <w:iCs/>
                <w:color w:val="auto"/>
                <w:sz w:val="22"/>
                <w:szCs w:val="22"/>
              </w:rPr>
            </w:pPr>
            <w:r w:rsidRPr="006D4022">
              <w:rPr>
                <w:rFonts w:asciiTheme="minorHAnsi" w:hAnsiTheme="minorHAnsi" w:cstheme="minorHAnsi"/>
                <w:i/>
                <w:iCs/>
                <w:sz w:val="22"/>
                <w:szCs w:val="22"/>
              </w:rPr>
              <w:t xml:space="preserve">“The NHS wigs look like </w:t>
            </w:r>
            <w:r w:rsidR="00E6476B" w:rsidRPr="006D4022">
              <w:rPr>
                <w:rFonts w:asciiTheme="minorHAnsi" w:hAnsiTheme="minorHAnsi" w:cstheme="minorHAnsi"/>
                <w:i/>
                <w:iCs/>
                <w:sz w:val="22"/>
                <w:szCs w:val="22"/>
              </w:rPr>
              <w:t>wigs,</w:t>
            </w:r>
            <w:r w:rsidRPr="006D4022">
              <w:rPr>
                <w:rFonts w:asciiTheme="minorHAnsi" w:hAnsiTheme="minorHAnsi" w:cstheme="minorHAnsi"/>
                <w:i/>
                <w:iCs/>
                <w:sz w:val="22"/>
                <w:szCs w:val="22"/>
              </w:rPr>
              <w:t xml:space="preserve"> so I always imagine people are saying ‘Look at her wearing that stupid wig'. I </w:t>
            </w:r>
            <w:r w:rsidRPr="006D4022">
              <w:rPr>
                <w:rFonts w:asciiTheme="minorHAnsi" w:hAnsiTheme="minorHAnsi" w:cstheme="minorHAnsi"/>
                <w:i/>
                <w:iCs/>
                <w:color w:val="auto"/>
                <w:sz w:val="22"/>
                <w:szCs w:val="22"/>
              </w:rPr>
              <w:t xml:space="preserve">only go out if </w:t>
            </w:r>
            <w:proofErr w:type="gramStart"/>
            <w:r w:rsidRPr="006D4022">
              <w:rPr>
                <w:rFonts w:asciiTheme="minorHAnsi" w:hAnsiTheme="minorHAnsi" w:cstheme="minorHAnsi"/>
                <w:i/>
                <w:iCs/>
                <w:color w:val="auto"/>
                <w:sz w:val="22"/>
                <w:szCs w:val="22"/>
              </w:rPr>
              <w:t>absolutely necessary</w:t>
            </w:r>
            <w:proofErr w:type="gramEnd"/>
            <w:r w:rsidRPr="006D4022">
              <w:rPr>
                <w:rFonts w:asciiTheme="minorHAnsi" w:hAnsiTheme="minorHAnsi" w:cstheme="minorHAnsi"/>
                <w:i/>
                <w:iCs/>
                <w:color w:val="auto"/>
                <w:sz w:val="22"/>
                <w:szCs w:val="22"/>
              </w:rPr>
              <w:t xml:space="preserve"> and avoid public places as often as I can. I FEEL LIKE A FREAK.”</w:t>
            </w:r>
            <w:r w:rsidR="005C266A" w:rsidRPr="006D4022">
              <w:rPr>
                <w:rFonts w:cstheme="minorHAnsi"/>
                <w:color w:val="auto"/>
                <w:vertAlign w:val="superscript"/>
              </w:rPr>
              <w:t>4</w:t>
            </w:r>
          </w:p>
          <w:p w14:paraId="4DAFADFC" w14:textId="57728124" w:rsidR="00E55A72" w:rsidRPr="006D4022" w:rsidRDefault="00E55A72" w:rsidP="002639B5">
            <w:pPr>
              <w:pStyle w:val="Default"/>
              <w:rPr>
                <w:rFonts w:asciiTheme="minorHAnsi" w:hAnsiTheme="minorHAnsi" w:cstheme="minorHAnsi"/>
                <w:i/>
                <w:iCs/>
                <w:sz w:val="22"/>
                <w:szCs w:val="22"/>
              </w:rPr>
            </w:pPr>
            <w:r w:rsidRPr="006D4022">
              <w:rPr>
                <w:rFonts w:asciiTheme="minorHAnsi" w:hAnsiTheme="minorHAnsi" w:cstheme="minorHAnsi"/>
                <w:i/>
                <w:iCs/>
                <w:color w:val="auto"/>
                <w:sz w:val="22"/>
                <w:szCs w:val="22"/>
              </w:rPr>
              <w:t xml:space="preserve">“People with alopecia prefer to have direct contact with their NHS wig </w:t>
            </w:r>
            <w:r w:rsidR="00E6476B" w:rsidRPr="006D4022">
              <w:rPr>
                <w:rFonts w:asciiTheme="minorHAnsi" w:hAnsiTheme="minorHAnsi" w:cstheme="minorHAnsi"/>
                <w:i/>
                <w:iCs/>
                <w:color w:val="auto"/>
                <w:sz w:val="22"/>
                <w:szCs w:val="22"/>
              </w:rPr>
              <w:t>consultant and</w:t>
            </w:r>
            <w:r w:rsidRPr="006D4022">
              <w:rPr>
                <w:rFonts w:asciiTheme="minorHAnsi" w:hAnsiTheme="minorHAnsi" w:cstheme="minorHAnsi"/>
                <w:i/>
                <w:iCs/>
                <w:color w:val="auto"/>
                <w:sz w:val="22"/>
                <w:szCs w:val="22"/>
              </w:rPr>
              <w:t xml:space="preserve"> prefer to have it fitted in a discreet environment, away from the main hospital setting.”</w:t>
            </w:r>
            <w:r w:rsidR="003576E1" w:rsidRPr="006D4022">
              <w:rPr>
                <w:rFonts w:cstheme="minorHAnsi"/>
                <w:color w:val="auto"/>
                <w:vertAlign w:val="superscript"/>
              </w:rPr>
              <w:t>10</w:t>
            </w:r>
          </w:p>
        </w:tc>
      </w:tr>
    </w:tbl>
    <w:p w14:paraId="43D0AD02" w14:textId="77777777" w:rsidR="0023330F" w:rsidRPr="006D4022" w:rsidRDefault="0023330F" w:rsidP="002639B5">
      <w:pPr>
        <w:pStyle w:val="Default"/>
        <w:rPr>
          <w:rFonts w:asciiTheme="minorHAnsi" w:hAnsiTheme="minorHAnsi" w:cstheme="minorHAnsi"/>
          <w:sz w:val="22"/>
          <w:szCs w:val="22"/>
        </w:rPr>
      </w:pPr>
    </w:p>
    <w:p w14:paraId="19B38B06" w14:textId="741EDE83" w:rsidR="004A62D2" w:rsidRPr="006D4022" w:rsidRDefault="002F4B87" w:rsidP="002639B5">
      <w:pPr>
        <w:spacing w:after="0" w:line="240" w:lineRule="auto"/>
        <w:rPr>
          <w:rFonts w:cstheme="minorHAnsi"/>
          <w:b/>
          <w:bCs/>
        </w:rPr>
      </w:pPr>
      <w:r w:rsidRPr="006D4022">
        <w:rPr>
          <w:rFonts w:cstheme="minorHAnsi"/>
          <w:b/>
          <w:bCs/>
          <w:color w:val="000000"/>
        </w:rPr>
        <w:t>Conclusions</w:t>
      </w:r>
    </w:p>
    <w:p w14:paraId="665FC37E" w14:textId="16C15CB4" w:rsidR="002F4B87" w:rsidRPr="006D4022" w:rsidRDefault="00AB2BB9" w:rsidP="00AB2BB9">
      <w:pPr>
        <w:autoSpaceDE w:val="0"/>
        <w:autoSpaceDN w:val="0"/>
        <w:adjustRightInd w:val="0"/>
        <w:spacing w:after="0" w:line="240" w:lineRule="auto"/>
        <w:rPr>
          <w:rFonts w:cstheme="minorHAnsi"/>
        </w:rPr>
      </w:pPr>
      <w:r w:rsidRPr="006D4022">
        <w:rPr>
          <w:rFonts w:cstheme="minorHAnsi"/>
        </w:rPr>
        <w:t>Hair loss is emotionally devastating for many</w:t>
      </w:r>
      <w:r w:rsidR="00D55173" w:rsidRPr="006D4022">
        <w:rPr>
          <w:rFonts w:cstheme="minorHAnsi"/>
        </w:rPr>
        <w:t xml:space="preserve"> people</w:t>
      </w:r>
      <w:r w:rsidRPr="006D4022">
        <w:rPr>
          <w:rFonts w:cstheme="minorHAnsi"/>
        </w:rPr>
        <w:t>.</w:t>
      </w:r>
      <w:r w:rsidR="005C266A" w:rsidRPr="006D4022">
        <w:rPr>
          <w:rFonts w:cstheme="minorHAnsi"/>
          <w:vertAlign w:val="superscript"/>
        </w:rPr>
        <w:t>3</w:t>
      </w:r>
      <w:r w:rsidR="003576E1" w:rsidRPr="006D4022">
        <w:rPr>
          <w:rFonts w:cstheme="minorHAnsi"/>
          <w:vertAlign w:val="superscript"/>
        </w:rPr>
        <w:t xml:space="preserve"> </w:t>
      </w:r>
      <w:r w:rsidR="00C53B4E" w:rsidRPr="006D4022">
        <w:rPr>
          <w:rFonts w:eastAsia="Times New Roman" w:cstheme="minorHAnsi"/>
        </w:rPr>
        <w:t>T</w:t>
      </w:r>
      <w:r w:rsidRPr="006D4022">
        <w:rPr>
          <w:rFonts w:cstheme="minorHAnsi"/>
        </w:rPr>
        <w:t>he British Association of Dermatologists and NICE suggest that wigs should be offered as a treatment option for people living with alopecia</w:t>
      </w:r>
      <w:r w:rsidR="00C53B4E" w:rsidRPr="006D4022">
        <w:rPr>
          <w:rFonts w:cstheme="minorHAnsi"/>
        </w:rPr>
        <w:t>.</w:t>
      </w:r>
      <w:r w:rsidR="00D0054F" w:rsidRPr="006D4022">
        <w:rPr>
          <w:rFonts w:cstheme="minorHAnsi"/>
          <w:vertAlign w:val="superscript"/>
        </w:rPr>
        <w:t>1</w:t>
      </w:r>
      <w:r w:rsidR="003576E1" w:rsidRPr="006D4022">
        <w:rPr>
          <w:rFonts w:cstheme="minorHAnsi"/>
          <w:vertAlign w:val="superscript"/>
        </w:rPr>
        <w:t>-</w:t>
      </w:r>
      <w:r w:rsidR="00D0054F" w:rsidRPr="006D4022">
        <w:rPr>
          <w:rFonts w:cstheme="minorHAnsi"/>
          <w:vertAlign w:val="superscript"/>
        </w:rPr>
        <w:t>2</w:t>
      </w:r>
      <w:r w:rsidR="003576E1" w:rsidRPr="006D4022">
        <w:rPr>
          <w:rFonts w:cstheme="minorHAnsi"/>
          <w:vertAlign w:val="superscript"/>
        </w:rPr>
        <w:t>,</w:t>
      </w:r>
      <w:r w:rsidR="005C266A" w:rsidRPr="006D4022">
        <w:rPr>
          <w:rFonts w:cstheme="minorHAnsi"/>
          <w:vertAlign w:val="superscript"/>
        </w:rPr>
        <w:t>5</w:t>
      </w:r>
      <w:r w:rsidRPr="006D4022">
        <w:rPr>
          <w:rFonts w:cstheme="minorHAnsi"/>
          <w:vertAlign w:val="superscript"/>
        </w:rPr>
        <w:t xml:space="preserve"> </w:t>
      </w:r>
      <w:r w:rsidR="00C53B4E" w:rsidRPr="006D4022">
        <w:rPr>
          <w:rFonts w:cstheme="minorHAnsi"/>
        </w:rPr>
        <w:lastRenderedPageBreak/>
        <w:t>However, w</w:t>
      </w:r>
      <w:r w:rsidRPr="006D4022">
        <w:rPr>
          <w:rFonts w:cstheme="minorHAnsi"/>
        </w:rPr>
        <w:t xml:space="preserve">ig provision within NHS England is very variable, which leads to inequitable access for alopecia </w:t>
      </w:r>
      <w:r w:rsidR="00795EBF" w:rsidRPr="006D4022">
        <w:rPr>
          <w:rFonts w:cstheme="minorHAnsi"/>
        </w:rPr>
        <w:t xml:space="preserve">patients </w:t>
      </w:r>
      <w:r w:rsidRPr="006D4022">
        <w:rPr>
          <w:rFonts w:cstheme="minorHAnsi"/>
        </w:rPr>
        <w:t>across England.</w:t>
      </w:r>
      <w:r w:rsidR="00D0054F" w:rsidRPr="006D4022">
        <w:rPr>
          <w:rFonts w:cstheme="minorHAnsi"/>
          <w:vertAlign w:val="superscript"/>
        </w:rPr>
        <w:t>1</w:t>
      </w:r>
      <w:r w:rsidR="003576E1" w:rsidRPr="006D4022">
        <w:rPr>
          <w:rFonts w:cstheme="minorHAnsi"/>
          <w:vertAlign w:val="superscript"/>
        </w:rPr>
        <w:t xml:space="preserve"> </w:t>
      </w:r>
      <w:r w:rsidRPr="006D4022">
        <w:rPr>
          <w:rFonts w:cstheme="minorHAnsi"/>
        </w:rPr>
        <w:t>Differences exist in how wigs are supplied (prescription/voucher), and in the quality, choice</w:t>
      </w:r>
      <w:r w:rsidR="006B73F3" w:rsidRPr="006D4022">
        <w:rPr>
          <w:rFonts w:cstheme="minorHAnsi"/>
        </w:rPr>
        <w:t>,</w:t>
      </w:r>
      <w:r w:rsidRPr="006D4022">
        <w:rPr>
          <w:rFonts w:cstheme="minorHAnsi"/>
        </w:rPr>
        <w:t xml:space="preserve"> and number offered.</w:t>
      </w:r>
      <w:r w:rsidR="005C266A" w:rsidRPr="006D4022">
        <w:rPr>
          <w:rFonts w:cstheme="minorHAnsi"/>
          <w:vertAlign w:val="superscript"/>
        </w:rPr>
        <w:t>6</w:t>
      </w:r>
      <w:r w:rsidR="005C266A" w:rsidRPr="006D4022" w:rsidDel="005C266A">
        <w:rPr>
          <w:rFonts w:cstheme="minorHAnsi"/>
          <w:vertAlign w:val="superscript"/>
        </w:rPr>
        <w:t xml:space="preserve"> </w:t>
      </w:r>
      <w:r w:rsidR="005C266A" w:rsidRPr="006D4022">
        <w:rPr>
          <w:rFonts w:cstheme="minorHAnsi"/>
          <w:vertAlign w:val="superscript"/>
        </w:rPr>
        <w:t xml:space="preserve"> </w:t>
      </w:r>
      <w:r w:rsidR="00BE67EF" w:rsidRPr="006D4022">
        <w:rPr>
          <w:rFonts w:cstheme="minorHAnsi"/>
        </w:rPr>
        <w:t xml:space="preserve">Through patient research and social media, Alopecia UK </w:t>
      </w:r>
      <w:r w:rsidR="006956A5" w:rsidRPr="006D4022">
        <w:rPr>
          <w:rFonts w:cstheme="minorHAnsi"/>
        </w:rPr>
        <w:t>hears what is considered to be ‘</w:t>
      </w:r>
      <w:r w:rsidR="00650448" w:rsidRPr="006D4022">
        <w:rPr>
          <w:rFonts w:cstheme="minorHAnsi"/>
        </w:rPr>
        <w:t>B</w:t>
      </w:r>
      <w:r w:rsidR="006956A5" w:rsidRPr="006D4022">
        <w:rPr>
          <w:rFonts w:cstheme="minorHAnsi"/>
        </w:rPr>
        <w:t xml:space="preserve">est Practice’ </w:t>
      </w:r>
      <w:r w:rsidR="00650448" w:rsidRPr="006D4022">
        <w:rPr>
          <w:rFonts w:cstheme="minorHAnsi"/>
        </w:rPr>
        <w:t xml:space="preserve">for wig provision </w:t>
      </w:r>
      <w:r w:rsidR="006956A5" w:rsidRPr="006D4022">
        <w:rPr>
          <w:rFonts w:cstheme="minorHAnsi"/>
        </w:rPr>
        <w:t>and acknowledge</w:t>
      </w:r>
      <w:r w:rsidR="00650448" w:rsidRPr="006D4022">
        <w:rPr>
          <w:rFonts w:cstheme="minorHAnsi"/>
        </w:rPr>
        <w:t>s</w:t>
      </w:r>
      <w:r w:rsidR="006956A5" w:rsidRPr="006D4022">
        <w:rPr>
          <w:rFonts w:cstheme="minorHAnsi"/>
        </w:rPr>
        <w:t xml:space="preserve"> the dermatology departments who continue to promote appropriate wig provision. Alopecia UK</w:t>
      </w:r>
      <w:r w:rsidR="00EF2F5F" w:rsidRPr="006D4022">
        <w:rPr>
          <w:rFonts w:cstheme="minorHAnsi"/>
        </w:rPr>
        <w:t xml:space="preserve"> aims for this to become more widespread, eventually eliminating current variations in care.</w:t>
      </w:r>
      <w:r w:rsidR="006956A5" w:rsidRPr="006D4022">
        <w:rPr>
          <w:rFonts w:cstheme="minorHAnsi"/>
        </w:rPr>
        <w:t xml:space="preserve"> </w:t>
      </w:r>
    </w:p>
    <w:p w14:paraId="6C7B1AAF" w14:textId="4361A702" w:rsidR="00315CA2" w:rsidRPr="006D4022" w:rsidRDefault="00315CA2" w:rsidP="00AB2BB9">
      <w:pPr>
        <w:autoSpaceDE w:val="0"/>
        <w:autoSpaceDN w:val="0"/>
        <w:adjustRightInd w:val="0"/>
        <w:spacing w:after="0" w:line="240" w:lineRule="auto"/>
        <w:rPr>
          <w:rFonts w:cstheme="minorHAnsi"/>
        </w:rPr>
      </w:pPr>
    </w:p>
    <w:p w14:paraId="79B2CE4C" w14:textId="644C8671" w:rsidR="000E5C4F" w:rsidRPr="006D4022" w:rsidRDefault="000E5C4F" w:rsidP="000E5C4F">
      <w:pPr>
        <w:pStyle w:val="CommentText"/>
        <w:rPr>
          <w:rFonts w:cstheme="minorHAnsi"/>
          <w:sz w:val="22"/>
          <w:szCs w:val="22"/>
        </w:rPr>
      </w:pPr>
      <w:r w:rsidRPr="006D4022">
        <w:rPr>
          <w:rFonts w:cstheme="minorHAnsi"/>
          <w:sz w:val="22"/>
          <w:szCs w:val="22"/>
        </w:rPr>
        <w:t xml:space="preserve">Alopecia UK is </w:t>
      </w:r>
      <w:r w:rsidR="006B4D88" w:rsidRPr="006D4022">
        <w:rPr>
          <w:rFonts w:cstheme="minorHAnsi"/>
          <w:sz w:val="22"/>
          <w:szCs w:val="22"/>
        </w:rPr>
        <w:t>proud</w:t>
      </w:r>
      <w:r w:rsidRPr="006D4022">
        <w:rPr>
          <w:rFonts w:cstheme="minorHAnsi"/>
          <w:sz w:val="22"/>
          <w:szCs w:val="22"/>
        </w:rPr>
        <w:t xml:space="preserve"> to </w:t>
      </w:r>
      <w:r w:rsidR="006B4D88" w:rsidRPr="006D4022">
        <w:rPr>
          <w:rFonts w:cstheme="minorHAnsi"/>
          <w:sz w:val="22"/>
          <w:szCs w:val="22"/>
        </w:rPr>
        <w:t>announce</w:t>
      </w:r>
      <w:r w:rsidRPr="006D4022">
        <w:rPr>
          <w:rFonts w:cstheme="minorHAnsi"/>
          <w:sz w:val="22"/>
          <w:szCs w:val="22"/>
        </w:rPr>
        <w:t xml:space="preserve"> that </w:t>
      </w:r>
      <w:r w:rsidR="006B4D88" w:rsidRPr="006D4022">
        <w:rPr>
          <w:rFonts w:cstheme="minorHAnsi"/>
          <w:sz w:val="22"/>
          <w:szCs w:val="22"/>
        </w:rPr>
        <w:t>it is</w:t>
      </w:r>
      <w:r w:rsidRPr="006D4022">
        <w:rPr>
          <w:rFonts w:cstheme="minorHAnsi"/>
          <w:sz w:val="22"/>
          <w:szCs w:val="22"/>
        </w:rPr>
        <w:t xml:space="preserve"> </w:t>
      </w:r>
      <w:r w:rsidR="006B4D88" w:rsidRPr="006D4022">
        <w:rPr>
          <w:rFonts w:cstheme="minorHAnsi"/>
          <w:sz w:val="22"/>
          <w:szCs w:val="22"/>
        </w:rPr>
        <w:t xml:space="preserve">currently </w:t>
      </w:r>
      <w:r w:rsidRPr="006D4022">
        <w:rPr>
          <w:rFonts w:cstheme="minorHAnsi"/>
          <w:sz w:val="22"/>
          <w:szCs w:val="22"/>
        </w:rPr>
        <w:t xml:space="preserve">working with NHS England and NHS Improvement to develop a ‘Best Practice wigs charter’, with input from key </w:t>
      </w:r>
      <w:r w:rsidR="006B4D88" w:rsidRPr="006D4022">
        <w:rPr>
          <w:rFonts w:cstheme="minorHAnsi"/>
          <w:sz w:val="22"/>
          <w:szCs w:val="22"/>
        </w:rPr>
        <w:t>h</w:t>
      </w:r>
      <w:r w:rsidRPr="006D4022">
        <w:rPr>
          <w:rFonts w:cstheme="minorHAnsi"/>
          <w:sz w:val="22"/>
          <w:szCs w:val="22"/>
        </w:rPr>
        <w:t xml:space="preserve">ealthcare </w:t>
      </w:r>
      <w:r w:rsidR="006B4D88" w:rsidRPr="006D4022">
        <w:rPr>
          <w:rFonts w:cstheme="minorHAnsi"/>
          <w:sz w:val="22"/>
          <w:szCs w:val="22"/>
        </w:rPr>
        <w:t>p</w:t>
      </w:r>
      <w:r w:rsidRPr="006D4022">
        <w:rPr>
          <w:rFonts w:cstheme="minorHAnsi"/>
          <w:sz w:val="22"/>
          <w:szCs w:val="22"/>
        </w:rPr>
        <w:t xml:space="preserve">rofessional </w:t>
      </w:r>
      <w:r w:rsidR="006B4D88" w:rsidRPr="006D4022">
        <w:rPr>
          <w:rFonts w:cstheme="minorHAnsi"/>
          <w:sz w:val="22"/>
          <w:szCs w:val="22"/>
        </w:rPr>
        <w:t>a</w:t>
      </w:r>
      <w:r w:rsidRPr="006D4022">
        <w:rPr>
          <w:rFonts w:cstheme="minorHAnsi"/>
          <w:sz w:val="22"/>
          <w:szCs w:val="22"/>
        </w:rPr>
        <w:t>ssociations</w:t>
      </w:r>
      <w:r w:rsidR="006B4D88" w:rsidRPr="006D4022">
        <w:rPr>
          <w:rFonts w:cstheme="minorHAnsi"/>
          <w:sz w:val="22"/>
          <w:szCs w:val="22"/>
        </w:rPr>
        <w:t>,</w:t>
      </w:r>
      <w:r w:rsidRPr="006D4022">
        <w:rPr>
          <w:rFonts w:cstheme="minorHAnsi"/>
          <w:sz w:val="22"/>
          <w:szCs w:val="22"/>
        </w:rPr>
        <w:t xml:space="preserve"> a</w:t>
      </w:r>
      <w:r w:rsidR="006B73F3" w:rsidRPr="006D4022">
        <w:rPr>
          <w:rFonts w:cstheme="minorHAnsi"/>
          <w:sz w:val="22"/>
          <w:szCs w:val="22"/>
        </w:rPr>
        <w:t>s</w:t>
      </w:r>
      <w:r w:rsidRPr="006D4022">
        <w:rPr>
          <w:rFonts w:cstheme="minorHAnsi"/>
          <w:sz w:val="22"/>
          <w:szCs w:val="22"/>
        </w:rPr>
        <w:t xml:space="preserve"> well as wig suppliers and patients.</w:t>
      </w:r>
    </w:p>
    <w:p w14:paraId="75525E16" w14:textId="41998A16" w:rsidR="006C6B16" w:rsidRPr="006D4022" w:rsidRDefault="000809CA" w:rsidP="002639B5">
      <w:pPr>
        <w:pStyle w:val="Default"/>
        <w:rPr>
          <w:rFonts w:asciiTheme="minorHAnsi" w:hAnsiTheme="minorHAnsi" w:cstheme="minorHAnsi"/>
          <w:b/>
          <w:bCs/>
          <w:sz w:val="22"/>
          <w:szCs w:val="22"/>
        </w:rPr>
      </w:pPr>
      <w:r w:rsidRPr="006D4022">
        <w:rPr>
          <w:rFonts w:asciiTheme="minorHAnsi" w:hAnsiTheme="minorHAnsi" w:cstheme="minorHAnsi"/>
          <w:b/>
          <w:bCs/>
          <w:sz w:val="22"/>
          <w:szCs w:val="22"/>
        </w:rPr>
        <w:t>References</w:t>
      </w:r>
    </w:p>
    <w:p w14:paraId="7D6A89C2" w14:textId="0E3CBD4F" w:rsidR="00592293" w:rsidRPr="006D4022" w:rsidRDefault="00592293" w:rsidP="002639B5">
      <w:pPr>
        <w:pStyle w:val="ListParagraph"/>
        <w:numPr>
          <w:ilvl w:val="0"/>
          <w:numId w:val="31"/>
        </w:numPr>
        <w:autoSpaceDE w:val="0"/>
        <w:autoSpaceDN w:val="0"/>
        <w:adjustRightInd w:val="0"/>
        <w:spacing w:after="0" w:line="240" w:lineRule="auto"/>
        <w:rPr>
          <w:rFonts w:cstheme="minorHAnsi"/>
        </w:rPr>
      </w:pPr>
      <w:r w:rsidRPr="006D4022">
        <w:rPr>
          <w:rFonts w:cstheme="minorHAnsi"/>
        </w:rPr>
        <w:t>Johnson A, Montgomery K. NHS Wig Provision in England</w:t>
      </w:r>
      <w:r w:rsidR="00585E31" w:rsidRPr="006D4022">
        <w:rPr>
          <w:rFonts w:cstheme="minorHAnsi"/>
        </w:rPr>
        <w:t>:</w:t>
      </w:r>
      <w:r w:rsidRPr="006D4022">
        <w:rPr>
          <w:rFonts w:cstheme="minorHAnsi"/>
        </w:rPr>
        <w:t xml:space="preserve"> A report into NHS England’s provision of wigs to Alopecia Patients. </w:t>
      </w:r>
      <w:r w:rsidRPr="006D4022">
        <w:rPr>
          <w:rFonts w:cstheme="minorHAnsi"/>
          <w:i/>
          <w:iCs/>
        </w:rPr>
        <w:t>Alopecia UK</w:t>
      </w:r>
      <w:r w:rsidRPr="006D4022">
        <w:rPr>
          <w:rFonts w:cstheme="minorHAnsi"/>
        </w:rPr>
        <w:t xml:space="preserve"> 2017</w:t>
      </w:r>
    </w:p>
    <w:p w14:paraId="4317208E" w14:textId="173B10A6" w:rsidR="00592293" w:rsidRPr="006D4022" w:rsidRDefault="00592293" w:rsidP="00592293">
      <w:pPr>
        <w:pStyle w:val="ListParagraph"/>
        <w:numPr>
          <w:ilvl w:val="0"/>
          <w:numId w:val="31"/>
        </w:numPr>
        <w:autoSpaceDE w:val="0"/>
        <w:autoSpaceDN w:val="0"/>
        <w:adjustRightInd w:val="0"/>
        <w:spacing w:after="0" w:line="240" w:lineRule="auto"/>
        <w:rPr>
          <w:rFonts w:cstheme="minorHAnsi"/>
        </w:rPr>
      </w:pPr>
      <w:r w:rsidRPr="006D4022">
        <w:rPr>
          <w:rFonts w:cstheme="minorHAnsi"/>
        </w:rPr>
        <w:t xml:space="preserve">Messenger AG, </w:t>
      </w:r>
      <w:r w:rsidR="007B2FA6" w:rsidRPr="006D4022">
        <w:rPr>
          <w:rFonts w:cstheme="minorHAnsi"/>
        </w:rPr>
        <w:t xml:space="preserve">McKillop J, Farrant P, McDonagh AJ, </w:t>
      </w:r>
      <w:proofErr w:type="spellStart"/>
      <w:r w:rsidR="007B2FA6" w:rsidRPr="006D4022">
        <w:rPr>
          <w:rFonts w:cstheme="minorHAnsi"/>
        </w:rPr>
        <w:t>Sladden</w:t>
      </w:r>
      <w:proofErr w:type="spellEnd"/>
      <w:r w:rsidR="007B2FA6" w:rsidRPr="006D4022">
        <w:rPr>
          <w:rFonts w:cstheme="minorHAnsi"/>
        </w:rPr>
        <w:t xml:space="preserve"> M</w:t>
      </w:r>
      <w:r w:rsidRPr="006D4022">
        <w:rPr>
          <w:rFonts w:cstheme="minorHAnsi"/>
        </w:rPr>
        <w:t xml:space="preserve">. British Association of Dermatologists’ guidelines for the management of alopecia areata 2012. </w:t>
      </w:r>
      <w:r w:rsidR="007B2FA6" w:rsidRPr="006D4022">
        <w:rPr>
          <w:rFonts w:cstheme="minorHAnsi"/>
          <w:i/>
          <w:iCs/>
        </w:rPr>
        <w:t>Br J Dermatol</w:t>
      </w:r>
      <w:r w:rsidR="007B2FA6" w:rsidRPr="006D4022">
        <w:rPr>
          <w:rFonts w:cstheme="minorHAnsi"/>
        </w:rPr>
        <w:t xml:space="preserve"> </w:t>
      </w:r>
      <w:r w:rsidRPr="006D4022">
        <w:rPr>
          <w:rFonts w:cstheme="minorHAnsi"/>
        </w:rPr>
        <w:t>2012</w:t>
      </w:r>
      <w:r w:rsidR="007A0602" w:rsidRPr="006D4022">
        <w:rPr>
          <w:rFonts w:cstheme="minorHAnsi"/>
        </w:rPr>
        <w:t xml:space="preserve">, </w:t>
      </w:r>
      <w:r w:rsidRPr="006D4022">
        <w:rPr>
          <w:rFonts w:cstheme="minorHAnsi"/>
        </w:rPr>
        <w:t>166</w:t>
      </w:r>
      <w:r w:rsidR="006B43D5" w:rsidRPr="006D4022">
        <w:rPr>
          <w:rFonts w:cstheme="minorHAnsi"/>
        </w:rPr>
        <w:t>(5)</w:t>
      </w:r>
      <w:r w:rsidRPr="006D4022">
        <w:rPr>
          <w:rFonts w:cstheme="minorHAnsi"/>
        </w:rPr>
        <w:t>:916–926.</w:t>
      </w:r>
      <w:r w:rsidR="006B43D5" w:rsidRPr="006D4022">
        <w:rPr>
          <w:rFonts w:cstheme="minorHAnsi"/>
        </w:rPr>
        <w:t xml:space="preserve"> </w:t>
      </w:r>
      <w:proofErr w:type="spellStart"/>
      <w:r w:rsidR="006B43D5" w:rsidRPr="006D4022">
        <w:rPr>
          <w:rFonts w:cstheme="minorHAnsi"/>
        </w:rPr>
        <w:t>doi</w:t>
      </w:r>
      <w:proofErr w:type="spellEnd"/>
      <w:r w:rsidR="006B43D5" w:rsidRPr="006D4022">
        <w:rPr>
          <w:rFonts w:cstheme="minorHAnsi"/>
        </w:rPr>
        <w:t>: 10.1111/j.1365-2133.2012.</w:t>
      </w:r>
      <w:proofErr w:type="gramStart"/>
      <w:r w:rsidR="006B43D5" w:rsidRPr="006D4022">
        <w:rPr>
          <w:rFonts w:cstheme="minorHAnsi"/>
        </w:rPr>
        <w:t>10955.x.</w:t>
      </w:r>
      <w:proofErr w:type="gramEnd"/>
    </w:p>
    <w:p w14:paraId="7E647B45" w14:textId="4414AF41" w:rsidR="00592293" w:rsidRPr="006D4022" w:rsidRDefault="00592293" w:rsidP="00EB0B0D">
      <w:pPr>
        <w:pStyle w:val="ListParagraph"/>
        <w:numPr>
          <w:ilvl w:val="0"/>
          <w:numId w:val="31"/>
        </w:numPr>
        <w:autoSpaceDE w:val="0"/>
        <w:autoSpaceDN w:val="0"/>
        <w:adjustRightInd w:val="0"/>
        <w:spacing w:after="0" w:line="240" w:lineRule="auto"/>
        <w:rPr>
          <w:rFonts w:cstheme="minorHAnsi"/>
        </w:rPr>
      </w:pPr>
      <w:r w:rsidRPr="006D4022">
        <w:rPr>
          <w:rFonts w:cstheme="minorHAnsi"/>
        </w:rPr>
        <w:t xml:space="preserve">Davey L, Clarke V, Jenkinson E. Living with alopecia areata: an online qualitative survey study. </w:t>
      </w:r>
      <w:r w:rsidRPr="006D4022">
        <w:rPr>
          <w:rFonts w:cstheme="minorHAnsi"/>
          <w:i/>
          <w:iCs/>
        </w:rPr>
        <w:t>Br J Dermatol</w:t>
      </w:r>
      <w:r w:rsidRPr="006D4022">
        <w:rPr>
          <w:rFonts w:cstheme="minorHAnsi"/>
        </w:rPr>
        <w:t xml:space="preserve"> 2019</w:t>
      </w:r>
      <w:r w:rsidR="007A0602" w:rsidRPr="006D4022">
        <w:rPr>
          <w:rFonts w:cstheme="minorHAnsi"/>
        </w:rPr>
        <w:t xml:space="preserve">, </w:t>
      </w:r>
      <w:r w:rsidRPr="006D4022">
        <w:rPr>
          <w:rFonts w:cstheme="minorHAnsi"/>
        </w:rPr>
        <w:t>180</w:t>
      </w:r>
      <w:r w:rsidR="006B43D5" w:rsidRPr="006D4022">
        <w:rPr>
          <w:rFonts w:cstheme="minorHAnsi"/>
        </w:rPr>
        <w:t>(6)</w:t>
      </w:r>
      <w:r w:rsidRPr="006D4022">
        <w:rPr>
          <w:rFonts w:cstheme="minorHAnsi"/>
        </w:rPr>
        <w:t>:1377-1389.</w:t>
      </w:r>
      <w:r w:rsidR="006B43D5" w:rsidRPr="006D4022">
        <w:rPr>
          <w:rFonts w:cstheme="minorHAnsi"/>
        </w:rPr>
        <w:t xml:space="preserve"> </w:t>
      </w:r>
      <w:proofErr w:type="spellStart"/>
      <w:r w:rsidR="006B43D5" w:rsidRPr="006D4022">
        <w:rPr>
          <w:rFonts w:cstheme="minorHAnsi"/>
        </w:rPr>
        <w:t>doi</w:t>
      </w:r>
      <w:proofErr w:type="spellEnd"/>
      <w:r w:rsidR="006B43D5" w:rsidRPr="006D4022">
        <w:rPr>
          <w:rFonts w:cstheme="minorHAnsi"/>
        </w:rPr>
        <w:t>: 10.1111/bjd.17463.</w:t>
      </w:r>
    </w:p>
    <w:p w14:paraId="76B33883" w14:textId="6F244136" w:rsidR="003144F7" w:rsidRPr="006D4022" w:rsidRDefault="00E05DC6" w:rsidP="000D56D1">
      <w:pPr>
        <w:pStyle w:val="ListParagraph"/>
        <w:numPr>
          <w:ilvl w:val="0"/>
          <w:numId w:val="31"/>
        </w:numPr>
        <w:autoSpaceDE w:val="0"/>
        <w:autoSpaceDN w:val="0"/>
        <w:adjustRightInd w:val="0"/>
        <w:spacing w:after="0" w:line="240" w:lineRule="auto"/>
        <w:rPr>
          <w:rFonts w:cstheme="minorHAnsi"/>
        </w:rPr>
      </w:pPr>
      <w:r w:rsidRPr="006D4022">
        <w:rPr>
          <w:rFonts w:cstheme="minorHAnsi"/>
        </w:rPr>
        <w:t xml:space="preserve">Montgomery K, White C, Thompson A. A mixed methods survey of social anxiety, anxiety, </w:t>
      </w:r>
      <w:proofErr w:type="gramStart"/>
      <w:r w:rsidRPr="006D4022">
        <w:rPr>
          <w:rFonts w:cstheme="minorHAnsi"/>
        </w:rPr>
        <w:t>depression</w:t>
      </w:r>
      <w:proofErr w:type="gramEnd"/>
      <w:r w:rsidRPr="006D4022">
        <w:rPr>
          <w:rFonts w:cstheme="minorHAnsi"/>
        </w:rPr>
        <w:t xml:space="preserve"> and wig use in alopecia. </w:t>
      </w:r>
      <w:r w:rsidRPr="006D4022">
        <w:rPr>
          <w:rFonts w:cstheme="minorHAnsi"/>
          <w:i/>
          <w:iCs/>
        </w:rPr>
        <w:t>BMJ Open</w:t>
      </w:r>
      <w:r w:rsidRPr="006D4022">
        <w:rPr>
          <w:rFonts w:cstheme="minorHAnsi"/>
        </w:rPr>
        <w:t xml:space="preserve"> 2017</w:t>
      </w:r>
      <w:r w:rsidR="007A0602" w:rsidRPr="006D4022">
        <w:rPr>
          <w:rFonts w:cstheme="minorHAnsi"/>
        </w:rPr>
        <w:t xml:space="preserve">, </w:t>
      </w:r>
      <w:r w:rsidRPr="006D4022">
        <w:rPr>
          <w:rFonts w:cstheme="minorHAnsi"/>
        </w:rPr>
        <w:t>7</w:t>
      </w:r>
      <w:r w:rsidR="006B43D5" w:rsidRPr="006D4022">
        <w:rPr>
          <w:rFonts w:cstheme="minorHAnsi"/>
        </w:rPr>
        <w:t>(4</w:t>
      </w:r>
      <w:proofErr w:type="gramStart"/>
      <w:r w:rsidR="006B43D5" w:rsidRPr="006D4022">
        <w:rPr>
          <w:rFonts w:cstheme="minorHAnsi"/>
        </w:rPr>
        <w:t>)</w:t>
      </w:r>
      <w:r w:rsidRPr="006D4022">
        <w:rPr>
          <w:rFonts w:cstheme="minorHAnsi"/>
        </w:rPr>
        <w:t>:e</w:t>
      </w:r>
      <w:proofErr w:type="gramEnd"/>
      <w:r w:rsidRPr="006D4022">
        <w:rPr>
          <w:rFonts w:cstheme="minorHAnsi"/>
        </w:rPr>
        <w:t>015468. doi:10.1136/ bmjopen-2016-015468.</w:t>
      </w:r>
    </w:p>
    <w:p w14:paraId="6509BA52" w14:textId="3D503495" w:rsidR="005C266A" w:rsidRPr="006D4022" w:rsidRDefault="005C266A" w:rsidP="000D56D1">
      <w:pPr>
        <w:pStyle w:val="ListParagraph"/>
        <w:numPr>
          <w:ilvl w:val="0"/>
          <w:numId w:val="31"/>
        </w:numPr>
        <w:autoSpaceDE w:val="0"/>
        <w:autoSpaceDN w:val="0"/>
        <w:adjustRightInd w:val="0"/>
        <w:spacing w:after="0" w:line="240" w:lineRule="auto"/>
        <w:rPr>
          <w:rFonts w:eastAsia="Times New Roman" w:cstheme="minorHAnsi"/>
        </w:rPr>
      </w:pPr>
      <w:r w:rsidRPr="006D4022">
        <w:rPr>
          <w:rFonts w:cstheme="minorHAnsi"/>
        </w:rPr>
        <w:t xml:space="preserve">NICE CKS: Alopecia areata [online]. </w:t>
      </w:r>
      <w:r w:rsidR="006B43D5" w:rsidRPr="006D4022">
        <w:rPr>
          <w:rFonts w:cstheme="minorHAnsi"/>
        </w:rPr>
        <w:t xml:space="preserve">Available at: </w:t>
      </w:r>
      <w:r w:rsidR="000D56D1" w:rsidRPr="006D4022">
        <w:rPr>
          <w:rFonts w:cstheme="minorHAnsi"/>
        </w:rPr>
        <w:t>https://cks.nice.org.uk/topics/alopecia-areata/</w:t>
      </w:r>
      <w:r w:rsidR="006B43D5" w:rsidRPr="006D4022">
        <w:rPr>
          <w:rFonts w:cstheme="minorHAnsi"/>
        </w:rPr>
        <w:t xml:space="preserve">. </w:t>
      </w:r>
      <w:r w:rsidR="006B43D5" w:rsidRPr="006D4022">
        <w:rPr>
          <w:rFonts w:eastAsia="Times New Roman" w:cstheme="minorHAnsi"/>
        </w:rPr>
        <w:t>[Accessed October 2021]</w:t>
      </w:r>
    </w:p>
    <w:p w14:paraId="1E9BA76C" w14:textId="4D6F8C84" w:rsidR="00E070DC" w:rsidRPr="006D4022" w:rsidRDefault="00E070DC" w:rsidP="00D66516">
      <w:pPr>
        <w:pStyle w:val="Default"/>
        <w:numPr>
          <w:ilvl w:val="0"/>
          <w:numId w:val="31"/>
        </w:numPr>
        <w:rPr>
          <w:rFonts w:asciiTheme="minorHAnsi" w:hAnsiTheme="minorHAnsi" w:cstheme="minorHAnsi"/>
          <w:color w:val="auto"/>
          <w:sz w:val="22"/>
          <w:szCs w:val="22"/>
        </w:rPr>
      </w:pPr>
      <w:r w:rsidRPr="006D4022">
        <w:rPr>
          <w:rFonts w:asciiTheme="minorHAnsi" w:hAnsiTheme="minorHAnsi" w:cstheme="minorHAnsi"/>
          <w:color w:val="auto"/>
          <w:sz w:val="22"/>
          <w:szCs w:val="22"/>
        </w:rPr>
        <w:t>Zucchelli F, Sharratt N</w:t>
      </w:r>
      <w:r w:rsidR="007A0602" w:rsidRPr="006D4022">
        <w:rPr>
          <w:rFonts w:asciiTheme="minorHAnsi" w:hAnsiTheme="minorHAnsi" w:cstheme="minorHAnsi"/>
          <w:color w:val="auto"/>
          <w:sz w:val="22"/>
          <w:szCs w:val="22"/>
        </w:rPr>
        <w:t>.</w:t>
      </w:r>
      <w:r w:rsidRPr="006D4022">
        <w:rPr>
          <w:rFonts w:asciiTheme="minorHAnsi" w:hAnsiTheme="minorHAnsi" w:cstheme="minorHAnsi"/>
          <w:color w:val="auto"/>
          <w:sz w:val="22"/>
          <w:szCs w:val="22"/>
        </w:rPr>
        <w:t xml:space="preserve"> </w:t>
      </w:r>
      <w:r w:rsidR="005653B3" w:rsidRPr="006D4022">
        <w:rPr>
          <w:rFonts w:asciiTheme="minorHAnsi" w:hAnsiTheme="minorHAnsi" w:cstheme="minorHAnsi"/>
          <w:color w:val="auto"/>
          <w:sz w:val="22"/>
          <w:szCs w:val="22"/>
        </w:rPr>
        <w:t xml:space="preserve">Report on NHS provision experience survey conducted by Alopecia UK. Alopecia UK / CAR Report: NHS experiences. </w:t>
      </w:r>
      <w:r w:rsidRPr="006D4022">
        <w:rPr>
          <w:rFonts w:asciiTheme="minorHAnsi" w:hAnsiTheme="minorHAnsi" w:cstheme="minorHAnsi"/>
          <w:color w:val="auto"/>
          <w:sz w:val="22"/>
          <w:szCs w:val="22"/>
        </w:rPr>
        <w:t>The Centre for Appearance Research (CAR), University of the West of England 2021.</w:t>
      </w:r>
    </w:p>
    <w:p w14:paraId="752D7DDE" w14:textId="601F4220" w:rsidR="002E738A" w:rsidRPr="006D4022" w:rsidRDefault="002E738A" w:rsidP="002639B5">
      <w:pPr>
        <w:pStyle w:val="Default"/>
        <w:numPr>
          <w:ilvl w:val="0"/>
          <w:numId w:val="31"/>
        </w:numPr>
        <w:rPr>
          <w:rFonts w:asciiTheme="minorHAnsi" w:hAnsiTheme="minorHAnsi" w:cstheme="minorHAnsi"/>
          <w:sz w:val="22"/>
          <w:szCs w:val="22"/>
        </w:rPr>
      </w:pPr>
      <w:proofErr w:type="spellStart"/>
      <w:r w:rsidRPr="006D4022">
        <w:rPr>
          <w:rFonts w:asciiTheme="minorHAnsi" w:hAnsiTheme="minorHAnsi" w:cstheme="minorHAnsi"/>
          <w:color w:val="auto"/>
          <w:sz w:val="22"/>
          <w:szCs w:val="22"/>
        </w:rPr>
        <w:t>Mirzoyev</w:t>
      </w:r>
      <w:proofErr w:type="spellEnd"/>
      <w:r w:rsidRPr="006D4022">
        <w:rPr>
          <w:rFonts w:asciiTheme="minorHAnsi" w:hAnsiTheme="minorHAnsi" w:cstheme="minorHAnsi"/>
          <w:color w:val="auto"/>
          <w:sz w:val="22"/>
          <w:szCs w:val="22"/>
        </w:rPr>
        <w:t xml:space="preserve"> SA, </w:t>
      </w:r>
      <w:r w:rsidR="006B43D5" w:rsidRPr="006D4022">
        <w:rPr>
          <w:rFonts w:asciiTheme="minorHAnsi" w:hAnsiTheme="minorHAnsi" w:cstheme="minorHAnsi"/>
          <w:color w:val="auto"/>
          <w:sz w:val="22"/>
          <w:szCs w:val="22"/>
        </w:rPr>
        <w:t>Schrum AG, Davis MDP, Torgerson RR</w:t>
      </w:r>
      <w:r w:rsidRPr="006D4022">
        <w:rPr>
          <w:rFonts w:asciiTheme="minorHAnsi" w:hAnsiTheme="minorHAnsi" w:cstheme="minorHAnsi"/>
          <w:i/>
          <w:iCs/>
          <w:color w:val="auto"/>
          <w:sz w:val="22"/>
          <w:szCs w:val="22"/>
        </w:rPr>
        <w:t xml:space="preserve">. </w:t>
      </w:r>
      <w:r w:rsidR="00BF439D" w:rsidRPr="006D4022">
        <w:rPr>
          <w:rFonts w:asciiTheme="minorHAnsi" w:hAnsiTheme="minorHAnsi" w:cstheme="minorHAnsi"/>
          <w:sz w:val="22"/>
          <w:szCs w:val="22"/>
        </w:rPr>
        <w:t xml:space="preserve">Lifetime incidence risk of Alopecia Areata estimated at 2.1 percent by Rochester Epidemiology Project, 1990–2009. </w:t>
      </w:r>
      <w:r w:rsidRPr="006D4022">
        <w:rPr>
          <w:rFonts w:asciiTheme="minorHAnsi" w:hAnsiTheme="minorHAnsi" w:cstheme="minorHAnsi"/>
          <w:i/>
          <w:iCs/>
          <w:color w:val="auto"/>
          <w:sz w:val="22"/>
          <w:szCs w:val="22"/>
        </w:rPr>
        <w:t>J Invest Dermatol</w:t>
      </w:r>
      <w:r w:rsidRPr="006D4022">
        <w:rPr>
          <w:rFonts w:asciiTheme="minorHAnsi" w:hAnsiTheme="minorHAnsi" w:cstheme="minorHAnsi"/>
          <w:color w:val="auto"/>
          <w:sz w:val="22"/>
          <w:szCs w:val="22"/>
        </w:rPr>
        <w:t xml:space="preserve"> 2014</w:t>
      </w:r>
      <w:r w:rsidR="00D0054F" w:rsidRPr="006D4022">
        <w:rPr>
          <w:rFonts w:asciiTheme="minorHAnsi" w:hAnsiTheme="minorHAnsi" w:cstheme="minorHAnsi"/>
          <w:color w:val="auto"/>
          <w:sz w:val="22"/>
          <w:szCs w:val="22"/>
        </w:rPr>
        <w:t>,</w:t>
      </w:r>
      <w:r w:rsidRPr="006D4022">
        <w:rPr>
          <w:rFonts w:asciiTheme="minorHAnsi" w:hAnsiTheme="minorHAnsi" w:cstheme="minorHAnsi"/>
          <w:color w:val="auto"/>
          <w:sz w:val="22"/>
          <w:szCs w:val="22"/>
        </w:rPr>
        <w:t xml:space="preserve"> 134(4): 1141–1142.</w:t>
      </w:r>
      <w:r w:rsidR="006B43D5" w:rsidRPr="006D4022">
        <w:t xml:space="preserve"> </w:t>
      </w:r>
      <w:proofErr w:type="spellStart"/>
      <w:r w:rsidR="006B43D5" w:rsidRPr="006D4022">
        <w:rPr>
          <w:rFonts w:asciiTheme="minorHAnsi" w:hAnsiTheme="minorHAnsi" w:cstheme="minorHAnsi"/>
          <w:color w:val="auto"/>
          <w:sz w:val="22"/>
          <w:szCs w:val="22"/>
        </w:rPr>
        <w:t>doi</w:t>
      </w:r>
      <w:proofErr w:type="spellEnd"/>
      <w:r w:rsidR="006B43D5" w:rsidRPr="006D4022">
        <w:rPr>
          <w:rFonts w:asciiTheme="minorHAnsi" w:hAnsiTheme="minorHAnsi" w:cstheme="minorHAnsi"/>
          <w:color w:val="auto"/>
          <w:sz w:val="22"/>
          <w:szCs w:val="22"/>
        </w:rPr>
        <w:t>: 10.1038/jid.2013.464.</w:t>
      </w:r>
    </w:p>
    <w:p w14:paraId="7C603DFC" w14:textId="07BBAE67" w:rsidR="005C266A" w:rsidRPr="006D4022" w:rsidRDefault="005C266A" w:rsidP="000D56D1">
      <w:pPr>
        <w:pStyle w:val="Heading1"/>
        <w:numPr>
          <w:ilvl w:val="0"/>
          <w:numId w:val="31"/>
        </w:numPr>
        <w:shd w:val="clear" w:color="auto" w:fill="FFFFFF"/>
        <w:spacing w:before="0" w:line="240" w:lineRule="auto"/>
        <w:rPr>
          <w:rFonts w:asciiTheme="minorHAnsi" w:hAnsiTheme="minorHAnsi" w:cstheme="minorHAnsi"/>
          <w:color w:val="auto"/>
          <w:sz w:val="22"/>
          <w:szCs w:val="22"/>
        </w:rPr>
      </w:pPr>
      <w:r w:rsidRPr="006D4022">
        <w:rPr>
          <w:rFonts w:asciiTheme="minorHAnsi" w:eastAsia="Times New Roman" w:hAnsiTheme="minorHAnsi" w:cstheme="minorHAnsi"/>
          <w:color w:val="auto"/>
          <w:sz w:val="22"/>
          <w:szCs w:val="22"/>
          <w:lang w:eastAsia="en-GB"/>
        </w:rPr>
        <w:t xml:space="preserve">Tucker P. </w:t>
      </w:r>
      <w:r w:rsidRPr="006D4022">
        <w:rPr>
          <w:rFonts w:asciiTheme="minorHAnsi" w:hAnsiTheme="minorHAnsi" w:cstheme="minorHAnsi"/>
          <w:color w:val="auto"/>
          <w:sz w:val="22"/>
          <w:szCs w:val="22"/>
        </w:rPr>
        <w:t xml:space="preserve">Bald is </w:t>
      </w:r>
      <w:proofErr w:type="gramStart"/>
      <w:r w:rsidRPr="006D4022">
        <w:rPr>
          <w:rFonts w:asciiTheme="minorHAnsi" w:hAnsiTheme="minorHAnsi" w:cstheme="minorHAnsi"/>
          <w:color w:val="auto"/>
          <w:sz w:val="22"/>
          <w:szCs w:val="22"/>
        </w:rPr>
        <w:t>beautiful?:</w:t>
      </w:r>
      <w:proofErr w:type="gramEnd"/>
      <w:r w:rsidRPr="006D4022">
        <w:rPr>
          <w:rFonts w:asciiTheme="minorHAnsi" w:hAnsiTheme="minorHAnsi" w:cstheme="minorHAnsi"/>
          <w:color w:val="auto"/>
          <w:sz w:val="22"/>
          <w:szCs w:val="22"/>
        </w:rPr>
        <w:t xml:space="preserve"> the psychosocial impact of alopecia areata. </w:t>
      </w:r>
      <w:r w:rsidRPr="006D4022">
        <w:rPr>
          <w:rFonts w:asciiTheme="minorHAnsi" w:eastAsia="Times New Roman" w:hAnsiTheme="minorHAnsi" w:cstheme="minorHAnsi"/>
          <w:i/>
          <w:iCs/>
          <w:color w:val="auto"/>
          <w:sz w:val="22"/>
          <w:szCs w:val="22"/>
          <w:lang w:eastAsia="en-GB"/>
        </w:rPr>
        <w:t xml:space="preserve">J Health </w:t>
      </w:r>
      <w:proofErr w:type="spellStart"/>
      <w:r w:rsidRPr="006D4022">
        <w:rPr>
          <w:rFonts w:asciiTheme="minorHAnsi" w:eastAsia="Times New Roman" w:hAnsiTheme="minorHAnsi" w:cstheme="minorHAnsi"/>
          <w:i/>
          <w:iCs/>
          <w:color w:val="auto"/>
          <w:sz w:val="22"/>
          <w:szCs w:val="22"/>
          <w:lang w:eastAsia="en-GB"/>
        </w:rPr>
        <w:t>Psychol</w:t>
      </w:r>
      <w:proofErr w:type="spellEnd"/>
      <w:r w:rsidRPr="006D4022">
        <w:rPr>
          <w:rFonts w:asciiTheme="minorHAnsi" w:eastAsia="Times New Roman" w:hAnsiTheme="minorHAnsi" w:cstheme="minorHAnsi"/>
          <w:color w:val="auto"/>
          <w:sz w:val="22"/>
          <w:szCs w:val="22"/>
          <w:shd w:val="clear" w:color="auto" w:fill="FFFFFF"/>
          <w:lang w:eastAsia="en-GB"/>
        </w:rPr>
        <w:t> 2009, 14(1):142-151.</w:t>
      </w:r>
      <w:r w:rsidR="006B43D5" w:rsidRPr="006D4022">
        <w:rPr>
          <w:rFonts w:asciiTheme="minorHAnsi" w:eastAsia="Times New Roman" w:hAnsiTheme="minorHAnsi" w:cstheme="minorHAnsi"/>
          <w:color w:val="auto"/>
          <w:sz w:val="22"/>
          <w:szCs w:val="22"/>
          <w:shd w:val="clear" w:color="auto" w:fill="FFFFFF"/>
          <w:lang w:eastAsia="en-GB"/>
        </w:rPr>
        <w:t xml:space="preserve"> </w:t>
      </w:r>
      <w:proofErr w:type="spellStart"/>
      <w:r w:rsidR="006B43D5" w:rsidRPr="006D4022">
        <w:rPr>
          <w:rFonts w:asciiTheme="minorHAnsi" w:eastAsia="Times New Roman" w:hAnsiTheme="minorHAnsi" w:cstheme="minorHAnsi"/>
          <w:color w:val="auto"/>
          <w:sz w:val="22"/>
          <w:szCs w:val="22"/>
          <w:shd w:val="clear" w:color="auto" w:fill="FFFFFF"/>
          <w:lang w:eastAsia="en-GB"/>
        </w:rPr>
        <w:t>doi</w:t>
      </w:r>
      <w:proofErr w:type="spellEnd"/>
      <w:r w:rsidR="006B43D5" w:rsidRPr="006D4022">
        <w:rPr>
          <w:rFonts w:asciiTheme="minorHAnsi" w:eastAsia="Times New Roman" w:hAnsiTheme="minorHAnsi" w:cstheme="minorHAnsi"/>
          <w:color w:val="auto"/>
          <w:sz w:val="22"/>
          <w:szCs w:val="22"/>
          <w:shd w:val="clear" w:color="auto" w:fill="FFFFFF"/>
          <w:lang w:eastAsia="en-GB"/>
        </w:rPr>
        <w:t>: 10.1177/1359105308097954.</w:t>
      </w:r>
    </w:p>
    <w:p w14:paraId="47257956" w14:textId="61CAA381" w:rsidR="0000139B" w:rsidRPr="006D4022" w:rsidRDefault="00BF439D" w:rsidP="002639B5">
      <w:pPr>
        <w:pStyle w:val="ListParagraph"/>
        <w:numPr>
          <w:ilvl w:val="0"/>
          <w:numId w:val="31"/>
        </w:numPr>
        <w:autoSpaceDE w:val="0"/>
        <w:autoSpaceDN w:val="0"/>
        <w:adjustRightInd w:val="0"/>
        <w:spacing w:after="0" w:line="240" w:lineRule="auto"/>
        <w:rPr>
          <w:rFonts w:cstheme="minorHAnsi"/>
        </w:rPr>
      </w:pPr>
      <w:proofErr w:type="spellStart"/>
      <w:r w:rsidRPr="006D4022">
        <w:rPr>
          <w:rFonts w:cstheme="minorHAnsi"/>
        </w:rPr>
        <w:t>Kacar</w:t>
      </w:r>
      <w:proofErr w:type="spellEnd"/>
      <w:r w:rsidRPr="006D4022">
        <w:rPr>
          <w:rFonts w:cstheme="minorHAnsi"/>
        </w:rPr>
        <w:t xml:space="preserve"> SD, </w:t>
      </w:r>
      <w:proofErr w:type="spellStart"/>
      <w:r w:rsidRPr="006D4022">
        <w:rPr>
          <w:rFonts w:cstheme="minorHAnsi"/>
        </w:rPr>
        <w:t>Soyucok</w:t>
      </w:r>
      <w:proofErr w:type="spellEnd"/>
      <w:r w:rsidRPr="006D4022">
        <w:rPr>
          <w:rFonts w:cstheme="minorHAnsi"/>
        </w:rPr>
        <w:t xml:space="preserve"> E, </w:t>
      </w:r>
      <w:proofErr w:type="spellStart"/>
      <w:r w:rsidRPr="006D4022">
        <w:rPr>
          <w:rFonts w:cstheme="minorHAnsi"/>
        </w:rPr>
        <w:t>Bagcioglu</w:t>
      </w:r>
      <w:proofErr w:type="spellEnd"/>
      <w:r w:rsidRPr="006D4022">
        <w:rPr>
          <w:rFonts w:cstheme="minorHAnsi"/>
        </w:rPr>
        <w:t xml:space="preserve"> E, </w:t>
      </w:r>
      <w:r w:rsidRPr="006D4022">
        <w:rPr>
          <w:rFonts w:cstheme="minorHAnsi"/>
          <w:i/>
          <w:iCs/>
        </w:rPr>
        <w:t>et al</w:t>
      </w:r>
      <w:r w:rsidRPr="006D4022">
        <w:rPr>
          <w:rFonts w:cstheme="minorHAnsi"/>
        </w:rPr>
        <w:t xml:space="preserve">. The perceived stigma in patients with </w:t>
      </w:r>
      <w:r w:rsidR="00AD455A" w:rsidRPr="006D4022">
        <w:rPr>
          <w:rFonts w:cstheme="minorHAnsi"/>
        </w:rPr>
        <w:t>a</w:t>
      </w:r>
      <w:r w:rsidRPr="006D4022">
        <w:rPr>
          <w:rFonts w:cstheme="minorHAnsi"/>
        </w:rPr>
        <w:t xml:space="preserve">lopecia and mental disorder: a comparative study. </w:t>
      </w:r>
      <w:r w:rsidRPr="006D4022">
        <w:rPr>
          <w:rFonts w:cstheme="minorHAnsi"/>
          <w:i/>
          <w:iCs/>
        </w:rPr>
        <w:t xml:space="preserve">Int J Trichology </w:t>
      </w:r>
      <w:r w:rsidRPr="006D4022">
        <w:rPr>
          <w:rFonts w:cstheme="minorHAnsi"/>
        </w:rPr>
        <w:t>2016</w:t>
      </w:r>
      <w:r w:rsidR="00D0054F" w:rsidRPr="006D4022">
        <w:rPr>
          <w:rFonts w:cstheme="minorHAnsi"/>
        </w:rPr>
        <w:t xml:space="preserve">, </w:t>
      </w:r>
      <w:r w:rsidRPr="006D4022">
        <w:rPr>
          <w:rFonts w:cstheme="minorHAnsi"/>
        </w:rPr>
        <w:t>8</w:t>
      </w:r>
      <w:r w:rsidR="006B43D5" w:rsidRPr="006D4022">
        <w:rPr>
          <w:rFonts w:cstheme="minorHAnsi"/>
        </w:rPr>
        <w:t>(3)</w:t>
      </w:r>
      <w:r w:rsidRPr="006D4022">
        <w:rPr>
          <w:rFonts w:cstheme="minorHAnsi"/>
        </w:rPr>
        <w:t>:135</w:t>
      </w:r>
      <w:r w:rsidR="006B43D5" w:rsidRPr="006D4022">
        <w:rPr>
          <w:rFonts w:cstheme="minorHAnsi"/>
        </w:rPr>
        <w:t xml:space="preserve">-140. </w:t>
      </w:r>
      <w:proofErr w:type="spellStart"/>
      <w:r w:rsidR="006B43D5" w:rsidRPr="006D4022">
        <w:rPr>
          <w:rFonts w:cstheme="minorHAnsi"/>
        </w:rPr>
        <w:t>doi</w:t>
      </w:r>
      <w:proofErr w:type="spellEnd"/>
      <w:r w:rsidR="006B43D5" w:rsidRPr="006D4022">
        <w:rPr>
          <w:rFonts w:cstheme="minorHAnsi"/>
        </w:rPr>
        <w:t>: 10.4103/0974-7753.189005.</w:t>
      </w:r>
    </w:p>
    <w:p w14:paraId="062A8BA6" w14:textId="60B5EC61" w:rsidR="00E46EEE" w:rsidRPr="006D4022" w:rsidRDefault="00BF439D" w:rsidP="002639B5">
      <w:pPr>
        <w:pStyle w:val="Default"/>
        <w:numPr>
          <w:ilvl w:val="0"/>
          <w:numId w:val="31"/>
        </w:numPr>
        <w:rPr>
          <w:rFonts w:asciiTheme="minorHAnsi" w:hAnsiTheme="minorHAnsi" w:cstheme="minorHAnsi"/>
          <w:color w:val="auto"/>
          <w:sz w:val="22"/>
          <w:szCs w:val="22"/>
        </w:rPr>
      </w:pPr>
      <w:r w:rsidRPr="006D4022">
        <w:rPr>
          <w:rFonts w:asciiTheme="minorHAnsi" w:hAnsiTheme="minorHAnsi" w:cstheme="minorHAnsi"/>
          <w:color w:val="auto"/>
          <w:sz w:val="22"/>
          <w:szCs w:val="22"/>
        </w:rPr>
        <w:t xml:space="preserve">Patient Case Studies, Initial Supplier Feedback and AUK Team Observations, Alopecia UK. Data from Alopecia UK’s 2019 ‘NHS Experience’ Survey, along with further information gathered by email, </w:t>
      </w:r>
      <w:proofErr w:type="gramStart"/>
      <w:r w:rsidRPr="006D4022">
        <w:rPr>
          <w:rFonts w:asciiTheme="minorHAnsi" w:hAnsiTheme="minorHAnsi" w:cstheme="minorHAnsi"/>
          <w:color w:val="auto"/>
          <w:sz w:val="22"/>
          <w:szCs w:val="22"/>
        </w:rPr>
        <w:t>telephone</w:t>
      </w:r>
      <w:proofErr w:type="gramEnd"/>
      <w:r w:rsidRPr="006D4022">
        <w:rPr>
          <w:rFonts w:asciiTheme="minorHAnsi" w:hAnsiTheme="minorHAnsi" w:cstheme="minorHAnsi"/>
          <w:color w:val="auto"/>
          <w:sz w:val="22"/>
          <w:szCs w:val="22"/>
        </w:rPr>
        <w:t xml:space="preserve"> and AUK’s Facebook group. </w:t>
      </w:r>
    </w:p>
    <w:p w14:paraId="554A3109" w14:textId="48182C35" w:rsidR="00BF439D" w:rsidRPr="006D4022" w:rsidRDefault="00BF439D" w:rsidP="002639B5">
      <w:pPr>
        <w:pStyle w:val="ListParagraph"/>
        <w:numPr>
          <w:ilvl w:val="0"/>
          <w:numId w:val="31"/>
        </w:numPr>
        <w:autoSpaceDE w:val="0"/>
        <w:autoSpaceDN w:val="0"/>
        <w:adjustRightInd w:val="0"/>
        <w:spacing w:after="0" w:line="240" w:lineRule="auto"/>
        <w:rPr>
          <w:rFonts w:eastAsia="Times New Roman" w:cstheme="minorHAnsi"/>
        </w:rPr>
      </w:pPr>
      <w:r w:rsidRPr="006D4022">
        <w:rPr>
          <w:rFonts w:eastAsia="Times New Roman" w:cstheme="minorHAnsi"/>
        </w:rPr>
        <w:t xml:space="preserve">NHS. </w:t>
      </w:r>
      <w:r w:rsidRPr="006D4022">
        <w:rPr>
          <w:rFonts w:cstheme="minorHAnsi"/>
        </w:rPr>
        <w:t>Hair loss</w:t>
      </w:r>
      <w:r w:rsidR="006B43D5" w:rsidRPr="006D4022">
        <w:rPr>
          <w:rFonts w:cstheme="minorHAnsi"/>
        </w:rPr>
        <w:t xml:space="preserve"> [online]. </w:t>
      </w:r>
      <w:r w:rsidRPr="006D4022">
        <w:rPr>
          <w:rFonts w:cstheme="minorHAnsi"/>
        </w:rPr>
        <w:t xml:space="preserve">Available at: </w:t>
      </w:r>
      <w:hyperlink r:id="rId11" w:history="1">
        <w:r w:rsidRPr="006D4022">
          <w:rPr>
            <w:rStyle w:val="Hyperlink"/>
            <w:rFonts w:eastAsia="Times New Roman" w:cstheme="minorHAnsi"/>
            <w:color w:val="auto"/>
            <w:u w:val="none"/>
          </w:rPr>
          <w:t>https://www.nhs.uk/conditions/hair-loss/</w:t>
        </w:r>
      </w:hyperlink>
      <w:r w:rsidRPr="006D4022">
        <w:rPr>
          <w:rFonts w:eastAsia="Times New Roman" w:cstheme="minorHAnsi"/>
        </w:rPr>
        <w:t xml:space="preserve">. </w:t>
      </w:r>
      <w:r w:rsidR="00D0054F" w:rsidRPr="006D4022">
        <w:rPr>
          <w:rFonts w:eastAsia="Times New Roman" w:cstheme="minorHAnsi"/>
        </w:rPr>
        <w:t>[</w:t>
      </w:r>
      <w:r w:rsidRPr="006D4022">
        <w:rPr>
          <w:rFonts w:eastAsia="Times New Roman" w:cstheme="minorHAnsi"/>
        </w:rPr>
        <w:t xml:space="preserve">Accessed </w:t>
      </w:r>
      <w:r w:rsidR="00E05DC6" w:rsidRPr="006D4022">
        <w:rPr>
          <w:rFonts w:eastAsia="Times New Roman" w:cstheme="minorHAnsi"/>
        </w:rPr>
        <w:t>October</w:t>
      </w:r>
      <w:r w:rsidRPr="006D4022">
        <w:rPr>
          <w:rFonts w:eastAsia="Times New Roman" w:cstheme="minorHAnsi"/>
        </w:rPr>
        <w:t xml:space="preserve"> 2021</w:t>
      </w:r>
      <w:r w:rsidR="00D0054F" w:rsidRPr="006D4022">
        <w:rPr>
          <w:rFonts w:eastAsia="Times New Roman" w:cstheme="minorHAnsi"/>
        </w:rPr>
        <w:t>]</w:t>
      </w:r>
    </w:p>
    <w:p w14:paraId="35D6C23B" w14:textId="788F41C4" w:rsidR="005C266A" w:rsidRPr="006D4022" w:rsidRDefault="00E434FB" w:rsidP="001302CC">
      <w:pPr>
        <w:pStyle w:val="Default"/>
        <w:numPr>
          <w:ilvl w:val="0"/>
          <w:numId w:val="31"/>
        </w:numPr>
        <w:rPr>
          <w:rFonts w:asciiTheme="minorHAnsi" w:hAnsiTheme="minorHAnsi" w:cstheme="minorHAnsi"/>
          <w:color w:val="auto"/>
          <w:sz w:val="22"/>
          <w:szCs w:val="22"/>
        </w:rPr>
      </w:pPr>
      <w:r w:rsidRPr="006D4022">
        <w:rPr>
          <w:rFonts w:asciiTheme="minorHAnsi" w:hAnsiTheme="minorHAnsi" w:cstheme="minorHAnsi"/>
          <w:color w:val="auto"/>
          <w:sz w:val="22"/>
          <w:szCs w:val="22"/>
        </w:rPr>
        <w:t>Alopecia UK. Data on file, October 2021.</w:t>
      </w:r>
    </w:p>
    <w:sectPr w:rsidR="005C266A" w:rsidRPr="006D402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2A30C" w14:textId="77777777" w:rsidR="00EC192E" w:rsidRDefault="00EC192E" w:rsidP="00400BB5">
      <w:pPr>
        <w:spacing w:after="0" w:line="240" w:lineRule="auto"/>
      </w:pPr>
      <w:r>
        <w:separator/>
      </w:r>
    </w:p>
  </w:endnote>
  <w:endnote w:type="continuationSeparator" w:id="0">
    <w:p w14:paraId="732C6F5D" w14:textId="77777777" w:rsidR="00EC192E" w:rsidRDefault="00EC192E" w:rsidP="00400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ITC New Baskerville">
    <w:altName w:val="ITC New Baskerville"/>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252113"/>
      <w:docPartObj>
        <w:docPartGallery w:val="Page Numbers (Bottom of Page)"/>
        <w:docPartUnique/>
      </w:docPartObj>
    </w:sdtPr>
    <w:sdtEndPr>
      <w:rPr>
        <w:noProof/>
      </w:rPr>
    </w:sdtEndPr>
    <w:sdtContent>
      <w:p w14:paraId="35D71272" w14:textId="64E4E572" w:rsidR="003576E1" w:rsidRDefault="003576E1">
        <w:pPr>
          <w:pStyle w:val="Footer"/>
          <w:jc w:val="center"/>
        </w:pPr>
        <w:r>
          <w:fldChar w:fldCharType="begin"/>
        </w:r>
        <w:r>
          <w:instrText xml:space="preserve"> PAGE   \* MERGEFORMAT </w:instrText>
        </w:r>
        <w:r>
          <w:fldChar w:fldCharType="separate"/>
        </w:r>
        <w:r w:rsidR="00777447">
          <w:rPr>
            <w:noProof/>
          </w:rPr>
          <w:t>1</w:t>
        </w:r>
        <w:r>
          <w:rPr>
            <w:noProof/>
          </w:rPr>
          <w:fldChar w:fldCharType="end"/>
        </w:r>
      </w:p>
    </w:sdtContent>
  </w:sdt>
  <w:p w14:paraId="3A6B338B" w14:textId="77777777" w:rsidR="003576E1" w:rsidRDefault="00357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7B18D" w14:textId="77777777" w:rsidR="00EC192E" w:rsidRDefault="00EC192E" w:rsidP="00400BB5">
      <w:pPr>
        <w:spacing w:after="0" w:line="240" w:lineRule="auto"/>
      </w:pPr>
      <w:r>
        <w:separator/>
      </w:r>
    </w:p>
  </w:footnote>
  <w:footnote w:type="continuationSeparator" w:id="0">
    <w:p w14:paraId="797B9EA6" w14:textId="77777777" w:rsidR="00EC192E" w:rsidRDefault="00EC192E" w:rsidP="00400B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36AA"/>
    <w:multiLevelType w:val="multilevel"/>
    <w:tmpl w:val="CB1C8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320FF"/>
    <w:multiLevelType w:val="hybridMultilevel"/>
    <w:tmpl w:val="C4F9AC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40952AB"/>
    <w:multiLevelType w:val="hybridMultilevel"/>
    <w:tmpl w:val="3C0ADA72"/>
    <w:lvl w:ilvl="0" w:tplc="FEDA8938">
      <w:start w:val="1"/>
      <w:numFmt w:val="bullet"/>
      <w:lvlText w:val=""/>
      <w:lvlJc w:val="left"/>
      <w:pPr>
        <w:ind w:left="720" w:hanging="360"/>
      </w:pPr>
      <w:rPr>
        <w:rFonts w:ascii="Symbol" w:hAnsi="Symbol" w:hint="default"/>
      </w:rPr>
    </w:lvl>
    <w:lvl w:ilvl="1" w:tplc="CD5606A0">
      <w:start w:val="1"/>
      <w:numFmt w:val="bullet"/>
      <w:lvlText w:val="o"/>
      <w:lvlJc w:val="left"/>
      <w:pPr>
        <w:ind w:left="1440" w:hanging="360"/>
      </w:pPr>
      <w:rPr>
        <w:rFonts w:ascii="Courier New" w:hAnsi="Courier New" w:hint="default"/>
      </w:rPr>
    </w:lvl>
    <w:lvl w:ilvl="2" w:tplc="8FDA19E4">
      <w:start w:val="1"/>
      <w:numFmt w:val="bullet"/>
      <w:lvlText w:val=""/>
      <w:lvlJc w:val="left"/>
      <w:pPr>
        <w:ind w:left="2160" w:hanging="360"/>
      </w:pPr>
      <w:rPr>
        <w:rFonts w:ascii="Wingdings" w:hAnsi="Wingdings" w:hint="default"/>
      </w:rPr>
    </w:lvl>
    <w:lvl w:ilvl="3" w:tplc="B1628518">
      <w:start w:val="1"/>
      <w:numFmt w:val="bullet"/>
      <w:lvlText w:val=""/>
      <w:lvlJc w:val="left"/>
      <w:pPr>
        <w:ind w:left="2880" w:hanging="360"/>
      </w:pPr>
      <w:rPr>
        <w:rFonts w:ascii="Symbol" w:hAnsi="Symbol" w:hint="default"/>
      </w:rPr>
    </w:lvl>
    <w:lvl w:ilvl="4" w:tplc="4AC8614A">
      <w:start w:val="1"/>
      <w:numFmt w:val="bullet"/>
      <w:lvlText w:val="o"/>
      <w:lvlJc w:val="left"/>
      <w:pPr>
        <w:ind w:left="3600" w:hanging="360"/>
      </w:pPr>
      <w:rPr>
        <w:rFonts w:ascii="Courier New" w:hAnsi="Courier New" w:hint="default"/>
      </w:rPr>
    </w:lvl>
    <w:lvl w:ilvl="5" w:tplc="D12C0418">
      <w:start w:val="1"/>
      <w:numFmt w:val="bullet"/>
      <w:lvlText w:val=""/>
      <w:lvlJc w:val="left"/>
      <w:pPr>
        <w:ind w:left="4320" w:hanging="360"/>
      </w:pPr>
      <w:rPr>
        <w:rFonts w:ascii="Wingdings" w:hAnsi="Wingdings" w:hint="default"/>
      </w:rPr>
    </w:lvl>
    <w:lvl w:ilvl="6" w:tplc="82323BD2">
      <w:start w:val="1"/>
      <w:numFmt w:val="bullet"/>
      <w:lvlText w:val=""/>
      <w:lvlJc w:val="left"/>
      <w:pPr>
        <w:ind w:left="5040" w:hanging="360"/>
      </w:pPr>
      <w:rPr>
        <w:rFonts w:ascii="Symbol" w:hAnsi="Symbol" w:hint="default"/>
      </w:rPr>
    </w:lvl>
    <w:lvl w:ilvl="7" w:tplc="4162CA9E">
      <w:start w:val="1"/>
      <w:numFmt w:val="bullet"/>
      <w:lvlText w:val="o"/>
      <w:lvlJc w:val="left"/>
      <w:pPr>
        <w:ind w:left="5760" w:hanging="360"/>
      </w:pPr>
      <w:rPr>
        <w:rFonts w:ascii="Courier New" w:hAnsi="Courier New" w:hint="default"/>
      </w:rPr>
    </w:lvl>
    <w:lvl w:ilvl="8" w:tplc="BF10490C">
      <w:start w:val="1"/>
      <w:numFmt w:val="bullet"/>
      <w:lvlText w:val=""/>
      <w:lvlJc w:val="left"/>
      <w:pPr>
        <w:ind w:left="6480" w:hanging="360"/>
      </w:pPr>
      <w:rPr>
        <w:rFonts w:ascii="Wingdings" w:hAnsi="Wingdings" w:hint="default"/>
      </w:rPr>
    </w:lvl>
  </w:abstractNum>
  <w:abstractNum w:abstractNumId="3" w15:restartNumberingAfterBreak="0">
    <w:nsid w:val="170562EB"/>
    <w:multiLevelType w:val="hybridMultilevel"/>
    <w:tmpl w:val="35AC7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A78B4"/>
    <w:multiLevelType w:val="multilevel"/>
    <w:tmpl w:val="A514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C768A9"/>
    <w:multiLevelType w:val="hybridMultilevel"/>
    <w:tmpl w:val="B81CB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81BFF"/>
    <w:multiLevelType w:val="hybridMultilevel"/>
    <w:tmpl w:val="0B5C2B4C"/>
    <w:lvl w:ilvl="0" w:tplc="E6B2DB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A8572B"/>
    <w:multiLevelType w:val="hybridMultilevel"/>
    <w:tmpl w:val="A5228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6B3782"/>
    <w:multiLevelType w:val="multilevel"/>
    <w:tmpl w:val="541A0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FA10A7"/>
    <w:multiLevelType w:val="hybridMultilevel"/>
    <w:tmpl w:val="26447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1D1519"/>
    <w:multiLevelType w:val="hybridMultilevel"/>
    <w:tmpl w:val="2298A408"/>
    <w:lvl w:ilvl="0" w:tplc="509ABE7C">
      <w:start w:val="1"/>
      <w:numFmt w:val="bullet"/>
      <w:lvlText w:val=""/>
      <w:lvlJc w:val="left"/>
      <w:pPr>
        <w:ind w:left="720" w:hanging="360"/>
      </w:pPr>
      <w:rPr>
        <w:rFonts w:ascii="Symbol" w:hAnsi="Symbol" w:hint="default"/>
      </w:rPr>
    </w:lvl>
    <w:lvl w:ilvl="1" w:tplc="40A8CFE6">
      <w:start w:val="1"/>
      <w:numFmt w:val="bullet"/>
      <w:lvlText w:val="o"/>
      <w:lvlJc w:val="left"/>
      <w:pPr>
        <w:ind w:left="1440" w:hanging="360"/>
      </w:pPr>
      <w:rPr>
        <w:rFonts w:ascii="Courier New" w:hAnsi="Courier New" w:hint="default"/>
      </w:rPr>
    </w:lvl>
    <w:lvl w:ilvl="2" w:tplc="51C8D482">
      <w:start w:val="1"/>
      <w:numFmt w:val="bullet"/>
      <w:lvlText w:val=""/>
      <w:lvlJc w:val="left"/>
      <w:pPr>
        <w:ind w:left="2160" w:hanging="360"/>
      </w:pPr>
      <w:rPr>
        <w:rFonts w:ascii="Wingdings" w:hAnsi="Wingdings" w:hint="default"/>
      </w:rPr>
    </w:lvl>
    <w:lvl w:ilvl="3" w:tplc="35C060D4">
      <w:start w:val="1"/>
      <w:numFmt w:val="bullet"/>
      <w:lvlText w:val=""/>
      <w:lvlJc w:val="left"/>
      <w:pPr>
        <w:ind w:left="2880" w:hanging="360"/>
      </w:pPr>
      <w:rPr>
        <w:rFonts w:ascii="Symbol" w:hAnsi="Symbol" w:hint="default"/>
      </w:rPr>
    </w:lvl>
    <w:lvl w:ilvl="4" w:tplc="F9389D88">
      <w:start w:val="1"/>
      <w:numFmt w:val="bullet"/>
      <w:lvlText w:val="o"/>
      <w:lvlJc w:val="left"/>
      <w:pPr>
        <w:ind w:left="3600" w:hanging="360"/>
      </w:pPr>
      <w:rPr>
        <w:rFonts w:ascii="Courier New" w:hAnsi="Courier New" w:hint="default"/>
      </w:rPr>
    </w:lvl>
    <w:lvl w:ilvl="5" w:tplc="0C6A9208">
      <w:start w:val="1"/>
      <w:numFmt w:val="bullet"/>
      <w:lvlText w:val=""/>
      <w:lvlJc w:val="left"/>
      <w:pPr>
        <w:ind w:left="4320" w:hanging="360"/>
      </w:pPr>
      <w:rPr>
        <w:rFonts w:ascii="Wingdings" w:hAnsi="Wingdings" w:hint="default"/>
      </w:rPr>
    </w:lvl>
    <w:lvl w:ilvl="6" w:tplc="E65AB74C">
      <w:start w:val="1"/>
      <w:numFmt w:val="bullet"/>
      <w:lvlText w:val=""/>
      <w:lvlJc w:val="left"/>
      <w:pPr>
        <w:ind w:left="5040" w:hanging="360"/>
      </w:pPr>
      <w:rPr>
        <w:rFonts w:ascii="Symbol" w:hAnsi="Symbol" w:hint="default"/>
      </w:rPr>
    </w:lvl>
    <w:lvl w:ilvl="7" w:tplc="6944E6FE">
      <w:start w:val="1"/>
      <w:numFmt w:val="bullet"/>
      <w:lvlText w:val="o"/>
      <w:lvlJc w:val="left"/>
      <w:pPr>
        <w:ind w:left="5760" w:hanging="360"/>
      </w:pPr>
      <w:rPr>
        <w:rFonts w:ascii="Courier New" w:hAnsi="Courier New" w:hint="default"/>
      </w:rPr>
    </w:lvl>
    <w:lvl w:ilvl="8" w:tplc="5034680E">
      <w:start w:val="1"/>
      <w:numFmt w:val="bullet"/>
      <w:lvlText w:val=""/>
      <w:lvlJc w:val="left"/>
      <w:pPr>
        <w:ind w:left="6480" w:hanging="360"/>
      </w:pPr>
      <w:rPr>
        <w:rFonts w:ascii="Wingdings" w:hAnsi="Wingdings" w:hint="default"/>
      </w:rPr>
    </w:lvl>
  </w:abstractNum>
  <w:abstractNum w:abstractNumId="11" w15:restartNumberingAfterBreak="0">
    <w:nsid w:val="3127710B"/>
    <w:multiLevelType w:val="hybridMultilevel"/>
    <w:tmpl w:val="F1665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6F3948"/>
    <w:multiLevelType w:val="hybridMultilevel"/>
    <w:tmpl w:val="97C29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B32B72"/>
    <w:multiLevelType w:val="multilevel"/>
    <w:tmpl w:val="EBF6D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B32D74"/>
    <w:multiLevelType w:val="multilevel"/>
    <w:tmpl w:val="D8061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2A015C"/>
    <w:multiLevelType w:val="multilevel"/>
    <w:tmpl w:val="C2586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F37F3F"/>
    <w:multiLevelType w:val="hybridMultilevel"/>
    <w:tmpl w:val="AD7E4B34"/>
    <w:lvl w:ilvl="0" w:tplc="76AE5B14">
      <w:start w:val="1"/>
      <w:numFmt w:val="bullet"/>
      <w:lvlText w:val="•"/>
      <w:lvlJc w:val="left"/>
      <w:pPr>
        <w:tabs>
          <w:tab w:val="num" w:pos="720"/>
        </w:tabs>
        <w:ind w:left="720" w:hanging="360"/>
      </w:pPr>
      <w:rPr>
        <w:rFonts w:ascii="Arial" w:hAnsi="Arial" w:hint="default"/>
      </w:rPr>
    </w:lvl>
    <w:lvl w:ilvl="1" w:tplc="5FB0437C">
      <w:numFmt w:val="bullet"/>
      <w:lvlText w:val="•"/>
      <w:lvlJc w:val="left"/>
      <w:pPr>
        <w:tabs>
          <w:tab w:val="num" w:pos="1440"/>
        </w:tabs>
        <w:ind w:left="1440" w:hanging="360"/>
      </w:pPr>
      <w:rPr>
        <w:rFonts w:ascii="Arial" w:hAnsi="Arial" w:hint="default"/>
      </w:rPr>
    </w:lvl>
    <w:lvl w:ilvl="2" w:tplc="46C45FDC" w:tentative="1">
      <w:start w:val="1"/>
      <w:numFmt w:val="bullet"/>
      <w:lvlText w:val="•"/>
      <w:lvlJc w:val="left"/>
      <w:pPr>
        <w:tabs>
          <w:tab w:val="num" w:pos="2160"/>
        </w:tabs>
        <w:ind w:left="2160" w:hanging="360"/>
      </w:pPr>
      <w:rPr>
        <w:rFonts w:ascii="Arial" w:hAnsi="Arial" w:hint="default"/>
      </w:rPr>
    </w:lvl>
    <w:lvl w:ilvl="3" w:tplc="0A744C3C" w:tentative="1">
      <w:start w:val="1"/>
      <w:numFmt w:val="bullet"/>
      <w:lvlText w:val="•"/>
      <w:lvlJc w:val="left"/>
      <w:pPr>
        <w:tabs>
          <w:tab w:val="num" w:pos="2880"/>
        </w:tabs>
        <w:ind w:left="2880" w:hanging="360"/>
      </w:pPr>
      <w:rPr>
        <w:rFonts w:ascii="Arial" w:hAnsi="Arial" w:hint="default"/>
      </w:rPr>
    </w:lvl>
    <w:lvl w:ilvl="4" w:tplc="123CDCD6" w:tentative="1">
      <w:start w:val="1"/>
      <w:numFmt w:val="bullet"/>
      <w:lvlText w:val="•"/>
      <w:lvlJc w:val="left"/>
      <w:pPr>
        <w:tabs>
          <w:tab w:val="num" w:pos="3600"/>
        </w:tabs>
        <w:ind w:left="3600" w:hanging="360"/>
      </w:pPr>
      <w:rPr>
        <w:rFonts w:ascii="Arial" w:hAnsi="Arial" w:hint="default"/>
      </w:rPr>
    </w:lvl>
    <w:lvl w:ilvl="5" w:tplc="9C9A5AE8" w:tentative="1">
      <w:start w:val="1"/>
      <w:numFmt w:val="bullet"/>
      <w:lvlText w:val="•"/>
      <w:lvlJc w:val="left"/>
      <w:pPr>
        <w:tabs>
          <w:tab w:val="num" w:pos="4320"/>
        </w:tabs>
        <w:ind w:left="4320" w:hanging="360"/>
      </w:pPr>
      <w:rPr>
        <w:rFonts w:ascii="Arial" w:hAnsi="Arial" w:hint="default"/>
      </w:rPr>
    </w:lvl>
    <w:lvl w:ilvl="6" w:tplc="00A4F912" w:tentative="1">
      <w:start w:val="1"/>
      <w:numFmt w:val="bullet"/>
      <w:lvlText w:val="•"/>
      <w:lvlJc w:val="left"/>
      <w:pPr>
        <w:tabs>
          <w:tab w:val="num" w:pos="5040"/>
        </w:tabs>
        <w:ind w:left="5040" w:hanging="360"/>
      </w:pPr>
      <w:rPr>
        <w:rFonts w:ascii="Arial" w:hAnsi="Arial" w:hint="default"/>
      </w:rPr>
    </w:lvl>
    <w:lvl w:ilvl="7" w:tplc="E8A838E6" w:tentative="1">
      <w:start w:val="1"/>
      <w:numFmt w:val="bullet"/>
      <w:lvlText w:val="•"/>
      <w:lvlJc w:val="left"/>
      <w:pPr>
        <w:tabs>
          <w:tab w:val="num" w:pos="5760"/>
        </w:tabs>
        <w:ind w:left="5760" w:hanging="360"/>
      </w:pPr>
      <w:rPr>
        <w:rFonts w:ascii="Arial" w:hAnsi="Arial" w:hint="default"/>
      </w:rPr>
    </w:lvl>
    <w:lvl w:ilvl="8" w:tplc="51EE993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CE4137C"/>
    <w:multiLevelType w:val="hybridMultilevel"/>
    <w:tmpl w:val="7E561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57561A"/>
    <w:multiLevelType w:val="multilevel"/>
    <w:tmpl w:val="C3A4D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4C1859"/>
    <w:multiLevelType w:val="hybridMultilevel"/>
    <w:tmpl w:val="A05A4D6C"/>
    <w:lvl w:ilvl="0" w:tplc="844CC072">
      <w:start w:val="1"/>
      <w:numFmt w:val="bullet"/>
      <w:lvlText w:val=""/>
      <w:lvlJc w:val="left"/>
      <w:pPr>
        <w:ind w:left="720" w:hanging="360"/>
      </w:pPr>
      <w:rPr>
        <w:rFonts w:ascii="Symbol" w:hAnsi="Symbol" w:hint="default"/>
      </w:rPr>
    </w:lvl>
    <w:lvl w:ilvl="1" w:tplc="60B0BF8C">
      <w:start w:val="1"/>
      <w:numFmt w:val="bullet"/>
      <w:lvlText w:val="o"/>
      <w:lvlJc w:val="left"/>
      <w:pPr>
        <w:ind w:left="1440" w:hanging="360"/>
      </w:pPr>
      <w:rPr>
        <w:rFonts w:ascii="Courier New" w:hAnsi="Courier New" w:hint="default"/>
      </w:rPr>
    </w:lvl>
    <w:lvl w:ilvl="2" w:tplc="ECD08528">
      <w:start w:val="1"/>
      <w:numFmt w:val="bullet"/>
      <w:lvlText w:val=""/>
      <w:lvlJc w:val="left"/>
      <w:pPr>
        <w:ind w:left="2160" w:hanging="360"/>
      </w:pPr>
      <w:rPr>
        <w:rFonts w:ascii="Wingdings" w:hAnsi="Wingdings" w:hint="default"/>
      </w:rPr>
    </w:lvl>
    <w:lvl w:ilvl="3" w:tplc="E8966BCE">
      <w:start w:val="1"/>
      <w:numFmt w:val="bullet"/>
      <w:lvlText w:val=""/>
      <w:lvlJc w:val="left"/>
      <w:pPr>
        <w:ind w:left="2880" w:hanging="360"/>
      </w:pPr>
      <w:rPr>
        <w:rFonts w:ascii="Symbol" w:hAnsi="Symbol" w:hint="default"/>
      </w:rPr>
    </w:lvl>
    <w:lvl w:ilvl="4" w:tplc="45984014">
      <w:start w:val="1"/>
      <w:numFmt w:val="bullet"/>
      <w:lvlText w:val="o"/>
      <w:lvlJc w:val="left"/>
      <w:pPr>
        <w:ind w:left="3600" w:hanging="360"/>
      </w:pPr>
      <w:rPr>
        <w:rFonts w:ascii="Courier New" w:hAnsi="Courier New" w:hint="default"/>
      </w:rPr>
    </w:lvl>
    <w:lvl w:ilvl="5" w:tplc="93521C94">
      <w:start w:val="1"/>
      <w:numFmt w:val="bullet"/>
      <w:lvlText w:val=""/>
      <w:lvlJc w:val="left"/>
      <w:pPr>
        <w:ind w:left="4320" w:hanging="360"/>
      </w:pPr>
      <w:rPr>
        <w:rFonts w:ascii="Wingdings" w:hAnsi="Wingdings" w:hint="default"/>
      </w:rPr>
    </w:lvl>
    <w:lvl w:ilvl="6" w:tplc="C4B883E4">
      <w:start w:val="1"/>
      <w:numFmt w:val="bullet"/>
      <w:lvlText w:val=""/>
      <w:lvlJc w:val="left"/>
      <w:pPr>
        <w:ind w:left="5040" w:hanging="360"/>
      </w:pPr>
      <w:rPr>
        <w:rFonts w:ascii="Symbol" w:hAnsi="Symbol" w:hint="default"/>
      </w:rPr>
    </w:lvl>
    <w:lvl w:ilvl="7" w:tplc="2F146588">
      <w:start w:val="1"/>
      <w:numFmt w:val="bullet"/>
      <w:lvlText w:val="o"/>
      <w:lvlJc w:val="left"/>
      <w:pPr>
        <w:ind w:left="5760" w:hanging="360"/>
      </w:pPr>
      <w:rPr>
        <w:rFonts w:ascii="Courier New" w:hAnsi="Courier New" w:hint="default"/>
      </w:rPr>
    </w:lvl>
    <w:lvl w:ilvl="8" w:tplc="67A46650">
      <w:start w:val="1"/>
      <w:numFmt w:val="bullet"/>
      <w:lvlText w:val=""/>
      <w:lvlJc w:val="left"/>
      <w:pPr>
        <w:ind w:left="6480" w:hanging="360"/>
      </w:pPr>
      <w:rPr>
        <w:rFonts w:ascii="Wingdings" w:hAnsi="Wingdings" w:hint="default"/>
      </w:rPr>
    </w:lvl>
  </w:abstractNum>
  <w:abstractNum w:abstractNumId="20" w15:restartNumberingAfterBreak="0">
    <w:nsid w:val="586C69AF"/>
    <w:multiLevelType w:val="multilevel"/>
    <w:tmpl w:val="6EFE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883339"/>
    <w:multiLevelType w:val="hybridMultilevel"/>
    <w:tmpl w:val="B734D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8544A7"/>
    <w:multiLevelType w:val="hybridMultilevel"/>
    <w:tmpl w:val="12245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EA4B52"/>
    <w:multiLevelType w:val="hybridMultilevel"/>
    <w:tmpl w:val="A268E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867BCB"/>
    <w:multiLevelType w:val="hybridMultilevel"/>
    <w:tmpl w:val="14684B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6A1511"/>
    <w:multiLevelType w:val="hybridMultilevel"/>
    <w:tmpl w:val="BCEAF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5A0C72"/>
    <w:multiLevelType w:val="hybridMultilevel"/>
    <w:tmpl w:val="2C623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3B32CB"/>
    <w:multiLevelType w:val="hybridMultilevel"/>
    <w:tmpl w:val="9AD69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921179"/>
    <w:multiLevelType w:val="hybridMultilevel"/>
    <w:tmpl w:val="F9C0E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FB7AB7"/>
    <w:multiLevelType w:val="multilevel"/>
    <w:tmpl w:val="28F8F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156751"/>
    <w:multiLevelType w:val="hybridMultilevel"/>
    <w:tmpl w:val="968E6DC2"/>
    <w:lvl w:ilvl="0" w:tplc="2F02A81C">
      <w:start w:val="1"/>
      <w:numFmt w:val="bullet"/>
      <w:lvlText w:val="•"/>
      <w:lvlJc w:val="left"/>
      <w:pPr>
        <w:tabs>
          <w:tab w:val="num" w:pos="720"/>
        </w:tabs>
        <w:ind w:left="720" w:hanging="360"/>
      </w:pPr>
      <w:rPr>
        <w:rFonts w:ascii="Arial" w:hAnsi="Arial" w:hint="default"/>
      </w:rPr>
    </w:lvl>
    <w:lvl w:ilvl="1" w:tplc="EBEEA934">
      <w:numFmt w:val="bullet"/>
      <w:lvlText w:val=""/>
      <w:lvlJc w:val="left"/>
      <w:pPr>
        <w:tabs>
          <w:tab w:val="num" w:pos="1440"/>
        </w:tabs>
        <w:ind w:left="1440" w:hanging="360"/>
      </w:pPr>
      <w:rPr>
        <w:rFonts w:ascii="Symbol" w:hAnsi="Symbol" w:hint="default"/>
      </w:rPr>
    </w:lvl>
    <w:lvl w:ilvl="2" w:tplc="9A5AD6CE">
      <w:numFmt w:val="bullet"/>
      <w:lvlText w:val=""/>
      <w:lvlJc w:val="left"/>
      <w:pPr>
        <w:tabs>
          <w:tab w:val="num" w:pos="2160"/>
        </w:tabs>
        <w:ind w:left="2160" w:hanging="360"/>
      </w:pPr>
      <w:rPr>
        <w:rFonts w:ascii="Symbol" w:hAnsi="Symbol" w:hint="default"/>
      </w:rPr>
    </w:lvl>
    <w:lvl w:ilvl="3" w:tplc="15780430" w:tentative="1">
      <w:start w:val="1"/>
      <w:numFmt w:val="bullet"/>
      <w:lvlText w:val="•"/>
      <w:lvlJc w:val="left"/>
      <w:pPr>
        <w:tabs>
          <w:tab w:val="num" w:pos="2880"/>
        </w:tabs>
        <w:ind w:left="2880" w:hanging="360"/>
      </w:pPr>
      <w:rPr>
        <w:rFonts w:ascii="Arial" w:hAnsi="Arial" w:hint="default"/>
      </w:rPr>
    </w:lvl>
    <w:lvl w:ilvl="4" w:tplc="0F383554" w:tentative="1">
      <w:start w:val="1"/>
      <w:numFmt w:val="bullet"/>
      <w:lvlText w:val="•"/>
      <w:lvlJc w:val="left"/>
      <w:pPr>
        <w:tabs>
          <w:tab w:val="num" w:pos="3600"/>
        </w:tabs>
        <w:ind w:left="3600" w:hanging="360"/>
      </w:pPr>
      <w:rPr>
        <w:rFonts w:ascii="Arial" w:hAnsi="Arial" w:hint="default"/>
      </w:rPr>
    </w:lvl>
    <w:lvl w:ilvl="5" w:tplc="646E2FC6" w:tentative="1">
      <w:start w:val="1"/>
      <w:numFmt w:val="bullet"/>
      <w:lvlText w:val="•"/>
      <w:lvlJc w:val="left"/>
      <w:pPr>
        <w:tabs>
          <w:tab w:val="num" w:pos="4320"/>
        </w:tabs>
        <w:ind w:left="4320" w:hanging="360"/>
      </w:pPr>
      <w:rPr>
        <w:rFonts w:ascii="Arial" w:hAnsi="Arial" w:hint="default"/>
      </w:rPr>
    </w:lvl>
    <w:lvl w:ilvl="6" w:tplc="0C72E59E" w:tentative="1">
      <w:start w:val="1"/>
      <w:numFmt w:val="bullet"/>
      <w:lvlText w:val="•"/>
      <w:lvlJc w:val="left"/>
      <w:pPr>
        <w:tabs>
          <w:tab w:val="num" w:pos="5040"/>
        </w:tabs>
        <w:ind w:left="5040" w:hanging="360"/>
      </w:pPr>
      <w:rPr>
        <w:rFonts w:ascii="Arial" w:hAnsi="Arial" w:hint="default"/>
      </w:rPr>
    </w:lvl>
    <w:lvl w:ilvl="7" w:tplc="8EE2F5CC" w:tentative="1">
      <w:start w:val="1"/>
      <w:numFmt w:val="bullet"/>
      <w:lvlText w:val="•"/>
      <w:lvlJc w:val="left"/>
      <w:pPr>
        <w:tabs>
          <w:tab w:val="num" w:pos="5760"/>
        </w:tabs>
        <w:ind w:left="5760" w:hanging="360"/>
      </w:pPr>
      <w:rPr>
        <w:rFonts w:ascii="Arial" w:hAnsi="Arial" w:hint="default"/>
      </w:rPr>
    </w:lvl>
    <w:lvl w:ilvl="8" w:tplc="46825DBC"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22"/>
  </w:num>
  <w:num w:numId="3">
    <w:abstractNumId w:val="9"/>
  </w:num>
  <w:num w:numId="4">
    <w:abstractNumId w:val="23"/>
  </w:num>
  <w:num w:numId="5">
    <w:abstractNumId w:val="1"/>
  </w:num>
  <w:num w:numId="6">
    <w:abstractNumId w:val="28"/>
  </w:num>
  <w:num w:numId="7">
    <w:abstractNumId w:val="13"/>
  </w:num>
  <w:num w:numId="8">
    <w:abstractNumId w:val="29"/>
  </w:num>
  <w:num w:numId="9">
    <w:abstractNumId w:val="4"/>
  </w:num>
  <w:num w:numId="10">
    <w:abstractNumId w:val="18"/>
  </w:num>
  <w:num w:numId="11">
    <w:abstractNumId w:val="14"/>
  </w:num>
  <w:num w:numId="12">
    <w:abstractNumId w:val="27"/>
  </w:num>
  <w:num w:numId="13">
    <w:abstractNumId w:val="10"/>
  </w:num>
  <w:num w:numId="14">
    <w:abstractNumId w:val="19"/>
  </w:num>
  <w:num w:numId="15">
    <w:abstractNumId w:val="2"/>
  </w:num>
  <w:num w:numId="16">
    <w:abstractNumId w:val="7"/>
  </w:num>
  <w:num w:numId="17">
    <w:abstractNumId w:val="5"/>
  </w:num>
  <w:num w:numId="18">
    <w:abstractNumId w:val="11"/>
  </w:num>
  <w:num w:numId="19">
    <w:abstractNumId w:val="26"/>
  </w:num>
  <w:num w:numId="20">
    <w:abstractNumId w:val="8"/>
  </w:num>
  <w:num w:numId="21">
    <w:abstractNumId w:val="15"/>
  </w:num>
  <w:num w:numId="22">
    <w:abstractNumId w:val="3"/>
  </w:num>
  <w:num w:numId="23">
    <w:abstractNumId w:val="0"/>
  </w:num>
  <w:num w:numId="24">
    <w:abstractNumId w:val="16"/>
  </w:num>
  <w:num w:numId="25">
    <w:abstractNumId w:val="30"/>
  </w:num>
  <w:num w:numId="26">
    <w:abstractNumId w:val="25"/>
  </w:num>
  <w:num w:numId="27">
    <w:abstractNumId w:val="21"/>
  </w:num>
  <w:num w:numId="28">
    <w:abstractNumId w:val="24"/>
  </w:num>
  <w:num w:numId="29">
    <w:abstractNumId w:val="6"/>
  </w:num>
  <w:num w:numId="30">
    <w:abstractNumId w:val="2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644"/>
    <w:rsid w:val="00000E3F"/>
    <w:rsid w:val="0000139B"/>
    <w:rsid w:val="00001F22"/>
    <w:rsid w:val="00001F5B"/>
    <w:rsid w:val="00002009"/>
    <w:rsid w:val="0000335F"/>
    <w:rsid w:val="00003BBE"/>
    <w:rsid w:val="00003DC3"/>
    <w:rsid w:val="00004E2F"/>
    <w:rsid w:val="00004F0E"/>
    <w:rsid w:val="00004FE7"/>
    <w:rsid w:val="000067BC"/>
    <w:rsid w:val="00007806"/>
    <w:rsid w:val="000115BA"/>
    <w:rsid w:val="00011BBA"/>
    <w:rsid w:val="000120F1"/>
    <w:rsid w:val="000131DB"/>
    <w:rsid w:val="000133C2"/>
    <w:rsid w:val="00013686"/>
    <w:rsid w:val="000145CB"/>
    <w:rsid w:val="00014A54"/>
    <w:rsid w:val="00015CE2"/>
    <w:rsid w:val="000161CA"/>
    <w:rsid w:val="00016F9E"/>
    <w:rsid w:val="00017966"/>
    <w:rsid w:val="00017B16"/>
    <w:rsid w:val="00017BFA"/>
    <w:rsid w:val="00020B1B"/>
    <w:rsid w:val="00020E79"/>
    <w:rsid w:val="000230DF"/>
    <w:rsid w:val="00023658"/>
    <w:rsid w:val="0002513F"/>
    <w:rsid w:val="00025EAE"/>
    <w:rsid w:val="00027630"/>
    <w:rsid w:val="000308E1"/>
    <w:rsid w:val="00031EFF"/>
    <w:rsid w:val="00033D53"/>
    <w:rsid w:val="00036231"/>
    <w:rsid w:val="00036865"/>
    <w:rsid w:val="00037109"/>
    <w:rsid w:val="00041635"/>
    <w:rsid w:val="00041908"/>
    <w:rsid w:val="00041FCB"/>
    <w:rsid w:val="00043394"/>
    <w:rsid w:val="00043F1E"/>
    <w:rsid w:val="000445B0"/>
    <w:rsid w:val="00045494"/>
    <w:rsid w:val="00052065"/>
    <w:rsid w:val="0005244F"/>
    <w:rsid w:val="000540B4"/>
    <w:rsid w:val="000549DA"/>
    <w:rsid w:val="00056005"/>
    <w:rsid w:val="00056D74"/>
    <w:rsid w:val="00056EC2"/>
    <w:rsid w:val="0005762C"/>
    <w:rsid w:val="000578F9"/>
    <w:rsid w:val="00057C8A"/>
    <w:rsid w:val="00060430"/>
    <w:rsid w:val="000605D8"/>
    <w:rsid w:val="00060B36"/>
    <w:rsid w:val="00060C27"/>
    <w:rsid w:val="00060F25"/>
    <w:rsid w:val="00061034"/>
    <w:rsid w:val="00061D86"/>
    <w:rsid w:val="00062F6A"/>
    <w:rsid w:val="00063085"/>
    <w:rsid w:val="0006373D"/>
    <w:rsid w:val="00064DE3"/>
    <w:rsid w:val="00064EC5"/>
    <w:rsid w:val="00065023"/>
    <w:rsid w:val="0006629B"/>
    <w:rsid w:val="00070453"/>
    <w:rsid w:val="00071A5F"/>
    <w:rsid w:val="00071D35"/>
    <w:rsid w:val="000738D4"/>
    <w:rsid w:val="00073C3A"/>
    <w:rsid w:val="0007438B"/>
    <w:rsid w:val="00074488"/>
    <w:rsid w:val="00074E2B"/>
    <w:rsid w:val="0007506A"/>
    <w:rsid w:val="0007520D"/>
    <w:rsid w:val="00075390"/>
    <w:rsid w:val="0007572F"/>
    <w:rsid w:val="00076006"/>
    <w:rsid w:val="000762BE"/>
    <w:rsid w:val="000765B8"/>
    <w:rsid w:val="00076CB5"/>
    <w:rsid w:val="00077C64"/>
    <w:rsid w:val="00077CE1"/>
    <w:rsid w:val="000802DF"/>
    <w:rsid w:val="000809CA"/>
    <w:rsid w:val="000826CD"/>
    <w:rsid w:val="0008363F"/>
    <w:rsid w:val="00084362"/>
    <w:rsid w:val="00086586"/>
    <w:rsid w:val="00086D09"/>
    <w:rsid w:val="00087623"/>
    <w:rsid w:val="000923A2"/>
    <w:rsid w:val="000930DA"/>
    <w:rsid w:val="000936E1"/>
    <w:rsid w:val="00094E36"/>
    <w:rsid w:val="00094E80"/>
    <w:rsid w:val="000959DB"/>
    <w:rsid w:val="0009710C"/>
    <w:rsid w:val="000977C8"/>
    <w:rsid w:val="000A0274"/>
    <w:rsid w:val="000A0604"/>
    <w:rsid w:val="000A0F9C"/>
    <w:rsid w:val="000A1345"/>
    <w:rsid w:val="000A5286"/>
    <w:rsid w:val="000A61DF"/>
    <w:rsid w:val="000A6D73"/>
    <w:rsid w:val="000A75A4"/>
    <w:rsid w:val="000A7E7F"/>
    <w:rsid w:val="000B0209"/>
    <w:rsid w:val="000B02F3"/>
    <w:rsid w:val="000B117D"/>
    <w:rsid w:val="000B178C"/>
    <w:rsid w:val="000B17EA"/>
    <w:rsid w:val="000B285F"/>
    <w:rsid w:val="000B2E0F"/>
    <w:rsid w:val="000B3DB6"/>
    <w:rsid w:val="000B3EBE"/>
    <w:rsid w:val="000B5140"/>
    <w:rsid w:val="000B527C"/>
    <w:rsid w:val="000B5BC3"/>
    <w:rsid w:val="000B6FD0"/>
    <w:rsid w:val="000B722B"/>
    <w:rsid w:val="000C0054"/>
    <w:rsid w:val="000C06C6"/>
    <w:rsid w:val="000C0EA5"/>
    <w:rsid w:val="000C1DF1"/>
    <w:rsid w:val="000C22C7"/>
    <w:rsid w:val="000C3759"/>
    <w:rsid w:val="000C3C75"/>
    <w:rsid w:val="000C4358"/>
    <w:rsid w:val="000C44D6"/>
    <w:rsid w:val="000C4529"/>
    <w:rsid w:val="000C49CA"/>
    <w:rsid w:val="000C4E4D"/>
    <w:rsid w:val="000C5552"/>
    <w:rsid w:val="000C618F"/>
    <w:rsid w:val="000C6351"/>
    <w:rsid w:val="000C63DE"/>
    <w:rsid w:val="000C6858"/>
    <w:rsid w:val="000C79B7"/>
    <w:rsid w:val="000D0BC7"/>
    <w:rsid w:val="000D12E2"/>
    <w:rsid w:val="000D1CB2"/>
    <w:rsid w:val="000D280B"/>
    <w:rsid w:val="000D2EE6"/>
    <w:rsid w:val="000D4932"/>
    <w:rsid w:val="000D4E80"/>
    <w:rsid w:val="000D4EA4"/>
    <w:rsid w:val="000D5204"/>
    <w:rsid w:val="000D56D1"/>
    <w:rsid w:val="000D5C0D"/>
    <w:rsid w:val="000D6063"/>
    <w:rsid w:val="000D63F8"/>
    <w:rsid w:val="000D6A2D"/>
    <w:rsid w:val="000D7636"/>
    <w:rsid w:val="000E009A"/>
    <w:rsid w:val="000E0579"/>
    <w:rsid w:val="000E065C"/>
    <w:rsid w:val="000E068D"/>
    <w:rsid w:val="000E2596"/>
    <w:rsid w:val="000E28FD"/>
    <w:rsid w:val="000E5BDC"/>
    <w:rsid w:val="000E5C4F"/>
    <w:rsid w:val="000E705B"/>
    <w:rsid w:val="000E7E04"/>
    <w:rsid w:val="000F0AC1"/>
    <w:rsid w:val="000F118D"/>
    <w:rsid w:val="000F1800"/>
    <w:rsid w:val="000F3728"/>
    <w:rsid w:val="000F3981"/>
    <w:rsid w:val="000F39E0"/>
    <w:rsid w:val="000F40CA"/>
    <w:rsid w:val="000F4337"/>
    <w:rsid w:val="000F4868"/>
    <w:rsid w:val="000F67EF"/>
    <w:rsid w:val="000F72C1"/>
    <w:rsid w:val="001015BB"/>
    <w:rsid w:val="00102CAD"/>
    <w:rsid w:val="00102F1D"/>
    <w:rsid w:val="00103A54"/>
    <w:rsid w:val="00105EF9"/>
    <w:rsid w:val="001060DA"/>
    <w:rsid w:val="001063FE"/>
    <w:rsid w:val="00106887"/>
    <w:rsid w:val="00106BC5"/>
    <w:rsid w:val="00107611"/>
    <w:rsid w:val="00107A1A"/>
    <w:rsid w:val="00110411"/>
    <w:rsid w:val="001104A0"/>
    <w:rsid w:val="00110BC5"/>
    <w:rsid w:val="001110FA"/>
    <w:rsid w:val="00112ED6"/>
    <w:rsid w:val="00113AB6"/>
    <w:rsid w:val="00113C6F"/>
    <w:rsid w:val="0011405A"/>
    <w:rsid w:val="00115768"/>
    <w:rsid w:val="00115D58"/>
    <w:rsid w:val="0011638E"/>
    <w:rsid w:val="001167C2"/>
    <w:rsid w:val="001171C1"/>
    <w:rsid w:val="0011722B"/>
    <w:rsid w:val="0011783B"/>
    <w:rsid w:val="001178D4"/>
    <w:rsid w:val="0011796E"/>
    <w:rsid w:val="00117E4D"/>
    <w:rsid w:val="001203EF"/>
    <w:rsid w:val="00120968"/>
    <w:rsid w:val="001211A8"/>
    <w:rsid w:val="00121856"/>
    <w:rsid w:val="00122A45"/>
    <w:rsid w:val="001238DE"/>
    <w:rsid w:val="00124C75"/>
    <w:rsid w:val="00125A56"/>
    <w:rsid w:val="00126998"/>
    <w:rsid w:val="00126FB5"/>
    <w:rsid w:val="00127D9F"/>
    <w:rsid w:val="001302CC"/>
    <w:rsid w:val="001305B0"/>
    <w:rsid w:val="001306D5"/>
    <w:rsid w:val="00131361"/>
    <w:rsid w:val="001318A3"/>
    <w:rsid w:val="00131C85"/>
    <w:rsid w:val="00132193"/>
    <w:rsid w:val="00132759"/>
    <w:rsid w:val="00133D92"/>
    <w:rsid w:val="00134BA4"/>
    <w:rsid w:val="0014067B"/>
    <w:rsid w:val="0014147A"/>
    <w:rsid w:val="00143661"/>
    <w:rsid w:val="00143CC5"/>
    <w:rsid w:val="00144401"/>
    <w:rsid w:val="00144EBA"/>
    <w:rsid w:val="001469C9"/>
    <w:rsid w:val="001501D8"/>
    <w:rsid w:val="00150E98"/>
    <w:rsid w:val="001529CD"/>
    <w:rsid w:val="00152E8E"/>
    <w:rsid w:val="00153C1F"/>
    <w:rsid w:val="00154324"/>
    <w:rsid w:val="00154B49"/>
    <w:rsid w:val="0015576C"/>
    <w:rsid w:val="001559AE"/>
    <w:rsid w:val="00161853"/>
    <w:rsid w:val="00161C93"/>
    <w:rsid w:val="00161CF8"/>
    <w:rsid w:val="00164239"/>
    <w:rsid w:val="00164D4E"/>
    <w:rsid w:val="00165B4F"/>
    <w:rsid w:val="001662E8"/>
    <w:rsid w:val="001668E2"/>
    <w:rsid w:val="001671F0"/>
    <w:rsid w:val="00167B78"/>
    <w:rsid w:val="0017061E"/>
    <w:rsid w:val="00170BC0"/>
    <w:rsid w:val="00171E4C"/>
    <w:rsid w:val="00172CA4"/>
    <w:rsid w:val="0017427A"/>
    <w:rsid w:val="001764D1"/>
    <w:rsid w:val="001765A1"/>
    <w:rsid w:val="00177424"/>
    <w:rsid w:val="00180FAC"/>
    <w:rsid w:val="0018275C"/>
    <w:rsid w:val="00182A70"/>
    <w:rsid w:val="00183552"/>
    <w:rsid w:val="0018448D"/>
    <w:rsid w:val="001858E2"/>
    <w:rsid w:val="00186709"/>
    <w:rsid w:val="0018792F"/>
    <w:rsid w:val="00187CD8"/>
    <w:rsid w:val="00190705"/>
    <w:rsid w:val="00192888"/>
    <w:rsid w:val="00193119"/>
    <w:rsid w:val="00193771"/>
    <w:rsid w:val="00193ECE"/>
    <w:rsid w:val="00194304"/>
    <w:rsid w:val="001945B3"/>
    <w:rsid w:val="00194886"/>
    <w:rsid w:val="00194D0F"/>
    <w:rsid w:val="00195E33"/>
    <w:rsid w:val="00196B58"/>
    <w:rsid w:val="00197E7F"/>
    <w:rsid w:val="001A107D"/>
    <w:rsid w:val="001A12A0"/>
    <w:rsid w:val="001A1665"/>
    <w:rsid w:val="001A229D"/>
    <w:rsid w:val="001A2999"/>
    <w:rsid w:val="001A2EC4"/>
    <w:rsid w:val="001A318F"/>
    <w:rsid w:val="001A40E8"/>
    <w:rsid w:val="001A522D"/>
    <w:rsid w:val="001A5410"/>
    <w:rsid w:val="001A55DC"/>
    <w:rsid w:val="001A5D4B"/>
    <w:rsid w:val="001A6381"/>
    <w:rsid w:val="001A65E4"/>
    <w:rsid w:val="001A6EE6"/>
    <w:rsid w:val="001B2F6D"/>
    <w:rsid w:val="001B4469"/>
    <w:rsid w:val="001B68C3"/>
    <w:rsid w:val="001B6CC0"/>
    <w:rsid w:val="001B762F"/>
    <w:rsid w:val="001C038C"/>
    <w:rsid w:val="001C3623"/>
    <w:rsid w:val="001C38AF"/>
    <w:rsid w:val="001C3CAF"/>
    <w:rsid w:val="001C4A29"/>
    <w:rsid w:val="001C530D"/>
    <w:rsid w:val="001C6C22"/>
    <w:rsid w:val="001C6D47"/>
    <w:rsid w:val="001D2E35"/>
    <w:rsid w:val="001D4FBB"/>
    <w:rsid w:val="001D6593"/>
    <w:rsid w:val="001D6D26"/>
    <w:rsid w:val="001D6FCB"/>
    <w:rsid w:val="001E173A"/>
    <w:rsid w:val="001E2730"/>
    <w:rsid w:val="001E3352"/>
    <w:rsid w:val="001E398C"/>
    <w:rsid w:val="001E4048"/>
    <w:rsid w:val="001E4D74"/>
    <w:rsid w:val="001E5BB6"/>
    <w:rsid w:val="001E5D3F"/>
    <w:rsid w:val="001E7645"/>
    <w:rsid w:val="001F0300"/>
    <w:rsid w:val="001F042A"/>
    <w:rsid w:val="001F1DEC"/>
    <w:rsid w:val="001F2201"/>
    <w:rsid w:val="001F220F"/>
    <w:rsid w:val="001F2C06"/>
    <w:rsid w:val="001F35CA"/>
    <w:rsid w:val="001F520B"/>
    <w:rsid w:val="001F53EF"/>
    <w:rsid w:val="001F6635"/>
    <w:rsid w:val="001F7AB7"/>
    <w:rsid w:val="001F7C62"/>
    <w:rsid w:val="002016F6"/>
    <w:rsid w:val="0020253A"/>
    <w:rsid w:val="00202D98"/>
    <w:rsid w:val="002039B1"/>
    <w:rsid w:val="00204E93"/>
    <w:rsid w:val="002059FC"/>
    <w:rsid w:val="00205AE2"/>
    <w:rsid w:val="00205AF4"/>
    <w:rsid w:val="0020657D"/>
    <w:rsid w:val="00206910"/>
    <w:rsid w:val="00206A56"/>
    <w:rsid w:val="00210E8B"/>
    <w:rsid w:val="00211237"/>
    <w:rsid w:val="002116AB"/>
    <w:rsid w:val="00211838"/>
    <w:rsid w:val="002123A1"/>
    <w:rsid w:val="00213ECB"/>
    <w:rsid w:val="00214583"/>
    <w:rsid w:val="00214629"/>
    <w:rsid w:val="00214A33"/>
    <w:rsid w:val="00215DC0"/>
    <w:rsid w:val="00217A7E"/>
    <w:rsid w:val="00217F26"/>
    <w:rsid w:val="00220D70"/>
    <w:rsid w:val="00221436"/>
    <w:rsid w:val="00222702"/>
    <w:rsid w:val="00222969"/>
    <w:rsid w:val="00222DC2"/>
    <w:rsid w:val="0022399F"/>
    <w:rsid w:val="00226025"/>
    <w:rsid w:val="0022684B"/>
    <w:rsid w:val="002268C0"/>
    <w:rsid w:val="00226A16"/>
    <w:rsid w:val="00227D0F"/>
    <w:rsid w:val="00230221"/>
    <w:rsid w:val="00231252"/>
    <w:rsid w:val="00232412"/>
    <w:rsid w:val="0023330F"/>
    <w:rsid w:val="00233386"/>
    <w:rsid w:val="00233814"/>
    <w:rsid w:val="002338CA"/>
    <w:rsid w:val="002344D7"/>
    <w:rsid w:val="002350E8"/>
    <w:rsid w:val="00235C23"/>
    <w:rsid w:val="002365AA"/>
    <w:rsid w:val="0023684B"/>
    <w:rsid w:val="00236D0F"/>
    <w:rsid w:val="00237213"/>
    <w:rsid w:val="00237236"/>
    <w:rsid w:val="00237924"/>
    <w:rsid w:val="00240FB9"/>
    <w:rsid w:val="00241260"/>
    <w:rsid w:val="002412A8"/>
    <w:rsid w:val="002412B7"/>
    <w:rsid w:val="00241566"/>
    <w:rsid w:val="00241A9A"/>
    <w:rsid w:val="002423B0"/>
    <w:rsid w:val="002423B6"/>
    <w:rsid w:val="00242A76"/>
    <w:rsid w:val="00243B14"/>
    <w:rsid w:val="002449A0"/>
    <w:rsid w:val="00244A86"/>
    <w:rsid w:val="00245F49"/>
    <w:rsid w:val="0024615D"/>
    <w:rsid w:val="0024646A"/>
    <w:rsid w:val="00246BA2"/>
    <w:rsid w:val="00246E95"/>
    <w:rsid w:val="00247C4A"/>
    <w:rsid w:val="00247D20"/>
    <w:rsid w:val="00250C0F"/>
    <w:rsid w:val="0025123C"/>
    <w:rsid w:val="002518BB"/>
    <w:rsid w:val="00252490"/>
    <w:rsid w:val="00252582"/>
    <w:rsid w:val="00252C71"/>
    <w:rsid w:val="00253EDC"/>
    <w:rsid w:val="00253FF3"/>
    <w:rsid w:val="002548D4"/>
    <w:rsid w:val="00254956"/>
    <w:rsid w:val="002559E4"/>
    <w:rsid w:val="0025684F"/>
    <w:rsid w:val="00257050"/>
    <w:rsid w:val="00257A71"/>
    <w:rsid w:val="0026120C"/>
    <w:rsid w:val="00262269"/>
    <w:rsid w:val="00262BAD"/>
    <w:rsid w:val="00262C0A"/>
    <w:rsid w:val="00262C91"/>
    <w:rsid w:val="002639B0"/>
    <w:rsid w:val="002639B5"/>
    <w:rsid w:val="00264E2C"/>
    <w:rsid w:val="002653AD"/>
    <w:rsid w:val="00265591"/>
    <w:rsid w:val="00265D83"/>
    <w:rsid w:val="002667A8"/>
    <w:rsid w:val="0026729D"/>
    <w:rsid w:val="00270114"/>
    <w:rsid w:val="002708E6"/>
    <w:rsid w:val="00270DE5"/>
    <w:rsid w:val="00271882"/>
    <w:rsid w:val="00271BDA"/>
    <w:rsid w:val="002723E4"/>
    <w:rsid w:val="0027570C"/>
    <w:rsid w:val="00276E93"/>
    <w:rsid w:val="00280AB8"/>
    <w:rsid w:val="002810C2"/>
    <w:rsid w:val="002821E3"/>
    <w:rsid w:val="00283E44"/>
    <w:rsid w:val="00284A3E"/>
    <w:rsid w:val="002859B6"/>
    <w:rsid w:val="00286421"/>
    <w:rsid w:val="0028799E"/>
    <w:rsid w:val="00287D37"/>
    <w:rsid w:val="0029000C"/>
    <w:rsid w:val="00290BE5"/>
    <w:rsid w:val="00290FD4"/>
    <w:rsid w:val="00292C6C"/>
    <w:rsid w:val="00293CCA"/>
    <w:rsid w:val="00294631"/>
    <w:rsid w:val="00294994"/>
    <w:rsid w:val="00295018"/>
    <w:rsid w:val="002954D6"/>
    <w:rsid w:val="00296216"/>
    <w:rsid w:val="002975B1"/>
    <w:rsid w:val="002A069D"/>
    <w:rsid w:val="002A0DD1"/>
    <w:rsid w:val="002A0EF2"/>
    <w:rsid w:val="002A2D47"/>
    <w:rsid w:val="002A3539"/>
    <w:rsid w:val="002A3611"/>
    <w:rsid w:val="002A38FB"/>
    <w:rsid w:val="002A3F36"/>
    <w:rsid w:val="002A461D"/>
    <w:rsid w:val="002A51AB"/>
    <w:rsid w:val="002A5386"/>
    <w:rsid w:val="002A6A5D"/>
    <w:rsid w:val="002A72AB"/>
    <w:rsid w:val="002A78CE"/>
    <w:rsid w:val="002B053C"/>
    <w:rsid w:val="002B0F43"/>
    <w:rsid w:val="002B1529"/>
    <w:rsid w:val="002B2127"/>
    <w:rsid w:val="002B3026"/>
    <w:rsid w:val="002B38B8"/>
    <w:rsid w:val="002B5363"/>
    <w:rsid w:val="002B6684"/>
    <w:rsid w:val="002B7BF0"/>
    <w:rsid w:val="002B7D9A"/>
    <w:rsid w:val="002C0749"/>
    <w:rsid w:val="002C0D5A"/>
    <w:rsid w:val="002C1701"/>
    <w:rsid w:val="002C1AA2"/>
    <w:rsid w:val="002C1B9A"/>
    <w:rsid w:val="002C2807"/>
    <w:rsid w:val="002C2945"/>
    <w:rsid w:val="002C3183"/>
    <w:rsid w:val="002C3945"/>
    <w:rsid w:val="002C455F"/>
    <w:rsid w:val="002C459D"/>
    <w:rsid w:val="002C4FFB"/>
    <w:rsid w:val="002C5C1E"/>
    <w:rsid w:val="002C635C"/>
    <w:rsid w:val="002C68CF"/>
    <w:rsid w:val="002C6AE3"/>
    <w:rsid w:val="002C7159"/>
    <w:rsid w:val="002C782A"/>
    <w:rsid w:val="002C78B3"/>
    <w:rsid w:val="002C7B4A"/>
    <w:rsid w:val="002D0568"/>
    <w:rsid w:val="002D25A6"/>
    <w:rsid w:val="002D2643"/>
    <w:rsid w:val="002D28AC"/>
    <w:rsid w:val="002D405D"/>
    <w:rsid w:val="002D4785"/>
    <w:rsid w:val="002D4D23"/>
    <w:rsid w:val="002D5FC1"/>
    <w:rsid w:val="002D668D"/>
    <w:rsid w:val="002D6988"/>
    <w:rsid w:val="002D7957"/>
    <w:rsid w:val="002E0603"/>
    <w:rsid w:val="002E1DB4"/>
    <w:rsid w:val="002E3351"/>
    <w:rsid w:val="002E343A"/>
    <w:rsid w:val="002E35F5"/>
    <w:rsid w:val="002E4B8E"/>
    <w:rsid w:val="002E5A03"/>
    <w:rsid w:val="002E5C18"/>
    <w:rsid w:val="002E5DEA"/>
    <w:rsid w:val="002E6E16"/>
    <w:rsid w:val="002E7127"/>
    <w:rsid w:val="002E738A"/>
    <w:rsid w:val="002E7B22"/>
    <w:rsid w:val="002F06D5"/>
    <w:rsid w:val="002F09D6"/>
    <w:rsid w:val="002F0B5B"/>
    <w:rsid w:val="002F2005"/>
    <w:rsid w:val="002F2F36"/>
    <w:rsid w:val="002F362B"/>
    <w:rsid w:val="002F3E75"/>
    <w:rsid w:val="002F4B87"/>
    <w:rsid w:val="002F5289"/>
    <w:rsid w:val="002F5EE2"/>
    <w:rsid w:val="002F750A"/>
    <w:rsid w:val="002F7BFB"/>
    <w:rsid w:val="002F7FF1"/>
    <w:rsid w:val="00301A09"/>
    <w:rsid w:val="00301B59"/>
    <w:rsid w:val="00304AC8"/>
    <w:rsid w:val="00305D3D"/>
    <w:rsid w:val="00306649"/>
    <w:rsid w:val="003068E6"/>
    <w:rsid w:val="0031208B"/>
    <w:rsid w:val="003129EE"/>
    <w:rsid w:val="003144F7"/>
    <w:rsid w:val="00314797"/>
    <w:rsid w:val="003153C8"/>
    <w:rsid w:val="00315C36"/>
    <w:rsid w:val="00315CA2"/>
    <w:rsid w:val="00316367"/>
    <w:rsid w:val="00316514"/>
    <w:rsid w:val="003168E0"/>
    <w:rsid w:val="00320631"/>
    <w:rsid w:val="00320D40"/>
    <w:rsid w:val="003236E2"/>
    <w:rsid w:val="00325B20"/>
    <w:rsid w:val="00326C0B"/>
    <w:rsid w:val="00326ED1"/>
    <w:rsid w:val="003273AC"/>
    <w:rsid w:val="003273EE"/>
    <w:rsid w:val="003301D8"/>
    <w:rsid w:val="00331ED4"/>
    <w:rsid w:val="00331EF4"/>
    <w:rsid w:val="00332030"/>
    <w:rsid w:val="003320C8"/>
    <w:rsid w:val="00332130"/>
    <w:rsid w:val="003325D2"/>
    <w:rsid w:val="00332747"/>
    <w:rsid w:val="00334FCA"/>
    <w:rsid w:val="00335631"/>
    <w:rsid w:val="00335861"/>
    <w:rsid w:val="003366CD"/>
    <w:rsid w:val="0033710E"/>
    <w:rsid w:val="0033729B"/>
    <w:rsid w:val="003376C5"/>
    <w:rsid w:val="003378E3"/>
    <w:rsid w:val="00337F0A"/>
    <w:rsid w:val="00340EE9"/>
    <w:rsid w:val="00341592"/>
    <w:rsid w:val="003419DE"/>
    <w:rsid w:val="003442DF"/>
    <w:rsid w:val="0034559D"/>
    <w:rsid w:val="003465B9"/>
    <w:rsid w:val="00346766"/>
    <w:rsid w:val="00347005"/>
    <w:rsid w:val="0034761C"/>
    <w:rsid w:val="00347BCD"/>
    <w:rsid w:val="00350B9E"/>
    <w:rsid w:val="00351333"/>
    <w:rsid w:val="0035166A"/>
    <w:rsid w:val="003516A5"/>
    <w:rsid w:val="003525D5"/>
    <w:rsid w:val="00352780"/>
    <w:rsid w:val="003532D3"/>
    <w:rsid w:val="00353BAB"/>
    <w:rsid w:val="00354857"/>
    <w:rsid w:val="003552E8"/>
    <w:rsid w:val="00355CDE"/>
    <w:rsid w:val="003560BE"/>
    <w:rsid w:val="0035673D"/>
    <w:rsid w:val="003576E1"/>
    <w:rsid w:val="00360345"/>
    <w:rsid w:val="003606EF"/>
    <w:rsid w:val="0036127E"/>
    <w:rsid w:val="00362111"/>
    <w:rsid w:val="00362369"/>
    <w:rsid w:val="0036432C"/>
    <w:rsid w:val="003656F3"/>
    <w:rsid w:val="00365D9B"/>
    <w:rsid w:val="00366A59"/>
    <w:rsid w:val="00367FC4"/>
    <w:rsid w:val="00371077"/>
    <w:rsid w:val="003712EE"/>
    <w:rsid w:val="003714A5"/>
    <w:rsid w:val="003717D0"/>
    <w:rsid w:val="00372064"/>
    <w:rsid w:val="003722E3"/>
    <w:rsid w:val="003729DB"/>
    <w:rsid w:val="00372EAC"/>
    <w:rsid w:val="00373994"/>
    <w:rsid w:val="003744A4"/>
    <w:rsid w:val="00377915"/>
    <w:rsid w:val="00377D25"/>
    <w:rsid w:val="00377F2C"/>
    <w:rsid w:val="00382938"/>
    <w:rsid w:val="00383275"/>
    <w:rsid w:val="003835CA"/>
    <w:rsid w:val="003844CF"/>
    <w:rsid w:val="003849A8"/>
    <w:rsid w:val="00384D56"/>
    <w:rsid w:val="00385B8A"/>
    <w:rsid w:val="00385C21"/>
    <w:rsid w:val="003864C2"/>
    <w:rsid w:val="00390073"/>
    <w:rsid w:val="003900B2"/>
    <w:rsid w:val="0039096F"/>
    <w:rsid w:val="00390FD4"/>
    <w:rsid w:val="00391DD8"/>
    <w:rsid w:val="00392ADF"/>
    <w:rsid w:val="00392BDB"/>
    <w:rsid w:val="0039350D"/>
    <w:rsid w:val="0039391D"/>
    <w:rsid w:val="00393D7B"/>
    <w:rsid w:val="00393E4B"/>
    <w:rsid w:val="0039508E"/>
    <w:rsid w:val="003953BD"/>
    <w:rsid w:val="00395B54"/>
    <w:rsid w:val="00396373"/>
    <w:rsid w:val="00396869"/>
    <w:rsid w:val="00396C41"/>
    <w:rsid w:val="00396FB8"/>
    <w:rsid w:val="003A061B"/>
    <w:rsid w:val="003A18A2"/>
    <w:rsid w:val="003A27D3"/>
    <w:rsid w:val="003A3964"/>
    <w:rsid w:val="003A40EB"/>
    <w:rsid w:val="003A41A6"/>
    <w:rsid w:val="003A4ADA"/>
    <w:rsid w:val="003A4F1E"/>
    <w:rsid w:val="003A52FB"/>
    <w:rsid w:val="003A59B1"/>
    <w:rsid w:val="003A7683"/>
    <w:rsid w:val="003B03F3"/>
    <w:rsid w:val="003B1887"/>
    <w:rsid w:val="003B2551"/>
    <w:rsid w:val="003B2BB1"/>
    <w:rsid w:val="003B38C8"/>
    <w:rsid w:val="003B425C"/>
    <w:rsid w:val="003B4E86"/>
    <w:rsid w:val="003B6632"/>
    <w:rsid w:val="003B6B6F"/>
    <w:rsid w:val="003B75F1"/>
    <w:rsid w:val="003C063D"/>
    <w:rsid w:val="003C0C04"/>
    <w:rsid w:val="003C11AC"/>
    <w:rsid w:val="003C227B"/>
    <w:rsid w:val="003C24B3"/>
    <w:rsid w:val="003C38E4"/>
    <w:rsid w:val="003C4592"/>
    <w:rsid w:val="003C4738"/>
    <w:rsid w:val="003C4900"/>
    <w:rsid w:val="003C5222"/>
    <w:rsid w:val="003C5691"/>
    <w:rsid w:val="003C5B4C"/>
    <w:rsid w:val="003C5BAE"/>
    <w:rsid w:val="003C6273"/>
    <w:rsid w:val="003C6AE2"/>
    <w:rsid w:val="003D04C6"/>
    <w:rsid w:val="003D07F2"/>
    <w:rsid w:val="003D0E56"/>
    <w:rsid w:val="003D11AC"/>
    <w:rsid w:val="003D2428"/>
    <w:rsid w:val="003D3974"/>
    <w:rsid w:val="003D4201"/>
    <w:rsid w:val="003D4614"/>
    <w:rsid w:val="003D4696"/>
    <w:rsid w:val="003D4CD6"/>
    <w:rsid w:val="003D6556"/>
    <w:rsid w:val="003D7830"/>
    <w:rsid w:val="003D7AD9"/>
    <w:rsid w:val="003E0300"/>
    <w:rsid w:val="003E141E"/>
    <w:rsid w:val="003E17A5"/>
    <w:rsid w:val="003E1C04"/>
    <w:rsid w:val="003E2839"/>
    <w:rsid w:val="003E2A70"/>
    <w:rsid w:val="003E355B"/>
    <w:rsid w:val="003E3F25"/>
    <w:rsid w:val="003E4D26"/>
    <w:rsid w:val="003E6A49"/>
    <w:rsid w:val="003E793C"/>
    <w:rsid w:val="003E7C57"/>
    <w:rsid w:val="003F1925"/>
    <w:rsid w:val="003F6009"/>
    <w:rsid w:val="0040034D"/>
    <w:rsid w:val="00400BB5"/>
    <w:rsid w:val="004011E0"/>
    <w:rsid w:val="004033AA"/>
    <w:rsid w:val="0040385C"/>
    <w:rsid w:val="00403EFD"/>
    <w:rsid w:val="00404D7D"/>
    <w:rsid w:val="0040699A"/>
    <w:rsid w:val="00407CEB"/>
    <w:rsid w:val="00407F28"/>
    <w:rsid w:val="00411251"/>
    <w:rsid w:val="00411D22"/>
    <w:rsid w:val="004136D8"/>
    <w:rsid w:val="00413C1D"/>
    <w:rsid w:val="0041417B"/>
    <w:rsid w:val="00415782"/>
    <w:rsid w:val="004161A1"/>
    <w:rsid w:val="0041692D"/>
    <w:rsid w:val="00416B08"/>
    <w:rsid w:val="0042083C"/>
    <w:rsid w:val="00420BDF"/>
    <w:rsid w:val="004211E8"/>
    <w:rsid w:val="0042165D"/>
    <w:rsid w:val="004221D1"/>
    <w:rsid w:val="0042340D"/>
    <w:rsid w:val="00423AB6"/>
    <w:rsid w:val="00423BF8"/>
    <w:rsid w:val="00423DB9"/>
    <w:rsid w:val="00423F99"/>
    <w:rsid w:val="0042402F"/>
    <w:rsid w:val="00424196"/>
    <w:rsid w:val="004242FD"/>
    <w:rsid w:val="004247B4"/>
    <w:rsid w:val="004264C9"/>
    <w:rsid w:val="00427202"/>
    <w:rsid w:val="004275C9"/>
    <w:rsid w:val="00427769"/>
    <w:rsid w:val="00427842"/>
    <w:rsid w:val="00427DD2"/>
    <w:rsid w:val="0043000B"/>
    <w:rsid w:val="00430558"/>
    <w:rsid w:val="00431A16"/>
    <w:rsid w:val="004322D9"/>
    <w:rsid w:val="00432438"/>
    <w:rsid w:val="00433EC4"/>
    <w:rsid w:val="00434CCF"/>
    <w:rsid w:val="0043527E"/>
    <w:rsid w:val="00435353"/>
    <w:rsid w:val="00435D27"/>
    <w:rsid w:val="00440BDB"/>
    <w:rsid w:val="00441036"/>
    <w:rsid w:val="004418D9"/>
    <w:rsid w:val="00441977"/>
    <w:rsid w:val="00441BF3"/>
    <w:rsid w:val="00441D18"/>
    <w:rsid w:val="00442E72"/>
    <w:rsid w:val="004439FC"/>
    <w:rsid w:val="0044426D"/>
    <w:rsid w:val="00445BC8"/>
    <w:rsid w:val="00446A9F"/>
    <w:rsid w:val="00447326"/>
    <w:rsid w:val="004477B7"/>
    <w:rsid w:val="0045085D"/>
    <w:rsid w:val="004521C5"/>
    <w:rsid w:val="00452497"/>
    <w:rsid w:val="0045346C"/>
    <w:rsid w:val="00454874"/>
    <w:rsid w:val="004548C1"/>
    <w:rsid w:val="00455B13"/>
    <w:rsid w:val="0046061E"/>
    <w:rsid w:val="0046126D"/>
    <w:rsid w:val="00461414"/>
    <w:rsid w:val="00461683"/>
    <w:rsid w:val="00461EF4"/>
    <w:rsid w:val="00462050"/>
    <w:rsid w:val="00462E38"/>
    <w:rsid w:val="00463E53"/>
    <w:rsid w:val="004649B3"/>
    <w:rsid w:val="00464C2B"/>
    <w:rsid w:val="00464D28"/>
    <w:rsid w:val="00465068"/>
    <w:rsid w:val="0046583D"/>
    <w:rsid w:val="00466893"/>
    <w:rsid w:val="00466C8E"/>
    <w:rsid w:val="00467CC9"/>
    <w:rsid w:val="00467E99"/>
    <w:rsid w:val="004713F3"/>
    <w:rsid w:val="00471722"/>
    <w:rsid w:val="00472445"/>
    <w:rsid w:val="00473A38"/>
    <w:rsid w:val="00475019"/>
    <w:rsid w:val="0047572E"/>
    <w:rsid w:val="00475AE0"/>
    <w:rsid w:val="00475DA9"/>
    <w:rsid w:val="00476BB5"/>
    <w:rsid w:val="0047716B"/>
    <w:rsid w:val="004771E7"/>
    <w:rsid w:val="004776D7"/>
    <w:rsid w:val="00477780"/>
    <w:rsid w:val="00477D31"/>
    <w:rsid w:val="004800F4"/>
    <w:rsid w:val="00481DFE"/>
    <w:rsid w:val="00482D4D"/>
    <w:rsid w:val="004835D2"/>
    <w:rsid w:val="00483793"/>
    <w:rsid w:val="00484360"/>
    <w:rsid w:val="0048509A"/>
    <w:rsid w:val="0048509F"/>
    <w:rsid w:val="004855A9"/>
    <w:rsid w:val="00486173"/>
    <w:rsid w:val="004862E8"/>
    <w:rsid w:val="00486CD1"/>
    <w:rsid w:val="00487176"/>
    <w:rsid w:val="004901A5"/>
    <w:rsid w:val="0049105F"/>
    <w:rsid w:val="00491EC7"/>
    <w:rsid w:val="0049292E"/>
    <w:rsid w:val="0049447F"/>
    <w:rsid w:val="004948E3"/>
    <w:rsid w:val="00494A60"/>
    <w:rsid w:val="004A1501"/>
    <w:rsid w:val="004A151D"/>
    <w:rsid w:val="004A2127"/>
    <w:rsid w:val="004A2C46"/>
    <w:rsid w:val="004A3A73"/>
    <w:rsid w:val="004A3B41"/>
    <w:rsid w:val="004A498C"/>
    <w:rsid w:val="004A5701"/>
    <w:rsid w:val="004A5B1C"/>
    <w:rsid w:val="004A62D2"/>
    <w:rsid w:val="004A673C"/>
    <w:rsid w:val="004B0842"/>
    <w:rsid w:val="004B1275"/>
    <w:rsid w:val="004B28CF"/>
    <w:rsid w:val="004B2B86"/>
    <w:rsid w:val="004B4BA7"/>
    <w:rsid w:val="004B5C16"/>
    <w:rsid w:val="004B5E64"/>
    <w:rsid w:val="004B62E2"/>
    <w:rsid w:val="004B66C5"/>
    <w:rsid w:val="004C1ECD"/>
    <w:rsid w:val="004C2D60"/>
    <w:rsid w:val="004C42AB"/>
    <w:rsid w:val="004C5B7C"/>
    <w:rsid w:val="004C5E36"/>
    <w:rsid w:val="004C6750"/>
    <w:rsid w:val="004C6CA8"/>
    <w:rsid w:val="004D0082"/>
    <w:rsid w:val="004D0D3F"/>
    <w:rsid w:val="004D1B2C"/>
    <w:rsid w:val="004D213F"/>
    <w:rsid w:val="004D2176"/>
    <w:rsid w:val="004D4F9E"/>
    <w:rsid w:val="004D5491"/>
    <w:rsid w:val="004D5BB2"/>
    <w:rsid w:val="004D620A"/>
    <w:rsid w:val="004D6BF9"/>
    <w:rsid w:val="004D6FE7"/>
    <w:rsid w:val="004D7335"/>
    <w:rsid w:val="004D758B"/>
    <w:rsid w:val="004D7A9D"/>
    <w:rsid w:val="004D7B64"/>
    <w:rsid w:val="004E009D"/>
    <w:rsid w:val="004E1975"/>
    <w:rsid w:val="004E1C36"/>
    <w:rsid w:val="004E1F04"/>
    <w:rsid w:val="004E2356"/>
    <w:rsid w:val="004E2716"/>
    <w:rsid w:val="004E2949"/>
    <w:rsid w:val="004E316F"/>
    <w:rsid w:val="004E3693"/>
    <w:rsid w:val="004E3F5E"/>
    <w:rsid w:val="004E4CA5"/>
    <w:rsid w:val="004E4CEB"/>
    <w:rsid w:val="004E5C75"/>
    <w:rsid w:val="004E62EE"/>
    <w:rsid w:val="004E6DD1"/>
    <w:rsid w:val="004E713D"/>
    <w:rsid w:val="004E7EA1"/>
    <w:rsid w:val="004F037B"/>
    <w:rsid w:val="004F13B9"/>
    <w:rsid w:val="004F152C"/>
    <w:rsid w:val="004F44F7"/>
    <w:rsid w:val="004F45DB"/>
    <w:rsid w:val="004F4B1D"/>
    <w:rsid w:val="004F5814"/>
    <w:rsid w:val="004F5B2B"/>
    <w:rsid w:val="004F7290"/>
    <w:rsid w:val="004F74D4"/>
    <w:rsid w:val="004F76EA"/>
    <w:rsid w:val="0050000D"/>
    <w:rsid w:val="00500511"/>
    <w:rsid w:val="00501938"/>
    <w:rsid w:val="005020CC"/>
    <w:rsid w:val="0050281B"/>
    <w:rsid w:val="00503584"/>
    <w:rsid w:val="0050369A"/>
    <w:rsid w:val="00503F45"/>
    <w:rsid w:val="0050554C"/>
    <w:rsid w:val="00505797"/>
    <w:rsid w:val="005062AF"/>
    <w:rsid w:val="00506CD6"/>
    <w:rsid w:val="00506D1F"/>
    <w:rsid w:val="00507CD9"/>
    <w:rsid w:val="005102C6"/>
    <w:rsid w:val="0051158D"/>
    <w:rsid w:val="00512994"/>
    <w:rsid w:val="00512B19"/>
    <w:rsid w:val="00512EB9"/>
    <w:rsid w:val="00513282"/>
    <w:rsid w:val="005156CF"/>
    <w:rsid w:val="00516EB4"/>
    <w:rsid w:val="00517471"/>
    <w:rsid w:val="0051767F"/>
    <w:rsid w:val="0051791B"/>
    <w:rsid w:val="00517BAF"/>
    <w:rsid w:val="00517D24"/>
    <w:rsid w:val="0052002B"/>
    <w:rsid w:val="005221D6"/>
    <w:rsid w:val="00523106"/>
    <w:rsid w:val="00523E65"/>
    <w:rsid w:val="00524205"/>
    <w:rsid w:val="00526AC7"/>
    <w:rsid w:val="00527364"/>
    <w:rsid w:val="00527E41"/>
    <w:rsid w:val="0053124E"/>
    <w:rsid w:val="0053208B"/>
    <w:rsid w:val="00532B1D"/>
    <w:rsid w:val="00532B5C"/>
    <w:rsid w:val="00533EF9"/>
    <w:rsid w:val="0053443C"/>
    <w:rsid w:val="00535267"/>
    <w:rsid w:val="00535411"/>
    <w:rsid w:val="00535C46"/>
    <w:rsid w:val="0053696D"/>
    <w:rsid w:val="0054137A"/>
    <w:rsid w:val="00541717"/>
    <w:rsid w:val="00542D75"/>
    <w:rsid w:val="005436D0"/>
    <w:rsid w:val="00543DC6"/>
    <w:rsid w:val="00545C95"/>
    <w:rsid w:val="00545D8A"/>
    <w:rsid w:val="0054668A"/>
    <w:rsid w:val="005467F5"/>
    <w:rsid w:val="005470C0"/>
    <w:rsid w:val="0055034C"/>
    <w:rsid w:val="005507F0"/>
    <w:rsid w:val="00550A36"/>
    <w:rsid w:val="00550C8D"/>
    <w:rsid w:val="00551AB2"/>
    <w:rsid w:val="00551E60"/>
    <w:rsid w:val="005520F6"/>
    <w:rsid w:val="005521FC"/>
    <w:rsid w:val="0055228F"/>
    <w:rsid w:val="00552871"/>
    <w:rsid w:val="00553A56"/>
    <w:rsid w:val="00553DF3"/>
    <w:rsid w:val="00553F16"/>
    <w:rsid w:val="00554962"/>
    <w:rsid w:val="00554B82"/>
    <w:rsid w:val="00554FB0"/>
    <w:rsid w:val="00556078"/>
    <w:rsid w:val="00557882"/>
    <w:rsid w:val="00560BE0"/>
    <w:rsid w:val="00561B3B"/>
    <w:rsid w:val="005640B4"/>
    <w:rsid w:val="005651F1"/>
    <w:rsid w:val="005653B3"/>
    <w:rsid w:val="0056548C"/>
    <w:rsid w:val="00565E8B"/>
    <w:rsid w:val="0056650C"/>
    <w:rsid w:val="005673FF"/>
    <w:rsid w:val="00567522"/>
    <w:rsid w:val="00567940"/>
    <w:rsid w:val="00567AC7"/>
    <w:rsid w:val="00567CFB"/>
    <w:rsid w:val="00567DAF"/>
    <w:rsid w:val="005709A0"/>
    <w:rsid w:val="00570C0C"/>
    <w:rsid w:val="0057196B"/>
    <w:rsid w:val="00572808"/>
    <w:rsid w:val="00572D3D"/>
    <w:rsid w:val="00573855"/>
    <w:rsid w:val="00574526"/>
    <w:rsid w:val="0057471F"/>
    <w:rsid w:val="0057486C"/>
    <w:rsid w:val="00574E66"/>
    <w:rsid w:val="005755BD"/>
    <w:rsid w:val="00575E27"/>
    <w:rsid w:val="005765D3"/>
    <w:rsid w:val="0057664F"/>
    <w:rsid w:val="005773F9"/>
    <w:rsid w:val="005777A0"/>
    <w:rsid w:val="00580561"/>
    <w:rsid w:val="0058109F"/>
    <w:rsid w:val="005818C6"/>
    <w:rsid w:val="00582A6E"/>
    <w:rsid w:val="005833B3"/>
    <w:rsid w:val="00583BCE"/>
    <w:rsid w:val="0058445B"/>
    <w:rsid w:val="00584EF0"/>
    <w:rsid w:val="00584F59"/>
    <w:rsid w:val="00585E31"/>
    <w:rsid w:val="00587267"/>
    <w:rsid w:val="00587ED6"/>
    <w:rsid w:val="00590323"/>
    <w:rsid w:val="00590D36"/>
    <w:rsid w:val="00591942"/>
    <w:rsid w:val="005919E2"/>
    <w:rsid w:val="00591C61"/>
    <w:rsid w:val="00591D63"/>
    <w:rsid w:val="00591EB6"/>
    <w:rsid w:val="00592293"/>
    <w:rsid w:val="005923F5"/>
    <w:rsid w:val="00592AAB"/>
    <w:rsid w:val="00594DCA"/>
    <w:rsid w:val="00594E3A"/>
    <w:rsid w:val="00595578"/>
    <w:rsid w:val="005955CF"/>
    <w:rsid w:val="00595F7D"/>
    <w:rsid w:val="00597302"/>
    <w:rsid w:val="005978BE"/>
    <w:rsid w:val="00597B00"/>
    <w:rsid w:val="00597D18"/>
    <w:rsid w:val="005A20EC"/>
    <w:rsid w:val="005A3799"/>
    <w:rsid w:val="005A3E18"/>
    <w:rsid w:val="005A3F21"/>
    <w:rsid w:val="005A53FF"/>
    <w:rsid w:val="005A55F4"/>
    <w:rsid w:val="005A56D8"/>
    <w:rsid w:val="005A5A4D"/>
    <w:rsid w:val="005A5C8C"/>
    <w:rsid w:val="005A761C"/>
    <w:rsid w:val="005B1004"/>
    <w:rsid w:val="005B157E"/>
    <w:rsid w:val="005B2102"/>
    <w:rsid w:val="005B22ED"/>
    <w:rsid w:val="005B259A"/>
    <w:rsid w:val="005B4B72"/>
    <w:rsid w:val="005B532F"/>
    <w:rsid w:val="005B6004"/>
    <w:rsid w:val="005B6577"/>
    <w:rsid w:val="005B6677"/>
    <w:rsid w:val="005B75CF"/>
    <w:rsid w:val="005B7C1B"/>
    <w:rsid w:val="005B7DFA"/>
    <w:rsid w:val="005C0465"/>
    <w:rsid w:val="005C0B37"/>
    <w:rsid w:val="005C12A6"/>
    <w:rsid w:val="005C266A"/>
    <w:rsid w:val="005C497D"/>
    <w:rsid w:val="005C5166"/>
    <w:rsid w:val="005C638F"/>
    <w:rsid w:val="005C7269"/>
    <w:rsid w:val="005C7447"/>
    <w:rsid w:val="005C78D7"/>
    <w:rsid w:val="005D08A1"/>
    <w:rsid w:val="005D09CA"/>
    <w:rsid w:val="005D1194"/>
    <w:rsid w:val="005D2B5A"/>
    <w:rsid w:val="005D2CF5"/>
    <w:rsid w:val="005D2F83"/>
    <w:rsid w:val="005D33AF"/>
    <w:rsid w:val="005D34A8"/>
    <w:rsid w:val="005D38B6"/>
    <w:rsid w:val="005D488C"/>
    <w:rsid w:val="005D5593"/>
    <w:rsid w:val="005D5977"/>
    <w:rsid w:val="005D5C7B"/>
    <w:rsid w:val="005D6599"/>
    <w:rsid w:val="005D6986"/>
    <w:rsid w:val="005D6D99"/>
    <w:rsid w:val="005D6FAE"/>
    <w:rsid w:val="005D7F09"/>
    <w:rsid w:val="005E0340"/>
    <w:rsid w:val="005E037A"/>
    <w:rsid w:val="005E0DBC"/>
    <w:rsid w:val="005E2917"/>
    <w:rsid w:val="005E2C0F"/>
    <w:rsid w:val="005E2D6F"/>
    <w:rsid w:val="005E32A4"/>
    <w:rsid w:val="005E343F"/>
    <w:rsid w:val="005E359C"/>
    <w:rsid w:val="005E43BD"/>
    <w:rsid w:val="005F0174"/>
    <w:rsid w:val="005F027D"/>
    <w:rsid w:val="005F0CB8"/>
    <w:rsid w:val="005F3A00"/>
    <w:rsid w:val="005F3F53"/>
    <w:rsid w:val="005F4549"/>
    <w:rsid w:val="005F6AF2"/>
    <w:rsid w:val="005F6E87"/>
    <w:rsid w:val="005F7140"/>
    <w:rsid w:val="0060004B"/>
    <w:rsid w:val="00602B60"/>
    <w:rsid w:val="0060326A"/>
    <w:rsid w:val="006040A3"/>
    <w:rsid w:val="00604131"/>
    <w:rsid w:val="0060552B"/>
    <w:rsid w:val="0061096A"/>
    <w:rsid w:val="00611801"/>
    <w:rsid w:val="00611BC4"/>
    <w:rsid w:val="006122A3"/>
    <w:rsid w:val="00612AA3"/>
    <w:rsid w:val="00613E5F"/>
    <w:rsid w:val="00613E6D"/>
    <w:rsid w:val="0061443D"/>
    <w:rsid w:val="00614FBE"/>
    <w:rsid w:val="006154A5"/>
    <w:rsid w:val="00615F16"/>
    <w:rsid w:val="0061655E"/>
    <w:rsid w:val="00617208"/>
    <w:rsid w:val="00617292"/>
    <w:rsid w:val="006173F5"/>
    <w:rsid w:val="006219B8"/>
    <w:rsid w:val="00621FFB"/>
    <w:rsid w:val="00622A01"/>
    <w:rsid w:val="00623887"/>
    <w:rsid w:val="00624BF4"/>
    <w:rsid w:val="006270F6"/>
    <w:rsid w:val="00627C1C"/>
    <w:rsid w:val="00627F3A"/>
    <w:rsid w:val="006305A5"/>
    <w:rsid w:val="00630830"/>
    <w:rsid w:val="00630CB6"/>
    <w:rsid w:val="00631BC3"/>
    <w:rsid w:val="00632148"/>
    <w:rsid w:val="00632284"/>
    <w:rsid w:val="0063363F"/>
    <w:rsid w:val="006337D8"/>
    <w:rsid w:val="00634D73"/>
    <w:rsid w:val="00635342"/>
    <w:rsid w:val="00635C0F"/>
    <w:rsid w:val="00635C9D"/>
    <w:rsid w:val="006404C2"/>
    <w:rsid w:val="0064159B"/>
    <w:rsid w:val="0064317C"/>
    <w:rsid w:val="00643A3F"/>
    <w:rsid w:val="00644DF8"/>
    <w:rsid w:val="00646042"/>
    <w:rsid w:val="00646481"/>
    <w:rsid w:val="006470E0"/>
    <w:rsid w:val="00647511"/>
    <w:rsid w:val="00647594"/>
    <w:rsid w:val="00650448"/>
    <w:rsid w:val="00650472"/>
    <w:rsid w:val="00651D01"/>
    <w:rsid w:val="00652E4C"/>
    <w:rsid w:val="00653E76"/>
    <w:rsid w:val="00654103"/>
    <w:rsid w:val="00654EC5"/>
    <w:rsid w:val="00654ECC"/>
    <w:rsid w:val="00654FFB"/>
    <w:rsid w:val="00655ECC"/>
    <w:rsid w:val="00655FB7"/>
    <w:rsid w:val="006563F3"/>
    <w:rsid w:val="00657843"/>
    <w:rsid w:val="006600DF"/>
    <w:rsid w:val="00660214"/>
    <w:rsid w:val="00660B50"/>
    <w:rsid w:val="00661A43"/>
    <w:rsid w:val="0066312B"/>
    <w:rsid w:val="00664112"/>
    <w:rsid w:val="00664C7A"/>
    <w:rsid w:val="00664D68"/>
    <w:rsid w:val="00666872"/>
    <w:rsid w:val="0066687C"/>
    <w:rsid w:val="00667D3A"/>
    <w:rsid w:val="006708CB"/>
    <w:rsid w:val="0067129F"/>
    <w:rsid w:val="00671420"/>
    <w:rsid w:val="006716E3"/>
    <w:rsid w:val="00671CF1"/>
    <w:rsid w:val="00672D81"/>
    <w:rsid w:val="00674BA0"/>
    <w:rsid w:val="00674FCB"/>
    <w:rsid w:val="00675132"/>
    <w:rsid w:val="0067549A"/>
    <w:rsid w:val="00675CFC"/>
    <w:rsid w:val="00676B12"/>
    <w:rsid w:val="0068067F"/>
    <w:rsid w:val="00680686"/>
    <w:rsid w:val="0068083B"/>
    <w:rsid w:val="00680A31"/>
    <w:rsid w:val="00681701"/>
    <w:rsid w:val="00682221"/>
    <w:rsid w:val="006833E5"/>
    <w:rsid w:val="006866E4"/>
    <w:rsid w:val="00686F6D"/>
    <w:rsid w:val="006870EA"/>
    <w:rsid w:val="006908C8"/>
    <w:rsid w:val="00690BBF"/>
    <w:rsid w:val="0069294B"/>
    <w:rsid w:val="006954DA"/>
    <w:rsid w:val="006956A5"/>
    <w:rsid w:val="0069634F"/>
    <w:rsid w:val="00696E4B"/>
    <w:rsid w:val="006A03AE"/>
    <w:rsid w:val="006A1A91"/>
    <w:rsid w:val="006A1D08"/>
    <w:rsid w:val="006A27A1"/>
    <w:rsid w:val="006A4870"/>
    <w:rsid w:val="006A4EA3"/>
    <w:rsid w:val="006A5408"/>
    <w:rsid w:val="006A58C2"/>
    <w:rsid w:val="006A6C3F"/>
    <w:rsid w:val="006A7450"/>
    <w:rsid w:val="006B4173"/>
    <w:rsid w:val="006B43D5"/>
    <w:rsid w:val="006B44A7"/>
    <w:rsid w:val="006B4CCC"/>
    <w:rsid w:val="006B4D88"/>
    <w:rsid w:val="006B5975"/>
    <w:rsid w:val="006B6C88"/>
    <w:rsid w:val="006B73F3"/>
    <w:rsid w:val="006B7594"/>
    <w:rsid w:val="006C13F2"/>
    <w:rsid w:val="006C20D0"/>
    <w:rsid w:val="006C28D8"/>
    <w:rsid w:val="006C473F"/>
    <w:rsid w:val="006C4EEF"/>
    <w:rsid w:val="006C6B16"/>
    <w:rsid w:val="006C781E"/>
    <w:rsid w:val="006C7D82"/>
    <w:rsid w:val="006C7F1D"/>
    <w:rsid w:val="006D026A"/>
    <w:rsid w:val="006D0828"/>
    <w:rsid w:val="006D22C1"/>
    <w:rsid w:val="006D2AB9"/>
    <w:rsid w:val="006D2CC2"/>
    <w:rsid w:val="006D3182"/>
    <w:rsid w:val="006D4022"/>
    <w:rsid w:val="006D56A0"/>
    <w:rsid w:val="006E0B08"/>
    <w:rsid w:val="006E146A"/>
    <w:rsid w:val="006E2518"/>
    <w:rsid w:val="006E3633"/>
    <w:rsid w:val="006E3A2D"/>
    <w:rsid w:val="006E4D0D"/>
    <w:rsid w:val="006E595E"/>
    <w:rsid w:val="006F0B24"/>
    <w:rsid w:val="006F12A0"/>
    <w:rsid w:val="006F1D11"/>
    <w:rsid w:val="006F2903"/>
    <w:rsid w:val="006F422C"/>
    <w:rsid w:val="006F71EC"/>
    <w:rsid w:val="006F7A57"/>
    <w:rsid w:val="007007EC"/>
    <w:rsid w:val="00700C82"/>
    <w:rsid w:val="00702752"/>
    <w:rsid w:val="00704C20"/>
    <w:rsid w:val="0070547B"/>
    <w:rsid w:val="00705CA1"/>
    <w:rsid w:val="00706E3A"/>
    <w:rsid w:val="007075C5"/>
    <w:rsid w:val="007079A4"/>
    <w:rsid w:val="00707C74"/>
    <w:rsid w:val="00707DF4"/>
    <w:rsid w:val="00710308"/>
    <w:rsid w:val="007110C6"/>
    <w:rsid w:val="00711D3A"/>
    <w:rsid w:val="007122C8"/>
    <w:rsid w:val="0071372A"/>
    <w:rsid w:val="00713A1A"/>
    <w:rsid w:val="00717423"/>
    <w:rsid w:val="00717814"/>
    <w:rsid w:val="00717BAD"/>
    <w:rsid w:val="00717D79"/>
    <w:rsid w:val="00717F2C"/>
    <w:rsid w:val="007206F7"/>
    <w:rsid w:val="00720C0A"/>
    <w:rsid w:val="0072473D"/>
    <w:rsid w:val="00724C01"/>
    <w:rsid w:val="00725154"/>
    <w:rsid w:val="007267F6"/>
    <w:rsid w:val="00726918"/>
    <w:rsid w:val="00726DB0"/>
    <w:rsid w:val="00727B8D"/>
    <w:rsid w:val="00727F64"/>
    <w:rsid w:val="00730228"/>
    <w:rsid w:val="00731868"/>
    <w:rsid w:val="0073189A"/>
    <w:rsid w:val="007326AD"/>
    <w:rsid w:val="00733406"/>
    <w:rsid w:val="00733B83"/>
    <w:rsid w:val="00734147"/>
    <w:rsid w:val="00734D44"/>
    <w:rsid w:val="00736191"/>
    <w:rsid w:val="007363D0"/>
    <w:rsid w:val="00736FBF"/>
    <w:rsid w:val="00737829"/>
    <w:rsid w:val="00737C20"/>
    <w:rsid w:val="00737E84"/>
    <w:rsid w:val="00740492"/>
    <w:rsid w:val="0074114B"/>
    <w:rsid w:val="007411F8"/>
    <w:rsid w:val="0074214E"/>
    <w:rsid w:val="007427B4"/>
    <w:rsid w:val="00742813"/>
    <w:rsid w:val="00745300"/>
    <w:rsid w:val="0074530B"/>
    <w:rsid w:val="007460EB"/>
    <w:rsid w:val="00746900"/>
    <w:rsid w:val="00747C87"/>
    <w:rsid w:val="00750CDF"/>
    <w:rsid w:val="00750FA3"/>
    <w:rsid w:val="0075302C"/>
    <w:rsid w:val="00753165"/>
    <w:rsid w:val="007533F9"/>
    <w:rsid w:val="00753657"/>
    <w:rsid w:val="00754808"/>
    <w:rsid w:val="00755E5E"/>
    <w:rsid w:val="007568CC"/>
    <w:rsid w:val="00756FC2"/>
    <w:rsid w:val="00757A6C"/>
    <w:rsid w:val="00757B69"/>
    <w:rsid w:val="007601CC"/>
    <w:rsid w:val="00760997"/>
    <w:rsid w:val="00760E4E"/>
    <w:rsid w:val="0076345C"/>
    <w:rsid w:val="00763E09"/>
    <w:rsid w:val="0076484C"/>
    <w:rsid w:val="007665A3"/>
    <w:rsid w:val="00767706"/>
    <w:rsid w:val="00767FCC"/>
    <w:rsid w:val="007703A3"/>
    <w:rsid w:val="007707D1"/>
    <w:rsid w:val="00770E36"/>
    <w:rsid w:val="007710F9"/>
    <w:rsid w:val="0077144B"/>
    <w:rsid w:val="00772A47"/>
    <w:rsid w:val="00773AD4"/>
    <w:rsid w:val="00774453"/>
    <w:rsid w:val="007744E9"/>
    <w:rsid w:val="0077478A"/>
    <w:rsid w:val="00774B4D"/>
    <w:rsid w:val="00775DC9"/>
    <w:rsid w:val="00777447"/>
    <w:rsid w:val="00777D3A"/>
    <w:rsid w:val="007804A5"/>
    <w:rsid w:val="0078065D"/>
    <w:rsid w:val="00780FCF"/>
    <w:rsid w:val="0078114B"/>
    <w:rsid w:val="00781203"/>
    <w:rsid w:val="00782FE8"/>
    <w:rsid w:val="0078319A"/>
    <w:rsid w:val="0078380F"/>
    <w:rsid w:val="00783B3D"/>
    <w:rsid w:val="00783F56"/>
    <w:rsid w:val="0078412C"/>
    <w:rsid w:val="00785BCB"/>
    <w:rsid w:val="0078685E"/>
    <w:rsid w:val="00787A4D"/>
    <w:rsid w:val="00787BDB"/>
    <w:rsid w:val="007902F2"/>
    <w:rsid w:val="007919E7"/>
    <w:rsid w:val="00791BAD"/>
    <w:rsid w:val="00792DE7"/>
    <w:rsid w:val="00795BFC"/>
    <w:rsid w:val="00795EBF"/>
    <w:rsid w:val="0079642A"/>
    <w:rsid w:val="00796A63"/>
    <w:rsid w:val="007971ED"/>
    <w:rsid w:val="00797308"/>
    <w:rsid w:val="00797AF6"/>
    <w:rsid w:val="00797C45"/>
    <w:rsid w:val="007A0602"/>
    <w:rsid w:val="007A1BDF"/>
    <w:rsid w:val="007A1D09"/>
    <w:rsid w:val="007A221E"/>
    <w:rsid w:val="007A2D8D"/>
    <w:rsid w:val="007A394F"/>
    <w:rsid w:val="007A3963"/>
    <w:rsid w:val="007A4668"/>
    <w:rsid w:val="007A4871"/>
    <w:rsid w:val="007A6FB0"/>
    <w:rsid w:val="007B2149"/>
    <w:rsid w:val="007B23F6"/>
    <w:rsid w:val="007B2747"/>
    <w:rsid w:val="007B2FA6"/>
    <w:rsid w:val="007B3FFB"/>
    <w:rsid w:val="007B4291"/>
    <w:rsid w:val="007C04DB"/>
    <w:rsid w:val="007C06D9"/>
    <w:rsid w:val="007C07D8"/>
    <w:rsid w:val="007C1750"/>
    <w:rsid w:val="007C1FEC"/>
    <w:rsid w:val="007C24F5"/>
    <w:rsid w:val="007C2638"/>
    <w:rsid w:val="007C2B2E"/>
    <w:rsid w:val="007C2FA5"/>
    <w:rsid w:val="007C3596"/>
    <w:rsid w:val="007C4678"/>
    <w:rsid w:val="007C4779"/>
    <w:rsid w:val="007C47C5"/>
    <w:rsid w:val="007C4CAF"/>
    <w:rsid w:val="007C5401"/>
    <w:rsid w:val="007C5911"/>
    <w:rsid w:val="007D0A08"/>
    <w:rsid w:val="007D0F3F"/>
    <w:rsid w:val="007D1B03"/>
    <w:rsid w:val="007D1D3F"/>
    <w:rsid w:val="007D1FF7"/>
    <w:rsid w:val="007D2405"/>
    <w:rsid w:val="007D266B"/>
    <w:rsid w:val="007D48DB"/>
    <w:rsid w:val="007D50C0"/>
    <w:rsid w:val="007D53C9"/>
    <w:rsid w:val="007D56D4"/>
    <w:rsid w:val="007D6EFA"/>
    <w:rsid w:val="007E0718"/>
    <w:rsid w:val="007E0AE2"/>
    <w:rsid w:val="007E1DCB"/>
    <w:rsid w:val="007E1E5F"/>
    <w:rsid w:val="007E2135"/>
    <w:rsid w:val="007E2481"/>
    <w:rsid w:val="007E250F"/>
    <w:rsid w:val="007E2BE3"/>
    <w:rsid w:val="007E3464"/>
    <w:rsid w:val="007E39D9"/>
    <w:rsid w:val="007E3D0D"/>
    <w:rsid w:val="007E42B7"/>
    <w:rsid w:val="007E466F"/>
    <w:rsid w:val="007E4754"/>
    <w:rsid w:val="007E4EF4"/>
    <w:rsid w:val="007E7D25"/>
    <w:rsid w:val="007F0B27"/>
    <w:rsid w:val="007F0FD5"/>
    <w:rsid w:val="007F155B"/>
    <w:rsid w:val="007F1803"/>
    <w:rsid w:val="007F1B3C"/>
    <w:rsid w:val="007F1C9B"/>
    <w:rsid w:val="007F301F"/>
    <w:rsid w:val="007F31A7"/>
    <w:rsid w:val="007F3372"/>
    <w:rsid w:val="007F34E8"/>
    <w:rsid w:val="007F3601"/>
    <w:rsid w:val="007F3C46"/>
    <w:rsid w:val="007F3D7B"/>
    <w:rsid w:val="007F3DE3"/>
    <w:rsid w:val="007F4F0C"/>
    <w:rsid w:val="007F5EBF"/>
    <w:rsid w:val="007F6469"/>
    <w:rsid w:val="007F6663"/>
    <w:rsid w:val="008004F7"/>
    <w:rsid w:val="008014CB"/>
    <w:rsid w:val="00801823"/>
    <w:rsid w:val="0080383B"/>
    <w:rsid w:val="0080587D"/>
    <w:rsid w:val="00806992"/>
    <w:rsid w:val="00806AD3"/>
    <w:rsid w:val="008077AC"/>
    <w:rsid w:val="00807836"/>
    <w:rsid w:val="00810007"/>
    <w:rsid w:val="00810B81"/>
    <w:rsid w:val="00812B31"/>
    <w:rsid w:val="00814D67"/>
    <w:rsid w:val="00815958"/>
    <w:rsid w:val="008209BC"/>
    <w:rsid w:val="00820FDB"/>
    <w:rsid w:val="0082271D"/>
    <w:rsid w:val="00823412"/>
    <w:rsid w:val="00823A1B"/>
    <w:rsid w:val="00823F9D"/>
    <w:rsid w:val="00824B83"/>
    <w:rsid w:val="0082644E"/>
    <w:rsid w:val="0082775F"/>
    <w:rsid w:val="00827C5A"/>
    <w:rsid w:val="00830941"/>
    <w:rsid w:val="00830E34"/>
    <w:rsid w:val="00830EC2"/>
    <w:rsid w:val="00831941"/>
    <w:rsid w:val="00831CFE"/>
    <w:rsid w:val="00831FC5"/>
    <w:rsid w:val="00832A67"/>
    <w:rsid w:val="008337AA"/>
    <w:rsid w:val="00835B87"/>
    <w:rsid w:val="00835CDB"/>
    <w:rsid w:val="00835D33"/>
    <w:rsid w:val="0083609F"/>
    <w:rsid w:val="008362EE"/>
    <w:rsid w:val="008365AE"/>
    <w:rsid w:val="00836DE4"/>
    <w:rsid w:val="00837141"/>
    <w:rsid w:val="00840FD6"/>
    <w:rsid w:val="00841192"/>
    <w:rsid w:val="008411CF"/>
    <w:rsid w:val="008419E4"/>
    <w:rsid w:val="00841B28"/>
    <w:rsid w:val="008422BF"/>
    <w:rsid w:val="0084337C"/>
    <w:rsid w:val="008436FA"/>
    <w:rsid w:val="00843B61"/>
    <w:rsid w:val="00845DFD"/>
    <w:rsid w:val="008468AB"/>
    <w:rsid w:val="00846FFA"/>
    <w:rsid w:val="00847142"/>
    <w:rsid w:val="0084747A"/>
    <w:rsid w:val="0084753F"/>
    <w:rsid w:val="008476F0"/>
    <w:rsid w:val="00847CCB"/>
    <w:rsid w:val="00850020"/>
    <w:rsid w:val="0085014D"/>
    <w:rsid w:val="008522C6"/>
    <w:rsid w:val="00852358"/>
    <w:rsid w:val="00853B6B"/>
    <w:rsid w:val="00855066"/>
    <w:rsid w:val="00855404"/>
    <w:rsid w:val="00860345"/>
    <w:rsid w:val="008633C2"/>
    <w:rsid w:val="00863EA7"/>
    <w:rsid w:val="00865A3D"/>
    <w:rsid w:val="00865D50"/>
    <w:rsid w:val="008663E6"/>
    <w:rsid w:val="008674BF"/>
    <w:rsid w:val="008702B3"/>
    <w:rsid w:val="00870F5D"/>
    <w:rsid w:val="00871654"/>
    <w:rsid w:val="008718AF"/>
    <w:rsid w:val="00874477"/>
    <w:rsid w:val="00876344"/>
    <w:rsid w:val="00876C47"/>
    <w:rsid w:val="00877E38"/>
    <w:rsid w:val="00877FFA"/>
    <w:rsid w:val="0088099E"/>
    <w:rsid w:val="00880BD2"/>
    <w:rsid w:val="008819E7"/>
    <w:rsid w:val="00881B6B"/>
    <w:rsid w:val="0088314C"/>
    <w:rsid w:val="00883603"/>
    <w:rsid w:val="0088364D"/>
    <w:rsid w:val="008851D3"/>
    <w:rsid w:val="00885644"/>
    <w:rsid w:val="00885BE2"/>
    <w:rsid w:val="00886AAD"/>
    <w:rsid w:val="00887334"/>
    <w:rsid w:val="00890442"/>
    <w:rsid w:val="008908EE"/>
    <w:rsid w:val="008941ED"/>
    <w:rsid w:val="00894B70"/>
    <w:rsid w:val="00894FFD"/>
    <w:rsid w:val="00895602"/>
    <w:rsid w:val="008967F2"/>
    <w:rsid w:val="0089684E"/>
    <w:rsid w:val="008A0294"/>
    <w:rsid w:val="008A0A73"/>
    <w:rsid w:val="008A10E3"/>
    <w:rsid w:val="008A13E8"/>
    <w:rsid w:val="008A1D96"/>
    <w:rsid w:val="008A2B14"/>
    <w:rsid w:val="008A504A"/>
    <w:rsid w:val="008A56B7"/>
    <w:rsid w:val="008A68B1"/>
    <w:rsid w:val="008A6E31"/>
    <w:rsid w:val="008B2239"/>
    <w:rsid w:val="008B4711"/>
    <w:rsid w:val="008B5807"/>
    <w:rsid w:val="008B5ECA"/>
    <w:rsid w:val="008B6F7E"/>
    <w:rsid w:val="008B706B"/>
    <w:rsid w:val="008B7567"/>
    <w:rsid w:val="008C0A8F"/>
    <w:rsid w:val="008C19DB"/>
    <w:rsid w:val="008C22B2"/>
    <w:rsid w:val="008C33BB"/>
    <w:rsid w:val="008C374E"/>
    <w:rsid w:val="008C37FF"/>
    <w:rsid w:val="008C3902"/>
    <w:rsid w:val="008C407F"/>
    <w:rsid w:val="008C4672"/>
    <w:rsid w:val="008C4713"/>
    <w:rsid w:val="008C491F"/>
    <w:rsid w:val="008C6CB4"/>
    <w:rsid w:val="008C71B4"/>
    <w:rsid w:val="008D12A8"/>
    <w:rsid w:val="008D1E42"/>
    <w:rsid w:val="008D3943"/>
    <w:rsid w:val="008D3F4D"/>
    <w:rsid w:val="008D48CF"/>
    <w:rsid w:val="008D508C"/>
    <w:rsid w:val="008D5278"/>
    <w:rsid w:val="008D5A06"/>
    <w:rsid w:val="008D7110"/>
    <w:rsid w:val="008E1FC3"/>
    <w:rsid w:val="008E22E0"/>
    <w:rsid w:val="008E397E"/>
    <w:rsid w:val="008E39CD"/>
    <w:rsid w:val="008E3A39"/>
    <w:rsid w:val="008E3AEF"/>
    <w:rsid w:val="008E40C6"/>
    <w:rsid w:val="008E417B"/>
    <w:rsid w:val="008E41E4"/>
    <w:rsid w:val="008E49E8"/>
    <w:rsid w:val="008E5235"/>
    <w:rsid w:val="008E56B3"/>
    <w:rsid w:val="008E5930"/>
    <w:rsid w:val="008E6EB7"/>
    <w:rsid w:val="008F0306"/>
    <w:rsid w:val="008F1A88"/>
    <w:rsid w:val="008F1F83"/>
    <w:rsid w:val="008F3801"/>
    <w:rsid w:val="008F49F3"/>
    <w:rsid w:val="008F4CF6"/>
    <w:rsid w:val="008F5B7B"/>
    <w:rsid w:val="008F6195"/>
    <w:rsid w:val="008F7CF7"/>
    <w:rsid w:val="009010EB"/>
    <w:rsid w:val="00901205"/>
    <w:rsid w:val="00901562"/>
    <w:rsid w:val="0090195C"/>
    <w:rsid w:val="00901F0E"/>
    <w:rsid w:val="00901FAF"/>
    <w:rsid w:val="00902062"/>
    <w:rsid w:val="00902953"/>
    <w:rsid w:val="00903616"/>
    <w:rsid w:val="00904188"/>
    <w:rsid w:val="009045BF"/>
    <w:rsid w:val="0090479B"/>
    <w:rsid w:val="00904C5D"/>
    <w:rsid w:val="0090620B"/>
    <w:rsid w:val="0090689F"/>
    <w:rsid w:val="009071C9"/>
    <w:rsid w:val="00907712"/>
    <w:rsid w:val="009104D7"/>
    <w:rsid w:val="00911106"/>
    <w:rsid w:val="00911A84"/>
    <w:rsid w:val="009124F1"/>
    <w:rsid w:val="00912D3D"/>
    <w:rsid w:val="0091339A"/>
    <w:rsid w:val="00913834"/>
    <w:rsid w:val="00913879"/>
    <w:rsid w:val="00913B20"/>
    <w:rsid w:val="009141CE"/>
    <w:rsid w:val="00914371"/>
    <w:rsid w:val="00914EFA"/>
    <w:rsid w:val="0091532D"/>
    <w:rsid w:val="00915D19"/>
    <w:rsid w:val="00916E7F"/>
    <w:rsid w:val="00916EF8"/>
    <w:rsid w:val="009170D7"/>
    <w:rsid w:val="00917540"/>
    <w:rsid w:val="00920F66"/>
    <w:rsid w:val="00921690"/>
    <w:rsid w:val="009235AF"/>
    <w:rsid w:val="00923927"/>
    <w:rsid w:val="009239EB"/>
    <w:rsid w:val="00924124"/>
    <w:rsid w:val="009244D6"/>
    <w:rsid w:val="00924B97"/>
    <w:rsid w:val="00926B02"/>
    <w:rsid w:val="00927EE6"/>
    <w:rsid w:val="0093090C"/>
    <w:rsid w:val="00930A75"/>
    <w:rsid w:val="00930EAF"/>
    <w:rsid w:val="009312A9"/>
    <w:rsid w:val="009327D7"/>
    <w:rsid w:val="00933C9B"/>
    <w:rsid w:val="00934097"/>
    <w:rsid w:val="009345FB"/>
    <w:rsid w:val="00934A01"/>
    <w:rsid w:val="00934FAE"/>
    <w:rsid w:val="00935F8B"/>
    <w:rsid w:val="00936C60"/>
    <w:rsid w:val="009373ED"/>
    <w:rsid w:val="00940782"/>
    <w:rsid w:val="009409DF"/>
    <w:rsid w:val="00940BA6"/>
    <w:rsid w:val="009418BB"/>
    <w:rsid w:val="00941B80"/>
    <w:rsid w:val="009422C8"/>
    <w:rsid w:val="00942BE7"/>
    <w:rsid w:val="00942EC1"/>
    <w:rsid w:val="00943708"/>
    <w:rsid w:val="00944ABE"/>
    <w:rsid w:val="00944CFC"/>
    <w:rsid w:val="009450E8"/>
    <w:rsid w:val="00945425"/>
    <w:rsid w:val="00946542"/>
    <w:rsid w:val="0094695E"/>
    <w:rsid w:val="009474A3"/>
    <w:rsid w:val="00947642"/>
    <w:rsid w:val="00947882"/>
    <w:rsid w:val="009535A4"/>
    <w:rsid w:val="00954367"/>
    <w:rsid w:val="009547EC"/>
    <w:rsid w:val="00954A66"/>
    <w:rsid w:val="00955139"/>
    <w:rsid w:val="0095572D"/>
    <w:rsid w:val="009569C7"/>
    <w:rsid w:val="0095719B"/>
    <w:rsid w:val="009614E8"/>
    <w:rsid w:val="0096165D"/>
    <w:rsid w:val="00962353"/>
    <w:rsid w:val="00962393"/>
    <w:rsid w:val="0096241C"/>
    <w:rsid w:val="009648A5"/>
    <w:rsid w:val="009660DC"/>
    <w:rsid w:val="00966A7B"/>
    <w:rsid w:val="00967354"/>
    <w:rsid w:val="00967AB4"/>
    <w:rsid w:val="0097025A"/>
    <w:rsid w:val="009704A9"/>
    <w:rsid w:val="00970890"/>
    <w:rsid w:val="00970958"/>
    <w:rsid w:val="00971FF4"/>
    <w:rsid w:val="009728A5"/>
    <w:rsid w:val="00972B25"/>
    <w:rsid w:val="00972B3D"/>
    <w:rsid w:val="00973117"/>
    <w:rsid w:val="0097359E"/>
    <w:rsid w:val="0097455E"/>
    <w:rsid w:val="00974A08"/>
    <w:rsid w:val="00974B89"/>
    <w:rsid w:val="0098014A"/>
    <w:rsid w:val="009802DE"/>
    <w:rsid w:val="00980AC0"/>
    <w:rsid w:val="00981274"/>
    <w:rsid w:val="00981363"/>
    <w:rsid w:val="00981DEC"/>
    <w:rsid w:val="0098379B"/>
    <w:rsid w:val="00983A97"/>
    <w:rsid w:val="009841C6"/>
    <w:rsid w:val="009859A7"/>
    <w:rsid w:val="009859DD"/>
    <w:rsid w:val="00987C01"/>
    <w:rsid w:val="00987E5B"/>
    <w:rsid w:val="00987EC9"/>
    <w:rsid w:val="009902A1"/>
    <w:rsid w:val="00991531"/>
    <w:rsid w:val="00991DEF"/>
    <w:rsid w:val="009928C9"/>
    <w:rsid w:val="00993342"/>
    <w:rsid w:val="00993549"/>
    <w:rsid w:val="009937A2"/>
    <w:rsid w:val="00994119"/>
    <w:rsid w:val="009947EE"/>
    <w:rsid w:val="00995380"/>
    <w:rsid w:val="0099582E"/>
    <w:rsid w:val="00995F32"/>
    <w:rsid w:val="0099651E"/>
    <w:rsid w:val="009967C9"/>
    <w:rsid w:val="00997324"/>
    <w:rsid w:val="009979F9"/>
    <w:rsid w:val="00997D66"/>
    <w:rsid w:val="009A07E9"/>
    <w:rsid w:val="009A0E27"/>
    <w:rsid w:val="009A1965"/>
    <w:rsid w:val="009A353C"/>
    <w:rsid w:val="009A46FF"/>
    <w:rsid w:val="009A4802"/>
    <w:rsid w:val="009A59DE"/>
    <w:rsid w:val="009A5C7F"/>
    <w:rsid w:val="009A671E"/>
    <w:rsid w:val="009A6B2F"/>
    <w:rsid w:val="009A6BB1"/>
    <w:rsid w:val="009A73FD"/>
    <w:rsid w:val="009A76E3"/>
    <w:rsid w:val="009B0303"/>
    <w:rsid w:val="009B1041"/>
    <w:rsid w:val="009B3CCD"/>
    <w:rsid w:val="009B3D99"/>
    <w:rsid w:val="009B3EE7"/>
    <w:rsid w:val="009B52D7"/>
    <w:rsid w:val="009B5B35"/>
    <w:rsid w:val="009B6180"/>
    <w:rsid w:val="009B790A"/>
    <w:rsid w:val="009C00BE"/>
    <w:rsid w:val="009C1D85"/>
    <w:rsid w:val="009C1F75"/>
    <w:rsid w:val="009C2273"/>
    <w:rsid w:val="009C45E3"/>
    <w:rsid w:val="009C48C5"/>
    <w:rsid w:val="009C4C23"/>
    <w:rsid w:val="009C4F00"/>
    <w:rsid w:val="009C61FF"/>
    <w:rsid w:val="009D07D4"/>
    <w:rsid w:val="009D170C"/>
    <w:rsid w:val="009D28C3"/>
    <w:rsid w:val="009D3154"/>
    <w:rsid w:val="009D3734"/>
    <w:rsid w:val="009D3FAC"/>
    <w:rsid w:val="009D4B7F"/>
    <w:rsid w:val="009D573B"/>
    <w:rsid w:val="009D5E77"/>
    <w:rsid w:val="009D6043"/>
    <w:rsid w:val="009D6A42"/>
    <w:rsid w:val="009D743A"/>
    <w:rsid w:val="009E16A0"/>
    <w:rsid w:val="009E3078"/>
    <w:rsid w:val="009E3C56"/>
    <w:rsid w:val="009E3E90"/>
    <w:rsid w:val="009E42F0"/>
    <w:rsid w:val="009E4546"/>
    <w:rsid w:val="009E497B"/>
    <w:rsid w:val="009E523E"/>
    <w:rsid w:val="009E6BAF"/>
    <w:rsid w:val="009E6BF5"/>
    <w:rsid w:val="009E7A28"/>
    <w:rsid w:val="009F03DB"/>
    <w:rsid w:val="009F2CCB"/>
    <w:rsid w:val="009F3010"/>
    <w:rsid w:val="009F4E95"/>
    <w:rsid w:val="009F70AA"/>
    <w:rsid w:val="00A01A6D"/>
    <w:rsid w:val="00A0354F"/>
    <w:rsid w:val="00A040AF"/>
    <w:rsid w:val="00A04A80"/>
    <w:rsid w:val="00A05943"/>
    <w:rsid w:val="00A103A5"/>
    <w:rsid w:val="00A105EE"/>
    <w:rsid w:val="00A11354"/>
    <w:rsid w:val="00A126E4"/>
    <w:rsid w:val="00A12860"/>
    <w:rsid w:val="00A12DBB"/>
    <w:rsid w:val="00A13B45"/>
    <w:rsid w:val="00A14A4C"/>
    <w:rsid w:val="00A15B92"/>
    <w:rsid w:val="00A16826"/>
    <w:rsid w:val="00A177B2"/>
    <w:rsid w:val="00A20170"/>
    <w:rsid w:val="00A21536"/>
    <w:rsid w:val="00A2193C"/>
    <w:rsid w:val="00A21AF7"/>
    <w:rsid w:val="00A22146"/>
    <w:rsid w:val="00A22958"/>
    <w:rsid w:val="00A23076"/>
    <w:rsid w:val="00A23858"/>
    <w:rsid w:val="00A240A3"/>
    <w:rsid w:val="00A24445"/>
    <w:rsid w:val="00A24B6D"/>
    <w:rsid w:val="00A253AD"/>
    <w:rsid w:val="00A268A9"/>
    <w:rsid w:val="00A26A70"/>
    <w:rsid w:val="00A26CA9"/>
    <w:rsid w:val="00A27119"/>
    <w:rsid w:val="00A32B46"/>
    <w:rsid w:val="00A3472D"/>
    <w:rsid w:val="00A34DF7"/>
    <w:rsid w:val="00A3557B"/>
    <w:rsid w:val="00A36116"/>
    <w:rsid w:val="00A36403"/>
    <w:rsid w:val="00A373DA"/>
    <w:rsid w:val="00A41E29"/>
    <w:rsid w:val="00A43313"/>
    <w:rsid w:val="00A458B0"/>
    <w:rsid w:val="00A5289A"/>
    <w:rsid w:val="00A52F50"/>
    <w:rsid w:val="00A5408C"/>
    <w:rsid w:val="00A54B26"/>
    <w:rsid w:val="00A5752F"/>
    <w:rsid w:val="00A5796D"/>
    <w:rsid w:val="00A57D64"/>
    <w:rsid w:val="00A60A20"/>
    <w:rsid w:val="00A60D49"/>
    <w:rsid w:val="00A61197"/>
    <w:rsid w:val="00A61D84"/>
    <w:rsid w:val="00A61E3D"/>
    <w:rsid w:val="00A622D1"/>
    <w:rsid w:val="00A62D3A"/>
    <w:rsid w:val="00A62E1C"/>
    <w:rsid w:val="00A63441"/>
    <w:rsid w:val="00A646DD"/>
    <w:rsid w:val="00A646E2"/>
    <w:rsid w:val="00A64795"/>
    <w:rsid w:val="00A652E7"/>
    <w:rsid w:val="00A65AC1"/>
    <w:rsid w:val="00A66741"/>
    <w:rsid w:val="00A66A44"/>
    <w:rsid w:val="00A70DC1"/>
    <w:rsid w:val="00A716FA"/>
    <w:rsid w:val="00A71B4B"/>
    <w:rsid w:val="00A71D7C"/>
    <w:rsid w:val="00A72221"/>
    <w:rsid w:val="00A72497"/>
    <w:rsid w:val="00A7272B"/>
    <w:rsid w:val="00A73F6E"/>
    <w:rsid w:val="00A7408C"/>
    <w:rsid w:val="00A74810"/>
    <w:rsid w:val="00A752BB"/>
    <w:rsid w:val="00A75DFC"/>
    <w:rsid w:val="00A77492"/>
    <w:rsid w:val="00A80B2A"/>
    <w:rsid w:val="00A80B7B"/>
    <w:rsid w:val="00A81AB9"/>
    <w:rsid w:val="00A832E2"/>
    <w:rsid w:val="00A86317"/>
    <w:rsid w:val="00A8689F"/>
    <w:rsid w:val="00A875C8"/>
    <w:rsid w:val="00A87A86"/>
    <w:rsid w:val="00A90588"/>
    <w:rsid w:val="00A90992"/>
    <w:rsid w:val="00A917AF"/>
    <w:rsid w:val="00A91911"/>
    <w:rsid w:val="00A92827"/>
    <w:rsid w:val="00A93AF3"/>
    <w:rsid w:val="00A952C9"/>
    <w:rsid w:val="00A95436"/>
    <w:rsid w:val="00A9558E"/>
    <w:rsid w:val="00A969EE"/>
    <w:rsid w:val="00A971D9"/>
    <w:rsid w:val="00A974D9"/>
    <w:rsid w:val="00A97F90"/>
    <w:rsid w:val="00AA024D"/>
    <w:rsid w:val="00AA103A"/>
    <w:rsid w:val="00AA188F"/>
    <w:rsid w:val="00AA1985"/>
    <w:rsid w:val="00AA2BB9"/>
    <w:rsid w:val="00AA3BE5"/>
    <w:rsid w:val="00AA4A29"/>
    <w:rsid w:val="00AA5140"/>
    <w:rsid w:val="00AA56C6"/>
    <w:rsid w:val="00AA5AD1"/>
    <w:rsid w:val="00AA63CA"/>
    <w:rsid w:val="00AA6D70"/>
    <w:rsid w:val="00AA70B7"/>
    <w:rsid w:val="00AA7EBE"/>
    <w:rsid w:val="00AB0A02"/>
    <w:rsid w:val="00AB21F5"/>
    <w:rsid w:val="00AB2BB9"/>
    <w:rsid w:val="00AB32EB"/>
    <w:rsid w:val="00AB3BA8"/>
    <w:rsid w:val="00AB4277"/>
    <w:rsid w:val="00AB51C9"/>
    <w:rsid w:val="00AB586D"/>
    <w:rsid w:val="00AB6065"/>
    <w:rsid w:val="00AB633C"/>
    <w:rsid w:val="00AC0911"/>
    <w:rsid w:val="00AC0A52"/>
    <w:rsid w:val="00AC293A"/>
    <w:rsid w:val="00AC2C96"/>
    <w:rsid w:val="00AC3C10"/>
    <w:rsid w:val="00AC465F"/>
    <w:rsid w:val="00AC4F96"/>
    <w:rsid w:val="00AC5BF7"/>
    <w:rsid w:val="00AC6512"/>
    <w:rsid w:val="00AC6827"/>
    <w:rsid w:val="00AC6E8F"/>
    <w:rsid w:val="00AC7DB2"/>
    <w:rsid w:val="00AD040E"/>
    <w:rsid w:val="00AD2B5A"/>
    <w:rsid w:val="00AD455A"/>
    <w:rsid w:val="00AD537A"/>
    <w:rsid w:val="00AD55BC"/>
    <w:rsid w:val="00AD5655"/>
    <w:rsid w:val="00AD5F7E"/>
    <w:rsid w:val="00AD6464"/>
    <w:rsid w:val="00AD6AE1"/>
    <w:rsid w:val="00AD6B2F"/>
    <w:rsid w:val="00AE1DF5"/>
    <w:rsid w:val="00AE2897"/>
    <w:rsid w:val="00AE3E08"/>
    <w:rsid w:val="00AE3E83"/>
    <w:rsid w:val="00AE4A8E"/>
    <w:rsid w:val="00AE55C2"/>
    <w:rsid w:val="00AE5A4D"/>
    <w:rsid w:val="00AE5B18"/>
    <w:rsid w:val="00AE5E90"/>
    <w:rsid w:val="00AE6005"/>
    <w:rsid w:val="00AE6CB4"/>
    <w:rsid w:val="00AE7357"/>
    <w:rsid w:val="00AE7580"/>
    <w:rsid w:val="00AE768D"/>
    <w:rsid w:val="00AE7EDC"/>
    <w:rsid w:val="00AF0CC9"/>
    <w:rsid w:val="00AF1231"/>
    <w:rsid w:val="00AF55E0"/>
    <w:rsid w:val="00AF65A1"/>
    <w:rsid w:val="00AF6651"/>
    <w:rsid w:val="00AF683C"/>
    <w:rsid w:val="00AF6879"/>
    <w:rsid w:val="00AF77B7"/>
    <w:rsid w:val="00AF785E"/>
    <w:rsid w:val="00B0058C"/>
    <w:rsid w:val="00B0082B"/>
    <w:rsid w:val="00B00C16"/>
    <w:rsid w:val="00B01220"/>
    <w:rsid w:val="00B02389"/>
    <w:rsid w:val="00B03352"/>
    <w:rsid w:val="00B04E5B"/>
    <w:rsid w:val="00B05A81"/>
    <w:rsid w:val="00B06832"/>
    <w:rsid w:val="00B078E2"/>
    <w:rsid w:val="00B10955"/>
    <w:rsid w:val="00B11232"/>
    <w:rsid w:val="00B1345B"/>
    <w:rsid w:val="00B134AF"/>
    <w:rsid w:val="00B13DD1"/>
    <w:rsid w:val="00B15086"/>
    <w:rsid w:val="00B1645A"/>
    <w:rsid w:val="00B16922"/>
    <w:rsid w:val="00B17F71"/>
    <w:rsid w:val="00B20805"/>
    <w:rsid w:val="00B208D8"/>
    <w:rsid w:val="00B22F50"/>
    <w:rsid w:val="00B24534"/>
    <w:rsid w:val="00B2477A"/>
    <w:rsid w:val="00B260DA"/>
    <w:rsid w:val="00B2615D"/>
    <w:rsid w:val="00B263CA"/>
    <w:rsid w:val="00B2696E"/>
    <w:rsid w:val="00B26B00"/>
    <w:rsid w:val="00B2766B"/>
    <w:rsid w:val="00B27800"/>
    <w:rsid w:val="00B30657"/>
    <w:rsid w:val="00B30700"/>
    <w:rsid w:val="00B35594"/>
    <w:rsid w:val="00B3579F"/>
    <w:rsid w:val="00B364E5"/>
    <w:rsid w:val="00B36953"/>
    <w:rsid w:val="00B36B21"/>
    <w:rsid w:val="00B40788"/>
    <w:rsid w:val="00B40962"/>
    <w:rsid w:val="00B42053"/>
    <w:rsid w:val="00B4270C"/>
    <w:rsid w:val="00B4372F"/>
    <w:rsid w:val="00B438C9"/>
    <w:rsid w:val="00B444D4"/>
    <w:rsid w:val="00B44B2E"/>
    <w:rsid w:val="00B454C8"/>
    <w:rsid w:val="00B45DCF"/>
    <w:rsid w:val="00B47BBC"/>
    <w:rsid w:val="00B52E2B"/>
    <w:rsid w:val="00B5368B"/>
    <w:rsid w:val="00B53AC9"/>
    <w:rsid w:val="00B54924"/>
    <w:rsid w:val="00B54E82"/>
    <w:rsid w:val="00B5541C"/>
    <w:rsid w:val="00B55851"/>
    <w:rsid w:val="00B559B2"/>
    <w:rsid w:val="00B56B11"/>
    <w:rsid w:val="00B57BA8"/>
    <w:rsid w:val="00B6011A"/>
    <w:rsid w:val="00B619C5"/>
    <w:rsid w:val="00B61DB2"/>
    <w:rsid w:val="00B62768"/>
    <w:rsid w:val="00B634C8"/>
    <w:rsid w:val="00B638DD"/>
    <w:rsid w:val="00B64535"/>
    <w:rsid w:val="00B645A0"/>
    <w:rsid w:val="00B70FB3"/>
    <w:rsid w:val="00B712CF"/>
    <w:rsid w:val="00B719F5"/>
    <w:rsid w:val="00B7329A"/>
    <w:rsid w:val="00B737F6"/>
    <w:rsid w:val="00B757BC"/>
    <w:rsid w:val="00B75B72"/>
    <w:rsid w:val="00B7614F"/>
    <w:rsid w:val="00B770DD"/>
    <w:rsid w:val="00B776E8"/>
    <w:rsid w:val="00B77804"/>
    <w:rsid w:val="00B77ACF"/>
    <w:rsid w:val="00B77C04"/>
    <w:rsid w:val="00B80086"/>
    <w:rsid w:val="00B819D9"/>
    <w:rsid w:val="00B825B4"/>
    <w:rsid w:val="00B834CA"/>
    <w:rsid w:val="00B83CD1"/>
    <w:rsid w:val="00B84024"/>
    <w:rsid w:val="00B8445B"/>
    <w:rsid w:val="00B84525"/>
    <w:rsid w:val="00B851D6"/>
    <w:rsid w:val="00B854E5"/>
    <w:rsid w:val="00B90475"/>
    <w:rsid w:val="00B90A2D"/>
    <w:rsid w:val="00B90F16"/>
    <w:rsid w:val="00B92BDC"/>
    <w:rsid w:val="00B9367E"/>
    <w:rsid w:val="00B94F16"/>
    <w:rsid w:val="00B950BD"/>
    <w:rsid w:val="00B95D0B"/>
    <w:rsid w:val="00B97326"/>
    <w:rsid w:val="00B97845"/>
    <w:rsid w:val="00B97910"/>
    <w:rsid w:val="00BA00A6"/>
    <w:rsid w:val="00BA0D61"/>
    <w:rsid w:val="00BA12C7"/>
    <w:rsid w:val="00BA2963"/>
    <w:rsid w:val="00BA3E69"/>
    <w:rsid w:val="00BA6552"/>
    <w:rsid w:val="00BA6838"/>
    <w:rsid w:val="00BA741E"/>
    <w:rsid w:val="00BA7C61"/>
    <w:rsid w:val="00BB14E1"/>
    <w:rsid w:val="00BB15F9"/>
    <w:rsid w:val="00BB179A"/>
    <w:rsid w:val="00BB1848"/>
    <w:rsid w:val="00BB19E1"/>
    <w:rsid w:val="00BB26C4"/>
    <w:rsid w:val="00BB2B8F"/>
    <w:rsid w:val="00BB350F"/>
    <w:rsid w:val="00BB3F3A"/>
    <w:rsid w:val="00BB40EF"/>
    <w:rsid w:val="00BB6F40"/>
    <w:rsid w:val="00BB7FDE"/>
    <w:rsid w:val="00BC05EA"/>
    <w:rsid w:val="00BC0849"/>
    <w:rsid w:val="00BC3D24"/>
    <w:rsid w:val="00BC5AA9"/>
    <w:rsid w:val="00BC5BFC"/>
    <w:rsid w:val="00BC65D9"/>
    <w:rsid w:val="00BC68F3"/>
    <w:rsid w:val="00BC6D06"/>
    <w:rsid w:val="00BC7327"/>
    <w:rsid w:val="00BC786B"/>
    <w:rsid w:val="00BD0ABE"/>
    <w:rsid w:val="00BD0AEF"/>
    <w:rsid w:val="00BD1CA9"/>
    <w:rsid w:val="00BD25F6"/>
    <w:rsid w:val="00BD3D08"/>
    <w:rsid w:val="00BD4B4F"/>
    <w:rsid w:val="00BD59E6"/>
    <w:rsid w:val="00BD5A84"/>
    <w:rsid w:val="00BD6637"/>
    <w:rsid w:val="00BD67D5"/>
    <w:rsid w:val="00BD6F42"/>
    <w:rsid w:val="00BE099A"/>
    <w:rsid w:val="00BE0F57"/>
    <w:rsid w:val="00BE28B3"/>
    <w:rsid w:val="00BE301E"/>
    <w:rsid w:val="00BE3D9D"/>
    <w:rsid w:val="00BE4A60"/>
    <w:rsid w:val="00BE4BD7"/>
    <w:rsid w:val="00BE55D9"/>
    <w:rsid w:val="00BE5655"/>
    <w:rsid w:val="00BE5CF7"/>
    <w:rsid w:val="00BE5DEA"/>
    <w:rsid w:val="00BE67EF"/>
    <w:rsid w:val="00BE7228"/>
    <w:rsid w:val="00BE7389"/>
    <w:rsid w:val="00BE7429"/>
    <w:rsid w:val="00BE78C6"/>
    <w:rsid w:val="00BF0636"/>
    <w:rsid w:val="00BF0F06"/>
    <w:rsid w:val="00BF25D5"/>
    <w:rsid w:val="00BF2A04"/>
    <w:rsid w:val="00BF439D"/>
    <w:rsid w:val="00BF68B6"/>
    <w:rsid w:val="00BF729B"/>
    <w:rsid w:val="00BF79F6"/>
    <w:rsid w:val="00C00519"/>
    <w:rsid w:val="00C020F7"/>
    <w:rsid w:val="00C024FA"/>
    <w:rsid w:val="00C033F6"/>
    <w:rsid w:val="00C033FA"/>
    <w:rsid w:val="00C03B62"/>
    <w:rsid w:val="00C05A14"/>
    <w:rsid w:val="00C068D9"/>
    <w:rsid w:val="00C1192C"/>
    <w:rsid w:val="00C11FF0"/>
    <w:rsid w:val="00C12285"/>
    <w:rsid w:val="00C15F27"/>
    <w:rsid w:val="00C16259"/>
    <w:rsid w:val="00C16A42"/>
    <w:rsid w:val="00C16F04"/>
    <w:rsid w:val="00C171BA"/>
    <w:rsid w:val="00C17A26"/>
    <w:rsid w:val="00C20438"/>
    <w:rsid w:val="00C20DF2"/>
    <w:rsid w:val="00C21817"/>
    <w:rsid w:val="00C21CAD"/>
    <w:rsid w:val="00C23DF9"/>
    <w:rsid w:val="00C24311"/>
    <w:rsid w:val="00C24F90"/>
    <w:rsid w:val="00C251F1"/>
    <w:rsid w:val="00C27C5A"/>
    <w:rsid w:val="00C30BA0"/>
    <w:rsid w:val="00C310E7"/>
    <w:rsid w:val="00C312EE"/>
    <w:rsid w:val="00C3191B"/>
    <w:rsid w:val="00C320C0"/>
    <w:rsid w:val="00C32466"/>
    <w:rsid w:val="00C328C7"/>
    <w:rsid w:val="00C33B5B"/>
    <w:rsid w:val="00C3414F"/>
    <w:rsid w:val="00C3420B"/>
    <w:rsid w:val="00C34BAC"/>
    <w:rsid w:val="00C35AB2"/>
    <w:rsid w:val="00C35DF1"/>
    <w:rsid w:val="00C37E9A"/>
    <w:rsid w:val="00C409CB"/>
    <w:rsid w:val="00C42899"/>
    <w:rsid w:val="00C4340A"/>
    <w:rsid w:val="00C43D39"/>
    <w:rsid w:val="00C43ED4"/>
    <w:rsid w:val="00C4442E"/>
    <w:rsid w:val="00C445DD"/>
    <w:rsid w:val="00C450A2"/>
    <w:rsid w:val="00C45108"/>
    <w:rsid w:val="00C45C12"/>
    <w:rsid w:val="00C46405"/>
    <w:rsid w:val="00C4655F"/>
    <w:rsid w:val="00C4663F"/>
    <w:rsid w:val="00C475A1"/>
    <w:rsid w:val="00C51884"/>
    <w:rsid w:val="00C5248A"/>
    <w:rsid w:val="00C536B4"/>
    <w:rsid w:val="00C53A08"/>
    <w:rsid w:val="00C53B4E"/>
    <w:rsid w:val="00C55F1D"/>
    <w:rsid w:val="00C572BB"/>
    <w:rsid w:val="00C5753E"/>
    <w:rsid w:val="00C57A5F"/>
    <w:rsid w:val="00C57BEB"/>
    <w:rsid w:val="00C60348"/>
    <w:rsid w:val="00C60B8E"/>
    <w:rsid w:val="00C61817"/>
    <w:rsid w:val="00C62E3C"/>
    <w:rsid w:val="00C643A5"/>
    <w:rsid w:val="00C653A4"/>
    <w:rsid w:val="00C65886"/>
    <w:rsid w:val="00C66C7A"/>
    <w:rsid w:val="00C710D4"/>
    <w:rsid w:val="00C72A68"/>
    <w:rsid w:val="00C73DC2"/>
    <w:rsid w:val="00C743D9"/>
    <w:rsid w:val="00C7460B"/>
    <w:rsid w:val="00C75266"/>
    <w:rsid w:val="00C75DA8"/>
    <w:rsid w:val="00C75FAF"/>
    <w:rsid w:val="00C76803"/>
    <w:rsid w:val="00C76C50"/>
    <w:rsid w:val="00C80E2A"/>
    <w:rsid w:val="00C81F1E"/>
    <w:rsid w:val="00C82977"/>
    <w:rsid w:val="00C82AB4"/>
    <w:rsid w:val="00C839FE"/>
    <w:rsid w:val="00C848BB"/>
    <w:rsid w:val="00C8496D"/>
    <w:rsid w:val="00C85026"/>
    <w:rsid w:val="00C85CA3"/>
    <w:rsid w:val="00C87203"/>
    <w:rsid w:val="00C875F7"/>
    <w:rsid w:val="00C877CE"/>
    <w:rsid w:val="00C87DC3"/>
    <w:rsid w:val="00C906B4"/>
    <w:rsid w:val="00C90E89"/>
    <w:rsid w:val="00C91CB5"/>
    <w:rsid w:val="00C9296C"/>
    <w:rsid w:val="00C92B28"/>
    <w:rsid w:val="00C92F12"/>
    <w:rsid w:val="00C93C0B"/>
    <w:rsid w:val="00C947D5"/>
    <w:rsid w:val="00C94805"/>
    <w:rsid w:val="00C957D8"/>
    <w:rsid w:val="00C96056"/>
    <w:rsid w:val="00C965A6"/>
    <w:rsid w:val="00C96CCD"/>
    <w:rsid w:val="00C97BE5"/>
    <w:rsid w:val="00CA009B"/>
    <w:rsid w:val="00CA0174"/>
    <w:rsid w:val="00CA0CAA"/>
    <w:rsid w:val="00CA1191"/>
    <w:rsid w:val="00CA19E2"/>
    <w:rsid w:val="00CA1DE4"/>
    <w:rsid w:val="00CA1EC3"/>
    <w:rsid w:val="00CA1F5A"/>
    <w:rsid w:val="00CA2191"/>
    <w:rsid w:val="00CA34F4"/>
    <w:rsid w:val="00CA4AA6"/>
    <w:rsid w:val="00CA5CEC"/>
    <w:rsid w:val="00CA6D36"/>
    <w:rsid w:val="00CA6EBB"/>
    <w:rsid w:val="00CA6F5C"/>
    <w:rsid w:val="00CA751D"/>
    <w:rsid w:val="00CB1FC6"/>
    <w:rsid w:val="00CB44D7"/>
    <w:rsid w:val="00CB4E82"/>
    <w:rsid w:val="00CB5AA5"/>
    <w:rsid w:val="00CB5E81"/>
    <w:rsid w:val="00CB5FB4"/>
    <w:rsid w:val="00CB65DA"/>
    <w:rsid w:val="00CB7B6F"/>
    <w:rsid w:val="00CC05A2"/>
    <w:rsid w:val="00CC10BC"/>
    <w:rsid w:val="00CC1E23"/>
    <w:rsid w:val="00CC2F6E"/>
    <w:rsid w:val="00CC3E2A"/>
    <w:rsid w:val="00CC3E3C"/>
    <w:rsid w:val="00CC75BF"/>
    <w:rsid w:val="00CC7B32"/>
    <w:rsid w:val="00CD16BA"/>
    <w:rsid w:val="00CD1DB8"/>
    <w:rsid w:val="00CD2821"/>
    <w:rsid w:val="00CD427C"/>
    <w:rsid w:val="00CD46BF"/>
    <w:rsid w:val="00CD6AA6"/>
    <w:rsid w:val="00CD6D3D"/>
    <w:rsid w:val="00CD7865"/>
    <w:rsid w:val="00CE1166"/>
    <w:rsid w:val="00CE1E26"/>
    <w:rsid w:val="00CE2D57"/>
    <w:rsid w:val="00CE366F"/>
    <w:rsid w:val="00CE4125"/>
    <w:rsid w:val="00CE476F"/>
    <w:rsid w:val="00CE4D08"/>
    <w:rsid w:val="00CE5589"/>
    <w:rsid w:val="00CE594F"/>
    <w:rsid w:val="00CE62AC"/>
    <w:rsid w:val="00CE6590"/>
    <w:rsid w:val="00CE6A14"/>
    <w:rsid w:val="00CE75C4"/>
    <w:rsid w:val="00CE7E22"/>
    <w:rsid w:val="00CF0B12"/>
    <w:rsid w:val="00CF0FFA"/>
    <w:rsid w:val="00CF1A47"/>
    <w:rsid w:val="00CF1B3F"/>
    <w:rsid w:val="00CF1F65"/>
    <w:rsid w:val="00CF36DD"/>
    <w:rsid w:val="00CF3990"/>
    <w:rsid w:val="00CF5DA1"/>
    <w:rsid w:val="00CF62DE"/>
    <w:rsid w:val="00CF6839"/>
    <w:rsid w:val="00CF6E5C"/>
    <w:rsid w:val="00CF700F"/>
    <w:rsid w:val="00D0054F"/>
    <w:rsid w:val="00D01642"/>
    <w:rsid w:val="00D01773"/>
    <w:rsid w:val="00D01891"/>
    <w:rsid w:val="00D02CF3"/>
    <w:rsid w:val="00D0355B"/>
    <w:rsid w:val="00D040A4"/>
    <w:rsid w:val="00D050E0"/>
    <w:rsid w:val="00D056D9"/>
    <w:rsid w:val="00D058D3"/>
    <w:rsid w:val="00D063D3"/>
    <w:rsid w:val="00D06C96"/>
    <w:rsid w:val="00D107D3"/>
    <w:rsid w:val="00D11851"/>
    <w:rsid w:val="00D12477"/>
    <w:rsid w:val="00D129A5"/>
    <w:rsid w:val="00D13086"/>
    <w:rsid w:val="00D14563"/>
    <w:rsid w:val="00D1596C"/>
    <w:rsid w:val="00D1692D"/>
    <w:rsid w:val="00D174BF"/>
    <w:rsid w:val="00D17A4A"/>
    <w:rsid w:val="00D208FC"/>
    <w:rsid w:val="00D20FBA"/>
    <w:rsid w:val="00D20FBD"/>
    <w:rsid w:val="00D2158D"/>
    <w:rsid w:val="00D22D51"/>
    <w:rsid w:val="00D23FBD"/>
    <w:rsid w:val="00D24EFC"/>
    <w:rsid w:val="00D253FD"/>
    <w:rsid w:val="00D26A74"/>
    <w:rsid w:val="00D26F47"/>
    <w:rsid w:val="00D277D2"/>
    <w:rsid w:val="00D30963"/>
    <w:rsid w:val="00D30CFE"/>
    <w:rsid w:val="00D31651"/>
    <w:rsid w:val="00D31ACA"/>
    <w:rsid w:val="00D31C8D"/>
    <w:rsid w:val="00D33E86"/>
    <w:rsid w:val="00D3475C"/>
    <w:rsid w:val="00D34ECD"/>
    <w:rsid w:val="00D35064"/>
    <w:rsid w:val="00D3508E"/>
    <w:rsid w:val="00D350A1"/>
    <w:rsid w:val="00D352B1"/>
    <w:rsid w:val="00D355D7"/>
    <w:rsid w:val="00D366A0"/>
    <w:rsid w:val="00D37B52"/>
    <w:rsid w:val="00D40C69"/>
    <w:rsid w:val="00D41424"/>
    <w:rsid w:val="00D41856"/>
    <w:rsid w:val="00D41A42"/>
    <w:rsid w:val="00D41CE1"/>
    <w:rsid w:val="00D4249A"/>
    <w:rsid w:val="00D42F6D"/>
    <w:rsid w:val="00D43064"/>
    <w:rsid w:val="00D43B53"/>
    <w:rsid w:val="00D44749"/>
    <w:rsid w:val="00D450AE"/>
    <w:rsid w:val="00D454E0"/>
    <w:rsid w:val="00D47201"/>
    <w:rsid w:val="00D503E5"/>
    <w:rsid w:val="00D50DE4"/>
    <w:rsid w:val="00D51A4F"/>
    <w:rsid w:val="00D51A76"/>
    <w:rsid w:val="00D5232F"/>
    <w:rsid w:val="00D52D1F"/>
    <w:rsid w:val="00D53730"/>
    <w:rsid w:val="00D54E9F"/>
    <w:rsid w:val="00D54FED"/>
    <w:rsid w:val="00D55173"/>
    <w:rsid w:val="00D556AE"/>
    <w:rsid w:val="00D557CB"/>
    <w:rsid w:val="00D5651A"/>
    <w:rsid w:val="00D5781C"/>
    <w:rsid w:val="00D601E6"/>
    <w:rsid w:val="00D607A0"/>
    <w:rsid w:val="00D60940"/>
    <w:rsid w:val="00D61BB4"/>
    <w:rsid w:val="00D6200D"/>
    <w:rsid w:val="00D6267F"/>
    <w:rsid w:val="00D62845"/>
    <w:rsid w:val="00D62976"/>
    <w:rsid w:val="00D63A9D"/>
    <w:rsid w:val="00D64FA4"/>
    <w:rsid w:val="00D65BF1"/>
    <w:rsid w:val="00D66516"/>
    <w:rsid w:val="00D66B74"/>
    <w:rsid w:val="00D66D80"/>
    <w:rsid w:val="00D67550"/>
    <w:rsid w:val="00D67E3A"/>
    <w:rsid w:val="00D70D05"/>
    <w:rsid w:val="00D71EC8"/>
    <w:rsid w:val="00D71FE7"/>
    <w:rsid w:val="00D72022"/>
    <w:rsid w:val="00D734FD"/>
    <w:rsid w:val="00D74178"/>
    <w:rsid w:val="00D75112"/>
    <w:rsid w:val="00D75475"/>
    <w:rsid w:val="00D75754"/>
    <w:rsid w:val="00D75CE2"/>
    <w:rsid w:val="00D75FA3"/>
    <w:rsid w:val="00D762AD"/>
    <w:rsid w:val="00D764FA"/>
    <w:rsid w:val="00D80591"/>
    <w:rsid w:val="00D820C1"/>
    <w:rsid w:val="00D8380E"/>
    <w:rsid w:val="00D83A7E"/>
    <w:rsid w:val="00D847A8"/>
    <w:rsid w:val="00D847B8"/>
    <w:rsid w:val="00D84836"/>
    <w:rsid w:val="00D854B1"/>
    <w:rsid w:val="00D86E9C"/>
    <w:rsid w:val="00D873DA"/>
    <w:rsid w:val="00D87743"/>
    <w:rsid w:val="00D90CEF"/>
    <w:rsid w:val="00D90F43"/>
    <w:rsid w:val="00D91395"/>
    <w:rsid w:val="00D91428"/>
    <w:rsid w:val="00D92445"/>
    <w:rsid w:val="00D92FE4"/>
    <w:rsid w:val="00D93232"/>
    <w:rsid w:val="00D934EE"/>
    <w:rsid w:val="00D95060"/>
    <w:rsid w:val="00D957DC"/>
    <w:rsid w:val="00D95806"/>
    <w:rsid w:val="00D95C70"/>
    <w:rsid w:val="00D9628D"/>
    <w:rsid w:val="00D96B9F"/>
    <w:rsid w:val="00D96EB0"/>
    <w:rsid w:val="00D97A56"/>
    <w:rsid w:val="00D97ABE"/>
    <w:rsid w:val="00DA00EB"/>
    <w:rsid w:val="00DA098A"/>
    <w:rsid w:val="00DA17CE"/>
    <w:rsid w:val="00DA1856"/>
    <w:rsid w:val="00DA20C2"/>
    <w:rsid w:val="00DA219D"/>
    <w:rsid w:val="00DA27BE"/>
    <w:rsid w:val="00DA4E28"/>
    <w:rsid w:val="00DA5F56"/>
    <w:rsid w:val="00DA6434"/>
    <w:rsid w:val="00DA644F"/>
    <w:rsid w:val="00DA6FC0"/>
    <w:rsid w:val="00DA7450"/>
    <w:rsid w:val="00DB262F"/>
    <w:rsid w:val="00DB2BE7"/>
    <w:rsid w:val="00DB3D33"/>
    <w:rsid w:val="00DB456A"/>
    <w:rsid w:val="00DB5576"/>
    <w:rsid w:val="00DB59D7"/>
    <w:rsid w:val="00DB6696"/>
    <w:rsid w:val="00DC0237"/>
    <w:rsid w:val="00DC16C6"/>
    <w:rsid w:val="00DC1960"/>
    <w:rsid w:val="00DC19E2"/>
    <w:rsid w:val="00DC2579"/>
    <w:rsid w:val="00DC3F47"/>
    <w:rsid w:val="00DC4189"/>
    <w:rsid w:val="00DC57A9"/>
    <w:rsid w:val="00DC5AE0"/>
    <w:rsid w:val="00DC62AF"/>
    <w:rsid w:val="00DC6B20"/>
    <w:rsid w:val="00DC6B83"/>
    <w:rsid w:val="00DD0099"/>
    <w:rsid w:val="00DD16C6"/>
    <w:rsid w:val="00DD18E6"/>
    <w:rsid w:val="00DD38F7"/>
    <w:rsid w:val="00DD39AF"/>
    <w:rsid w:val="00DD440F"/>
    <w:rsid w:val="00DD444A"/>
    <w:rsid w:val="00DD4914"/>
    <w:rsid w:val="00DD5238"/>
    <w:rsid w:val="00DD5861"/>
    <w:rsid w:val="00DE1084"/>
    <w:rsid w:val="00DE1C56"/>
    <w:rsid w:val="00DE24EB"/>
    <w:rsid w:val="00DE2E31"/>
    <w:rsid w:val="00DE3561"/>
    <w:rsid w:val="00DE3CFA"/>
    <w:rsid w:val="00DE44BA"/>
    <w:rsid w:val="00DE5147"/>
    <w:rsid w:val="00DE5263"/>
    <w:rsid w:val="00DE628C"/>
    <w:rsid w:val="00DE66CB"/>
    <w:rsid w:val="00DE78DD"/>
    <w:rsid w:val="00DF082F"/>
    <w:rsid w:val="00DF2574"/>
    <w:rsid w:val="00DF2DAE"/>
    <w:rsid w:val="00DF369E"/>
    <w:rsid w:val="00DF3D6C"/>
    <w:rsid w:val="00DF481E"/>
    <w:rsid w:val="00DF4D9A"/>
    <w:rsid w:val="00DF5276"/>
    <w:rsid w:val="00DF5783"/>
    <w:rsid w:val="00DF5816"/>
    <w:rsid w:val="00DF6652"/>
    <w:rsid w:val="00DF7859"/>
    <w:rsid w:val="00DF7925"/>
    <w:rsid w:val="00E025DE"/>
    <w:rsid w:val="00E0340C"/>
    <w:rsid w:val="00E04AAD"/>
    <w:rsid w:val="00E0563A"/>
    <w:rsid w:val="00E05910"/>
    <w:rsid w:val="00E05DC6"/>
    <w:rsid w:val="00E070DC"/>
    <w:rsid w:val="00E07819"/>
    <w:rsid w:val="00E07B9C"/>
    <w:rsid w:val="00E10D3D"/>
    <w:rsid w:val="00E115B1"/>
    <w:rsid w:val="00E12145"/>
    <w:rsid w:val="00E123BF"/>
    <w:rsid w:val="00E1264C"/>
    <w:rsid w:val="00E129C3"/>
    <w:rsid w:val="00E1359F"/>
    <w:rsid w:val="00E13747"/>
    <w:rsid w:val="00E14032"/>
    <w:rsid w:val="00E1441F"/>
    <w:rsid w:val="00E1560F"/>
    <w:rsid w:val="00E15AA2"/>
    <w:rsid w:val="00E15D20"/>
    <w:rsid w:val="00E2089C"/>
    <w:rsid w:val="00E22289"/>
    <w:rsid w:val="00E225CF"/>
    <w:rsid w:val="00E2270F"/>
    <w:rsid w:val="00E22C8E"/>
    <w:rsid w:val="00E2323C"/>
    <w:rsid w:val="00E232B3"/>
    <w:rsid w:val="00E234CE"/>
    <w:rsid w:val="00E2390C"/>
    <w:rsid w:val="00E23C82"/>
    <w:rsid w:val="00E241C4"/>
    <w:rsid w:val="00E2531D"/>
    <w:rsid w:val="00E25853"/>
    <w:rsid w:val="00E25BFF"/>
    <w:rsid w:val="00E26299"/>
    <w:rsid w:val="00E266E4"/>
    <w:rsid w:val="00E26BC7"/>
    <w:rsid w:val="00E275FF"/>
    <w:rsid w:val="00E27A9F"/>
    <w:rsid w:val="00E31718"/>
    <w:rsid w:val="00E31988"/>
    <w:rsid w:val="00E321C1"/>
    <w:rsid w:val="00E322CA"/>
    <w:rsid w:val="00E3284C"/>
    <w:rsid w:val="00E3354B"/>
    <w:rsid w:val="00E33560"/>
    <w:rsid w:val="00E33B8C"/>
    <w:rsid w:val="00E34702"/>
    <w:rsid w:val="00E34A9E"/>
    <w:rsid w:val="00E34F22"/>
    <w:rsid w:val="00E34F6E"/>
    <w:rsid w:val="00E3516F"/>
    <w:rsid w:val="00E3532A"/>
    <w:rsid w:val="00E35C84"/>
    <w:rsid w:val="00E35F37"/>
    <w:rsid w:val="00E363C6"/>
    <w:rsid w:val="00E37075"/>
    <w:rsid w:val="00E40EE8"/>
    <w:rsid w:val="00E41D5B"/>
    <w:rsid w:val="00E41FA5"/>
    <w:rsid w:val="00E41FEB"/>
    <w:rsid w:val="00E4234D"/>
    <w:rsid w:val="00E42CEB"/>
    <w:rsid w:val="00E434FB"/>
    <w:rsid w:val="00E43B61"/>
    <w:rsid w:val="00E44CFA"/>
    <w:rsid w:val="00E45130"/>
    <w:rsid w:val="00E4557F"/>
    <w:rsid w:val="00E45B2C"/>
    <w:rsid w:val="00E465D7"/>
    <w:rsid w:val="00E46C83"/>
    <w:rsid w:val="00E46CF5"/>
    <w:rsid w:val="00E46EEE"/>
    <w:rsid w:val="00E47994"/>
    <w:rsid w:val="00E5094E"/>
    <w:rsid w:val="00E50F10"/>
    <w:rsid w:val="00E51292"/>
    <w:rsid w:val="00E52A44"/>
    <w:rsid w:val="00E531B9"/>
    <w:rsid w:val="00E54892"/>
    <w:rsid w:val="00E5570C"/>
    <w:rsid w:val="00E5598A"/>
    <w:rsid w:val="00E55A72"/>
    <w:rsid w:val="00E5640A"/>
    <w:rsid w:val="00E56619"/>
    <w:rsid w:val="00E56FB3"/>
    <w:rsid w:val="00E57B5C"/>
    <w:rsid w:val="00E57E61"/>
    <w:rsid w:val="00E60625"/>
    <w:rsid w:val="00E609DD"/>
    <w:rsid w:val="00E62035"/>
    <w:rsid w:val="00E640B6"/>
    <w:rsid w:val="00E6446A"/>
    <w:rsid w:val="00E645F7"/>
    <w:rsid w:val="00E6476B"/>
    <w:rsid w:val="00E64BE1"/>
    <w:rsid w:val="00E65013"/>
    <w:rsid w:val="00E65F84"/>
    <w:rsid w:val="00E6727B"/>
    <w:rsid w:val="00E6736B"/>
    <w:rsid w:val="00E673EE"/>
    <w:rsid w:val="00E67C58"/>
    <w:rsid w:val="00E705FE"/>
    <w:rsid w:val="00E718DD"/>
    <w:rsid w:val="00E72267"/>
    <w:rsid w:val="00E7348B"/>
    <w:rsid w:val="00E7373E"/>
    <w:rsid w:val="00E7396A"/>
    <w:rsid w:val="00E746D5"/>
    <w:rsid w:val="00E811AD"/>
    <w:rsid w:val="00E81AEF"/>
    <w:rsid w:val="00E81E70"/>
    <w:rsid w:val="00E824A9"/>
    <w:rsid w:val="00E82788"/>
    <w:rsid w:val="00E83BF6"/>
    <w:rsid w:val="00E8406B"/>
    <w:rsid w:val="00E8481C"/>
    <w:rsid w:val="00E8521D"/>
    <w:rsid w:val="00E85517"/>
    <w:rsid w:val="00E86536"/>
    <w:rsid w:val="00E86CF2"/>
    <w:rsid w:val="00E8771C"/>
    <w:rsid w:val="00E87B10"/>
    <w:rsid w:val="00E90057"/>
    <w:rsid w:val="00E9020C"/>
    <w:rsid w:val="00E906DF"/>
    <w:rsid w:val="00E90BC8"/>
    <w:rsid w:val="00E91861"/>
    <w:rsid w:val="00E9278D"/>
    <w:rsid w:val="00E92A9B"/>
    <w:rsid w:val="00E93CA9"/>
    <w:rsid w:val="00E93FF3"/>
    <w:rsid w:val="00E94123"/>
    <w:rsid w:val="00E951BF"/>
    <w:rsid w:val="00E96F72"/>
    <w:rsid w:val="00E979C7"/>
    <w:rsid w:val="00EA0698"/>
    <w:rsid w:val="00EA173F"/>
    <w:rsid w:val="00EA1749"/>
    <w:rsid w:val="00EA1E9B"/>
    <w:rsid w:val="00EA22C6"/>
    <w:rsid w:val="00EA2E19"/>
    <w:rsid w:val="00EA3B3F"/>
    <w:rsid w:val="00EA49A1"/>
    <w:rsid w:val="00EA4C1A"/>
    <w:rsid w:val="00EA4E7C"/>
    <w:rsid w:val="00EA5854"/>
    <w:rsid w:val="00EA6445"/>
    <w:rsid w:val="00EA6DBC"/>
    <w:rsid w:val="00EA7563"/>
    <w:rsid w:val="00EA75DC"/>
    <w:rsid w:val="00EB0590"/>
    <w:rsid w:val="00EB0B0D"/>
    <w:rsid w:val="00EB1959"/>
    <w:rsid w:val="00EB1D8A"/>
    <w:rsid w:val="00EC0C38"/>
    <w:rsid w:val="00EC0F53"/>
    <w:rsid w:val="00EC1919"/>
    <w:rsid w:val="00EC192E"/>
    <w:rsid w:val="00EC246E"/>
    <w:rsid w:val="00EC2E67"/>
    <w:rsid w:val="00EC3933"/>
    <w:rsid w:val="00EC4BA8"/>
    <w:rsid w:val="00EC69B6"/>
    <w:rsid w:val="00EC7145"/>
    <w:rsid w:val="00EC7886"/>
    <w:rsid w:val="00EC7A22"/>
    <w:rsid w:val="00EC7A86"/>
    <w:rsid w:val="00ED07B2"/>
    <w:rsid w:val="00ED1F67"/>
    <w:rsid w:val="00ED27C2"/>
    <w:rsid w:val="00ED28F0"/>
    <w:rsid w:val="00ED31DA"/>
    <w:rsid w:val="00ED3E1B"/>
    <w:rsid w:val="00ED3F02"/>
    <w:rsid w:val="00ED4C2B"/>
    <w:rsid w:val="00ED56BE"/>
    <w:rsid w:val="00ED5BD9"/>
    <w:rsid w:val="00ED5BDA"/>
    <w:rsid w:val="00ED5D12"/>
    <w:rsid w:val="00ED6689"/>
    <w:rsid w:val="00ED66EE"/>
    <w:rsid w:val="00ED6ACD"/>
    <w:rsid w:val="00ED7BAE"/>
    <w:rsid w:val="00ED7C49"/>
    <w:rsid w:val="00EE0108"/>
    <w:rsid w:val="00EE0EA3"/>
    <w:rsid w:val="00EE13B9"/>
    <w:rsid w:val="00EE15A8"/>
    <w:rsid w:val="00EE263F"/>
    <w:rsid w:val="00EE2E6B"/>
    <w:rsid w:val="00EE2EEB"/>
    <w:rsid w:val="00EE335F"/>
    <w:rsid w:val="00EE3B91"/>
    <w:rsid w:val="00EE3D10"/>
    <w:rsid w:val="00EE5E5C"/>
    <w:rsid w:val="00EE7345"/>
    <w:rsid w:val="00EE74A5"/>
    <w:rsid w:val="00EE799A"/>
    <w:rsid w:val="00EF0200"/>
    <w:rsid w:val="00EF0474"/>
    <w:rsid w:val="00EF22FB"/>
    <w:rsid w:val="00EF295F"/>
    <w:rsid w:val="00EF2A95"/>
    <w:rsid w:val="00EF2E9C"/>
    <w:rsid w:val="00EF2F5F"/>
    <w:rsid w:val="00EF3038"/>
    <w:rsid w:val="00EF32F0"/>
    <w:rsid w:val="00EF3B6C"/>
    <w:rsid w:val="00EF3DFE"/>
    <w:rsid w:val="00EF4122"/>
    <w:rsid w:val="00EF429F"/>
    <w:rsid w:val="00EF4BB8"/>
    <w:rsid w:val="00EF51EB"/>
    <w:rsid w:val="00EF7915"/>
    <w:rsid w:val="00F00239"/>
    <w:rsid w:val="00F0073E"/>
    <w:rsid w:val="00F00F61"/>
    <w:rsid w:val="00F0191E"/>
    <w:rsid w:val="00F01D3C"/>
    <w:rsid w:val="00F021B5"/>
    <w:rsid w:val="00F02426"/>
    <w:rsid w:val="00F02D2C"/>
    <w:rsid w:val="00F03389"/>
    <w:rsid w:val="00F03F33"/>
    <w:rsid w:val="00F05034"/>
    <w:rsid w:val="00F05120"/>
    <w:rsid w:val="00F0571F"/>
    <w:rsid w:val="00F05E01"/>
    <w:rsid w:val="00F061DB"/>
    <w:rsid w:val="00F0684E"/>
    <w:rsid w:val="00F06EB4"/>
    <w:rsid w:val="00F07950"/>
    <w:rsid w:val="00F1043F"/>
    <w:rsid w:val="00F1272C"/>
    <w:rsid w:val="00F12B74"/>
    <w:rsid w:val="00F130BA"/>
    <w:rsid w:val="00F131C3"/>
    <w:rsid w:val="00F13365"/>
    <w:rsid w:val="00F138B8"/>
    <w:rsid w:val="00F13FAE"/>
    <w:rsid w:val="00F14744"/>
    <w:rsid w:val="00F1520E"/>
    <w:rsid w:val="00F16539"/>
    <w:rsid w:val="00F16CDB"/>
    <w:rsid w:val="00F200C5"/>
    <w:rsid w:val="00F20603"/>
    <w:rsid w:val="00F20942"/>
    <w:rsid w:val="00F21619"/>
    <w:rsid w:val="00F21AA7"/>
    <w:rsid w:val="00F220FB"/>
    <w:rsid w:val="00F229C3"/>
    <w:rsid w:val="00F22B56"/>
    <w:rsid w:val="00F22C9E"/>
    <w:rsid w:val="00F234FD"/>
    <w:rsid w:val="00F23C00"/>
    <w:rsid w:val="00F2418A"/>
    <w:rsid w:val="00F24862"/>
    <w:rsid w:val="00F25739"/>
    <w:rsid w:val="00F25982"/>
    <w:rsid w:val="00F25CBF"/>
    <w:rsid w:val="00F275C3"/>
    <w:rsid w:val="00F277BF"/>
    <w:rsid w:val="00F27F1A"/>
    <w:rsid w:val="00F27F63"/>
    <w:rsid w:val="00F31408"/>
    <w:rsid w:val="00F33D54"/>
    <w:rsid w:val="00F34CE4"/>
    <w:rsid w:val="00F361E7"/>
    <w:rsid w:val="00F367BA"/>
    <w:rsid w:val="00F369A9"/>
    <w:rsid w:val="00F36BAF"/>
    <w:rsid w:val="00F36BEA"/>
    <w:rsid w:val="00F36C56"/>
    <w:rsid w:val="00F37148"/>
    <w:rsid w:val="00F40330"/>
    <w:rsid w:val="00F40651"/>
    <w:rsid w:val="00F4157D"/>
    <w:rsid w:val="00F419F5"/>
    <w:rsid w:val="00F443B1"/>
    <w:rsid w:val="00F4500C"/>
    <w:rsid w:val="00F45DF2"/>
    <w:rsid w:val="00F4617F"/>
    <w:rsid w:val="00F46377"/>
    <w:rsid w:val="00F469FD"/>
    <w:rsid w:val="00F46AC0"/>
    <w:rsid w:val="00F472D6"/>
    <w:rsid w:val="00F47BBF"/>
    <w:rsid w:val="00F50A8E"/>
    <w:rsid w:val="00F51BC5"/>
    <w:rsid w:val="00F5267F"/>
    <w:rsid w:val="00F544FB"/>
    <w:rsid w:val="00F54749"/>
    <w:rsid w:val="00F54A58"/>
    <w:rsid w:val="00F56418"/>
    <w:rsid w:val="00F56651"/>
    <w:rsid w:val="00F566B7"/>
    <w:rsid w:val="00F57110"/>
    <w:rsid w:val="00F57121"/>
    <w:rsid w:val="00F578CA"/>
    <w:rsid w:val="00F57AEF"/>
    <w:rsid w:val="00F6008E"/>
    <w:rsid w:val="00F6016A"/>
    <w:rsid w:val="00F613D0"/>
    <w:rsid w:val="00F61811"/>
    <w:rsid w:val="00F64DAE"/>
    <w:rsid w:val="00F66774"/>
    <w:rsid w:val="00F66C45"/>
    <w:rsid w:val="00F70AF4"/>
    <w:rsid w:val="00F72109"/>
    <w:rsid w:val="00F73A6E"/>
    <w:rsid w:val="00F7419E"/>
    <w:rsid w:val="00F74AC5"/>
    <w:rsid w:val="00F7532A"/>
    <w:rsid w:val="00F75829"/>
    <w:rsid w:val="00F7586F"/>
    <w:rsid w:val="00F75A41"/>
    <w:rsid w:val="00F7671C"/>
    <w:rsid w:val="00F7675C"/>
    <w:rsid w:val="00F767D9"/>
    <w:rsid w:val="00F7788D"/>
    <w:rsid w:val="00F80166"/>
    <w:rsid w:val="00F8078A"/>
    <w:rsid w:val="00F810E0"/>
    <w:rsid w:val="00F81D30"/>
    <w:rsid w:val="00F82D2A"/>
    <w:rsid w:val="00F83284"/>
    <w:rsid w:val="00F83364"/>
    <w:rsid w:val="00F83B64"/>
    <w:rsid w:val="00F84575"/>
    <w:rsid w:val="00F84677"/>
    <w:rsid w:val="00F84DED"/>
    <w:rsid w:val="00F85F77"/>
    <w:rsid w:val="00F8614E"/>
    <w:rsid w:val="00F87967"/>
    <w:rsid w:val="00F879AA"/>
    <w:rsid w:val="00F87EE6"/>
    <w:rsid w:val="00F90E7E"/>
    <w:rsid w:val="00F91726"/>
    <w:rsid w:val="00F921E2"/>
    <w:rsid w:val="00F92E59"/>
    <w:rsid w:val="00F9335A"/>
    <w:rsid w:val="00F945D1"/>
    <w:rsid w:val="00F957F3"/>
    <w:rsid w:val="00F9628D"/>
    <w:rsid w:val="00F967C5"/>
    <w:rsid w:val="00F96D6B"/>
    <w:rsid w:val="00F97B5B"/>
    <w:rsid w:val="00FA053A"/>
    <w:rsid w:val="00FA06FE"/>
    <w:rsid w:val="00FA0C6C"/>
    <w:rsid w:val="00FA0D85"/>
    <w:rsid w:val="00FA170F"/>
    <w:rsid w:val="00FA1B83"/>
    <w:rsid w:val="00FA22D5"/>
    <w:rsid w:val="00FA281A"/>
    <w:rsid w:val="00FA42A7"/>
    <w:rsid w:val="00FA4688"/>
    <w:rsid w:val="00FA4C70"/>
    <w:rsid w:val="00FA4D71"/>
    <w:rsid w:val="00FA5EDF"/>
    <w:rsid w:val="00FA677A"/>
    <w:rsid w:val="00FA69DC"/>
    <w:rsid w:val="00FA6CA1"/>
    <w:rsid w:val="00FA7A96"/>
    <w:rsid w:val="00FA7FF1"/>
    <w:rsid w:val="00FB0105"/>
    <w:rsid w:val="00FB1447"/>
    <w:rsid w:val="00FB19FC"/>
    <w:rsid w:val="00FB1D52"/>
    <w:rsid w:val="00FB2FE3"/>
    <w:rsid w:val="00FB4C49"/>
    <w:rsid w:val="00FB5102"/>
    <w:rsid w:val="00FB5BB9"/>
    <w:rsid w:val="00FB6234"/>
    <w:rsid w:val="00FB68AC"/>
    <w:rsid w:val="00FB72D7"/>
    <w:rsid w:val="00FC0958"/>
    <w:rsid w:val="00FC1296"/>
    <w:rsid w:val="00FC1CBD"/>
    <w:rsid w:val="00FC1ED7"/>
    <w:rsid w:val="00FC23D2"/>
    <w:rsid w:val="00FC259E"/>
    <w:rsid w:val="00FC2CB0"/>
    <w:rsid w:val="00FC2FD4"/>
    <w:rsid w:val="00FC42D4"/>
    <w:rsid w:val="00FC7733"/>
    <w:rsid w:val="00FD304A"/>
    <w:rsid w:val="00FD3320"/>
    <w:rsid w:val="00FD3766"/>
    <w:rsid w:val="00FE0534"/>
    <w:rsid w:val="00FE0588"/>
    <w:rsid w:val="00FE0678"/>
    <w:rsid w:val="00FE09E7"/>
    <w:rsid w:val="00FE180E"/>
    <w:rsid w:val="00FE21E5"/>
    <w:rsid w:val="00FE38EB"/>
    <w:rsid w:val="00FE3EA6"/>
    <w:rsid w:val="00FE3EED"/>
    <w:rsid w:val="00FE4B8D"/>
    <w:rsid w:val="00FE599B"/>
    <w:rsid w:val="00FE684E"/>
    <w:rsid w:val="00FE6F59"/>
    <w:rsid w:val="00FE793D"/>
    <w:rsid w:val="00FE7E06"/>
    <w:rsid w:val="00FE7F1A"/>
    <w:rsid w:val="00FF2BB7"/>
    <w:rsid w:val="00FF35D9"/>
    <w:rsid w:val="00FF4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3FAC4"/>
  <w15:chartTrackingRefBased/>
  <w15:docId w15:val="{DC03F0F6-3C76-40C9-8EFF-80CD09CAA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10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9F70A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564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20E79"/>
    <w:rPr>
      <w:color w:val="0000FF"/>
      <w:u w:val="single"/>
    </w:rPr>
  </w:style>
  <w:style w:type="paragraph" w:styleId="ListParagraph">
    <w:name w:val="List Paragraph"/>
    <w:basedOn w:val="Normal"/>
    <w:uiPriority w:val="34"/>
    <w:qFormat/>
    <w:rsid w:val="00B5541C"/>
    <w:pPr>
      <w:ind w:left="720"/>
      <w:contextualSpacing/>
    </w:pPr>
  </w:style>
  <w:style w:type="table" w:styleId="TableGrid">
    <w:name w:val="Table Grid"/>
    <w:basedOn w:val="TableNormal"/>
    <w:uiPriority w:val="59"/>
    <w:rsid w:val="00A35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0B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BB5"/>
  </w:style>
  <w:style w:type="paragraph" w:styleId="Footer">
    <w:name w:val="footer"/>
    <w:basedOn w:val="Normal"/>
    <w:link w:val="FooterChar"/>
    <w:uiPriority w:val="99"/>
    <w:unhideWhenUsed/>
    <w:rsid w:val="00400B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BB5"/>
  </w:style>
  <w:style w:type="character" w:customStyle="1" w:styleId="Heading2Char">
    <w:name w:val="Heading 2 Char"/>
    <w:basedOn w:val="DefaultParagraphFont"/>
    <w:link w:val="Heading2"/>
    <w:uiPriority w:val="9"/>
    <w:rsid w:val="009F70AA"/>
    <w:rPr>
      <w:rFonts w:ascii="Times New Roman" w:eastAsia="Times New Roman" w:hAnsi="Times New Roman" w:cs="Times New Roman"/>
      <w:b/>
      <w:bCs/>
      <w:sz w:val="36"/>
      <w:szCs w:val="36"/>
      <w:lang w:eastAsia="en-GB"/>
    </w:rPr>
  </w:style>
  <w:style w:type="character" w:customStyle="1" w:styleId="Heading1Char">
    <w:name w:val="Heading 1 Char"/>
    <w:basedOn w:val="DefaultParagraphFont"/>
    <w:link w:val="Heading1"/>
    <w:uiPriority w:val="9"/>
    <w:rsid w:val="0049105F"/>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473A38"/>
    <w:rPr>
      <w:color w:val="605E5C"/>
      <w:shd w:val="clear" w:color="auto" w:fill="E1DFDD"/>
    </w:rPr>
  </w:style>
  <w:style w:type="paragraph" w:styleId="NormalWeb">
    <w:name w:val="Normal (Web)"/>
    <w:basedOn w:val="Normal"/>
    <w:uiPriority w:val="99"/>
    <w:unhideWhenUsed/>
    <w:rsid w:val="003A76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cordion-tabbedtab-mobile">
    <w:name w:val="accordion-tabbed__tab-mobile"/>
    <w:basedOn w:val="DefaultParagraphFont"/>
    <w:rsid w:val="006D56A0"/>
  </w:style>
  <w:style w:type="paragraph" w:customStyle="1" w:styleId="Pa22">
    <w:name w:val="Pa22"/>
    <w:basedOn w:val="Default"/>
    <w:next w:val="Default"/>
    <w:uiPriority w:val="99"/>
    <w:rsid w:val="007D48DB"/>
    <w:pPr>
      <w:spacing w:line="181" w:lineRule="atLeast"/>
    </w:pPr>
    <w:rPr>
      <w:rFonts w:ascii="HelveticaNeueLT Std" w:hAnsi="HelveticaNeueLT Std" w:cstheme="minorBidi"/>
      <w:color w:val="auto"/>
    </w:rPr>
  </w:style>
  <w:style w:type="character" w:customStyle="1" w:styleId="A4">
    <w:name w:val="A4"/>
    <w:uiPriority w:val="99"/>
    <w:rsid w:val="007F6469"/>
    <w:rPr>
      <w:rFonts w:cs="ITC New Baskerville"/>
      <w:color w:val="3751A4"/>
      <w:sz w:val="13"/>
      <w:szCs w:val="13"/>
    </w:rPr>
  </w:style>
  <w:style w:type="character" w:styleId="CommentReference">
    <w:name w:val="annotation reference"/>
    <w:basedOn w:val="DefaultParagraphFont"/>
    <w:uiPriority w:val="99"/>
    <w:semiHidden/>
    <w:unhideWhenUsed/>
    <w:rsid w:val="00A57D64"/>
    <w:rPr>
      <w:sz w:val="16"/>
      <w:szCs w:val="16"/>
    </w:rPr>
  </w:style>
  <w:style w:type="paragraph" w:styleId="CommentText">
    <w:name w:val="annotation text"/>
    <w:basedOn w:val="Normal"/>
    <w:link w:val="CommentTextChar"/>
    <w:uiPriority w:val="99"/>
    <w:unhideWhenUsed/>
    <w:rsid w:val="00A57D64"/>
    <w:pPr>
      <w:spacing w:line="240" w:lineRule="auto"/>
    </w:pPr>
    <w:rPr>
      <w:sz w:val="20"/>
      <w:szCs w:val="20"/>
    </w:rPr>
  </w:style>
  <w:style w:type="character" w:customStyle="1" w:styleId="CommentTextChar">
    <w:name w:val="Comment Text Char"/>
    <w:basedOn w:val="DefaultParagraphFont"/>
    <w:link w:val="CommentText"/>
    <w:uiPriority w:val="99"/>
    <w:rsid w:val="00A57D64"/>
    <w:rPr>
      <w:sz w:val="20"/>
      <w:szCs w:val="20"/>
    </w:rPr>
  </w:style>
  <w:style w:type="paragraph" w:styleId="CommentSubject">
    <w:name w:val="annotation subject"/>
    <w:basedOn w:val="CommentText"/>
    <w:next w:val="CommentText"/>
    <w:link w:val="CommentSubjectChar"/>
    <w:uiPriority w:val="99"/>
    <w:semiHidden/>
    <w:unhideWhenUsed/>
    <w:rsid w:val="00A57D64"/>
    <w:rPr>
      <w:b/>
      <w:bCs/>
    </w:rPr>
  </w:style>
  <w:style w:type="character" w:customStyle="1" w:styleId="CommentSubjectChar">
    <w:name w:val="Comment Subject Char"/>
    <w:basedOn w:val="CommentTextChar"/>
    <w:link w:val="CommentSubject"/>
    <w:uiPriority w:val="99"/>
    <w:semiHidden/>
    <w:rsid w:val="00A57D64"/>
    <w:rPr>
      <w:b/>
      <w:bCs/>
      <w:sz w:val="20"/>
      <w:szCs w:val="20"/>
    </w:rPr>
  </w:style>
  <w:style w:type="paragraph" w:styleId="BalloonText">
    <w:name w:val="Balloon Text"/>
    <w:basedOn w:val="Normal"/>
    <w:link w:val="BalloonTextChar"/>
    <w:uiPriority w:val="99"/>
    <w:semiHidden/>
    <w:unhideWhenUsed/>
    <w:rsid w:val="00217F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F26"/>
    <w:rPr>
      <w:rFonts w:ascii="Segoe UI" w:hAnsi="Segoe UI" w:cs="Segoe UI"/>
      <w:sz w:val="18"/>
      <w:szCs w:val="18"/>
    </w:rPr>
  </w:style>
  <w:style w:type="character" w:customStyle="1" w:styleId="period">
    <w:name w:val="period"/>
    <w:basedOn w:val="DefaultParagraphFont"/>
    <w:rsid w:val="00860345"/>
  </w:style>
  <w:style w:type="character" w:customStyle="1" w:styleId="cit">
    <w:name w:val="cit"/>
    <w:basedOn w:val="DefaultParagraphFont"/>
    <w:rsid w:val="00860345"/>
  </w:style>
  <w:style w:type="character" w:customStyle="1" w:styleId="cf01">
    <w:name w:val="cf01"/>
    <w:basedOn w:val="DefaultParagraphFont"/>
    <w:rsid w:val="001C3623"/>
    <w:rPr>
      <w:rFonts w:ascii="Segoe UI" w:hAnsi="Segoe UI" w:cs="Segoe UI" w:hint="default"/>
      <w:sz w:val="18"/>
      <w:szCs w:val="18"/>
    </w:rPr>
  </w:style>
  <w:style w:type="paragraph" w:styleId="Revision">
    <w:name w:val="Revision"/>
    <w:hidden/>
    <w:uiPriority w:val="99"/>
    <w:semiHidden/>
    <w:rsid w:val="00BB3F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44899">
      <w:bodyDiv w:val="1"/>
      <w:marLeft w:val="0"/>
      <w:marRight w:val="0"/>
      <w:marTop w:val="0"/>
      <w:marBottom w:val="0"/>
      <w:divBdr>
        <w:top w:val="none" w:sz="0" w:space="0" w:color="auto"/>
        <w:left w:val="none" w:sz="0" w:space="0" w:color="auto"/>
        <w:bottom w:val="none" w:sz="0" w:space="0" w:color="auto"/>
        <w:right w:val="none" w:sz="0" w:space="0" w:color="auto"/>
      </w:divBdr>
      <w:divsChild>
        <w:div w:id="2119138102">
          <w:marLeft w:val="360"/>
          <w:marRight w:val="0"/>
          <w:marTop w:val="200"/>
          <w:marBottom w:val="200"/>
          <w:divBdr>
            <w:top w:val="none" w:sz="0" w:space="0" w:color="auto"/>
            <w:left w:val="none" w:sz="0" w:space="0" w:color="auto"/>
            <w:bottom w:val="none" w:sz="0" w:space="0" w:color="auto"/>
            <w:right w:val="none" w:sz="0" w:space="0" w:color="auto"/>
          </w:divBdr>
        </w:div>
        <w:div w:id="964851958">
          <w:marLeft w:val="360"/>
          <w:marRight w:val="0"/>
          <w:marTop w:val="200"/>
          <w:marBottom w:val="200"/>
          <w:divBdr>
            <w:top w:val="none" w:sz="0" w:space="0" w:color="auto"/>
            <w:left w:val="none" w:sz="0" w:space="0" w:color="auto"/>
            <w:bottom w:val="none" w:sz="0" w:space="0" w:color="auto"/>
            <w:right w:val="none" w:sz="0" w:space="0" w:color="auto"/>
          </w:divBdr>
        </w:div>
        <w:div w:id="1961184166">
          <w:marLeft w:val="1080"/>
          <w:marRight w:val="0"/>
          <w:marTop w:val="100"/>
          <w:marBottom w:val="200"/>
          <w:divBdr>
            <w:top w:val="none" w:sz="0" w:space="0" w:color="auto"/>
            <w:left w:val="none" w:sz="0" w:space="0" w:color="auto"/>
            <w:bottom w:val="none" w:sz="0" w:space="0" w:color="auto"/>
            <w:right w:val="none" w:sz="0" w:space="0" w:color="auto"/>
          </w:divBdr>
        </w:div>
        <w:div w:id="83378003">
          <w:marLeft w:val="1080"/>
          <w:marRight w:val="0"/>
          <w:marTop w:val="100"/>
          <w:marBottom w:val="200"/>
          <w:divBdr>
            <w:top w:val="none" w:sz="0" w:space="0" w:color="auto"/>
            <w:left w:val="none" w:sz="0" w:space="0" w:color="auto"/>
            <w:bottom w:val="none" w:sz="0" w:space="0" w:color="auto"/>
            <w:right w:val="none" w:sz="0" w:space="0" w:color="auto"/>
          </w:divBdr>
        </w:div>
        <w:div w:id="1685015767">
          <w:marLeft w:val="360"/>
          <w:marRight w:val="0"/>
          <w:marTop w:val="200"/>
          <w:marBottom w:val="200"/>
          <w:divBdr>
            <w:top w:val="none" w:sz="0" w:space="0" w:color="auto"/>
            <w:left w:val="none" w:sz="0" w:space="0" w:color="auto"/>
            <w:bottom w:val="none" w:sz="0" w:space="0" w:color="auto"/>
            <w:right w:val="none" w:sz="0" w:space="0" w:color="auto"/>
          </w:divBdr>
        </w:div>
        <w:div w:id="2026667426">
          <w:marLeft w:val="360"/>
          <w:marRight w:val="0"/>
          <w:marTop w:val="200"/>
          <w:marBottom w:val="200"/>
          <w:divBdr>
            <w:top w:val="none" w:sz="0" w:space="0" w:color="auto"/>
            <w:left w:val="none" w:sz="0" w:space="0" w:color="auto"/>
            <w:bottom w:val="none" w:sz="0" w:space="0" w:color="auto"/>
            <w:right w:val="none" w:sz="0" w:space="0" w:color="auto"/>
          </w:divBdr>
        </w:div>
        <w:div w:id="406616850">
          <w:marLeft w:val="360"/>
          <w:marRight w:val="0"/>
          <w:marTop w:val="200"/>
          <w:marBottom w:val="200"/>
          <w:divBdr>
            <w:top w:val="none" w:sz="0" w:space="0" w:color="auto"/>
            <w:left w:val="none" w:sz="0" w:space="0" w:color="auto"/>
            <w:bottom w:val="none" w:sz="0" w:space="0" w:color="auto"/>
            <w:right w:val="none" w:sz="0" w:space="0" w:color="auto"/>
          </w:divBdr>
        </w:div>
      </w:divsChild>
    </w:div>
    <w:div w:id="239750512">
      <w:bodyDiv w:val="1"/>
      <w:marLeft w:val="0"/>
      <w:marRight w:val="0"/>
      <w:marTop w:val="0"/>
      <w:marBottom w:val="0"/>
      <w:divBdr>
        <w:top w:val="none" w:sz="0" w:space="0" w:color="auto"/>
        <w:left w:val="none" w:sz="0" w:space="0" w:color="auto"/>
        <w:bottom w:val="none" w:sz="0" w:space="0" w:color="auto"/>
        <w:right w:val="none" w:sz="0" w:space="0" w:color="auto"/>
      </w:divBdr>
    </w:div>
    <w:div w:id="280461072">
      <w:bodyDiv w:val="1"/>
      <w:marLeft w:val="0"/>
      <w:marRight w:val="0"/>
      <w:marTop w:val="0"/>
      <w:marBottom w:val="0"/>
      <w:divBdr>
        <w:top w:val="none" w:sz="0" w:space="0" w:color="auto"/>
        <w:left w:val="none" w:sz="0" w:space="0" w:color="auto"/>
        <w:bottom w:val="none" w:sz="0" w:space="0" w:color="auto"/>
        <w:right w:val="none" w:sz="0" w:space="0" w:color="auto"/>
      </w:divBdr>
      <w:divsChild>
        <w:div w:id="1534269011">
          <w:marLeft w:val="360"/>
          <w:marRight w:val="0"/>
          <w:marTop w:val="200"/>
          <w:marBottom w:val="0"/>
          <w:divBdr>
            <w:top w:val="none" w:sz="0" w:space="0" w:color="auto"/>
            <w:left w:val="none" w:sz="0" w:space="0" w:color="auto"/>
            <w:bottom w:val="none" w:sz="0" w:space="0" w:color="auto"/>
            <w:right w:val="none" w:sz="0" w:space="0" w:color="auto"/>
          </w:divBdr>
        </w:div>
        <w:div w:id="1705329799">
          <w:marLeft w:val="1267"/>
          <w:marRight w:val="0"/>
          <w:marTop w:val="100"/>
          <w:marBottom w:val="0"/>
          <w:divBdr>
            <w:top w:val="none" w:sz="0" w:space="0" w:color="auto"/>
            <w:left w:val="none" w:sz="0" w:space="0" w:color="auto"/>
            <w:bottom w:val="none" w:sz="0" w:space="0" w:color="auto"/>
            <w:right w:val="none" w:sz="0" w:space="0" w:color="auto"/>
          </w:divBdr>
        </w:div>
        <w:div w:id="1031801028">
          <w:marLeft w:val="1987"/>
          <w:marRight w:val="0"/>
          <w:marTop w:val="100"/>
          <w:marBottom w:val="0"/>
          <w:divBdr>
            <w:top w:val="none" w:sz="0" w:space="0" w:color="auto"/>
            <w:left w:val="none" w:sz="0" w:space="0" w:color="auto"/>
            <w:bottom w:val="none" w:sz="0" w:space="0" w:color="auto"/>
            <w:right w:val="none" w:sz="0" w:space="0" w:color="auto"/>
          </w:divBdr>
        </w:div>
        <w:div w:id="2136754889">
          <w:marLeft w:val="1987"/>
          <w:marRight w:val="0"/>
          <w:marTop w:val="100"/>
          <w:marBottom w:val="0"/>
          <w:divBdr>
            <w:top w:val="none" w:sz="0" w:space="0" w:color="auto"/>
            <w:left w:val="none" w:sz="0" w:space="0" w:color="auto"/>
            <w:bottom w:val="none" w:sz="0" w:space="0" w:color="auto"/>
            <w:right w:val="none" w:sz="0" w:space="0" w:color="auto"/>
          </w:divBdr>
        </w:div>
        <w:div w:id="811098558">
          <w:marLeft w:val="1267"/>
          <w:marRight w:val="0"/>
          <w:marTop w:val="100"/>
          <w:marBottom w:val="0"/>
          <w:divBdr>
            <w:top w:val="none" w:sz="0" w:space="0" w:color="auto"/>
            <w:left w:val="none" w:sz="0" w:space="0" w:color="auto"/>
            <w:bottom w:val="none" w:sz="0" w:space="0" w:color="auto"/>
            <w:right w:val="none" w:sz="0" w:space="0" w:color="auto"/>
          </w:divBdr>
        </w:div>
        <w:div w:id="970861259">
          <w:marLeft w:val="1267"/>
          <w:marRight w:val="0"/>
          <w:marTop w:val="100"/>
          <w:marBottom w:val="0"/>
          <w:divBdr>
            <w:top w:val="none" w:sz="0" w:space="0" w:color="auto"/>
            <w:left w:val="none" w:sz="0" w:space="0" w:color="auto"/>
            <w:bottom w:val="none" w:sz="0" w:space="0" w:color="auto"/>
            <w:right w:val="none" w:sz="0" w:space="0" w:color="auto"/>
          </w:divBdr>
        </w:div>
        <w:div w:id="1558473127">
          <w:marLeft w:val="1267"/>
          <w:marRight w:val="0"/>
          <w:marTop w:val="100"/>
          <w:marBottom w:val="0"/>
          <w:divBdr>
            <w:top w:val="none" w:sz="0" w:space="0" w:color="auto"/>
            <w:left w:val="none" w:sz="0" w:space="0" w:color="auto"/>
            <w:bottom w:val="none" w:sz="0" w:space="0" w:color="auto"/>
            <w:right w:val="none" w:sz="0" w:space="0" w:color="auto"/>
          </w:divBdr>
        </w:div>
        <w:div w:id="737167585">
          <w:marLeft w:val="1267"/>
          <w:marRight w:val="0"/>
          <w:marTop w:val="100"/>
          <w:marBottom w:val="0"/>
          <w:divBdr>
            <w:top w:val="none" w:sz="0" w:space="0" w:color="auto"/>
            <w:left w:val="none" w:sz="0" w:space="0" w:color="auto"/>
            <w:bottom w:val="none" w:sz="0" w:space="0" w:color="auto"/>
            <w:right w:val="none" w:sz="0" w:space="0" w:color="auto"/>
          </w:divBdr>
        </w:div>
        <w:div w:id="1535800679">
          <w:marLeft w:val="1267"/>
          <w:marRight w:val="0"/>
          <w:marTop w:val="100"/>
          <w:marBottom w:val="0"/>
          <w:divBdr>
            <w:top w:val="none" w:sz="0" w:space="0" w:color="auto"/>
            <w:left w:val="none" w:sz="0" w:space="0" w:color="auto"/>
            <w:bottom w:val="none" w:sz="0" w:space="0" w:color="auto"/>
            <w:right w:val="none" w:sz="0" w:space="0" w:color="auto"/>
          </w:divBdr>
        </w:div>
        <w:div w:id="1719817166">
          <w:marLeft w:val="1267"/>
          <w:marRight w:val="0"/>
          <w:marTop w:val="100"/>
          <w:marBottom w:val="0"/>
          <w:divBdr>
            <w:top w:val="none" w:sz="0" w:space="0" w:color="auto"/>
            <w:left w:val="none" w:sz="0" w:space="0" w:color="auto"/>
            <w:bottom w:val="none" w:sz="0" w:space="0" w:color="auto"/>
            <w:right w:val="none" w:sz="0" w:space="0" w:color="auto"/>
          </w:divBdr>
        </w:div>
        <w:div w:id="2141338642">
          <w:marLeft w:val="1987"/>
          <w:marRight w:val="0"/>
          <w:marTop w:val="100"/>
          <w:marBottom w:val="0"/>
          <w:divBdr>
            <w:top w:val="none" w:sz="0" w:space="0" w:color="auto"/>
            <w:left w:val="none" w:sz="0" w:space="0" w:color="auto"/>
            <w:bottom w:val="none" w:sz="0" w:space="0" w:color="auto"/>
            <w:right w:val="none" w:sz="0" w:space="0" w:color="auto"/>
          </w:divBdr>
        </w:div>
      </w:divsChild>
    </w:div>
    <w:div w:id="349911163">
      <w:bodyDiv w:val="1"/>
      <w:marLeft w:val="0"/>
      <w:marRight w:val="0"/>
      <w:marTop w:val="0"/>
      <w:marBottom w:val="0"/>
      <w:divBdr>
        <w:top w:val="none" w:sz="0" w:space="0" w:color="auto"/>
        <w:left w:val="none" w:sz="0" w:space="0" w:color="auto"/>
        <w:bottom w:val="none" w:sz="0" w:space="0" w:color="auto"/>
        <w:right w:val="none" w:sz="0" w:space="0" w:color="auto"/>
      </w:divBdr>
    </w:div>
    <w:div w:id="510414903">
      <w:bodyDiv w:val="1"/>
      <w:marLeft w:val="0"/>
      <w:marRight w:val="0"/>
      <w:marTop w:val="0"/>
      <w:marBottom w:val="0"/>
      <w:divBdr>
        <w:top w:val="none" w:sz="0" w:space="0" w:color="auto"/>
        <w:left w:val="none" w:sz="0" w:space="0" w:color="auto"/>
        <w:bottom w:val="none" w:sz="0" w:space="0" w:color="auto"/>
        <w:right w:val="none" w:sz="0" w:space="0" w:color="auto"/>
      </w:divBdr>
    </w:div>
    <w:div w:id="555244565">
      <w:bodyDiv w:val="1"/>
      <w:marLeft w:val="0"/>
      <w:marRight w:val="0"/>
      <w:marTop w:val="0"/>
      <w:marBottom w:val="0"/>
      <w:divBdr>
        <w:top w:val="none" w:sz="0" w:space="0" w:color="auto"/>
        <w:left w:val="none" w:sz="0" w:space="0" w:color="auto"/>
        <w:bottom w:val="none" w:sz="0" w:space="0" w:color="auto"/>
        <w:right w:val="none" w:sz="0" w:space="0" w:color="auto"/>
      </w:divBdr>
    </w:div>
    <w:div w:id="628820770">
      <w:bodyDiv w:val="1"/>
      <w:marLeft w:val="0"/>
      <w:marRight w:val="0"/>
      <w:marTop w:val="0"/>
      <w:marBottom w:val="0"/>
      <w:divBdr>
        <w:top w:val="none" w:sz="0" w:space="0" w:color="auto"/>
        <w:left w:val="none" w:sz="0" w:space="0" w:color="auto"/>
        <w:bottom w:val="none" w:sz="0" w:space="0" w:color="auto"/>
        <w:right w:val="none" w:sz="0" w:space="0" w:color="auto"/>
      </w:divBdr>
    </w:div>
    <w:div w:id="664865206">
      <w:bodyDiv w:val="1"/>
      <w:marLeft w:val="0"/>
      <w:marRight w:val="0"/>
      <w:marTop w:val="0"/>
      <w:marBottom w:val="0"/>
      <w:divBdr>
        <w:top w:val="none" w:sz="0" w:space="0" w:color="auto"/>
        <w:left w:val="none" w:sz="0" w:space="0" w:color="auto"/>
        <w:bottom w:val="none" w:sz="0" w:space="0" w:color="auto"/>
        <w:right w:val="none" w:sz="0" w:space="0" w:color="auto"/>
      </w:divBdr>
    </w:div>
    <w:div w:id="697698512">
      <w:bodyDiv w:val="1"/>
      <w:marLeft w:val="0"/>
      <w:marRight w:val="0"/>
      <w:marTop w:val="0"/>
      <w:marBottom w:val="0"/>
      <w:divBdr>
        <w:top w:val="none" w:sz="0" w:space="0" w:color="auto"/>
        <w:left w:val="none" w:sz="0" w:space="0" w:color="auto"/>
        <w:bottom w:val="none" w:sz="0" w:space="0" w:color="auto"/>
        <w:right w:val="none" w:sz="0" w:space="0" w:color="auto"/>
      </w:divBdr>
      <w:divsChild>
        <w:div w:id="740296232">
          <w:marLeft w:val="0"/>
          <w:marRight w:val="0"/>
          <w:marTop w:val="225"/>
          <w:marBottom w:val="225"/>
          <w:divBdr>
            <w:top w:val="none" w:sz="0" w:space="0" w:color="auto"/>
            <w:left w:val="none" w:sz="0" w:space="0" w:color="auto"/>
            <w:bottom w:val="none" w:sz="0" w:space="0" w:color="auto"/>
            <w:right w:val="none" w:sz="0" w:space="0" w:color="auto"/>
          </w:divBdr>
          <w:divsChild>
            <w:div w:id="1644382728">
              <w:marLeft w:val="0"/>
              <w:marRight w:val="0"/>
              <w:marTop w:val="0"/>
              <w:marBottom w:val="0"/>
              <w:divBdr>
                <w:top w:val="none" w:sz="0" w:space="0" w:color="auto"/>
                <w:left w:val="none" w:sz="0" w:space="0" w:color="auto"/>
                <w:bottom w:val="none" w:sz="0" w:space="0" w:color="auto"/>
                <w:right w:val="none" w:sz="0" w:space="0" w:color="auto"/>
              </w:divBdr>
              <w:divsChild>
                <w:div w:id="616521881">
                  <w:marLeft w:val="0"/>
                  <w:marRight w:val="0"/>
                  <w:marTop w:val="0"/>
                  <w:marBottom w:val="0"/>
                  <w:divBdr>
                    <w:top w:val="none" w:sz="0" w:space="0" w:color="auto"/>
                    <w:left w:val="none" w:sz="0" w:space="0" w:color="auto"/>
                    <w:bottom w:val="none" w:sz="0" w:space="0" w:color="auto"/>
                    <w:right w:val="none" w:sz="0" w:space="0" w:color="auto"/>
                  </w:divBdr>
                  <w:divsChild>
                    <w:div w:id="142071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972464">
      <w:bodyDiv w:val="1"/>
      <w:marLeft w:val="0"/>
      <w:marRight w:val="0"/>
      <w:marTop w:val="0"/>
      <w:marBottom w:val="0"/>
      <w:divBdr>
        <w:top w:val="none" w:sz="0" w:space="0" w:color="auto"/>
        <w:left w:val="none" w:sz="0" w:space="0" w:color="auto"/>
        <w:bottom w:val="none" w:sz="0" w:space="0" w:color="auto"/>
        <w:right w:val="none" w:sz="0" w:space="0" w:color="auto"/>
      </w:divBdr>
    </w:div>
    <w:div w:id="882979879">
      <w:bodyDiv w:val="1"/>
      <w:marLeft w:val="0"/>
      <w:marRight w:val="0"/>
      <w:marTop w:val="0"/>
      <w:marBottom w:val="0"/>
      <w:divBdr>
        <w:top w:val="none" w:sz="0" w:space="0" w:color="auto"/>
        <w:left w:val="none" w:sz="0" w:space="0" w:color="auto"/>
        <w:bottom w:val="none" w:sz="0" w:space="0" w:color="auto"/>
        <w:right w:val="none" w:sz="0" w:space="0" w:color="auto"/>
      </w:divBdr>
    </w:div>
    <w:div w:id="903417646">
      <w:bodyDiv w:val="1"/>
      <w:marLeft w:val="0"/>
      <w:marRight w:val="0"/>
      <w:marTop w:val="0"/>
      <w:marBottom w:val="0"/>
      <w:divBdr>
        <w:top w:val="none" w:sz="0" w:space="0" w:color="auto"/>
        <w:left w:val="none" w:sz="0" w:space="0" w:color="auto"/>
        <w:bottom w:val="none" w:sz="0" w:space="0" w:color="auto"/>
        <w:right w:val="none" w:sz="0" w:space="0" w:color="auto"/>
      </w:divBdr>
    </w:div>
    <w:div w:id="1100377070">
      <w:bodyDiv w:val="1"/>
      <w:marLeft w:val="0"/>
      <w:marRight w:val="0"/>
      <w:marTop w:val="0"/>
      <w:marBottom w:val="0"/>
      <w:divBdr>
        <w:top w:val="none" w:sz="0" w:space="0" w:color="auto"/>
        <w:left w:val="none" w:sz="0" w:space="0" w:color="auto"/>
        <w:bottom w:val="none" w:sz="0" w:space="0" w:color="auto"/>
        <w:right w:val="none" w:sz="0" w:space="0" w:color="auto"/>
      </w:divBdr>
      <w:divsChild>
        <w:div w:id="1945965477">
          <w:marLeft w:val="0"/>
          <w:marRight w:val="0"/>
          <w:marTop w:val="0"/>
          <w:marBottom w:val="0"/>
          <w:divBdr>
            <w:top w:val="none" w:sz="0" w:space="0" w:color="auto"/>
            <w:left w:val="none" w:sz="0" w:space="0" w:color="auto"/>
            <w:bottom w:val="none" w:sz="0" w:space="0" w:color="auto"/>
            <w:right w:val="none" w:sz="0" w:space="0" w:color="auto"/>
          </w:divBdr>
          <w:divsChild>
            <w:div w:id="29722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94249">
      <w:bodyDiv w:val="1"/>
      <w:marLeft w:val="0"/>
      <w:marRight w:val="0"/>
      <w:marTop w:val="0"/>
      <w:marBottom w:val="0"/>
      <w:divBdr>
        <w:top w:val="none" w:sz="0" w:space="0" w:color="auto"/>
        <w:left w:val="none" w:sz="0" w:space="0" w:color="auto"/>
        <w:bottom w:val="none" w:sz="0" w:space="0" w:color="auto"/>
        <w:right w:val="none" w:sz="0" w:space="0" w:color="auto"/>
      </w:divBdr>
    </w:div>
    <w:div w:id="1194882441">
      <w:bodyDiv w:val="1"/>
      <w:marLeft w:val="0"/>
      <w:marRight w:val="0"/>
      <w:marTop w:val="0"/>
      <w:marBottom w:val="0"/>
      <w:divBdr>
        <w:top w:val="none" w:sz="0" w:space="0" w:color="auto"/>
        <w:left w:val="none" w:sz="0" w:space="0" w:color="auto"/>
        <w:bottom w:val="none" w:sz="0" w:space="0" w:color="auto"/>
        <w:right w:val="none" w:sz="0" w:space="0" w:color="auto"/>
      </w:divBdr>
    </w:div>
    <w:div w:id="1270431214">
      <w:bodyDiv w:val="1"/>
      <w:marLeft w:val="0"/>
      <w:marRight w:val="0"/>
      <w:marTop w:val="0"/>
      <w:marBottom w:val="0"/>
      <w:divBdr>
        <w:top w:val="none" w:sz="0" w:space="0" w:color="auto"/>
        <w:left w:val="none" w:sz="0" w:space="0" w:color="auto"/>
        <w:bottom w:val="none" w:sz="0" w:space="0" w:color="auto"/>
        <w:right w:val="none" w:sz="0" w:space="0" w:color="auto"/>
      </w:divBdr>
    </w:div>
    <w:div w:id="1302542877">
      <w:bodyDiv w:val="1"/>
      <w:marLeft w:val="0"/>
      <w:marRight w:val="0"/>
      <w:marTop w:val="0"/>
      <w:marBottom w:val="0"/>
      <w:divBdr>
        <w:top w:val="none" w:sz="0" w:space="0" w:color="auto"/>
        <w:left w:val="none" w:sz="0" w:space="0" w:color="auto"/>
        <w:bottom w:val="none" w:sz="0" w:space="0" w:color="auto"/>
        <w:right w:val="none" w:sz="0" w:space="0" w:color="auto"/>
      </w:divBdr>
      <w:divsChild>
        <w:div w:id="1111171988">
          <w:marLeft w:val="0"/>
          <w:marRight w:val="0"/>
          <w:marTop w:val="0"/>
          <w:marBottom w:val="0"/>
          <w:divBdr>
            <w:top w:val="none" w:sz="0" w:space="0" w:color="auto"/>
            <w:left w:val="none" w:sz="0" w:space="0" w:color="auto"/>
            <w:bottom w:val="none" w:sz="0" w:space="0" w:color="auto"/>
            <w:right w:val="none" w:sz="0" w:space="0" w:color="auto"/>
          </w:divBdr>
        </w:div>
        <w:div w:id="2009945650">
          <w:marLeft w:val="0"/>
          <w:marRight w:val="0"/>
          <w:marTop w:val="0"/>
          <w:marBottom w:val="0"/>
          <w:divBdr>
            <w:top w:val="none" w:sz="0" w:space="0" w:color="auto"/>
            <w:left w:val="none" w:sz="0" w:space="0" w:color="auto"/>
            <w:bottom w:val="none" w:sz="0" w:space="0" w:color="auto"/>
            <w:right w:val="none" w:sz="0" w:space="0" w:color="auto"/>
          </w:divBdr>
          <w:divsChild>
            <w:div w:id="1739131197">
              <w:marLeft w:val="0"/>
              <w:marRight w:val="0"/>
              <w:marTop w:val="0"/>
              <w:marBottom w:val="0"/>
              <w:divBdr>
                <w:top w:val="none" w:sz="0" w:space="0" w:color="auto"/>
                <w:left w:val="none" w:sz="0" w:space="0" w:color="auto"/>
                <w:bottom w:val="none" w:sz="0" w:space="0" w:color="auto"/>
                <w:right w:val="none" w:sz="0" w:space="0" w:color="auto"/>
              </w:divBdr>
              <w:divsChild>
                <w:div w:id="14572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3270">
      <w:bodyDiv w:val="1"/>
      <w:marLeft w:val="0"/>
      <w:marRight w:val="0"/>
      <w:marTop w:val="0"/>
      <w:marBottom w:val="0"/>
      <w:divBdr>
        <w:top w:val="none" w:sz="0" w:space="0" w:color="auto"/>
        <w:left w:val="none" w:sz="0" w:space="0" w:color="auto"/>
        <w:bottom w:val="none" w:sz="0" w:space="0" w:color="auto"/>
        <w:right w:val="none" w:sz="0" w:space="0" w:color="auto"/>
      </w:divBdr>
    </w:div>
    <w:div w:id="1396514901">
      <w:bodyDiv w:val="1"/>
      <w:marLeft w:val="0"/>
      <w:marRight w:val="0"/>
      <w:marTop w:val="0"/>
      <w:marBottom w:val="0"/>
      <w:divBdr>
        <w:top w:val="none" w:sz="0" w:space="0" w:color="auto"/>
        <w:left w:val="none" w:sz="0" w:space="0" w:color="auto"/>
        <w:bottom w:val="none" w:sz="0" w:space="0" w:color="auto"/>
        <w:right w:val="none" w:sz="0" w:space="0" w:color="auto"/>
      </w:divBdr>
    </w:div>
    <w:div w:id="1539732828">
      <w:bodyDiv w:val="1"/>
      <w:marLeft w:val="0"/>
      <w:marRight w:val="0"/>
      <w:marTop w:val="0"/>
      <w:marBottom w:val="0"/>
      <w:divBdr>
        <w:top w:val="none" w:sz="0" w:space="0" w:color="auto"/>
        <w:left w:val="none" w:sz="0" w:space="0" w:color="auto"/>
        <w:bottom w:val="none" w:sz="0" w:space="0" w:color="auto"/>
        <w:right w:val="none" w:sz="0" w:space="0" w:color="auto"/>
      </w:divBdr>
    </w:div>
    <w:div w:id="1546060872">
      <w:bodyDiv w:val="1"/>
      <w:marLeft w:val="0"/>
      <w:marRight w:val="0"/>
      <w:marTop w:val="0"/>
      <w:marBottom w:val="0"/>
      <w:divBdr>
        <w:top w:val="none" w:sz="0" w:space="0" w:color="auto"/>
        <w:left w:val="none" w:sz="0" w:space="0" w:color="auto"/>
        <w:bottom w:val="none" w:sz="0" w:space="0" w:color="auto"/>
        <w:right w:val="none" w:sz="0" w:space="0" w:color="auto"/>
      </w:divBdr>
      <w:divsChild>
        <w:div w:id="1936667130">
          <w:marLeft w:val="0"/>
          <w:marRight w:val="0"/>
          <w:marTop w:val="0"/>
          <w:marBottom w:val="0"/>
          <w:divBdr>
            <w:top w:val="none" w:sz="0" w:space="0" w:color="auto"/>
            <w:left w:val="none" w:sz="0" w:space="0" w:color="auto"/>
            <w:bottom w:val="none" w:sz="0" w:space="0" w:color="auto"/>
            <w:right w:val="none" w:sz="0" w:space="0" w:color="auto"/>
          </w:divBdr>
        </w:div>
      </w:divsChild>
    </w:div>
    <w:div w:id="1555317098">
      <w:bodyDiv w:val="1"/>
      <w:marLeft w:val="0"/>
      <w:marRight w:val="0"/>
      <w:marTop w:val="0"/>
      <w:marBottom w:val="0"/>
      <w:divBdr>
        <w:top w:val="none" w:sz="0" w:space="0" w:color="auto"/>
        <w:left w:val="none" w:sz="0" w:space="0" w:color="auto"/>
        <w:bottom w:val="none" w:sz="0" w:space="0" w:color="auto"/>
        <w:right w:val="none" w:sz="0" w:space="0" w:color="auto"/>
      </w:divBdr>
    </w:div>
    <w:div w:id="1570650219">
      <w:bodyDiv w:val="1"/>
      <w:marLeft w:val="0"/>
      <w:marRight w:val="0"/>
      <w:marTop w:val="0"/>
      <w:marBottom w:val="0"/>
      <w:divBdr>
        <w:top w:val="none" w:sz="0" w:space="0" w:color="auto"/>
        <w:left w:val="none" w:sz="0" w:space="0" w:color="auto"/>
        <w:bottom w:val="none" w:sz="0" w:space="0" w:color="auto"/>
        <w:right w:val="none" w:sz="0" w:space="0" w:color="auto"/>
      </w:divBdr>
    </w:div>
    <w:div w:id="1579485668">
      <w:bodyDiv w:val="1"/>
      <w:marLeft w:val="0"/>
      <w:marRight w:val="0"/>
      <w:marTop w:val="0"/>
      <w:marBottom w:val="0"/>
      <w:divBdr>
        <w:top w:val="none" w:sz="0" w:space="0" w:color="auto"/>
        <w:left w:val="none" w:sz="0" w:space="0" w:color="auto"/>
        <w:bottom w:val="none" w:sz="0" w:space="0" w:color="auto"/>
        <w:right w:val="none" w:sz="0" w:space="0" w:color="auto"/>
      </w:divBdr>
    </w:div>
    <w:div w:id="1600066034">
      <w:bodyDiv w:val="1"/>
      <w:marLeft w:val="0"/>
      <w:marRight w:val="0"/>
      <w:marTop w:val="0"/>
      <w:marBottom w:val="0"/>
      <w:divBdr>
        <w:top w:val="none" w:sz="0" w:space="0" w:color="auto"/>
        <w:left w:val="none" w:sz="0" w:space="0" w:color="auto"/>
        <w:bottom w:val="none" w:sz="0" w:space="0" w:color="auto"/>
        <w:right w:val="none" w:sz="0" w:space="0" w:color="auto"/>
      </w:divBdr>
    </w:div>
    <w:div w:id="1781800545">
      <w:bodyDiv w:val="1"/>
      <w:marLeft w:val="0"/>
      <w:marRight w:val="0"/>
      <w:marTop w:val="0"/>
      <w:marBottom w:val="0"/>
      <w:divBdr>
        <w:top w:val="none" w:sz="0" w:space="0" w:color="auto"/>
        <w:left w:val="none" w:sz="0" w:space="0" w:color="auto"/>
        <w:bottom w:val="none" w:sz="0" w:space="0" w:color="auto"/>
        <w:right w:val="none" w:sz="0" w:space="0" w:color="auto"/>
      </w:divBdr>
    </w:div>
    <w:div w:id="1867712657">
      <w:bodyDiv w:val="1"/>
      <w:marLeft w:val="0"/>
      <w:marRight w:val="0"/>
      <w:marTop w:val="0"/>
      <w:marBottom w:val="0"/>
      <w:divBdr>
        <w:top w:val="none" w:sz="0" w:space="0" w:color="auto"/>
        <w:left w:val="none" w:sz="0" w:space="0" w:color="auto"/>
        <w:bottom w:val="none" w:sz="0" w:space="0" w:color="auto"/>
        <w:right w:val="none" w:sz="0" w:space="0" w:color="auto"/>
      </w:divBdr>
    </w:div>
    <w:div w:id="1930776294">
      <w:bodyDiv w:val="1"/>
      <w:marLeft w:val="0"/>
      <w:marRight w:val="0"/>
      <w:marTop w:val="0"/>
      <w:marBottom w:val="0"/>
      <w:divBdr>
        <w:top w:val="none" w:sz="0" w:space="0" w:color="auto"/>
        <w:left w:val="none" w:sz="0" w:space="0" w:color="auto"/>
        <w:bottom w:val="none" w:sz="0" w:space="0" w:color="auto"/>
        <w:right w:val="none" w:sz="0" w:space="0" w:color="auto"/>
      </w:divBdr>
    </w:div>
    <w:div w:id="2078280484">
      <w:bodyDiv w:val="1"/>
      <w:marLeft w:val="0"/>
      <w:marRight w:val="0"/>
      <w:marTop w:val="0"/>
      <w:marBottom w:val="0"/>
      <w:divBdr>
        <w:top w:val="none" w:sz="0" w:space="0" w:color="auto"/>
        <w:left w:val="none" w:sz="0" w:space="0" w:color="auto"/>
        <w:bottom w:val="none" w:sz="0" w:space="0" w:color="auto"/>
        <w:right w:val="none" w:sz="0" w:space="0" w:color="auto"/>
      </w:divBdr>
      <w:divsChild>
        <w:div w:id="236746573">
          <w:marLeft w:val="0"/>
          <w:marRight w:val="0"/>
          <w:marTop w:val="0"/>
          <w:marBottom w:val="0"/>
          <w:divBdr>
            <w:top w:val="none" w:sz="0" w:space="0" w:color="auto"/>
            <w:left w:val="none" w:sz="0" w:space="0" w:color="auto"/>
            <w:bottom w:val="none" w:sz="0" w:space="0" w:color="auto"/>
            <w:right w:val="none" w:sz="0" w:space="0" w:color="auto"/>
          </w:divBdr>
          <w:divsChild>
            <w:div w:id="15056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uk/conditions/hair-los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E87131C6E01149B92C08BDE3DAD285" ma:contentTypeVersion="14" ma:contentTypeDescription="Create a new document." ma:contentTypeScope="" ma:versionID="1d03def879f8c0d98c30866896b95397">
  <xsd:schema xmlns:xsd="http://www.w3.org/2001/XMLSchema" xmlns:xs="http://www.w3.org/2001/XMLSchema" xmlns:p="http://schemas.microsoft.com/office/2006/metadata/properties" xmlns:ns3="a6b74a24-0929-4331-b68d-6dc2f138fc9f" xmlns:ns4="83464fbe-6045-496c-aadd-77a7be186b3d" targetNamespace="http://schemas.microsoft.com/office/2006/metadata/properties" ma:root="true" ma:fieldsID="7207a92429c87c5ddc54569f23ebf953" ns3:_="" ns4:_="">
    <xsd:import namespace="a6b74a24-0929-4331-b68d-6dc2f138fc9f"/>
    <xsd:import namespace="83464fbe-6045-496c-aadd-77a7be186b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74a24-0929-4331-b68d-6dc2f138fc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464fbe-6045-496c-aadd-77a7be186b3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F7150-9A37-4C69-A158-2EE0C0DBC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74a24-0929-4331-b68d-6dc2f138fc9f"/>
    <ds:schemaRef ds:uri="83464fbe-6045-496c-aadd-77a7be186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08C975-D1E5-4E5A-8B70-EDDB171D4C8D}">
  <ds:schemaRefs>
    <ds:schemaRef ds:uri="http://schemas.microsoft.com/sharepoint/v3/contenttype/forms"/>
  </ds:schemaRefs>
</ds:datastoreItem>
</file>

<file path=customXml/itemProps3.xml><?xml version="1.0" encoding="utf-8"?>
<ds:datastoreItem xmlns:ds="http://schemas.openxmlformats.org/officeDocument/2006/customXml" ds:itemID="{CF0E546A-6E7E-456A-92D0-FEDC92A2A8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934AA6-1B2A-428D-8C11-51827073C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3374</Words>
  <Characters>19234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Martin</dc:creator>
  <cp:keywords/>
  <dc:description/>
  <cp:lastModifiedBy>Fabio Zucchelli</cp:lastModifiedBy>
  <cp:revision>3</cp:revision>
  <cp:lastPrinted>2021-10-25T12:33:00Z</cp:lastPrinted>
  <dcterms:created xsi:type="dcterms:W3CDTF">2022-03-16T11:32:00Z</dcterms:created>
  <dcterms:modified xsi:type="dcterms:W3CDTF">2022-03-16T11:33:00Z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0x01010036E87131C6E01149B92C08BDE3DAD285</vt:lpwstr>
  </property>
</Properties>
</file>