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04" w:rsidRPr="00F20A04" w:rsidRDefault="00F20A04" w:rsidP="00F20A04">
      <w:pPr>
        <w:jc w:val="center"/>
        <w:rPr>
          <w:sz w:val="40"/>
          <w:szCs w:val="40"/>
        </w:rPr>
      </w:pPr>
      <w:bookmarkStart w:id="0" w:name="_GoBack"/>
      <w:bookmarkEnd w:id="0"/>
      <w:r w:rsidRPr="00F20A04">
        <w:rPr>
          <w:sz w:val="40"/>
          <w:szCs w:val="40"/>
        </w:rPr>
        <w:t xml:space="preserve">Family Presence </w:t>
      </w:r>
      <w:proofErr w:type="gramStart"/>
      <w:r w:rsidRPr="00F20A04">
        <w:rPr>
          <w:sz w:val="40"/>
          <w:szCs w:val="40"/>
        </w:rPr>
        <w:t>During</w:t>
      </w:r>
      <w:proofErr w:type="gramEnd"/>
      <w:r w:rsidRPr="00F20A04">
        <w:rPr>
          <w:sz w:val="40"/>
          <w:szCs w:val="40"/>
        </w:rPr>
        <w:t xml:space="preserve"> Resuscitation: Validation of the Risk-Benefit and Self-Confidence Scales for Student Nurses</w:t>
      </w:r>
    </w:p>
    <w:p w:rsidR="00F20A04" w:rsidRDefault="00F20A04" w:rsidP="00F20A04">
      <w:pPr>
        <w:jc w:val="center"/>
      </w:pPr>
    </w:p>
    <w:p w:rsidR="00F20A04" w:rsidRDefault="00F20A04" w:rsidP="00F20A04">
      <w:pPr>
        <w:jc w:val="center"/>
      </w:pPr>
    </w:p>
    <w:p w:rsidR="00F20A04" w:rsidRDefault="00F20A04" w:rsidP="00F20A04">
      <w:r>
        <w:t>Isabelle Bray (BSc(</w:t>
      </w:r>
      <w:proofErr w:type="spellStart"/>
      <w:r>
        <w:t>Hons</w:t>
      </w:r>
      <w:proofErr w:type="spellEnd"/>
      <w:r>
        <w:t xml:space="preserve">) MSc PhD), Senior Lecturer in Public Health, </w:t>
      </w:r>
      <w:r w:rsidRPr="00A34E6A">
        <w:t xml:space="preserve">Department of Health and Social Sciences, University of the West of England, </w:t>
      </w:r>
      <w:proofErr w:type="spellStart"/>
      <w:r w:rsidRPr="00A34E6A">
        <w:t>Frenchay</w:t>
      </w:r>
      <w:proofErr w:type="spellEnd"/>
      <w:r w:rsidRPr="00A34E6A">
        <w:t xml:space="preserve"> Campus, </w:t>
      </w:r>
      <w:proofErr w:type="spellStart"/>
      <w:r w:rsidRPr="00A34E6A">
        <w:t>Coldharbour</w:t>
      </w:r>
      <w:proofErr w:type="spellEnd"/>
      <w:r w:rsidRPr="00A34E6A">
        <w:t xml:space="preserve"> Lane, Bristol BS16 1QY</w:t>
      </w:r>
    </w:p>
    <w:p w:rsidR="00F20A04" w:rsidRDefault="00F20A04" w:rsidP="00F20A04">
      <w:pPr>
        <w:spacing w:after="0"/>
      </w:pPr>
      <w:r>
        <w:t xml:space="preserve">Gerard Kenny </w:t>
      </w:r>
      <w:r w:rsidRPr="001431BD">
        <w:t>(</w:t>
      </w:r>
      <w:proofErr w:type="gramStart"/>
      <w:r>
        <w:t>BA(</w:t>
      </w:r>
      <w:proofErr w:type="spellStart"/>
      <w:proofErr w:type="gramEnd"/>
      <w:r>
        <w:t>Hons</w:t>
      </w:r>
      <w:proofErr w:type="spellEnd"/>
      <w:r>
        <w:t xml:space="preserve">), RGN, </w:t>
      </w:r>
      <w:r w:rsidRPr="001431BD">
        <w:t>RN</w:t>
      </w:r>
      <w:r>
        <w:t>(Child)</w:t>
      </w:r>
      <w:r w:rsidRPr="001431BD">
        <w:t>, PhD</w:t>
      </w:r>
      <w:r>
        <w:t xml:space="preserve">), Independent Researcher </w:t>
      </w:r>
    </w:p>
    <w:p w:rsidR="00F20A04" w:rsidRPr="00A34E6A" w:rsidRDefault="00F20A04" w:rsidP="00F20A04">
      <w:pPr>
        <w:spacing w:after="0"/>
      </w:pPr>
    </w:p>
    <w:p w:rsidR="00F20A04" w:rsidRPr="001431BD" w:rsidRDefault="00F20A04" w:rsidP="00F20A04">
      <w:pPr>
        <w:spacing w:after="0"/>
      </w:pPr>
      <w:r>
        <w:t xml:space="preserve">David </w:t>
      </w:r>
      <w:proofErr w:type="spellStart"/>
      <w:r>
        <w:t>Pontin</w:t>
      </w:r>
      <w:proofErr w:type="spellEnd"/>
      <w:r>
        <w:t xml:space="preserve"> (BSc MSc PhD RN RSCPHN), </w:t>
      </w:r>
      <w:proofErr w:type="spellStart"/>
      <w:r w:rsidRPr="00922524">
        <w:t>Aneurin</w:t>
      </w:r>
      <w:proofErr w:type="spellEnd"/>
      <w:r w:rsidRPr="00922524">
        <w:t xml:space="preserve"> Bevan Chair</w:t>
      </w:r>
      <w:r>
        <w:t xml:space="preserve"> of Community Health</w:t>
      </w:r>
      <w:r w:rsidRPr="001431BD">
        <w:t xml:space="preserve">, </w:t>
      </w:r>
      <w:r>
        <w:t xml:space="preserve">Faculty </w:t>
      </w:r>
      <w:r w:rsidRPr="00A34E6A">
        <w:t>of Life Sciences and Education, University of South Wales,</w:t>
      </w:r>
      <w:r>
        <w:t xml:space="preserve"> Pontypridd CF37 1DL</w:t>
      </w:r>
    </w:p>
    <w:p w:rsidR="00F20A04" w:rsidRDefault="00F20A04" w:rsidP="00F20A04">
      <w:pPr>
        <w:spacing w:after="0"/>
      </w:pPr>
    </w:p>
    <w:p w:rsidR="00F20A04" w:rsidRPr="00A34E6A" w:rsidRDefault="00F20A04" w:rsidP="00F20A04">
      <w:pPr>
        <w:spacing w:after="0"/>
      </w:pPr>
      <w:r>
        <w:t xml:space="preserve">Rachel Williams, </w:t>
      </w:r>
      <w:r w:rsidRPr="001431BD">
        <w:t>(RN</w:t>
      </w:r>
      <w:r>
        <w:t xml:space="preserve">) Senior Lecturer in Adult Nursing, </w:t>
      </w:r>
      <w:r w:rsidRPr="00A34E6A">
        <w:t>Department of Nursing and Midwifery, University of the West of England, Glenside Campus, Blackberry Hill, Bristol BS16 1DD</w:t>
      </w:r>
    </w:p>
    <w:p w:rsidR="00F20A04" w:rsidRDefault="00F20A04" w:rsidP="00F20A04">
      <w:pPr>
        <w:spacing w:after="0"/>
      </w:pPr>
    </w:p>
    <w:p w:rsidR="00F20A04" w:rsidRPr="001431BD" w:rsidRDefault="00F20A04" w:rsidP="00F20A04">
      <w:pPr>
        <w:spacing w:after="0"/>
      </w:pPr>
      <w:r>
        <w:t xml:space="preserve">John </w:t>
      </w:r>
      <w:proofErr w:type="spellStart"/>
      <w:r>
        <w:t>Albarran</w:t>
      </w:r>
      <w:proofErr w:type="spellEnd"/>
      <w:r>
        <w:t xml:space="preserve"> (</w:t>
      </w:r>
      <w:r w:rsidRPr="001431BD">
        <w:t xml:space="preserve">RN,  </w:t>
      </w:r>
      <w:r>
        <w:t>BSc</w:t>
      </w:r>
      <w:r w:rsidRPr="001431BD">
        <w:t>(</w:t>
      </w:r>
      <w:proofErr w:type="spellStart"/>
      <w:r w:rsidRPr="001431BD">
        <w:t>Hons</w:t>
      </w:r>
      <w:proofErr w:type="spellEnd"/>
      <w:r w:rsidRPr="001431BD">
        <w:t>)</w:t>
      </w:r>
      <w:r>
        <w:t xml:space="preserve"> MSc,  DPhil), Associate Professor in Critical and Cardiovascular Nursing, </w:t>
      </w:r>
      <w:r w:rsidRPr="001431BD">
        <w:t>Centre for Health and Clinical Research</w:t>
      </w:r>
      <w:r w:rsidRPr="00A34E6A">
        <w:t>, University of the West of England, Glenside Campus, Blackberry Hill, Bristol BS16 1DD</w:t>
      </w:r>
    </w:p>
    <w:p w:rsidR="00F20A04" w:rsidRDefault="00F20A04" w:rsidP="0033788F">
      <w:pPr>
        <w:spacing w:line="480" w:lineRule="auto"/>
        <w:rPr>
          <w:b/>
          <w:sz w:val="28"/>
          <w:szCs w:val="28"/>
        </w:rPr>
      </w:pPr>
    </w:p>
    <w:p w:rsidR="00F20A04" w:rsidRDefault="00F20A04">
      <w:pPr>
        <w:spacing w:after="0" w:line="240" w:lineRule="auto"/>
        <w:rPr>
          <w:b/>
          <w:sz w:val="28"/>
          <w:szCs w:val="28"/>
        </w:rPr>
      </w:pPr>
      <w:r>
        <w:rPr>
          <w:b/>
          <w:sz w:val="28"/>
          <w:szCs w:val="28"/>
        </w:rPr>
        <w:br w:type="page"/>
      </w:r>
    </w:p>
    <w:p w:rsidR="0033788F" w:rsidRPr="000B5EF1" w:rsidRDefault="000B5EF1" w:rsidP="0033788F">
      <w:pPr>
        <w:spacing w:line="480" w:lineRule="auto"/>
        <w:rPr>
          <w:b/>
          <w:sz w:val="28"/>
          <w:szCs w:val="28"/>
        </w:rPr>
      </w:pPr>
      <w:r>
        <w:rPr>
          <w:b/>
          <w:sz w:val="28"/>
          <w:szCs w:val="28"/>
        </w:rPr>
        <w:lastRenderedPageBreak/>
        <w:t>Abstract</w:t>
      </w:r>
    </w:p>
    <w:p w:rsidR="0033788F" w:rsidRDefault="000B5EF1" w:rsidP="0033788F">
      <w:pPr>
        <w:spacing w:line="480" w:lineRule="auto"/>
        <w:rPr>
          <w:sz w:val="28"/>
          <w:szCs w:val="28"/>
        </w:rPr>
      </w:pPr>
      <w:proofErr w:type="gramStart"/>
      <w:r w:rsidRPr="00D861EB">
        <w:rPr>
          <w:b/>
        </w:rPr>
        <w:t>Background.</w:t>
      </w:r>
      <w:proofErr w:type="gramEnd"/>
      <w:r>
        <w:t xml:space="preserve"> There is increasing debate about the </w:t>
      </w:r>
      <w:r w:rsidR="00367BA5">
        <w:t>advantages and di</w:t>
      </w:r>
      <w:r w:rsidR="00D70BE2">
        <w:t>s</w:t>
      </w:r>
      <w:r w:rsidR="00367BA5">
        <w:t>advantages</w:t>
      </w:r>
      <w:r>
        <w:t xml:space="preserve"> of family-witnessed resuscitation. Research about the views of healthcare providers depends upon reliable tools to measure their perceptions. Two tools have been developed for use with nurses (26-item cost-benefit tool, 17-item self-confidence tool).  </w:t>
      </w:r>
      <w:proofErr w:type="gramStart"/>
      <w:r w:rsidRPr="00D861EB">
        <w:rPr>
          <w:b/>
        </w:rPr>
        <w:t>Objectives.</w:t>
      </w:r>
      <w:proofErr w:type="gramEnd"/>
      <w:r w:rsidR="006C53EA">
        <w:rPr>
          <w:b/>
        </w:rPr>
        <w:t xml:space="preserve"> </w:t>
      </w:r>
      <w:proofErr w:type="gramStart"/>
      <w:r>
        <w:t>Firstly, to validate these tools for use with student nurses in the UK.</w:t>
      </w:r>
      <w:proofErr w:type="gramEnd"/>
      <w:r>
        <w:t xml:space="preserve"> Secondly, to report on the perceived </w:t>
      </w:r>
      <w:r w:rsidR="00D70BE2">
        <w:t>risk</w:t>
      </w:r>
      <w:r>
        <w:t xml:space="preserve">s and benefits reported by student nurses, and their self-confidence in dealing with this situation. </w:t>
      </w:r>
      <w:proofErr w:type="gramStart"/>
      <w:r w:rsidRPr="00D861EB">
        <w:rPr>
          <w:b/>
        </w:rPr>
        <w:t>Methods.</w:t>
      </w:r>
      <w:proofErr w:type="gramEnd"/>
      <w:r w:rsidR="006C53EA">
        <w:rPr>
          <w:b/>
        </w:rPr>
        <w:t xml:space="preserve"> </w:t>
      </w:r>
      <w:proofErr w:type="gramStart"/>
      <w:r>
        <w:t>A sample of 79 student nurses were</w:t>
      </w:r>
      <w:proofErr w:type="gramEnd"/>
      <w:r>
        <w:t xml:space="preserve"> invited to complete the tools. Item-</w:t>
      </w:r>
      <w:proofErr w:type="gramStart"/>
      <w:r>
        <w:t>total  correlations</w:t>
      </w:r>
      <w:proofErr w:type="gramEnd"/>
      <w:r>
        <w:t xml:space="preserve"> and </w:t>
      </w:r>
      <w:proofErr w:type="spellStart"/>
      <w:r>
        <w:t>Cronbach's</w:t>
      </w:r>
      <w:proofErr w:type="spellEnd"/>
      <w:r>
        <w:t xml:space="preserve"> α were used to determine internal consistency. Factor analysis was computed to assess construct validity. The correlation between the two scales was explored. </w:t>
      </w:r>
      <w:proofErr w:type="gramStart"/>
      <w:r w:rsidRPr="00E61B0F">
        <w:rPr>
          <w:b/>
        </w:rPr>
        <w:t>Results.</w:t>
      </w:r>
      <w:proofErr w:type="gramEnd"/>
      <w:r>
        <w:t xml:space="preserve"> 69 students completed a questionnaire. Very few had experience of family-witnessed resuscitation. Mean total scores were 3.16 (</w:t>
      </w:r>
      <w:r w:rsidR="00B81B89">
        <w:t xml:space="preserve">standard deviation 0.37; </w:t>
      </w:r>
      <w:r>
        <w:t>range 2.04-4.12) on the risk-benefit scale and 3.14 (</w:t>
      </w:r>
      <w:r w:rsidR="00B81B89">
        <w:t xml:space="preserve">standard deviation </w:t>
      </w:r>
      <w:r w:rsidR="00E82617">
        <w:t>0.66</w:t>
      </w:r>
      <w:r w:rsidR="00B81B89">
        <w:t xml:space="preserve">; </w:t>
      </w:r>
      <w:r>
        <w:t>range 1.94-4.82) on the self-confidence scale. Four of the original items were removed from the risk-benefit scale (</w:t>
      </w:r>
      <w:proofErr w:type="spellStart"/>
      <w:r>
        <w:t>C</w:t>
      </w:r>
      <w:r w:rsidR="00880CE3">
        <w:t>r</w:t>
      </w:r>
      <w:r>
        <w:t>onbach's</w:t>
      </w:r>
      <w:proofErr w:type="spellEnd"/>
      <w:r>
        <w:t xml:space="preserve"> α </w:t>
      </w:r>
      <w:r>
        <w:rPr>
          <w:rFonts w:cs="Symbol"/>
        </w:rPr>
        <w:t>0.86</w:t>
      </w:r>
      <w:r w:rsidR="00B81B89">
        <w:rPr>
          <w:rFonts w:cs="Symbol"/>
        </w:rPr>
        <w:t>; 95% confidence interval ≥0.82</w:t>
      </w:r>
      <w:r>
        <w:rPr>
          <w:rFonts w:cs="Symbol"/>
        </w:rPr>
        <w:t>). None were removed from the self-confidence scale (</w:t>
      </w:r>
      <w:proofErr w:type="spellStart"/>
      <w:r>
        <w:t>C</w:t>
      </w:r>
      <w:r w:rsidR="00880CE3">
        <w:t>r</w:t>
      </w:r>
      <w:r>
        <w:t>onbach's</w:t>
      </w:r>
      <w:proofErr w:type="spellEnd"/>
      <w:r>
        <w:t xml:space="preserve"> α </w:t>
      </w:r>
      <w:r>
        <w:rPr>
          <w:rFonts w:cs="Symbol"/>
        </w:rPr>
        <w:t>0.93</w:t>
      </w:r>
      <w:r w:rsidR="00B81B89">
        <w:rPr>
          <w:rFonts w:cs="Symbol"/>
        </w:rPr>
        <w:t>; 95% confidence interval ≥0.91</w:t>
      </w:r>
      <w:r>
        <w:rPr>
          <w:rFonts w:cs="Symbol"/>
        </w:rPr>
        <w:t xml:space="preserve">).  There was a significant correlation between the two scales (r=0.37, p=0.002). </w:t>
      </w:r>
      <w:proofErr w:type="gramStart"/>
      <w:r w:rsidRPr="00E61B0F">
        <w:rPr>
          <w:b/>
        </w:rPr>
        <w:t>Conclusions.</w:t>
      </w:r>
      <w:proofErr w:type="gramEnd"/>
      <w:r>
        <w:t xml:space="preserve"> </w:t>
      </w:r>
      <w:r w:rsidR="00880CE3">
        <w:t>There is first evidence that t</w:t>
      </w:r>
      <w:r>
        <w:t>hese tools are valid and reliable for measuring student nurses' perceptions about family-witnessed resuscitation.</w:t>
      </w:r>
    </w:p>
    <w:p w:rsidR="00F20A04" w:rsidRDefault="00F20A04">
      <w:pPr>
        <w:spacing w:after="0" w:line="240" w:lineRule="auto"/>
        <w:rPr>
          <w:b/>
          <w:sz w:val="28"/>
          <w:szCs w:val="28"/>
        </w:rPr>
      </w:pPr>
      <w:r>
        <w:rPr>
          <w:b/>
          <w:sz w:val="28"/>
          <w:szCs w:val="28"/>
        </w:rPr>
        <w:br w:type="page"/>
      </w:r>
    </w:p>
    <w:p w:rsidR="000B5EF1" w:rsidRDefault="000B5EF1" w:rsidP="0033788F">
      <w:pPr>
        <w:spacing w:line="480" w:lineRule="auto"/>
        <w:rPr>
          <w:b/>
          <w:sz w:val="28"/>
          <w:szCs w:val="28"/>
        </w:rPr>
      </w:pPr>
      <w:r w:rsidRPr="000B5EF1">
        <w:rPr>
          <w:b/>
          <w:sz w:val="28"/>
          <w:szCs w:val="28"/>
        </w:rPr>
        <w:lastRenderedPageBreak/>
        <w:t>Keywords</w:t>
      </w:r>
    </w:p>
    <w:p w:rsidR="0033788F" w:rsidRPr="007F2D9D" w:rsidRDefault="000B5EF1" w:rsidP="0033788F">
      <w:pPr>
        <w:spacing w:line="480" w:lineRule="auto"/>
        <w:rPr>
          <w:color w:val="000000"/>
        </w:rPr>
      </w:pPr>
      <w:r>
        <w:rPr>
          <w:color w:val="000000"/>
        </w:rPr>
        <w:t>Family-witnessed</w:t>
      </w:r>
      <w:r w:rsidR="00EC6F1F">
        <w:rPr>
          <w:color w:val="000000"/>
        </w:rPr>
        <w:t xml:space="preserve"> </w:t>
      </w:r>
      <w:r>
        <w:rPr>
          <w:color w:val="000000"/>
        </w:rPr>
        <w:t>resuscitation; Student nurses</w:t>
      </w:r>
      <w:r w:rsidRPr="007F2D9D">
        <w:rPr>
          <w:color w:val="000000"/>
        </w:rPr>
        <w:t xml:space="preserve"> attitudes</w:t>
      </w:r>
      <w:r>
        <w:rPr>
          <w:color w:val="000000"/>
        </w:rPr>
        <w:t>;</w:t>
      </w:r>
      <w:r w:rsidRPr="007F2D9D">
        <w:rPr>
          <w:color w:val="000000"/>
        </w:rPr>
        <w:t xml:space="preserve"> Instrument </w:t>
      </w:r>
      <w:r>
        <w:rPr>
          <w:color w:val="000000"/>
        </w:rPr>
        <w:t>Validation; Risks</w:t>
      </w:r>
      <w:r w:rsidRPr="007F2D9D">
        <w:rPr>
          <w:color w:val="000000"/>
        </w:rPr>
        <w:t xml:space="preserve"> and</w:t>
      </w:r>
      <w:r>
        <w:rPr>
          <w:color w:val="000000"/>
        </w:rPr>
        <w:t xml:space="preserve"> Benefit</w:t>
      </w:r>
      <w:r w:rsidR="00EC6F1F">
        <w:rPr>
          <w:color w:val="000000"/>
        </w:rPr>
        <w:t xml:space="preserve"> </w:t>
      </w:r>
      <w:r>
        <w:rPr>
          <w:color w:val="000000"/>
        </w:rPr>
        <w:t>s</w:t>
      </w:r>
      <w:r w:rsidRPr="007F2D9D">
        <w:rPr>
          <w:color w:val="000000"/>
        </w:rPr>
        <w:t>cale</w:t>
      </w:r>
      <w:r>
        <w:rPr>
          <w:color w:val="000000"/>
        </w:rPr>
        <w:t>; Self-confidence</w:t>
      </w:r>
      <w:r w:rsidRPr="007F2D9D">
        <w:rPr>
          <w:color w:val="000000"/>
        </w:rPr>
        <w:t xml:space="preserve"> scale</w:t>
      </w:r>
    </w:p>
    <w:p w:rsidR="000B5EF1" w:rsidRDefault="000B5EF1" w:rsidP="0033788F">
      <w:pPr>
        <w:spacing w:line="480" w:lineRule="auto"/>
        <w:rPr>
          <w:b/>
          <w:sz w:val="28"/>
          <w:szCs w:val="28"/>
        </w:rPr>
      </w:pPr>
    </w:p>
    <w:p w:rsidR="0033788F" w:rsidRPr="000B5EF1" w:rsidRDefault="000B5EF1" w:rsidP="0033788F">
      <w:pPr>
        <w:spacing w:line="480" w:lineRule="auto"/>
        <w:rPr>
          <w:b/>
          <w:sz w:val="28"/>
          <w:szCs w:val="28"/>
        </w:rPr>
      </w:pPr>
      <w:r w:rsidRPr="000B5EF1">
        <w:rPr>
          <w:b/>
          <w:sz w:val="28"/>
          <w:szCs w:val="28"/>
        </w:rPr>
        <w:t>Introduction</w:t>
      </w:r>
    </w:p>
    <w:p w:rsidR="0033788F" w:rsidRDefault="000B5EF1" w:rsidP="0033788F">
      <w:pPr>
        <w:spacing w:after="0" w:line="480" w:lineRule="auto"/>
      </w:pPr>
      <w:r>
        <w:t xml:space="preserve">There is increasing debate about the </w:t>
      </w:r>
      <w:r w:rsidR="00367BA5">
        <w:t xml:space="preserve">advantages </w:t>
      </w:r>
      <w:r>
        <w:t xml:space="preserve">and </w:t>
      </w:r>
      <w:r w:rsidR="00367BA5">
        <w:t>disadvantages</w:t>
      </w:r>
      <w:r>
        <w:t xml:space="preserve"> of family-witnessed resuscitation, from the point of view of the patient, the family and healthcare providers. </w:t>
      </w:r>
      <w:r w:rsidR="00367BA5">
        <w:t>The presence of family members brings key benefits for the family that include greater acceptance that everything was done for their relative, contributing positively to the grieving process (</w:t>
      </w:r>
      <w:r w:rsidR="002875C0">
        <w:t>Meyers et al., 1998, 2000, Do</w:t>
      </w:r>
      <w:r w:rsidR="005E195E">
        <w:t>yle et al., 1987</w:t>
      </w:r>
      <w:r w:rsidR="00367BA5">
        <w:t xml:space="preserve">). </w:t>
      </w:r>
      <w:r w:rsidR="009458FB" w:rsidRPr="006C53EA">
        <w:t>International r</w:t>
      </w:r>
      <w:r w:rsidRPr="006C53EA">
        <w:t>esearch with patients and families reveals a preference for</w:t>
      </w:r>
      <w:r w:rsidR="00367BA5">
        <w:t xml:space="preserve"> </w:t>
      </w:r>
      <w:r w:rsidR="00556BDE" w:rsidRPr="006C53EA">
        <w:t>close relatives</w:t>
      </w:r>
      <w:r w:rsidRPr="006C53EA">
        <w:t xml:space="preserve"> to be invited</w:t>
      </w:r>
      <w:r>
        <w:t xml:space="preserve"> t</w:t>
      </w:r>
      <w:r w:rsidR="00556BDE">
        <w:t>o be present at resuscitation (</w:t>
      </w:r>
      <w:r w:rsidR="00556BDE" w:rsidRPr="002514AE">
        <w:rPr>
          <w:rFonts w:cs="Arial"/>
          <w:noProof/>
          <w:color w:val="000000"/>
        </w:rPr>
        <w:t>McMahon-</w:t>
      </w:r>
      <w:proofErr w:type="spellStart"/>
      <w:r w:rsidR="00556BDE" w:rsidRPr="002514AE">
        <w:rPr>
          <w:rFonts w:cs="Arial"/>
          <w:noProof/>
          <w:color w:val="000000"/>
        </w:rPr>
        <w:t>Parkes</w:t>
      </w:r>
      <w:proofErr w:type="spellEnd"/>
      <w:r w:rsidR="00556BDE">
        <w:rPr>
          <w:rFonts w:cs="Arial"/>
          <w:noProof/>
          <w:color w:val="000000"/>
        </w:rPr>
        <w:t xml:space="preserve"> et al</w:t>
      </w:r>
      <w:r w:rsidR="006C53EA">
        <w:rPr>
          <w:rFonts w:cs="Arial"/>
          <w:noProof/>
          <w:color w:val="000000"/>
        </w:rPr>
        <w:t>.,</w:t>
      </w:r>
      <w:r w:rsidR="00556BDE">
        <w:rPr>
          <w:rFonts w:cs="Arial"/>
          <w:noProof/>
          <w:color w:val="000000"/>
        </w:rPr>
        <w:t xml:space="preserve"> 2009</w:t>
      </w:r>
      <w:r w:rsidR="006C53EA">
        <w:rPr>
          <w:rFonts w:cs="Arial"/>
          <w:noProof/>
          <w:color w:val="000000"/>
        </w:rPr>
        <w:t xml:space="preserve">; </w:t>
      </w:r>
      <w:r w:rsidR="00556BDE">
        <w:rPr>
          <w:rFonts w:cs="Arial"/>
          <w:noProof/>
          <w:color w:val="000000"/>
        </w:rPr>
        <w:t>S</w:t>
      </w:r>
      <w:r>
        <w:t>almond et al., 2014</w:t>
      </w:r>
      <w:r w:rsidR="006C53EA">
        <w:t>;</w:t>
      </w:r>
      <w:r w:rsidR="009458FB">
        <w:t xml:space="preserve"> </w:t>
      </w:r>
      <w:proofErr w:type="spellStart"/>
      <w:r w:rsidR="009458FB">
        <w:t>Weslien</w:t>
      </w:r>
      <w:proofErr w:type="spellEnd"/>
      <w:r w:rsidR="009458FB">
        <w:t xml:space="preserve"> et al</w:t>
      </w:r>
      <w:r w:rsidR="006C53EA">
        <w:t>.,</w:t>
      </w:r>
      <w:r w:rsidR="009458FB">
        <w:t xml:space="preserve"> 2006</w:t>
      </w:r>
      <w:r>
        <w:t xml:space="preserve">). </w:t>
      </w:r>
      <w:r w:rsidR="00272DA7">
        <w:t>Some h</w:t>
      </w:r>
      <w:r w:rsidR="00367BA5">
        <w:t xml:space="preserve">ealth professionals, however, </w:t>
      </w:r>
      <w:r w:rsidR="00272DA7">
        <w:t>are</w:t>
      </w:r>
      <w:r w:rsidR="00367BA5">
        <w:t xml:space="preserve"> concerned that the presence of family members may impact negatively on the resuscitation attempt, and may expose them to criticism and litigation (</w:t>
      </w:r>
      <w:proofErr w:type="spellStart"/>
      <w:r w:rsidR="00367BA5">
        <w:t>Mortelmans</w:t>
      </w:r>
      <w:proofErr w:type="spellEnd"/>
      <w:r w:rsidR="00367BA5">
        <w:t xml:space="preserve"> 2010). </w:t>
      </w:r>
      <w:proofErr w:type="gramStart"/>
      <w:r>
        <w:t>The gradual shift in healthcare culture towards acceptance of family-witnessed resuscitation as a right of both patients and their families</w:t>
      </w:r>
      <w:r w:rsidR="009458FB">
        <w:t xml:space="preserve"> (Walker</w:t>
      </w:r>
      <w:r w:rsidR="006C53EA">
        <w:t>,</w:t>
      </w:r>
      <w:r w:rsidR="009458FB">
        <w:t xml:space="preserve"> 1999</w:t>
      </w:r>
      <w:r w:rsidR="00880CE3">
        <w:t xml:space="preserve">, </w:t>
      </w:r>
      <w:proofErr w:type="spellStart"/>
      <w:r w:rsidR="00417B6F">
        <w:t>Fullbrook</w:t>
      </w:r>
      <w:proofErr w:type="spellEnd"/>
      <w:r w:rsidR="00417B6F">
        <w:t xml:space="preserve"> et al., 2007</w:t>
      </w:r>
      <w:r w:rsidR="00A66923">
        <w:t>;</w:t>
      </w:r>
      <w:r w:rsidR="00417B6F">
        <w:t xml:space="preserve"> McLaughlin et al., 2013</w:t>
      </w:r>
      <w:r w:rsidR="009458FB">
        <w:t>)</w:t>
      </w:r>
      <w:r>
        <w:t xml:space="preserve"> calls into question the ability of professionals to encourage and manage the presence of family members during resuscitation</w:t>
      </w:r>
      <w:r w:rsidR="002F255E">
        <w:t>.</w:t>
      </w:r>
      <w:proofErr w:type="gramEnd"/>
      <w:r>
        <w:t xml:space="preserve"> </w:t>
      </w:r>
      <w:r w:rsidR="002F255E">
        <w:t>It</w:t>
      </w:r>
      <w:r>
        <w:t xml:space="preserve"> has </w:t>
      </w:r>
      <w:r>
        <w:lastRenderedPageBreak/>
        <w:t xml:space="preserve">implications for the training of doctors, nurses and other professions. Measuring the skills and readiness of healthcare providers to support family members through family-witnessed resuscitation is challenging, but is crucial to inform the development of policies </w:t>
      </w:r>
      <w:proofErr w:type="gramStart"/>
      <w:r>
        <w:t>and  training</w:t>
      </w:r>
      <w:proofErr w:type="gramEnd"/>
      <w:r>
        <w:t xml:space="preserve"> around family-witnessed resuscitation in hospitals. </w:t>
      </w:r>
      <w:proofErr w:type="spellStart"/>
      <w:r>
        <w:t>Twibell</w:t>
      </w:r>
      <w:proofErr w:type="spellEnd"/>
      <w:r>
        <w:t xml:space="preserve"> et al. (2008) developed two tools to assess nurses' perceptions of </w:t>
      </w:r>
      <w:r w:rsidR="002F255E">
        <w:t xml:space="preserve">family witnessed resuscitation and their confidence in managing it. </w:t>
      </w:r>
      <w:r>
        <w:t xml:space="preserve"> </w:t>
      </w:r>
      <w:r w:rsidR="00417B6F">
        <w:t>In a sample of nurses in a teaching hospital in the United States</w:t>
      </w:r>
      <w:r w:rsidR="00761FEF">
        <w:t xml:space="preserve"> i</w:t>
      </w:r>
      <w:r>
        <w:t>t was found that nurses' perceptions of benefits, risks and self-confidence were strongly correlated</w:t>
      </w:r>
      <w:r w:rsidR="000609EA">
        <w:t xml:space="preserve"> (r=0.56, p&lt;0.001)</w:t>
      </w:r>
      <w:r>
        <w:t xml:space="preserve">. Nurses who invited family presence during resuscitation were significantly more self-confident in managing it and perceived more benefits and fewer risks. The authors suggested that the </w:t>
      </w:r>
      <w:proofErr w:type="spellStart"/>
      <w:r>
        <w:t>generalisability</w:t>
      </w:r>
      <w:proofErr w:type="spellEnd"/>
      <w:r>
        <w:t xml:space="preserve"> of the tools should be assessed by testing them in other settings. </w:t>
      </w:r>
    </w:p>
    <w:p w:rsidR="0033788F" w:rsidRDefault="0033788F" w:rsidP="0033788F">
      <w:pPr>
        <w:spacing w:after="0" w:line="480" w:lineRule="auto"/>
      </w:pPr>
    </w:p>
    <w:p w:rsidR="0033788F" w:rsidRDefault="000B5EF1" w:rsidP="0033788F">
      <w:pPr>
        <w:spacing w:after="0" w:line="480" w:lineRule="auto"/>
      </w:pPr>
      <w:r>
        <w:t>A replication study was performed by Chapman et al. (201</w:t>
      </w:r>
      <w:r w:rsidR="00F525F0">
        <w:t>3</w:t>
      </w:r>
      <w:r>
        <w:t xml:space="preserve">) who used the RB and SC scales among a sample of nurses and doctors </w:t>
      </w:r>
      <w:r w:rsidR="002A3F5B">
        <w:t xml:space="preserve">(N=114) </w:t>
      </w:r>
      <w:r>
        <w:t xml:space="preserve">in an Australian non-teaching hospital. </w:t>
      </w:r>
      <w:r w:rsidR="008227A1">
        <w:t>The</w:t>
      </w:r>
      <w:r w:rsidR="00761FEF">
        <w:t>re</w:t>
      </w:r>
      <w:r w:rsidR="008227A1">
        <w:t xml:space="preserve"> was a positive correlation between the two scales (r=0.46; p&lt;0.001). </w:t>
      </w:r>
    </w:p>
    <w:p w:rsidR="004E6CC4" w:rsidRDefault="00267589" w:rsidP="0033788F">
      <w:pPr>
        <w:spacing w:after="0" w:line="480" w:lineRule="auto"/>
      </w:pPr>
      <w:r>
        <w:t xml:space="preserve">More recent work has used these scales </w:t>
      </w:r>
      <w:r w:rsidR="004E6CC4">
        <w:t>to examine nurses' attitudes towards family-witnessed resuscitation in different speciality areas, both within the intensive care environment (</w:t>
      </w:r>
      <w:proofErr w:type="spellStart"/>
      <w:r w:rsidR="004E6CC4">
        <w:t>Carrol</w:t>
      </w:r>
      <w:proofErr w:type="spellEnd"/>
      <w:r w:rsidR="004E6CC4">
        <w:t>, 2014) and across the hospital (Tudor et al., 2014)</w:t>
      </w:r>
      <w:r w:rsidR="00704632">
        <w:t>.</w:t>
      </w:r>
      <w:r w:rsidR="004E6CC4">
        <w:t xml:space="preserve"> The tools have also been used to assess the effectiveness of educational interventions to increase student nurses knowledge, perception and confidence in facilitated family-witnessed resuscitation (</w:t>
      </w:r>
      <w:proofErr w:type="spellStart"/>
      <w:r w:rsidR="004E6CC4">
        <w:t>Kantrowitz</w:t>
      </w:r>
      <w:proofErr w:type="spellEnd"/>
      <w:r w:rsidR="004E6CC4">
        <w:t>-Gordon, 201</w:t>
      </w:r>
      <w:r w:rsidR="00F525F0">
        <w:t>3</w:t>
      </w:r>
      <w:r w:rsidR="00B9018A">
        <w:t>; Power</w:t>
      </w:r>
      <w:r w:rsidR="00F525F0">
        <w:t>s</w:t>
      </w:r>
      <w:r w:rsidR="00B9018A">
        <w:t>, 2014</w:t>
      </w:r>
      <w:r w:rsidR="004E6CC4">
        <w:t>).</w:t>
      </w:r>
    </w:p>
    <w:p w:rsidR="00267589" w:rsidRDefault="004E6CC4" w:rsidP="0033788F">
      <w:pPr>
        <w:spacing w:after="0" w:line="480" w:lineRule="auto"/>
      </w:pPr>
      <w:r>
        <w:t xml:space="preserve">  </w:t>
      </w:r>
      <w:r w:rsidR="00267589">
        <w:t xml:space="preserve"> </w:t>
      </w:r>
    </w:p>
    <w:p w:rsidR="0033788F" w:rsidRDefault="000B5EF1" w:rsidP="0033788F">
      <w:pPr>
        <w:spacing w:after="0" w:line="480" w:lineRule="auto"/>
      </w:pPr>
      <w:r>
        <w:lastRenderedPageBreak/>
        <w:t>These studies have established</w:t>
      </w:r>
      <w:r w:rsidR="00E16FBE" w:rsidRPr="006C53EA">
        <w:t>, along with other work</w:t>
      </w:r>
      <w:r w:rsidR="00634AFF">
        <w:t xml:space="preserve"> </w:t>
      </w:r>
      <w:r w:rsidR="00634AFF">
        <w:rPr>
          <w:rFonts w:cs="Arial"/>
          <w:iCs/>
          <w:color w:val="000000"/>
          <w:sz w:val="24"/>
          <w:szCs w:val="24"/>
          <w:lang w:val="en-US"/>
        </w:rPr>
        <w:t>(</w:t>
      </w:r>
      <w:r w:rsidR="00634AFF" w:rsidRPr="00E16FBE">
        <w:rPr>
          <w:rFonts w:cs="Arial"/>
          <w:iCs/>
          <w:color w:val="000000"/>
          <w:lang w:val="en-US"/>
        </w:rPr>
        <w:t>Chapman et al</w:t>
      </w:r>
      <w:r w:rsidR="00634AFF">
        <w:rPr>
          <w:rFonts w:cs="Arial"/>
          <w:iCs/>
          <w:color w:val="000000"/>
          <w:lang w:val="en-US"/>
        </w:rPr>
        <w:t>.,</w:t>
      </w:r>
      <w:r w:rsidR="00634AFF" w:rsidRPr="00E16FBE">
        <w:rPr>
          <w:rFonts w:cs="Arial"/>
          <w:iCs/>
          <w:color w:val="000000"/>
          <w:lang w:val="en-US"/>
        </w:rPr>
        <w:t xml:space="preserve"> 2012</w:t>
      </w:r>
      <w:r w:rsidR="00634AFF">
        <w:rPr>
          <w:rFonts w:cs="Arial"/>
          <w:iCs/>
          <w:color w:val="000000"/>
          <w:lang w:val="en-US"/>
        </w:rPr>
        <w:t>;</w:t>
      </w:r>
      <w:r w:rsidR="00634AFF" w:rsidRPr="00E16FBE">
        <w:rPr>
          <w:rFonts w:cs="Arial"/>
          <w:iCs/>
          <w:color w:val="000000"/>
          <w:lang w:val="en-US"/>
        </w:rPr>
        <w:t xml:space="preserve"> </w:t>
      </w:r>
      <w:proofErr w:type="spellStart"/>
      <w:r w:rsidR="00634AFF" w:rsidRPr="00E16FBE">
        <w:rPr>
          <w:rFonts w:cstheme="minorHAnsi"/>
          <w:color w:val="000000" w:themeColor="text1"/>
        </w:rPr>
        <w:t>Güneş</w:t>
      </w:r>
      <w:proofErr w:type="spellEnd"/>
      <w:r w:rsidR="00634AFF" w:rsidRPr="00E16FBE">
        <w:rPr>
          <w:rFonts w:cstheme="minorHAnsi"/>
          <w:color w:val="000000" w:themeColor="text1"/>
        </w:rPr>
        <w:t xml:space="preserve"> and </w:t>
      </w:r>
      <w:proofErr w:type="spellStart"/>
      <w:r w:rsidR="00634AFF" w:rsidRPr="00E16FBE">
        <w:rPr>
          <w:rFonts w:cstheme="minorHAnsi"/>
          <w:color w:val="000000" w:themeColor="text1"/>
        </w:rPr>
        <w:t>Zaybak</w:t>
      </w:r>
      <w:proofErr w:type="spellEnd"/>
      <w:r w:rsidR="00634AFF">
        <w:rPr>
          <w:rFonts w:cstheme="minorHAnsi"/>
          <w:color w:val="000000" w:themeColor="text1"/>
        </w:rPr>
        <w:t>, 2009;</w:t>
      </w:r>
      <w:r w:rsidR="00634AFF" w:rsidRPr="00E16FBE">
        <w:rPr>
          <w:rFonts w:cstheme="minorHAnsi"/>
          <w:color w:val="000000" w:themeColor="text1"/>
        </w:rPr>
        <w:t xml:space="preserve"> </w:t>
      </w:r>
      <w:proofErr w:type="spellStart"/>
      <w:r w:rsidR="00634AFF" w:rsidRPr="00E16FBE">
        <w:rPr>
          <w:rFonts w:cs="Arial"/>
          <w:iCs/>
          <w:color w:val="000000"/>
          <w:lang w:val="en-US"/>
        </w:rPr>
        <w:t>Köberich</w:t>
      </w:r>
      <w:proofErr w:type="spellEnd"/>
      <w:r w:rsidR="00634AFF" w:rsidRPr="00E16FBE">
        <w:rPr>
          <w:rFonts w:cs="Arial"/>
          <w:iCs/>
          <w:color w:val="000000"/>
          <w:lang w:val="en-US"/>
        </w:rPr>
        <w:t xml:space="preserve"> et al</w:t>
      </w:r>
      <w:r w:rsidR="00634AFF">
        <w:rPr>
          <w:rFonts w:cs="Arial"/>
          <w:iCs/>
          <w:color w:val="000000"/>
          <w:lang w:val="en-US"/>
        </w:rPr>
        <w:t>.,</w:t>
      </w:r>
      <w:r w:rsidR="00634AFF" w:rsidRPr="00E16FBE">
        <w:rPr>
          <w:rFonts w:cs="Arial"/>
          <w:iCs/>
          <w:color w:val="000000"/>
          <w:lang w:val="en-US"/>
        </w:rPr>
        <w:t xml:space="preserve"> 2010)</w:t>
      </w:r>
      <w:r w:rsidR="00E16FBE" w:rsidRPr="006C53EA">
        <w:t>,</w:t>
      </w:r>
      <w:r>
        <w:t xml:space="preserve"> that practitioners</w:t>
      </w:r>
      <w:r w:rsidR="0062261D">
        <w:t xml:space="preserve"> with more experience with family-witnessed resuscitation</w:t>
      </w:r>
      <w:r>
        <w:t xml:space="preserve"> are more likely to feel confident about managing family-witnessed resuscitation, and are more likely to invite family-witnessed resuscitation</w:t>
      </w:r>
      <w:r w:rsidR="00A66923">
        <w:t>.</w:t>
      </w:r>
      <w:r w:rsidR="006C53EA">
        <w:t xml:space="preserve"> </w:t>
      </w:r>
      <w:r>
        <w:t xml:space="preserve">An important educational question is whether </w:t>
      </w:r>
      <w:r w:rsidR="00201213">
        <w:t xml:space="preserve">practitioners </w:t>
      </w:r>
      <w:r w:rsidR="0062261D">
        <w:t xml:space="preserve">with less experience </w:t>
      </w:r>
      <w:r w:rsidR="00201213">
        <w:t>can be educated</w:t>
      </w:r>
      <w:r>
        <w:t xml:space="preserve"> to increase their confidence in performing resuscitation in the presence of family members, and their awareness of the potential benefits for patients and families. In order to assess this, it is first necessary to </w:t>
      </w:r>
      <w:r w:rsidR="00506C66">
        <w:t>develop</w:t>
      </w:r>
      <w:r>
        <w:t xml:space="preserve"> the RB and SC tools for use with less experienced practitioners. </w:t>
      </w:r>
      <w:r w:rsidR="00506C66">
        <w:t>T</w:t>
      </w:r>
      <w:r>
        <w:t>his study</w:t>
      </w:r>
      <w:r w:rsidR="00506C66">
        <w:t xml:space="preserve"> is the first step towards this goal.</w:t>
      </w:r>
      <w:r>
        <w:t xml:space="preserve"> </w:t>
      </w:r>
      <w:r w:rsidR="00506C66">
        <w:t>W</w:t>
      </w:r>
      <w:r>
        <w:t xml:space="preserve">e have tested the </w:t>
      </w:r>
      <w:r w:rsidR="00506C66">
        <w:t xml:space="preserve">original RB and SC </w:t>
      </w:r>
      <w:r>
        <w:t xml:space="preserve">scales with a group of nurses in the second year of their training at the University of the West of England, UK. The primary aim was to validate the tools in this population, which differs considerably from the previous two study populations in terms of geography, setting (educational rather practice-based) and level of experience. A secondary aim was to compare the </w:t>
      </w:r>
      <w:r w:rsidR="002A3F5B">
        <w:t xml:space="preserve">overall results of the scales </w:t>
      </w:r>
      <w:r>
        <w:t xml:space="preserve">with </w:t>
      </w:r>
      <w:r w:rsidR="00201213">
        <w:t xml:space="preserve">those reported by </w:t>
      </w:r>
      <w:r>
        <w:t xml:space="preserve">previous studies.   </w:t>
      </w:r>
    </w:p>
    <w:p w:rsidR="0033788F" w:rsidRDefault="0033788F" w:rsidP="0033788F">
      <w:pPr>
        <w:spacing w:after="0" w:line="480" w:lineRule="auto"/>
      </w:pPr>
    </w:p>
    <w:p w:rsidR="0033788F" w:rsidRPr="000B5EF1" w:rsidRDefault="000B5EF1" w:rsidP="0033788F">
      <w:pPr>
        <w:spacing w:line="480" w:lineRule="auto"/>
        <w:rPr>
          <w:b/>
          <w:sz w:val="28"/>
          <w:szCs w:val="28"/>
        </w:rPr>
      </w:pPr>
      <w:r w:rsidRPr="000B5EF1">
        <w:rPr>
          <w:b/>
          <w:sz w:val="28"/>
          <w:szCs w:val="28"/>
        </w:rPr>
        <w:t>Methodology</w:t>
      </w:r>
    </w:p>
    <w:p w:rsidR="00976396" w:rsidRDefault="00976396" w:rsidP="0033788F">
      <w:pPr>
        <w:spacing w:line="480" w:lineRule="auto"/>
        <w:rPr>
          <w:i/>
        </w:rPr>
      </w:pPr>
      <w:r w:rsidRPr="00976396">
        <w:rPr>
          <w:i/>
        </w:rPr>
        <w:t>Design</w:t>
      </w:r>
    </w:p>
    <w:p w:rsidR="00976396" w:rsidRPr="00976396" w:rsidRDefault="00976396" w:rsidP="0033788F">
      <w:pPr>
        <w:spacing w:line="480" w:lineRule="auto"/>
      </w:pPr>
      <w:r>
        <w:t xml:space="preserve">This is a replication and validation study. The purpose of this study is to replicate the original study of </w:t>
      </w:r>
      <w:proofErr w:type="spellStart"/>
      <w:r>
        <w:t>Twibell</w:t>
      </w:r>
      <w:proofErr w:type="spellEnd"/>
      <w:r>
        <w:t xml:space="preserve"> et al. (2008) and validate </w:t>
      </w:r>
      <w:proofErr w:type="gramStart"/>
      <w:r>
        <w:t>the  original</w:t>
      </w:r>
      <w:proofErr w:type="gramEnd"/>
      <w:r>
        <w:t xml:space="preserve"> RB and SC tools in a sample of student nurses in the UK.  Comparisons can then be made with similar studies in the literature.</w:t>
      </w:r>
    </w:p>
    <w:p w:rsidR="0033788F" w:rsidRPr="005F572E" w:rsidRDefault="000B5EF1" w:rsidP="0033788F">
      <w:pPr>
        <w:spacing w:line="480" w:lineRule="auto"/>
        <w:rPr>
          <w:i/>
        </w:rPr>
      </w:pPr>
      <w:r>
        <w:rPr>
          <w:i/>
        </w:rPr>
        <w:lastRenderedPageBreak/>
        <w:t>Sample</w:t>
      </w:r>
    </w:p>
    <w:p w:rsidR="0033788F" w:rsidRDefault="000B5EF1" w:rsidP="0033788F">
      <w:pPr>
        <w:spacing w:line="480" w:lineRule="auto"/>
      </w:pPr>
      <w:r>
        <w:t xml:space="preserve">The sample comprised a cohort of 79 second year nursing students from two </w:t>
      </w:r>
      <w:r w:rsidR="00852D03">
        <w:t>education</w:t>
      </w:r>
      <w:r>
        <w:t xml:space="preserve"> sites (</w:t>
      </w:r>
      <w:r w:rsidR="002A3F5B">
        <w:t>Bristol and Gloucester)</w:t>
      </w:r>
      <w:r>
        <w:t xml:space="preserve">. </w:t>
      </w:r>
      <w:r w:rsidRPr="00032FE9">
        <w:t>There were no exclusion criteria</w:t>
      </w:r>
      <w:r>
        <w:t xml:space="preserve">. All students attending that day were asked to consent, if they had not already done so, and to complete the questionnaire before taking part in the resuscitation simulation.   </w:t>
      </w:r>
    </w:p>
    <w:p w:rsidR="0033788F" w:rsidRPr="005F572E" w:rsidRDefault="000B5EF1" w:rsidP="0033788F">
      <w:pPr>
        <w:spacing w:line="480" w:lineRule="auto"/>
        <w:rPr>
          <w:i/>
        </w:rPr>
      </w:pPr>
      <w:r>
        <w:rPr>
          <w:i/>
        </w:rPr>
        <w:t>Instruments</w:t>
      </w:r>
    </w:p>
    <w:p w:rsidR="00B97DA0" w:rsidRDefault="000B5EF1" w:rsidP="0033788F">
      <w:pPr>
        <w:spacing w:line="480" w:lineRule="auto"/>
      </w:pPr>
      <w:r w:rsidRPr="00032FE9">
        <w:t xml:space="preserve">The original </w:t>
      </w:r>
      <w:r w:rsidR="00417B6F">
        <w:t>'</w:t>
      </w:r>
      <w:r w:rsidR="00B97DA0">
        <w:t>Family Presence</w:t>
      </w:r>
      <w:r w:rsidR="00417B6F">
        <w:t>'</w:t>
      </w:r>
      <w:r w:rsidR="00B97DA0">
        <w:t xml:space="preserve"> </w:t>
      </w:r>
      <w:r w:rsidRPr="00032FE9">
        <w:t xml:space="preserve">tools developed by </w:t>
      </w:r>
      <w:proofErr w:type="spellStart"/>
      <w:r w:rsidRPr="00032FE9">
        <w:t>Twibell</w:t>
      </w:r>
      <w:proofErr w:type="spellEnd"/>
      <w:r w:rsidRPr="00032FE9">
        <w:t xml:space="preserve"> et al. (2008) were used, with the </w:t>
      </w:r>
      <w:proofErr w:type="gramStart"/>
      <w:r w:rsidRPr="00032FE9">
        <w:t>authors</w:t>
      </w:r>
      <w:proofErr w:type="gramEnd"/>
      <w:r w:rsidRPr="00032FE9">
        <w:t xml:space="preserve"> permission</w:t>
      </w:r>
      <w:r>
        <w:t xml:space="preserve">. </w:t>
      </w:r>
      <w:r w:rsidR="00B97DA0">
        <w:t xml:space="preserve">The RB scale assesses nurses' perceptions of the risks and benefits of family presence during resuscitation. The SC scale assesses nurses' perceptions of their own self-confidence in managing family presence during resuscitation. </w:t>
      </w:r>
      <w:r w:rsidR="00C37BB8">
        <w:t xml:space="preserve">The tools were developed based on the theories of Rogers </w:t>
      </w:r>
      <w:r w:rsidR="00BC0D6E">
        <w:t xml:space="preserve">(1995) </w:t>
      </w:r>
      <w:r w:rsidR="00C37BB8">
        <w:t xml:space="preserve">and </w:t>
      </w:r>
      <w:proofErr w:type="spellStart"/>
      <w:r w:rsidR="00C37BB8">
        <w:t>Bandura</w:t>
      </w:r>
      <w:proofErr w:type="spellEnd"/>
      <w:r w:rsidR="00BC0D6E">
        <w:t xml:space="preserve"> (1986)</w:t>
      </w:r>
      <w:r w:rsidR="00C37BB8">
        <w:t>, qualitative data from content experts</w:t>
      </w:r>
      <w:r w:rsidR="00BC0D6E">
        <w:t xml:space="preserve">, and the findings of earlier research (e.g. </w:t>
      </w:r>
      <w:proofErr w:type="spellStart"/>
      <w:r w:rsidR="00BC0D6E">
        <w:t>Sacchetti</w:t>
      </w:r>
      <w:proofErr w:type="spellEnd"/>
      <w:r w:rsidR="00BC0D6E">
        <w:t xml:space="preserve"> et al., 1996; Hanson &amp; </w:t>
      </w:r>
      <w:proofErr w:type="spellStart"/>
      <w:r w:rsidR="00BC0D6E">
        <w:t>Strawser</w:t>
      </w:r>
      <w:proofErr w:type="spellEnd"/>
      <w:r w:rsidR="00BC0D6E">
        <w:t xml:space="preserve">, 1992; MacLean et al., 2003). Items were developed on the basis of the literature and interviews with expert nurses from a variety of clinical settings. Content validity was assessed by </w:t>
      </w:r>
      <w:r w:rsidR="00DB025D">
        <w:t>clinical experts in family presence, academics and statistical experts in design and testing. Following piloting, t</w:t>
      </w:r>
      <w:r>
        <w:t xml:space="preserve">he </w:t>
      </w:r>
      <w:r w:rsidR="00DB025D">
        <w:t xml:space="preserve">final </w:t>
      </w:r>
      <w:r>
        <w:t xml:space="preserve">RB tool consisted of 26 items, and the SC tool comprised 17 items, each with a </w:t>
      </w:r>
      <w:proofErr w:type="spellStart"/>
      <w:r>
        <w:t>likert</w:t>
      </w:r>
      <w:proofErr w:type="spellEnd"/>
      <w:r>
        <w:t xml:space="preserve"> response ranging from 1 (</w:t>
      </w:r>
      <w:r w:rsidR="00A66923">
        <w:t>strongly disagree/</w:t>
      </w:r>
      <w:r>
        <w:t>not at all confident) to 5 (</w:t>
      </w:r>
      <w:r w:rsidR="00A66923">
        <w:t>strongly agree/</w:t>
      </w:r>
      <w:r>
        <w:t xml:space="preserve">very confident). </w:t>
      </w:r>
      <w:r w:rsidR="00C37BB8">
        <w:t xml:space="preserve">The total score for each scale, obtained by summing the </w:t>
      </w:r>
      <w:proofErr w:type="spellStart"/>
      <w:r w:rsidR="00C80E69">
        <w:t>li</w:t>
      </w:r>
      <w:r w:rsidR="00C37BB8">
        <w:t>kert</w:t>
      </w:r>
      <w:proofErr w:type="spellEnd"/>
      <w:r w:rsidR="00C37BB8">
        <w:t xml:space="preserve"> responses to the individual questions, ranged from 26 to 130 for the RB tool and from 17 to 85 for the SC tool.</w:t>
      </w:r>
      <w:r w:rsidR="00DB025D">
        <w:t xml:space="preserve"> </w:t>
      </w:r>
      <w:r w:rsidR="0013585C">
        <w:t>Mean total scores were calculated by dividing by the number of items.</w:t>
      </w:r>
    </w:p>
    <w:p w:rsidR="00702142" w:rsidRDefault="00B97DA0" w:rsidP="0033788F">
      <w:pPr>
        <w:spacing w:line="480" w:lineRule="auto"/>
      </w:pPr>
      <w:r>
        <w:lastRenderedPageBreak/>
        <w:t xml:space="preserve">The tools were developed and validated on a sample of predominantly white, experienced nurses (N=375) practising in a teaching hospital in the United States and in a range of units (critical and non-critical care). The study demonstrated the reliability and construct validity of both scales.  </w:t>
      </w:r>
      <w:proofErr w:type="spellStart"/>
      <w:r w:rsidR="00272DA7">
        <w:t>Twibell</w:t>
      </w:r>
      <w:proofErr w:type="spellEnd"/>
      <w:r w:rsidR="00272DA7">
        <w:t xml:space="preserve"> et al. (2008) reported that f</w:t>
      </w:r>
      <w:r w:rsidR="00DB025D">
        <w:t xml:space="preserve">actor analysis of the RB scale confirmed a single interpretable factor which explained 53% of the variance in nurses' perceptions of risks and benefits of family presence. </w:t>
      </w:r>
      <w:r w:rsidR="002D1F52">
        <w:t>Four items were deleted due to low item-total correlations</w:t>
      </w:r>
      <w:r w:rsidR="00704632">
        <w:t>.</w:t>
      </w:r>
      <w:r w:rsidR="002D1F52">
        <w:t xml:space="preserve"> </w:t>
      </w:r>
      <w:r w:rsidR="00DB025D">
        <w:t>For the SC scale, a single factor explained 52% of the variance in nurses' self-confidence to manage family presence</w:t>
      </w:r>
      <w:r w:rsidR="00E91475">
        <w:t>, and no items were deleted</w:t>
      </w:r>
      <w:r w:rsidR="00DB025D">
        <w:t xml:space="preserve">. </w:t>
      </w:r>
      <w:proofErr w:type="spellStart"/>
      <w:r w:rsidR="0013585C">
        <w:t>Cronbach's</w:t>
      </w:r>
      <w:proofErr w:type="spellEnd"/>
      <w:r w:rsidR="0013585C">
        <w:t xml:space="preserve"> </w:t>
      </w:r>
      <w:r w:rsidR="00066320">
        <w:t>α</w:t>
      </w:r>
      <w:r w:rsidR="0013585C">
        <w:t xml:space="preserve"> was used to assess reliability, and was 0.96 for the </w:t>
      </w:r>
      <w:r w:rsidR="00E91475">
        <w:t xml:space="preserve">reduced </w:t>
      </w:r>
      <w:r w:rsidR="0013585C">
        <w:t>RB scale and 0.95 for the SC scale.</w:t>
      </w:r>
      <w:r w:rsidR="0007369D">
        <w:t xml:space="preserve"> No discrete subscales were identified.</w:t>
      </w:r>
      <w:r w:rsidR="00AC3F96">
        <w:t xml:space="preserve"> </w:t>
      </w:r>
    </w:p>
    <w:p w:rsidR="00702142" w:rsidRDefault="00702142" w:rsidP="0033788F">
      <w:pPr>
        <w:spacing w:line="480" w:lineRule="auto"/>
      </w:pPr>
    </w:p>
    <w:p w:rsidR="00AC3F96" w:rsidRDefault="00702142" w:rsidP="0033788F">
      <w:pPr>
        <w:spacing w:line="480" w:lineRule="auto"/>
      </w:pPr>
      <w:r>
        <w:t xml:space="preserve">The replication study by Chapman et al. (2013) was also carried out in a hospital that had no written policy on family-witnessed resuscitation. There were however some differences in that this was a non-teaching hospital so it is likely to have had a less severe case-mix than that the hospital in which the tools were developed, and the tool was validated amongst doctors as well as nurses.  The authors concluded that their findings supported the validity and internal consistency of the RB and SC scales as measures to evaluate health professionals' perceptions of their self-confidence with, and the risks and benefits of, family witnessed resuscitation. </w:t>
      </w:r>
      <w:r w:rsidR="00AC3F96">
        <w:t>Chapman et al. (201</w:t>
      </w:r>
      <w:r w:rsidR="00F525F0">
        <w:t>3</w:t>
      </w:r>
      <w:r w:rsidR="002D1F52">
        <w:t>) reported</w:t>
      </w:r>
      <w:r w:rsidR="00E91475">
        <w:t xml:space="preserve"> that after removal of six of the original 26 items in the RB scale, a single factor explained 52% of the variance in scores on this scale, and after removal of </w:t>
      </w:r>
      <w:r w:rsidR="00E91475">
        <w:lastRenderedPageBreak/>
        <w:t xml:space="preserve">one of the original SC items, a single factor explained 62% of the variance in scores. </w:t>
      </w:r>
      <w:proofErr w:type="spellStart"/>
      <w:r w:rsidR="00E91475">
        <w:t>Cronbach's</w:t>
      </w:r>
      <w:proofErr w:type="spellEnd"/>
      <w:r w:rsidR="00E91475">
        <w:t xml:space="preserve"> </w:t>
      </w:r>
      <w:r w:rsidR="00066320">
        <w:t>α</w:t>
      </w:r>
      <w:r w:rsidR="00E91475">
        <w:t xml:space="preserve"> was 0.81 for the reduced RB scale and 0.96 for the reduced SC scale.     </w:t>
      </w:r>
      <w:r w:rsidR="002D1F52">
        <w:t xml:space="preserve"> </w:t>
      </w:r>
    </w:p>
    <w:p w:rsidR="00C37BB8" w:rsidRDefault="00AC3F96" w:rsidP="0033788F">
      <w:pPr>
        <w:spacing w:line="480" w:lineRule="auto"/>
      </w:pPr>
      <w:r>
        <w:t xml:space="preserve"> </w:t>
      </w:r>
      <w:r w:rsidR="0013585C">
        <w:t xml:space="preserve"> </w:t>
      </w:r>
      <w:r w:rsidR="00DB025D">
        <w:t xml:space="preserve">  </w:t>
      </w:r>
      <w:r w:rsidR="00C37BB8">
        <w:t xml:space="preserve">    </w:t>
      </w:r>
    </w:p>
    <w:p w:rsidR="00A915ED" w:rsidRDefault="00DB7F74" w:rsidP="0033788F">
      <w:pPr>
        <w:spacing w:line="480" w:lineRule="auto"/>
      </w:pPr>
      <w:r>
        <w:t xml:space="preserve">In the current study, </w:t>
      </w:r>
      <w:proofErr w:type="gramStart"/>
      <w:r>
        <w:t>d</w:t>
      </w:r>
      <w:r w:rsidR="000B5EF1">
        <w:t>emogra</w:t>
      </w:r>
      <w:r w:rsidR="0062261D">
        <w:t>p</w:t>
      </w:r>
      <w:r w:rsidR="000B5EF1">
        <w:t>hic  information</w:t>
      </w:r>
      <w:proofErr w:type="gramEnd"/>
      <w:r w:rsidR="000B5EF1">
        <w:t xml:space="preserve"> (age, gender, ethnicity) was not collected due to the homogenous nature of the cohort (predominantly white females of school-leaving age). Additional questions were included (following </w:t>
      </w:r>
      <w:proofErr w:type="spellStart"/>
      <w:r w:rsidR="000B5EF1">
        <w:t>Twibell</w:t>
      </w:r>
      <w:proofErr w:type="spellEnd"/>
      <w:r w:rsidR="000B5EF1">
        <w:t xml:space="preserve"> et al</w:t>
      </w:r>
      <w:r w:rsidR="00034953">
        <w:t>.</w:t>
      </w:r>
      <w:r w:rsidR="000B5EF1">
        <w:t xml:space="preserve">, 2008) to gather data on the type of unit usually worked on in training (emergency department/critical care unit/non-critical care inpatient unit/outpatient unit/other) and how many times the respondent had invited a family member to be present during a resuscitation event (never/less than five time/more than five times). Students were also asked who they felt should make the decision about family presence during resuscitation efforts (patient/nurse/physician/family/other).  </w:t>
      </w:r>
    </w:p>
    <w:p w:rsidR="0033788F" w:rsidRPr="005F572E" w:rsidRDefault="000B5EF1" w:rsidP="0033788F">
      <w:pPr>
        <w:spacing w:line="480" w:lineRule="auto"/>
        <w:rPr>
          <w:i/>
        </w:rPr>
      </w:pPr>
      <w:r>
        <w:rPr>
          <w:i/>
        </w:rPr>
        <w:t>Statistical Analysis</w:t>
      </w:r>
    </w:p>
    <w:p w:rsidR="00BD7FEE" w:rsidRDefault="00AA3260" w:rsidP="0033788F">
      <w:pPr>
        <w:spacing w:line="480" w:lineRule="auto"/>
      </w:pPr>
      <w:r>
        <w:t xml:space="preserve">Statistical analysis was carried out using </w:t>
      </w:r>
      <w:proofErr w:type="spellStart"/>
      <w:r>
        <w:t>Stata</w:t>
      </w:r>
      <w:proofErr w:type="spellEnd"/>
      <w:r>
        <w:t xml:space="preserve"> 12 (</w:t>
      </w:r>
      <w:proofErr w:type="spellStart"/>
      <w:r>
        <w:t>StataCorp</w:t>
      </w:r>
      <w:proofErr w:type="spellEnd"/>
      <w:r>
        <w:t xml:space="preserve">, 2011). </w:t>
      </w:r>
      <w:r w:rsidR="00805588">
        <w:t xml:space="preserve">The distribution of responses to each item was tabulated. </w:t>
      </w:r>
      <w:r w:rsidR="000B5EF1">
        <w:t>Negatively worded items were</w:t>
      </w:r>
      <w:r w:rsidR="00805588">
        <w:t xml:space="preserve"> then</w:t>
      </w:r>
      <w:r w:rsidR="000B5EF1">
        <w:t xml:space="preserve"> reverse scored. Item-</w:t>
      </w:r>
      <w:proofErr w:type="gramStart"/>
      <w:r w:rsidR="000B5EF1">
        <w:t>total  correlations</w:t>
      </w:r>
      <w:proofErr w:type="gramEnd"/>
      <w:r w:rsidR="000B5EF1">
        <w:t xml:space="preserve"> and </w:t>
      </w:r>
      <w:proofErr w:type="spellStart"/>
      <w:r w:rsidR="000B5EF1">
        <w:t>Cronbach</w:t>
      </w:r>
      <w:r w:rsidR="00704632">
        <w:t>'s</w:t>
      </w:r>
      <w:proofErr w:type="spellEnd"/>
      <w:r w:rsidR="000B5EF1">
        <w:t xml:space="preserve"> α were used to determine internal consistency</w:t>
      </w:r>
      <w:r w:rsidR="004A0249">
        <w:t>.</w:t>
      </w:r>
      <w:r w:rsidR="00BD7FEE">
        <w:t xml:space="preserve"> A one-sided 95% confidence interval for </w:t>
      </w:r>
      <w:proofErr w:type="spellStart"/>
      <w:r w:rsidR="00BD7FEE">
        <w:t>Cronbach's</w:t>
      </w:r>
      <w:proofErr w:type="spellEnd"/>
      <w:r w:rsidR="00BD7FEE">
        <w:t xml:space="preserve"> </w:t>
      </w:r>
      <w:r w:rsidR="00066320">
        <w:t>α</w:t>
      </w:r>
      <w:r w:rsidR="00BD7FEE">
        <w:t xml:space="preserve"> was calculated (</w:t>
      </w:r>
      <w:proofErr w:type="spellStart"/>
      <w:r w:rsidR="00BD7FEE">
        <w:t>Bleda</w:t>
      </w:r>
      <w:proofErr w:type="spellEnd"/>
      <w:r w:rsidR="00BD7FEE">
        <w:t xml:space="preserve"> and Tobias, 2000). </w:t>
      </w:r>
      <w:r w:rsidR="004A0249">
        <w:t xml:space="preserve"> </w:t>
      </w:r>
      <w:r w:rsidR="00704632">
        <w:t>Item-total correlations less than 0.2 indicated that the item should be dropped from the scale (</w:t>
      </w:r>
      <w:proofErr w:type="spellStart"/>
      <w:r w:rsidR="00704632">
        <w:t>Everitt</w:t>
      </w:r>
      <w:proofErr w:type="spellEnd"/>
      <w:r w:rsidR="00704632">
        <w:t xml:space="preserve">, 2002).  </w:t>
      </w:r>
      <w:r w:rsidR="004B3C12">
        <w:t xml:space="preserve">The adequacy of the </w:t>
      </w:r>
      <w:proofErr w:type="spellStart"/>
      <w:r w:rsidR="004B3C12">
        <w:t>Cronbach</w:t>
      </w:r>
      <w:r w:rsidR="00704632">
        <w:t>'s</w:t>
      </w:r>
      <w:proofErr w:type="spellEnd"/>
      <w:r w:rsidR="004B3C12">
        <w:t xml:space="preserve"> α coefficients was assessed with reference to the matrix provided by </w:t>
      </w:r>
      <w:proofErr w:type="spellStart"/>
      <w:r w:rsidR="004B3C12">
        <w:t>Ponterotto</w:t>
      </w:r>
      <w:proofErr w:type="spellEnd"/>
      <w:r w:rsidR="004B3C12">
        <w:t xml:space="preserve"> and </w:t>
      </w:r>
      <w:proofErr w:type="spellStart"/>
      <w:r w:rsidR="004B3C12">
        <w:t>Ruckdeschel</w:t>
      </w:r>
      <w:proofErr w:type="spellEnd"/>
      <w:r w:rsidR="004B3C12">
        <w:t xml:space="preserve"> (2007). </w:t>
      </w:r>
      <w:r w:rsidR="000B5EF1">
        <w:t xml:space="preserve">Total scores were computed </w:t>
      </w:r>
      <w:r w:rsidR="000B5EF1">
        <w:lastRenderedPageBreak/>
        <w:t xml:space="preserve">separately for the RB and SC scales, by calculating the mean score </w:t>
      </w:r>
      <w:r w:rsidR="00AA4555">
        <w:t xml:space="preserve">for each participant </w:t>
      </w:r>
      <w:r w:rsidR="00BD7FEE">
        <w:t>(where participants had not responded to all items in the scale</w:t>
      </w:r>
      <w:r w:rsidR="00BD7FEE" w:rsidRPr="002B1A6D">
        <w:t>, the mean across all available items was calculated rather than excluding data for that participant, in order to maximise the sample size</w:t>
      </w:r>
      <w:r w:rsidR="00BD7FEE">
        <w:t>)</w:t>
      </w:r>
      <w:r w:rsidR="00BD7FEE" w:rsidRPr="002B1A6D">
        <w:t>.</w:t>
      </w:r>
      <w:r w:rsidR="000B5EF1">
        <w:t xml:space="preserve"> The Normality of the scores </w:t>
      </w:r>
      <w:proofErr w:type="gramStart"/>
      <w:r w:rsidR="000B5EF1">
        <w:t>were</w:t>
      </w:r>
      <w:proofErr w:type="gramEnd"/>
      <w:r w:rsidR="000B5EF1">
        <w:t xml:space="preserve"> assessed visually and using the Shapiro-</w:t>
      </w:r>
      <w:proofErr w:type="spellStart"/>
      <w:r w:rsidR="000B5EF1">
        <w:t>Wilk</w:t>
      </w:r>
      <w:proofErr w:type="spellEnd"/>
      <w:r w:rsidR="000B5EF1">
        <w:t xml:space="preserve"> test. Responses to each scale were summarised by mean and range. </w:t>
      </w:r>
    </w:p>
    <w:p w:rsidR="00A915ED" w:rsidRDefault="000B5EF1" w:rsidP="00A915ED">
      <w:pPr>
        <w:spacing w:line="480" w:lineRule="auto"/>
      </w:pPr>
      <w:r>
        <w:t>Following the methods of the original study (</w:t>
      </w:r>
      <w:proofErr w:type="spellStart"/>
      <w:r>
        <w:t>Twibell</w:t>
      </w:r>
      <w:proofErr w:type="spellEnd"/>
      <w:r>
        <w:t xml:space="preserve"> et al., 2008) and the replication study</w:t>
      </w:r>
      <w:r w:rsidR="00B26E5A">
        <w:t xml:space="preserve"> by</w:t>
      </w:r>
      <w:r>
        <w:t xml:space="preserve"> Chapman et al. </w:t>
      </w:r>
      <w:r w:rsidR="00B26E5A">
        <w:t>(</w:t>
      </w:r>
      <w:r>
        <w:t>201</w:t>
      </w:r>
      <w:r w:rsidR="00F525F0">
        <w:t>3</w:t>
      </w:r>
      <w:r>
        <w:t xml:space="preserve">), principal components factor analysis with </w:t>
      </w:r>
      <w:proofErr w:type="spellStart"/>
      <w:r>
        <w:t>varimax</w:t>
      </w:r>
      <w:proofErr w:type="spellEnd"/>
      <w:r>
        <w:t xml:space="preserve"> rotation was computed to </w:t>
      </w:r>
      <w:proofErr w:type="gramStart"/>
      <w:r>
        <w:t xml:space="preserve">assess  </w:t>
      </w:r>
      <w:r w:rsidR="002B1A6D">
        <w:t>structural</w:t>
      </w:r>
      <w:proofErr w:type="gramEnd"/>
      <w:r w:rsidR="002B1A6D">
        <w:t xml:space="preserve"> </w:t>
      </w:r>
      <w:r>
        <w:t xml:space="preserve">validity. </w:t>
      </w:r>
      <w:r w:rsidR="00A915ED">
        <w:t>The Kaiser-Meyer-</w:t>
      </w:r>
      <w:proofErr w:type="spellStart"/>
      <w:r w:rsidR="00A915ED">
        <w:t>Olkin</w:t>
      </w:r>
      <w:proofErr w:type="spellEnd"/>
      <w:r w:rsidR="00A915ED">
        <w:t xml:space="preserve"> measure of sampling adequacy and Bartlett’s test of </w:t>
      </w:r>
      <w:proofErr w:type="spellStart"/>
      <w:r w:rsidR="00A915ED">
        <w:t>sphericity</w:t>
      </w:r>
      <w:proofErr w:type="spellEnd"/>
      <w:r w:rsidR="00A915ED">
        <w:t xml:space="preserve"> were used to assess the appropriateness of a factor analysis.</w:t>
      </w:r>
    </w:p>
    <w:p w:rsidR="00BD7FEE" w:rsidRDefault="00836137" w:rsidP="0033788F">
      <w:pPr>
        <w:spacing w:line="480" w:lineRule="auto"/>
      </w:pPr>
      <w:r>
        <w:t xml:space="preserve">The factor analysis for each scale excluded data from participants who did not complete all the questions in that scale. </w:t>
      </w:r>
      <w:proofErr w:type="spellStart"/>
      <w:r w:rsidR="000B5EF1">
        <w:t>Scree</w:t>
      </w:r>
      <w:proofErr w:type="spellEnd"/>
      <w:r w:rsidR="000B5EF1">
        <w:t xml:space="preserve"> plots were used to determine the appropriate number of factors for each scale. </w:t>
      </w:r>
    </w:p>
    <w:p w:rsidR="0033788F" w:rsidRPr="00C23655" w:rsidRDefault="009747E9" w:rsidP="0033788F">
      <w:pPr>
        <w:spacing w:line="480" w:lineRule="auto"/>
      </w:pPr>
      <w:r>
        <w:t xml:space="preserve">To examine the </w:t>
      </w:r>
      <w:r w:rsidR="00E70E64">
        <w:t xml:space="preserve">evidence for a </w:t>
      </w:r>
      <w:r>
        <w:t xml:space="preserve">relationship between student nurses' perceptions of risks, benefits, and self-confidence related to family presence, </w:t>
      </w:r>
      <w:r w:rsidR="00E70E64">
        <w:t xml:space="preserve">during resuscitation, </w:t>
      </w:r>
      <w:r w:rsidR="000B5EF1">
        <w:t>the Pearson correlation coefficient</w:t>
      </w:r>
      <w:r w:rsidR="00E70E64">
        <w:t xml:space="preserve"> between the two scales was calculated. The coefficient is interpreted on a scale between -1 (perfect negative correlation) and +1 (perfect positive correlation)</w:t>
      </w:r>
      <w:r w:rsidR="000B5EF1">
        <w:t xml:space="preserve">. </w:t>
      </w:r>
      <w:r w:rsidR="00E70E64">
        <w:t>The associated p-value gives the probability that the observed correlation is due to chance.</w:t>
      </w:r>
      <w:r w:rsidR="000B5EF1">
        <w:t xml:space="preserve"> </w:t>
      </w:r>
    </w:p>
    <w:p w:rsidR="00F20A04" w:rsidRDefault="00F20A04">
      <w:pPr>
        <w:spacing w:after="0" w:line="240" w:lineRule="auto"/>
        <w:rPr>
          <w:i/>
        </w:rPr>
      </w:pPr>
      <w:r>
        <w:rPr>
          <w:i/>
        </w:rPr>
        <w:br w:type="page"/>
      </w:r>
    </w:p>
    <w:p w:rsidR="00976396" w:rsidRPr="005F572E" w:rsidRDefault="00976396" w:rsidP="00976396">
      <w:pPr>
        <w:spacing w:line="480" w:lineRule="auto"/>
        <w:rPr>
          <w:i/>
        </w:rPr>
      </w:pPr>
      <w:r>
        <w:rPr>
          <w:i/>
        </w:rPr>
        <w:lastRenderedPageBreak/>
        <w:t>Ethics</w:t>
      </w:r>
    </w:p>
    <w:p w:rsidR="00976396" w:rsidRDefault="00976396" w:rsidP="00976396">
      <w:pPr>
        <w:spacing w:line="480" w:lineRule="auto"/>
      </w:pPr>
      <w:r>
        <w:t xml:space="preserve">The study was approved by the Research Ethics Committee of the Faculty of Health and Applied Sciences at the University of the </w:t>
      </w:r>
      <w:proofErr w:type="gramStart"/>
      <w:r>
        <w:t>West  of</w:t>
      </w:r>
      <w:proofErr w:type="gramEnd"/>
      <w:r>
        <w:t xml:space="preserve"> England. The purpose of the study was explained to the students in advance by a member of the study team and Participant Information Sheets and consent forms distributed. Students were informed that participation was voluntary and would not affect the </w:t>
      </w:r>
      <w:proofErr w:type="gramStart"/>
      <w:r>
        <w:t>students</w:t>
      </w:r>
      <w:proofErr w:type="gramEnd"/>
      <w:r>
        <w:t xml:space="preserve"> opportunity to take part in the planned resuscitation simulation training. They were also informed that the questionnaires were anonymous, so that the individual students could not be identified by their responses.   </w:t>
      </w:r>
    </w:p>
    <w:p w:rsidR="000B5EF1" w:rsidRDefault="000B5EF1" w:rsidP="0033788F">
      <w:pPr>
        <w:spacing w:line="480" w:lineRule="auto"/>
        <w:rPr>
          <w:b/>
          <w:sz w:val="28"/>
          <w:szCs w:val="28"/>
        </w:rPr>
      </w:pPr>
    </w:p>
    <w:p w:rsidR="0033788F" w:rsidRPr="000B5EF1" w:rsidRDefault="000B5EF1" w:rsidP="0033788F">
      <w:pPr>
        <w:spacing w:line="480" w:lineRule="auto"/>
        <w:rPr>
          <w:b/>
          <w:sz w:val="28"/>
          <w:szCs w:val="28"/>
        </w:rPr>
      </w:pPr>
      <w:r w:rsidRPr="000B5EF1">
        <w:rPr>
          <w:b/>
          <w:sz w:val="28"/>
          <w:szCs w:val="28"/>
        </w:rPr>
        <w:t xml:space="preserve">Results  </w:t>
      </w:r>
    </w:p>
    <w:p w:rsidR="0033788F" w:rsidRPr="005F572E" w:rsidRDefault="000B5EF1" w:rsidP="0033788F">
      <w:pPr>
        <w:spacing w:line="480" w:lineRule="auto"/>
        <w:rPr>
          <w:i/>
        </w:rPr>
      </w:pPr>
      <w:r>
        <w:rPr>
          <w:i/>
        </w:rPr>
        <w:t>Response rates</w:t>
      </w:r>
    </w:p>
    <w:p w:rsidR="0033788F" w:rsidRDefault="000B5EF1" w:rsidP="0033788F">
      <w:pPr>
        <w:spacing w:line="480" w:lineRule="auto"/>
      </w:pPr>
      <w:r>
        <w:t xml:space="preserve">Sixty-nine completed questionnaires were received. This equates to a response rate of 87% of all students in the target cohort. </w:t>
      </w:r>
      <w:r w:rsidR="00DD2F34">
        <w:t xml:space="preserve">Response rates to individual questions are tabulated in Tables 1 (RB scale) and 2 (SC scale). They ranged from 59/69 (86%) to 69/69 (100%) for the RB scale and from 61/69 (88%) to 69/69 (100%) for the SC scale. </w:t>
      </w:r>
      <w:r>
        <w:t>Of the 26 questions in the RB scale, 16 (62%) were completed by all 69 respondents. The corresponding figure for the SC scale was 4/17 (24%)</w:t>
      </w:r>
      <w:r w:rsidR="00CB5F41">
        <w:t>.</w:t>
      </w:r>
      <w:r>
        <w:t xml:space="preserve"> </w:t>
      </w:r>
      <w:r w:rsidR="00836137">
        <w:t>Fifty-three (77%) of respondents answered all 26 questions in the RB scale, and 59 (86%) of respondents answered all 17 questions in the SC scale.</w:t>
      </w:r>
    </w:p>
    <w:p w:rsidR="0033788F" w:rsidRPr="005F572E" w:rsidRDefault="000B5EF1" w:rsidP="0033788F">
      <w:pPr>
        <w:spacing w:line="480" w:lineRule="auto"/>
        <w:rPr>
          <w:i/>
        </w:rPr>
      </w:pPr>
      <w:r>
        <w:rPr>
          <w:i/>
        </w:rPr>
        <w:lastRenderedPageBreak/>
        <w:t>Characteristics of the sample</w:t>
      </w:r>
    </w:p>
    <w:p w:rsidR="002C1168" w:rsidRDefault="000B5EF1" w:rsidP="0033788F">
      <w:pPr>
        <w:spacing w:line="480" w:lineRule="auto"/>
      </w:pPr>
      <w:r>
        <w:t>Of the 55 respondents who answered the question about the type of unit they usually work on, responses were Emergency Department: 1 (2%), Critical Care Unit: 5 (9%), Non-Critical Care Inpatient Unit:</w:t>
      </w:r>
      <w:r w:rsidR="00034953">
        <w:t xml:space="preserve"> </w:t>
      </w:r>
      <w:r>
        <w:t>14 (25%) and 35 (67%)</w:t>
      </w:r>
      <w:r w:rsidR="00B55567">
        <w:t xml:space="preserve"> </w:t>
      </w:r>
      <w:r>
        <w:t xml:space="preserve">reported that they usually worked on another type of unit. </w:t>
      </w:r>
    </w:p>
    <w:p w:rsidR="002C1168" w:rsidRPr="002C1168" w:rsidRDefault="002C1168" w:rsidP="0033788F">
      <w:pPr>
        <w:spacing w:line="480" w:lineRule="auto"/>
        <w:rPr>
          <w:i/>
        </w:rPr>
      </w:pPr>
      <w:r w:rsidRPr="002C1168">
        <w:rPr>
          <w:i/>
        </w:rPr>
        <w:t>Experiences of and attitudes towards family witnessed resuscitation</w:t>
      </w:r>
    </w:p>
    <w:p w:rsidR="0033788F" w:rsidRDefault="000B5EF1" w:rsidP="0033788F">
      <w:pPr>
        <w:spacing w:line="480" w:lineRule="auto"/>
      </w:pPr>
      <w:r>
        <w:t>The vast majority (62/65=95%) of respondents had never invited a family member to be present during a resuscitation attempt. Nevertheless, 52% of the sample agreed that all families should have the right to be present at resuscitation, and 68% agreed that all patients have the right to have their families present.</w:t>
      </w:r>
    </w:p>
    <w:p w:rsidR="00294CA6" w:rsidRPr="00294CA6" w:rsidRDefault="00294CA6" w:rsidP="00294CA6">
      <w:pPr>
        <w:spacing w:line="480" w:lineRule="auto"/>
      </w:pPr>
      <w:r w:rsidRPr="00294CA6">
        <w:t>When asked who should contribute to the decision about family presence during a resuscitation, the most unanimous response was for the patient (beforehand), with 98% of respondents agreeing they should make this decision, followed by the family (81% of responses), then the physician (76%), with only 69% of respondents saying that the nurse should make this decision. When asked who was the best placed to make this decision, 69% felt this was the patient (beforehand), 19% said the family, and very few opted for the physician or the nurse (5% and 7% respectively).</w:t>
      </w:r>
    </w:p>
    <w:p w:rsidR="00F20A04" w:rsidRDefault="00F20A04">
      <w:pPr>
        <w:spacing w:after="0" w:line="240" w:lineRule="auto"/>
        <w:rPr>
          <w:i/>
        </w:rPr>
      </w:pPr>
      <w:r>
        <w:rPr>
          <w:i/>
        </w:rPr>
        <w:br w:type="page"/>
      </w:r>
    </w:p>
    <w:p w:rsidR="0033788F" w:rsidRDefault="000B5EF1" w:rsidP="0033788F">
      <w:pPr>
        <w:spacing w:line="480" w:lineRule="auto"/>
        <w:rPr>
          <w:i/>
        </w:rPr>
      </w:pPr>
      <w:r>
        <w:rPr>
          <w:i/>
        </w:rPr>
        <w:lastRenderedPageBreak/>
        <w:t>Scores on study v</w:t>
      </w:r>
      <w:r w:rsidRPr="005F572E">
        <w:rPr>
          <w:i/>
        </w:rPr>
        <w:t>ariables</w:t>
      </w:r>
    </w:p>
    <w:p w:rsidR="0033788F" w:rsidRDefault="00A55B2A" w:rsidP="0033788F">
      <w:pPr>
        <w:spacing w:line="480" w:lineRule="auto"/>
      </w:pPr>
      <w:r>
        <w:t xml:space="preserve">The </w:t>
      </w:r>
      <w:proofErr w:type="gramStart"/>
      <w:r>
        <w:t>distribution of responses to each item are</w:t>
      </w:r>
      <w:proofErr w:type="gramEnd"/>
      <w:r>
        <w:t xml:space="preserve"> shown in Tables </w:t>
      </w:r>
      <w:r w:rsidR="0013352A">
        <w:t>1</w:t>
      </w:r>
      <w:r>
        <w:t xml:space="preserve"> (RB scale) and </w:t>
      </w:r>
      <w:r w:rsidR="0013352A">
        <w:t>2</w:t>
      </w:r>
      <w:r>
        <w:t xml:space="preserve"> (SC scale). </w:t>
      </w:r>
      <w:r w:rsidR="00805588">
        <w:t xml:space="preserve">There was no evidence of any floor or ceiling effects. </w:t>
      </w:r>
      <w:r w:rsidR="000B5EF1">
        <w:t>Mean total scores were 3.16 (</w:t>
      </w:r>
      <w:r w:rsidR="00C80E69">
        <w:t xml:space="preserve">standard deviation 0.37; </w:t>
      </w:r>
      <w:r w:rsidR="000B5EF1">
        <w:t>range 2.04-4.12) on the RB scale and 3.14 (</w:t>
      </w:r>
      <w:r w:rsidR="00C80E69">
        <w:t>standard deviation 0.</w:t>
      </w:r>
      <w:r w:rsidR="00AE5457">
        <w:t>66</w:t>
      </w:r>
      <w:r w:rsidR="00C80E69">
        <w:t xml:space="preserve">; </w:t>
      </w:r>
      <w:r w:rsidR="000B5EF1">
        <w:t>range 1.94-4.82) on the SC scale</w:t>
      </w:r>
      <w:r w:rsidR="00ED3AA7">
        <w:t xml:space="preserve"> (the potential range for the mean total scores was 1.00 to 5.00)</w:t>
      </w:r>
      <w:r w:rsidR="000B5EF1">
        <w:t xml:space="preserve">. Although average scores were similar on the two scales, there was greater variability in the responses to questions about self-confidence. </w:t>
      </w:r>
      <w:r w:rsidR="002C3A6D">
        <w:t xml:space="preserve">Based on </w:t>
      </w:r>
      <w:r w:rsidR="000B5EF1">
        <w:t>Shapiro-</w:t>
      </w:r>
      <w:proofErr w:type="spellStart"/>
      <w:r w:rsidR="000B5EF1">
        <w:t>Wilk</w:t>
      </w:r>
      <w:proofErr w:type="spellEnd"/>
      <w:r w:rsidR="000B5EF1">
        <w:t xml:space="preserve"> tests </w:t>
      </w:r>
      <w:r w:rsidR="002C3A6D">
        <w:t>there was no evidence of non-</w:t>
      </w:r>
      <w:r w:rsidR="000B5EF1">
        <w:t>normal</w:t>
      </w:r>
      <w:r w:rsidR="002C3A6D">
        <w:t>ity</w:t>
      </w:r>
      <w:r w:rsidR="000B5EF1">
        <w:t xml:space="preserve"> (RB scale p=0.09, SC scale p=0.28), therefore parametric methods were used in the analysis.</w:t>
      </w:r>
    </w:p>
    <w:p w:rsidR="0033788F" w:rsidRPr="000C76B2" w:rsidRDefault="000B5EF1" w:rsidP="0033788F">
      <w:pPr>
        <w:spacing w:line="480" w:lineRule="auto"/>
        <w:rPr>
          <w:i/>
        </w:rPr>
      </w:pPr>
      <w:r>
        <w:rPr>
          <w:i/>
        </w:rPr>
        <w:t xml:space="preserve">Scale evaluation </w:t>
      </w:r>
    </w:p>
    <w:p w:rsidR="0033788F" w:rsidRDefault="000B5EF1" w:rsidP="0033788F">
      <w:pPr>
        <w:spacing w:line="480" w:lineRule="auto"/>
        <w:rPr>
          <w:rFonts w:cs="Symbol"/>
        </w:rPr>
      </w:pPr>
      <w:r>
        <w:rPr>
          <w:rFonts w:cs="Symbol"/>
        </w:rPr>
        <w:t>Item-total correlations suggested that some of the questions in the RB scale were discriminating less well (item-test correlation&lt;0.2 for questions 4, 7, 8, 10), so these questions were removed from the scale.  All the items in the SC scale were found to offer very good discrimination (item-test correlation 0.53-0.81).</w:t>
      </w:r>
    </w:p>
    <w:p w:rsidR="0020248F" w:rsidRDefault="000B5EF1" w:rsidP="0033788F">
      <w:pPr>
        <w:spacing w:line="480" w:lineRule="auto"/>
        <w:rPr>
          <w:rFonts w:cs="Symbol"/>
        </w:rPr>
      </w:pPr>
      <w:proofErr w:type="spellStart"/>
      <w:r>
        <w:rPr>
          <w:rFonts w:cs="Symbol"/>
        </w:rPr>
        <w:t>Scree</w:t>
      </w:r>
      <w:proofErr w:type="spellEnd"/>
      <w:r>
        <w:rPr>
          <w:rFonts w:cs="Symbol"/>
        </w:rPr>
        <w:t xml:space="preserve"> plots of both scales showed a clear drop in the proportion of variance explained for any more than one factor in both cases, confirming the one-factor solution reported in the initial testing (</w:t>
      </w:r>
      <w:proofErr w:type="spellStart"/>
      <w:r>
        <w:rPr>
          <w:rFonts w:cs="Symbol"/>
        </w:rPr>
        <w:t>Twibell</w:t>
      </w:r>
      <w:proofErr w:type="spellEnd"/>
      <w:r>
        <w:rPr>
          <w:rFonts w:cs="Symbol"/>
        </w:rPr>
        <w:t xml:space="preserve"> et al. , 2008) and replication (Chapman et al., 201</w:t>
      </w:r>
      <w:r w:rsidR="00F525F0">
        <w:rPr>
          <w:rFonts w:cs="Symbol"/>
        </w:rPr>
        <w:t>3</w:t>
      </w:r>
      <w:r>
        <w:rPr>
          <w:rFonts w:cs="Symbol"/>
        </w:rPr>
        <w:t xml:space="preserve">) of these tools. </w:t>
      </w:r>
      <w:r w:rsidR="00A915ED">
        <w:rPr>
          <w:rFonts w:cs="Symbol"/>
        </w:rPr>
        <w:t>The results of the Kaiser-Meyer-</w:t>
      </w:r>
      <w:proofErr w:type="spellStart"/>
      <w:r w:rsidR="00A915ED">
        <w:rPr>
          <w:rFonts w:cs="Symbol"/>
        </w:rPr>
        <w:t>Olkin</w:t>
      </w:r>
      <w:proofErr w:type="spellEnd"/>
      <w:r w:rsidR="00A915ED">
        <w:rPr>
          <w:rFonts w:cs="Symbol"/>
        </w:rPr>
        <w:t xml:space="preserve"> measure of sampling adequacy (χ</w:t>
      </w:r>
      <w:r w:rsidR="00A915ED" w:rsidRPr="00A915ED">
        <w:rPr>
          <w:rFonts w:cs="Symbol"/>
          <w:vertAlign w:val="superscript"/>
        </w:rPr>
        <w:t>2</w:t>
      </w:r>
      <w:r w:rsidR="00644AB1">
        <w:rPr>
          <w:rFonts w:cs="Symbol"/>
          <w:vertAlign w:val="subscript"/>
        </w:rPr>
        <w:t>231</w:t>
      </w:r>
      <w:r w:rsidR="00A915ED">
        <w:rPr>
          <w:rFonts w:cs="Symbol"/>
        </w:rPr>
        <w:t>=6</w:t>
      </w:r>
      <w:r w:rsidR="00644AB1">
        <w:rPr>
          <w:rFonts w:cs="Symbol"/>
        </w:rPr>
        <w:t>36</w:t>
      </w:r>
      <w:r w:rsidR="00A915ED">
        <w:rPr>
          <w:rFonts w:cs="Symbol"/>
        </w:rPr>
        <w:t>.</w:t>
      </w:r>
      <w:r w:rsidR="00644AB1">
        <w:rPr>
          <w:rFonts w:cs="Symbol"/>
        </w:rPr>
        <w:t>5</w:t>
      </w:r>
      <w:r w:rsidR="00A915ED">
        <w:rPr>
          <w:rFonts w:cs="Symbol"/>
        </w:rPr>
        <w:t>, p=0.000</w:t>
      </w:r>
      <w:r w:rsidR="0020248F">
        <w:rPr>
          <w:rFonts w:cs="Symbol"/>
        </w:rPr>
        <w:t xml:space="preserve"> for RB scale; </w:t>
      </w:r>
      <w:r w:rsidR="0020248F">
        <w:rPr>
          <w:rFonts w:cs="Symbol"/>
        </w:rPr>
        <w:lastRenderedPageBreak/>
        <w:t>χ</w:t>
      </w:r>
      <w:r w:rsidR="0020248F" w:rsidRPr="00A915ED">
        <w:rPr>
          <w:rFonts w:cs="Symbol"/>
          <w:vertAlign w:val="superscript"/>
        </w:rPr>
        <w:t>2</w:t>
      </w:r>
      <w:r w:rsidR="0020248F" w:rsidRPr="00A915ED">
        <w:rPr>
          <w:rFonts w:cs="Symbol"/>
          <w:vertAlign w:val="subscript"/>
        </w:rPr>
        <w:t>136</w:t>
      </w:r>
      <w:r w:rsidR="0020248F">
        <w:rPr>
          <w:rFonts w:cs="Symbol"/>
        </w:rPr>
        <w:t>=655.3, p=0.000 for SC scale</w:t>
      </w:r>
      <w:r w:rsidR="00A915ED">
        <w:rPr>
          <w:rFonts w:cs="Symbol"/>
        </w:rPr>
        <w:t xml:space="preserve">) and Bartlett’s test of </w:t>
      </w:r>
      <w:proofErr w:type="spellStart"/>
      <w:r w:rsidR="00A915ED">
        <w:rPr>
          <w:rFonts w:cs="Symbol"/>
        </w:rPr>
        <w:t>sphericity</w:t>
      </w:r>
      <w:proofErr w:type="spellEnd"/>
      <w:r w:rsidR="00A915ED">
        <w:rPr>
          <w:rFonts w:cs="Symbol"/>
        </w:rPr>
        <w:t xml:space="preserve"> (</w:t>
      </w:r>
      <w:r w:rsidR="00644AB1">
        <w:rPr>
          <w:rFonts w:cs="Symbol"/>
        </w:rPr>
        <w:t>0.668</w:t>
      </w:r>
      <w:r w:rsidR="0020248F">
        <w:rPr>
          <w:rFonts w:cs="Symbol"/>
        </w:rPr>
        <w:t xml:space="preserve"> for RB scale; 0.855 for SC scale</w:t>
      </w:r>
      <w:r w:rsidR="00644AB1">
        <w:rPr>
          <w:rFonts w:cs="Symbol"/>
        </w:rPr>
        <w:t>) confirmed that a factor analysis of the data was appropriate</w:t>
      </w:r>
      <w:r w:rsidR="0020248F">
        <w:rPr>
          <w:rFonts w:cs="Symbol"/>
        </w:rPr>
        <w:t xml:space="preserve"> for both scales</w:t>
      </w:r>
      <w:r w:rsidR="00644AB1">
        <w:rPr>
          <w:rFonts w:cs="Symbol"/>
        </w:rPr>
        <w:t>.</w:t>
      </w:r>
    </w:p>
    <w:p w:rsidR="0033788F" w:rsidRDefault="000B5EF1" w:rsidP="0033788F">
      <w:pPr>
        <w:spacing w:line="480" w:lineRule="auto"/>
        <w:rPr>
          <w:rFonts w:cs="Symbol"/>
        </w:rPr>
      </w:pPr>
      <w:r>
        <w:rPr>
          <w:rFonts w:cs="Symbol"/>
        </w:rPr>
        <w:t xml:space="preserve">A single factor solution explained 31% of the variance in the students' perceptions of risks and benefits of family presence. Factor loadings ranged from 0.21 to 0.82 (Table 1). The </w:t>
      </w:r>
      <w:proofErr w:type="spellStart"/>
      <w:r>
        <w:rPr>
          <w:rFonts w:cs="Symbol"/>
        </w:rPr>
        <w:t>Cronbach</w:t>
      </w:r>
      <w:r w:rsidR="00D8019B">
        <w:rPr>
          <w:rFonts w:cs="Symbol"/>
        </w:rPr>
        <w:t>'s</w:t>
      </w:r>
      <w:proofErr w:type="spellEnd"/>
      <w:r>
        <w:rPr>
          <w:rFonts w:cs="Symbol"/>
        </w:rPr>
        <w:t xml:space="preserve"> </w:t>
      </w:r>
      <w:r w:rsidRPr="00AA3696">
        <w:rPr>
          <w:rFonts w:cs="Symbol"/>
        </w:rPr>
        <w:t>α</w:t>
      </w:r>
      <w:r w:rsidR="00ED3AA7">
        <w:rPr>
          <w:rFonts w:cs="Symbol"/>
        </w:rPr>
        <w:t xml:space="preserve"> </w:t>
      </w:r>
      <w:r>
        <w:rPr>
          <w:rFonts w:cs="Symbol"/>
        </w:rPr>
        <w:t>reliability of the 22-item scale was 0.86</w:t>
      </w:r>
      <w:r w:rsidR="00D70BE2">
        <w:rPr>
          <w:rFonts w:cs="Symbol"/>
        </w:rPr>
        <w:t xml:space="preserve"> (one-sided 95% confidence interval ≥0.82)</w:t>
      </w:r>
      <w:r>
        <w:rPr>
          <w:rFonts w:cs="Symbol"/>
        </w:rPr>
        <w:t xml:space="preserve">. All 17 items on the SC scale correlated with the total score and were retained. A single factor solution explained 49% of the variance in the students' self-confidence with family presence at resuscitation. Factor loadings ranged from 0.45 to 0.83 (Table 2). The </w:t>
      </w:r>
      <w:proofErr w:type="spellStart"/>
      <w:r>
        <w:rPr>
          <w:rFonts w:cs="Symbol"/>
        </w:rPr>
        <w:t>Cronbach</w:t>
      </w:r>
      <w:r w:rsidR="00D8019B">
        <w:rPr>
          <w:rFonts w:cs="Symbol"/>
        </w:rPr>
        <w:t>'s</w:t>
      </w:r>
      <w:proofErr w:type="spellEnd"/>
      <w:r>
        <w:rPr>
          <w:rFonts w:cs="Symbol"/>
        </w:rPr>
        <w:t xml:space="preserve"> </w:t>
      </w:r>
      <w:r w:rsidRPr="00AA3696">
        <w:rPr>
          <w:rFonts w:cs="Symbol"/>
        </w:rPr>
        <w:t>α</w:t>
      </w:r>
      <w:r>
        <w:rPr>
          <w:rFonts w:cs="Symbol"/>
        </w:rPr>
        <w:t xml:space="preserve"> reliability of the 17-item scale was 0.93</w:t>
      </w:r>
      <w:r w:rsidR="00D70BE2">
        <w:rPr>
          <w:rFonts w:cs="Symbol"/>
        </w:rPr>
        <w:t xml:space="preserve"> (one-sided 95% confidence interval ≥0.91).</w:t>
      </w:r>
      <w:r w:rsidR="008961C4">
        <w:rPr>
          <w:rFonts w:cs="Symbol"/>
        </w:rPr>
        <w:t xml:space="preserve"> According to the reliability matrix for assessing the adequacy of internal consistency coefficients in light of sample size and the number of items per scale (</w:t>
      </w:r>
      <w:proofErr w:type="spellStart"/>
      <w:r w:rsidR="008961C4">
        <w:rPr>
          <w:rFonts w:cs="Symbol"/>
        </w:rPr>
        <w:t>Ponterotto</w:t>
      </w:r>
      <w:proofErr w:type="spellEnd"/>
      <w:r w:rsidR="008961C4">
        <w:rPr>
          <w:rFonts w:cs="Symbol"/>
        </w:rPr>
        <w:t xml:space="preserve"> and </w:t>
      </w:r>
      <w:proofErr w:type="spellStart"/>
      <w:r w:rsidR="008961C4">
        <w:rPr>
          <w:rFonts w:cs="Symbol"/>
        </w:rPr>
        <w:t>Ruckdeschel</w:t>
      </w:r>
      <w:proofErr w:type="spellEnd"/>
      <w:r w:rsidR="008961C4">
        <w:rPr>
          <w:rFonts w:cs="Symbol"/>
        </w:rPr>
        <w:t xml:space="preserve">, 2007), the </w:t>
      </w:r>
      <w:proofErr w:type="spellStart"/>
      <w:r w:rsidR="008961C4">
        <w:rPr>
          <w:rFonts w:cs="Symbol"/>
        </w:rPr>
        <w:t>Cronbach</w:t>
      </w:r>
      <w:r w:rsidR="00D8019B">
        <w:rPr>
          <w:rFonts w:cs="Symbol"/>
        </w:rPr>
        <w:t>'s</w:t>
      </w:r>
      <w:proofErr w:type="spellEnd"/>
      <w:r w:rsidR="008961C4">
        <w:rPr>
          <w:rFonts w:cs="Symbol"/>
        </w:rPr>
        <w:t xml:space="preserve"> </w:t>
      </w:r>
      <w:r w:rsidR="008961C4" w:rsidRPr="00AA3696">
        <w:rPr>
          <w:rFonts w:cs="Symbol"/>
        </w:rPr>
        <w:t>α</w:t>
      </w:r>
      <w:r w:rsidR="008961C4">
        <w:rPr>
          <w:rFonts w:cs="Symbol"/>
        </w:rPr>
        <w:t xml:space="preserve"> values presented here for both the RB and the SC scale are rated as 'Excellent'</w:t>
      </w:r>
      <w:r>
        <w:rPr>
          <w:rFonts w:cs="Symbol"/>
        </w:rPr>
        <w:t xml:space="preserve">. </w:t>
      </w:r>
    </w:p>
    <w:p w:rsidR="0033788F" w:rsidRPr="008A3DEA" w:rsidRDefault="000B5EF1" w:rsidP="0033788F">
      <w:pPr>
        <w:spacing w:line="480" w:lineRule="auto"/>
        <w:rPr>
          <w:rFonts w:cs="Symbol"/>
          <w:i/>
        </w:rPr>
      </w:pPr>
      <w:r w:rsidRPr="008A3DEA">
        <w:rPr>
          <w:rFonts w:cs="Symbol"/>
          <w:i/>
        </w:rPr>
        <w:t xml:space="preserve"> Relationships among perceptions</w:t>
      </w:r>
    </w:p>
    <w:p w:rsidR="0033788F" w:rsidRDefault="000B5EF1" w:rsidP="0033788F">
      <w:pPr>
        <w:spacing w:line="480" w:lineRule="auto"/>
      </w:pPr>
      <w:r>
        <w:rPr>
          <w:rFonts w:cs="Symbol"/>
        </w:rPr>
        <w:t xml:space="preserve">The Pearson </w:t>
      </w:r>
      <w:r w:rsidRPr="008A3DEA">
        <w:rPr>
          <w:rFonts w:cs="Symbol"/>
          <w:i/>
        </w:rPr>
        <w:t xml:space="preserve">r </w:t>
      </w:r>
      <w:r>
        <w:rPr>
          <w:rFonts w:cs="Symbol"/>
        </w:rPr>
        <w:t xml:space="preserve">correlation between student nurses perceptions of the risks and benefits of family-witnessed resuscitation (RB scale) and of their self-confidence to manage family-witnessed resuscitation (SC scale) was significant (r=0.37, p=0.002). In other words, confidence in dealing with family-witnessed resuscitation was associated with more perceived benefits and less perceived harms. </w:t>
      </w:r>
      <w:r>
        <w:t xml:space="preserve"> </w:t>
      </w:r>
    </w:p>
    <w:p w:rsidR="0033788F" w:rsidRPr="00A85CA8" w:rsidRDefault="0033788F" w:rsidP="0033788F">
      <w:pPr>
        <w:spacing w:line="480" w:lineRule="auto"/>
        <w:rPr>
          <w:sz w:val="28"/>
          <w:szCs w:val="28"/>
        </w:rPr>
      </w:pPr>
    </w:p>
    <w:p w:rsidR="0033788F" w:rsidRPr="000B5EF1" w:rsidRDefault="000B5EF1" w:rsidP="0033788F">
      <w:pPr>
        <w:spacing w:after="0" w:line="480" w:lineRule="auto"/>
        <w:rPr>
          <w:b/>
          <w:sz w:val="28"/>
          <w:szCs w:val="28"/>
        </w:rPr>
      </w:pPr>
      <w:r w:rsidRPr="000B5EF1">
        <w:rPr>
          <w:b/>
          <w:sz w:val="28"/>
          <w:szCs w:val="28"/>
        </w:rPr>
        <w:lastRenderedPageBreak/>
        <w:t>Discussion</w:t>
      </w:r>
    </w:p>
    <w:p w:rsidR="0033788F" w:rsidRDefault="000B5EF1" w:rsidP="0033788F">
      <w:pPr>
        <w:spacing w:after="0" w:line="480" w:lineRule="auto"/>
      </w:pPr>
      <w:r>
        <w:t xml:space="preserve">In this study we have validated the use of the family presence RB and SC scales, developed by </w:t>
      </w:r>
      <w:proofErr w:type="spellStart"/>
      <w:r>
        <w:t>Twibell</w:t>
      </w:r>
      <w:proofErr w:type="spellEnd"/>
      <w:r>
        <w:t xml:space="preserve"> et al. (2008) for use with nurses in the United States, on a group of student nurses in the United Kingdom. Our analysis has confirmed the one-factor solution for both scales as reported by </w:t>
      </w:r>
      <w:proofErr w:type="spellStart"/>
      <w:r>
        <w:t>Twibell</w:t>
      </w:r>
      <w:proofErr w:type="spellEnd"/>
      <w:r>
        <w:t xml:space="preserve"> et al. (2008) and Chapman et al. (201</w:t>
      </w:r>
      <w:r w:rsidR="00F525F0">
        <w:t>3</w:t>
      </w:r>
      <w:r>
        <w:t xml:space="preserve">).  </w:t>
      </w:r>
      <w:r w:rsidR="00EF32B2">
        <w:t>Four</w:t>
      </w:r>
      <w:r>
        <w:t xml:space="preserve"> items were removed from the RB scale due to low item-total correlations</w:t>
      </w:r>
      <w:r w:rsidR="00EF32B2">
        <w:t>, and t</w:t>
      </w:r>
      <w:r w:rsidR="00EF32B2">
        <w:rPr>
          <w:rFonts w:cs="Symbol"/>
        </w:rPr>
        <w:t>here was some overlap with the questions removed in previous validations of the tool (</w:t>
      </w:r>
      <w:proofErr w:type="spellStart"/>
      <w:r w:rsidR="00EF32B2">
        <w:rPr>
          <w:rFonts w:cs="Symbol"/>
        </w:rPr>
        <w:t>Twibell</w:t>
      </w:r>
      <w:proofErr w:type="spellEnd"/>
      <w:r w:rsidR="00EF32B2">
        <w:rPr>
          <w:rFonts w:cs="Symbol"/>
        </w:rPr>
        <w:t xml:space="preserve"> et al</w:t>
      </w:r>
      <w:proofErr w:type="gramStart"/>
      <w:r w:rsidR="00EF32B2">
        <w:rPr>
          <w:rFonts w:cs="Symbol"/>
        </w:rPr>
        <w:t>. ,</w:t>
      </w:r>
      <w:proofErr w:type="gramEnd"/>
      <w:r w:rsidR="00EF32B2">
        <w:rPr>
          <w:rFonts w:cs="Symbol"/>
        </w:rPr>
        <w:t xml:space="preserve"> 2008; Chapman et al., 201</w:t>
      </w:r>
      <w:r w:rsidR="00F525F0">
        <w:rPr>
          <w:rFonts w:cs="Symbol"/>
        </w:rPr>
        <w:t>3</w:t>
      </w:r>
      <w:r w:rsidR="00EF32B2">
        <w:rPr>
          <w:rFonts w:cs="Symbol"/>
        </w:rPr>
        <w:t xml:space="preserve">). </w:t>
      </w:r>
      <w:r>
        <w:t xml:space="preserve">No items were removed from the SC scale in this analysis (similar to </w:t>
      </w:r>
      <w:proofErr w:type="spellStart"/>
      <w:r>
        <w:t>Twibell</w:t>
      </w:r>
      <w:proofErr w:type="spellEnd"/>
      <w:r>
        <w:t xml:space="preserve"> et al</w:t>
      </w:r>
      <w:r w:rsidR="00034953">
        <w:t>.</w:t>
      </w:r>
      <w:r w:rsidR="00EF32B2">
        <w:t>, 2008</w:t>
      </w:r>
      <w:r>
        <w:t xml:space="preserve"> but not Chapman et al.</w:t>
      </w:r>
      <w:r w:rsidR="00EF32B2">
        <w:t>, 201</w:t>
      </w:r>
      <w:r w:rsidR="00F525F0">
        <w:t>3</w:t>
      </w:r>
      <w:r>
        <w:t xml:space="preserve">). The </w:t>
      </w:r>
      <w:proofErr w:type="spellStart"/>
      <w:r>
        <w:t>Cronbach</w:t>
      </w:r>
      <w:r w:rsidR="00D8019B">
        <w:t>'s</w:t>
      </w:r>
      <w:proofErr w:type="spellEnd"/>
      <w:r>
        <w:t xml:space="preserve"> α for reliability is comparable across all three studies for the SC scale, but it is notable that the RB scale is more reliable in the original population on which it was developed than in either of subsequent two populations in which it was tested.  Similarly, although the single factor identified by the factor analysis explained about half of the variation in responses to the SC scale (similar to the original </w:t>
      </w:r>
      <w:proofErr w:type="spellStart"/>
      <w:r>
        <w:t>Twibell</w:t>
      </w:r>
      <w:proofErr w:type="spellEnd"/>
      <w:r>
        <w:t xml:space="preserve"> et al. analysis), the comparable analysis for the RB scale explained considerably less of the variation observed </w:t>
      </w:r>
      <w:r w:rsidR="00921376">
        <w:t xml:space="preserve">(31%) </w:t>
      </w:r>
      <w:r>
        <w:t>than in  the previous analyses</w:t>
      </w:r>
      <w:r w:rsidR="00921376">
        <w:t xml:space="preserve"> by </w:t>
      </w:r>
      <w:proofErr w:type="spellStart"/>
      <w:r w:rsidR="00921376">
        <w:t>Twibell</w:t>
      </w:r>
      <w:proofErr w:type="spellEnd"/>
      <w:r w:rsidR="00921376">
        <w:t xml:space="preserve"> </w:t>
      </w:r>
      <w:r w:rsidR="00F20A04">
        <w:t xml:space="preserve">et al. (53%) or Chapman et al. </w:t>
      </w:r>
      <w:r w:rsidR="00921376">
        <w:t>(52%)</w:t>
      </w:r>
      <w:r>
        <w:t>.</w:t>
      </w:r>
    </w:p>
    <w:p w:rsidR="004F6AB4" w:rsidRDefault="004F6AB4" w:rsidP="0033788F">
      <w:pPr>
        <w:spacing w:after="0" w:line="480" w:lineRule="auto"/>
      </w:pPr>
    </w:p>
    <w:p w:rsidR="0023448E" w:rsidRDefault="000B5EF1" w:rsidP="0023448E">
      <w:pPr>
        <w:spacing w:after="0" w:line="480" w:lineRule="auto"/>
      </w:pPr>
      <w:r>
        <w:t xml:space="preserve">These differences in scale performance may be explained in terms of differences in the populations studied. </w:t>
      </w:r>
      <w:proofErr w:type="spellStart"/>
      <w:r>
        <w:t>Twibell</w:t>
      </w:r>
      <w:proofErr w:type="spellEnd"/>
      <w:r>
        <w:t xml:space="preserve"> et al. (2008) developed the tools on experienced nurses in the United States with over two-thirds reporting that they had previously invited family members to attend resuscitation. Chapman et al. (201</w:t>
      </w:r>
      <w:r w:rsidR="00F525F0">
        <w:t>3</w:t>
      </w:r>
      <w:r>
        <w:t xml:space="preserve">) replicated the study on a sample of nurses and doctors who all worked in an emergency department in Australia, but only half of whom had </w:t>
      </w:r>
      <w:r>
        <w:lastRenderedPageBreak/>
        <w:t xml:space="preserve">invited family members to attend resuscitation. The current study took a quite different population, of student nurses in the United Kingdom, who had limited experience of nursing in general, very few of whom usually worked on critical care units or emergency departments, and the vast majority of </w:t>
      </w:r>
      <w:proofErr w:type="gramStart"/>
      <w:r>
        <w:t>whom</w:t>
      </w:r>
      <w:proofErr w:type="gramEnd"/>
      <w:r>
        <w:t xml:space="preserve"> had never invited family to attend resuscitation. It seems likely that most of the trainee nurses in this sample h</w:t>
      </w:r>
      <w:r w:rsidR="00F20A04">
        <w:t xml:space="preserve">ave experienced relatively few </w:t>
      </w:r>
      <w:r>
        <w:t xml:space="preserve">resuscitation attempts. Since the questions in the tools were not tailored to these relatively inexperienced student nurses, </w:t>
      </w:r>
      <w:r w:rsidR="00397E69">
        <w:t>we anticipated</w:t>
      </w:r>
      <w:r>
        <w:t xml:space="preserve"> that some of them were harder for the students to answer. </w:t>
      </w:r>
      <w:r w:rsidR="00CB5F41">
        <w:t xml:space="preserve">Response rates to individual questions suggested that students found it easier to answer the questions about risks and benefits of family-witnessed resuscitation than their own confidence in dealing with it. </w:t>
      </w:r>
      <w:r w:rsidR="0033788F">
        <w:t>Two</w:t>
      </w:r>
      <w:r w:rsidR="00CB5F41">
        <w:t xml:space="preserve"> exception</w:t>
      </w:r>
      <w:r w:rsidR="0033788F">
        <w:t>s to this</w:t>
      </w:r>
      <w:r w:rsidR="00CB5F41">
        <w:t xml:space="preserve"> in the RB scale </w:t>
      </w:r>
      <w:r w:rsidR="0033788F">
        <w:t xml:space="preserve">were </w:t>
      </w:r>
      <w:r w:rsidR="00CB5F41">
        <w:t>'Nurses with whom I work are not supportive of family presence during resuscitation efforts', which only 86% respondents completed</w:t>
      </w:r>
      <w:r>
        <w:t xml:space="preserve">, </w:t>
      </w:r>
      <w:r w:rsidR="0033788F">
        <w:t>and '</w:t>
      </w:r>
      <w:r w:rsidR="0033788F" w:rsidRPr="00A51F9A">
        <w:t>Family members on the unit where I work prefer to be present in the room during resuscitation efforts</w:t>
      </w:r>
      <w:r w:rsidR="0033788F">
        <w:t>', which 87% of respondents answered</w:t>
      </w:r>
      <w:r w:rsidR="0033788F" w:rsidRPr="00A51F9A">
        <w:t xml:space="preserve">. </w:t>
      </w:r>
      <w:r w:rsidR="0033788F">
        <w:t>This probably reflects the lack of experience on the ward of t</w:t>
      </w:r>
      <w:r w:rsidR="00F20A04">
        <w:t>he student nurses in our study,</w:t>
      </w:r>
      <w:r>
        <w:t xml:space="preserve"> and </w:t>
      </w:r>
      <w:r w:rsidR="0033788F">
        <w:t>is associated with</w:t>
      </w:r>
      <w:r>
        <w:t xml:space="preserve"> a low factor loading </w:t>
      </w:r>
      <w:r w:rsidR="0033788F">
        <w:t xml:space="preserve">for both these questions </w:t>
      </w:r>
      <w:r>
        <w:t xml:space="preserve">on the RB final scale. </w:t>
      </w:r>
      <w:r w:rsidR="0033788F">
        <w:t xml:space="preserve">Other items in the RB scale that had a low factor loading (less than 0.35) were 'Family members will panic </w:t>
      </w:r>
      <w:r w:rsidR="0033788F" w:rsidRPr="00A51F9A">
        <w:t>if they witness a resuscitation effort</w:t>
      </w:r>
      <w:r w:rsidR="0033788F">
        <w:t>' and '</w:t>
      </w:r>
      <w:r w:rsidR="0033788F" w:rsidRPr="00A51F9A">
        <w:t>Family members will have difficulty adjusting to the long term emotional impact of watching a resuscitation effort</w:t>
      </w:r>
      <w:r w:rsidR="0033788F">
        <w:t xml:space="preserve">'. </w:t>
      </w:r>
      <w:r w:rsidR="009255D6">
        <w:t>The relatively low percentage of variance in the RB scale explained by the one-factor</w:t>
      </w:r>
      <w:r w:rsidR="0033788F">
        <w:t xml:space="preserve"> solution suggests that some of these questions were not so appropriate for our target audience as for more experienced nurses.</w:t>
      </w:r>
      <w:r w:rsidR="009255D6">
        <w:t xml:space="preserve">  </w:t>
      </w:r>
      <w:r>
        <w:t xml:space="preserve">Nevertheless, we set out to use the original tools, without changing the questions, </w:t>
      </w:r>
      <w:r w:rsidR="00397E69">
        <w:t xml:space="preserve">as the first </w:t>
      </w:r>
      <w:r w:rsidR="00397E69">
        <w:lastRenderedPageBreak/>
        <w:t>step in the development of tools tailored to student nurses.</w:t>
      </w:r>
      <w:r>
        <w:t xml:space="preserve"> </w:t>
      </w:r>
      <w:r w:rsidR="00397E69">
        <w:t>W</w:t>
      </w:r>
      <w:r>
        <w:t>e have shown that the</w:t>
      </w:r>
      <w:r w:rsidR="00397E69">
        <w:t xml:space="preserve"> original</w:t>
      </w:r>
      <w:r>
        <w:t xml:space="preserve"> tools </w:t>
      </w:r>
      <w:r w:rsidR="00397E69">
        <w:t xml:space="preserve">developed by </w:t>
      </w:r>
      <w:proofErr w:type="spellStart"/>
      <w:r w:rsidR="00397E69">
        <w:t>Twibell</w:t>
      </w:r>
      <w:proofErr w:type="spellEnd"/>
      <w:r w:rsidR="00397E69">
        <w:t xml:space="preserve"> et al. (2008) for use with qualified nurses </w:t>
      </w:r>
      <w:r>
        <w:t xml:space="preserve">can be reliably used in this population to measure perceptions of the risks and benefits of family-witnessed resuscitation, and self-confidence in managing this situation. </w:t>
      </w:r>
      <w:r w:rsidR="0023448E">
        <w:t>We have confirmed the internal consistency of these tools, but have not assessed the test-retest reliability of the scales over time, or content validity, which was assessed during the development of the original scale (</w:t>
      </w:r>
      <w:proofErr w:type="spellStart"/>
      <w:r w:rsidR="0023448E">
        <w:t>Twibell</w:t>
      </w:r>
      <w:proofErr w:type="spellEnd"/>
      <w:r w:rsidR="0023448E">
        <w:t xml:space="preserve"> et al., 2008). </w:t>
      </w:r>
    </w:p>
    <w:p w:rsidR="0033788F" w:rsidRDefault="0033788F" w:rsidP="0033788F">
      <w:pPr>
        <w:spacing w:after="0" w:line="480" w:lineRule="auto"/>
      </w:pPr>
    </w:p>
    <w:p w:rsidR="00D8019B" w:rsidRDefault="000B5EF1" w:rsidP="0033788F">
      <w:pPr>
        <w:spacing w:after="0" w:line="480" w:lineRule="auto"/>
      </w:pPr>
      <w:r>
        <w:t xml:space="preserve">The second objective was to report on perceptions of the risks and benefits of family-witnessed resuscitation, and levels of self-confidence in dealing with this situation, in the study population.  Mean scores on the RB and SC scale were similar. The RB results are comparable with those reported by </w:t>
      </w:r>
      <w:proofErr w:type="spellStart"/>
      <w:r>
        <w:t>Twibell</w:t>
      </w:r>
      <w:proofErr w:type="spellEnd"/>
      <w:r>
        <w:t xml:space="preserve"> et al. (2008) but lower than those reported by Chapman et al. (201</w:t>
      </w:r>
      <w:r w:rsidR="00F525F0">
        <w:t>3</w:t>
      </w:r>
      <w:r>
        <w:t xml:space="preserve">). This may reflect a more positive attitude towards family-witnessed resuscitation in emergency departments compared with other settings. As we would expect with a student population, the scores on the SC scale were lower in this sample than in previously reported studies. A statistically significant relationship between the two scales was confirmed in this sample, though the correlation was weaker than in previous studies.  </w:t>
      </w:r>
    </w:p>
    <w:p w:rsidR="00FD0B5C" w:rsidRDefault="00FD0B5C" w:rsidP="0033788F">
      <w:pPr>
        <w:spacing w:after="0" w:line="480" w:lineRule="auto"/>
      </w:pPr>
    </w:p>
    <w:p w:rsidR="00761FEF" w:rsidRDefault="000B5EF1" w:rsidP="0033788F">
      <w:pPr>
        <w:spacing w:after="0" w:line="480" w:lineRule="auto"/>
      </w:pPr>
      <w:r>
        <w:t xml:space="preserve">One of the limitations of our validation study was the smaller sample than that achieved in previous studies. </w:t>
      </w:r>
      <w:r w:rsidR="00761FEF">
        <w:t xml:space="preserve">There are many different rules of thumb regarding the optimal sample size for factor analyses, </w:t>
      </w:r>
      <w:r w:rsidR="00644AB1" w:rsidRPr="00F20A04">
        <w:t>ranging from an absolute number of 100 to 500</w:t>
      </w:r>
      <w:r w:rsidR="00644AB1" w:rsidRPr="00A02B54">
        <w:rPr>
          <w:i/>
          <w:color w:val="0070C0"/>
        </w:rPr>
        <w:t xml:space="preserve"> </w:t>
      </w:r>
      <w:r w:rsidR="00761FEF">
        <w:t>(</w:t>
      </w:r>
      <w:proofErr w:type="spellStart"/>
      <w:r w:rsidR="00761FEF" w:rsidRPr="00761FEF">
        <w:t>M</w:t>
      </w:r>
      <w:r w:rsidR="00761FEF">
        <w:t>acCallum</w:t>
      </w:r>
      <w:proofErr w:type="spellEnd"/>
      <w:r w:rsidR="00761FEF">
        <w:t xml:space="preserve">, </w:t>
      </w:r>
      <w:proofErr w:type="spellStart"/>
      <w:r w:rsidR="00761FEF">
        <w:t>Widaman</w:t>
      </w:r>
      <w:proofErr w:type="spellEnd"/>
      <w:r w:rsidR="00761FEF">
        <w:t xml:space="preserve">, </w:t>
      </w:r>
      <w:r w:rsidR="00761FEF">
        <w:lastRenderedPageBreak/>
        <w:t>Zhang &amp; Hong,</w:t>
      </w:r>
      <w:r w:rsidR="00761FEF" w:rsidRPr="00761FEF">
        <w:t xml:space="preserve"> 1999</w:t>
      </w:r>
      <w:r w:rsidR="00761FEF">
        <w:t>). Alternatively, the ratio of subjects to variables should reportedly be between 20:1 (</w:t>
      </w:r>
      <w:r w:rsidR="00761FEF" w:rsidRPr="00761FEF">
        <w:t xml:space="preserve">Hair, Anderson, </w:t>
      </w:r>
      <w:proofErr w:type="spellStart"/>
      <w:r w:rsidR="00761FEF" w:rsidRPr="00761FEF">
        <w:t>Tatham</w:t>
      </w:r>
      <w:proofErr w:type="spellEnd"/>
      <w:r w:rsidR="00761FEF" w:rsidRPr="00761FEF">
        <w:t>, and Black</w:t>
      </w:r>
      <w:r w:rsidR="00761FEF">
        <w:t>,</w:t>
      </w:r>
      <w:r w:rsidR="00761FEF" w:rsidRPr="00761FEF">
        <w:t xml:space="preserve"> 1995</w:t>
      </w:r>
      <w:r w:rsidR="00761FEF">
        <w:t>) and 2:1 (</w:t>
      </w:r>
      <w:r w:rsidR="00761FEF" w:rsidRPr="00761FEF">
        <w:t>Kline, 1979</w:t>
      </w:r>
      <w:r w:rsidR="00761FEF">
        <w:t>). Our sample of 79 is suboptimal by all but the last of these indicators (we achieved a ratio of 1.8 subjects to items). Empirical analyses, however, suggest that smaller sample sizes (e.g. 50) and lower subject-to-variable ratios (e.g. 1.2) can yield clear results for factor analyses (</w:t>
      </w:r>
      <w:proofErr w:type="spellStart"/>
      <w:r w:rsidR="00761FEF" w:rsidRPr="00761FEF">
        <w:t>M</w:t>
      </w:r>
      <w:r w:rsidR="00761FEF">
        <w:t>acCallum</w:t>
      </w:r>
      <w:proofErr w:type="spellEnd"/>
      <w:r w:rsidR="00761FEF">
        <w:t xml:space="preserve">, </w:t>
      </w:r>
      <w:proofErr w:type="spellStart"/>
      <w:r w:rsidR="00761FEF">
        <w:t>Widaman</w:t>
      </w:r>
      <w:proofErr w:type="spellEnd"/>
      <w:r w:rsidR="00761FEF">
        <w:t>, Zhang &amp; Hong,</w:t>
      </w:r>
      <w:r w:rsidR="00761FEF" w:rsidRPr="00761FEF">
        <w:t xml:space="preserve"> 1999</w:t>
      </w:r>
      <w:r w:rsidR="00761FEF">
        <w:t xml:space="preserve">).  Nevertheless, future studies using these tools should aim for a larger sample size than that achieved here.  </w:t>
      </w:r>
    </w:p>
    <w:p w:rsidR="00761FEF" w:rsidRDefault="00761FEF" w:rsidP="0033788F">
      <w:pPr>
        <w:spacing w:after="0" w:line="480" w:lineRule="auto"/>
      </w:pPr>
    </w:p>
    <w:p w:rsidR="00D142EE" w:rsidRDefault="000B5EF1" w:rsidP="0033788F">
      <w:pPr>
        <w:spacing w:after="0" w:line="480" w:lineRule="auto"/>
      </w:pPr>
      <w:r>
        <w:t xml:space="preserve">The high response rate </w:t>
      </w:r>
      <w:r w:rsidR="00761FEF">
        <w:t xml:space="preserve">in our study </w:t>
      </w:r>
      <w:r>
        <w:t xml:space="preserve">is </w:t>
      </w:r>
      <w:proofErr w:type="gramStart"/>
      <w:r>
        <w:t>a strength</w:t>
      </w:r>
      <w:proofErr w:type="gramEnd"/>
      <w:r>
        <w:t xml:space="preserve">, and indicates that the sample studied is less likely to suffer from selection bias than previous studies. The number of statistically significant findings also suggests that the study was not under-powered; although it does not allow for detailed subgroup analyses, we did not set out to report on differences by demographic variables (such as age, gender or level of experience) since the population is homogeneous in these respects. </w:t>
      </w:r>
      <w:r w:rsidR="008134B7">
        <w:t xml:space="preserve">Another significant limitation of our study is the high level of item non-response that arose as a consequence of delivering a questionnaire designed for qualified nurses </w:t>
      </w:r>
      <w:r w:rsidR="00B55567">
        <w:t>to relatively inexperienced student nurses. As discussed above, this was done for the purposes of replication and val</w:t>
      </w:r>
      <w:r w:rsidR="00941480">
        <w:t>i</w:t>
      </w:r>
      <w:r w:rsidR="00B55567">
        <w:t>dation</w:t>
      </w:r>
      <w:r w:rsidR="00941480">
        <w:t>, and respondents were told to leave questions blank if they felt that they did not apply to them as students</w:t>
      </w:r>
      <w:r w:rsidR="00B55567">
        <w:t>.</w:t>
      </w:r>
      <w:r w:rsidR="00941480">
        <w:t xml:space="preserve"> The item no</w:t>
      </w:r>
      <w:r w:rsidR="00506C66">
        <w:t>n</w:t>
      </w:r>
      <w:r w:rsidR="00941480">
        <w:t>-response, therefore, is not unexpected and serves to identify which questions may need to be modified in future developments of the</w:t>
      </w:r>
      <w:r w:rsidR="00506C66">
        <w:t xml:space="preserve"> tools for student nurses.</w:t>
      </w:r>
      <w:r w:rsidR="00B55567">
        <w:t xml:space="preserve"> </w:t>
      </w:r>
      <w:proofErr w:type="spellStart"/>
      <w:r w:rsidR="00C33F90" w:rsidRPr="00761FEF">
        <w:t>Pairwise</w:t>
      </w:r>
      <w:proofErr w:type="spellEnd"/>
      <w:r w:rsidR="00C33F90" w:rsidRPr="00761FEF">
        <w:t xml:space="preserve"> deletion was preferred over complete case analysis to maintain the sample size. Although the lack of imputation is a limitation of this </w:t>
      </w:r>
      <w:r w:rsidR="00C33F90" w:rsidRPr="00761FEF">
        <w:lastRenderedPageBreak/>
        <w:t>approach, it has the advantage of ease of interpretability. Methods of multiple imputation (</w:t>
      </w:r>
      <w:proofErr w:type="spellStart"/>
      <w:r w:rsidR="00C33F90" w:rsidRPr="00761FEF">
        <w:t>Donders</w:t>
      </w:r>
      <w:proofErr w:type="spellEnd"/>
      <w:r w:rsidR="00C33F90" w:rsidRPr="00761FEF">
        <w:t xml:space="preserve"> et al., 2006) at the item-level rather than scale-level (</w:t>
      </w:r>
      <w:proofErr w:type="spellStart"/>
      <w:r w:rsidR="00C33F90" w:rsidRPr="00761FEF">
        <w:t>Gottschall</w:t>
      </w:r>
      <w:proofErr w:type="spellEnd"/>
      <w:r w:rsidR="00C33F90" w:rsidRPr="00761FEF">
        <w:t xml:space="preserve"> et al., 2012) should be considered in future work. For example, an analysis of data from the </w:t>
      </w:r>
      <w:r w:rsidR="003567A8" w:rsidRPr="00761FEF">
        <w:t>12-Item Short Form Health Survey</w:t>
      </w:r>
      <w:r w:rsidR="00C33F90" w:rsidRPr="00761FEF">
        <w:t xml:space="preserve"> (Liu et al., 2005) has found that a simple model based on all available items was enhanced by including auxiliary variables, such as demographics which, though not collected in this study, could be useful in further studies.</w:t>
      </w:r>
    </w:p>
    <w:p w:rsidR="00761FEF" w:rsidRPr="00761FEF" w:rsidRDefault="00761FEF" w:rsidP="0033788F">
      <w:pPr>
        <w:spacing w:after="0" w:line="480" w:lineRule="auto"/>
      </w:pPr>
    </w:p>
    <w:p w:rsidR="0033788F" w:rsidRDefault="000B5EF1" w:rsidP="0033788F">
      <w:pPr>
        <w:spacing w:after="0" w:line="480" w:lineRule="auto"/>
      </w:pPr>
      <w:proofErr w:type="spellStart"/>
      <w:r>
        <w:t>Twibell</w:t>
      </w:r>
      <w:proofErr w:type="spellEnd"/>
      <w:r>
        <w:t xml:space="preserve"> et al. (2008) reported a linear association between the number of times nurses had invited family presence and scores on both the RB and SC scales. This finding was replicated by Chapman et al. (201</w:t>
      </w:r>
      <w:r w:rsidR="00F525F0">
        <w:t>3</w:t>
      </w:r>
      <w:r>
        <w:t>) who also found a linear association with years of experience in current role, age and educational level.</w:t>
      </w:r>
      <w:r w:rsidR="00A55B2A">
        <w:t xml:space="preserve"> </w:t>
      </w:r>
      <w:r>
        <w:t>So there is good evidence that the attributes measured by the RB and SC scales increase with experience and its correlates (e.g. age and educational qualifications). We hypothesize that the responses to these tools are likely to depend more specifically on exposure to resuscitation attempts. For example, those working in acute settings are more likely to be confident in their resuscitation skills than those in non-acute settings, and this was borne out by the risks, benefits and self-confidence reported by nurses in different settings (</w:t>
      </w:r>
      <w:proofErr w:type="spellStart"/>
      <w:r>
        <w:t>Twibell</w:t>
      </w:r>
      <w:proofErr w:type="spellEnd"/>
      <w:r>
        <w:t xml:space="preserve"> et al., 2008). Practitioners with less personal experience of resuscitation are likely to be influenced by the culture and attitudes of more experienced colleagues. Both role-</w:t>
      </w:r>
      <w:proofErr w:type="spellStart"/>
      <w:r>
        <w:t>modeling</w:t>
      </w:r>
      <w:proofErr w:type="spellEnd"/>
      <w:r>
        <w:t xml:space="preserve"> by individuals, and change at the institutional level (such as having a policy on family witnessed resuscitation) could be important in raising confidence around family-witnessed resuscitation. Educational opportunities to explore the topic are also </w:t>
      </w:r>
      <w:r>
        <w:lastRenderedPageBreak/>
        <w:t xml:space="preserve">likely to be important, although it has been noted that family presence at resuscitation is not addressed by most nursing curriculum (Norton et al., 2007). </w:t>
      </w:r>
    </w:p>
    <w:p w:rsidR="0033788F" w:rsidRDefault="0033788F" w:rsidP="0033788F">
      <w:pPr>
        <w:spacing w:after="0" w:line="480" w:lineRule="auto"/>
      </w:pPr>
    </w:p>
    <w:p w:rsidR="0033788F" w:rsidRDefault="000B5EF1" w:rsidP="0033788F">
      <w:pPr>
        <w:spacing w:after="0" w:line="480" w:lineRule="auto"/>
      </w:pPr>
      <w:r>
        <w:t xml:space="preserve">Further work </w:t>
      </w:r>
      <w:r w:rsidR="0023448E">
        <w:t xml:space="preserve">using larger samples </w:t>
      </w:r>
      <w:r>
        <w:t>could adapt the tools to be more appropriate to student nurses, by not asking questions about tasks that that they would not be expected to perform</w:t>
      </w:r>
      <w:r w:rsidR="00852D03">
        <w:t xml:space="preserve"> at this stage of their programme</w:t>
      </w:r>
      <w:r>
        <w:t xml:space="preserve">, for example. If such a tool performed significantly better for student nurses than the current tools validated here, then this would be important for any future studies looking at the effect of different educational interventions on students perceptions of family-witnessed resuscitation (such as that carried out by </w:t>
      </w:r>
      <w:proofErr w:type="spellStart"/>
      <w:r>
        <w:t>Kant</w:t>
      </w:r>
      <w:r w:rsidR="00A13257">
        <w:t>rowitz</w:t>
      </w:r>
      <w:proofErr w:type="spellEnd"/>
      <w:r>
        <w:t>-Gordon</w:t>
      </w:r>
      <w:r w:rsidR="00A13257">
        <w:t xml:space="preserve"> et al., </w:t>
      </w:r>
      <w:r>
        <w:t>201</w:t>
      </w:r>
      <w:r w:rsidR="00A13257">
        <w:t>3</w:t>
      </w:r>
      <w:r>
        <w:t>).  Awareness of the risks and benefits of family-witnessed resuscitation should also be embedded in undergraduate curricula and continuing profess</w:t>
      </w:r>
      <w:r w:rsidR="00A13257">
        <w:t>ional development opportunities</w:t>
      </w:r>
      <w:r>
        <w:t xml:space="preserve"> (</w:t>
      </w:r>
      <w:proofErr w:type="spellStart"/>
      <w:r>
        <w:t>Salmond</w:t>
      </w:r>
      <w:proofErr w:type="spellEnd"/>
      <w:r>
        <w:t xml:space="preserve"> et al., 2014)</w:t>
      </w:r>
      <w:r w:rsidR="00A13257">
        <w:t>.</w:t>
      </w:r>
      <w:r>
        <w:t xml:space="preserve"> A review of the current situation with regard to undergraduate nursing programs would be a good starting point in this endeavour. </w:t>
      </w:r>
    </w:p>
    <w:p w:rsidR="0033788F" w:rsidRDefault="0033788F" w:rsidP="0033788F">
      <w:pPr>
        <w:spacing w:after="0" w:line="480" w:lineRule="auto"/>
      </w:pPr>
    </w:p>
    <w:p w:rsidR="0033788F" w:rsidRPr="000B5EF1" w:rsidRDefault="000B5EF1" w:rsidP="0033788F">
      <w:pPr>
        <w:spacing w:after="0" w:line="480" w:lineRule="auto"/>
        <w:rPr>
          <w:b/>
          <w:sz w:val="28"/>
          <w:szCs w:val="28"/>
        </w:rPr>
      </w:pPr>
      <w:r w:rsidRPr="000B5EF1">
        <w:rPr>
          <w:b/>
          <w:sz w:val="28"/>
          <w:szCs w:val="28"/>
        </w:rPr>
        <w:t>Conclusion</w:t>
      </w:r>
    </w:p>
    <w:p w:rsidR="0033788F" w:rsidRDefault="000B5EF1" w:rsidP="0033788F">
      <w:pPr>
        <w:spacing w:after="0" w:line="480" w:lineRule="auto"/>
      </w:pPr>
      <w:r>
        <w:t xml:space="preserve">The family-witnessed resuscitation RB and SC tools are valid and reliable for measuring student nurses' perceptions about family-witnessed resuscitation. There is a significant correlation between scores on these two scales. </w:t>
      </w:r>
      <w:r w:rsidR="00B73DC8">
        <w:t xml:space="preserve">Student </w:t>
      </w:r>
      <w:proofErr w:type="gramStart"/>
      <w:r w:rsidR="00B73DC8">
        <w:t>nurses</w:t>
      </w:r>
      <w:proofErr w:type="gramEnd"/>
      <w:r>
        <w:t xml:space="preserve"> self-reported professional competence to manage this </w:t>
      </w:r>
      <w:r w:rsidR="00B73DC8">
        <w:t>family witnessed resuscitation is lower than that reported in studies of qualified healthcare professionals</w:t>
      </w:r>
      <w:r>
        <w:t xml:space="preserve">. </w:t>
      </w:r>
    </w:p>
    <w:p w:rsidR="0033788F" w:rsidRDefault="00285CE0" w:rsidP="00034953">
      <w:pPr>
        <w:spacing w:after="0" w:line="240" w:lineRule="auto"/>
        <w:rPr>
          <w:b/>
          <w:sz w:val="28"/>
          <w:szCs w:val="28"/>
        </w:rPr>
      </w:pPr>
      <w:proofErr w:type="spellStart"/>
      <w:r>
        <w:rPr>
          <w:b/>
          <w:sz w:val="28"/>
          <w:szCs w:val="28"/>
        </w:rPr>
        <w:lastRenderedPageBreak/>
        <w:t>Keypoints</w:t>
      </w:r>
      <w:proofErr w:type="spellEnd"/>
    </w:p>
    <w:p w:rsidR="00034953" w:rsidRPr="00034953" w:rsidRDefault="00034953" w:rsidP="00034953">
      <w:pPr>
        <w:spacing w:after="0" w:line="240" w:lineRule="auto"/>
        <w:rPr>
          <w:sz w:val="28"/>
          <w:szCs w:val="28"/>
        </w:rPr>
      </w:pPr>
    </w:p>
    <w:p w:rsidR="0033788F" w:rsidRPr="00CC0FFC" w:rsidRDefault="000B5EF1" w:rsidP="0033788F">
      <w:pPr>
        <w:spacing w:line="480" w:lineRule="auto"/>
      </w:pPr>
      <w:r w:rsidRPr="00CC0FFC">
        <w:t>1. We have validated the original family-witnessed resuscitation risk-benefit and self-confidence scales (</w:t>
      </w:r>
      <w:proofErr w:type="spellStart"/>
      <w:r w:rsidRPr="00CC0FFC">
        <w:t>Twibell</w:t>
      </w:r>
      <w:proofErr w:type="spellEnd"/>
      <w:r w:rsidRPr="00CC0FFC">
        <w:t xml:space="preserve"> et al. (2008) for use with student nurses.</w:t>
      </w:r>
    </w:p>
    <w:p w:rsidR="0033788F" w:rsidRPr="00CC0FFC" w:rsidRDefault="000B5EF1" w:rsidP="0033788F">
      <w:pPr>
        <w:spacing w:line="480" w:lineRule="auto"/>
      </w:pPr>
      <w:r w:rsidRPr="00CC0FFC">
        <w:t>2. We observed a significant correlation between scores on the risks-benefit and self-confidence scales, though it was not as strong as that reported in previous studies of more experienced practitioners.</w:t>
      </w:r>
    </w:p>
    <w:p w:rsidR="0033788F" w:rsidRPr="00CC0FFC" w:rsidRDefault="00201213" w:rsidP="0033788F">
      <w:pPr>
        <w:spacing w:line="480" w:lineRule="auto"/>
      </w:pPr>
      <w:r>
        <w:t xml:space="preserve"> 3</w:t>
      </w:r>
      <w:r w:rsidR="000B5EF1" w:rsidRPr="00CC0FFC">
        <w:t xml:space="preserve">. These tools should be used to test interventions to increase student nurses perceptions of the benefits of family-witnessed resuscitation, and their self-confidence in dealing with family-witnessed resuscitation.      </w:t>
      </w:r>
    </w:p>
    <w:p w:rsidR="00285CE0" w:rsidRDefault="00285CE0" w:rsidP="00285CE0">
      <w:pPr>
        <w:spacing w:line="480" w:lineRule="auto"/>
        <w:rPr>
          <w:b/>
          <w:sz w:val="28"/>
          <w:szCs w:val="28"/>
        </w:rPr>
      </w:pPr>
    </w:p>
    <w:p w:rsidR="00D305E1" w:rsidRDefault="00D305E1">
      <w:pPr>
        <w:spacing w:after="0" w:line="240" w:lineRule="auto"/>
        <w:rPr>
          <w:b/>
          <w:sz w:val="28"/>
          <w:szCs w:val="28"/>
        </w:rPr>
      </w:pPr>
      <w:r>
        <w:rPr>
          <w:b/>
          <w:sz w:val="28"/>
          <w:szCs w:val="28"/>
        </w:rPr>
        <w:br w:type="page"/>
      </w:r>
    </w:p>
    <w:p w:rsidR="00A13257" w:rsidRPr="000B5EF1" w:rsidRDefault="00A13257" w:rsidP="00A13257">
      <w:pPr>
        <w:spacing w:line="480" w:lineRule="auto"/>
        <w:rPr>
          <w:b/>
          <w:sz w:val="28"/>
          <w:szCs w:val="28"/>
        </w:rPr>
      </w:pPr>
      <w:r w:rsidRPr="000B5EF1">
        <w:rPr>
          <w:b/>
          <w:sz w:val="28"/>
          <w:szCs w:val="28"/>
        </w:rPr>
        <w:lastRenderedPageBreak/>
        <w:t>References</w:t>
      </w:r>
    </w:p>
    <w:p w:rsidR="00BC0D6E" w:rsidRDefault="00BC0D6E" w:rsidP="00A13257">
      <w:pPr>
        <w:spacing w:line="480" w:lineRule="auto"/>
      </w:pPr>
      <w:proofErr w:type="spellStart"/>
      <w:r>
        <w:t>Bandura</w:t>
      </w:r>
      <w:proofErr w:type="spellEnd"/>
      <w:r>
        <w:t xml:space="preserve"> </w:t>
      </w:r>
      <w:r w:rsidR="00900CCE">
        <w:t xml:space="preserve">A </w:t>
      </w:r>
      <w:r>
        <w:t>(1986)</w:t>
      </w:r>
      <w:r w:rsidR="00900CCE">
        <w:t xml:space="preserve"> </w:t>
      </w:r>
      <w:r w:rsidR="00900CCE" w:rsidRPr="00D83C2E">
        <w:rPr>
          <w:i/>
        </w:rPr>
        <w:t xml:space="preserve">Social Foundations of Thought and Action </w:t>
      </w:r>
      <w:proofErr w:type="gramStart"/>
      <w:r w:rsidR="00900CCE" w:rsidRPr="00D83C2E">
        <w:rPr>
          <w:i/>
        </w:rPr>
        <w:t>A</w:t>
      </w:r>
      <w:proofErr w:type="gramEnd"/>
      <w:r w:rsidR="00900CCE" w:rsidRPr="00D83C2E">
        <w:rPr>
          <w:i/>
        </w:rPr>
        <w:t xml:space="preserve"> Social Cognitive Theory</w:t>
      </w:r>
      <w:r w:rsidR="00575BFB">
        <w:t>, Englewood Cliffs, NJ: Prentice Hall.</w:t>
      </w:r>
    </w:p>
    <w:p w:rsidR="00A27875" w:rsidRDefault="00A27875" w:rsidP="00A13257">
      <w:pPr>
        <w:spacing w:line="480" w:lineRule="auto"/>
      </w:pPr>
      <w:proofErr w:type="spellStart"/>
      <w:r>
        <w:t>Bleda</w:t>
      </w:r>
      <w:proofErr w:type="spellEnd"/>
      <w:r>
        <w:t xml:space="preserve"> M-J and Tobias A (2000) </w:t>
      </w:r>
      <w:proofErr w:type="spellStart"/>
      <w:r>
        <w:t>Cronbach's</w:t>
      </w:r>
      <w:proofErr w:type="spellEnd"/>
      <w:r>
        <w:t xml:space="preserve"> </w:t>
      </w:r>
      <w:r w:rsidR="00066320">
        <w:t>α</w:t>
      </w:r>
      <w:r>
        <w:t xml:space="preserve"> one-sided confidence interval. </w:t>
      </w:r>
      <w:proofErr w:type="spellStart"/>
      <w:r>
        <w:rPr>
          <w:i/>
        </w:rPr>
        <w:t>Stata</w:t>
      </w:r>
      <w:proofErr w:type="spellEnd"/>
      <w:r>
        <w:rPr>
          <w:i/>
        </w:rPr>
        <w:t xml:space="preserve"> Technical Bulletin, </w:t>
      </w:r>
      <w:r>
        <w:t>56: 26-27.</w:t>
      </w:r>
      <w:r>
        <w:rPr>
          <w:i/>
        </w:rPr>
        <w:t xml:space="preserve"> </w:t>
      </w:r>
      <w:r>
        <w:t xml:space="preserve"> </w:t>
      </w:r>
    </w:p>
    <w:p w:rsidR="00B9018A" w:rsidRDefault="00B9018A" w:rsidP="00A13257">
      <w:pPr>
        <w:spacing w:line="480" w:lineRule="auto"/>
      </w:pPr>
      <w:r>
        <w:t>Carroll</w:t>
      </w:r>
      <w:r w:rsidR="00D84367">
        <w:t xml:space="preserve"> D</w:t>
      </w:r>
      <w:r>
        <w:t xml:space="preserve"> (2014)</w:t>
      </w:r>
      <w:r w:rsidR="00D84367">
        <w:t xml:space="preserve"> </w:t>
      </w:r>
      <w:proofErr w:type="gramStart"/>
      <w:r w:rsidR="00D84367">
        <w:t>The</w:t>
      </w:r>
      <w:proofErr w:type="gramEnd"/>
      <w:r w:rsidR="00D84367">
        <w:t xml:space="preserve"> effect of intensive care unit environments on nurse perceptions of family presence during resuscitation and invasive procedures. </w:t>
      </w:r>
      <w:r w:rsidR="00D84367" w:rsidRPr="00D84367">
        <w:rPr>
          <w:i/>
        </w:rPr>
        <w:t>D</w:t>
      </w:r>
      <w:r w:rsidR="00D84367">
        <w:rPr>
          <w:i/>
        </w:rPr>
        <w:t>imen</w:t>
      </w:r>
      <w:r w:rsidR="00575BFB">
        <w:rPr>
          <w:i/>
        </w:rPr>
        <w:t>sion</w:t>
      </w:r>
      <w:r w:rsidR="00D84367">
        <w:rPr>
          <w:i/>
        </w:rPr>
        <w:t xml:space="preserve">s </w:t>
      </w:r>
      <w:r w:rsidR="00575BFB">
        <w:rPr>
          <w:i/>
        </w:rPr>
        <w:t xml:space="preserve">of </w:t>
      </w:r>
      <w:r w:rsidR="00D84367">
        <w:rPr>
          <w:i/>
        </w:rPr>
        <w:t>Crit</w:t>
      </w:r>
      <w:r w:rsidR="00575BFB">
        <w:rPr>
          <w:i/>
        </w:rPr>
        <w:t>ical</w:t>
      </w:r>
      <w:r w:rsidR="00D84367">
        <w:rPr>
          <w:i/>
        </w:rPr>
        <w:t xml:space="preserve"> Care Nurs</w:t>
      </w:r>
      <w:r w:rsidR="00575BFB">
        <w:rPr>
          <w:i/>
        </w:rPr>
        <w:t>ing</w:t>
      </w:r>
      <w:r w:rsidR="00D84367">
        <w:t xml:space="preserve"> 33(1): 34-9.  </w:t>
      </w:r>
    </w:p>
    <w:p w:rsidR="007C6949" w:rsidRPr="007C6949" w:rsidRDefault="00E16FBE" w:rsidP="00A13257">
      <w:pPr>
        <w:spacing w:line="480" w:lineRule="auto"/>
      </w:pPr>
      <w:r>
        <w:t xml:space="preserve">Chapman R, Watkins R, </w:t>
      </w:r>
      <w:proofErr w:type="spellStart"/>
      <w:r>
        <w:t>Bushby</w:t>
      </w:r>
      <w:proofErr w:type="spellEnd"/>
      <w:r>
        <w:t xml:space="preserve"> A and Combs S (2012) Family-witnessed resuscitation: perceptions of nurses and doctors working in an </w:t>
      </w:r>
      <w:r w:rsidR="00F53A8F">
        <w:t xml:space="preserve">Australian Emergency Department. </w:t>
      </w:r>
      <w:proofErr w:type="gramStart"/>
      <w:r w:rsidR="00F53A8F">
        <w:rPr>
          <w:i/>
        </w:rPr>
        <w:t>International Scholarly Research Network: Emergency Medicin</w:t>
      </w:r>
      <w:r w:rsidR="007C6949">
        <w:rPr>
          <w:i/>
        </w:rPr>
        <w:t>e</w:t>
      </w:r>
      <w:r w:rsidR="007C6949" w:rsidRPr="007C6949">
        <w:t xml:space="preserve"> 2012, Article ID 369423, 10 pages, 2012.</w:t>
      </w:r>
      <w:proofErr w:type="gramEnd"/>
      <w:r w:rsidR="007C6949" w:rsidRPr="007C6949">
        <w:t xml:space="preserve"> doi:10.5402/2012/369423</w:t>
      </w:r>
      <w:r w:rsidR="007C6949">
        <w:t>.</w:t>
      </w:r>
    </w:p>
    <w:p w:rsidR="00A13257" w:rsidRDefault="00A13257" w:rsidP="00A13257">
      <w:pPr>
        <w:spacing w:line="480" w:lineRule="auto"/>
      </w:pPr>
      <w:r>
        <w:t xml:space="preserve">Chapman R, Watkins R, </w:t>
      </w:r>
      <w:proofErr w:type="spellStart"/>
      <w:r>
        <w:t>Bushby</w:t>
      </w:r>
      <w:proofErr w:type="spellEnd"/>
      <w:r>
        <w:t xml:space="preserve"> A and Combs S </w:t>
      </w:r>
      <w:r w:rsidR="006258D4">
        <w:t xml:space="preserve">(2013) Assessing health professionals' perceptions of family presence during resuscitation: A replication study. </w:t>
      </w:r>
      <w:r w:rsidR="006258D4">
        <w:rPr>
          <w:i/>
        </w:rPr>
        <w:t xml:space="preserve">International Emergency Nursing </w:t>
      </w:r>
      <w:r w:rsidR="006258D4">
        <w:t>21</w:t>
      </w:r>
      <w:r w:rsidR="003567A8">
        <w:t>(1)</w:t>
      </w:r>
      <w:r w:rsidR="006258D4">
        <w:t xml:space="preserve">: 17-25. </w:t>
      </w:r>
    </w:p>
    <w:p w:rsidR="003567A8" w:rsidRDefault="001411F2" w:rsidP="003567A8">
      <w:pPr>
        <w:spacing w:line="480" w:lineRule="auto"/>
      </w:pPr>
      <w:hyperlink r:id="rId6" w:history="1">
        <w:r w:rsidR="003567A8" w:rsidRPr="003567A8">
          <w:t>Doyle CJ</w:t>
        </w:r>
      </w:hyperlink>
      <w:r w:rsidR="003567A8">
        <w:t xml:space="preserve">, </w:t>
      </w:r>
      <w:hyperlink r:id="rId7" w:history="1">
        <w:r w:rsidR="003567A8" w:rsidRPr="003567A8">
          <w:t>Post H</w:t>
        </w:r>
      </w:hyperlink>
      <w:r w:rsidR="003567A8">
        <w:t xml:space="preserve">, </w:t>
      </w:r>
      <w:hyperlink r:id="rId8" w:history="1">
        <w:r w:rsidR="003567A8" w:rsidRPr="003567A8">
          <w:t>Burney RE</w:t>
        </w:r>
      </w:hyperlink>
      <w:r w:rsidR="003567A8">
        <w:t xml:space="preserve">, </w:t>
      </w:r>
      <w:hyperlink r:id="rId9" w:history="1">
        <w:proofErr w:type="spellStart"/>
        <w:r w:rsidR="003567A8" w:rsidRPr="003567A8">
          <w:t>Maino</w:t>
        </w:r>
        <w:proofErr w:type="spellEnd"/>
        <w:r w:rsidR="003567A8" w:rsidRPr="003567A8">
          <w:t xml:space="preserve"> J</w:t>
        </w:r>
      </w:hyperlink>
      <w:r w:rsidR="003567A8">
        <w:t xml:space="preserve">, </w:t>
      </w:r>
      <w:hyperlink r:id="rId10" w:history="1">
        <w:r w:rsidR="003567A8" w:rsidRPr="003567A8">
          <w:t>Keefe M</w:t>
        </w:r>
      </w:hyperlink>
      <w:r w:rsidR="003567A8">
        <w:t xml:space="preserve">, </w:t>
      </w:r>
      <w:hyperlink r:id="rId11" w:history="1">
        <w:r w:rsidR="003567A8" w:rsidRPr="003567A8">
          <w:t>Rhee KJ</w:t>
        </w:r>
      </w:hyperlink>
      <w:r w:rsidR="003567A8">
        <w:t xml:space="preserve"> (1987) Family participation during resuscitation: an option. </w:t>
      </w:r>
      <w:hyperlink r:id="rId12" w:tooltip="Annals of emergency medicine." w:history="1">
        <w:r w:rsidR="003567A8" w:rsidRPr="003567A8">
          <w:rPr>
            <w:i/>
          </w:rPr>
          <w:t>Ann</w:t>
        </w:r>
        <w:r w:rsidR="003567A8">
          <w:rPr>
            <w:i/>
          </w:rPr>
          <w:t>als of</w:t>
        </w:r>
        <w:r w:rsidR="003567A8" w:rsidRPr="003567A8">
          <w:rPr>
            <w:i/>
          </w:rPr>
          <w:t xml:space="preserve"> Emerg</w:t>
        </w:r>
        <w:r w:rsidR="003567A8">
          <w:rPr>
            <w:i/>
          </w:rPr>
          <w:t>ency</w:t>
        </w:r>
        <w:r w:rsidR="003567A8" w:rsidRPr="003567A8">
          <w:rPr>
            <w:i/>
          </w:rPr>
          <w:t xml:space="preserve"> Med</w:t>
        </w:r>
        <w:r w:rsidR="003567A8">
          <w:rPr>
            <w:i/>
          </w:rPr>
          <w:t>icine</w:t>
        </w:r>
      </w:hyperlink>
      <w:r w:rsidR="003567A8">
        <w:rPr>
          <w:i/>
        </w:rPr>
        <w:t xml:space="preserve"> </w:t>
      </w:r>
      <w:r w:rsidR="003567A8">
        <w:t>6(6):673-5.</w:t>
      </w:r>
    </w:p>
    <w:p w:rsidR="009747E9" w:rsidRDefault="009747E9" w:rsidP="002659B0">
      <w:pPr>
        <w:spacing w:before="100" w:beforeAutospacing="1" w:after="100" w:afterAutospacing="1" w:line="360" w:lineRule="auto"/>
        <w:rPr>
          <w:rFonts w:asciiTheme="minorHAnsi" w:eastAsia="Times New Roman" w:hAnsiTheme="minorHAnsi" w:cstheme="minorHAnsi"/>
          <w:lang w:eastAsia="en-GB"/>
        </w:rPr>
      </w:pPr>
      <w:proofErr w:type="spellStart"/>
      <w:r>
        <w:rPr>
          <w:rStyle w:val="reference-text"/>
        </w:rPr>
        <w:t>Everitt</w:t>
      </w:r>
      <w:proofErr w:type="spellEnd"/>
      <w:r>
        <w:rPr>
          <w:rStyle w:val="reference-text"/>
        </w:rPr>
        <w:t xml:space="preserve">, B.S. (2002) </w:t>
      </w:r>
      <w:proofErr w:type="gramStart"/>
      <w:r>
        <w:rPr>
          <w:rStyle w:val="reference-text"/>
          <w:i/>
          <w:iCs/>
        </w:rPr>
        <w:t>The</w:t>
      </w:r>
      <w:proofErr w:type="gramEnd"/>
      <w:r>
        <w:rPr>
          <w:rStyle w:val="reference-text"/>
          <w:i/>
          <w:iCs/>
        </w:rPr>
        <w:t xml:space="preserve"> Cambridge Dictionary of Statistics</w:t>
      </w:r>
      <w:r>
        <w:rPr>
          <w:rStyle w:val="reference-text"/>
        </w:rPr>
        <w:t xml:space="preserve"> </w:t>
      </w:r>
      <w:r w:rsidR="00D83C2E">
        <w:rPr>
          <w:rStyle w:val="reference-text"/>
        </w:rPr>
        <w:t>(</w:t>
      </w:r>
      <w:r>
        <w:rPr>
          <w:rStyle w:val="reference-text"/>
        </w:rPr>
        <w:t>2nd Edition</w:t>
      </w:r>
      <w:r w:rsidR="00D83C2E">
        <w:rPr>
          <w:rStyle w:val="reference-text"/>
        </w:rPr>
        <w:t>)</w:t>
      </w:r>
      <w:r>
        <w:rPr>
          <w:rStyle w:val="reference-text"/>
        </w:rPr>
        <w:t xml:space="preserve">, </w:t>
      </w:r>
      <w:r w:rsidR="00D83C2E">
        <w:rPr>
          <w:rStyle w:val="reference-text"/>
        </w:rPr>
        <w:t>Cambridge: C</w:t>
      </w:r>
      <w:r>
        <w:rPr>
          <w:rStyle w:val="reference-text"/>
        </w:rPr>
        <w:t>UP</w:t>
      </w:r>
      <w:r w:rsidR="00D83C2E">
        <w:rPr>
          <w:rStyle w:val="reference-text"/>
        </w:rPr>
        <w:t>.</w:t>
      </w:r>
    </w:p>
    <w:p w:rsidR="007861BA" w:rsidRDefault="007861BA" w:rsidP="003567A8">
      <w:pPr>
        <w:pStyle w:val="PlainText"/>
        <w:spacing w:line="480" w:lineRule="auto"/>
      </w:pPr>
      <w:proofErr w:type="spellStart"/>
      <w:r>
        <w:lastRenderedPageBreak/>
        <w:t>Fulbrook</w:t>
      </w:r>
      <w:proofErr w:type="spellEnd"/>
      <w:r>
        <w:t xml:space="preserve"> P, </w:t>
      </w:r>
      <w:proofErr w:type="spellStart"/>
      <w:r>
        <w:t>Latour</w:t>
      </w:r>
      <w:proofErr w:type="spellEnd"/>
      <w:r>
        <w:t xml:space="preserve"> J, </w:t>
      </w:r>
      <w:proofErr w:type="spellStart"/>
      <w:r>
        <w:t>Albarran</w:t>
      </w:r>
      <w:proofErr w:type="spellEnd"/>
      <w:r>
        <w:t xml:space="preserve"> J, </w:t>
      </w:r>
      <w:proofErr w:type="spellStart"/>
      <w:r>
        <w:t>Graaf</w:t>
      </w:r>
      <w:proofErr w:type="spellEnd"/>
      <w:r>
        <w:t xml:space="preserve"> de W,  Lynch F, </w:t>
      </w:r>
      <w:proofErr w:type="spellStart"/>
      <w:r>
        <w:t>Devictor</w:t>
      </w:r>
      <w:proofErr w:type="spellEnd"/>
      <w:r>
        <w:t xml:space="preserve"> D</w:t>
      </w:r>
      <w:r w:rsidR="00A66923">
        <w:t xml:space="preserve"> and</w:t>
      </w:r>
      <w:r>
        <w:t xml:space="preserve"> </w:t>
      </w:r>
      <w:proofErr w:type="spellStart"/>
      <w:r>
        <w:t>Norekval</w:t>
      </w:r>
      <w:proofErr w:type="spellEnd"/>
      <w:r>
        <w:t xml:space="preserve"> T (2007) The presence of family members during cardiopulmonary resuscitation: European Federation of Critical Care Nursing Associations, European Society of Paediatric and Neonatal Intensive Car and European Society of Cardiology Council on Cardiovascular Nursing and Allied Health professions- A position statement. </w:t>
      </w:r>
      <w:r w:rsidRPr="00417B6F">
        <w:rPr>
          <w:i/>
        </w:rPr>
        <w:t>European Journal of Cardiovascular Nursing</w:t>
      </w:r>
      <w:r>
        <w:t xml:space="preserve"> 6</w:t>
      </w:r>
      <w:r w:rsidR="003567A8">
        <w:t>(4)</w:t>
      </w:r>
      <w:r>
        <w:t xml:space="preserve">: 255-258; </w:t>
      </w:r>
    </w:p>
    <w:p w:rsidR="001F0FD8" w:rsidRDefault="001F0FD8" w:rsidP="002659B0">
      <w:pPr>
        <w:spacing w:before="100" w:beforeAutospacing="1" w:after="100" w:afterAutospacing="1" w:line="360" w:lineRule="auto"/>
        <w:rPr>
          <w:rFonts w:asciiTheme="minorHAnsi" w:eastAsia="Times New Roman" w:hAnsiTheme="minorHAnsi" w:cstheme="minorHAnsi"/>
          <w:lang w:eastAsia="en-GB"/>
        </w:rPr>
      </w:pPr>
      <w:proofErr w:type="spellStart"/>
      <w:r>
        <w:rPr>
          <w:rFonts w:asciiTheme="minorHAnsi" w:eastAsia="Times New Roman" w:hAnsiTheme="minorHAnsi" w:cstheme="minorHAnsi"/>
          <w:lang w:eastAsia="en-GB"/>
        </w:rPr>
        <w:t>Gottschall</w:t>
      </w:r>
      <w:proofErr w:type="spellEnd"/>
      <w:r>
        <w:rPr>
          <w:rFonts w:asciiTheme="minorHAnsi" w:eastAsia="Times New Roman" w:hAnsiTheme="minorHAnsi" w:cstheme="minorHAnsi"/>
          <w:lang w:eastAsia="en-GB"/>
        </w:rPr>
        <w:t xml:space="preserve"> AC, West SG and Enders CK (2012) </w:t>
      </w:r>
      <w:hyperlink r:id="rId13" w:tgtFrame="_blank" w:history="1">
        <w:r>
          <w:rPr>
            <w:rFonts w:asciiTheme="minorHAnsi" w:eastAsia="Times New Roman" w:hAnsiTheme="minorHAnsi" w:cstheme="minorHAnsi"/>
            <w:lang w:eastAsia="en-GB"/>
          </w:rPr>
          <w:t>A c</w:t>
        </w:r>
        <w:r w:rsidRPr="001F0FD8">
          <w:rPr>
            <w:rFonts w:asciiTheme="minorHAnsi" w:eastAsia="Times New Roman" w:hAnsiTheme="minorHAnsi" w:cstheme="minorHAnsi"/>
            <w:lang w:eastAsia="en-GB"/>
          </w:rPr>
          <w:t xml:space="preserve">omparison of </w:t>
        </w:r>
        <w:r>
          <w:rPr>
            <w:rFonts w:asciiTheme="minorHAnsi" w:eastAsia="Times New Roman" w:hAnsiTheme="minorHAnsi" w:cstheme="minorHAnsi"/>
            <w:lang w:eastAsia="en-GB"/>
          </w:rPr>
          <w:t>i</w:t>
        </w:r>
        <w:r w:rsidRPr="001F0FD8">
          <w:rPr>
            <w:rFonts w:asciiTheme="minorHAnsi" w:eastAsia="Times New Roman" w:hAnsiTheme="minorHAnsi" w:cstheme="minorHAnsi"/>
            <w:lang w:eastAsia="en-GB"/>
          </w:rPr>
          <w:t>tem-</w:t>
        </w:r>
        <w:r>
          <w:rPr>
            <w:rFonts w:asciiTheme="minorHAnsi" w:eastAsia="Times New Roman" w:hAnsiTheme="minorHAnsi" w:cstheme="minorHAnsi"/>
            <w:lang w:eastAsia="en-GB"/>
          </w:rPr>
          <w:t>l</w:t>
        </w:r>
        <w:r w:rsidRPr="001F0FD8">
          <w:rPr>
            <w:rFonts w:asciiTheme="minorHAnsi" w:eastAsia="Times New Roman" w:hAnsiTheme="minorHAnsi" w:cstheme="minorHAnsi"/>
            <w:lang w:eastAsia="en-GB"/>
          </w:rPr>
          <w:t xml:space="preserve">evel and </w:t>
        </w:r>
        <w:r>
          <w:rPr>
            <w:rFonts w:asciiTheme="minorHAnsi" w:eastAsia="Times New Roman" w:hAnsiTheme="minorHAnsi" w:cstheme="minorHAnsi"/>
            <w:lang w:eastAsia="en-GB"/>
          </w:rPr>
          <w:t>s</w:t>
        </w:r>
        <w:r w:rsidRPr="001F0FD8">
          <w:rPr>
            <w:rFonts w:asciiTheme="minorHAnsi" w:eastAsia="Times New Roman" w:hAnsiTheme="minorHAnsi" w:cstheme="minorHAnsi"/>
            <w:lang w:eastAsia="en-GB"/>
          </w:rPr>
          <w:t>cale-</w:t>
        </w:r>
        <w:r>
          <w:rPr>
            <w:rFonts w:asciiTheme="minorHAnsi" w:eastAsia="Times New Roman" w:hAnsiTheme="minorHAnsi" w:cstheme="minorHAnsi"/>
            <w:lang w:eastAsia="en-GB"/>
          </w:rPr>
          <w:t>l</w:t>
        </w:r>
        <w:r w:rsidRPr="001F0FD8">
          <w:rPr>
            <w:rFonts w:asciiTheme="minorHAnsi" w:eastAsia="Times New Roman" w:hAnsiTheme="minorHAnsi" w:cstheme="minorHAnsi"/>
            <w:lang w:eastAsia="en-GB"/>
          </w:rPr>
          <w:t xml:space="preserve">evel </w:t>
        </w:r>
        <w:r>
          <w:rPr>
            <w:rFonts w:asciiTheme="minorHAnsi" w:eastAsia="Times New Roman" w:hAnsiTheme="minorHAnsi" w:cstheme="minorHAnsi"/>
            <w:lang w:eastAsia="en-GB"/>
          </w:rPr>
          <w:t>m</w:t>
        </w:r>
        <w:r w:rsidRPr="001F0FD8">
          <w:rPr>
            <w:rFonts w:asciiTheme="minorHAnsi" w:eastAsia="Times New Roman" w:hAnsiTheme="minorHAnsi" w:cstheme="minorHAnsi"/>
            <w:lang w:eastAsia="en-GB"/>
          </w:rPr>
          <w:t xml:space="preserve">ultiple </w:t>
        </w:r>
        <w:r>
          <w:rPr>
            <w:rFonts w:asciiTheme="minorHAnsi" w:eastAsia="Times New Roman" w:hAnsiTheme="minorHAnsi" w:cstheme="minorHAnsi"/>
            <w:lang w:eastAsia="en-GB"/>
          </w:rPr>
          <w:t>i</w:t>
        </w:r>
        <w:r w:rsidRPr="001F0FD8">
          <w:rPr>
            <w:rFonts w:asciiTheme="minorHAnsi" w:eastAsia="Times New Roman" w:hAnsiTheme="minorHAnsi" w:cstheme="minorHAnsi"/>
            <w:lang w:eastAsia="en-GB"/>
          </w:rPr>
          <w:t xml:space="preserve">mputation for </w:t>
        </w:r>
        <w:r>
          <w:rPr>
            <w:rFonts w:asciiTheme="minorHAnsi" w:eastAsia="Times New Roman" w:hAnsiTheme="minorHAnsi" w:cstheme="minorHAnsi"/>
            <w:lang w:eastAsia="en-GB"/>
          </w:rPr>
          <w:t>q</w:t>
        </w:r>
        <w:r w:rsidRPr="001F0FD8">
          <w:rPr>
            <w:rFonts w:asciiTheme="minorHAnsi" w:eastAsia="Times New Roman" w:hAnsiTheme="minorHAnsi" w:cstheme="minorHAnsi"/>
            <w:lang w:eastAsia="en-GB"/>
          </w:rPr>
          <w:t xml:space="preserve">uestionnaire </w:t>
        </w:r>
        <w:r>
          <w:rPr>
            <w:rFonts w:asciiTheme="minorHAnsi" w:eastAsia="Times New Roman" w:hAnsiTheme="minorHAnsi" w:cstheme="minorHAnsi"/>
            <w:lang w:eastAsia="en-GB"/>
          </w:rPr>
          <w:t>b</w:t>
        </w:r>
        <w:r w:rsidRPr="001F0FD8">
          <w:rPr>
            <w:rFonts w:asciiTheme="minorHAnsi" w:eastAsia="Times New Roman" w:hAnsiTheme="minorHAnsi" w:cstheme="minorHAnsi"/>
            <w:lang w:eastAsia="en-GB"/>
          </w:rPr>
          <w:t>atteries</w:t>
        </w:r>
      </w:hyperlink>
      <w:r>
        <w:rPr>
          <w:rFonts w:asciiTheme="minorHAnsi" w:eastAsia="Times New Roman" w:hAnsiTheme="minorHAnsi" w:cstheme="minorHAnsi"/>
          <w:lang w:eastAsia="en-GB"/>
        </w:rPr>
        <w:t xml:space="preserve">. </w:t>
      </w:r>
      <w:r w:rsidRPr="001F0FD8">
        <w:rPr>
          <w:rFonts w:asciiTheme="minorHAnsi" w:eastAsia="Times New Roman" w:hAnsiTheme="minorHAnsi" w:cstheme="minorHAnsi"/>
          <w:i/>
          <w:lang w:eastAsia="en-GB"/>
        </w:rPr>
        <w:t xml:space="preserve">Multivariate </w:t>
      </w:r>
      <w:proofErr w:type="spellStart"/>
      <w:r w:rsidRPr="001F0FD8">
        <w:rPr>
          <w:rFonts w:asciiTheme="minorHAnsi" w:eastAsia="Times New Roman" w:hAnsiTheme="minorHAnsi" w:cstheme="minorHAnsi"/>
          <w:i/>
          <w:lang w:eastAsia="en-GB"/>
        </w:rPr>
        <w:t>Behavioral</w:t>
      </w:r>
      <w:proofErr w:type="spellEnd"/>
      <w:r w:rsidRPr="001F0FD8">
        <w:rPr>
          <w:rFonts w:asciiTheme="minorHAnsi" w:eastAsia="Times New Roman" w:hAnsiTheme="minorHAnsi" w:cstheme="minorHAnsi"/>
          <w:i/>
          <w:lang w:eastAsia="en-GB"/>
        </w:rPr>
        <w:t xml:space="preserve"> Research</w:t>
      </w:r>
      <w:r>
        <w:rPr>
          <w:rFonts w:asciiTheme="minorHAnsi" w:eastAsia="Times New Roman" w:hAnsiTheme="minorHAnsi" w:cstheme="minorHAnsi"/>
          <w:lang w:eastAsia="en-GB"/>
        </w:rPr>
        <w:t xml:space="preserve"> 47(1): 1-25. </w:t>
      </w:r>
    </w:p>
    <w:p w:rsidR="002659B0" w:rsidRPr="002659B0" w:rsidRDefault="002659B0" w:rsidP="002659B0">
      <w:pPr>
        <w:spacing w:before="100" w:beforeAutospacing="1" w:after="100" w:afterAutospacing="1" w:line="360" w:lineRule="auto"/>
        <w:rPr>
          <w:rFonts w:asciiTheme="minorHAnsi" w:eastAsia="Times New Roman" w:hAnsiTheme="minorHAnsi" w:cstheme="minorHAnsi"/>
          <w:bCs/>
          <w:kern w:val="36"/>
          <w:lang w:eastAsia="en-GB"/>
        </w:rPr>
      </w:pPr>
      <w:proofErr w:type="spellStart"/>
      <w:r w:rsidRPr="002659B0">
        <w:rPr>
          <w:rFonts w:asciiTheme="minorHAnsi" w:eastAsia="Times New Roman" w:hAnsiTheme="minorHAnsi" w:cstheme="minorHAnsi"/>
          <w:lang w:eastAsia="en-GB"/>
        </w:rPr>
        <w:t>Güneş</w:t>
      </w:r>
      <w:proofErr w:type="spellEnd"/>
      <w:r w:rsidR="007C6949">
        <w:rPr>
          <w:rFonts w:asciiTheme="minorHAnsi" w:eastAsia="Times New Roman" w:hAnsiTheme="minorHAnsi" w:cstheme="minorHAnsi"/>
          <w:lang w:eastAsia="en-GB"/>
        </w:rPr>
        <w:t xml:space="preserve"> </w:t>
      </w:r>
      <w:r w:rsidRPr="002659B0">
        <w:rPr>
          <w:rFonts w:asciiTheme="minorHAnsi" w:eastAsia="Times New Roman" w:hAnsiTheme="minorHAnsi" w:cstheme="minorHAnsi"/>
          <w:lang w:eastAsia="en-GB"/>
        </w:rPr>
        <w:t xml:space="preserve">Ü and </w:t>
      </w:r>
      <w:proofErr w:type="spellStart"/>
      <w:r w:rsidRPr="002659B0">
        <w:rPr>
          <w:rFonts w:asciiTheme="minorHAnsi" w:eastAsia="Times New Roman" w:hAnsiTheme="minorHAnsi" w:cstheme="minorHAnsi"/>
          <w:lang w:eastAsia="en-GB"/>
        </w:rPr>
        <w:t>Zaybak</w:t>
      </w:r>
      <w:proofErr w:type="spellEnd"/>
      <w:r w:rsidRPr="002659B0">
        <w:rPr>
          <w:rFonts w:asciiTheme="minorHAnsi" w:eastAsia="Times New Roman" w:hAnsiTheme="minorHAnsi" w:cstheme="minorHAnsi"/>
          <w:lang w:eastAsia="en-GB"/>
        </w:rPr>
        <w:t xml:space="preserve"> A (2009) A</w:t>
      </w:r>
      <w:r w:rsidRPr="002659B0">
        <w:rPr>
          <w:rFonts w:asciiTheme="minorHAnsi" w:eastAsia="Times New Roman" w:hAnsiTheme="minorHAnsi" w:cstheme="minorHAnsi"/>
          <w:bCs/>
          <w:kern w:val="36"/>
          <w:lang w:eastAsia="en-GB"/>
        </w:rPr>
        <w:t xml:space="preserve"> study of Turkish critical care nurses’ perspectives regarding family-witnessed resuscitation</w:t>
      </w:r>
      <w:r w:rsidR="007C6949">
        <w:rPr>
          <w:rFonts w:asciiTheme="minorHAnsi" w:eastAsia="Times New Roman" w:hAnsiTheme="minorHAnsi" w:cstheme="minorHAnsi"/>
          <w:bCs/>
          <w:kern w:val="36"/>
          <w:lang w:eastAsia="en-GB"/>
        </w:rPr>
        <w:t xml:space="preserve">. </w:t>
      </w:r>
      <w:r>
        <w:rPr>
          <w:rFonts w:asciiTheme="minorHAnsi" w:eastAsia="Times New Roman" w:hAnsiTheme="minorHAnsi" w:cstheme="minorHAnsi"/>
          <w:bCs/>
          <w:i/>
          <w:kern w:val="36"/>
          <w:lang w:eastAsia="en-GB"/>
        </w:rPr>
        <w:t xml:space="preserve">Journal of Clinical Nursing </w:t>
      </w:r>
      <w:r>
        <w:rPr>
          <w:rFonts w:asciiTheme="minorHAnsi" w:eastAsia="Times New Roman" w:hAnsiTheme="minorHAnsi" w:cstheme="minorHAnsi"/>
          <w:bCs/>
          <w:kern w:val="36"/>
          <w:lang w:eastAsia="en-GB"/>
        </w:rPr>
        <w:t>18(20):</w:t>
      </w:r>
      <w:r w:rsidR="007C6949">
        <w:rPr>
          <w:rFonts w:asciiTheme="minorHAnsi" w:eastAsia="Times New Roman" w:hAnsiTheme="minorHAnsi" w:cstheme="minorHAnsi"/>
          <w:bCs/>
          <w:kern w:val="36"/>
          <w:lang w:eastAsia="en-GB"/>
        </w:rPr>
        <w:t xml:space="preserve"> </w:t>
      </w:r>
      <w:r>
        <w:rPr>
          <w:rFonts w:asciiTheme="minorHAnsi" w:eastAsia="Times New Roman" w:hAnsiTheme="minorHAnsi" w:cstheme="minorHAnsi"/>
          <w:bCs/>
          <w:kern w:val="36"/>
          <w:lang w:eastAsia="en-GB"/>
        </w:rPr>
        <w:t>2907-2915</w:t>
      </w:r>
      <w:r w:rsidR="007C6949">
        <w:rPr>
          <w:rFonts w:asciiTheme="minorHAnsi" w:eastAsia="Times New Roman" w:hAnsiTheme="minorHAnsi" w:cstheme="minorHAnsi"/>
          <w:bCs/>
          <w:kern w:val="36"/>
          <w:lang w:eastAsia="en-GB"/>
        </w:rPr>
        <w:t>.</w:t>
      </w:r>
    </w:p>
    <w:p w:rsidR="00761FEF" w:rsidRPr="00761FEF" w:rsidRDefault="00761FEF" w:rsidP="00761FEF">
      <w:pPr>
        <w:spacing w:before="100" w:beforeAutospacing="1" w:after="100" w:afterAutospacing="1" w:line="360" w:lineRule="auto"/>
        <w:rPr>
          <w:rFonts w:asciiTheme="minorHAnsi" w:eastAsia="Times New Roman" w:hAnsiTheme="minorHAnsi" w:cstheme="minorHAnsi"/>
          <w:bCs/>
          <w:kern w:val="36"/>
          <w:lang w:eastAsia="en-GB"/>
        </w:rPr>
      </w:pPr>
      <w:r>
        <w:rPr>
          <w:rFonts w:asciiTheme="minorHAnsi" w:eastAsia="Times New Roman" w:hAnsiTheme="minorHAnsi" w:cstheme="minorHAnsi"/>
          <w:bCs/>
          <w:kern w:val="36"/>
          <w:lang w:eastAsia="en-GB"/>
        </w:rPr>
        <w:t>Hair JFJ</w:t>
      </w:r>
      <w:r w:rsidRPr="00761FEF">
        <w:rPr>
          <w:rFonts w:asciiTheme="minorHAnsi" w:eastAsia="Times New Roman" w:hAnsiTheme="minorHAnsi" w:cstheme="minorHAnsi"/>
          <w:bCs/>
          <w:kern w:val="36"/>
          <w:lang w:eastAsia="en-GB"/>
        </w:rPr>
        <w:t>, Anderson</w:t>
      </w:r>
      <w:r>
        <w:rPr>
          <w:rFonts w:asciiTheme="minorHAnsi" w:eastAsia="Times New Roman" w:hAnsiTheme="minorHAnsi" w:cstheme="minorHAnsi"/>
          <w:bCs/>
          <w:kern w:val="36"/>
          <w:lang w:eastAsia="en-GB"/>
        </w:rPr>
        <w:t xml:space="preserve"> RE</w:t>
      </w:r>
      <w:r w:rsidRPr="00761FEF">
        <w:rPr>
          <w:rFonts w:asciiTheme="minorHAnsi" w:eastAsia="Times New Roman" w:hAnsiTheme="minorHAnsi" w:cstheme="minorHAnsi"/>
          <w:bCs/>
          <w:kern w:val="36"/>
          <w:lang w:eastAsia="en-GB"/>
        </w:rPr>
        <w:t xml:space="preserve">, </w:t>
      </w:r>
      <w:proofErr w:type="spellStart"/>
      <w:r w:rsidRPr="00761FEF">
        <w:rPr>
          <w:rFonts w:asciiTheme="minorHAnsi" w:eastAsia="Times New Roman" w:hAnsiTheme="minorHAnsi" w:cstheme="minorHAnsi"/>
          <w:bCs/>
          <w:kern w:val="36"/>
          <w:lang w:eastAsia="en-GB"/>
        </w:rPr>
        <w:t>Tatham</w:t>
      </w:r>
      <w:proofErr w:type="spellEnd"/>
      <w:r>
        <w:rPr>
          <w:rFonts w:asciiTheme="minorHAnsi" w:eastAsia="Times New Roman" w:hAnsiTheme="minorHAnsi" w:cstheme="minorHAnsi"/>
          <w:bCs/>
          <w:kern w:val="36"/>
          <w:lang w:eastAsia="en-GB"/>
        </w:rPr>
        <w:t xml:space="preserve"> RL</w:t>
      </w:r>
      <w:r w:rsidRPr="00761FEF">
        <w:rPr>
          <w:rFonts w:asciiTheme="minorHAnsi" w:eastAsia="Times New Roman" w:hAnsiTheme="minorHAnsi" w:cstheme="minorHAnsi"/>
          <w:bCs/>
          <w:kern w:val="36"/>
          <w:lang w:eastAsia="en-GB"/>
        </w:rPr>
        <w:t xml:space="preserve"> </w:t>
      </w:r>
      <w:r>
        <w:rPr>
          <w:rFonts w:asciiTheme="minorHAnsi" w:eastAsia="Times New Roman" w:hAnsiTheme="minorHAnsi" w:cstheme="minorHAnsi"/>
          <w:bCs/>
          <w:kern w:val="36"/>
          <w:lang w:eastAsia="en-GB"/>
        </w:rPr>
        <w:t>and</w:t>
      </w:r>
      <w:r w:rsidRPr="00761FEF">
        <w:rPr>
          <w:rFonts w:asciiTheme="minorHAnsi" w:eastAsia="Times New Roman" w:hAnsiTheme="minorHAnsi" w:cstheme="minorHAnsi"/>
          <w:bCs/>
          <w:kern w:val="36"/>
          <w:lang w:eastAsia="en-GB"/>
        </w:rPr>
        <w:t xml:space="preserve"> Black</w:t>
      </w:r>
      <w:r>
        <w:rPr>
          <w:rFonts w:asciiTheme="minorHAnsi" w:eastAsia="Times New Roman" w:hAnsiTheme="minorHAnsi" w:cstheme="minorHAnsi"/>
          <w:bCs/>
          <w:kern w:val="36"/>
          <w:lang w:eastAsia="en-GB"/>
        </w:rPr>
        <w:t xml:space="preserve"> </w:t>
      </w:r>
      <w:r w:rsidRPr="00761FEF">
        <w:rPr>
          <w:rFonts w:asciiTheme="minorHAnsi" w:eastAsia="Times New Roman" w:hAnsiTheme="minorHAnsi" w:cstheme="minorHAnsi"/>
          <w:bCs/>
          <w:kern w:val="36"/>
          <w:lang w:eastAsia="en-GB"/>
        </w:rPr>
        <w:t xml:space="preserve">WC (1995) Multivariate data analysis (4th </w:t>
      </w:r>
      <w:proofErr w:type="gramStart"/>
      <w:r w:rsidRPr="00761FEF">
        <w:rPr>
          <w:rFonts w:asciiTheme="minorHAnsi" w:eastAsia="Times New Roman" w:hAnsiTheme="minorHAnsi" w:cstheme="minorHAnsi"/>
          <w:bCs/>
          <w:kern w:val="36"/>
          <w:lang w:eastAsia="en-GB"/>
        </w:rPr>
        <w:t>ed</w:t>
      </w:r>
      <w:proofErr w:type="gramEnd"/>
      <w:r w:rsidRPr="00761FEF">
        <w:rPr>
          <w:rFonts w:asciiTheme="minorHAnsi" w:eastAsia="Times New Roman" w:hAnsiTheme="minorHAnsi" w:cstheme="minorHAnsi"/>
          <w:bCs/>
          <w:kern w:val="36"/>
          <w:lang w:eastAsia="en-GB"/>
        </w:rPr>
        <w:t>.). Saddle River, NJ: Prentice Hall.</w:t>
      </w:r>
    </w:p>
    <w:p w:rsidR="00BC0D6E" w:rsidRDefault="00BC0D6E" w:rsidP="00A13257">
      <w:pPr>
        <w:spacing w:line="480" w:lineRule="auto"/>
      </w:pPr>
      <w:r>
        <w:t xml:space="preserve">Hanson </w:t>
      </w:r>
      <w:r w:rsidR="00D83C2E">
        <w:t xml:space="preserve">C and </w:t>
      </w:r>
      <w:proofErr w:type="spellStart"/>
      <w:r>
        <w:t>Strawser</w:t>
      </w:r>
      <w:proofErr w:type="spellEnd"/>
      <w:r w:rsidR="00D83C2E">
        <w:t xml:space="preserve"> D (</w:t>
      </w:r>
      <w:r>
        <w:t>1992</w:t>
      </w:r>
      <w:r w:rsidR="00D83C2E">
        <w:t xml:space="preserve">) Family presence during cardiopulmonary resuscitation: Foote Hospital emergency department's nine year perspective. </w:t>
      </w:r>
      <w:r w:rsidR="00D83C2E" w:rsidRPr="006F12F4">
        <w:rPr>
          <w:i/>
        </w:rPr>
        <w:t xml:space="preserve">Journal </w:t>
      </w:r>
      <w:r w:rsidR="006F12F4" w:rsidRPr="006F12F4">
        <w:rPr>
          <w:i/>
        </w:rPr>
        <w:t>of Emergency Nursing</w:t>
      </w:r>
      <w:r w:rsidR="006F12F4">
        <w:t xml:space="preserve"> 18(2): 104-106. </w:t>
      </w:r>
      <w:r w:rsidR="00D83C2E">
        <w:t xml:space="preserve">  </w:t>
      </w:r>
    </w:p>
    <w:p w:rsidR="00FC570D" w:rsidRDefault="00FC570D" w:rsidP="003567A8">
      <w:pPr>
        <w:autoSpaceDE w:val="0"/>
        <w:autoSpaceDN w:val="0"/>
        <w:adjustRightInd w:val="0"/>
        <w:spacing w:after="0" w:line="480" w:lineRule="auto"/>
        <w:rPr>
          <w:rFonts w:ascii="Helvetica-Bold" w:hAnsi="Helvetica-Bold" w:cs="Helvetica-Bold"/>
          <w:bCs/>
          <w:sz w:val="20"/>
          <w:szCs w:val="20"/>
          <w:lang w:eastAsia="en-GB"/>
        </w:rPr>
      </w:pPr>
      <w:r>
        <w:t xml:space="preserve">Hawthorne G and Elliot P (2005) </w:t>
      </w:r>
      <w:r w:rsidRPr="00FC570D">
        <w:t>Imputing cross-sectional missing data:</w:t>
      </w:r>
      <w:r>
        <w:t xml:space="preserve"> </w:t>
      </w:r>
      <w:r w:rsidRPr="00FC570D">
        <w:t>comparison of common techniques</w:t>
      </w:r>
      <w:r>
        <w:t xml:space="preserve">. </w:t>
      </w:r>
      <w:r w:rsidRPr="00FC570D">
        <w:rPr>
          <w:i/>
        </w:rPr>
        <w:t>Australian and New Zealand Journal of Psychiatry</w:t>
      </w:r>
      <w:r>
        <w:t xml:space="preserve"> </w:t>
      </w:r>
      <w:r w:rsidRPr="00FC570D">
        <w:rPr>
          <w:rFonts w:ascii="Helvetica-Bold" w:hAnsi="Helvetica-Bold" w:cs="Helvetica-Bold"/>
          <w:bCs/>
          <w:sz w:val="20"/>
          <w:szCs w:val="20"/>
          <w:lang w:eastAsia="en-GB"/>
        </w:rPr>
        <w:t>39(7): 583–590.</w:t>
      </w:r>
    </w:p>
    <w:p w:rsidR="00FC570D" w:rsidRDefault="00FC570D" w:rsidP="00FC570D">
      <w:pPr>
        <w:autoSpaceDE w:val="0"/>
        <w:autoSpaceDN w:val="0"/>
        <w:adjustRightInd w:val="0"/>
        <w:spacing w:after="0" w:line="240" w:lineRule="auto"/>
      </w:pPr>
    </w:p>
    <w:p w:rsidR="006258D4" w:rsidRDefault="006258D4" w:rsidP="00A13257">
      <w:pPr>
        <w:spacing w:line="480" w:lineRule="auto"/>
      </w:pPr>
      <w:proofErr w:type="spellStart"/>
      <w:r>
        <w:t>Kantrowitz</w:t>
      </w:r>
      <w:proofErr w:type="spellEnd"/>
      <w:r>
        <w:t xml:space="preserve">-Gordon I, Bennett D, Wise Stauffer D, Champ-Gibson E, Fitzgerald C and Corbett C (2013) Facilitated family presence at resuscitation: Effectiveness of a nursing student toolkit. </w:t>
      </w:r>
      <w:r>
        <w:rPr>
          <w:i/>
        </w:rPr>
        <w:t>Nursing Education Today</w:t>
      </w:r>
      <w:r w:rsidR="00556BDE">
        <w:t xml:space="preserve"> 33</w:t>
      </w:r>
      <w:r w:rsidR="00D84367">
        <w:t>(10)</w:t>
      </w:r>
      <w:r w:rsidR="00556BDE">
        <w:t>: 1258-1263</w:t>
      </w:r>
      <w:r w:rsidR="007C6949">
        <w:t>.</w:t>
      </w:r>
    </w:p>
    <w:p w:rsidR="00761FEF" w:rsidRDefault="00761FEF" w:rsidP="00761FEF">
      <w:pPr>
        <w:spacing w:line="480" w:lineRule="auto"/>
      </w:pPr>
      <w:proofErr w:type="gramStart"/>
      <w:r w:rsidRPr="00761FEF">
        <w:lastRenderedPageBreak/>
        <w:t>Kline, P. (1979) Psychometrics and psychology.</w:t>
      </w:r>
      <w:proofErr w:type="gramEnd"/>
      <w:r w:rsidRPr="00761FEF">
        <w:t xml:space="preserve"> London: </w:t>
      </w:r>
      <w:proofErr w:type="spellStart"/>
      <w:r w:rsidRPr="00761FEF">
        <w:t>Acaderric</w:t>
      </w:r>
      <w:proofErr w:type="spellEnd"/>
      <w:r w:rsidRPr="00761FEF">
        <w:t xml:space="preserve"> Press.</w:t>
      </w:r>
    </w:p>
    <w:p w:rsidR="00690C27" w:rsidRDefault="001411F2" w:rsidP="00690C27">
      <w:pPr>
        <w:spacing w:after="0" w:line="480" w:lineRule="auto"/>
      </w:pPr>
      <w:hyperlink r:id="rId14" w:history="1">
        <w:r w:rsidR="00690C27" w:rsidRPr="00690C27">
          <w:t>Liu H</w:t>
        </w:r>
      </w:hyperlink>
      <w:r w:rsidR="00690C27">
        <w:t xml:space="preserve">, </w:t>
      </w:r>
      <w:hyperlink r:id="rId15" w:history="1">
        <w:r w:rsidR="00690C27" w:rsidRPr="00690C27">
          <w:t>Hays RD</w:t>
        </w:r>
      </w:hyperlink>
      <w:r w:rsidR="00690C27">
        <w:t xml:space="preserve">, </w:t>
      </w:r>
      <w:hyperlink r:id="rId16" w:history="1">
        <w:r w:rsidR="00690C27" w:rsidRPr="00690C27">
          <w:t>Adams JL</w:t>
        </w:r>
      </w:hyperlink>
      <w:r w:rsidR="00690C27">
        <w:t xml:space="preserve">, </w:t>
      </w:r>
      <w:hyperlink r:id="rId17" w:history="1">
        <w:r w:rsidR="00690C27" w:rsidRPr="00690C27">
          <w:t>Chen WP</w:t>
        </w:r>
      </w:hyperlink>
      <w:r w:rsidR="00690C27">
        <w:t xml:space="preserve">, </w:t>
      </w:r>
      <w:hyperlink r:id="rId18" w:history="1">
        <w:proofErr w:type="spellStart"/>
        <w:r w:rsidR="00690C27" w:rsidRPr="00690C27">
          <w:t>Tisnado</w:t>
        </w:r>
        <w:proofErr w:type="spellEnd"/>
        <w:r w:rsidR="00690C27" w:rsidRPr="00690C27">
          <w:t xml:space="preserve"> D</w:t>
        </w:r>
      </w:hyperlink>
      <w:r w:rsidR="00690C27">
        <w:t xml:space="preserve">, </w:t>
      </w:r>
      <w:hyperlink r:id="rId19" w:history="1">
        <w:proofErr w:type="spellStart"/>
        <w:r w:rsidR="00690C27" w:rsidRPr="00690C27">
          <w:t>Mangione</w:t>
        </w:r>
        <w:proofErr w:type="spellEnd"/>
        <w:r w:rsidR="00690C27" w:rsidRPr="00690C27">
          <w:t xml:space="preserve"> CM</w:t>
        </w:r>
      </w:hyperlink>
      <w:r w:rsidR="00690C27">
        <w:t xml:space="preserve">, </w:t>
      </w:r>
      <w:hyperlink r:id="rId20" w:history="1">
        <w:proofErr w:type="spellStart"/>
        <w:r w:rsidR="00690C27" w:rsidRPr="00690C27">
          <w:t>Damberg</w:t>
        </w:r>
        <w:proofErr w:type="spellEnd"/>
        <w:r w:rsidR="00690C27" w:rsidRPr="00690C27">
          <w:t xml:space="preserve"> CL</w:t>
        </w:r>
      </w:hyperlink>
      <w:r w:rsidR="00E427F1">
        <w:t xml:space="preserve"> and</w:t>
      </w:r>
      <w:r w:rsidR="00690C27">
        <w:t xml:space="preserve"> </w:t>
      </w:r>
      <w:hyperlink r:id="rId21" w:history="1">
        <w:r w:rsidR="00690C27" w:rsidRPr="00690C27">
          <w:t>Kahn KL</w:t>
        </w:r>
      </w:hyperlink>
      <w:r w:rsidR="00690C27">
        <w:t xml:space="preserve"> (2005)</w:t>
      </w:r>
    </w:p>
    <w:p w:rsidR="00690C27" w:rsidRDefault="00690C27" w:rsidP="00690C27">
      <w:pPr>
        <w:spacing w:after="0" w:line="480" w:lineRule="auto"/>
      </w:pPr>
      <w:r w:rsidRPr="00690C27">
        <w:t>Imputation</w:t>
      </w:r>
      <w:r>
        <w:t xml:space="preserve"> of </w:t>
      </w:r>
      <w:r w:rsidRPr="00690C27">
        <w:t>SF-12</w:t>
      </w:r>
      <w:r>
        <w:t xml:space="preserve"> health scores for respondents with partially missing data. </w:t>
      </w:r>
      <w:hyperlink r:id="rId22" w:tooltip="Health services research." w:history="1">
        <w:r w:rsidRPr="00761FEF">
          <w:rPr>
            <w:i/>
          </w:rPr>
          <w:t>Health Services Research</w:t>
        </w:r>
      </w:hyperlink>
      <w:r w:rsidRPr="00690C27">
        <w:rPr>
          <w:i/>
        </w:rPr>
        <w:t xml:space="preserve"> </w:t>
      </w:r>
      <w:r>
        <w:t>40(3): 905-21.</w:t>
      </w:r>
    </w:p>
    <w:p w:rsidR="00761FEF" w:rsidRDefault="00761FEF" w:rsidP="00761FEF">
      <w:pPr>
        <w:spacing w:after="0" w:line="480" w:lineRule="auto"/>
      </w:pPr>
      <w:proofErr w:type="spellStart"/>
      <w:r w:rsidRPr="00761FEF">
        <w:t>MacCallum</w:t>
      </w:r>
      <w:proofErr w:type="spellEnd"/>
      <w:r>
        <w:t xml:space="preserve"> RC</w:t>
      </w:r>
      <w:r w:rsidRPr="00761FEF">
        <w:t xml:space="preserve">, </w:t>
      </w:r>
      <w:proofErr w:type="spellStart"/>
      <w:r w:rsidRPr="00761FEF">
        <w:t>Widaman</w:t>
      </w:r>
      <w:proofErr w:type="spellEnd"/>
      <w:r>
        <w:t xml:space="preserve"> KF</w:t>
      </w:r>
      <w:r w:rsidRPr="00761FEF">
        <w:t xml:space="preserve">, Zhang S </w:t>
      </w:r>
      <w:r>
        <w:t>and</w:t>
      </w:r>
      <w:r w:rsidRPr="00761FEF">
        <w:t xml:space="preserve"> Hong S (1999) Sample size in factor analysis. </w:t>
      </w:r>
      <w:r w:rsidRPr="00761FEF">
        <w:rPr>
          <w:i/>
        </w:rPr>
        <w:t>Psychological Methods</w:t>
      </w:r>
      <w:r w:rsidRPr="00761FEF">
        <w:t>, 4</w:t>
      </w:r>
      <w:r>
        <w:t>(1)</w:t>
      </w:r>
      <w:r w:rsidRPr="00761FEF">
        <w:t>, 84-99.</w:t>
      </w:r>
    </w:p>
    <w:p w:rsidR="00BC0D6E" w:rsidRDefault="00BC0D6E" w:rsidP="00690C27">
      <w:pPr>
        <w:spacing w:line="480" w:lineRule="auto"/>
        <w:rPr>
          <w:rFonts w:cs="Arial"/>
          <w:noProof/>
          <w:color w:val="000000"/>
        </w:rPr>
      </w:pPr>
      <w:r>
        <w:t xml:space="preserve">MacLean </w:t>
      </w:r>
      <w:r w:rsidR="00ED20D2">
        <w:t>S</w:t>
      </w:r>
      <w:r>
        <w:t xml:space="preserve">, </w:t>
      </w:r>
      <w:proofErr w:type="spellStart"/>
      <w:r w:rsidR="00ED20D2">
        <w:t>Guzzetta</w:t>
      </w:r>
      <w:proofErr w:type="spellEnd"/>
      <w:r w:rsidR="00ED20D2">
        <w:t xml:space="preserve"> CE, White C, </w:t>
      </w:r>
      <w:r w:rsidR="00ED20D2" w:rsidRPr="00ED20D2">
        <w:t xml:space="preserve">Fontaine D, </w:t>
      </w:r>
      <w:proofErr w:type="spellStart"/>
      <w:r w:rsidR="00ED20D2" w:rsidRPr="00ED20D2">
        <w:t>Eichhorn</w:t>
      </w:r>
      <w:proofErr w:type="spellEnd"/>
      <w:r w:rsidR="00ED20D2" w:rsidRPr="00ED20D2">
        <w:t xml:space="preserve"> DJ, Meyers TA</w:t>
      </w:r>
      <w:r w:rsidR="00E427F1">
        <w:t xml:space="preserve"> and</w:t>
      </w:r>
      <w:r w:rsidR="00ED20D2" w:rsidRPr="00ED20D2">
        <w:t xml:space="preserve"> </w:t>
      </w:r>
      <w:proofErr w:type="spellStart"/>
      <w:r w:rsidR="00ED20D2" w:rsidRPr="00ED20D2">
        <w:t>Désy</w:t>
      </w:r>
      <w:proofErr w:type="spellEnd"/>
      <w:r w:rsidR="00ED20D2" w:rsidRPr="00ED20D2">
        <w:t xml:space="preserve"> P</w:t>
      </w:r>
      <w:r w:rsidR="00ED20D2">
        <w:t xml:space="preserve"> (2003) Family presence during cardiopulmonary resuscitation  and invasive procedures: practices of critical care and emergency nurses. </w:t>
      </w:r>
      <w:r w:rsidR="00ED20D2">
        <w:rPr>
          <w:i/>
        </w:rPr>
        <w:t xml:space="preserve">Journal of Emergency Nursing </w:t>
      </w:r>
      <w:r w:rsidR="00ED20D2">
        <w:t xml:space="preserve">29(3): 208-221.   </w:t>
      </w:r>
    </w:p>
    <w:p w:rsidR="00417B6F" w:rsidRDefault="00417B6F" w:rsidP="00690C27">
      <w:pPr>
        <w:pStyle w:val="PlainText"/>
        <w:spacing w:line="480" w:lineRule="auto"/>
      </w:pPr>
      <w:r>
        <w:t xml:space="preserve">McLaughlin K, </w:t>
      </w:r>
      <w:proofErr w:type="spellStart"/>
      <w:r>
        <w:t>Melby</w:t>
      </w:r>
      <w:proofErr w:type="spellEnd"/>
      <w:r>
        <w:t xml:space="preserve"> V and Coates V (2013) Family centred care during resuscitation events. </w:t>
      </w:r>
      <w:r w:rsidRPr="00417B6F">
        <w:rPr>
          <w:i/>
        </w:rPr>
        <w:t>Emergency Nurse</w:t>
      </w:r>
      <w:r>
        <w:t>, 21(3):28-34.</w:t>
      </w:r>
    </w:p>
    <w:p w:rsidR="00556BDE" w:rsidRDefault="00556BDE" w:rsidP="00A13257">
      <w:pPr>
        <w:spacing w:line="480" w:lineRule="auto"/>
      </w:pPr>
      <w:r w:rsidRPr="002514AE">
        <w:rPr>
          <w:rFonts w:cs="Arial"/>
          <w:noProof/>
          <w:color w:val="000000"/>
        </w:rPr>
        <w:t>McMahon-Par</w:t>
      </w:r>
      <w:r w:rsidR="007C6949">
        <w:rPr>
          <w:rFonts w:cs="Arial"/>
          <w:noProof/>
          <w:color w:val="000000"/>
        </w:rPr>
        <w:t>kes K, Moule P, Benger J</w:t>
      </w:r>
      <w:r w:rsidRPr="002514AE">
        <w:rPr>
          <w:rFonts w:cs="Arial"/>
          <w:noProof/>
          <w:color w:val="000000"/>
        </w:rPr>
        <w:t xml:space="preserve"> and </w:t>
      </w:r>
      <w:r w:rsidRPr="00556BDE">
        <w:rPr>
          <w:rFonts w:cs="Arial"/>
          <w:noProof/>
          <w:color w:val="000000"/>
        </w:rPr>
        <w:t>Albarran JW  (</w:t>
      </w:r>
      <w:r w:rsidRPr="002514AE">
        <w:rPr>
          <w:rFonts w:cs="Arial"/>
          <w:noProof/>
          <w:color w:val="000000"/>
        </w:rPr>
        <w:t xml:space="preserve">2009) </w:t>
      </w:r>
      <w:proofErr w:type="gramStart"/>
      <w:r w:rsidRPr="002514AE">
        <w:rPr>
          <w:rFonts w:cs="Arial"/>
          <w:color w:val="000000"/>
          <w:lang w:eastAsia="en-GB"/>
        </w:rPr>
        <w:t>The</w:t>
      </w:r>
      <w:proofErr w:type="gramEnd"/>
      <w:r w:rsidRPr="002514AE">
        <w:rPr>
          <w:rFonts w:cs="Arial"/>
          <w:color w:val="000000"/>
          <w:lang w:eastAsia="en-GB"/>
        </w:rPr>
        <w:t xml:space="preserve"> views and preferences of resuscitated and non-resuscitated patients towards family-witnessed resuscitation: a qualitative study</w:t>
      </w:r>
      <w:r w:rsidR="007C6949">
        <w:rPr>
          <w:rFonts w:cs="Arial"/>
          <w:color w:val="000000"/>
          <w:lang w:eastAsia="en-GB"/>
        </w:rPr>
        <w:t>.</w:t>
      </w:r>
      <w:r w:rsidRPr="002514AE">
        <w:rPr>
          <w:rFonts w:cs="Arial"/>
          <w:color w:val="000000"/>
          <w:lang w:eastAsia="en-GB"/>
        </w:rPr>
        <w:t xml:space="preserve"> </w:t>
      </w:r>
      <w:r w:rsidRPr="002514AE">
        <w:rPr>
          <w:rFonts w:cs="Arial"/>
          <w:i/>
          <w:color w:val="000000"/>
          <w:lang w:eastAsia="en-GB"/>
        </w:rPr>
        <w:t>International Journal of</w:t>
      </w:r>
      <w:r w:rsidRPr="00165A6F">
        <w:rPr>
          <w:rFonts w:cs="Arial"/>
          <w:i/>
          <w:color w:val="000000"/>
          <w:lang w:eastAsia="en-GB"/>
        </w:rPr>
        <w:t xml:space="preserve"> Nursing Studies </w:t>
      </w:r>
      <w:r w:rsidRPr="00165A6F">
        <w:rPr>
          <w:rFonts w:cs="Arial"/>
          <w:color w:val="000000"/>
          <w:lang w:eastAsia="en-GB"/>
        </w:rPr>
        <w:t>46(2): 220-229</w:t>
      </w:r>
      <w:r w:rsidR="007C6949">
        <w:rPr>
          <w:rFonts w:cs="Arial"/>
          <w:color w:val="000000"/>
          <w:lang w:eastAsia="en-GB"/>
        </w:rPr>
        <w:t>.</w:t>
      </w:r>
    </w:p>
    <w:p w:rsidR="00690C27" w:rsidRPr="00690C27" w:rsidRDefault="001411F2" w:rsidP="00690C27">
      <w:pPr>
        <w:spacing w:line="480" w:lineRule="auto"/>
        <w:rPr>
          <w:rFonts w:cs="Arial"/>
          <w:color w:val="000000"/>
          <w:lang w:eastAsia="en-GB"/>
        </w:rPr>
      </w:pPr>
      <w:hyperlink r:id="rId23" w:history="1">
        <w:r w:rsidR="00690C27" w:rsidRPr="00690C27">
          <w:rPr>
            <w:rFonts w:cs="Arial"/>
            <w:color w:val="000000"/>
            <w:lang w:eastAsia="en-GB"/>
          </w:rPr>
          <w:t>Meyers TA</w:t>
        </w:r>
      </w:hyperlink>
      <w:r w:rsidR="00690C27" w:rsidRPr="00690C27">
        <w:rPr>
          <w:rFonts w:cs="Arial"/>
          <w:color w:val="000000"/>
          <w:lang w:eastAsia="en-GB"/>
        </w:rPr>
        <w:t xml:space="preserve">, </w:t>
      </w:r>
      <w:hyperlink r:id="rId24" w:history="1">
        <w:proofErr w:type="spellStart"/>
        <w:r w:rsidR="00690C27" w:rsidRPr="00690C27">
          <w:rPr>
            <w:rFonts w:cs="Arial"/>
            <w:color w:val="000000"/>
            <w:lang w:eastAsia="en-GB"/>
          </w:rPr>
          <w:t>Eichhorn</w:t>
        </w:r>
        <w:proofErr w:type="spellEnd"/>
        <w:r w:rsidR="00690C27" w:rsidRPr="00690C27">
          <w:rPr>
            <w:rFonts w:cs="Arial"/>
            <w:color w:val="000000"/>
            <w:lang w:eastAsia="en-GB"/>
          </w:rPr>
          <w:t xml:space="preserve"> DJ</w:t>
        </w:r>
      </w:hyperlink>
      <w:r w:rsidR="00E427F1">
        <w:rPr>
          <w:rFonts w:cs="Arial"/>
          <w:color w:val="000000"/>
          <w:lang w:eastAsia="en-GB"/>
        </w:rPr>
        <w:t xml:space="preserve"> and</w:t>
      </w:r>
      <w:r w:rsidR="00690C27" w:rsidRPr="00690C27">
        <w:rPr>
          <w:rFonts w:cs="Arial"/>
          <w:color w:val="000000"/>
          <w:lang w:eastAsia="en-GB"/>
        </w:rPr>
        <w:t xml:space="preserve"> </w:t>
      </w:r>
      <w:hyperlink r:id="rId25" w:history="1">
        <w:proofErr w:type="spellStart"/>
        <w:r w:rsidR="00690C27" w:rsidRPr="00690C27">
          <w:rPr>
            <w:rFonts w:cs="Arial"/>
            <w:color w:val="000000"/>
            <w:lang w:eastAsia="en-GB"/>
          </w:rPr>
          <w:t>Guzzetta</w:t>
        </w:r>
        <w:proofErr w:type="spellEnd"/>
        <w:r w:rsidR="00690C27" w:rsidRPr="00690C27">
          <w:rPr>
            <w:rFonts w:cs="Arial"/>
            <w:color w:val="000000"/>
            <w:lang w:eastAsia="en-GB"/>
          </w:rPr>
          <w:t xml:space="preserve"> CE</w:t>
        </w:r>
      </w:hyperlink>
      <w:r w:rsidR="00690C27">
        <w:rPr>
          <w:rFonts w:cs="Arial"/>
          <w:color w:val="000000"/>
          <w:lang w:eastAsia="en-GB"/>
        </w:rPr>
        <w:t xml:space="preserve"> (1998) </w:t>
      </w:r>
      <w:r w:rsidR="00690C27" w:rsidRPr="00690C27">
        <w:rPr>
          <w:rFonts w:cs="Arial"/>
          <w:color w:val="000000"/>
          <w:lang w:eastAsia="en-GB"/>
        </w:rPr>
        <w:t xml:space="preserve">Do families want to be present during CPR? </w:t>
      </w:r>
      <w:proofErr w:type="gramStart"/>
      <w:r w:rsidR="00690C27" w:rsidRPr="00690C27">
        <w:rPr>
          <w:rFonts w:cs="Arial"/>
          <w:color w:val="000000"/>
          <w:lang w:eastAsia="en-GB"/>
        </w:rPr>
        <w:t>A retrospective survey.</w:t>
      </w:r>
      <w:proofErr w:type="gramEnd"/>
      <w:r w:rsidR="00690C27">
        <w:rPr>
          <w:rFonts w:cs="Arial"/>
          <w:color w:val="000000"/>
          <w:lang w:eastAsia="en-GB"/>
        </w:rPr>
        <w:t xml:space="preserve"> </w:t>
      </w:r>
      <w:hyperlink r:id="rId26" w:tooltip="Journal of emergency nursing: JEN : official publication of the Emergency Department Nurses Association." w:history="1">
        <w:r w:rsidR="00690C27" w:rsidRPr="00690C27">
          <w:rPr>
            <w:rFonts w:cs="Arial"/>
            <w:i/>
            <w:color w:val="000000"/>
            <w:lang w:eastAsia="en-GB"/>
          </w:rPr>
          <w:t>Journal of Emergency Nursing</w:t>
        </w:r>
      </w:hyperlink>
      <w:r w:rsidR="00690C27">
        <w:rPr>
          <w:rFonts w:cs="Arial"/>
          <w:color w:val="000000"/>
          <w:lang w:eastAsia="en-GB"/>
        </w:rPr>
        <w:t xml:space="preserve"> </w:t>
      </w:r>
      <w:r w:rsidR="00690C27" w:rsidRPr="00690C27">
        <w:rPr>
          <w:rFonts w:cs="Arial"/>
          <w:color w:val="000000"/>
          <w:lang w:eastAsia="en-GB"/>
        </w:rPr>
        <w:t>24(5):</w:t>
      </w:r>
      <w:r w:rsidR="00690C27">
        <w:rPr>
          <w:rFonts w:cs="Arial"/>
          <w:color w:val="000000"/>
          <w:lang w:eastAsia="en-GB"/>
        </w:rPr>
        <w:t xml:space="preserve"> </w:t>
      </w:r>
      <w:r w:rsidR="00690C27" w:rsidRPr="00690C27">
        <w:rPr>
          <w:rFonts w:cs="Arial"/>
          <w:color w:val="000000"/>
          <w:lang w:eastAsia="en-GB"/>
        </w:rPr>
        <w:t>400-5.</w:t>
      </w:r>
    </w:p>
    <w:p w:rsidR="005E195E" w:rsidRDefault="005E195E" w:rsidP="005E195E">
      <w:pPr>
        <w:pStyle w:val="PlainText"/>
      </w:pPr>
    </w:p>
    <w:p w:rsidR="00E427F1" w:rsidRDefault="00E427F1" w:rsidP="00A13257">
      <w:pPr>
        <w:spacing w:line="480" w:lineRule="auto"/>
      </w:pPr>
      <w:r>
        <w:t xml:space="preserve">Meyers TA, </w:t>
      </w:r>
      <w:proofErr w:type="spellStart"/>
      <w:r>
        <w:t>Eichhorn</w:t>
      </w:r>
      <w:proofErr w:type="spellEnd"/>
      <w:r>
        <w:t xml:space="preserve"> DJ, </w:t>
      </w:r>
      <w:proofErr w:type="spellStart"/>
      <w:r>
        <w:t>Guzzetta</w:t>
      </w:r>
      <w:proofErr w:type="spellEnd"/>
      <w:r>
        <w:t xml:space="preserve"> CE, Clark AP, Klein JD, </w:t>
      </w:r>
      <w:proofErr w:type="spellStart"/>
      <w:r>
        <w:t>Taliaferro</w:t>
      </w:r>
      <w:proofErr w:type="spellEnd"/>
      <w:r>
        <w:t xml:space="preserve"> E and Calvin A</w:t>
      </w:r>
      <w:r w:rsidR="002875C0">
        <w:t xml:space="preserve"> (2000)</w:t>
      </w:r>
      <w:r>
        <w:t xml:space="preserve"> </w:t>
      </w:r>
      <w:hyperlink r:id="rId27" w:tooltip="Complete Reference" w:history="1">
        <w:r w:rsidRPr="00761FEF">
          <w:t xml:space="preserve">Family Presence </w:t>
        </w:r>
        <w:proofErr w:type="gramStart"/>
        <w:r w:rsidRPr="00761FEF">
          <w:t>During</w:t>
        </w:r>
        <w:proofErr w:type="gramEnd"/>
        <w:r w:rsidRPr="00761FEF">
          <w:t xml:space="preserve"> Invasive Procedures and Resuscitation: The Experience of Family Members, Nurses, and Physicians.</w:t>
        </w:r>
      </w:hyperlink>
      <w:r>
        <w:rPr>
          <w:rStyle w:val="titles-title"/>
        </w:rPr>
        <w:t xml:space="preserve"> </w:t>
      </w:r>
      <w:r w:rsidRPr="002875C0">
        <w:rPr>
          <w:rStyle w:val="titles-title"/>
          <w:i/>
        </w:rPr>
        <w:t>American Journal of Nursing</w:t>
      </w:r>
      <w:r>
        <w:rPr>
          <w:rStyle w:val="titles-title"/>
        </w:rPr>
        <w:t xml:space="preserve"> </w:t>
      </w:r>
      <w:r>
        <w:t>100(2): 32-43.</w:t>
      </w:r>
    </w:p>
    <w:p w:rsidR="009D3C1A" w:rsidRPr="00B735BE" w:rsidRDefault="009D3C1A" w:rsidP="00A13257">
      <w:pPr>
        <w:spacing w:line="480" w:lineRule="auto"/>
      </w:pPr>
      <w:proofErr w:type="spellStart"/>
      <w:r>
        <w:lastRenderedPageBreak/>
        <w:t>Mortelmans</w:t>
      </w:r>
      <w:proofErr w:type="spellEnd"/>
      <w:r>
        <w:t xml:space="preserve"> LJ, Van </w:t>
      </w:r>
      <w:proofErr w:type="spellStart"/>
      <w:r w:rsidR="00B735BE">
        <w:t>Broeckhoven</w:t>
      </w:r>
      <w:proofErr w:type="spellEnd"/>
      <w:r w:rsidR="00B735BE">
        <w:t xml:space="preserve"> V, Van </w:t>
      </w:r>
      <w:proofErr w:type="spellStart"/>
      <w:r w:rsidR="00B735BE">
        <w:t>Boxstael</w:t>
      </w:r>
      <w:proofErr w:type="spellEnd"/>
      <w:r w:rsidR="00B735BE">
        <w:t xml:space="preserve"> S, De </w:t>
      </w:r>
      <w:proofErr w:type="spellStart"/>
      <w:r w:rsidR="00B735BE">
        <w:t>Cauwer</w:t>
      </w:r>
      <w:proofErr w:type="spellEnd"/>
      <w:r w:rsidR="00B735BE">
        <w:t xml:space="preserve"> HG, </w:t>
      </w:r>
      <w:proofErr w:type="spellStart"/>
      <w:r w:rsidR="00B735BE">
        <w:t>Verfaillie</w:t>
      </w:r>
      <w:proofErr w:type="spellEnd"/>
      <w:r w:rsidR="00B735BE">
        <w:t xml:space="preserve"> L, Van </w:t>
      </w:r>
      <w:proofErr w:type="spellStart"/>
      <w:r w:rsidR="00B735BE">
        <w:t>Hellemond</w:t>
      </w:r>
      <w:proofErr w:type="spellEnd"/>
      <w:r w:rsidR="00B735BE">
        <w:t xml:space="preserve"> PL, Van </w:t>
      </w:r>
      <w:proofErr w:type="spellStart"/>
      <w:r w:rsidR="00B735BE">
        <w:t>Colen</w:t>
      </w:r>
      <w:proofErr w:type="spellEnd"/>
      <w:r w:rsidR="00B735BE">
        <w:t xml:space="preserve"> S</w:t>
      </w:r>
      <w:r w:rsidR="00E427F1">
        <w:t xml:space="preserve"> and</w:t>
      </w:r>
      <w:r w:rsidR="00B735BE">
        <w:t xml:space="preserve"> </w:t>
      </w:r>
      <w:proofErr w:type="spellStart"/>
      <w:r w:rsidR="00B735BE">
        <w:t>Cas</w:t>
      </w:r>
      <w:proofErr w:type="spellEnd"/>
      <w:r w:rsidR="00B735BE">
        <w:t xml:space="preserve"> WM (2010) Patients' and relatives' view on witnessed resuscitation in the emergency department. </w:t>
      </w:r>
      <w:r w:rsidR="00B735BE">
        <w:rPr>
          <w:i/>
        </w:rPr>
        <w:t>European Journal of Emergency Medicine</w:t>
      </w:r>
      <w:r w:rsidR="00B735BE">
        <w:t>, 17(4): 203-7.</w:t>
      </w:r>
    </w:p>
    <w:p w:rsidR="006258D4" w:rsidRDefault="006258D4" w:rsidP="00A13257">
      <w:pPr>
        <w:spacing w:line="480" w:lineRule="auto"/>
      </w:pPr>
      <w:r>
        <w:t xml:space="preserve">Norton CK, </w:t>
      </w:r>
      <w:proofErr w:type="spellStart"/>
      <w:r>
        <w:t>Dimon</w:t>
      </w:r>
      <w:proofErr w:type="spellEnd"/>
      <w:r>
        <w:t xml:space="preserve"> A, Knapp Richards R, Kelly S and Frey I (2007) </w:t>
      </w:r>
      <w:proofErr w:type="gramStart"/>
      <w:r>
        <w:t>The</w:t>
      </w:r>
      <w:proofErr w:type="gramEnd"/>
      <w:r>
        <w:t xml:space="preserve"> introduction of family presence evidence-based practice into a Baccalaureate Nursing curriculum. </w:t>
      </w:r>
      <w:r>
        <w:rPr>
          <w:i/>
        </w:rPr>
        <w:t>Critical Care Nursing Quarterly</w:t>
      </w:r>
      <w:r>
        <w:t xml:space="preserve"> 30(4): 364-371. </w:t>
      </w:r>
    </w:p>
    <w:p w:rsidR="008961C4" w:rsidRPr="008961C4" w:rsidRDefault="008961C4" w:rsidP="004A0249">
      <w:pPr>
        <w:spacing w:line="480" w:lineRule="auto"/>
        <w:rPr>
          <w:b/>
        </w:rPr>
      </w:pPr>
      <w:proofErr w:type="spellStart"/>
      <w:r>
        <w:t>Ponterotto</w:t>
      </w:r>
      <w:proofErr w:type="spellEnd"/>
      <w:r>
        <w:t xml:space="preserve">, JG and </w:t>
      </w:r>
      <w:proofErr w:type="spellStart"/>
      <w:r>
        <w:t>Ruckdeschel</w:t>
      </w:r>
      <w:proofErr w:type="spellEnd"/>
      <w:r>
        <w:t xml:space="preserve"> DE (2007) </w:t>
      </w:r>
      <w:proofErr w:type="gramStart"/>
      <w:r>
        <w:t>An</w:t>
      </w:r>
      <w:proofErr w:type="gramEnd"/>
      <w:r>
        <w:t xml:space="preserve"> overview of coefficient </w:t>
      </w:r>
      <w:r w:rsidR="00066320">
        <w:t>α</w:t>
      </w:r>
      <w:r>
        <w:t xml:space="preserve"> and a reliability matrix for estimating adequacy of internal consistency coefficients with psychological research measures. </w:t>
      </w:r>
      <w:r>
        <w:rPr>
          <w:i/>
        </w:rPr>
        <w:t xml:space="preserve">Perceptual and Motor Skills, </w:t>
      </w:r>
      <w:r>
        <w:t>105</w:t>
      </w:r>
      <w:r w:rsidR="002875C0">
        <w:t>(3)</w:t>
      </w:r>
      <w:r>
        <w:t>: 997-1014.</w:t>
      </w:r>
    </w:p>
    <w:p w:rsidR="008961C4" w:rsidRDefault="00B9018A" w:rsidP="00A13257">
      <w:pPr>
        <w:spacing w:line="480" w:lineRule="auto"/>
      </w:pPr>
      <w:r>
        <w:t>Power</w:t>
      </w:r>
      <w:r w:rsidR="00D84367">
        <w:t>s K</w:t>
      </w:r>
      <w:r>
        <w:t xml:space="preserve"> </w:t>
      </w:r>
      <w:r w:rsidR="00D84367">
        <w:t>(</w:t>
      </w:r>
      <w:r>
        <w:t>2014</w:t>
      </w:r>
      <w:r w:rsidR="00D84367">
        <w:t xml:space="preserve">) Family presence during resuscitation of adults: the impact of an online learning module </w:t>
      </w:r>
      <w:r w:rsidR="00A44E2C">
        <w:t xml:space="preserve">on critical care nurses' perception </w:t>
      </w:r>
      <w:proofErr w:type="gramStart"/>
      <w:r w:rsidR="00A44E2C">
        <w:t>and  self</w:t>
      </w:r>
      <w:proofErr w:type="gramEnd"/>
      <w:r w:rsidR="00A44E2C">
        <w:t>-confidence</w:t>
      </w:r>
      <w:r w:rsidR="00ED20D2">
        <w:t>, PhD Thesis,</w:t>
      </w:r>
      <w:r w:rsidR="00A44E2C">
        <w:t xml:space="preserve"> </w:t>
      </w:r>
      <w:r w:rsidR="00ED20D2">
        <w:t xml:space="preserve">School of Nursing, Division of Health Sciences, </w:t>
      </w:r>
      <w:r w:rsidR="00A44E2C">
        <w:t>University of Nevada</w:t>
      </w:r>
      <w:r w:rsidR="00ED20D2">
        <w:t>.</w:t>
      </w:r>
      <w:r w:rsidR="00D84367">
        <w:t xml:space="preserve"> </w:t>
      </w:r>
    </w:p>
    <w:p w:rsidR="00BC0D6E" w:rsidRDefault="00BC0D6E" w:rsidP="00A13257">
      <w:pPr>
        <w:spacing w:line="480" w:lineRule="auto"/>
      </w:pPr>
      <w:r>
        <w:t xml:space="preserve">Rogers </w:t>
      </w:r>
      <w:r w:rsidR="00ED20D2">
        <w:t xml:space="preserve">EM </w:t>
      </w:r>
      <w:r>
        <w:t>(1995)</w:t>
      </w:r>
      <w:r w:rsidR="00ED20D2">
        <w:t xml:space="preserve"> </w:t>
      </w:r>
      <w:r w:rsidR="00ED20D2" w:rsidRPr="002D23F6">
        <w:rPr>
          <w:i/>
        </w:rPr>
        <w:t>Diffusion of Innovations</w:t>
      </w:r>
      <w:r w:rsidR="00ED20D2">
        <w:t xml:space="preserve"> (4th edition), New York: Free Press.</w:t>
      </w:r>
    </w:p>
    <w:p w:rsidR="00BC0D6E" w:rsidRDefault="00BC0D6E" w:rsidP="00A13257">
      <w:pPr>
        <w:spacing w:line="480" w:lineRule="auto"/>
      </w:pPr>
      <w:proofErr w:type="spellStart"/>
      <w:r>
        <w:t>Sacchetti</w:t>
      </w:r>
      <w:proofErr w:type="spellEnd"/>
      <w:r>
        <w:t xml:space="preserve"> </w:t>
      </w:r>
      <w:r w:rsidR="00ED20D2">
        <w:t xml:space="preserve">A, </w:t>
      </w:r>
      <w:proofErr w:type="spellStart"/>
      <w:r w:rsidR="00ED20D2">
        <w:t>Lichenstein</w:t>
      </w:r>
      <w:proofErr w:type="spellEnd"/>
      <w:r w:rsidR="00ED20D2">
        <w:t xml:space="preserve"> R, </w:t>
      </w:r>
      <w:proofErr w:type="spellStart"/>
      <w:r w:rsidR="00ED20D2">
        <w:t>Carraccio</w:t>
      </w:r>
      <w:proofErr w:type="spellEnd"/>
      <w:r w:rsidR="00ED20D2">
        <w:t xml:space="preserve"> CA, Harris RH</w:t>
      </w:r>
      <w:r>
        <w:t xml:space="preserve"> </w:t>
      </w:r>
      <w:r w:rsidR="00ED20D2">
        <w:t>(</w:t>
      </w:r>
      <w:r>
        <w:t>1996</w:t>
      </w:r>
      <w:r w:rsidR="00ED20D2">
        <w:t xml:space="preserve">) Family member presence during </w:t>
      </w:r>
      <w:proofErr w:type="spellStart"/>
      <w:r w:rsidR="00ED20D2">
        <w:t>p</w:t>
      </w:r>
      <w:r w:rsidR="002D23F6">
        <w:t>ediatric</w:t>
      </w:r>
      <w:proofErr w:type="spellEnd"/>
      <w:r w:rsidR="002D23F6">
        <w:t xml:space="preserve"> emergency department procedures. </w:t>
      </w:r>
      <w:proofErr w:type="spellStart"/>
      <w:r w:rsidR="002D23F6">
        <w:rPr>
          <w:i/>
        </w:rPr>
        <w:t>Pediatric</w:t>
      </w:r>
      <w:proofErr w:type="spellEnd"/>
      <w:r w:rsidR="002D23F6">
        <w:rPr>
          <w:i/>
        </w:rPr>
        <w:t xml:space="preserve"> Emergency Care</w:t>
      </w:r>
      <w:r w:rsidR="002D23F6">
        <w:t xml:space="preserve"> 12(4): 268-271.</w:t>
      </w:r>
      <w:r w:rsidR="002D23F6">
        <w:rPr>
          <w:i/>
        </w:rPr>
        <w:t xml:space="preserve"> </w:t>
      </w:r>
      <w:r w:rsidR="002D23F6">
        <w:t xml:space="preserve">  </w:t>
      </w:r>
    </w:p>
    <w:p w:rsidR="004C72B9" w:rsidRDefault="007C6949" w:rsidP="00A13257">
      <w:pPr>
        <w:spacing w:line="480" w:lineRule="auto"/>
      </w:pPr>
      <w:proofErr w:type="spellStart"/>
      <w:r>
        <w:t>Salmond</w:t>
      </w:r>
      <w:proofErr w:type="spellEnd"/>
      <w:r>
        <w:t xml:space="preserve"> SW, </w:t>
      </w:r>
      <w:proofErr w:type="spellStart"/>
      <w:r>
        <w:t>Paplanus</w:t>
      </w:r>
      <w:proofErr w:type="spellEnd"/>
      <w:r>
        <w:t xml:space="preserve"> LM and</w:t>
      </w:r>
      <w:r w:rsidR="006258D4">
        <w:t xml:space="preserve"> </w:t>
      </w:r>
      <w:proofErr w:type="spellStart"/>
      <w:r w:rsidR="006258D4">
        <w:t>Avadhani</w:t>
      </w:r>
      <w:proofErr w:type="spellEnd"/>
      <w:r w:rsidR="006258D4">
        <w:t xml:space="preserve"> A (2014) Using systematic reviews to guide decision making about family-witnessed resuscitation. </w:t>
      </w:r>
      <w:r w:rsidR="004C72B9">
        <w:rPr>
          <w:i/>
        </w:rPr>
        <w:t xml:space="preserve">Journal of </w:t>
      </w:r>
      <w:proofErr w:type="spellStart"/>
      <w:r w:rsidR="004C72B9">
        <w:rPr>
          <w:i/>
        </w:rPr>
        <w:t>PeriAnesthesia</w:t>
      </w:r>
      <w:proofErr w:type="spellEnd"/>
      <w:r w:rsidR="004C72B9">
        <w:rPr>
          <w:i/>
        </w:rPr>
        <w:t xml:space="preserve"> Nursing </w:t>
      </w:r>
      <w:r w:rsidR="004C72B9">
        <w:t>29(6): 480-490.</w:t>
      </w:r>
    </w:p>
    <w:p w:rsidR="008035D9" w:rsidRDefault="008035D9" w:rsidP="00A13257">
      <w:pPr>
        <w:spacing w:line="480" w:lineRule="auto"/>
      </w:pPr>
      <w:proofErr w:type="spellStart"/>
      <w:r>
        <w:rPr>
          <w:rFonts w:cs="Calibri"/>
          <w:lang w:eastAsia="en-GB"/>
        </w:rPr>
        <w:lastRenderedPageBreak/>
        <w:t>StataCorp</w:t>
      </w:r>
      <w:proofErr w:type="spellEnd"/>
      <w:r w:rsidR="00AA3260">
        <w:rPr>
          <w:rFonts w:cs="Calibri"/>
          <w:lang w:eastAsia="en-GB"/>
        </w:rPr>
        <w:t xml:space="preserve"> (2011)</w:t>
      </w:r>
      <w:r>
        <w:rPr>
          <w:rFonts w:cs="Calibri"/>
          <w:lang w:eastAsia="en-GB"/>
        </w:rPr>
        <w:t xml:space="preserve"> </w:t>
      </w:r>
      <w:proofErr w:type="spellStart"/>
      <w:r w:rsidRPr="002D23F6">
        <w:rPr>
          <w:rFonts w:cs="Calibri"/>
          <w:lang w:eastAsia="en-GB"/>
        </w:rPr>
        <w:t>Stata</w:t>
      </w:r>
      <w:proofErr w:type="spellEnd"/>
      <w:r w:rsidRPr="002D23F6">
        <w:rPr>
          <w:rFonts w:cs="Calibri"/>
          <w:lang w:eastAsia="en-GB"/>
        </w:rPr>
        <w:t xml:space="preserve"> Statistical Software: Release 12</w:t>
      </w:r>
      <w:r w:rsidRPr="00AA3260">
        <w:rPr>
          <w:rFonts w:cs="Calibri"/>
          <w:lang w:eastAsia="en-GB"/>
        </w:rPr>
        <w:t>.</w:t>
      </w:r>
      <w:r>
        <w:rPr>
          <w:rFonts w:cs="Calibri"/>
          <w:lang w:eastAsia="en-GB"/>
        </w:rPr>
        <w:t xml:space="preserve"> College Station, TX: </w:t>
      </w:r>
      <w:proofErr w:type="spellStart"/>
      <w:r>
        <w:rPr>
          <w:rFonts w:cs="Calibri"/>
          <w:lang w:eastAsia="en-GB"/>
        </w:rPr>
        <w:t>StataCorp</w:t>
      </w:r>
      <w:proofErr w:type="spellEnd"/>
      <w:r>
        <w:rPr>
          <w:rFonts w:cs="Calibri"/>
          <w:lang w:eastAsia="en-GB"/>
        </w:rPr>
        <w:t xml:space="preserve"> LP</w:t>
      </w:r>
      <w:r w:rsidR="00AA3260">
        <w:rPr>
          <w:rFonts w:cs="Calibri"/>
          <w:lang w:eastAsia="en-GB"/>
        </w:rPr>
        <w:t>.</w:t>
      </w:r>
    </w:p>
    <w:p w:rsidR="00B9018A" w:rsidRPr="00D84367" w:rsidRDefault="00B9018A" w:rsidP="00A13257">
      <w:pPr>
        <w:spacing w:line="480" w:lineRule="auto"/>
        <w:rPr>
          <w:i/>
        </w:rPr>
      </w:pPr>
      <w:r>
        <w:t xml:space="preserve">Tudor </w:t>
      </w:r>
      <w:r w:rsidR="00D84367">
        <w:t xml:space="preserve">K, Berger J, </w:t>
      </w:r>
      <w:proofErr w:type="spellStart"/>
      <w:r w:rsidR="00D84367">
        <w:t>Polivka</w:t>
      </w:r>
      <w:proofErr w:type="spellEnd"/>
      <w:r w:rsidR="00D84367">
        <w:t xml:space="preserve"> BJ, </w:t>
      </w:r>
      <w:proofErr w:type="spellStart"/>
      <w:r w:rsidR="00D84367">
        <w:t>Chlebowy</w:t>
      </w:r>
      <w:proofErr w:type="spellEnd"/>
      <w:r w:rsidR="00D84367">
        <w:t xml:space="preserve"> R and Thomas B </w:t>
      </w:r>
      <w:r>
        <w:t>(2014)</w:t>
      </w:r>
      <w:r w:rsidR="00D84367">
        <w:t xml:space="preserve"> Nurses' perceptions of family presence during resuscitation. </w:t>
      </w:r>
      <w:r w:rsidR="00575BFB">
        <w:rPr>
          <w:i/>
        </w:rPr>
        <w:t xml:space="preserve">American Journal of Critical Care </w:t>
      </w:r>
      <w:r w:rsidR="00D84367" w:rsidRPr="00D84367">
        <w:t>23(6): e88-96</w:t>
      </w:r>
      <w:r w:rsidR="00D84367">
        <w:rPr>
          <w:i/>
        </w:rPr>
        <w:t xml:space="preserve">. </w:t>
      </w:r>
    </w:p>
    <w:p w:rsidR="006258D4" w:rsidRDefault="004C72B9" w:rsidP="00A13257">
      <w:pPr>
        <w:spacing w:line="480" w:lineRule="auto"/>
      </w:pPr>
      <w:proofErr w:type="spellStart"/>
      <w:r>
        <w:t>Twibell</w:t>
      </w:r>
      <w:proofErr w:type="spellEnd"/>
      <w:r>
        <w:t xml:space="preserve"> RS, </w:t>
      </w:r>
      <w:proofErr w:type="spellStart"/>
      <w:r>
        <w:t>Siela</w:t>
      </w:r>
      <w:proofErr w:type="spellEnd"/>
      <w:r>
        <w:t xml:space="preserve"> D, </w:t>
      </w:r>
      <w:proofErr w:type="spellStart"/>
      <w:r>
        <w:t>Riwitis</w:t>
      </w:r>
      <w:proofErr w:type="spellEnd"/>
      <w:r>
        <w:t xml:space="preserve"> C, Wheatley J, </w:t>
      </w:r>
      <w:proofErr w:type="spellStart"/>
      <w:r>
        <w:t>Riegle</w:t>
      </w:r>
      <w:proofErr w:type="spellEnd"/>
      <w:r>
        <w:t xml:space="preserve"> T, </w:t>
      </w:r>
      <w:proofErr w:type="spellStart"/>
      <w:r>
        <w:t>Bousman</w:t>
      </w:r>
      <w:proofErr w:type="spellEnd"/>
      <w:r>
        <w:t xml:space="preserve"> D, Cable S, Caudill P, </w:t>
      </w:r>
      <w:proofErr w:type="spellStart"/>
      <w:r>
        <w:t>Harrigan</w:t>
      </w:r>
      <w:proofErr w:type="spellEnd"/>
      <w:r>
        <w:t xml:space="preserve"> S, </w:t>
      </w:r>
      <w:proofErr w:type="spellStart"/>
      <w:r>
        <w:t>Hollars</w:t>
      </w:r>
      <w:proofErr w:type="spellEnd"/>
      <w:r>
        <w:t xml:space="preserve"> R, Johnson D and Neal A (2008) Nurses' perceptions of their self-confidence and the risks and benefits of family presence during resuscitation. </w:t>
      </w:r>
      <w:r>
        <w:rPr>
          <w:i/>
        </w:rPr>
        <w:t xml:space="preserve">American Journal of Critical Care </w:t>
      </w:r>
      <w:r>
        <w:t>17</w:t>
      </w:r>
      <w:r w:rsidR="002875C0">
        <w:t>(2)</w:t>
      </w:r>
      <w:r>
        <w:t xml:space="preserve">: 101-111. </w:t>
      </w:r>
    </w:p>
    <w:p w:rsidR="009458FB" w:rsidRPr="009458FB" w:rsidRDefault="009458FB" w:rsidP="00A13257">
      <w:pPr>
        <w:spacing w:line="480" w:lineRule="auto"/>
      </w:pPr>
      <w:r>
        <w:t xml:space="preserve">Walker W (1999) Do relatives have the right to witness resuscitation? </w:t>
      </w:r>
      <w:r>
        <w:rPr>
          <w:i/>
        </w:rPr>
        <w:t xml:space="preserve">Journal of Clinical Nursing </w:t>
      </w:r>
      <w:r>
        <w:t>8(6): 625-630</w:t>
      </w:r>
      <w:r w:rsidR="007C6949">
        <w:t>.</w:t>
      </w:r>
    </w:p>
    <w:p w:rsidR="00556BDE" w:rsidRPr="002D23F6" w:rsidRDefault="00556BDE" w:rsidP="00A13257">
      <w:pPr>
        <w:spacing w:line="480" w:lineRule="auto"/>
      </w:pPr>
      <w:proofErr w:type="spellStart"/>
      <w:r>
        <w:t>Weslien</w:t>
      </w:r>
      <w:proofErr w:type="spellEnd"/>
      <w:r>
        <w:t xml:space="preserve"> M, </w:t>
      </w:r>
      <w:proofErr w:type="spellStart"/>
      <w:r>
        <w:t>Nilstum</w:t>
      </w:r>
      <w:proofErr w:type="spellEnd"/>
      <w:r>
        <w:t xml:space="preserve"> T, </w:t>
      </w:r>
      <w:proofErr w:type="spellStart"/>
      <w:r>
        <w:t>Lundq</w:t>
      </w:r>
      <w:r w:rsidR="009458FB">
        <w:t>vist</w:t>
      </w:r>
      <w:proofErr w:type="spellEnd"/>
      <w:r w:rsidR="009458FB">
        <w:t xml:space="preserve"> A and </w:t>
      </w:r>
      <w:proofErr w:type="spellStart"/>
      <w:r w:rsidR="009458FB">
        <w:t>Fridlung</w:t>
      </w:r>
      <w:proofErr w:type="spellEnd"/>
      <w:r w:rsidR="009458FB">
        <w:t xml:space="preserve"> B (2006) </w:t>
      </w:r>
      <w:r w:rsidR="009458FB" w:rsidRPr="002D23F6">
        <w:rPr>
          <w:rFonts w:asciiTheme="minorHAnsi" w:hAnsiTheme="minorHAnsi" w:cstheme="minorHAnsi"/>
          <w:bCs/>
          <w:kern w:val="36"/>
        </w:rPr>
        <w:t>Narratives about Resuscitation</w:t>
      </w:r>
      <w:r w:rsidR="002875C0">
        <w:rPr>
          <w:rFonts w:asciiTheme="minorHAnsi" w:hAnsiTheme="minorHAnsi" w:cstheme="minorHAnsi"/>
          <w:bCs/>
          <w:kern w:val="36"/>
        </w:rPr>
        <w:t xml:space="preserve"> </w:t>
      </w:r>
      <w:r w:rsidR="009458FB" w:rsidRPr="002D23F6">
        <w:rPr>
          <w:rFonts w:asciiTheme="minorHAnsi" w:hAnsiTheme="minorHAnsi" w:cstheme="minorHAnsi"/>
          <w:bCs/>
          <w:kern w:val="36"/>
        </w:rPr>
        <w:t xml:space="preserve">—Family Members Differ about Presence. </w:t>
      </w:r>
      <w:r w:rsidR="009458FB" w:rsidRPr="002D23F6">
        <w:rPr>
          <w:rFonts w:asciiTheme="minorHAnsi" w:hAnsiTheme="minorHAnsi" w:cstheme="minorHAnsi"/>
          <w:bCs/>
          <w:i/>
          <w:kern w:val="36"/>
        </w:rPr>
        <w:t xml:space="preserve">European Journal of Cardiovascular </w:t>
      </w:r>
      <w:proofErr w:type="gramStart"/>
      <w:r w:rsidR="009458FB" w:rsidRPr="002D23F6">
        <w:rPr>
          <w:rFonts w:asciiTheme="minorHAnsi" w:hAnsiTheme="minorHAnsi" w:cstheme="minorHAnsi"/>
          <w:bCs/>
          <w:i/>
          <w:kern w:val="36"/>
        </w:rPr>
        <w:t xml:space="preserve">Nursing </w:t>
      </w:r>
      <w:r w:rsidR="009458FB" w:rsidRPr="002D23F6">
        <w:rPr>
          <w:rFonts w:asciiTheme="minorHAnsi" w:hAnsiTheme="minorHAnsi" w:cstheme="minorHAnsi"/>
          <w:bCs/>
          <w:kern w:val="36"/>
        </w:rPr>
        <w:t xml:space="preserve"> 5</w:t>
      </w:r>
      <w:proofErr w:type="gramEnd"/>
      <w:r w:rsidR="009458FB" w:rsidRPr="002D23F6">
        <w:rPr>
          <w:rFonts w:asciiTheme="minorHAnsi" w:hAnsiTheme="minorHAnsi" w:cstheme="minorHAnsi"/>
          <w:bCs/>
          <w:kern w:val="36"/>
        </w:rPr>
        <w:t>(1): 68-74</w:t>
      </w:r>
      <w:r w:rsidR="007C6949" w:rsidRPr="002D23F6">
        <w:rPr>
          <w:rFonts w:asciiTheme="minorHAnsi" w:hAnsiTheme="minorHAnsi" w:cstheme="minorHAnsi"/>
          <w:bCs/>
          <w:kern w:val="36"/>
        </w:rPr>
        <w:t>.</w:t>
      </w:r>
    </w:p>
    <w:p w:rsidR="00A13257" w:rsidRDefault="00A13257" w:rsidP="00A13257">
      <w:pPr>
        <w:spacing w:line="480" w:lineRule="auto"/>
      </w:pPr>
      <w:r>
        <w:br w:type="page"/>
      </w:r>
    </w:p>
    <w:p w:rsidR="00644AB1" w:rsidRDefault="00644AB1" w:rsidP="0033788F">
      <w:pPr>
        <w:spacing w:after="0" w:line="240" w:lineRule="auto"/>
        <w:rPr>
          <w:b/>
        </w:rPr>
        <w:sectPr w:rsidR="00644AB1" w:rsidSect="0033788F">
          <w:pgSz w:w="11906" w:h="16838"/>
          <w:pgMar w:top="2835" w:right="1701" w:bottom="2835" w:left="1701" w:header="709" w:footer="709" w:gutter="0"/>
          <w:cols w:space="708"/>
          <w:docGrid w:linePitch="360"/>
        </w:sectPr>
      </w:pPr>
    </w:p>
    <w:p w:rsidR="0033788F" w:rsidRDefault="000B5EF1" w:rsidP="0033788F">
      <w:pPr>
        <w:spacing w:after="0" w:line="240" w:lineRule="auto"/>
      </w:pPr>
      <w:proofErr w:type="gramStart"/>
      <w:r w:rsidRPr="007C6949">
        <w:rPr>
          <w:b/>
        </w:rPr>
        <w:lastRenderedPageBreak/>
        <w:t>Table 1.</w:t>
      </w:r>
      <w:proofErr w:type="gramEnd"/>
      <w:r>
        <w:t xml:space="preserve"> </w:t>
      </w:r>
      <w:r w:rsidR="00D305E1">
        <w:t>Responses and f</w:t>
      </w:r>
      <w:r>
        <w:t xml:space="preserve">actor analysis </w:t>
      </w:r>
      <w:r w:rsidR="00D305E1">
        <w:t>for</w:t>
      </w:r>
      <w:r>
        <w:t xml:space="preserve"> the Risk-Benefit Scale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
        <w:gridCol w:w="3593"/>
        <w:gridCol w:w="1198"/>
        <w:gridCol w:w="973"/>
        <w:gridCol w:w="993"/>
        <w:gridCol w:w="890"/>
        <w:gridCol w:w="804"/>
        <w:gridCol w:w="953"/>
        <w:gridCol w:w="1036"/>
      </w:tblGrid>
      <w:tr w:rsidR="0013352A" w:rsidRPr="00A51F9A" w:rsidTr="0013352A">
        <w:tc>
          <w:tcPr>
            <w:tcW w:w="944" w:type="dxa"/>
          </w:tcPr>
          <w:p w:rsidR="0013352A" w:rsidRPr="00A51F9A" w:rsidRDefault="0013352A" w:rsidP="0033788F">
            <w:pPr>
              <w:spacing w:after="0" w:line="240" w:lineRule="auto"/>
            </w:pPr>
            <w:r w:rsidRPr="00A51F9A">
              <w:t>Original item number</w:t>
            </w:r>
          </w:p>
        </w:tc>
        <w:tc>
          <w:tcPr>
            <w:tcW w:w="3593" w:type="dxa"/>
          </w:tcPr>
          <w:p w:rsidR="0013352A" w:rsidRPr="00A51F9A" w:rsidRDefault="0013352A" w:rsidP="0033788F">
            <w:pPr>
              <w:spacing w:after="0" w:line="240" w:lineRule="auto"/>
            </w:pPr>
            <w:r w:rsidRPr="00A51F9A">
              <w:t>Risk-benefit scale item</w:t>
            </w:r>
          </w:p>
        </w:tc>
        <w:tc>
          <w:tcPr>
            <w:tcW w:w="1198" w:type="dxa"/>
          </w:tcPr>
          <w:p w:rsidR="0013352A" w:rsidRPr="00A51F9A" w:rsidRDefault="00D305E1" w:rsidP="00D305E1">
            <w:pPr>
              <w:spacing w:after="0" w:line="240" w:lineRule="auto"/>
            </w:pPr>
            <w:r>
              <w:t>Total n</w:t>
            </w:r>
            <w:r w:rsidR="0013352A">
              <w:t>umber of responses   (response rate</w:t>
            </w:r>
            <w:r w:rsidR="0013352A" w:rsidRPr="00070A9F">
              <w:rPr>
                <w:vertAlign w:val="superscript"/>
              </w:rPr>
              <w:t>1</w:t>
            </w:r>
            <w:r w:rsidR="0013352A">
              <w:t>)</w:t>
            </w:r>
          </w:p>
        </w:tc>
        <w:tc>
          <w:tcPr>
            <w:tcW w:w="973" w:type="dxa"/>
          </w:tcPr>
          <w:p w:rsidR="0013352A" w:rsidRPr="00A51F9A" w:rsidRDefault="0013352A" w:rsidP="00075B7F">
            <w:pPr>
              <w:spacing w:after="0" w:line="240" w:lineRule="auto"/>
            </w:pPr>
            <w:r>
              <w:t>Strongly disagree</w:t>
            </w:r>
          </w:p>
        </w:tc>
        <w:tc>
          <w:tcPr>
            <w:tcW w:w="993" w:type="dxa"/>
          </w:tcPr>
          <w:p w:rsidR="0013352A" w:rsidRPr="00A51F9A" w:rsidRDefault="0013352A" w:rsidP="00075B7F">
            <w:pPr>
              <w:spacing w:after="0" w:line="240" w:lineRule="auto"/>
            </w:pPr>
            <w:r>
              <w:t>Disagree</w:t>
            </w:r>
          </w:p>
        </w:tc>
        <w:tc>
          <w:tcPr>
            <w:tcW w:w="890" w:type="dxa"/>
          </w:tcPr>
          <w:p w:rsidR="0013352A" w:rsidRPr="00A51F9A" w:rsidRDefault="0013352A" w:rsidP="00075B7F">
            <w:pPr>
              <w:spacing w:after="0" w:line="240" w:lineRule="auto"/>
            </w:pPr>
            <w:r>
              <w:t>Neutral</w:t>
            </w:r>
          </w:p>
        </w:tc>
        <w:tc>
          <w:tcPr>
            <w:tcW w:w="804" w:type="dxa"/>
          </w:tcPr>
          <w:p w:rsidR="0013352A" w:rsidRPr="00A51F9A" w:rsidRDefault="0013352A" w:rsidP="00075B7F">
            <w:pPr>
              <w:spacing w:after="0" w:line="240" w:lineRule="auto"/>
            </w:pPr>
            <w:r>
              <w:t>Agree</w:t>
            </w:r>
          </w:p>
        </w:tc>
        <w:tc>
          <w:tcPr>
            <w:tcW w:w="953" w:type="dxa"/>
          </w:tcPr>
          <w:p w:rsidR="0013352A" w:rsidRPr="00A51F9A" w:rsidRDefault="0013352A" w:rsidP="00075B7F">
            <w:pPr>
              <w:spacing w:after="0" w:line="240" w:lineRule="auto"/>
            </w:pPr>
            <w:r>
              <w:t>Strongly agree</w:t>
            </w:r>
          </w:p>
        </w:tc>
        <w:tc>
          <w:tcPr>
            <w:tcW w:w="1036" w:type="dxa"/>
          </w:tcPr>
          <w:p w:rsidR="0013352A" w:rsidRPr="00A51F9A" w:rsidRDefault="0013352A" w:rsidP="00075B7F">
            <w:pPr>
              <w:spacing w:after="0" w:line="240" w:lineRule="auto"/>
            </w:pPr>
            <w:r w:rsidRPr="00A51F9A">
              <w:t>Factor loading</w:t>
            </w:r>
            <w:r w:rsidRPr="00075B7F">
              <w:rPr>
                <w:vertAlign w:val="superscript"/>
              </w:rPr>
              <w:t>2</w:t>
            </w:r>
          </w:p>
        </w:tc>
      </w:tr>
      <w:tr w:rsidR="0013352A" w:rsidRPr="00A51F9A" w:rsidTr="0013352A">
        <w:tc>
          <w:tcPr>
            <w:tcW w:w="944" w:type="dxa"/>
          </w:tcPr>
          <w:p w:rsidR="0013352A" w:rsidRPr="00A51F9A" w:rsidRDefault="0013352A" w:rsidP="0033788F">
            <w:pPr>
              <w:spacing w:after="0" w:line="240" w:lineRule="auto"/>
            </w:pPr>
            <w:r w:rsidRPr="00A51F9A">
              <w:t>1</w:t>
            </w:r>
          </w:p>
        </w:tc>
        <w:tc>
          <w:tcPr>
            <w:tcW w:w="3593" w:type="dxa"/>
          </w:tcPr>
          <w:p w:rsidR="0013352A" w:rsidRPr="00A51F9A" w:rsidRDefault="0013352A" w:rsidP="0033788F">
            <w:pPr>
              <w:spacing w:after="0" w:line="240" w:lineRule="auto"/>
            </w:pPr>
            <w:r w:rsidRPr="00A51F9A">
              <w:t>Family members should be given the option to be present when a loved one is being resuscitated.</w:t>
            </w:r>
          </w:p>
        </w:tc>
        <w:tc>
          <w:tcPr>
            <w:tcW w:w="1198" w:type="dxa"/>
          </w:tcPr>
          <w:p w:rsidR="0013352A" w:rsidRPr="00A51F9A" w:rsidRDefault="0013352A" w:rsidP="00075B7F">
            <w:pPr>
              <w:spacing w:after="0" w:line="240" w:lineRule="auto"/>
            </w:pPr>
            <w:r>
              <w:t>68 (99%)</w:t>
            </w:r>
          </w:p>
        </w:tc>
        <w:tc>
          <w:tcPr>
            <w:tcW w:w="973" w:type="dxa"/>
          </w:tcPr>
          <w:p w:rsidR="0013352A" w:rsidRPr="00A51F9A" w:rsidRDefault="0013352A" w:rsidP="0033788F">
            <w:pPr>
              <w:spacing w:after="0" w:line="240" w:lineRule="auto"/>
            </w:pPr>
            <w:r>
              <w:t>2</w:t>
            </w:r>
          </w:p>
        </w:tc>
        <w:tc>
          <w:tcPr>
            <w:tcW w:w="993" w:type="dxa"/>
          </w:tcPr>
          <w:p w:rsidR="0013352A" w:rsidRPr="00A51F9A" w:rsidRDefault="0013352A" w:rsidP="0033788F">
            <w:pPr>
              <w:spacing w:after="0" w:line="240" w:lineRule="auto"/>
            </w:pPr>
            <w:r>
              <w:t>4</w:t>
            </w:r>
          </w:p>
        </w:tc>
        <w:tc>
          <w:tcPr>
            <w:tcW w:w="890" w:type="dxa"/>
          </w:tcPr>
          <w:p w:rsidR="0013352A" w:rsidRPr="00A51F9A" w:rsidRDefault="0013352A" w:rsidP="0033788F">
            <w:pPr>
              <w:spacing w:after="0" w:line="240" w:lineRule="auto"/>
            </w:pPr>
            <w:r>
              <w:t>18</w:t>
            </w:r>
          </w:p>
        </w:tc>
        <w:tc>
          <w:tcPr>
            <w:tcW w:w="804" w:type="dxa"/>
          </w:tcPr>
          <w:p w:rsidR="0013352A" w:rsidRPr="00A51F9A" w:rsidRDefault="0013352A" w:rsidP="0033788F">
            <w:pPr>
              <w:spacing w:after="0" w:line="240" w:lineRule="auto"/>
            </w:pPr>
            <w:r>
              <w:t>26</w:t>
            </w:r>
          </w:p>
        </w:tc>
        <w:tc>
          <w:tcPr>
            <w:tcW w:w="953" w:type="dxa"/>
          </w:tcPr>
          <w:p w:rsidR="0013352A" w:rsidRPr="00A51F9A" w:rsidRDefault="0013352A" w:rsidP="0033788F">
            <w:pPr>
              <w:spacing w:after="0" w:line="240" w:lineRule="auto"/>
            </w:pPr>
            <w:r>
              <w:t>18</w:t>
            </w:r>
          </w:p>
        </w:tc>
        <w:tc>
          <w:tcPr>
            <w:tcW w:w="1036" w:type="dxa"/>
          </w:tcPr>
          <w:p w:rsidR="0013352A" w:rsidRPr="00A51F9A" w:rsidRDefault="0013352A" w:rsidP="0033788F">
            <w:pPr>
              <w:spacing w:after="0" w:line="240" w:lineRule="auto"/>
            </w:pPr>
            <w:r w:rsidRPr="00A51F9A">
              <w:t>0.40</w:t>
            </w:r>
          </w:p>
        </w:tc>
      </w:tr>
      <w:tr w:rsidR="0013352A" w:rsidRPr="00A51F9A" w:rsidTr="0013352A">
        <w:tc>
          <w:tcPr>
            <w:tcW w:w="944" w:type="dxa"/>
          </w:tcPr>
          <w:p w:rsidR="0013352A" w:rsidRPr="00A51F9A" w:rsidRDefault="0013352A" w:rsidP="0033788F">
            <w:pPr>
              <w:spacing w:after="0" w:line="240" w:lineRule="auto"/>
            </w:pPr>
            <w:r w:rsidRPr="00A51F9A">
              <w:t>2</w:t>
            </w:r>
          </w:p>
        </w:tc>
        <w:tc>
          <w:tcPr>
            <w:tcW w:w="3593" w:type="dxa"/>
          </w:tcPr>
          <w:p w:rsidR="0013352A" w:rsidRPr="00A51F9A" w:rsidRDefault="0013352A" w:rsidP="0033788F">
            <w:pPr>
              <w:spacing w:after="0" w:line="240" w:lineRule="auto"/>
            </w:pPr>
            <w:r w:rsidRPr="00A51F9A">
              <w:t>Family members will panic if they witness a resuscitation effort.</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13352A" w:rsidP="0033788F">
            <w:pPr>
              <w:spacing w:after="0" w:line="240" w:lineRule="auto"/>
            </w:pPr>
            <w:r>
              <w:t>0</w:t>
            </w:r>
          </w:p>
        </w:tc>
        <w:tc>
          <w:tcPr>
            <w:tcW w:w="993" w:type="dxa"/>
          </w:tcPr>
          <w:p w:rsidR="0013352A" w:rsidRPr="00A51F9A" w:rsidRDefault="0013352A" w:rsidP="0033788F">
            <w:pPr>
              <w:spacing w:after="0" w:line="240" w:lineRule="auto"/>
            </w:pPr>
            <w:r>
              <w:t>2</w:t>
            </w:r>
          </w:p>
        </w:tc>
        <w:tc>
          <w:tcPr>
            <w:tcW w:w="890" w:type="dxa"/>
          </w:tcPr>
          <w:p w:rsidR="0013352A" w:rsidRPr="00A51F9A" w:rsidRDefault="0013352A" w:rsidP="0033788F">
            <w:pPr>
              <w:spacing w:after="0" w:line="240" w:lineRule="auto"/>
            </w:pPr>
            <w:r>
              <w:t>39</w:t>
            </w:r>
          </w:p>
        </w:tc>
        <w:tc>
          <w:tcPr>
            <w:tcW w:w="804" w:type="dxa"/>
          </w:tcPr>
          <w:p w:rsidR="0013352A" w:rsidRPr="00A51F9A" w:rsidRDefault="0013352A" w:rsidP="0033788F">
            <w:pPr>
              <w:spacing w:after="0" w:line="240" w:lineRule="auto"/>
            </w:pPr>
            <w:r>
              <w:t>23</w:t>
            </w:r>
          </w:p>
        </w:tc>
        <w:tc>
          <w:tcPr>
            <w:tcW w:w="953" w:type="dxa"/>
          </w:tcPr>
          <w:p w:rsidR="0013352A" w:rsidRPr="00A51F9A" w:rsidRDefault="0013352A" w:rsidP="0033788F">
            <w:pPr>
              <w:spacing w:after="0" w:line="240" w:lineRule="auto"/>
            </w:pPr>
            <w:r>
              <w:t>5</w:t>
            </w:r>
          </w:p>
        </w:tc>
        <w:tc>
          <w:tcPr>
            <w:tcW w:w="1036" w:type="dxa"/>
          </w:tcPr>
          <w:p w:rsidR="0013352A" w:rsidRPr="00A51F9A" w:rsidRDefault="0013352A" w:rsidP="0033788F">
            <w:pPr>
              <w:spacing w:after="0" w:line="240" w:lineRule="auto"/>
            </w:pPr>
            <w:r w:rsidRPr="00A51F9A">
              <w:t>0.31</w:t>
            </w:r>
          </w:p>
        </w:tc>
      </w:tr>
      <w:tr w:rsidR="0013352A" w:rsidRPr="00A51F9A" w:rsidTr="0013352A">
        <w:tc>
          <w:tcPr>
            <w:tcW w:w="944" w:type="dxa"/>
          </w:tcPr>
          <w:p w:rsidR="0013352A" w:rsidRPr="00A51F9A" w:rsidRDefault="0013352A" w:rsidP="0033788F">
            <w:pPr>
              <w:spacing w:after="0" w:line="240" w:lineRule="auto"/>
            </w:pPr>
            <w:r w:rsidRPr="00A51F9A">
              <w:t>3</w:t>
            </w:r>
          </w:p>
        </w:tc>
        <w:tc>
          <w:tcPr>
            <w:tcW w:w="3593" w:type="dxa"/>
          </w:tcPr>
          <w:p w:rsidR="0013352A" w:rsidRPr="00A51F9A" w:rsidRDefault="0013352A" w:rsidP="0033788F">
            <w:pPr>
              <w:spacing w:after="0" w:line="240" w:lineRule="auto"/>
            </w:pPr>
            <w:r w:rsidRPr="00A51F9A">
              <w:t xml:space="preserve">Family members will have difficulty adjusting to the long term emotional impact of watching a resuscitation effort.   </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13352A" w:rsidP="0033788F">
            <w:pPr>
              <w:spacing w:after="0" w:line="240" w:lineRule="auto"/>
            </w:pPr>
            <w:r>
              <w:t>0</w:t>
            </w:r>
          </w:p>
        </w:tc>
        <w:tc>
          <w:tcPr>
            <w:tcW w:w="993" w:type="dxa"/>
          </w:tcPr>
          <w:p w:rsidR="0013352A" w:rsidRPr="00A51F9A" w:rsidRDefault="0013352A" w:rsidP="0033788F">
            <w:pPr>
              <w:spacing w:after="0" w:line="240" w:lineRule="auto"/>
            </w:pPr>
            <w:r>
              <w:t>9</w:t>
            </w:r>
          </w:p>
        </w:tc>
        <w:tc>
          <w:tcPr>
            <w:tcW w:w="890" w:type="dxa"/>
          </w:tcPr>
          <w:p w:rsidR="0013352A" w:rsidRPr="00A51F9A" w:rsidRDefault="0013352A" w:rsidP="0033788F">
            <w:pPr>
              <w:spacing w:after="0" w:line="240" w:lineRule="auto"/>
            </w:pPr>
            <w:r>
              <w:t>36</w:t>
            </w:r>
          </w:p>
        </w:tc>
        <w:tc>
          <w:tcPr>
            <w:tcW w:w="804" w:type="dxa"/>
          </w:tcPr>
          <w:p w:rsidR="0013352A" w:rsidRPr="00A51F9A" w:rsidRDefault="0013352A" w:rsidP="0033788F">
            <w:pPr>
              <w:spacing w:after="0" w:line="240" w:lineRule="auto"/>
            </w:pPr>
            <w:r>
              <w:t>20</w:t>
            </w:r>
          </w:p>
        </w:tc>
        <w:tc>
          <w:tcPr>
            <w:tcW w:w="953" w:type="dxa"/>
          </w:tcPr>
          <w:p w:rsidR="0013352A" w:rsidRPr="00A51F9A" w:rsidRDefault="0013352A" w:rsidP="0033788F">
            <w:pPr>
              <w:spacing w:after="0" w:line="240" w:lineRule="auto"/>
            </w:pPr>
            <w:r>
              <w:t>4</w:t>
            </w:r>
          </w:p>
        </w:tc>
        <w:tc>
          <w:tcPr>
            <w:tcW w:w="1036" w:type="dxa"/>
          </w:tcPr>
          <w:p w:rsidR="0013352A" w:rsidRPr="00A51F9A" w:rsidRDefault="0013352A" w:rsidP="0033788F">
            <w:pPr>
              <w:spacing w:after="0" w:line="240" w:lineRule="auto"/>
            </w:pPr>
            <w:r w:rsidRPr="00A51F9A">
              <w:t>0.34</w:t>
            </w:r>
          </w:p>
        </w:tc>
      </w:tr>
      <w:tr w:rsidR="0013352A" w:rsidRPr="00A51F9A" w:rsidTr="0013352A">
        <w:tc>
          <w:tcPr>
            <w:tcW w:w="944" w:type="dxa"/>
          </w:tcPr>
          <w:p w:rsidR="0013352A" w:rsidRPr="00A51F9A" w:rsidRDefault="0013352A" w:rsidP="0033788F">
            <w:pPr>
              <w:spacing w:after="0" w:line="240" w:lineRule="auto"/>
            </w:pPr>
            <w:r>
              <w:t>4</w:t>
            </w:r>
          </w:p>
        </w:tc>
        <w:tc>
          <w:tcPr>
            <w:tcW w:w="3593" w:type="dxa"/>
          </w:tcPr>
          <w:p w:rsidR="0013352A" w:rsidRPr="00A51F9A" w:rsidRDefault="0013352A" w:rsidP="0033788F">
            <w:pPr>
              <w:spacing w:after="0" w:line="240" w:lineRule="auto"/>
            </w:pPr>
            <w:r>
              <w:t xml:space="preserve">The resuscitation team may develop a close relationship with family members who witness the efforts, as compared with family members who do not witness the efforts.  </w:t>
            </w:r>
          </w:p>
        </w:tc>
        <w:tc>
          <w:tcPr>
            <w:tcW w:w="1198" w:type="dxa"/>
          </w:tcPr>
          <w:p w:rsidR="0013352A" w:rsidRPr="00A51F9A" w:rsidRDefault="0013352A" w:rsidP="0033788F">
            <w:pPr>
              <w:spacing w:after="0" w:line="240" w:lineRule="auto"/>
            </w:pPr>
            <w:r>
              <w:t>69 (100%)</w:t>
            </w:r>
          </w:p>
        </w:tc>
        <w:tc>
          <w:tcPr>
            <w:tcW w:w="973" w:type="dxa"/>
          </w:tcPr>
          <w:p w:rsidR="0013352A" w:rsidRDefault="0013352A" w:rsidP="0033788F">
            <w:pPr>
              <w:spacing w:after="0" w:line="240" w:lineRule="auto"/>
            </w:pPr>
            <w:r>
              <w:t>2</w:t>
            </w:r>
          </w:p>
        </w:tc>
        <w:tc>
          <w:tcPr>
            <w:tcW w:w="993" w:type="dxa"/>
          </w:tcPr>
          <w:p w:rsidR="0013352A" w:rsidRDefault="0013352A" w:rsidP="0033788F">
            <w:pPr>
              <w:spacing w:after="0" w:line="240" w:lineRule="auto"/>
            </w:pPr>
            <w:r>
              <w:t>15</w:t>
            </w:r>
          </w:p>
        </w:tc>
        <w:tc>
          <w:tcPr>
            <w:tcW w:w="890" w:type="dxa"/>
          </w:tcPr>
          <w:p w:rsidR="0013352A" w:rsidRDefault="0013352A" w:rsidP="0033788F">
            <w:pPr>
              <w:spacing w:after="0" w:line="240" w:lineRule="auto"/>
            </w:pPr>
            <w:r>
              <w:t>20</w:t>
            </w:r>
          </w:p>
        </w:tc>
        <w:tc>
          <w:tcPr>
            <w:tcW w:w="804" w:type="dxa"/>
          </w:tcPr>
          <w:p w:rsidR="0013352A" w:rsidRDefault="0013352A" w:rsidP="0033788F">
            <w:pPr>
              <w:spacing w:after="0" w:line="240" w:lineRule="auto"/>
            </w:pPr>
            <w:r>
              <w:t>28</w:t>
            </w:r>
          </w:p>
        </w:tc>
        <w:tc>
          <w:tcPr>
            <w:tcW w:w="953" w:type="dxa"/>
          </w:tcPr>
          <w:p w:rsidR="0013352A" w:rsidRDefault="0013352A" w:rsidP="0033788F">
            <w:pPr>
              <w:spacing w:after="0" w:line="240" w:lineRule="auto"/>
            </w:pPr>
            <w:r>
              <w:t>4</w:t>
            </w:r>
          </w:p>
        </w:tc>
        <w:tc>
          <w:tcPr>
            <w:tcW w:w="1036" w:type="dxa"/>
          </w:tcPr>
          <w:p w:rsidR="0013352A" w:rsidRPr="00A51F9A" w:rsidRDefault="0013352A" w:rsidP="0033788F">
            <w:pPr>
              <w:spacing w:after="0" w:line="240" w:lineRule="auto"/>
            </w:pPr>
            <w:r>
              <w:t>N/A</w:t>
            </w:r>
          </w:p>
        </w:tc>
      </w:tr>
      <w:tr w:rsidR="0013352A" w:rsidRPr="00A51F9A" w:rsidTr="0013352A">
        <w:tc>
          <w:tcPr>
            <w:tcW w:w="944" w:type="dxa"/>
          </w:tcPr>
          <w:p w:rsidR="0013352A" w:rsidRPr="00A51F9A" w:rsidRDefault="0013352A" w:rsidP="0033788F">
            <w:pPr>
              <w:spacing w:after="0" w:line="240" w:lineRule="auto"/>
            </w:pPr>
            <w:r w:rsidRPr="00A51F9A">
              <w:t>5</w:t>
            </w:r>
          </w:p>
        </w:tc>
        <w:tc>
          <w:tcPr>
            <w:tcW w:w="3593" w:type="dxa"/>
          </w:tcPr>
          <w:p w:rsidR="0013352A" w:rsidRPr="00A51F9A" w:rsidRDefault="0013352A" w:rsidP="0033788F">
            <w:pPr>
              <w:spacing w:after="0" w:line="240" w:lineRule="auto"/>
            </w:pPr>
            <w:r w:rsidRPr="00A51F9A">
              <w:t>I would be more anxious about doing things right if family members were present during a resuscitation effort.</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13352A" w:rsidP="0033788F">
            <w:pPr>
              <w:spacing w:after="0" w:line="240" w:lineRule="auto"/>
            </w:pPr>
            <w:r>
              <w:t>3</w:t>
            </w:r>
          </w:p>
        </w:tc>
        <w:tc>
          <w:tcPr>
            <w:tcW w:w="993" w:type="dxa"/>
          </w:tcPr>
          <w:p w:rsidR="0013352A" w:rsidRPr="00A51F9A" w:rsidRDefault="0013352A" w:rsidP="0033788F">
            <w:pPr>
              <w:spacing w:after="0" w:line="240" w:lineRule="auto"/>
            </w:pPr>
            <w:r>
              <w:t>6</w:t>
            </w:r>
          </w:p>
        </w:tc>
        <w:tc>
          <w:tcPr>
            <w:tcW w:w="890" w:type="dxa"/>
          </w:tcPr>
          <w:p w:rsidR="0013352A" w:rsidRPr="00A51F9A" w:rsidRDefault="0013352A" w:rsidP="0033788F">
            <w:pPr>
              <w:spacing w:after="0" w:line="240" w:lineRule="auto"/>
            </w:pPr>
            <w:r>
              <w:t>8</w:t>
            </w:r>
          </w:p>
        </w:tc>
        <w:tc>
          <w:tcPr>
            <w:tcW w:w="804" w:type="dxa"/>
          </w:tcPr>
          <w:p w:rsidR="0013352A" w:rsidRPr="00A51F9A" w:rsidRDefault="0013352A" w:rsidP="0033788F">
            <w:pPr>
              <w:spacing w:after="0" w:line="240" w:lineRule="auto"/>
            </w:pPr>
            <w:r>
              <w:t>42</w:t>
            </w:r>
          </w:p>
        </w:tc>
        <w:tc>
          <w:tcPr>
            <w:tcW w:w="953" w:type="dxa"/>
          </w:tcPr>
          <w:p w:rsidR="0013352A" w:rsidRPr="00A51F9A" w:rsidRDefault="0013352A" w:rsidP="0033788F">
            <w:pPr>
              <w:spacing w:after="0" w:line="240" w:lineRule="auto"/>
            </w:pPr>
            <w:r>
              <w:t>10</w:t>
            </w:r>
          </w:p>
        </w:tc>
        <w:tc>
          <w:tcPr>
            <w:tcW w:w="1036" w:type="dxa"/>
          </w:tcPr>
          <w:p w:rsidR="0013352A" w:rsidRPr="00A51F9A" w:rsidRDefault="0013352A" w:rsidP="0033788F">
            <w:pPr>
              <w:spacing w:after="0" w:line="240" w:lineRule="auto"/>
            </w:pPr>
            <w:r w:rsidRPr="00A51F9A">
              <w:t>0.37</w:t>
            </w:r>
          </w:p>
        </w:tc>
      </w:tr>
      <w:tr w:rsidR="0013352A" w:rsidRPr="00A51F9A" w:rsidTr="0013352A">
        <w:tc>
          <w:tcPr>
            <w:tcW w:w="944" w:type="dxa"/>
          </w:tcPr>
          <w:p w:rsidR="0013352A" w:rsidRPr="00A51F9A" w:rsidRDefault="0013352A" w:rsidP="0033788F">
            <w:pPr>
              <w:spacing w:after="0" w:line="240" w:lineRule="auto"/>
            </w:pPr>
            <w:r w:rsidRPr="00A51F9A">
              <w:t>6</w:t>
            </w:r>
          </w:p>
        </w:tc>
        <w:tc>
          <w:tcPr>
            <w:tcW w:w="3593" w:type="dxa"/>
          </w:tcPr>
          <w:p w:rsidR="0013352A" w:rsidRPr="00A51F9A" w:rsidRDefault="0013352A" w:rsidP="0033788F">
            <w:pPr>
              <w:spacing w:after="0" w:line="240" w:lineRule="auto"/>
            </w:pPr>
            <w:r w:rsidRPr="00A51F9A">
              <w:t xml:space="preserve">If my loved one were being resuscitated, I would want to be present in </w:t>
            </w:r>
            <w:proofErr w:type="gramStart"/>
            <w:r w:rsidRPr="00A51F9A">
              <w:t>the  room</w:t>
            </w:r>
            <w:proofErr w:type="gramEnd"/>
            <w:r w:rsidRPr="00A51F9A">
              <w:t>.</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13352A" w:rsidP="0033788F">
            <w:pPr>
              <w:spacing w:after="0" w:line="240" w:lineRule="auto"/>
            </w:pPr>
            <w:r>
              <w:t>3</w:t>
            </w:r>
          </w:p>
        </w:tc>
        <w:tc>
          <w:tcPr>
            <w:tcW w:w="993" w:type="dxa"/>
          </w:tcPr>
          <w:p w:rsidR="0013352A" w:rsidRPr="00A51F9A" w:rsidRDefault="0013352A" w:rsidP="0033788F">
            <w:pPr>
              <w:spacing w:after="0" w:line="240" w:lineRule="auto"/>
            </w:pPr>
            <w:r>
              <w:t>14</w:t>
            </w:r>
          </w:p>
        </w:tc>
        <w:tc>
          <w:tcPr>
            <w:tcW w:w="890" w:type="dxa"/>
          </w:tcPr>
          <w:p w:rsidR="0013352A" w:rsidRPr="00A51F9A" w:rsidRDefault="0013352A" w:rsidP="0033788F">
            <w:pPr>
              <w:spacing w:after="0" w:line="240" w:lineRule="auto"/>
            </w:pPr>
            <w:r>
              <w:t>19</w:t>
            </w:r>
          </w:p>
        </w:tc>
        <w:tc>
          <w:tcPr>
            <w:tcW w:w="804" w:type="dxa"/>
          </w:tcPr>
          <w:p w:rsidR="0013352A" w:rsidRPr="00A51F9A" w:rsidRDefault="0013352A" w:rsidP="0033788F">
            <w:pPr>
              <w:spacing w:after="0" w:line="240" w:lineRule="auto"/>
            </w:pPr>
            <w:r>
              <w:t>20</w:t>
            </w:r>
          </w:p>
        </w:tc>
        <w:tc>
          <w:tcPr>
            <w:tcW w:w="953" w:type="dxa"/>
          </w:tcPr>
          <w:p w:rsidR="0013352A" w:rsidRPr="00A51F9A" w:rsidRDefault="0013352A" w:rsidP="0033788F">
            <w:pPr>
              <w:spacing w:after="0" w:line="240" w:lineRule="auto"/>
            </w:pPr>
            <w:r>
              <w:t>13</w:t>
            </w:r>
          </w:p>
        </w:tc>
        <w:tc>
          <w:tcPr>
            <w:tcW w:w="1036" w:type="dxa"/>
          </w:tcPr>
          <w:p w:rsidR="0013352A" w:rsidRPr="00A51F9A" w:rsidRDefault="0013352A" w:rsidP="0033788F">
            <w:pPr>
              <w:spacing w:after="0" w:line="240" w:lineRule="auto"/>
            </w:pPr>
            <w:r w:rsidRPr="00A51F9A">
              <w:t>0.52</w:t>
            </w:r>
          </w:p>
        </w:tc>
      </w:tr>
      <w:tr w:rsidR="0013352A" w:rsidRPr="00A51F9A" w:rsidTr="0013352A">
        <w:tc>
          <w:tcPr>
            <w:tcW w:w="944" w:type="dxa"/>
          </w:tcPr>
          <w:p w:rsidR="0013352A" w:rsidRPr="00A51F9A" w:rsidRDefault="0013352A" w:rsidP="0033788F">
            <w:pPr>
              <w:spacing w:after="0" w:line="240" w:lineRule="auto"/>
            </w:pPr>
            <w:r>
              <w:t>7</w:t>
            </w:r>
          </w:p>
        </w:tc>
        <w:tc>
          <w:tcPr>
            <w:tcW w:w="3593" w:type="dxa"/>
          </w:tcPr>
          <w:p w:rsidR="0013352A" w:rsidRPr="00A51F9A" w:rsidRDefault="0013352A" w:rsidP="00517207">
            <w:pPr>
              <w:spacing w:after="0" w:line="240" w:lineRule="auto"/>
            </w:pPr>
            <w:r>
              <w:t xml:space="preserve">Patients do not want family members present during a resuscitation attempt. </w:t>
            </w:r>
          </w:p>
        </w:tc>
        <w:tc>
          <w:tcPr>
            <w:tcW w:w="1198" w:type="dxa"/>
          </w:tcPr>
          <w:p w:rsidR="0013352A" w:rsidRPr="00A51F9A" w:rsidRDefault="0013352A" w:rsidP="0033788F">
            <w:pPr>
              <w:spacing w:after="0" w:line="240" w:lineRule="auto"/>
            </w:pPr>
            <w:r>
              <w:t>68 (99%)</w:t>
            </w:r>
          </w:p>
        </w:tc>
        <w:tc>
          <w:tcPr>
            <w:tcW w:w="973" w:type="dxa"/>
          </w:tcPr>
          <w:p w:rsidR="0013352A" w:rsidRDefault="0013352A" w:rsidP="0033788F">
            <w:pPr>
              <w:spacing w:after="0" w:line="240" w:lineRule="auto"/>
            </w:pPr>
            <w:r>
              <w:t>0</w:t>
            </w:r>
          </w:p>
        </w:tc>
        <w:tc>
          <w:tcPr>
            <w:tcW w:w="993" w:type="dxa"/>
          </w:tcPr>
          <w:p w:rsidR="0013352A" w:rsidRDefault="0013352A" w:rsidP="0033788F">
            <w:pPr>
              <w:spacing w:after="0" w:line="240" w:lineRule="auto"/>
            </w:pPr>
            <w:r>
              <w:t>6</w:t>
            </w:r>
          </w:p>
        </w:tc>
        <w:tc>
          <w:tcPr>
            <w:tcW w:w="890" w:type="dxa"/>
          </w:tcPr>
          <w:p w:rsidR="0013352A" w:rsidRDefault="0013352A" w:rsidP="0033788F">
            <w:pPr>
              <w:spacing w:after="0" w:line="240" w:lineRule="auto"/>
            </w:pPr>
            <w:r>
              <w:t>56</w:t>
            </w:r>
          </w:p>
        </w:tc>
        <w:tc>
          <w:tcPr>
            <w:tcW w:w="804" w:type="dxa"/>
          </w:tcPr>
          <w:p w:rsidR="0013352A" w:rsidRDefault="0013352A" w:rsidP="0033788F">
            <w:pPr>
              <w:spacing w:after="0" w:line="240" w:lineRule="auto"/>
            </w:pPr>
            <w:r>
              <w:t>6</w:t>
            </w:r>
          </w:p>
        </w:tc>
        <w:tc>
          <w:tcPr>
            <w:tcW w:w="953" w:type="dxa"/>
          </w:tcPr>
          <w:p w:rsidR="0013352A" w:rsidRDefault="0013352A" w:rsidP="0033788F">
            <w:pPr>
              <w:spacing w:after="0" w:line="240" w:lineRule="auto"/>
            </w:pPr>
            <w:r>
              <w:t>0</w:t>
            </w:r>
          </w:p>
        </w:tc>
        <w:tc>
          <w:tcPr>
            <w:tcW w:w="1036" w:type="dxa"/>
          </w:tcPr>
          <w:p w:rsidR="0013352A" w:rsidRPr="00A51F9A" w:rsidRDefault="0013352A" w:rsidP="0033788F">
            <w:pPr>
              <w:spacing w:after="0" w:line="240" w:lineRule="auto"/>
            </w:pPr>
            <w:r>
              <w:t>N/A</w:t>
            </w:r>
          </w:p>
        </w:tc>
      </w:tr>
      <w:tr w:rsidR="0013352A" w:rsidRPr="00A51F9A" w:rsidTr="0013352A">
        <w:tc>
          <w:tcPr>
            <w:tcW w:w="944" w:type="dxa"/>
          </w:tcPr>
          <w:p w:rsidR="0013352A" w:rsidRPr="00A51F9A" w:rsidRDefault="0013352A" w:rsidP="0033788F">
            <w:pPr>
              <w:spacing w:after="0" w:line="240" w:lineRule="auto"/>
            </w:pPr>
            <w:r>
              <w:t>8</w:t>
            </w:r>
          </w:p>
        </w:tc>
        <w:tc>
          <w:tcPr>
            <w:tcW w:w="3593" w:type="dxa"/>
          </w:tcPr>
          <w:p w:rsidR="0013352A" w:rsidRPr="00A51F9A" w:rsidRDefault="0013352A" w:rsidP="0033788F">
            <w:pPr>
              <w:spacing w:after="0" w:line="240" w:lineRule="auto"/>
            </w:pPr>
            <w:r>
              <w:t xml:space="preserve">The resuscitation team will try more extensive interventions if family </w:t>
            </w:r>
            <w:r>
              <w:lastRenderedPageBreak/>
              <w:t>members are present.</w:t>
            </w:r>
          </w:p>
        </w:tc>
        <w:tc>
          <w:tcPr>
            <w:tcW w:w="1198" w:type="dxa"/>
          </w:tcPr>
          <w:p w:rsidR="0013352A" w:rsidRPr="00A51F9A" w:rsidRDefault="0013352A" w:rsidP="0033788F">
            <w:pPr>
              <w:spacing w:after="0" w:line="240" w:lineRule="auto"/>
            </w:pPr>
            <w:r>
              <w:lastRenderedPageBreak/>
              <w:t>69 (100%)</w:t>
            </w:r>
          </w:p>
        </w:tc>
        <w:tc>
          <w:tcPr>
            <w:tcW w:w="973" w:type="dxa"/>
          </w:tcPr>
          <w:p w:rsidR="0013352A" w:rsidRDefault="0013352A" w:rsidP="0033788F">
            <w:pPr>
              <w:spacing w:after="0" w:line="240" w:lineRule="auto"/>
            </w:pPr>
            <w:r>
              <w:t>8</w:t>
            </w:r>
          </w:p>
        </w:tc>
        <w:tc>
          <w:tcPr>
            <w:tcW w:w="993" w:type="dxa"/>
          </w:tcPr>
          <w:p w:rsidR="0013352A" w:rsidRDefault="0013352A" w:rsidP="0033788F">
            <w:pPr>
              <w:spacing w:after="0" w:line="240" w:lineRule="auto"/>
            </w:pPr>
            <w:r>
              <w:t>23</w:t>
            </w:r>
          </w:p>
        </w:tc>
        <w:tc>
          <w:tcPr>
            <w:tcW w:w="890" w:type="dxa"/>
          </w:tcPr>
          <w:p w:rsidR="0013352A" w:rsidRDefault="0013352A" w:rsidP="0033788F">
            <w:pPr>
              <w:spacing w:after="0" w:line="240" w:lineRule="auto"/>
            </w:pPr>
            <w:r>
              <w:t>24</w:t>
            </w:r>
          </w:p>
        </w:tc>
        <w:tc>
          <w:tcPr>
            <w:tcW w:w="804" w:type="dxa"/>
          </w:tcPr>
          <w:p w:rsidR="0013352A" w:rsidRDefault="0013352A" w:rsidP="0033788F">
            <w:pPr>
              <w:spacing w:after="0" w:line="240" w:lineRule="auto"/>
            </w:pPr>
            <w:r>
              <w:t>13</w:t>
            </w:r>
          </w:p>
        </w:tc>
        <w:tc>
          <w:tcPr>
            <w:tcW w:w="953" w:type="dxa"/>
          </w:tcPr>
          <w:p w:rsidR="0013352A" w:rsidRDefault="0013352A" w:rsidP="0033788F">
            <w:pPr>
              <w:spacing w:after="0" w:line="240" w:lineRule="auto"/>
            </w:pPr>
            <w:r>
              <w:t>1</w:t>
            </w:r>
          </w:p>
        </w:tc>
        <w:tc>
          <w:tcPr>
            <w:tcW w:w="1036" w:type="dxa"/>
          </w:tcPr>
          <w:p w:rsidR="0013352A" w:rsidRPr="00A51F9A" w:rsidRDefault="0013352A" w:rsidP="0033788F">
            <w:pPr>
              <w:spacing w:after="0" w:line="240" w:lineRule="auto"/>
            </w:pPr>
            <w:r>
              <w:t>N/A</w:t>
            </w:r>
          </w:p>
        </w:tc>
      </w:tr>
      <w:tr w:rsidR="0013352A" w:rsidRPr="00A51F9A" w:rsidTr="0013352A">
        <w:tc>
          <w:tcPr>
            <w:tcW w:w="944" w:type="dxa"/>
          </w:tcPr>
          <w:p w:rsidR="0013352A" w:rsidRPr="00A51F9A" w:rsidRDefault="0013352A" w:rsidP="0033788F">
            <w:pPr>
              <w:spacing w:after="0" w:line="240" w:lineRule="auto"/>
            </w:pPr>
            <w:r w:rsidRPr="00A51F9A">
              <w:lastRenderedPageBreak/>
              <w:t>9</w:t>
            </w:r>
          </w:p>
        </w:tc>
        <w:tc>
          <w:tcPr>
            <w:tcW w:w="3593" w:type="dxa"/>
          </w:tcPr>
          <w:p w:rsidR="0013352A" w:rsidRPr="00A51F9A" w:rsidRDefault="0013352A" w:rsidP="0033788F">
            <w:pPr>
              <w:spacing w:after="0" w:line="240" w:lineRule="auto"/>
            </w:pPr>
            <w:r w:rsidRPr="00A51F9A">
              <w:t>Family members who witness unsuccessful resuscitation efforts will have a better grieving process.</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D305E1" w:rsidP="0033788F">
            <w:pPr>
              <w:spacing w:after="0" w:line="240" w:lineRule="auto"/>
            </w:pPr>
            <w:r>
              <w:t>3</w:t>
            </w:r>
          </w:p>
        </w:tc>
        <w:tc>
          <w:tcPr>
            <w:tcW w:w="993" w:type="dxa"/>
          </w:tcPr>
          <w:p w:rsidR="0013352A" w:rsidRPr="00A51F9A" w:rsidRDefault="00D305E1" w:rsidP="0033788F">
            <w:pPr>
              <w:spacing w:after="0" w:line="240" w:lineRule="auto"/>
            </w:pPr>
            <w:r>
              <w:t>7</w:t>
            </w:r>
          </w:p>
        </w:tc>
        <w:tc>
          <w:tcPr>
            <w:tcW w:w="890" w:type="dxa"/>
          </w:tcPr>
          <w:p w:rsidR="0013352A" w:rsidRPr="00A51F9A" w:rsidRDefault="00D305E1" w:rsidP="0033788F">
            <w:pPr>
              <w:spacing w:after="0" w:line="240" w:lineRule="auto"/>
            </w:pPr>
            <w:r>
              <w:t>31</w:t>
            </w:r>
          </w:p>
        </w:tc>
        <w:tc>
          <w:tcPr>
            <w:tcW w:w="804" w:type="dxa"/>
          </w:tcPr>
          <w:p w:rsidR="0013352A" w:rsidRPr="00A51F9A" w:rsidRDefault="00D305E1" w:rsidP="0033788F">
            <w:pPr>
              <w:spacing w:after="0" w:line="240" w:lineRule="auto"/>
            </w:pPr>
            <w:r>
              <w:t>23</w:t>
            </w:r>
          </w:p>
        </w:tc>
        <w:tc>
          <w:tcPr>
            <w:tcW w:w="953" w:type="dxa"/>
          </w:tcPr>
          <w:p w:rsidR="0013352A" w:rsidRPr="00A51F9A" w:rsidRDefault="00D305E1" w:rsidP="0033788F">
            <w:pPr>
              <w:spacing w:after="0" w:line="240" w:lineRule="auto"/>
            </w:pPr>
            <w:r>
              <w:t>5</w:t>
            </w:r>
          </w:p>
        </w:tc>
        <w:tc>
          <w:tcPr>
            <w:tcW w:w="1036" w:type="dxa"/>
          </w:tcPr>
          <w:p w:rsidR="0013352A" w:rsidRPr="00A51F9A" w:rsidRDefault="0013352A" w:rsidP="0033788F">
            <w:pPr>
              <w:spacing w:after="0" w:line="240" w:lineRule="auto"/>
            </w:pPr>
            <w:r w:rsidRPr="00A51F9A">
              <w:t>0.58</w:t>
            </w:r>
          </w:p>
        </w:tc>
      </w:tr>
      <w:tr w:rsidR="0013352A" w:rsidRPr="00A51F9A" w:rsidTr="0013352A">
        <w:tc>
          <w:tcPr>
            <w:tcW w:w="944" w:type="dxa"/>
          </w:tcPr>
          <w:p w:rsidR="0013352A" w:rsidRPr="00A51F9A" w:rsidRDefault="0013352A" w:rsidP="0033788F">
            <w:pPr>
              <w:spacing w:after="0" w:line="240" w:lineRule="auto"/>
            </w:pPr>
            <w:r>
              <w:t>10</w:t>
            </w:r>
          </w:p>
        </w:tc>
        <w:tc>
          <w:tcPr>
            <w:tcW w:w="3593" w:type="dxa"/>
          </w:tcPr>
          <w:p w:rsidR="0013352A" w:rsidRPr="00A51F9A" w:rsidRDefault="0013352A" w:rsidP="0033788F">
            <w:pPr>
              <w:spacing w:after="0" w:line="240" w:lineRule="auto"/>
            </w:pPr>
            <w:r>
              <w:t xml:space="preserve">If my loved one were being resuscitated, I should be allowed to be present because I am a nurse.  </w:t>
            </w:r>
          </w:p>
        </w:tc>
        <w:tc>
          <w:tcPr>
            <w:tcW w:w="1198" w:type="dxa"/>
          </w:tcPr>
          <w:p w:rsidR="0013352A" w:rsidRPr="00A51F9A" w:rsidRDefault="0013352A" w:rsidP="0033788F">
            <w:pPr>
              <w:spacing w:after="0" w:line="240" w:lineRule="auto"/>
            </w:pPr>
            <w:r>
              <w:t>69 (100%)</w:t>
            </w:r>
          </w:p>
        </w:tc>
        <w:tc>
          <w:tcPr>
            <w:tcW w:w="973" w:type="dxa"/>
          </w:tcPr>
          <w:p w:rsidR="0013352A" w:rsidRDefault="00D305E1" w:rsidP="0033788F">
            <w:pPr>
              <w:spacing w:after="0" w:line="240" w:lineRule="auto"/>
            </w:pPr>
            <w:r>
              <w:t>3</w:t>
            </w:r>
          </w:p>
        </w:tc>
        <w:tc>
          <w:tcPr>
            <w:tcW w:w="993" w:type="dxa"/>
          </w:tcPr>
          <w:p w:rsidR="0013352A" w:rsidRDefault="00D305E1" w:rsidP="0033788F">
            <w:pPr>
              <w:spacing w:after="0" w:line="240" w:lineRule="auto"/>
            </w:pPr>
            <w:r>
              <w:t>24</w:t>
            </w:r>
          </w:p>
        </w:tc>
        <w:tc>
          <w:tcPr>
            <w:tcW w:w="890" w:type="dxa"/>
          </w:tcPr>
          <w:p w:rsidR="0013352A" w:rsidRDefault="00D305E1" w:rsidP="0033788F">
            <w:pPr>
              <w:spacing w:after="0" w:line="240" w:lineRule="auto"/>
            </w:pPr>
            <w:r>
              <w:t>26</w:t>
            </w:r>
          </w:p>
        </w:tc>
        <w:tc>
          <w:tcPr>
            <w:tcW w:w="804" w:type="dxa"/>
          </w:tcPr>
          <w:p w:rsidR="0013352A" w:rsidRDefault="00D305E1" w:rsidP="0033788F">
            <w:pPr>
              <w:spacing w:after="0" w:line="240" w:lineRule="auto"/>
            </w:pPr>
            <w:r>
              <w:t>15</w:t>
            </w:r>
          </w:p>
        </w:tc>
        <w:tc>
          <w:tcPr>
            <w:tcW w:w="953" w:type="dxa"/>
          </w:tcPr>
          <w:p w:rsidR="0013352A" w:rsidRDefault="00D305E1" w:rsidP="0033788F">
            <w:pPr>
              <w:spacing w:after="0" w:line="240" w:lineRule="auto"/>
            </w:pPr>
            <w:r>
              <w:t>1</w:t>
            </w:r>
          </w:p>
        </w:tc>
        <w:tc>
          <w:tcPr>
            <w:tcW w:w="1036" w:type="dxa"/>
          </w:tcPr>
          <w:p w:rsidR="0013352A" w:rsidRPr="00A51F9A" w:rsidRDefault="0013352A" w:rsidP="0033788F">
            <w:pPr>
              <w:spacing w:after="0" w:line="240" w:lineRule="auto"/>
            </w:pPr>
            <w:r>
              <w:t>N/A</w:t>
            </w:r>
          </w:p>
        </w:tc>
      </w:tr>
      <w:tr w:rsidR="0013352A" w:rsidRPr="00A51F9A" w:rsidTr="0013352A">
        <w:tc>
          <w:tcPr>
            <w:tcW w:w="944" w:type="dxa"/>
          </w:tcPr>
          <w:p w:rsidR="0013352A" w:rsidRPr="00A51F9A" w:rsidRDefault="0013352A" w:rsidP="0033788F">
            <w:pPr>
              <w:spacing w:after="0" w:line="240" w:lineRule="auto"/>
            </w:pPr>
            <w:r w:rsidRPr="00A51F9A">
              <w:t>11</w:t>
            </w:r>
          </w:p>
        </w:tc>
        <w:tc>
          <w:tcPr>
            <w:tcW w:w="3593" w:type="dxa"/>
          </w:tcPr>
          <w:p w:rsidR="0013352A" w:rsidRPr="00A51F9A" w:rsidRDefault="0013352A" w:rsidP="0033788F">
            <w:pPr>
              <w:spacing w:after="0" w:line="240" w:lineRule="auto"/>
            </w:pPr>
            <w:r w:rsidRPr="00A51F9A">
              <w:t>Family members will become disruptive if they witness resuscitation efforts.</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D305E1" w:rsidP="0033788F">
            <w:pPr>
              <w:spacing w:after="0" w:line="240" w:lineRule="auto"/>
            </w:pPr>
            <w:r>
              <w:t>1</w:t>
            </w:r>
          </w:p>
        </w:tc>
        <w:tc>
          <w:tcPr>
            <w:tcW w:w="993" w:type="dxa"/>
          </w:tcPr>
          <w:p w:rsidR="0013352A" w:rsidRPr="00A51F9A" w:rsidRDefault="00D305E1" w:rsidP="0033788F">
            <w:pPr>
              <w:spacing w:after="0" w:line="240" w:lineRule="auto"/>
            </w:pPr>
            <w:r>
              <w:t>13</w:t>
            </w:r>
          </w:p>
        </w:tc>
        <w:tc>
          <w:tcPr>
            <w:tcW w:w="890" w:type="dxa"/>
          </w:tcPr>
          <w:p w:rsidR="0013352A" w:rsidRPr="00A51F9A" w:rsidRDefault="00D305E1" w:rsidP="0033788F">
            <w:pPr>
              <w:spacing w:after="0" w:line="240" w:lineRule="auto"/>
            </w:pPr>
            <w:r>
              <w:t>37</w:t>
            </w:r>
          </w:p>
        </w:tc>
        <w:tc>
          <w:tcPr>
            <w:tcW w:w="804" w:type="dxa"/>
          </w:tcPr>
          <w:p w:rsidR="0013352A" w:rsidRPr="00A51F9A" w:rsidRDefault="00D305E1" w:rsidP="0033788F">
            <w:pPr>
              <w:spacing w:after="0" w:line="240" w:lineRule="auto"/>
            </w:pPr>
            <w:r>
              <w:t>17</w:t>
            </w:r>
          </w:p>
        </w:tc>
        <w:tc>
          <w:tcPr>
            <w:tcW w:w="953" w:type="dxa"/>
          </w:tcPr>
          <w:p w:rsidR="0013352A" w:rsidRPr="00A51F9A" w:rsidRDefault="00D305E1" w:rsidP="0033788F">
            <w:pPr>
              <w:spacing w:after="0" w:line="240" w:lineRule="auto"/>
            </w:pPr>
            <w:r>
              <w:t>1</w:t>
            </w:r>
          </w:p>
        </w:tc>
        <w:tc>
          <w:tcPr>
            <w:tcW w:w="1036" w:type="dxa"/>
          </w:tcPr>
          <w:p w:rsidR="0013352A" w:rsidRPr="00A51F9A" w:rsidRDefault="0013352A" w:rsidP="0033788F">
            <w:pPr>
              <w:spacing w:after="0" w:line="240" w:lineRule="auto"/>
            </w:pPr>
            <w:r w:rsidRPr="00A51F9A">
              <w:t>0.39</w:t>
            </w:r>
          </w:p>
        </w:tc>
      </w:tr>
      <w:tr w:rsidR="0013352A" w:rsidRPr="00A51F9A" w:rsidTr="0013352A">
        <w:tc>
          <w:tcPr>
            <w:tcW w:w="944" w:type="dxa"/>
          </w:tcPr>
          <w:p w:rsidR="0013352A" w:rsidRPr="00A51F9A" w:rsidRDefault="0013352A" w:rsidP="0033788F">
            <w:pPr>
              <w:spacing w:after="0" w:line="240" w:lineRule="auto"/>
            </w:pPr>
            <w:r w:rsidRPr="00A51F9A">
              <w:t>12</w:t>
            </w:r>
          </w:p>
        </w:tc>
        <w:tc>
          <w:tcPr>
            <w:tcW w:w="3593" w:type="dxa"/>
          </w:tcPr>
          <w:p w:rsidR="0013352A" w:rsidRPr="00A51F9A" w:rsidRDefault="0013352A" w:rsidP="0033788F">
            <w:pPr>
              <w:spacing w:after="0" w:line="240" w:lineRule="auto"/>
            </w:pPr>
            <w:r w:rsidRPr="00A51F9A">
              <w:t>Family members who witness a resuscitation effort are more likely to sue.</w:t>
            </w:r>
          </w:p>
        </w:tc>
        <w:tc>
          <w:tcPr>
            <w:tcW w:w="1198" w:type="dxa"/>
          </w:tcPr>
          <w:p w:rsidR="0013352A" w:rsidRPr="00A51F9A" w:rsidRDefault="0013352A" w:rsidP="0033788F">
            <w:pPr>
              <w:spacing w:after="0" w:line="240" w:lineRule="auto"/>
            </w:pPr>
            <w:r>
              <w:t>65 (94%)</w:t>
            </w:r>
          </w:p>
        </w:tc>
        <w:tc>
          <w:tcPr>
            <w:tcW w:w="973" w:type="dxa"/>
          </w:tcPr>
          <w:p w:rsidR="0013352A" w:rsidRPr="00A51F9A" w:rsidRDefault="00D305E1" w:rsidP="0033788F">
            <w:pPr>
              <w:spacing w:after="0" w:line="240" w:lineRule="auto"/>
            </w:pPr>
            <w:r>
              <w:t>3</w:t>
            </w:r>
          </w:p>
        </w:tc>
        <w:tc>
          <w:tcPr>
            <w:tcW w:w="993" w:type="dxa"/>
          </w:tcPr>
          <w:p w:rsidR="0013352A" w:rsidRPr="00A51F9A" w:rsidRDefault="00D305E1" w:rsidP="0033788F">
            <w:pPr>
              <w:spacing w:after="0" w:line="240" w:lineRule="auto"/>
            </w:pPr>
            <w:r>
              <w:t>30</w:t>
            </w:r>
          </w:p>
        </w:tc>
        <w:tc>
          <w:tcPr>
            <w:tcW w:w="890" w:type="dxa"/>
          </w:tcPr>
          <w:p w:rsidR="0013352A" w:rsidRPr="00A51F9A" w:rsidRDefault="00D305E1" w:rsidP="0033788F">
            <w:pPr>
              <w:spacing w:after="0" w:line="240" w:lineRule="auto"/>
            </w:pPr>
            <w:r>
              <w:t>27</w:t>
            </w:r>
          </w:p>
        </w:tc>
        <w:tc>
          <w:tcPr>
            <w:tcW w:w="804" w:type="dxa"/>
          </w:tcPr>
          <w:p w:rsidR="0013352A" w:rsidRPr="00A51F9A" w:rsidRDefault="00D305E1" w:rsidP="0033788F">
            <w:pPr>
              <w:spacing w:after="0" w:line="240" w:lineRule="auto"/>
            </w:pPr>
            <w:r>
              <w:t>7</w:t>
            </w:r>
          </w:p>
        </w:tc>
        <w:tc>
          <w:tcPr>
            <w:tcW w:w="953" w:type="dxa"/>
          </w:tcPr>
          <w:p w:rsidR="0013352A" w:rsidRPr="00A51F9A" w:rsidRDefault="00D305E1" w:rsidP="0033788F">
            <w:pPr>
              <w:spacing w:after="0" w:line="240" w:lineRule="auto"/>
            </w:pPr>
            <w:r>
              <w:t>1</w:t>
            </w:r>
          </w:p>
        </w:tc>
        <w:tc>
          <w:tcPr>
            <w:tcW w:w="1036" w:type="dxa"/>
          </w:tcPr>
          <w:p w:rsidR="0013352A" w:rsidRPr="00A51F9A" w:rsidRDefault="0013352A" w:rsidP="0033788F">
            <w:pPr>
              <w:spacing w:after="0" w:line="240" w:lineRule="auto"/>
            </w:pPr>
            <w:r w:rsidRPr="00A51F9A">
              <w:t>0.54</w:t>
            </w:r>
          </w:p>
        </w:tc>
      </w:tr>
      <w:tr w:rsidR="0013352A" w:rsidRPr="00A51F9A" w:rsidTr="0013352A">
        <w:tc>
          <w:tcPr>
            <w:tcW w:w="944" w:type="dxa"/>
          </w:tcPr>
          <w:p w:rsidR="0013352A" w:rsidRPr="00A51F9A" w:rsidRDefault="0013352A" w:rsidP="0033788F">
            <w:pPr>
              <w:spacing w:after="0" w:line="240" w:lineRule="auto"/>
            </w:pPr>
            <w:r w:rsidRPr="00A51F9A">
              <w:t>13</w:t>
            </w:r>
          </w:p>
        </w:tc>
        <w:tc>
          <w:tcPr>
            <w:tcW w:w="3593" w:type="dxa"/>
          </w:tcPr>
          <w:p w:rsidR="0013352A" w:rsidRPr="00A51F9A" w:rsidRDefault="0013352A" w:rsidP="0033788F">
            <w:pPr>
              <w:spacing w:after="0" w:line="240" w:lineRule="auto"/>
            </w:pPr>
            <w:r w:rsidRPr="00A51F9A">
              <w:t>The resuscitation team will not function as well if family members are present in the room.</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D305E1" w:rsidP="0033788F">
            <w:pPr>
              <w:spacing w:after="0" w:line="240" w:lineRule="auto"/>
            </w:pPr>
            <w:r>
              <w:t>2</w:t>
            </w:r>
          </w:p>
        </w:tc>
        <w:tc>
          <w:tcPr>
            <w:tcW w:w="993" w:type="dxa"/>
          </w:tcPr>
          <w:p w:rsidR="0013352A" w:rsidRPr="00A51F9A" w:rsidRDefault="00D305E1" w:rsidP="0033788F">
            <w:pPr>
              <w:spacing w:after="0" w:line="240" w:lineRule="auto"/>
            </w:pPr>
            <w:r>
              <w:t>31</w:t>
            </w:r>
          </w:p>
        </w:tc>
        <w:tc>
          <w:tcPr>
            <w:tcW w:w="890" w:type="dxa"/>
          </w:tcPr>
          <w:p w:rsidR="0013352A" w:rsidRPr="00A51F9A" w:rsidRDefault="00D305E1" w:rsidP="0033788F">
            <w:pPr>
              <w:spacing w:after="0" w:line="240" w:lineRule="auto"/>
            </w:pPr>
            <w:r>
              <w:t>22</w:t>
            </w:r>
          </w:p>
        </w:tc>
        <w:tc>
          <w:tcPr>
            <w:tcW w:w="804" w:type="dxa"/>
          </w:tcPr>
          <w:p w:rsidR="0013352A" w:rsidRPr="00A51F9A" w:rsidRDefault="00D305E1" w:rsidP="0033788F">
            <w:pPr>
              <w:spacing w:after="0" w:line="240" w:lineRule="auto"/>
            </w:pPr>
            <w:r>
              <w:t>12</w:t>
            </w:r>
          </w:p>
        </w:tc>
        <w:tc>
          <w:tcPr>
            <w:tcW w:w="953" w:type="dxa"/>
          </w:tcPr>
          <w:p w:rsidR="0013352A" w:rsidRPr="00A51F9A" w:rsidRDefault="00D305E1" w:rsidP="0033788F">
            <w:pPr>
              <w:spacing w:after="0" w:line="240" w:lineRule="auto"/>
            </w:pPr>
            <w:r>
              <w:t>2</w:t>
            </w:r>
          </w:p>
        </w:tc>
        <w:tc>
          <w:tcPr>
            <w:tcW w:w="1036" w:type="dxa"/>
          </w:tcPr>
          <w:p w:rsidR="0013352A" w:rsidRPr="00A51F9A" w:rsidRDefault="0013352A" w:rsidP="0033788F">
            <w:pPr>
              <w:spacing w:after="0" w:line="240" w:lineRule="auto"/>
            </w:pPr>
            <w:r w:rsidRPr="00A51F9A">
              <w:t>0.52</w:t>
            </w:r>
          </w:p>
        </w:tc>
      </w:tr>
      <w:tr w:rsidR="0013352A" w:rsidRPr="00A51F9A" w:rsidTr="0013352A">
        <w:tc>
          <w:tcPr>
            <w:tcW w:w="944" w:type="dxa"/>
          </w:tcPr>
          <w:p w:rsidR="0013352A" w:rsidRPr="00A51F9A" w:rsidRDefault="0013352A" w:rsidP="0033788F">
            <w:pPr>
              <w:spacing w:after="0" w:line="240" w:lineRule="auto"/>
            </w:pPr>
            <w:r w:rsidRPr="00A51F9A">
              <w:t>14</w:t>
            </w:r>
          </w:p>
        </w:tc>
        <w:tc>
          <w:tcPr>
            <w:tcW w:w="3593" w:type="dxa"/>
          </w:tcPr>
          <w:p w:rsidR="0013352A" w:rsidRPr="00A51F9A" w:rsidRDefault="0013352A" w:rsidP="0033788F">
            <w:pPr>
              <w:spacing w:after="0" w:line="240" w:lineRule="auto"/>
            </w:pPr>
            <w:r w:rsidRPr="00A51F9A">
              <w:t xml:space="preserve">Nurses with whom I work are not supportive of family presence during resuscitation efforts. </w:t>
            </w:r>
          </w:p>
        </w:tc>
        <w:tc>
          <w:tcPr>
            <w:tcW w:w="1198" w:type="dxa"/>
          </w:tcPr>
          <w:p w:rsidR="0013352A" w:rsidRPr="00A51F9A" w:rsidRDefault="0013352A" w:rsidP="0033788F">
            <w:pPr>
              <w:spacing w:after="0" w:line="240" w:lineRule="auto"/>
            </w:pPr>
            <w:r>
              <w:t>59 (86%)</w:t>
            </w:r>
          </w:p>
        </w:tc>
        <w:tc>
          <w:tcPr>
            <w:tcW w:w="973" w:type="dxa"/>
          </w:tcPr>
          <w:p w:rsidR="0013352A" w:rsidRPr="00A51F9A" w:rsidRDefault="00D305E1" w:rsidP="0033788F">
            <w:pPr>
              <w:spacing w:after="0" w:line="240" w:lineRule="auto"/>
            </w:pPr>
            <w:r>
              <w:t>1</w:t>
            </w:r>
          </w:p>
        </w:tc>
        <w:tc>
          <w:tcPr>
            <w:tcW w:w="993" w:type="dxa"/>
          </w:tcPr>
          <w:p w:rsidR="0013352A" w:rsidRPr="00A51F9A" w:rsidRDefault="00D305E1" w:rsidP="0033788F">
            <w:pPr>
              <w:spacing w:after="0" w:line="240" w:lineRule="auto"/>
            </w:pPr>
            <w:r>
              <w:t>16</w:t>
            </w:r>
          </w:p>
        </w:tc>
        <w:tc>
          <w:tcPr>
            <w:tcW w:w="890" w:type="dxa"/>
          </w:tcPr>
          <w:p w:rsidR="0013352A" w:rsidRPr="00A51F9A" w:rsidRDefault="00D305E1" w:rsidP="0033788F">
            <w:pPr>
              <w:spacing w:after="0" w:line="240" w:lineRule="auto"/>
            </w:pPr>
            <w:r>
              <w:t>32</w:t>
            </w:r>
          </w:p>
        </w:tc>
        <w:tc>
          <w:tcPr>
            <w:tcW w:w="804" w:type="dxa"/>
          </w:tcPr>
          <w:p w:rsidR="0013352A" w:rsidRPr="00A51F9A" w:rsidRDefault="00D305E1" w:rsidP="0033788F">
            <w:pPr>
              <w:spacing w:after="0" w:line="240" w:lineRule="auto"/>
            </w:pPr>
            <w:r>
              <w:t>9</w:t>
            </w:r>
          </w:p>
        </w:tc>
        <w:tc>
          <w:tcPr>
            <w:tcW w:w="953" w:type="dxa"/>
          </w:tcPr>
          <w:p w:rsidR="0013352A" w:rsidRPr="00A51F9A" w:rsidRDefault="00D305E1" w:rsidP="0033788F">
            <w:pPr>
              <w:spacing w:after="0" w:line="240" w:lineRule="auto"/>
            </w:pPr>
            <w:r>
              <w:t>1</w:t>
            </w:r>
          </w:p>
        </w:tc>
        <w:tc>
          <w:tcPr>
            <w:tcW w:w="1036" w:type="dxa"/>
          </w:tcPr>
          <w:p w:rsidR="0013352A" w:rsidRPr="00A51F9A" w:rsidRDefault="0013352A" w:rsidP="0033788F">
            <w:pPr>
              <w:spacing w:after="0" w:line="240" w:lineRule="auto"/>
            </w:pPr>
            <w:r w:rsidRPr="00A51F9A">
              <w:t>0.21</w:t>
            </w:r>
          </w:p>
        </w:tc>
      </w:tr>
      <w:tr w:rsidR="0013352A" w:rsidRPr="00A51F9A" w:rsidTr="0013352A">
        <w:tc>
          <w:tcPr>
            <w:tcW w:w="944" w:type="dxa"/>
          </w:tcPr>
          <w:p w:rsidR="0013352A" w:rsidRPr="00A51F9A" w:rsidRDefault="0013352A" w:rsidP="0033788F">
            <w:pPr>
              <w:spacing w:after="0" w:line="240" w:lineRule="auto"/>
            </w:pPr>
            <w:r w:rsidRPr="00A51F9A">
              <w:t>15</w:t>
            </w:r>
          </w:p>
        </w:tc>
        <w:tc>
          <w:tcPr>
            <w:tcW w:w="3593" w:type="dxa"/>
          </w:tcPr>
          <w:p w:rsidR="0013352A" w:rsidRPr="00A51F9A" w:rsidRDefault="0013352A" w:rsidP="0033788F">
            <w:pPr>
              <w:spacing w:after="0" w:line="240" w:lineRule="auto"/>
            </w:pPr>
            <w:r w:rsidRPr="00A51F9A">
              <w:t xml:space="preserve">Family members on the unit where I work prefer to be present in the room during resuscitation efforts. </w:t>
            </w:r>
          </w:p>
        </w:tc>
        <w:tc>
          <w:tcPr>
            <w:tcW w:w="1198" w:type="dxa"/>
          </w:tcPr>
          <w:p w:rsidR="0013352A" w:rsidRPr="00A51F9A" w:rsidRDefault="0013352A" w:rsidP="005E2F9D">
            <w:pPr>
              <w:spacing w:after="0" w:line="240" w:lineRule="auto"/>
            </w:pPr>
            <w:r>
              <w:t>60 (87%)</w:t>
            </w:r>
          </w:p>
        </w:tc>
        <w:tc>
          <w:tcPr>
            <w:tcW w:w="973" w:type="dxa"/>
          </w:tcPr>
          <w:p w:rsidR="0013352A" w:rsidRPr="00A51F9A" w:rsidRDefault="00D305E1" w:rsidP="0033788F">
            <w:pPr>
              <w:spacing w:after="0" w:line="240" w:lineRule="auto"/>
            </w:pPr>
            <w:r>
              <w:t>0</w:t>
            </w:r>
          </w:p>
        </w:tc>
        <w:tc>
          <w:tcPr>
            <w:tcW w:w="993" w:type="dxa"/>
          </w:tcPr>
          <w:p w:rsidR="0013352A" w:rsidRPr="00A51F9A" w:rsidRDefault="00D305E1" w:rsidP="0033788F">
            <w:pPr>
              <w:spacing w:after="0" w:line="240" w:lineRule="auto"/>
            </w:pPr>
            <w:r>
              <w:t>6</w:t>
            </w:r>
          </w:p>
        </w:tc>
        <w:tc>
          <w:tcPr>
            <w:tcW w:w="890" w:type="dxa"/>
          </w:tcPr>
          <w:p w:rsidR="0013352A" w:rsidRPr="00A51F9A" w:rsidRDefault="00D305E1" w:rsidP="0033788F">
            <w:pPr>
              <w:spacing w:after="0" w:line="240" w:lineRule="auto"/>
            </w:pPr>
            <w:r>
              <w:t>51</w:t>
            </w:r>
          </w:p>
        </w:tc>
        <w:tc>
          <w:tcPr>
            <w:tcW w:w="804" w:type="dxa"/>
          </w:tcPr>
          <w:p w:rsidR="0013352A" w:rsidRPr="00A51F9A" w:rsidRDefault="00D305E1" w:rsidP="0033788F">
            <w:pPr>
              <w:spacing w:after="0" w:line="240" w:lineRule="auto"/>
            </w:pPr>
            <w:r>
              <w:t>3</w:t>
            </w:r>
          </w:p>
        </w:tc>
        <w:tc>
          <w:tcPr>
            <w:tcW w:w="953" w:type="dxa"/>
          </w:tcPr>
          <w:p w:rsidR="0013352A" w:rsidRPr="00A51F9A" w:rsidRDefault="00D305E1" w:rsidP="0033788F">
            <w:pPr>
              <w:spacing w:after="0" w:line="240" w:lineRule="auto"/>
            </w:pPr>
            <w:r>
              <w:t>0</w:t>
            </w:r>
          </w:p>
        </w:tc>
        <w:tc>
          <w:tcPr>
            <w:tcW w:w="1036" w:type="dxa"/>
          </w:tcPr>
          <w:p w:rsidR="0013352A" w:rsidRPr="00A51F9A" w:rsidRDefault="0013352A" w:rsidP="0033788F">
            <w:pPr>
              <w:spacing w:after="0" w:line="240" w:lineRule="auto"/>
            </w:pPr>
            <w:r w:rsidRPr="00A51F9A">
              <w:t>0.32</w:t>
            </w:r>
          </w:p>
        </w:tc>
      </w:tr>
      <w:tr w:rsidR="0013352A" w:rsidRPr="00A51F9A" w:rsidTr="0013352A">
        <w:tc>
          <w:tcPr>
            <w:tcW w:w="944" w:type="dxa"/>
          </w:tcPr>
          <w:p w:rsidR="0013352A" w:rsidRPr="00A51F9A" w:rsidRDefault="0013352A" w:rsidP="0033788F">
            <w:pPr>
              <w:spacing w:after="0" w:line="240" w:lineRule="auto"/>
            </w:pPr>
            <w:r w:rsidRPr="00A51F9A">
              <w:t>16</w:t>
            </w:r>
          </w:p>
        </w:tc>
        <w:tc>
          <w:tcPr>
            <w:tcW w:w="3593" w:type="dxa"/>
          </w:tcPr>
          <w:p w:rsidR="0013352A" w:rsidRPr="00A51F9A" w:rsidRDefault="0013352A" w:rsidP="0033788F">
            <w:pPr>
              <w:spacing w:after="0" w:line="240" w:lineRule="auto"/>
            </w:pPr>
            <w:r w:rsidRPr="00A51F9A">
              <w:t>The presence of family members during resuscitation efforts is beneficial to patients.</w:t>
            </w:r>
          </w:p>
        </w:tc>
        <w:tc>
          <w:tcPr>
            <w:tcW w:w="1198" w:type="dxa"/>
          </w:tcPr>
          <w:p w:rsidR="0013352A" w:rsidRPr="00A51F9A" w:rsidRDefault="0013352A" w:rsidP="0033788F">
            <w:pPr>
              <w:spacing w:after="0" w:line="240" w:lineRule="auto"/>
            </w:pPr>
            <w:r>
              <w:t>66 (96%)</w:t>
            </w:r>
          </w:p>
        </w:tc>
        <w:tc>
          <w:tcPr>
            <w:tcW w:w="973" w:type="dxa"/>
          </w:tcPr>
          <w:p w:rsidR="0013352A" w:rsidRPr="00A51F9A" w:rsidRDefault="00D305E1" w:rsidP="0033788F">
            <w:pPr>
              <w:spacing w:after="0" w:line="240" w:lineRule="auto"/>
            </w:pPr>
            <w:r>
              <w:t>2</w:t>
            </w:r>
          </w:p>
        </w:tc>
        <w:tc>
          <w:tcPr>
            <w:tcW w:w="993" w:type="dxa"/>
          </w:tcPr>
          <w:p w:rsidR="0013352A" w:rsidRPr="00A51F9A" w:rsidRDefault="00D305E1" w:rsidP="0033788F">
            <w:pPr>
              <w:spacing w:after="0" w:line="240" w:lineRule="auto"/>
            </w:pPr>
            <w:r>
              <w:t>12</w:t>
            </w:r>
          </w:p>
        </w:tc>
        <w:tc>
          <w:tcPr>
            <w:tcW w:w="890" w:type="dxa"/>
          </w:tcPr>
          <w:p w:rsidR="0013352A" w:rsidRPr="00A51F9A" w:rsidRDefault="00D305E1" w:rsidP="0033788F">
            <w:pPr>
              <w:spacing w:after="0" w:line="240" w:lineRule="auto"/>
            </w:pPr>
            <w:r>
              <w:t>40</w:t>
            </w:r>
          </w:p>
        </w:tc>
        <w:tc>
          <w:tcPr>
            <w:tcW w:w="804" w:type="dxa"/>
          </w:tcPr>
          <w:p w:rsidR="0013352A" w:rsidRPr="00A51F9A" w:rsidRDefault="00D305E1" w:rsidP="0033788F">
            <w:pPr>
              <w:spacing w:after="0" w:line="240" w:lineRule="auto"/>
            </w:pPr>
            <w:r>
              <w:t>9</w:t>
            </w:r>
          </w:p>
        </w:tc>
        <w:tc>
          <w:tcPr>
            <w:tcW w:w="953" w:type="dxa"/>
          </w:tcPr>
          <w:p w:rsidR="0013352A" w:rsidRPr="00A51F9A" w:rsidRDefault="00D305E1" w:rsidP="0033788F">
            <w:pPr>
              <w:spacing w:after="0" w:line="240" w:lineRule="auto"/>
            </w:pPr>
            <w:r>
              <w:t>3</w:t>
            </w:r>
          </w:p>
        </w:tc>
        <w:tc>
          <w:tcPr>
            <w:tcW w:w="1036" w:type="dxa"/>
          </w:tcPr>
          <w:p w:rsidR="0013352A" w:rsidRPr="00A51F9A" w:rsidRDefault="0013352A" w:rsidP="0033788F">
            <w:pPr>
              <w:spacing w:after="0" w:line="240" w:lineRule="auto"/>
            </w:pPr>
            <w:r w:rsidRPr="00A51F9A">
              <w:t>0.69</w:t>
            </w:r>
          </w:p>
        </w:tc>
      </w:tr>
      <w:tr w:rsidR="0013352A" w:rsidRPr="00A51F9A" w:rsidTr="0013352A">
        <w:tc>
          <w:tcPr>
            <w:tcW w:w="944" w:type="dxa"/>
          </w:tcPr>
          <w:p w:rsidR="0013352A" w:rsidRPr="00A51F9A" w:rsidRDefault="0013352A" w:rsidP="0033788F">
            <w:pPr>
              <w:spacing w:after="0" w:line="240" w:lineRule="auto"/>
            </w:pPr>
            <w:r w:rsidRPr="00A51F9A">
              <w:t>17</w:t>
            </w:r>
          </w:p>
        </w:tc>
        <w:tc>
          <w:tcPr>
            <w:tcW w:w="3593" w:type="dxa"/>
          </w:tcPr>
          <w:p w:rsidR="0013352A" w:rsidRPr="00A51F9A" w:rsidRDefault="0013352A" w:rsidP="0033788F">
            <w:pPr>
              <w:spacing w:after="0" w:line="240" w:lineRule="auto"/>
            </w:pPr>
            <w:r w:rsidRPr="00A51F9A">
              <w:t>The presence of family members during resuscitation efforts is beneficial to families.</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D305E1" w:rsidP="0033788F">
            <w:pPr>
              <w:spacing w:after="0" w:line="240" w:lineRule="auto"/>
            </w:pPr>
            <w:r>
              <w:t>2</w:t>
            </w:r>
          </w:p>
        </w:tc>
        <w:tc>
          <w:tcPr>
            <w:tcW w:w="993" w:type="dxa"/>
          </w:tcPr>
          <w:p w:rsidR="0013352A" w:rsidRPr="00A51F9A" w:rsidRDefault="00D305E1" w:rsidP="0033788F">
            <w:pPr>
              <w:spacing w:after="0" w:line="240" w:lineRule="auto"/>
            </w:pPr>
            <w:r>
              <w:t>7</w:t>
            </w:r>
          </w:p>
        </w:tc>
        <w:tc>
          <w:tcPr>
            <w:tcW w:w="890" w:type="dxa"/>
          </w:tcPr>
          <w:p w:rsidR="0013352A" w:rsidRPr="00A51F9A" w:rsidRDefault="00D305E1" w:rsidP="0033788F">
            <w:pPr>
              <w:spacing w:after="0" w:line="240" w:lineRule="auto"/>
            </w:pPr>
            <w:r>
              <w:t>31</w:t>
            </w:r>
          </w:p>
        </w:tc>
        <w:tc>
          <w:tcPr>
            <w:tcW w:w="804" w:type="dxa"/>
          </w:tcPr>
          <w:p w:rsidR="0013352A" w:rsidRPr="00A51F9A" w:rsidRDefault="00D305E1" w:rsidP="0033788F">
            <w:pPr>
              <w:spacing w:after="0" w:line="240" w:lineRule="auto"/>
            </w:pPr>
            <w:r>
              <w:t>25</w:t>
            </w:r>
          </w:p>
        </w:tc>
        <w:tc>
          <w:tcPr>
            <w:tcW w:w="953" w:type="dxa"/>
          </w:tcPr>
          <w:p w:rsidR="0013352A" w:rsidRPr="00A51F9A" w:rsidRDefault="00D305E1" w:rsidP="0033788F">
            <w:pPr>
              <w:spacing w:after="0" w:line="240" w:lineRule="auto"/>
            </w:pPr>
            <w:r>
              <w:t>4</w:t>
            </w:r>
          </w:p>
        </w:tc>
        <w:tc>
          <w:tcPr>
            <w:tcW w:w="1036" w:type="dxa"/>
          </w:tcPr>
          <w:p w:rsidR="0013352A" w:rsidRPr="00A51F9A" w:rsidRDefault="0013352A" w:rsidP="0033788F">
            <w:pPr>
              <w:spacing w:after="0" w:line="240" w:lineRule="auto"/>
            </w:pPr>
            <w:r w:rsidRPr="00A51F9A">
              <w:t>0.82</w:t>
            </w:r>
          </w:p>
        </w:tc>
      </w:tr>
      <w:tr w:rsidR="0013352A" w:rsidRPr="00A51F9A" w:rsidTr="0013352A">
        <w:tc>
          <w:tcPr>
            <w:tcW w:w="944" w:type="dxa"/>
          </w:tcPr>
          <w:p w:rsidR="0013352A" w:rsidRPr="00A51F9A" w:rsidRDefault="0013352A" w:rsidP="0033788F">
            <w:pPr>
              <w:spacing w:after="0" w:line="240" w:lineRule="auto"/>
            </w:pPr>
            <w:r w:rsidRPr="00A51F9A">
              <w:t>18</w:t>
            </w:r>
          </w:p>
        </w:tc>
        <w:tc>
          <w:tcPr>
            <w:tcW w:w="3593" w:type="dxa"/>
          </w:tcPr>
          <w:p w:rsidR="0013352A" w:rsidRPr="00A51F9A" w:rsidRDefault="0013352A" w:rsidP="0033788F">
            <w:pPr>
              <w:spacing w:after="0" w:line="240" w:lineRule="auto"/>
            </w:pPr>
            <w:r w:rsidRPr="00A51F9A">
              <w:t>The presence of family members during resuscitation efforts is beneficial to nurses.</w:t>
            </w:r>
          </w:p>
        </w:tc>
        <w:tc>
          <w:tcPr>
            <w:tcW w:w="1198" w:type="dxa"/>
          </w:tcPr>
          <w:p w:rsidR="0013352A" w:rsidRPr="00A51F9A" w:rsidRDefault="0013352A" w:rsidP="0033788F">
            <w:pPr>
              <w:spacing w:after="0" w:line="240" w:lineRule="auto"/>
            </w:pPr>
            <w:r>
              <w:t>67 (97%)</w:t>
            </w:r>
          </w:p>
        </w:tc>
        <w:tc>
          <w:tcPr>
            <w:tcW w:w="973" w:type="dxa"/>
          </w:tcPr>
          <w:p w:rsidR="0013352A" w:rsidRPr="00A51F9A" w:rsidRDefault="00D305E1" w:rsidP="0033788F">
            <w:pPr>
              <w:spacing w:after="0" w:line="240" w:lineRule="auto"/>
            </w:pPr>
            <w:r>
              <w:t>3</w:t>
            </w:r>
          </w:p>
        </w:tc>
        <w:tc>
          <w:tcPr>
            <w:tcW w:w="993" w:type="dxa"/>
          </w:tcPr>
          <w:p w:rsidR="0013352A" w:rsidRPr="00A51F9A" w:rsidRDefault="00D305E1" w:rsidP="0033788F">
            <w:pPr>
              <w:spacing w:after="0" w:line="240" w:lineRule="auto"/>
            </w:pPr>
            <w:r>
              <w:t>18</w:t>
            </w:r>
          </w:p>
        </w:tc>
        <w:tc>
          <w:tcPr>
            <w:tcW w:w="890" w:type="dxa"/>
          </w:tcPr>
          <w:p w:rsidR="0013352A" w:rsidRPr="00A51F9A" w:rsidRDefault="00D305E1" w:rsidP="0033788F">
            <w:pPr>
              <w:spacing w:after="0" w:line="240" w:lineRule="auto"/>
            </w:pPr>
            <w:r>
              <w:t>36</w:t>
            </w:r>
          </w:p>
        </w:tc>
        <w:tc>
          <w:tcPr>
            <w:tcW w:w="804" w:type="dxa"/>
          </w:tcPr>
          <w:p w:rsidR="0013352A" w:rsidRPr="00A51F9A" w:rsidRDefault="00D305E1" w:rsidP="0033788F">
            <w:pPr>
              <w:spacing w:after="0" w:line="240" w:lineRule="auto"/>
            </w:pPr>
            <w:r>
              <w:t>8</w:t>
            </w:r>
          </w:p>
        </w:tc>
        <w:tc>
          <w:tcPr>
            <w:tcW w:w="953" w:type="dxa"/>
          </w:tcPr>
          <w:p w:rsidR="0013352A" w:rsidRPr="00A51F9A" w:rsidRDefault="00D305E1" w:rsidP="0033788F">
            <w:pPr>
              <w:spacing w:after="0" w:line="240" w:lineRule="auto"/>
            </w:pPr>
            <w:r>
              <w:t>2</w:t>
            </w:r>
          </w:p>
        </w:tc>
        <w:tc>
          <w:tcPr>
            <w:tcW w:w="1036" w:type="dxa"/>
          </w:tcPr>
          <w:p w:rsidR="0013352A" w:rsidRPr="00A51F9A" w:rsidRDefault="0013352A" w:rsidP="0033788F">
            <w:pPr>
              <w:spacing w:after="0" w:line="240" w:lineRule="auto"/>
            </w:pPr>
            <w:r w:rsidRPr="00A51F9A">
              <w:t>0.60</w:t>
            </w:r>
          </w:p>
        </w:tc>
      </w:tr>
      <w:tr w:rsidR="0013352A" w:rsidRPr="00A51F9A" w:rsidTr="0013352A">
        <w:tc>
          <w:tcPr>
            <w:tcW w:w="944" w:type="dxa"/>
          </w:tcPr>
          <w:p w:rsidR="0013352A" w:rsidRPr="00A51F9A" w:rsidRDefault="0013352A" w:rsidP="0033788F">
            <w:pPr>
              <w:spacing w:after="0" w:line="240" w:lineRule="auto"/>
            </w:pPr>
            <w:r w:rsidRPr="00A51F9A">
              <w:lastRenderedPageBreak/>
              <w:t>19</w:t>
            </w:r>
          </w:p>
        </w:tc>
        <w:tc>
          <w:tcPr>
            <w:tcW w:w="3593" w:type="dxa"/>
          </w:tcPr>
          <w:p w:rsidR="0013352A" w:rsidRPr="00A51F9A" w:rsidRDefault="0013352A" w:rsidP="0033788F">
            <w:pPr>
              <w:spacing w:after="0" w:line="240" w:lineRule="auto"/>
            </w:pPr>
            <w:r w:rsidRPr="00A51F9A">
              <w:t>The presence of family members during resuscitation efforts is beneficial to physicians.</w:t>
            </w:r>
          </w:p>
        </w:tc>
        <w:tc>
          <w:tcPr>
            <w:tcW w:w="1198" w:type="dxa"/>
          </w:tcPr>
          <w:p w:rsidR="0013352A" w:rsidRPr="00A51F9A" w:rsidRDefault="0013352A" w:rsidP="0033788F">
            <w:pPr>
              <w:spacing w:after="0" w:line="240" w:lineRule="auto"/>
            </w:pPr>
            <w:r>
              <w:t>67 (97%)</w:t>
            </w:r>
          </w:p>
        </w:tc>
        <w:tc>
          <w:tcPr>
            <w:tcW w:w="973" w:type="dxa"/>
          </w:tcPr>
          <w:p w:rsidR="0013352A" w:rsidRPr="00A51F9A" w:rsidRDefault="00D305E1" w:rsidP="0033788F">
            <w:pPr>
              <w:spacing w:after="0" w:line="240" w:lineRule="auto"/>
            </w:pPr>
            <w:r>
              <w:t>3</w:t>
            </w:r>
          </w:p>
        </w:tc>
        <w:tc>
          <w:tcPr>
            <w:tcW w:w="993" w:type="dxa"/>
          </w:tcPr>
          <w:p w:rsidR="0013352A" w:rsidRPr="00A51F9A" w:rsidRDefault="00D305E1" w:rsidP="0033788F">
            <w:pPr>
              <w:spacing w:after="0" w:line="240" w:lineRule="auto"/>
            </w:pPr>
            <w:r>
              <w:t>16</w:t>
            </w:r>
          </w:p>
        </w:tc>
        <w:tc>
          <w:tcPr>
            <w:tcW w:w="890" w:type="dxa"/>
          </w:tcPr>
          <w:p w:rsidR="0013352A" w:rsidRPr="00A51F9A" w:rsidRDefault="00D305E1" w:rsidP="0033788F">
            <w:pPr>
              <w:spacing w:after="0" w:line="240" w:lineRule="auto"/>
            </w:pPr>
            <w:r>
              <w:t>42</w:t>
            </w:r>
          </w:p>
        </w:tc>
        <w:tc>
          <w:tcPr>
            <w:tcW w:w="804" w:type="dxa"/>
          </w:tcPr>
          <w:p w:rsidR="0013352A" w:rsidRPr="00A51F9A" w:rsidRDefault="00D305E1" w:rsidP="0033788F">
            <w:pPr>
              <w:spacing w:after="0" w:line="240" w:lineRule="auto"/>
            </w:pPr>
            <w:r>
              <w:t>5</w:t>
            </w:r>
          </w:p>
        </w:tc>
        <w:tc>
          <w:tcPr>
            <w:tcW w:w="953" w:type="dxa"/>
          </w:tcPr>
          <w:p w:rsidR="0013352A" w:rsidRPr="00A51F9A" w:rsidRDefault="00D305E1" w:rsidP="0033788F">
            <w:pPr>
              <w:spacing w:after="0" w:line="240" w:lineRule="auto"/>
            </w:pPr>
            <w:r>
              <w:t>1</w:t>
            </w:r>
          </w:p>
        </w:tc>
        <w:tc>
          <w:tcPr>
            <w:tcW w:w="1036" w:type="dxa"/>
          </w:tcPr>
          <w:p w:rsidR="0013352A" w:rsidRPr="00A51F9A" w:rsidRDefault="0013352A" w:rsidP="0033788F">
            <w:pPr>
              <w:spacing w:after="0" w:line="240" w:lineRule="auto"/>
            </w:pPr>
            <w:r w:rsidRPr="00A51F9A">
              <w:t>0.54</w:t>
            </w:r>
          </w:p>
        </w:tc>
      </w:tr>
      <w:tr w:rsidR="0013352A" w:rsidRPr="00A51F9A" w:rsidTr="0013352A">
        <w:tc>
          <w:tcPr>
            <w:tcW w:w="944" w:type="dxa"/>
          </w:tcPr>
          <w:p w:rsidR="0013352A" w:rsidRPr="00A51F9A" w:rsidRDefault="0013352A" w:rsidP="0033788F">
            <w:pPr>
              <w:spacing w:after="0" w:line="240" w:lineRule="auto"/>
            </w:pPr>
            <w:r w:rsidRPr="00A51F9A">
              <w:t>20</w:t>
            </w:r>
          </w:p>
        </w:tc>
        <w:tc>
          <w:tcPr>
            <w:tcW w:w="3593" w:type="dxa"/>
          </w:tcPr>
          <w:p w:rsidR="0013352A" w:rsidRPr="00A51F9A" w:rsidRDefault="0013352A" w:rsidP="0033788F">
            <w:pPr>
              <w:spacing w:after="0" w:line="240" w:lineRule="auto"/>
            </w:pPr>
            <w:r w:rsidRPr="00A51F9A">
              <w:t>The presence of family members during resuscitation efforts should be a component of family-centred care.</w:t>
            </w:r>
          </w:p>
        </w:tc>
        <w:tc>
          <w:tcPr>
            <w:tcW w:w="1198" w:type="dxa"/>
          </w:tcPr>
          <w:p w:rsidR="0013352A" w:rsidRPr="00A51F9A" w:rsidRDefault="0013352A" w:rsidP="0033788F">
            <w:pPr>
              <w:spacing w:after="0" w:line="240" w:lineRule="auto"/>
            </w:pPr>
            <w:r>
              <w:t>68 (99%)</w:t>
            </w:r>
          </w:p>
        </w:tc>
        <w:tc>
          <w:tcPr>
            <w:tcW w:w="973" w:type="dxa"/>
          </w:tcPr>
          <w:p w:rsidR="0013352A" w:rsidRPr="00A51F9A" w:rsidRDefault="00D305E1" w:rsidP="0033788F">
            <w:pPr>
              <w:spacing w:after="0" w:line="240" w:lineRule="auto"/>
            </w:pPr>
            <w:r>
              <w:t>0</w:t>
            </w:r>
          </w:p>
        </w:tc>
        <w:tc>
          <w:tcPr>
            <w:tcW w:w="993" w:type="dxa"/>
          </w:tcPr>
          <w:p w:rsidR="0013352A" w:rsidRPr="00A51F9A" w:rsidRDefault="00D305E1" w:rsidP="0033788F">
            <w:pPr>
              <w:spacing w:after="0" w:line="240" w:lineRule="auto"/>
            </w:pPr>
            <w:r>
              <w:t>6</w:t>
            </w:r>
          </w:p>
        </w:tc>
        <w:tc>
          <w:tcPr>
            <w:tcW w:w="890" w:type="dxa"/>
          </w:tcPr>
          <w:p w:rsidR="0013352A" w:rsidRPr="00A51F9A" w:rsidRDefault="00D305E1" w:rsidP="0033788F">
            <w:pPr>
              <w:spacing w:after="0" w:line="240" w:lineRule="auto"/>
            </w:pPr>
            <w:r>
              <w:t>24</w:t>
            </w:r>
          </w:p>
        </w:tc>
        <w:tc>
          <w:tcPr>
            <w:tcW w:w="804" w:type="dxa"/>
          </w:tcPr>
          <w:p w:rsidR="0013352A" w:rsidRPr="00A51F9A" w:rsidRDefault="00D305E1" w:rsidP="0033788F">
            <w:pPr>
              <w:spacing w:after="0" w:line="240" w:lineRule="auto"/>
            </w:pPr>
            <w:r>
              <w:t>31</w:t>
            </w:r>
          </w:p>
        </w:tc>
        <w:tc>
          <w:tcPr>
            <w:tcW w:w="953" w:type="dxa"/>
          </w:tcPr>
          <w:p w:rsidR="0013352A" w:rsidRPr="00A51F9A" w:rsidRDefault="00D305E1" w:rsidP="0033788F">
            <w:pPr>
              <w:spacing w:after="0" w:line="240" w:lineRule="auto"/>
            </w:pPr>
            <w:r>
              <w:t>7</w:t>
            </w:r>
          </w:p>
        </w:tc>
        <w:tc>
          <w:tcPr>
            <w:tcW w:w="1036" w:type="dxa"/>
          </w:tcPr>
          <w:p w:rsidR="0013352A" w:rsidRPr="00A51F9A" w:rsidRDefault="0013352A" w:rsidP="0033788F">
            <w:pPr>
              <w:spacing w:after="0" w:line="240" w:lineRule="auto"/>
            </w:pPr>
            <w:r w:rsidRPr="00A51F9A">
              <w:t>0.61</w:t>
            </w:r>
          </w:p>
        </w:tc>
      </w:tr>
      <w:tr w:rsidR="0013352A" w:rsidRPr="00A51F9A" w:rsidTr="0013352A">
        <w:tc>
          <w:tcPr>
            <w:tcW w:w="944" w:type="dxa"/>
          </w:tcPr>
          <w:p w:rsidR="0013352A" w:rsidRPr="00A51F9A" w:rsidRDefault="0013352A" w:rsidP="0033788F">
            <w:pPr>
              <w:spacing w:after="0" w:line="240" w:lineRule="auto"/>
            </w:pPr>
            <w:r w:rsidRPr="00A51F9A">
              <w:t>21</w:t>
            </w:r>
          </w:p>
        </w:tc>
        <w:tc>
          <w:tcPr>
            <w:tcW w:w="3593" w:type="dxa"/>
          </w:tcPr>
          <w:p w:rsidR="0013352A" w:rsidRPr="00A51F9A" w:rsidRDefault="0013352A" w:rsidP="0033788F">
            <w:pPr>
              <w:spacing w:after="0" w:line="240" w:lineRule="auto"/>
            </w:pPr>
            <w:r w:rsidRPr="00A51F9A">
              <w:t>The presence of family members during resuscitation efforts will have a positive effect on patient ratings of satisfaction with hospital care.</w:t>
            </w:r>
          </w:p>
        </w:tc>
        <w:tc>
          <w:tcPr>
            <w:tcW w:w="1198" w:type="dxa"/>
          </w:tcPr>
          <w:p w:rsidR="0013352A" w:rsidRPr="00A51F9A" w:rsidRDefault="0013352A" w:rsidP="0033788F">
            <w:pPr>
              <w:spacing w:after="0" w:line="240" w:lineRule="auto"/>
            </w:pPr>
            <w:r>
              <w:t>67 (97%)</w:t>
            </w:r>
          </w:p>
        </w:tc>
        <w:tc>
          <w:tcPr>
            <w:tcW w:w="973" w:type="dxa"/>
          </w:tcPr>
          <w:p w:rsidR="0013352A" w:rsidRPr="00A51F9A" w:rsidRDefault="00D305E1" w:rsidP="0033788F">
            <w:pPr>
              <w:spacing w:after="0" w:line="240" w:lineRule="auto"/>
            </w:pPr>
            <w:r>
              <w:t>0</w:t>
            </w:r>
          </w:p>
        </w:tc>
        <w:tc>
          <w:tcPr>
            <w:tcW w:w="993" w:type="dxa"/>
          </w:tcPr>
          <w:p w:rsidR="0013352A" w:rsidRPr="00A51F9A" w:rsidRDefault="00D305E1" w:rsidP="0033788F">
            <w:pPr>
              <w:spacing w:after="0" w:line="240" w:lineRule="auto"/>
            </w:pPr>
            <w:r>
              <w:t>12</w:t>
            </w:r>
          </w:p>
        </w:tc>
        <w:tc>
          <w:tcPr>
            <w:tcW w:w="890" w:type="dxa"/>
          </w:tcPr>
          <w:p w:rsidR="0013352A" w:rsidRPr="00A51F9A" w:rsidRDefault="00D305E1" w:rsidP="0033788F">
            <w:pPr>
              <w:spacing w:after="0" w:line="240" w:lineRule="auto"/>
            </w:pPr>
            <w:r>
              <w:t>34</w:t>
            </w:r>
          </w:p>
        </w:tc>
        <w:tc>
          <w:tcPr>
            <w:tcW w:w="804" w:type="dxa"/>
          </w:tcPr>
          <w:p w:rsidR="0013352A" w:rsidRPr="00A51F9A" w:rsidRDefault="00D305E1" w:rsidP="0033788F">
            <w:pPr>
              <w:spacing w:after="0" w:line="240" w:lineRule="auto"/>
            </w:pPr>
            <w:r>
              <w:t>19</w:t>
            </w:r>
          </w:p>
        </w:tc>
        <w:tc>
          <w:tcPr>
            <w:tcW w:w="953" w:type="dxa"/>
          </w:tcPr>
          <w:p w:rsidR="0013352A" w:rsidRPr="00A51F9A" w:rsidRDefault="00D305E1" w:rsidP="0033788F">
            <w:pPr>
              <w:spacing w:after="0" w:line="240" w:lineRule="auto"/>
            </w:pPr>
            <w:r>
              <w:t>2</w:t>
            </w:r>
          </w:p>
        </w:tc>
        <w:tc>
          <w:tcPr>
            <w:tcW w:w="1036" w:type="dxa"/>
          </w:tcPr>
          <w:p w:rsidR="0013352A" w:rsidRPr="00A51F9A" w:rsidRDefault="0013352A" w:rsidP="0033788F">
            <w:pPr>
              <w:spacing w:after="0" w:line="240" w:lineRule="auto"/>
            </w:pPr>
            <w:r w:rsidRPr="00A51F9A">
              <w:t>0.53</w:t>
            </w:r>
          </w:p>
        </w:tc>
      </w:tr>
      <w:tr w:rsidR="0013352A" w:rsidRPr="00A51F9A" w:rsidTr="0013352A">
        <w:tc>
          <w:tcPr>
            <w:tcW w:w="944" w:type="dxa"/>
          </w:tcPr>
          <w:p w:rsidR="0013352A" w:rsidRPr="00A51F9A" w:rsidRDefault="0013352A" w:rsidP="0033788F">
            <w:pPr>
              <w:spacing w:after="0" w:line="240" w:lineRule="auto"/>
            </w:pPr>
            <w:r w:rsidRPr="00A51F9A">
              <w:t>22</w:t>
            </w:r>
          </w:p>
        </w:tc>
        <w:tc>
          <w:tcPr>
            <w:tcW w:w="3593" w:type="dxa"/>
          </w:tcPr>
          <w:p w:rsidR="0013352A" w:rsidRPr="00A51F9A" w:rsidRDefault="0013352A" w:rsidP="0033788F">
            <w:pPr>
              <w:spacing w:after="0" w:line="240" w:lineRule="auto"/>
            </w:pPr>
            <w:r w:rsidRPr="00A51F9A">
              <w:t>The presence of family members during resuscitation efforts will have a positive effect on family ratings of satisfaction with hospital care.</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D305E1" w:rsidP="0033788F">
            <w:pPr>
              <w:spacing w:after="0" w:line="240" w:lineRule="auto"/>
            </w:pPr>
            <w:r>
              <w:t>0</w:t>
            </w:r>
          </w:p>
        </w:tc>
        <w:tc>
          <w:tcPr>
            <w:tcW w:w="993" w:type="dxa"/>
          </w:tcPr>
          <w:p w:rsidR="0013352A" w:rsidRPr="00A51F9A" w:rsidRDefault="00D305E1" w:rsidP="0033788F">
            <w:pPr>
              <w:spacing w:after="0" w:line="240" w:lineRule="auto"/>
            </w:pPr>
            <w:r>
              <w:t>8</w:t>
            </w:r>
          </w:p>
        </w:tc>
        <w:tc>
          <w:tcPr>
            <w:tcW w:w="890" w:type="dxa"/>
          </w:tcPr>
          <w:p w:rsidR="0013352A" w:rsidRPr="00A51F9A" w:rsidRDefault="00D305E1" w:rsidP="0033788F">
            <w:pPr>
              <w:spacing w:after="0" w:line="240" w:lineRule="auto"/>
            </w:pPr>
            <w:r>
              <w:t>36</w:t>
            </w:r>
          </w:p>
        </w:tc>
        <w:tc>
          <w:tcPr>
            <w:tcW w:w="804" w:type="dxa"/>
          </w:tcPr>
          <w:p w:rsidR="0013352A" w:rsidRPr="00A51F9A" w:rsidRDefault="00D305E1" w:rsidP="0033788F">
            <w:pPr>
              <w:spacing w:after="0" w:line="240" w:lineRule="auto"/>
            </w:pPr>
            <w:r>
              <w:t>22</w:t>
            </w:r>
          </w:p>
        </w:tc>
        <w:tc>
          <w:tcPr>
            <w:tcW w:w="953" w:type="dxa"/>
          </w:tcPr>
          <w:p w:rsidR="0013352A" w:rsidRPr="00A51F9A" w:rsidRDefault="00D305E1" w:rsidP="0033788F">
            <w:pPr>
              <w:spacing w:after="0" w:line="240" w:lineRule="auto"/>
            </w:pPr>
            <w:r>
              <w:t>3</w:t>
            </w:r>
          </w:p>
        </w:tc>
        <w:tc>
          <w:tcPr>
            <w:tcW w:w="1036" w:type="dxa"/>
          </w:tcPr>
          <w:p w:rsidR="0013352A" w:rsidRPr="00A51F9A" w:rsidRDefault="0013352A" w:rsidP="0033788F">
            <w:pPr>
              <w:spacing w:after="0" w:line="240" w:lineRule="auto"/>
            </w:pPr>
            <w:r w:rsidRPr="00A51F9A">
              <w:t>0.74</w:t>
            </w:r>
          </w:p>
        </w:tc>
      </w:tr>
      <w:tr w:rsidR="0013352A" w:rsidRPr="00A51F9A" w:rsidTr="0013352A">
        <w:tc>
          <w:tcPr>
            <w:tcW w:w="944" w:type="dxa"/>
          </w:tcPr>
          <w:p w:rsidR="0013352A" w:rsidRPr="00A51F9A" w:rsidRDefault="0013352A" w:rsidP="0033788F">
            <w:pPr>
              <w:spacing w:after="0" w:line="240" w:lineRule="auto"/>
            </w:pPr>
            <w:r w:rsidRPr="00A51F9A">
              <w:t>23</w:t>
            </w:r>
          </w:p>
        </w:tc>
        <w:tc>
          <w:tcPr>
            <w:tcW w:w="3593" w:type="dxa"/>
          </w:tcPr>
          <w:p w:rsidR="0013352A" w:rsidRPr="00A51F9A" w:rsidRDefault="0013352A" w:rsidP="0033788F">
            <w:pPr>
              <w:spacing w:after="0" w:line="240" w:lineRule="auto"/>
            </w:pPr>
            <w:r w:rsidRPr="00A51F9A">
              <w:t>The presence of family members during resuscitation efforts will have a positive effect on nurse ratings of satisfaction in providing optimal patient and family care.</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D305E1" w:rsidP="0033788F">
            <w:pPr>
              <w:spacing w:after="0" w:line="240" w:lineRule="auto"/>
            </w:pPr>
            <w:r>
              <w:t>0</w:t>
            </w:r>
          </w:p>
        </w:tc>
        <w:tc>
          <w:tcPr>
            <w:tcW w:w="993" w:type="dxa"/>
          </w:tcPr>
          <w:p w:rsidR="0013352A" w:rsidRPr="00A51F9A" w:rsidRDefault="00D305E1" w:rsidP="0033788F">
            <w:pPr>
              <w:spacing w:after="0" w:line="240" w:lineRule="auto"/>
            </w:pPr>
            <w:r>
              <w:t>8</w:t>
            </w:r>
          </w:p>
        </w:tc>
        <w:tc>
          <w:tcPr>
            <w:tcW w:w="890" w:type="dxa"/>
          </w:tcPr>
          <w:p w:rsidR="0013352A" w:rsidRPr="00A51F9A" w:rsidRDefault="00D305E1" w:rsidP="0033788F">
            <w:pPr>
              <w:spacing w:after="0" w:line="240" w:lineRule="auto"/>
            </w:pPr>
            <w:r>
              <w:t>37</w:t>
            </w:r>
          </w:p>
        </w:tc>
        <w:tc>
          <w:tcPr>
            <w:tcW w:w="804" w:type="dxa"/>
          </w:tcPr>
          <w:p w:rsidR="0013352A" w:rsidRPr="00A51F9A" w:rsidRDefault="00D305E1" w:rsidP="0033788F">
            <w:pPr>
              <w:spacing w:after="0" w:line="240" w:lineRule="auto"/>
            </w:pPr>
            <w:r>
              <w:t>20</w:t>
            </w:r>
          </w:p>
        </w:tc>
        <w:tc>
          <w:tcPr>
            <w:tcW w:w="953" w:type="dxa"/>
          </w:tcPr>
          <w:p w:rsidR="0013352A" w:rsidRPr="00A51F9A" w:rsidRDefault="00D305E1" w:rsidP="0033788F">
            <w:pPr>
              <w:spacing w:after="0" w:line="240" w:lineRule="auto"/>
            </w:pPr>
            <w:r>
              <w:t>4</w:t>
            </w:r>
          </w:p>
        </w:tc>
        <w:tc>
          <w:tcPr>
            <w:tcW w:w="1036" w:type="dxa"/>
          </w:tcPr>
          <w:p w:rsidR="0013352A" w:rsidRPr="00A51F9A" w:rsidRDefault="0013352A" w:rsidP="0033788F">
            <w:pPr>
              <w:spacing w:after="0" w:line="240" w:lineRule="auto"/>
            </w:pPr>
            <w:r w:rsidRPr="00A51F9A">
              <w:t>0.80</w:t>
            </w:r>
          </w:p>
        </w:tc>
      </w:tr>
      <w:tr w:rsidR="0013352A" w:rsidRPr="00A51F9A" w:rsidTr="0013352A">
        <w:tc>
          <w:tcPr>
            <w:tcW w:w="944" w:type="dxa"/>
          </w:tcPr>
          <w:p w:rsidR="0013352A" w:rsidRPr="00A51F9A" w:rsidRDefault="0013352A" w:rsidP="0033788F">
            <w:pPr>
              <w:spacing w:after="0" w:line="240" w:lineRule="auto"/>
            </w:pPr>
            <w:r w:rsidRPr="00A51F9A">
              <w:t>24</w:t>
            </w:r>
          </w:p>
        </w:tc>
        <w:tc>
          <w:tcPr>
            <w:tcW w:w="3593" w:type="dxa"/>
          </w:tcPr>
          <w:p w:rsidR="0013352A" w:rsidRPr="00A51F9A" w:rsidRDefault="0013352A" w:rsidP="0033788F">
            <w:pPr>
              <w:spacing w:after="0" w:line="240" w:lineRule="auto"/>
            </w:pPr>
            <w:r w:rsidRPr="00A51F9A">
              <w:t>The presence of family members during resuscitation efforts will have a positive effect on physician ratings of satisfaction in providing optimal patient and family care.</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D305E1" w:rsidP="0033788F">
            <w:pPr>
              <w:spacing w:after="0" w:line="240" w:lineRule="auto"/>
            </w:pPr>
            <w:r>
              <w:t>0</w:t>
            </w:r>
          </w:p>
        </w:tc>
        <w:tc>
          <w:tcPr>
            <w:tcW w:w="993" w:type="dxa"/>
          </w:tcPr>
          <w:p w:rsidR="0013352A" w:rsidRPr="00A51F9A" w:rsidRDefault="00D305E1" w:rsidP="0033788F">
            <w:pPr>
              <w:spacing w:after="0" w:line="240" w:lineRule="auto"/>
            </w:pPr>
            <w:r>
              <w:t>7</w:t>
            </w:r>
          </w:p>
        </w:tc>
        <w:tc>
          <w:tcPr>
            <w:tcW w:w="890" w:type="dxa"/>
          </w:tcPr>
          <w:p w:rsidR="0013352A" w:rsidRPr="00A51F9A" w:rsidRDefault="00D305E1" w:rsidP="0033788F">
            <w:pPr>
              <w:spacing w:after="0" w:line="240" w:lineRule="auto"/>
            </w:pPr>
            <w:r>
              <w:t>40</w:t>
            </w:r>
          </w:p>
        </w:tc>
        <w:tc>
          <w:tcPr>
            <w:tcW w:w="804" w:type="dxa"/>
          </w:tcPr>
          <w:p w:rsidR="0013352A" w:rsidRPr="00A51F9A" w:rsidRDefault="00D305E1" w:rsidP="0033788F">
            <w:pPr>
              <w:spacing w:after="0" w:line="240" w:lineRule="auto"/>
            </w:pPr>
            <w:r>
              <w:t>18</w:t>
            </w:r>
          </w:p>
        </w:tc>
        <w:tc>
          <w:tcPr>
            <w:tcW w:w="953" w:type="dxa"/>
          </w:tcPr>
          <w:p w:rsidR="0013352A" w:rsidRPr="00A51F9A" w:rsidRDefault="00D305E1" w:rsidP="0033788F">
            <w:pPr>
              <w:spacing w:after="0" w:line="240" w:lineRule="auto"/>
            </w:pPr>
            <w:r>
              <w:t>4</w:t>
            </w:r>
          </w:p>
        </w:tc>
        <w:tc>
          <w:tcPr>
            <w:tcW w:w="1036" w:type="dxa"/>
          </w:tcPr>
          <w:p w:rsidR="0013352A" w:rsidRPr="00A51F9A" w:rsidRDefault="0013352A" w:rsidP="0033788F">
            <w:pPr>
              <w:spacing w:after="0" w:line="240" w:lineRule="auto"/>
            </w:pPr>
            <w:r w:rsidRPr="00A51F9A">
              <w:t>0.77</w:t>
            </w:r>
          </w:p>
        </w:tc>
      </w:tr>
      <w:tr w:rsidR="0013352A" w:rsidRPr="00A51F9A" w:rsidTr="0013352A">
        <w:tc>
          <w:tcPr>
            <w:tcW w:w="944" w:type="dxa"/>
          </w:tcPr>
          <w:p w:rsidR="0013352A" w:rsidRPr="00A51F9A" w:rsidRDefault="0013352A" w:rsidP="0033788F">
            <w:pPr>
              <w:spacing w:after="0" w:line="240" w:lineRule="auto"/>
            </w:pPr>
            <w:r w:rsidRPr="00A51F9A">
              <w:t>25</w:t>
            </w:r>
          </w:p>
        </w:tc>
        <w:tc>
          <w:tcPr>
            <w:tcW w:w="3593" w:type="dxa"/>
          </w:tcPr>
          <w:p w:rsidR="0013352A" w:rsidRPr="00A51F9A" w:rsidRDefault="0013352A" w:rsidP="0033788F">
            <w:pPr>
              <w:spacing w:after="0" w:line="240" w:lineRule="auto"/>
            </w:pPr>
            <w:r w:rsidRPr="00A51F9A">
              <w:t>The presence of family members during resuscitation efforts is a right that all patients should have.</w:t>
            </w:r>
          </w:p>
        </w:tc>
        <w:tc>
          <w:tcPr>
            <w:tcW w:w="1198" w:type="dxa"/>
          </w:tcPr>
          <w:p w:rsidR="0013352A" w:rsidRPr="00A51F9A" w:rsidRDefault="0013352A" w:rsidP="0033788F">
            <w:pPr>
              <w:spacing w:after="0" w:line="240" w:lineRule="auto"/>
            </w:pPr>
            <w:r>
              <w:t>59 (86%)</w:t>
            </w:r>
          </w:p>
        </w:tc>
        <w:tc>
          <w:tcPr>
            <w:tcW w:w="973" w:type="dxa"/>
          </w:tcPr>
          <w:p w:rsidR="0013352A" w:rsidRPr="00A51F9A" w:rsidRDefault="00D305E1" w:rsidP="0033788F">
            <w:pPr>
              <w:spacing w:after="0" w:line="240" w:lineRule="auto"/>
            </w:pPr>
            <w:r>
              <w:t>0</w:t>
            </w:r>
          </w:p>
        </w:tc>
        <w:tc>
          <w:tcPr>
            <w:tcW w:w="993" w:type="dxa"/>
          </w:tcPr>
          <w:p w:rsidR="0013352A" w:rsidRPr="00A51F9A" w:rsidRDefault="00D305E1" w:rsidP="0033788F">
            <w:pPr>
              <w:spacing w:after="0" w:line="240" w:lineRule="auto"/>
            </w:pPr>
            <w:r>
              <w:t>4</w:t>
            </w:r>
          </w:p>
        </w:tc>
        <w:tc>
          <w:tcPr>
            <w:tcW w:w="890" w:type="dxa"/>
          </w:tcPr>
          <w:p w:rsidR="0013352A" w:rsidRPr="00A51F9A" w:rsidRDefault="00D305E1" w:rsidP="0033788F">
            <w:pPr>
              <w:spacing w:after="0" w:line="240" w:lineRule="auto"/>
            </w:pPr>
            <w:r>
              <w:t>18</w:t>
            </w:r>
          </w:p>
        </w:tc>
        <w:tc>
          <w:tcPr>
            <w:tcW w:w="804" w:type="dxa"/>
          </w:tcPr>
          <w:p w:rsidR="0013352A" w:rsidRPr="00A51F9A" w:rsidRDefault="00D305E1" w:rsidP="0033788F">
            <w:pPr>
              <w:spacing w:after="0" w:line="240" w:lineRule="auto"/>
            </w:pPr>
            <w:r>
              <w:t>29</w:t>
            </w:r>
          </w:p>
        </w:tc>
        <w:tc>
          <w:tcPr>
            <w:tcW w:w="953" w:type="dxa"/>
          </w:tcPr>
          <w:p w:rsidR="0013352A" w:rsidRPr="00A51F9A" w:rsidRDefault="00D305E1" w:rsidP="0033788F">
            <w:pPr>
              <w:spacing w:after="0" w:line="240" w:lineRule="auto"/>
            </w:pPr>
            <w:r>
              <w:t>18</w:t>
            </w:r>
          </w:p>
        </w:tc>
        <w:tc>
          <w:tcPr>
            <w:tcW w:w="1036" w:type="dxa"/>
          </w:tcPr>
          <w:p w:rsidR="0013352A" w:rsidRPr="00A51F9A" w:rsidRDefault="0013352A" w:rsidP="0033788F">
            <w:pPr>
              <w:spacing w:after="0" w:line="240" w:lineRule="auto"/>
            </w:pPr>
            <w:r w:rsidRPr="00A51F9A">
              <w:t>0.62</w:t>
            </w:r>
          </w:p>
        </w:tc>
      </w:tr>
      <w:tr w:rsidR="0013352A" w:rsidRPr="00A51F9A" w:rsidTr="0013352A">
        <w:tc>
          <w:tcPr>
            <w:tcW w:w="944" w:type="dxa"/>
          </w:tcPr>
          <w:p w:rsidR="0013352A" w:rsidRPr="00A51F9A" w:rsidRDefault="0013352A" w:rsidP="0033788F">
            <w:pPr>
              <w:spacing w:after="0" w:line="240" w:lineRule="auto"/>
            </w:pPr>
            <w:r w:rsidRPr="00A51F9A">
              <w:t>26</w:t>
            </w:r>
          </w:p>
        </w:tc>
        <w:tc>
          <w:tcPr>
            <w:tcW w:w="3593" w:type="dxa"/>
          </w:tcPr>
          <w:p w:rsidR="0013352A" w:rsidRPr="00A51F9A" w:rsidRDefault="0013352A" w:rsidP="0033788F">
            <w:pPr>
              <w:spacing w:after="0" w:line="240" w:lineRule="auto"/>
            </w:pPr>
            <w:r w:rsidRPr="00A51F9A">
              <w:t>The presence of family members during resuscitation efforts is a right that all family members should have.</w:t>
            </w:r>
          </w:p>
        </w:tc>
        <w:tc>
          <w:tcPr>
            <w:tcW w:w="1198" w:type="dxa"/>
          </w:tcPr>
          <w:p w:rsidR="0013352A" w:rsidRPr="00A51F9A" w:rsidRDefault="0013352A" w:rsidP="0033788F">
            <w:pPr>
              <w:spacing w:after="0" w:line="240" w:lineRule="auto"/>
            </w:pPr>
            <w:r>
              <w:t>69 (100%)</w:t>
            </w:r>
          </w:p>
        </w:tc>
        <w:tc>
          <w:tcPr>
            <w:tcW w:w="973" w:type="dxa"/>
          </w:tcPr>
          <w:p w:rsidR="0013352A" w:rsidRPr="00A51F9A" w:rsidRDefault="00D305E1" w:rsidP="0033788F">
            <w:pPr>
              <w:spacing w:after="0" w:line="240" w:lineRule="auto"/>
            </w:pPr>
            <w:r>
              <w:t>1</w:t>
            </w:r>
          </w:p>
        </w:tc>
        <w:tc>
          <w:tcPr>
            <w:tcW w:w="993" w:type="dxa"/>
          </w:tcPr>
          <w:p w:rsidR="0013352A" w:rsidRPr="00A51F9A" w:rsidRDefault="00D305E1" w:rsidP="0033788F">
            <w:pPr>
              <w:spacing w:after="0" w:line="240" w:lineRule="auto"/>
            </w:pPr>
            <w:r>
              <w:t>8</w:t>
            </w:r>
          </w:p>
        </w:tc>
        <w:tc>
          <w:tcPr>
            <w:tcW w:w="890" w:type="dxa"/>
          </w:tcPr>
          <w:p w:rsidR="0013352A" w:rsidRPr="00A51F9A" w:rsidRDefault="00D305E1" w:rsidP="0033788F">
            <w:pPr>
              <w:spacing w:after="0" w:line="240" w:lineRule="auto"/>
            </w:pPr>
            <w:r>
              <w:t>24</w:t>
            </w:r>
          </w:p>
        </w:tc>
        <w:tc>
          <w:tcPr>
            <w:tcW w:w="804" w:type="dxa"/>
          </w:tcPr>
          <w:p w:rsidR="0013352A" w:rsidRPr="00A51F9A" w:rsidRDefault="00D305E1" w:rsidP="0033788F">
            <w:pPr>
              <w:spacing w:after="0" w:line="240" w:lineRule="auto"/>
            </w:pPr>
            <w:r>
              <w:t>27</w:t>
            </w:r>
          </w:p>
        </w:tc>
        <w:tc>
          <w:tcPr>
            <w:tcW w:w="953" w:type="dxa"/>
          </w:tcPr>
          <w:p w:rsidR="0013352A" w:rsidRPr="00A51F9A" w:rsidRDefault="00D305E1" w:rsidP="0033788F">
            <w:pPr>
              <w:spacing w:after="0" w:line="240" w:lineRule="auto"/>
            </w:pPr>
            <w:r>
              <w:t>9</w:t>
            </w:r>
          </w:p>
        </w:tc>
        <w:tc>
          <w:tcPr>
            <w:tcW w:w="1036" w:type="dxa"/>
          </w:tcPr>
          <w:p w:rsidR="0013352A" w:rsidRPr="00A51F9A" w:rsidRDefault="0013352A" w:rsidP="0033788F">
            <w:pPr>
              <w:spacing w:after="0" w:line="240" w:lineRule="auto"/>
            </w:pPr>
            <w:r w:rsidRPr="00A51F9A">
              <w:t>0.39</w:t>
            </w:r>
          </w:p>
        </w:tc>
      </w:tr>
    </w:tbl>
    <w:p w:rsidR="0033788F" w:rsidRPr="00070A9F" w:rsidRDefault="00070A9F" w:rsidP="0033788F">
      <w:pPr>
        <w:spacing w:after="0" w:line="240" w:lineRule="auto"/>
      </w:pPr>
      <w:r w:rsidRPr="00070A9F">
        <w:rPr>
          <w:vertAlign w:val="superscript"/>
        </w:rPr>
        <w:t>1</w:t>
      </w:r>
      <w:r w:rsidR="00075B7F">
        <w:rPr>
          <w:vertAlign w:val="superscript"/>
        </w:rPr>
        <w:t xml:space="preserve"> </w:t>
      </w:r>
      <w:r w:rsidR="00075B7F" w:rsidRPr="00075B7F">
        <w:t>n=69</w:t>
      </w:r>
      <w:r w:rsidR="00F20A04">
        <w:tab/>
      </w:r>
      <w:r w:rsidR="00075B7F">
        <w:rPr>
          <w:vertAlign w:val="superscript"/>
        </w:rPr>
        <w:t xml:space="preserve">2 </w:t>
      </w:r>
      <w:proofErr w:type="gramStart"/>
      <w:r w:rsidRPr="00070A9F">
        <w:t>For</w:t>
      </w:r>
      <w:proofErr w:type="gramEnd"/>
      <w:r w:rsidRPr="00070A9F">
        <w:t xml:space="preserve"> i</w:t>
      </w:r>
      <w:r>
        <w:t>tems included in final model</w:t>
      </w:r>
    </w:p>
    <w:p w:rsidR="0033788F" w:rsidRDefault="0033788F" w:rsidP="0033788F">
      <w:pPr>
        <w:spacing w:after="0" w:line="240" w:lineRule="auto"/>
      </w:pPr>
    </w:p>
    <w:p w:rsidR="0033788F" w:rsidRPr="0011138A" w:rsidRDefault="000B5EF1" w:rsidP="0033788F">
      <w:pPr>
        <w:spacing w:after="0" w:line="240" w:lineRule="auto"/>
      </w:pPr>
      <w:proofErr w:type="gramStart"/>
      <w:r w:rsidRPr="007C6949">
        <w:rPr>
          <w:b/>
        </w:rPr>
        <w:t>Table 2.</w:t>
      </w:r>
      <w:proofErr w:type="gramEnd"/>
      <w:r>
        <w:t xml:space="preserve"> </w:t>
      </w:r>
      <w:r w:rsidR="00D305E1">
        <w:t>Responses and f</w:t>
      </w:r>
      <w:r>
        <w:t xml:space="preserve">actor analysis </w:t>
      </w:r>
      <w:r w:rsidR="00D305E1">
        <w:t>for</w:t>
      </w:r>
      <w:r>
        <w:t xml:space="preserve"> the Self-Confidence Scale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
        <w:gridCol w:w="2856"/>
        <w:gridCol w:w="1168"/>
        <w:gridCol w:w="1073"/>
        <w:gridCol w:w="1073"/>
        <w:gridCol w:w="1171"/>
        <w:gridCol w:w="1073"/>
        <w:gridCol w:w="1073"/>
        <w:gridCol w:w="961"/>
      </w:tblGrid>
      <w:tr w:rsidR="0013352A" w:rsidRPr="00A51F9A" w:rsidTr="0013352A">
        <w:tc>
          <w:tcPr>
            <w:tcW w:w="947" w:type="dxa"/>
          </w:tcPr>
          <w:p w:rsidR="0013352A" w:rsidRPr="00A51F9A" w:rsidRDefault="0013352A" w:rsidP="0033788F">
            <w:pPr>
              <w:spacing w:after="0" w:line="240" w:lineRule="auto"/>
            </w:pPr>
            <w:r w:rsidRPr="00A51F9A">
              <w:t>Original item number</w:t>
            </w:r>
          </w:p>
        </w:tc>
        <w:tc>
          <w:tcPr>
            <w:tcW w:w="4084" w:type="dxa"/>
          </w:tcPr>
          <w:p w:rsidR="0013352A" w:rsidRPr="00A51F9A" w:rsidRDefault="0013352A" w:rsidP="0033788F">
            <w:pPr>
              <w:spacing w:after="0" w:line="240" w:lineRule="auto"/>
            </w:pPr>
            <w:r w:rsidRPr="00A51F9A">
              <w:t>Self-Confidence scale item</w:t>
            </w:r>
          </w:p>
        </w:tc>
        <w:tc>
          <w:tcPr>
            <w:tcW w:w="1212" w:type="dxa"/>
          </w:tcPr>
          <w:p w:rsidR="0013352A" w:rsidRPr="00A51F9A" w:rsidRDefault="00D305E1" w:rsidP="00D305E1">
            <w:pPr>
              <w:spacing w:after="0" w:line="240" w:lineRule="auto"/>
            </w:pPr>
            <w:r>
              <w:t>Total n</w:t>
            </w:r>
            <w:r w:rsidR="0013352A">
              <w:t>umber of responses   (response rate</w:t>
            </w:r>
            <w:r w:rsidR="0013352A" w:rsidRPr="00070A9F">
              <w:rPr>
                <w:vertAlign w:val="superscript"/>
              </w:rPr>
              <w:t>1</w:t>
            </w:r>
            <w:r w:rsidR="0013352A">
              <w:t>)</w:t>
            </w:r>
          </w:p>
        </w:tc>
        <w:tc>
          <w:tcPr>
            <w:tcW w:w="821" w:type="dxa"/>
          </w:tcPr>
          <w:p w:rsidR="0013352A" w:rsidRPr="00A51F9A" w:rsidRDefault="0013352A" w:rsidP="0033788F">
            <w:pPr>
              <w:spacing w:after="0" w:line="240" w:lineRule="auto"/>
            </w:pPr>
            <w:r>
              <w:t>Not at all confident</w:t>
            </w:r>
          </w:p>
        </w:tc>
        <w:tc>
          <w:tcPr>
            <w:tcW w:w="821" w:type="dxa"/>
          </w:tcPr>
          <w:p w:rsidR="0013352A" w:rsidRPr="00A51F9A" w:rsidRDefault="0013352A" w:rsidP="0033788F">
            <w:pPr>
              <w:spacing w:after="0" w:line="240" w:lineRule="auto"/>
            </w:pPr>
            <w:r>
              <w:t>Not very confident</w:t>
            </w:r>
          </w:p>
        </w:tc>
        <w:tc>
          <w:tcPr>
            <w:tcW w:w="821" w:type="dxa"/>
          </w:tcPr>
          <w:p w:rsidR="0013352A" w:rsidRPr="00A51F9A" w:rsidRDefault="0013352A" w:rsidP="0033788F">
            <w:pPr>
              <w:spacing w:after="0" w:line="240" w:lineRule="auto"/>
            </w:pPr>
            <w:r>
              <w:t>Somewhat confident</w:t>
            </w:r>
          </w:p>
        </w:tc>
        <w:tc>
          <w:tcPr>
            <w:tcW w:w="821" w:type="dxa"/>
          </w:tcPr>
          <w:p w:rsidR="0013352A" w:rsidRPr="00A51F9A" w:rsidRDefault="0013352A" w:rsidP="0033788F">
            <w:pPr>
              <w:spacing w:after="0" w:line="240" w:lineRule="auto"/>
            </w:pPr>
            <w:r>
              <w:t>Quite confident</w:t>
            </w:r>
          </w:p>
        </w:tc>
        <w:tc>
          <w:tcPr>
            <w:tcW w:w="821" w:type="dxa"/>
          </w:tcPr>
          <w:p w:rsidR="0013352A" w:rsidRPr="00A51F9A" w:rsidRDefault="0013352A" w:rsidP="0033788F">
            <w:pPr>
              <w:spacing w:after="0" w:line="240" w:lineRule="auto"/>
            </w:pPr>
            <w:r>
              <w:t>Very confident</w:t>
            </w:r>
          </w:p>
        </w:tc>
        <w:tc>
          <w:tcPr>
            <w:tcW w:w="1036" w:type="dxa"/>
          </w:tcPr>
          <w:p w:rsidR="0013352A" w:rsidRPr="00A51F9A" w:rsidRDefault="0013352A" w:rsidP="0033788F">
            <w:pPr>
              <w:spacing w:after="0" w:line="240" w:lineRule="auto"/>
            </w:pPr>
            <w:r w:rsidRPr="00A51F9A">
              <w:t>Factor loading</w:t>
            </w:r>
          </w:p>
        </w:tc>
      </w:tr>
      <w:tr w:rsidR="0013352A" w:rsidRPr="00A51F9A" w:rsidTr="0013352A">
        <w:tc>
          <w:tcPr>
            <w:tcW w:w="947" w:type="dxa"/>
          </w:tcPr>
          <w:p w:rsidR="0013352A" w:rsidRPr="00A51F9A" w:rsidRDefault="0013352A" w:rsidP="0033788F">
            <w:pPr>
              <w:spacing w:after="0" w:line="240" w:lineRule="auto"/>
            </w:pPr>
            <w:r w:rsidRPr="00A51F9A">
              <w:t>1</w:t>
            </w:r>
          </w:p>
        </w:tc>
        <w:tc>
          <w:tcPr>
            <w:tcW w:w="4084" w:type="dxa"/>
          </w:tcPr>
          <w:p w:rsidR="0013352A" w:rsidRPr="00A51F9A" w:rsidRDefault="0013352A" w:rsidP="0033788F">
            <w:pPr>
              <w:spacing w:after="0" w:line="240" w:lineRule="auto"/>
            </w:pPr>
            <w:r w:rsidRPr="00A51F9A">
              <w:t>I could communicate about the resuscitation effort to family members who are present.</w:t>
            </w:r>
          </w:p>
        </w:tc>
        <w:tc>
          <w:tcPr>
            <w:tcW w:w="1212" w:type="dxa"/>
          </w:tcPr>
          <w:p w:rsidR="0013352A" w:rsidRPr="00A51F9A" w:rsidRDefault="0013352A" w:rsidP="0033788F">
            <w:pPr>
              <w:spacing w:after="0" w:line="240" w:lineRule="auto"/>
            </w:pPr>
            <w:r>
              <w:t>69 (100%)</w:t>
            </w:r>
          </w:p>
        </w:tc>
        <w:tc>
          <w:tcPr>
            <w:tcW w:w="821" w:type="dxa"/>
          </w:tcPr>
          <w:p w:rsidR="0013352A" w:rsidRPr="00A51F9A" w:rsidRDefault="00D305E1" w:rsidP="0033788F">
            <w:pPr>
              <w:spacing w:after="0" w:line="240" w:lineRule="auto"/>
            </w:pPr>
            <w:r>
              <w:t>1</w:t>
            </w:r>
          </w:p>
        </w:tc>
        <w:tc>
          <w:tcPr>
            <w:tcW w:w="821" w:type="dxa"/>
          </w:tcPr>
          <w:p w:rsidR="0013352A" w:rsidRPr="00A51F9A" w:rsidRDefault="00D305E1" w:rsidP="0033788F">
            <w:pPr>
              <w:spacing w:after="0" w:line="240" w:lineRule="auto"/>
            </w:pPr>
            <w:r>
              <w:t>22</w:t>
            </w:r>
          </w:p>
        </w:tc>
        <w:tc>
          <w:tcPr>
            <w:tcW w:w="821" w:type="dxa"/>
          </w:tcPr>
          <w:p w:rsidR="0013352A" w:rsidRPr="00A51F9A" w:rsidRDefault="00D305E1" w:rsidP="0033788F">
            <w:pPr>
              <w:spacing w:after="0" w:line="240" w:lineRule="auto"/>
            </w:pPr>
            <w:r>
              <w:t>27</w:t>
            </w:r>
          </w:p>
        </w:tc>
        <w:tc>
          <w:tcPr>
            <w:tcW w:w="821" w:type="dxa"/>
          </w:tcPr>
          <w:p w:rsidR="0013352A" w:rsidRPr="00A51F9A" w:rsidRDefault="00D305E1" w:rsidP="0033788F">
            <w:pPr>
              <w:spacing w:after="0" w:line="240" w:lineRule="auto"/>
            </w:pPr>
            <w:r>
              <w:t>15</w:t>
            </w:r>
          </w:p>
        </w:tc>
        <w:tc>
          <w:tcPr>
            <w:tcW w:w="821" w:type="dxa"/>
          </w:tcPr>
          <w:p w:rsidR="0013352A" w:rsidRPr="00A51F9A" w:rsidRDefault="00D305E1" w:rsidP="0033788F">
            <w:pPr>
              <w:spacing w:after="0" w:line="240" w:lineRule="auto"/>
            </w:pPr>
            <w:r>
              <w:t>4</w:t>
            </w:r>
          </w:p>
        </w:tc>
        <w:tc>
          <w:tcPr>
            <w:tcW w:w="1036" w:type="dxa"/>
          </w:tcPr>
          <w:p w:rsidR="0013352A" w:rsidRPr="00A51F9A" w:rsidRDefault="0013352A" w:rsidP="0033788F">
            <w:pPr>
              <w:spacing w:after="0" w:line="240" w:lineRule="auto"/>
            </w:pPr>
            <w:r w:rsidRPr="00A51F9A">
              <w:t>0.50</w:t>
            </w:r>
          </w:p>
        </w:tc>
      </w:tr>
      <w:tr w:rsidR="0013352A" w:rsidRPr="00A51F9A" w:rsidTr="0013352A">
        <w:tc>
          <w:tcPr>
            <w:tcW w:w="947" w:type="dxa"/>
          </w:tcPr>
          <w:p w:rsidR="0013352A" w:rsidRPr="00A51F9A" w:rsidRDefault="0013352A" w:rsidP="0033788F">
            <w:pPr>
              <w:spacing w:after="0" w:line="240" w:lineRule="auto"/>
            </w:pPr>
            <w:r w:rsidRPr="00A51F9A">
              <w:t>2</w:t>
            </w:r>
          </w:p>
        </w:tc>
        <w:tc>
          <w:tcPr>
            <w:tcW w:w="4084" w:type="dxa"/>
          </w:tcPr>
          <w:p w:rsidR="0013352A" w:rsidRPr="00A51F9A" w:rsidRDefault="0013352A" w:rsidP="0033788F">
            <w:pPr>
              <w:spacing w:after="0" w:line="240" w:lineRule="auto"/>
            </w:pPr>
            <w:r w:rsidRPr="00A51F9A">
              <w:t xml:space="preserve">I could administer drug therapies during resuscitation efforts with family members present.  </w:t>
            </w:r>
          </w:p>
        </w:tc>
        <w:tc>
          <w:tcPr>
            <w:tcW w:w="1212" w:type="dxa"/>
          </w:tcPr>
          <w:p w:rsidR="0013352A" w:rsidRPr="00A51F9A" w:rsidRDefault="0013352A" w:rsidP="0033788F">
            <w:pPr>
              <w:spacing w:after="0" w:line="240" w:lineRule="auto"/>
            </w:pPr>
            <w:r>
              <w:t>61 (88%)</w:t>
            </w:r>
          </w:p>
        </w:tc>
        <w:tc>
          <w:tcPr>
            <w:tcW w:w="821" w:type="dxa"/>
          </w:tcPr>
          <w:p w:rsidR="0013352A" w:rsidRPr="00A51F9A" w:rsidRDefault="00D305E1" w:rsidP="0033788F">
            <w:pPr>
              <w:spacing w:after="0" w:line="240" w:lineRule="auto"/>
            </w:pPr>
            <w:r>
              <w:t>5</w:t>
            </w:r>
          </w:p>
        </w:tc>
        <w:tc>
          <w:tcPr>
            <w:tcW w:w="821" w:type="dxa"/>
          </w:tcPr>
          <w:p w:rsidR="0013352A" w:rsidRPr="00A51F9A" w:rsidRDefault="00D305E1" w:rsidP="0033788F">
            <w:pPr>
              <w:spacing w:after="0" w:line="240" w:lineRule="auto"/>
            </w:pPr>
            <w:r>
              <w:t>21</w:t>
            </w:r>
          </w:p>
        </w:tc>
        <w:tc>
          <w:tcPr>
            <w:tcW w:w="821" w:type="dxa"/>
          </w:tcPr>
          <w:p w:rsidR="0013352A" w:rsidRPr="00A51F9A" w:rsidRDefault="00D305E1" w:rsidP="0033788F">
            <w:pPr>
              <w:spacing w:after="0" w:line="240" w:lineRule="auto"/>
            </w:pPr>
            <w:r>
              <w:t>21</w:t>
            </w:r>
          </w:p>
        </w:tc>
        <w:tc>
          <w:tcPr>
            <w:tcW w:w="821" w:type="dxa"/>
          </w:tcPr>
          <w:p w:rsidR="0013352A" w:rsidRPr="00A51F9A" w:rsidRDefault="00D305E1" w:rsidP="0033788F">
            <w:pPr>
              <w:spacing w:after="0" w:line="240" w:lineRule="auto"/>
            </w:pPr>
            <w:r>
              <w:t>12</w:t>
            </w:r>
          </w:p>
        </w:tc>
        <w:tc>
          <w:tcPr>
            <w:tcW w:w="821" w:type="dxa"/>
          </w:tcPr>
          <w:p w:rsidR="0013352A" w:rsidRPr="00A51F9A" w:rsidRDefault="00D305E1" w:rsidP="0033788F">
            <w:pPr>
              <w:spacing w:after="0" w:line="240" w:lineRule="auto"/>
            </w:pPr>
            <w:r>
              <w:t>2</w:t>
            </w:r>
          </w:p>
        </w:tc>
        <w:tc>
          <w:tcPr>
            <w:tcW w:w="1036" w:type="dxa"/>
          </w:tcPr>
          <w:p w:rsidR="0013352A" w:rsidRPr="00A51F9A" w:rsidRDefault="0013352A" w:rsidP="0033788F">
            <w:pPr>
              <w:spacing w:after="0" w:line="240" w:lineRule="auto"/>
            </w:pPr>
            <w:r w:rsidRPr="00A51F9A">
              <w:t>0.54</w:t>
            </w:r>
          </w:p>
        </w:tc>
      </w:tr>
      <w:tr w:rsidR="0013352A" w:rsidRPr="00A51F9A" w:rsidTr="0013352A">
        <w:tc>
          <w:tcPr>
            <w:tcW w:w="947" w:type="dxa"/>
          </w:tcPr>
          <w:p w:rsidR="0013352A" w:rsidRPr="00A51F9A" w:rsidRDefault="0013352A" w:rsidP="0033788F">
            <w:pPr>
              <w:spacing w:after="0" w:line="240" w:lineRule="auto"/>
            </w:pPr>
            <w:r w:rsidRPr="00A51F9A">
              <w:t>3</w:t>
            </w:r>
          </w:p>
        </w:tc>
        <w:tc>
          <w:tcPr>
            <w:tcW w:w="4084" w:type="dxa"/>
          </w:tcPr>
          <w:p w:rsidR="0013352A" w:rsidRPr="00A51F9A" w:rsidRDefault="0013352A" w:rsidP="0033788F">
            <w:pPr>
              <w:spacing w:after="0" w:line="240" w:lineRule="auto"/>
            </w:pPr>
            <w:r w:rsidRPr="00A51F9A">
              <w:t>I could perform electrical therapies during resuscitation efforts with family members present.</w:t>
            </w:r>
          </w:p>
        </w:tc>
        <w:tc>
          <w:tcPr>
            <w:tcW w:w="1212" w:type="dxa"/>
          </w:tcPr>
          <w:p w:rsidR="0013352A" w:rsidRPr="00A51F9A" w:rsidRDefault="0013352A" w:rsidP="0033788F">
            <w:pPr>
              <w:spacing w:after="0" w:line="240" w:lineRule="auto"/>
            </w:pPr>
            <w:r>
              <w:t>62 (90%)</w:t>
            </w:r>
          </w:p>
        </w:tc>
        <w:tc>
          <w:tcPr>
            <w:tcW w:w="821" w:type="dxa"/>
          </w:tcPr>
          <w:p w:rsidR="0013352A" w:rsidRPr="00A51F9A" w:rsidRDefault="00D305E1" w:rsidP="0033788F">
            <w:pPr>
              <w:spacing w:after="0" w:line="240" w:lineRule="auto"/>
            </w:pPr>
            <w:r>
              <w:t>4</w:t>
            </w:r>
          </w:p>
        </w:tc>
        <w:tc>
          <w:tcPr>
            <w:tcW w:w="821" w:type="dxa"/>
          </w:tcPr>
          <w:p w:rsidR="0013352A" w:rsidRPr="00A51F9A" w:rsidRDefault="00D305E1" w:rsidP="0033788F">
            <w:pPr>
              <w:spacing w:after="0" w:line="240" w:lineRule="auto"/>
            </w:pPr>
            <w:r>
              <w:t>28</w:t>
            </w:r>
          </w:p>
        </w:tc>
        <w:tc>
          <w:tcPr>
            <w:tcW w:w="821" w:type="dxa"/>
          </w:tcPr>
          <w:p w:rsidR="0013352A" w:rsidRPr="00A51F9A" w:rsidRDefault="00D305E1" w:rsidP="0033788F">
            <w:pPr>
              <w:spacing w:after="0" w:line="240" w:lineRule="auto"/>
            </w:pPr>
            <w:r>
              <w:t>16</w:t>
            </w:r>
          </w:p>
        </w:tc>
        <w:tc>
          <w:tcPr>
            <w:tcW w:w="821" w:type="dxa"/>
          </w:tcPr>
          <w:p w:rsidR="0013352A" w:rsidRPr="00A51F9A" w:rsidRDefault="00D305E1" w:rsidP="0033788F">
            <w:pPr>
              <w:spacing w:after="0" w:line="240" w:lineRule="auto"/>
            </w:pPr>
            <w:r>
              <w:t>11</w:t>
            </w:r>
          </w:p>
        </w:tc>
        <w:tc>
          <w:tcPr>
            <w:tcW w:w="821" w:type="dxa"/>
          </w:tcPr>
          <w:p w:rsidR="0013352A" w:rsidRPr="00A51F9A" w:rsidRDefault="00D305E1" w:rsidP="0033788F">
            <w:pPr>
              <w:spacing w:after="0" w:line="240" w:lineRule="auto"/>
            </w:pPr>
            <w:r>
              <w:t>3</w:t>
            </w:r>
          </w:p>
        </w:tc>
        <w:tc>
          <w:tcPr>
            <w:tcW w:w="1036" w:type="dxa"/>
          </w:tcPr>
          <w:p w:rsidR="0013352A" w:rsidRPr="00A51F9A" w:rsidRDefault="0013352A" w:rsidP="0033788F">
            <w:pPr>
              <w:spacing w:after="0" w:line="240" w:lineRule="auto"/>
            </w:pPr>
            <w:r w:rsidRPr="00A51F9A">
              <w:t>0.62</w:t>
            </w:r>
          </w:p>
        </w:tc>
      </w:tr>
      <w:tr w:rsidR="0013352A" w:rsidRPr="00A51F9A" w:rsidTr="0013352A">
        <w:tc>
          <w:tcPr>
            <w:tcW w:w="947" w:type="dxa"/>
          </w:tcPr>
          <w:p w:rsidR="0013352A" w:rsidRPr="00A51F9A" w:rsidRDefault="0013352A" w:rsidP="0033788F">
            <w:pPr>
              <w:spacing w:after="0" w:line="240" w:lineRule="auto"/>
            </w:pPr>
            <w:r w:rsidRPr="00A51F9A">
              <w:t>4</w:t>
            </w:r>
          </w:p>
        </w:tc>
        <w:tc>
          <w:tcPr>
            <w:tcW w:w="4084" w:type="dxa"/>
          </w:tcPr>
          <w:p w:rsidR="0013352A" w:rsidRPr="00A51F9A" w:rsidRDefault="0013352A" w:rsidP="0033788F">
            <w:pPr>
              <w:spacing w:after="0" w:line="240" w:lineRule="auto"/>
            </w:pPr>
            <w:r w:rsidRPr="00A51F9A">
              <w:t>I could deliver chest compressions during resuscitation efforts with family members present.</w:t>
            </w:r>
          </w:p>
        </w:tc>
        <w:tc>
          <w:tcPr>
            <w:tcW w:w="1212" w:type="dxa"/>
          </w:tcPr>
          <w:p w:rsidR="0013352A" w:rsidRPr="00A51F9A" w:rsidRDefault="0013352A" w:rsidP="0033788F">
            <w:pPr>
              <w:spacing w:after="0" w:line="240" w:lineRule="auto"/>
            </w:pPr>
            <w:r>
              <w:t>68 (99%)</w:t>
            </w:r>
          </w:p>
        </w:tc>
        <w:tc>
          <w:tcPr>
            <w:tcW w:w="821" w:type="dxa"/>
          </w:tcPr>
          <w:p w:rsidR="0013352A" w:rsidRPr="00A51F9A" w:rsidRDefault="00D305E1" w:rsidP="0033788F">
            <w:pPr>
              <w:spacing w:after="0" w:line="240" w:lineRule="auto"/>
            </w:pPr>
            <w:r>
              <w:t>1</w:t>
            </w:r>
          </w:p>
        </w:tc>
        <w:tc>
          <w:tcPr>
            <w:tcW w:w="821" w:type="dxa"/>
          </w:tcPr>
          <w:p w:rsidR="0013352A" w:rsidRPr="00A51F9A" w:rsidRDefault="00D305E1" w:rsidP="0033788F">
            <w:pPr>
              <w:spacing w:after="0" w:line="240" w:lineRule="auto"/>
            </w:pPr>
            <w:r>
              <w:t>7</w:t>
            </w:r>
          </w:p>
        </w:tc>
        <w:tc>
          <w:tcPr>
            <w:tcW w:w="821" w:type="dxa"/>
          </w:tcPr>
          <w:p w:rsidR="0013352A" w:rsidRPr="00A51F9A" w:rsidRDefault="00D305E1" w:rsidP="0033788F">
            <w:pPr>
              <w:spacing w:after="0" w:line="240" w:lineRule="auto"/>
            </w:pPr>
            <w:r>
              <w:t>22</w:t>
            </w:r>
          </w:p>
        </w:tc>
        <w:tc>
          <w:tcPr>
            <w:tcW w:w="821" w:type="dxa"/>
          </w:tcPr>
          <w:p w:rsidR="0013352A" w:rsidRPr="00A51F9A" w:rsidRDefault="00D305E1" w:rsidP="0033788F">
            <w:pPr>
              <w:spacing w:after="0" w:line="240" w:lineRule="auto"/>
            </w:pPr>
            <w:r>
              <w:t>26</w:t>
            </w:r>
          </w:p>
        </w:tc>
        <w:tc>
          <w:tcPr>
            <w:tcW w:w="821" w:type="dxa"/>
          </w:tcPr>
          <w:p w:rsidR="0013352A" w:rsidRPr="00A51F9A" w:rsidRDefault="00D305E1" w:rsidP="0033788F">
            <w:pPr>
              <w:spacing w:after="0" w:line="240" w:lineRule="auto"/>
            </w:pPr>
            <w:r>
              <w:t>12</w:t>
            </w:r>
          </w:p>
        </w:tc>
        <w:tc>
          <w:tcPr>
            <w:tcW w:w="1036" w:type="dxa"/>
          </w:tcPr>
          <w:p w:rsidR="0013352A" w:rsidRPr="00A51F9A" w:rsidRDefault="0013352A" w:rsidP="0033788F">
            <w:pPr>
              <w:spacing w:after="0" w:line="240" w:lineRule="auto"/>
            </w:pPr>
            <w:r w:rsidRPr="00A51F9A">
              <w:t>0.60</w:t>
            </w:r>
          </w:p>
        </w:tc>
      </w:tr>
      <w:tr w:rsidR="0013352A" w:rsidRPr="00A51F9A" w:rsidTr="0013352A">
        <w:tc>
          <w:tcPr>
            <w:tcW w:w="947" w:type="dxa"/>
          </w:tcPr>
          <w:p w:rsidR="0013352A" w:rsidRPr="00A51F9A" w:rsidRDefault="0013352A" w:rsidP="0033788F">
            <w:pPr>
              <w:spacing w:after="0" w:line="240" w:lineRule="auto"/>
            </w:pPr>
            <w:r w:rsidRPr="00A51F9A">
              <w:t>5</w:t>
            </w:r>
          </w:p>
        </w:tc>
        <w:tc>
          <w:tcPr>
            <w:tcW w:w="4084" w:type="dxa"/>
          </w:tcPr>
          <w:p w:rsidR="0013352A" w:rsidRPr="00A51F9A" w:rsidRDefault="0013352A" w:rsidP="0033788F">
            <w:pPr>
              <w:spacing w:after="0" w:line="240" w:lineRule="auto"/>
            </w:pPr>
            <w:r w:rsidRPr="00A51F9A">
              <w:t>I could communicate effectively with other health team members during resuscitation efforts with family members present.</w:t>
            </w:r>
          </w:p>
        </w:tc>
        <w:tc>
          <w:tcPr>
            <w:tcW w:w="1212" w:type="dxa"/>
          </w:tcPr>
          <w:p w:rsidR="0013352A" w:rsidRPr="00A51F9A" w:rsidRDefault="0013352A" w:rsidP="0033788F">
            <w:pPr>
              <w:spacing w:after="0" w:line="240" w:lineRule="auto"/>
            </w:pPr>
            <w:r>
              <w:t>69 (100%)</w:t>
            </w:r>
          </w:p>
        </w:tc>
        <w:tc>
          <w:tcPr>
            <w:tcW w:w="821" w:type="dxa"/>
          </w:tcPr>
          <w:p w:rsidR="0013352A" w:rsidRPr="00A51F9A" w:rsidRDefault="00D305E1" w:rsidP="0033788F">
            <w:pPr>
              <w:spacing w:after="0" w:line="240" w:lineRule="auto"/>
            </w:pPr>
            <w:r>
              <w:t>0</w:t>
            </w:r>
          </w:p>
        </w:tc>
        <w:tc>
          <w:tcPr>
            <w:tcW w:w="821" w:type="dxa"/>
          </w:tcPr>
          <w:p w:rsidR="0013352A" w:rsidRPr="00A51F9A" w:rsidRDefault="00D305E1" w:rsidP="0033788F">
            <w:pPr>
              <w:spacing w:after="0" w:line="240" w:lineRule="auto"/>
            </w:pPr>
            <w:r>
              <w:t>5</w:t>
            </w:r>
          </w:p>
        </w:tc>
        <w:tc>
          <w:tcPr>
            <w:tcW w:w="821" w:type="dxa"/>
          </w:tcPr>
          <w:p w:rsidR="0013352A" w:rsidRPr="00A51F9A" w:rsidRDefault="00D305E1" w:rsidP="0033788F">
            <w:pPr>
              <w:spacing w:after="0" w:line="240" w:lineRule="auto"/>
            </w:pPr>
            <w:r>
              <w:t>26</w:t>
            </w:r>
          </w:p>
        </w:tc>
        <w:tc>
          <w:tcPr>
            <w:tcW w:w="821" w:type="dxa"/>
          </w:tcPr>
          <w:p w:rsidR="0013352A" w:rsidRPr="00A51F9A" w:rsidRDefault="00D305E1" w:rsidP="0033788F">
            <w:pPr>
              <w:spacing w:after="0" w:line="240" w:lineRule="auto"/>
            </w:pPr>
            <w:r>
              <w:t>27</w:t>
            </w:r>
          </w:p>
        </w:tc>
        <w:tc>
          <w:tcPr>
            <w:tcW w:w="821" w:type="dxa"/>
          </w:tcPr>
          <w:p w:rsidR="0013352A" w:rsidRPr="00A51F9A" w:rsidRDefault="00D305E1" w:rsidP="0033788F">
            <w:pPr>
              <w:spacing w:after="0" w:line="240" w:lineRule="auto"/>
            </w:pPr>
            <w:r>
              <w:t>11</w:t>
            </w:r>
          </w:p>
        </w:tc>
        <w:tc>
          <w:tcPr>
            <w:tcW w:w="1036" w:type="dxa"/>
          </w:tcPr>
          <w:p w:rsidR="0013352A" w:rsidRPr="00A51F9A" w:rsidRDefault="0013352A" w:rsidP="0033788F">
            <w:pPr>
              <w:spacing w:after="0" w:line="240" w:lineRule="auto"/>
            </w:pPr>
            <w:r w:rsidRPr="00A51F9A">
              <w:t>0.74</w:t>
            </w:r>
          </w:p>
        </w:tc>
      </w:tr>
      <w:tr w:rsidR="0013352A" w:rsidRPr="00A51F9A" w:rsidTr="0013352A">
        <w:tc>
          <w:tcPr>
            <w:tcW w:w="947" w:type="dxa"/>
          </w:tcPr>
          <w:p w:rsidR="0013352A" w:rsidRPr="00A51F9A" w:rsidRDefault="0013352A" w:rsidP="0033788F">
            <w:pPr>
              <w:spacing w:after="0" w:line="240" w:lineRule="auto"/>
            </w:pPr>
            <w:r w:rsidRPr="00A51F9A">
              <w:t>6</w:t>
            </w:r>
          </w:p>
        </w:tc>
        <w:tc>
          <w:tcPr>
            <w:tcW w:w="4084" w:type="dxa"/>
          </w:tcPr>
          <w:p w:rsidR="0013352A" w:rsidRPr="00A51F9A" w:rsidRDefault="0013352A" w:rsidP="0033788F">
            <w:pPr>
              <w:spacing w:after="0" w:line="240" w:lineRule="auto"/>
            </w:pPr>
            <w:r w:rsidRPr="00A51F9A">
              <w:t xml:space="preserve">I could maintain dignity of the patient during resuscitation efforts with </w:t>
            </w:r>
            <w:r w:rsidRPr="00A51F9A">
              <w:lastRenderedPageBreak/>
              <w:t>family members present.</w:t>
            </w:r>
          </w:p>
        </w:tc>
        <w:tc>
          <w:tcPr>
            <w:tcW w:w="1212" w:type="dxa"/>
          </w:tcPr>
          <w:p w:rsidR="0013352A" w:rsidRPr="00A51F9A" w:rsidRDefault="0013352A" w:rsidP="0033788F">
            <w:pPr>
              <w:spacing w:after="0" w:line="240" w:lineRule="auto"/>
            </w:pPr>
            <w:r>
              <w:lastRenderedPageBreak/>
              <w:t>69 (100%)</w:t>
            </w:r>
          </w:p>
        </w:tc>
        <w:tc>
          <w:tcPr>
            <w:tcW w:w="821" w:type="dxa"/>
          </w:tcPr>
          <w:p w:rsidR="0013352A" w:rsidRPr="00A51F9A" w:rsidRDefault="00D305E1" w:rsidP="0033788F">
            <w:pPr>
              <w:spacing w:after="0" w:line="240" w:lineRule="auto"/>
            </w:pPr>
            <w:r>
              <w:t>1</w:t>
            </w:r>
          </w:p>
        </w:tc>
        <w:tc>
          <w:tcPr>
            <w:tcW w:w="821" w:type="dxa"/>
          </w:tcPr>
          <w:p w:rsidR="0013352A" w:rsidRPr="00A51F9A" w:rsidRDefault="00D305E1" w:rsidP="0033788F">
            <w:pPr>
              <w:spacing w:after="0" w:line="240" w:lineRule="auto"/>
            </w:pPr>
            <w:r>
              <w:t>8</w:t>
            </w:r>
          </w:p>
        </w:tc>
        <w:tc>
          <w:tcPr>
            <w:tcW w:w="821" w:type="dxa"/>
          </w:tcPr>
          <w:p w:rsidR="0013352A" w:rsidRPr="00A51F9A" w:rsidRDefault="0020248F" w:rsidP="0033788F">
            <w:pPr>
              <w:spacing w:after="0" w:line="240" w:lineRule="auto"/>
            </w:pPr>
            <w:r>
              <w:t>22</w:t>
            </w:r>
          </w:p>
        </w:tc>
        <w:tc>
          <w:tcPr>
            <w:tcW w:w="821" w:type="dxa"/>
          </w:tcPr>
          <w:p w:rsidR="0013352A" w:rsidRPr="00A51F9A" w:rsidRDefault="0020248F" w:rsidP="0033788F">
            <w:pPr>
              <w:spacing w:after="0" w:line="240" w:lineRule="auto"/>
            </w:pPr>
            <w:r>
              <w:t>22</w:t>
            </w:r>
          </w:p>
        </w:tc>
        <w:tc>
          <w:tcPr>
            <w:tcW w:w="821" w:type="dxa"/>
          </w:tcPr>
          <w:p w:rsidR="0013352A" w:rsidRPr="00A51F9A" w:rsidRDefault="0020248F" w:rsidP="0033788F">
            <w:pPr>
              <w:spacing w:after="0" w:line="240" w:lineRule="auto"/>
            </w:pPr>
            <w:r>
              <w:t>16</w:t>
            </w:r>
          </w:p>
        </w:tc>
        <w:tc>
          <w:tcPr>
            <w:tcW w:w="1036" w:type="dxa"/>
          </w:tcPr>
          <w:p w:rsidR="0013352A" w:rsidRPr="00A51F9A" w:rsidRDefault="0013352A" w:rsidP="0033788F">
            <w:pPr>
              <w:spacing w:after="0" w:line="240" w:lineRule="auto"/>
            </w:pPr>
            <w:r w:rsidRPr="00A51F9A">
              <w:t>0.45</w:t>
            </w:r>
          </w:p>
        </w:tc>
      </w:tr>
      <w:tr w:rsidR="0013352A" w:rsidRPr="00A51F9A" w:rsidTr="0013352A">
        <w:tc>
          <w:tcPr>
            <w:tcW w:w="947" w:type="dxa"/>
          </w:tcPr>
          <w:p w:rsidR="0013352A" w:rsidRPr="00A51F9A" w:rsidRDefault="0013352A" w:rsidP="0033788F">
            <w:pPr>
              <w:spacing w:after="0" w:line="240" w:lineRule="auto"/>
            </w:pPr>
            <w:r w:rsidRPr="00A51F9A">
              <w:lastRenderedPageBreak/>
              <w:t>7</w:t>
            </w:r>
          </w:p>
        </w:tc>
        <w:tc>
          <w:tcPr>
            <w:tcW w:w="4084" w:type="dxa"/>
          </w:tcPr>
          <w:p w:rsidR="0013352A" w:rsidRPr="00A51F9A" w:rsidRDefault="0013352A" w:rsidP="0033788F">
            <w:pPr>
              <w:spacing w:after="0" w:line="240" w:lineRule="auto"/>
            </w:pPr>
            <w:r w:rsidRPr="00A51F9A">
              <w:t xml:space="preserve">I could identify family members who display appropriate coping </w:t>
            </w:r>
            <w:proofErr w:type="spellStart"/>
            <w:r w:rsidRPr="00A51F9A">
              <w:t>behaviors</w:t>
            </w:r>
            <w:proofErr w:type="spellEnd"/>
            <w:r w:rsidRPr="00A51F9A">
              <w:t xml:space="preserve"> to be present during resuscitation efforts.</w:t>
            </w:r>
          </w:p>
        </w:tc>
        <w:tc>
          <w:tcPr>
            <w:tcW w:w="1212" w:type="dxa"/>
          </w:tcPr>
          <w:p w:rsidR="0013352A" w:rsidRPr="00A51F9A" w:rsidRDefault="0013352A" w:rsidP="0033788F">
            <w:pPr>
              <w:spacing w:after="0" w:line="240" w:lineRule="auto"/>
            </w:pPr>
            <w:r>
              <w:t>68 (99%)</w:t>
            </w:r>
          </w:p>
        </w:tc>
        <w:tc>
          <w:tcPr>
            <w:tcW w:w="821" w:type="dxa"/>
          </w:tcPr>
          <w:p w:rsidR="0013352A" w:rsidRPr="00A51F9A" w:rsidRDefault="0020248F" w:rsidP="0033788F">
            <w:pPr>
              <w:spacing w:after="0" w:line="240" w:lineRule="auto"/>
            </w:pPr>
            <w:r>
              <w:t>4</w:t>
            </w:r>
          </w:p>
        </w:tc>
        <w:tc>
          <w:tcPr>
            <w:tcW w:w="821" w:type="dxa"/>
          </w:tcPr>
          <w:p w:rsidR="0013352A" w:rsidRPr="00A51F9A" w:rsidRDefault="0020248F" w:rsidP="0033788F">
            <w:pPr>
              <w:spacing w:after="0" w:line="240" w:lineRule="auto"/>
            </w:pPr>
            <w:r>
              <w:t>15</w:t>
            </w:r>
          </w:p>
        </w:tc>
        <w:tc>
          <w:tcPr>
            <w:tcW w:w="821" w:type="dxa"/>
          </w:tcPr>
          <w:p w:rsidR="0013352A" w:rsidRPr="00A51F9A" w:rsidRDefault="0020248F" w:rsidP="0033788F">
            <w:pPr>
              <w:spacing w:after="0" w:line="240" w:lineRule="auto"/>
            </w:pPr>
            <w:r>
              <w:t>25</w:t>
            </w:r>
          </w:p>
        </w:tc>
        <w:tc>
          <w:tcPr>
            <w:tcW w:w="821" w:type="dxa"/>
          </w:tcPr>
          <w:p w:rsidR="0013352A" w:rsidRPr="00A51F9A" w:rsidRDefault="0020248F" w:rsidP="0033788F">
            <w:pPr>
              <w:spacing w:after="0" w:line="240" w:lineRule="auto"/>
            </w:pPr>
            <w:r>
              <w:t>17</w:t>
            </w:r>
          </w:p>
        </w:tc>
        <w:tc>
          <w:tcPr>
            <w:tcW w:w="821" w:type="dxa"/>
          </w:tcPr>
          <w:p w:rsidR="0013352A" w:rsidRPr="00A51F9A" w:rsidRDefault="0020248F" w:rsidP="0033788F">
            <w:pPr>
              <w:spacing w:after="0" w:line="240" w:lineRule="auto"/>
            </w:pPr>
            <w:r>
              <w:t>7</w:t>
            </w:r>
          </w:p>
        </w:tc>
        <w:tc>
          <w:tcPr>
            <w:tcW w:w="1036" w:type="dxa"/>
          </w:tcPr>
          <w:p w:rsidR="0013352A" w:rsidRPr="00A51F9A" w:rsidRDefault="0013352A" w:rsidP="0033788F">
            <w:pPr>
              <w:spacing w:after="0" w:line="240" w:lineRule="auto"/>
            </w:pPr>
            <w:r w:rsidRPr="00A51F9A">
              <w:t>0.61</w:t>
            </w:r>
          </w:p>
        </w:tc>
      </w:tr>
      <w:tr w:rsidR="0013352A" w:rsidRPr="00A51F9A" w:rsidTr="0013352A">
        <w:tc>
          <w:tcPr>
            <w:tcW w:w="947" w:type="dxa"/>
          </w:tcPr>
          <w:p w:rsidR="0013352A" w:rsidRPr="00A51F9A" w:rsidRDefault="0013352A" w:rsidP="0033788F">
            <w:pPr>
              <w:spacing w:after="0" w:line="240" w:lineRule="auto"/>
            </w:pPr>
            <w:r w:rsidRPr="00A51F9A">
              <w:t>8</w:t>
            </w:r>
          </w:p>
        </w:tc>
        <w:tc>
          <w:tcPr>
            <w:tcW w:w="4084" w:type="dxa"/>
          </w:tcPr>
          <w:p w:rsidR="0013352A" w:rsidRPr="00A51F9A" w:rsidRDefault="0013352A" w:rsidP="0033788F">
            <w:pPr>
              <w:spacing w:after="0" w:line="240" w:lineRule="auto"/>
            </w:pPr>
            <w:r w:rsidRPr="00A51F9A">
              <w:t>I could prepare family members to enter the area of resuscitation of their family member.</w:t>
            </w:r>
          </w:p>
        </w:tc>
        <w:tc>
          <w:tcPr>
            <w:tcW w:w="1212" w:type="dxa"/>
          </w:tcPr>
          <w:p w:rsidR="0013352A" w:rsidRPr="00A51F9A" w:rsidRDefault="0013352A" w:rsidP="0033788F">
            <w:pPr>
              <w:spacing w:after="0" w:line="240" w:lineRule="auto"/>
            </w:pPr>
            <w:r>
              <w:t>69 (100%)</w:t>
            </w:r>
          </w:p>
        </w:tc>
        <w:tc>
          <w:tcPr>
            <w:tcW w:w="821" w:type="dxa"/>
          </w:tcPr>
          <w:p w:rsidR="0013352A" w:rsidRPr="00A51F9A" w:rsidRDefault="0020248F" w:rsidP="0033788F">
            <w:pPr>
              <w:spacing w:after="0" w:line="240" w:lineRule="auto"/>
            </w:pPr>
            <w:r>
              <w:t>2</w:t>
            </w:r>
          </w:p>
        </w:tc>
        <w:tc>
          <w:tcPr>
            <w:tcW w:w="821" w:type="dxa"/>
          </w:tcPr>
          <w:p w:rsidR="0013352A" w:rsidRPr="00A51F9A" w:rsidRDefault="0020248F" w:rsidP="0033788F">
            <w:pPr>
              <w:spacing w:after="0" w:line="240" w:lineRule="auto"/>
            </w:pPr>
            <w:r>
              <w:t>17</w:t>
            </w:r>
          </w:p>
        </w:tc>
        <w:tc>
          <w:tcPr>
            <w:tcW w:w="821" w:type="dxa"/>
          </w:tcPr>
          <w:p w:rsidR="0013352A" w:rsidRPr="00A51F9A" w:rsidRDefault="0020248F" w:rsidP="0033788F">
            <w:pPr>
              <w:spacing w:after="0" w:line="240" w:lineRule="auto"/>
            </w:pPr>
            <w:r>
              <w:t>22</w:t>
            </w:r>
          </w:p>
        </w:tc>
        <w:tc>
          <w:tcPr>
            <w:tcW w:w="821" w:type="dxa"/>
          </w:tcPr>
          <w:p w:rsidR="0013352A" w:rsidRPr="00A51F9A" w:rsidRDefault="0020248F" w:rsidP="0033788F">
            <w:pPr>
              <w:spacing w:after="0" w:line="240" w:lineRule="auto"/>
            </w:pPr>
            <w:r>
              <w:t>21</w:t>
            </w:r>
          </w:p>
        </w:tc>
        <w:tc>
          <w:tcPr>
            <w:tcW w:w="821" w:type="dxa"/>
          </w:tcPr>
          <w:p w:rsidR="0013352A" w:rsidRPr="00A51F9A" w:rsidRDefault="0020248F" w:rsidP="0033788F">
            <w:pPr>
              <w:spacing w:after="0" w:line="240" w:lineRule="auto"/>
            </w:pPr>
            <w:r>
              <w:t>7</w:t>
            </w:r>
          </w:p>
        </w:tc>
        <w:tc>
          <w:tcPr>
            <w:tcW w:w="1036" w:type="dxa"/>
          </w:tcPr>
          <w:p w:rsidR="0013352A" w:rsidRPr="00A51F9A" w:rsidRDefault="0013352A" w:rsidP="0033788F">
            <w:pPr>
              <w:spacing w:after="0" w:line="240" w:lineRule="auto"/>
            </w:pPr>
            <w:r w:rsidRPr="00A51F9A">
              <w:t>0.81</w:t>
            </w:r>
          </w:p>
        </w:tc>
      </w:tr>
      <w:tr w:rsidR="0013352A" w:rsidRPr="00A51F9A" w:rsidTr="0013352A">
        <w:tc>
          <w:tcPr>
            <w:tcW w:w="947" w:type="dxa"/>
          </w:tcPr>
          <w:p w:rsidR="0013352A" w:rsidRPr="00A51F9A" w:rsidRDefault="0013352A" w:rsidP="0033788F">
            <w:pPr>
              <w:spacing w:after="0" w:line="240" w:lineRule="auto"/>
            </w:pPr>
            <w:r w:rsidRPr="00A51F9A">
              <w:t>9</w:t>
            </w:r>
          </w:p>
        </w:tc>
        <w:tc>
          <w:tcPr>
            <w:tcW w:w="4084" w:type="dxa"/>
          </w:tcPr>
          <w:p w:rsidR="0013352A" w:rsidRPr="00A51F9A" w:rsidRDefault="0013352A" w:rsidP="0033788F">
            <w:pPr>
              <w:spacing w:after="0" w:line="240" w:lineRule="auto"/>
            </w:pPr>
            <w:r w:rsidRPr="00A51F9A">
              <w:t>I could enlist support from attending physicians for family presence during resuscitation efforts.</w:t>
            </w:r>
          </w:p>
        </w:tc>
        <w:tc>
          <w:tcPr>
            <w:tcW w:w="1212" w:type="dxa"/>
          </w:tcPr>
          <w:p w:rsidR="0013352A" w:rsidRPr="00A51F9A" w:rsidRDefault="0013352A" w:rsidP="0033788F">
            <w:pPr>
              <w:spacing w:after="0" w:line="240" w:lineRule="auto"/>
            </w:pPr>
            <w:r>
              <w:t>67 (91%)</w:t>
            </w:r>
          </w:p>
        </w:tc>
        <w:tc>
          <w:tcPr>
            <w:tcW w:w="821" w:type="dxa"/>
          </w:tcPr>
          <w:p w:rsidR="0013352A" w:rsidRPr="00A51F9A" w:rsidRDefault="0020248F" w:rsidP="0033788F">
            <w:pPr>
              <w:spacing w:after="0" w:line="240" w:lineRule="auto"/>
            </w:pPr>
            <w:r>
              <w:t>0</w:t>
            </w:r>
          </w:p>
        </w:tc>
        <w:tc>
          <w:tcPr>
            <w:tcW w:w="821" w:type="dxa"/>
          </w:tcPr>
          <w:p w:rsidR="0013352A" w:rsidRPr="00A51F9A" w:rsidRDefault="0020248F" w:rsidP="0033788F">
            <w:pPr>
              <w:spacing w:after="0" w:line="240" w:lineRule="auto"/>
            </w:pPr>
            <w:r>
              <w:t>21</w:t>
            </w:r>
          </w:p>
        </w:tc>
        <w:tc>
          <w:tcPr>
            <w:tcW w:w="821" w:type="dxa"/>
          </w:tcPr>
          <w:p w:rsidR="0013352A" w:rsidRPr="00A51F9A" w:rsidRDefault="0020248F" w:rsidP="0033788F">
            <w:pPr>
              <w:spacing w:after="0" w:line="240" w:lineRule="auto"/>
            </w:pPr>
            <w:r>
              <w:t>28</w:t>
            </w:r>
          </w:p>
        </w:tc>
        <w:tc>
          <w:tcPr>
            <w:tcW w:w="821" w:type="dxa"/>
          </w:tcPr>
          <w:p w:rsidR="0013352A" w:rsidRPr="00A51F9A" w:rsidRDefault="0020248F" w:rsidP="0033788F">
            <w:pPr>
              <w:spacing w:after="0" w:line="240" w:lineRule="auto"/>
            </w:pPr>
            <w:r>
              <w:t>10</w:t>
            </w:r>
          </w:p>
        </w:tc>
        <w:tc>
          <w:tcPr>
            <w:tcW w:w="821" w:type="dxa"/>
          </w:tcPr>
          <w:p w:rsidR="0013352A" w:rsidRPr="00A51F9A" w:rsidRDefault="0020248F" w:rsidP="0033788F">
            <w:pPr>
              <w:spacing w:after="0" w:line="240" w:lineRule="auto"/>
            </w:pPr>
            <w:r>
              <w:t>4</w:t>
            </w:r>
          </w:p>
        </w:tc>
        <w:tc>
          <w:tcPr>
            <w:tcW w:w="1036" w:type="dxa"/>
          </w:tcPr>
          <w:p w:rsidR="0013352A" w:rsidRPr="00A51F9A" w:rsidRDefault="0013352A" w:rsidP="0033788F">
            <w:pPr>
              <w:spacing w:after="0" w:line="240" w:lineRule="auto"/>
            </w:pPr>
            <w:r w:rsidRPr="00A51F9A">
              <w:t>0.67</w:t>
            </w:r>
          </w:p>
        </w:tc>
      </w:tr>
      <w:tr w:rsidR="0013352A" w:rsidRPr="00A51F9A" w:rsidTr="0013352A">
        <w:tc>
          <w:tcPr>
            <w:tcW w:w="947" w:type="dxa"/>
          </w:tcPr>
          <w:p w:rsidR="0013352A" w:rsidRPr="00A51F9A" w:rsidRDefault="0013352A" w:rsidP="0033788F">
            <w:pPr>
              <w:spacing w:after="0" w:line="240" w:lineRule="auto"/>
            </w:pPr>
            <w:r w:rsidRPr="00A51F9A">
              <w:t>10</w:t>
            </w:r>
          </w:p>
        </w:tc>
        <w:tc>
          <w:tcPr>
            <w:tcW w:w="4084" w:type="dxa"/>
          </w:tcPr>
          <w:p w:rsidR="0013352A" w:rsidRPr="00A51F9A" w:rsidRDefault="00F20A04" w:rsidP="0033788F">
            <w:pPr>
              <w:spacing w:after="0" w:line="240" w:lineRule="auto"/>
            </w:pPr>
            <w:r>
              <w:t>I could escort</w:t>
            </w:r>
            <w:r w:rsidR="0013352A" w:rsidRPr="00A51F9A">
              <w:t xml:space="preserve"> family members into the room during resuscitation of their family member.</w:t>
            </w:r>
          </w:p>
        </w:tc>
        <w:tc>
          <w:tcPr>
            <w:tcW w:w="1212" w:type="dxa"/>
          </w:tcPr>
          <w:p w:rsidR="0013352A" w:rsidRPr="00A51F9A" w:rsidRDefault="0013352A" w:rsidP="0033788F">
            <w:pPr>
              <w:spacing w:after="0" w:line="240" w:lineRule="auto"/>
            </w:pPr>
            <w:r>
              <w:t>68 (99%)</w:t>
            </w:r>
          </w:p>
        </w:tc>
        <w:tc>
          <w:tcPr>
            <w:tcW w:w="821" w:type="dxa"/>
          </w:tcPr>
          <w:p w:rsidR="0013352A" w:rsidRPr="00A51F9A" w:rsidRDefault="0020248F" w:rsidP="0033788F">
            <w:pPr>
              <w:spacing w:after="0" w:line="240" w:lineRule="auto"/>
            </w:pPr>
            <w:r>
              <w:t>1</w:t>
            </w:r>
          </w:p>
        </w:tc>
        <w:tc>
          <w:tcPr>
            <w:tcW w:w="821" w:type="dxa"/>
          </w:tcPr>
          <w:p w:rsidR="0013352A" w:rsidRPr="00A51F9A" w:rsidRDefault="0020248F" w:rsidP="0033788F">
            <w:pPr>
              <w:spacing w:after="0" w:line="240" w:lineRule="auto"/>
            </w:pPr>
            <w:r>
              <w:t>7</w:t>
            </w:r>
          </w:p>
        </w:tc>
        <w:tc>
          <w:tcPr>
            <w:tcW w:w="821" w:type="dxa"/>
          </w:tcPr>
          <w:p w:rsidR="0013352A" w:rsidRPr="00A51F9A" w:rsidRDefault="0020248F" w:rsidP="0033788F">
            <w:pPr>
              <w:spacing w:after="0" w:line="240" w:lineRule="auto"/>
            </w:pPr>
            <w:r>
              <w:t>28</w:t>
            </w:r>
          </w:p>
        </w:tc>
        <w:tc>
          <w:tcPr>
            <w:tcW w:w="821" w:type="dxa"/>
          </w:tcPr>
          <w:p w:rsidR="0013352A" w:rsidRPr="00A51F9A" w:rsidRDefault="0020248F" w:rsidP="0033788F">
            <w:pPr>
              <w:spacing w:after="0" w:line="240" w:lineRule="auto"/>
            </w:pPr>
            <w:r>
              <w:t>24</w:t>
            </w:r>
          </w:p>
        </w:tc>
        <w:tc>
          <w:tcPr>
            <w:tcW w:w="821" w:type="dxa"/>
          </w:tcPr>
          <w:p w:rsidR="0013352A" w:rsidRPr="00A51F9A" w:rsidRDefault="0020248F" w:rsidP="0033788F">
            <w:pPr>
              <w:spacing w:after="0" w:line="240" w:lineRule="auto"/>
            </w:pPr>
            <w:r>
              <w:t>8</w:t>
            </w:r>
          </w:p>
        </w:tc>
        <w:tc>
          <w:tcPr>
            <w:tcW w:w="1036" w:type="dxa"/>
          </w:tcPr>
          <w:p w:rsidR="0013352A" w:rsidRPr="00A51F9A" w:rsidRDefault="0013352A" w:rsidP="0033788F">
            <w:pPr>
              <w:spacing w:after="0" w:line="240" w:lineRule="auto"/>
            </w:pPr>
            <w:r w:rsidRPr="00A51F9A">
              <w:t>0.72</w:t>
            </w:r>
          </w:p>
        </w:tc>
      </w:tr>
      <w:tr w:rsidR="0013352A" w:rsidRPr="00A51F9A" w:rsidTr="0013352A">
        <w:tc>
          <w:tcPr>
            <w:tcW w:w="947" w:type="dxa"/>
          </w:tcPr>
          <w:p w:rsidR="0013352A" w:rsidRPr="00A51F9A" w:rsidRDefault="0013352A" w:rsidP="0033788F">
            <w:pPr>
              <w:spacing w:after="0" w:line="240" w:lineRule="auto"/>
            </w:pPr>
            <w:r w:rsidRPr="00A51F9A">
              <w:t>11</w:t>
            </w:r>
          </w:p>
        </w:tc>
        <w:tc>
          <w:tcPr>
            <w:tcW w:w="4084" w:type="dxa"/>
          </w:tcPr>
          <w:p w:rsidR="0013352A" w:rsidRPr="00A51F9A" w:rsidRDefault="0013352A" w:rsidP="0033788F">
            <w:pPr>
              <w:spacing w:after="0" w:line="240" w:lineRule="auto"/>
            </w:pPr>
            <w:r w:rsidRPr="00A51F9A">
              <w:t>I could announce family members’ presence to resuscitation team during resuscitation efforts of their family members.</w:t>
            </w:r>
          </w:p>
        </w:tc>
        <w:tc>
          <w:tcPr>
            <w:tcW w:w="1212" w:type="dxa"/>
          </w:tcPr>
          <w:p w:rsidR="0013352A" w:rsidRPr="00A51F9A" w:rsidRDefault="0013352A" w:rsidP="0033788F">
            <w:pPr>
              <w:spacing w:after="0" w:line="240" w:lineRule="auto"/>
            </w:pPr>
            <w:r>
              <w:t>68 (99%)</w:t>
            </w:r>
          </w:p>
        </w:tc>
        <w:tc>
          <w:tcPr>
            <w:tcW w:w="821" w:type="dxa"/>
          </w:tcPr>
          <w:p w:rsidR="0013352A" w:rsidRPr="00A51F9A" w:rsidRDefault="0020248F" w:rsidP="0033788F">
            <w:pPr>
              <w:spacing w:after="0" w:line="240" w:lineRule="auto"/>
            </w:pPr>
            <w:r>
              <w:t>0</w:t>
            </w:r>
          </w:p>
        </w:tc>
        <w:tc>
          <w:tcPr>
            <w:tcW w:w="821" w:type="dxa"/>
          </w:tcPr>
          <w:p w:rsidR="0013352A" w:rsidRPr="00A51F9A" w:rsidRDefault="0020248F" w:rsidP="0033788F">
            <w:pPr>
              <w:spacing w:after="0" w:line="240" w:lineRule="auto"/>
            </w:pPr>
            <w:r>
              <w:t>9</w:t>
            </w:r>
          </w:p>
        </w:tc>
        <w:tc>
          <w:tcPr>
            <w:tcW w:w="821" w:type="dxa"/>
          </w:tcPr>
          <w:p w:rsidR="0013352A" w:rsidRPr="00A51F9A" w:rsidRDefault="0020248F" w:rsidP="0033788F">
            <w:pPr>
              <w:spacing w:after="0" w:line="240" w:lineRule="auto"/>
            </w:pPr>
            <w:r>
              <w:t>25</w:t>
            </w:r>
          </w:p>
        </w:tc>
        <w:tc>
          <w:tcPr>
            <w:tcW w:w="821" w:type="dxa"/>
          </w:tcPr>
          <w:p w:rsidR="0013352A" w:rsidRPr="00A51F9A" w:rsidRDefault="0020248F" w:rsidP="0033788F">
            <w:pPr>
              <w:spacing w:after="0" w:line="240" w:lineRule="auto"/>
            </w:pPr>
            <w:r>
              <w:t>25</w:t>
            </w:r>
          </w:p>
        </w:tc>
        <w:tc>
          <w:tcPr>
            <w:tcW w:w="821" w:type="dxa"/>
          </w:tcPr>
          <w:p w:rsidR="0013352A" w:rsidRPr="00A51F9A" w:rsidRDefault="0020248F" w:rsidP="0033788F">
            <w:pPr>
              <w:spacing w:after="0" w:line="240" w:lineRule="auto"/>
            </w:pPr>
            <w:r>
              <w:t>9</w:t>
            </w:r>
          </w:p>
        </w:tc>
        <w:tc>
          <w:tcPr>
            <w:tcW w:w="1036" w:type="dxa"/>
          </w:tcPr>
          <w:p w:rsidR="0013352A" w:rsidRPr="00A51F9A" w:rsidRDefault="0013352A" w:rsidP="0033788F">
            <w:pPr>
              <w:spacing w:after="0" w:line="240" w:lineRule="auto"/>
            </w:pPr>
            <w:r w:rsidRPr="00A51F9A">
              <w:t>0.78</w:t>
            </w:r>
          </w:p>
        </w:tc>
      </w:tr>
      <w:tr w:rsidR="0013352A" w:rsidRPr="00A51F9A" w:rsidTr="0013352A">
        <w:tc>
          <w:tcPr>
            <w:tcW w:w="947" w:type="dxa"/>
          </w:tcPr>
          <w:p w:rsidR="0013352A" w:rsidRPr="00A51F9A" w:rsidRDefault="0013352A" w:rsidP="0033788F">
            <w:pPr>
              <w:spacing w:after="0" w:line="240" w:lineRule="auto"/>
            </w:pPr>
            <w:r w:rsidRPr="00A51F9A">
              <w:t>12</w:t>
            </w:r>
          </w:p>
        </w:tc>
        <w:tc>
          <w:tcPr>
            <w:tcW w:w="4084" w:type="dxa"/>
          </w:tcPr>
          <w:p w:rsidR="0013352A" w:rsidRPr="00A51F9A" w:rsidRDefault="0013352A" w:rsidP="0033788F">
            <w:pPr>
              <w:spacing w:after="0" w:line="240" w:lineRule="auto"/>
            </w:pPr>
            <w:r w:rsidRPr="00A51F9A">
              <w:t>I could provide comfort measures to family members witnessing resuscitation efforts of their family member.</w:t>
            </w:r>
          </w:p>
        </w:tc>
        <w:tc>
          <w:tcPr>
            <w:tcW w:w="1212" w:type="dxa"/>
          </w:tcPr>
          <w:p w:rsidR="0013352A" w:rsidRPr="00A51F9A" w:rsidRDefault="0013352A" w:rsidP="0033788F">
            <w:pPr>
              <w:spacing w:after="0" w:line="240" w:lineRule="auto"/>
            </w:pPr>
            <w:r>
              <w:t>68 (99%)</w:t>
            </w:r>
          </w:p>
        </w:tc>
        <w:tc>
          <w:tcPr>
            <w:tcW w:w="821" w:type="dxa"/>
          </w:tcPr>
          <w:p w:rsidR="0013352A" w:rsidRPr="00A51F9A" w:rsidRDefault="0020248F" w:rsidP="0033788F">
            <w:pPr>
              <w:spacing w:after="0" w:line="240" w:lineRule="auto"/>
            </w:pPr>
            <w:r>
              <w:t>1</w:t>
            </w:r>
          </w:p>
        </w:tc>
        <w:tc>
          <w:tcPr>
            <w:tcW w:w="821" w:type="dxa"/>
          </w:tcPr>
          <w:p w:rsidR="0013352A" w:rsidRPr="00A51F9A" w:rsidRDefault="0020248F" w:rsidP="0033788F">
            <w:pPr>
              <w:spacing w:after="0" w:line="240" w:lineRule="auto"/>
            </w:pPr>
            <w:r>
              <w:t>7</w:t>
            </w:r>
          </w:p>
        </w:tc>
        <w:tc>
          <w:tcPr>
            <w:tcW w:w="821" w:type="dxa"/>
          </w:tcPr>
          <w:p w:rsidR="0013352A" w:rsidRPr="00A51F9A" w:rsidRDefault="0020248F" w:rsidP="0033788F">
            <w:pPr>
              <w:spacing w:after="0" w:line="240" w:lineRule="auto"/>
            </w:pPr>
            <w:r>
              <w:t>30</w:t>
            </w:r>
          </w:p>
        </w:tc>
        <w:tc>
          <w:tcPr>
            <w:tcW w:w="821" w:type="dxa"/>
          </w:tcPr>
          <w:p w:rsidR="0013352A" w:rsidRPr="00A51F9A" w:rsidRDefault="0020248F" w:rsidP="0033788F">
            <w:pPr>
              <w:spacing w:after="0" w:line="240" w:lineRule="auto"/>
            </w:pPr>
            <w:r>
              <w:t>20</w:t>
            </w:r>
          </w:p>
        </w:tc>
        <w:tc>
          <w:tcPr>
            <w:tcW w:w="821" w:type="dxa"/>
          </w:tcPr>
          <w:p w:rsidR="0013352A" w:rsidRPr="00A51F9A" w:rsidRDefault="0020248F" w:rsidP="0033788F">
            <w:pPr>
              <w:spacing w:after="0" w:line="240" w:lineRule="auto"/>
            </w:pPr>
            <w:r>
              <w:t>10</w:t>
            </w:r>
          </w:p>
        </w:tc>
        <w:tc>
          <w:tcPr>
            <w:tcW w:w="1036" w:type="dxa"/>
          </w:tcPr>
          <w:p w:rsidR="0013352A" w:rsidRPr="00A51F9A" w:rsidRDefault="0013352A" w:rsidP="0033788F">
            <w:pPr>
              <w:spacing w:after="0" w:line="240" w:lineRule="auto"/>
            </w:pPr>
            <w:r w:rsidRPr="00A51F9A">
              <w:t>0.81</w:t>
            </w:r>
          </w:p>
        </w:tc>
      </w:tr>
      <w:tr w:rsidR="0013352A" w:rsidRPr="00A51F9A" w:rsidTr="0013352A">
        <w:tc>
          <w:tcPr>
            <w:tcW w:w="947" w:type="dxa"/>
          </w:tcPr>
          <w:p w:rsidR="0013352A" w:rsidRPr="00A51F9A" w:rsidRDefault="0013352A" w:rsidP="0033788F">
            <w:pPr>
              <w:spacing w:after="0" w:line="240" w:lineRule="auto"/>
            </w:pPr>
            <w:r w:rsidRPr="00A51F9A">
              <w:t>13</w:t>
            </w:r>
          </w:p>
        </w:tc>
        <w:tc>
          <w:tcPr>
            <w:tcW w:w="4084" w:type="dxa"/>
          </w:tcPr>
          <w:p w:rsidR="0013352A" w:rsidRPr="00A51F9A" w:rsidRDefault="0013352A" w:rsidP="0033788F">
            <w:pPr>
              <w:spacing w:after="0" w:line="240" w:lineRule="auto"/>
            </w:pPr>
            <w:r w:rsidRPr="00A51F9A">
              <w:t xml:space="preserve">I could identify spiritual and emotional needs of family members witnessing </w:t>
            </w:r>
            <w:r w:rsidRPr="00A51F9A">
              <w:lastRenderedPageBreak/>
              <w:t>resuscitation efforts of their family member.</w:t>
            </w:r>
          </w:p>
        </w:tc>
        <w:tc>
          <w:tcPr>
            <w:tcW w:w="1212" w:type="dxa"/>
          </w:tcPr>
          <w:p w:rsidR="0013352A" w:rsidRPr="00A51F9A" w:rsidRDefault="0013352A" w:rsidP="0033788F">
            <w:pPr>
              <w:spacing w:after="0" w:line="240" w:lineRule="auto"/>
            </w:pPr>
            <w:r>
              <w:lastRenderedPageBreak/>
              <w:t>67 (97%)</w:t>
            </w:r>
          </w:p>
        </w:tc>
        <w:tc>
          <w:tcPr>
            <w:tcW w:w="821" w:type="dxa"/>
          </w:tcPr>
          <w:p w:rsidR="0013352A" w:rsidRPr="00A51F9A" w:rsidRDefault="0020248F" w:rsidP="0033788F">
            <w:pPr>
              <w:spacing w:after="0" w:line="240" w:lineRule="auto"/>
            </w:pPr>
            <w:r>
              <w:t>2</w:t>
            </w:r>
          </w:p>
        </w:tc>
        <w:tc>
          <w:tcPr>
            <w:tcW w:w="821" w:type="dxa"/>
          </w:tcPr>
          <w:p w:rsidR="0013352A" w:rsidRPr="00A51F9A" w:rsidRDefault="0020248F" w:rsidP="0033788F">
            <w:pPr>
              <w:spacing w:after="0" w:line="240" w:lineRule="auto"/>
            </w:pPr>
            <w:r>
              <w:t>13</w:t>
            </w:r>
          </w:p>
        </w:tc>
        <w:tc>
          <w:tcPr>
            <w:tcW w:w="821" w:type="dxa"/>
          </w:tcPr>
          <w:p w:rsidR="0013352A" w:rsidRPr="00A51F9A" w:rsidRDefault="0020248F" w:rsidP="0033788F">
            <w:pPr>
              <w:spacing w:after="0" w:line="240" w:lineRule="auto"/>
            </w:pPr>
            <w:r>
              <w:t>31</w:t>
            </w:r>
          </w:p>
        </w:tc>
        <w:tc>
          <w:tcPr>
            <w:tcW w:w="821" w:type="dxa"/>
          </w:tcPr>
          <w:p w:rsidR="0013352A" w:rsidRPr="00A51F9A" w:rsidRDefault="0020248F" w:rsidP="0033788F">
            <w:pPr>
              <w:spacing w:after="0" w:line="240" w:lineRule="auto"/>
            </w:pPr>
            <w:r>
              <w:t>15</w:t>
            </w:r>
          </w:p>
        </w:tc>
        <w:tc>
          <w:tcPr>
            <w:tcW w:w="821" w:type="dxa"/>
          </w:tcPr>
          <w:p w:rsidR="0013352A" w:rsidRPr="00A51F9A" w:rsidRDefault="0020248F" w:rsidP="0033788F">
            <w:pPr>
              <w:spacing w:after="0" w:line="240" w:lineRule="auto"/>
            </w:pPr>
            <w:r>
              <w:t>6</w:t>
            </w:r>
          </w:p>
        </w:tc>
        <w:tc>
          <w:tcPr>
            <w:tcW w:w="1036" w:type="dxa"/>
          </w:tcPr>
          <w:p w:rsidR="0013352A" w:rsidRPr="00A51F9A" w:rsidRDefault="0013352A" w:rsidP="0033788F">
            <w:pPr>
              <w:spacing w:after="0" w:line="240" w:lineRule="auto"/>
            </w:pPr>
            <w:r w:rsidRPr="00A51F9A">
              <w:t>0.83</w:t>
            </w:r>
          </w:p>
        </w:tc>
      </w:tr>
      <w:tr w:rsidR="0013352A" w:rsidRPr="00A51F9A" w:rsidTr="0013352A">
        <w:tc>
          <w:tcPr>
            <w:tcW w:w="947" w:type="dxa"/>
          </w:tcPr>
          <w:p w:rsidR="0013352A" w:rsidRPr="00A51F9A" w:rsidRDefault="0013352A" w:rsidP="0033788F">
            <w:pPr>
              <w:spacing w:after="0" w:line="240" w:lineRule="auto"/>
            </w:pPr>
            <w:r w:rsidRPr="00A51F9A">
              <w:lastRenderedPageBreak/>
              <w:t>14</w:t>
            </w:r>
          </w:p>
        </w:tc>
        <w:tc>
          <w:tcPr>
            <w:tcW w:w="4084" w:type="dxa"/>
          </w:tcPr>
          <w:p w:rsidR="0013352A" w:rsidRPr="00A51F9A" w:rsidRDefault="0013352A" w:rsidP="0033788F">
            <w:pPr>
              <w:spacing w:after="0" w:line="240" w:lineRule="auto"/>
            </w:pPr>
            <w:r w:rsidRPr="00A51F9A">
              <w:t>I could encourage family members to talk to their family member during resuscitation efforts.</w:t>
            </w:r>
          </w:p>
        </w:tc>
        <w:tc>
          <w:tcPr>
            <w:tcW w:w="1212" w:type="dxa"/>
          </w:tcPr>
          <w:p w:rsidR="0013352A" w:rsidRPr="00A51F9A" w:rsidRDefault="0013352A" w:rsidP="0033788F">
            <w:pPr>
              <w:spacing w:after="0" w:line="240" w:lineRule="auto"/>
            </w:pPr>
            <w:r>
              <w:t>68 (99%)</w:t>
            </w:r>
          </w:p>
        </w:tc>
        <w:tc>
          <w:tcPr>
            <w:tcW w:w="821" w:type="dxa"/>
          </w:tcPr>
          <w:p w:rsidR="0013352A" w:rsidRPr="00A51F9A" w:rsidRDefault="0020248F" w:rsidP="0033788F">
            <w:pPr>
              <w:spacing w:after="0" w:line="240" w:lineRule="auto"/>
            </w:pPr>
            <w:r>
              <w:t>1</w:t>
            </w:r>
          </w:p>
        </w:tc>
        <w:tc>
          <w:tcPr>
            <w:tcW w:w="821" w:type="dxa"/>
          </w:tcPr>
          <w:p w:rsidR="0013352A" w:rsidRPr="00A51F9A" w:rsidRDefault="0020248F" w:rsidP="0033788F">
            <w:pPr>
              <w:spacing w:after="0" w:line="240" w:lineRule="auto"/>
            </w:pPr>
            <w:r>
              <w:t>25</w:t>
            </w:r>
          </w:p>
        </w:tc>
        <w:tc>
          <w:tcPr>
            <w:tcW w:w="821" w:type="dxa"/>
          </w:tcPr>
          <w:p w:rsidR="0013352A" w:rsidRPr="00A51F9A" w:rsidRDefault="0020248F" w:rsidP="0033788F">
            <w:pPr>
              <w:spacing w:after="0" w:line="240" w:lineRule="auto"/>
            </w:pPr>
            <w:r>
              <w:t>23</w:t>
            </w:r>
          </w:p>
        </w:tc>
        <w:tc>
          <w:tcPr>
            <w:tcW w:w="821" w:type="dxa"/>
          </w:tcPr>
          <w:p w:rsidR="0013352A" w:rsidRPr="00A51F9A" w:rsidRDefault="0020248F" w:rsidP="0033788F">
            <w:pPr>
              <w:spacing w:after="0" w:line="240" w:lineRule="auto"/>
            </w:pPr>
            <w:r>
              <w:t>14</w:t>
            </w:r>
          </w:p>
        </w:tc>
        <w:tc>
          <w:tcPr>
            <w:tcW w:w="821" w:type="dxa"/>
          </w:tcPr>
          <w:p w:rsidR="0013352A" w:rsidRPr="00A51F9A" w:rsidRDefault="0020248F" w:rsidP="0033788F">
            <w:pPr>
              <w:spacing w:after="0" w:line="240" w:lineRule="auto"/>
            </w:pPr>
            <w:r>
              <w:t>5</w:t>
            </w:r>
          </w:p>
        </w:tc>
        <w:tc>
          <w:tcPr>
            <w:tcW w:w="1036" w:type="dxa"/>
          </w:tcPr>
          <w:p w:rsidR="0013352A" w:rsidRPr="00A51F9A" w:rsidRDefault="0013352A" w:rsidP="0033788F">
            <w:pPr>
              <w:spacing w:after="0" w:line="240" w:lineRule="auto"/>
            </w:pPr>
            <w:r w:rsidRPr="00A51F9A">
              <w:t>0.80</w:t>
            </w:r>
          </w:p>
        </w:tc>
      </w:tr>
      <w:tr w:rsidR="0013352A" w:rsidRPr="00A51F9A" w:rsidTr="0013352A">
        <w:tc>
          <w:tcPr>
            <w:tcW w:w="947" w:type="dxa"/>
          </w:tcPr>
          <w:p w:rsidR="0013352A" w:rsidRPr="00A51F9A" w:rsidRDefault="0013352A" w:rsidP="0033788F">
            <w:pPr>
              <w:spacing w:after="0" w:line="240" w:lineRule="auto"/>
            </w:pPr>
            <w:r w:rsidRPr="00A51F9A">
              <w:t>15</w:t>
            </w:r>
          </w:p>
        </w:tc>
        <w:tc>
          <w:tcPr>
            <w:tcW w:w="4084" w:type="dxa"/>
          </w:tcPr>
          <w:p w:rsidR="0013352A" w:rsidRPr="00A51F9A" w:rsidRDefault="0013352A" w:rsidP="0033788F">
            <w:pPr>
              <w:spacing w:after="0" w:line="240" w:lineRule="auto"/>
            </w:pPr>
            <w:r w:rsidRPr="00A51F9A">
              <w:t>I could delegate tasks to other nurses in order to support family members during resuscitation efforts of their family member.</w:t>
            </w:r>
          </w:p>
        </w:tc>
        <w:tc>
          <w:tcPr>
            <w:tcW w:w="1212" w:type="dxa"/>
          </w:tcPr>
          <w:p w:rsidR="0013352A" w:rsidRPr="00A51F9A" w:rsidRDefault="0013352A" w:rsidP="0033788F">
            <w:pPr>
              <w:spacing w:after="0" w:line="240" w:lineRule="auto"/>
            </w:pPr>
            <w:r>
              <w:t>67 (97%)</w:t>
            </w:r>
          </w:p>
        </w:tc>
        <w:tc>
          <w:tcPr>
            <w:tcW w:w="821" w:type="dxa"/>
          </w:tcPr>
          <w:p w:rsidR="0013352A" w:rsidRPr="00A51F9A" w:rsidRDefault="0020248F" w:rsidP="0033788F">
            <w:pPr>
              <w:spacing w:after="0" w:line="240" w:lineRule="auto"/>
            </w:pPr>
            <w:r>
              <w:t>4</w:t>
            </w:r>
          </w:p>
        </w:tc>
        <w:tc>
          <w:tcPr>
            <w:tcW w:w="821" w:type="dxa"/>
          </w:tcPr>
          <w:p w:rsidR="0013352A" w:rsidRPr="00A51F9A" w:rsidRDefault="0020248F" w:rsidP="0033788F">
            <w:pPr>
              <w:spacing w:after="0" w:line="240" w:lineRule="auto"/>
            </w:pPr>
            <w:r>
              <w:t>30</w:t>
            </w:r>
          </w:p>
        </w:tc>
        <w:tc>
          <w:tcPr>
            <w:tcW w:w="821" w:type="dxa"/>
          </w:tcPr>
          <w:p w:rsidR="0013352A" w:rsidRPr="00A51F9A" w:rsidRDefault="0020248F" w:rsidP="0033788F">
            <w:pPr>
              <w:spacing w:after="0" w:line="240" w:lineRule="auto"/>
            </w:pPr>
            <w:r>
              <w:t>20</w:t>
            </w:r>
          </w:p>
        </w:tc>
        <w:tc>
          <w:tcPr>
            <w:tcW w:w="821" w:type="dxa"/>
          </w:tcPr>
          <w:p w:rsidR="0013352A" w:rsidRPr="00A51F9A" w:rsidRDefault="0020248F" w:rsidP="0033788F">
            <w:pPr>
              <w:spacing w:after="0" w:line="240" w:lineRule="auto"/>
            </w:pPr>
            <w:r>
              <w:t>8</w:t>
            </w:r>
          </w:p>
        </w:tc>
        <w:tc>
          <w:tcPr>
            <w:tcW w:w="821" w:type="dxa"/>
          </w:tcPr>
          <w:p w:rsidR="0013352A" w:rsidRPr="00A51F9A" w:rsidRDefault="0020248F" w:rsidP="0033788F">
            <w:pPr>
              <w:spacing w:after="0" w:line="240" w:lineRule="auto"/>
            </w:pPr>
            <w:r>
              <w:t>5</w:t>
            </w:r>
          </w:p>
        </w:tc>
        <w:tc>
          <w:tcPr>
            <w:tcW w:w="1036" w:type="dxa"/>
          </w:tcPr>
          <w:p w:rsidR="0013352A" w:rsidRPr="00A51F9A" w:rsidRDefault="0013352A" w:rsidP="0033788F">
            <w:pPr>
              <w:spacing w:after="0" w:line="240" w:lineRule="auto"/>
            </w:pPr>
            <w:r w:rsidRPr="00A51F9A">
              <w:t>0.76</w:t>
            </w:r>
          </w:p>
        </w:tc>
      </w:tr>
      <w:tr w:rsidR="0013352A" w:rsidRPr="00A51F9A" w:rsidTr="0013352A">
        <w:tc>
          <w:tcPr>
            <w:tcW w:w="947" w:type="dxa"/>
          </w:tcPr>
          <w:p w:rsidR="0013352A" w:rsidRPr="00A51F9A" w:rsidRDefault="0013352A" w:rsidP="0033788F">
            <w:pPr>
              <w:spacing w:after="0" w:line="240" w:lineRule="auto"/>
            </w:pPr>
            <w:r w:rsidRPr="00A51F9A">
              <w:t>16</w:t>
            </w:r>
          </w:p>
        </w:tc>
        <w:tc>
          <w:tcPr>
            <w:tcW w:w="4084" w:type="dxa"/>
          </w:tcPr>
          <w:p w:rsidR="0013352A" w:rsidRPr="00A51F9A" w:rsidRDefault="0013352A" w:rsidP="0033788F">
            <w:pPr>
              <w:spacing w:after="0" w:line="240" w:lineRule="auto"/>
            </w:pPr>
            <w:r w:rsidRPr="00A51F9A">
              <w:t>I could debrief family after resuscitation of their family member.</w:t>
            </w:r>
          </w:p>
        </w:tc>
        <w:tc>
          <w:tcPr>
            <w:tcW w:w="1212" w:type="dxa"/>
          </w:tcPr>
          <w:p w:rsidR="0013352A" w:rsidRPr="00A51F9A" w:rsidRDefault="0013352A" w:rsidP="0033788F">
            <w:pPr>
              <w:spacing w:after="0" w:line="240" w:lineRule="auto"/>
            </w:pPr>
            <w:r>
              <w:t>67 (97%)</w:t>
            </w:r>
          </w:p>
        </w:tc>
        <w:tc>
          <w:tcPr>
            <w:tcW w:w="821" w:type="dxa"/>
          </w:tcPr>
          <w:p w:rsidR="0013352A" w:rsidRPr="00A51F9A" w:rsidRDefault="0020248F" w:rsidP="0033788F">
            <w:pPr>
              <w:spacing w:after="0" w:line="240" w:lineRule="auto"/>
            </w:pPr>
            <w:r>
              <w:t>6</w:t>
            </w:r>
          </w:p>
        </w:tc>
        <w:tc>
          <w:tcPr>
            <w:tcW w:w="821" w:type="dxa"/>
          </w:tcPr>
          <w:p w:rsidR="0013352A" w:rsidRPr="00A51F9A" w:rsidRDefault="0020248F" w:rsidP="0033788F">
            <w:pPr>
              <w:spacing w:after="0" w:line="240" w:lineRule="auto"/>
            </w:pPr>
            <w:r>
              <w:t>30</w:t>
            </w:r>
          </w:p>
        </w:tc>
        <w:tc>
          <w:tcPr>
            <w:tcW w:w="821" w:type="dxa"/>
          </w:tcPr>
          <w:p w:rsidR="0013352A" w:rsidRPr="00A51F9A" w:rsidRDefault="0020248F" w:rsidP="0033788F">
            <w:pPr>
              <w:spacing w:after="0" w:line="240" w:lineRule="auto"/>
            </w:pPr>
            <w:r>
              <w:t>14</w:t>
            </w:r>
          </w:p>
        </w:tc>
        <w:tc>
          <w:tcPr>
            <w:tcW w:w="821" w:type="dxa"/>
          </w:tcPr>
          <w:p w:rsidR="0013352A" w:rsidRPr="00A51F9A" w:rsidRDefault="0020248F" w:rsidP="0033788F">
            <w:pPr>
              <w:spacing w:after="0" w:line="240" w:lineRule="auto"/>
            </w:pPr>
            <w:r>
              <w:t>14</w:t>
            </w:r>
          </w:p>
        </w:tc>
        <w:tc>
          <w:tcPr>
            <w:tcW w:w="821" w:type="dxa"/>
          </w:tcPr>
          <w:p w:rsidR="0013352A" w:rsidRPr="00A51F9A" w:rsidRDefault="0020248F" w:rsidP="0033788F">
            <w:pPr>
              <w:spacing w:after="0" w:line="240" w:lineRule="auto"/>
            </w:pPr>
            <w:r>
              <w:t>3</w:t>
            </w:r>
          </w:p>
        </w:tc>
        <w:tc>
          <w:tcPr>
            <w:tcW w:w="1036" w:type="dxa"/>
          </w:tcPr>
          <w:p w:rsidR="0013352A" w:rsidRPr="00A51F9A" w:rsidRDefault="0013352A" w:rsidP="0033788F">
            <w:pPr>
              <w:spacing w:after="0" w:line="240" w:lineRule="auto"/>
            </w:pPr>
            <w:r w:rsidRPr="00A51F9A">
              <w:t>0.78</w:t>
            </w:r>
          </w:p>
        </w:tc>
      </w:tr>
      <w:tr w:rsidR="0013352A" w:rsidRPr="00A51F9A" w:rsidTr="0013352A">
        <w:tc>
          <w:tcPr>
            <w:tcW w:w="947" w:type="dxa"/>
          </w:tcPr>
          <w:p w:rsidR="0013352A" w:rsidRPr="00A51F9A" w:rsidRDefault="0013352A" w:rsidP="0033788F">
            <w:pPr>
              <w:spacing w:after="0" w:line="240" w:lineRule="auto"/>
            </w:pPr>
            <w:r w:rsidRPr="00A51F9A">
              <w:t>17</w:t>
            </w:r>
          </w:p>
        </w:tc>
        <w:tc>
          <w:tcPr>
            <w:tcW w:w="4084" w:type="dxa"/>
          </w:tcPr>
          <w:p w:rsidR="0013352A" w:rsidRPr="00A51F9A" w:rsidRDefault="0013352A" w:rsidP="0033788F">
            <w:pPr>
              <w:spacing w:after="0" w:line="240" w:lineRule="auto"/>
            </w:pPr>
            <w:r w:rsidRPr="00A51F9A">
              <w:t xml:space="preserve">I could coordinate bereavement follow-up with family members after resuscitation efforts of their family members, if required. </w:t>
            </w:r>
          </w:p>
        </w:tc>
        <w:tc>
          <w:tcPr>
            <w:tcW w:w="1212" w:type="dxa"/>
          </w:tcPr>
          <w:p w:rsidR="0013352A" w:rsidRPr="00A51F9A" w:rsidRDefault="0013352A" w:rsidP="0033788F">
            <w:pPr>
              <w:spacing w:after="0" w:line="240" w:lineRule="auto"/>
            </w:pPr>
            <w:r>
              <w:t>65 (94%)</w:t>
            </w:r>
          </w:p>
        </w:tc>
        <w:tc>
          <w:tcPr>
            <w:tcW w:w="821" w:type="dxa"/>
          </w:tcPr>
          <w:p w:rsidR="0013352A" w:rsidRPr="00A51F9A" w:rsidRDefault="0020248F" w:rsidP="0033788F">
            <w:pPr>
              <w:spacing w:after="0" w:line="240" w:lineRule="auto"/>
            </w:pPr>
            <w:r>
              <w:t>4</w:t>
            </w:r>
          </w:p>
        </w:tc>
        <w:tc>
          <w:tcPr>
            <w:tcW w:w="821" w:type="dxa"/>
          </w:tcPr>
          <w:p w:rsidR="0013352A" w:rsidRPr="00A51F9A" w:rsidRDefault="0020248F" w:rsidP="0033788F">
            <w:pPr>
              <w:spacing w:after="0" w:line="240" w:lineRule="auto"/>
            </w:pPr>
            <w:r>
              <w:t>19</w:t>
            </w:r>
          </w:p>
        </w:tc>
        <w:tc>
          <w:tcPr>
            <w:tcW w:w="821" w:type="dxa"/>
          </w:tcPr>
          <w:p w:rsidR="0013352A" w:rsidRPr="00A51F9A" w:rsidRDefault="0020248F" w:rsidP="0033788F">
            <w:pPr>
              <w:spacing w:after="0" w:line="240" w:lineRule="auto"/>
            </w:pPr>
            <w:r>
              <w:t>28</w:t>
            </w:r>
          </w:p>
        </w:tc>
        <w:tc>
          <w:tcPr>
            <w:tcW w:w="821" w:type="dxa"/>
          </w:tcPr>
          <w:p w:rsidR="0013352A" w:rsidRPr="00A51F9A" w:rsidRDefault="0020248F" w:rsidP="0033788F">
            <w:pPr>
              <w:spacing w:after="0" w:line="240" w:lineRule="auto"/>
            </w:pPr>
            <w:r>
              <w:t>10</w:t>
            </w:r>
          </w:p>
        </w:tc>
        <w:tc>
          <w:tcPr>
            <w:tcW w:w="821" w:type="dxa"/>
          </w:tcPr>
          <w:p w:rsidR="0013352A" w:rsidRPr="00A51F9A" w:rsidRDefault="0020248F" w:rsidP="0033788F">
            <w:pPr>
              <w:spacing w:after="0" w:line="240" w:lineRule="auto"/>
            </w:pPr>
            <w:r>
              <w:t>4</w:t>
            </w:r>
          </w:p>
        </w:tc>
        <w:tc>
          <w:tcPr>
            <w:tcW w:w="1036" w:type="dxa"/>
          </w:tcPr>
          <w:p w:rsidR="0013352A" w:rsidRPr="00A51F9A" w:rsidRDefault="0013352A" w:rsidP="0033788F">
            <w:pPr>
              <w:spacing w:after="0" w:line="240" w:lineRule="auto"/>
            </w:pPr>
            <w:r w:rsidRPr="00A51F9A">
              <w:t>0.76</w:t>
            </w:r>
          </w:p>
        </w:tc>
      </w:tr>
    </w:tbl>
    <w:p w:rsidR="00644AB1" w:rsidRPr="00C17BDF" w:rsidRDefault="005E2F9D" w:rsidP="002875C0">
      <w:pPr>
        <w:spacing w:after="0" w:line="240" w:lineRule="auto"/>
        <w:sectPr w:rsidR="00644AB1" w:rsidRPr="00C17BDF" w:rsidSect="00644AB1">
          <w:pgSz w:w="16838" w:h="11906" w:orient="landscape"/>
          <w:pgMar w:top="1701" w:right="2835" w:bottom="1701" w:left="2835" w:header="709" w:footer="709" w:gutter="0"/>
          <w:cols w:space="708"/>
          <w:docGrid w:linePitch="360"/>
        </w:sectPr>
      </w:pPr>
      <w:r w:rsidRPr="00070A9F">
        <w:rPr>
          <w:vertAlign w:val="superscript"/>
        </w:rPr>
        <w:t>1</w:t>
      </w:r>
      <w:r>
        <w:rPr>
          <w:vertAlign w:val="superscript"/>
        </w:rPr>
        <w:t xml:space="preserve"> </w:t>
      </w:r>
      <w:r w:rsidRPr="00075B7F">
        <w:t>n=69</w:t>
      </w:r>
    </w:p>
    <w:p w:rsidR="00A13257" w:rsidRDefault="00A13257" w:rsidP="002875C0">
      <w:pPr>
        <w:spacing w:after="0" w:line="240" w:lineRule="auto"/>
      </w:pPr>
    </w:p>
    <w:sectPr w:rsidR="00A13257" w:rsidSect="0033788F">
      <w:pgSz w:w="11906" w:h="16838"/>
      <w:pgMar w:top="2835" w:right="1701" w:bottom="28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378B4"/>
    <w:multiLevelType w:val="multilevel"/>
    <w:tmpl w:val="D194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attachedTemplate r:id="rId1"/>
  <w:defaultTabStop w:val="720"/>
  <w:characterSpacingControl w:val="doNotCompress"/>
  <w:compat/>
  <w:rsids>
    <w:rsidRoot w:val="002D57BD"/>
    <w:rsid w:val="00031AC6"/>
    <w:rsid w:val="00034953"/>
    <w:rsid w:val="000535D9"/>
    <w:rsid w:val="000609EA"/>
    <w:rsid w:val="00066320"/>
    <w:rsid w:val="00070A9F"/>
    <w:rsid w:val="0007369D"/>
    <w:rsid w:val="00075B7F"/>
    <w:rsid w:val="000B005E"/>
    <w:rsid w:val="000B5EF1"/>
    <w:rsid w:val="000E0AE3"/>
    <w:rsid w:val="00124E3D"/>
    <w:rsid w:val="0013352A"/>
    <w:rsid w:val="0013585C"/>
    <w:rsid w:val="001411F2"/>
    <w:rsid w:val="00152DE0"/>
    <w:rsid w:val="001A713A"/>
    <w:rsid w:val="001A7418"/>
    <w:rsid w:val="001C6121"/>
    <w:rsid w:val="001F0FD8"/>
    <w:rsid w:val="00201213"/>
    <w:rsid w:val="0020248F"/>
    <w:rsid w:val="0023448E"/>
    <w:rsid w:val="002659B0"/>
    <w:rsid w:val="00267589"/>
    <w:rsid w:val="00272DA7"/>
    <w:rsid w:val="00285CE0"/>
    <w:rsid w:val="002875C0"/>
    <w:rsid w:val="00294B2A"/>
    <w:rsid w:val="00294CA6"/>
    <w:rsid w:val="002A3F5B"/>
    <w:rsid w:val="002A6BAB"/>
    <w:rsid w:val="002B1A6D"/>
    <w:rsid w:val="002C1168"/>
    <w:rsid w:val="002C3A6D"/>
    <w:rsid w:val="002D1F52"/>
    <w:rsid w:val="002D23F6"/>
    <w:rsid w:val="002D57BD"/>
    <w:rsid w:val="002D583C"/>
    <w:rsid w:val="002D600A"/>
    <w:rsid w:val="002F255E"/>
    <w:rsid w:val="0033788F"/>
    <w:rsid w:val="00355E32"/>
    <w:rsid w:val="003567A8"/>
    <w:rsid w:val="00367BA5"/>
    <w:rsid w:val="00397E69"/>
    <w:rsid w:val="00417B6F"/>
    <w:rsid w:val="00454FE5"/>
    <w:rsid w:val="00463C7A"/>
    <w:rsid w:val="004972F5"/>
    <w:rsid w:val="004A0249"/>
    <w:rsid w:val="004B3C12"/>
    <w:rsid w:val="004C4941"/>
    <w:rsid w:val="004C5EB9"/>
    <w:rsid w:val="004C72B9"/>
    <w:rsid w:val="004E6CC4"/>
    <w:rsid w:val="004F6AB4"/>
    <w:rsid w:val="00506C66"/>
    <w:rsid w:val="005139E9"/>
    <w:rsid w:val="00517207"/>
    <w:rsid w:val="00556BDE"/>
    <w:rsid w:val="005726D6"/>
    <w:rsid w:val="00574804"/>
    <w:rsid w:val="00575BFB"/>
    <w:rsid w:val="005A1CAC"/>
    <w:rsid w:val="005E195E"/>
    <w:rsid w:val="005E2F9D"/>
    <w:rsid w:val="0062261D"/>
    <w:rsid w:val="006258D4"/>
    <w:rsid w:val="0063244E"/>
    <w:rsid w:val="00634AFF"/>
    <w:rsid w:val="00644AB1"/>
    <w:rsid w:val="00690C27"/>
    <w:rsid w:val="006A648D"/>
    <w:rsid w:val="006C15D9"/>
    <w:rsid w:val="006C53EA"/>
    <w:rsid w:val="006E0FED"/>
    <w:rsid w:val="006F12F4"/>
    <w:rsid w:val="007009F7"/>
    <w:rsid w:val="00702142"/>
    <w:rsid w:val="00704632"/>
    <w:rsid w:val="00720693"/>
    <w:rsid w:val="00720A42"/>
    <w:rsid w:val="00733244"/>
    <w:rsid w:val="00761FEF"/>
    <w:rsid w:val="0076402C"/>
    <w:rsid w:val="0077647D"/>
    <w:rsid w:val="00784CBB"/>
    <w:rsid w:val="007861BA"/>
    <w:rsid w:val="007C3B65"/>
    <w:rsid w:val="007C4938"/>
    <w:rsid w:val="007C6949"/>
    <w:rsid w:val="007D228D"/>
    <w:rsid w:val="008035D9"/>
    <w:rsid w:val="00805588"/>
    <w:rsid w:val="008134B7"/>
    <w:rsid w:val="0081462D"/>
    <w:rsid w:val="008227A1"/>
    <w:rsid w:val="008258F5"/>
    <w:rsid w:val="00836137"/>
    <w:rsid w:val="00840A9E"/>
    <w:rsid w:val="00852D03"/>
    <w:rsid w:val="008647BE"/>
    <w:rsid w:val="00880CE3"/>
    <w:rsid w:val="008961C4"/>
    <w:rsid w:val="008A51F2"/>
    <w:rsid w:val="008E714B"/>
    <w:rsid w:val="00900CCE"/>
    <w:rsid w:val="009016B4"/>
    <w:rsid w:val="00921376"/>
    <w:rsid w:val="00923B53"/>
    <w:rsid w:val="009255D6"/>
    <w:rsid w:val="00941480"/>
    <w:rsid w:val="009458FB"/>
    <w:rsid w:val="009747E9"/>
    <w:rsid w:val="00976396"/>
    <w:rsid w:val="00993E24"/>
    <w:rsid w:val="009D0AE6"/>
    <w:rsid w:val="009D1C90"/>
    <w:rsid w:val="009D3C1A"/>
    <w:rsid w:val="009F014D"/>
    <w:rsid w:val="00A13257"/>
    <w:rsid w:val="00A27875"/>
    <w:rsid w:val="00A44E2C"/>
    <w:rsid w:val="00A511DA"/>
    <w:rsid w:val="00A537D0"/>
    <w:rsid w:val="00A55B2A"/>
    <w:rsid w:val="00A66923"/>
    <w:rsid w:val="00A71A84"/>
    <w:rsid w:val="00A8117D"/>
    <w:rsid w:val="00A85387"/>
    <w:rsid w:val="00A915ED"/>
    <w:rsid w:val="00AA3260"/>
    <w:rsid w:val="00AA4555"/>
    <w:rsid w:val="00AC3F96"/>
    <w:rsid w:val="00AD5433"/>
    <w:rsid w:val="00AE5457"/>
    <w:rsid w:val="00B26E5A"/>
    <w:rsid w:val="00B30AA1"/>
    <w:rsid w:val="00B55567"/>
    <w:rsid w:val="00B735BE"/>
    <w:rsid w:val="00B73DC8"/>
    <w:rsid w:val="00B74063"/>
    <w:rsid w:val="00B81B89"/>
    <w:rsid w:val="00B84A23"/>
    <w:rsid w:val="00B9018A"/>
    <w:rsid w:val="00B95AE2"/>
    <w:rsid w:val="00B97DA0"/>
    <w:rsid w:val="00BC0D6E"/>
    <w:rsid w:val="00BD745D"/>
    <w:rsid w:val="00BD7FEE"/>
    <w:rsid w:val="00C17BDF"/>
    <w:rsid w:val="00C33F90"/>
    <w:rsid w:val="00C37BB8"/>
    <w:rsid w:val="00C4309B"/>
    <w:rsid w:val="00C5100D"/>
    <w:rsid w:val="00C80E69"/>
    <w:rsid w:val="00CB5F41"/>
    <w:rsid w:val="00CE7D09"/>
    <w:rsid w:val="00CF10D6"/>
    <w:rsid w:val="00D142EE"/>
    <w:rsid w:val="00D25F18"/>
    <w:rsid w:val="00D305E1"/>
    <w:rsid w:val="00D419FD"/>
    <w:rsid w:val="00D70BE2"/>
    <w:rsid w:val="00D8019B"/>
    <w:rsid w:val="00D83C2E"/>
    <w:rsid w:val="00D84367"/>
    <w:rsid w:val="00D84925"/>
    <w:rsid w:val="00DA4C70"/>
    <w:rsid w:val="00DB025D"/>
    <w:rsid w:val="00DB7754"/>
    <w:rsid w:val="00DB7F74"/>
    <w:rsid w:val="00DD2F34"/>
    <w:rsid w:val="00E10F05"/>
    <w:rsid w:val="00E13F8C"/>
    <w:rsid w:val="00E16FBE"/>
    <w:rsid w:val="00E427F1"/>
    <w:rsid w:val="00E70E64"/>
    <w:rsid w:val="00E82617"/>
    <w:rsid w:val="00E91475"/>
    <w:rsid w:val="00EB476E"/>
    <w:rsid w:val="00EC6F1F"/>
    <w:rsid w:val="00ED20D2"/>
    <w:rsid w:val="00ED3AA7"/>
    <w:rsid w:val="00EF32B2"/>
    <w:rsid w:val="00F07E8B"/>
    <w:rsid w:val="00F13F9D"/>
    <w:rsid w:val="00F20A04"/>
    <w:rsid w:val="00F47367"/>
    <w:rsid w:val="00F525F0"/>
    <w:rsid w:val="00F53A8F"/>
    <w:rsid w:val="00F576DD"/>
    <w:rsid w:val="00F73A68"/>
    <w:rsid w:val="00F812CA"/>
    <w:rsid w:val="00F91BBB"/>
    <w:rsid w:val="00F95748"/>
    <w:rsid w:val="00FC570D"/>
    <w:rsid w:val="00FD0B5C"/>
    <w:rsid w:val="00FD13AA"/>
    <w:rsid w:val="00FE25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4A"/>
    <w:pPr>
      <w:spacing w:after="200" w:line="276" w:lineRule="auto"/>
    </w:pPr>
    <w:rPr>
      <w:sz w:val="22"/>
      <w:szCs w:val="22"/>
      <w:lang w:eastAsia="en-US"/>
    </w:rPr>
  </w:style>
  <w:style w:type="paragraph" w:styleId="Heading1">
    <w:name w:val="heading 1"/>
    <w:basedOn w:val="Normal"/>
    <w:link w:val="Heading1Char"/>
    <w:uiPriority w:val="9"/>
    <w:qFormat/>
    <w:rsid w:val="00454FE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0FA6"/>
    <w:rPr>
      <w:sz w:val="16"/>
      <w:szCs w:val="16"/>
    </w:rPr>
  </w:style>
  <w:style w:type="paragraph" w:styleId="CommentText">
    <w:name w:val="annotation text"/>
    <w:basedOn w:val="Normal"/>
    <w:link w:val="CommentTextChar"/>
    <w:uiPriority w:val="99"/>
    <w:semiHidden/>
    <w:unhideWhenUsed/>
    <w:rsid w:val="002C0FA6"/>
    <w:pPr>
      <w:spacing w:line="240" w:lineRule="auto"/>
    </w:pPr>
    <w:rPr>
      <w:sz w:val="20"/>
      <w:szCs w:val="20"/>
    </w:rPr>
  </w:style>
  <w:style w:type="character" w:customStyle="1" w:styleId="CommentTextChar">
    <w:name w:val="Comment Text Char"/>
    <w:basedOn w:val="DefaultParagraphFont"/>
    <w:link w:val="CommentText"/>
    <w:uiPriority w:val="99"/>
    <w:semiHidden/>
    <w:rsid w:val="002C0FA6"/>
    <w:rPr>
      <w:sz w:val="20"/>
      <w:szCs w:val="20"/>
    </w:rPr>
  </w:style>
  <w:style w:type="paragraph" w:styleId="CommentSubject">
    <w:name w:val="annotation subject"/>
    <w:basedOn w:val="CommentText"/>
    <w:next w:val="CommentText"/>
    <w:link w:val="CommentSubjectChar"/>
    <w:uiPriority w:val="99"/>
    <w:semiHidden/>
    <w:unhideWhenUsed/>
    <w:rsid w:val="002C0FA6"/>
    <w:rPr>
      <w:b/>
      <w:bCs/>
    </w:rPr>
  </w:style>
  <w:style w:type="character" w:customStyle="1" w:styleId="CommentSubjectChar">
    <w:name w:val="Comment Subject Char"/>
    <w:basedOn w:val="CommentTextChar"/>
    <w:link w:val="CommentSubject"/>
    <w:rsid w:val="002C0FA6"/>
    <w:rPr>
      <w:b/>
      <w:bCs/>
      <w:sz w:val="20"/>
      <w:szCs w:val="20"/>
    </w:rPr>
  </w:style>
  <w:style w:type="paragraph" w:styleId="BalloonText">
    <w:name w:val="Balloon Text"/>
    <w:basedOn w:val="Normal"/>
    <w:link w:val="BalloonTextChar"/>
    <w:uiPriority w:val="99"/>
    <w:semiHidden/>
    <w:unhideWhenUsed/>
    <w:rsid w:val="002C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FA6"/>
    <w:rPr>
      <w:rFonts w:ascii="Tahoma" w:hAnsi="Tahoma" w:cs="Tahoma"/>
      <w:sz w:val="16"/>
      <w:szCs w:val="16"/>
    </w:rPr>
  </w:style>
  <w:style w:type="table" w:styleId="TableGrid">
    <w:name w:val="Table Grid"/>
    <w:basedOn w:val="TableNormal"/>
    <w:uiPriority w:val="59"/>
    <w:rsid w:val="00B939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oi">
    <w:name w:val="doi"/>
    <w:basedOn w:val="DefaultParagraphFont"/>
    <w:rsid w:val="00E16FBE"/>
  </w:style>
  <w:style w:type="character" w:styleId="Hyperlink">
    <w:name w:val="Hyperlink"/>
    <w:basedOn w:val="DefaultParagraphFont"/>
    <w:uiPriority w:val="99"/>
    <w:unhideWhenUsed/>
    <w:rsid w:val="00F53A8F"/>
    <w:rPr>
      <w:color w:val="0000FF" w:themeColor="hyperlink"/>
      <w:u w:val="single"/>
    </w:rPr>
  </w:style>
  <w:style w:type="character" w:customStyle="1" w:styleId="reference-text">
    <w:name w:val="reference-text"/>
    <w:basedOn w:val="DefaultParagraphFont"/>
    <w:rsid w:val="009747E9"/>
  </w:style>
  <w:style w:type="paragraph" w:styleId="PlainText">
    <w:name w:val="Plain Text"/>
    <w:basedOn w:val="Normal"/>
    <w:link w:val="PlainTextChar"/>
    <w:uiPriority w:val="99"/>
    <w:semiHidden/>
    <w:unhideWhenUsed/>
    <w:rsid w:val="005E195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5E195E"/>
    <w:rPr>
      <w:rFonts w:eastAsiaTheme="minorHAnsi" w:cstheme="minorBidi"/>
      <w:sz w:val="22"/>
      <w:szCs w:val="21"/>
      <w:lang w:eastAsia="en-US"/>
    </w:rPr>
  </w:style>
  <w:style w:type="character" w:customStyle="1" w:styleId="Heading1Char">
    <w:name w:val="Heading 1 Char"/>
    <w:basedOn w:val="DefaultParagraphFont"/>
    <w:link w:val="Heading1"/>
    <w:uiPriority w:val="9"/>
    <w:rsid w:val="00454FE5"/>
    <w:rPr>
      <w:rFonts w:ascii="Times New Roman" w:eastAsia="Times New Roman" w:hAnsi="Times New Roman"/>
      <w:b/>
      <w:bCs/>
      <w:kern w:val="36"/>
      <w:sz w:val="48"/>
      <w:szCs w:val="48"/>
    </w:rPr>
  </w:style>
  <w:style w:type="character" w:customStyle="1" w:styleId="highlight">
    <w:name w:val="highlight"/>
    <w:basedOn w:val="DefaultParagraphFont"/>
    <w:rsid w:val="003567A8"/>
  </w:style>
  <w:style w:type="character" w:customStyle="1" w:styleId="titles-title">
    <w:name w:val="titles-title"/>
    <w:basedOn w:val="DefaultParagraphFont"/>
    <w:rsid w:val="00E427F1"/>
  </w:style>
  <w:style w:type="character" w:styleId="Emphasis">
    <w:name w:val="Emphasis"/>
    <w:basedOn w:val="DefaultParagraphFont"/>
    <w:uiPriority w:val="20"/>
    <w:qFormat/>
    <w:rsid w:val="00761F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4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0FA6"/>
    <w:rPr>
      <w:sz w:val="16"/>
      <w:szCs w:val="16"/>
    </w:rPr>
  </w:style>
  <w:style w:type="paragraph" w:styleId="CommentText">
    <w:name w:val="annotation text"/>
    <w:basedOn w:val="Normal"/>
    <w:link w:val="CommentTextChar"/>
    <w:uiPriority w:val="99"/>
    <w:semiHidden/>
    <w:unhideWhenUsed/>
    <w:rsid w:val="002C0FA6"/>
    <w:pPr>
      <w:spacing w:line="240" w:lineRule="auto"/>
    </w:pPr>
    <w:rPr>
      <w:sz w:val="20"/>
      <w:szCs w:val="20"/>
    </w:rPr>
  </w:style>
  <w:style w:type="character" w:customStyle="1" w:styleId="CommentTextChar">
    <w:name w:val="Comment Text Char"/>
    <w:basedOn w:val="DefaultParagraphFont"/>
    <w:link w:val="CommentText"/>
    <w:uiPriority w:val="99"/>
    <w:semiHidden/>
    <w:rsid w:val="002C0FA6"/>
    <w:rPr>
      <w:sz w:val="20"/>
      <w:szCs w:val="20"/>
    </w:rPr>
  </w:style>
  <w:style w:type="paragraph" w:styleId="CommentSubject">
    <w:name w:val="annotation subject"/>
    <w:basedOn w:val="CommentText"/>
    <w:next w:val="CommentText"/>
    <w:link w:val="CommentSubjectChar"/>
    <w:uiPriority w:val="99"/>
    <w:semiHidden/>
    <w:unhideWhenUsed/>
    <w:rsid w:val="002C0FA6"/>
    <w:rPr>
      <w:b/>
      <w:bCs/>
    </w:rPr>
  </w:style>
  <w:style w:type="character" w:customStyle="1" w:styleId="CommentSubjectChar">
    <w:name w:val="Comment Subject Char"/>
    <w:basedOn w:val="CommentTextChar"/>
    <w:link w:val="CommentSubject"/>
    <w:rsid w:val="002C0FA6"/>
    <w:rPr>
      <w:b/>
      <w:bCs/>
      <w:sz w:val="20"/>
      <w:szCs w:val="20"/>
    </w:rPr>
  </w:style>
  <w:style w:type="paragraph" w:styleId="BalloonText">
    <w:name w:val="Balloon Text"/>
    <w:basedOn w:val="Normal"/>
    <w:link w:val="BalloonTextChar"/>
    <w:uiPriority w:val="99"/>
    <w:semiHidden/>
    <w:unhideWhenUsed/>
    <w:rsid w:val="002C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FA6"/>
    <w:rPr>
      <w:rFonts w:ascii="Tahoma" w:hAnsi="Tahoma" w:cs="Tahoma"/>
      <w:sz w:val="16"/>
      <w:szCs w:val="16"/>
    </w:rPr>
  </w:style>
  <w:style w:type="table" w:styleId="TableGrid">
    <w:name w:val="Table Grid"/>
    <w:basedOn w:val="TableNormal"/>
    <w:uiPriority w:val="59"/>
    <w:rsid w:val="00B939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i">
    <w:name w:val="doi"/>
    <w:basedOn w:val="DefaultParagraphFont"/>
    <w:rsid w:val="00E16FBE"/>
  </w:style>
  <w:style w:type="character" w:styleId="Hyperlink">
    <w:name w:val="Hyperlink"/>
    <w:basedOn w:val="DefaultParagraphFont"/>
    <w:uiPriority w:val="99"/>
    <w:unhideWhenUsed/>
    <w:rsid w:val="00F53A8F"/>
    <w:rPr>
      <w:color w:val="0000FF" w:themeColor="hyperlink"/>
      <w:u w:val="single"/>
    </w:rPr>
  </w:style>
  <w:style w:type="character" w:customStyle="1" w:styleId="reference-text">
    <w:name w:val="reference-text"/>
    <w:basedOn w:val="DefaultParagraphFont"/>
    <w:rsid w:val="009747E9"/>
  </w:style>
</w:styles>
</file>

<file path=word/webSettings.xml><?xml version="1.0" encoding="utf-8"?>
<w:webSettings xmlns:r="http://schemas.openxmlformats.org/officeDocument/2006/relationships" xmlns:w="http://schemas.openxmlformats.org/wordprocessingml/2006/main">
  <w:divs>
    <w:div w:id="6686878">
      <w:bodyDiv w:val="1"/>
      <w:marLeft w:val="0"/>
      <w:marRight w:val="0"/>
      <w:marTop w:val="0"/>
      <w:marBottom w:val="0"/>
      <w:divBdr>
        <w:top w:val="none" w:sz="0" w:space="0" w:color="auto"/>
        <w:left w:val="none" w:sz="0" w:space="0" w:color="auto"/>
        <w:bottom w:val="none" w:sz="0" w:space="0" w:color="auto"/>
        <w:right w:val="none" w:sz="0" w:space="0" w:color="auto"/>
      </w:divBdr>
      <w:divsChild>
        <w:div w:id="1539783723">
          <w:marLeft w:val="0"/>
          <w:marRight w:val="0"/>
          <w:marTop w:val="0"/>
          <w:marBottom w:val="0"/>
          <w:divBdr>
            <w:top w:val="none" w:sz="0" w:space="0" w:color="auto"/>
            <w:left w:val="none" w:sz="0" w:space="0" w:color="auto"/>
            <w:bottom w:val="none" w:sz="0" w:space="0" w:color="auto"/>
            <w:right w:val="none" w:sz="0" w:space="0" w:color="auto"/>
          </w:divBdr>
        </w:div>
        <w:div w:id="1347174801">
          <w:marLeft w:val="0"/>
          <w:marRight w:val="0"/>
          <w:marTop w:val="0"/>
          <w:marBottom w:val="0"/>
          <w:divBdr>
            <w:top w:val="none" w:sz="0" w:space="0" w:color="auto"/>
            <w:left w:val="none" w:sz="0" w:space="0" w:color="auto"/>
            <w:bottom w:val="none" w:sz="0" w:space="0" w:color="auto"/>
            <w:right w:val="none" w:sz="0" w:space="0" w:color="auto"/>
          </w:divBdr>
        </w:div>
      </w:divsChild>
    </w:div>
    <w:div w:id="54396792">
      <w:bodyDiv w:val="1"/>
      <w:marLeft w:val="0"/>
      <w:marRight w:val="0"/>
      <w:marTop w:val="0"/>
      <w:marBottom w:val="0"/>
      <w:divBdr>
        <w:top w:val="none" w:sz="0" w:space="0" w:color="auto"/>
        <w:left w:val="none" w:sz="0" w:space="0" w:color="auto"/>
        <w:bottom w:val="none" w:sz="0" w:space="0" w:color="auto"/>
        <w:right w:val="none" w:sz="0" w:space="0" w:color="auto"/>
      </w:divBdr>
      <w:divsChild>
        <w:div w:id="1175536277">
          <w:marLeft w:val="0"/>
          <w:marRight w:val="0"/>
          <w:marTop w:val="0"/>
          <w:marBottom w:val="0"/>
          <w:divBdr>
            <w:top w:val="none" w:sz="0" w:space="0" w:color="auto"/>
            <w:left w:val="none" w:sz="0" w:space="0" w:color="auto"/>
            <w:bottom w:val="none" w:sz="0" w:space="0" w:color="auto"/>
            <w:right w:val="none" w:sz="0" w:space="0" w:color="auto"/>
          </w:divBdr>
        </w:div>
        <w:div w:id="1823154028">
          <w:marLeft w:val="0"/>
          <w:marRight w:val="0"/>
          <w:marTop w:val="0"/>
          <w:marBottom w:val="0"/>
          <w:divBdr>
            <w:top w:val="none" w:sz="0" w:space="0" w:color="auto"/>
            <w:left w:val="none" w:sz="0" w:space="0" w:color="auto"/>
            <w:bottom w:val="none" w:sz="0" w:space="0" w:color="auto"/>
            <w:right w:val="none" w:sz="0" w:space="0" w:color="auto"/>
          </w:divBdr>
        </w:div>
      </w:divsChild>
    </w:div>
    <w:div w:id="419182623">
      <w:bodyDiv w:val="1"/>
      <w:marLeft w:val="0"/>
      <w:marRight w:val="0"/>
      <w:marTop w:val="0"/>
      <w:marBottom w:val="0"/>
      <w:divBdr>
        <w:top w:val="none" w:sz="0" w:space="0" w:color="auto"/>
        <w:left w:val="none" w:sz="0" w:space="0" w:color="auto"/>
        <w:bottom w:val="none" w:sz="0" w:space="0" w:color="auto"/>
        <w:right w:val="none" w:sz="0" w:space="0" w:color="auto"/>
      </w:divBdr>
      <w:divsChild>
        <w:div w:id="1865097934">
          <w:marLeft w:val="0"/>
          <w:marRight w:val="0"/>
          <w:marTop w:val="0"/>
          <w:marBottom w:val="0"/>
          <w:divBdr>
            <w:top w:val="none" w:sz="0" w:space="0" w:color="auto"/>
            <w:left w:val="none" w:sz="0" w:space="0" w:color="auto"/>
            <w:bottom w:val="none" w:sz="0" w:space="0" w:color="auto"/>
            <w:right w:val="none" w:sz="0" w:space="0" w:color="auto"/>
          </w:divBdr>
        </w:div>
        <w:div w:id="972562060">
          <w:marLeft w:val="0"/>
          <w:marRight w:val="0"/>
          <w:marTop w:val="0"/>
          <w:marBottom w:val="0"/>
          <w:divBdr>
            <w:top w:val="none" w:sz="0" w:space="0" w:color="auto"/>
            <w:left w:val="none" w:sz="0" w:space="0" w:color="auto"/>
            <w:bottom w:val="none" w:sz="0" w:space="0" w:color="auto"/>
            <w:right w:val="none" w:sz="0" w:space="0" w:color="auto"/>
          </w:divBdr>
        </w:div>
        <w:div w:id="2049185258">
          <w:marLeft w:val="0"/>
          <w:marRight w:val="0"/>
          <w:marTop w:val="0"/>
          <w:marBottom w:val="0"/>
          <w:divBdr>
            <w:top w:val="none" w:sz="0" w:space="0" w:color="auto"/>
            <w:left w:val="none" w:sz="0" w:space="0" w:color="auto"/>
            <w:bottom w:val="none" w:sz="0" w:space="0" w:color="auto"/>
            <w:right w:val="none" w:sz="0" w:space="0" w:color="auto"/>
          </w:divBdr>
        </w:div>
        <w:div w:id="770903041">
          <w:marLeft w:val="0"/>
          <w:marRight w:val="0"/>
          <w:marTop w:val="0"/>
          <w:marBottom w:val="0"/>
          <w:divBdr>
            <w:top w:val="none" w:sz="0" w:space="0" w:color="auto"/>
            <w:left w:val="none" w:sz="0" w:space="0" w:color="auto"/>
            <w:bottom w:val="none" w:sz="0" w:space="0" w:color="auto"/>
            <w:right w:val="none" w:sz="0" w:space="0" w:color="auto"/>
          </w:divBdr>
        </w:div>
      </w:divsChild>
    </w:div>
    <w:div w:id="678657008">
      <w:bodyDiv w:val="1"/>
      <w:marLeft w:val="0"/>
      <w:marRight w:val="0"/>
      <w:marTop w:val="0"/>
      <w:marBottom w:val="0"/>
      <w:divBdr>
        <w:top w:val="none" w:sz="0" w:space="0" w:color="auto"/>
        <w:left w:val="none" w:sz="0" w:space="0" w:color="auto"/>
        <w:bottom w:val="none" w:sz="0" w:space="0" w:color="auto"/>
        <w:right w:val="none" w:sz="0" w:space="0" w:color="auto"/>
      </w:divBdr>
      <w:divsChild>
        <w:div w:id="2023897630">
          <w:marLeft w:val="0"/>
          <w:marRight w:val="0"/>
          <w:marTop w:val="0"/>
          <w:marBottom w:val="0"/>
          <w:divBdr>
            <w:top w:val="none" w:sz="0" w:space="0" w:color="auto"/>
            <w:left w:val="none" w:sz="0" w:space="0" w:color="auto"/>
            <w:bottom w:val="none" w:sz="0" w:space="0" w:color="auto"/>
            <w:right w:val="none" w:sz="0" w:space="0" w:color="auto"/>
          </w:divBdr>
          <w:divsChild>
            <w:div w:id="620502008">
              <w:marLeft w:val="0"/>
              <w:marRight w:val="0"/>
              <w:marTop w:val="0"/>
              <w:marBottom w:val="0"/>
              <w:divBdr>
                <w:top w:val="none" w:sz="0" w:space="0" w:color="auto"/>
                <w:left w:val="none" w:sz="0" w:space="0" w:color="auto"/>
                <w:bottom w:val="none" w:sz="0" w:space="0" w:color="auto"/>
                <w:right w:val="none" w:sz="0" w:space="0" w:color="auto"/>
              </w:divBdr>
              <w:divsChild>
                <w:div w:id="1387725234">
                  <w:marLeft w:val="0"/>
                  <w:marRight w:val="0"/>
                  <w:marTop w:val="0"/>
                  <w:marBottom w:val="0"/>
                  <w:divBdr>
                    <w:top w:val="none" w:sz="0" w:space="0" w:color="auto"/>
                    <w:left w:val="none" w:sz="0" w:space="0" w:color="auto"/>
                    <w:bottom w:val="none" w:sz="0" w:space="0" w:color="auto"/>
                    <w:right w:val="none" w:sz="0" w:space="0" w:color="auto"/>
                  </w:divBdr>
                  <w:divsChild>
                    <w:div w:id="203717159">
                      <w:marLeft w:val="0"/>
                      <w:marRight w:val="0"/>
                      <w:marTop w:val="0"/>
                      <w:marBottom w:val="0"/>
                      <w:divBdr>
                        <w:top w:val="none" w:sz="0" w:space="0" w:color="auto"/>
                        <w:left w:val="none" w:sz="0" w:space="0" w:color="auto"/>
                        <w:bottom w:val="none" w:sz="0" w:space="0" w:color="auto"/>
                        <w:right w:val="none" w:sz="0" w:space="0" w:color="auto"/>
                      </w:divBdr>
                      <w:divsChild>
                        <w:div w:id="849367553">
                          <w:marLeft w:val="0"/>
                          <w:marRight w:val="0"/>
                          <w:marTop w:val="0"/>
                          <w:marBottom w:val="0"/>
                          <w:divBdr>
                            <w:top w:val="none" w:sz="0" w:space="0" w:color="auto"/>
                            <w:left w:val="none" w:sz="0" w:space="0" w:color="auto"/>
                            <w:bottom w:val="none" w:sz="0" w:space="0" w:color="auto"/>
                            <w:right w:val="none" w:sz="0" w:space="0" w:color="auto"/>
                          </w:divBdr>
                          <w:divsChild>
                            <w:div w:id="1799254565">
                              <w:marLeft w:val="0"/>
                              <w:marRight w:val="0"/>
                              <w:marTop w:val="0"/>
                              <w:marBottom w:val="0"/>
                              <w:divBdr>
                                <w:top w:val="none" w:sz="0" w:space="0" w:color="auto"/>
                                <w:left w:val="none" w:sz="0" w:space="0" w:color="auto"/>
                                <w:bottom w:val="none" w:sz="0" w:space="0" w:color="auto"/>
                                <w:right w:val="none" w:sz="0" w:space="0" w:color="auto"/>
                              </w:divBdr>
                              <w:divsChild>
                                <w:div w:id="1557667087">
                                  <w:marLeft w:val="0"/>
                                  <w:marRight w:val="0"/>
                                  <w:marTop w:val="0"/>
                                  <w:marBottom w:val="0"/>
                                  <w:divBdr>
                                    <w:top w:val="none" w:sz="0" w:space="0" w:color="auto"/>
                                    <w:left w:val="none" w:sz="0" w:space="0" w:color="auto"/>
                                    <w:bottom w:val="none" w:sz="0" w:space="0" w:color="auto"/>
                                    <w:right w:val="none" w:sz="0" w:space="0" w:color="auto"/>
                                  </w:divBdr>
                                  <w:divsChild>
                                    <w:div w:id="21214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1466">
      <w:bodyDiv w:val="1"/>
      <w:marLeft w:val="0"/>
      <w:marRight w:val="0"/>
      <w:marTop w:val="0"/>
      <w:marBottom w:val="0"/>
      <w:divBdr>
        <w:top w:val="none" w:sz="0" w:space="0" w:color="auto"/>
        <w:left w:val="none" w:sz="0" w:space="0" w:color="auto"/>
        <w:bottom w:val="none" w:sz="0" w:space="0" w:color="auto"/>
        <w:right w:val="none" w:sz="0" w:space="0" w:color="auto"/>
      </w:divBdr>
      <w:divsChild>
        <w:div w:id="81873195">
          <w:marLeft w:val="0"/>
          <w:marRight w:val="0"/>
          <w:marTop w:val="0"/>
          <w:marBottom w:val="0"/>
          <w:divBdr>
            <w:top w:val="none" w:sz="0" w:space="0" w:color="auto"/>
            <w:left w:val="none" w:sz="0" w:space="0" w:color="auto"/>
            <w:bottom w:val="none" w:sz="0" w:space="0" w:color="auto"/>
            <w:right w:val="none" w:sz="0" w:space="0" w:color="auto"/>
          </w:divBdr>
        </w:div>
        <w:div w:id="426078173">
          <w:marLeft w:val="0"/>
          <w:marRight w:val="0"/>
          <w:marTop w:val="0"/>
          <w:marBottom w:val="0"/>
          <w:divBdr>
            <w:top w:val="none" w:sz="0" w:space="0" w:color="auto"/>
            <w:left w:val="none" w:sz="0" w:space="0" w:color="auto"/>
            <w:bottom w:val="none" w:sz="0" w:space="0" w:color="auto"/>
            <w:right w:val="none" w:sz="0" w:space="0" w:color="auto"/>
          </w:divBdr>
        </w:div>
      </w:divsChild>
    </w:div>
    <w:div w:id="875120077">
      <w:bodyDiv w:val="1"/>
      <w:marLeft w:val="0"/>
      <w:marRight w:val="0"/>
      <w:marTop w:val="0"/>
      <w:marBottom w:val="0"/>
      <w:divBdr>
        <w:top w:val="none" w:sz="0" w:space="0" w:color="auto"/>
        <w:left w:val="none" w:sz="0" w:space="0" w:color="auto"/>
        <w:bottom w:val="none" w:sz="0" w:space="0" w:color="auto"/>
        <w:right w:val="none" w:sz="0" w:space="0" w:color="auto"/>
      </w:divBdr>
      <w:divsChild>
        <w:div w:id="1142966622">
          <w:marLeft w:val="0"/>
          <w:marRight w:val="0"/>
          <w:marTop w:val="0"/>
          <w:marBottom w:val="0"/>
          <w:divBdr>
            <w:top w:val="none" w:sz="0" w:space="0" w:color="auto"/>
            <w:left w:val="none" w:sz="0" w:space="0" w:color="auto"/>
            <w:bottom w:val="none" w:sz="0" w:space="0" w:color="auto"/>
            <w:right w:val="none" w:sz="0" w:space="0" w:color="auto"/>
          </w:divBdr>
          <w:divsChild>
            <w:div w:id="46608819">
              <w:marLeft w:val="0"/>
              <w:marRight w:val="0"/>
              <w:marTop w:val="0"/>
              <w:marBottom w:val="0"/>
              <w:divBdr>
                <w:top w:val="none" w:sz="0" w:space="0" w:color="auto"/>
                <w:left w:val="none" w:sz="0" w:space="0" w:color="auto"/>
                <w:bottom w:val="none" w:sz="0" w:space="0" w:color="auto"/>
                <w:right w:val="none" w:sz="0" w:space="0" w:color="auto"/>
              </w:divBdr>
              <w:divsChild>
                <w:div w:id="165634345">
                  <w:marLeft w:val="0"/>
                  <w:marRight w:val="0"/>
                  <w:marTop w:val="0"/>
                  <w:marBottom w:val="0"/>
                  <w:divBdr>
                    <w:top w:val="none" w:sz="0" w:space="0" w:color="auto"/>
                    <w:left w:val="none" w:sz="0" w:space="0" w:color="auto"/>
                    <w:bottom w:val="none" w:sz="0" w:space="0" w:color="auto"/>
                    <w:right w:val="none" w:sz="0" w:space="0" w:color="auto"/>
                  </w:divBdr>
                  <w:divsChild>
                    <w:div w:id="56975427">
                      <w:marLeft w:val="0"/>
                      <w:marRight w:val="0"/>
                      <w:marTop w:val="0"/>
                      <w:marBottom w:val="0"/>
                      <w:divBdr>
                        <w:top w:val="none" w:sz="0" w:space="0" w:color="auto"/>
                        <w:left w:val="none" w:sz="0" w:space="0" w:color="auto"/>
                        <w:bottom w:val="none" w:sz="0" w:space="0" w:color="auto"/>
                        <w:right w:val="none" w:sz="0" w:space="0" w:color="auto"/>
                      </w:divBdr>
                      <w:divsChild>
                        <w:div w:id="2035963229">
                          <w:marLeft w:val="0"/>
                          <w:marRight w:val="0"/>
                          <w:marTop w:val="0"/>
                          <w:marBottom w:val="0"/>
                          <w:divBdr>
                            <w:top w:val="none" w:sz="0" w:space="0" w:color="auto"/>
                            <w:left w:val="none" w:sz="0" w:space="0" w:color="auto"/>
                            <w:bottom w:val="none" w:sz="0" w:space="0" w:color="auto"/>
                            <w:right w:val="none" w:sz="0" w:space="0" w:color="auto"/>
                          </w:divBdr>
                          <w:divsChild>
                            <w:div w:id="1988393489">
                              <w:marLeft w:val="0"/>
                              <w:marRight w:val="0"/>
                              <w:marTop w:val="0"/>
                              <w:marBottom w:val="0"/>
                              <w:divBdr>
                                <w:top w:val="none" w:sz="0" w:space="0" w:color="auto"/>
                                <w:left w:val="none" w:sz="0" w:space="0" w:color="auto"/>
                                <w:bottom w:val="none" w:sz="0" w:space="0" w:color="auto"/>
                                <w:right w:val="none" w:sz="0" w:space="0" w:color="auto"/>
                              </w:divBdr>
                              <w:divsChild>
                                <w:div w:id="1159728382">
                                  <w:marLeft w:val="0"/>
                                  <w:marRight w:val="0"/>
                                  <w:marTop w:val="0"/>
                                  <w:marBottom w:val="0"/>
                                  <w:divBdr>
                                    <w:top w:val="none" w:sz="0" w:space="0" w:color="auto"/>
                                    <w:left w:val="none" w:sz="0" w:space="0" w:color="auto"/>
                                    <w:bottom w:val="none" w:sz="0" w:space="0" w:color="auto"/>
                                    <w:right w:val="none" w:sz="0" w:space="0" w:color="auto"/>
                                  </w:divBdr>
                                  <w:divsChild>
                                    <w:div w:id="21197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620300">
      <w:bodyDiv w:val="1"/>
      <w:marLeft w:val="0"/>
      <w:marRight w:val="0"/>
      <w:marTop w:val="0"/>
      <w:marBottom w:val="0"/>
      <w:divBdr>
        <w:top w:val="none" w:sz="0" w:space="0" w:color="auto"/>
        <w:left w:val="none" w:sz="0" w:space="0" w:color="auto"/>
        <w:bottom w:val="none" w:sz="0" w:space="0" w:color="auto"/>
        <w:right w:val="none" w:sz="0" w:space="0" w:color="auto"/>
      </w:divBdr>
      <w:divsChild>
        <w:div w:id="749888868">
          <w:marLeft w:val="0"/>
          <w:marRight w:val="0"/>
          <w:marTop w:val="0"/>
          <w:marBottom w:val="0"/>
          <w:divBdr>
            <w:top w:val="none" w:sz="0" w:space="0" w:color="auto"/>
            <w:left w:val="none" w:sz="0" w:space="0" w:color="auto"/>
            <w:bottom w:val="none" w:sz="0" w:space="0" w:color="auto"/>
            <w:right w:val="none" w:sz="0" w:space="0" w:color="auto"/>
          </w:divBdr>
        </w:div>
        <w:div w:id="1422606205">
          <w:marLeft w:val="0"/>
          <w:marRight w:val="0"/>
          <w:marTop w:val="0"/>
          <w:marBottom w:val="0"/>
          <w:divBdr>
            <w:top w:val="none" w:sz="0" w:space="0" w:color="auto"/>
            <w:left w:val="none" w:sz="0" w:space="0" w:color="auto"/>
            <w:bottom w:val="none" w:sz="0" w:space="0" w:color="auto"/>
            <w:right w:val="none" w:sz="0" w:space="0" w:color="auto"/>
          </w:divBdr>
        </w:div>
      </w:divsChild>
    </w:div>
    <w:div w:id="1347945478">
      <w:bodyDiv w:val="1"/>
      <w:marLeft w:val="0"/>
      <w:marRight w:val="0"/>
      <w:marTop w:val="0"/>
      <w:marBottom w:val="0"/>
      <w:divBdr>
        <w:top w:val="none" w:sz="0" w:space="0" w:color="auto"/>
        <w:left w:val="none" w:sz="0" w:space="0" w:color="auto"/>
        <w:bottom w:val="none" w:sz="0" w:space="0" w:color="auto"/>
        <w:right w:val="none" w:sz="0" w:space="0" w:color="auto"/>
      </w:divBdr>
      <w:divsChild>
        <w:div w:id="177767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urney%20RE%5BAuthor%5D&amp;cauthor=true&amp;cauthor_uid=3578974" TargetMode="External"/><Relationship Id="rId13" Type="http://schemas.openxmlformats.org/officeDocument/2006/relationships/hyperlink" Target="http://uwe.summon.serialssolutions.com/2.0.0/link/0/eLvHCXMwnV1La8MwDDajp172fnTdIH8gbW0ndgKlUPogg-60nnYJcWyfSgpru7F_P8mJw1jZpcd8DjGRbVkS0idCOBuMwj86Ida6kJxZyrSMdJIWcG9pQ7kobWlKR7Y_n4tVFs3e48y3Pa2TLNGjtjVthNPceNQLtfP5cUPHyEIl-nqUDUSEffJQJXOGnRzWi6xVzCJurGGGoTlJfSXdPx_5Q156pKzdDbS8ID6Z1GeeHL58HdgRseOp_3NJzhv7NJjWG-qKnJnqmnRbNfl9Qz6nwaxtXhhsbYDR_nCFyUcBTBqM1eQNFt6Mh2rSwAC9NomLiOLzCzaTcLvCISAARF34FbCqAE3sBmr-T3Dnb8l6uVjPsrDp3hAamggagp0jNJh3dKSkVEkEl8KolEIZoVMjrZRcI3d9DPYmXNSyBMeqYDHTYKBwawW_I51qW5kHEjBRamYV4yLmEbhQCeeFKSi8owFUokfk74XK9y7WYevGJDltSVBrueYo17yWa4_c-zXN9WaTM8CwXialPdJvR5pTvctTrErmiUwfT56xT7r45PK-kyfS2X8czDOaNeYHAPjpGQ" TargetMode="External"/><Relationship Id="rId18" Type="http://schemas.openxmlformats.org/officeDocument/2006/relationships/hyperlink" Target="http://www.ncbi.nlm.nih.gov/pubmed/?term=Tisnado%20D%5BAuthor%5D&amp;cauthor=true&amp;cauthor_uid=15960697" TargetMode="External"/><Relationship Id="rId26" Type="http://schemas.openxmlformats.org/officeDocument/2006/relationships/hyperlink" Target="http://www.ncbi.nlm.nih.gov/pubmed/?term=meyers+emergency+nursing+1998" TargetMode="External"/><Relationship Id="rId3" Type="http://schemas.openxmlformats.org/officeDocument/2006/relationships/styles" Target="styles.xml"/><Relationship Id="rId21" Type="http://schemas.openxmlformats.org/officeDocument/2006/relationships/hyperlink" Target="http://www.ncbi.nlm.nih.gov/pubmed/?term=Kahn%20KL%5BAuthor%5D&amp;cauthor=true&amp;cauthor_uid=15960697" TargetMode="External"/><Relationship Id="rId7" Type="http://schemas.openxmlformats.org/officeDocument/2006/relationships/hyperlink" Target="http://www.ncbi.nlm.nih.gov/pubmed/?term=Post%20H%5BAuthor%5D&amp;cauthor=true&amp;cauthor_uid=3578974" TargetMode="External"/><Relationship Id="rId12" Type="http://schemas.openxmlformats.org/officeDocument/2006/relationships/hyperlink" Target="http://www.ncbi.nlm.nih.gov/pubmed/3578974" TargetMode="External"/><Relationship Id="rId17" Type="http://schemas.openxmlformats.org/officeDocument/2006/relationships/hyperlink" Target="http://www.ncbi.nlm.nih.gov/pubmed/?term=Chen%20WP%5BAuthor%5D&amp;cauthor=true&amp;cauthor_uid=15960697" TargetMode="External"/><Relationship Id="rId25" Type="http://schemas.openxmlformats.org/officeDocument/2006/relationships/hyperlink" Target="http://www.ncbi.nlm.nih.gov/pubmed/?term=Guzzetta%20CE%5BAuthor%5D&amp;cauthor=true&amp;cauthor_uid=9814254" TargetMode="External"/><Relationship Id="rId2" Type="http://schemas.openxmlformats.org/officeDocument/2006/relationships/numbering" Target="numbering.xml"/><Relationship Id="rId16" Type="http://schemas.openxmlformats.org/officeDocument/2006/relationships/hyperlink" Target="http://www.ncbi.nlm.nih.gov/pubmed/?term=Adams%20JL%5BAuthor%5D&amp;cauthor=true&amp;cauthor_uid=15960697" TargetMode="External"/><Relationship Id="rId20" Type="http://schemas.openxmlformats.org/officeDocument/2006/relationships/hyperlink" Target="http://www.ncbi.nlm.nih.gov/pubmed/?term=Damberg%20CL%5BAuthor%5D&amp;cauthor=true&amp;cauthor_uid=1596069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cbi.nlm.nih.gov/pubmed/?term=Doyle%20CJ%5BAuthor%5D&amp;cauthor=true&amp;cauthor_uid=3578974" TargetMode="External"/><Relationship Id="rId11" Type="http://schemas.openxmlformats.org/officeDocument/2006/relationships/hyperlink" Target="http://www.ncbi.nlm.nih.gov/pubmed/?term=Rhee%20KJ%5BAuthor%5D&amp;cauthor=true&amp;cauthor_uid=3578974" TargetMode="External"/><Relationship Id="rId24" Type="http://schemas.openxmlformats.org/officeDocument/2006/relationships/hyperlink" Target="http://www.ncbi.nlm.nih.gov/pubmed/?term=Eichhorn%20DJ%5BAuthor%5D&amp;cauthor=true&amp;cauthor_uid=9814254" TargetMode="External"/><Relationship Id="rId5" Type="http://schemas.openxmlformats.org/officeDocument/2006/relationships/webSettings" Target="webSettings.xml"/><Relationship Id="rId15" Type="http://schemas.openxmlformats.org/officeDocument/2006/relationships/hyperlink" Target="http://www.ncbi.nlm.nih.gov/pubmed/?term=Hays%20RD%5BAuthor%5D&amp;cauthor=true&amp;cauthor_uid=15960697" TargetMode="External"/><Relationship Id="rId23" Type="http://schemas.openxmlformats.org/officeDocument/2006/relationships/hyperlink" Target="http://www.ncbi.nlm.nih.gov/pubmed/?term=Meyers%20TA%5BAuthor%5D&amp;cauthor=true&amp;cauthor_uid=9814254" TargetMode="External"/><Relationship Id="rId28" Type="http://schemas.openxmlformats.org/officeDocument/2006/relationships/fontTable" Target="fontTable.xml"/><Relationship Id="rId10" Type="http://schemas.openxmlformats.org/officeDocument/2006/relationships/hyperlink" Target="http://www.ncbi.nlm.nih.gov/pubmed/?term=Keefe%20M%5BAuthor%5D&amp;cauthor=true&amp;cauthor_uid=3578974" TargetMode="External"/><Relationship Id="rId19" Type="http://schemas.openxmlformats.org/officeDocument/2006/relationships/hyperlink" Target="http://www.ncbi.nlm.nih.gov/pubmed/?term=Mangione%20CM%5BAuthor%5D&amp;cauthor=true&amp;cauthor_uid=15960697" TargetMode="External"/><Relationship Id="rId4" Type="http://schemas.openxmlformats.org/officeDocument/2006/relationships/settings" Target="settings.xml"/><Relationship Id="rId9" Type="http://schemas.openxmlformats.org/officeDocument/2006/relationships/hyperlink" Target="http://www.ncbi.nlm.nih.gov/pubmed/?term=Maino%20J%5BAuthor%5D&amp;cauthor=true&amp;cauthor_uid=3578974" TargetMode="External"/><Relationship Id="rId14" Type="http://schemas.openxmlformats.org/officeDocument/2006/relationships/hyperlink" Target="http://www.ncbi.nlm.nih.gov/pubmed/?term=Liu%20H%5BAuthor%5D&amp;cauthor=true&amp;cauthor_uid=15960697" TargetMode="External"/><Relationship Id="rId22" Type="http://schemas.openxmlformats.org/officeDocument/2006/relationships/hyperlink" Target="http://www.ncbi.nlm.nih.gov/pubmed/?term=liu+SF-12+imputatoin" TargetMode="External"/><Relationship Id="rId27" Type="http://schemas.openxmlformats.org/officeDocument/2006/relationships/hyperlink" Target="http://ovidsp.tx.ovid.com.ezproxy.uwe.ac.uk/sp-3.18.0b/ovidweb.cgi?&amp;S=CKPIFPGHCJDDLDKJNCJKHGOBMIMMAA00&amp;Complete+Reference=jb.search.31%7c2%7c1" TargetMode="Externa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sy\AppData\Local\Microsoft\Windows\Temporary%20Internet%20Files\Content.IE5\E434A54Q\Validation%20of%20tools%20-%20Draft%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6BF1-8408-4B09-9FEB-02DA3593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Validation of tools - Draft paper</Template>
  <TotalTime>0</TotalTime>
  <Pages>32</Pages>
  <Words>6866</Words>
  <Characters>39137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Family Presence During Resuscitation: Validation of the Risk-Benefit and Self-Confidence Scales for Student Nurses</vt:lpstr>
    </vt:vector>
  </TitlesOfParts>
  <Company/>
  <LinksUpToDate>false</LinksUpToDate>
  <CharactersWithSpaces>45912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Presence During Resuscitation: Validation of the Risk-Benefit and Self-Confidence Scales for Student Nurses</dc:title>
  <dc:creator>Issy</dc:creator>
  <cp:lastModifiedBy>IssyNew</cp:lastModifiedBy>
  <cp:revision>2</cp:revision>
  <dcterms:created xsi:type="dcterms:W3CDTF">2016-04-14T08:39:00Z</dcterms:created>
  <dcterms:modified xsi:type="dcterms:W3CDTF">2016-04-14T08:39:00Z</dcterms:modified>
</cp:coreProperties>
</file>