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E1828" w14:textId="77777777" w:rsidR="00EA2411" w:rsidRPr="003A39C2" w:rsidRDefault="00EA2411" w:rsidP="00EA2411">
      <w:pPr>
        <w:shd w:val="clear" w:color="auto" w:fill="FFFFFF"/>
        <w:spacing w:before="100" w:beforeAutospacing="1" w:after="150" w:line="240" w:lineRule="auto"/>
        <w:outlineLvl w:val="2"/>
        <w:rPr>
          <w:rFonts w:ascii="Arial" w:eastAsia="Times New Roman" w:hAnsi="Arial" w:cs="Arial"/>
          <w:b/>
          <w:bCs/>
          <w:sz w:val="24"/>
          <w:szCs w:val="24"/>
          <w:lang w:val="en-US" w:eastAsia="en-GB"/>
        </w:rPr>
      </w:pPr>
      <w:r w:rsidRPr="003A39C2">
        <w:rPr>
          <w:rFonts w:ascii="Arial" w:eastAsia="Times New Roman" w:hAnsi="Arial" w:cs="Arial"/>
          <w:b/>
          <w:bCs/>
          <w:sz w:val="24"/>
          <w:szCs w:val="24"/>
          <w:lang w:val="en-US" w:eastAsia="en-GB"/>
        </w:rPr>
        <w:t>Hydrogen</w:t>
      </w:r>
      <w:r w:rsidR="00C94045" w:rsidRPr="003A39C2">
        <w:rPr>
          <w:rFonts w:ascii="Arial" w:eastAsia="Times New Roman" w:hAnsi="Arial" w:cs="Arial"/>
          <w:b/>
          <w:bCs/>
          <w:sz w:val="24"/>
          <w:szCs w:val="24"/>
          <w:lang w:val="en-US" w:eastAsia="en-GB"/>
        </w:rPr>
        <w:t xml:space="preserve"> Gas and its Role in Cell Signa</w:t>
      </w:r>
      <w:r w:rsidRPr="003A39C2">
        <w:rPr>
          <w:rFonts w:ascii="Arial" w:eastAsia="Times New Roman" w:hAnsi="Arial" w:cs="Arial"/>
          <w:b/>
          <w:bCs/>
          <w:sz w:val="24"/>
          <w:szCs w:val="24"/>
          <w:lang w:val="en-US" w:eastAsia="en-GB"/>
        </w:rPr>
        <w:t>ling</w:t>
      </w:r>
    </w:p>
    <w:p w14:paraId="77917F6F"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p>
    <w:p w14:paraId="23D2BB6A" w14:textId="2EFB25FB"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Helen R. Wilson</w:t>
      </w:r>
      <w:r w:rsidRPr="003A39C2">
        <w:rPr>
          <w:rFonts w:ascii="Arial" w:eastAsia="Times New Roman" w:hAnsi="Arial" w:cs="Arial"/>
          <w:sz w:val="24"/>
          <w:szCs w:val="24"/>
          <w:vertAlign w:val="superscript"/>
          <w:lang w:val="en-US" w:eastAsia="en-GB"/>
        </w:rPr>
        <w:t>1</w:t>
      </w:r>
      <w:proofErr w:type="gramStart"/>
      <w:r w:rsidR="00351F4C">
        <w:rPr>
          <w:rFonts w:ascii="Arial" w:eastAsia="Times New Roman" w:hAnsi="Arial" w:cs="Arial"/>
          <w:sz w:val="24"/>
          <w:szCs w:val="24"/>
          <w:vertAlign w:val="superscript"/>
          <w:lang w:val="en-US" w:eastAsia="en-GB"/>
        </w:rPr>
        <w:t>,3</w:t>
      </w:r>
      <w:proofErr w:type="gramEnd"/>
      <w:r w:rsidRPr="003A39C2">
        <w:rPr>
          <w:rFonts w:ascii="Arial" w:eastAsia="Times New Roman" w:hAnsi="Arial" w:cs="Arial"/>
          <w:sz w:val="24"/>
          <w:szCs w:val="24"/>
          <w:lang w:val="en-US" w:eastAsia="en-GB"/>
        </w:rPr>
        <w:t>, David Veal</w:t>
      </w:r>
      <w:r w:rsidR="00351F4C">
        <w:rPr>
          <w:rFonts w:ascii="Arial" w:eastAsia="Times New Roman" w:hAnsi="Arial" w:cs="Arial"/>
          <w:sz w:val="24"/>
          <w:szCs w:val="24"/>
          <w:vertAlign w:val="superscript"/>
          <w:lang w:val="en-US" w:eastAsia="en-GB"/>
        </w:rPr>
        <w:t>1</w:t>
      </w:r>
      <w:r w:rsidRPr="003A39C2">
        <w:rPr>
          <w:rFonts w:ascii="Arial" w:eastAsia="Times New Roman" w:hAnsi="Arial" w:cs="Arial"/>
          <w:sz w:val="24"/>
          <w:szCs w:val="24"/>
          <w:lang w:val="en-US" w:eastAsia="en-GB"/>
        </w:rPr>
        <w:t>, Matthew Whiteman</w:t>
      </w:r>
      <w:r w:rsidR="00351F4C">
        <w:rPr>
          <w:rFonts w:ascii="Arial" w:eastAsia="Times New Roman" w:hAnsi="Arial" w:cs="Arial"/>
          <w:sz w:val="24"/>
          <w:szCs w:val="24"/>
          <w:vertAlign w:val="superscript"/>
          <w:lang w:val="en-US" w:eastAsia="en-GB"/>
        </w:rPr>
        <w:t>2</w:t>
      </w:r>
      <w:r w:rsidRPr="003A39C2">
        <w:rPr>
          <w:rFonts w:ascii="Arial" w:eastAsia="Times New Roman" w:hAnsi="Arial" w:cs="Arial"/>
          <w:sz w:val="24"/>
          <w:szCs w:val="24"/>
          <w:lang w:val="en-US" w:eastAsia="en-GB"/>
        </w:rPr>
        <w:t xml:space="preserve"> and John T. Hancock</w:t>
      </w:r>
      <w:r w:rsidR="00351F4C">
        <w:rPr>
          <w:rFonts w:ascii="Arial" w:eastAsia="Times New Roman" w:hAnsi="Arial" w:cs="Arial"/>
          <w:sz w:val="24"/>
          <w:szCs w:val="24"/>
          <w:vertAlign w:val="superscript"/>
          <w:lang w:val="en-US" w:eastAsia="en-GB"/>
        </w:rPr>
        <w:t>1</w:t>
      </w:r>
      <w:r w:rsidRPr="003A39C2">
        <w:rPr>
          <w:rFonts w:ascii="Arial" w:eastAsia="Times New Roman" w:hAnsi="Arial" w:cs="Arial"/>
          <w:sz w:val="24"/>
          <w:szCs w:val="24"/>
          <w:vertAlign w:val="superscript"/>
          <w:lang w:val="en-US" w:eastAsia="en-GB"/>
        </w:rPr>
        <w:t>,*</w:t>
      </w:r>
    </w:p>
    <w:p w14:paraId="666C8F2C"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p>
    <w:p w14:paraId="6DBD77A1"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p>
    <w:p w14:paraId="6075E7E1" w14:textId="50FDC30C" w:rsidR="00351F4C" w:rsidRPr="00351F4C" w:rsidRDefault="00351F4C" w:rsidP="00EA2411">
      <w:pPr>
        <w:pStyle w:val="ListParagraph"/>
        <w:numPr>
          <w:ilvl w:val="0"/>
          <w:numId w:val="2"/>
        </w:numPr>
        <w:shd w:val="clear" w:color="auto" w:fill="FFFFFF"/>
        <w:spacing w:after="0" w:line="240" w:lineRule="auto"/>
        <w:rPr>
          <w:rFonts w:ascii="Arial" w:eastAsia="Times New Roman" w:hAnsi="Arial" w:cs="Arial"/>
          <w:sz w:val="24"/>
          <w:szCs w:val="24"/>
          <w:lang w:val="en-US" w:eastAsia="en-GB"/>
        </w:rPr>
      </w:pPr>
      <w:r>
        <w:rPr>
          <w:rFonts w:ascii="Arial" w:hAnsi="Arial" w:cs="Arial"/>
          <w:sz w:val="24"/>
          <w:szCs w:val="24"/>
          <w:lang w:val="en-US"/>
        </w:rPr>
        <w:t>Department of Applied Sciences</w:t>
      </w:r>
      <w:r w:rsidRPr="003A39C2">
        <w:rPr>
          <w:rFonts w:ascii="Arial" w:hAnsi="Arial" w:cs="Arial"/>
          <w:sz w:val="24"/>
          <w:szCs w:val="24"/>
          <w:lang w:val="en-US"/>
        </w:rPr>
        <w:t>, University of the West of England, Bristol, UK.</w:t>
      </w:r>
    </w:p>
    <w:p w14:paraId="2077E2DF" w14:textId="77777777" w:rsidR="00351F4C" w:rsidRDefault="00351F4C" w:rsidP="00EA2411">
      <w:pPr>
        <w:pStyle w:val="ListParagraph"/>
        <w:numPr>
          <w:ilvl w:val="0"/>
          <w:numId w:val="2"/>
        </w:numPr>
        <w:shd w:val="clear" w:color="auto" w:fill="FFFFFF"/>
        <w:spacing w:after="0" w:line="240" w:lineRule="auto"/>
        <w:rPr>
          <w:rFonts w:ascii="Arial" w:eastAsia="Times New Roman" w:hAnsi="Arial" w:cs="Arial"/>
          <w:sz w:val="24"/>
          <w:szCs w:val="24"/>
          <w:lang w:val="en-US" w:eastAsia="en-GB"/>
        </w:rPr>
      </w:pPr>
      <w:r w:rsidRPr="003A39C2">
        <w:rPr>
          <w:rFonts w:ascii="Arial" w:hAnsi="Arial" w:cs="Arial"/>
          <w:sz w:val="24"/>
          <w:szCs w:val="24"/>
          <w:lang w:val="en-US"/>
        </w:rPr>
        <w:t>University of Exeter Medical School, University of Exeter, Exeter, UK</w:t>
      </w:r>
      <w:r>
        <w:rPr>
          <w:rFonts w:ascii="Arial" w:eastAsia="Times New Roman" w:hAnsi="Arial" w:cs="Arial"/>
          <w:sz w:val="24"/>
          <w:szCs w:val="24"/>
          <w:lang w:val="en-US" w:eastAsia="en-GB"/>
        </w:rPr>
        <w:t xml:space="preserve"> </w:t>
      </w:r>
    </w:p>
    <w:p w14:paraId="18A343DE" w14:textId="71176212" w:rsidR="00EA2411" w:rsidRPr="003A39C2" w:rsidRDefault="00351F4C" w:rsidP="00EA2411">
      <w:pPr>
        <w:pStyle w:val="ListParagraph"/>
        <w:numPr>
          <w:ilvl w:val="0"/>
          <w:numId w:val="2"/>
        </w:numPr>
        <w:shd w:val="clear" w:color="auto" w:fill="FFFFFF"/>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HRW is currently at School of Biosciences</w:t>
      </w:r>
      <w:r w:rsidR="00EA2411" w:rsidRPr="003A39C2">
        <w:rPr>
          <w:rFonts w:ascii="Arial" w:eastAsia="Times New Roman" w:hAnsi="Arial" w:cs="Arial"/>
          <w:sz w:val="24"/>
          <w:szCs w:val="24"/>
          <w:lang w:val="en-US" w:eastAsia="en-GB"/>
        </w:rPr>
        <w:t xml:space="preserve">, University of Birmingham, </w:t>
      </w:r>
      <w:proofErr w:type="gramStart"/>
      <w:r w:rsidR="00EA2411" w:rsidRPr="003A39C2">
        <w:rPr>
          <w:rFonts w:ascii="Arial" w:eastAsia="Times New Roman" w:hAnsi="Arial" w:cs="Arial"/>
          <w:sz w:val="24"/>
          <w:szCs w:val="24"/>
          <w:lang w:val="en-US" w:eastAsia="en-GB"/>
        </w:rPr>
        <w:t>Birmingham</w:t>
      </w:r>
      <w:proofErr w:type="gramEnd"/>
      <w:r w:rsidR="00EA2411" w:rsidRPr="003A39C2">
        <w:rPr>
          <w:rFonts w:ascii="Arial" w:eastAsia="Times New Roman" w:hAnsi="Arial" w:cs="Arial"/>
          <w:sz w:val="24"/>
          <w:szCs w:val="24"/>
          <w:lang w:val="en-US" w:eastAsia="en-GB"/>
        </w:rPr>
        <w:t>, UK.</w:t>
      </w:r>
    </w:p>
    <w:p w14:paraId="255E1778" w14:textId="77777777" w:rsidR="00EA2411" w:rsidRPr="003A39C2" w:rsidRDefault="00EA2411" w:rsidP="00EA2411">
      <w:pPr>
        <w:pStyle w:val="ListParagraph"/>
        <w:shd w:val="clear" w:color="auto" w:fill="FFFFFF"/>
        <w:spacing w:after="0" w:line="240" w:lineRule="auto"/>
        <w:rPr>
          <w:rFonts w:ascii="Arial" w:eastAsia="Times New Roman" w:hAnsi="Arial" w:cs="Arial"/>
          <w:sz w:val="24"/>
          <w:szCs w:val="24"/>
          <w:lang w:val="en-US" w:eastAsia="en-GB"/>
        </w:rPr>
      </w:pPr>
    </w:p>
    <w:p w14:paraId="25B72A11"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p>
    <w:p w14:paraId="7ED58EFC"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*Correspondence to:</w:t>
      </w:r>
    </w:p>
    <w:p w14:paraId="61DB5E51"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Prof John T. Hancock</w:t>
      </w:r>
    </w:p>
    <w:p w14:paraId="37BE4489"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Department of Applied Sciences</w:t>
      </w:r>
    </w:p>
    <w:p w14:paraId="1957FFF5"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 xml:space="preserve">University of the West of England, </w:t>
      </w:r>
    </w:p>
    <w:p w14:paraId="600318B8"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proofErr w:type="spellStart"/>
      <w:r w:rsidRPr="003A39C2">
        <w:rPr>
          <w:rFonts w:ascii="Arial" w:eastAsia="Times New Roman" w:hAnsi="Arial" w:cs="Arial"/>
          <w:sz w:val="24"/>
          <w:szCs w:val="24"/>
          <w:lang w:val="en-US" w:eastAsia="en-GB"/>
        </w:rPr>
        <w:t>Coldharbour</w:t>
      </w:r>
      <w:proofErr w:type="spellEnd"/>
      <w:r w:rsidRPr="003A39C2">
        <w:rPr>
          <w:rFonts w:ascii="Arial" w:eastAsia="Times New Roman" w:hAnsi="Arial" w:cs="Arial"/>
          <w:sz w:val="24"/>
          <w:szCs w:val="24"/>
          <w:lang w:val="en-US" w:eastAsia="en-GB"/>
        </w:rPr>
        <w:t xml:space="preserve"> Lane,</w:t>
      </w:r>
    </w:p>
    <w:p w14:paraId="71D825F4"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Bristol, UK</w:t>
      </w:r>
    </w:p>
    <w:p w14:paraId="0C34FD0D"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 xml:space="preserve">Email: </w:t>
      </w:r>
      <w:hyperlink r:id="rId5" w:history="1">
        <w:r w:rsidRPr="003A39C2">
          <w:rPr>
            <w:rStyle w:val="Hyperlink"/>
            <w:rFonts w:ascii="Arial" w:eastAsia="Times New Roman" w:hAnsi="Arial" w:cs="Arial"/>
            <w:sz w:val="24"/>
            <w:szCs w:val="24"/>
            <w:lang w:val="en-US" w:eastAsia="en-GB"/>
          </w:rPr>
          <w:t>john.hancock@uwe.ac.uk</w:t>
        </w:r>
      </w:hyperlink>
    </w:p>
    <w:p w14:paraId="67DC957E"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p>
    <w:p w14:paraId="145FDE57" w14:textId="77777777" w:rsidR="00EA2411" w:rsidRPr="003A39C2" w:rsidRDefault="00EA2411" w:rsidP="00C94045">
      <w:pPr>
        <w:shd w:val="clear" w:color="auto" w:fill="FFFFFF"/>
        <w:spacing w:after="0" w:line="48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Keyw</w:t>
      </w:r>
      <w:r w:rsidR="00C94045" w:rsidRPr="003A39C2">
        <w:rPr>
          <w:rFonts w:ascii="Arial" w:eastAsia="Times New Roman" w:hAnsi="Arial" w:cs="Arial"/>
          <w:sz w:val="24"/>
          <w:szCs w:val="24"/>
          <w:lang w:val="en-US" w:eastAsia="en-GB"/>
        </w:rPr>
        <w:t>ords: antioxidants; cell signal</w:t>
      </w:r>
      <w:r w:rsidRPr="003A39C2">
        <w:rPr>
          <w:rFonts w:ascii="Arial" w:eastAsia="Times New Roman" w:hAnsi="Arial" w:cs="Arial"/>
          <w:sz w:val="24"/>
          <w:szCs w:val="24"/>
          <w:lang w:val="en-US" w:eastAsia="en-GB"/>
        </w:rPr>
        <w:t xml:space="preserve">ing; </w:t>
      </w:r>
      <w:proofErr w:type="spellStart"/>
      <w:r w:rsidR="00E1697E">
        <w:rPr>
          <w:rFonts w:ascii="Arial" w:eastAsia="Times New Roman" w:hAnsi="Arial" w:cs="Arial"/>
          <w:sz w:val="24"/>
          <w:szCs w:val="24"/>
          <w:lang w:val="en-US" w:eastAsia="en-GB"/>
        </w:rPr>
        <w:t>heme</w:t>
      </w:r>
      <w:proofErr w:type="spellEnd"/>
      <w:r w:rsidR="00E1697E">
        <w:rPr>
          <w:rFonts w:ascii="Arial" w:eastAsia="Times New Roman" w:hAnsi="Arial" w:cs="Arial"/>
          <w:sz w:val="24"/>
          <w:szCs w:val="24"/>
          <w:lang w:val="en-US" w:eastAsia="en-GB"/>
        </w:rPr>
        <w:t xml:space="preserve"> oxygenase; </w:t>
      </w:r>
      <w:r w:rsidRPr="003A39C2">
        <w:rPr>
          <w:rFonts w:ascii="Arial" w:eastAsia="Times New Roman" w:hAnsi="Arial" w:cs="Arial"/>
          <w:sz w:val="24"/>
          <w:szCs w:val="24"/>
          <w:lang w:val="en-US" w:eastAsia="en-GB"/>
        </w:rPr>
        <w:t>hydrogen gas; hydrogen</w:t>
      </w:r>
      <w:r w:rsidR="00C94045" w:rsidRPr="003A39C2">
        <w:rPr>
          <w:rFonts w:ascii="Arial" w:eastAsia="Times New Roman" w:hAnsi="Arial" w:cs="Arial"/>
          <w:sz w:val="24"/>
          <w:szCs w:val="24"/>
          <w:lang w:val="en-US" w:eastAsia="en-GB"/>
        </w:rPr>
        <w:t>-</w:t>
      </w:r>
      <w:r w:rsidRPr="003A39C2">
        <w:rPr>
          <w:rFonts w:ascii="Arial" w:eastAsia="Times New Roman" w:hAnsi="Arial" w:cs="Arial"/>
          <w:sz w:val="24"/>
          <w:szCs w:val="24"/>
          <w:lang w:val="en-US" w:eastAsia="en-GB"/>
        </w:rPr>
        <w:t>rich water; hydrogen sulfide; nitric oxide; reactive oxygen species.</w:t>
      </w:r>
    </w:p>
    <w:p w14:paraId="3CE161BC" w14:textId="77777777" w:rsidR="00EA2411" w:rsidRPr="003A39C2" w:rsidRDefault="00EA2411" w:rsidP="00C94045">
      <w:pPr>
        <w:shd w:val="clear" w:color="auto" w:fill="FFFFFF"/>
        <w:spacing w:after="0" w:line="480" w:lineRule="auto"/>
        <w:rPr>
          <w:rFonts w:ascii="Arial" w:eastAsia="Times New Roman" w:hAnsi="Arial" w:cs="Arial"/>
          <w:sz w:val="24"/>
          <w:szCs w:val="24"/>
          <w:lang w:val="en-US" w:eastAsia="en-GB"/>
        </w:rPr>
      </w:pPr>
    </w:p>
    <w:p w14:paraId="2D6F30A1" w14:textId="77777777" w:rsidR="00EA2411" w:rsidRPr="003A39C2" w:rsidRDefault="00EA2411" w:rsidP="00EA2411">
      <w:pPr>
        <w:shd w:val="clear" w:color="auto" w:fill="FFFFFF"/>
        <w:spacing w:after="0" w:line="240" w:lineRule="auto"/>
        <w:rPr>
          <w:rFonts w:ascii="Arial" w:eastAsia="Times New Roman" w:hAnsi="Arial" w:cs="Arial"/>
          <w:sz w:val="24"/>
          <w:szCs w:val="24"/>
          <w:lang w:val="en-US" w:eastAsia="en-GB"/>
        </w:rPr>
      </w:pPr>
    </w:p>
    <w:p w14:paraId="1DA96755" w14:textId="77777777" w:rsidR="00EA2411" w:rsidRPr="003A39C2" w:rsidRDefault="00EA2411" w:rsidP="00C94045">
      <w:pPr>
        <w:shd w:val="clear" w:color="auto" w:fill="FFFFFF"/>
        <w:spacing w:after="0" w:line="48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 xml:space="preserve">About the authors: </w:t>
      </w:r>
    </w:p>
    <w:p w14:paraId="06EDEF5D" w14:textId="77777777" w:rsidR="00EA2411" w:rsidRPr="003A39C2" w:rsidRDefault="00EA2411" w:rsidP="00C94045">
      <w:pPr>
        <w:shd w:val="clear" w:color="auto" w:fill="FFFFFF"/>
        <w:spacing w:after="0" w:line="48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 xml:space="preserve">The corresponding author (JTH) has been researching the effects of reactive oxygen species, nitric oxide and other compounds which affect the redox of cells for thirty years. He is associate editor for </w:t>
      </w:r>
      <w:proofErr w:type="spellStart"/>
      <w:r w:rsidRPr="003A39C2">
        <w:rPr>
          <w:rFonts w:ascii="Arial" w:eastAsia="Times New Roman" w:hAnsi="Arial" w:cs="Arial"/>
          <w:sz w:val="24"/>
          <w:szCs w:val="24"/>
          <w:lang w:val="en-US" w:eastAsia="en-GB"/>
        </w:rPr>
        <w:t>PlosOne</w:t>
      </w:r>
      <w:proofErr w:type="spellEnd"/>
      <w:r w:rsidRPr="003A39C2">
        <w:rPr>
          <w:rFonts w:ascii="Arial" w:eastAsia="Times New Roman" w:hAnsi="Arial" w:cs="Arial"/>
          <w:sz w:val="24"/>
          <w:szCs w:val="24"/>
          <w:lang w:val="en-US" w:eastAsia="en-GB"/>
        </w:rPr>
        <w:t xml:space="preserve">, Frontiers in Plant Sciences (Plant Physiology) and British Journal of Biomedical Sciences. He is the author of </w:t>
      </w:r>
      <w:r w:rsidRPr="003A39C2">
        <w:rPr>
          <w:rFonts w:ascii="Arial" w:eastAsia="Times New Roman" w:hAnsi="Arial" w:cs="Arial"/>
          <w:i/>
          <w:sz w:val="24"/>
          <w:szCs w:val="24"/>
          <w:lang w:val="en-US" w:eastAsia="en-GB"/>
        </w:rPr>
        <w:t>Cell</w:t>
      </w:r>
      <w:r w:rsidRPr="003A39C2">
        <w:rPr>
          <w:rFonts w:ascii="Arial" w:eastAsia="Times New Roman" w:hAnsi="Arial" w:cs="Arial"/>
          <w:sz w:val="24"/>
          <w:szCs w:val="24"/>
          <w:lang w:val="en-US" w:eastAsia="en-GB"/>
        </w:rPr>
        <w:t xml:space="preserve"> </w:t>
      </w:r>
      <w:proofErr w:type="spellStart"/>
      <w:r w:rsidRPr="003A39C2">
        <w:rPr>
          <w:rFonts w:ascii="Arial" w:eastAsia="Times New Roman" w:hAnsi="Arial" w:cs="Arial"/>
          <w:i/>
          <w:sz w:val="24"/>
          <w:szCs w:val="24"/>
          <w:lang w:val="en-US" w:eastAsia="en-GB"/>
        </w:rPr>
        <w:t>Signalling</w:t>
      </w:r>
      <w:proofErr w:type="spellEnd"/>
      <w:r w:rsidRPr="003A39C2">
        <w:rPr>
          <w:rFonts w:ascii="Arial" w:eastAsia="Times New Roman" w:hAnsi="Arial" w:cs="Arial"/>
          <w:sz w:val="24"/>
          <w:szCs w:val="24"/>
          <w:lang w:val="en-US" w:eastAsia="en-GB"/>
        </w:rPr>
        <w:t xml:space="preserve"> (4</w:t>
      </w:r>
      <w:r w:rsidRPr="003A39C2">
        <w:rPr>
          <w:rFonts w:ascii="Arial" w:eastAsia="Times New Roman" w:hAnsi="Arial" w:cs="Arial"/>
          <w:sz w:val="24"/>
          <w:szCs w:val="24"/>
          <w:vertAlign w:val="superscript"/>
          <w:lang w:val="en-US" w:eastAsia="en-GB"/>
        </w:rPr>
        <w:t>th</w:t>
      </w:r>
      <w:r w:rsidRPr="003A39C2">
        <w:rPr>
          <w:rFonts w:ascii="Arial" w:eastAsia="Times New Roman" w:hAnsi="Arial" w:cs="Arial"/>
          <w:sz w:val="24"/>
          <w:szCs w:val="24"/>
          <w:lang w:val="en-US" w:eastAsia="en-GB"/>
        </w:rPr>
        <w:t xml:space="preserve"> ed. 2016), Oxford University Press, which has been adopted by numerous universities around the world. </w:t>
      </w:r>
    </w:p>
    <w:p w14:paraId="71048133" w14:textId="77777777" w:rsidR="00EA2411" w:rsidRPr="003A39C2" w:rsidRDefault="00EA2411" w:rsidP="00C94045">
      <w:pPr>
        <w:shd w:val="clear" w:color="auto" w:fill="FFFFFF"/>
        <w:spacing w:after="0" w:line="480" w:lineRule="auto"/>
        <w:rPr>
          <w:rFonts w:ascii="Arial" w:eastAsia="Times New Roman" w:hAnsi="Arial" w:cs="Arial"/>
          <w:sz w:val="24"/>
          <w:szCs w:val="24"/>
          <w:lang w:val="en-US" w:eastAsia="en-GB"/>
        </w:rPr>
      </w:pPr>
      <w:r w:rsidRPr="003A39C2">
        <w:rPr>
          <w:rFonts w:ascii="Arial" w:eastAsia="Times New Roman" w:hAnsi="Arial" w:cs="Arial"/>
          <w:sz w:val="24"/>
          <w:szCs w:val="24"/>
          <w:lang w:val="en-US" w:eastAsia="en-GB"/>
        </w:rPr>
        <w:t>H</w:t>
      </w:r>
      <w:r w:rsidR="00C94045" w:rsidRPr="003A39C2">
        <w:rPr>
          <w:rFonts w:ascii="Arial" w:eastAsia="Times New Roman" w:hAnsi="Arial" w:cs="Arial"/>
          <w:sz w:val="24"/>
          <w:szCs w:val="24"/>
          <w:lang w:val="en-US" w:eastAsia="en-GB"/>
        </w:rPr>
        <w:t>R</w:t>
      </w:r>
      <w:r w:rsidRPr="003A39C2">
        <w:rPr>
          <w:rFonts w:ascii="Arial" w:eastAsia="Times New Roman" w:hAnsi="Arial" w:cs="Arial"/>
          <w:sz w:val="24"/>
          <w:szCs w:val="24"/>
          <w:lang w:val="en-US" w:eastAsia="en-GB"/>
        </w:rPr>
        <w:t>W is a Master’s student who was an undergraduate at the University of the West of England, Bristol, under the tutelage of the corresponding author and DV. MW has had a long-standing research interest in reactive oxygen species, nitric oxide and hydrogen sulfide, with a</w:t>
      </w:r>
      <w:r w:rsidR="00C94045" w:rsidRPr="003A39C2">
        <w:rPr>
          <w:rFonts w:ascii="Arial" w:eastAsia="Times New Roman" w:hAnsi="Arial" w:cs="Arial"/>
          <w:sz w:val="24"/>
          <w:szCs w:val="24"/>
          <w:lang w:val="en-US" w:eastAsia="en-GB"/>
        </w:rPr>
        <w:t xml:space="preserve"> focus on medical applications.</w:t>
      </w:r>
    </w:p>
    <w:p w14:paraId="54DD6721" w14:textId="77777777" w:rsidR="00EA2411" w:rsidRPr="003A39C2" w:rsidRDefault="00EA2411" w:rsidP="00C94045">
      <w:pPr>
        <w:shd w:val="clear" w:color="auto" w:fill="FFFFFF"/>
        <w:spacing w:after="0" w:line="480" w:lineRule="auto"/>
        <w:rPr>
          <w:rFonts w:ascii="Arial" w:eastAsia="Times New Roman" w:hAnsi="Arial" w:cs="Arial"/>
          <w:sz w:val="24"/>
          <w:szCs w:val="24"/>
          <w:lang w:val="en-US" w:eastAsia="en-GB"/>
        </w:rPr>
      </w:pPr>
    </w:p>
    <w:p w14:paraId="4CCA4284" w14:textId="47783041" w:rsidR="008E280C" w:rsidRPr="00AA5766" w:rsidRDefault="00142B54" w:rsidP="00B90557">
      <w:pPr>
        <w:spacing w:line="480" w:lineRule="auto"/>
        <w:rPr>
          <w:rFonts w:ascii="Arial" w:hAnsi="Arial" w:cs="Arial"/>
          <w:b/>
          <w:color w:val="4472C4" w:themeColor="accent5"/>
          <w:sz w:val="24"/>
          <w:szCs w:val="24"/>
          <w:lang w:val="en-US"/>
        </w:rPr>
      </w:pPr>
      <w:r w:rsidRPr="00AA5766">
        <w:rPr>
          <w:rFonts w:ascii="Arial" w:hAnsi="Arial" w:cs="Arial"/>
          <w:b/>
          <w:color w:val="4472C4" w:themeColor="accent5"/>
          <w:sz w:val="24"/>
          <w:szCs w:val="24"/>
          <w:lang w:val="en-US"/>
        </w:rPr>
        <w:lastRenderedPageBreak/>
        <w:t>Abstract</w:t>
      </w:r>
    </w:p>
    <w:p w14:paraId="0666A084" w14:textId="4F6580C5" w:rsidR="008E280C" w:rsidRDefault="00142B54" w:rsidP="00B90557">
      <w:pPr>
        <w:spacing w:line="480" w:lineRule="auto"/>
        <w:rPr>
          <w:rFonts w:ascii="Arial" w:hAnsi="Arial" w:cs="Arial"/>
          <w:sz w:val="24"/>
          <w:szCs w:val="24"/>
          <w:lang w:val="en-US"/>
        </w:rPr>
      </w:pPr>
      <w:r w:rsidRPr="003A39C2">
        <w:rPr>
          <w:rFonts w:ascii="Arial" w:hAnsi="Arial" w:cs="Arial"/>
          <w:sz w:val="24"/>
          <w:szCs w:val="24"/>
          <w:lang w:val="en-US"/>
        </w:rPr>
        <w:t xml:space="preserve">Hydrogen gas </w:t>
      </w:r>
      <w:r w:rsidR="00AA5766">
        <w:rPr>
          <w:rFonts w:ascii="Arial" w:hAnsi="Arial" w:cs="Arial"/>
          <w:sz w:val="24"/>
          <w:szCs w:val="24"/>
          <w:lang w:val="en-US"/>
        </w:rPr>
        <w:t>(H</w:t>
      </w:r>
      <w:r w:rsidR="00AA5766" w:rsidRPr="00AA5766">
        <w:rPr>
          <w:rFonts w:ascii="Arial" w:hAnsi="Arial" w:cs="Arial"/>
          <w:sz w:val="24"/>
          <w:szCs w:val="24"/>
          <w:vertAlign w:val="subscript"/>
          <w:lang w:val="en-US"/>
        </w:rPr>
        <w:t>2</w:t>
      </w:r>
      <w:r w:rsidR="00AA5766">
        <w:rPr>
          <w:rFonts w:ascii="Arial" w:hAnsi="Arial" w:cs="Arial"/>
          <w:sz w:val="24"/>
          <w:szCs w:val="24"/>
          <w:lang w:val="en-US"/>
        </w:rPr>
        <w:t xml:space="preserve">) </w:t>
      </w:r>
      <w:r w:rsidRPr="003A39C2">
        <w:rPr>
          <w:rFonts w:ascii="Arial" w:hAnsi="Arial" w:cs="Arial"/>
          <w:sz w:val="24"/>
          <w:szCs w:val="24"/>
          <w:lang w:val="en-US"/>
        </w:rPr>
        <w:t>was once thought to be inert in biological systems but it has now become apparent that exposure of a wide range of organisms, including animals and plants, to H</w:t>
      </w:r>
      <w:r w:rsidRPr="003A39C2">
        <w:rPr>
          <w:rFonts w:ascii="Arial" w:hAnsi="Arial" w:cs="Arial"/>
          <w:sz w:val="24"/>
          <w:szCs w:val="24"/>
          <w:vertAlign w:val="subscript"/>
          <w:lang w:val="en-US"/>
        </w:rPr>
        <w:t>2</w:t>
      </w:r>
      <w:r w:rsidRPr="003A39C2">
        <w:rPr>
          <w:rFonts w:ascii="Arial" w:hAnsi="Arial" w:cs="Arial"/>
          <w:sz w:val="24"/>
          <w:szCs w:val="24"/>
          <w:lang w:val="en-US"/>
        </w:rPr>
        <w:t xml:space="preserve"> or hydrogen-rich water (HRW) has beneficial effects.</w:t>
      </w:r>
      <w:r w:rsidR="001024A6">
        <w:rPr>
          <w:rFonts w:ascii="Arial" w:hAnsi="Arial" w:cs="Arial"/>
          <w:sz w:val="24"/>
          <w:szCs w:val="24"/>
          <w:lang w:val="en-US"/>
        </w:rPr>
        <w:t xml:space="preserve"> It is involved in plant development, and alleviation of stress and </w:t>
      </w:r>
      <w:r w:rsidR="00F119C0">
        <w:rPr>
          <w:rFonts w:ascii="Arial" w:hAnsi="Arial" w:cs="Arial"/>
          <w:sz w:val="24"/>
          <w:szCs w:val="24"/>
          <w:lang w:val="en-US"/>
        </w:rPr>
        <w:t>illness</w:t>
      </w:r>
      <w:r w:rsidR="001024A6">
        <w:rPr>
          <w:rFonts w:ascii="Arial" w:hAnsi="Arial" w:cs="Arial"/>
          <w:sz w:val="24"/>
          <w:szCs w:val="24"/>
          <w:lang w:val="en-US"/>
        </w:rPr>
        <w:t xml:space="preserve">, such as reperfusion injury. </w:t>
      </w:r>
      <w:r w:rsidRPr="003A39C2">
        <w:rPr>
          <w:rFonts w:ascii="Arial" w:hAnsi="Arial" w:cs="Arial"/>
          <w:sz w:val="24"/>
          <w:szCs w:val="24"/>
          <w:lang w:val="en-US"/>
        </w:rPr>
        <w:t>Here, an overview of how H</w:t>
      </w:r>
      <w:r w:rsidRPr="003A39C2">
        <w:rPr>
          <w:rFonts w:ascii="Arial" w:hAnsi="Arial" w:cs="Arial"/>
          <w:sz w:val="24"/>
          <w:szCs w:val="24"/>
          <w:vertAlign w:val="subscript"/>
          <w:lang w:val="en-US"/>
        </w:rPr>
        <w:t>2</w:t>
      </w:r>
      <w:r w:rsidRPr="003A39C2">
        <w:rPr>
          <w:rFonts w:ascii="Arial" w:hAnsi="Arial" w:cs="Arial"/>
          <w:sz w:val="24"/>
          <w:szCs w:val="24"/>
          <w:lang w:val="en-US"/>
        </w:rPr>
        <w:t xml:space="preserve"> interacts with organisms is given.</w:t>
      </w:r>
    </w:p>
    <w:p w14:paraId="2A28A446" w14:textId="77777777" w:rsidR="00702BED" w:rsidRPr="003A39C2" w:rsidRDefault="00702BED" w:rsidP="00B90557">
      <w:pPr>
        <w:spacing w:line="480" w:lineRule="auto"/>
        <w:rPr>
          <w:rFonts w:ascii="Arial" w:hAnsi="Arial" w:cs="Arial"/>
          <w:sz w:val="24"/>
          <w:szCs w:val="24"/>
          <w:lang w:val="en-US"/>
        </w:rPr>
      </w:pPr>
    </w:p>
    <w:p w14:paraId="7432CD5F" w14:textId="5BC4475A" w:rsidR="008E280C" w:rsidRPr="00AA5766" w:rsidRDefault="00142B54" w:rsidP="00B90557">
      <w:pPr>
        <w:spacing w:line="480" w:lineRule="auto"/>
        <w:rPr>
          <w:rFonts w:ascii="Arial" w:hAnsi="Arial" w:cs="Arial"/>
          <w:b/>
          <w:color w:val="4472C4" w:themeColor="accent5"/>
          <w:sz w:val="24"/>
          <w:szCs w:val="24"/>
          <w:lang w:val="en-US"/>
        </w:rPr>
      </w:pPr>
      <w:r w:rsidRPr="00AA5766">
        <w:rPr>
          <w:rFonts w:ascii="Arial" w:hAnsi="Arial" w:cs="Arial"/>
          <w:b/>
          <w:color w:val="4472C4" w:themeColor="accent5"/>
          <w:sz w:val="24"/>
          <w:szCs w:val="24"/>
          <w:lang w:val="en-US"/>
        </w:rPr>
        <w:t>Introduction</w:t>
      </w:r>
    </w:p>
    <w:p w14:paraId="5BFD9B57" w14:textId="528392B5" w:rsidR="00DD4F1C" w:rsidRPr="003A39C2" w:rsidRDefault="00DD4F1C" w:rsidP="00B90557">
      <w:pPr>
        <w:spacing w:line="480" w:lineRule="auto"/>
        <w:rPr>
          <w:rFonts w:ascii="Arial" w:hAnsi="Arial" w:cs="Arial"/>
          <w:sz w:val="24"/>
          <w:szCs w:val="24"/>
          <w:lang w:val="en-US"/>
        </w:rPr>
      </w:pPr>
      <w:r w:rsidRPr="003A39C2">
        <w:rPr>
          <w:rFonts w:ascii="Arial" w:hAnsi="Arial" w:cs="Arial"/>
          <w:sz w:val="24"/>
          <w:szCs w:val="24"/>
          <w:lang w:val="en-US"/>
        </w:rPr>
        <w:t xml:space="preserve">Molecular </w:t>
      </w:r>
      <w:r w:rsidR="00EA2411" w:rsidRPr="003A39C2">
        <w:rPr>
          <w:rFonts w:ascii="Arial" w:hAnsi="Arial" w:cs="Arial"/>
          <w:sz w:val="24"/>
          <w:szCs w:val="24"/>
          <w:lang w:val="en-US"/>
        </w:rPr>
        <w:t xml:space="preserve">gaseous </w:t>
      </w:r>
      <w:r w:rsidRPr="003A39C2">
        <w:rPr>
          <w:rFonts w:ascii="Arial" w:hAnsi="Arial" w:cs="Arial"/>
          <w:sz w:val="24"/>
          <w:szCs w:val="24"/>
          <w:lang w:val="en-US"/>
        </w:rPr>
        <w:t xml:space="preserve">hydrogen </w:t>
      </w:r>
      <w:r w:rsidR="00AA5766">
        <w:rPr>
          <w:rFonts w:ascii="Arial" w:hAnsi="Arial" w:cs="Arial"/>
          <w:sz w:val="24"/>
          <w:szCs w:val="24"/>
          <w:lang w:val="en-US"/>
        </w:rPr>
        <w:t>(H</w:t>
      </w:r>
      <w:r w:rsidR="00AA5766" w:rsidRPr="00AA5766">
        <w:rPr>
          <w:rFonts w:ascii="Arial" w:hAnsi="Arial" w:cs="Arial"/>
          <w:sz w:val="24"/>
          <w:szCs w:val="24"/>
          <w:vertAlign w:val="subscript"/>
          <w:lang w:val="en-US"/>
        </w:rPr>
        <w:t>2</w:t>
      </w:r>
      <w:r w:rsidR="00AA5766">
        <w:rPr>
          <w:rFonts w:ascii="Arial" w:hAnsi="Arial" w:cs="Arial"/>
          <w:sz w:val="24"/>
          <w:szCs w:val="24"/>
          <w:lang w:val="en-US"/>
        </w:rPr>
        <w:t xml:space="preserve">) </w:t>
      </w:r>
      <w:r w:rsidRPr="003A39C2">
        <w:rPr>
          <w:rFonts w:ascii="Arial" w:hAnsi="Arial" w:cs="Arial"/>
          <w:sz w:val="24"/>
          <w:szCs w:val="24"/>
          <w:lang w:val="en-US"/>
        </w:rPr>
        <w:t xml:space="preserve">was believed to be inert and non-functional in </w:t>
      </w:r>
      <w:r w:rsidR="00EA2411" w:rsidRPr="003A39C2">
        <w:rPr>
          <w:rFonts w:ascii="Arial" w:hAnsi="Arial" w:cs="Arial"/>
          <w:sz w:val="24"/>
          <w:szCs w:val="24"/>
          <w:lang w:val="en-US"/>
        </w:rPr>
        <w:t>biological systems, including in mammals [1]</w:t>
      </w:r>
      <w:r w:rsidRPr="003A39C2">
        <w:rPr>
          <w:rFonts w:ascii="Arial" w:hAnsi="Arial" w:cs="Arial"/>
          <w:sz w:val="24"/>
          <w:szCs w:val="24"/>
          <w:lang w:val="en-US"/>
        </w:rPr>
        <w:t>.</w:t>
      </w:r>
      <w:r w:rsidR="0095328C" w:rsidRPr="003A39C2">
        <w:rPr>
          <w:rFonts w:ascii="Arial" w:hAnsi="Arial" w:cs="Arial"/>
          <w:sz w:val="24"/>
          <w:szCs w:val="24"/>
          <w:lang w:val="en-US"/>
        </w:rPr>
        <w:t xml:space="preserve"> However, </w:t>
      </w:r>
      <w:r w:rsidR="00142B54" w:rsidRPr="003A39C2">
        <w:rPr>
          <w:rFonts w:ascii="Arial" w:hAnsi="Arial" w:cs="Arial"/>
          <w:sz w:val="24"/>
          <w:szCs w:val="24"/>
          <w:lang w:val="en-US"/>
        </w:rPr>
        <w:t xml:space="preserve">there </w:t>
      </w:r>
      <w:r w:rsidR="00C06DB5">
        <w:rPr>
          <w:rFonts w:ascii="Arial" w:hAnsi="Arial" w:cs="Arial"/>
          <w:sz w:val="24"/>
          <w:szCs w:val="24"/>
          <w:lang w:val="en-US"/>
        </w:rPr>
        <w:t xml:space="preserve">now is </w:t>
      </w:r>
      <w:r w:rsidR="00142B54" w:rsidRPr="003A39C2">
        <w:rPr>
          <w:rFonts w:ascii="Arial" w:hAnsi="Arial" w:cs="Arial"/>
          <w:sz w:val="24"/>
          <w:szCs w:val="24"/>
          <w:lang w:val="en-US"/>
        </w:rPr>
        <w:t>a body of literature that suggests that exposure to H</w:t>
      </w:r>
      <w:r w:rsidR="00142B54" w:rsidRPr="003A39C2">
        <w:rPr>
          <w:rFonts w:ascii="Arial" w:hAnsi="Arial" w:cs="Arial"/>
          <w:sz w:val="24"/>
          <w:szCs w:val="24"/>
          <w:vertAlign w:val="subscript"/>
          <w:lang w:val="en-US"/>
        </w:rPr>
        <w:t>2</w:t>
      </w:r>
      <w:r w:rsidR="00142B54" w:rsidRPr="003A39C2">
        <w:rPr>
          <w:rFonts w:ascii="Arial" w:hAnsi="Arial" w:cs="Arial"/>
          <w:sz w:val="24"/>
          <w:szCs w:val="24"/>
          <w:lang w:val="en-US"/>
        </w:rPr>
        <w:t xml:space="preserve"> </w:t>
      </w:r>
      <w:r w:rsidR="00B442C7">
        <w:rPr>
          <w:rFonts w:ascii="Arial" w:hAnsi="Arial" w:cs="Arial"/>
          <w:sz w:val="24"/>
          <w:szCs w:val="24"/>
          <w:lang w:val="en-US"/>
        </w:rPr>
        <w:t>h</w:t>
      </w:r>
      <w:r w:rsidR="00142B54" w:rsidRPr="003A39C2">
        <w:rPr>
          <w:rFonts w:ascii="Arial" w:hAnsi="Arial" w:cs="Arial"/>
          <w:sz w:val="24"/>
          <w:szCs w:val="24"/>
          <w:lang w:val="en-US"/>
        </w:rPr>
        <w:t>as biological effects in a wide range of organisms [1</w:t>
      </w:r>
      <w:proofErr w:type="gramStart"/>
      <w:r w:rsidR="00142B54" w:rsidRPr="003A39C2">
        <w:rPr>
          <w:rFonts w:ascii="Arial" w:hAnsi="Arial" w:cs="Arial"/>
          <w:sz w:val="24"/>
          <w:szCs w:val="24"/>
          <w:lang w:val="en-US"/>
        </w:rPr>
        <w:t>,2</w:t>
      </w:r>
      <w:proofErr w:type="gramEnd"/>
      <w:r w:rsidR="00142B54" w:rsidRPr="003A39C2">
        <w:rPr>
          <w:rFonts w:ascii="Arial" w:hAnsi="Arial" w:cs="Arial"/>
          <w:sz w:val="24"/>
          <w:szCs w:val="24"/>
          <w:lang w:val="en-US"/>
        </w:rPr>
        <w:t xml:space="preserve">]. </w:t>
      </w:r>
      <w:r w:rsidR="00C06DB5">
        <w:rPr>
          <w:rFonts w:ascii="Arial" w:hAnsi="Arial" w:cs="Arial"/>
          <w:sz w:val="24"/>
          <w:szCs w:val="24"/>
          <w:lang w:val="en-US"/>
        </w:rPr>
        <w:t>In 1975</w:t>
      </w:r>
      <w:r w:rsidR="005C32E5">
        <w:rPr>
          <w:rFonts w:ascii="Arial" w:hAnsi="Arial" w:cs="Arial"/>
          <w:sz w:val="24"/>
          <w:szCs w:val="24"/>
          <w:lang w:val="en-US"/>
        </w:rPr>
        <w:t xml:space="preserve"> </w:t>
      </w:r>
      <w:r w:rsidR="00142B54" w:rsidRPr="003A39C2">
        <w:rPr>
          <w:rFonts w:ascii="Arial" w:hAnsi="Arial" w:cs="Arial"/>
          <w:sz w:val="24"/>
          <w:szCs w:val="24"/>
          <w:lang w:val="en-US"/>
        </w:rPr>
        <w:t>Dole et al. [3]</w:t>
      </w:r>
      <w:r w:rsidR="005C32E5">
        <w:rPr>
          <w:rFonts w:ascii="Arial" w:hAnsi="Arial" w:cs="Arial"/>
          <w:sz w:val="24"/>
          <w:szCs w:val="24"/>
          <w:lang w:val="en-US"/>
        </w:rPr>
        <w:t xml:space="preserve">, using mice, </w:t>
      </w:r>
      <w:r w:rsidR="00142B54" w:rsidRPr="003A39C2">
        <w:rPr>
          <w:rFonts w:ascii="Arial" w:hAnsi="Arial" w:cs="Arial"/>
          <w:sz w:val="24"/>
          <w:szCs w:val="24"/>
          <w:lang w:val="en-US"/>
        </w:rPr>
        <w:t>suggested that H</w:t>
      </w:r>
      <w:r w:rsidR="00142B54" w:rsidRPr="003A39C2">
        <w:rPr>
          <w:rFonts w:ascii="Arial" w:hAnsi="Arial" w:cs="Arial"/>
          <w:sz w:val="24"/>
          <w:szCs w:val="24"/>
          <w:vertAlign w:val="subscript"/>
          <w:lang w:val="en-US"/>
        </w:rPr>
        <w:t>2</w:t>
      </w:r>
      <w:r w:rsidR="00142B54" w:rsidRPr="003A39C2">
        <w:rPr>
          <w:rFonts w:ascii="Arial" w:hAnsi="Arial" w:cs="Arial"/>
          <w:sz w:val="24"/>
          <w:szCs w:val="24"/>
          <w:lang w:val="en-US"/>
        </w:rPr>
        <w:t xml:space="preserve"> could be used for a cancer therapy</w:t>
      </w:r>
      <w:r w:rsidR="00B442C7">
        <w:rPr>
          <w:rFonts w:ascii="Arial" w:hAnsi="Arial" w:cs="Arial"/>
          <w:sz w:val="24"/>
          <w:szCs w:val="24"/>
          <w:lang w:val="en-US"/>
        </w:rPr>
        <w:t>, whilst</w:t>
      </w:r>
      <w:r w:rsidR="00142B54" w:rsidRPr="003A39C2">
        <w:rPr>
          <w:rFonts w:ascii="Arial" w:hAnsi="Arial" w:cs="Arial"/>
          <w:sz w:val="24"/>
          <w:szCs w:val="24"/>
          <w:lang w:val="en-US"/>
        </w:rPr>
        <w:t xml:space="preserve"> H</w:t>
      </w:r>
      <w:r w:rsidR="00142B54" w:rsidRPr="00797C43">
        <w:rPr>
          <w:rFonts w:ascii="Arial" w:hAnsi="Arial" w:cs="Arial"/>
          <w:sz w:val="24"/>
          <w:szCs w:val="24"/>
          <w:vertAlign w:val="subscript"/>
          <w:lang w:val="en-US"/>
        </w:rPr>
        <w:t>2</w:t>
      </w:r>
      <w:r w:rsidR="00142B54" w:rsidRPr="003A39C2">
        <w:rPr>
          <w:rFonts w:ascii="Arial" w:hAnsi="Arial" w:cs="Arial"/>
          <w:sz w:val="24"/>
          <w:szCs w:val="24"/>
          <w:lang w:val="en-US"/>
        </w:rPr>
        <w:t xml:space="preserve"> has been shown to </w:t>
      </w:r>
      <w:r w:rsidR="003A39C2" w:rsidRPr="003A39C2">
        <w:rPr>
          <w:rFonts w:ascii="Arial" w:hAnsi="Arial" w:cs="Arial"/>
          <w:sz w:val="24"/>
          <w:szCs w:val="24"/>
          <w:lang w:val="en-US"/>
        </w:rPr>
        <w:t>relieve</w:t>
      </w:r>
      <w:r w:rsidR="00142B54" w:rsidRPr="003A39C2">
        <w:rPr>
          <w:rFonts w:ascii="Arial" w:hAnsi="Arial" w:cs="Arial"/>
          <w:sz w:val="24"/>
          <w:szCs w:val="24"/>
          <w:lang w:val="en-US"/>
        </w:rPr>
        <w:t xml:space="preserve"> stress challenges in plants [2], and to be a protectant against radiation exposure [4]. However, the exact nature of the interaction of H</w:t>
      </w:r>
      <w:r w:rsidR="00142B54" w:rsidRPr="00797C43">
        <w:rPr>
          <w:rFonts w:ascii="Arial" w:hAnsi="Arial" w:cs="Arial"/>
          <w:sz w:val="24"/>
          <w:szCs w:val="24"/>
          <w:vertAlign w:val="subscript"/>
          <w:lang w:val="en-US"/>
        </w:rPr>
        <w:t>2</w:t>
      </w:r>
      <w:r w:rsidR="00142B54" w:rsidRPr="003A39C2">
        <w:rPr>
          <w:rFonts w:ascii="Arial" w:hAnsi="Arial" w:cs="Arial"/>
          <w:sz w:val="24"/>
          <w:szCs w:val="24"/>
          <w:lang w:val="en-US"/>
        </w:rPr>
        <w:t xml:space="preserve"> with biological systems is not well understood, and there is debate as to whether it has effects through cell </w:t>
      </w:r>
      <w:r w:rsidR="003A39C2" w:rsidRPr="003A39C2">
        <w:rPr>
          <w:rFonts w:ascii="Arial" w:hAnsi="Arial" w:cs="Arial"/>
          <w:sz w:val="24"/>
          <w:szCs w:val="24"/>
          <w:lang w:val="en-US"/>
        </w:rPr>
        <w:t>signaling</w:t>
      </w:r>
      <w:r w:rsidR="00142B54" w:rsidRPr="003A39C2">
        <w:rPr>
          <w:rFonts w:ascii="Arial" w:hAnsi="Arial" w:cs="Arial"/>
          <w:sz w:val="24"/>
          <w:szCs w:val="24"/>
          <w:lang w:val="en-US"/>
        </w:rPr>
        <w:t xml:space="preserve"> pathways</w:t>
      </w:r>
      <w:r w:rsidR="00142B54" w:rsidRPr="00C06DB5">
        <w:rPr>
          <w:rFonts w:ascii="Arial" w:hAnsi="Arial" w:cs="Arial"/>
          <w:sz w:val="24"/>
          <w:szCs w:val="24"/>
          <w:lang w:val="en-US"/>
        </w:rPr>
        <w:t xml:space="preserve">. </w:t>
      </w:r>
    </w:p>
    <w:p w14:paraId="2B3D2CC0" w14:textId="77777777" w:rsidR="00142B54" w:rsidRPr="003A39C2" w:rsidRDefault="00142B54" w:rsidP="00B90557">
      <w:pPr>
        <w:spacing w:line="480" w:lineRule="auto"/>
        <w:rPr>
          <w:rFonts w:ascii="Arial" w:hAnsi="Arial" w:cs="Arial"/>
          <w:sz w:val="24"/>
          <w:szCs w:val="24"/>
          <w:lang w:val="en-US"/>
        </w:rPr>
      </w:pPr>
    </w:p>
    <w:p w14:paraId="64EA9AEA" w14:textId="77777777" w:rsidR="00142B54" w:rsidRPr="003A39C2" w:rsidRDefault="00142B54" w:rsidP="00142B54">
      <w:pPr>
        <w:spacing w:line="480" w:lineRule="auto"/>
        <w:rPr>
          <w:rFonts w:ascii="Arial" w:hAnsi="Arial" w:cs="Arial"/>
          <w:b/>
          <w:color w:val="0070C0"/>
          <w:sz w:val="24"/>
          <w:szCs w:val="24"/>
          <w:lang w:val="en-US"/>
        </w:rPr>
      </w:pPr>
      <w:r w:rsidRPr="003A39C2">
        <w:rPr>
          <w:rFonts w:ascii="Arial" w:hAnsi="Arial" w:cs="Arial"/>
          <w:b/>
          <w:color w:val="0070C0"/>
          <w:sz w:val="24"/>
          <w:szCs w:val="24"/>
          <w:lang w:val="en-US"/>
        </w:rPr>
        <w:t>Exposure of Organisms to Molecular Hydrogen</w:t>
      </w:r>
    </w:p>
    <w:p w14:paraId="1745E2B2" w14:textId="4E1DB9EE" w:rsidR="00F63E5A" w:rsidRPr="003A39C2" w:rsidRDefault="00F63E5A" w:rsidP="00142B54">
      <w:pPr>
        <w:spacing w:line="480" w:lineRule="auto"/>
        <w:rPr>
          <w:rFonts w:ascii="Arial" w:hAnsi="Arial" w:cs="Arial"/>
          <w:sz w:val="24"/>
          <w:szCs w:val="24"/>
          <w:lang w:val="en-US"/>
        </w:rPr>
      </w:pPr>
      <w:r w:rsidRPr="003A39C2">
        <w:rPr>
          <w:rFonts w:ascii="Arial" w:hAnsi="Arial" w:cs="Arial"/>
          <w:sz w:val="24"/>
          <w:szCs w:val="24"/>
          <w:lang w:val="en-US"/>
        </w:rPr>
        <w:t>Although hydrogen gas is not abundant in the atmosphere cells can still be exposed to it. Organisms can produce H</w:t>
      </w:r>
      <w:r w:rsidRPr="003A39C2">
        <w:rPr>
          <w:rFonts w:ascii="Arial" w:hAnsi="Arial" w:cs="Arial"/>
          <w:sz w:val="24"/>
          <w:szCs w:val="24"/>
          <w:vertAlign w:val="subscript"/>
          <w:lang w:val="en-US"/>
        </w:rPr>
        <w:t>2</w:t>
      </w:r>
      <w:r w:rsidRPr="003A39C2">
        <w:rPr>
          <w:rFonts w:ascii="Arial" w:hAnsi="Arial" w:cs="Arial"/>
          <w:sz w:val="24"/>
          <w:szCs w:val="24"/>
          <w:lang w:val="en-US"/>
        </w:rPr>
        <w:t xml:space="preserve">, </w:t>
      </w:r>
      <w:r w:rsidRPr="00C06DB5">
        <w:rPr>
          <w:rFonts w:ascii="Arial" w:hAnsi="Arial" w:cs="Arial"/>
          <w:sz w:val="24"/>
          <w:szCs w:val="24"/>
          <w:lang w:val="en-US"/>
        </w:rPr>
        <w:t>for example</w:t>
      </w:r>
      <w:r w:rsidRPr="003A39C2">
        <w:rPr>
          <w:rFonts w:ascii="Arial" w:hAnsi="Arial" w:cs="Arial"/>
          <w:sz w:val="24"/>
          <w:szCs w:val="24"/>
          <w:lang w:val="en-US"/>
        </w:rPr>
        <w:t xml:space="preserve"> through the use of hydrogenases [5]. </w:t>
      </w:r>
      <w:r w:rsidRPr="00AA5766">
        <w:rPr>
          <w:rFonts w:ascii="Arial" w:hAnsi="Arial" w:cs="Arial"/>
          <w:sz w:val="24"/>
          <w:szCs w:val="24"/>
          <w:lang w:val="en-US"/>
        </w:rPr>
        <w:t>In plants H</w:t>
      </w:r>
      <w:r w:rsidRPr="00AA5766">
        <w:rPr>
          <w:rFonts w:ascii="Arial" w:hAnsi="Arial" w:cs="Arial"/>
          <w:sz w:val="24"/>
          <w:szCs w:val="24"/>
          <w:vertAlign w:val="subscript"/>
          <w:lang w:val="en-US"/>
        </w:rPr>
        <w:t>2</w:t>
      </w:r>
      <w:r w:rsidRPr="00AA5766">
        <w:rPr>
          <w:rFonts w:ascii="Arial" w:hAnsi="Arial" w:cs="Arial"/>
          <w:sz w:val="24"/>
          <w:szCs w:val="24"/>
          <w:lang w:val="en-US"/>
        </w:rPr>
        <w:t xml:space="preserve"> generation was increased </w:t>
      </w:r>
      <w:r w:rsidR="00F119C0">
        <w:rPr>
          <w:rFonts w:ascii="Arial" w:hAnsi="Arial" w:cs="Arial"/>
          <w:sz w:val="24"/>
          <w:szCs w:val="24"/>
          <w:lang w:val="en-US"/>
        </w:rPr>
        <w:t xml:space="preserve">addition of auxin [6] and </w:t>
      </w:r>
      <w:r w:rsidRPr="00AA5766">
        <w:rPr>
          <w:rFonts w:ascii="Arial" w:hAnsi="Arial" w:cs="Arial"/>
          <w:sz w:val="24"/>
          <w:szCs w:val="24"/>
          <w:lang w:val="en-US"/>
        </w:rPr>
        <w:t>by abscisic acid, ethylene</w:t>
      </w:r>
      <w:r w:rsidR="00AA5766" w:rsidRPr="00AA5766">
        <w:rPr>
          <w:rFonts w:ascii="Arial" w:hAnsi="Arial" w:cs="Arial"/>
          <w:sz w:val="24"/>
          <w:szCs w:val="24"/>
          <w:lang w:val="en-US"/>
        </w:rPr>
        <w:t>,</w:t>
      </w:r>
      <w:r w:rsidR="00AA5766">
        <w:rPr>
          <w:rFonts w:ascii="Arial" w:hAnsi="Arial" w:cs="Arial"/>
          <w:sz w:val="24"/>
          <w:szCs w:val="24"/>
          <w:lang w:val="en-US"/>
        </w:rPr>
        <w:t xml:space="preserve"> </w:t>
      </w:r>
      <w:proofErr w:type="spellStart"/>
      <w:r w:rsidR="00AA5766">
        <w:rPr>
          <w:rFonts w:ascii="Arial" w:hAnsi="Arial" w:cs="Arial"/>
          <w:sz w:val="24"/>
          <w:szCs w:val="24"/>
          <w:lang w:val="en-US"/>
        </w:rPr>
        <w:t>jasmonate</w:t>
      </w:r>
      <w:proofErr w:type="spellEnd"/>
      <w:r w:rsidRPr="00AA5766">
        <w:rPr>
          <w:rFonts w:ascii="Arial" w:hAnsi="Arial" w:cs="Arial"/>
          <w:sz w:val="24"/>
          <w:szCs w:val="24"/>
          <w:lang w:val="en-US"/>
        </w:rPr>
        <w:t xml:space="preserve">, </w:t>
      </w:r>
      <w:r w:rsidRPr="003A39C2">
        <w:rPr>
          <w:rFonts w:ascii="Arial" w:hAnsi="Arial" w:cs="Arial"/>
          <w:sz w:val="24"/>
          <w:szCs w:val="24"/>
          <w:lang w:val="en-US"/>
        </w:rPr>
        <w:t xml:space="preserve">salt and drought, suggesting that it is important in stress </w:t>
      </w:r>
      <w:r w:rsidR="003A39C2" w:rsidRPr="003A39C2">
        <w:rPr>
          <w:rFonts w:ascii="Arial" w:hAnsi="Arial" w:cs="Arial"/>
          <w:sz w:val="24"/>
          <w:szCs w:val="24"/>
          <w:lang w:val="en-US"/>
        </w:rPr>
        <w:lastRenderedPageBreak/>
        <w:t>signaling</w:t>
      </w:r>
      <w:r w:rsidRPr="003A39C2">
        <w:rPr>
          <w:rFonts w:ascii="Arial" w:hAnsi="Arial" w:cs="Arial"/>
          <w:sz w:val="24"/>
          <w:szCs w:val="24"/>
          <w:lang w:val="en-US"/>
        </w:rPr>
        <w:t xml:space="preserve"> [</w:t>
      </w:r>
      <w:r w:rsidR="00F119C0">
        <w:rPr>
          <w:rFonts w:ascii="Arial" w:hAnsi="Arial" w:cs="Arial"/>
          <w:sz w:val="24"/>
          <w:szCs w:val="24"/>
          <w:lang w:val="en-US"/>
        </w:rPr>
        <w:t>7</w:t>
      </w:r>
      <w:r w:rsidRPr="003A39C2">
        <w:rPr>
          <w:rFonts w:ascii="Arial" w:hAnsi="Arial" w:cs="Arial"/>
          <w:sz w:val="24"/>
          <w:szCs w:val="24"/>
          <w:lang w:val="en-US"/>
        </w:rPr>
        <w:t>]. It appears that H</w:t>
      </w:r>
      <w:r w:rsidRPr="003A39C2">
        <w:rPr>
          <w:rFonts w:ascii="Arial" w:hAnsi="Arial" w:cs="Arial"/>
          <w:sz w:val="24"/>
          <w:szCs w:val="24"/>
          <w:vertAlign w:val="subscript"/>
          <w:lang w:val="en-US"/>
        </w:rPr>
        <w:t>2</w:t>
      </w:r>
      <w:r w:rsidRPr="003A39C2">
        <w:rPr>
          <w:rFonts w:ascii="Arial" w:hAnsi="Arial" w:cs="Arial"/>
          <w:sz w:val="24"/>
          <w:szCs w:val="24"/>
          <w:lang w:val="en-US"/>
        </w:rPr>
        <w:t xml:space="preserve"> is not endogenous in humans but exposure is </w:t>
      </w:r>
      <w:r w:rsidRPr="00AA5766">
        <w:rPr>
          <w:rFonts w:ascii="Arial" w:hAnsi="Arial" w:cs="Arial"/>
          <w:sz w:val="24"/>
          <w:szCs w:val="24"/>
          <w:lang w:val="en-US"/>
        </w:rPr>
        <w:t>likely</w:t>
      </w:r>
      <w:r w:rsidR="00342014" w:rsidRPr="00AA5766">
        <w:rPr>
          <w:rFonts w:ascii="Arial" w:hAnsi="Arial" w:cs="Arial"/>
          <w:sz w:val="24"/>
          <w:szCs w:val="24"/>
          <w:lang w:val="en-US"/>
        </w:rPr>
        <w:t xml:space="preserve"> caused</w:t>
      </w:r>
      <w:r w:rsidRPr="00AA5766">
        <w:rPr>
          <w:rFonts w:ascii="Arial" w:hAnsi="Arial" w:cs="Arial"/>
          <w:sz w:val="24"/>
          <w:szCs w:val="24"/>
          <w:lang w:val="en-US"/>
        </w:rPr>
        <w:t xml:space="preserve"> through </w:t>
      </w:r>
      <w:r w:rsidRPr="003A39C2">
        <w:rPr>
          <w:rFonts w:ascii="Arial" w:hAnsi="Arial" w:cs="Arial"/>
          <w:sz w:val="24"/>
          <w:szCs w:val="24"/>
          <w:lang w:val="en-US"/>
        </w:rPr>
        <w:t xml:space="preserve">the action of colonic bacteria [4]. </w:t>
      </w:r>
    </w:p>
    <w:p w14:paraId="6F16786A" w14:textId="0D3C7599" w:rsidR="00F63E5A" w:rsidRPr="003A39C2" w:rsidRDefault="008879E0" w:rsidP="00142B54">
      <w:pPr>
        <w:spacing w:line="480" w:lineRule="auto"/>
        <w:rPr>
          <w:rFonts w:ascii="Arial" w:hAnsi="Arial" w:cs="Arial"/>
          <w:sz w:val="24"/>
          <w:szCs w:val="24"/>
          <w:lang w:val="en-US"/>
        </w:rPr>
      </w:pPr>
      <w:r w:rsidRPr="008879E0">
        <w:rPr>
          <w:rFonts w:ascii="Arial" w:hAnsi="Arial" w:cs="Arial"/>
          <w:sz w:val="24"/>
          <w:szCs w:val="24"/>
        </w:rPr>
        <w:t>Exposure of organisms is more likely through exogenous means.</w:t>
      </w:r>
      <w:r w:rsidR="00F63E5A" w:rsidRPr="008879E0">
        <w:rPr>
          <w:rFonts w:ascii="Arial" w:hAnsi="Arial" w:cs="Arial"/>
          <w:sz w:val="24"/>
          <w:szCs w:val="24"/>
          <w:lang w:val="en-US"/>
        </w:rPr>
        <w:t xml:space="preserve"> Treatments with hydrogen</w:t>
      </w:r>
      <w:r w:rsidR="00F63E5A" w:rsidRPr="003A39C2">
        <w:rPr>
          <w:rFonts w:ascii="Arial" w:hAnsi="Arial" w:cs="Arial"/>
          <w:sz w:val="24"/>
          <w:szCs w:val="24"/>
          <w:lang w:val="en-US"/>
        </w:rPr>
        <w:t xml:space="preserve"> gas, hydrogen-rich water </w:t>
      </w:r>
      <w:r w:rsidR="00B759B7" w:rsidRPr="003A39C2">
        <w:rPr>
          <w:rFonts w:ascii="Arial" w:hAnsi="Arial" w:cs="Arial"/>
          <w:sz w:val="24"/>
          <w:szCs w:val="24"/>
          <w:lang w:val="en-US"/>
        </w:rPr>
        <w:t xml:space="preserve">(HRW) </w:t>
      </w:r>
      <w:r w:rsidR="00F63E5A" w:rsidRPr="003A39C2">
        <w:rPr>
          <w:rFonts w:ascii="Arial" w:hAnsi="Arial" w:cs="Arial"/>
          <w:sz w:val="24"/>
          <w:szCs w:val="24"/>
          <w:lang w:val="en-US"/>
        </w:rPr>
        <w:t xml:space="preserve">or hydrogen rich saline solutions </w:t>
      </w:r>
      <w:r w:rsidR="00B759B7" w:rsidRPr="003A39C2">
        <w:rPr>
          <w:rFonts w:ascii="Arial" w:hAnsi="Arial" w:cs="Arial"/>
          <w:sz w:val="24"/>
          <w:szCs w:val="24"/>
          <w:lang w:val="en-US"/>
        </w:rPr>
        <w:t xml:space="preserve">(HRS) </w:t>
      </w:r>
      <w:r w:rsidR="00F63E5A" w:rsidRPr="003A39C2">
        <w:rPr>
          <w:rFonts w:ascii="Arial" w:hAnsi="Arial" w:cs="Arial"/>
          <w:sz w:val="24"/>
          <w:szCs w:val="24"/>
          <w:lang w:val="en-US"/>
        </w:rPr>
        <w:t xml:space="preserve">are now being </w:t>
      </w:r>
      <w:r w:rsidR="00B442C7">
        <w:rPr>
          <w:rFonts w:ascii="Arial" w:hAnsi="Arial" w:cs="Arial"/>
          <w:sz w:val="24"/>
          <w:szCs w:val="24"/>
          <w:lang w:val="en-US"/>
        </w:rPr>
        <w:t>advocated</w:t>
      </w:r>
      <w:r w:rsidR="00B759B7" w:rsidRPr="003A39C2">
        <w:rPr>
          <w:rFonts w:ascii="Arial" w:hAnsi="Arial" w:cs="Arial"/>
          <w:sz w:val="24"/>
          <w:szCs w:val="24"/>
          <w:lang w:val="en-US"/>
        </w:rPr>
        <w:t xml:space="preserve"> for a range of conditions and to alleviate stress responses [1]. Therefore the interactions of H</w:t>
      </w:r>
      <w:r w:rsidR="00B759B7" w:rsidRPr="003A39C2">
        <w:rPr>
          <w:rFonts w:ascii="Arial" w:hAnsi="Arial" w:cs="Arial"/>
          <w:sz w:val="24"/>
          <w:szCs w:val="24"/>
          <w:vertAlign w:val="subscript"/>
          <w:lang w:val="en-US"/>
        </w:rPr>
        <w:t>2</w:t>
      </w:r>
      <w:r w:rsidR="00B759B7" w:rsidRPr="003A39C2">
        <w:rPr>
          <w:rFonts w:ascii="Arial" w:hAnsi="Arial" w:cs="Arial"/>
          <w:sz w:val="24"/>
          <w:szCs w:val="24"/>
          <w:lang w:val="en-US"/>
        </w:rPr>
        <w:t xml:space="preserve"> with cells will be important to understand. </w:t>
      </w:r>
    </w:p>
    <w:p w14:paraId="4C166BB9" w14:textId="77777777" w:rsidR="00142B54" w:rsidRPr="003A39C2" w:rsidRDefault="00142B54" w:rsidP="00B90557">
      <w:pPr>
        <w:spacing w:line="480" w:lineRule="auto"/>
        <w:rPr>
          <w:rFonts w:ascii="Arial" w:hAnsi="Arial" w:cs="Arial"/>
          <w:sz w:val="24"/>
          <w:szCs w:val="24"/>
          <w:lang w:val="en-US"/>
        </w:rPr>
      </w:pPr>
    </w:p>
    <w:p w14:paraId="132F83BB" w14:textId="77777777" w:rsidR="008E280C" w:rsidRPr="003A39C2" w:rsidRDefault="00B759B7" w:rsidP="00B90557">
      <w:pPr>
        <w:spacing w:line="480" w:lineRule="auto"/>
        <w:rPr>
          <w:rFonts w:ascii="Arial" w:hAnsi="Arial" w:cs="Arial"/>
          <w:b/>
          <w:color w:val="0070C0"/>
          <w:sz w:val="24"/>
          <w:szCs w:val="24"/>
          <w:lang w:val="en-US"/>
        </w:rPr>
      </w:pPr>
      <w:r w:rsidRPr="003A39C2">
        <w:rPr>
          <w:rFonts w:ascii="Arial" w:hAnsi="Arial" w:cs="Arial"/>
          <w:b/>
          <w:color w:val="0070C0"/>
          <w:sz w:val="24"/>
          <w:szCs w:val="24"/>
          <w:lang w:val="en-US"/>
        </w:rPr>
        <w:t xml:space="preserve">Is Hydrogen Gas Acting on Cell </w:t>
      </w:r>
      <w:r w:rsidR="00797C43" w:rsidRPr="003A39C2">
        <w:rPr>
          <w:rFonts w:ascii="Arial" w:hAnsi="Arial" w:cs="Arial"/>
          <w:b/>
          <w:color w:val="0070C0"/>
          <w:sz w:val="24"/>
          <w:szCs w:val="24"/>
          <w:lang w:val="en-US"/>
        </w:rPr>
        <w:t>Signaling</w:t>
      </w:r>
      <w:r w:rsidRPr="003A39C2">
        <w:rPr>
          <w:rFonts w:ascii="Arial" w:hAnsi="Arial" w:cs="Arial"/>
          <w:b/>
          <w:color w:val="0070C0"/>
          <w:sz w:val="24"/>
          <w:szCs w:val="24"/>
          <w:lang w:val="en-US"/>
        </w:rPr>
        <w:t xml:space="preserve"> Mechanisms?</w:t>
      </w:r>
    </w:p>
    <w:p w14:paraId="20DD6983" w14:textId="1404B012" w:rsidR="00975EC6" w:rsidRDefault="00B759B7" w:rsidP="00B90557">
      <w:pPr>
        <w:spacing w:line="480" w:lineRule="auto"/>
        <w:rPr>
          <w:rFonts w:ascii="Arial" w:hAnsi="Arial" w:cs="Arial"/>
          <w:sz w:val="24"/>
          <w:szCs w:val="24"/>
          <w:lang w:val="en-US"/>
        </w:rPr>
      </w:pPr>
      <w:r w:rsidRPr="003A39C2">
        <w:rPr>
          <w:rFonts w:ascii="Arial" w:hAnsi="Arial" w:cs="Arial"/>
          <w:sz w:val="24"/>
          <w:szCs w:val="24"/>
          <w:lang w:val="en-US"/>
        </w:rPr>
        <w:t xml:space="preserve">The role of gases in cell </w:t>
      </w:r>
      <w:r w:rsidR="003A39C2" w:rsidRPr="003A39C2">
        <w:rPr>
          <w:rFonts w:ascii="Arial" w:hAnsi="Arial" w:cs="Arial"/>
          <w:sz w:val="24"/>
          <w:szCs w:val="24"/>
          <w:lang w:val="en-US"/>
        </w:rPr>
        <w:t>signaling</w:t>
      </w:r>
      <w:r w:rsidRPr="003A39C2">
        <w:rPr>
          <w:rFonts w:ascii="Arial" w:hAnsi="Arial" w:cs="Arial"/>
          <w:sz w:val="24"/>
          <w:szCs w:val="24"/>
          <w:lang w:val="en-US"/>
        </w:rPr>
        <w:t xml:space="preserve"> is not new, with abundant evidence that hydrogen </w:t>
      </w:r>
      <w:r w:rsidRPr="008879E0">
        <w:rPr>
          <w:rFonts w:ascii="Arial" w:hAnsi="Arial" w:cs="Arial"/>
          <w:sz w:val="24"/>
          <w:szCs w:val="24"/>
          <w:lang w:val="en-US"/>
        </w:rPr>
        <w:t xml:space="preserve">sulfide and nitric oxide </w:t>
      </w:r>
      <w:r w:rsidR="003A39C2" w:rsidRPr="008879E0">
        <w:rPr>
          <w:rFonts w:ascii="Arial" w:hAnsi="Arial" w:cs="Arial"/>
          <w:sz w:val="24"/>
          <w:szCs w:val="24"/>
          <w:lang w:val="en-US"/>
        </w:rPr>
        <w:t xml:space="preserve">(NO) </w:t>
      </w:r>
      <w:r w:rsidR="000B5E4F">
        <w:rPr>
          <w:rFonts w:ascii="Arial" w:hAnsi="Arial" w:cs="Arial"/>
          <w:sz w:val="24"/>
          <w:szCs w:val="24"/>
          <w:lang w:val="en-US"/>
        </w:rPr>
        <w:t>have biological effects [8</w:t>
      </w:r>
      <w:r w:rsidRPr="008879E0">
        <w:rPr>
          <w:rFonts w:ascii="Arial" w:hAnsi="Arial" w:cs="Arial"/>
          <w:sz w:val="24"/>
          <w:szCs w:val="24"/>
          <w:lang w:val="en-US"/>
        </w:rPr>
        <w:t>]. If H</w:t>
      </w:r>
      <w:r w:rsidRPr="008879E0">
        <w:rPr>
          <w:rFonts w:ascii="Arial" w:hAnsi="Arial" w:cs="Arial"/>
          <w:sz w:val="24"/>
          <w:szCs w:val="24"/>
          <w:vertAlign w:val="subscript"/>
          <w:lang w:val="en-US"/>
        </w:rPr>
        <w:t>2</w:t>
      </w:r>
      <w:r w:rsidRPr="008879E0">
        <w:rPr>
          <w:rFonts w:ascii="Arial" w:hAnsi="Arial" w:cs="Arial"/>
          <w:sz w:val="24"/>
          <w:szCs w:val="24"/>
          <w:lang w:val="en-US"/>
        </w:rPr>
        <w:t xml:space="preserve"> is acting as a signal it </w:t>
      </w:r>
      <w:r w:rsidR="00C80230" w:rsidRPr="003A39C2">
        <w:rPr>
          <w:rFonts w:ascii="Arial" w:hAnsi="Arial" w:cs="Arial"/>
          <w:sz w:val="24"/>
          <w:szCs w:val="24"/>
          <w:lang w:val="en-US"/>
        </w:rPr>
        <w:t xml:space="preserve">should: be made where and when it is needed, </w:t>
      </w:r>
      <w:r w:rsidRPr="003A39C2">
        <w:rPr>
          <w:rFonts w:ascii="Arial" w:hAnsi="Arial" w:cs="Arial"/>
          <w:sz w:val="24"/>
          <w:szCs w:val="24"/>
          <w:lang w:val="en-US"/>
        </w:rPr>
        <w:t xml:space="preserve">be able to move around, </w:t>
      </w:r>
      <w:r w:rsidR="00C80230" w:rsidRPr="003A39C2">
        <w:rPr>
          <w:rFonts w:ascii="Arial" w:hAnsi="Arial" w:cs="Arial"/>
          <w:sz w:val="24"/>
          <w:szCs w:val="24"/>
          <w:lang w:val="en-US"/>
        </w:rPr>
        <w:t xml:space="preserve">be </w:t>
      </w:r>
      <w:r w:rsidR="003A39C2" w:rsidRPr="003A39C2">
        <w:rPr>
          <w:rFonts w:ascii="Arial" w:hAnsi="Arial" w:cs="Arial"/>
          <w:sz w:val="24"/>
          <w:szCs w:val="24"/>
          <w:lang w:val="en-US"/>
        </w:rPr>
        <w:t>recognized</w:t>
      </w:r>
      <w:r w:rsidR="00C80230" w:rsidRPr="003A39C2">
        <w:rPr>
          <w:rFonts w:ascii="Arial" w:hAnsi="Arial" w:cs="Arial"/>
          <w:sz w:val="24"/>
          <w:szCs w:val="24"/>
          <w:lang w:val="en-US"/>
        </w:rPr>
        <w:t xml:space="preserve"> as being present</w:t>
      </w:r>
      <w:r w:rsidRPr="003A39C2">
        <w:rPr>
          <w:rFonts w:ascii="Arial" w:hAnsi="Arial" w:cs="Arial"/>
          <w:sz w:val="24"/>
          <w:szCs w:val="24"/>
          <w:lang w:val="en-US"/>
        </w:rPr>
        <w:t>,</w:t>
      </w:r>
      <w:r w:rsidR="00C80230" w:rsidRPr="003A39C2">
        <w:rPr>
          <w:rFonts w:ascii="Arial" w:hAnsi="Arial" w:cs="Arial"/>
          <w:sz w:val="24"/>
          <w:szCs w:val="24"/>
          <w:lang w:val="en-US"/>
        </w:rPr>
        <w:t xml:space="preserve"> and be removed when it is no longer needed</w:t>
      </w:r>
      <w:r w:rsidR="00C80230" w:rsidRPr="00C06DB5">
        <w:rPr>
          <w:rFonts w:ascii="Arial" w:hAnsi="Arial" w:cs="Arial"/>
          <w:sz w:val="24"/>
          <w:szCs w:val="24"/>
          <w:lang w:val="en-US"/>
        </w:rPr>
        <w:t>.</w:t>
      </w:r>
      <w:r w:rsidR="003A39C2" w:rsidRPr="00C06DB5">
        <w:rPr>
          <w:rFonts w:ascii="Arial" w:hAnsi="Arial" w:cs="Arial"/>
          <w:sz w:val="24"/>
          <w:szCs w:val="24"/>
          <w:lang w:val="en-US"/>
        </w:rPr>
        <w:t xml:space="preserve"> </w:t>
      </w:r>
      <w:r w:rsidR="005C32E5" w:rsidRPr="00C06DB5">
        <w:rPr>
          <w:rFonts w:ascii="Arial" w:hAnsi="Arial" w:cs="Arial"/>
          <w:sz w:val="24"/>
          <w:szCs w:val="24"/>
          <w:lang w:val="en-US"/>
        </w:rPr>
        <w:t>As previously mentioned</w:t>
      </w:r>
      <w:r w:rsidR="00C06DB5">
        <w:rPr>
          <w:rFonts w:ascii="Arial" w:hAnsi="Arial" w:cs="Arial"/>
          <w:sz w:val="24"/>
          <w:szCs w:val="24"/>
          <w:lang w:val="en-US"/>
        </w:rPr>
        <w:t xml:space="preserve"> cells can be exposed to H</w:t>
      </w:r>
      <w:r w:rsidR="00C06DB5" w:rsidRPr="00C06DB5">
        <w:rPr>
          <w:rFonts w:ascii="Arial" w:hAnsi="Arial" w:cs="Arial"/>
          <w:sz w:val="24"/>
          <w:szCs w:val="24"/>
          <w:vertAlign w:val="subscript"/>
          <w:lang w:val="en-US"/>
        </w:rPr>
        <w:t>2</w:t>
      </w:r>
      <w:r w:rsidR="00C06DB5">
        <w:rPr>
          <w:rFonts w:ascii="Arial" w:hAnsi="Arial" w:cs="Arial"/>
          <w:sz w:val="24"/>
          <w:szCs w:val="24"/>
          <w:lang w:val="en-US"/>
        </w:rPr>
        <w:t xml:space="preserve"> and</w:t>
      </w:r>
      <w:r w:rsidR="005C32E5">
        <w:rPr>
          <w:rFonts w:ascii="Arial" w:hAnsi="Arial" w:cs="Arial"/>
          <w:sz w:val="24"/>
          <w:szCs w:val="24"/>
          <w:lang w:val="en-US"/>
        </w:rPr>
        <w:t xml:space="preserve"> since </w:t>
      </w:r>
      <w:r w:rsidR="003A39C2" w:rsidRPr="003A39C2">
        <w:rPr>
          <w:rFonts w:ascii="Arial" w:hAnsi="Arial" w:cs="Arial"/>
          <w:sz w:val="24"/>
          <w:szCs w:val="24"/>
          <w:lang w:val="en-US"/>
        </w:rPr>
        <w:t>H</w:t>
      </w:r>
      <w:r w:rsidR="003A39C2" w:rsidRPr="003A39C2">
        <w:rPr>
          <w:rFonts w:ascii="Arial" w:hAnsi="Arial" w:cs="Arial"/>
          <w:sz w:val="24"/>
          <w:szCs w:val="24"/>
          <w:vertAlign w:val="subscript"/>
          <w:lang w:val="en-US"/>
        </w:rPr>
        <w:t>2</w:t>
      </w:r>
      <w:r w:rsidR="003A39C2" w:rsidRPr="003A39C2">
        <w:rPr>
          <w:rFonts w:ascii="Arial" w:hAnsi="Arial" w:cs="Arial"/>
          <w:sz w:val="24"/>
          <w:szCs w:val="24"/>
          <w:lang w:val="en-US"/>
        </w:rPr>
        <w:t xml:space="preserve"> is small and inert </w:t>
      </w:r>
      <w:r w:rsidR="005C32E5" w:rsidRPr="00C06DB5">
        <w:rPr>
          <w:rFonts w:ascii="Arial" w:hAnsi="Arial" w:cs="Arial"/>
          <w:sz w:val="24"/>
          <w:szCs w:val="24"/>
          <w:lang w:val="en-US"/>
        </w:rPr>
        <w:t>it</w:t>
      </w:r>
      <w:r w:rsidR="005C32E5">
        <w:rPr>
          <w:rFonts w:ascii="Arial" w:hAnsi="Arial" w:cs="Arial"/>
          <w:sz w:val="24"/>
          <w:szCs w:val="24"/>
          <w:lang w:val="en-US"/>
        </w:rPr>
        <w:t xml:space="preserve"> </w:t>
      </w:r>
      <w:r w:rsidR="003A39C2" w:rsidRPr="003A39C2">
        <w:rPr>
          <w:rFonts w:ascii="Arial" w:hAnsi="Arial" w:cs="Arial"/>
          <w:sz w:val="24"/>
          <w:szCs w:val="24"/>
          <w:lang w:val="en-US"/>
        </w:rPr>
        <w:t>will be able to move through both soluble (</w:t>
      </w:r>
      <w:proofErr w:type="spellStart"/>
      <w:r w:rsidR="003A39C2" w:rsidRPr="003A39C2">
        <w:rPr>
          <w:rFonts w:ascii="Arial" w:hAnsi="Arial" w:cs="Arial"/>
          <w:sz w:val="24"/>
          <w:szCs w:val="24"/>
          <w:lang w:val="en-US"/>
        </w:rPr>
        <w:t>eg</w:t>
      </w:r>
      <w:proofErr w:type="spellEnd"/>
      <w:r w:rsidR="003A39C2" w:rsidRPr="003A39C2">
        <w:rPr>
          <w:rFonts w:ascii="Arial" w:hAnsi="Arial" w:cs="Arial"/>
          <w:sz w:val="24"/>
          <w:szCs w:val="24"/>
          <w:lang w:val="en-US"/>
        </w:rPr>
        <w:t xml:space="preserve"> cytoplasm) and hydrophobic (membranes</w:t>
      </w:r>
      <w:r w:rsidR="005C32E5">
        <w:rPr>
          <w:rFonts w:ascii="Arial" w:hAnsi="Arial" w:cs="Arial"/>
          <w:sz w:val="24"/>
          <w:szCs w:val="24"/>
          <w:lang w:val="en-US"/>
        </w:rPr>
        <w:t>) phases of the cell. I</w:t>
      </w:r>
      <w:r w:rsidR="003A39C2" w:rsidRPr="003A39C2">
        <w:rPr>
          <w:rFonts w:ascii="Arial" w:hAnsi="Arial" w:cs="Arial"/>
          <w:sz w:val="24"/>
          <w:szCs w:val="24"/>
          <w:lang w:val="en-US"/>
        </w:rPr>
        <w:t>t is harder</w:t>
      </w:r>
      <w:r w:rsidR="005C32E5">
        <w:rPr>
          <w:rFonts w:ascii="Arial" w:hAnsi="Arial" w:cs="Arial"/>
          <w:sz w:val="24"/>
          <w:szCs w:val="24"/>
          <w:lang w:val="en-US"/>
        </w:rPr>
        <w:t xml:space="preserve">, however, </w:t>
      </w:r>
      <w:r w:rsidR="003A39C2" w:rsidRPr="003A39C2">
        <w:rPr>
          <w:rFonts w:ascii="Arial" w:hAnsi="Arial" w:cs="Arial"/>
          <w:sz w:val="24"/>
          <w:szCs w:val="24"/>
          <w:lang w:val="en-US"/>
        </w:rPr>
        <w:t xml:space="preserve">to envisage how it </w:t>
      </w:r>
      <w:r w:rsidR="003A39C2">
        <w:rPr>
          <w:rFonts w:ascii="Arial" w:hAnsi="Arial" w:cs="Arial"/>
          <w:sz w:val="24"/>
          <w:szCs w:val="24"/>
          <w:lang w:val="en-US"/>
        </w:rPr>
        <w:t>m</w:t>
      </w:r>
      <w:r w:rsidR="003A39C2" w:rsidRPr="003A39C2">
        <w:rPr>
          <w:rFonts w:ascii="Arial" w:hAnsi="Arial" w:cs="Arial"/>
          <w:sz w:val="24"/>
          <w:szCs w:val="24"/>
          <w:lang w:val="en-US"/>
        </w:rPr>
        <w:t xml:space="preserve">ay be recognized as a signaling factor, by a receptor </w:t>
      </w:r>
      <w:r w:rsidR="003A39C2" w:rsidRPr="00C06DB5">
        <w:rPr>
          <w:rFonts w:ascii="Arial" w:hAnsi="Arial" w:cs="Arial"/>
          <w:sz w:val="24"/>
          <w:szCs w:val="24"/>
          <w:lang w:val="en-US"/>
        </w:rPr>
        <w:t>for example</w:t>
      </w:r>
      <w:r w:rsidR="00C06DB5">
        <w:rPr>
          <w:rFonts w:ascii="Arial" w:hAnsi="Arial" w:cs="Arial"/>
          <w:sz w:val="24"/>
          <w:szCs w:val="24"/>
          <w:lang w:val="en-US"/>
        </w:rPr>
        <w:t>,</w:t>
      </w:r>
      <w:r w:rsidR="003A39C2" w:rsidRPr="003A39C2">
        <w:rPr>
          <w:rFonts w:ascii="Arial" w:hAnsi="Arial" w:cs="Arial"/>
          <w:sz w:val="24"/>
          <w:szCs w:val="24"/>
          <w:lang w:val="en-US"/>
        </w:rPr>
        <w:t xml:space="preserve"> </w:t>
      </w:r>
      <w:r w:rsidR="005C32E5" w:rsidRPr="00C06DB5">
        <w:rPr>
          <w:rFonts w:ascii="Arial" w:hAnsi="Arial" w:cs="Arial"/>
          <w:sz w:val="24"/>
          <w:szCs w:val="24"/>
          <w:lang w:val="en-US"/>
        </w:rPr>
        <w:t>since u</w:t>
      </w:r>
      <w:r w:rsidR="003A39C2" w:rsidRPr="00C06DB5">
        <w:rPr>
          <w:rFonts w:ascii="Arial" w:hAnsi="Arial" w:cs="Arial"/>
          <w:sz w:val="24"/>
          <w:szCs w:val="24"/>
          <w:lang w:val="en-US"/>
        </w:rPr>
        <w:t>nlike</w:t>
      </w:r>
      <w:r w:rsidR="003A39C2" w:rsidRPr="003A39C2">
        <w:rPr>
          <w:rFonts w:ascii="Arial" w:hAnsi="Arial" w:cs="Arial"/>
          <w:sz w:val="24"/>
          <w:szCs w:val="24"/>
          <w:lang w:val="en-US"/>
        </w:rPr>
        <w:t xml:space="preserve"> many reactive signals</w:t>
      </w:r>
      <w:r w:rsidR="003A39C2">
        <w:rPr>
          <w:rFonts w:ascii="Arial" w:hAnsi="Arial" w:cs="Arial"/>
          <w:sz w:val="24"/>
          <w:szCs w:val="24"/>
          <w:lang w:val="en-US"/>
        </w:rPr>
        <w:t>, such as NO</w:t>
      </w:r>
      <w:r w:rsidR="003A39C2" w:rsidRPr="003A39C2">
        <w:rPr>
          <w:rFonts w:ascii="Arial" w:hAnsi="Arial" w:cs="Arial"/>
          <w:sz w:val="24"/>
          <w:szCs w:val="24"/>
          <w:lang w:val="en-US"/>
        </w:rPr>
        <w:t xml:space="preserve">, it will not </w:t>
      </w:r>
      <w:r w:rsidR="008879E0">
        <w:rPr>
          <w:rFonts w:ascii="Arial" w:hAnsi="Arial" w:cs="Arial"/>
          <w:sz w:val="24"/>
          <w:szCs w:val="24"/>
          <w:lang w:val="en-US"/>
        </w:rPr>
        <w:t>readily</w:t>
      </w:r>
      <w:r w:rsidR="003A39C2" w:rsidRPr="003A39C2">
        <w:rPr>
          <w:rFonts w:ascii="Arial" w:hAnsi="Arial" w:cs="Arial"/>
          <w:sz w:val="24"/>
          <w:szCs w:val="24"/>
          <w:lang w:val="en-US"/>
        </w:rPr>
        <w:t xml:space="preserve"> react</w:t>
      </w:r>
      <w:r w:rsidR="008879E0">
        <w:rPr>
          <w:rFonts w:ascii="Arial" w:hAnsi="Arial" w:cs="Arial"/>
          <w:sz w:val="24"/>
          <w:szCs w:val="24"/>
          <w:lang w:val="en-US"/>
        </w:rPr>
        <w:t xml:space="preserve"> with other cellular components</w:t>
      </w:r>
      <w:r w:rsidR="00685C75">
        <w:rPr>
          <w:rFonts w:ascii="Arial" w:hAnsi="Arial" w:cs="Arial"/>
          <w:sz w:val="24"/>
          <w:szCs w:val="24"/>
          <w:lang w:val="en-US"/>
        </w:rPr>
        <w:t>,</w:t>
      </w:r>
      <w:r w:rsidR="008879E0">
        <w:rPr>
          <w:rFonts w:ascii="Arial" w:hAnsi="Arial" w:cs="Arial"/>
          <w:sz w:val="24"/>
          <w:szCs w:val="24"/>
          <w:lang w:val="en-US"/>
        </w:rPr>
        <w:t xml:space="preserve"> which could </w:t>
      </w:r>
      <w:r w:rsidR="00685C75">
        <w:rPr>
          <w:rFonts w:ascii="Arial" w:hAnsi="Arial" w:cs="Arial"/>
          <w:sz w:val="24"/>
          <w:szCs w:val="24"/>
          <w:lang w:val="en-US"/>
        </w:rPr>
        <w:t xml:space="preserve">also </w:t>
      </w:r>
      <w:r w:rsidR="008879E0">
        <w:rPr>
          <w:rFonts w:ascii="Arial" w:hAnsi="Arial" w:cs="Arial"/>
          <w:sz w:val="24"/>
          <w:szCs w:val="24"/>
          <w:lang w:val="en-US"/>
        </w:rPr>
        <w:t xml:space="preserve">lead </w:t>
      </w:r>
      <w:r w:rsidR="003A39C2" w:rsidRPr="003A39C2">
        <w:rPr>
          <w:rFonts w:ascii="Arial" w:hAnsi="Arial" w:cs="Arial"/>
          <w:sz w:val="24"/>
          <w:szCs w:val="24"/>
          <w:lang w:val="en-US"/>
        </w:rPr>
        <w:t>to its removal. Therefore, it</w:t>
      </w:r>
      <w:r w:rsidR="00B442C7">
        <w:rPr>
          <w:rFonts w:ascii="Arial" w:hAnsi="Arial" w:cs="Arial"/>
          <w:sz w:val="24"/>
          <w:szCs w:val="24"/>
          <w:lang w:val="en-US"/>
        </w:rPr>
        <w:t>s</w:t>
      </w:r>
      <w:r w:rsidR="003A39C2" w:rsidRPr="003A39C2">
        <w:rPr>
          <w:rFonts w:ascii="Arial" w:hAnsi="Arial" w:cs="Arial"/>
          <w:sz w:val="24"/>
          <w:szCs w:val="24"/>
          <w:lang w:val="en-US"/>
        </w:rPr>
        <w:t xml:space="preserve"> role in cell signaling is not easy to </w:t>
      </w:r>
      <w:r w:rsidR="00685C75">
        <w:rPr>
          <w:rFonts w:ascii="Arial" w:hAnsi="Arial" w:cs="Arial"/>
          <w:sz w:val="24"/>
          <w:szCs w:val="24"/>
          <w:lang w:val="en-US"/>
        </w:rPr>
        <w:t>see</w:t>
      </w:r>
      <w:r w:rsidR="003A39C2" w:rsidRPr="003A39C2">
        <w:rPr>
          <w:rFonts w:ascii="Arial" w:hAnsi="Arial" w:cs="Arial"/>
          <w:sz w:val="24"/>
          <w:szCs w:val="24"/>
          <w:lang w:val="en-US"/>
        </w:rPr>
        <w:t xml:space="preserve">. </w:t>
      </w:r>
    </w:p>
    <w:p w14:paraId="6925927D" w14:textId="290E3554" w:rsidR="00394D69" w:rsidRDefault="003A39C2" w:rsidP="003A39C2">
      <w:pPr>
        <w:spacing w:line="480" w:lineRule="auto"/>
        <w:rPr>
          <w:rFonts w:ascii="Arial" w:hAnsi="Arial" w:cs="Arial"/>
          <w:sz w:val="24"/>
          <w:szCs w:val="24"/>
          <w:lang w:val="en-US"/>
        </w:rPr>
      </w:pPr>
      <w:r>
        <w:rPr>
          <w:rFonts w:ascii="Arial" w:hAnsi="Arial" w:cs="Arial"/>
          <w:sz w:val="24"/>
          <w:szCs w:val="24"/>
          <w:lang w:val="en-US"/>
        </w:rPr>
        <w:t>One of the actions of H</w:t>
      </w:r>
      <w:r w:rsidRPr="003A39C2">
        <w:rPr>
          <w:rFonts w:ascii="Arial" w:hAnsi="Arial" w:cs="Arial"/>
          <w:sz w:val="24"/>
          <w:szCs w:val="24"/>
          <w:vertAlign w:val="subscript"/>
          <w:lang w:val="en-US"/>
        </w:rPr>
        <w:t>2</w:t>
      </w:r>
      <w:r>
        <w:rPr>
          <w:rFonts w:ascii="Arial" w:hAnsi="Arial" w:cs="Arial"/>
          <w:sz w:val="24"/>
          <w:szCs w:val="24"/>
          <w:lang w:val="en-US"/>
        </w:rPr>
        <w:t xml:space="preserve"> has been reported to be through the modulation of antioxidant levels in cells</w:t>
      </w:r>
      <w:r w:rsidRPr="00C06DB5">
        <w:rPr>
          <w:rFonts w:ascii="Arial" w:hAnsi="Arial" w:cs="Arial"/>
          <w:sz w:val="24"/>
          <w:szCs w:val="24"/>
          <w:lang w:val="en-US"/>
        </w:rPr>
        <w:t>.</w:t>
      </w:r>
      <w:r>
        <w:rPr>
          <w:rFonts w:ascii="Arial" w:hAnsi="Arial" w:cs="Arial"/>
          <w:sz w:val="24"/>
          <w:szCs w:val="24"/>
          <w:lang w:val="en-US"/>
        </w:rPr>
        <w:t xml:space="preserve"> It is known that H</w:t>
      </w:r>
      <w:r w:rsidRPr="003A39C2">
        <w:rPr>
          <w:rFonts w:ascii="Arial" w:hAnsi="Arial" w:cs="Arial"/>
          <w:sz w:val="24"/>
          <w:szCs w:val="24"/>
          <w:vertAlign w:val="subscript"/>
          <w:lang w:val="en-US"/>
        </w:rPr>
        <w:t>2</w:t>
      </w:r>
      <w:r>
        <w:rPr>
          <w:rFonts w:ascii="Arial" w:hAnsi="Arial" w:cs="Arial"/>
          <w:sz w:val="24"/>
          <w:szCs w:val="24"/>
          <w:lang w:val="en-US"/>
        </w:rPr>
        <w:t xml:space="preserve"> reacts with </w:t>
      </w:r>
      <w:r w:rsidRPr="003A39C2">
        <w:rPr>
          <w:rFonts w:ascii="Arial" w:hAnsi="Arial" w:cs="Arial"/>
          <w:sz w:val="24"/>
          <w:szCs w:val="24"/>
          <w:lang w:val="en-US"/>
        </w:rPr>
        <w:t xml:space="preserve">hydroxyl radicals and </w:t>
      </w:r>
      <w:proofErr w:type="spellStart"/>
      <w:r w:rsidRPr="003A39C2">
        <w:rPr>
          <w:rFonts w:ascii="Arial" w:hAnsi="Arial" w:cs="Arial"/>
          <w:sz w:val="24"/>
          <w:szCs w:val="24"/>
          <w:lang w:val="en-US"/>
        </w:rPr>
        <w:t>peroxynitrite</w:t>
      </w:r>
      <w:proofErr w:type="spellEnd"/>
      <w:r>
        <w:rPr>
          <w:rFonts w:ascii="Arial" w:hAnsi="Arial" w:cs="Arial"/>
          <w:sz w:val="24"/>
          <w:szCs w:val="24"/>
          <w:lang w:val="en-US"/>
        </w:rPr>
        <w:t>, the latter known to have cell signaling roles. However H</w:t>
      </w:r>
      <w:r w:rsidRPr="003A39C2">
        <w:rPr>
          <w:rFonts w:ascii="Arial" w:hAnsi="Arial" w:cs="Arial"/>
          <w:sz w:val="24"/>
          <w:szCs w:val="24"/>
          <w:vertAlign w:val="subscript"/>
          <w:lang w:val="en-US"/>
        </w:rPr>
        <w:t xml:space="preserve">2 </w:t>
      </w:r>
      <w:r>
        <w:rPr>
          <w:rFonts w:ascii="Arial" w:hAnsi="Arial" w:cs="Arial"/>
          <w:sz w:val="24"/>
          <w:szCs w:val="24"/>
          <w:lang w:val="en-US"/>
        </w:rPr>
        <w:t>does not appear to react with other reactive signaling molecules such as superoxide, NO or H</w:t>
      </w:r>
      <w:r w:rsidRPr="003A39C2">
        <w:rPr>
          <w:rFonts w:ascii="Arial" w:hAnsi="Arial" w:cs="Arial"/>
          <w:sz w:val="24"/>
          <w:szCs w:val="24"/>
          <w:vertAlign w:val="subscript"/>
          <w:lang w:val="en-US"/>
        </w:rPr>
        <w:t>2</w:t>
      </w:r>
      <w:r>
        <w:rPr>
          <w:rFonts w:ascii="Arial" w:hAnsi="Arial" w:cs="Arial"/>
          <w:sz w:val="24"/>
          <w:szCs w:val="24"/>
          <w:lang w:val="en-US"/>
        </w:rPr>
        <w:t>O</w:t>
      </w:r>
      <w:r w:rsidRPr="003A39C2">
        <w:rPr>
          <w:rFonts w:ascii="Arial" w:hAnsi="Arial" w:cs="Arial"/>
          <w:sz w:val="24"/>
          <w:szCs w:val="24"/>
          <w:vertAlign w:val="subscript"/>
          <w:lang w:val="en-US"/>
        </w:rPr>
        <w:t>2</w:t>
      </w:r>
      <w:r>
        <w:rPr>
          <w:rFonts w:ascii="Arial" w:hAnsi="Arial" w:cs="Arial"/>
          <w:sz w:val="24"/>
          <w:szCs w:val="24"/>
          <w:lang w:val="en-US"/>
        </w:rPr>
        <w:t>, and therefore seems to no</w:t>
      </w:r>
      <w:r w:rsidR="00797C43">
        <w:rPr>
          <w:rFonts w:ascii="Arial" w:hAnsi="Arial" w:cs="Arial"/>
          <w:sz w:val="24"/>
          <w:szCs w:val="24"/>
          <w:lang w:val="en-US"/>
        </w:rPr>
        <w:t>t</w:t>
      </w:r>
      <w:r>
        <w:rPr>
          <w:rFonts w:ascii="Arial" w:hAnsi="Arial" w:cs="Arial"/>
          <w:sz w:val="24"/>
          <w:szCs w:val="24"/>
          <w:lang w:val="en-US"/>
        </w:rPr>
        <w:t xml:space="preserve"> directly affect their signaling actions</w:t>
      </w:r>
      <w:r w:rsidR="00394D69">
        <w:rPr>
          <w:rFonts w:ascii="Arial" w:hAnsi="Arial" w:cs="Arial"/>
          <w:sz w:val="24"/>
          <w:szCs w:val="24"/>
          <w:lang w:val="en-US"/>
        </w:rPr>
        <w:t xml:space="preserve"> [1]</w:t>
      </w:r>
      <w:r w:rsidR="007553D2">
        <w:rPr>
          <w:rFonts w:ascii="Arial" w:hAnsi="Arial" w:cs="Arial"/>
          <w:sz w:val="24"/>
          <w:szCs w:val="24"/>
          <w:lang w:val="en-US"/>
        </w:rPr>
        <w:t xml:space="preserve">, although </w:t>
      </w:r>
      <w:r w:rsidR="007553D2">
        <w:rPr>
          <w:rFonts w:ascii="Arial" w:hAnsi="Arial" w:cs="Arial"/>
          <w:sz w:val="24"/>
          <w:szCs w:val="24"/>
          <w:lang w:val="en-US"/>
        </w:rPr>
        <w:lastRenderedPageBreak/>
        <w:t>the closure of stomatal aperture by H</w:t>
      </w:r>
      <w:r w:rsidR="007553D2" w:rsidRPr="007553D2">
        <w:rPr>
          <w:rFonts w:ascii="Arial" w:hAnsi="Arial" w:cs="Arial"/>
          <w:sz w:val="24"/>
          <w:szCs w:val="24"/>
          <w:vertAlign w:val="subscript"/>
          <w:lang w:val="en-US"/>
        </w:rPr>
        <w:t>2</w:t>
      </w:r>
      <w:r w:rsidR="007553D2">
        <w:rPr>
          <w:rFonts w:ascii="Arial" w:hAnsi="Arial" w:cs="Arial"/>
          <w:sz w:val="24"/>
          <w:szCs w:val="24"/>
          <w:lang w:val="en-US"/>
        </w:rPr>
        <w:t xml:space="preserve"> was shown to involve both r</w:t>
      </w:r>
      <w:r w:rsidR="000B5E4F">
        <w:rPr>
          <w:rFonts w:ascii="Arial" w:hAnsi="Arial" w:cs="Arial"/>
          <w:sz w:val="24"/>
          <w:szCs w:val="24"/>
          <w:lang w:val="en-US"/>
        </w:rPr>
        <w:t>eactive oxygen species and NO [9</w:t>
      </w:r>
      <w:r w:rsidR="007553D2">
        <w:rPr>
          <w:rFonts w:ascii="Arial" w:hAnsi="Arial" w:cs="Arial"/>
          <w:sz w:val="24"/>
          <w:szCs w:val="24"/>
          <w:lang w:val="en-US"/>
        </w:rPr>
        <w:t>]</w:t>
      </w:r>
      <w:r w:rsidR="00394D69">
        <w:rPr>
          <w:rFonts w:ascii="Arial" w:hAnsi="Arial" w:cs="Arial"/>
          <w:sz w:val="24"/>
          <w:szCs w:val="24"/>
          <w:lang w:val="en-US"/>
        </w:rPr>
        <w:t>.</w:t>
      </w:r>
      <w:r w:rsidR="00F33013">
        <w:rPr>
          <w:rFonts w:ascii="Arial" w:hAnsi="Arial" w:cs="Arial"/>
          <w:sz w:val="24"/>
          <w:szCs w:val="24"/>
          <w:lang w:val="en-US"/>
        </w:rPr>
        <w:t xml:space="preserve"> E</w:t>
      </w:r>
      <w:r w:rsidR="00ED1E7C">
        <w:rPr>
          <w:rFonts w:ascii="Arial" w:hAnsi="Arial" w:cs="Arial"/>
          <w:sz w:val="24"/>
          <w:szCs w:val="24"/>
          <w:lang w:val="en-US"/>
        </w:rPr>
        <w:t>ffects on antioxid</w:t>
      </w:r>
      <w:r w:rsidR="000B5E4F">
        <w:rPr>
          <w:rFonts w:ascii="Arial" w:hAnsi="Arial" w:cs="Arial"/>
          <w:sz w:val="24"/>
          <w:szCs w:val="24"/>
          <w:lang w:val="en-US"/>
        </w:rPr>
        <w:t>ant levels have been reported [10</w:t>
      </w:r>
      <w:proofErr w:type="gramStart"/>
      <w:r w:rsidR="008A5056">
        <w:rPr>
          <w:rFonts w:ascii="Arial" w:hAnsi="Arial" w:cs="Arial"/>
          <w:sz w:val="24"/>
          <w:szCs w:val="24"/>
          <w:lang w:val="en-US"/>
        </w:rPr>
        <w:t>,</w:t>
      </w:r>
      <w:r w:rsidR="000B5E4F">
        <w:rPr>
          <w:rFonts w:ascii="Arial" w:hAnsi="Arial" w:cs="Arial"/>
          <w:sz w:val="24"/>
          <w:szCs w:val="24"/>
          <w:lang w:val="en-US"/>
        </w:rPr>
        <w:t>11</w:t>
      </w:r>
      <w:proofErr w:type="gramEnd"/>
      <w:r w:rsidR="00ED1E7C">
        <w:rPr>
          <w:rFonts w:ascii="Arial" w:hAnsi="Arial" w:cs="Arial"/>
          <w:sz w:val="24"/>
          <w:szCs w:val="24"/>
          <w:lang w:val="en-US"/>
        </w:rPr>
        <w:t>] and these would affect signaling by H</w:t>
      </w:r>
      <w:r w:rsidR="00ED1E7C" w:rsidRPr="003A39C2">
        <w:rPr>
          <w:rFonts w:ascii="Arial" w:hAnsi="Arial" w:cs="Arial"/>
          <w:sz w:val="24"/>
          <w:szCs w:val="24"/>
          <w:vertAlign w:val="subscript"/>
          <w:lang w:val="en-US"/>
        </w:rPr>
        <w:t>2</w:t>
      </w:r>
      <w:r w:rsidR="00ED1E7C">
        <w:rPr>
          <w:rFonts w:ascii="Arial" w:hAnsi="Arial" w:cs="Arial"/>
          <w:sz w:val="24"/>
          <w:szCs w:val="24"/>
          <w:lang w:val="en-US"/>
        </w:rPr>
        <w:t>O</w:t>
      </w:r>
      <w:r w:rsidR="00ED1E7C" w:rsidRPr="003A39C2">
        <w:rPr>
          <w:rFonts w:ascii="Arial" w:hAnsi="Arial" w:cs="Arial"/>
          <w:sz w:val="24"/>
          <w:szCs w:val="24"/>
          <w:vertAlign w:val="subscript"/>
          <w:lang w:val="en-US"/>
        </w:rPr>
        <w:t>2</w:t>
      </w:r>
      <w:r w:rsidR="00F33013">
        <w:rPr>
          <w:rFonts w:ascii="Arial" w:hAnsi="Arial" w:cs="Arial"/>
          <w:sz w:val="24"/>
          <w:szCs w:val="24"/>
          <w:vertAlign w:val="subscript"/>
          <w:lang w:val="en-US"/>
        </w:rPr>
        <w:t xml:space="preserve"> </w:t>
      </w:r>
      <w:r w:rsidR="00ED1E7C">
        <w:rPr>
          <w:rFonts w:ascii="Arial" w:hAnsi="Arial" w:cs="Arial"/>
          <w:sz w:val="24"/>
          <w:szCs w:val="24"/>
          <w:lang w:val="en-US"/>
        </w:rPr>
        <w:t xml:space="preserve">and NO. </w:t>
      </w:r>
      <w:r w:rsidR="008A5056">
        <w:rPr>
          <w:rFonts w:ascii="Arial" w:hAnsi="Arial" w:cs="Arial"/>
          <w:sz w:val="24"/>
          <w:szCs w:val="24"/>
          <w:lang w:val="en-US"/>
        </w:rPr>
        <w:t>Wu et al.</w:t>
      </w:r>
      <w:r w:rsidR="007553D2">
        <w:rPr>
          <w:rFonts w:ascii="Arial" w:hAnsi="Arial" w:cs="Arial"/>
          <w:sz w:val="24"/>
          <w:szCs w:val="24"/>
          <w:lang w:val="en-US"/>
        </w:rPr>
        <w:t xml:space="preserve"> [</w:t>
      </w:r>
      <w:r w:rsidR="000B5E4F">
        <w:rPr>
          <w:rFonts w:ascii="Arial" w:hAnsi="Arial" w:cs="Arial"/>
          <w:sz w:val="24"/>
          <w:szCs w:val="24"/>
          <w:lang w:val="en-US"/>
        </w:rPr>
        <w:t>10</w:t>
      </w:r>
      <w:r w:rsidR="008A5056">
        <w:rPr>
          <w:rFonts w:ascii="Arial" w:hAnsi="Arial" w:cs="Arial"/>
          <w:sz w:val="24"/>
          <w:szCs w:val="24"/>
          <w:lang w:val="en-US"/>
        </w:rPr>
        <w:t>]</w:t>
      </w:r>
      <w:r w:rsidR="00ED1E7C">
        <w:rPr>
          <w:rFonts w:ascii="Arial" w:hAnsi="Arial" w:cs="Arial"/>
          <w:sz w:val="24"/>
          <w:szCs w:val="24"/>
          <w:lang w:val="en-US"/>
        </w:rPr>
        <w:t xml:space="preserve"> also showed that H</w:t>
      </w:r>
      <w:r w:rsidR="00ED1E7C" w:rsidRPr="008A5056">
        <w:rPr>
          <w:rFonts w:ascii="Arial" w:hAnsi="Arial" w:cs="Arial"/>
          <w:sz w:val="24"/>
          <w:szCs w:val="24"/>
          <w:vertAlign w:val="subscript"/>
          <w:lang w:val="en-US"/>
        </w:rPr>
        <w:t xml:space="preserve">2 </w:t>
      </w:r>
      <w:r w:rsidR="00ED1E7C">
        <w:rPr>
          <w:rFonts w:ascii="Arial" w:hAnsi="Arial" w:cs="Arial"/>
          <w:sz w:val="24"/>
          <w:szCs w:val="24"/>
          <w:lang w:val="en-US"/>
        </w:rPr>
        <w:t>modulated levels of gene expression in plants, suggesting that signaling effects were evident</w:t>
      </w:r>
      <w:r w:rsidR="00685D2A">
        <w:rPr>
          <w:rFonts w:ascii="Arial" w:hAnsi="Arial" w:cs="Arial"/>
          <w:sz w:val="24"/>
          <w:szCs w:val="24"/>
          <w:lang w:val="en-US"/>
        </w:rPr>
        <w:t>, as reviewed by others [1]</w:t>
      </w:r>
      <w:r w:rsidR="008A5056">
        <w:rPr>
          <w:rFonts w:ascii="Arial" w:hAnsi="Arial" w:cs="Arial"/>
          <w:sz w:val="24"/>
          <w:szCs w:val="24"/>
          <w:lang w:val="en-US"/>
        </w:rPr>
        <w:t>.</w:t>
      </w:r>
      <w:r w:rsidR="007553D2">
        <w:rPr>
          <w:rFonts w:ascii="Arial" w:hAnsi="Arial" w:cs="Arial"/>
          <w:sz w:val="24"/>
          <w:szCs w:val="24"/>
          <w:lang w:val="en-US"/>
        </w:rPr>
        <w:t xml:space="preserve"> </w:t>
      </w:r>
    </w:p>
    <w:p w14:paraId="6171C5B0" w14:textId="244185A7" w:rsidR="003A39C2" w:rsidRDefault="008A5056" w:rsidP="00B90557">
      <w:pPr>
        <w:spacing w:line="480" w:lineRule="auto"/>
        <w:rPr>
          <w:rFonts w:ascii="Arial" w:hAnsi="Arial" w:cs="Arial"/>
          <w:sz w:val="24"/>
          <w:szCs w:val="24"/>
          <w:lang w:val="en-US"/>
        </w:rPr>
      </w:pPr>
      <w:r>
        <w:rPr>
          <w:rFonts w:ascii="Arial" w:hAnsi="Arial" w:cs="Arial"/>
          <w:sz w:val="24"/>
          <w:szCs w:val="24"/>
          <w:lang w:val="en-US"/>
        </w:rPr>
        <w:t>A mechanism that has been reported is the modulation by H</w:t>
      </w:r>
      <w:r w:rsidRPr="00685D2A">
        <w:rPr>
          <w:rFonts w:ascii="Arial" w:hAnsi="Arial" w:cs="Arial"/>
          <w:sz w:val="24"/>
          <w:szCs w:val="24"/>
          <w:vertAlign w:val="subscript"/>
          <w:lang w:val="en-US"/>
        </w:rPr>
        <w:t>2</w:t>
      </w:r>
      <w:r>
        <w:rPr>
          <w:rFonts w:ascii="Arial" w:hAnsi="Arial" w:cs="Arial"/>
          <w:sz w:val="24"/>
          <w:szCs w:val="24"/>
          <w:lang w:val="en-US"/>
        </w:rPr>
        <w:t xml:space="preserve"> of the </w:t>
      </w:r>
      <w:proofErr w:type="spellStart"/>
      <w:r>
        <w:rPr>
          <w:rFonts w:ascii="Arial" w:hAnsi="Arial" w:cs="Arial"/>
          <w:sz w:val="24"/>
          <w:szCs w:val="24"/>
          <w:lang w:val="en-US"/>
        </w:rPr>
        <w:t>heme</w:t>
      </w:r>
      <w:proofErr w:type="spellEnd"/>
      <w:r>
        <w:rPr>
          <w:rFonts w:ascii="Arial" w:hAnsi="Arial" w:cs="Arial"/>
          <w:sz w:val="24"/>
          <w:szCs w:val="24"/>
          <w:lang w:val="en-US"/>
        </w:rPr>
        <w:t xml:space="preserve"> oxygenase </w:t>
      </w:r>
      <w:r w:rsidR="00797C43">
        <w:rPr>
          <w:rFonts w:ascii="Arial" w:hAnsi="Arial" w:cs="Arial"/>
          <w:sz w:val="24"/>
          <w:szCs w:val="24"/>
          <w:lang w:val="en-US"/>
        </w:rPr>
        <w:t xml:space="preserve">(HO) </w:t>
      </w:r>
      <w:r>
        <w:rPr>
          <w:rFonts w:ascii="Arial" w:hAnsi="Arial" w:cs="Arial"/>
          <w:sz w:val="24"/>
          <w:szCs w:val="24"/>
          <w:lang w:val="en-US"/>
        </w:rPr>
        <w:t>system. HRW treatment of mice up-regulated HO-1 expression [</w:t>
      </w:r>
      <w:r w:rsidR="000B5E4F">
        <w:rPr>
          <w:rFonts w:ascii="Arial" w:hAnsi="Arial" w:cs="Arial"/>
          <w:sz w:val="24"/>
          <w:szCs w:val="24"/>
          <w:lang w:val="en-US"/>
        </w:rPr>
        <w:t>11</w:t>
      </w:r>
      <w:r>
        <w:rPr>
          <w:rFonts w:ascii="Arial" w:hAnsi="Arial" w:cs="Arial"/>
          <w:sz w:val="24"/>
          <w:szCs w:val="24"/>
          <w:lang w:val="en-US"/>
        </w:rPr>
        <w:t>]. In cucumber HRW also increased the expression of HO-1 with concomitant</w:t>
      </w:r>
      <w:r w:rsidR="007553D2">
        <w:rPr>
          <w:rFonts w:ascii="Arial" w:hAnsi="Arial" w:cs="Arial"/>
          <w:sz w:val="24"/>
          <w:szCs w:val="24"/>
          <w:lang w:val="en-US"/>
        </w:rPr>
        <w:t xml:space="preserve"> increases in protein levels [1</w:t>
      </w:r>
      <w:r w:rsidR="000B5E4F">
        <w:rPr>
          <w:rFonts w:ascii="Arial" w:hAnsi="Arial" w:cs="Arial"/>
          <w:sz w:val="24"/>
          <w:szCs w:val="24"/>
          <w:lang w:val="en-US"/>
        </w:rPr>
        <w:t>2</w:t>
      </w:r>
      <w:r>
        <w:rPr>
          <w:rFonts w:ascii="Arial" w:hAnsi="Arial" w:cs="Arial"/>
          <w:sz w:val="24"/>
          <w:szCs w:val="24"/>
          <w:lang w:val="en-US"/>
        </w:rPr>
        <w:t xml:space="preserve">]. Root growth effects of HRW were sensitive to the HO-1 inhibitor </w:t>
      </w:r>
      <w:r w:rsidRPr="003A39C2">
        <w:rPr>
          <w:rFonts w:ascii="Arial" w:hAnsi="Arial" w:cs="Arial"/>
          <w:sz w:val="24"/>
          <w:szCs w:val="24"/>
          <w:lang w:val="en-US"/>
        </w:rPr>
        <w:t xml:space="preserve">zinc </w:t>
      </w:r>
      <w:proofErr w:type="spellStart"/>
      <w:r w:rsidRPr="003A39C2">
        <w:rPr>
          <w:rFonts w:ascii="Arial" w:hAnsi="Arial" w:cs="Arial"/>
          <w:sz w:val="24"/>
          <w:szCs w:val="24"/>
          <w:lang w:val="en-US"/>
        </w:rPr>
        <w:t>protoporphyrin</w:t>
      </w:r>
      <w:proofErr w:type="spellEnd"/>
      <w:r w:rsidRPr="003A39C2">
        <w:rPr>
          <w:rFonts w:ascii="Arial" w:hAnsi="Arial" w:cs="Arial"/>
          <w:sz w:val="24"/>
          <w:szCs w:val="24"/>
          <w:lang w:val="en-US"/>
        </w:rPr>
        <w:t xml:space="preserve"> IX (</w:t>
      </w:r>
      <w:proofErr w:type="spellStart"/>
      <w:r w:rsidRPr="003A39C2">
        <w:rPr>
          <w:rFonts w:ascii="Arial" w:hAnsi="Arial" w:cs="Arial"/>
          <w:sz w:val="24"/>
          <w:szCs w:val="24"/>
          <w:lang w:val="en-US"/>
        </w:rPr>
        <w:t>ZnPP</w:t>
      </w:r>
      <w:proofErr w:type="spellEnd"/>
      <w:r>
        <w:rPr>
          <w:rFonts w:ascii="Arial" w:hAnsi="Arial" w:cs="Arial"/>
          <w:sz w:val="24"/>
          <w:szCs w:val="24"/>
          <w:lang w:val="en-US"/>
        </w:rPr>
        <w:t>) with the blocking effects being reversed by the presence of carbon monoxide</w:t>
      </w:r>
      <w:r w:rsidR="00342B2F">
        <w:rPr>
          <w:rFonts w:ascii="Arial" w:hAnsi="Arial" w:cs="Arial"/>
          <w:sz w:val="24"/>
          <w:szCs w:val="24"/>
          <w:lang w:val="en-US"/>
        </w:rPr>
        <w:t xml:space="preserve"> (CO)</w:t>
      </w:r>
      <w:r>
        <w:rPr>
          <w:rFonts w:ascii="Arial" w:hAnsi="Arial" w:cs="Arial"/>
          <w:sz w:val="24"/>
          <w:szCs w:val="24"/>
          <w:lang w:val="en-US"/>
        </w:rPr>
        <w:t xml:space="preserve">. Addition of the antioxidant </w:t>
      </w:r>
      <w:r w:rsidRPr="003A39C2">
        <w:rPr>
          <w:rFonts w:ascii="Arial" w:hAnsi="Arial" w:cs="Arial"/>
          <w:sz w:val="24"/>
          <w:szCs w:val="24"/>
          <w:lang w:val="en-US"/>
        </w:rPr>
        <w:t>ascorbic acid (</w:t>
      </w:r>
      <w:proofErr w:type="spellStart"/>
      <w:r w:rsidRPr="003A39C2">
        <w:rPr>
          <w:rFonts w:ascii="Arial" w:hAnsi="Arial" w:cs="Arial"/>
          <w:sz w:val="24"/>
          <w:szCs w:val="24"/>
          <w:lang w:val="en-US"/>
        </w:rPr>
        <w:t>AsA</w:t>
      </w:r>
      <w:proofErr w:type="spellEnd"/>
      <w:r w:rsidRPr="003A39C2">
        <w:rPr>
          <w:rFonts w:ascii="Arial" w:hAnsi="Arial" w:cs="Arial"/>
          <w:sz w:val="24"/>
          <w:szCs w:val="24"/>
          <w:lang w:val="en-US"/>
        </w:rPr>
        <w:t>)</w:t>
      </w:r>
      <w:r>
        <w:rPr>
          <w:rFonts w:ascii="Arial" w:hAnsi="Arial" w:cs="Arial"/>
          <w:sz w:val="24"/>
          <w:szCs w:val="24"/>
          <w:lang w:val="en-US"/>
        </w:rPr>
        <w:t xml:space="preserve"> failed to have an effect, suggesting that the HO system was key </w:t>
      </w:r>
      <w:r w:rsidRPr="008A5056">
        <w:rPr>
          <w:rFonts w:ascii="Arial" w:hAnsi="Arial" w:cs="Arial"/>
          <w:sz w:val="24"/>
          <w:szCs w:val="24"/>
          <w:lang w:val="en-US"/>
        </w:rPr>
        <w:t xml:space="preserve">here. </w:t>
      </w:r>
    </w:p>
    <w:p w14:paraId="64B9C993" w14:textId="71A4695E" w:rsidR="00685D2A" w:rsidRPr="008879E0" w:rsidRDefault="00685D2A" w:rsidP="00B90557">
      <w:pPr>
        <w:spacing w:line="480" w:lineRule="auto"/>
        <w:rPr>
          <w:rFonts w:ascii="Arial" w:hAnsi="Arial" w:cs="Arial"/>
          <w:sz w:val="24"/>
          <w:szCs w:val="24"/>
          <w:lang w:val="en-US"/>
        </w:rPr>
      </w:pPr>
      <w:r>
        <w:rPr>
          <w:rFonts w:ascii="Arial" w:hAnsi="Arial" w:cs="Arial"/>
          <w:sz w:val="24"/>
          <w:szCs w:val="24"/>
          <w:lang w:val="en-US"/>
        </w:rPr>
        <w:t xml:space="preserve">Effects on other cell signaling mechanisms have also been reported. In mice HRW </w:t>
      </w:r>
      <w:r w:rsidRPr="008879E0">
        <w:rPr>
          <w:rFonts w:ascii="Arial" w:hAnsi="Arial" w:cs="Arial"/>
          <w:sz w:val="24"/>
          <w:szCs w:val="24"/>
          <w:lang w:val="en-US"/>
        </w:rPr>
        <w:t xml:space="preserve">reduced levels of the intercellular signals </w:t>
      </w:r>
      <w:r w:rsidR="00752834" w:rsidRPr="008879E0">
        <w:rPr>
          <w:rFonts w:ascii="Arial" w:hAnsi="Arial" w:cs="Arial"/>
          <w:sz w:val="24"/>
          <w:szCs w:val="24"/>
          <w:lang w:val="en-US"/>
        </w:rPr>
        <w:t>TNF</w:t>
      </w:r>
      <w:r w:rsidR="001737BE" w:rsidRPr="008879E0">
        <w:rPr>
          <w:rFonts w:ascii="Arial" w:hAnsi="Arial" w:cs="Arial"/>
          <w:sz w:val="24"/>
          <w:szCs w:val="24"/>
          <w:lang w:val="en-US"/>
        </w:rPr>
        <w:t>-</w:t>
      </w:r>
      <w:r w:rsidR="00752834" w:rsidRPr="008879E0">
        <w:rPr>
          <w:rFonts w:ascii="Calibri" w:hAnsi="Calibri" w:cs="Calibri"/>
          <w:sz w:val="24"/>
          <w:szCs w:val="24"/>
          <w:lang w:val="en-US"/>
        </w:rPr>
        <w:t>α</w:t>
      </w:r>
      <w:r w:rsidRPr="008879E0">
        <w:rPr>
          <w:rFonts w:ascii="Arial" w:hAnsi="Arial" w:cs="Arial"/>
          <w:sz w:val="24"/>
          <w:szCs w:val="24"/>
          <w:lang w:val="en-US"/>
        </w:rPr>
        <w:t>, IL-6, and IL-1</w:t>
      </w:r>
      <w:r w:rsidR="00752834" w:rsidRPr="008879E0">
        <w:rPr>
          <w:rFonts w:ascii="Arial" w:hAnsi="Arial" w:cs="Arial"/>
          <w:sz w:val="24"/>
          <w:szCs w:val="24"/>
          <w:lang w:val="en-US"/>
        </w:rPr>
        <w:t>β</w:t>
      </w:r>
      <w:r w:rsidRPr="008879E0">
        <w:rPr>
          <w:rFonts w:ascii="Arial" w:hAnsi="Arial" w:cs="Arial"/>
          <w:sz w:val="24"/>
          <w:szCs w:val="24"/>
          <w:lang w:val="en-US"/>
        </w:rPr>
        <w:t xml:space="preserve">: this would lead to </w:t>
      </w:r>
      <w:r>
        <w:rPr>
          <w:rFonts w:ascii="Arial" w:hAnsi="Arial" w:cs="Arial"/>
          <w:sz w:val="24"/>
          <w:szCs w:val="24"/>
          <w:lang w:val="en-US"/>
        </w:rPr>
        <w:t>altered inflammatory responses. Intracellularly</w:t>
      </w:r>
      <w:r w:rsidR="006A2F30">
        <w:rPr>
          <w:rFonts w:ascii="Arial" w:hAnsi="Arial" w:cs="Arial"/>
          <w:color w:val="FF0000"/>
          <w:sz w:val="24"/>
          <w:szCs w:val="24"/>
          <w:lang w:val="en-US"/>
        </w:rPr>
        <w:t>,</w:t>
      </w:r>
      <w:r>
        <w:rPr>
          <w:rFonts w:ascii="Arial" w:hAnsi="Arial" w:cs="Arial"/>
          <w:sz w:val="24"/>
          <w:szCs w:val="24"/>
          <w:lang w:val="en-US"/>
        </w:rPr>
        <w:t xml:space="preserve"> the levels of </w:t>
      </w:r>
      <w:r w:rsidRPr="003A39C2">
        <w:rPr>
          <w:rFonts w:ascii="Arial" w:hAnsi="Arial" w:cs="Arial"/>
          <w:sz w:val="24"/>
          <w:szCs w:val="24"/>
          <w:lang w:val="en-US"/>
        </w:rPr>
        <w:t xml:space="preserve">endoplasmic reticulum </w:t>
      </w:r>
      <w:r w:rsidRPr="008879E0">
        <w:rPr>
          <w:rFonts w:ascii="Arial" w:hAnsi="Arial" w:cs="Arial"/>
          <w:sz w:val="24"/>
          <w:szCs w:val="24"/>
          <w:lang w:val="en-US"/>
        </w:rPr>
        <w:t>stress proteins (</w:t>
      </w:r>
      <w:r w:rsidR="001737BE" w:rsidRPr="008879E0">
        <w:rPr>
          <w:rFonts w:ascii="Arial" w:hAnsi="Arial" w:cs="Arial"/>
          <w:sz w:val="24"/>
          <w:szCs w:val="24"/>
          <w:lang w:val="en-US"/>
        </w:rPr>
        <w:t>p-elF2</w:t>
      </w:r>
      <w:r w:rsidR="001737BE" w:rsidRPr="008879E0">
        <w:rPr>
          <w:rFonts w:ascii="Calibri" w:hAnsi="Calibri" w:cs="Calibri"/>
          <w:sz w:val="24"/>
          <w:szCs w:val="24"/>
          <w:lang w:val="en-US"/>
        </w:rPr>
        <w:t>α</w:t>
      </w:r>
      <w:r w:rsidRPr="008879E0">
        <w:rPr>
          <w:rFonts w:ascii="Arial" w:hAnsi="Arial" w:cs="Arial"/>
          <w:sz w:val="24"/>
          <w:szCs w:val="24"/>
          <w:lang w:val="en-US"/>
        </w:rPr>
        <w:t>, ATF4, XBP1s and CHOP) were reduced [</w:t>
      </w:r>
      <w:r w:rsidR="000B5E4F">
        <w:rPr>
          <w:rFonts w:ascii="Arial" w:hAnsi="Arial" w:cs="Arial"/>
          <w:sz w:val="24"/>
          <w:szCs w:val="24"/>
          <w:lang w:val="en-US"/>
        </w:rPr>
        <w:t>11</w:t>
      </w:r>
      <w:r w:rsidRPr="008879E0">
        <w:rPr>
          <w:rFonts w:ascii="Arial" w:hAnsi="Arial" w:cs="Arial"/>
          <w:sz w:val="24"/>
          <w:szCs w:val="24"/>
          <w:lang w:val="en-US"/>
        </w:rPr>
        <w:t xml:space="preserve">]. In a similar </w:t>
      </w:r>
      <w:r w:rsidRPr="00685D2A">
        <w:rPr>
          <w:rFonts w:ascii="Arial" w:hAnsi="Arial" w:cs="Arial"/>
          <w:sz w:val="24"/>
          <w:szCs w:val="24"/>
          <w:lang w:val="en-US"/>
        </w:rPr>
        <w:t xml:space="preserve">way, in plants </w:t>
      </w:r>
      <w:r w:rsidRPr="00685D2A">
        <w:rPr>
          <w:rFonts w:ascii="Arial" w:hAnsi="Arial" w:cs="Arial"/>
          <w:sz w:val="24"/>
          <w:szCs w:val="24"/>
        </w:rPr>
        <w:t>it was found that H</w:t>
      </w:r>
      <w:r w:rsidRPr="00685D2A">
        <w:rPr>
          <w:rFonts w:ascii="Arial" w:hAnsi="Arial" w:cs="Arial"/>
          <w:sz w:val="24"/>
          <w:szCs w:val="24"/>
          <w:vertAlign w:val="subscript"/>
        </w:rPr>
        <w:t>2</w:t>
      </w:r>
      <w:r w:rsidRPr="00685D2A">
        <w:rPr>
          <w:rFonts w:ascii="Arial" w:hAnsi="Arial" w:cs="Arial"/>
          <w:sz w:val="24"/>
          <w:szCs w:val="24"/>
        </w:rPr>
        <w:t xml:space="preserve"> influence</w:t>
      </w:r>
      <w:r>
        <w:rPr>
          <w:rFonts w:ascii="Arial" w:hAnsi="Arial" w:cs="Arial"/>
          <w:sz w:val="24"/>
          <w:szCs w:val="24"/>
        </w:rPr>
        <w:t>d</w:t>
      </w:r>
      <w:r w:rsidRPr="00685D2A">
        <w:rPr>
          <w:rFonts w:ascii="Arial" w:hAnsi="Arial" w:cs="Arial"/>
          <w:sz w:val="24"/>
          <w:szCs w:val="24"/>
        </w:rPr>
        <w:t xml:space="preserve"> genes e</w:t>
      </w:r>
      <w:r w:rsidR="00DF3E6F">
        <w:rPr>
          <w:rFonts w:ascii="Arial" w:hAnsi="Arial" w:cs="Arial"/>
          <w:sz w:val="24"/>
          <w:szCs w:val="24"/>
        </w:rPr>
        <w:t xml:space="preserve">ncoding hormone receptors, </w:t>
      </w:r>
      <w:r w:rsidR="00DF3E6F" w:rsidRPr="008879E0">
        <w:rPr>
          <w:rFonts w:ascii="Arial" w:hAnsi="Arial" w:cs="Arial"/>
          <w:sz w:val="24"/>
          <w:szCs w:val="24"/>
        </w:rPr>
        <w:t>whilst</w:t>
      </w:r>
      <w:r w:rsidRPr="008879E0">
        <w:rPr>
          <w:rFonts w:ascii="Arial" w:hAnsi="Arial" w:cs="Arial"/>
          <w:sz w:val="24"/>
          <w:szCs w:val="24"/>
        </w:rPr>
        <w:t xml:space="preserve"> endogenous H</w:t>
      </w:r>
      <w:r w:rsidRPr="008879E0">
        <w:rPr>
          <w:rFonts w:ascii="Arial" w:hAnsi="Arial" w:cs="Arial"/>
          <w:sz w:val="24"/>
          <w:szCs w:val="24"/>
          <w:vertAlign w:val="subscript"/>
        </w:rPr>
        <w:t>2</w:t>
      </w:r>
      <w:r w:rsidRPr="008879E0">
        <w:rPr>
          <w:rFonts w:ascii="Arial" w:hAnsi="Arial" w:cs="Arial"/>
          <w:sz w:val="24"/>
          <w:szCs w:val="24"/>
        </w:rPr>
        <w:t xml:space="preserve"> production itself </w:t>
      </w:r>
      <w:r w:rsidR="000B5E4F">
        <w:rPr>
          <w:rFonts w:ascii="Arial" w:hAnsi="Arial" w:cs="Arial"/>
          <w:sz w:val="24"/>
          <w:szCs w:val="24"/>
        </w:rPr>
        <w:t>was induced by plant hormones [7</w:t>
      </w:r>
      <w:r w:rsidRPr="008879E0">
        <w:rPr>
          <w:rFonts w:ascii="Arial" w:hAnsi="Arial" w:cs="Arial"/>
          <w:sz w:val="24"/>
          <w:szCs w:val="24"/>
        </w:rPr>
        <w:t>].</w:t>
      </w:r>
    </w:p>
    <w:p w14:paraId="46770809" w14:textId="754CF98F" w:rsidR="006B7E1B" w:rsidRPr="003A39C2" w:rsidRDefault="00685D2A" w:rsidP="00B90557">
      <w:pPr>
        <w:spacing w:line="480" w:lineRule="auto"/>
        <w:rPr>
          <w:rFonts w:ascii="Arial" w:hAnsi="Arial" w:cs="Arial"/>
          <w:sz w:val="24"/>
          <w:szCs w:val="24"/>
          <w:lang w:val="en-US"/>
        </w:rPr>
      </w:pPr>
      <w:r>
        <w:rPr>
          <w:rFonts w:ascii="Arial" w:hAnsi="Arial" w:cs="Arial"/>
          <w:sz w:val="24"/>
          <w:szCs w:val="24"/>
          <w:lang w:val="en-US"/>
        </w:rPr>
        <w:t>Therefore it can be seen that H</w:t>
      </w:r>
      <w:r w:rsidRPr="003D151F">
        <w:rPr>
          <w:rFonts w:ascii="Arial" w:hAnsi="Arial" w:cs="Arial"/>
          <w:sz w:val="24"/>
          <w:szCs w:val="24"/>
          <w:vertAlign w:val="subscript"/>
          <w:lang w:val="en-US"/>
        </w:rPr>
        <w:t>2</w:t>
      </w:r>
      <w:r>
        <w:rPr>
          <w:rFonts w:ascii="Arial" w:hAnsi="Arial" w:cs="Arial"/>
          <w:sz w:val="24"/>
          <w:szCs w:val="24"/>
          <w:lang w:val="en-US"/>
        </w:rPr>
        <w:t xml:space="preserve"> has multiple ways to affect cellular function</w:t>
      </w:r>
      <w:r w:rsidR="0090220E">
        <w:rPr>
          <w:rFonts w:ascii="Arial" w:hAnsi="Arial" w:cs="Arial"/>
          <w:sz w:val="24"/>
          <w:szCs w:val="24"/>
          <w:lang w:val="en-US"/>
        </w:rPr>
        <w:t>. Taking a generic approach, some of the influences of H</w:t>
      </w:r>
      <w:r w:rsidR="0090220E" w:rsidRPr="0090220E">
        <w:rPr>
          <w:rFonts w:ascii="Arial" w:hAnsi="Arial" w:cs="Arial"/>
          <w:sz w:val="24"/>
          <w:szCs w:val="24"/>
          <w:vertAlign w:val="subscript"/>
          <w:lang w:val="en-US"/>
        </w:rPr>
        <w:t>2</w:t>
      </w:r>
      <w:r w:rsidR="0090220E">
        <w:rPr>
          <w:rFonts w:ascii="Arial" w:hAnsi="Arial" w:cs="Arial"/>
          <w:sz w:val="24"/>
          <w:szCs w:val="24"/>
          <w:lang w:val="en-US"/>
        </w:rPr>
        <w:t xml:space="preserve"> on cell activities are summarized in Figure 1.</w:t>
      </w:r>
    </w:p>
    <w:p w14:paraId="5F7C0FDE" w14:textId="77777777" w:rsidR="00975EC6" w:rsidRPr="000B5E4F" w:rsidRDefault="00685D2A" w:rsidP="00B90557">
      <w:pPr>
        <w:spacing w:line="480" w:lineRule="auto"/>
        <w:rPr>
          <w:rFonts w:ascii="Arial" w:hAnsi="Arial" w:cs="Arial"/>
          <w:sz w:val="24"/>
          <w:szCs w:val="24"/>
          <w:lang w:val="en-US"/>
        </w:rPr>
      </w:pPr>
      <w:r w:rsidRPr="000B5E4F">
        <w:rPr>
          <w:rFonts w:ascii="Arial" w:hAnsi="Arial" w:cs="Arial"/>
          <w:sz w:val="24"/>
          <w:szCs w:val="24"/>
          <w:lang w:val="en-US"/>
        </w:rPr>
        <w:t>Figure 1 here</w:t>
      </w:r>
    </w:p>
    <w:p w14:paraId="3579A63E" w14:textId="77777777" w:rsidR="008E280C" w:rsidRDefault="008E280C" w:rsidP="00B90557">
      <w:pPr>
        <w:spacing w:line="480" w:lineRule="auto"/>
        <w:rPr>
          <w:rFonts w:ascii="Arial" w:hAnsi="Arial" w:cs="Arial"/>
          <w:sz w:val="24"/>
          <w:szCs w:val="24"/>
          <w:lang w:val="en-US"/>
        </w:rPr>
      </w:pPr>
    </w:p>
    <w:p w14:paraId="6224A4BB" w14:textId="77777777" w:rsidR="00074E9F" w:rsidRPr="003A39C2" w:rsidRDefault="003D151F" w:rsidP="00B90557">
      <w:pPr>
        <w:spacing w:line="480" w:lineRule="auto"/>
        <w:rPr>
          <w:rFonts w:ascii="Arial" w:hAnsi="Arial" w:cs="Arial"/>
          <w:b/>
          <w:color w:val="0070C0"/>
          <w:sz w:val="24"/>
          <w:szCs w:val="24"/>
          <w:lang w:val="en-US"/>
        </w:rPr>
      </w:pPr>
      <w:r>
        <w:rPr>
          <w:rFonts w:ascii="Arial" w:hAnsi="Arial" w:cs="Arial"/>
          <w:b/>
          <w:color w:val="0070C0"/>
          <w:sz w:val="24"/>
          <w:szCs w:val="24"/>
          <w:lang w:val="en-US"/>
        </w:rPr>
        <w:lastRenderedPageBreak/>
        <w:t>Use of Hydrogen Ga</w:t>
      </w:r>
      <w:r w:rsidR="00797C43">
        <w:rPr>
          <w:rFonts w:ascii="Arial" w:hAnsi="Arial" w:cs="Arial"/>
          <w:b/>
          <w:color w:val="0070C0"/>
          <w:sz w:val="24"/>
          <w:szCs w:val="24"/>
          <w:lang w:val="en-US"/>
        </w:rPr>
        <w:t>s to Modulate Cellular Activity</w:t>
      </w:r>
    </w:p>
    <w:p w14:paraId="32D08335" w14:textId="142CC7D6" w:rsidR="00074E9F" w:rsidRDefault="005C32E5" w:rsidP="00B90557">
      <w:pPr>
        <w:spacing w:line="480" w:lineRule="auto"/>
        <w:rPr>
          <w:rFonts w:ascii="Arial" w:hAnsi="Arial" w:cs="Arial"/>
          <w:sz w:val="24"/>
          <w:szCs w:val="24"/>
          <w:lang w:val="en-US"/>
        </w:rPr>
      </w:pPr>
      <w:r w:rsidRPr="003B3D8E">
        <w:rPr>
          <w:rFonts w:ascii="Arial" w:hAnsi="Arial" w:cs="Arial"/>
          <w:sz w:val="24"/>
          <w:szCs w:val="24"/>
          <w:lang w:val="en-US"/>
        </w:rPr>
        <w:t>I</w:t>
      </w:r>
      <w:r w:rsidR="002A5299" w:rsidRPr="003B3D8E">
        <w:rPr>
          <w:rFonts w:ascii="Arial" w:hAnsi="Arial" w:cs="Arial"/>
          <w:sz w:val="24"/>
          <w:szCs w:val="24"/>
          <w:lang w:val="en-US"/>
        </w:rPr>
        <w:t xml:space="preserve">t is evident that </w:t>
      </w:r>
      <w:r w:rsidR="00AC1B2F">
        <w:rPr>
          <w:rFonts w:ascii="Arial" w:hAnsi="Arial" w:cs="Arial"/>
          <w:sz w:val="24"/>
          <w:szCs w:val="24"/>
          <w:lang w:val="en-US"/>
        </w:rPr>
        <w:t xml:space="preserve">in most cases </w:t>
      </w:r>
      <w:r w:rsidR="002A5299" w:rsidRPr="003B3D8E">
        <w:rPr>
          <w:rFonts w:ascii="Arial" w:hAnsi="Arial" w:cs="Arial"/>
          <w:sz w:val="24"/>
          <w:szCs w:val="24"/>
          <w:lang w:val="en-US"/>
        </w:rPr>
        <w:t>tr</w:t>
      </w:r>
      <w:r w:rsidR="00797C43" w:rsidRPr="003B3D8E">
        <w:rPr>
          <w:rFonts w:ascii="Arial" w:hAnsi="Arial" w:cs="Arial"/>
          <w:sz w:val="24"/>
          <w:szCs w:val="24"/>
          <w:lang w:val="en-US"/>
        </w:rPr>
        <w:t xml:space="preserve">eatments with </w:t>
      </w:r>
      <w:r w:rsidR="003B3D8E">
        <w:rPr>
          <w:rFonts w:ascii="Arial" w:hAnsi="Arial" w:cs="Arial"/>
          <w:sz w:val="24"/>
          <w:szCs w:val="24"/>
          <w:lang w:val="en-US"/>
        </w:rPr>
        <w:t>H</w:t>
      </w:r>
      <w:r w:rsidR="003B3D8E" w:rsidRPr="003B3D8E">
        <w:rPr>
          <w:rFonts w:ascii="Arial" w:hAnsi="Arial" w:cs="Arial"/>
          <w:sz w:val="24"/>
          <w:szCs w:val="24"/>
          <w:vertAlign w:val="subscript"/>
          <w:lang w:val="en-US"/>
        </w:rPr>
        <w:t>2</w:t>
      </w:r>
      <w:r w:rsidR="00797C43" w:rsidRPr="003B3D8E">
        <w:rPr>
          <w:rFonts w:ascii="Arial" w:hAnsi="Arial" w:cs="Arial"/>
          <w:sz w:val="24"/>
          <w:szCs w:val="24"/>
          <w:lang w:val="en-US"/>
        </w:rPr>
        <w:t xml:space="preserve"> gas or HRW have</w:t>
      </w:r>
      <w:r w:rsidR="002A5299" w:rsidRPr="003B3D8E">
        <w:rPr>
          <w:rFonts w:ascii="Arial" w:hAnsi="Arial" w:cs="Arial"/>
          <w:sz w:val="24"/>
          <w:szCs w:val="24"/>
          <w:lang w:val="en-US"/>
        </w:rPr>
        <w:t xml:space="preserve"> beneficial effects</w:t>
      </w:r>
      <w:r w:rsidRPr="003B3D8E">
        <w:rPr>
          <w:rFonts w:ascii="Arial" w:hAnsi="Arial" w:cs="Arial"/>
          <w:sz w:val="24"/>
          <w:szCs w:val="24"/>
          <w:lang w:val="en-US"/>
        </w:rPr>
        <w:t xml:space="preserve"> regardless of whether H</w:t>
      </w:r>
      <w:r w:rsidRPr="003B3D8E">
        <w:rPr>
          <w:rFonts w:ascii="Arial" w:hAnsi="Arial" w:cs="Arial"/>
          <w:sz w:val="24"/>
          <w:szCs w:val="24"/>
          <w:vertAlign w:val="subscript"/>
          <w:lang w:val="en-US"/>
        </w:rPr>
        <w:t>2</w:t>
      </w:r>
      <w:r w:rsidRPr="003B3D8E">
        <w:rPr>
          <w:rFonts w:ascii="Arial" w:hAnsi="Arial" w:cs="Arial"/>
          <w:sz w:val="24"/>
          <w:szCs w:val="24"/>
          <w:lang w:val="en-US"/>
        </w:rPr>
        <w:t xml:space="preserve"> is acting as a cell signaling component</w:t>
      </w:r>
      <w:r w:rsidR="00AC1B2F">
        <w:rPr>
          <w:rFonts w:ascii="Arial" w:hAnsi="Arial" w:cs="Arial"/>
          <w:sz w:val="24"/>
          <w:szCs w:val="24"/>
          <w:lang w:val="en-US"/>
        </w:rPr>
        <w:t>, although Liu et al [13] reported that treatment of rice with HRW inhibited elongation of roots and shoots and decreased fitness parameters</w:t>
      </w:r>
      <w:r w:rsidR="002A5299" w:rsidRPr="00D41211">
        <w:rPr>
          <w:rFonts w:ascii="Arial" w:hAnsi="Arial" w:cs="Arial"/>
          <w:sz w:val="24"/>
          <w:szCs w:val="24"/>
          <w:lang w:val="en-US"/>
        </w:rPr>
        <w:t xml:space="preserve">. </w:t>
      </w:r>
      <w:r w:rsidR="00AC1B2F">
        <w:rPr>
          <w:rFonts w:ascii="Arial" w:hAnsi="Arial" w:cs="Arial"/>
          <w:sz w:val="24"/>
          <w:szCs w:val="24"/>
          <w:lang w:val="en-US"/>
        </w:rPr>
        <w:t>On the other hand, i</w:t>
      </w:r>
      <w:r w:rsidR="002A5299" w:rsidRPr="00D41211">
        <w:rPr>
          <w:rFonts w:ascii="Arial" w:hAnsi="Arial" w:cs="Arial"/>
          <w:sz w:val="24"/>
          <w:szCs w:val="24"/>
          <w:lang w:val="en-US"/>
        </w:rPr>
        <w:t xml:space="preserve">t has been suggested to </w:t>
      </w:r>
      <w:r w:rsidR="00D41211" w:rsidRPr="00D41211">
        <w:rPr>
          <w:rFonts w:ascii="Arial" w:hAnsi="Arial" w:cs="Arial"/>
          <w:sz w:val="24"/>
          <w:szCs w:val="24"/>
          <w:lang w:val="en-US"/>
        </w:rPr>
        <w:t>improve</w:t>
      </w:r>
      <w:r w:rsidR="002A5299" w:rsidRPr="00D41211">
        <w:rPr>
          <w:rFonts w:ascii="Arial" w:hAnsi="Arial" w:cs="Arial"/>
          <w:sz w:val="24"/>
          <w:szCs w:val="24"/>
          <w:lang w:val="en-US"/>
        </w:rPr>
        <w:t xml:space="preserve"> </w:t>
      </w:r>
      <w:r w:rsidR="00D41211" w:rsidRPr="00D41211">
        <w:rPr>
          <w:rFonts w:ascii="Arial" w:hAnsi="Arial" w:cs="Arial"/>
          <w:sz w:val="24"/>
          <w:szCs w:val="24"/>
          <w:lang w:val="en-US"/>
        </w:rPr>
        <w:t>resistance</w:t>
      </w:r>
      <w:r w:rsidR="002A5299" w:rsidRPr="00D41211">
        <w:rPr>
          <w:rFonts w:ascii="Arial" w:hAnsi="Arial" w:cs="Arial"/>
          <w:sz w:val="24"/>
          <w:szCs w:val="24"/>
          <w:lang w:val="en-US"/>
        </w:rPr>
        <w:t xml:space="preserve"> of plants to a number of stresses </w:t>
      </w:r>
      <w:r w:rsidR="00D41211" w:rsidRPr="00D41211">
        <w:rPr>
          <w:rFonts w:ascii="Arial" w:hAnsi="Arial" w:cs="Arial"/>
          <w:sz w:val="24"/>
          <w:szCs w:val="24"/>
          <w:lang w:val="en-US"/>
        </w:rPr>
        <w:t>including</w:t>
      </w:r>
      <w:r w:rsidR="002A5299" w:rsidRPr="00D41211">
        <w:rPr>
          <w:rFonts w:ascii="Arial" w:hAnsi="Arial" w:cs="Arial"/>
          <w:sz w:val="24"/>
          <w:szCs w:val="24"/>
          <w:lang w:val="en-US"/>
        </w:rPr>
        <w:t xml:space="preserve"> drought, salinity, cold and heavy metals [</w:t>
      </w:r>
      <w:r w:rsidR="00D41211">
        <w:rPr>
          <w:rFonts w:ascii="Arial" w:hAnsi="Arial" w:cs="Arial"/>
          <w:sz w:val="24"/>
          <w:szCs w:val="24"/>
          <w:lang w:val="en-US"/>
        </w:rPr>
        <w:t>1</w:t>
      </w:r>
      <w:r w:rsidR="00AC1B2F">
        <w:rPr>
          <w:rFonts w:ascii="Arial" w:hAnsi="Arial" w:cs="Arial"/>
          <w:sz w:val="24"/>
          <w:szCs w:val="24"/>
          <w:lang w:val="en-US"/>
        </w:rPr>
        <w:t>4</w:t>
      </w:r>
      <w:r w:rsidR="00D41211">
        <w:rPr>
          <w:rFonts w:ascii="Arial" w:hAnsi="Arial" w:cs="Arial"/>
          <w:sz w:val="24"/>
          <w:szCs w:val="24"/>
          <w:lang w:val="en-US"/>
        </w:rPr>
        <w:t xml:space="preserve">]. Studies on cadmium toxicity in plants show that HRW reduces oxidative damage and </w:t>
      </w:r>
      <w:r w:rsidR="00976E8F">
        <w:rPr>
          <w:rFonts w:ascii="Arial" w:hAnsi="Arial" w:cs="Arial"/>
          <w:sz w:val="24"/>
          <w:szCs w:val="24"/>
          <w:lang w:val="en-US"/>
        </w:rPr>
        <w:t>lipid</w:t>
      </w:r>
      <w:r w:rsidR="00D41211">
        <w:rPr>
          <w:rFonts w:ascii="Arial" w:hAnsi="Arial" w:cs="Arial"/>
          <w:sz w:val="24"/>
          <w:szCs w:val="24"/>
          <w:lang w:val="en-US"/>
        </w:rPr>
        <w:t xml:space="preserve"> peroxidation</w:t>
      </w:r>
      <w:r w:rsidR="006B6205">
        <w:rPr>
          <w:rFonts w:ascii="Arial" w:hAnsi="Arial" w:cs="Arial"/>
          <w:color w:val="FF0000"/>
          <w:sz w:val="24"/>
          <w:szCs w:val="24"/>
          <w:lang w:val="en-US"/>
        </w:rPr>
        <w:t>,</w:t>
      </w:r>
      <w:r w:rsidR="00D41211">
        <w:rPr>
          <w:rFonts w:ascii="Arial" w:hAnsi="Arial" w:cs="Arial"/>
          <w:sz w:val="24"/>
          <w:szCs w:val="24"/>
          <w:lang w:val="en-US"/>
        </w:rPr>
        <w:t xml:space="preserve"> and hence bestow</w:t>
      </w:r>
      <w:r w:rsidR="00976E8F">
        <w:rPr>
          <w:rFonts w:ascii="Arial" w:hAnsi="Arial" w:cs="Arial"/>
          <w:sz w:val="24"/>
          <w:szCs w:val="24"/>
          <w:lang w:val="en-US"/>
        </w:rPr>
        <w:t>s</w:t>
      </w:r>
      <w:r w:rsidR="00D41211">
        <w:rPr>
          <w:rFonts w:ascii="Arial" w:hAnsi="Arial" w:cs="Arial"/>
          <w:sz w:val="24"/>
          <w:szCs w:val="24"/>
          <w:lang w:val="en-US"/>
        </w:rPr>
        <w:t xml:space="preserve"> tolerance [2].</w:t>
      </w:r>
      <w:r w:rsidR="00976E8F">
        <w:rPr>
          <w:rFonts w:ascii="Arial" w:hAnsi="Arial" w:cs="Arial"/>
          <w:sz w:val="24"/>
          <w:szCs w:val="24"/>
          <w:lang w:val="en-US"/>
        </w:rPr>
        <w:t xml:space="preserve"> </w:t>
      </w:r>
      <w:r w:rsidR="00AC1B2F">
        <w:rPr>
          <w:rFonts w:ascii="Arial" w:hAnsi="Arial" w:cs="Arial"/>
          <w:sz w:val="24"/>
          <w:szCs w:val="24"/>
          <w:lang w:val="en-US"/>
        </w:rPr>
        <w:t>Others report that p</w:t>
      </w:r>
      <w:r w:rsidR="00976E8F">
        <w:rPr>
          <w:rFonts w:ascii="Arial" w:hAnsi="Arial" w:cs="Arial"/>
          <w:sz w:val="24"/>
          <w:szCs w:val="24"/>
          <w:lang w:val="en-US"/>
        </w:rPr>
        <w:t>lant growth may</w:t>
      </w:r>
      <w:r w:rsidR="00AC1B2F">
        <w:rPr>
          <w:rFonts w:ascii="Arial" w:hAnsi="Arial" w:cs="Arial"/>
          <w:sz w:val="24"/>
          <w:szCs w:val="24"/>
          <w:lang w:val="en-US"/>
        </w:rPr>
        <w:t xml:space="preserve"> benefit from HRW treatments [12</w:t>
      </w:r>
      <w:r w:rsidR="00976E8F">
        <w:rPr>
          <w:rFonts w:ascii="Arial" w:hAnsi="Arial" w:cs="Arial"/>
          <w:sz w:val="24"/>
          <w:szCs w:val="24"/>
          <w:lang w:val="en-US"/>
        </w:rPr>
        <w:t>]</w:t>
      </w:r>
      <w:r w:rsidR="00AC1B2F">
        <w:rPr>
          <w:rFonts w:ascii="Arial" w:hAnsi="Arial" w:cs="Arial"/>
          <w:sz w:val="24"/>
          <w:szCs w:val="24"/>
          <w:lang w:val="en-US"/>
        </w:rPr>
        <w:t>. H</w:t>
      </w:r>
      <w:r w:rsidR="00AC1B2F" w:rsidRPr="00AC1B2F">
        <w:rPr>
          <w:rFonts w:ascii="Arial" w:hAnsi="Arial" w:cs="Arial"/>
          <w:sz w:val="24"/>
          <w:szCs w:val="24"/>
          <w:vertAlign w:val="subscript"/>
          <w:lang w:val="en-US"/>
        </w:rPr>
        <w:t>2</w:t>
      </w:r>
      <w:r w:rsidR="00AC1B2F">
        <w:rPr>
          <w:rFonts w:ascii="Arial" w:hAnsi="Arial" w:cs="Arial"/>
          <w:sz w:val="24"/>
          <w:szCs w:val="24"/>
          <w:lang w:val="en-US"/>
        </w:rPr>
        <w:t xml:space="preserve"> was involved in root formation [6] in a study where H</w:t>
      </w:r>
      <w:r w:rsidR="00AC1B2F" w:rsidRPr="00AC1B2F">
        <w:rPr>
          <w:rFonts w:ascii="Arial" w:hAnsi="Arial" w:cs="Arial"/>
          <w:sz w:val="24"/>
          <w:szCs w:val="24"/>
          <w:vertAlign w:val="subscript"/>
          <w:lang w:val="en-US"/>
        </w:rPr>
        <w:t>2</w:t>
      </w:r>
      <w:r w:rsidR="00AC1B2F">
        <w:rPr>
          <w:rFonts w:ascii="Arial" w:hAnsi="Arial" w:cs="Arial"/>
          <w:sz w:val="24"/>
          <w:szCs w:val="24"/>
          <w:lang w:val="en-US"/>
        </w:rPr>
        <w:t xml:space="preserve"> increased NO levels, implicating nitrate reductase-dependent NO generation. In a similar study, adventitious root development in cucumber under drought stress was promoted by treatment with HRW and it was suggested </w:t>
      </w:r>
      <w:r w:rsidR="00342B2F">
        <w:rPr>
          <w:rFonts w:ascii="Arial" w:hAnsi="Arial" w:cs="Arial"/>
          <w:sz w:val="24"/>
          <w:szCs w:val="24"/>
          <w:lang w:val="en-US"/>
        </w:rPr>
        <w:t>that another gas, CO,</w:t>
      </w:r>
      <w:bookmarkStart w:id="0" w:name="_GoBack"/>
      <w:bookmarkEnd w:id="0"/>
      <w:r w:rsidR="00AC1B2F">
        <w:rPr>
          <w:rFonts w:ascii="Arial" w:hAnsi="Arial" w:cs="Arial"/>
          <w:sz w:val="24"/>
          <w:szCs w:val="24"/>
          <w:lang w:val="en-US"/>
        </w:rPr>
        <w:t xml:space="preserve"> was </w:t>
      </w:r>
      <w:r w:rsidR="00C666B3">
        <w:rPr>
          <w:rFonts w:ascii="Arial" w:hAnsi="Arial" w:cs="Arial"/>
          <w:sz w:val="24"/>
          <w:szCs w:val="24"/>
          <w:lang w:val="en-US"/>
        </w:rPr>
        <w:t>involved [15]. P</w:t>
      </w:r>
      <w:r w:rsidR="00D41211">
        <w:rPr>
          <w:rFonts w:ascii="Arial" w:hAnsi="Arial" w:cs="Arial"/>
          <w:sz w:val="24"/>
          <w:szCs w:val="24"/>
          <w:lang w:val="en-US"/>
        </w:rPr>
        <w:t xml:space="preserve">ostharvest effects have </w:t>
      </w:r>
      <w:r w:rsidR="00D41211" w:rsidRPr="008879E0">
        <w:rPr>
          <w:rFonts w:ascii="Arial" w:hAnsi="Arial" w:cs="Arial"/>
          <w:sz w:val="24"/>
          <w:szCs w:val="24"/>
          <w:lang w:val="en-US"/>
        </w:rPr>
        <w:t>also be</w:t>
      </w:r>
      <w:r w:rsidR="006B6205" w:rsidRPr="008879E0">
        <w:rPr>
          <w:rFonts w:ascii="Arial" w:hAnsi="Arial" w:cs="Arial"/>
          <w:sz w:val="24"/>
          <w:szCs w:val="24"/>
          <w:lang w:val="en-US"/>
        </w:rPr>
        <w:t>en</w:t>
      </w:r>
      <w:r w:rsidR="00D41211" w:rsidRPr="008879E0">
        <w:rPr>
          <w:rFonts w:ascii="Arial" w:hAnsi="Arial" w:cs="Arial"/>
          <w:sz w:val="24"/>
          <w:szCs w:val="24"/>
          <w:lang w:val="en-US"/>
        </w:rPr>
        <w:t xml:space="preserve"> reported [1</w:t>
      </w:r>
      <w:r w:rsidR="00C666B3">
        <w:rPr>
          <w:rFonts w:ascii="Arial" w:hAnsi="Arial" w:cs="Arial"/>
          <w:sz w:val="24"/>
          <w:szCs w:val="24"/>
          <w:lang w:val="en-US"/>
        </w:rPr>
        <w:t>4</w:t>
      </w:r>
      <w:proofErr w:type="gramStart"/>
      <w:r w:rsidR="00D41211" w:rsidRPr="008879E0">
        <w:rPr>
          <w:rFonts w:ascii="Arial" w:hAnsi="Arial" w:cs="Arial"/>
          <w:sz w:val="24"/>
          <w:szCs w:val="24"/>
          <w:lang w:val="en-US"/>
        </w:rPr>
        <w:t>,1</w:t>
      </w:r>
      <w:r w:rsidR="00C666B3">
        <w:rPr>
          <w:rFonts w:ascii="Arial" w:hAnsi="Arial" w:cs="Arial"/>
          <w:sz w:val="24"/>
          <w:szCs w:val="24"/>
          <w:lang w:val="en-US"/>
        </w:rPr>
        <w:t>6</w:t>
      </w:r>
      <w:proofErr w:type="gramEnd"/>
      <w:r w:rsidR="00D41211" w:rsidRPr="008879E0">
        <w:rPr>
          <w:rFonts w:ascii="Arial" w:hAnsi="Arial" w:cs="Arial"/>
          <w:sz w:val="24"/>
          <w:szCs w:val="24"/>
          <w:lang w:val="en-US"/>
        </w:rPr>
        <w:t xml:space="preserve">], with some of the benefits being assigned to changes in </w:t>
      </w:r>
      <w:r w:rsidR="00D41211">
        <w:rPr>
          <w:rFonts w:ascii="Arial" w:hAnsi="Arial" w:cs="Arial"/>
          <w:sz w:val="24"/>
          <w:szCs w:val="24"/>
          <w:lang w:val="en-US"/>
        </w:rPr>
        <w:t>antioxidant levels. This would cer</w:t>
      </w:r>
      <w:r w:rsidR="00797C43">
        <w:rPr>
          <w:rFonts w:ascii="Arial" w:hAnsi="Arial" w:cs="Arial"/>
          <w:sz w:val="24"/>
          <w:szCs w:val="24"/>
          <w:lang w:val="en-US"/>
        </w:rPr>
        <w:t>tainly be a cleaner treatment than</w:t>
      </w:r>
      <w:r w:rsidR="00D41211">
        <w:rPr>
          <w:rFonts w:ascii="Arial" w:hAnsi="Arial" w:cs="Arial"/>
          <w:sz w:val="24"/>
          <w:szCs w:val="24"/>
          <w:lang w:val="en-US"/>
        </w:rPr>
        <w:t xml:space="preserve"> some of the alternatives, such as the use of hydrogen sulfide </w:t>
      </w:r>
      <w:r w:rsidR="00C666B3">
        <w:rPr>
          <w:rFonts w:ascii="Arial" w:hAnsi="Arial" w:cs="Arial"/>
          <w:sz w:val="24"/>
          <w:szCs w:val="24"/>
          <w:lang w:val="en-US"/>
        </w:rPr>
        <w:t>[17</w:t>
      </w:r>
      <w:r w:rsidR="00976E8F">
        <w:rPr>
          <w:rFonts w:ascii="Arial" w:hAnsi="Arial" w:cs="Arial"/>
          <w:sz w:val="24"/>
          <w:szCs w:val="24"/>
          <w:lang w:val="en-US"/>
        </w:rPr>
        <w:t>].</w:t>
      </w:r>
    </w:p>
    <w:p w14:paraId="044669F7" w14:textId="7DB948B7" w:rsidR="00D806DE" w:rsidRDefault="00D806DE" w:rsidP="00B90557">
      <w:pPr>
        <w:spacing w:line="480" w:lineRule="auto"/>
        <w:rPr>
          <w:rFonts w:ascii="Arial" w:hAnsi="Arial" w:cs="Arial"/>
          <w:sz w:val="24"/>
          <w:szCs w:val="24"/>
          <w:lang w:val="en-US"/>
        </w:rPr>
      </w:pPr>
      <w:r>
        <w:rPr>
          <w:rFonts w:ascii="Arial" w:hAnsi="Arial" w:cs="Arial"/>
          <w:sz w:val="24"/>
          <w:szCs w:val="24"/>
          <w:lang w:val="en-US"/>
        </w:rPr>
        <w:t>In animals, including humans, H</w:t>
      </w:r>
      <w:r w:rsidRPr="00D806DE">
        <w:rPr>
          <w:rFonts w:ascii="Arial" w:hAnsi="Arial" w:cs="Arial"/>
          <w:sz w:val="24"/>
          <w:szCs w:val="24"/>
          <w:vertAlign w:val="subscript"/>
          <w:lang w:val="en-US"/>
        </w:rPr>
        <w:t>2</w:t>
      </w:r>
      <w:r>
        <w:rPr>
          <w:rFonts w:ascii="Arial" w:hAnsi="Arial" w:cs="Arial"/>
          <w:sz w:val="24"/>
          <w:szCs w:val="24"/>
          <w:lang w:val="en-US"/>
        </w:rPr>
        <w:t xml:space="preserve"> has been mooted to be of benefit [1]. It has been suggested to be a cancer therapy [3] and to protect against radiation damage [4]. It </w:t>
      </w:r>
      <w:r w:rsidRPr="008879E0">
        <w:rPr>
          <w:rFonts w:ascii="Arial" w:hAnsi="Arial" w:cs="Arial"/>
          <w:sz w:val="24"/>
          <w:szCs w:val="24"/>
          <w:lang w:val="en-US"/>
        </w:rPr>
        <w:t xml:space="preserve">has also been shown </w:t>
      </w:r>
      <w:r w:rsidR="00870178" w:rsidRPr="008879E0">
        <w:rPr>
          <w:rFonts w:ascii="Arial" w:hAnsi="Arial" w:cs="Arial"/>
          <w:sz w:val="24"/>
          <w:szCs w:val="24"/>
          <w:lang w:val="en-US"/>
        </w:rPr>
        <w:t xml:space="preserve">to have </w:t>
      </w:r>
      <w:r w:rsidRPr="003B3D8E">
        <w:rPr>
          <w:rFonts w:ascii="Arial" w:hAnsi="Arial" w:cs="Arial"/>
          <w:sz w:val="24"/>
          <w:szCs w:val="24"/>
          <w:lang w:val="en-US"/>
        </w:rPr>
        <w:t>beneficial effects</w:t>
      </w:r>
      <w:r w:rsidR="005C32E5">
        <w:rPr>
          <w:rFonts w:ascii="Arial" w:hAnsi="Arial" w:cs="Arial"/>
          <w:sz w:val="24"/>
          <w:szCs w:val="24"/>
          <w:lang w:val="en-US"/>
        </w:rPr>
        <w:t xml:space="preserve"> </w:t>
      </w:r>
      <w:r w:rsidRPr="008879E0">
        <w:rPr>
          <w:rFonts w:ascii="Arial" w:hAnsi="Arial" w:cs="Arial"/>
          <w:sz w:val="24"/>
          <w:szCs w:val="24"/>
          <w:lang w:val="en-US"/>
        </w:rPr>
        <w:t xml:space="preserve">in </w:t>
      </w:r>
      <w:proofErr w:type="spellStart"/>
      <w:r w:rsidRPr="008879E0">
        <w:rPr>
          <w:rFonts w:ascii="Arial" w:hAnsi="Arial" w:cs="Arial"/>
          <w:sz w:val="24"/>
          <w:szCs w:val="24"/>
          <w:lang w:val="en-US"/>
        </w:rPr>
        <w:t>ischaemia</w:t>
      </w:r>
      <w:proofErr w:type="spellEnd"/>
      <w:r w:rsidRPr="008879E0">
        <w:rPr>
          <w:rFonts w:ascii="Arial" w:hAnsi="Arial" w:cs="Arial"/>
          <w:sz w:val="24"/>
          <w:szCs w:val="24"/>
          <w:lang w:val="en-US"/>
        </w:rPr>
        <w:t xml:space="preserve">-reperfusion </w:t>
      </w:r>
      <w:r>
        <w:rPr>
          <w:rFonts w:ascii="Arial" w:hAnsi="Arial" w:cs="Arial"/>
          <w:sz w:val="24"/>
          <w:szCs w:val="24"/>
          <w:lang w:val="en-US"/>
        </w:rPr>
        <w:t>injury</w:t>
      </w:r>
      <w:r w:rsidR="00F15A6D">
        <w:rPr>
          <w:rFonts w:ascii="Arial" w:hAnsi="Arial" w:cs="Arial"/>
          <w:sz w:val="24"/>
          <w:szCs w:val="24"/>
          <w:lang w:val="en-US"/>
        </w:rPr>
        <w:t xml:space="preserve"> and stroke</w:t>
      </w:r>
      <w:r>
        <w:rPr>
          <w:rFonts w:ascii="Arial" w:hAnsi="Arial" w:cs="Arial"/>
          <w:sz w:val="24"/>
          <w:szCs w:val="24"/>
          <w:lang w:val="en-US"/>
        </w:rPr>
        <w:t xml:space="preserve">, where reactive oxygen </w:t>
      </w:r>
      <w:r w:rsidR="006C4FB9">
        <w:rPr>
          <w:rFonts w:ascii="Arial" w:hAnsi="Arial" w:cs="Arial"/>
          <w:sz w:val="24"/>
          <w:szCs w:val="24"/>
          <w:lang w:val="en-US"/>
        </w:rPr>
        <w:t>species and oxidative stress ar</w:t>
      </w:r>
      <w:r w:rsidR="00D77C8B">
        <w:rPr>
          <w:rFonts w:ascii="Arial" w:hAnsi="Arial" w:cs="Arial"/>
          <w:sz w:val="24"/>
          <w:szCs w:val="24"/>
          <w:lang w:val="en-US"/>
        </w:rPr>
        <w:t>e known to be important [18</w:t>
      </w:r>
      <w:r w:rsidR="006C4FB9">
        <w:rPr>
          <w:rFonts w:ascii="Arial" w:hAnsi="Arial" w:cs="Arial"/>
          <w:sz w:val="24"/>
          <w:szCs w:val="24"/>
          <w:lang w:val="en-US"/>
        </w:rPr>
        <w:t>].</w:t>
      </w:r>
      <w:r w:rsidR="00F15A6D">
        <w:rPr>
          <w:rFonts w:ascii="Arial" w:hAnsi="Arial" w:cs="Arial"/>
          <w:sz w:val="24"/>
          <w:szCs w:val="24"/>
          <w:lang w:val="en-US"/>
        </w:rPr>
        <w:t xml:space="preserve"> Ano</w:t>
      </w:r>
      <w:r w:rsidR="00797C43">
        <w:rPr>
          <w:rFonts w:ascii="Arial" w:hAnsi="Arial" w:cs="Arial"/>
          <w:sz w:val="24"/>
          <w:szCs w:val="24"/>
          <w:lang w:val="en-US"/>
        </w:rPr>
        <w:t>ther target</w:t>
      </w:r>
      <w:r w:rsidR="00F15A6D">
        <w:rPr>
          <w:rFonts w:ascii="Arial" w:hAnsi="Arial" w:cs="Arial"/>
          <w:sz w:val="24"/>
          <w:szCs w:val="24"/>
          <w:lang w:val="en-US"/>
        </w:rPr>
        <w:t xml:space="preserve"> of HRW is </w:t>
      </w:r>
      <w:r w:rsidR="00F15A6D" w:rsidRPr="003A39C2">
        <w:rPr>
          <w:rFonts w:ascii="Arial" w:hAnsi="Arial" w:cs="Arial"/>
          <w:sz w:val="24"/>
          <w:szCs w:val="24"/>
          <w:lang w:val="en-US"/>
        </w:rPr>
        <w:t>inﬂammatory bowel disease</w:t>
      </w:r>
      <w:r w:rsidR="00D77C8B">
        <w:rPr>
          <w:rFonts w:ascii="Arial" w:hAnsi="Arial" w:cs="Arial"/>
          <w:sz w:val="24"/>
          <w:szCs w:val="24"/>
          <w:lang w:val="en-US"/>
        </w:rPr>
        <w:t xml:space="preserve"> [11</w:t>
      </w:r>
      <w:r w:rsidR="00F15A6D">
        <w:rPr>
          <w:rFonts w:ascii="Arial" w:hAnsi="Arial" w:cs="Arial"/>
          <w:sz w:val="24"/>
          <w:szCs w:val="24"/>
          <w:lang w:val="en-US"/>
        </w:rPr>
        <w:t xml:space="preserve">] where it was protective against colon shortening and colonic wall thickening. One of the </w:t>
      </w:r>
      <w:r w:rsidR="008312AA" w:rsidRPr="008879E0">
        <w:rPr>
          <w:rFonts w:ascii="Arial" w:hAnsi="Arial" w:cs="Arial"/>
          <w:sz w:val="24"/>
          <w:szCs w:val="24"/>
          <w:lang w:val="en-US"/>
        </w:rPr>
        <w:t>challenges of modern medicine is</w:t>
      </w:r>
      <w:r w:rsidR="00F15A6D" w:rsidRPr="008879E0">
        <w:rPr>
          <w:rFonts w:ascii="Arial" w:hAnsi="Arial" w:cs="Arial"/>
          <w:sz w:val="24"/>
          <w:szCs w:val="24"/>
          <w:lang w:val="en-US"/>
        </w:rPr>
        <w:t xml:space="preserve"> neurological disease</w:t>
      </w:r>
      <w:r w:rsidR="008879E0">
        <w:rPr>
          <w:rFonts w:ascii="Arial" w:hAnsi="Arial" w:cs="Arial"/>
          <w:sz w:val="24"/>
          <w:szCs w:val="24"/>
          <w:lang w:val="en-US"/>
        </w:rPr>
        <w:t>; H</w:t>
      </w:r>
      <w:r w:rsidR="00F15A6D" w:rsidRPr="008879E0">
        <w:rPr>
          <w:rFonts w:ascii="Arial" w:hAnsi="Arial" w:cs="Arial"/>
          <w:sz w:val="24"/>
          <w:szCs w:val="24"/>
          <w:lang w:val="en-US"/>
        </w:rPr>
        <w:t xml:space="preserve">RW may </w:t>
      </w:r>
      <w:r w:rsidR="007F1A7A" w:rsidRPr="008879E0">
        <w:rPr>
          <w:rFonts w:ascii="Arial" w:hAnsi="Arial" w:cs="Arial"/>
          <w:sz w:val="24"/>
          <w:szCs w:val="24"/>
          <w:lang w:val="en-US"/>
        </w:rPr>
        <w:t xml:space="preserve">also </w:t>
      </w:r>
      <w:r w:rsidR="008879E0" w:rsidRPr="008879E0">
        <w:rPr>
          <w:rFonts w:ascii="Arial" w:hAnsi="Arial" w:cs="Arial"/>
          <w:sz w:val="24"/>
          <w:szCs w:val="24"/>
          <w:lang w:val="en-US"/>
        </w:rPr>
        <w:t>help here</w:t>
      </w:r>
      <w:r w:rsidR="00F15A6D" w:rsidRPr="008879E0">
        <w:rPr>
          <w:rFonts w:ascii="Arial" w:hAnsi="Arial" w:cs="Arial"/>
          <w:sz w:val="24"/>
          <w:szCs w:val="24"/>
          <w:lang w:val="en-US"/>
        </w:rPr>
        <w:t xml:space="preserve">. </w:t>
      </w:r>
      <w:r w:rsidR="00F15A6D" w:rsidRPr="003B3D8E">
        <w:rPr>
          <w:rFonts w:ascii="Arial" w:hAnsi="Arial" w:cs="Arial"/>
          <w:sz w:val="24"/>
          <w:szCs w:val="24"/>
          <w:lang w:val="en-US"/>
        </w:rPr>
        <w:t>Symptoms are relieved</w:t>
      </w:r>
      <w:r w:rsidR="00F15A6D">
        <w:rPr>
          <w:rFonts w:ascii="Arial" w:hAnsi="Arial" w:cs="Arial"/>
          <w:sz w:val="24"/>
          <w:szCs w:val="24"/>
          <w:lang w:val="en-US"/>
        </w:rPr>
        <w:t xml:space="preserve"> by drinking HRW and it has been suggested that it may help patie</w:t>
      </w:r>
      <w:r w:rsidR="00D77C8B">
        <w:rPr>
          <w:rFonts w:ascii="Arial" w:hAnsi="Arial" w:cs="Arial"/>
          <w:sz w:val="24"/>
          <w:szCs w:val="24"/>
          <w:lang w:val="en-US"/>
        </w:rPr>
        <w:t>nts with Parkinson’s disease [19</w:t>
      </w:r>
      <w:r w:rsidR="00F15A6D">
        <w:rPr>
          <w:rFonts w:ascii="Arial" w:hAnsi="Arial" w:cs="Arial"/>
          <w:sz w:val="24"/>
          <w:szCs w:val="24"/>
          <w:lang w:val="en-US"/>
        </w:rPr>
        <w:t>].</w:t>
      </w:r>
    </w:p>
    <w:p w14:paraId="1C5BD6D0" w14:textId="77777777" w:rsidR="00B442C7" w:rsidRDefault="00B442C7" w:rsidP="00B90557">
      <w:pPr>
        <w:spacing w:line="480" w:lineRule="auto"/>
        <w:rPr>
          <w:rFonts w:ascii="Arial" w:hAnsi="Arial" w:cs="Arial"/>
          <w:sz w:val="24"/>
          <w:szCs w:val="24"/>
          <w:lang w:val="en-US"/>
        </w:rPr>
      </w:pPr>
    </w:p>
    <w:p w14:paraId="0A4CB83E" w14:textId="77777777" w:rsidR="00074E9F" w:rsidRPr="003A39C2" w:rsidRDefault="00F63E5A" w:rsidP="00B90557">
      <w:pPr>
        <w:spacing w:line="480" w:lineRule="auto"/>
        <w:rPr>
          <w:rFonts w:ascii="Arial" w:hAnsi="Arial" w:cs="Arial"/>
          <w:b/>
          <w:color w:val="0070C0"/>
          <w:sz w:val="24"/>
          <w:szCs w:val="24"/>
          <w:lang w:val="en-US"/>
        </w:rPr>
      </w:pPr>
      <w:r w:rsidRPr="003A39C2">
        <w:rPr>
          <w:rFonts w:ascii="Arial" w:hAnsi="Arial" w:cs="Arial"/>
          <w:b/>
          <w:color w:val="0070C0"/>
          <w:sz w:val="24"/>
          <w:szCs w:val="24"/>
          <w:lang w:val="en-US"/>
        </w:rPr>
        <w:t>Conclusion</w:t>
      </w:r>
    </w:p>
    <w:p w14:paraId="3C44CB5C" w14:textId="48D32B25" w:rsidR="00074E9F" w:rsidRDefault="003B3D8E" w:rsidP="00B90557">
      <w:pPr>
        <w:spacing w:line="480" w:lineRule="auto"/>
        <w:rPr>
          <w:rFonts w:ascii="Arial" w:hAnsi="Arial" w:cs="Arial"/>
          <w:sz w:val="24"/>
          <w:szCs w:val="24"/>
          <w:lang w:val="en-US"/>
        </w:rPr>
      </w:pPr>
      <w:r>
        <w:rPr>
          <w:rFonts w:ascii="Arial" w:hAnsi="Arial" w:cs="Arial"/>
          <w:sz w:val="24"/>
          <w:szCs w:val="24"/>
          <w:lang w:val="en-US"/>
        </w:rPr>
        <w:t>From being considered simply</w:t>
      </w:r>
      <w:r w:rsidR="00F63E5A" w:rsidRPr="003A39C2">
        <w:rPr>
          <w:rFonts w:ascii="Arial" w:hAnsi="Arial" w:cs="Arial"/>
          <w:sz w:val="24"/>
          <w:szCs w:val="24"/>
          <w:lang w:val="en-US"/>
        </w:rPr>
        <w:t xml:space="preserve"> an inert gas there is now a body of evidence that suggests that the effects of hydrogen gas on a range of organisms is </w:t>
      </w:r>
      <w:r w:rsidR="00F63E5A" w:rsidRPr="003B3D8E">
        <w:rPr>
          <w:rFonts w:ascii="Arial" w:hAnsi="Arial" w:cs="Arial"/>
          <w:sz w:val="24"/>
          <w:szCs w:val="24"/>
          <w:lang w:val="en-US"/>
        </w:rPr>
        <w:t>worth</w:t>
      </w:r>
      <w:r w:rsidR="00064010" w:rsidRPr="003B3D8E">
        <w:rPr>
          <w:rFonts w:ascii="Arial" w:hAnsi="Arial" w:cs="Arial"/>
          <w:sz w:val="24"/>
          <w:szCs w:val="24"/>
          <w:lang w:val="en-US"/>
        </w:rPr>
        <w:t>y</w:t>
      </w:r>
      <w:r w:rsidR="00F63E5A" w:rsidRPr="003B3D8E">
        <w:rPr>
          <w:rFonts w:ascii="Arial" w:hAnsi="Arial" w:cs="Arial"/>
          <w:sz w:val="24"/>
          <w:szCs w:val="24"/>
          <w:lang w:val="en-US"/>
        </w:rPr>
        <w:t xml:space="preserve"> </w:t>
      </w:r>
      <w:r w:rsidR="00064010" w:rsidRPr="003B3D8E">
        <w:rPr>
          <w:rFonts w:ascii="Arial" w:hAnsi="Arial" w:cs="Arial"/>
          <w:sz w:val="24"/>
          <w:szCs w:val="24"/>
          <w:lang w:val="en-US"/>
        </w:rPr>
        <w:t>of</w:t>
      </w:r>
      <w:r w:rsidR="00064010">
        <w:rPr>
          <w:rFonts w:ascii="Arial" w:hAnsi="Arial" w:cs="Arial"/>
          <w:sz w:val="24"/>
          <w:szCs w:val="24"/>
          <w:lang w:val="en-US"/>
        </w:rPr>
        <w:t xml:space="preserve"> </w:t>
      </w:r>
      <w:r w:rsidR="00F63E5A" w:rsidRPr="003A39C2">
        <w:rPr>
          <w:rFonts w:ascii="Arial" w:hAnsi="Arial" w:cs="Arial"/>
          <w:sz w:val="24"/>
          <w:szCs w:val="24"/>
          <w:lang w:val="en-US"/>
        </w:rPr>
        <w:t xml:space="preserve">further investigation. </w:t>
      </w:r>
      <w:r w:rsidR="003D151F">
        <w:rPr>
          <w:rFonts w:ascii="Arial" w:hAnsi="Arial" w:cs="Arial"/>
          <w:sz w:val="24"/>
          <w:szCs w:val="24"/>
          <w:lang w:val="en-US"/>
        </w:rPr>
        <w:t xml:space="preserve">It appears to impinge on cell signaling activities, even if it is unclear </w:t>
      </w:r>
      <w:r w:rsidR="003D151F" w:rsidRPr="008879E0">
        <w:rPr>
          <w:rFonts w:ascii="Arial" w:hAnsi="Arial" w:cs="Arial"/>
          <w:sz w:val="24"/>
          <w:szCs w:val="24"/>
          <w:lang w:val="en-US"/>
        </w:rPr>
        <w:t xml:space="preserve">how it may </w:t>
      </w:r>
      <w:r w:rsidR="00496F9F" w:rsidRPr="008879E0">
        <w:rPr>
          <w:rFonts w:ascii="Arial" w:hAnsi="Arial" w:cs="Arial"/>
          <w:sz w:val="24"/>
          <w:szCs w:val="24"/>
          <w:lang w:val="en-US"/>
        </w:rPr>
        <w:t>do so</w:t>
      </w:r>
      <w:r w:rsidR="003D151F" w:rsidRPr="008879E0">
        <w:rPr>
          <w:rFonts w:ascii="Arial" w:hAnsi="Arial" w:cs="Arial"/>
          <w:sz w:val="24"/>
          <w:szCs w:val="24"/>
          <w:lang w:val="en-US"/>
        </w:rPr>
        <w:t>. However</w:t>
      </w:r>
      <w:r w:rsidR="00F63E5A" w:rsidRPr="008879E0">
        <w:rPr>
          <w:rFonts w:ascii="Arial" w:hAnsi="Arial" w:cs="Arial"/>
          <w:sz w:val="24"/>
          <w:szCs w:val="24"/>
          <w:lang w:val="en-US"/>
        </w:rPr>
        <w:t>,</w:t>
      </w:r>
      <w:r w:rsidR="00064010">
        <w:rPr>
          <w:rFonts w:ascii="Arial" w:hAnsi="Arial" w:cs="Arial"/>
          <w:sz w:val="24"/>
          <w:szCs w:val="24"/>
          <w:lang w:val="en-US"/>
        </w:rPr>
        <w:t xml:space="preserve"> there is</w:t>
      </w:r>
      <w:r w:rsidR="003D151F" w:rsidRPr="008879E0">
        <w:rPr>
          <w:rFonts w:ascii="Arial" w:hAnsi="Arial" w:cs="Arial"/>
          <w:sz w:val="24"/>
          <w:szCs w:val="24"/>
          <w:lang w:val="en-US"/>
        </w:rPr>
        <w:t xml:space="preserve"> </w:t>
      </w:r>
      <w:r w:rsidR="00064010" w:rsidRPr="003B3D8E">
        <w:rPr>
          <w:rFonts w:ascii="Arial" w:hAnsi="Arial" w:cs="Arial"/>
          <w:sz w:val="24"/>
          <w:szCs w:val="24"/>
          <w:lang w:val="en-US"/>
        </w:rPr>
        <w:t>indicative evidence</w:t>
      </w:r>
      <w:r w:rsidR="00064010">
        <w:rPr>
          <w:rFonts w:ascii="Arial" w:hAnsi="Arial" w:cs="Arial"/>
          <w:sz w:val="24"/>
          <w:szCs w:val="24"/>
          <w:lang w:val="en-US"/>
        </w:rPr>
        <w:t xml:space="preserve"> </w:t>
      </w:r>
      <w:r w:rsidR="003D151F" w:rsidRPr="008879E0">
        <w:rPr>
          <w:rFonts w:ascii="Arial" w:hAnsi="Arial" w:cs="Arial"/>
          <w:sz w:val="24"/>
          <w:szCs w:val="24"/>
          <w:lang w:val="en-US"/>
        </w:rPr>
        <w:t>that</w:t>
      </w:r>
      <w:r w:rsidR="00F63E5A" w:rsidRPr="008879E0">
        <w:rPr>
          <w:rFonts w:ascii="Arial" w:hAnsi="Arial" w:cs="Arial"/>
          <w:sz w:val="24"/>
          <w:szCs w:val="24"/>
          <w:lang w:val="en-US"/>
        </w:rPr>
        <w:t xml:space="preserve"> treatments with </w:t>
      </w:r>
      <w:r>
        <w:rPr>
          <w:rFonts w:ascii="Arial" w:hAnsi="Arial" w:cs="Arial"/>
          <w:sz w:val="24"/>
          <w:szCs w:val="24"/>
          <w:lang w:val="en-US"/>
        </w:rPr>
        <w:t>H</w:t>
      </w:r>
      <w:r w:rsidRPr="003B3D8E">
        <w:rPr>
          <w:rFonts w:ascii="Arial" w:hAnsi="Arial" w:cs="Arial"/>
          <w:sz w:val="24"/>
          <w:szCs w:val="24"/>
          <w:vertAlign w:val="subscript"/>
          <w:lang w:val="en-US"/>
        </w:rPr>
        <w:t>2</w:t>
      </w:r>
      <w:r>
        <w:rPr>
          <w:rFonts w:ascii="Arial" w:hAnsi="Arial" w:cs="Arial"/>
          <w:sz w:val="24"/>
          <w:szCs w:val="24"/>
          <w:lang w:val="en-US"/>
        </w:rPr>
        <w:t xml:space="preserve"> </w:t>
      </w:r>
      <w:r w:rsidR="00F63E5A" w:rsidRPr="008879E0">
        <w:rPr>
          <w:rFonts w:ascii="Arial" w:hAnsi="Arial" w:cs="Arial"/>
          <w:sz w:val="24"/>
          <w:szCs w:val="24"/>
          <w:lang w:val="en-US"/>
        </w:rPr>
        <w:t xml:space="preserve">gas or HRW may be </w:t>
      </w:r>
      <w:r w:rsidR="00F63E5A" w:rsidRPr="003A39C2">
        <w:rPr>
          <w:rFonts w:ascii="Arial" w:hAnsi="Arial" w:cs="Arial"/>
          <w:sz w:val="24"/>
          <w:szCs w:val="24"/>
          <w:lang w:val="en-US"/>
        </w:rPr>
        <w:t>beneficial for both animals and plants, with increased health and crop yields.</w:t>
      </w:r>
    </w:p>
    <w:p w14:paraId="363A6209" w14:textId="77777777" w:rsidR="00724098" w:rsidRPr="003A39C2" w:rsidRDefault="00724098" w:rsidP="00B90557">
      <w:pPr>
        <w:spacing w:line="480" w:lineRule="auto"/>
        <w:rPr>
          <w:rFonts w:ascii="Arial" w:hAnsi="Arial" w:cs="Arial"/>
          <w:sz w:val="24"/>
          <w:szCs w:val="24"/>
          <w:lang w:val="en-US"/>
        </w:rPr>
      </w:pPr>
    </w:p>
    <w:p w14:paraId="78CFD666" w14:textId="77777777" w:rsidR="00074E9F" w:rsidRPr="003A39C2" w:rsidRDefault="00074E9F" w:rsidP="00B90557">
      <w:pPr>
        <w:spacing w:after="0" w:line="480" w:lineRule="auto"/>
        <w:rPr>
          <w:rFonts w:ascii="Arial" w:hAnsi="Arial" w:cs="Arial"/>
          <w:b/>
          <w:color w:val="0070C0"/>
          <w:sz w:val="24"/>
          <w:szCs w:val="24"/>
          <w:lang w:val="en-US"/>
        </w:rPr>
      </w:pPr>
      <w:r w:rsidRPr="003A39C2">
        <w:rPr>
          <w:rFonts w:ascii="Arial" w:hAnsi="Arial" w:cs="Arial"/>
          <w:b/>
          <w:color w:val="0070C0"/>
          <w:sz w:val="24"/>
          <w:szCs w:val="24"/>
          <w:lang w:val="en-US"/>
        </w:rPr>
        <w:t>References:</w:t>
      </w:r>
    </w:p>
    <w:p w14:paraId="5860ECCE" w14:textId="77777777" w:rsidR="00C94045" w:rsidRPr="003A39C2" w:rsidRDefault="00C94045" w:rsidP="00C94045">
      <w:pPr>
        <w:spacing w:after="0" w:line="480" w:lineRule="auto"/>
        <w:ind w:left="720" w:hanging="720"/>
        <w:rPr>
          <w:rFonts w:ascii="Arial" w:hAnsi="Arial" w:cs="Arial"/>
          <w:sz w:val="24"/>
          <w:szCs w:val="24"/>
          <w:lang w:val="en-US"/>
        </w:rPr>
      </w:pPr>
      <w:r w:rsidRPr="003A39C2">
        <w:rPr>
          <w:rFonts w:ascii="Arial" w:hAnsi="Arial" w:cs="Arial"/>
          <w:sz w:val="24"/>
          <w:szCs w:val="24"/>
          <w:lang w:val="en-US"/>
        </w:rPr>
        <w:t xml:space="preserve">[1] </w:t>
      </w:r>
      <w:proofErr w:type="spellStart"/>
      <w:r w:rsidRPr="003A39C2">
        <w:rPr>
          <w:rFonts w:ascii="Arial" w:hAnsi="Arial" w:cs="Arial"/>
          <w:sz w:val="24"/>
          <w:szCs w:val="24"/>
          <w:lang w:val="en-US"/>
        </w:rPr>
        <w:t>Ohta</w:t>
      </w:r>
      <w:proofErr w:type="spellEnd"/>
      <w:r w:rsidRPr="003A39C2">
        <w:rPr>
          <w:rFonts w:ascii="Arial" w:hAnsi="Arial" w:cs="Arial"/>
          <w:sz w:val="24"/>
          <w:szCs w:val="24"/>
          <w:lang w:val="en-US"/>
        </w:rPr>
        <w:t xml:space="preserve"> S. Molecular hydrogen as a novel antioxidant: Overview of the advantages of hydrogen for medical applications. Methods in Enzymology 2015; 555: 289-317.</w:t>
      </w:r>
    </w:p>
    <w:p w14:paraId="19698E74" w14:textId="1F3EAEA4" w:rsidR="00142B54" w:rsidRPr="003A39C2" w:rsidRDefault="00142B54" w:rsidP="00142B54">
      <w:pPr>
        <w:spacing w:after="0" w:line="480" w:lineRule="auto"/>
        <w:ind w:left="720" w:hanging="720"/>
        <w:rPr>
          <w:rFonts w:ascii="Arial" w:hAnsi="Arial" w:cs="Arial"/>
          <w:sz w:val="24"/>
          <w:szCs w:val="24"/>
          <w:lang w:val="en-US"/>
        </w:rPr>
      </w:pPr>
      <w:r w:rsidRPr="003A39C2">
        <w:rPr>
          <w:rFonts w:ascii="Arial" w:hAnsi="Arial" w:cs="Arial"/>
          <w:sz w:val="24"/>
          <w:szCs w:val="24"/>
          <w:lang w:val="en-US"/>
        </w:rPr>
        <w:t xml:space="preserve">[2] Dai C, Cui W, Pan J, Xie Y, Wang J, Shen W. Proteomic analysis provides insights into the molecular </w:t>
      </w:r>
      <w:r w:rsidRPr="003B3D8E">
        <w:rPr>
          <w:rFonts w:ascii="Arial" w:hAnsi="Arial" w:cs="Arial"/>
          <w:sz w:val="24"/>
          <w:szCs w:val="24"/>
          <w:lang w:val="en-US"/>
        </w:rPr>
        <w:t>bases</w:t>
      </w:r>
      <w:r w:rsidRPr="003A39C2">
        <w:rPr>
          <w:rFonts w:ascii="Arial" w:hAnsi="Arial" w:cs="Arial"/>
          <w:sz w:val="24"/>
          <w:szCs w:val="24"/>
          <w:lang w:val="en-US"/>
        </w:rPr>
        <w:t xml:space="preserve"> of hydrogen gas-induced cadmium resistance in </w:t>
      </w:r>
      <w:proofErr w:type="spellStart"/>
      <w:r w:rsidRPr="003A39C2">
        <w:rPr>
          <w:rFonts w:ascii="Arial" w:hAnsi="Arial" w:cs="Arial"/>
          <w:i/>
          <w:sz w:val="24"/>
          <w:szCs w:val="24"/>
          <w:lang w:val="en-US"/>
        </w:rPr>
        <w:t>Medicago</w:t>
      </w:r>
      <w:proofErr w:type="spellEnd"/>
      <w:r w:rsidRPr="003A39C2">
        <w:rPr>
          <w:rFonts w:ascii="Arial" w:hAnsi="Arial" w:cs="Arial"/>
          <w:i/>
          <w:sz w:val="24"/>
          <w:szCs w:val="24"/>
          <w:lang w:val="en-US"/>
        </w:rPr>
        <w:t xml:space="preserve"> sativa</w:t>
      </w:r>
      <w:r w:rsidRPr="003A39C2">
        <w:rPr>
          <w:rFonts w:ascii="Arial" w:hAnsi="Arial" w:cs="Arial"/>
          <w:sz w:val="24"/>
          <w:szCs w:val="24"/>
          <w:lang w:val="en-US"/>
        </w:rPr>
        <w:t xml:space="preserve">. Journal of Proteomics 2017; 152: 109-120. </w:t>
      </w:r>
    </w:p>
    <w:p w14:paraId="018AB609" w14:textId="77777777" w:rsidR="00142B54" w:rsidRPr="003A39C2" w:rsidRDefault="00142B54" w:rsidP="00142B54">
      <w:pPr>
        <w:spacing w:after="0" w:line="480" w:lineRule="auto"/>
        <w:ind w:left="720" w:hanging="720"/>
        <w:rPr>
          <w:rFonts w:ascii="Arial" w:hAnsi="Arial" w:cs="Arial"/>
          <w:sz w:val="24"/>
          <w:szCs w:val="24"/>
          <w:lang w:val="en-US"/>
        </w:rPr>
      </w:pPr>
      <w:r w:rsidRPr="003A39C2">
        <w:rPr>
          <w:rFonts w:ascii="Arial" w:hAnsi="Arial" w:cs="Arial"/>
          <w:sz w:val="24"/>
          <w:szCs w:val="24"/>
          <w:lang w:val="en-US"/>
        </w:rPr>
        <w:t xml:space="preserve">[3] Dole M, Wilson FR, Fife WP. </w:t>
      </w:r>
      <w:r w:rsidRPr="00142B54">
        <w:rPr>
          <w:rFonts w:ascii="Arial" w:eastAsia="Times New Roman" w:hAnsi="Arial" w:cs="Arial"/>
          <w:bCs/>
          <w:color w:val="000000"/>
          <w:kern w:val="36"/>
          <w:sz w:val="24"/>
          <w:szCs w:val="24"/>
          <w:lang w:val="en-US" w:eastAsia="en-GB"/>
        </w:rPr>
        <w:t>Hyperbaric hydrogen therapy: a possible treatment for cancer</w:t>
      </w:r>
      <w:r w:rsidRPr="003A39C2">
        <w:rPr>
          <w:rFonts w:ascii="Arial" w:eastAsia="Times New Roman" w:hAnsi="Arial" w:cs="Arial"/>
          <w:bCs/>
          <w:color w:val="000000"/>
          <w:kern w:val="36"/>
          <w:sz w:val="24"/>
          <w:szCs w:val="24"/>
          <w:lang w:val="en-US" w:eastAsia="en-GB"/>
        </w:rPr>
        <w:t>. Science 1975; 190: 152-154.</w:t>
      </w:r>
    </w:p>
    <w:p w14:paraId="41762C18" w14:textId="77777777" w:rsidR="00D41211" w:rsidRPr="003A39C2" w:rsidRDefault="00142B54" w:rsidP="00D41211">
      <w:pPr>
        <w:spacing w:after="0" w:line="480" w:lineRule="auto"/>
        <w:ind w:left="720" w:hanging="720"/>
        <w:rPr>
          <w:rFonts w:ascii="Arial" w:hAnsi="Arial" w:cs="Arial"/>
          <w:sz w:val="24"/>
          <w:szCs w:val="24"/>
          <w:lang w:val="en-US"/>
        </w:rPr>
      </w:pPr>
      <w:r w:rsidRPr="003A39C2">
        <w:rPr>
          <w:rFonts w:ascii="Arial" w:hAnsi="Arial" w:cs="Arial"/>
          <w:sz w:val="24"/>
          <w:szCs w:val="24"/>
          <w:lang w:val="en-US"/>
        </w:rPr>
        <w:t xml:space="preserve">[4] </w:t>
      </w:r>
      <w:proofErr w:type="spellStart"/>
      <w:r w:rsidRPr="003A39C2">
        <w:rPr>
          <w:rFonts w:ascii="Arial" w:hAnsi="Arial" w:cs="Arial"/>
          <w:sz w:val="24"/>
          <w:szCs w:val="24"/>
          <w:lang w:val="en-US"/>
        </w:rPr>
        <w:t>Chuai</w:t>
      </w:r>
      <w:proofErr w:type="spellEnd"/>
      <w:r w:rsidRPr="003A39C2">
        <w:rPr>
          <w:rFonts w:ascii="Arial" w:hAnsi="Arial" w:cs="Arial"/>
          <w:sz w:val="24"/>
          <w:szCs w:val="24"/>
          <w:lang w:val="en-US"/>
        </w:rPr>
        <w:t xml:space="preserve"> Y, Qian L, Sun X, </w:t>
      </w:r>
      <w:proofErr w:type="spellStart"/>
      <w:proofErr w:type="gramStart"/>
      <w:r w:rsidRPr="003A39C2">
        <w:rPr>
          <w:rFonts w:ascii="Arial" w:hAnsi="Arial" w:cs="Arial"/>
          <w:sz w:val="24"/>
          <w:szCs w:val="24"/>
          <w:lang w:val="en-US"/>
        </w:rPr>
        <w:t>Cai</w:t>
      </w:r>
      <w:proofErr w:type="spellEnd"/>
      <w:proofErr w:type="gramEnd"/>
      <w:r w:rsidRPr="003A39C2">
        <w:rPr>
          <w:rFonts w:ascii="Arial" w:hAnsi="Arial" w:cs="Arial"/>
          <w:sz w:val="24"/>
          <w:szCs w:val="24"/>
          <w:lang w:val="en-US"/>
        </w:rPr>
        <w:t xml:space="preserve">, J. Molecular hydrogen and radiation protection. Free Radical Research 2012; 46: 1061-1067. </w:t>
      </w:r>
    </w:p>
    <w:p w14:paraId="6D8670BB" w14:textId="77777777" w:rsidR="00F63E5A" w:rsidRDefault="00F63E5A" w:rsidP="00F63E5A">
      <w:pPr>
        <w:spacing w:after="0" w:line="480" w:lineRule="auto"/>
        <w:ind w:left="720" w:hanging="720"/>
        <w:rPr>
          <w:rFonts w:ascii="Arial" w:hAnsi="Arial" w:cs="Arial"/>
          <w:color w:val="505050"/>
          <w:sz w:val="24"/>
          <w:szCs w:val="24"/>
          <w:lang w:val="en-US"/>
        </w:rPr>
      </w:pPr>
      <w:r w:rsidRPr="003A39C2">
        <w:rPr>
          <w:rFonts w:ascii="Arial" w:hAnsi="Arial" w:cs="Arial"/>
          <w:sz w:val="24"/>
          <w:szCs w:val="24"/>
          <w:lang w:val="en-US"/>
        </w:rPr>
        <w:t xml:space="preserve">[5] Das D, </w:t>
      </w:r>
      <w:proofErr w:type="spellStart"/>
      <w:r w:rsidRPr="003A39C2">
        <w:rPr>
          <w:rFonts w:ascii="Arial" w:hAnsi="Arial" w:cs="Arial"/>
          <w:sz w:val="24"/>
          <w:szCs w:val="24"/>
          <w:lang w:val="en-US"/>
        </w:rPr>
        <w:t>Veziroǧlu</w:t>
      </w:r>
      <w:proofErr w:type="spellEnd"/>
      <w:r w:rsidRPr="003A39C2">
        <w:rPr>
          <w:rFonts w:ascii="Arial" w:hAnsi="Arial" w:cs="Arial"/>
          <w:sz w:val="24"/>
          <w:szCs w:val="24"/>
          <w:lang w:val="en-US"/>
        </w:rPr>
        <w:t xml:space="preserve"> TN. </w:t>
      </w:r>
      <w:r w:rsidRPr="003A39C2">
        <w:rPr>
          <w:rFonts w:ascii="Arial" w:hAnsi="Arial" w:cs="Arial"/>
          <w:color w:val="505050"/>
          <w:sz w:val="24"/>
          <w:szCs w:val="24"/>
          <w:lang w:val="en-US"/>
        </w:rPr>
        <w:t>Hydrogen production by biological processes: a survey of literature. International Journal of Hydrogen Energy 2001; 26: 13-28.</w:t>
      </w:r>
    </w:p>
    <w:p w14:paraId="1810E1C7" w14:textId="34912D22" w:rsidR="00242DE2" w:rsidRPr="003A39C2" w:rsidRDefault="00992363" w:rsidP="00F63E5A">
      <w:pPr>
        <w:spacing w:after="0" w:line="480" w:lineRule="auto"/>
        <w:ind w:left="720" w:hanging="720"/>
        <w:rPr>
          <w:rFonts w:ascii="Arial" w:hAnsi="Arial" w:cs="Arial"/>
          <w:sz w:val="24"/>
          <w:szCs w:val="24"/>
          <w:lang w:val="en-US"/>
        </w:rPr>
      </w:pPr>
      <w:r>
        <w:rPr>
          <w:rFonts w:ascii="Arial" w:hAnsi="Arial" w:cs="Arial"/>
          <w:color w:val="505050"/>
          <w:sz w:val="24"/>
          <w:szCs w:val="24"/>
          <w:lang w:val="en-US"/>
        </w:rPr>
        <w:lastRenderedPageBreak/>
        <w:t xml:space="preserve">[6] </w:t>
      </w:r>
      <w:r>
        <w:rPr>
          <w:rFonts w:ascii="Arial" w:hAnsi="Arial" w:cs="Arial"/>
          <w:sz w:val="24"/>
          <w:szCs w:val="24"/>
          <w:lang w:val="en-US"/>
        </w:rPr>
        <w:t xml:space="preserve">Cao Z, </w:t>
      </w:r>
      <w:proofErr w:type="spellStart"/>
      <w:r>
        <w:rPr>
          <w:rFonts w:ascii="Arial" w:hAnsi="Arial" w:cs="Arial"/>
          <w:sz w:val="24"/>
          <w:szCs w:val="24"/>
          <w:lang w:val="en-US"/>
        </w:rPr>
        <w:t>Duan</w:t>
      </w:r>
      <w:proofErr w:type="spellEnd"/>
      <w:r>
        <w:rPr>
          <w:rFonts w:ascii="Arial" w:hAnsi="Arial" w:cs="Arial"/>
          <w:sz w:val="24"/>
          <w:szCs w:val="24"/>
          <w:lang w:val="en-US"/>
        </w:rPr>
        <w:t xml:space="preserve"> X, Yao P, Cui W, Cheng D, </w:t>
      </w:r>
      <w:proofErr w:type="gramStart"/>
      <w:r>
        <w:rPr>
          <w:rFonts w:ascii="Arial" w:hAnsi="Arial" w:cs="Arial"/>
          <w:sz w:val="24"/>
          <w:szCs w:val="24"/>
          <w:lang w:val="en-US"/>
        </w:rPr>
        <w:t>Zhang</w:t>
      </w:r>
      <w:proofErr w:type="gramEnd"/>
      <w:r>
        <w:rPr>
          <w:rFonts w:ascii="Arial" w:hAnsi="Arial" w:cs="Arial"/>
          <w:sz w:val="24"/>
          <w:szCs w:val="24"/>
          <w:lang w:val="en-US"/>
        </w:rPr>
        <w:t xml:space="preserve"> J. et al. </w:t>
      </w:r>
      <w:r>
        <w:rPr>
          <w:rFonts w:ascii="Arial" w:hAnsi="Arial" w:cs="Arial"/>
          <w:sz w:val="24"/>
          <w:szCs w:val="24"/>
          <w:lang w:val="en-US"/>
        </w:rPr>
        <w:t>Hydrogen</w:t>
      </w:r>
      <w:r>
        <w:rPr>
          <w:rFonts w:ascii="Arial" w:hAnsi="Arial" w:cs="Arial"/>
          <w:sz w:val="24"/>
          <w:szCs w:val="24"/>
          <w:lang w:val="en-US"/>
        </w:rPr>
        <w:t xml:space="preserve"> gas is involved in auxin-induced lateral root formation by modulating nitric oxide synthesis. International Journal of Molecular Sciences 2017;</w:t>
      </w:r>
      <w:r>
        <w:rPr>
          <w:rFonts w:ascii="Arial" w:hAnsi="Arial" w:cs="Arial"/>
          <w:sz w:val="24"/>
          <w:szCs w:val="24"/>
          <w:lang w:val="en-US"/>
        </w:rPr>
        <w:t xml:space="preserve"> </w:t>
      </w:r>
      <w:r>
        <w:rPr>
          <w:rFonts w:ascii="Arial" w:hAnsi="Arial" w:cs="Arial"/>
          <w:sz w:val="24"/>
          <w:szCs w:val="24"/>
          <w:lang w:val="en-US"/>
        </w:rPr>
        <w:t>18: 2084.</w:t>
      </w:r>
    </w:p>
    <w:p w14:paraId="599F9D55" w14:textId="784CE641" w:rsidR="00B759B7" w:rsidRPr="003A39C2" w:rsidRDefault="00992363" w:rsidP="00B759B7">
      <w:pPr>
        <w:spacing w:after="0" w:line="480" w:lineRule="auto"/>
        <w:ind w:left="720" w:hanging="720"/>
        <w:rPr>
          <w:rFonts w:ascii="Arial" w:hAnsi="Arial" w:cs="Arial"/>
          <w:sz w:val="24"/>
          <w:szCs w:val="24"/>
          <w:lang w:val="en-US"/>
        </w:rPr>
      </w:pPr>
      <w:r>
        <w:rPr>
          <w:rFonts w:ascii="Arial" w:hAnsi="Arial" w:cs="Arial"/>
          <w:sz w:val="24"/>
          <w:szCs w:val="24"/>
          <w:lang w:val="en-US"/>
        </w:rPr>
        <w:t>[7</w:t>
      </w:r>
      <w:r w:rsidR="00F63E5A" w:rsidRPr="003A39C2">
        <w:rPr>
          <w:rFonts w:ascii="Arial" w:hAnsi="Arial" w:cs="Arial"/>
          <w:sz w:val="24"/>
          <w:szCs w:val="24"/>
          <w:lang w:val="en-US"/>
        </w:rPr>
        <w:t xml:space="preserve">] Zeng J, Zhang M Sun X. Molecular hydrogen is involved in </w:t>
      </w:r>
      <w:proofErr w:type="spellStart"/>
      <w:r w:rsidR="00F63E5A" w:rsidRPr="003A39C2">
        <w:rPr>
          <w:rFonts w:ascii="Arial" w:hAnsi="Arial" w:cs="Arial"/>
          <w:sz w:val="24"/>
          <w:szCs w:val="24"/>
          <w:lang w:val="en-US"/>
        </w:rPr>
        <w:t>phytohormone</w:t>
      </w:r>
      <w:proofErr w:type="spellEnd"/>
      <w:r w:rsidR="00F63E5A" w:rsidRPr="003A39C2">
        <w:rPr>
          <w:rFonts w:ascii="Arial" w:hAnsi="Arial" w:cs="Arial"/>
          <w:sz w:val="24"/>
          <w:szCs w:val="24"/>
          <w:lang w:val="en-US"/>
        </w:rPr>
        <w:t xml:space="preserve"> </w:t>
      </w:r>
      <w:proofErr w:type="spellStart"/>
      <w:r w:rsidR="00F63E5A" w:rsidRPr="003A39C2">
        <w:rPr>
          <w:rFonts w:ascii="Arial" w:hAnsi="Arial" w:cs="Arial"/>
          <w:sz w:val="24"/>
          <w:szCs w:val="24"/>
          <w:lang w:val="en-US"/>
        </w:rPr>
        <w:t>signalling</w:t>
      </w:r>
      <w:proofErr w:type="spellEnd"/>
      <w:r w:rsidR="00F63E5A" w:rsidRPr="003A39C2">
        <w:rPr>
          <w:rFonts w:ascii="Arial" w:hAnsi="Arial" w:cs="Arial"/>
          <w:sz w:val="24"/>
          <w:szCs w:val="24"/>
          <w:lang w:val="en-US"/>
        </w:rPr>
        <w:t xml:space="preserve"> and stress responses in plants. Public Library of Science 2013; 8: 1-10.</w:t>
      </w:r>
      <w:r w:rsidR="00B759B7" w:rsidRPr="003A39C2">
        <w:rPr>
          <w:rFonts w:ascii="Arial" w:hAnsi="Arial" w:cs="Arial"/>
          <w:sz w:val="24"/>
          <w:szCs w:val="24"/>
          <w:lang w:val="en-US"/>
        </w:rPr>
        <w:t xml:space="preserve"> </w:t>
      </w:r>
    </w:p>
    <w:p w14:paraId="5B63B931" w14:textId="39C495DB" w:rsidR="00C94045" w:rsidRPr="003A39C2" w:rsidRDefault="00992363" w:rsidP="00C94045">
      <w:pPr>
        <w:spacing w:after="0" w:line="480" w:lineRule="auto"/>
        <w:ind w:left="720" w:hanging="720"/>
        <w:rPr>
          <w:rFonts w:ascii="Arial" w:hAnsi="Arial" w:cs="Arial"/>
          <w:sz w:val="24"/>
          <w:szCs w:val="24"/>
          <w:lang w:val="en-US"/>
        </w:rPr>
      </w:pPr>
      <w:r>
        <w:rPr>
          <w:rFonts w:ascii="Arial" w:hAnsi="Arial" w:cs="Arial"/>
          <w:sz w:val="24"/>
          <w:szCs w:val="24"/>
          <w:lang w:val="en-US"/>
        </w:rPr>
        <w:t>[8</w:t>
      </w:r>
      <w:r w:rsidR="00F63E5A" w:rsidRPr="003A39C2">
        <w:rPr>
          <w:rFonts w:ascii="Arial" w:hAnsi="Arial" w:cs="Arial"/>
          <w:sz w:val="24"/>
          <w:szCs w:val="24"/>
          <w:lang w:val="en-US"/>
        </w:rPr>
        <w:t xml:space="preserve">] </w:t>
      </w:r>
      <w:r w:rsidR="00B759B7" w:rsidRPr="003A39C2">
        <w:rPr>
          <w:rFonts w:ascii="Arial" w:hAnsi="Arial" w:cs="Arial"/>
          <w:sz w:val="24"/>
          <w:szCs w:val="24"/>
          <w:lang w:val="en-US"/>
        </w:rPr>
        <w:t xml:space="preserve">Hancock JT. Harnessing evolutionary toxins for </w:t>
      </w:r>
      <w:proofErr w:type="spellStart"/>
      <w:r w:rsidR="00B759B7" w:rsidRPr="003A39C2">
        <w:rPr>
          <w:rFonts w:ascii="Arial" w:hAnsi="Arial" w:cs="Arial"/>
          <w:sz w:val="24"/>
          <w:szCs w:val="24"/>
          <w:lang w:val="en-US"/>
        </w:rPr>
        <w:t>signalling</w:t>
      </w:r>
      <w:proofErr w:type="spellEnd"/>
      <w:r w:rsidR="00B759B7" w:rsidRPr="003A39C2">
        <w:rPr>
          <w:rFonts w:ascii="Arial" w:hAnsi="Arial" w:cs="Arial"/>
          <w:sz w:val="24"/>
          <w:szCs w:val="24"/>
          <w:lang w:val="en-US"/>
        </w:rPr>
        <w:t>: reactive oxygen species, nitric oxide and hydrogen sulfide in plant cell regulation. Frontiers in Plant Science 2017; 8: 1-6.</w:t>
      </w:r>
    </w:p>
    <w:p w14:paraId="1BC47B8C" w14:textId="3C928F5E" w:rsidR="007553D2" w:rsidRDefault="00992363" w:rsidP="00ED1E7C">
      <w:pPr>
        <w:spacing w:after="0" w:line="480" w:lineRule="auto"/>
        <w:ind w:left="720" w:hanging="720"/>
        <w:rPr>
          <w:rFonts w:ascii="Arial" w:hAnsi="Arial" w:cs="Arial"/>
          <w:sz w:val="24"/>
          <w:szCs w:val="24"/>
          <w:lang w:val="en-US"/>
        </w:rPr>
      </w:pPr>
      <w:r>
        <w:rPr>
          <w:rFonts w:ascii="Arial" w:hAnsi="Arial" w:cs="Arial"/>
          <w:sz w:val="24"/>
          <w:szCs w:val="24"/>
          <w:lang w:val="en-US"/>
        </w:rPr>
        <w:t>[9</w:t>
      </w:r>
      <w:r w:rsidR="00ED1E7C">
        <w:rPr>
          <w:rFonts w:ascii="Arial" w:hAnsi="Arial" w:cs="Arial"/>
          <w:sz w:val="24"/>
          <w:szCs w:val="24"/>
          <w:lang w:val="en-US"/>
        </w:rPr>
        <w:t xml:space="preserve">] </w:t>
      </w:r>
      <w:r w:rsidR="007553D2">
        <w:rPr>
          <w:rFonts w:ascii="Arial" w:hAnsi="Arial" w:cs="Arial"/>
          <w:sz w:val="24"/>
          <w:szCs w:val="24"/>
        </w:rPr>
        <w:t>Xie</w:t>
      </w:r>
      <w:r w:rsidR="007553D2" w:rsidRPr="00D151F7">
        <w:rPr>
          <w:rFonts w:ascii="Arial" w:hAnsi="Arial" w:cs="Arial"/>
          <w:sz w:val="24"/>
          <w:szCs w:val="24"/>
        </w:rPr>
        <w:t xml:space="preserve"> Y, Mao Y, Zhang W, Lai</w:t>
      </w:r>
      <w:r w:rsidR="007553D2">
        <w:rPr>
          <w:rFonts w:ascii="Arial" w:hAnsi="Arial" w:cs="Arial"/>
          <w:sz w:val="24"/>
          <w:szCs w:val="24"/>
        </w:rPr>
        <w:t xml:space="preserve"> D</w:t>
      </w:r>
      <w:r w:rsidR="007553D2" w:rsidRPr="00D151F7">
        <w:rPr>
          <w:rFonts w:ascii="Arial" w:hAnsi="Arial" w:cs="Arial"/>
          <w:sz w:val="24"/>
          <w:szCs w:val="24"/>
        </w:rPr>
        <w:t>, Wang</w:t>
      </w:r>
      <w:r w:rsidR="007553D2">
        <w:rPr>
          <w:rFonts w:ascii="Arial" w:hAnsi="Arial" w:cs="Arial"/>
          <w:sz w:val="24"/>
          <w:szCs w:val="24"/>
        </w:rPr>
        <w:t xml:space="preserve"> Q</w:t>
      </w:r>
      <w:r w:rsidR="007553D2" w:rsidRPr="00D151F7">
        <w:rPr>
          <w:rFonts w:ascii="Arial" w:hAnsi="Arial" w:cs="Arial"/>
          <w:sz w:val="24"/>
          <w:szCs w:val="24"/>
        </w:rPr>
        <w:t>, Shen</w:t>
      </w:r>
      <w:r w:rsidR="007553D2">
        <w:rPr>
          <w:rFonts w:ascii="Arial" w:hAnsi="Arial" w:cs="Arial"/>
          <w:sz w:val="24"/>
          <w:szCs w:val="24"/>
        </w:rPr>
        <w:t xml:space="preserve"> W.</w:t>
      </w:r>
      <w:r w:rsidR="007553D2" w:rsidRPr="00D151F7">
        <w:rPr>
          <w:rFonts w:ascii="Arial" w:hAnsi="Arial" w:cs="Arial"/>
          <w:sz w:val="24"/>
          <w:szCs w:val="24"/>
        </w:rPr>
        <w:t xml:space="preserve"> </w:t>
      </w:r>
      <w:r w:rsidR="007553D2">
        <w:rPr>
          <w:rFonts w:ascii="Arial" w:hAnsi="Arial" w:cs="Arial"/>
          <w:sz w:val="24"/>
          <w:szCs w:val="24"/>
          <w:lang w:val="en"/>
        </w:rPr>
        <w:t>Reactive oxygen species-dependent nitric oxide production contributes to hydrogen-promoted stomatal c</w:t>
      </w:r>
      <w:r w:rsidR="007553D2" w:rsidRPr="00D151F7">
        <w:rPr>
          <w:rFonts w:ascii="Arial" w:hAnsi="Arial" w:cs="Arial"/>
          <w:sz w:val="24"/>
          <w:szCs w:val="24"/>
          <w:lang w:val="en"/>
        </w:rPr>
        <w:t xml:space="preserve">losure in Arabidopsis. </w:t>
      </w:r>
      <w:r w:rsidR="007553D2" w:rsidRPr="007553D2">
        <w:rPr>
          <w:rFonts w:ascii="Arial" w:hAnsi="Arial" w:cs="Arial"/>
          <w:sz w:val="24"/>
          <w:szCs w:val="24"/>
        </w:rPr>
        <w:t>Plant Physiology</w:t>
      </w:r>
      <w:r w:rsidR="007553D2">
        <w:rPr>
          <w:rFonts w:ascii="Arial" w:hAnsi="Arial" w:cs="Arial"/>
          <w:sz w:val="24"/>
          <w:szCs w:val="24"/>
        </w:rPr>
        <w:t xml:space="preserve"> 2014;</w:t>
      </w:r>
      <w:r w:rsidR="007553D2" w:rsidRPr="00D151F7">
        <w:rPr>
          <w:rFonts w:ascii="Arial" w:hAnsi="Arial" w:cs="Arial"/>
          <w:sz w:val="24"/>
          <w:szCs w:val="24"/>
        </w:rPr>
        <w:t xml:space="preserve"> 165</w:t>
      </w:r>
      <w:r w:rsidR="007553D2">
        <w:rPr>
          <w:rFonts w:ascii="Arial" w:hAnsi="Arial" w:cs="Arial"/>
          <w:sz w:val="24"/>
          <w:szCs w:val="24"/>
        </w:rPr>
        <w:t>:</w:t>
      </w:r>
      <w:r w:rsidR="007553D2" w:rsidRPr="00D151F7">
        <w:rPr>
          <w:rFonts w:ascii="Arial" w:hAnsi="Arial" w:cs="Arial"/>
          <w:sz w:val="24"/>
          <w:szCs w:val="24"/>
        </w:rPr>
        <w:t xml:space="preserve"> 759–773</w:t>
      </w:r>
      <w:r w:rsidR="007553D2">
        <w:rPr>
          <w:rFonts w:ascii="Arial" w:hAnsi="Arial" w:cs="Arial"/>
          <w:sz w:val="24"/>
          <w:szCs w:val="24"/>
        </w:rPr>
        <w:t>.</w:t>
      </w:r>
    </w:p>
    <w:p w14:paraId="5BC46F2B" w14:textId="16DE9AC5" w:rsidR="00ED1E7C" w:rsidRPr="003A39C2" w:rsidRDefault="00992363" w:rsidP="00ED1E7C">
      <w:pPr>
        <w:spacing w:after="0" w:line="480" w:lineRule="auto"/>
        <w:ind w:left="720" w:hanging="720"/>
        <w:rPr>
          <w:rFonts w:ascii="Arial" w:hAnsi="Arial" w:cs="Arial"/>
          <w:sz w:val="24"/>
          <w:szCs w:val="24"/>
          <w:lang w:val="en-US"/>
        </w:rPr>
      </w:pPr>
      <w:r>
        <w:rPr>
          <w:rFonts w:ascii="Arial" w:hAnsi="Arial" w:cs="Arial"/>
          <w:sz w:val="24"/>
          <w:szCs w:val="24"/>
          <w:lang w:val="en-US"/>
        </w:rPr>
        <w:t>[10</w:t>
      </w:r>
      <w:r w:rsidR="007553D2">
        <w:rPr>
          <w:rFonts w:ascii="Arial" w:hAnsi="Arial" w:cs="Arial"/>
          <w:sz w:val="24"/>
          <w:szCs w:val="24"/>
          <w:lang w:val="en-US"/>
        </w:rPr>
        <w:t xml:space="preserve">] </w:t>
      </w:r>
      <w:r w:rsidR="00ED1E7C" w:rsidRPr="00ED1E7C">
        <w:rPr>
          <w:rFonts w:ascii="Arial" w:hAnsi="Arial" w:cs="Arial"/>
          <w:sz w:val="24"/>
          <w:szCs w:val="24"/>
          <w:lang w:val="en-US"/>
        </w:rPr>
        <w:t xml:space="preserve">Wu Q, Su N, </w:t>
      </w:r>
      <w:proofErr w:type="spellStart"/>
      <w:r w:rsidR="00ED1E7C" w:rsidRPr="00ED1E7C">
        <w:rPr>
          <w:rFonts w:ascii="Arial" w:hAnsi="Arial" w:cs="Arial"/>
          <w:sz w:val="24"/>
          <w:szCs w:val="24"/>
          <w:lang w:val="en-US"/>
        </w:rPr>
        <w:t>Cai</w:t>
      </w:r>
      <w:proofErr w:type="spellEnd"/>
      <w:r w:rsidR="00ED1E7C" w:rsidRPr="00ED1E7C">
        <w:rPr>
          <w:rFonts w:ascii="Arial" w:hAnsi="Arial" w:cs="Arial"/>
          <w:sz w:val="24"/>
          <w:szCs w:val="24"/>
          <w:lang w:val="en-US"/>
        </w:rPr>
        <w:t xml:space="preserve"> J, Shen Z, Cui J. </w:t>
      </w:r>
      <w:r w:rsidR="00ED1E7C" w:rsidRPr="00ED1E7C">
        <w:rPr>
          <w:rFonts w:ascii="Arial" w:hAnsi="Arial" w:cs="Arial"/>
          <w:color w:val="505050"/>
          <w:sz w:val="24"/>
          <w:szCs w:val="24"/>
          <w:lang w:val="en"/>
        </w:rPr>
        <w:t>Hydrogen-rich water enhances cadmium tolerance in Chinese cabbage by reducing cadmium uptake and increasing antioxidant capacities</w:t>
      </w:r>
      <w:r w:rsidR="00ED1E7C">
        <w:rPr>
          <w:rFonts w:ascii="Arial" w:hAnsi="Arial" w:cs="Arial"/>
          <w:color w:val="505050"/>
          <w:sz w:val="24"/>
          <w:szCs w:val="24"/>
          <w:lang w:val="en"/>
        </w:rPr>
        <w:t>. Journal of Plant Physiology 2015; 175: 174-182.</w:t>
      </w:r>
      <w:r w:rsidR="00ED1E7C" w:rsidRPr="00ED1E7C">
        <w:rPr>
          <w:rFonts w:ascii="Arial" w:hAnsi="Arial" w:cs="Arial"/>
          <w:sz w:val="24"/>
          <w:szCs w:val="24"/>
          <w:lang w:val="en-US"/>
        </w:rPr>
        <w:t xml:space="preserve"> </w:t>
      </w:r>
    </w:p>
    <w:p w14:paraId="19E99F23" w14:textId="14DBC08A" w:rsidR="008A5056" w:rsidRDefault="008A5056" w:rsidP="008A5056">
      <w:pPr>
        <w:spacing w:after="0" w:line="480" w:lineRule="auto"/>
        <w:ind w:left="720" w:hanging="720"/>
        <w:rPr>
          <w:rFonts w:ascii="Arial" w:hAnsi="Arial" w:cs="Arial"/>
          <w:sz w:val="24"/>
          <w:szCs w:val="24"/>
          <w:lang w:val="en-US"/>
        </w:rPr>
      </w:pPr>
      <w:r>
        <w:rPr>
          <w:rFonts w:ascii="Arial" w:hAnsi="Arial" w:cs="Arial"/>
          <w:sz w:val="24"/>
          <w:szCs w:val="24"/>
          <w:lang w:val="en-US"/>
        </w:rPr>
        <w:t>[</w:t>
      </w:r>
      <w:r w:rsidR="00992363">
        <w:rPr>
          <w:rFonts w:ascii="Arial" w:hAnsi="Arial" w:cs="Arial"/>
          <w:sz w:val="24"/>
          <w:szCs w:val="24"/>
          <w:lang w:val="en-US"/>
        </w:rPr>
        <w:t>11</w:t>
      </w:r>
      <w:r>
        <w:rPr>
          <w:rFonts w:ascii="Arial" w:hAnsi="Arial" w:cs="Arial"/>
          <w:sz w:val="24"/>
          <w:szCs w:val="24"/>
          <w:lang w:val="en-US"/>
        </w:rPr>
        <w:t xml:space="preserve">] </w:t>
      </w:r>
      <w:r w:rsidRPr="003A39C2">
        <w:rPr>
          <w:rFonts w:ascii="Arial" w:hAnsi="Arial" w:cs="Arial"/>
          <w:sz w:val="24"/>
          <w:szCs w:val="24"/>
          <w:lang w:val="en-US"/>
        </w:rPr>
        <w:t xml:space="preserve">Shen NY, Bi JB, Zhang JY, Zhang SM, </w:t>
      </w:r>
      <w:proofErr w:type="spellStart"/>
      <w:r w:rsidRPr="003A39C2">
        <w:rPr>
          <w:rFonts w:ascii="Arial" w:hAnsi="Arial" w:cs="Arial"/>
          <w:sz w:val="24"/>
          <w:szCs w:val="24"/>
          <w:lang w:val="en-US"/>
        </w:rPr>
        <w:t>Gu</w:t>
      </w:r>
      <w:proofErr w:type="spellEnd"/>
      <w:r w:rsidRPr="003A39C2">
        <w:rPr>
          <w:rFonts w:ascii="Arial" w:hAnsi="Arial" w:cs="Arial"/>
          <w:sz w:val="24"/>
          <w:szCs w:val="24"/>
          <w:lang w:val="en-US"/>
        </w:rPr>
        <w:t xml:space="preserve"> JX, Qu K </w:t>
      </w:r>
      <w:r w:rsidRPr="003B3D8E">
        <w:rPr>
          <w:rFonts w:ascii="Arial" w:hAnsi="Arial" w:cs="Arial"/>
          <w:sz w:val="24"/>
          <w:szCs w:val="24"/>
          <w:lang w:val="en-US"/>
        </w:rPr>
        <w:t>et al</w:t>
      </w:r>
      <w:r w:rsidR="003B3D8E">
        <w:rPr>
          <w:rFonts w:ascii="Arial" w:hAnsi="Arial" w:cs="Arial"/>
          <w:sz w:val="24"/>
          <w:szCs w:val="24"/>
          <w:lang w:val="en-US"/>
        </w:rPr>
        <w:t>.</w:t>
      </w:r>
      <w:r w:rsidRPr="003A39C2">
        <w:rPr>
          <w:rFonts w:ascii="Arial" w:hAnsi="Arial" w:cs="Arial"/>
          <w:sz w:val="24"/>
          <w:szCs w:val="24"/>
          <w:lang w:val="en-US"/>
        </w:rPr>
        <w:t xml:space="preserve"> Hydrogen-rich water protects against inﬂammatory bowel disease in mice by inhibiting endoplasmic reticulum stress and promoting </w:t>
      </w:r>
      <w:proofErr w:type="spellStart"/>
      <w:r w:rsidRPr="003A39C2">
        <w:rPr>
          <w:rFonts w:ascii="Arial" w:hAnsi="Arial" w:cs="Arial"/>
          <w:sz w:val="24"/>
          <w:szCs w:val="24"/>
          <w:lang w:val="en-US"/>
        </w:rPr>
        <w:t>heme</w:t>
      </w:r>
      <w:proofErr w:type="spellEnd"/>
      <w:r w:rsidRPr="003A39C2">
        <w:rPr>
          <w:rFonts w:ascii="Arial" w:hAnsi="Arial" w:cs="Arial"/>
          <w:sz w:val="24"/>
          <w:szCs w:val="24"/>
          <w:lang w:val="en-US"/>
        </w:rPr>
        <w:t xml:space="preserve"> oxygenase-1 expression. World Journal of Gastroenterology 2017; 23: 1375-1386. </w:t>
      </w:r>
    </w:p>
    <w:p w14:paraId="2049FBB8" w14:textId="0EE7DA0F" w:rsidR="00992363" w:rsidRPr="003A39C2" w:rsidRDefault="00992363" w:rsidP="00992363">
      <w:pPr>
        <w:spacing w:after="0" w:line="480" w:lineRule="auto"/>
        <w:ind w:left="720" w:hanging="720"/>
        <w:rPr>
          <w:rFonts w:ascii="Arial" w:hAnsi="Arial" w:cs="Arial"/>
          <w:sz w:val="24"/>
          <w:szCs w:val="24"/>
          <w:lang w:val="en-US"/>
        </w:rPr>
      </w:pPr>
      <w:r>
        <w:rPr>
          <w:rFonts w:ascii="Arial" w:hAnsi="Arial" w:cs="Arial"/>
          <w:sz w:val="24"/>
          <w:szCs w:val="24"/>
          <w:lang w:val="en-US"/>
        </w:rPr>
        <w:t>[12</w:t>
      </w:r>
      <w:r>
        <w:rPr>
          <w:rFonts w:ascii="Arial" w:hAnsi="Arial" w:cs="Arial"/>
          <w:sz w:val="24"/>
          <w:szCs w:val="24"/>
          <w:lang w:val="en-US"/>
        </w:rPr>
        <w:t xml:space="preserve">] </w:t>
      </w:r>
      <w:r w:rsidRPr="003A39C2">
        <w:rPr>
          <w:rFonts w:ascii="Arial" w:hAnsi="Arial" w:cs="Arial"/>
          <w:sz w:val="24"/>
          <w:szCs w:val="24"/>
          <w:lang w:val="en-US"/>
        </w:rPr>
        <w:t xml:space="preserve">Lin Y, Zhang W, Qi F, Cui W, Xie Y, Shen W. Hydrogen-rich water regulates cucumber adventitious root development in a </w:t>
      </w:r>
      <w:proofErr w:type="spellStart"/>
      <w:r w:rsidRPr="003A39C2">
        <w:rPr>
          <w:rFonts w:ascii="Arial" w:hAnsi="Arial" w:cs="Arial"/>
          <w:sz w:val="24"/>
          <w:szCs w:val="24"/>
          <w:lang w:val="en-US"/>
        </w:rPr>
        <w:t>heme</w:t>
      </w:r>
      <w:proofErr w:type="spellEnd"/>
      <w:r w:rsidRPr="003A39C2">
        <w:rPr>
          <w:rFonts w:ascii="Arial" w:hAnsi="Arial" w:cs="Arial"/>
          <w:sz w:val="24"/>
          <w:szCs w:val="24"/>
          <w:lang w:val="en-US"/>
        </w:rPr>
        <w:t xml:space="preserve"> oxygenase-1/carbon monoxide-dependent manner. Journal of Plant Physiology 2014; 171: 1-8.</w:t>
      </w:r>
    </w:p>
    <w:p w14:paraId="1654AB10" w14:textId="542C670D" w:rsidR="00992363" w:rsidRPr="003A39C2" w:rsidRDefault="00992363" w:rsidP="00992363">
      <w:pPr>
        <w:spacing w:after="0" w:line="480" w:lineRule="auto"/>
        <w:ind w:left="720" w:hanging="720"/>
        <w:rPr>
          <w:rFonts w:ascii="Arial" w:hAnsi="Arial" w:cs="Arial"/>
          <w:sz w:val="24"/>
          <w:szCs w:val="24"/>
          <w:lang w:val="en-US"/>
        </w:rPr>
      </w:pPr>
      <w:r>
        <w:rPr>
          <w:rFonts w:ascii="Arial" w:hAnsi="Arial" w:cs="Arial"/>
          <w:sz w:val="24"/>
          <w:szCs w:val="24"/>
          <w:lang w:val="en-US"/>
        </w:rPr>
        <w:t xml:space="preserve">[13] </w:t>
      </w:r>
      <w:r>
        <w:rPr>
          <w:rFonts w:ascii="Arial" w:hAnsi="Arial" w:cs="Arial"/>
          <w:sz w:val="24"/>
          <w:szCs w:val="24"/>
          <w:lang w:val="en-US"/>
        </w:rPr>
        <w:t>Liu F, Jiang W, Han W, Li J, Liu Y. Effects of hydrogen-rich water on fitness parameters of rice. Agronomy Journal 2017; 109: 2033-2039.</w:t>
      </w:r>
    </w:p>
    <w:p w14:paraId="10C2CE8B" w14:textId="3462337A" w:rsidR="00ED1E7C" w:rsidRDefault="00992363" w:rsidP="00ED1E7C">
      <w:pPr>
        <w:spacing w:after="0" w:line="480" w:lineRule="auto"/>
        <w:ind w:left="720" w:hanging="720"/>
        <w:rPr>
          <w:rFonts w:ascii="Arial" w:hAnsi="Arial" w:cs="Arial"/>
          <w:sz w:val="24"/>
          <w:szCs w:val="24"/>
          <w:lang w:val="en-US"/>
        </w:rPr>
      </w:pPr>
      <w:r>
        <w:rPr>
          <w:rFonts w:ascii="Arial" w:hAnsi="Arial" w:cs="Arial"/>
          <w:sz w:val="24"/>
          <w:szCs w:val="24"/>
          <w:lang w:val="en-US"/>
        </w:rPr>
        <w:lastRenderedPageBreak/>
        <w:t>[14</w:t>
      </w:r>
      <w:r w:rsidR="00685D2A">
        <w:rPr>
          <w:rFonts w:ascii="Arial" w:hAnsi="Arial" w:cs="Arial"/>
          <w:sz w:val="24"/>
          <w:szCs w:val="24"/>
          <w:lang w:val="en-US"/>
        </w:rPr>
        <w:t>]</w:t>
      </w:r>
      <w:r w:rsidR="002A5299">
        <w:rPr>
          <w:rFonts w:ascii="Arial" w:hAnsi="Arial" w:cs="Arial"/>
          <w:sz w:val="24"/>
          <w:szCs w:val="24"/>
          <w:lang w:val="en-US"/>
        </w:rPr>
        <w:t xml:space="preserve"> </w:t>
      </w:r>
      <w:r w:rsidR="002A5299" w:rsidRPr="003A39C2">
        <w:rPr>
          <w:rFonts w:ascii="Arial" w:hAnsi="Arial" w:cs="Arial"/>
          <w:sz w:val="24"/>
          <w:szCs w:val="24"/>
          <w:lang w:val="en-US"/>
        </w:rPr>
        <w:t>Zeng J, Ye Z, Sun X. Progress in the study of biological effects of hydrogen on higher plants and its promising application in agriculture. Medical Gas Research 2014; 4: 1-7.</w:t>
      </w:r>
    </w:p>
    <w:p w14:paraId="365D9CB9" w14:textId="316C520D" w:rsidR="00992363" w:rsidRPr="003A39C2" w:rsidRDefault="00992363" w:rsidP="00ED1E7C">
      <w:pPr>
        <w:spacing w:after="0" w:line="480" w:lineRule="auto"/>
        <w:ind w:left="720" w:hanging="720"/>
        <w:rPr>
          <w:rFonts w:ascii="Arial" w:hAnsi="Arial" w:cs="Arial"/>
          <w:sz w:val="24"/>
          <w:szCs w:val="24"/>
          <w:lang w:val="en-US"/>
        </w:rPr>
      </w:pPr>
      <w:r>
        <w:rPr>
          <w:rFonts w:ascii="Arial" w:hAnsi="Arial" w:cs="Arial"/>
          <w:sz w:val="24"/>
          <w:szCs w:val="24"/>
          <w:lang w:val="en-US"/>
        </w:rPr>
        <w:t xml:space="preserve">[15] </w:t>
      </w:r>
      <w:r>
        <w:rPr>
          <w:rFonts w:ascii="Arial" w:hAnsi="Arial" w:cs="Arial"/>
          <w:sz w:val="24"/>
          <w:szCs w:val="24"/>
          <w:lang w:val="en-US"/>
        </w:rPr>
        <w:t>Chen Y, Wang M</w:t>
      </w:r>
      <w:r>
        <w:rPr>
          <w:rFonts w:ascii="Arial" w:hAnsi="Arial" w:cs="Arial"/>
          <w:sz w:val="24"/>
          <w:szCs w:val="24"/>
          <w:lang w:val="en-US"/>
        </w:rPr>
        <w:t xml:space="preserve">, Hu L, Liao W, </w:t>
      </w:r>
      <w:proofErr w:type="spellStart"/>
      <w:r>
        <w:rPr>
          <w:rFonts w:ascii="Arial" w:hAnsi="Arial" w:cs="Arial"/>
          <w:sz w:val="24"/>
          <w:szCs w:val="24"/>
          <w:lang w:val="en-US"/>
        </w:rPr>
        <w:t>Dawuda</w:t>
      </w:r>
      <w:proofErr w:type="spellEnd"/>
      <w:r>
        <w:rPr>
          <w:rFonts w:ascii="Arial" w:hAnsi="Arial" w:cs="Arial"/>
          <w:sz w:val="24"/>
          <w:szCs w:val="24"/>
          <w:lang w:val="en-US"/>
        </w:rPr>
        <w:t xml:space="preserve"> MM, Li C.</w:t>
      </w:r>
      <w:r>
        <w:rPr>
          <w:rFonts w:ascii="Arial" w:hAnsi="Arial" w:cs="Arial"/>
          <w:sz w:val="24"/>
          <w:szCs w:val="24"/>
          <w:lang w:val="en-US"/>
        </w:rPr>
        <w:t xml:space="preserve"> Carbon monoxide is involved in hydrogen gas-induced adventitious root </w:t>
      </w:r>
      <w:r>
        <w:rPr>
          <w:rFonts w:ascii="Arial" w:hAnsi="Arial" w:cs="Arial"/>
          <w:sz w:val="24"/>
          <w:szCs w:val="24"/>
          <w:lang w:val="en-US"/>
        </w:rPr>
        <w:t xml:space="preserve">development </w:t>
      </w:r>
      <w:r>
        <w:rPr>
          <w:rFonts w:ascii="Arial" w:hAnsi="Arial" w:cs="Arial"/>
          <w:sz w:val="24"/>
          <w:szCs w:val="24"/>
          <w:lang w:val="en-US"/>
        </w:rPr>
        <w:t>in cucumber under simulated drought stress. Frontiers in Plant Science 2017; 8: 128.</w:t>
      </w:r>
    </w:p>
    <w:p w14:paraId="1C7A55BB" w14:textId="0C4FC712" w:rsidR="00ED1E7C" w:rsidRPr="003A39C2" w:rsidRDefault="00992363" w:rsidP="00ED1E7C">
      <w:pPr>
        <w:spacing w:after="0" w:line="480" w:lineRule="auto"/>
        <w:ind w:left="720" w:hanging="720"/>
        <w:rPr>
          <w:rFonts w:ascii="Arial" w:hAnsi="Arial" w:cs="Arial"/>
          <w:sz w:val="24"/>
          <w:szCs w:val="24"/>
          <w:lang w:val="en-US"/>
        </w:rPr>
      </w:pPr>
      <w:r>
        <w:rPr>
          <w:rFonts w:ascii="Arial" w:hAnsi="Arial" w:cs="Arial"/>
          <w:sz w:val="24"/>
          <w:szCs w:val="24"/>
          <w:lang w:val="en-US"/>
        </w:rPr>
        <w:t>[16</w:t>
      </w:r>
      <w:r w:rsidR="002A5299">
        <w:rPr>
          <w:rFonts w:ascii="Arial" w:hAnsi="Arial" w:cs="Arial"/>
          <w:sz w:val="24"/>
          <w:szCs w:val="24"/>
          <w:lang w:val="en-US"/>
        </w:rPr>
        <w:t xml:space="preserve">] </w:t>
      </w:r>
      <w:r w:rsidR="002A5299" w:rsidRPr="003A39C2">
        <w:rPr>
          <w:rFonts w:ascii="Arial" w:hAnsi="Arial" w:cs="Arial"/>
          <w:sz w:val="24"/>
          <w:szCs w:val="24"/>
          <w:lang w:val="en-US"/>
        </w:rPr>
        <w:t xml:space="preserve">Hu H, Li P, Wang Y, </w:t>
      </w:r>
      <w:proofErr w:type="spellStart"/>
      <w:r w:rsidR="002A5299" w:rsidRPr="003A39C2">
        <w:rPr>
          <w:rFonts w:ascii="Arial" w:hAnsi="Arial" w:cs="Arial"/>
          <w:sz w:val="24"/>
          <w:szCs w:val="24"/>
          <w:lang w:val="en-US"/>
        </w:rPr>
        <w:t>Gu</w:t>
      </w:r>
      <w:proofErr w:type="spellEnd"/>
      <w:r w:rsidR="002A5299" w:rsidRPr="003A39C2">
        <w:rPr>
          <w:rFonts w:ascii="Arial" w:hAnsi="Arial" w:cs="Arial"/>
          <w:sz w:val="24"/>
          <w:szCs w:val="24"/>
          <w:lang w:val="en-US"/>
        </w:rPr>
        <w:t xml:space="preserve"> R. Hydrogen-rich water delays postharv</w:t>
      </w:r>
      <w:r w:rsidR="00064010">
        <w:rPr>
          <w:rFonts w:ascii="Arial" w:hAnsi="Arial" w:cs="Arial"/>
          <w:sz w:val="24"/>
          <w:szCs w:val="24"/>
          <w:lang w:val="en-US"/>
        </w:rPr>
        <w:t xml:space="preserve">est ripening and senescence of </w:t>
      </w:r>
      <w:r w:rsidR="00064010" w:rsidRPr="003B3D8E">
        <w:rPr>
          <w:rFonts w:ascii="Arial" w:hAnsi="Arial" w:cs="Arial"/>
          <w:sz w:val="24"/>
          <w:szCs w:val="24"/>
          <w:lang w:val="en-US"/>
        </w:rPr>
        <w:t>K</w:t>
      </w:r>
      <w:r w:rsidR="002A5299" w:rsidRPr="003A39C2">
        <w:rPr>
          <w:rFonts w:ascii="Arial" w:hAnsi="Arial" w:cs="Arial"/>
          <w:sz w:val="24"/>
          <w:szCs w:val="24"/>
          <w:lang w:val="en-US"/>
        </w:rPr>
        <w:t>iwifruit. Food Chemistry 2014; 156: 100-109.</w:t>
      </w:r>
    </w:p>
    <w:p w14:paraId="1C37B95B" w14:textId="734D70F0" w:rsidR="00AF634F" w:rsidRPr="00AF634F" w:rsidRDefault="00992363" w:rsidP="00AF634F">
      <w:pPr>
        <w:spacing w:after="0" w:line="480" w:lineRule="auto"/>
        <w:ind w:left="720" w:hanging="720"/>
        <w:rPr>
          <w:rFonts w:ascii="Arial" w:hAnsi="Arial" w:cs="Arial"/>
          <w:sz w:val="24"/>
          <w:szCs w:val="24"/>
          <w:lang w:val="en-US"/>
        </w:rPr>
      </w:pPr>
      <w:r>
        <w:rPr>
          <w:rFonts w:ascii="Arial" w:hAnsi="Arial" w:cs="Arial"/>
          <w:sz w:val="24"/>
          <w:szCs w:val="24"/>
          <w:lang w:val="en-US"/>
        </w:rPr>
        <w:t>[17</w:t>
      </w:r>
      <w:r w:rsidR="00D86190">
        <w:rPr>
          <w:rFonts w:ascii="Arial" w:hAnsi="Arial" w:cs="Arial"/>
          <w:sz w:val="24"/>
          <w:szCs w:val="24"/>
          <w:lang w:val="en-US"/>
        </w:rPr>
        <w:t>]</w:t>
      </w:r>
      <w:r w:rsidR="00AF634F" w:rsidRPr="00AF634F">
        <w:rPr>
          <w:rFonts w:ascii="Arial" w:hAnsi="Arial" w:cs="Arial"/>
          <w:sz w:val="24"/>
          <w:szCs w:val="24"/>
          <w:lang w:val="en-US"/>
        </w:rPr>
        <w:t xml:space="preserve"> Hu L-Y, Hu s-L, Wu J, Li Y-H, Zheng J-L, Wei Z-J </w:t>
      </w:r>
      <w:r w:rsidR="00AF634F" w:rsidRPr="003B3D8E">
        <w:rPr>
          <w:rFonts w:ascii="Arial" w:hAnsi="Arial" w:cs="Arial"/>
          <w:sz w:val="24"/>
          <w:szCs w:val="24"/>
          <w:lang w:val="en-US"/>
        </w:rPr>
        <w:t>et al</w:t>
      </w:r>
      <w:r w:rsidR="00AF634F" w:rsidRPr="00AF634F">
        <w:rPr>
          <w:rFonts w:ascii="Arial" w:hAnsi="Arial" w:cs="Arial"/>
          <w:sz w:val="24"/>
          <w:szCs w:val="24"/>
          <w:lang w:val="en-US"/>
        </w:rPr>
        <w:t xml:space="preserve">. </w:t>
      </w:r>
      <w:r w:rsidR="00AF634F" w:rsidRPr="00AF634F">
        <w:rPr>
          <w:rStyle w:val="hlfld-title2"/>
          <w:rFonts w:ascii="Arial" w:hAnsi="Arial" w:cs="Arial"/>
          <w:color w:val="000000"/>
          <w:sz w:val="24"/>
          <w:szCs w:val="24"/>
          <w:lang w:val="en"/>
        </w:rPr>
        <w:t xml:space="preserve">Hydrogen sulfide prolongs postharvest shelf life of strawberry and plays an </w:t>
      </w:r>
      <w:proofErr w:type="spellStart"/>
      <w:r w:rsidR="00AF634F" w:rsidRPr="00AF634F">
        <w:rPr>
          <w:rStyle w:val="hlfld-title2"/>
          <w:rFonts w:ascii="Arial" w:hAnsi="Arial" w:cs="Arial"/>
          <w:color w:val="000000"/>
          <w:sz w:val="24"/>
          <w:szCs w:val="24"/>
          <w:lang w:val="en"/>
        </w:rPr>
        <w:t>antioxidative</w:t>
      </w:r>
      <w:proofErr w:type="spellEnd"/>
      <w:r w:rsidR="00AF634F" w:rsidRPr="00AF634F">
        <w:rPr>
          <w:rStyle w:val="hlfld-title2"/>
          <w:rFonts w:ascii="Arial" w:hAnsi="Arial" w:cs="Arial"/>
          <w:color w:val="000000"/>
          <w:sz w:val="24"/>
          <w:szCs w:val="24"/>
          <w:lang w:val="en"/>
        </w:rPr>
        <w:t xml:space="preserve"> role in fruits. Journal of Agricultural and Food Chemistry. 2012; 60: 8684-8693. </w:t>
      </w:r>
    </w:p>
    <w:p w14:paraId="20CEAA68" w14:textId="4FEA2B2D" w:rsidR="006C4FB9" w:rsidRPr="003A39C2" w:rsidRDefault="00992363" w:rsidP="006C4FB9">
      <w:pPr>
        <w:spacing w:after="0" w:line="480" w:lineRule="auto"/>
        <w:ind w:left="720" w:hanging="720"/>
        <w:rPr>
          <w:rFonts w:ascii="Arial" w:hAnsi="Arial" w:cs="Arial"/>
          <w:sz w:val="24"/>
          <w:szCs w:val="24"/>
          <w:lang w:val="en-US"/>
        </w:rPr>
      </w:pPr>
      <w:r>
        <w:rPr>
          <w:rFonts w:ascii="Arial" w:hAnsi="Arial" w:cs="Arial"/>
          <w:sz w:val="24"/>
          <w:szCs w:val="24"/>
          <w:lang w:val="en-US"/>
        </w:rPr>
        <w:t>[18</w:t>
      </w:r>
      <w:r w:rsidR="00AF634F">
        <w:rPr>
          <w:rFonts w:ascii="Arial" w:hAnsi="Arial" w:cs="Arial"/>
          <w:sz w:val="24"/>
          <w:szCs w:val="24"/>
          <w:lang w:val="en-US"/>
        </w:rPr>
        <w:t xml:space="preserve">] </w:t>
      </w:r>
      <w:r w:rsidR="006C4FB9" w:rsidRPr="003A39C2">
        <w:rPr>
          <w:rFonts w:ascii="Arial" w:hAnsi="Arial" w:cs="Arial"/>
          <w:sz w:val="24"/>
          <w:szCs w:val="24"/>
          <w:lang w:val="en-US"/>
        </w:rPr>
        <w:t xml:space="preserve">Wood KC, Gladwin MT. The hydrogen highway to reperfusion therapy. Nature Medicine 2007; 13: 673-674. </w:t>
      </w:r>
    </w:p>
    <w:p w14:paraId="336C2329" w14:textId="22F4E783" w:rsidR="006C4FB9" w:rsidRDefault="00992363" w:rsidP="006C4FB9">
      <w:pPr>
        <w:spacing w:after="0" w:line="480" w:lineRule="auto"/>
        <w:ind w:left="720" w:hanging="720"/>
        <w:rPr>
          <w:rFonts w:ascii="Arial" w:hAnsi="Arial" w:cs="Arial"/>
          <w:sz w:val="24"/>
          <w:szCs w:val="24"/>
          <w:lang w:val="en-US"/>
        </w:rPr>
      </w:pPr>
      <w:r>
        <w:rPr>
          <w:rFonts w:ascii="Arial" w:hAnsi="Arial" w:cs="Arial"/>
          <w:sz w:val="24"/>
          <w:szCs w:val="24"/>
          <w:lang w:val="en-US"/>
        </w:rPr>
        <w:t>[19</w:t>
      </w:r>
      <w:r w:rsidR="00AF634F">
        <w:rPr>
          <w:rFonts w:ascii="Arial" w:hAnsi="Arial" w:cs="Arial"/>
          <w:sz w:val="24"/>
          <w:szCs w:val="24"/>
          <w:lang w:val="en-US"/>
        </w:rPr>
        <w:t xml:space="preserve">] </w:t>
      </w:r>
      <w:proofErr w:type="spellStart"/>
      <w:r w:rsidR="006C4FB9" w:rsidRPr="003A39C2">
        <w:rPr>
          <w:rFonts w:ascii="Arial" w:hAnsi="Arial" w:cs="Arial"/>
          <w:sz w:val="24"/>
          <w:szCs w:val="24"/>
          <w:lang w:val="en-US"/>
        </w:rPr>
        <w:t>Dohi</w:t>
      </w:r>
      <w:proofErr w:type="spellEnd"/>
      <w:r w:rsidR="006C4FB9" w:rsidRPr="003A39C2">
        <w:rPr>
          <w:rFonts w:ascii="Arial" w:hAnsi="Arial" w:cs="Arial"/>
          <w:sz w:val="24"/>
          <w:szCs w:val="24"/>
          <w:lang w:val="en-US"/>
        </w:rPr>
        <w:t xml:space="preserve"> K, Satoh K, Miyamoto K, Momma S, Fukuda K, Higuchi R et al. Molecular hydrogen in the treatment of acute and chronic neurological conditions: mechanisms of protection and routes of administration. Journal of Clinical Biochemistry and Nutrition 2017; 61: 1-5. </w:t>
      </w:r>
    </w:p>
    <w:p w14:paraId="568DAB64" w14:textId="77777777" w:rsidR="00724098" w:rsidRDefault="00724098" w:rsidP="006C4FB9">
      <w:pPr>
        <w:spacing w:after="0" w:line="480" w:lineRule="auto"/>
        <w:ind w:left="720" w:hanging="720"/>
        <w:rPr>
          <w:rFonts w:ascii="Arial" w:hAnsi="Arial" w:cs="Arial"/>
          <w:sz w:val="24"/>
          <w:szCs w:val="24"/>
          <w:lang w:val="en-US"/>
        </w:rPr>
      </w:pPr>
    </w:p>
    <w:p w14:paraId="13F510D2" w14:textId="1F04D901" w:rsidR="00724098" w:rsidRPr="003A39C2" w:rsidRDefault="00724098" w:rsidP="006C4FB9">
      <w:pPr>
        <w:spacing w:after="0" w:line="480" w:lineRule="auto"/>
        <w:ind w:left="720" w:hanging="720"/>
        <w:rPr>
          <w:rFonts w:ascii="Arial" w:hAnsi="Arial" w:cs="Arial"/>
          <w:sz w:val="24"/>
          <w:szCs w:val="24"/>
          <w:lang w:val="en-US"/>
        </w:rPr>
      </w:pPr>
      <w:r>
        <w:rPr>
          <w:rFonts w:ascii="Arial" w:hAnsi="Arial" w:cs="Arial"/>
          <w:sz w:val="24"/>
          <w:szCs w:val="24"/>
          <w:lang w:val="en-US"/>
        </w:rPr>
        <w:t xml:space="preserve">Figure 1: </w:t>
      </w:r>
      <w:r w:rsidR="00992363">
        <w:rPr>
          <w:rFonts w:ascii="Arial" w:hAnsi="Arial" w:cs="Arial"/>
          <w:sz w:val="24"/>
          <w:szCs w:val="24"/>
          <w:lang w:val="en-US"/>
        </w:rPr>
        <w:t xml:space="preserve">A summary of roles of </w:t>
      </w:r>
      <w:r>
        <w:rPr>
          <w:rFonts w:ascii="Arial" w:hAnsi="Arial" w:cs="Arial"/>
          <w:sz w:val="24"/>
          <w:szCs w:val="24"/>
          <w:lang w:val="en-US"/>
        </w:rPr>
        <w:t xml:space="preserve">molecular hydrogen </w:t>
      </w:r>
      <w:r w:rsidR="00685C75">
        <w:rPr>
          <w:rFonts w:ascii="Arial" w:hAnsi="Arial" w:cs="Arial"/>
          <w:sz w:val="24"/>
          <w:szCs w:val="24"/>
          <w:lang w:val="en-US"/>
        </w:rPr>
        <w:t>(H</w:t>
      </w:r>
      <w:r w:rsidR="00685C75" w:rsidRPr="00685C75">
        <w:rPr>
          <w:rFonts w:ascii="Arial" w:hAnsi="Arial" w:cs="Arial"/>
          <w:sz w:val="24"/>
          <w:szCs w:val="24"/>
          <w:vertAlign w:val="subscript"/>
          <w:lang w:val="en-US"/>
        </w:rPr>
        <w:t>2</w:t>
      </w:r>
      <w:r w:rsidR="00685C75">
        <w:rPr>
          <w:rFonts w:ascii="Arial" w:hAnsi="Arial" w:cs="Arial"/>
          <w:sz w:val="24"/>
          <w:szCs w:val="24"/>
          <w:lang w:val="en-US"/>
        </w:rPr>
        <w:t xml:space="preserve">) </w:t>
      </w:r>
      <w:r w:rsidR="00992363">
        <w:rPr>
          <w:rFonts w:ascii="Arial" w:hAnsi="Arial" w:cs="Arial"/>
          <w:sz w:val="24"/>
          <w:szCs w:val="24"/>
          <w:lang w:val="en-US"/>
        </w:rPr>
        <w:t>i</w:t>
      </w:r>
      <w:r>
        <w:rPr>
          <w:rFonts w:ascii="Arial" w:hAnsi="Arial" w:cs="Arial"/>
          <w:sz w:val="24"/>
          <w:szCs w:val="24"/>
          <w:lang w:val="en-US"/>
        </w:rPr>
        <w:t xml:space="preserve">n cells. </w:t>
      </w:r>
    </w:p>
    <w:sectPr w:rsidR="00724098" w:rsidRPr="003A39C2" w:rsidSect="007553D2">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lowerLetter"/>
      <w:lvlText w:val="%1."/>
      <w:lvlJc w:val="left"/>
      <w:pPr>
        <w:tabs>
          <w:tab w:val="num" w:pos="720"/>
        </w:tabs>
        <w:ind w:left="720" w:hanging="360"/>
      </w:pPr>
      <w:rPr>
        <w:i/>
      </w:rPr>
    </w:lvl>
  </w:abstractNum>
  <w:abstractNum w:abstractNumId="1" w15:restartNumberingAfterBreak="0">
    <w:nsid w:val="07A16A60"/>
    <w:multiLevelType w:val="hybridMultilevel"/>
    <w:tmpl w:val="4AF64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13FF4"/>
    <w:multiLevelType w:val="hybridMultilevel"/>
    <w:tmpl w:val="8D00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73C76"/>
    <w:multiLevelType w:val="hybridMultilevel"/>
    <w:tmpl w:val="497C669A"/>
    <w:lvl w:ilvl="0" w:tplc="C64A890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957CC"/>
    <w:multiLevelType w:val="hybridMultilevel"/>
    <w:tmpl w:val="608098FE"/>
    <w:lvl w:ilvl="0" w:tplc="E07CB30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75A78"/>
    <w:multiLevelType w:val="hybridMultilevel"/>
    <w:tmpl w:val="06ECC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6B328B"/>
    <w:multiLevelType w:val="hybridMultilevel"/>
    <w:tmpl w:val="5E344586"/>
    <w:lvl w:ilvl="0" w:tplc="3946C12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A1EEF"/>
    <w:multiLevelType w:val="hybridMultilevel"/>
    <w:tmpl w:val="E640A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0C"/>
    <w:rsid w:val="00002A4A"/>
    <w:rsid w:val="00015654"/>
    <w:rsid w:val="00022FF1"/>
    <w:rsid w:val="000317D9"/>
    <w:rsid w:val="00062328"/>
    <w:rsid w:val="00064010"/>
    <w:rsid w:val="00074E9F"/>
    <w:rsid w:val="00090288"/>
    <w:rsid w:val="00093401"/>
    <w:rsid w:val="000B3560"/>
    <w:rsid w:val="000B5E4F"/>
    <w:rsid w:val="000C6966"/>
    <w:rsid w:val="000D3FF2"/>
    <w:rsid w:val="000E4CA3"/>
    <w:rsid w:val="000E60E3"/>
    <w:rsid w:val="000F1671"/>
    <w:rsid w:val="000F434D"/>
    <w:rsid w:val="001024A6"/>
    <w:rsid w:val="0011384B"/>
    <w:rsid w:val="00142B54"/>
    <w:rsid w:val="001737BE"/>
    <w:rsid w:val="00176B99"/>
    <w:rsid w:val="001D3C47"/>
    <w:rsid w:val="001E1B92"/>
    <w:rsid w:val="001F2875"/>
    <w:rsid w:val="00241743"/>
    <w:rsid w:val="00242DE2"/>
    <w:rsid w:val="00266B7F"/>
    <w:rsid w:val="002769C2"/>
    <w:rsid w:val="002A5299"/>
    <w:rsid w:val="002B0880"/>
    <w:rsid w:val="002B508D"/>
    <w:rsid w:val="002E0062"/>
    <w:rsid w:val="002E628D"/>
    <w:rsid w:val="00342014"/>
    <w:rsid w:val="00342B2F"/>
    <w:rsid w:val="00351F4C"/>
    <w:rsid w:val="00391B44"/>
    <w:rsid w:val="00394D69"/>
    <w:rsid w:val="003A39C2"/>
    <w:rsid w:val="003B3D8E"/>
    <w:rsid w:val="003C477D"/>
    <w:rsid w:val="003D151F"/>
    <w:rsid w:val="003E27BF"/>
    <w:rsid w:val="00486EED"/>
    <w:rsid w:val="00496F9F"/>
    <w:rsid w:val="004E10DF"/>
    <w:rsid w:val="004F53D2"/>
    <w:rsid w:val="005208B7"/>
    <w:rsid w:val="00556F3A"/>
    <w:rsid w:val="0056619C"/>
    <w:rsid w:val="00575C75"/>
    <w:rsid w:val="005A3B50"/>
    <w:rsid w:val="005A6DC5"/>
    <w:rsid w:val="005B0EA5"/>
    <w:rsid w:val="005B4C09"/>
    <w:rsid w:val="005B50D2"/>
    <w:rsid w:val="005B6ABF"/>
    <w:rsid w:val="005C32E5"/>
    <w:rsid w:val="006441D9"/>
    <w:rsid w:val="00685C75"/>
    <w:rsid w:val="00685D2A"/>
    <w:rsid w:val="0069278B"/>
    <w:rsid w:val="0069751F"/>
    <w:rsid w:val="006A2F30"/>
    <w:rsid w:val="006A32CF"/>
    <w:rsid w:val="006A62F2"/>
    <w:rsid w:val="006B6205"/>
    <w:rsid w:val="006B7E1B"/>
    <w:rsid w:val="006C4FB9"/>
    <w:rsid w:val="006D2FA7"/>
    <w:rsid w:val="006E35E1"/>
    <w:rsid w:val="006E4DFC"/>
    <w:rsid w:val="006F5C33"/>
    <w:rsid w:val="00702BED"/>
    <w:rsid w:val="00720F57"/>
    <w:rsid w:val="00724098"/>
    <w:rsid w:val="00726D46"/>
    <w:rsid w:val="007515C0"/>
    <w:rsid w:val="00752834"/>
    <w:rsid w:val="007553D2"/>
    <w:rsid w:val="00774AC5"/>
    <w:rsid w:val="00782F5D"/>
    <w:rsid w:val="00790C13"/>
    <w:rsid w:val="00797C43"/>
    <w:rsid w:val="007A016D"/>
    <w:rsid w:val="007B0C17"/>
    <w:rsid w:val="007F1A7A"/>
    <w:rsid w:val="008312AA"/>
    <w:rsid w:val="00846936"/>
    <w:rsid w:val="0085031F"/>
    <w:rsid w:val="00863DA1"/>
    <w:rsid w:val="00870178"/>
    <w:rsid w:val="00875348"/>
    <w:rsid w:val="00885C77"/>
    <w:rsid w:val="008879E0"/>
    <w:rsid w:val="008A2850"/>
    <w:rsid w:val="008A5056"/>
    <w:rsid w:val="008D2CAC"/>
    <w:rsid w:val="008E280C"/>
    <w:rsid w:val="008F14FD"/>
    <w:rsid w:val="008F3E9C"/>
    <w:rsid w:val="008F4DAA"/>
    <w:rsid w:val="0090220E"/>
    <w:rsid w:val="0095164A"/>
    <w:rsid w:val="0095328C"/>
    <w:rsid w:val="0096658D"/>
    <w:rsid w:val="00973663"/>
    <w:rsid w:val="00975EC6"/>
    <w:rsid w:val="00976E8F"/>
    <w:rsid w:val="00985E96"/>
    <w:rsid w:val="00992363"/>
    <w:rsid w:val="009936DD"/>
    <w:rsid w:val="009A49FE"/>
    <w:rsid w:val="009A5540"/>
    <w:rsid w:val="009B6343"/>
    <w:rsid w:val="009C20EC"/>
    <w:rsid w:val="009C2671"/>
    <w:rsid w:val="009C5FD3"/>
    <w:rsid w:val="00A01101"/>
    <w:rsid w:val="00A16D70"/>
    <w:rsid w:val="00A546C8"/>
    <w:rsid w:val="00AA5766"/>
    <w:rsid w:val="00AC1B2F"/>
    <w:rsid w:val="00AE33CD"/>
    <w:rsid w:val="00AF634F"/>
    <w:rsid w:val="00B12812"/>
    <w:rsid w:val="00B442C7"/>
    <w:rsid w:val="00B54020"/>
    <w:rsid w:val="00B759B7"/>
    <w:rsid w:val="00B877B3"/>
    <w:rsid w:val="00B90557"/>
    <w:rsid w:val="00BA397B"/>
    <w:rsid w:val="00BB7DEC"/>
    <w:rsid w:val="00BE15E7"/>
    <w:rsid w:val="00BF4BFA"/>
    <w:rsid w:val="00BF7B34"/>
    <w:rsid w:val="00C06DB5"/>
    <w:rsid w:val="00C332A0"/>
    <w:rsid w:val="00C644DA"/>
    <w:rsid w:val="00C666B3"/>
    <w:rsid w:val="00C80230"/>
    <w:rsid w:val="00C82DD9"/>
    <w:rsid w:val="00C91AD1"/>
    <w:rsid w:val="00C94045"/>
    <w:rsid w:val="00CF1419"/>
    <w:rsid w:val="00D05FF9"/>
    <w:rsid w:val="00D26B18"/>
    <w:rsid w:val="00D320AF"/>
    <w:rsid w:val="00D35F7C"/>
    <w:rsid w:val="00D41211"/>
    <w:rsid w:val="00D5689C"/>
    <w:rsid w:val="00D7064F"/>
    <w:rsid w:val="00D77C8B"/>
    <w:rsid w:val="00D806DE"/>
    <w:rsid w:val="00D86190"/>
    <w:rsid w:val="00DD3B32"/>
    <w:rsid w:val="00DD4F1C"/>
    <w:rsid w:val="00DF3E6F"/>
    <w:rsid w:val="00E1697E"/>
    <w:rsid w:val="00E3057B"/>
    <w:rsid w:val="00E36B99"/>
    <w:rsid w:val="00E62BCB"/>
    <w:rsid w:val="00E72679"/>
    <w:rsid w:val="00EA1C60"/>
    <w:rsid w:val="00EA2411"/>
    <w:rsid w:val="00EC32A9"/>
    <w:rsid w:val="00ED1E7C"/>
    <w:rsid w:val="00EE3ECE"/>
    <w:rsid w:val="00F119C0"/>
    <w:rsid w:val="00F15A6D"/>
    <w:rsid w:val="00F33013"/>
    <w:rsid w:val="00F36DBD"/>
    <w:rsid w:val="00F45B62"/>
    <w:rsid w:val="00F51A25"/>
    <w:rsid w:val="00F63E5A"/>
    <w:rsid w:val="00FA7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39A3"/>
  <w15:chartTrackingRefBased/>
  <w15:docId w15:val="{6D020EE0-DBB3-462B-A808-E569825F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0C"/>
  </w:style>
  <w:style w:type="paragraph" w:styleId="Heading1">
    <w:name w:val="heading 1"/>
    <w:basedOn w:val="Normal"/>
    <w:link w:val="Heading1Char"/>
    <w:uiPriority w:val="9"/>
    <w:qFormat/>
    <w:rsid w:val="00142B54"/>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2">
    <w:name w:val="heading 2"/>
    <w:basedOn w:val="Normal"/>
    <w:next w:val="Normal"/>
    <w:link w:val="Heading2Char"/>
    <w:uiPriority w:val="9"/>
    <w:semiHidden/>
    <w:unhideWhenUsed/>
    <w:qFormat/>
    <w:rsid w:val="00F63E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E9F"/>
    <w:pPr>
      <w:ind w:left="720"/>
      <w:contextualSpacing/>
    </w:pPr>
  </w:style>
  <w:style w:type="character" w:styleId="Hyperlink">
    <w:name w:val="Hyperlink"/>
    <w:basedOn w:val="DefaultParagraphFont"/>
    <w:uiPriority w:val="99"/>
    <w:unhideWhenUsed/>
    <w:rsid w:val="00074E9F"/>
    <w:rPr>
      <w:color w:val="0563C1" w:themeColor="hyperlink"/>
      <w:u w:val="single"/>
    </w:rPr>
  </w:style>
  <w:style w:type="paragraph" w:customStyle="1" w:styleId="Body">
    <w:name w:val="Body"/>
    <w:rsid w:val="00EA2411"/>
    <w:pPr>
      <w:suppressAutoHyphens/>
      <w:spacing w:after="0" w:line="240" w:lineRule="auto"/>
    </w:pPr>
    <w:rPr>
      <w:rFonts w:ascii="Helvetica" w:eastAsia="Arial" w:hAnsi="Helvetica" w:cs="Arial Unicode MS"/>
      <w:color w:val="000000"/>
      <w:lang w:eastAsia="ar-SA"/>
    </w:rPr>
  </w:style>
  <w:style w:type="character" w:customStyle="1" w:styleId="Heading1Char">
    <w:name w:val="Heading 1 Char"/>
    <w:basedOn w:val="DefaultParagraphFont"/>
    <w:link w:val="Heading1"/>
    <w:uiPriority w:val="9"/>
    <w:rsid w:val="00142B54"/>
    <w:rPr>
      <w:rFonts w:ascii="Times New Roman" w:eastAsia="Times New Roman" w:hAnsi="Times New Roman" w:cs="Times New Roman"/>
      <w:b/>
      <w:bCs/>
      <w:color w:val="000000"/>
      <w:kern w:val="36"/>
      <w:sz w:val="33"/>
      <w:szCs w:val="33"/>
      <w:lang w:eastAsia="en-GB"/>
    </w:rPr>
  </w:style>
  <w:style w:type="character" w:customStyle="1" w:styleId="Heading2Char">
    <w:name w:val="Heading 2 Char"/>
    <w:basedOn w:val="DefaultParagraphFont"/>
    <w:link w:val="Heading2"/>
    <w:uiPriority w:val="9"/>
    <w:semiHidden/>
    <w:rsid w:val="00F63E5A"/>
    <w:rPr>
      <w:rFonts w:asciiTheme="majorHAnsi" w:eastAsiaTheme="majorEastAsia" w:hAnsiTheme="majorHAnsi" w:cstheme="majorBidi"/>
      <w:color w:val="2E74B5" w:themeColor="accent1" w:themeShade="BF"/>
      <w:sz w:val="26"/>
      <w:szCs w:val="26"/>
    </w:rPr>
  </w:style>
  <w:style w:type="character" w:customStyle="1" w:styleId="size-m">
    <w:name w:val="size-m"/>
    <w:basedOn w:val="DefaultParagraphFont"/>
    <w:rsid w:val="00F63E5A"/>
    <w:rPr>
      <w:sz w:val="20"/>
      <w:szCs w:val="20"/>
    </w:rPr>
  </w:style>
  <w:style w:type="character" w:customStyle="1" w:styleId="size-xl">
    <w:name w:val="size-xl"/>
    <w:basedOn w:val="DefaultParagraphFont"/>
    <w:rsid w:val="00F63E5A"/>
    <w:rPr>
      <w:sz w:val="30"/>
      <w:szCs w:val="30"/>
    </w:rPr>
  </w:style>
  <w:style w:type="character" w:customStyle="1" w:styleId="sr-only1">
    <w:name w:val="sr-only1"/>
    <w:basedOn w:val="DefaultParagraphFont"/>
    <w:rsid w:val="00F63E5A"/>
    <w:rPr>
      <w:bdr w:val="none" w:sz="0" w:space="0" w:color="auto" w:frame="1"/>
    </w:rPr>
  </w:style>
  <w:style w:type="character" w:customStyle="1" w:styleId="text2">
    <w:name w:val="text2"/>
    <w:basedOn w:val="DefaultParagraphFont"/>
    <w:rsid w:val="00F63E5A"/>
  </w:style>
  <w:style w:type="character" w:customStyle="1" w:styleId="author-ref">
    <w:name w:val="author-ref"/>
    <w:basedOn w:val="DefaultParagraphFont"/>
    <w:rsid w:val="00F63E5A"/>
  </w:style>
  <w:style w:type="character" w:styleId="HTMLCite">
    <w:name w:val="HTML Cite"/>
    <w:basedOn w:val="DefaultParagraphFont"/>
    <w:uiPriority w:val="99"/>
    <w:semiHidden/>
    <w:unhideWhenUsed/>
    <w:rsid w:val="00D86190"/>
    <w:rPr>
      <w:i/>
      <w:iCs/>
    </w:rPr>
  </w:style>
  <w:style w:type="character" w:customStyle="1" w:styleId="hlfld-contribauthor">
    <w:name w:val="hlfld-contribauthor"/>
    <w:basedOn w:val="DefaultParagraphFont"/>
    <w:rsid w:val="00D86190"/>
  </w:style>
  <w:style w:type="character" w:customStyle="1" w:styleId="hlfld-contribauthor2">
    <w:name w:val="hlfld-contribauthor2"/>
    <w:basedOn w:val="DefaultParagraphFont"/>
    <w:rsid w:val="00D86190"/>
  </w:style>
  <w:style w:type="character" w:customStyle="1" w:styleId="hlfld-title2">
    <w:name w:val="hlfld-title2"/>
    <w:basedOn w:val="DefaultParagraphFont"/>
    <w:rsid w:val="00D86190"/>
  </w:style>
  <w:style w:type="character" w:customStyle="1" w:styleId="nlmxref-aff">
    <w:name w:val="nlm_xref-aff"/>
    <w:basedOn w:val="DefaultParagraphFont"/>
    <w:rsid w:val="00D86190"/>
  </w:style>
  <w:style w:type="character" w:customStyle="1" w:styleId="institution">
    <w:name w:val="institution"/>
    <w:basedOn w:val="DefaultParagraphFont"/>
    <w:rsid w:val="00D86190"/>
  </w:style>
  <w:style w:type="character" w:customStyle="1" w:styleId="citationyear1">
    <w:name w:val="citation_year1"/>
    <w:basedOn w:val="DefaultParagraphFont"/>
    <w:rsid w:val="00D86190"/>
    <w:rPr>
      <w:b/>
      <w:bCs/>
    </w:rPr>
  </w:style>
  <w:style w:type="character" w:customStyle="1" w:styleId="citationvolume1">
    <w:name w:val="citation_volume1"/>
    <w:basedOn w:val="DefaultParagraphFont"/>
    <w:rsid w:val="00D86190"/>
    <w:rPr>
      <w:i/>
      <w:iCs/>
    </w:rPr>
  </w:style>
  <w:style w:type="character" w:styleId="LineNumber">
    <w:name w:val="line number"/>
    <w:basedOn w:val="DefaultParagraphFont"/>
    <w:uiPriority w:val="99"/>
    <w:semiHidden/>
    <w:unhideWhenUsed/>
    <w:rsid w:val="007553D2"/>
  </w:style>
  <w:style w:type="character" w:styleId="CommentReference">
    <w:name w:val="annotation reference"/>
    <w:basedOn w:val="DefaultParagraphFont"/>
    <w:uiPriority w:val="99"/>
    <w:semiHidden/>
    <w:unhideWhenUsed/>
    <w:rsid w:val="00342014"/>
    <w:rPr>
      <w:sz w:val="16"/>
      <w:szCs w:val="16"/>
    </w:rPr>
  </w:style>
  <w:style w:type="paragraph" w:styleId="CommentText">
    <w:name w:val="annotation text"/>
    <w:basedOn w:val="Normal"/>
    <w:link w:val="CommentTextChar"/>
    <w:uiPriority w:val="99"/>
    <w:semiHidden/>
    <w:unhideWhenUsed/>
    <w:rsid w:val="00342014"/>
    <w:pPr>
      <w:spacing w:line="240" w:lineRule="auto"/>
    </w:pPr>
    <w:rPr>
      <w:sz w:val="20"/>
      <w:szCs w:val="20"/>
    </w:rPr>
  </w:style>
  <w:style w:type="character" w:customStyle="1" w:styleId="CommentTextChar">
    <w:name w:val="Comment Text Char"/>
    <w:basedOn w:val="DefaultParagraphFont"/>
    <w:link w:val="CommentText"/>
    <w:uiPriority w:val="99"/>
    <w:semiHidden/>
    <w:rsid w:val="00342014"/>
    <w:rPr>
      <w:sz w:val="20"/>
      <w:szCs w:val="20"/>
    </w:rPr>
  </w:style>
  <w:style w:type="paragraph" w:styleId="CommentSubject">
    <w:name w:val="annotation subject"/>
    <w:basedOn w:val="CommentText"/>
    <w:next w:val="CommentText"/>
    <w:link w:val="CommentSubjectChar"/>
    <w:uiPriority w:val="99"/>
    <w:semiHidden/>
    <w:unhideWhenUsed/>
    <w:rsid w:val="00342014"/>
    <w:rPr>
      <w:b/>
      <w:bCs/>
    </w:rPr>
  </w:style>
  <w:style w:type="character" w:customStyle="1" w:styleId="CommentSubjectChar">
    <w:name w:val="Comment Subject Char"/>
    <w:basedOn w:val="CommentTextChar"/>
    <w:link w:val="CommentSubject"/>
    <w:uiPriority w:val="99"/>
    <w:semiHidden/>
    <w:rsid w:val="00342014"/>
    <w:rPr>
      <w:b/>
      <w:bCs/>
      <w:sz w:val="20"/>
      <w:szCs w:val="20"/>
    </w:rPr>
  </w:style>
  <w:style w:type="paragraph" w:styleId="BalloonText">
    <w:name w:val="Balloon Text"/>
    <w:basedOn w:val="Normal"/>
    <w:link w:val="BalloonTextChar"/>
    <w:uiPriority w:val="99"/>
    <w:semiHidden/>
    <w:unhideWhenUsed/>
    <w:rsid w:val="0034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5718">
      <w:bodyDiv w:val="1"/>
      <w:marLeft w:val="0"/>
      <w:marRight w:val="0"/>
      <w:marTop w:val="0"/>
      <w:marBottom w:val="0"/>
      <w:divBdr>
        <w:top w:val="none" w:sz="0" w:space="0" w:color="auto"/>
        <w:left w:val="none" w:sz="0" w:space="0" w:color="auto"/>
        <w:bottom w:val="none" w:sz="0" w:space="0" w:color="auto"/>
        <w:right w:val="none" w:sz="0" w:space="0" w:color="auto"/>
      </w:divBdr>
      <w:divsChild>
        <w:div w:id="164978605">
          <w:marLeft w:val="0"/>
          <w:marRight w:val="0"/>
          <w:marTop w:val="100"/>
          <w:marBottom w:val="100"/>
          <w:divBdr>
            <w:top w:val="none" w:sz="0" w:space="0" w:color="auto"/>
            <w:left w:val="none" w:sz="0" w:space="0" w:color="auto"/>
            <w:bottom w:val="none" w:sz="0" w:space="0" w:color="auto"/>
            <w:right w:val="none" w:sz="0" w:space="0" w:color="auto"/>
          </w:divBdr>
          <w:divsChild>
            <w:div w:id="386077571">
              <w:marLeft w:val="0"/>
              <w:marRight w:val="0"/>
              <w:marTop w:val="0"/>
              <w:marBottom w:val="0"/>
              <w:divBdr>
                <w:top w:val="none" w:sz="0" w:space="0" w:color="auto"/>
                <w:left w:val="none" w:sz="0" w:space="0" w:color="auto"/>
                <w:bottom w:val="none" w:sz="0" w:space="0" w:color="auto"/>
                <w:right w:val="none" w:sz="0" w:space="0" w:color="auto"/>
              </w:divBdr>
              <w:divsChild>
                <w:div w:id="574896466">
                  <w:marLeft w:val="105"/>
                  <w:marRight w:val="105"/>
                  <w:marTop w:val="105"/>
                  <w:marBottom w:val="105"/>
                  <w:divBdr>
                    <w:top w:val="none" w:sz="0" w:space="0" w:color="auto"/>
                    <w:left w:val="none" w:sz="0" w:space="0" w:color="auto"/>
                    <w:bottom w:val="none" w:sz="0" w:space="0" w:color="auto"/>
                    <w:right w:val="none" w:sz="0" w:space="0" w:color="auto"/>
                  </w:divBdr>
                  <w:divsChild>
                    <w:div w:id="498545989">
                      <w:marLeft w:val="0"/>
                      <w:marRight w:val="0"/>
                      <w:marTop w:val="0"/>
                      <w:marBottom w:val="0"/>
                      <w:divBdr>
                        <w:top w:val="none" w:sz="0" w:space="0" w:color="auto"/>
                        <w:left w:val="none" w:sz="0" w:space="0" w:color="auto"/>
                        <w:bottom w:val="none" w:sz="0" w:space="0" w:color="auto"/>
                        <w:right w:val="none" w:sz="0" w:space="0" w:color="auto"/>
                      </w:divBdr>
                      <w:divsChild>
                        <w:div w:id="2013214211">
                          <w:marLeft w:val="0"/>
                          <w:marRight w:val="0"/>
                          <w:marTop w:val="0"/>
                          <w:marBottom w:val="0"/>
                          <w:divBdr>
                            <w:top w:val="none" w:sz="0" w:space="0" w:color="auto"/>
                            <w:left w:val="none" w:sz="0" w:space="0" w:color="auto"/>
                            <w:bottom w:val="none" w:sz="0" w:space="0" w:color="auto"/>
                            <w:right w:val="none" w:sz="0" w:space="0" w:color="auto"/>
                          </w:divBdr>
                          <w:divsChild>
                            <w:div w:id="1620606581">
                              <w:marLeft w:val="0"/>
                              <w:marRight w:val="0"/>
                              <w:marTop w:val="0"/>
                              <w:marBottom w:val="0"/>
                              <w:divBdr>
                                <w:top w:val="none" w:sz="0" w:space="0" w:color="auto"/>
                                <w:left w:val="none" w:sz="0" w:space="0" w:color="auto"/>
                                <w:bottom w:val="none" w:sz="0" w:space="0" w:color="auto"/>
                                <w:right w:val="none" w:sz="0" w:space="0" w:color="auto"/>
                              </w:divBdr>
                              <w:divsChild>
                                <w:div w:id="1323847781">
                                  <w:marLeft w:val="0"/>
                                  <w:marRight w:val="0"/>
                                  <w:marTop w:val="0"/>
                                  <w:marBottom w:val="0"/>
                                  <w:divBdr>
                                    <w:top w:val="none" w:sz="0" w:space="0" w:color="auto"/>
                                    <w:left w:val="none" w:sz="0" w:space="0" w:color="auto"/>
                                    <w:bottom w:val="none" w:sz="0" w:space="0" w:color="auto"/>
                                    <w:right w:val="none" w:sz="0" w:space="0" w:color="auto"/>
                                  </w:divBdr>
                                  <w:divsChild>
                                    <w:div w:id="922298583">
                                      <w:marLeft w:val="105"/>
                                      <w:marRight w:val="105"/>
                                      <w:marTop w:val="105"/>
                                      <w:marBottom w:val="105"/>
                                      <w:divBdr>
                                        <w:top w:val="none" w:sz="0" w:space="0" w:color="auto"/>
                                        <w:left w:val="none" w:sz="0" w:space="0" w:color="auto"/>
                                        <w:bottom w:val="none" w:sz="0" w:space="0" w:color="auto"/>
                                        <w:right w:val="none" w:sz="0" w:space="0" w:color="auto"/>
                                      </w:divBdr>
                                      <w:divsChild>
                                        <w:div w:id="392243608">
                                          <w:marLeft w:val="0"/>
                                          <w:marRight w:val="0"/>
                                          <w:marTop w:val="0"/>
                                          <w:marBottom w:val="0"/>
                                          <w:divBdr>
                                            <w:top w:val="none" w:sz="0" w:space="0" w:color="auto"/>
                                            <w:left w:val="none" w:sz="0" w:space="0" w:color="auto"/>
                                            <w:bottom w:val="none" w:sz="0" w:space="0" w:color="auto"/>
                                            <w:right w:val="none" w:sz="0" w:space="0" w:color="auto"/>
                                          </w:divBdr>
                                          <w:divsChild>
                                            <w:div w:id="1786609490">
                                              <w:marLeft w:val="0"/>
                                              <w:marRight w:val="0"/>
                                              <w:marTop w:val="0"/>
                                              <w:marBottom w:val="0"/>
                                              <w:divBdr>
                                                <w:top w:val="none" w:sz="0" w:space="0" w:color="auto"/>
                                                <w:left w:val="none" w:sz="0" w:space="0" w:color="auto"/>
                                                <w:bottom w:val="none" w:sz="0" w:space="0" w:color="auto"/>
                                                <w:right w:val="none" w:sz="0" w:space="0" w:color="auto"/>
                                              </w:divBdr>
                                              <w:divsChild>
                                                <w:div w:id="31198312">
                                                  <w:marLeft w:val="0"/>
                                                  <w:marRight w:val="0"/>
                                                  <w:marTop w:val="0"/>
                                                  <w:marBottom w:val="0"/>
                                                  <w:divBdr>
                                                    <w:top w:val="none" w:sz="0" w:space="0" w:color="auto"/>
                                                    <w:left w:val="none" w:sz="0" w:space="0" w:color="auto"/>
                                                    <w:bottom w:val="none" w:sz="0" w:space="0" w:color="auto"/>
                                                    <w:right w:val="none" w:sz="0" w:space="0" w:color="auto"/>
                                                  </w:divBdr>
                                                  <w:divsChild>
                                                    <w:div w:id="301009817">
                                                      <w:marLeft w:val="105"/>
                                                      <w:marRight w:val="105"/>
                                                      <w:marTop w:val="105"/>
                                                      <w:marBottom w:val="105"/>
                                                      <w:divBdr>
                                                        <w:top w:val="none" w:sz="0" w:space="0" w:color="auto"/>
                                                        <w:left w:val="none" w:sz="0" w:space="0" w:color="auto"/>
                                                        <w:bottom w:val="none" w:sz="0" w:space="0" w:color="auto"/>
                                                        <w:right w:val="none" w:sz="0" w:space="0" w:color="auto"/>
                                                      </w:divBdr>
                                                      <w:divsChild>
                                                        <w:div w:id="1338775767">
                                                          <w:marLeft w:val="0"/>
                                                          <w:marRight w:val="0"/>
                                                          <w:marTop w:val="0"/>
                                                          <w:marBottom w:val="0"/>
                                                          <w:divBdr>
                                                            <w:top w:val="none" w:sz="0" w:space="0" w:color="auto"/>
                                                            <w:left w:val="none" w:sz="0" w:space="0" w:color="auto"/>
                                                            <w:bottom w:val="none" w:sz="0" w:space="0" w:color="auto"/>
                                                            <w:right w:val="none" w:sz="0" w:space="0" w:color="auto"/>
                                                          </w:divBdr>
                                                          <w:divsChild>
                                                            <w:div w:id="807744121">
                                                              <w:marLeft w:val="0"/>
                                                              <w:marRight w:val="0"/>
                                                              <w:marTop w:val="0"/>
                                                              <w:marBottom w:val="0"/>
                                                              <w:divBdr>
                                                                <w:top w:val="none" w:sz="0" w:space="0" w:color="auto"/>
                                                                <w:left w:val="none" w:sz="0" w:space="0" w:color="auto"/>
                                                                <w:bottom w:val="none" w:sz="0" w:space="0" w:color="auto"/>
                                                                <w:right w:val="none" w:sz="0" w:space="0" w:color="auto"/>
                                                              </w:divBdr>
                                                              <w:divsChild>
                                                                <w:div w:id="638077405">
                                                                  <w:marLeft w:val="0"/>
                                                                  <w:marRight w:val="0"/>
                                                                  <w:marTop w:val="0"/>
                                                                  <w:marBottom w:val="0"/>
                                                                  <w:divBdr>
                                                                    <w:top w:val="none" w:sz="0" w:space="0" w:color="auto"/>
                                                                    <w:left w:val="none" w:sz="0" w:space="0" w:color="auto"/>
                                                                    <w:bottom w:val="none" w:sz="0" w:space="0" w:color="auto"/>
                                                                    <w:right w:val="none" w:sz="0" w:space="0" w:color="auto"/>
                                                                  </w:divBdr>
                                                                  <w:divsChild>
                                                                    <w:div w:id="195192793">
                                                                      <w:marLeft w:val="0"/>
                                                                      <w:marRight w:val="0"/>
                                                                      <w:marTop w:val="0"/>
                                                                      <w:marBottom w:val="0"/>
                                                                      <w:divBdr>
                                                                        <w:top w:val="none" w:sz="0" w:space="0" w:color="auto"/>
                                                                        <w:left w:val="none" w:sz="0" w:space="0" w:color="auto"/>
                                                                        <w:bottom w:val="none" w:sz="0" w:space="0" w:color="auto"/>
                                                                        <w:right w:val="none" w:sz="0" w:space="0" w:color="auto"/>
                                                                      </w:divBdr>
                                                                      <w:divsChild>
                                                                        <w:div w:id="1930695591">
                                                                          <w:marLeft w:val="0"/>
                                                                          <w:marRight w:val="0"/>
                                                                          <w:marTop w:val="0"/>
                                                                          <w:marBottom w:val="0"/>
                                                                          <w:divBdr>
                                                                            <w:top w:val="none" w:sz="0" w:space="0" w:color="auto"/>
                                                                            <w:left w:val="none" w:sz="0" w:space="0" w:color="auto"/>
                                                                            <w:bottom w:val="none" w:sz="0" w:space="0" w:color="auto"/>
                                                                            <w:right w:val="none" w:sz="0" w:space="0" w:color="auto"/>
                                                                          </w:divBdr>
                                                                          <w:divsChild>
                                                                            <w:div w:id="1785807613">
                                                                              <w:marLeft w:val="105"/>
                                                                              <w:marRight w:val="105"/>
                                                                              <w:marTop w:val="105"/>
                                                                              <w:marBottom w:val="105"/>
                                                                              <w:divBdr>
                                                                                <w:top w:val="none" w:sz="0" w:space="0" w:color="auto"/>
                                                                                <w:left w:val="none" w:sz="0" w:space="0" w:color="auto"/>
                                                                                <w:bottom w:val="none" w:sz="0" w:space="0" w:color="auto"/>
                                                                                <w:right w:val="none" w:sz="0" w:space="0" w:color="auto"/>
                                                                              </w:divBdr>
                                                                              <w:divsChild>
                                                                                <w:div w:id="224536455">
                                                                                  <w:marLeft w:val="0"/>
                                                                                  <w:marRight w:val="0"/>
                                                                                  <w:marTop w:val="0"/>
                                                                                  <w:marBottom w:val="0"/>
                                                                                  <w:divBdr>
                                                                                    <w:top w:val="none" w:sz="0" w:space="0" w:color="auto"/>
                                                                                    <w:left w:val="none" w:sz="0" w:space="0" w:color="auto"/>
                                                                                    <w:bottom w:val="none" w:sz="0" w:space="0" w:color="auto"/>
                                                                                    <w:right w:val="none" w:sz="0" w:space="0" w:color="auto"/>
                                                                                  </w:divBdr>
                                                                                  <w:divsChild>
                                                                                    <w:div w:id="690225973">
                                                                                      <w:marLeft w:val="0"/>
                                                                                      <w:marRight w:val="0"/>
                                                                                      <w:marTop w:val="0"/>
                                                                                      <w:marBottom w:val="0"/>
                                                                                      <w:divBdr>
                                                                                        <w:top w:val="none" w:sz="0" w:space="0" w:color="auto"/>
                                                                                        <w:left w:val="none" w:sz="0" w:space="0" w:color="auto"/>
                                                                                        <w:bottom w:val="none" w:sz="0" w:space="0" w:color="auto"/>
                                                                                        <w:right w:val="none" w:sz="0" w:space="0" w:color="auto"/>
                                                                                      </w:divBdr>
                                                                                      <w:divsChild>
                                                                                        <w:div w:id="1440906423">
                                                                                          <w:marLeft w:val="0"/>
                                                                                          <w:marRight w:val="0"/>
                                                                                          <w:marTop w:val="0"/>
                                                                                          <w:marBottom w:val="0"/>
                                                                                          <w:divBdr>
                                                                                            <w:top w:val="none" w:sz="0" w:space="0" w:color="auto"/>
                                                                                            <w:left w:val="none" w:sz="0" w:space="0" w:color="auto"/>
                                                                                            <w:bottom w:val="none" w:sz="0" w:space="0" w:color="auto"/>
                                                                                            <w:right w:val="none" w:sz="0" w:space="0" w:color="auto"/>
                                                                                          </w:divBdr>
                                                                                          <w:divsChild>
                                                                                            <w:div w:id="2021158949">
                                                                                              <w:marLeft w:val="0"/>
                                                                                              <w:marRight w:val="0"/>
                                                                                              <w:marTop w:val="0"/>
                                                                                              <w:marBottom w:val="0"/>
                                                                                              <w:divBdr>
                                                                                                <w:top w:val="none" w:sz="0" w:space="0" w:color="auto"/>
                                                                                                <w:left w:val="none" w:sz="0" w:space="0" w:color="auto"/>
                                                                                                <w:bottom w:val="none" w:sz="0" w:space="0" w:color="auto"/>
                                                                                                <w:right w:val="none" w:sz="0" w:space="0" w:color="auto"/>
                                                                                              </w:divBdr>
                                                                                              <w:divsChild>
                                                                                                <w:div w:id="1384986337">
                                                                                                  <w:marLeft w:val="0"/>
                                                                                                  <w:marRight w:val="0"/>
                                                                                                  <w:marTop w:val="0"/>
                                                                                                  <w:marBottom w:val="0"/>
                                                                                                  <w:divBdr>
                                                                                                    <w:top w:val="none" w:sz="0" w:space="0" w:color="auto"/>
                                                                                                    <w:left w:val="none" w:sz="0" w:space="0" w:color="auto"/>
                                                                                                    <w:bottom w:val="none" w:sz="0" w:space="0" w:color="auto"/>
                                                                                                    <w:right w:val="none" w:sz="0" w:space="0" w:color="auto"/>
                                                                                                  </w:divBdr>
                                                                                                  <w:divsChild>
                                                                                                    <w:div w:id="2106883266">
                                                                                                      <w:marLeft w:val="0"/>
                                                                                                      <w:marRight w:val="0"/>
                                                                                                      <w:marTop w:val="0"/>
                                                                                                      <w:marBottom w:val="0"/>
                                                                                                      <w:divBdr>
                                                                                                        <w:top w:val="none" w:sz="0" w:space="0" w:color="auto"/>
                                                                                                        <w:left w:val="none" w:sz="0" w:space="0" w:color="auto"/>
                                                                                                        <w:bottom w:val="none" w:sz="0" w:space="0" w:color="auto"/>
                                                                                                        <w:right w:val="none" w:sz="0" w:space="0" w:color="auto"/>
                                                                                                      </w:divBdr>
                                                                                                      <w:divsChild>
                                                                                                        <w:div w:id="1201240209">
                                                                                                          <w:marLeft w:val="0"/>
                                                                                                          <w:marRight w:val="0"/>
                                                                                                          <w:marTop w:val="225"/>
                                                                                                          <w:marBottom w:val="450"/>
                                                                                                          <w:divBdr>
                                                                                                            <w:top w:val="none" w:sz="0" w:space="0" w:color="auto"/>
                                                                                                            <w:left w:val="none" w:sz="0" w:space="0" w:color="auto"/>
                                                                                                            <w:bottom w:val="none" w:sz="0" w:space="0" w:color="auto"/>
                                                                                                            <w:right w:val="none" w:sz="0" w:space="0" w:color="auto"/>
                                                                                                          </w:divBdr>
                                                                                                          <w:divsChild>
                                                                                                            <w:div w:id="1720130097">
                                                                                                              <w:marLeft w:val="0"/>
                                                                                                              <w:marRight w:val="0"/>
                                                                                                              <w:marTop w:val="0"/>
                                                                                                              <w:marBottom w:val="0"/>
                                                                                                              <w:divBdr>
                                                                                                                <w:top w:val="none" w:sz="0" w:space="0" w:color="auto"/>
                                                                                                                <w:left w:val="none" w:sz="0" w:space="0" w:color="auto"/>
                                                                                                                <w:bottom w:val="none" w:sz="0" w:space="0" w:color="auto"/>
                                                                                                                <w:right w:val="none" w:sz="0" w:space="0" w:color="auto"/>
                                                                                                              </w:divBdr>
                                                                                                            </w:div>
                                                                                                            <w:div w:id="1745250739">
                                                                                                              <w:marLeft w:val="0"/>
                                                                                                              <w:marRight w:val="0"/>
                                                                                                              <w:marTop w:val="0"/>
                                                                                                              <w:marBottom w:val="0"/>
                                                                                                              <w:divBdr>
                                                                                                                <w:top w:val="none" w:sz="0" w:space="0" w:color="auto"/>
                                                                                                                <w:left w:val="none" w:sz="0" w:space="0" w:color="auto"/>
                                                                                                                <w:bottom w:val="none" w:sz="0" w:space="0" w:color="auto"/>
                                                                                                                <w:right w:val="none" w:sz="0" w:space="0" w:color="auto"/>
                                                                                                              </w:divBdr>
                                                                                                              <w:divsChild>
                                                                                                                <w:div w:id="1192454864">
                                                                                                                  <w:marLeft w:val="0"/>
                                                                                                                  <w:marRight w:val="0"/>
                                                                                                                  <w:marTop w:val="0"/>
                                                                                                                  <w:marBottom w:val="0"/>
                                                                                                                  <w:divBdr>
                                                                                                                    <w:top w:val="none" w:sz="0" w:space="0" w:color="auto"/>
                                                                                                                    <w:left w:val="none" w:sz="0" w:space="0" w:color="auto"/>
                                                                                                                    <w:bottom w:val="none" w:sz="0" w:space="0" w:color="auto"/>
                                                                                                                    <w:right w:val="none" w:sz="0" w:space="0" w:color="auto"/>
                                                                                                                  </w:divBdr>
                                                                                                                </w:div>
                                                                                                                <w:div w:id="1235511059">
                                                                                                                  <w:marLeft w:val="0"/>
                                                                                                                  <w:marRight w:val="0"/>
                                                                                                                  <w:marTop w:val="0"/>
                                                                                                                  <w:marBottom w:val="0"/>
                                                                                                                  <w:divBdr>
                                                                                                                    <w:top w:val="none" w:sz="0" w:space="0" w:color="auto"/>
                                                                                                                    <w:left w:val="none" w:sz="0" w:space="0" w:color="auto"/>
                                                                                                                    <w:bottom w:val="none" w:sz="0" w:space="0" w:color="auto"/>
                                                                                                                    <w:right w:val="none" w:sz="0" w:space="0" w:color="auto"/>
                                                                                                                  </w:divBdr>
                                                                                                                </w:div>
                                                                                                              </w:divsChild>
                                                                                                            </w:div>
                                                                                                            <w:div w:id="3303022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986822">
      <w:bodyDiv w:val="1"/>
      <w:marLeft w:val="0"/>
      <w:marRight w:val="0"/>
      <w:marTop w:val="0"/>
      <w:marBottom w:val="0"/>
      <w:divBdr>
        <w:top w:val="none" w:sz="0" w:space="0" w:color="auto"/>
        <w:left w:val="none" w:sz="0" w:space="0" w:color="auto"/>
        <w:bottom w:val="none" w:sz="0" w:space="0" w:color="auto"/>
        <w:right w:val="none" w:sz="0" w:space="0" w:color="auto"/>
      </w:divBdr>
      <w:divsChild>
        <w:div w:id="1850169907">
          <w:marLeft w:val="0"/>
          <w:marRight w:val="1"/>
          <w:marTop w:val="0"/>
          <w:marBottom w:val="0"/>
          <w:divBdr>
            <w:top w:val="none" w:sz="0" w:space="0" w:color="auto"/>
            <w:left w:val="none" w:sz="0" w:space="0" w:color="auto"/>
            <w:bottom w:val="none" w:sz="0" w:space="0" w:color="auto"/>
            <w:right w:val="none" w:sz="0" w:space="0" w:color="auto"/>
          </w:divBdr>
          <w:divsChild>
            <w:div w:id="1157725559">
              <w:marLeft w:val="0"/>
              <w:marRight w:val="0"/>
              <w:marTop w:val="0"/>
              <w:marBottom w:val="0"/>
              <w:divBdr>
                <w:top w:val="none" w:sz="0" w:space="0" w:color="auto"/>
                <w:left w:val="none" w:sz="0" w:space="0" w:color="auto"/>
                <w:bottom w:val="none" w:sz="0" w:space="0" w:color="auto"/>
                <w:right w:val="none" w:sz="0" w:space="0" w:color="auto"/>
              </w:divBdr>
              <w:divsChild>
                <w:div w:id="57558513">
                  <w:marLeft w:val="0"/>
                  <w:marRight w:val="1"/>
                  <w:marTop w:val="0"/>
                  <w:marBottom w:val="0"/>
                  <w:divBdr>
                    <w:top w:val="none" w:sz="0" w:space="0" w:color="auto"/>
                    <w:left w:val="none" w:sz="0" w:space="0" w:color="auto"/>
                    <w:bottom w:val="none" w:sz="0" w:space="0" w:color="auto"/>
                    <w:right w:val="none" w:sz="0" w:space="0" w:color="auto"/>
                  </w:divBdr>
                  <w:divsChild>
                    <w:div w:id="373047037">
                      <w:marLeft w:val="0"/>
                      <w:marRight w:val="0"/>
                      <w:marTop w:val="0"/>
                      <w:marBottom w:val="0"/>
                      <w:divBdr>
                        <w:top w:val="none" w:sz="0" w:space="0" w:color="auto"/>
                        <w:left w:val="none" w:sz="0" w:space="0" w:color="auto"/>
                        <w:bottom w:val="none" w:sz="0" w:space="0" w:color="auto"/>
                        <w:right w:val="none" w:sz="0" w:space="0" w:color="auto"/>
                      </w:divBdr>
                      <w:divsChild>
                        <w:div w:id="1818258647">
                          <w:marLeft w:val="0"/>
                          <w:marRight w:val="0"/>
                          <w:marTop w:val="0"/>
                          <w:marBottom w:val="0"/>
                          <w:divBdr>
                            <w:top w:val="none" w:sz="0" w:space="0" w:color="auto"/>
                            <w:left w:val="none" w:sz="0" w:space="0" w:color="auto"/>
                            <w:bottom w:val="none" w:sz="0" w:space="0" w:color="auto"/>
                            <w:right w:val="none" w:sz="0" w:space="0" w:color="auto"/>
                          </w:divBdr>
                          <w:divsChild>
                            <w:div w:id="506024091">
                              <w:marLeft w:val="0"/>
                              <w:marRight w:val="0"/>
                              <w:marTop w:val="120"/>
                              <w:marBottom w:val="360"/>
                              <w:divBdr>
                                <w:top w:val="none" w:sz="0" w:space="0" w:color="auto"/>
                                <w:left w:val="none" w:sz="0" w:space="0" w:color="auto"/>
                                <w:bottom w:val="none" w:sz="0" w:space="0" w:color="auto"/>
                                <w:right w:val="none" w:sz="0" w:space="0" w:color="auto"/>
                              </w:divBdr>
                              <w:divsChild>
                                <w:div w:id="1610233975">
                                  <w:marLeft w:val="0"/>
                                  <w:marRight w:val="0"/>
                                  <w:marTop w:val="0"/>
                                  <w:marBottom w:val="0"/>
                                  <w:divBdr>
                                    <w:top w:val="none" w:sz="0" w:space="0" w:color="auto"/>
                                    <w:left w:val="none" w:sz="0" w:space="0" w:color="auto"/>
                                    <w:bottom w:val="none" w:sz="0" w:space="0" w:color="auto"/>
                                    <w:right w:val="none" w:sz="0" w:space="0" w:color="auto"/>
                                  </w:divBdr>
                                </w:div>
                                <w:div w:id="1264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634508">
      <w:bodyDiv w:val="1"/>
      <w:marLeft w:val="0"/>
      <w:marRight w:val="0"/>
      <w:marTop w:val="0"/>
      <w:marBottom w:val="0"/>
      <w:divBdr>
        <w:top w:val="none" w:sz="0" w:space="0" w:color="auto"/>
        <w:left w:val="none" w:sz="0" w:space="0" w:color="auto"/>
        <w:bottom w:val="none" w:sz="0" w:space="0" w:color="auto"/>
        <w:right w:val="none" w:sz="0" w:space="0" w:color="auto"/>
      </w:divBdr>
      <w:divsChild>
        <w:div w:id="881599333">
          <w:marLeft w:val="0"/>
          <w:marRight w:val="0"/>
          <w:marTop w:val="0"/>
          <w:marBottom w:val="0"/>
          <w:divBdr>
            <w:top w:val="none" w:sz="0" w:space="0" w:color="auto"/>
            <w:left w:val="none" w:sz="0" w:space="0" w:color="auto"/>
            <w:bottom w:val="none" w:sz="0" w:space="0" w:color="auto"/>
            <w:right w:val="none" w:sz="0" w:space="0" w:color="auto"/>
          </w:divBdr>
          <w:divsChild>
            <w:div w:id="1443573474">
              <w:marLeft w:val="0"/>
              <w:marRight w:val="0"/>
              <w:marTop w:val="100"/>
              <w:marBottom w:val="100"/>
              <w:divBdr>
                <w:top w:val="none" w:sz="0" w:space="0" w:color="auto"/>
                <w:left w:val="none" w:sz="0" w:space="0" w:color="auto"/>
                <w:bottom w:val="none" w:sz="0" w:space="0" w:color="auto"/>
                <w:right w:val="none" w:sz="0" w:space="0" w:color="auto"/>
              </w:divBdr>
              <w:divsChild>
                <w:div w:id="1522085703">
                  <w:marLeft w:val="0"/>
                  <w:marRight w:val="0"/>
                  <w:marTop w:val="0"/>
                  <w:marBottom w:val="0"/>
                  <w:divBdr>
                    <w:top w:val="none" w:sz="0" w:space="0" w:color="auto"/>
                    <w:left w:val="none" w:sz="0" w:space="0" w:color="auto"/>
                    <w:bottom w:val="none" w:sz="0" w:space="0" w:color="auto"/>
                    <w:right w:val="none" w:sz="0" w:space="0" w:color="auto"/>
                  </w:divBdr>
                  <w:divsChild>
                    <w:div w:id="1439564722">
                      <w:marLeft w:val="0"/>
                      <w:marRight w:val="0"/>
                      <w:marTop w:val="0"/>
                      <w:marBottom w:val="0"/>
                      <w:divBdr>
                        <w:top w:val="none" w:sz="0" w:space="0" w:color="auto"/>
                        <w:left w:val="none" w:sz="0" w:space="0" w:color="auto"/>
                        <w:bottom w:val="none" w:sz="0" w:space="0" w:color="auto"/>
                        <w:right w:val="none" w:sz="0" w:space="0" w:color="auto"/>
                      </w:divBdr>
                      <w:divsChild>
                        <w:div w:id="1698695101">
                          <w:marLeft w:val="0"/>
                          <w:marRight w:val="0"/>
                          <w:marTop w:val="0"/>
                          <w:marBottom w:val="0"/>
                          <w:divBdr>
                            <w:top w:val="none" w:sz="0" w:space="0" w:color="auto"/>
                            <w:left w:val="none" w:sz="0" w:space="0" w:color="auto"/>
                            <w:bottom w:val="none" w:sz="0" w:space="0" w:color="auto"/>
                            <w:right w:val="none" w:sz="0" w:space="0" w:color="auto"/>
                          </w:divBdr>
                          <w:divsChild>
                            <w:div w:id="1418330862">
                              <w:marLeft w:val="0"/>
                              <w:marRight w:val="0"/>
                              <w:marTop w:val="0"/>
                              <w:marBottom w:val="0"/>
                              <w:divBdr>
                                <w:top w:val="none" w:sz="0" w:space="0" w:color="auto"/>
                                <w:left w:val="none" w:sz="0" w:space="0" w:color="auto"/>
                                <w:bottom w:val="none" w:sz="0" w:space="0" w:color="auto"/>
                                <w:right w:val="none" w:sz="0" w:space="0" w:color="auto"/>
                              </w:divBdr>
                              <w:divsChild>
                                <w:div w:id="2115325306">
                                  <w:marLeft w:val="0"/>
                                  <w:marRight w:val="0"/>
                                  <w:marTop w:val="100"/>
                                  <w:marBottom w:val="100"/>
                                  <w:divBdr>
                                    <w:top w:val="none" w:sz="0" w:space="0" w:color="auto"/>
                                    <w:left w:val="none" w:sz="0" w:space="0" w:color="auto"/>
                                    <w:bottom w:val="none" w:sz="0" w:space="0" w:color="auto"/>
                                    <w:right w:val="none" w:sz="0" w:space="0" w:color="auto"/>
                                  </w:divBdr>
                                  <w:divsChild>
                                    <w:div w:id="1697539199">
                                      <w:marLeft w:val="0"/>
                                      <w:marRight w:val="0"/>
                                      <w:marTop w:val="0"/>
                                      <w:marBottom w:val="0"/>
                                      <w:divBdr>
                                        <w:top w:val="none" w:sz="0" w:space="0" w:color="auto"/>
                                        <w:left w:val="none" w:sz="0" w:space="0" w:color="auto"/>
                                        <w:bottom w:val="none" w:sz="0" w:space="0" w:color="auto"/>
                                        <w:right w:val="none" w:sz="0" w:space="0" w:color="auto"/>
                                      </w:divBdr>
                                      <w:divsChild>
                                        <w:div w:id="1242913301">
                                          <w:marLeft w:val="0"/>
                                          <w:marRight w:val="0"/>
                                          <w:marTop w:val="0"/>
                                          <w:marBottom w:val="135"/>
                                          <w:divBdr>
                                            <w:top w:val="none" w:sz="0" w:space="0" w:color="auto"/>
                                            <w:left w:val="none" w:sz="0" w:space="0" w:color="auto"/>
                                            <w:bottom w:val="single" w:sz="12" w:space="9" w:color="EBEBEB"/>
                                            <w:right w:val="none" w:sz="0" w:space="0" w:color="auto"/>
                                          </w:divBdr>
                                          <w:divsChild>
                                            <w:div w:id="933974581">
                                              <w:marLeft w:val="0"/>
                                              <w:marRight w:val="0"/>
                                              <w:marTop w:val="0"/>
                                              <w:marBottom w:val="0"/>
                                              <w:divBdr>
                                                <w:top w:val="none" w:sz="0" w:space="0" w:color="auto"/>
                                                <w:left w:val="none" w:sz="0" w:space="0" w:color="auto"/>
                                                <w:bottom w:val="none" w:sz="0" w:space="0" w:color="auto"/>
                                                <w:right w:val="none" w:sz="0" w:space="0" w:color="auto"/>
                                              </w:divBdr>
                                            </w:div>
                                          </w:divsChild>
                                        </w:div>
                                        <w:div w:id="2010593263">
                                          <w:marLeft w:val="0"/>
                                          <w:marRight w:val="0"/>
                                          <w:marTop w:val="0"/>
                                          <w:marBottom w:val="0"/>
                                          <w:divBdr>
                                            <w:top w:val="none" w:sz="0" w:space="0" w:color="auto"/>
                                            <w:left w:val="none" w:sz="0" w:space="0" w:color="auto"/>
                                            <w:bottom w:val="none" w:sz="0" w:space="0" w:color="auto"/>
                                            <w:right w:val="none" w:sz="0" w:space="0" w:color="auto"/>
                                          </w:divBdr>
                                        </w:div>
                                        <w:div w:id="1330644668">
                                          <w:marLeft w:val="0"/>
                                          <w:marRight w:val="0"/>
                                          <w:marTop w:val="0"/>
                                          <w:marBottom w:val="120"/>
                                          <w:divBdr>
                                            <w:top w:val="none" w:sz="0" w:space="0" w:color="auto"/>
                                            <w:left w:val="none" w:sz="0" w:space="0" w:color="auto"/>
                                            <w:bottom w:val="none" w:sz="0" w:space="0" w:color="auto"/>
                                            <w:right w:val="none" w:sz="0" w:space="0" w:color="auto"/>
                                          </w:divBdr>
                                          <w:divsChild>
                                            <w:div w:id="2014917904">
                                              <w:marLeft w:val="0"/>
                                              <w:marRight w:val="0"/>
                                              <w:marTop w:val="0"/>
                                              <w:marBottom w:val="0"/>
                                              <w:divBdr>
                                                <w:top w:val="none" w:sz="0" w:space="0" w:color="auto"/>
                                                <w:left w:val="none" w:sz="0" w:space="0" w:color="auto"/>
                                                <w:bottom w:val="none" w:sz="0" w:space="0" w:color="auto"/>
                                                <w:right w:val="none" w:sz="0" w:space="0" w:color="auto"/>
                                              </w:divBdr>
                                              <w:divsChild>
                                                <w:div w:id="1775859623">
                                                  <w:marLeft w:val="0"/>
                                                  <w:marRight w:val="0"/>
                                                  <w:marTop w:val="0"/>
                                                  <w:marBottom w:val="0"/>
                                                  <w:divBdr>
                                                    <w:top w:val="none" w:sz="0" w:space="0" w:color="auto"/>
                                                    <w:left w:val="none" w:sz="0" w:space="0" w:color="auto"/>
                                                    <w:bottom w:val="none" w:sz="0" w:space="0" w:color="auto"/>
                                                    <w:right w:val="none" w:sz="0" w:space="0" w:color="auto"/>
                                                  </w:divBdr>
                                                  <w:divsChild>
                                                    <w:div w:id="160904854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796922">
      <w:bodyDiv w:val="1"/>
      <w:marLeft w:val="0"/>
      <w:marRight w:val="0"/>
      <w:marTop w:val="0"/>
      <w:marBottom w:val="0"/>
      <w:divBdr>
        <w:top w:val="none" w:sz="0" w:space="0" w:color="auto"/>
        <w:left w:val="none" w:sz="0" w:space="0" w:color="auto"/>
        <w:bottom w:val="none" w:sz="0" w:space="0" w:color="auto"/>
        <w:right w:val="none" w:sz="0" w:space="0" w:color="auto"/>
      </w:divBdr>
      <w:divsChild>
        <w:div w:id="983654320">
          <w:marLeft w:val="0"/>
          <w:marRight w:val="0"/>
          <w:marTop w:val="0"/>
          <w:marBottom w:val="0"/>
          <w:divBdr>
            <w:top w:val="none" w:sz="0" w:space="0" w:color="auto"/>
            <w:left w:val="none" w:sz="0" w:space="0" w:color="auto"/>
            <w:bottom w:val="none" w:sz="0" w:space="0" w:color="auto"/>
            <w:right w:val="none" w:sz="0" w:space="0" w:color="auto"/>
          </w:divBdr>
          <w:divsChild>
            <w:div w:id="828709274">
              <w:marLeft w:val="0"/>
              <w:marRight w:val="0"/>
              <w:marTop w:val="100"/>
              <w:marBottom w:val="100"/>
              <w:divBdr>
                <w:top w:val="none" w:sz="0" w:space="0" w:color="auto"/>
                <w:left w:val="none" w:sz="0" w:space="0" w:color="auto"/>
                <w:bottom w:val="none" w:sz="0" w:space="0" w:color="auto"/>
                <w:right w:val="none" w:sz="0" w:space="0" w:color="auto"/>
              </w:divBdr>
              <w:divsChild>
                <w:div w:id="748966916">
                  <w:marLeft w:val="0"/>
                  <w:marRight w:val="0"/>
                  <w:marTop w:val="0"/>
                  <w:marBottom w:val="0"/>
                  <w:divBdr>
                    <w:top w:val="none" w:sz="0" w:space="0" w:color="auto"/>
                    <w:left w:val="none" w:sz="0" w:space="0" w:color="auto"/>
                    <w:bottom w:val="none" w:sz="0" w:space="0" w:color="auto"/>
                    <w:right w:val="none" w:sz="0" w:space="0" w:color="auto"/>
                  </w:divBdr>
                  <w:divsChild>
                    <w:div w:id="1578899225">
                      <w:marLeft w:val="0"/>
                      <w:marRight w:val="0"/>
                      <w:marTop w:val="0"/>
                      <w:marBottom w:val="0"/>
                      <w:divBdr>
                        <w:top w:val="none" w:sz="0" w:space="0" w:color="auto"/>
                        <w:left w:val="none" w:sz="0" w:space="0" w:color="auto"/>
                        <w:bottom w:val="none" w:sz="0" w:space="0" w:color="auto"/>
                        <w:right w:val="none" w:sz="0" w:space="0" w:color="auto"/>
                      </w:divBdr>
                      <w:divsChild>
                        <w:div w:id="1802308815">
                          <w:marLeft w:val="0"/>
                          <w:marRight w:val="0"/>
                          <w:marTop w:val="0"/>
                          <w:marBottom w:val="0"/>
                          <w:divBdr>
                            <w:top w:val="none" w:sz="0" w:space="0" w:color="auto"/>
                            <w:left w:val="none" w:sz="0" w:space="0" w:color="auto"/>
                            <w:bottom w:val="none" w:sz="0" w:space="0" w:color="auto"/>
                            <w:right w:val="none" w:sz="0" w:space="0" w:color="auto"/>
                          </w:divBdr>
                          <w:divsChild>
                            <w:div w:id="1968199585">
                              <w:marLeft w:val="0"/>
                              <w:marRight w:val="0"/>
                              <w:marTop w:val="0"/>
                              <w:marBottom w:val="0"/>
                              <w:divBdr>
                                <w:top w:val="none" w:sz="0" w:space="0" w:color="auto"/>
                                <w:left w:val="none" w:sz="0" w:space="0" w:color="auto"/>
                                <w:bottom w:val="none" w:sz="0" w:space="0" w:color="auto"/>
                                <w:right w:val="none" w:sz="0" w:space="0" w:color="auto"/>
                              </w:divBdr>
                              <w:divsChild>
                                <w:div w:id="489713334">
                                  <w:marLeft w:val="0"/>
                                  <w:marRight w:val="0"/>
                                  <w:marTop w:val="100"/>
                                  <w:marBottom w:val="100"/>
                                  <w:divBdr>
                                    <w:top w:val="none" w:sz="0" w:space="0" w:color="auto"/>
                                    <w:left w:val="none" w:sz="0" w:space="0" w:color="auto"/>
                                    <w:bottom w:val="none" w:sz="0" w:space="0" w:color="auto"/>
                                    <w:right w:val="none" w:sz="0" w:space="0" w:color="auto"/>
                                  </w:divBdr>
                                  <w:divsChild>
                                    <w:div w:id="696198918">
                                      <w:marLeft w:val="0"/>
                                      <w:marRight w:val="0"/>
                                      <w:marTop w:val="0"/>
                                      <w:marBottom w:val="0"/>
                                      <w:divBdr>
                                        <w:top w:val="none" w:sz="0" w:space="0" w:color="auto"/>
                                        <w:left w:val="none" w:sz="0" w:space="0" w:color="auto"/>
                                        <w:bottom w:val="none" w:sz="0" w:space="0" w:color="auto"/>
                                        <w:right w:val="none" w:sz="0" w:space="0" w:color="auto"/>
                                      </w:divBdr>
                                      <w:divsChild>
                                        <w:div w:id="1279725953">
                                          <w:marLeft w:val="0"/>
                                          <w:marRight w:val="0"/>
                                          <w:marTop w:val="0"/>
                                          <w:marBottom w:val="135"/>
                                          <w:divBdr>
                                            <w:top w:val="none" w:sz="0" w:space="0" w:color="auto"/>
                                            <w:left w:val="none" w:sz="0" w:space="0" w:color="auto"/>
                                            <w:bottom w:val="single" w:sz="12" w:space="9" w:color="EBEBEB"/>
                                            <w:right w:val="none" w:sz="0" w:space="0" w:color="auto"/>
                                          </w:divBdr>
                                          <w:divsChild>
                                            <w:div w:id="1800488426">
                                              <w:marLeft w:val="0"/>
                                              <w:marRight w:val="0"/>
                                              <w:marTop w:val="0"/>
                                              <w:marBottom w:val="0"/>
                                              <w:divBdr>
                                                <w:top w:val="none" w:sz="0" w:space="0" w:color="auto"/>
                                                <w:left w:val="none" w:sz="0" w:space="0" w:color="auto"/>
                                                <w:bottom w:val="none" w:sz="0" w:space="0" w:color="auto"/>
                                                <w:right w:val="none" w:sz="0" w:space="0" w:color="auto"/>
                                              </w:divBdr>
                                            </w:div>
                                          </w:divsChild>
                                        </w:div>
                                        <w:div w:id="1768840186">
                                          <w:marLeft w:val="0"/>
                                          <w:marRight w:val="0"/>
                                          <w:marTop w:val="0"/>
                                          <w:marBottom w:val="0"/>
                                          <w:divBdr>
                                            <w:top w:val="none" w:sz="0" w:space="0" w:color="auto"/>
                                            <w:left w:val="none" w:sz="0" w:space="0" w:color="auto"/>
                                            <w:bottom w:val="none" w:sz="0" w:space="0" w:color="auto"/>
                                            <w:right w:val="none" w:sz="0" w:space="0" w:color="auto"/>
                                          </w:divBdr>
                                          <w:divsChild>
                                            <w:div w:id="2102214703">
                                              <w:marLeft w:val="0"/>
                                              <w:marRight w:val="0"/>
                                              <w:marTop w:val="0"/>
                                              <w:marBottom w:val="0"/>
                                              <w:divBdr>
                                                <w:top w:val="none" w:sz="0" w:space="0" w:color="auto"/>
                                                <w:left w:val="none" w:sz="0" w:space="0" w:color="auto"/>
                                                <w:bottom w:val="none" w:sz="0" w:space="0" w:color="auto"/>
                                                <w:right w:val="none" w:sz="0" w:space="0" w:color="auto"/>
                                              </w:divBdr>
                                            </w:div>
                                          </w:divsChild>
                                        </w:div>
                                        <w:div w:id="116142531">
                                          <w:marLeft w:val="0"/>
                                          <w:marRight w:val="0"/>
                                          <w:marTop w:val="0"/>
                                          <w:marBottom w:val="120"/>
                                          <w:divBdr>
                                            <w:top w:val="none" w:sz="0" w:space="0" w:color="auto"/>
                                            <w:left w:val="none" w:sz="0" w:space="0" w:color="auto"/>
                                            <w:bottom w:val="none" w:sz="0" w:space="0" w:color="auto"/>
                                            <w:right w:val="none" w:sz="0" w:space="0" w:color="auto"/>
                                          </w:divBdr>
                                          <w:divsChild>
                                            <w:div w:id="1098910577">
                                              <w:marLeft w:val="0"/>
                                              <w:marRight w:val="0"/>
                                              <w:marTop w:val="0"/>
                                              <w:marBottom w:val="0"/>
                                              <w:divBdr>
                                                <w:top w:val="none" w:sz="0" w:space="0" w:color="auto"/>
                                                <w:left w:val="none" w:sz="0" w:space="0" w:color="auto"/>
                                                <w:bottom w:val="none" w:sz="0" w:space="0" w:color="auto"/>
                                                <w:right w:val="none" w:sz="0" w:space="0" w:color="auto"/>
                                              </w:divBdr>
                                              <w:divsChild>
                                                <w:div w:id="640230581">
                                                  <w:marLeft w:val="0"/>
                                                  <w:marRight w:val="0"/>
                                                  <w:marTop w:val="0"/>
                                                  <w:marBottom w:val="0"/>
                                                  <w:divBdr>
                                                    <w:top w:val="none" w:sz="0" w:space="0" w:color="auto"/>
                                                    <w:left w:val="none" w:sz="0" w:space="0" w:color="auto"/>
                                                    <w:bottom w:val="none" w:sz="0" w:space="0" w:color="auto"/>
                                                    <w:right w:val="none" w:sz="0" w:space="0" w:color="auto"/>
                                                  </w:divBdr>
                                                  <w:divsChild>
                                                    <w:div w:id="54036006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hancock@uw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Wilson</dc:creator>
  <cp:keywords/>
  <dc:description/>
  <cp:lastModifiedBy>John Hancock</cp:lastModifiedBy>
  <cp:revision>9</cp:revision>
  <dcterms:created xsi:type="dcterms:W3CDTF">2017-10-10T16:33:00Z</dcterms:created>
  <dcterms:modified xsi:type="dcterms:W3CDTF">2017-10-11T10:36:00Z</dcterms:modified>
</cp:coreProperties>
</file>