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A1" w:rsidRPr="008B098E" w:rsidRDefault="009841A1" w:rsidP="009841A1">
      <w:pPr>
        <w:tabs>
          <w:tab w:val="right" w:pos="893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Pr="008B098E">
        <w:rPr>
          <w:rFonts w:ascii="Times New Roman" w:hAnsi="Times New Roman" w:cs="Times New Roman"/>
          <w:b/>
          <w:sz w:val="24"/>
          <w:szCs w:val="24"/>
        </w:rPr>
        <w:t xml:space="preserve">he role of Great Barrier Reef tourism operators in </w:t>
      </w:r>
      <w:r>
        <w:rPr>
          <w:rFonts w:ascii="Times New Roman" w:hAnsi="Times New Roman" w:cs="Times New Roman"/>
          <w:b/>
          <w:sz w:val="24"/>
          <w:szCs w:val="24"/>
        </w:rPr>
        <w:t xml:space="preserve">addressing climate change through strategic communication and direct action </w:t>
      </w:r>
    </w:p>
    <w:p w:rsidR="009841A1" w:rsidRPr="00776D75" w:rsidRDefault="009841A1" w:rsidP="009841A1">
      <w:pPr>
        <w:tabs>
          <w:tab w:val="right" w:pos="8931"/>
        </w:tabs>
        <w:spacing w:after="0" w:line="240" w:lineRule="auto"/>
        <w:jc w:val="center"/>
        <w:rPr>
          <w:rFonts w:ascii="Times New Roman" w:hAnsi="Times New Roman" w:cs="Times New Roman"/>
          <w:b/>
          <w:smallCaps/>
          <w:sz w:val="24"/>
          <w:szCs w:val="24"/>
        </w:rPr>
      </w:pPr>
    </w:p>
    <w:p w:rsidR="009841A1" w:rsidRPr="00776D75" w:rsidRDefault="009841A1" w:rsidP="009841A1">
      <w:pPr>
        <w:spacing w:after="0" w:line="240" w:lineRule="auto"/>
        <w:jc w:val="center"/>
        <w:rPr>
          <w:rFonts w:ascii="Times New Roman" w:hAnsi="Times New Roman" w:cs="Times New Roman"/>
          <w:b/>
          <w:szCs w:val="24"/>
        </w:rPr>
      </w:pPr>
      <w:r w:rsidRPr="00776D75">
        <w:rPr>
          <w:rFonts w:ascii="Times New Roman" w:hAnsi="Times New Roman" w:cs="Times New Roman"/>
          <w:b/>
          <w:szCs w:val="24"/>
        </w:rPr>
        <w:t xml:space="preserve">Jeremy Goldberg </w:t>
      </w:r>
      <w:r w:rsidRPr="00776D75">
        <w:rPr>
          <w:rFonts w:ascii="Times New Roman" w:hAnsi="Times New Roman" w:cs="Times New Roman"/>
          <w:b/>
          <w:szCs w:val="24"/>
          <w:vertAlign w:val="superscript"/>
        </w:rPr>
        <w:t>1</w:t>
      </w:r>
      <w:proofErr w:type="gramStart"/>
      <w:r w:rsidRPr="00776D75">
        <w:rPr>
          <w:rFonts w:ascii="Times New Roman" w:hAnsi="Times New Roman" w:cs="Times New Roman"/>
          <w:b/>
          <w:szCs w:val="24"/>
          <w:vertAlign w:val="superscript"/>
        </w:rPr>
        <w:t>,2</w:t>
      </w:r>
      <w:proofErr w:type="gramEnd"/>
      <w:r w:rsidRPr="00776D75">
        <w:rPr>
          <w:rFonts w:ascii="Times New Roman" w:hAnsi="Times New Roman" w:cs="Times New Roman"/>
          <w:b/>
          <w:szCs w:val="24"/>
          <w:vertAlign w:val="superscript"/>
        </w:rPr>
        <w:t>*</w:t>
      </w:r>
      <w:r w:rsidRPr="00776D75">
        <w:rPr>
          <w:rFonts w:ascii="Times New Roman" w:hAnsi="Times New Roman" w:cs="Times New Roman"/>
          <w:b/>
          <w:szCs w:val="24"/>
        </w:rPr>
        <w:t xml:space="preserve">, Alastair Birtles </w:t>
      </w:r>
      <w:r w:rsidRPr="00776D75">
        <w:rPr>
          <w:rFonts w:ascii="Times New Roman" w:hAnsi="Times New Roman" w:cs="Times New Roman"/>
          <w:b/>
          <w:szCs w:val="24"/>
          <w:vertAlign w:val="superscript"/>
        </w:rPr>
        <w:t>1</w:t>
      </w:r>
      <w:r w:rsidRPr="00776D75">
        <w:rPr>
          <w:rFonts w:ascii="Times New Roman" w:hAnsi="Times New Roman" w:cs="Times New Roman"/>
          <w:b/>
          <w:szCs w:val="24"/>
        </w:rPr>
        <w:t xml:space="preserve">, Nadine Marshall </w:t>
      </w:r>
      <w:r w:rsidRPr="00776D75">
        <w:rPr>
          <w:rFonts w:ascii="Times New Roman" w:hAnsi="Times New Roman" w:cs="Times New Roman"/>
          <w:b/>
          <w:szCs w:val="24"/>
          <w:vertAlign w:val="superscript"/>
        </w:rPr>
        <w:t>2,3</w:t>
      </w:r>
      <w:r w:rsidRPr="00776D75">
        <w:rPr>
          <w:rFonts w:ascii="Times New Roman" w:hAnsi="Times New Roman" w:cs="Times New Roman"/>
          <w:b/>
          <w:szCs w:val="24"/>
        </w:rPr>
        <w:t xml:space="preserve">, Matt Curnock </w:t>
      </w:r>
      <w:r w:rsidRPr="00776D75">
        <w:rPr>
          <w:rFonts w:ascii="Times New Roman" w:hAnsi="Times New Roman" w:cs="Times New Roman"/>
          <w:b/>
          <w:szCs w:val="24"/>
          <w:vertAlign w:val="superscript"/>
        </w:rPr>
        <w:t>2</w:t>
      </w:r>
      <w:r w:rsidRPr="00776D75">
        <w:rPr>
          <w:rFonts w:ascii="Times New Roman" w:hAnsi="Times New Roman" w:cs="Times New Roman"/>
          <w:b/>
          <w:szCs w:val="24"/>
        </w:rPr>
        <w:t xml:space="preserve">, Peter Case </w:t>
      </w:r>
      <w:r w:rsidRPr="00776D75">
        <w:rPr>
          <w:rFonts w:ascii="Times New Roman" w:hAnsi="Times New Roman" w:cs="Times New Roman"/>
          <w:b/>
          <w:szCs w:val="24"/>
          <w:vertAlign w:val="superscript"/>
        </w:rPr>
        <w:t>1,4</w:t>
      </w:r>
    </w:p>
    <w:p w:rsidR="009841A1" w:rsidRPr="00776D75" w:rsidRDefault="009841A1" w:rsidP="009841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Roger Beeden</w:t>
      </w:r>
      <w:r w:rsidRPr="00BD7F6C">
        <w:rPr>
          <w:rFonts w:ascii="Times New Roman" w:hAnsi="Times New Roman" w:cs="Times New Roman"/>
          <w:b/>
          <w:sz w:val="24"/>
          <w:szCs w:val="24"/>
          <w:vertAlign w:val="superscript"/>
        </w:rPr>
        <w:t>5</w:t>
      </w:r>
    </w:p>
    <w:p w:rsidR="009841A1" w:rsidRPr="00776D75" w:rsidRDefault="009841A1" w:rsidP="009841A1">
      <w:pPr>
        <w:spacing w:after="0" w:line="240" w:lineRule="auto"/>
        <w:outlineLvl w:val="0"/>
        <w:rPr>
          <w:rFonts w:ascii="Times New Roman" w:hAnsi="Times New Roman" w:cs="Times New Roman"/>
          <w:sz w:val="24"/>
          <w:szCs w:val="24"/>
          <w:lang w:val="en-US"/>
        </w:rPr>
      </w:pPr>
      <w:r w:rsidRPr="00776D75">
        <w:rPr>
          <w:rFonts w:ascii="Times New Roman" w:hAnsi="Times New Roman" w:cs="Times New Roman"/>
          <w:sz w:val="24"/>
          <w:szCs w:val="24"/>
          <w:vertAlign w:val="superscript"/>
          <w:lang w:val="en-US"/>
        </w:rPr>
        <w:t>1</w:t>
      </w:r>
      <w:r w:rsidRPr="00776D75">
        <w:rPr>
          <w:rFonts w:ascii="Times New Roman" w:hAnsi="Times New Roman" w:cs="Times New Roman"/>
          <w:sz w:val="24"/>
          <w:szCs w:val="24"/>
          <w:lang w:val="en-US"/>
        </w:rPr>
        <w:t xml:space="preserve"> College of Law, Business &amp; Governance, James Cook University, Townsville, QLD, 4811, Australia</w:t>
      </w:r>
    </w:p>
    <w:p w:rsidR="009841A1" w:rsidRPr="00776D75" w:rsidRDefault="009841A1" w:rsidP="009841A1">
      <w:pPr>
        <w:spacing w:after="0" w:line="240" w:lineRule="auto"/>
        <w:outlineLvl w:val="0"/>
        <w:rPr>
          <w:rFonts w:ascii="Times New Roman" w:hAnsi="Times New Roman" w:cs="Times New Roman"/>
          <w:sz w:val="24"/>
          <w:szCs w:val="24"/>
          <w:lang w:val="en-US"/>
        </w:rPr>
      </w:pPr>
      <w:r w:rsidRPr="00776D75">
        <w:rPr>
          <w:rFonts w:ascii="Times New Roman" w:hAnsi="Times New Roman" w:cs="Times New Roman"/>
          <w:sz w:val="24"/>
          <w:szCs w:val="24"/>
          <w:vertAlign w:val="superscript"/>
          <w:lang w:val="en-US"/>
        </w:rPr>
        <w:t xml:space="preserve">2 </w:t>
      </w:r>
      <w:r w:rsidRPr="00776D75">
        <w:rPr>
          <w:rFonts w:ascii="Times New Roman" w:hAnsi="Times New Roman" w:cs="Times New Roman"/>
          <w:sz w:val="24"/>
          <w:szCs w:val="24"/>
          <w:lang w:val="en-US"/>
        </w:rPr>
        <w:t xml:space="preserve">CSIRO Land and Water, </w:t>
      </w:r>
      <w:r w:rsidRPr="00776D75">
        <w:rPr>
          <w:rFonts w:ascii="Times New Roman" w:hAnsi="Times New Roman" w:cs="Times New Roman"/>
          <w:sz w:val="24"/>
          <w:szCs w:val="24"/>
        </w:rPr>
        <w:t xml:space="preserve">based at the Australian Tropical Science and Innovation Precinct, James Cook University, </w:t>
      </w:r>
      <w:r w:rsidRPr="00776D75">
        <w:rPr>
          <w:rFonts w:ascii="Times New Roman" w:hAnsi="Times New Roman" w:cs="Times New Roman"/>
          <w:sz w:val="24"/>
          <w:szCs w:val="24"/>
          <w:lang w:val="en-US"/>
        </w:rPr>
        <w:t>Townsville, QLD, 4811, Australia</w:t>
      </w:r>
    </w:p>
    <w:p w:rsidR="009841A1" w:rsidRPr="00776D75" w:rsidRDefault="009841A1" w:rsidP="009841A1">
      <w:pPr>
        <w:spacing w:after="0" w:line="240" w:lineRule="auto"/>
        <w:rPr>
          <w:rFonts w:ascii="Times New Roman" w:hAnsi="Times New Roman" w:cs="Times New Roman"/>
          <w:sz w:val="24"/>
          <w:szCs w:val="24"/>
          <w:lang w:val="en-US"/>
        </w:rPr>
      </w:pPr>
      <w:r w:rsidRPr="00776D75">
        <w:rPr>
          <w:rFonts w:ascii="Times New Roman" w:hAnsi="Times New Roman" w:cs="Times New Roman"/>
          <w:sz w:val="24"/>
          <w:szCs w:val="24"/>
          <w:vertAlign w:val="superscript"/>
          <w:lang w:val="en-US"/>
        </w:rPr>
        <w:t xml:space="preserve">3 </w:t>
      </w:r>
      <w:r w:rsidRPr="00776D75">
        <w:rPr>
          <w:rFonts w:ascii="Times New Roman" w:hAnsi="Times New Roman" w:cs="Times New Roman"/>
          <w:sz w:val="24"/>
          <w:szCs w:val="24"/>
          <w:lang w:val="en-US"/>
        </w:rPr>
        <w:t>College of Marine and Environmental Sciences, James Cook University, Townsville, QLD, 4811, Australia</w:t>
      </w:r>
    </w:p>
    <w:p w:rsidR="009841A1" w:rsidRPr="00776D75" w:rsidRDefault="009841A1" w:rsidP="009841A1">
      <w:pPr>
        <w:spacing w:after="0" w:line="240" w:lineRule="auto"/>
        <w:rPr>
          <w:rFonts w:ascii="Times New Roman" w:hAnsi="Times New Roman" w:cs="Times New Roman"/>
          <w:b/>
          <w:sz w:val="24"/>
          <w:szCs w:val="24"/>
        </w:rPr>
      </w:pPr>
      <w:r w:rsidRPr="00776D75">
        <w:rPr>
          <w:rFonts w:ascii="Times New Roman" w:hAnsi="Times New Roman" w:cs="Times New Roman"/>
          <w:sz w:val="24"/>
          <w:szCs w:val="24"/>
          <w:vertAlign w:val="superscript"/>
          <w:lang w:val="en-US"/>
        </w:rPr>
        <w:t>4</w:t>
      </w:r>
      <w:r w:rsidRPr="00776D75">
        <w:rPr>
          <w:rFonts w:ascii="Times New Roman" w:hAnsi="Times New Roman" w:cs="Times New Roman"/>
          <w:sz w:val="24"/>
          <w:szCs w:val="24"/>
          <w:lang w:val="en-US"/>
        </w:rPr>
        <w:t xml:space="preserve"> </w:t>
      </w:r>
      <w:r w:rsidR="00FA0A68">
        <w:rPr>
          <w:rFonts w:ascii="Times New Roman" w:hAnsi="Times New Roman" w:cs="Times New Roman"/>
          <w:color w:val="222222"/>
          <w:sz w:val="24"/>
          <w:szCs w:val="24"/>
        </w:rPr>
        <w:t xml:space="preserve">Bristol </w:t>
      </w:r>
      <w:r w:rsidRPr="00776D75">
        <w:rPr>
          <w:rFonts w:ascii="Times New Roman" w:hAnsi="Times New Roman" w:cs="Times New Roman"/>
          <w:color w:val="222222"/>
          <w:sz w:val="24"/>
          <w:szCs w:val="24"/>
        </w:rPr>
        <w:t>Business</w:t>
      </w:r>
      <w:r w:rsidR="00FA0A68">
        <w:rPr>
          <w:rFonts w:ascii="Times New Roman" w:hAnsi="Times New Roman" w:cs="Times New Roman"/>
          <w:color w:val="222222"/>
          <w:sz w:val="24"/>
          <w:szCs w:val="24"/>
        </w:rPr>
        <w:t xml:space="preserve"> School</w:t>
      </w:r>
      <w:r w:rsidRPr="00776D75">
        <w:rPr>
          <w:rFonts w:ascii="Times New Roman" w:hAnsi="Times New Roman" w:cs="Times New Roman"/>
          <w:color w:val="222222"/>
          <w:sz w:val="24"/>
          <w:szCs w:val="24"/>
        </w:rPr>
        <w:t xml:space="preserve">, University of the West of England, </w:t>
      </w:r>
      <w:proofErr w:type="spellStart"/>
      <w:r w:rsidRPr="00776D75">
        <w:rPr>
          <w:rFonts w:ascii="Times New Roman" w:hAnsi="Times New Roman" w:cs="Times New Roman"/>
          <w:sz w:val="24"/>
          <w:szCs w:val="24"/>
        </w:rPr>
        <w:t>Frenchay</w:t>
      </w:r>
      <w:proofErr w:type="spellEnd"/>
      <w:r w:rsidRPr="00776D75">
        <w:rPr>
          <w:rFonts w:ascii="Times New Roman" w:hAnsi="Times New Roman" w:cs="Times New Roman"/>
          <w:sz w:val="24"/>
          <w:szCs w:val="24"/>
        </w:rPr>
        <w:t xml:space="preserve"> Campus, </w:t>
      </w:r>
      <w:proofErr w:type="spellStart"/>
      <w:r w:rsidRPr="00776D75">
        <w:rPr>
          <w:rFonts w:ascii="Times New Roman" w:hAnsi="Times New Roman" w:cs="Times New Roman"/>
          <w:sz w:val="24"/>
          <w:szCs w:val="24"/>
        </w:rPr>
        <w:t>Coldharbour</w:t>
      </w:r>
      <w:proofErr w:type="spellEnd"/>
      <w:r w:rsidRPr="00776D75">
        <w:rPr>
          <w:rFonts w:ascii="Times New Roman" w:hAnsi="Times New Roman" w:cs="Times New Roman"/>
          <w:sz w:val="24"/>
          <w:szCs w:val="24"/>
        </w:rPr>
        <w:t xml:space="preserve"> Lane, Bristol, BS16 1QY, United Kingdom</w:t>
      </w:r>
    </w:p>
    <w:p w:rsidR="009841A1" w:rsidRPr="008B098E" w:rsidRDefault="009841A1" w:rsidP="009841A1">
      <w:pPr>
        <w:spacing w:after="0" w:line="240" w:lineRule="auto"/>
        <w:rPr>
          <w:rFonts w:ascii="Times New Roman" w:hAnsi="Times New Roman" w:cs="Times New Roman"/>
          <w:b/>
          <w:sz w:val="24"/>
          <w:szCs w:val="24"/>
        </w:rPr>
      </w:pPr>
      <w:r w:rsidRPr="00BD7F6C">
        <w:rPr>
          <w:rFonts w:ascii="Times New Roman" w:hAnsi="Times New Roman" w:cs="Times New Roman"/>
          <w:sz w:val="24"/>
          <w:szCs w:val="24"/>
          <w:vertAlign w:val="superscript"/>
        </w:rPr>
        <w:t xml:space="preserve">5 </w:t>
      </w:r>
      <w:r w:rsidRPr="008B098E">
        <w:rPr>
          <w:rFonts w:ascii="Times New Roman" w:hAnsi="Times New Roman" w:cs="Times New Roman"/>
          <w:sz w:val="24"/>
          <w:szCs w:val="24"/>
        </w:rPr>
        <w:t>Great Barrier Reef Marine Park Authority, Townsville, Australia</w:t>
      </w:r>
    </w:p>
    <w:p w:rsidR="009841A1" w:rsidRPr="00776D75" w:rsidRDefault="009841A1" w:rsidP="009841A1">
      <w:pPr>
        <w:spacing w:after="0" w:line="240" w:lineRule="auto"/>
        <w:rPr>
          <w:rFonts w:ascii="Times New Roman" w:hAnsi="Times New Roman" w:cs="Times New Roman"/>
          <w:b/>
          <w:sz w:val="24"/>
          <w:szCs w:val="24"/>
        </w:rPr>
      </w:pPr>
    </w:p>
    <w:p w:rsidR="009841A1" w:rsidRPr="00776D75" w:rsidRDefault="009841A1" w:rsidP="009841A1">
      <w:pPr>
        <w:spacing w:after="0" w:line="240" w:lineRule="auto"/>
        <w:rPr>
          <w:rFonts w:ascii="Times New Roman" w:hAnsi="Times New Roman" w:cs="Times New Roman"/>
          <w:sz w:val="24"/>
          <w:szCs w:val="24"/>
        </w:rPr>
      </w:pPr>
      <w:r w:rsidRPr="00776D75">
        <w:rPr>
          <w:rFonts w:ascii="Times New Roman" w:hAnsi="Times New Roman" w:cs="Times New Roman"/>
          <w:b/>
          <w:sz w:val="24"/>
          <w:szCs w:val="24"/>
        </w:rPr>
        <w:t xml:space="preserve">* </w:t>
      </w:r>
      <w:r w:rsidRPr="00776D75">
        <w:rPr>
          <w:rFonts w:ascii="Times New Roman" w:hAnsi="Times New Roman" w:cs="Times New Roman"/>
          <w:sz w:val="24"/>
          <w:szCs w:val="24"/>
        </w:rPr>
        <w:t xml:space="preserve">Corresponding author, </w:t>
      </w:r>
      <w:hyperlink r:id="rId6" w:history="1">
        <w:r w:rsidR="007562BD" w:rsidRPr="007562BD">
          <w:rPr>
            <w:rStyle w:val="Hyperlink"/>
            <w:rFonts w:ascii="Times New Roman" w:hAnsi="Times New Roman" w:cs="Times New Roman"/>
            <w:sz w:val="24"/>
            <w:szCs w:val="24"/>
          </w:rPr>
          <w:t>jeremy.goldberg@my.jcu.edu.au</w:t>
        </w:r>
      </w:hyperlink>
    </w:p>
    <w:p w:rsidR="009841A1" w:rsidRDefault="009841A1"/>
    <w:p w:rsidR="009841A1" w:rsidRPr="008B098E" w:rsidRDefault="009841A1" w:rsidP="009841A1">
      <w:pPr>
        <w:rPr>
          <w:rFonts w:ascii="Times New Roman" w:hAnsi="Times New Roman" w:cs="Times New Roman"/>
          <w:b/>
          <w:sz w:val="24"/>
          <w:szCs w:val="24"/>
        </w:rPr>
      </w:pPr>
      <w:r w:rsidRPr="008B098E">
        <w:rPr>
          <w:rFonts w:ascii="Times New Roman" w:hAnsi="Times New Roman" w:cs="Times New Roman"/>
          <w:b/>
          <w:sz w:val="24"/>
          <w:szCs w:val="24"/>
        </w:rPr>
        <w:t>Abstract.</w:t>
      </w:r>
    </w:p>
    <w:p w:rsidR="009841A1" w:rsidRPr="008B098E" w:rsidRDefault="009841A1" w:rsidP="00220504">
      <w:pPr>
        <w:ind w:left="720"/>
        <w:rPr>
          <w:rFonts w:ascii="Times New Roman" w:hAnsi="Times New Roman" w:cs="Times New Roman"/>
          <w:sz w:val="24"/>
          <w:szCs w:val="24"/>
        </w:rPr>
      </w:pPr>
      <w:r w:rsidRPr="008B098E">
        <w:rPr>
          <w:rFonts w:ascii="Times New Roman" w:hAnsi="Times New Roman" w:cs="Times New Roman"/>
          <w:sz w:val="24"/>
          <w:szCs w:val="24"/>
        </w:rPr>
        <w:t xml:space="preserve">The projected decline in reef </w:t>
      </w:r>
      <w:r w:rsidRPr="007562BD">
        <w:rPr>
          <w:rFonts w:ascii="Times New Roman" w:hAnsi="Times New Roman" w:cs="Times New Roman"/>
          <w:sz w:val="24"/>
          <w:szCs w:val="24"/>
        </w:rPr>
        <w:t xml:space="preserve">health </w:t>
      </w:r>
      <w:r w:rsidR="00220504" w:rsidRPr="007562BD">
        <w:rPr>
          <w:rFonts w:ascii="Times New Roman" w:hAnsi="Times New Roman" w:cs="Times New Roman"/>
          <w:sz w:val="24"/>
          <w:szCs w:val="24"/>
        </w:rPr>
        <w:t xml:space="preserve">worldwide </w:t>
      </w:r>
      <w:r w:rsidRPr="007562BD">
        <w:rPr>
          <w:rFonts w:ascii="Times New Roman" w:hAnsi="Times New Roman" w:cs="Times New Roman"/>
          <w:sz w:val="24"/>
          <w:szCs w:val="24"/>
        </w:rPr>
        <w:t xml:space="preserve">will have huge repercussions on millions of stakeholders depending upon coral reefs.  Urgent action is needed to sustain coral reefs into the future.  Tourism operators are </w:t>
      </w:r>
      <w:r w:rsidR="000E032A" w:rsidRPr="007562BD">
        <w:rPr>
          <w:rFonts w:ascii="Times New Roman" w:hAnsi="Times New Roman" w:cs="Times New Roman"/>
          <w:sz w:val="24"/>
          <w:szCs w:val="24"/>
        </w:rPr>
        <w:t xml:space="preserve">recognised as stewards of Australia’s </w:t>
      </w:r>
      <w:r w:rsidRPr="007562BD">
        <w:rPr>
          <w:rFonts w:ascii="Times New Roman" w:hAnsi="Times New Roman" w:cs="Times New Roman"/>
          <w:sz w:val="24"/>
          <w:szCs w:val="24"/>
        </w:rPr>
        <w:t>Great Barrier Reef (GBR)</w:t>
      </w:r>
      <w:r w:rsidR="000E032A" w:rsidRPr="007562BD">
        <w:rPr>
          <w:rFonts w:ascii="Times New Roman" w:hAnsi="Times New Roman" w:cs="Times New Roman"/>
          <w:sz w:val="24"/>
          <w:szCs w:val="24"/>
        </w:rPr>
        <w:t>, a World Heritage Site,</w:t>
      </w:r>
      <w:r w:rsidRPr="007562BD">
        <w:rPr>
          <w:rFonts w:ascii="Times New Roman" w:hAnsi="Times New Roman" w:cs="Times New Roman"/>
          <w:sz w:val="24"/>
          <w:szCs w:val="24"/>
        </w:rPr>
        <w:t xml:space="preserve"> and are taking action on climate change</w:t>
      </w:r>
      <w:r w:rsidR="000E032A" w:rsidRPr="007562BD">
        <w:rPr>
          <w:rFonts w:ascii="Times New Roman" w:hAnsi="Times New Roman" w:cs="Times New Roman"/>
          <w:sz w:val="24"/>
          <w:szCs w:val="24"/>
        </w:rPr>
        <w:t>, through</w:t>
      </w:r>
      <w:r w:rsidRPr="007562BD">
        <w:rPr>
          <w:rFonts w:ascii="Times New Roman" w:hAnsi="Times New Roman" w:cs="Times New Roman"/>
          <w:sz w:val="24"/>
          <w:szCs w:val="24"/>
        </w:rPr>
        <w:t xml:space="preserve"> t</w:t>
      </w:r>
      <w:r w:rsidR="000E032A" w:rsidRPr="007562BD">
        <w:rPr>
          <w:rFonts w:ascii="Times New Roman" w:hAnsi="Times New Roman" w:cs="Times New Roman"/>
          <w:sz w:val="24"/>
          <w:szCs w:val="24"/>
        </w:rPr>
        <w:t>heir business practices and</w:t>
      </w:r>
      <w:r w:rsidRPr="007562BD">
        <w:rPr>
          <w:rFonts w:ascii="Times New Roman" w:hAnsi="Times New Roman" w:cs="Times New Roman"/>
          <w:sz w:val="24"/>
          <w:szCs w:val="24"/>
        </w:rPr>
        <w:t xml:space="preserve"> by engaging guests with interpretation and targeted messages.  Yet little is known about how tourism operators along the GBR perceive climate change, or what actions they believe are most effective to address climate cha</w:t>
      </w:r>
      <w:r w:rsidR="000E032A" w:rsidRPr="007562BD">
        <w:rPr>
          <w:rFonts w:ascii="Times New Roman" w:hAnsi="Times New Roman" w:cs="Times New Roman"/>
          <w:sz w:val="24"/>
          <w:szCs w:val="24"/>
        </w:rPr>
        <w:t>nge impacts on the GBR.  W</w:t>
      </w:r>
      <w:r w:rsidRPr="007562BD">
        <w:rPr>
          <w:rFonts w:ascii="Times New Roman" w:hAnsi="Times New Roman" w:cs="Times New Roman"/>
          <w:sz w:val="24"/>
          <w:szCs w:val="24"/>
        </w:rPr>
        <w:t xml:space="preserve">e describe a set of semi-structured interviews </w:t>
      </w:r>
      <w:r w:rsidR="000E032A" w:rsidRPr="007562BD">
        <w:rPr>
          <w:rFonts w:ascii="Times New Roman" w:hAnsi="Times New Roman" w:cs="Times New Roman"/>
          <w:sz w:val="24"/>
          <w:szCs w:val="24"/>
        </w:rPr>
        <w:t>with</w:t>
      </w:r>
      <w:r w:rsidRPr="007562BD">
        <w:rPr>
          <w:rFonts w:ascii="Times New Roman" w:hAnsi="Times New Roman" w:cs="Times New Roman"/>
          <w:sz w:val="24"/>
          <w:szCs w:val="24"/>
        </w:rPr>
        <w:t xml:space="preserve"> 19 tourism operators i</w:t>
      </w:r>
      <w:r w:rsidRPr="00410DAF">
        <w:rPr>
          <w:rFonts w:ascii="Times New Roman" w:hAnsi="Times New Roman" w:cs="Times New Roman"/>
          <w:sz w:val="24"/>
          <w:szCs w:val="24"/>
        </w:rPr>
        <w:t xml:space="preserve">n </w:t>
      </w:r>
      <w:r w:rsidR="00624084" w:rsidRPr="00B05F9A">
        <w:rPr>
          <w:rFonts w:ascii="Times New Roman" w:hAnsi="Times New Roman" w:cs="Times New Roman"/>
          <w:sz w:val="24"/>
          <w:szCs w:val="24"/>
        </w:rPr>
        <w:t>the Whitsundays and Cairns</w:t>
      </w:r>
      <w:r w:rsidR="000E032A" w:rsidRPr="007562BD">
        <w:rPr>
          <w:rFonts w:ascii="Times New Roman" w:hAnsi="Times New Roman" w:cs="Times New Roman"/>
          <w:sz w:val="24"/>
          <w:szCs w:val="24"/>
        </w:rPr>
        <w:t xml:space="preserve">, the </w:t>
      </w:r>
      <w:r w:rsidRPr="007562BD">
        <w:rPr>
          <w:rFonts w:ascii="Times New Roman" w:hAnsi="Times New Roman" w:cs="Times New Roman"/>
          <w:sz w:val="24"/>
          <w:szCs w:val="24"/>
        </w:rPr>
        <w:t xml:space="preserve">most popular tourism destinations along the GBR.  Using a thematic analysis to code and report patterns within the data, we show tourism operators recognise the threat of climate change and strongly support increased action to address it.  Most respondents are hesitant to engage their guests about climate change despite acknowledging an interest, expertise, and responsibility to do so.  Understanding </w:t>
      </w:r>
      <w:r w:rsidRPr="008B098E">
        <w:rPr>
          <w:rFonts w:ascii="Times New Roman" w:hAnsi="Times New Roman" w:cs="Times New Roman"/>
          <w:sz w:val="24"/>
          <w:szCs w:val="24"/>
        </w:rPr>
        <w:t>the barriers prevent</w:t>
      </w:r>
      <w:r>
        <w:rPr>
          <w:rFonts w:ascii="Times New Roman" w:hAnsi="Times New Roman" w:cs="Times New Roman"/>
          <w:sz w:val="24"/>
          <w:szCs w:val="24"/>
        </w:rPr>
        <w:t>ing</w:t>
      </w:r>
      <w:r w:rsidRPr="008B098E">
        <w:rPr>
          <w:rFonts w:ascii="Times New Roman" w:hAnsi="Times New Roman" w:cs="Times New Roman"/>
          <w:sz w:val="24"/>
          <w:szCs w:val="24"/>
        </w:rPr>
        <w:t xml:space="preserve"> tourism operators from addressing climate change is an important step towards he</w:t>
      </w:r>
      <w:r w:rsidR="000E032A">
        <w:rPr>
          <w:rFonts w:ascii="Times New Roman" w:hAnsi="Times New Roman" w:cs="Times New Roman"/>
          <w:sz w:val="24"/>
          <w:szCs w:val="24"/>
        </w:rPr>
        <w:t>lping them, and the tourists</w:t>
      </w:r>
      <w:r w:rsidRPr="008B098E">
        <w:rPr>
          <w:rFonts w:ascii="Times New Roman" w:hAnsi="Times New Roman" w:cs="Times New Roman"/>
          <w:sz w:val="24"/>
          <w:szCs w:val="24"/>
        </w:rPr>
        <w:t xml:space="preserve"> visit</w:t>
      </w:r>
      <w:r w:rsidR="000E032A">
        <w:rPr>
          <w:rFonts w:ascii="Times New Roman" w:hAnsi="Times New Roman" w:cs="Times New Roman"/>
          <w:sz w:val="24"/>
          <w:szCs w:val="24"/>
        </w:rPr>
        <w:t>ing</w:t>
      </w:r>
      <w:r w:rsidRPr="008B098E">
        <w:rPr>
          <w:rFonts w:ascii="Times New Roman" w:hAnsi="Times New Roman" w:cs="Times New Roman"/>
          <w:sz w:val="24"/>
          <w:szCs w:val="24"/>
        </w:rPr>
        <w:t xml:space="preserve"> the </w:t>
      </w:r>
      <w:r>
        <w:rPr>
          <w:rFonts w:ascii="Times New Roman" w:hAnsi="Times New Roman" w:cs="Times New Roman"/>
          <w:sz w:val="24"/>
          <w:szCs w:val="24"/>
        </w:rPr>
        <w:t>region</w:t>
      </w:r>
      <w:r w:rsidRPr="008B098E">
        <w:rPr>
          <w:rFonts w:ascii="Times New Roman" w:hAnsi="Times New Roman" w:cs="Times New Roman"/>
          <w:sz w:val="24"/>
          <w:szCs w:val="24"/>
        </w:rPr>
        <w:t>, take action to protect the GBR.</w:t>
      </w:r>
      <w:r w:rsidR="00520BF9">
        <w:rPr>
          <w:rFonts w:ascii="Times New Roman" w:hAnsi="Times New Roman" w:cs="Times New Roman"/>
          <w:sz w:val="24"/>
          <w:szCs w:val="24"/>
        </w:rPr>
        <w:t xml:space="preserve"> </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b/>
          <w:sz w:val="24"/>
          <w:szCs w:val="24"/>
        </w:rPr>
        <w:t xml:space="preserve">Keywords: </w:t>
      </w:r>
      <w:r w:rsidRPr="008B098E">
        <w:rPr>
          <w:rFonts w:ascii="Times New Roman" w:hAnsi="Times New Roman" w:cs="Times New Roman"/>
          <w:sz w:val="24"/>
          <w:szCs w:val="24"/>
        </w:rPr>
        <w:t>behaviour change, climate change, coral reef management, human dimension, interpretation, natural resource management, socio-ecological system</w:t>
      </w:r>
    </w:p>
    <w:p w:rsidR="009841A1" w:rsidRPr="008B098E" w:rsidRDefault="009841A1" w:rsidP="009841A1">
      <w:pPr>
        <w:pStyle w:val="ListParagraph"/>
        <w:numPr>
          <w:ilvl w:val="0"/>
          <w:numId w:val="22"/>
        </w:numPr>
        <w:spacing w:after="200" w:line="276" w:lineRule="auto"/>
        <w:rPr>
          <w:rFonts w:ascii="Times New Roman" w:hAnsi="Times New Roman" w:cs="Times New Roman"/>
          <w:b/>
          <w:bCs/>
          <w:vanish/>
          <w:sz w:val="24"/>
          <w:szCs w:val="24"/>
        </w:rPr>
      </w:pPr>
      <w:r w:rsidRPr="008B098E">
        <w:rPr>
          <w:rFonts w:ascii="Times New Roman" w:hAnsi="Times New Roman" w:cs="Times New Roman"/>
          <w:b/>
          <w:bCs/>
          <w:vanish/>
          <w:sz w:val="24"/>
          <w:szCs w:val="24"/>
        </w:rPr>
        <w:t>Introduction</w:t>
      </w:r>
    </w:p>
    <w:p w:rsidR="009841A1"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Coral reefs are considered to be the ‘canaries in the coal mine’ of climate change because of their vulnerability to environmental alteration</w:t>
      </w:r>
      <w:r>
        <w:rPr>
          <w:rFonts w:ascii="Times New Roman" w:hAnsi="Times New Roman" w:cs="Times New Roman"/>
          <w:sz w:val="24"/>
          <w:szCs w:val="24"/>
        </w:rPr>
        <w:t>s</w:t>
      </w:r>
      <w:r w:rsidRPr="008B098E">
        <w:rPr>
          <w:rFonts w:ascii="Times New Roman" w:hAnsi="Times New Roman" w:cs="Times New Roman"/>
          <w:sz w:val="24"/>
          <w:szCs w:val="24"/>
        </w:rPr>
        <w:t xml:space="preserve">, particularly </w:t>
      </w:r>
      <w:r w:rsidR="00AC34AF" w:rsidRPr="00AC34AF">
        <w:rPr>
          <w:rFonts w:ascii="Times New Roman" w:hAnsi="Times New Roman" w:cs="Times New Roman"/>
          <w:sz w:val="24"/>
          <w:szCs w:val="24"/>
        </w:rPr>
        <w:t>to</w:t>
      </w:r>
      <w:r w:rsidR="000E032A">
        <w:rPr>
          <w:rFonts w:ascii="Times New Roman" w:hAnsi="Times New Roman" w:cs="Times New Roman"/>
          <w:sz w:val="24"/>
          <w:szCs w:val="24"/>
        </w:rPr>
        <w:t xml:space="preserve"> </w:t>
      </w:r>
      <w:r w:rsidRPr="008B098E">
        <w:rPr>
          <w:rFonts w:ascii="Times New Roman" w:hAnsi="Times New Roman" w:cs="Times New Roman"/>
          <w:sz w:val="24"/>
          <w:szCs w:val="24"/>
        </w:rPr>
        <w:t xml:space="preserve">the ongoing and projected increases in temperature due to climate change </w:t>
      </w:r>
      <w:r w:rsidR="00624084" w:rsidRPr="008B098E">
        <w:rPr>
          <w:rFonts w:ascii="Times New Roman" w:hAnsi="Times New Roman" w:cs="Times New Roman"/>
          <w:sz w:val="24"/>
          <w:szCs w:val="24"/>
        </w:rPr>
        <w:fldChar w:fldCharType="begin">
          <w:fldData xml:space="preserve">PEVuZE5vdGU+PENpdGU+PEF1dGhvcj5BbnRob255PC9BdXRob3I+PFllYXI+MjAxMTwvWWVhcj48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</w:fldData>
        </w:fldChar>
      </w:r>
      <w:r>
        <w:rPr>
          <w:rFonts w:ascii="Times New Roman" w:hAnsi="Times New Roman" w:cs="Times New Roman"/>
          <w:sz w:val="24"/>
          <w:szCs w:val="24"/>
        </w:rPr>
        <w:instrText xml:space="preserve"> ADDIN EN.CITE </w:instrText>
      </w:r>
      <w:r w:rsidR="00624084">
        <w:rPr>
          <w:rFonts w:ascii="Times New Roman" w:hAnsi="Times New Roman" w:cs="Times New Roman"/>
          <w:sz w:val="24"/>
          <w:szCs w:val="24"/>
        </w:rPr>
        <w:fldChar w:fldCharType="begin">
          <w:fldData xml:space="preserve">PEVuZE5vdGU+PENpdGU+PEF1dGhvcj5BbnRob255PC9BdXRob3I+PFllYXI+MjAxMTwvWWVhcj48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</w:fldData>
        </w:fldChar>
      </w:r>
      <w:r>
        <w:rPr>
          <w:rFonts w:ascii="Times New Roman" w:hAnsi="Times New Roman" w:cs="Times New Roman"/>
          <w:sz w:val="24"/>
          <w:szCs w:val="24"/>
        </w:rPr>
        <w:instrText xml:space="preserve"> ADDIN EN.CITE.DATA </w:instrText>
      </w:r>
      <w:r w:rsidR="00624084">
        <w:rPr>
          <w:rFonts w:ascii="Times New Roman" w:hAnsi="Times New Roman" w:cs="Times New Roman"/>
          <w:sz w:val="24"/>
          <w:szCs w:val="24"/>
        </w:rPr>
      </w:r>
      <w:r w:rsidR="00624084">
        <w:rPr>
          <w:rFonts w:ascii="Times New Roman" w:hAnsi="Times New Roman" w:cs="Times New Roman"/>
          <w:sz w:val="24"/>
          <w:szCs w:val="24"/>
        </w:rPr>
        <w:fldChar w:fldCharType="end"/>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 w:tooltip="Anthony, 2011 #991" w:history="1">
        <w:r w:rsidR="00BD411B">
          <w:rPr>
            <w:rFonts w:ascii="Times New Roman" w:hAnsi="Times New Roman" w:cs="Times New Roman"/>
            <w:noProof/>
            <w:sz w:val="24"/>
            <w:szCs w:val="24"/>
          </w:rPr>
          <w:t>Anthony</w:t>
        </w:r>
        <w:r w:rsidR="00BD411B" w:rsidRPr="0067469E">
          <w:rPr>
            <w:rFonts w:ascii="Times New Roman" w:hAnsi="Times New Roman" w:cs="Times New Roman"/>
            <w:i/>
            <w:noProof/>
            <w:sz w:val="24"/>
            <w:szCs w:val="24"/>
          </w:rPr>
          <w:t xml:space="preserve"> et al.</w:t>
        </w:r>
        <w:r w:rsidR="00BD411B">
          <w:rPr>
            <w:rFonts w:ascii="Times New Roman" w:hAnsi="Times New Roman" w:cs="Times New Roman"/>
            <w:noProof/>
            <w:sz w:val="24"/>
            <w:szCs w:val="24"/>
          </w:rPr>
          <w:t>, 2011</w:t>
        </w:r>
      </w:hyperlink>
      <w:r>
        <w:rPr>
          <w:rFonts w:ascii="Times New Roman" w:hAnsi="Times New Roman" w:cs="Times New Roman"/>
          <w:noProof/>
          <w:sz w:val="24"/>
          <w:szCs w:val="24"/>
        </w:rPr>
        <w:t xml:space="preserve">; </w:t>
      </w:r>
      <w:hyperlink w:anchor="_ENREF_24" w:tooltip="Great Barrier Marine Park Authority, 2014 #1528" w:history="1">
        <w:r w:rsidR="00BD411B">
          <w:rPr>
            <w:rFonts w:ascii="Times New Roman" w:hAnsi="Times New Roman" w:cs="Times New Roman"/>
            <w:noProof/>
            <w:sz w:val="24"/>
            <w:szCs w:val="24"/>
          </w:rPr>
          <w:t>Great Barrier Marine Park Authority, 2014</w:t>
        </w:r>
      </w:hyperlink>
      <w:r>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C</w:t>
      </w:r>
      <w:r w:rsidRPr="008B098E">
        <w:rPr>
          <w:rFonts w:ascii="Times New Roman" w:hAnsi="Times New Roman" w:cs="Times New Roman"/>
          <w:color w:val="222222"/>
          <w:sz w:val="24"/>
          <w:szCs w:val="24"/>
        </w:rPr>
        <w:t xml:space="preserve">limate change impacts on coral reef ecosystems are expected to include a greater prevalence of coral disease </w:t>
      </w:r>
      <w:r w:rsidR="00624084" w:rsidRPr="008B098E">
        <w:rPr>
          <w:rFonts w:ascii="Times New Roman" w:hAnsi="Times New Roman" w:cs="Times New Roman"/>
          <w:color w:val="222222"/>
          <w:sz w:val="24"/>
          <w:szCs w:val="24"/>
        </w:rPr>
        <w:fldChar w:fldCharType="begin">
          <w:fldData xml:space="preserve">PEVuZE5vdGU+PENpdGU+PEF1dGhvcj5CZWVkZW48L0F1dGhvcj48WWVhcj4yMDEyPC9ZZWFyPjxS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</w:fldData>
        </w:fldChar>
      </w:r>
      <w:r w:rsidR="00BD411B">
        <w:rPr>
          <w:rFonts w:ascii="Times New Roman" w:hAnsi="Times New Roman" w:cs="Times New Roman"/>
          <w:color w:val="222222"/>
          <w:sz w:val="24"/>
          <w:szCs w:val="24"/>
        </w:rPr>
        <w:instrText xml:space="preserve"> ADDIN EN.CITE </w:instrText>
      </w:r>
      <w:r w:rsidR="00624084">
        <w:rPr>
          <w:rFonts w:ascii="Times New Roman" w:hAnsi="Times New Roman" w:cs="Times New Roman"/>
          <w:color w:val="222222"/>
          <w:sz w:val="24"/>
          <w:szCs w:val="24"/>
        </w:rPr>
        <w:fldChar w:fldCharType="begin">
          <w:fldData xml:space="preserve">PEVuZE5vdGU+PENpdGU+PEF1dGhvcj5CZWVkZW48L0F1dGhvcj48WWVhcj4yMDEyPC9ZZWFyPjxS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</w:fldData>
        </w:fldChar>
      </w:r>
      <w:r w:rsidR="00BD411B">
        <w:rPr>
          <w:rFonts w:ascii="Times New Roman" w:hAnsi="Times New Roman" w:cs="Times New Roman"/>
          <w:color w:val="222222"/>
          <w:sz w:val="24"/>
          <w:szCs w:val="24"/>
        </w:rPr>
        <w:instrText xml:space="preserve"> ADDIN EN.CITE.DATA </w:instrText>
      </w:r>
      <w:r w:rsidR="00624084">
        <w:rPr>
          <w:rFonts w:ascii="Times New Roman" w:hAnsi="Times New Roman" w:cs="Times New Roman"/>
          <w:color w:val="222222"/>
          <w:sz w:val="24"/>
          <w:szCs w:val="24"/>
        </w:rPr>
      </w:r>
      <w:r w:rsidR="00624084">
        <w:rPr>
          <w:rFonts w:ascii="Times New Roman" w:hAnsi="Times New Roman" w:cs="Times New Roman"/>
          <w:color w:val="222222"/>
          <w:sz w:val="24"/>
          <w:szCs w:val="24"/>
        </w:rPr>
        <w:fldChar w:fldCharType="end"/>
      </w:r>
      <w:r w:rsidR="00624084" w:rsidRPr="008B098E">
        <w:rPr>
          <w:rFonts w:ascii="Times New Roman" w:hAnsi="Times New Roman" w:cs="Times New Roman"/>
          <w:color w:val="222222"/>
          <w:sz w:val="24"/>
          <w:szCs w:val="24"/>
        </w:rPr>
      </w:r>
      <w:r w:rsidR="00624084" w:rsidRPr="008B098E">
        <w:rPr>
          <w:rFonts w:ascii="Times New Roman" w:hAnsi="Times New Roman" w:cs="Times New Roman"/>
          <w:color w:val="222222"/>
          <w:sz w:val="24"/>
          <w:szCs w:val="24"/>
        </w:rPr>
        <w:fldChar w:fldCharType="separate"/>
      </w:r>
      <w:r w:rsidR="00BD411B">
        <w:rPr>
          <w:rFonts w:ascii="Times New Roman" w:hAnsi="Times New Roman" w:cs="Times New Roman"/>
          <w:noProof/>
          <w:color w:val="222222"/>
          <w:sz w:val="24"/>
          <w:szCs w:val="24"/>
        </w:rPr>
        <w:t>(</w:t>
      </w:r>
      <w:hyperlink w:anchor="_ENREF_5" w:tooltip="Beeden, 2012 #1080" w:history="1">
        <w:r w:rsidR="00BD411B">
          <w:rPr>
            <w:rFonts w:ascii="Times New Roman" w:hAnsi="Times New Roman" w:cs="Times New Roman"/>
            <w:noProof/>
            <w:color w:val="222222"/>
            <w:sz w:val="24"/>
            <w:szCs w:val="24"/>
          </w:rPr>
          <w:t>Beeden, Maynard, Marshall, Heron, &amp;  Willis, 2012</w:t>
        </w:r>
      </w:hyperlink>
      <w:r w:rsidR="00BD411B">
        <w:rPr>
          <w:rFonts w:ascii="Times New Roman" w:hAnsi="Times New Roman" w:cs="Times New Roman"/>
          <w:noProof/>
          <w:color w:val="222222"/>
          <w:sz w:val="24"/>
          <w:szCs w:val="24"/>
        </w:rPr>
        <w:t>)</w:t>
      </w:r>
      <w:r w:rsidR="00624084" w:rsidRPr="008B098E">
        <w:rPr>
          <w:rFonts w:ascii="Times New Roman" w:hAnsi="Times New Roman" w:cs="Times New Roman"/>
          <w:color w:val="222222"/>
          <w:sz w:val="24"/>
          <w:szCs w:val="24"/>
        </w:rPr>
        <w:fldChar w:fldCharType="end"/>
      </w:r>
      <w:r w:rsidRPr="008B098E">
        <w:rPr>
          <w:rFonts w:ascii="Times New Roman" w:hAnsi="Times New Roman" w:cs="Times New Roman"/>
          <w:color w:val="222222"/>
          <w:sz w:val="24"/>
          <w:szCs w:val="24"/>
        </w:rPr>
        <w:t xml:space="preserve">, an increase in tropical cyclone severity </w:t>
      </w:r>
      <w:r w:rsidR="00624084" w:rsidRPr="008B098E">
        <w:rPr>
          <w:rFonts w:ascii="Times New Roman" w:hAnsi="Times New Roman" w:cs="Times New Roman"/>
          <w:color w:val="222222"/>
          <w:sz w:val="24"/>
          <w:szCs w:val="24"/>
        </w:rPr>
        <w:fldChar w:fldCharType="begin">
          <w:fldData xml:space="preserve">PEVuZE5vdGU+PENpdGU+PEF1dGhvcj5LbnV0c29uPC9BdXRob3I+PFllYXI+MjAxMDwvWWVhcj48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</w:fldData>
        </w:fldChar>
      </w:r>
      <w:r w:rsidRPr="008B098E">
        <w:rPr>
          <w:rFonts w:ascii="Times New Roman" w:hAnsi="Times New Roman" w:cs="Times New Roman"/>
          <w:color w:val="222222"/>
          <w:sz w:val="24"/>
          <w:szCs w:val="24"/>
        </w:rPr>
        <w:instrText xml:space="preserve"> ADDIN EN.CITE </w:instrText>
      </w:r>
      <w:r w:rsidR="00624084" w:rsidRPr="008B098E">
        <w:rPr>
          <w:rFonts w:ascii="Times New Roman" w:hAnsi="Times New Roman" w:cs="Times New Roman"/>
          <w:color w:val="222222"/>
          <w:sz w:val="24"/>
          <w:szCs w:val="24"/>
        </w:rPr>
        <w:fldChar w:fldCharType="begin">
          <w:fldData xml:space="preserve">PEVuZE5vdGU+PENpdGU+PEF1dGhvcj5LbnV0c29uPC9BdXRob3I+PFllYXI+MjAxMDwvWWVhcj48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</w:fldData>
        </w:fldChar>
      </w:r>
      <w:r w:rsidRPr="008B098E">
        <w:rPr>
          <w:rFonts w:ascii="Times New Roman" w:hAnsi="Times New Roman" w:cs="Times New Roman"/>
          <w:color w:val="222222"/>
          <w:sz w:val="24"/>
          <w:szCs w:val="24"/>
        </w:rPr>
        <w:instrText xml:space="preserve"> ADDIN EN.CITE.DATA </w:instrText>
      </w:r>
      <w:r w:rsidR="00624084" w:rsidRPr="008B098E">
        <w:rPr>
          <w:rFonts w:ascii="Times New Roman" w:hAnsi="Times New Roman" w:cs="Times New Roman"/>
          <w:color w:val="222222"/>
          <w:sz w:val="24"/>
          <w:szCs w:val="24"/>
        </w:rPr>
      </w:r>
      <w:r w:rsidR="00624084" w:rsidRPr="008B098E">
        <w:rPr>
          <w:rFonts w:ascii="Times New Roman" w:hAnsi="Times New Roman" w:cs="Times New Roman"/>
          <w:color w:val="222222"/>
          <w:sz w:val="24"/>
          <w:szCs w:val="24"/>
        </w:rPr>
        <w:fldChar w:fldCharType="end"/>
      </w:r>
      <w:r w:rsidR="00624084" w:rsidRPr="008B098E">
        <w:rPr>
          <w:rFonts w:ascii="Times New Roman" w:hAnsi="Times New Roman" w:cs="Times New Roman"/>
          <w:color w:val="222222"/>
          <w:sz w:val="24"/>
          <w:szCs w:val="24"/>
        </w:rPr>
      </w:r>
      <w:r w:rsidR="00624084" w:rsidRPr="008B098E">
        <w:rPr>
          <w:rFonts w:ascii="Times New Roman" w:hAnsi="Times New Roman" w:cs="Times New Roman"/>
          <w:color w:val="222222"/>
          <w:sz w:val="24"/>
          <w:szCs w:val="24"/>
        </w:rPr>
        <w:fldChar w:fldCharType="separate"/>
      </w:r>
      <w:r w:rsidRPr="008B098E">
        <w:rPr>
          <w:rFonts w:ascii="Times New Roman" w:hAnsi="Times New Roman" w:cs="Times New Roman"/>
          <w:noProof/>
          <w:color w:val="222222"/>
          <w:sz w:val="24"/>
          <w:szCs w:val="24"/>
        </w:rPr>
        <w:t>(</w:t>
      </w:r>
      <w:hyperlink w:anchor="_ENREF_31" w:tooltip="Knutson, 2010 #1022" w:history="1">
        <w:r w:rsidR="00BD411B" w:rsidRPr="008B098E">
          <w:rPr>
            <w:rFonts w:ascii="Times New Roman" w:hAnsi="Times New Roman" w:cs="Times New Roman"/>
            <w:noProof/>
            <w:color w:val="222222"/>
            <w:sz w:val="24"/>
            <w:szCs w:val="24"/>
          </w:rPr>
          <w:t>Knutson</w:t>
        </w:r>
        <w:r w:rsidR="00BD411B" w:rsidRPr="008B098E">
          <w:rPr>
            <w:rFonts w:ascii="Times New Roman" w:hAnsi="Times New Roman" w:cs="Times New Roman"/>
            <w:i/>
            <w:noProof/>
            <w:color w:val="222222"/>
            <w:sz w:val="24"/>
            <w:szCs w:val="24"/>
          </w:rPr>
          <w:t xml:space="preserve"> et al.</w:t>
        </w:r>
        <w:r w:rsidR="00BD411B" w:rsidRPr="008B098E">
          <w:rPr>
            <w:rFonts w:ascii="Times New Roman" w:hAnsi="Times New Roman" w:cs="Times New Roman"/>
            <w:noProof/>
            <w:color w:val="222222"/>
            <w:sz w:val="24"/>
            <w:szCs w:val="24"/>
          </w:rPr>
          <w:t>, 2010</w:t>
        </w:r>
      </w:hyperlink>
      <w:r w:rsidRPr="008B098E">
        <w:rPr>
          <w:rFonts w:ascii="Times New Roman" w:hAnsi="Times New Roman" w:cs="Times New Roman"/>
          <w:noProof/>
          <w:color w:val="222222"/>
          <w:sz w:val="24"/>
          <w:szCs w:val="24"/>
        </w:rPr>
        <w:t>)</w:t>
      </w:r>
      <w:r w:rsidR="00624084" w:rsidRPr="008B098E">
        <w:rPr>
          <w:rFonts w:ascii="Times New Roman" w:hAnsi="Times New Roman" w:cs="Times New Roman"/>
          <w:color w:val="222222"/>
          <w:sz w:val="24"/>
          <w:szCs w:val="24"/>
        </w:rPr>
        <w:fldChar w:fldCharType="end"/>
      </w:r>
      <w:r w:rsidRPr="008B098E">
        <w:rPr>
          <w:rFonts w:ascii="Times New Roman" w:hAnsi="Times New Roman" w:cs="Times New Roman"/>
          <w:color w:val="222222"/>
          <w:sz w:val="24"/>
          <w:szCs w:val="24"/>
        </w:rPr>
        <w:t xml:space="preserve">, ocean warming and </w:t>
      </w:r>
      <w:r w:rsidRPr="008B098E">
        <w:rPr>
          <w:rFonts w:ascii="Times New Roman" w:hAnsi="Times New Roman" w:cs="Times New Roman"/>
          <w:color w:val="222222"/>
          <w:sz w:val="24"/>
          <w:szCs w:val="24"/>
        </w:rPr>
        <w:lastRenderedPageBreak/>
        <w:t xml:space="preserve">acidification leading to decreased coral growth </w:t>
      </w:r>
      <w:r w:rsidR="00624084" w:rsidRPr="008B098E">
        <w:rPr>
          <w:rFonts w:ascii="Times New Roman" w:hAnsi="Times New Roman" w:cs="Times New Roman"/>
          <w:color w:val="222222"/>
          <w:sz w:val="24"/>
          <w:szCs w:val="24"/>
        </w:rPr>
        <w:fldChar w:fldCharType="begin">
          <w:fldData xml:space="preserve">PEVuZE5vdGU+PENpdGU+PEF1dGhvcj5BbnRob255PC9BdXRob3I+PFllYXI+MjAxMTwvWWVhcj48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</w:fldData>
        </w:fldChar>
      </w:r>
      <w:r>
        <w:rPr>
          <w:rFonts w:ascii="Times New Roman" w:hAnsi="Times New Roman" w:cs="Times New Roman"/>
          <w:color w:val="222222"/>
          <w:sz w:val="24"/>
          <w:szCs w:val="24"/>
        </w:rPr>
        <w:instrText xml:space="preserve"> ADDIN EN.CITE </w:instrText>
      </w:r>
      <w:r w:rsidR="00624084">
        <w:rPr>
          <w:rFonts w:ascii="Times New Roman" w:hAnsi="Times New Roman" w:cs="Times New Roman"/>
          <w:color w:val="222222"/>
          <w:sz w:val="24"/>
          <w:szCs w:val="24"/>
        </w:rPr>
        <w:fldChar w:fldCharType="begin">
          <w:fldData xml:space="preserve">PEVuZE5vdGU+PENpdGU+PEF1dGhvcj5BbnRob255PC9BdXRob3I+PFllYXI+MjAxMTwvWWVhcj48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</w:fldData>
        </w:fldChar>
      </w:r>
      <w:r>
        <w:rPr>
          <w:rFonts w:ascii="Times New Roman" w:hAnsi="Times New Roman" w:cs="Times New Roman"/>
          <w:color w:val="222222"/>
          <w:sz w:val="24"/>
          <w:szCs w:val="24"/>
        </w:rPr>
        <w:instrText xml:space="preserve"> ADDIN EN.CITE.DATA </w:instrText>
      </w:r>
      <w:r w:rsidR="00624084">
        <w:rPr>
          <w:rFonts w:ascii="Times New Roman" w:hAnsi="Times New Roman" w:cs="Times New Roman"/>
          <w:color w:val="222222"/>
          <w:sz w:val="24"/>
          <w:szCs w:val="24"/>
        </w:rPr>
      </w:r>
      <w:r w:rsidR="00624084">
        <w:rPr>
          <w:rFonts w:ascii="Times New Roman" w:hAnsi="Times New Roman" w:cs="Times New Roman"/>
          <w:color w:val="222222"/>
          <w:sz w:val="24"/>
          <w:szCs w:val="24"/>
        </w:rPr>
        <w:fldChar w:fldCharType="end"/>
      </w:r>
      <w:r w:rsidR="00624084" w:rsidRPr="008B098E">
        <w:rPr>
          <w:rFonts w:ascii="Times New Roman" w:hAnsi="Times New Roman" w:cs="Times New Roman"/>
          <w:color w:val="222222"/>
          <w:sz w:val="24"/>
          <w:szCs w:val="24"/>
        </w:rPr>
      </w:r>
      <w:r w:rsidR="00624084" w:rsidRPr="008B098E">
        <w:rPr>
          <w:rFonts w:ascii="Times New Roman" w:hAnsi="Times New Roman" w:cs="Times New Roman"/>
          <w:color w:val="222222"/>
          <w:sz w:val="24"/>
          <w:szCs w:val="24"/>
        </w:rPr>
        <w:fldChar w:fldCharType="separate"/>
      </w:r>
      <w:r>
        <w:rPr>
          <w:rFonts w:ascii="Times New Roman" w:hAnsi="Times New Roman" w:cs="Times New Roman"/>
          <w:noProof/>
          <w:color w:val="222222"/>
          <w:sz w:val="24"/>
          <w:szCs w:val="24"/>
        </w:rPr>
        <w:t>(</w:t>
      </w:r>
      <w:hyperlink w:anchor="_ENREF_2" w:tooltip="Anthony, 2011 #991" w:history="1">
        <w:r w:rsidR="00BD411B">
          <w:rPr>
            <w:rFonts w:ascii="Times New Roman" w:hAnsi="Times New Roman" w:cs="Times New Roman"/>
            <w:noProof/>
            <w:color w:val="222222"/>
            <w:sz w:val="24"/>
            <w:szCs w:val="24"/>
          </w:rPr>
          <w:t>Anthony</w:t>
        </w:r>
        <w:r w:rsidR="00BD411B" w:rsidRPr="0035084E">
          <w:rPr>
            <w:rFonts w:ascii="Times New Roman" w:hAnsi="Times New Roman" w:cs="Times New Roman"/>
            <w:i/>
            <w:noProof/>
            <w:color w:val="222222"/>
            <w:sz w:val="24"/>
            <w:szCs w:val="24"/>
          </w:rPr>
          <w:t xml:space="preserve"> et al.</w:t>
        </w:r>
        <w:r w:rsidR="00BD411B">
          <w:rPr>
            <w:rFonts w:ascii="Times New Roman" w:hAnsi="Times New Roman" w:cs="Times New Roman"/>
            <w:noProof/>
            <w:color w:val="222222"/>
            <w:sz w:val="24"/>
            <w:szCs w:val="24"/>
          </w:rPr>
          <w:t>, 2011</w:t>
        </w:r>
      </w:hyperlink>
      <w:r>
        <w:rPr>
          <w:rFonts w:ascii="Times New Roman" w:hAnsi="Times New Roman" w:cs="Times New Roman"/>
          <w:noProof/>
          <w:color w:val="222222"/>
          <w:sz w:val="24"/>
          <w:szCs w:val="24"/>
        </w:rPr>
        <w:t xml:space="preserve">; </w:t>
      </w:r>
      <w:hyperlink w:anchor="_ENREF_36" w:tooltip="Lough, 2014 #1860" w:history="1">
        <w:r w:rsidR="00BD411B">
          <w:rPr>
            <w:rFonts w:ascii="Times New Roman" w:hAnsi="Times New Roman" w:cs="Times New Roman"/>
            <w:noProof/>
            <w:color w:val="222222"/>
            <w:sz w:val="24"/>
            <w:szCs w:val="24"/>
          </w:rPr>
          <w:t>Lough &amp; Cantin, 2014</w:t>
        </w:r>
      </w:hyperlink>
      <w:r>
        <w:rPr>
          <w:rFonts w:ascii="Times New Roman" w:hAnsi="Times New Roman" w:cs="Times New Roman"/>
          <w:noProof/>
          <w:color w:val="222222"/>
          <w:sz w:val="24"/>
          <w:szCs w:val="24"/>
        </w:rPr>
        <w:t>)</w:t>
      </w:r>
      <w:r w:rsidR="00624084" w:rsidRPr="008B098E">
        <w:rPr>
          <w:rFonts w:ascii="Times New Roman" w:hAnsi="Times New Roman" w:cs="Times New Roman"/>
          <w:color w:val="222222"/>
          <w:sz w:val="24"/>
          <w:szCs w:val="24"/>
        </w:rPr>
        <w:fldChar w:fldCharType="end"/>
      </w:r>
      <w:r w:rsidRPr="008B098E">
        <w:rPr>
          <w:rFonts w:ascii="Times New Roman" w:hAnsi="Times New Roman" w:cs="Times New Roman"/>
          <w:color w:val="222222"/>
          <w:sz w:val="24"/>
          <w:szCs w:val="24"/>
        </w:rPr>
        <w:t xml:space="preserve">, and changes to the abundance and distribution of marine species </w:t>
      </w:r>
      <w:r w:rsidR="00624084" w:rsidRPr="008B098E">
        <w:rPr>
          <w:rFonts w:ascii="Times New Roman" w:hAnsi="Times New Roman" w:cs="Times New Roman"/>
          <w:color w:val="222222"/>
          <w:sz w:val="24"/>
          <w:szCs w:val="24"/>
        </w:rPr>
        <w:fldChar w:fldCharType="begin"/>
      </w:r>
      <w:r w:rsidRPr="008B098E">
        <w:rPr>
          <w:rFonts w:ascii="Times New Roman" w:hAnsi="Times New Roman" w:cs="Times New Roman"/>
          <w:color w:val="222222"/>
          <w:sz w:val="24"/>
          <w:szCs w:val="24"/>
        </w:rPr>
        <w:instrText xml:space="preserve"> ADDIN EN.CITE &lt;EndNote&gt;&lt;Cite&gt;&lt;Author&gt;Great Barrier Marine Park Authority&lt;/Author&gt;&lt;Year&gt;2007&lt;/Year&gt;&lt;RecNum&gt;1051&lt;/RecNum&gt;&lt;DisplayText&gt;(Great Barrier Marine Park Authority, 2007)&lt;/DisplayText&gt;&lt;record&gt;&lt;rec-number&gt;1051&lt;/rec-number&gt;&lt;foreign-keys&gt;&lt;key app="EN" db-id="0ffweztp7a9axuewszavsvwl2v5ddexd292e"&gt;1051&lt;/key&gt;&lt;/foreign-keys&gt;&lt;ref-type name="Report"&gt;27&lt;/ref-type&gt;&lt;contributors&gt;&lt;authors&gt;&lt;author&gt;Great Barrier Marine Park Authority, &lt;/author&gt;&lt;/authors&gt;&lt;/contributors&gt;&lt;titles&gt;&lt;title&gt;Great Barrier Reef Climate Change Action Plan 2007 – 2011&lt;/title&gt;&lt;/titles&gt;&lt;pages&gt;14&lt;/pages&gt;&lt;dates&gt;&lt;year&gt;2007&lt;/year&gt;&lt;/dates&gt;&lt;pub-location&gt;Townsville, Australia&lt;/pub-location&gt;&lt;publisher&gt;Great Barrier Reef Marine Park Authority&lt;/publisher&gt;&lt;urls&gt;&lt;/urls&gt;&lt;/record&gt;&lt;/Cite&gt;&lt;/EndNote&gt;</w:instrText>
      </w:r>
      <w:r w:rsidR="00624084" w:rsidRPr="008B098E">
        <w:rPr>
          <w:rFonts w:ascii="Times New Roman" w:hAnsi="Times New Roman" w:cs="Times New Roman"/>
          <w:color w:val="222222"/>
          <w:sz w:val="24"/>
          <w:szCs w:val="24"/>
        </w:rPr>
        <w:fldChar w:fldCharType="separate"/>
      </w:r>
      <w:r w:rsidRPr="008B098E">
        <w:rPr>
          <w:rFonts w:ascii="Times New Roman" w:hAnsi="Times New Roman" w:cs="Times New Roman"/>
          <w:noProof/>
          <w:color w:val="222222"/>
          <w:sz w:val="24"/>
          <w:szCs w:val="24"/>
        </w:rPr>
        <w:t>(</w:t>
      </w:r>
      <w:hyperlink w:anchor="_ENREF_21" w:tooltip="Great Barrier Marine Park Authority, 2007 #1051" w:history="1">
        <w:r w:rsidR="00BD411B" w:rsidRPr="008B098E">
          <w:rPr>
            <w:rFonts w:ascii="Times New Roman" w:hAnsi="Times New Roman" w:cs="Times New Roman"/>
            <w:noProof/>
            <w:color w:val="222222"/>
            <w:sz w:val="24"/>
            <w:szCs w:val="24"/>
          </w:rPr>
          <w:t>Great Barrier Marine Park Authority, 2007</w:t>
        </w:r>
      </w:hyperlink>
      <w:r w:rsidRPr="008B098E">
        <w:rPr>
          <w:rFonts w:ascii="Times New Roman" w:hAnsi="Times New Roman" w:cs="Times New Roman"/>
          <w:noProof/>
          <w:color w:val="222222"/>
          <w:sz w:val="24"/>
          <w:szCs w:val="24"/>
        </w:rPr>
        <w:t>)</w:t>
      </w:r>
      <w:r w:rsidR="00624084" w:rsidRPr="008B098E">
        <w:rPr>
          <w:rFonts w:ascii="Times New Roman" w:hAnsi="Times New Roman" w:cs="Times New Roman"/>
          <w:color w:val="222222"/>
          <w:sz w:val="24"/>
          <w:szCs w:val="24"/>
        </w:rPr>
        <w:fldChar w:fldCharType="end"/>
      </w:r>
      <w:r w:rsidRPr="008B098E">
        <w:rPr>
          <w:rFonts w:ascii="Times New Roman" w:hAnsi="Times New Roman" w:cs="Times New Roman"/>
          <w:color w:val="222222"/>
          <w:sz w:val="24"/>
          <w:szCs w:val="24"/>
        </w:rPr>
        <w:t xml:space="preserve">.  </w:t>
      </w:r>
      <w:r>
        <w:rPr>
          <w:rFonts w:ascii="Times New Roman" w:hAnsi="Times New Roman" w:cs="Times New Roman"/>
          <w:sz w:val="24"/>
          <w:szCs w:val="24"/>
        </w:rPr>
        <w:t>These impacts are</w:t>
      </w:r>
      <w:r w:rsidRPr="008B098E">
        <w:rPr>
          <w:rFonts w:ascii="Times New Roman" w:hAnsi="Times New Roman" w:cs="Times New Roman"/>
          <w:sz w:val="24"/>
          <w:szCs w:val="24"/>
        </w:rPr>
        <w:t xml:space="preserve"> predict</w:t>
      </w:r>
      <w:r>
        <w:rPr>
          <w:rFonts w:ascii="Times New Roman" w:hAnsi="Times New Roman" w:cs="Times New Roman"/>
          <w:sz w:val="24"/>
          <w:szCs w:val="24"/>
        </w:rPr>
        <w:t>ed to have</w:t>
      </w:r>
      <w:r w:rsidRPr="008B098E">
        <w:rPr>
          <w:rFonts w:ascii="Times New Roman" w:hAnsi="Times New Roman" w:cs="Times New Roman"/>
          <w:sz w:val="24"/>
          <w:szCs w:val="24"/>
        </w:rPr>
        <w:t xml:space="preserve"> widespread and severe consequences for industries and individuals who rely upon coral reefs for food, wellbeing, and livelihood</w:t>
      </w:r>
      <w:r>
        <w:rPr>
          <w:rFonts w:ascii="Times New Roman" w:hAnsi="Times New Roman" w:cs="Times New Roman"/>
          <w:sz w:val="24"/>
          <w:szCs w:val="24"/>
        </w:rPr>
        <w:t>s</w:t>
      </w:r>
      <w:r w:rsidRPr="008B098E">
        <w:rPr>
          <w:rFonts w:ascii="Times New Roman" w:hAnsi="Times New Roman" w:cs="Times New Roman"/>
          <w:sz w:val="24"/>
          <w:szCs w:val="24"/>
        </w:rPr>
        <w:t xml:space="preserve"> </w:t>
      </w:r>
      <w:r w:rsidR="00624084" w:rsidRPr="008B098E">
        <w:rPr>
          <w:rFonts w:ascii="Times New Roman" w:hAnsi="Times New Roman" w:cs="Times New Roman"/>
          <w:sz w:val="24"/>
          <w:szCs w:val="24"/>
        </w:rPr>
        <w:fldChar w:fldCharType="begin">
          <w:fldData xml:space="preserve">PEVuZE5vdGU+PENpdGU+PEF1dGhvcj5BZGdlcjwvQXV0aG9yPjxZZWFyPjIwMTM8L1llYXI+PFJl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</w:fldData>
        </w:fldChar>
      </w:r>
      <w:r w:rsidR="00BD411B">
        <w:rPr>
          <w:rFonts w:ascii="Times New Roman" w:hAnsi="Times New Roman" w:cs="Times New Roman"/>
          <w:sz w:val="24"/>
          <w:szCs w:val="24"/>
        </w:rPr>
        <w:instrText xml:space="preserve"> ADDIN EN.CITE </w:instrText>
      </w:r>
      <w:r w:rsidR="00624084">
        <w:rPr>
          <w:rFonts w:ascii="Times New Roman" w:hAnsi="Times New Roman" w:cs="Times New Roman"/>
          <w:sz w:val="24"/>
          <w:szCs w:val="24"/>
        </w:rPr>
        <w:fldChar w:fldCharType="begin">
          <w:fldData xml:space="preserve">PEVuZE5vdGU+PENpdGU+PEF1dGhvcj5BZGdlcjwvQXV0aG9yPjxZZWFyPjIwMTM8L1llYXI+PFJl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</w:fldData>
        </w:fldChar>
      </w:r>
      <w:r w:rsidR="00BD411B">
        <w:rPr>
          <w:rFonts w:ascii="Times New Roman" w:hAnsi="Times New Roman" w:cs="Times New Roman"/>
          <w:sz w:val="24"/>
          <w:szCs w:val="24"/>
        </w:rPr>
        <w:instrText xml:space="preserve"> ADDIN EN.CITE.DATA </w:instrText>
      </w:r>
      <w:r w:rsidR="00624084">
        <w:rPr>
          <w:rFonts w:ascii="Times New Roman" w:hAnsi="Times New Roman" w:cs="Times New Roman"/>
          <w:sz w:val="24"/>
          <w:szCs w:val="24"/>
        </w:rPr>
      </w:r>
      <w:r w:rsidR="00624084">
        <w:rPr>
          <w:rFonts w:ascii="Times New Roman" w:hAnsi="Times New Roman" w:cs="Times New Roman"/>
          <w:sz w:val="24"/>
          <w:szCs w:val="24"/>
        </w:rPr>
        <w:fldChar w:fldCharType="end"/>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1" w:tooltip="Adger, 2013 #1144" w:history="1">
        <w:r w:rsidR="00BD411B">
          <w:rPr>
            <w:rFonts w:ascii="Times New Roman" w:hAnsi="Times New Roman" w:cs="Times New Roman"/>
            <w:noProof/>
            <w:sz w:val="24"/>
            <w:szCs w:val="24"/>
          </w:rPr>
          <w:t>Adger, Barnett, Brown, Marshall, &amp;  O'Brien, 2013</w:t>
        </w:r>
      </w:hyperlink>
      <w:r w:rsidR="00BD411B">
        <w:rPr>
          <w:rFonts w:ascii="Times New Roman" w:hAnsi="Times New Roman" w:cs="Times New Roman"/>
          <w:noProof/>
          <w:sz w:val="24"/>
          <w:szCs w:val="24"/>
        </w:rPr>
        <w:t xml:space="preserve">; </w:t>
      </w:r>
      <w:hyperlink w:anchor="_ENREF_38" w:tooltip="Marshall, 2010 #1082" w:history="1">
        <w:r w:rsidR="00BD411B">
          <w:rPr>
            <w:rFonts w:ascii="Times New Roman" w:hAnsi="Times New Roman" w:cs="Times New Roman"/>
            <w:noProof/>
            <w:sz w:val="24"/>
            <w:szCs w:val="24"/>
          </w:rPr>
          <w:t>Marshall, 2010</w:t>
        </w:r>
      </w:hyperlink>
      <w:r w:rsidR="00BD411B">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w:t>
      </w:r>
    </w:p>
    <w:p w:rsidR="009841A1" w:rsidRDefault="009841A1" w:rsidP="009841A1">
      <w:pPr>
        <w:rPr>
          <w:rFonts w:ascii="Times New Roman" w:hAnsi="Times New Roman" w:cs="Times New Roman"/>
          <w:sz w:val="24"/>
          <w:szCs w:val="24"/>
        </w:rPr>
      </w:pPr>
      <w:r>
        <w:rPr>
          <w:rFonts w:ascii="Times New Roman" w:hAnsi="Times New Roman" w:cs="Times New Roman"/>
          <w:sz w:val="24"/>
          <w:szCs w:val="24"/>
        </w:rPr>
        <w:t>W</w:t>
      </w:r>
      <w:r w:rsidRPr="008B098E">
        <w:rPr>
          <w:rFonts w:ascii="Times New Roman" w:hAnsi="Times New Roman" w:cs="Times New Roman"/>
          <w:sz w:val="24"/>
          <w:szCs w:val="24"/>
        </w:rPr>
        <w:t>idespread behaviour change</w:t>
      </w:r>
      <w:r w:rsidR="007562BD">
        <w:rPr>
          <w:rFonts w:ascii="Times New Roman" w:hAnsi="Times New Roman" w:cs="Times New Roman"/>
          <w:sz w:val="24"/>
          <w:szCs w:val="24"/>
        </w:rPr>
        <w:t xml:space="preserve"> by the general public</w:t>
      </w:r>
      <w:r w:rsidR="007562BD">
        <w:rPr>
          <w:rFonts w:ascii="Times New Roman" w:hAnsi="Times New Roman" w:cs="Times New Roman"/>
          <w:color w:val="00B0F0"/>
          <w:sz w:val="24"/>
          <w:szCs w:val="24"/>
        </w:rPr>
        <w:t xml:space="preserve"> </w:t>
      </w:r>
      <w:r w:rsidRPr="008B098E">
        <w:rPr>
          <w:rFonts w:ascii="Times New Roman" w:hAnsi="Times New Roman" w:cs="Times New Roman"/>
          <w:sz w:val="24"/>
          <w:szCs w:val="24"/>
        </w:rPr>
        <w:t xml:space="preserve">is urgently required to prevent catastrophic damage to these beautiful and vital underwater landscapes </w:t>
      </w:r>
      <w:r w:rsidR="00624084" w:rsidRPr="008B098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&lt;EndNote&gt;&lt;Cite&gt;&lt;Author&gt;Great Barrier Marine Park Authority&lt;/Author&gt;&lt;Year&gt;2014&lt;/Year&gt;&lt;RecNum&gt;1528&lt;/RecNum&gt;&lt;DisplayText&gt;(Great Barrier Marine Park Authority, 2014)&lt;/DisplayText&gt;&lt;record&gt;&lt;rec-number&gt;1528&lt;/rec-number&gt;&lt;foreign-keys&gt;&lt;key app="EN" db-id="0ffweztp7a9axuewszavsvwl2v5ddexd292e"&gt;1528&lt;/key&gt;&lt;/foreign-keys&gt;&lt;ref-type name="Report"&gt;27&lt;/ref-type&gt;&lt;contributors&gt;&lt;authors&gt;&lt;author&gt;Great Barrier Marine Park Authority,&lt;/author&gt;&lt;/authors&gt;&lt;/contributors&gt;&lt;titles&gt;&lt;title&gt;Great Barrier Reef Outlook Report 2014&lt;/title&gt;&lt;/titles&gt;&lt;pages&gt;328&lt;/pages&gt;&lt;dates&gt;&lt;year&gt;2014&lt;/year&gt;&lt;/dates&gt;&lt;pub-location&gt;Townsville, Australia&lt;/pub-location&gt;&lt;publisher&gt;Great Barrier Reef Marine Park Authority&lt;/publisher&gt;&lt;urls&gt;&lt;/urls&gt;&lt;/record&gt;&lt;/Cite&gt;&lt;/EndNote&gt;</w:instrText>
      </w:r>
      <w:r w:rsidR="00624084" w:rsidRPr="008B098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4" w:tooltip="Great Barrier Marine Park Authority, 2014 #1528" w:history="1">
        <w:r w:rsidR="00BD411B">
          <w:rPr>
            <w:rFonts w:ascii="Times New Roman" w:hAnsi="Times New Roman" w:cs="Times New Roman"/>
            <w:noProof/>
            <w:sz w:val="24"/>
            <w:szCs w:val="24"/>
          </w:rPr>
          <w:t>Great Barrier Marine Park Authority, 2014</w:t>
        </w:r>
      </w:hyperlink>
      <w:r>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Crucial to this process is </w:t>
      </w:r>
      <w:r>
        <w:rPr>
          <w:rFonts w:ascii="Times New Roman" w:hAnsi="Times New Roman" w:cs="Times New Roman"/>
          <w:sz w:val="24"/>
          <w:szCs w:val="24"/>
        </w:rPr>
        <w:t xml:space="preserve">the </w:t>
      </w:r>
      <w:r w:rsidRPr="008B098E">
        <w:rPr>
          <w:rFonts w:ascii="Times New Roman" w:hAnsi="Times New Roman" w:cs="Times New Roman"/>
          <w:sz w:val="24"/>
          <w:szCs w:val="24"/>
        </w:rPr>
        <w:t>effective communicati</w:t>
      </w:r>
      <w:r>
        <w:rPr>
          <w:rFonts w:ascii="Times New Roman" w:hAnsi="Times New Roman" w:cs="Times New Roman"/>
          <w:sz w:val="24"/>
          <w:szCs w:val="24"/>
        </w:rPr>
        <w:t>on of</w:t>
      </w:r>
      <w:r w:rsidRPr="008B098E">
        <w:rPr>
          <w:rFonts w:ascii="Times New Roman" w:hAnsi="Times New Roman" w:cs="Times New Roman"/>
          <w:sz w:val="24"/>
          <w:szCs w:val="24"/>
        </w:rPr>
        <w:t xml:space="preserve"> the</w:t>
      </w:r>
      <w:r>
        <w:rPr>
          <w:rFonts w:ascii="Times New Roman" w:hAnsi="Times New Roman" w:cs="Times New Roman"/>
          <w:sz w:val="24"/>
          <w:szCs w:val="24"/>
        </w:rPr>
        <w:t xml:space="preserve"> climate change</w:t>
      </w:r>
      <w:r w:rsidRPr="008B098E">
        <w:rPr>
          <w:rFonts w:ascii="Times New Roman" w:hAnsi="Times New Roman" w:cs="Times New Roman"/>
          <w:sz w:val="24"/>
          <w:szCs w:val="24"/>
        </w:rPr>
        <w:t xml:space="preserve"> threat, impacts, and responses available for the general public to take action </w:t>
      </w:r>
      <w:r w:rsidR="00624084" w:rsidRPr="008B098E">
        <w:rPr>
          <w:rFonts w:ascii="Times New Roman" w:hAnsi="Times New Roman" w:cs="Times New Roman"/>
          <w:sz w:val="24"/>
          <w:szCs w:val="24"/>
        </w:rPr>
        <w:fldChar w:fldCharType="begin">
          <w:fldData xml:space="preserve">PEVuZE5vdGU+PENpdGU+PEF1dGhvcj5Nb3NlcjwvQXV0aG9yPjxZZWFyPjIwMTA8L1llYXI+PFJl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</w:fldData>
        </w:fldChar>
      </w:r>
      <w:r w:rsidRPr="008B098E">
        <w:rPr>
          <w:rFonts w:ascii="Times New Roman" w:hAnsi="Times New Roman" w:cs="Times New Roman"/>
          <w:sz w:val="24"/>
          <w:szCs w:val="24"/>
        </w:rPr>
        <w:instrText xml:space="preserve"> ADDIN EN.CITE </w:instrText>
      </w:r>
      <w:r w:rsidR="00624084" w:rsidRPr="008B098E">
        <w:rPr>
          <w:rFonts w:ascii="Times New Roman" w:hAnsi="Times New Roman" w:cs="Times New Roman"/>
          <w:sz w:val="24"/>
          <w:szCs w:val="24"/>
        </w:rPr>
        <w:fldChar w:fldCharType="begin">
          <w:fldData xml:space="preserve">PEVuZE5vdGU+PENpdGU+PEF1dGhvcj5Nb3NlcjwvQXV0aG9yPjxZZWFyPjIwMTA8L1llYXI+PFJl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</w:fldData>
        </w:fldChar>
      </w:r>
      <w:r w:rsidRPr="008B098E">
        <w:rPr>
          <w:rFonts w:ascii="Times New Roman" w:hAnsi="Times New Roman" w:cs="Times New Roman"/>
          <w:sz w:val="24"/>
          <w:szCs w:val="24"/>
        </w:rPr>
        <w:instrText xml:space="preserve"> ADDIN EN.CITE.DATA </w:instrText>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end"/>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43" w:tooltip="Moser, 2010 #431" w:history="1">
        <w:r w:rsidR="00BD411B" w:rsidRPr="008B098E">
          <w:rPr>
            <w:rFonts w:ascii="Times New Roman" w:hAnsi="Times New Roman" w:cs="Times New Roman"/>
            <w:noProof/>
            <w:sz w:val="24"/>
            <w:szCs w:val="24"/>
          </w:rPr>
          <w:t>Moser, 2010</w:t>
        </w:r>
      </w:hyperlink>
      <w:r w:rsidRPr="008B098E">
        <w:rPr>
          <w:rFonts w:ascii="Times New Roman" w:hAnsi="Times New Roman" w:cs="Times New Roman"/>
          <w:noProof/>
          <w:sz w:val="24"/>
          <w:szCs w:val="24"/>
        </w:rPr>
        <w:t xml:space="preserve">; </w:t>
      </w:r>
      <w:hyperlink w:anchor="_ENREF_44" w:tooltip="Moser, 2004 #432" w:history="1">
        <w:r w:rsidR="00BD411B" w:rsidRPr="008B098E">
          <w:rPr>
            <w:rFonts w:ascii="Times New Roman" w:hAnsi="Times New Roman" w:cs="Times New Roman"/>
            <w:noProof/>
            <w:sz w:val="24"/>
            <w:szCs w:val="24"/>
          </w:rPr>
          <w:t>Moser &amp; Dilling, 2004</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However, climate change has become a highly political issue </w:t>
      </w:r>
      <w:r w:rsidR="00624084" w:rsidRPr="008B098E">
        <w:rPr>
          <w:rFonts w:ascii="Times New Roman" w:hAnsi="Times New Roman" w:cs="Times New Roman"/>
          <w:sz w:val="24"/>
          <w:szCs w:val="24"/>
        </w:rPr>
        <w:fldChar w:fldCharType="begin">
          <w:fldData xml:space="preserve">PEVuZE5vdGU+PENpdGU+PEF1dGhvcj5XaGl0bWFyc2g8L0F1dGhvcj48WWVhcj4yMDExPC9ZZWFy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</w:fldData>
        </w:fldChar>
      </w:r>
      <w:r w:rsidRPr="008B098E">
        <w:rPr>
          <w:rFonts w:ascii="Times New Roman" w:hAnsi="Times New Roman" w:cs="Times New Roman"/>
          <w:sz w:val="24"/>
          <w:szCs w:val="24"/>
        </w:rPr>
        <w:instrText xml:space="preserve"> ADDIN EN.CITE </w:instrText>
      </w:r>
      <w:r w:rsidR="00624084" w:rsidRPr="008B098E">
        <w:rPr>
          <w:rFonts w:ascii="Times New Roman" w:hAnsi="Times New Roman" w:cs="Times New Roman"/>
          <w:sz w:val="24"/>
          <w:szCs w:val="24"/>
        </w:rPr>
        <w:fldChar w:fldCharType="begin">
          <w:fldData xml:space="preserve">PEVuZE5vdGU+PENpdGU+PEF1dGhvcj5XaGl0bWFyc2g8L0F1dGhvcj48WWVhcj4yMDExPC9ZZWFy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</w:fldData>
        </w:fldChar>
      </w:r>
      <w:r w:rsidRPr="008B098E">
        <w:rPr>
          <w:rFonts w:ascii="Times New Roman" w:hAnsi="Times New Roman" w:cs="Times New Roman"/>
          <w:sz w:val="24"/>
          <w:szCs w:val="24"/>
        </w:rPr>
        <w:instrText xml:space="preserve"> ADDIN EN.CITE.DATA </w:instrText>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end"/>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67" w:tooltip="Whitmarsh, 2011 #695" w:history="1">
        <w:r w:rsidR="00BD411B" w:rsidRPr="008B098E">
          <w:rPr>
            <w:rFonts w:ascii="Times New Roman" w:hAnsi="Times New Roman" w:cs="Times New Roman"/>
            <w:noProof/>
            <w:sz w:val="24"/>
            <w:szCs w:val="24"/>
          </w:rPr>
          <w:t>Whitmarsh, 2011</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and large numbers of people remain confused or unsure about the severity of the threats </w:t>
      </w:r>
      <w:r w:rsidR="00624084" w:rsidRPr="008B098E">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&lt;EndNote&gt;&lt;Cite&gt;&lt;Author&gt;Leviston&lt;/Author&gt;&lt;Year&gt;2012&lt;/Year&gt;&lt;RecNum&gt;1225&lt;/RecNum&gt;&lt;DisplayText&gt;(Leviston, Walker, &amp;amp;  Morwinski, 2012)&lt;/DisplayText&gt;&lt;record&gt;&lt;rec-number&gt;1225&lt;/rec-number&gt;&lt;foreign-keys&gt;&lt;key app="EN" db-id="0ffweztp7a9axuewszavsvwl2v5ddexd292e"&gt;1225&lt;/key&gt;&lt;/foreign-keys&gt;&lt;ref-type name="Journal Article"&gt;17&lt;/ref-type&gt;&lt;contributors&gt;&lt;authors&gt;&lt;author&gt;Leviston, Z.&lt;/author&gt;&lt;author&gt;Walker, I.&lt;/author&gt;&lt;author&gt;Morwinski, S.&lt;/author&gt;&lt;/authors&gt;&lt;/contributors&gt;&lt;titles&gt;&lt;title&gt;Your opinion on climate change might not be as common as you think&lt;/title&gt;&lt;secondary-title&gt;Nature Climate Change&lt;/secondary-title&gt;&lt;/titles&gt;&lt;periodical&gt;&lt;full-title&gt;Nature Climate Change&lt;/full-title&gt;&lt;abbr-1&gt;Nat Clim Change&lt;/abbr-1&gt;&lt;/periodical&gt;&lt;pages&gt;334-337&lt;/pages&gt;&lt;volume&gt;3&lt;/volume&gt;&lt;number&gt;4&lt;/number&gt;&lt;dates&gt;&lt;year&gt;2012&lt;/year&gt;&lt;/dates&gt;&lt;urls&gt;&lt;related-urls&gt;&lt;url&gt;http://www.nature.com/nclimate/journal/v3/n4/pdf/nclimate1743.pdf&lt;/url&gt;&lt;/related-urls&gt;&lt;/urls&gt;&lt;electronic-resource-num&gt;10.1038/NCLIMATE1743&lt;/electronic-resource-num&gt;&lt;/record&gt;&lt;/Cite&gt;&lt;/EndNote&gt;</w:instrText>
      </w:r>
      <w:r w:rsidR="00624084" w:rsidRPr="008B098E">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34" w:tooltip="Leviston, 2012 #1225" w:history="1">
        <w:r w:rsidR="00BD411B">
          <w:rPr>
            <w:rFonts w:ascii="Times New Roman" w:hAnsi="Times New Roman" w:cs="Times New Roman"/>
            <w:noProof/>
            <w:sz w:val="24"/>
            <w:szCs w:val="24"/>
          </w:rPr>
          <w:t>Leviston, Walker, &amp;  Morwinski, 2012</w:t>
        </w:r>
      </w:hyperlink>
      <w:r w:rsidR="00BD411B">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both to themselves and important natural areas </w:t>
      </w:r>
      <w:r w:rsidR="00624084" w:rsidRPr="008B098E">
        <w:rPr>
          <w:rFonts w:ascii="Times New Roman" w:hAnsi="Times New Roman" w:cs="Times New Roman"/>
          <w:sz w:val="24"/>
          <w:szCs w:val="24"/>
        </w:rPr>
        <w:fldChar w:fldCharType="begin"/>
      </w:r>
      <w:r w:rsidR="00825618">
        <w:rPr>
          <w:rFonts w:ascii="Times New Roman" w:hAnsi="Times New Roman" w:cs="Times New Roman"/>
          <w:sz w:val="24"/>
          <w:szCs w:val="24"/>
        </w:rPr>
        <w:instrText xml:space="preserve"> ADDIN EN.CITE &lt;EndNote&gt;&lt;Cite&gt;&lt;Author&gt;Young&lt;/Author&gt;&lt;Year&gt;2010&lt;/Year&gt;&lt;RecNum&gt;1405&lt;/RecNum&gt;&lt;DisplayText&gt;(Young &amp;amp; Mar, 2010)&lt;/DisplayText&gt;&lt;record&gt;&lt;rec-number&gt;1405&lt;/rec-number&gt;&lt;foreign-keys&gt;&lt;key app="EN" db-id="0ffweztp7a9axuewszavsvwl2v5ddexd292e"&gt;1405&lt;/key&gt;&lt;/foreign-keys&gt;&lt;ref-type name="Report"&gt;27&lt;/ref-type&gt;&lt;contributors&gt;&lt;authors&gt;&lt;author&gt;Young, J.&lt;/author&gt;&lt;author&gt;Mar, R.&lt;/author&gt;&lt;/authors&gt;&lt;tertiary-authors&gt;&lt;author&gt;Great Barrier Reef Marine Park Authority&lt;/author&gt;&lt;/tertiary-authors&gt;&lt;/contributors&gt;&lt;titles&gt;&lt;title&gt;Community perceptions of climate change and the effects on the Great Barrier Reef&lt;/title&gt;&lt;/titles&gt;&lt;pages&gt;165&lt;/pages&gt;&lt;dates&gt;&lt;year&gt;2010&lt;/year&gt;&lt;/dates&gt;&lt;pub-location&gt;Brisbane, QLD&lt;/pub-location&gt;&lt;publisher&gt;Colmar Brunton&lt;/publisher&gt;&lt;urls&gt;&lt;/urls&gt;&lt;/record&gt;&lt;/Cite&gt;&lt;/EndNote&gt;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70" w:tooltip="Young, 2010 #1405" w:history="1">
        <w:r w:rsidR="00BD411B" w:rsidRPr="008B098E">
          <w:rPr>
            <w:rFonts w:ascii="Times New Roman" w:hAnsi="Times New Roman" w:cs="Times New Roman"/>
            <w:noProof/>
            <w:sz w:val="24"/>
            <w:szCs w:val="24"/>
          </w:rPr>
          <w:t>Young &amp; Mar, 2010</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Pr>
          <w:rFonts w:ascii="Times New Roman" w:hAnsi="Times New Roman" w:cs="Times New Roman"/>
          <w:sz w:val="24"/>
          <w:szCs w:val="24"/>
        </w:rPr>
        <w:t>.</w:t>
      </w:r>
    </w:p>
    <w:p w:rsidR="009841A1"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Long-recognised as important stewards of the GBR, tourism operators have a key role to play in educating the public about the GBR and ensuring that visitor</w:t>
      </w:r>
      <w:r>
        <w:rPr>
          <w:rFonts w:ascii="Times New Roman" w:hAnsi="Times New Roman" w:cs="Times New Roman"/>
          <w:sz w:val="24"/>
          <w:szCs w:val="24"/>
        </w:rPr>
        <w:t xml:space="preserve"> impact</w:t>
      </w:r>
      <w:r w:rsidRPr="008B098E">
        <w:rPr>
          <w:rFonts w:ascii="Times New Roman" w:hAnsi="Times New Roman" w:cs="Times New Roman"/>
          <w:sz w:val="24"/>
          <w:szCs w:val="24"/>
        </w:rPr>
        <w:t xml:space="preserve">s </w:t>
      </w:r>
      <w:r>
        <w:rPr>
          <w:rFonts w:ascii="Times New Roman" w:hAnsi="Times New Roman" w:cs="Times New Roman"/>
          <w:sz w:val="24"/>
          <w:szCs w:val="24"/>
        </w:rPr>
        <w:t xml:space="preserve">are </w:t>
      </w:r>
      <w:r w:rsidRPr="008B098E">
        <w:rPr>
          <w:rFonts w:ascii="Times New Roman" w:hAnsi="Times New Roman" w:cs="Times New Roman"/>
          <w:sz w:val="24"/>
          <w:szCs w:val="24"/>
        </w:rPr>
        <w:t>minimise</w:t>
      </w:r>
      <w:r>
        <w:rPr>
          <w:rFonts w:ascii="Times New Roman" w:hAnsi="Times New Roman" w:cs="Times New Roman"/>
          <w:sz w:val="24"/>
          <w:szCs w:val="24"/>
        </w:rPr>
        <w:t>d</w:t>
      </w:r>
      <w:r w:rsidRPr="008B098E">
        <w:rPr>
          <w:rFonts w:ascii="Times New Roman" w:hAnsi="Times New Roman" w:cs="Times New Roman"/>
          <w:sz w:val="24"/>
          <w:szCs w:val="24"/>
        </w:rPr>
        <w:t xml:space="preserve">.  As part of this work, tourism operators rely heavily on communication and interpretation to engage their guests, including face-to-face presentations, signage, and the distribution of materials such as fact sheets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&lt;EndNote&gt;&lt;Cite&gt;&lt;Author&gt;Great Barrier Marine Park Authority&lt;/Author&gt;&lt;Year&gt;2016&lt;/Year&gt;&lt;RecNum&gt;1861&lt;/RecNum&gt;&lt;DisplayText&gt;(Great Barrier Marine Park Authority, 2016)&lt;/DisplayText&gt;&lt;record&gt;&lt;rec-number&gt;1861&lt;/rec-number&gt;&lt;foreign-keys&gt;&lt;key app="EN" db-id="0ffweztp7a9axuewszavsvwl2v5ddexd292e"&gt;1861&lt;/key&gt;&lt;/foreign-keys&gt;&lt;ref-type name="Web Page"&gt;12&lt;/ref-type&gt;&lt;contributors&gt;&lt;authors&gt;&lt;author&gt;Great Barrier Marine Park Authority, &lt;/author&gt;&lt;/authors&gt;&lt;/contributors&gt;&lt;titles&gt;&lt;title&gt;Onboard: The tourism operator&amp;apos;s handbook for the Great Barrier Reef&lt;/title&gt;&lt;/titles&gt;&lt;dates&gt;&lt;year&gt;2016&lt;/year&gt;&lt;/dates&gt;&lt;pub-location&gt;Townsville, Australia&lt;/pub-location&gt;&lt;urls&gt;&lt;related-urls&gt;&lt;url&gt;http://onboard.gbrmpa.gov.au/home/high_standards/training_opportunities&lt;/url&gt;&lt;/related-urls&gt;&lt;/urls&gt;&lt;/record&gt;&lt;/Cite&gt;&lt;/EndNote&gt;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25" w:tooltip="Great Barrier Marine Park Authority, 2016 #1861" w:history="1">
        <w:r w:rsidR="00BD411B" w:rsidRPr="008B098E">
          <w:rPr>
            <w:rFonts w:ascii="Times New Roman" w:hAnsi="Times New Roman" w:cs="Times New Roman"/>
            <w:noProof/>
            <w:sz w:val="24"/>
            <w:szCs w:val="24"/>
          </w:rPr>
          <w:t>Great Barrier Marine Park Authority, 2016</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The Great Barrier Reef Marine Park Authority (GBRMPA), the federal agency tasked with managing the long-term preservation of the GBR, </w:t>
      </w:r>
      <w:r>
        <w:rPr>
          <w:rFonts w:ascii="Times New Roman" w:hAnsi="Times New Roman" w:cs="Times New Roman"/>
          <w:sz w:val="24"/>
          <w:szCs w:val="24"/>
        </w:rPr>
        <w:t xml:space="preserve">provides climate change information packages to tourism operators </w:t>
      </w:r>
      <w:r w:rsidR="0062408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&lt;EndNote&gt;&lt;Cite&gt;&lt;Author&gt;Great Barrier Marine Park Authority&lt;/Author&gt;&lt;Year&gt;2016&lt;/Year&gt;&lt;RecNum&gt;1861&lt;/RecNum&gt;&lt;DisplayText&gt;(Great Barrier Marine Park Authority, 2016)&lt;/DisplayText&gt;&lt;record&gt;&lt;rec-number&gt;1861&lt;/rec-number&gt;&lt;foreign-keys&gt;&lt;key app="EN" db-id="0ffweztp7a9axuewszavsvwl2v5ddexd292e"&gt;1861&lt;/key&gt;&lt;/foreign-keys&gt;&lt;ref-type name="Web Page"&gt;12&lt;/ref-type&gt;&lt;contributors&gt;&lt;authors&gt;&lt;author&gt;Great Barrier Marine Park Authority, &lt;/author&gt;&lt;/authors&gt;&lt;/contributors&gt;&lt;titles&gt;&lt;title&gt;Onboard: The tourism operator&amp;apos;s handbook for the Great Barrier Reef&lt;/title&gt;&lt;/titles&gt;&lt;dates&gt;&lt;year&gt;2016&lt;/year&gt;&lt;/dates&gt;&lt;pub-location&gt;Townsville, Australia&lt;/pub-location&gt;&lt;urls&gt;&lt;related-urls&gt;&lt;url&gt;http://onboard.gbrmpa.gov.au/home/high_standards/training_opportunities&lt;/url&gt;&lt;/related-urls&gt;&lt;/urls&gt;&lt;/record&gt;&lt;/Cite&gt;&lt;/EndNote&gt;</w:instrText>
      </w:r>
      <w:r w:rsidR="00624084">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5" w:tooltip="Great Barrier Marine Park Authority, 2016 #1861" w:history="1">
        <w:r w:rsidR="00BD411B">
          <w:rPr>
            <w:rFonts w:ascii="Times New Roman" w:hAnsi="Times New Roman" w:cs="Times New Roman"/>
            <w:noProof/>
            <w:sz w:val="24"/>
            <w:szCs w:val="24"/>
          </w:rPr>
          <w:t>Great Barrier Marine Park Authority, 2016</w:t>
        </w:r>
      </w:hyperlink>
      <w:r>
        <w:rPr>
          <w:rFonts w:ascii="Times New Roman" w:hAnsi="Times New Roman" w:cs="Times New Roman"/>
          <w:noProof/>
          <w:sz w:val="24"/>
          <w:szCs w:val="24"/>
        </w:rPr>
        <w:t>)</w:t>
      </w:r>
      <w:r w:rsidR="00624084">
        <w:rPr>
          <w:rFonts w:ascii="Times New Roman" w:hAnsi="Times New Roman" w:cs="Times New Roman"/>
          <w:sz w:val="24"/>
          <w:szCs w:val="24"/>
        </w:rPr>
        <w:fldChar w:fldCharType="end"/>
      </w:r>
      <w:r>
        <w:rPr>
          <w:rFonts w:ascii="Times New Roman" w:hAnsi="Times New Roman" w:cs="Times New Roman"/>
          <w:sz w:val="24"/>
          <w:szCs w:val="24"/>
        </w:rPr>
        <w:t xml:space="preserve">, and </w:t>
      </w:r>
      <w:r w:rsidRPr="008B098E">
        <w:rPr>
          <w:rFonts w:ascii="Times New Roman" w:hAnsi="Times New Roman" w:cs="Times New Roman"/>
          <w:sz w:val="24"/>
          <w:szCs w:val="24"/>
        </w:rPr>
        <w:t xml:space="preserve">also enforces minimum standards of environmental behaviour through regulation and collaboration.  For example, the GBRMPA encourages an eco-certification program that ensures sustainable and high quality nature-based experiences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&lt;EndNote&gt;&lt;Cite&gt;&lt;Author&gt;Day&lt;/Author&gt;&lt;Year&gt;2013&lt;/Year&gt;&lt;RecNum&gt;1701&lt;/RecNum&gt;&lt;DisplayText&gt;(Day &amp;amp; Dobbs, 2013)&lt;/DisplayText&gt;&lt;record&gt;&lt;rec-number&gt;1701&lt;/rec-number&gt;&lt;foreign-keys&gt;&lt;key app="EN" db-id="0ffweztp7a9axuewszavsvwl2v5ddexd292e"&gt;1701&lt;/key&gt;&lt;/foreign-keys&gt;&lt;ref-type name="Journal Article"&gt;17&lt;/ref-type&gt;&lt;contributors&gt;&lt;authors&gt;&lt;author&gt;Day, J. C.&lt;/author&gt;&lt;author&gt;Dobbs, K.&lt;/author&gt;&lt;/authors&gt;&lt;/contributors&gt;&lt;auth-address&gt;Day, JC&amp;#xD;Great Barrier Reef Marine Pk Author, POB 1379, Townsville, Qld 4810, Australia&amp;#xD;Great Barrier Reef Marine Pk Author, POB 1379, Townsville, Qld 4810, Australia&amp;#xD;Great Barrier Reef Marine Pk Author, Townsville, Qld 4810, Australia&lt;/auth-address&gt;&lt;titles&gt;&lt;title&gt;Effective governance of a large and complex cross-jurisdictional marine protected area: Australia&amp;apos;s Great Barrier Reef&lt;/title&gt;&lt;secondary-title&gt;Marine Policy&lt;/secondary-title&gt;&lt;alt-title&gt;Mar Policy&lt;/alt-title&gt;&lt;/titles&gt;&lt;periodical&gt;&lt;full-title&gt;Marine Policy&lt;/full-title&gt;&lt;abbr-1&gt;Mar Policy&lt;/abbr-1&gt;&lt;/periodical&gt;&lt;alt-periodical&gt;&lt;full-title&gt;Marine Policy&lt;/full-title&gt;&lt;abbr-1&gt;Mar Policy&lt;/abbr-1&gt;&lt;/alt-periodical&gt;&lt;pages&gt;14-24&lt;/pages&gt;&lt;volume&gt;41&lt;/volume&gt;&lt;keywords&gt;&lt;keyword&gt;mpa&lt;/keyword&gt;&lt;keyword&gt;governance&lt;/keyword&gt;&lt;keyword&gt;multiple-use&lt;/keyword&gt;&lt;keyword&gt;marine management&lt;/keyword&gt;&lt;keyword&gt;zoning&lt;/keyword&gt;&lt;keyword&gt;great barrier reef&lt;/keyword&gt;&lt;keyword&gt;adaptive management&lt;/keyword&gt;&lt;keyword&gt;park&lt;/keyword&gt;&lt;keyword&gt;queensland&lt;/keyword&gt;&lt;keyword&gt;habitats&lt;/keyword&gt;&lt;keyword&gt;design&lt;/keyword&gt;&lt;/keywords&gt;&lt;dates&gt;&lt;year&gt;2013&lt;/year&gt;&lt;pub-dates&gt;&lt;date&gt;Sep&lt;/date&gt;&lt;/pub-dates&gt;&lt;/dates&gt;&lt;isbn&gt;0308-597X&lt;/isbn&gt;&lt;accession-num&gt;ISI:000318389000003&lt;/accession-num&gt;&lt;urls&gt;&lt;related-urls&gt;&lt;url&gt;&amp;lt;Go to ISI&amp;gt;://000318389000003&lt;/url&gt;&lt;url&gt;http://ac.els-cdn.com/S0308597X12002618/1-s2.0-S0308597X12002618-main.pdf?_tid=eb4ea2a2-88f2-11e5-a522-00000aab0f01&amp;amp;acdnat=1447301441_1400655435557fcaa2edd310650b1d0d&lt;/url&gt;&lt;/related-urls&gt;&lt;/urls&gt;&lt;electronic-resource-num&gt;10.1016/j.marpol.2012.12.020&lt;/electronic-resource-num&gt;&lt;language&gt;English&lt;/language&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15" w:tooltip="Day, 2013 #1701" w:history="1">
        <w:r w:rsidR="00BD411B" w:rsidRPr="008B098E">
          <w:rPr>
            <w:rFonts w:ascii="Times New Roman" w:hAnsi="Times New Roman" w:cs="Times New Roman"/>
            <w:noProof/>
            <w:sz w:val="24"/>
            <w:szCs w:val="24"/>
          </w:rPr>
          <w:t>Day &amp; Dobbs, 2013</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A program operated by Ecotourism Australia serves as a certification scheme for the GBRMPA, and these</w:t>
      </w:r>
      <w:r>
        <w:rPr>
          <w:rFonts w:ascii="Times New Roman" w:hAnsi="Times New Roman" w:cs="Times New Roman"/>
          <w:sz w:val="24"/>
          <w:szCs w:val="24"/>
        </w:rPr>
        <w:t xml:space="preserve"> certified</w:t>
      </w:r>
      <w:r w:rsidRPr="008B098E">
        <w:rPr>
          <w:rFonts w:ascii="Times New Roman" w:hAnsi="Times New Roman" w:cs="Times New Roman"/>
          <w:sz w:val="24"/>
          <w:szCs w:val="24"/>
        </w:rPr>
        <w:t xml:space="preserve"> ‘high standard operators’ carry more than 60% of all tourists visiting the GBR in 2012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&lt;EndNote&gt;&lt;Cite&gt;&lt;Author&gt;Day&lt;/Author&gt;&lt;Year&gt;2013&lt;/Year&gt;&lt;RecNum&gt;1701&lt;/RecNum&gt;&lt;DisplayText&gt;(Day &amp;amp; Dobbs, 2013)&lt;/DisplayText&gt;&lt;record&gt;&lt;rec-number&gt;1701&lt;/rec-number&gt;&lt;foreign-keys&gt;&lt;key app="EN" db-id="0ffweztp7a9axuewszavsvwl2v5ddexd292e"&gt;1701&lt;/key&gt;&lt;/foreign-keys&gt;&lt;ref-type name="Journal Article"&gt;17&lt;/ref-type&gt;&lt;contributors&gt;&lt;authors&gt;&lt;author&gt;Day, J. C.&lt;/author&gt;&lt;author&gt;Dobbs, K.&lt;/author&gt;&lt;/authors&gt;&lt;/contributors&gt;&lt;auth-address&gt;Day, JC&amp;#xD;Great Barrier Reef Marine Pk Author, POB 1379, Townsville, Qld 4810, Australia&amp;#xD;Great Barrier Reef Marine Pk Author, POB 1379, Townsville, Qld 4810, Australia&amp;#xD;Great Barrier Reef Marine Pk Author, Townsville, Qld 4810, Australia&lt;/auth-address&gt;&lt;titles&gt;&lt;title&gt;Effective governance of a large and complex cross-jurisdictional marine protected area: Australia&amp;apos;s Great Barrier Reef&lt;/title&gt;&lt;secondary-title&gt;Marine Policy&lt;/secondary-title&gt;&lt;alt-title&gt;Mar Policy&lt;/alt-title&gt;&lt;/titles&gt;&lt;periodical&gt;&lt;full-title&gt;Marine Policy&lt;/full-title&gt;&lt;abbr-1&gt;Mar Policy&lt;/abbr-1&gt;&lt;/periodical&gt;&lt;alt-periodical&gt;&lt;full-title&gt;Marine Policy&lt;/full-title&gt;&lt;abbr-1&gt;Mar Policy&lt;/abbr-1&gt;&lt;/alt-periodical&gt;&lt;pages&gt;14-24&lt;/pages&gt;&lt;volume&gt;41&lt;/volume&gt;&lt;keywords&gt;&lt;keyword&gt;mpa&lt;/keyword&gt;&lt;keyword&gt;governance&lt;/keyword&gt;&lt;keyword&gt;multiple-use&lt;/keyword&gt;&lt;keyword&gt;marine management&lt;/keyword&gt;&lt;keyword&gt;zoning&lt;/keyword&gt;&lt;keyword&gt;great barrier reef&lt;/keyword&gt;&lt;keyword&gt;adaptive management&lt;/keyword&gt;&lt;keyword&gt;park&lt;/keyword&gt;&lt;keyword&gt;queensland&lt;/keyword&gt;&lt;keyword&gt;habitats&lt;/keyword&gt;&lt;keyword&gt;design&lt;/keyword&gt;&lt;/keywords&gt;&lt;dates&gt;&lt;year&gt;2013&lt;/year&gt;&lt;pub-dates&gt;&lt;date&gt;Sep&lt;/date&gt;&lt;/pub-dates&gt;&lt;/dates&gt;&lt;isbn&gt;0308-597X&lt;/isbn&gt;&lt;accession-num&gt;ISI:000318389000003&lt;/accession-num&gt;&lt;urls&gt;&lt;related-urls&gt;&lt;url&gt;&amp;lt;Go to ISI&amp;gt;://000318389000003&lt;/url&gt;&lt;url&gt;http://ac.els-cdn.com/S0308597X12002618/1-s2.0-S0308597X12002618-main.pdf?_tid=eb4ea2a2-88f2-11e5-a522-00000aab0f01&amp;amp;acdnat=1447301441_1400655435557fcaa2edd310650b1d0d&lt;/url&gt;&lt;/related-urls&gt;&lt;/urls&gt;&lt;electronic-resource-num&gt;10.1016/j.marpol.2012.12.020&lt;/electronic-resource-num&gt;&lt;language&gt;English&lt;/language&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15" w:tooltip="Day, 2013 #1701" w:history="1">
        <w:r w:rsidR="00BD411B" w:rsidRPr="008B098E">
          <w:rPr>
            <w:rFonts w:ascii="Times New Roman" w:hAnsi="Times New Roman" w:cs="Times New Roman"/>
            <w:noProof/>
            <w:sz w:val="24"/>
            <w:szCs w:val="24"/>
          </w:rPr>
          <w:t>Day &amp; Dobbs, 2013</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Additionally, Australia has an obligation under the World Heritage Convention to </w:t>
      </w:r>
      <w:r w:rsidRPr="007562BD">
        <w:rPr>
          <w:rFonts w:ascii="Times New Roman" w:hAnsi="Times New Roman" w:cs="Times New Roman"/>
          <w:sz w:val="24"/>
          <w:szCs w:val="24"/>
        </w:rPr>
        <w:t xml:space="preserve">present the outstanding universal value of the GBR </w:t>
      </w:r>
      <w:r w:rsidR="00624084" w:rsidRPr="007562BD">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&lt;EndNote&gt;&lt;Cite&gt;&lt;Author&gt;Lucas&lt;/Author&gt;&lt;Year&gt;1997&lt;/Year&gt;&lt;RecNum&gt;1392&lt;/RecNum&gt;&lt;DisplayText&gt;(Lucas, Webb, Valentine, &amp;amp;  Marsh, 1997)&lt;/DisplayText&gt;&lt;record&gt;&lt;rec-number&gt;1392&lt;/rec-number&gt;&lt;foreign-keys&gt;&lt;key app="EN" db-id="0ffweztp7a9axuewszavsvwl2v5ddexd292e"&gt;1392&lt;/key&gt;&lt;/foreign-keys&gt;&lt;ref-type name="Book"&gt;6&lt;/ref-type&gt;&lt;contributors&gt;&lt;authors&gt;&lt;author&gt;Lucas, P.H.C.&lt;/author&gt;&lt;author&gt;Webb, T.&lt;/author&gt;&lt;author&gt;Valentine, P.S.&lt;/author&gt;&lt;author&gt;Marsh, H.&lt;/author&gt;&lt;/authors&gt;&lt;/contributors&gt;&lt;titles&gt;&lt;title&gt;The outstanding universal value of the Great Barrier Reef World Heritage Area&lt;/title&gt;&lt;/titles&gt;&lt;dates&gt;&lt;year&gt;1997&lt;/year&gt;&lt;/dates&gt;&lt;pub-location&gt;Townsville, Australia&lt;/pub-location&gt;&lt;publisher&gt;Great Barrier Reef Marine Park Authority&lt;/publisher&gt;&lt;isbn&gt;9780642230287&lt;/isbn&gt;&lt;urls&gt;&lt;/urls&gt;&lt;/record&gt;&lt;/Cite&gt;&lt;/EndNote&gt;</w:instrText>
      </w:r>
      <w:r w:rsidR="00624084" w:rsidRPr="007562BD">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37" w:tooltip="Lucas, 1997 #1392" w:history="1">
        <w:r w:rsidR="00BD411B">
          <w:rPr>
            <w:rFonts w:ascii="Times New Roman" w:hAnsi="Times New Roman" w:cs="Times New Roman"/>
            <w:noProof/>
            <w:sz w:val="24"/>
            <w:szCs w:val="24"/>
          </w:rPr>
          <w:t>Lucas, Webb, Valentine, &amp;  Marsh, 1997</w:t>
        </w:r>
      </w:hyperlink>
      <w:r w:rsidR="00BD411B">
        <w:rPr>
          <w:rFonts w:ascii="Times New Roman" w:hAnsi="Times New Roman" w:cs="Times New Roman"/>
          <w:noProof/>
          <w:sz w:val="24"/>
          <w:szCs w:val="24"/>
        </w:rPr>
        <w:t>)</w:t>
      </w:r>
      <w:r w:rsidR="00624084" w:rsidRPr="007562BD">
        <w:rPr>
          <w:rFonts w:ascii="Times New Roman" w:hAnsi="Times New Roman" w:cs="Times New Roman"/>
          <w:sz w:val="24"/>
          <w:szCs w:val="24"/>
        </w:rPr>
        <w:fldChar w:fldCharType="end"/>
      </w:r>
      <w:r w:rsidRPr="007562BD">
        <w:rPr>
          <w:rFonts w:ascii="Times New Roman" w:hAnsi="Times New Roman" w:cs="Times New Roman"/>
          <w:sz w:val="24"/>
          <w:szCs w:val="24"/>
        </w:rPr>
        <w:t xml:space="preserve">.  Tourism operators are thus well placed to deliver this information as well as other messages that relate to conservation and management of the threats to the GBR.  </w:t>
      </w:r>
      <w:r w:rsidR="00550179" w:rsidRPr="007562BD">
        <w:rPr>
          <w:rFonts w:ascii="Times New Roman" w:hAnsi="Times New Roman" w:cs="Times New Roman"/>
          <w:sz w:val="24"/>
          <w:szCs w:val="24"/>
        </w:rPr>
        <w:t xml:space="preserve">Tourism operators also have a vested interest in providing a satisfying experience for visitors to the GBR </w:t>
      </w:r>
      <w:r w:rsidR="00B05F9A">
        <w:rPr>
          <w:rFonts w:ascii="Times New Roman" w:hAnsi="Times New Roman" w:cs="Times New Roman"/>
          <w:sz w:val="24"/>
          <w:szCs w:val="24"/>
        </w:rPr>
        <w:t>(</w:t>
      </w:r>
      <w:proofErr w:type="spellStart"/>
      <w:r w:rsidR="00B05F9A">
        <w:rPr>
          <w:rFonts w:ascii="Times New Roman" w:hAnsi="Times New Roman" w:cs="Times New Roman"/>
          <w:sz w:val="24"/>
          <w:szCs w:val="24"/>
        </w:rPr>
        <w:t>Coghlan</w:t>
      </w:r>
      <w:proofErr w:type="spellEnd"/>
      <w:r w:rsidR="00B05F9A">
        <w:rPr>
          <w:rFonts w:ascii="Times New Roman" w:hAnsi="Times New Roman" w:cs="Times New Roman"/>
          <w:sz w:val="24"/>
          <w:szCs w:val="24"/>
        </w:rPr>
        <w:t>, 2012a)</w:t>
      </w:r>
      <w:r w:rsidR="00550179" w:rsidRPr="007562BD">
        <w:rPr>
          <w:rFonts w:ascii="Times New Roman" w:hAnsi="Times New Roman" w:cs="Times New Roman"/>
          <w:sz w:val="24"/>
          <w:szCs w:val="24"/>
        </w:rPr>
        <w:t xml:space="preserve">.  </w:t>
      </w:r>
      <w:r>
        <w:rPr>
          <w:rFonts w:ascii="Times New Roman" w:hAnsi="Times New Roman" w:cs="Times New Roman"/>
          <w:sz w:val="24"/>
          <w:szCs w:val="24"/>
        </w:rPr>
        <w:t>P</w:t>
      </w:r>
      <w:r w:rsidRPr="003A7391">
        <w:rPr>
          <w:rFonts w:ascii="Times New Roman" w:hAnsi="Times New Roman" w:cs="Times New Roman"/>
          <w:sz w:val="24"/>
          <w:szCs w:val="24"/>
        </w:rPr>
        <w:t xml:space="preserve">roviding the public with information about the GBR, its management, and threats to its future may </w:t>
      </w:r>
      <w:r>
        <w:rPr>
          <w:rFonts w:ascii="Times New Roman" w:hAnsi="Times New Roman" w:cs="Times New Roman"/>
          <w:sz w:val="24"/>
          <w:szCs w:val="24"/>
        </w:rPr>
        <w:t>create</w:t>
      </w:r>
      <w:r w:rsidRPr="003A7391">
        <w:rPr>
          <w:rFonts w:ascii="Times New Roman" w:hAnsi="Times New Roman" w:cs="Times New Roman"/>
          <w:sz w:val="24"/>
          <w:szCs w:val="24"/>
        </w:rPr>
        <w:t xml:space="preserve"> a more informed evaluation and, ultimately, greater community desire to preserve the environment </w:t>
      </w:r>
      <w:r w:rsidR="00624084" w:rsidRPr="003A7391">
        <w:rPr>
          <w:rFonts w:ascii="Times New Roman" w:hAnsi="Times New Roman" w:cs="Times New Roman"/>
          <w:sz w:val="24"/>
          <w:szCs w:val="24"/>
        </w:rPr>
        <w:fldChar w:fldCharType="begin"/>
      </w:r>
      <w:r w:rsidRPr="003A7391">
        <w:rPr>
          <w:rFonts w:ascii="Times New Roman" w:hAnsi="Times New Roman" w:cs="Times New Roman"/>
          <w:sz w:val="24"/>
          <w:szCs w:val="24"/>
        </w:rPr>
        <w:instrText xml:space="preserve"> ADDIN EN.CITE &lt;EndNote&gt;&lt;Cite&gt;&lt;Author&gt;Harriott&lt;/Author&gt;&lt;Year&gt;2002&lt;/Year&gt;&lt;RecNum&gt;1640&lt;/RecNum&gt;&lt;DisplayText&gt;(Harriott, 2002)&lt;/DisplayText&gt;&lt;record&gt;&lt;rec-number&gt;1640&lt;/rec-number&gt;&lt;foreign-keys&gt;&lt;key app="EN" db-id="0ffweztp7a9axuewszavsvwl2v5ddexd292e"&gt;1640&lt;/key&gt;&lt;/foreign-keys&gt;&lt;ref-type name="Report"&gt;27&lt;/ref-type&gt;&lt;contributors&gt;&lt;authors&gt;&lt;author&gt;Harriott, V. &lt;/author&gt;&lt;/authors&gt;&lt;/contributors&gt;&lt;titles&gt;&lt;title&gt;Marine tourism impacts and their management on the Great Barrier Reef &lt;/title&gt;&lt;secondary-title&gt;Technical Report no. 46. &lt;/secondary-title&gt;&lt;/titles&gt;&lt;dates&gt;&lt;year&gt;2002&lt;/year&gt;&lt;/dates&gt;&lt;pub-location&gt;Townsville, Australia&lt;/pub-location&gt;&lt;publisher&gt;CRC Reef Research Centre&lt;/publisher&gt;&lt;urls&gt;&lt;/urls&gt;&lt;/record&gt;&lt;/Cite&gt;&lt;/EndNote&gt;</w:instrText>
      </w:r>
      <w:r w:rsidR="00624084" w:rsidRPr="003A7391">
        <w:rPr>
          <w:rFonts w:ascii="Times New Roman" w:hAnsi="Times New Roman" w:cs="Times New Roman"/>
          <w:sz w:val="24"/>
          <w:szCs w:val="24"/>
        </w:rPr>
        <w:fldChar w:fldCharType="separate"/>
      </w:r>
      <w:r w:rsidRPr="003A7391">
        <w:rPr>
          <w:rFonts w:ascii="Times New Roman" w:hAnsi="Times New Roman" w:cs="Times New Roman"/>
          <w:sz w:val="24"/>
          <w:szCs w:val="24"/>
        </w:rPr>
        <w:t>(</w:t>
      </w:r>
      <w:hyperlink w:anchor="_ENREF_28" w:tooltip="Harriott, 2002 #1640" w:history="1">
        <w:r w:rsidR="00BD411B" w:rsidRPr="003A7391">
          <w:rPr>
            <w:rFonts w:ascii="Times New Roman" w:hAnsi="Times New Roman" w:cs="Times New Roman"/>
            <w:sz w:val="24"/>
            <w:szCs w:val="24"/>
          </w:rPr>
          <w:t>Harriott, 2002</w:t>
        </w:r>
      </w:hyperlink>
      <w:r w:rsidRPr="003A7391">
        <w:rPr>
          <w:rFonts w:ascii="Times New Roman" w:hAnsi="Times New Roman" w:cs="Times New Roman"/>
          <w:sz w:val="24"/>
          <w:szCs w:val="24"/>
        </w:rPr>
        <w:t>)</w:t>
      </w:r>
      <w:r w:rsidR="00624084" w:rsidRPr="003A7391">
        <w:rPr>
          <w:rFonts w:ascii="Times New Roman" w:hAnsi="Times New Roman" w:cs="Times New Roman"/>
          <w:sz w:val="24"/>
          <w:szCs w:val="24"/>
        </w:rPr>
        <w:fldChar w:fldCharType="end"/>
      </w:r>
      <w:r w:rsidRPr="003A7391">
        <w:rPr>
          <w:rFonts w:ascii="Times New Roman" w:hAnsi="Times New Roman" w:cs="Times New Roman"/>
          <w:sz w:val="24"/>
          <w:szCs w:val="24"/>
        </w:rPr>
        <w:t>.</w:t>
      </w:r>
      <w:r>
        <w:rPr>
          <w:rFonts w:ascii="Times New Roman" w:hAnsi="Times New Roman" w:cs="Times New Roman"/>
          <w:sz w:val="24"/>
          <w:szCs w:val="24"/>
        </w:rPr>
        <w:t xml:space="preserve">  </w:t>
      </w:r>
      <w:r w:rsidRPr="008B098E">
        <w:rPr>
          <w:rFonts w:ascii="Times New Roman" w:hAnsi="Times New Roman" w:cs="Times New Roman"/>
          <w:sz w:val="24"/>
          <w:szCs w:val="24"/>
        </w:rPr>
        <w:t xml:space="preserve">Unfortunately, despite being recognised as the most severe long-term threat to the GBR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&lt;EndNote&gt;&lt;Cite&gt;&lt;Author&gt;Great Barrier Marine Park Authority&lt;/Author&gt;&lt;Year&gt;2014&lt;/Year&gt;&lt;RecNum&gt;1528&lt;/RecNum&gt;&lt;DisplayText&gt;(Great Barrier Marine Park Authority, 2014)&lt;/DisplayText&gt;&lt;record&gt;&lt;rec-number&gt;1528&lt;/rec-number&gt;&lt;foreign-keys&gt;&lt;key app="EN" db-id="0ffweztp7a9axuewszavsvwl2v5ddexd292e"&gt;1528&lt;/key&gt;&lt;/foreign-keys&gt;&lt;ref-type name="Report"&gt;27&lt;/ref-type&gt;&lt;contributors&gt;&lt;authors&gt;&lt;author&gt;Great Barrier Marine Park Authority,&lt;/author&gt;&lt;/authors&gt;&lt;/contributors&gt;&lt;titles&gt;&lt;title&gt;Great Barrier Reef Outlook Report 2014&lt;/title&gt;&lt;/titles&gt;&lt;pages&gt;328&lt;/pages&gt;&lt;dates&gt;&lt;year&gt;2014&lt;/year&gt;&lt;/dates&gt;&lt;pub-location&gt;Townsville, Australia&lt;/pub-location&gt;&lt;publisher&gt;Great Barrier Reef Marine Park Authority&lt;/publisher&gt;&lt;urls&gt;&lt;/urls&gt;&lt;/record&gt;&lt;/Cite&gt;&lt;/EndNote&gt;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sz w:val="24"/>
          <w:szCs w:val="24"/>
        </w:rPr>
        <w:t>(</w:t>
      </w:r>
      <w:hyperlink w:anchor="_ENREF_24" w:tooltip="Great Barrier Marine Park Authority, 2014 #1528" w:history="1">
        <w:r w:rsidR="00BD411B" w:rsidRPr="008B098E">
          <w:rPr>
            <w:rFonts w:ascii="Times New Roman" w:hAnsi="Times New Roman" w:cs="Times New Roman"/>
            <w:sz w:val="24"/>
            <w:szCs w:val="24"/>
          </w:rPr>
          <w:t>Great Barrier Marine Park Authority, 2014</w:t>
        </w:r>
      </w:hyperlink>
      <w:r w:rsidRPr="008B098E">
        <w:rPr>
          <w:rFonts w:ascii="Times New Roman" w:hAnsi="Times New Roman" w:cs="Times New Roman"/>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little is known about how GBR tourism operators perceive the threat </w:t>
      </w:r>
      <w:r>
        <w:rPr>
          <w:rFonts w:ascii="Times New Roman" w:hAnsi="Times New Roman" w:cs="Times New Roman"/>
          <w:sz w:val="24"/>
          <w:szCs w:val="24"/>
        </w:rPr>
        <w:t>of</w:t>
      </w:r>
      <w:r w:rsidRPr="008B098E">
        <w:rPr>
          <w:rFonts w:ascii="Times New Roman" w:hAnsi="Times New Roman" w:cs="Times New Roman"/>
          <w:sz w:val="24"/>
          <w:szCs w:val="24"/>
        </w:rPr>
        <w:t xml:space="preserve"> climate change</w:t>
      </w:r>
      <w:r>
        <w:rPr>
          <w:rFonts w:ascii="Times New Roman" w:hAnsi="Times New Roman" w:cs="Times New Roman"/>
          <w:sz w:val="24"/>
          <w:szCs w:val="24"/>
        </w:rPr>
        <w:t>,</w:t>
      </w:r>
      <w:r w:rsidRPr="008B098E">
        <w:rPr>
          <w:rFonts w:ascii="Times New Roman" w:hAnsi="Times New Roman" w:cs="Times New Roman"/>
          <w:sz w:val="24"/>
          <w:szCs w:val="24"/>
        </w:rPr>
        <w:t xml:space="preserve"> and how or why they present information about climate change to their guests.  </w:t>
      </w:r>
    </w:p>
    <w:p w:rsidR="009841A1" w:rsidRPr="003A7391" w:rsidRDefault="009841A1" w:rsidP="009841A1">
      <w:pPr>
        <w:rPr>
          <w:rFonts w:ascii="Times New Roman" w:hAnsi="Times New Roman" w:cs="Times New Roman"/>
          <w:sz w:val="24"/>
          <w:szCs w:val="24"/>
        </w:rPr>
      </w:pPr>
      <w:r w:rsidRPr="00C80180">
        <w:rPr>
          <w:rFonts w:ascii="Times New Roman" w:hAnsi="Times New Roman" w:cs="Times New Roman"/>
          <w:sz w:val="24"/>
          <w:szCs w:val="24"/>
        </w:rPr>
        <w:t xml:space="preserve">Australia’s tourism industry is vulnerable to climate change impacts.  These risks pose major challenges to the sustainability of these destinations yet have not been sufficiently examined in tourism research </w:t>
      </w:r>
      <w:r w:rsidR="00624084" w:rsidRPr="00C80180">
        <w:rPr>
          <w:rFonts w:ascii="Times New Roman" w:hAnsi="Times New Roman" w:cs="Times New Roman"/>
          <w:sz w:val="24"/>
          <w:szCs w:val="24"/>
        </w:rPr>
        <w:fldChar w:fldCharType="begin"/>
      </w:r>
      <w:r w:rsidRPr="00C80180">
        <w:rPr>
          <w:rFonts w:ascii="Times New Roman" w:hAnsi="Times New Roman" w:cs="Times New Roman"/>
          <w:sz w:val="24"/>
          <w:szCs w:val="24"/>
        </w:rPr>
        <w:instrText xml:space="preserve"> ADDIN EN.CITE &lt;EndNote&gt;&lt;Cite&gt;&lt;Author&gt;Shakeela&lt;/Author&gt;&lt;Year&gt;2015&lt;/Year&gt;&lt;RecNum&gt;1909&lt;/RecNum&gt;&lt;DisplayText&gt;(Shakeela &amp;amp; Becken, 2015)&lt;/DisplayText&gt;&lt;record&gt;&lt;rec-number&gt;1909&lt;/rec-number&gt;&lt;foreign-keys&gt;&lt;key app="EN" db-id="0ffweztp7a9axuewszavsvwl2v5ddexd292e"&gt;1909&lt;/key&gt;&lt;/foreign-keys&gt;&lt;ref-type name="Journal Article"&gt;17&lt;/ref-type&gt;&lt;contributors&gt;&lt;authors&gt;&lt;author&gt;Shakeela, Aishath&lt;/author&gt;&lt;author&gt;Becken, Susanne&lt;/author&gt;&lt;/authors&gt;&lt;/contributors&gt;&lt;titles&gt;&lt;title&gt;Understanding tourism leaders’ perceptions of risks from climate change: an assessment of policy-making processes in the Maldives using the social amplification of risk framework (SARF)&lt;/title&gt;&lt;secondary-title&gt;Journal of Sustainable Tourism&lt;/secondary-title&gt;&lt;/titles&gt;&lt;periodical&gt;&lt;full-title&gt;Journal of Sustainable Tourism&lt;/full-title&gt;&lt;abbr-1&gt;J Sustain Tour&lt;/abbr-1&gt;&lt;/periodical&gt;&lt;pages&gt;65-84&lt;/pages&gt;&lt;volume&gt;23&lt;/volume&gt;&lt;number&gt;1&lt;/number&gt;&lt;dates&gt;&lt;year&gt;2015&lt;/year&gt;&lt;pub-dates&gt;&lt;date&gt;2015/01/02&lt;/date&gt;&lt;/pub-dates&gt;&lt;/dates&gt;&lt;publisher&gt;Routledge&lt;/publisher&gt;&lt;isbn&gt;0966-9582&lt;/isbn&gt;&lt;urls&gt;&lt;related-urls&gt;&lt;url&gt;http://dx.doi.org/10.1080/09669582.2014.918135&lt;/url&gt;&lt;/related-urls&gt;&lt;/urls&gt;&lt;electronic-resource-num&gt;10.1080/09669582.2014.918135&lt;/electronic-resource-num&gt;&lt;/record&gt;&lt;/Cite&gt;&lt;/EndNote&gt;</w:instrText>
      </w:r>
      <w:r w:rsidR="00624084" w:rsidRPr="00C80180">
        <w:rPr>
          <w:rFonts w:ascii="Times New Roman" w:hAnsi="Times New Roman" w:cs="Times New Roman"/>
          <w:sz w:val="24"/>
          <w:szCs w:val="24"/>
        </w:rPr>
        <w:fldChar w:fldCharType="separate"/>
      </w:r>
      <w:r w:rsidRPr="00C80180">
        <w:rPr>
          <w:rFonts w:ascii="Times New Roman" w:hAnsi="Times New Roman" w:cs="Times New Roman"/>
          <w:sz w:val="24"/>
          <w:szCs w:val="24"/>
        </w:rPr>
        <w:t>(</w:t>
      </w:r>
      <w:hyperlink w:anchor="_ENREF_57" w:tooltip="Shakeela, 2015 #1909" w:history="1">
        <w:r w:rsidR="00BD411B" w:rsidRPr="00C80180">
          <w:rPr>
            <w:rFonts w:ascii="Times New Roman" w:hAnsi="Times New Roman" w:cs="Times New Roman"/>
            <w:sz w:val="24"/>
            <w:szCs w:val="24"/>
          </w:rPr>
          <w:t>Shakeela &amp; Becken, 2015</w:t>
        </w:r>
      </w:hyperlink>
      <w:r w:rsidRPr="00C80180">
        <w:rPr>
          <w:rFonts w:ascii="Times New Roman" w:hAnsi="Times New Roman" w:cs="Times New Roman"/>
          <w:sz w:val="24"/>
          <w:szCs w:val="24"/>
        </w:rPr>
        <w:t>)</w:t>
      </w:r>
      <w:r w:rsidR="00624084" w:rsidRPr="00C80180">
        <w:rPr>
          <w:rFonts w:ascii="Times New Roman" w:hAnsi="Times New Roman" w:cs="Times New Roman"/>
          <w:sz w:val="24"/>
          <w:szCs w:val="24"/>
        </w:rPr>
        <w:fldChar w:fldCharType="end"/>
      </w:r>
      <w:r w:rsidRPr="00C80180">
        <w:rPr>
          <w:rFonts w:ascii="Times New Roman" w:hAnsi="Times New Roman" w:cs="Times New Roman"/>
          <w:sz w:val="24"/>
          <w:szCs w:val="24"/>
        </w:rPr>
        <w:t xml:space="preserve">.  Climate change impacts can destabilise tourism operations in affected destinations, thereby creating risks to the industry and </w:t>
      </w:r>
      <w:r w:rsidRPr="00C80180">
        <w:rPr>
          <w:rFonts w:ascii="Times New Roman" w:hAnsi="Times New Roman" w:cs="Times New Roman"/>
          <w:sz w:val="24"/>
          <w:szCs w:val="24"/>
        </w:rPr>
        <w:lastRenderedPageBreak/>
        <w:t xml:space="preserve">threatening ongoing economic and social sustainability </w:t>
      </w:r>
      <w:r w:rsidR="00624084" w:rsidRPr="00C80180">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&lt;EndNote&gt;&lt;Cite&gt;&lt;Author&gt;Hambira&lt;/Author&gt;&lt;Year&gt;2015&lt;/Year&gt;&lt;RecNum&gt;1894&lt;/RecNum&gt;&lt;DisplayText&gt;(Hambira, Manwa, Atlhopheng, &amp;amp;  Saarinen, 2015)&lt;/DisplayText&gt;&lt;record&gt;&lt;rec-number&gt;1894&lt;/rec-number&gt;&lt;foreign-keys&gt;&lt;key app="EN" db-id="0ffweztp7a9axuewszavsvwl2v5ddexd292e"&gt;1894&lt;/key&gt;&lt;/foreign-keys&gt;&lt;ref-type name="Journal Article"&gt;17&lt;/ref-type&gt;&lt;contributors&gt;&lt;authors&gt;&lt;author&gt;Hambira, Wame L&lt;/author&gt;&lt;author&gt;Manwa, Haretsebe&lt;/author&gt;&lt;author&gt;Atlhopheng, Julius&lt;/author&gt;&lt;author&gt;Saarinen, Jarkko&lt;/author&gt;&lt;/authors&gt;&lt;/contributors&gt;&lt;titles&gt;&lt;title&gt;Perceptions of tourism operators towards adaptations to climate change in naturebased tourism: the quest for sustainable tourism in Botswana&lt;/title&gt;&lt;secondary-title&gt;Pula: Botswana Journal of African Studies&lt;/secondary-title&gt;&lt;/titles&gt;&lt;periodical&gt;&lt;full-title&gt;Pula: Botswana Journal of African Studies&lt;/full-title&gt;&lt;/periodical&gt;&lt;pages&gt;69-85&lt;/pages&gt;&lt;volume&gt;27&lt;/volume&gt;&lt;number&gt;1&lt;/number&gt;&lt;dates&gt;&lt;year&gt;2015&lt;/year&gt;&lt;/dates&gt;&lt;isbn&gt;0256-2316&lt;/isbn&gt;&lt;urls&gt;&lt;/urls&gt;&lt;/record&gt;&lt;/Cite&gt;&lt;/EndNote&gt;</w:instrText>
      </w:r>
      <w:r w:rsidR="00624084" w:rsidRPr="00C80180">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27" w:tooltip="Hambira, 2015 #1894" w:history="1">
        <w:r w:rsidR="00BD411B">
          <w:rPr>
            <w:rFonts w:ascii="Times New Roman" w:hAnsi="Times New Roman" w:cs="Times New Roman"/>
            <w:noProof/>
            <w:sz w:val="24"/>
            <w:szCs w:val="24"/>
          </w:rPr>
          <w:t>Hambira, Manwa, Atlhopheng, &amp;  Saarinen, 2015</w:t>
        </w:r>
      </w:hyperlink>
      <w:r w:rsidR="00BD411B">
        <w:rPr>
          <w:rFonts w:ascii="Times New Roman" w:hAnsi="Times New Roman" w:cs="Times New Roman"/>
          <w:noProof/>
          <w:sz w:val="24"/>
          <w:szCs w:val="24"/>
        </w:rPr>
        <w:t>)</w:t>
      </w:r>
      <w:r w:rsidR="00624084" w:rsidRPr="00C80180">
        <w:rPr>
          <w:rFonts w:ascii="Times New Roman" w:hAnsi="Times New Roman" w:cs="Times New Roman"/>
          <w:sz w:val="24"/>
          <w:szCs w:val="24"/>
        </w:rPr>
        <w:fldChar w:fldCharType="end"/>
      </w:r>
      <w:r w:rsidRPr="00C80180">
        <w:rPr>
          <w:rFonts w:ascii="Times New Roman" w:hAnsi="Times New Roman" w:cs="Times New Roman"/>
          <w:sz w:val="24"/>
          <w:szCs w:val="24"/>
        </w:rPr>
        <w:t xml:space="preserve">.  Australia’s tourism industry is not immune to these threats.  Despite being aware of the significance of climate change, the tourism industry in Australia does not necessarily view it as an urgent issue to address and, consequently, a widespread response is lacking </w:t>
      </w:r>
      <w:r w:rsidR="00624084" w:rsidRPr="00C80180">
        <w:rPr>
          <w:rFonts w:ascii="Times New Roman" w:hAnsi="Times New Roman" w:cs="Times New Roman"/>
          <w:sz w:val="24"/>
          <w:szCs w:val="24"/>
        </w:rPr>
        <w:fldChar w:fldCharType="begin"/>
      </w:r>
      <w:r w:rsidRPr="00C80180">
        <w:rPr>
          <w:rFonts w:ascii="Times New Roman" w:hAnsi="Times New Roman" w:cs="Times New Roman"/>
          <w:sz w:val="24"/>
          <w:szCs w:val="24"/>
        </w:rPr>
        <w:instrText xml:space="preserve"> ADDIN EN.CITE &lt;EndNote&gt;&lt;Cite&gt;&lt;Author&gt;Ruhanen&lt;/Author&gt;&lt;Year&gt;2013&lt;/Year&gt;&lt;RecNum&gt;1911&lt;/RecNum&gt;&lt;DisplayText&gt;(Ruhanen &amp;amp; Shakeela, 2013)&lt;/DisplayText&gt;&lt;record&gt;&lt;rec-number&gt;1911&lt;/rec-number&gt;&lt;foreign-keys&gt;&lt;key app="EN" db-id="0ffweztp7a9axuewszavsvwl2v5ddexd292e"&gt;1911&lt;/key&gt;&lt;/foreign-keys&gt;&lt;ref-type name="Journal Article"&gt;17&lt;/ref-type&gt;&lt;contributors&gt;&lt;authors&gt;&lt;author&gt;Ruhanen, Lisa&lt;/author&gt;&lt;author&gt;Shakeela, Aishath&lt;/author&gt;&lt;/authors&gt;&lt;/contributors&gt;&lt;titles&gt;&lt;title&gt;Responding to climate change: Australian tourism industry perspectives on current challenges and future directions&lt;/title&gt;&lt;secondary-title&gt;Asia Pacific Journal of Tourism Research&lt;/secondary-title&gt;&lt;/titles&gt;&lt;periodical&gt;&lt;full-title&gt;Asia Pacific Journal of Tourism Research&lt;/full-title&gt;&lt;abbr-1&gt;Asia Pac J Tour Res&lt;/abbr-1&gt;&lt;/periodical&gt;&lt;pages&gt;35-51&lt;/pages&gt;&lt;volume&gt;18&lt;/volume&gt;&lt;number&gt;1-2&lt;/number&gt;&lt;dates&gt;&lt;year&gt;2013&lt;/year&gt;&lt;/dates&gt;&lt;isbn&gt;1094-1665&lt;/isbn&gt;&lt;urls&gt;&lt;/urls&gt;&lt;/record&gt;&lt;/Cite&gt;&lt;/EndNote&gt;</w:instrText>
      </w:r>
      <w:r w:rsidR="00624084" w:rsidRPr="00C80180">
        <w:rPr>
          <w:rFonts w:ascii="Times New Roman" w:hAnsi="Times New Roman" w:cs="Times New Roman"/>
          <w:sz w:val="24"/>
          <w:szCs w:val="24"/>
        </w:rPr>
        <w:fldChar w:fldCharType="separate"/>
      </w:r>
      <w:r w:rsidRPr="00C80180">
        <w:rPr>
          <w:rFonts w:ascii="Times New Roman" w:hAnsi="Times New Roman" w:cs="Times New Roman"/>
          <w:noProof/>
          <w:sz w:val="24"/>
          <w:szCs w:val="24"/>
        </w:rPr>
        <w:t>(</w:t>
      </w:r>
      <w:hyperlink w:anchor="_ENREF_54" w:tooltip="Ruhanen, 2013 #1911" w:history="1">
        <w:r w:rsidR="00BD411B" w:rsidRPr="00C80180">
          <w:rPr>
            <w:rFonts w:ascii="Times New Roman" w:hAnsi="Times New Roman" w:cs="Times New Roman"/>
            <w:noProof/>
            <w:sz w:val="24"/>
            <w:szCs w:val="24"/>
          </w:rPr>
          <w:t>Ruhanen &amp; Shakeela, 2013</w:t>
        </w:r>
      </w:hyperlink>
      <w:r w:rsidRPr="00C80180">
        <w:rPr>
          <w:rFonts w:ascii="Times New Roman" w:hAnsi="Times New Roman" w:cs="Times New Roman"/>
          <w:noProof/>
          <w:sz w:val="24"/>
          <w:szCs w:val="24"/>
        </w:rPr>
        <w:t>)</w:t>
      </w:r>
      <w:r w:rsidR="00624084" w:rsidRPr="00C80180">
        <w:rPr>
          <w:rFonts w:ascii="Times New Roman" w:hAnsi="Times New Roman" w:cs="Times New Roman"/>
          <w:sz w:val="24"/>
          <w:szCs w:val="24"/>
        </w:rPr>
        <w:fldChar w:fldCharType="end"/>
      </w:r>
      <w:r w:rsidRPr="00C80180">
        <w:rPr>
          <w:rFonts w:ascii="Times New Roman" w:hAnsi="Times New Roman" w:cs="Times New Roman"/>
          <w:sz w:val="24"/>
          <w:szCs w:val="24"/>
        </w:rPr>
        <w:t xml:space="preserve">.  Consequently, government intervention may be required to create lasting and meaningful behaviour change within the industry </w:t>
      </w:r>
      <w:r w:rsidR="00624084" w:rsidRPr="00C80180">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&lt;EndNote&gt;&lt;Cite&gt;&lt;Author&gt;McKercher&lt;/Author&gt;&lt;Year&gt;2010&lt;/Year&gt;&lt;RecNum&gt;1910&lt;/RecNum&gt;&lt;DisplayText&gt;(McKercher, Prideaux, Cheung, &amp;amp;  Law, 2010)&lt;/DisplayText&gt;&lt;record&gt;&lt;rec-number&gt;1910&lt;/rec-number&gt;&lt;foreign-keys&gt;&lt;key app="EN" db-id="0ffweztp7a9axuewszavsvwl2v5ddexd292e"&gt;1910&lt;/key&gt;&lt;/foreign-keys&gt;&lt;ref-type name="Journal Article"&gt;17&lt;/ref-type&gt;&lt;contributors&gt;&lt;authors&gt;&lt;author&gt;McKercher, B.&lt;/author&gt;&lt;author&gt;Prideaux, B.&lt;/author&gt;&lt;author&gt;Cheung, C.&lt;/author&gt;&lt;author&gt;Law, R.&lt;/author&gt;&lt;/authors&gt;&lt;/contributors&gt;&lt;auth-address&gt;Hong Kong Polytech Univ, Sch HTM, Kowloon, Hong Kong, Peoples R China&amp;#xD;James Cook Univ, Fac Law Business &amp;amp; Creat Arts, Sch Postgrad Studies, Cairns, Australia&lt;/auth-address&gt;&lt;titles&gt;&lt;title&gt;Achieving voluntary reductions in the carbon footprint of tourism and climate change&lt;/title&gt;&lt;secondary-title&gt;Journal of Sustainable Tourism&lt;/secondary-title&gt;&lt;alt-title&gt;J Sustain Tour&lt;/alt-title&gt;&lt;/titles&gt;&lt;periodical&gt;&lt;full-title&gt;Journal of Sustainable Tourism&lt;/full-title&gt;&lt;abbr-1&gt;J Sustain Tour&lt;/abbr-1&gt;&lt;/periodical&gt;&lt;alt-periodical&gt;&lt;full-title&gt;Journal of Sustainable Tourism&lt;/full-title&gt;&lt;abbr-1&gt;J Sustain Tour&lt;/abbr-1&gt;&lt;/alt-periodical&gt;&lt;pages&gt;297-317&lt;/pages&gt;&lt;volume&gt;18&lt;/volume&gt;&lt;number&gt;3&lt;/number&gt;&lt;keywords&gt;&lt;keyword&gt;carbon footprint&lt;/keyword&gt;&lt;keyword&gt;climate change&lt;/keyword&gt;&lt;keyword&gt;tourists&amp;apos; behaviour&lt;/keyword&gt;&lt;keyword&gt;voluntary mitigation&lt;/keyword&gt;&lt;keyword&gt;policy&lt;/keyword&gt;&lt;/keywords&gt;&lt;dates&gt;&lt;year&gt;2010&lt;/year&gt;&lt;/dates&gt;&lt;isbn&gt;0966-9582&lt;/isbn&gt;&lt;accession-num&gt;ISI:000277591300002&lt;/accession-num&gt;&lt;urls&gt;&lt;related-urls&gt;&lt;url&gt;&amp;lt;Go to ISI&amp;gt;://000277591300002&lt;/url&gt;&lt;/related-urls&gt;&lt;/urls&gt;&lt;electronic-resource-num&gt;Pii 918910073&amp;#xD;10.1080/09669580903395022&lt;/electronic-resource-num&gt;&lt;language&gt;English&lt;/language&gt;&lt;/record&gt;&lt;/Cite&gt;&lt;/EndNote&gt;</w:instrText>
      </w:r>
      <w:r w:rsidR="00624084" w:rsidRPr="00C80180">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41" w:tooltip="McKercher, 2010 #1910" w:history="1">
        <w:r w:rsidR="00BD411B">
          <w:rPr>
            <w:rFonts w:ascii="Times New Roman" w:hAnsi="Times New Roman" w:cs="Times New Roman"/>
            <w:noProof/>
            <w:sz w:val="24"/>
            <w:szCs w:val="24"/>
          </w:rPr>
          <w:t>McKercher, Prideaux, Cheung, &amp;  Law, 2010</w:t>
        </w:r>
      </w:hyperlink>
      <w:r w:rsidR="00BD411B">
        <w:rPr>
          <w:rFonts w:ascii="Times New Roman" w:hAnsi="Times New Roman" w:cs="Times New Roman"/>
          <w:noProof/>
          <w:sz w:val="24"/>
          <w:szCs w:val="24"/>
        </w:rPr>
        <w:t>)</w:t>
      </w:r>
      <w:r w:rsidR="00624084" w:rsidRPr="00C80180">
        <w:rPr>
          <w:rFonts w:ascii="Times New Roman" w:hAnsi="Times New Roman" w:cs="Times New Roman"/>
          <w:sz w:val="24"/>
          <w:szCs w:val="24"/>
        </w:rPr>
        <w:fldChar w:fldCharType="end"/>
      </w:r>
      <w:r w:rsidRPr="00C80180">
        <w:rPr>
          <w:rFonts w:ascii="Times New Roman" w:hAnsi="Times New Roman" w:cs="Times New Roman"/>
          <w:sz w:val="24"/>
          <w:szCs w:val="24"/>
        </w:rPr>
        <w:t>.</w:t>
      </w:r>
    </w:p>
    <w:p w:rsidR="009841A1" w:rsidRPr="008B098E" w:rsidRDefault="009841A1" w:rsidP="009841A1">
      <w:pPr>
        <w:spacing w:after="0"/>
        <w:rPr>
          <w:rFonts w:ascii="Times New Roman" w:hAnsi="Times New Roman" w:cs="Times New Roman"/>
          <w:sz w:val="24"/>
          <w:szCs w:val="24"/>
        </w:rPr>
      </w:pPr>
      <w:r w:rsidRPr="008B098E">
        <w:rPr>
          <w:rFonts w:ascii="Times New Roman" w:hAnsi="Times New Roman" w:cs="Times New Roman"/>
          <w:sz w:val="24"/>
          <w:szCs w:val="24"/>
        </w:rPr>
        <w:t xml:space="preserve">Tourist use of the environment continues to increase, and one effective management response to reduce negative associated impacts due to inappropriate behaviour is through education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&lt;EndNote&gt;&lt;Cite&gt;&lt;Author&gt;Orams&lt;/Author&gt;&lt;Year&gt;1996&lt;/Year&gt;&lt;RecNum&gt;1785&lt;/RecNum&gt;&lt;DisplayText&gt;(Orams, 1996b)&lt;/DisplayText&gt;&lt;record&gt;&lt;rec-number&gt;1785&lt;/rec-number&gt;&lt;foreign-keys&gt;&lt;key app="EN" db-id="0ffweztp7a9axuewszavsvwl2v5ddexd292e"&gt;1785&lt;/key&gt;&lt;/foreign-keys&gt;&lt;ref-type name="Journal Article"&gt;17&lt;/ref-type&gt;&lt;contributors&gt;&lt;authors&gt;&lt;author&gt;Orams, M. B. &lt;/author&gt;&lt;/authors&gt;&lt;/contributors&gt;&lt;titles&gt;&lt;title&gt;Using interpretation to manage nature-based tourism. &lt;/title&gt;&lt;secondary-title&gt;Journal of Sustainable Tourism&lt;/secondary-title&gt;&lt;/titles&gt;&lt;periodical&gt;&lt;full-title&gt;Journal of Sustainable Tourism&lt;/full-title&gt;&lt;abbr-1&gt;J Sustain Tour&lt;/abbr-1&gt;&lt;/periodical&gt;&lt;pages&gt;81-94&lt;/pages&gt;&lt;volume&gt;4(2)&lt;/volume&gt;&lt;dates&gt;&lt;year&gt;1996&lt;/year&gt;&lt;/dates&gt;&lt;urls&gt;&lt;/urls&gt;&lt;/record&gt;&lt;/Cite&gt;&lt;/EndNote&gt;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50" w:tooltip="Orams, 1996 #1785" w:history="1">
        <w:r w:rsidR="00BD411B" w:rsidRPr="008B098E">
          <w:rPr>
            <w:rFonts w:ascii="Times New Roman" w:hAnsi="Times New Roman" w:cs="Times New Roman"/>
            <w:noProof/>
            <w:sz w:val="24"/>
            <w:szCs w:val="24"/>
          </w:rPr>
          <w:t>Orams, 1996b</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Education that leads to a voluntary reduction in pressure on the environment is known as interpretation, defined by </w:t>
      </w:r>
      <w:r w:rsidR="00624084" w:rsidRPr="008B098E">
        <w:rPr>
          <w:rFonts w:ascii="Times New Roman" w:hAnsi="Times New Roman" w:cs="Times New Roman"/>
          <w:sz w:val="24"/>
          <w:szCs w:val="24"/>
        </w:rPr>
        <w:fldChar w:fldCharType="begin"/>
      </w:r>
      <w:r w:rsidR="00825618">
        <w:rPr>
          <w:rFonts w:ascii="Times New Roman" w:hAnsi="Times New Roman" w:cs="Times New Roman"/>
          <w:sz w:val="24"/>
          <w:szCs w:val="24"/>
        </w:rPr>
        <w:instrText xml:space="preserve"> ADDIN EN.CITE &lt;EndNote&gt;&lt;Cite AuthorYear="1"&gt;&lt;Author&gt;Tilden&lt;/Author&gt;&lt;Year&gt;1957&lt;/Year&gt;&lt;RecNum&gt;1791&lt;/RecNum&gt;&lt;DisplayText&gt;Tilden (1957)&lt;/DisplayText&gt;&lt;record&gt;&lt;rec-number&gt;1791&lt;/rec-number&gt;&lt;foreign-keys&gt;&lt;key app="EN" db-id="0ffweztp7a9axuewszavsvwl2v5ddexd292e"&gt;1791&lt;/key&gt;&lt;/foreign-keys&gt;&lt;ref-type name="Book"&gt;6&lt;/ref-type&gt;&lt;contributors&gt;&lt;authors&gt;&lt;author&gt;Tilden, F.&lt;/author&gt;&lt;/authors&gt;&lt;/contributors&gt;&lt;titles&gt;&lt;title&gt;Interpreting our heritage&lt;/title&gt;&lt;/titles&gt;&lt;dates&gt;&lt;year&gt;1957&lt;/year&gt;&lt;/dates&gt;&lt;pub-location&gt;Chapel Hill, NC&lt;/pub-location&gt;&lt;publisher&gt;University of North Carolina Press&lt;/publisher&gt;&lt;urls&gt;&lt;/urls&gt;&lt;/record&gt;&lt;/Cite&gt;&lt;/EndNote&gt;</w:instrText>
      </w:r>
      <w:r w:rsidR="00624084" w:rsidRPr="008B098E">
        <w:rPr>
          <w:rFonts w:ascii="Times New Roman" w:hAnsi="Times New Roman" w:cs="Times New Roman"/>
          <w:sz w:val="24"/>
          <w:szCs w:val="24"/>
        </w:rPr>
        <w:fldChar w:fldCharType="separate"/>
      </w:r>
      <w:hyperlink w:anchor="_ENREF_61" w:tooltip="Tilden, 1957 #1791" w:history="1">
        <w:r w:rsidR="00BD411B" w:rsidRPr="008B098E">
          <w:rPr>
            <w:rFonts w:ascii="Times New Roman" w:hAnsi="Times New Roman" w:cs="Times New Roman"/>
            <w:noProof/>
            <w:sz w:val="24"/>
            <w:szCs w:val="24"/>
          </w:rPr>
          <w:t>Tilden (1957</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as “an educational activity which aims to reveal meanings and relationships through the use of original objects, by firsthand media, and by illustrative media, rather than simply to communicate factual information.”  Supporters of strategic interpretation believe it can mitigate negative impacts of tourism whilst developing a </w:t>
      </w:r>
      <w:r w:rsidRPr="00FB7F9B">
        <w:rPr>
          <w:rFonts w:ascii="Times New Roman" w:hAnsi="Times New Roman" w:cs="Times New Roman"/>
          <w:sz w:val="24"/>
          <w:szCs w:val="24"/>
        </w:rPr>
        <w:t xml:space="preserve">motivated and educated public that supports conservation </w:t>
      </w:r>
      <w:r w:rsidR="00624084" w:rsidRPr="00FB7F9B">
        <w:rPr>
          <w:rFonts w:ascii="Times New Roman" w:hAnsi="Times New Roman" w:cs="Times New Roman"/>
          <w:sz w:val="24"/>
          <w:szCs w:val="24"/>
        </w:rPr>
        <w:fldChar w:fldCharType="begin">
          <w:fldData xml:space="preserve">PEVuZE5vdGU+PENpdGU+PEF1dGhvcj5Qb3dlbGw8L0F1dGhvcj48WWVhcj4yMDA4PC9ZZWFyPjxS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</w:fldData>
        </w:fldChar>
      </w:r>
      <w:r w:rsidRPr="00FB7F9B">
        <w:rPr>
          <w:rFonts w:ascii="Times New Roman" w:hAnsi="Times New Roman" w:cs="Times New Roman"/>
          <w:sz w:val="24"/>
          <w:szCs w:val="24"/>
        </w:rPr>
        <w:instrText xml:space="preserve"> ADDIN EN.CITE </w:instrText>
      </w:r>
      <w:r w:rsidR="00624084" w:rsidRPr="00FB7F9B">
        <w:rPr>
          <w:rFonts w:ascii="Times New Roman" w:hAnsi="Times New Roman" w:cs="Times New Roman"/>
          <w:sz w:val="24"/>
          <w:szCs w:val="24"/>
        </w:rPr>
        <w:fldChar w:fldCharType="begin">
          <w:fldData xml:space="preserve">PEVuZE5vdGU+PENpdGU+PEF1dGhvcj5Qb3dlbGw8L0F1dGhvcj48WWVhcj4yMDA4PC9ZZWFyPjxS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</w:fldData>
        </w:fldChar>
      </w:r>
      <w:r w:rsidRPr="00FB7F9B">
        <w:rPr>
          <w:rFonts w:ascii="Times New Roman" w:hAnsi="Times New Roman" w:cs="Times New Roman"/>
          <w:sz w:val="24"/>
          <w:szCs w:val="24"/>
        </w:rPr>
        <w:instrText xml:space="preserve"> ADDIN EN.CITE.DATA </w:instrText>
      </w:r>
      <w:r w:rsidR="00624084" w:rsidRPr="00FB7F9B">
        <w:rPr>
          <w:rFonts w:ascii="Times New Roman" w:hAnsi="Times New Roman" w:cs="Times New Roman"/>
          <w:sz w:val="24"/>
          <w:szCs w:val="24"/>
        </w:rPr>
      </w:r>
      <w:r w:rsidR="00624084" w:rsidRPr="00FB7F9B">
        <w:rPr>
          <w:rFonts w:ascii="Times New Roman" w:hAnsi="Times New Roman" w:cs="Times New Roman"/>
          <w:sz w:val="24"/>
          <w:szCs w:val="24"/>
        </w:rPr>
        <w:fldChar w:fldCharType="end"/>
      </w:r>
      <w:r w:rsidR="00624084" w:rsidRPr="00FB7F9B">
        <w:rPr>
          <w:rFonts w:ascii="Times New Roman" w:hAnsi="Times New Roman" w:cs="Times New Roman"/>
          <w:sz w:val="24"/>
          <w:szCs w:val="24"/>
        </w:rPr>
      </w:r>
      <w:r w:rsidR="00624084" w:rsidRPr="00FB7F9B">
        <w:rPr>
          <w:rFonts w:ascii="Times New Roman" w:hAnsi="Times New Roman" w:cs="Times New Roman"/>
          <w:sz w:val="24"/>
          <w:szCs w:val="24"/>
        </w:rPr>
        <w:fldChar w:fldCharType="separate"/>
      </w:r>
      <w:r w:rsidRPr="00FB7F9B">
        <w:rPr>
          <w:rFonts w:ascii="Times New Roman" w:hAnsi="Times New Roman" w:cs="Times New Roman"/>
          <w:noProof/>
          <w:sz w:val="24"/>
          <w:szCs w:val="24"/>
        </w:rPr>
        <w:t>(</w:t>
      </w:r>
      <w:hyperlink w:anchor="_ENREF_51" w:tooltip="Powell, 2008 #1786" w:history="1">
        <w:r w:rsidR="00BD411B" w:rsidRPr="00FB7F9B">
          <w:rPr>
            <w:rFonts w:ascii="Times New Roman" w:hAnsi="Times New Roman" w:cs="Times New Roman"/>
            <w:noProof/>
            <w:sz w:val="24"/>
            <w:szCs w:val="24"/>
          </w:rPr>
          <w:t>Powell &amp; Ham, 2008</w:t>
        </w:r>
      </w:hyperlink>
      <w:r w:rsidRPr="00FB7F9B">
        <w:rPr>
          <w:rFonts w:ascii="Times New Roman" w:hAnsi="Times New Roman" w:cs="Times New Roman"/>
          <w:noProof/>
          <w:sz w:val="24"/>
          <w:szCs w:val="24"/>
        </w:rPr>
        <w:t>)</w:t>
      </w:r>
      <w:r w:rsidR="00624084" w:rsidRPr="00FB7F9B">
        <w:rPr>
          <w:rFonts w:ascii="Times New Roman" w:hAnsi="Times New Roman" w:cs="Times New Roman"/>
          <w:sz w:val="24"/>
          <w:szCs w:val="24"/>
        </w:rPr>
        <w:fldChar w:fldCharType="end"/>
      </w:r>
      <w:r w:rsidRPr="00FB7F9B">
        <w:rPr>
          <w:rFonts w:ascii="Times New Roman" w:hAnsi="Times New Roman" w:cs="Times New Roman"/>
          <w:sz w:val="24"/>
          <w:szCs w:val="24"/>
        </w:rPr>
        <w:t xml:space="preserve">.  Indeed, interpretation has been shown to successfully reduce tourism impacts on the environment </w:t>
      </w:r>
      <w:r w:rsidR="00624084" w:rsidRPr="00FB7F9B">
        <w:rPr>
          <w:rFonts w:ascii="Times New Roman" w:hAnsi="Times New Roman" w:cs="Times New Roman"/>
          <w:sz w:val="24"/>
          <w:szCs w:val="24"/>
        </w:rPr>
        <w:fldChar w:fldCharType="begin"/>
      </w:r>
      <w:r w:rsidR="00825618">
        <w:rPr>
          <w:rFonts w:ascii="Times New Roman" w:hAnsi="Times New Roman" w:cs="Times New Roman"/>
          <w:sz w:val="24"/>
          <w:szCs w:val="24"/>
        </w:rPr>
        <w:instrText xml:space="preserve"> ADDIN EN.CITE &lt;EndNote&gt;&lt;Cite&gt;&lt;Author&gt;Ham&lt;/Author&gt;&lt;Year&gt;2009&lt;/Year&gt;&lt;RecNum&gt;664&lt;/RecNum&gt;&lt;DisplayText&gt;(Ham&lt;style face="italic"&gt; et al.&lt;/style&gt;, 2009; Tubb, 2003)&lt;/DisplayText&gt;&lt;record&gt;&lt;rec-number&gt;664&lt;/rec-number&gt;&lt;foreign-keys&gt;&lt;key app="EN" db-id="0ffweztp7a9axuewszavsvwl2v5ddexd292e"&gt;664&lt;/key&gt;&lt;/foreign-keys&gt;&lt;ref-type name="Book"&gt;6&lt;/ref-type&gt;&lt;contributors&gt;&lt;authors&gt;&lt;author&gt;Ham, S.&lt;/author&gt;&lt;author&gt;Brown, T.&lt;/author&gt;&lt;author&gt;Curtis, J. &lt;/author&gt;&lt;author&gt;Weiler, B.&lt;/author&gt;&lt;author&gt;Hughes, M.&lt;/author&gt;&lt;author&gt;Poll, M.&lt;/author&gt;&lt;/authors&gt;&lt;secondary-authors&gt;&lt;author&gt;CRC Tourism&lt;/author&gt;&lt;/secondary-authors&gt;&lt;/contributors&gt;&lt;titles&gt;&lt;title&gt;Promoting Persuasion in Protected Areas: A guide for managers who want to use strategic communication to influence visitor behaviour&lt;/title&gt;&lt;/titles&gt;&lt;dates&gt;&lt;year&gt;2009&lt;/year&gt;&lt;/dates&gt;&lt;pub-location&gt;Gold Coast, Queensland&lt;/pub-location&gt;&lt;publisher&gt;CRC for Sustainable Tourism&lt;/publisher&gt;&lt;isbn&gt;9781921521751&lt;/isbn&gt;&lt;urls&gt;&lt;/urls&gt;&lt;/record&gt;&lt;/Cite&gt;&lt;Cite&gt;&lt;Author&gt;Tubb&lt;/Author&gt;&lt;Year&gt;2003&lt;/Year&gt;&lt;RecNum&gt;1796&lt;/RecNum&gt;&lt;record&gt;&lt;rec-number&gt;1796&lt;/rec-number&gt;&lt;foreign-keys&gt;&lt;key app="EN" db-id="0ffweztp7a9axuewszavsvwl2v5ddexd292e"&gt;1796&lt;/key&gt;&lt;/foreign-keys&gt;&lt;ref-type name="Journal Article"&gt;17&lt;/ref-type&gt;&lt;contributors&gt;&lt;authors&gt;&lt;author&gt;Tubb, Katherine N&lt;/author&gt;&lt;/authors&gt;&lt;/contributors&gt;&lt;titles&gt;&lt;title&gt;An evaluation of the effectiveness of interpretation within Dartmoor National Park in reaching the goals of sustainable tourism development&lt;/title&gt;&lt;secondary-title&gt;Journal of Sustainable Tourism&lt;/secondary-title&gt;&lt;/titles&gt;&lt;periodical&gt;&lt;full-title&gt;Journal of Sustainable Tourism&lt;/full-title&gt;&lt;abbr-1&gt;J Sustain Tour&lt;/abbr-1&gt;&lt;/periodical&gt;&lt;pages&gt;476-498&lt;/pages&gt;&lt;volume&gt;11&lt;/volume&gt;&lt;number&gt;6&lt;/number&gt;&lt;dates&gt;&lt;year&gt;2003&lt;/year&gt;&lt;/dates&gt;&lt;isbn&gt;0966-9582&lt;/isbn&gt;&lt;urls&gt;&lt;/urls&gt;&lt;/record&gt;&lt;/Cite&gt;&lt;/EndNote&gt;</w:instrText>
      </w:r>
      <w:r w:rsidR="00624084" w:rsidRPr="00FB7F9B">
        <w:rPr>
          <w:rFonts w:ascii="Times New Roman" w:hAnsi="Times New Roman" w:cs="Times New Roman"/>
          <w:sz w:val="24"/>
          <w:szCs w:val="24"/>
        </w:rPr>
        <w:fldChar w:fldCharType="separate"/>
      </w:r>
      <w:r w:rsidRPr="00FB7F9B">
        <w:rPr>
          <w:rFonts w:ascii="Times New Roman" w:hAnsi="Times New Roman" w:cs="Times New Roman"/>
          <w:noProof/>
          <w:sz w:val="24"/>
          <w:szCs w:val="24"/>
        </w:rPr>
        <w:t>(</w:t>
      </w:r>
      <w:hyperlink w:anchor="_ENREF_26" w:tooltip="Ham, 2009 #664" w:history="1">
        <w:r w:rsidR="00BD411B" w:rsidRPr="00FB7F9B">
          <w:rPr>
            <w:rFonts w:ascii="Times New Roman" w:hAnsi="Times New Roman" w:cs="Times New Roman"/>
            <w:noProof/>
            <w:sz w:val="24"/>
            <w:szCs w:val="24"/>
          </w:rPr>
          <w:t>Ham</w:t>
        </w:r>
        <w:r w:rsidR="00BD411B" w:rsidRPr="00FB7F9B">
          <w:rPr>
            <w:rFonts w:ascii="Times New Roman" w:hAnsi="Times New Roman" w:cs="Times New Roman"/>
            <w:i/>
            <w:noProof/>
            <w:sz w:val="24"/>
            <w:szCs w:val="24"/>
          </w:rPr>
          <w:t xml:space="preserve"> et al.</w:t>
        </w:r>
        <w:r w:rsidR="00BD411B" w:rsidRPr="00FB7F9B">
          <w:rPr>
            <w:rFonts w:ascii="Times New Roman" w:hAnsi="Times New Roman" w:cs="Times New Roman"/>
            <w:noProof/>
            <w:sz w:val="24"/>
            <w:szCs w:val="24"/>
          </w:rPr>
          <w:t>, 2009</w:t>
        </w:r>
      </w:hyperlink>
      <w:r w:rsidRPr="00FB7F9B">
        <w:rPr>
          <w:rFonts w:ascii="Times New Roman" w:hAnsi="Times New Roman" w:cs="Times New Roman"/>
          <w:noProof/>
          <w:sz w:val="24"/>
          <w:szCs w:val="24"/>
        </w:rPr>
        <w:t xml:space="preserve">; </w:t>
      </w:r>
      <w:hyperlink w:anchor="_ENREF_63" w:tooltip="Tubb, 2003 #1796" w:history="1">
        <w:r w:rsidR="00BD411B" w:rsidRPr="00FB7F9B">
          <w:rPr>
            <w:rFonts w:ascii="Times New Roman" w:hAnsi="Times New Roman" w:cs="Times New Roman"/>
            <w:noProof/>
            <w:sz w:val="24"/>
            <w:szCs w:val="24"/>
          </w:rPr>
          <w:t>Tubb, 2003</w:t>
        </w:r>
      </w:hyperlink>
      <w:r w:rsidRPr="00FB7F9B">
        <w:rPr>
          <w:rFonts w:ascii="Times New Roman" w:hAnsi="Times New Roman" w:cs="Times New Roman"/>
          <w:noProof/>
          <w:sz w:val="24"/>
          <w:szCs w:val="24"/>
        </w:rPr>
        <w:t>)</w:t>
      </w:r>
      <w:r w:rsidR="00624084" w:rsidRPr="00FB7F9B">
        <w:rPr>
          <w:rFonts w:ascii="Times New Roman" w:hAnsi="Times New Roman" w:cs="Times New Roman"/>
          <w:sz w:val="24"/>
          <w:szCs w:val="24"/>
        </w:rPr>
        <w:fldChar w:fldCharType="end"/>
      </w:r>
      <w:r w:rsidRPr="00FB7F9B">
        <w:rPr>
          <w:rFonts w:ascii="Times New Roman" w:hAnsi="Times New Roman" w:cs="Times New Roman"/>
          <w:sz w:val="24"/>
          <w:szCs w:val="24"/>
        </w:rPr>
        <w:t xml:space="preserve">, including a reduction in litter in a national park </w:t>
      </w:r>
      <w:r w:rsidR="00624084" w:rsidRPr="00FB7F9B">
        <w:rPr>
          <w:rFonts w:ascii="Times New Roman" w:hAnsi="Times New Roman" w:cs="Times New Roman"/>
          <w:sz w:val="24"/>
          <w:szCs w:val="24"/>
        </w:rPr>
        <w:fldChar w:fldCharType="begin">
          <w:fldData xml:space="preserve">PEVuZE5vdGU+PENpdGU+PEF1dGhvcj5Ccm93bjwvQXV0aG9yPjxZZWFyPjIwMTA8L1llYXI+PFJl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</w:fldData>
        </w:fldChar>
      </w:r>
      <w:r w:rsidR="00BD411B">
        <w:rPr>
          <w:rFonts w:ascii="Times New Roman" w:hAnsi="Times New Roman" w:cs="Times New Roman"/>
          <w:sz w:val="24"/>
          <w:szCs w:val="24"/>
        </w:rPr>
        <w:instrText xml:space="preserve"> ADDIN EN.CITE </w:instrText>
      </w:r>
      <w:r w:rsidR="00624084">
        <w:rPr>
          <w:rFonts w:ascii="Times New Roman" w:hAnsi="Times New Roman" w:cs="Times New Roman"/>
          <w:sz w:val="24"/>
          <w:szCs w:val="24"/>
        </w:rPr>
        <w:fldChar w:fldCharType="begin">
          <w:fldData xml:space="preserve">PEVuZE5vdGU+PENpdGU+PEF1dGhvcj5Ccm93bjwvQXV0aG9yPjxZZWFyPjIwMTA8L1llYXI+PFJl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</w:fldData>
        </w:fldChar>
      </w:r>
      <w:r w:rsidR="00BD411B">
        <w:rPr>
          <w:rFonts w:ascii="Times New Roman" w:hAnsi="Times New Roman" w:cs="Times New Roman"/>
          <w:sz w:val="24"/>
          <w:szCs w:val="24"/>
        </w:rPr>
        <w:instrText xml:space="preserve"> ADDIN EN.CITE.DATA </w:instrText>
      </w:r>
      <w:r w:rsidR="00624084">
        <w:rPr>
          <w:rFonts w:ascii="Times New Roman" w:hAnsi="Times New Roman" w:cs="Times New Roman"/>
          <w:sz w:val="24"/>
          <w:szCs w:val="24"/>
        </w:rPr>
      </w:r>
      <w:r w:rsidR="00624084">
        <w:rPr>
          <w:rFonts w:ascii="Times New Roman" w:hAnsi="Times New Roman" w:cs="Times New Roman"/>
          <w:sz w:val="24"/>
          <w:szCs w:val="24"/>
        </w:rPr>
        <w:fldChar w:fldCharType="end"/>
      </w:r>
      <w:r w:rsidR="00624084" w:rsidRPr="00FB7F9B">
        <w:rPr>
          <w:rFonts w:ascii="Times New Roman" w:hAnsi="Times New Roman" w:cs="Times New Roman"/>
          <w:sz w:val="24"/>
          <w:szCs w:val="24"/>
        </w:rPr>
      </w:r>
      <w:r w:rsidR="00624084" w:rsidRPr="00FB7F9B">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10" w:tooltip="Brown, 2010 #577" w:history="1">
        <w:r w:rsidR="00BD411B">
          <w:rPr>
            <w:rFonts w:ascii="Times New Roman" w:hAnsi="Times New Roman" w:cs="Times New Roman"/>
            <w:noProof/>
            <w:sz w:val="24"/>
            <w:szCs w:val="24"/>
          </w:rPr>
          <w:t>Brown, Ham, &amp;  Hughes, 2010</w:t>
        </w:r>
      </w:hyperlink>
      <w:r w:rsidR="00BD411B">
        <w:rPr>
          <w:rFonts w:ascii="Times New Roman" w:hAnsi="Times New Roman" w:cs="Times New Roman"/>
          <w:noProof/>
          <w:sz w:val="24"/>
          <w:szCs w:val="24"/>
        </w:rPr>
        <w:t>)</w:t>
      </w:r>
      <w:r w:rsidR="00624084" w:rsidRPr="00FB7F9B">
        <w:rPr>
          <w:rFonts w:ascii="Times New Roman" w:hAnsi="Times New Roman" w:cs="Times New Roman"/>
          <w:sz w:val="24"/>
          <w:szCs w:val="24"/>
        </w:rPr>
        <w:fldChar w:fldCharType="end"/>
      </w:r>
      <w:r w:rsidRPr="00FB7F9B">
        <w:rPr>
          <w:rFonts w:ascii="Times New Roman" w:hAnsi="Times New Roman" w:cs="Times New Roman"/>
          <w:sz w:val="24"/>
          <w:szCs w:val="24"/>
        </w:rPr>
        <w:t xml:space="preserve">.  </w:t>
      </w:r>
      <w:r w:rsidR="00FB7F9B" w:rsidRPr="00FB7F9B">
        <w:rPr>
          <w:rFonts w:ascii="Times New Roman" w:hAnsi="Times New Roman" w:cs="Times New Roman"/>
          <w:sz w:val="24"/>
          <w:szCs w:val="24"/>
        </w:rPr>
        <w:t>O</w:t>
      </w:r>
      <w:r w:rsidRPr="00FB7F9B">
        <w:rPr>
          <w:rFonts w:ascii="Times New Roman" w:hAnsi="Times New Roman" w:cs="Times New Roman"/>
          <w:sz w:val="24"/>
          <w:szCs w:val="24"/>
        </w:rPr>
        <w:t xml:space="preserve">ther studies </w:t>
      </w:r>
      <w:r w:rsidRPr="008B098E">
        <w:rPr>
          <w:rFonts w:ascii="Times New Roman" w:hAnsi="Times New Roman" w:cs="Times New Roman"/>
          <w:sz w:val="24"/>
          <w:szCs w:val="24"/>
        </w:rPr>
        <w:t xml:space="preserve">have shown that interpretation leads to little or no improvements in environmental attitude or pro-environmental behaviour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&lt;EndNote&gt;&lt;Cite&gt;&lt;Author&gt;Lee&lt;/Author&gt;&lt;Year&gt;2005&lt;/Year&gt;&lt;RecNum&gt;1795&lt;/RecNum&gt;&lt;DisplayText&gt;(Lee &amp;amp; Moscardo, 2005)&lt;/DisplayText&gt;&lt;record&gt;&lt;rec-number&gt;1795&lt;/rec-number&gt;&lt;foreign-keys&gt;&lt;key app="EN" db-id="0ffweztp7a9axuewszavsvwl2v5ddexd292e"&gt;1795&lt;/key&gt;&lt;/foreign-keys&gt;&lt;ref-type name="Journal Article"&gt;17&lt;/ref-type&gt;&lt;contributors&gt;&lt;authors&gt;&lt;author&gt;Lee, Won Hee&lt;/author&gt;&lt;author&gt;Moscardo, Gianna&lt;/author&gt;&lt;/authors&gt;&lt;/contributors&gt;&lt;titles&gt;&lt;title&gt;Understanding the impact of ecotourism resort experiences on tourists’ environmental attitudes and behavioural intentions&lt;/title&gt;&lt;secondary-title&gt;Journal of Sustainable Tourism&lt;/secondary-title&gt;&lt;/titles&gt;&lt;periodical&gt;&lt;full-title&gt;Journal of Sustainable Tourism&lt;/full-title&gt;&lt;abbr-1&gt;J Sustain Tour&lt;/abbr-1&gt;&lt;/periodical&gt;&lt;pages&gt;546-565&lt;/pages&gt;&lt;volume&gt;13&lt;/volume&gt;&lt;number&gt;6&lt;/number&gt;&lt;dates&gt;&lt;year&gt;2005&lt;/year&gt;&lt;/dates&gt;&lt;isbn&gt;0966-9582&lt;/isbn&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33" w:tooltip="Lee, 2005 #1795" w:history="1">
        <w:r w:rsidR="00BD411B" w:rsidRPr="008B098E">
          <w:rPr>
            <w:rFonts w:ascii="Times New Roman" w:hAnsi="Times New Roman" w:cs="Times New Roman"/>
            <w:noProof/>
            <w:sz w:val="24"/>
            <w:szCs w:val="24"/>
          </w:rPr>
          <w:t>Lee &amp; Moscardo, 2005</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possibly due to the ways in which the information was presented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&lt;EndNote&gt;&lt;Cite&gt;&lt;Author&gt;Beaumont&lt;/Author&gt;&lt;Year&gt;2001&lt;/Year&gt;&lt;RecNum&gt;1793&lt;/RecNum&gt;&lt;DisplayText&gt;(Beaumont, 2001)&lt;/DisplayText&gt;&lt;record&gt;&lt;rec-number&gt;1793&lt;/rec-number&gt;&lt;foreign-keys&gt;&lt;key app="EN" db-id="0ffweztp7a9axuewszavsvwl2v5ddexd292e"&gt;1793&lt;/key&gt;&lt;/foreign-keys&gt;&lt;ref-type name="Journal Article"&gt;17&lt;/ref-type&gt;&lt;contributors&gt;&lt;authors&gt;&lt;author&gt;Beaumont, Narelle&lt;/author&gt;&lt;/authors&gt;&lt;/contributors&gt;&lt;titles&gt;&lt;title&gt;Ecotourism and the conservation ethic: recruiting the uninitiated or preaching to the converted?&lt;/title&gt;&lt;secondary-title&gt;Journal of Sustainable Tourism&lt;/secondary-title&gt;&lt;/titles&gt;&lt;periodical&gt;&lt;full-title&gt;Journal of Sustainable Tourism&lt;/full-title&gt;&lt;abbr-1&gt;J Sustain Tour&lt;/abbr-1&gt;&lt;/periodical&gt;&lt;pages&gt;317-341&lt;/pages&gt;&lt;volume&gt;9&lt;/volume&gt;&lt;number&gt;4&lt;/number&gt;&lt;dates&gt;&lt;year&gt;2001&lt;/year&gt;&lt;/dates&gt;&lt;isbn&gt;0966-9582&lt;/isbn&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4" w:tooltip="Beaumont, 2001 #1793" w:history="1">
        <w:r w:rsidR="00BD411B" w:rsidRPr="008B098E">
          <w:rPr>
            <w:rFonts w:ascii="Times New Roman" w:hAnsi="Times New Roman" w:cs="Times New Roman"/>
            <w:noProof/>
            <w:sz w:val="24"/>
            <w:szCs w:val="24"/>
          </w:rPr>
          <w:t>Beaumont, 2001</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w:t>
      </w:r>
    </w:p>
    <w:p w:rsidR="009841A1" w:rsidRPr="008B098E" w:rsidRDefault="009841A1" w:rsidP="009841A1">
      <w:pPr>
        <w:spacing w:after="0"/>
        <w:rPr>
          <w:rFonts w:ascii="Times New Roman" w:hAnsi="Times New Roman" w:cs="Times New Roman"/>
          <w:sz w:val="24"/>
          <w:szCs w:val="24"/>
        </w:rPr>
      </w:pPr>
    </w:p>
    <w:p w:rsidR="009841A1" w:rsidRPr="00CF53F3" w:rsidRDefault="009841A1" w:rsidP="009841A1">
      <w:pPr>
        <w:spacing w:after="0"/>
        <w:rPr>
          <w:rFonts w:ascii="Times New Roman" w:hAnsi="Times New Roman" w:cs="Times New Roman"/>
          <w:sz w:val="24"/>
          <w:szCs w:val="24"/>
        </w:rPr>
      </w:pPr>
      <w:r w:rsidRPr="008B098E">
        <w:rPr>
          <w:rFonts w:ascii="Times New Roman" w:hAnsi="Times New Roman" w:cs="Times New Roman"/>
          <w:sz w:val="24"/>
          <w:szCs w:val="24"/>
        </w:rPr>
        <w:t>Resource managers</w:t>
      </w:r>
      <w:r>
        <w:rPr>
          <w:rFonts w:ascii="Times New Roman" w:hAnsi="Times New Roman" w:cs="Times New Roman"/>
          <w:sz w:val="24"/>
          <w:szCs w:val="24"/>
        </w:rPr>
        <w:t xml:space="preserve">, </w:t>
      </w:r>
      <w:r w:rsidRPr="00F367D2">
        <w:rPr>
          <w:rFonts w:ascii="Times New Roman" w:hAnsi="Times New Roman" w:cs="Times New Roman"/>
          <w:sz w:val="24"/>
          <w:szCs w:val="24"/>
        </w:rPr>
        <w:t>i.e., individuals who develop conservation policies, plans, and projects that help people interact with the environment in an ecologically sustainable manner,</w:t>
      </w:r>
      <w:r w:rsidRPr="008B098E">
        <w:rPr>
          <w:rFonts w:ascii="Times New Roman" w:hAnsi="Times New Roman" w:cs="Times New Roman"/>
          <w:sz w:val="24"/>
          <w:szCs w:val="24"/>
        </w:rPr>
        <w:t xml:space="preserve"> often rely upon interpretation to influence visitor attitudes and knowledge, hoping these changes help to fulfil management or business objectives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&lt;EndNote&gt;&lt;Cite&gt;&lt;Author&gt;Hughes&lt;/Author&gt;&lt;Year&gt;2005&lt;/Year&gt;&lt;RecNum&gt;1792&lt;/RecNum&gt;&lt;DisplayText&gt;(Hughes &amp;amp; Saunders, 2005)&lt;/DisplayText&gt;&lt;record&gt;&lt;rec-number&gt;1792&lt;/rec-number&gt;&lt;foreign-keys&gt;&lt;key app="EN" db-id="0ffweztp7a9axuewszavsvwl2v5ddexd292e"&gt;1792&lt;/key&gt;&lt;/foreign-keys&gt;&lt;ref-type name="Journal Article"&gt;17&lt;/ref-type&gt;&lt;contributors&gt;&lt;authors&gt;&lt;author&gt;Hughes, M.&lt;/author&gt;&lt;author&gt;Saunders, A. M.&lt;/author&gt;&lt;/authors&gt;&lt;/contributors&gt;&lt;auth-address&gt;Hughes, M&amp;#xD;Curtin Univ Technol, Curtin Sustainable Tourism Ctr, GPO Box U1987, Perth, WA 6485, Australia&amp;#xD;Curtin Univ Technol, Curtin Sustainable Tourism Ctr, GPO Box U1987, Perth, WA 6485, Australia&amp;#xD;Curtin Univ Technol, Curtin Sustainable Tourism Ctr, Perth, WA 6485, Australia&amp;#xD;Murdoch Univ, Sch Environm Sci, Murdoch, WA 6150, Australia&lt;/auth-address&gt;&lt;titles&gt;&lt;title&gt;Interpretation, activity participation, and environmental attitudes of visitors to Penguin Island, Western Australia&lt;/title&gt;&lt;secondary-title&gt;Society &amp;amp; Natural Resources&lt;/secondary-title&gt;&lt;alt-title&gt;Soc Natur Resour&lt;/alt-title&gt;&lt;/titles&gt;&lt;periodical&gt;&lt;full-title&gt;Society &amp;amp; Natural Resources&lt;/full-title&gt;&lt;abbr-1&gt;Soc Natur Resour&lt;/abbr-1&gt;&lt;/periodical&gt;&lt;alt-periodical&gt;&lt;full-title&gt;Society &amp;amp; Natural Resources&lt;/full-title&gt;&lt;abbr-1&gt;Soc Natur Resour&lt;/abbr-1&gt;&lt;/alt-periodical&gt;&lt;pages&gt;611-624&lt;/pages&gt;&lt;volume&gt;18&lt;/volume&gt;&lt;number&gt;7&lt;/number&gt;&lt;keywords&gt;&lt;keyword&gt;environmental attitude&lt;/keyword&gt;&lt;keyword&gt;interpretation&lt;/keyword&gt;&lt;keyword&gt;knowledge&lt;/keyword&gt;&lt;keyword&gt;natural area&lt;/keyword&gt;&lt;keyword&gt;visitor survey&lt;/keyword&gt;&lt;/keywords&gt;&lt;dates&gt;&lt;year&gt;2005&lt;/year&gt;&lt;pub-dates&gt;&lt;date&gt;Aug&lt;/date&gt;&lt;/pub-dates&gt;&lt;/dates&gt;&lt;isbn&gt;0894-1920&lt;/isbn&gt;&lt;accession-num&gt;ISI:000230487100002&lt;/accession-num&gt;&lt;urls&gt;&lt;related-urls&gt;&lt;url&gt;&amp;lt;Go to ISI&amp;gt;://000230487100002&lt;/url&gt;&lt;/related-urls&gt;&lt;/urls&gt;&lt;electronic-resource-num&gt;10.1080/08941920590959587&lt;/electronic-resource-num&gt;&lt;language&gt;English&lt;/language&gt;&lt;/record&gt;&lt;/Cite&gt;&lt;/EndNote&gt;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29" w:tooltip="Hughes, 2005 #1792" w:history="1">
        <w:r w:rsidR="00BD411B" w:rsidRPr="008B098E">
          <w:rPr>
            <w:rFonts w:ascii="Times New Roman" w:hAnsi="Times New Roman" w:cs="Times New Roman"/>
            <w:noProof/>
            <w:sz w:val="24"/>
            <w:szCs w:val="24"/>
          </w:rPr>
          <w:t>Hughes &amp; Saunders, 2005</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Although attitudes have been shown to be influential causal variables associated with environmentally significant behaviours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&lt;EndNote&gt;&lt;Cite&gt;&lt;Author&gt;Stern&lt;/Author&gt;&lt;Year&gt;2000&lt;/Year&gt;&lt;RecNum&gt;425&lt;/RecNum&gt;&lt;DisplayText&gt;(Stern, 2000)&lt;/DisplayText&gt;&lt;record&gt;&lt;rec-number&gt;425&lt;/rec-number&gt;&lt;foreign-keys&gt;&lt;key app="EN" db-id="0ffweztp7a9axuewszavsvwl2v5ddexd292e"&gt;425&lt;/key&gt;&lt;/foreign-keys&gt;&lt;ref-type name="Journal Article"&gt;17&lt;/ref-type&gt;&lt;contributors&gt;&lt;authors&gt;&lt;author&gt;Stern, P. C.&lt;/author&gt;&lt;/authors&gt;&lt;/contributors&gt;&lt;auth-address&gt;Stern, PC&amp;#xD;Natl Res Council, 2101 Constitut Ave NW,HA-172, Washington, DC 20418 USA&amp;#xD;Natl Res Council, 2101 Constitut Ave NW,HA-172, Washington, DC 20418 USA&amp;#xD;Natl Res Council, Washington, DC 20418 USA&lt;/auth-address&gt;&lt;titles&gt;&lt;title&gt;Toward a coherent theory of environmentally significant behavior&lt;/title&gt;&lt;secondary-title&gt;Journal of Social Issues&lt;/secondary-title&gt;&lt;alt-title&gt;J Soc Issues&lt;/alt-title&gt;&lt;/titles&gt;&lt;periodical&gt;&lt;full-title&gt;Journal of Social Issues&lt;/full-title&gt;&lt;abbr-1&gt;J Soc Issues&lt;/abbr-1&gt;&lt;/periodical&gt;&lt;alt-periodical&gt;&lt;full-title&gt;Journal of Social Issues&lt;/full-title&gt;&lt;abbr-1&gt;J Soc Issues&lt;/abbr-1&gt;&lt;/alt-periodical&gt;&lt;pages&gt;407-424&lt;/pages&gt;&lt;volume&gt;56&lt;/volume&gt;&lt;number&gt;3&lt;/number&gt;&lt;keywords&gt;&lt;keyword&gt;attitudes&lt;/keyword&gt;&lt;keyword&gt;values&lt;/keyword&gt;&lt;keyword&gt;explanations&lt;/keyword&gt;&lt;keyword&gt;paradigm&lt;/keyword&gt;&lt;keyword&gt;norms&lt;/keyword&gt;&lt;keyword&gt;risk&lt;/keyword&gt;&lt;/keywords&gt;&lt;dates&gt;&lt;year&gt;2000&lt;/year&gt;&lt;pub-dates&gt;&lt;date&gt;Fal&lt;/date&gt;&lt;/pub-dates&gt;&lt;/dates&gt;&lt;isbn&gt;0022-4537&lt;/isbn&gt;&lt;accession-num&gt;ISI:000166067500004&lt;/accession-num&gt;&lt;urls&gt;&lt;related-urls&gt;&lt;url&gt;&amp;lt;Go to ISI&amp;gt;://000166067500004&lt;/url&gt;&lt;/related-urls&gt;&lt;/urls&gt;&lt;language&gt;English&lt;/language&gt;&lt;/record&gt;&lt;/Cite&gt;&lt;/EndNote&gt;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59" w:tooltip="Stern, 2000 #425" w:history="1">
        <w:r w:rsidR="00BD411B" w:rsidRPr="008B098E">
          <w:rPr>
            <w:rFonts w:ascii="Times New Roman" w:hAnsi="Times New Roman" w:cs="Times New Roman"/>
            <w:noProof/>
            <w:sz w:val="24"/>
            <w:szCs w:val="24"/>
          </w:rPr>
          <w:t>Stern, 2000</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w:t>
      </w:r>
      <w:r w:rsidRPr="008B098E">
        <w:rPr>
          <w:rFonts w:ascii="Times New Roman" w:hAnsi="Times New Roman" w:cs="Times New Roman"/>
          <w:color w:val="222222"/>
          <w:sz w:val="24"/>
          <w:szCs w:val="24"/>
        </w:rPr>
        <w:t xml:space="preserve">a change in attitude does not necessarily guarantee a change in the corresponding behaviour </w:t>
      </w:r>
      <w:r w:rsidR="00624084" w:rsidRPr="008B098E">
        <w:rPr>
          <w:rFonts w:ascii="Times New Roman" w:hAnsi="Times New Roman" w:cs="Times New Roman"/>
          <w:color w:val="222222"/>
          <w:sz w:val="24"/>
          <w:szCs w:val="24"/>
        </w:rPr>
        <w:fldChar w:fldCharType="begin"/>
      </w:r>
      <w:r w:rsidRPr="008B098E">
        <w:rPr>
          <w:rFonts w:ascii="Times New Roman" w:hAnsi="Times New Roman" w:cs="Times New Roman"/>
          <w:color w:val="222222"/>
          <w:sz w:val="24"/>
          <w:szCs w:val="24"/>
        </w:rPr>
        <w:instrText xml:space="preserve"> ADDIN EN.CITE &lt;EndNote&gt;&lt;Cite&gt;&lt;Author&gt;Whitmarsh&lt;/Author&gt;&lt;Year&gt;2010&lt;/Year&gt;&lt;RecNum&gt;459&lt;/RecNum&gt;&lt;DisplayText&gt;(Whitmarsh &amp;amp; Lorenzoni, 2010)&lt;/DisplayText&gt;&lt;record&gt;&lt;rec-number&gt;459&lt;/rec-number&gt;&lt;foreign-keys&gt;&lt;key app="EN" db-id="0ffweztp7a9axuewszavsvwl2v5ddexd292e"&gt;459&lt;/key&gt;&lt;/foreign-keys&gt;&lt;ref-type name="Journal Article"&gt;17&lt;/ref-type&gt;&lt;contributors&gt;&lt;authors&gt;&lt;author&gt;Whitmarsh, L.&lt;/author&gt;&lt;author&gt;Lorenzoni, I.&lt;/author&gt;&lt;/authors&gt;&lt;/contributors&gt;&lt;auth-address&gt;Whitmarsh, L&amp;#xD;Cardiff Univ, Sch Psychol, Cardiff, S Glam, Wales&amp;#xD;Cardiff Univ, Sch Psychol, Cardiff, S Glam, Wales&amp;#xD;Cardiff Univ, Sch Psychol, Cardiff, S Glam, Wales&amp;#xD;Univ E Anglia, Sch Environm Sci, Norwich NR4 7TJ, Norfolk, England&lt;/auth-address&gt;&lt;titles&gt;&lt;title&gt;Perceptions, behavior and communication of climate change&lt;/title&gt;&lt;secondary-title&gt;Wiley Interdisciplinary Reviews-Climate Change&lt;/secondary-title&gt;&lt;alt-title&gt;Wires Clim Change&lt;/alt-title&gt;&lt;/titles&gt;&lt;periodical&gt;&lt;full-title&gt;Wiley Interdisciplinary Reviews-Climate Change&lt;/full-title&gt;&lt;abbr-1&gt;Wires Clim Change&lt;/abbr-1&gt;&lt;/periodical&gt;&lt;alt-periodical&gt;&lt;full-title&gt;Wiley Interdisciplinary Reviews-Climate Change&lt;/full-title&gt;&lt;abbr-1&gt;Wires Clim Change&lt;/abbr-1&gt;&lt;/alt-periodical&gt;&lt;pages&gt;158-161&lt;/pages&gt;&lt;volume&gt;1&lt;/volume&gt;&lt;number&gt;2&lt;/number&gt;&lt;dates&gt;&lt;year&gt;2010&lt;/year&gt;&lt;pub-dates&gt;&lt;date&gt;Mar-Apr&lt;/date&gt;&lt;/pub-dates&gt;&lt;/dates&gt;&lt;isbn&gt;1757-7780&lt;/isbn&gt;&lt;accession-num&gt;ISI:000291734800002&lt;/accession-num&gt;&lt;urls&gt;&lt;related-urls&gt;&lt;url&gt;&amp;lt;Go to ISI&amp;gt;://000291734800002&lt;/url&gt;&lt;url&gt;http://onlinelibrary.wiley.com/store/10.1002/wcc.7/asset/7_ftp.pdf?v=1&amp;amp;t=ietf9upi&amp;amp;s=327e06a88060aab57d85ac769561a4a5463fc2f4&lt;/url&gt;&lt;/related-urls&gt;&lt;/urls&gt;&lt;electronic-resource-num&gt;Doi 10.1002/Wcc.7&lt;/electronic-resource-num&gt;&lt;language&gt;English&lt;/language&gt;&lt;/record&gt;&lt;/Cite&gt;&lt;/EndNote&gt;</w:instrText>
      </w:r>
      <w:r w:rsidR="00624084" w:rsidRPr="008B098E">
        <w:rPr>
          <w:rFonts w:ascii="Times New Roman" w:hAnsi="Times New Roman" w:cs="Times New Roman"/>
          <w:color w:val="222222"/>
          <w:sz w:val="24"/>
          <w:szCs w:val="24"/>
        </w:rPr>
        <w:fldChar w:fldCharType="separate"/>
      </w:r>
      <w:r w:rsidRPr="008B098E">
        <w:rPr>
          <w:rFonts w:ascii="Times New Roman" w:hAnsi="Times New Roman" w:cs="Times New Roman"/>
          <w:noProof/>
          <w:color w:val="222222"/>
          <w:sz w:val="24"/>
          <w:szCs w:val="24"/>
        </w:rPr>
        <w:t>(</w:t>
      </w:r>
      <w:hyperlink w:anchor="_ENREF_68" w:tooltip="Whitmarsh, 2010 #459" w:history="1">
        <w:r w:rsidR="00BD411B" w:rsidRPr="008B098E">
          <w:rPr>
            <w:rFonts w:ascii="Times New Roman" w:hAnsi="Times New Roman" w:cs="Times New Roman"/>
            <w:noProof/>
            <w:color w:val="222222"/>
            <w:sz w:val="24"/>
            <w:szCs w:val="24"/>
          </w:rPr>
          <w:t>Whitmarsh &amp; Lorenzoni, 2010</w:t>
        </w:r>
      </w:hyperlink>
      <w:r w:rsidRPr="008B098E">
        <w:rPr>
          <w:rFonts w:ascii="Times New Roman" w:hAnsi="Times New Roman" w:cs="Times New Roman"/>
          <w:noProof/>
          <w:color w:val="222222"/>
          <w:sz w:val="24"/>
          <w:szCs w:val="24"/>
        </w:rPr>
        <w:t>)</w:t>
      </w:r>
      <w:r w:rsidR="00624084" w:rsidRPr="008B098E">
        <w:rPr>
          <w:rFonts w:ascii="Times New Roman" w:hAnsi="Times New Roman" w:cs="Times New Roman"/>
          <w:color w:val="222222"/>
          <w:sz w:val="24"/>
          <w:szCs w:val="24"/>
        </w:rPr>
        <w:fldChar w:fldCharType="end"/>
      </w:r>
      <w:r w:rsidRPr="008B098E">
        <w:rPr>
          <w:rFonts w:ascii="Times New Roman" w:hAnsi="Times New Roman" w:cs="Times New Roman"/>
          <w:color w:val="222222"/>
          <w:sz w:val="24"/>
          <w:szCs w:val="24"/>
        </w:rPr>
        <w:t xml:space="preserve">.  Furthermore, perceived self-efficacy has been shown to be a strong predictor of behaviour </w:t>
      </w:r>
      <w:r w:rsidR="00624084" w:rsidRPr="008B098E">
        <w:rPr>
          <w:rFonts w:ascii="Times New Roman" w:hAnsi="Times New Roman" w:cs="Times New Roman"/>
          <w:color w:val="222222"/>
          <w:sz w:val="24"/>
          <w:szCs w:val="24"/>
        </w:rPr>
        <w:fldChar w:fldCharType="begin"/>
      </w:r>
      <w:r w:rsidRPr="008B098E">
        <w:rPr>
          <w:rFonts w:ascii="Times New Roman" w:hAnsi="Times New Roman" w:cs="Times New Roman"/>
          <w:color w:val="222222"/>
          <w:sz w:val="24"/>
          <w:szCs w:val="24"/>
        </w:rPr>
        <w:instrText xml:space="preserve"> ADDIN EN.CITE &lt;EndNote&gt;&lt;Cite&gt;&lt;Author&gt;Moser&lt;/Author&gt;&lt;Year&gt;2004&lt;/Year&gt;&lt;RecNum&gt;432&lt;/RecNum&gt;&lt;DisplayText&gt;(Moser &amp;amp; Dilling, 2004)&lt;/DisplayText&gt;&lt;record&gt;&lt;rec-number&gt;432&lt;/rec-number&gt;&lt;foreign-keys&gt;&lt;key app="EN" db-id="0ffweztp7a9axuewszavsvwl2v5ddexd292e"&gt;432&lt;/key&gt;&lt;/foreign-keys&gt;&lt;ref-type name="Journal Article"&gt;17&lt;/ref-type&gt;&lt;contributors&gt;&lt;authors&gt;&lt;author&gt;Moser, S. C.&lt;/author&gt;&lt;author&gt;Dilling, L.&lt;/author&gt;&lt;/authors&gt;&lt;/contributors&gt;&lt;auth-address&gt;Moser, SC&amp;#xD;Natl Ctr Atmospher Changes, ISSE, Boulder, CO USA&amp;#xD;Natl Ctr Atmospher Changes, ISSE, Boulder, CO USA&amp;#xD;Natl Ctr Atmospher Changes, ISSE, Boulder, CO USA&amp;#xD;Univ Colorado, Cooperat Inst Res Environm Sci, Ctr Sci &amp;amp; Technol Policy Res, Boulder, CO USA&lt;/auth-address&gt;&lt;titles&gt;&lt;title&gt;Making climate hot - Communicating the urgency and challenge of global climate change&lt;/title&gt;&lt;secondary-title&gt;Environment&lt;/secondary-title&gt;&lt;alt-title&gt;Environment&lt;/alt-title&gt;&lt;/titles&gt;&lt;pages&gt;32-46&lt;/pages&gt;&lt;volume&gt;46&lt;/volume&gt;&lt;number&gt;10&lt;/number&gt;&lt;keywords&gt;&lt;keyword&gt;fear appeals&lt;/keyword&gt;&lt;keyword&gt;environmental-problems&lt;/keyword&gt;&lt;keyword&gt;risk communication&lt;/keyword&gt;&lt;keyword&gt;scientific advice&lt;/keyword&gt;&lt;keyword&gt;protection policy&lt;/keyword&gt;&lt;keyword&gt;change science&lt;/keyword&gt;&lt;keyword&gt;people know&lt;/keyword&gt;&lt;keyword&gt;behavior&lt;/keyword&gt;&lt;keyword&gt;need&lt;/keyword&gt;&lt;keyword&gt;sustainability&lt;/keyword&gt;&lt;/keywords&gt;&lt;dates&gt;&lt;year&gt;2004&lt;/year&gt;&lt;pub-dates&gt;&lt;date&gt;Dec&lt;/date&gt;&lt;/pub-dates&gt;&lt;/dates&gt;&lt;isbn&gt;0013-9157&lt;/isbn&gt;&lt;accession-num&gt;ISI:000226599900004&lt;/accession-num&gt;&lt;urls&gt;&lt;related-urls&gt;&lt;url&gt;&amp;lt;Go to ISI&amp;gt;://000226599900004&lt;/url&gt;&lt;/related-urls&gt;&lt;/urls&gt;&lt;language&gt;English&lt;/language&gt;&lt;/record&gt;&lt;/Cite&gt;&lt;/EndNote&gt;</w:instrText>
      </w:r>
      <w:r w:rsidR="00624084" w:rsidRPr="008B098E">
        <w:rPr>
          <w:rFonts w:ascii="Times New Roman" w:hAnsi="Times New Roman" w:cs="Times New Roman"/>
          <w:color w:val="222222"/>
          <w:sz w:val="24"/>
          <w:szCs w:val="24"/>
        </w:rPr>
        <w:fldChar w:fldCharType="separate"/>
      </w:r>
      <w:r w:rsidRPr="008B098E">
        <w:rPr>
          <w:rFonts w:ascii="Times New Roman" w:hAnsi="Times New Roman" w:cs="Times New Roman"/>
          <w:noProof/>
          <w:color w:val="222222"/>
          <w:sz w:val="24"/>
          <w:szCs w:val="24"/>
        </w:rPr>
        <w:t>(</w:t>
      </w:r>
      <w:hyperlink w:anchor="_ENREF_44" w:tooltip="Moser, 2004 #432" w:history="1">
        <w:r w:rsidR="00BD411B" w:rsidRPr="008B098E">
          <w:rPr>
            <w:rFonts w:ascii="Times New Roman" w:hAnsi="Times New Roman" w:cs="Times New Roman"/>
            <w:noProof/>
            <w:color w:val="222222"/>
            <w:sz w:val="24"/>
            <w:szCs w:val="24"/>
          </w:rPr>
          <w:t>Moser &amp; Dilling, 2004</w:t>
        </w:r>
      </w:hyperlink>
      <w:r w:rsidRPr="008B098E">
        <w:rPr>
          <w:rFonts w:ascii="Times New Roman" w:hAnsi="Times New Roman" w:cs="Times New Roman"/>
          <w:noProof/>
          <w:color w:val="222222"/>
          <w:sz w:val="24"/>
          <w:szCs w:val="24"/>
        </w:rPr>
        <w:t>)</w:t>
      </w:r>
      <w:r w:rsidR="00624084" w:rsidRPr="008B098E">
        <w:rPr>
          <w:rFonts w:ascii="Times New Roman" w:hAnsi="Times New Roman" w:cs="Times New Roman"/>
          <w:color w:val="222222"/>
          <w:sz w:val="24"/>
          <w:szCs w:val="24"/>
        </w:rPr>
        <w:fldChar w:fldCharType="end"/>
      </w:r>
      <w:r w:rsidRPr="008B098E">
        <w:rPr>
          <w:rFonts w:ascii="Times New Roman" w:hAnsi="Times New Roman" w:cs="Times New Roman"/>
          <w:color w:val="222222"/>
          <w:sz w:val="24"/>
          <w:szCs w:val="24"/>
        </w:rPr>
        <w:t xml:space="preserve">, including the facilitation of intentions into action </w:t>
      </w:r>
      <w:r w:rsidR="00624084" w:rsidRPr="008B098E">
        <w:rPr>
          <w:rFonts w:ascii="Times New Roman" w:hAnsi="Times New Roman" w:cs="Times New Roman"/>
          <w:color w:val="222222"/>
          <w:sz w:val="24"/>
          <w:szCs w:val="24"/>
        </w:rPr>
        <w:fldChar w:fldCharType="begin"/>
      </w:r>
      <w:r w:rsidRPr="008B098E">
        <w:rPr>
          <w:rFonts w:ascii="Times New Roman" w:hAnsi="Times New Roman" w:cs="Times New Roman"/>
          <w:color w:val="222222"/>
          <w:sz w:val="24"/>
          <w:szCs w:val="24"/>
        </w:rPr>
        <w:instrText xml:space="preserve"> ADDIN EN.CITE &lt;EndNote&gt;&lt;Cite&gt;&lt;Author&gt;Armitage&lt;/Author&gt;&lt;Year&gt;2001&lt;/Year&gt;&lt;RecNum&gt;840&lt;/RecNum&gt;&lt;DisplayText&gt;(Armitage &amp;amp; Conner, 2001)&lt;/DisplayText&gt;&lt;record&gt;&lt;rec-number&gt;840&lt;/rec-number&gt;&lt;foreign-keys&gt;&lt;key app="EN" db-id="0ffweztp7a9axuewszavsvwl2v5ddexd292e"&gt;840&lt;/key&gt;&lt;/foreign-keys&gt;&lt;ref-type name="Journal Article"&gt;17&lt;/ref-type&gt;&lt;contributors&gt;&lt;authors&gt;&lt;author&gt;Armitage, C. J.&lt;/author&gt;&lt;author&gt;Conner, M.&lt;/author&gt;&lt;/authors&gt;&lt;/contributors&gt;&lt;auth-address&gt;Armitage, CJ&amp;#xD;Univ Sheffield, Dept Psychol, Ctr Res Social Attitudes, Western Bank, Sheffield S10 2TP, S Yorkshire, England&amp;#xD;Univ Sheffield, Dept Psychol, Ctr Res Social Attitudes, Western Bank, Sheffield S10 2TP, S Yorkshire, England&amp;#xD;Univ Sheffield, Dept Psychol, Ctr Res Social Attitudes, Sheffield S10 2TP, S Yorkshire, England&amp;#xD;Univ Leeds, Sch Psychol, Leeds LS2 9JT, W Yorkshire, England&lt;/auth-address&gt;&lt;titles&gt;&lt;title&gt;Efficacy of the theory of planned behaviour: A meta-analytic review&lt;/title&gt;&lt;secondary-title&gt;British Journal of Social Psychology&lt;/secondary-title&gt;&lt;alt-title&gt;Brit J Soc Psychol&lt;/alt-title&gt;&lt;/titles&gt;&lt;pages&gt;471-499&lt;/pages&gt;&lt;volume&gt;40&lt;/volume&gt;&lt;keywords&gt;&lt;keyword&gt;testicular self-examination&lt;/keyword&gt;&lt;keyword&gt;low-fat diet&lt;/keyword&gt;&lt;keyword&gt;goal-directed behaviors&lt;/keyword&gt;&lt;keyword&gt;reasoned action&lt;/keyword&gt;&lt;keyword&gt;physical-activity&lt;/keyword&gt;&lt;keyword&gt;perceived control&lt;/keyword&gt;&lt;keyword&gt;condom use&lt;/keyword&gt;&lt;keyword&gt;subjective norms&lt;/keyword&gt;&lt;keyword&gt;exercise behavior&lt;/keyword&gt;&lt;keyword&gt;social-influence&lt;/keyword&gt;&lt;/keywords&gt;&lt;dates&gt;&lt;year&gt;2001&lt;/year&gt;&lt;pub-dates&gt;&lt;date&gt;Dec&lt;/date&gt;&lt;/pub-dates&gt;&lt;/dates&gt;&lt;isbn&gt;0144-6665&lt;/isbn&gt;&lt;accession-num&gt;ISI:000172840600001&lt;/accession-num&gt;&lt;urls&gt;&lt;related-urls&gt;&lt;url&gt;&amp;lt;Go to ISI&amp;gt;://000172840600001&lt;/url&gt;&lt;/related-urls&gt;&lt;/urls&gt;&lt;language&gt;English&lt;/language&gt;&lt;/record&gt;&lt;/Cite&gt;&lt;/EndNote&gt;</w:instrText>
      </w:r>
      <w:r w:rsidR="00624084" w:rsidRPr="008B098E">
        <w:rPr>
          <w:rFonts w:ascii="Times New Roman" w:hAnsi="Times New Roman" w:cs="Times New Roman"/>
          <w:color w:val="222222"/>
          <w:sz w:val="24"/>
          <w:szCs w:val="24"/>
        </w:rPr>
        <w:fldChar w:fldCharType="separate"/>
      </w:r>
      <w:r w:rsidRPr="008B098E">
        <w:rPr>
          <w:rFonts w:ascii="Times New Roman" w:hAnsi="Times New Roman" w:cs="Times New Roman"/>
          <w:noProof/>
          <w:color w:val="222222"/>
          <w:sz w:val="24"/>
          <w:szCs w:val="24"/>
        </w:rPr>
        <w:t>(</w:t>
      </w:r>
      <w:hyperlink w:anchor="_ENREF_3" w:tooltip="Armitage, 2001 #840" w:history="1">
        <w:r w:rsidR="00BD411B" w:rsidRPr="008B098E">
          <w:rPr>
            <w:rFonts w:ascii="Times New Roman" w:hAnsi="Times New Roman" w:cs="Times New Roman"/>
            <w:noProof/>
            <w:color w:val="222222"/>
            <w:sz w:val="24"/>
            <w:szCs w:val="24"/>
          </w:rPr>
          <w:t>Armitage &amp; Conner, 2001</w:t>
        </w:r>
      </w:hyperlink>
      <w:r w:rsidRPr="008B098E">
        <w:rPr>
          <w:rFonts w:ascii="Times New Roman" w:hAnsi="Times New Roman" w:cs="Times New Roman"/>
          <w:noProof/>
          <w:color w:val="222222"/>
          <w:sz w:val="24"/>
          <w:szCs w:val="24"/>
        </w:rPr>
        <w:t>)</w:t>
      </w:r>
      <w:r w:rsidR="00624084" w:rsidRPr="008B098E">
        <w:rPr>
          <w:rFonts w:ascii="Times New Roman" w:hAnsi="Times New Roman" w:cs="Times New Roman"/>
          <w:color w:val="222222"/>
          <w:sz w:val="24"/>
          <w:szCs w:val="24"/>
        </w:rPr>
        <w:fldChar w:fldCharType="end"/>
      </w:r>
      <w:r w:rsidRPr="008B098E">
        <w:rPr>
          <w:rFonts w:ascii="Times New Roman" w:hAnsi="Times New Roman" w:cs="Times New Roman"/>
          <w:color w:val="222222"/>
          <w:sz w:val="24"/>
          <w:szCs w:val="24"/>
        </w:rPr>
        <w:t xml:space="preserve">.  </w:t>
      </w:r>
      <w:r w:rsidRPr="008B098E">
        <w:rPr>
          <w:rFonts w:ascii="Times New Roman" w:hAnsi="Times New Roman" w:cs="Times New Roman"/>
          <w:sz w:val="24"/>
          <w:szCs w:val="24"/>
        </w:rPr>
        <w:t xml:space="preserve">Along the GBR, a greater emphasis on the ease and accessibility of pro-environmental actions, e.g., recycling and reducing energy consumption, may lead to an increase in conservation-related behaviour </w:t>
      </w:r>
      <w:r w:rsidR="00624084" w:rsidRPr="008B098E">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&lt;EndNote&gt;&lt;Cite&gt;&lt;Author&gt;van Riper&lt;/Author&gt;&lt;Year&gt;2012&lt;/Year&gt;&lt;RecNum&gt;1074&lt;/RecNum&gt;&lt;DisplayText&gt;(van Riper, Kyle, Sutton, Yoon, &amp;amp;  Tobin, 2012)&lt;/DisplayText&gt;&lt;record&gt;&lt;rec-number&gt;1074&lt;/rec-number&gt;&lt;foreign-keys&gt;&lt;key app="EN" db-id="0ffweztp7a9axuewszavsvwl2v5ddexd292e"&gt;1074&lt;/key&gt;&lt;/foreign-keys&gt;&lt;ref-type name="Journal Article"&gt;17&lt;/ref-type&gt;&lt;contributors&gt;&lt;authors&gt;&lt;author&gt;van Riper, C.J.&lt;/author&gt;&lt;author&gt;Kyle, G. T.&lt;/author&gt;&lt;author&gt;Sutton, S.G.&lt;/author&gt;&lt;author&gt;Yoon, J.I.&lt;/author&gt;&lt;author&gt;Tobin, R.C.&lt;/author&gt;&lt;/authors&gt;&lt;/contributors&gt;&lt;titles&gt;&lt;title&gt;Australian residents&amp;apos; attitudes toward pro-environmental behaviour and climate change impacts on the Great Barrier Reef&lt;/title&gt;&lt;secondary-title&gt;Journal of Environmental Planning and Management&lt;/secondary-title&gt;&lt;/titles&gt;&lt;periodical&gt;&lt;full-title&gt;Journal of Environmental Planning and Management&lt;/full-title&gt;&lt;abbr-1&gt;J Environ Plann Man&lt;/abbr-1&gt;&lt;/periodical&gt;&lt;pages&gt;494-511&lt;/pages&gt;&lt;volume&gt;56 &lt;/volume&gt;&lt;number&gt;4&lt;/number&gt;&lt;dates&gt;&lt;year&gt;2012&lt;/year&gt;&lt;/dates&gt;&lt;isbn&gt;1360-0559&lt;/isbn&gt;&lt;urls&gt;&lt;/urls&gt;&lt;/record&gt;&lt;/Cite&gt;&lt;/EndNote&gt;</w:instrText>
      </w:r>
      <w:r w:rsidR="00624084" w:rsidRPr="008B098E">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66" w:tooltip="van Riper, 2012 #1074" w:history="1">
        <w:r w:rsidR="00BD411B">
          <w:rPr>
            <w:rFonts w:ascii="Times New Roman" w:hAnsi="Times New Roman" w:cs="Times New Roman"/>
            <w:noProof/>
            <w:sz w:val="24"/>
            <w:szCs w:val="24"/>
          </w:rPr>
          <w:t>van Riper, Kyle, Sutton, Yoon, &amp;  Tobin, 2012</w:t>
        </w:r>
      </w:hyperlink>
      <w:r w:rsidR="00BD411B">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People who visit the GBR for snorkelling and diving activities may thus be a receptive audience to target with conservation messages that seek to influence key attitudes and behaviours.  </w:t>
      </w:r>
      <w:r w:rsidRPr="00CF53F3">
        <w:rPr>
          <w:rFonts w:ascii="Times New Roman" w:hAnsi="Times New Roman" w:cs="Times New Roman"/>
          <w:sz w:val="24"/>
          <w:szCs w:val="24"/>
        </w:rPr>
        <w:t xml:space="preserve">The aim of this study was to investigate the role of </w:t>
      </w:r>
      <w:r>
        <w:rPr>
          <w:rFonts w:ascii="Times New Roman" w:hAnsi="Times New Roman" w:cs="Times New Roman"/>
          <w:sz w:val="24"/>
          <w:szCs w:val="24"/>
        </w:rPr>
        <w:t>GBR</w:t>
      </w:r>
      <w:r w:rsidRPr="00CF53F3">
        <w:rPr>
          <w:rFonts w:ascii="Times New Roman" w:hAnsi="Times New Roman" w:cs="Times New Roman"/>
          <w:sz w:val="24"/>
          <w:szCs w:val="24"/>
        </w:rPr>
        <w:t xml:space="preserve"> tourism operators in addressing climate change through strategic communication and direct action. </w:t>
      </w:r>
    </w:p>
    <w:p w:rsidR="009841A1" w:rsidRPr="008B098E" w:rsidRDefault="009841A1" w:rsidP="009841A1">
      <w:pPr>
        <w:spacing w:after="0"/>
        <w:rPr>
          <w:rFonts w:ascii="Times New Roman" w:hAnsi="Times New Roman" w:cs="Times New Roman"/>
          <w:color w:val="222222"/>
          <w:sz w:val="24"/>
          <w:szCs w:val="24"/>
        </w:rPr>
      </w:pPr>
    </w:p>
    <w:p w:rsidR="009841A1" w:rsidRPr="00742F23" w:rsidRDefault="009841A1" w:rsidP="009841A1">
      <w:pPr>
        <w:rPr>
          <w:rFonts w:ascii="Times New Roman" w:hAnsi="Times New Roman" w:cs="Times New Roman"/>
          <w:sz w:val="24"/>
          <w:szCs w:val="24"/>
        </w:rPr>
      </w:pPr>
      <w:r>
        <w:rPr>
          <w:rFonts w:ascii="Times New Roman" w:hAnsi="Times New Roman" w:cs="Times New Roman"/>
          <w:sz w:val="24"/>
          <w:szCs w:val="24"/>
        </w:rPr>
        <w:t>L</w:t>
      </w:r>
      <w:r w:rsidRPr="00D336AF">
        <w:rPr>
          <w:rFonts w:ascii="Times New Roman" w:hAnsi="Times New Roman" w:cs="Times New Roman"/>
          <w:sz w:val="24"/>
          <w:szCs w:val="24"/>
        </w:rPr>
        <w:t xml:space="preserve">ittle empirical research has </w:t>
      </w:r>
      <w:r>
        <w:rPr>
          <w:rFonts w:ascii="Times New Roman" w:hAnsi="Times New Roman" w:cs="Times New Roman"/>
          <w:sz w:val="24"/>
          <w:szCs w:val="24"/>
        </w:rPr>
        <w:t>explored</w:t>
      </w:r>
      <w:r w:rsidRPr="00D336AF">
        <w:rPr>
          <w:rFonts w:ascii="Times New Roman" w:hAnsi="Times New Roman" w:cs="Times New Roman"/>
          <w:sz w:val="24"/>
          <w:szCs w:val="24"/>
        </w:rPr>
        <w:t xml:space="preserve"> the </w:t>
      </w:r>
      <w:r>
        <w:rPr>
          <w:rFonts w:ascii="Times New Roman" w:hAnsi="Times New Roman" w:cs="Times New Roman"/>
          <w:sz w:val="24"/>
          <w:szCs w:val="24"/>
        </w:rPr>
        <w:t xml:space="preserve">perspectives about climate change held by those working in the Australian </w:t>
      </w:r>
      <w:r w:rsidRPr="00D336AF">
        <w:rPr>
          <w:rFonts w:ascii="Times New Roman" w:hAnsi="Times New Roman" w:cs="Times New Roman"/>
          <w:sz w:val="24"/>
          <w:szCs w:val="24"/>
        </w:rPr>
        <w:t>tourism industry</w:t>
      </w:r>
      <w:r>
        <w:rPr>
          <w:rFonts w:ascii="Times New Roman" w:hAnsi="Times New Roman" w:cs="Times New Roman"/>
          <w:sz w:val="24"/>
          <w:szCs w:val="24"/>
        </w:rPr>
        <w:t xml:space="preserve"> </w:t>
      </w:r>
      <w:r w:rsidR="00624084">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&lt;EndNote&gt;&lt;Cite&gt;&lt;Author&gt;Ruhanen&lt;/Author&gt;&lt;Year&gt;2013&lt;/Year&gt;&lt;RecNum&gt;1911&lt;/RecNum&gt;&lt;DisplayText&gt;(Ruhanen &amp;amp; Shakeela, 2013)&lt;/DisplayText&gt;&lt;record&gt;&lt;rec-number&gt;1911&lt;/rec-number&gt;&lt;foreign-keys&gt;&lt;key app="EN" db-id="0ffweztp7a9axuewszavsvwl2v5ddexd292e"&gt;1911&lt;/key&gt;&lt;/foreign-keys&gt;&lt;ref-type name="Journal Article"&gt;17&lt;/ref-type&gt;&lt;contributors&gt;&lt;authors&gt;&lt;author&gt;Ruhanen, Lisa&lt;/author&gt;&lt;author&gt;Shakeela, Aishath&lt;/author&gt;&lt;/authors&gt;&lt;/contributors&gt;&lt;titles&gt;&lt;title&gt;Responding to climate change: Australian tourism industry perspectives on current challenges and future directions&lt;/title&gt;&lt;secondary-title&gt;Asia Pacific Journal of Tourism Research&lt;/secondary-title&gt;&lt;/titles&gt;&lt;periodical&gt;&lt;full-title&gt;Asia Pacific Journal of Tourism Research&lt;/full-title&gt;&lt;abbr-1&gt;Asia Pac J Tour Res&lt;/abbr-1&gt;&lt;/periodical&gt;&lt;pages&gt;35-51&lt;/pages&gt;&lt;volume&gt;18&lt;/volume&gt;&lt;number&gt;1-2&lt;/number&gt;&lt;dates&gt;&lt;year&gt;2013&lt;/year&gt;&lt;/dates&gt;&lt;isbn&gt;1094-1665&lt;/isbn&gt;&lt;urls&gt;&lt;/urls&gt;&lt;/record&gt;&lt;/Cite&gt;&lt;/EndNote&gt;</w:instrText>
      </w:r>
      <w:r w:rsidR="00624084">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4" w:tooltip="Ruhanen, 2013 #1911" w:history="1">
        <w:r w:rsidR="00BD411B">
          <w:rPr>
            <w:rFonts w:ascii="Times New Roman" w:hAnsi="Times New Roman" w:cs="Times New Roman"/>
            <w:noProof/>
            <w:sz w:val="24"/>
            <w:szCs w:val="24"/>
          </w:rPr>
          <w:t>Ruhanen &amp; Shakeela, 2013</w:t>
        </w:r>
      </w:hyperlink>
      <w:r>
        <w:rPr>
          <w:rFonts w:ascii="Times New Roman" w:hAnsi="Times New Roman" w:cs="Times New Roman"/>
          <w:noProof/>
          <w:sz w:val="24"/>
          <w:szCs w:val="24"/>
        </w:rPr>
        <w:t>)</w:t>
      </w:r>
      <w:r w:rsidR="00624084">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B098E">
        <w:rPr>
          <w:rFonts w:ascii="Times New Roman" w:hAnsi="Times New Roman" w:cs="Times New Roman"/>
          <w:sz w:val="24"/>
          <w:szCs w:val="24"/>
        </w:rPr>
        <w:t xml:space="preserve">Climate change may permanently affect the benefits that tourism operators derive from nature-based tourism experiences, but vulnerability can be reduced if action is taken </w:t>
      </w:r>
      <w:r w:rsidR="00624084" w:rsidRPr="008B098E">
        <w:rPr>
          <w:rFonts w:ascii="Times New Roman" w:hAnsi="Times New Roman" w:cs="Times New Roman"/>
          <w:sz w:val="24"/>
          <w:szCs w:val="24"/>
        </w:rPr>
        <w:fldChar w:fldCharType="begin">
          <w:fldData xml:space="preserve">PEVuZE5vdGU+PENpdGU+PEF1dGhvcj5NYXJzaGFsbDwvQXV0aG9yPjxZZWFyPjIwMTE8L1llYXI+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=
</w:fldData>
        </w:fldChar>
      </w:r>
      <w:r w:rsidR="00BD411B">
        <w:rPr>
          <w:rFonts w:ascii="Times New Roman" w:hAnsi="Times New Roman" w:cs="Times New Roman"/>
          <w:sz w:val="24"/>
          <w:szCs w:val="24"/>
        </w:rPr>
        <w:instrText xml:space="preserve"> ADDIN EN.CITE </w:instrText>
      </w:r>
      <w:r w:rsidR="00624084">
        <w:rPr>
          <w:rFonts w:ascii="Times New Roman" w:hAnsi="Times New Roman" w:cs="Times New Roman"/>
          <w:sz w:val="24"/>
          <w:szCs w:val="24"/>
        </w:rPr>
        <w:fldChar w:fldCharType="begin">
          <w:fldData xml:space="preserve">PEVuZE5vdGU+PENpdGU+PEF1dGhvcj5NYXJzaGFsbDwvQXV0aG9yPjxZZWFyPjIwMTE8L1llYXI+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=
</w:fldData>
        </w:fldChar>
      </w:r>
      <w:r w:rsidR="00BD411B">
        <w:rPr>
          <w:rFonts w:ascii="Times New Roman" w:hAnsi="Times New Roman" w:cs="Times New Roman"/>
          <w:sz w:val="24"/>
          <w:szCs w:val="24"/>
        </w:rPr>
        <w:instrText xml:space="preserve"> ADDIN EN.CITE.DATA </w:instrText>
      </w:r>
      <w:r w:rsidR="00624084">
        <w:rPr>
          <w:rFonts w:ascii="Times New Roman" w:hAnsi="Times New Roman" w:cs="Times New Roman"/>
          <w:sz w:val="24"/>
          <w:szCs w:val="24"/>
        </w:rPr>
      </w:r>
      <w:r w:rsidR="00624084">
        <w:rPr>
          <w:rFonts w:ascii="Times New Roman" w:hAnsi="Times New Roman" w:cs="Times New Roman"/>
          <w:sz w:val="24"/>
          <w:szCs w:val="24"/>
        </w:rPr>
        <w:fldChar w:fldCharType="end"/>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39" w:tooltip="Marshall, 2011 #1642" w:history="1">
        <w:r w:rsidR="00BD411B">
          <w:rPr>
            <w:rFonts w:ascii="Times New Roman" w:hAnsi="Times New Roman" w:cs="Times New Roman"/>
            <w:noProof/>
            <w:sz w:val="24"/>
            <w:szCs w:val="24"/>
          </w:rPr>
          <w:t xml:space="preserve">Marshall, Marshall, Abdulla, </w:t>
        </w:r>
        <w:r w:rsidR="00BD411B">
          <w:rPr>
            <w:rFonts w:ascii="Times New Roman" w:hAnsi="Times New Roman" w:cs="Times New Roman"/>
            <w:noProof/>
            <w:sz w:val="24"/>
            <w:szCs w:val="24"/>
          </w:rPr>
          <w:lastRenderedPageBreak/>
          <w:t>Rouphael, &amp;  Ali, 2011</w:t>
        </w:r>
      </w:hyperlink>
      <w:r w:rsidR="00BD411B">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Along the GBR, many tourism operators </w:t>
      </w:r>
      <w:r w:rsidRPr="00FB7F9B">
        <w:rPr>
          <w:rFonts w:ascii="Times New Roman" w:hAnsi="Times New Roman" w:cs="Times New Roman"/>
          <w:sz w:val="24"/>
          <w:szCs w:val="24"/>
        </w:rPr>
        <w:t xml:space="preserve">are taking considerable actions to address climate change, e.g., the installation of a hybrid solar </w:t>
      </w:r>
      <w:r w:rsidR="007A50A7" w:rsidRPr="00FB7F9B">
        <w:rPr>
          <w:rFonts w:ascii="Times New Roman" w:hAnsi="Times New Roman" w:cs="Times New Roman"/>
          <w:sz w:val="24"/>
          <w:szCs w:val="24"/>
        </w:rPr>
        <w:t xml:space="preserve">/ </w:t>
      </w:r>
      <w:r w:rsidRPr="00FB7F9B">
        <w:rPr>
          <w:rFonts w:ascii="Times New Roman" w:hAnsi="Times New Roman" w:cs="Times New Roman"/>
          <w:sz w:val="24"/>
          <w:szCs w:val="24"/>
        </w:rPr>
        <w:t xml:space="preserve">diesel power station at Lady Elliott Island Eco Resort </w:t>
      </w:r>
      <w:r w:rsidR="00624084" w:rsidRPr="00FB7F9B">
        <w:rPr>
          <w:rFonts w:ascii="Times New Roman" w:hAnsi="Times New Roman" w:cs="Times New Roman"/>
          <w:sz w:val="24"/>
          <w:szCs w:val="24"/>
        </w:rPr>
        <w:fldChar w:fldCharType="begin"/>
      </w:r>
      <w:r w:rsidRPr="00FB7F9B">
        <w:rPr>
          <w:rFonts w:ascii="Times New Roman" w:hAnsi="Times New Roman" w:cs="Times New Roman"/>
          <w:sz w:val="24"/>
          <w:szCs w:val="24"/>
        </w:rPr>
        <w:instrText xml:space="preserve"> ADDIN EN.CITE &lt;EndNote&gt;&lt;Cite&gt;&lt;Author&gt;Zeppel&lt;/Author&gt;&lt;Year&gt;2012&lt;/Year&gt;&lt;RecNum&gt;1410&lt;/RecNum&gt;&lt;DisplayText&gt;(Zeppel, 2012)&lt;/DisplayText&gt;&lt;record&gt;&lt;rec-number&gt;1410&lt;/rec-number&gt;&lt;foreign-keys&gt;&lt;key app="EN" db-id="0ffweztp7a9axuewszavsvwl2v5ddexd292e"&gt;1410&lt;/key&gt;&lt;/foreign-keys&gt;&lt;ref-type name="Journal Article"&gt;17&lt;/ref-type&gt;&lt;contributors&gt;&lt;authors&gt;&lt;author&gt;Zeppel, H.&lt;/author&gt;&lt;/authors&gt;&lt;/contributors&gt;&lt;auth-address&gt;Zeppel, H&amp;#xD;Univ So Queensland, Australian Ctr Sustainable Business &amp;amp; Dev, Springfield Campus, Brisbane, Qld 4300, Australia&amp;#xD;Univ So Queensland, Australian Ctr Sustainable Business &amp;amp; Dev, Springfield Campus, Brisbane, Qld 4300, Australia&amp;#xD;Univ So Queensland, Australian Ctr Sustainable Business &amp;amp; Dev, Brisbane, Qld 4300, Australia&lt;/auth-address&gt;&lt;titles&gt;&lt;title&gt;Climate change and tourism in the Great Barrier Reef Marine Park&lt;/title&gt;&lt;secondary-title&gt;Current Issues in Tourism&lt;/secondary-title&gt;&lt;alt-title&gt;Curr Issues Tour&lt;/alt-title&gt;&lt;/titles&gt;&lt;periodical&gt;&lt;full-title&gt;Current Issues in Tourism&lt;/full-title&gt;&lt;abbr-1&gt;Curr Issues Tour&lt;/abbr-1&gt;&lt;/periodical&gt;&lt;alt-periodical&gt;&lt;full-title&gt;Current Issues in Tourism&lt;/full-title&gt;&lt;abbr-1&gt;Curr Issues Tour&lt;/abbr-1&gt;&lt;/alt-periodical&gt;&lt;pages&gt;287-292&lt;/pages&gt;&lt;volume&gt;15&lt;/volume&gt;&lt;number&gt;3&lt;/number&gt;&lt;keywords&gt;&lt;keyword&gt;climate change&lt;/keyword&gt;&lt;keyword&gt;great barrier reef&lt;/keyword&gt;&lt;keyword&gt;australia&lt;/keyword&gt;&lt;keyword&gt;tourism operators&lt;/keyword&gt;&lt;keyword&gt;eco-efficiency initiatives&lt;/keyword&gt;&lt;/keywords&gt;&lt;dates&gt;&lt;year&gt;2012&lt;/year&gt;&lt;/dates&gt;&lt;isbn&gt;1368-3500&lt;/isbn&gt;&lt;accession-num&gt;ISI:000303559200010&lt;/accession-num&gt;&lt;urls&gt;&lt;related-urls&gt;&lt;url&gt;&amp;lt;Go to ISI&amp;gt;://000303559200010&lt;/url&gt;&lt;url&gt;http://www.tandfonline.com/doi/pdf/10.1080/13683500.2011.556247&lt;/url&gt;&lt;/related-urls&gt;&lt;/urls&gt;&lt;electronic-resource-num&gt;Doi 10.1080/13683500.2011.556247&lt;/electronic-resource-num&gt;&lt;language&gt;English&lt;/language&gt;&lt;/record&gt;&lt;/Cite&gt;&lt;/EndNote&gt;</w:instrText>
      </w:r>
      <w:r w:rsidR="00624084" w:rsidRPr="00FB7F9B">
        <w:rPr>
          <w:rFonts w:ascii="Times New Roman" w:hAnsi="Times New Roman" w:cs="Times New Roman"/>
          <w:sz w:val="24"/>
          <w:szCs w:val="24"/>
        </w:rPr>
        <w:fldChar w:fldCharType="separate"/>
      </w:r>
      <w:r w:rsidRPr="00FB7F9B">
        <w:rPr>
          <w:rFonts w:ascii="Times New Roman" w:hAnsi="Times New Roman" w:cs="Times New Roman"/>
          <w:noProof/>
          <w:sz w:val="24"/>
          <w:szCs w:val="24"/>
        </w:rPr>
        <w:t>(</w:t>
      </w:r>
      <w:hyperlink w:anchor="_ENREF_72" w:tooltip="Zeppel, 2012 #1410" w:history="1">
        <w:r w:rsidR="00BD411B" w:rsidRPr="00FB7F9B">
          <w:rPr>
            <w:rFonts w:ascii="Times New Roman" w:hAnsi="Times New Roman" w:cs="Times New Roman"/>
            <w:noProof/>
            <w:sz w:val="24"/>
            <w:szCs w:val="24"/>
          </w:rPr>
          <w:t>Zeppel, 2012</w:t>
        </w:r>
      </w:hyperlink>
      <w:r w:rsidRPr="00FB7F9B">
        <w:rPr>
          <w:rFonts w:ascii="Times New Roman" w:hAnsi="Times New Roman" w:cs="Times New Roman"/>
          <w:noProof/>
          <w:sz w:val="24"/>
          <w:szCs w:val="24"/>
        </w:rPr>
        <w:t>)</w:t>
      </w:r>
      <w:r w:rsidR="00624084" w:rsidRPr="00FB7F9B">
        <w:rPr>
          <w:rFonts w:ascii="Times New Roman" w:hAnsi="Times New Roman" w:cs="Times New Roman"/>
          <w:sz w:val="24"/>
          <w:szCs w:val="24"/>
        </w:rPr>
        <w:fldChar w:fldCharType="end"/>
      </w:r>
      <w:r w:rsidRPr="00FB7F9B">
        <w:rPr>
          <w:rFonts w:ascii="Times New Roman" w:hAnsi="Times New Roman" w:cs="Times New Roman"/>
          <w:sz w:val="24"/>
          <w:szCs w:val="24"/>
        </w:rPr>
        <w:t xml:space="preserve">.  Unfortunately, other tourism </w:t>
      </w:r>
      <w:r w:rsidRPr="008B098E">
        <w:rPr>
          <w:rFonts w:ascii="Times New Roman" w:hAnsi="Times New Roman" w:cs="Times New Roman"/>
          <w:sz w:val="24"/>
          <w:szCs w:val="24"/>
        </w:rPr>
        <w:t xml:space="preserve">operators avoid personal or corporate responsibility for climate change action, preferring instead to focus on promoting the tourism experience whilst remaining unaware or ill-informed about climate change </w:t>
      </w:r>
      <w:r w:rsidR="00624084" w:rsidRPr="008B098E">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&lt;EndNote&gt;&lt;Cite&gt;&lt;Author&gt;McKercher&lt;/Author&gt;&lt;Year&gt;2014&lt;/Year&gt;&lt;RecNum&gt;1641&lt;/RecNum&gt;&lt;DisplayText&gt;(McKercher, Mak, &amp;amp;  Wong, 2014)&lt;/DisplayText&gt;&lt;record&gt;&lt;rec-number&gt;1641&lt;/rec-number&gt;&lt;foreign-keys&gt;&lt;key app="EN" db-id="0ffweztp7a9axuewszavsvwl2v5ddexd292e"&gt;1641&lt;/key&gt;&lt;/foreign-keys&gt;&lt;ref-type name="Journal Article"&gt;17&lt;/ref-type&gt;&lt;contributors&gt;&lt;authors&gt;&lt;author&gt;McKercher, B.&lt;/author&gt;&lt;author&gt;Mak, B.&lt;/author&gt;&lt;author&gt;Wong, S.&lt;/author&gt;&lt;/authors&gt;&lt;/contributors&gt;&lt;auth-address&gt;McKercher, B&amp;#xD;Hong Kong Polytech Univ, Sch Hotel &amp;amp; Tourism Management, Kowloon, Hong Kong, Peoples R China&amp;#xD;Hong Kong Polytech Univ, Sch Hotel &amp;amp; Tourism Management, Kowloon, Hong Kong, Peoples R China&amp;#xD;Hong Kong Polytech Univ, Sch Hotel &amp;amp; Tourism Management, Kowloon, Hong Kong, Peoples R China&lt;/auth-address&gt;&lt;titles&gt;&lt;title&gt;Does climate change matter to the travel trade?&lt;/title&gt;&lt;secondary-title&gt;Journal of Sustainable Tourism&lt;/secondary-title&gt;&lt;alt-title&gt;J Sustain Tour&lt;/alt-title&gt;&lt;/titles&gt;&lt;periodical&gt;&lt;full-title&gt;Journal of Sustainable Tourism&lt;/full-title&gt;&lt;abbr-1&gt;J Sustain Tour&lt;/abbr-1&gt;&lt;/periodical&gt;&lt;alt-periodical&gt;&lt;full-title&gt;Journal of Sustainable Tourism&lt;/full-title&gt;&lt;abbr-1&gt;J Sustain Tour&lt;/abbr-1&gt;&lt;/alt-periodical&gt;&lt;pages&gt;685-704&lt;/pages&gt;&lt;volume&gt;22&lt;/volume&gt;&lt;number&gt;5&lt;/number&gt;&lt;keywords&gt;&lt;keyword&gt;climate change&lt;/keyword&gt;&lt;keyword&gt;tour operators&lt;/keyword&gt;&lt;keyword&gt;carbon offsetting&lt;/keyword&gt;&lt;keyword&gt;sustainable tourism&lt;/keyword&gt;&lt;keyword&gt;impacts&lt;/keyword&gt;&lt;keyword&gt;delinquency&lt;/keyword&gt;&lt;keyword&gt;perspective&lt;/keyword&gt;&lt;keyword&gt;mobility&lt;/keyword&gt;&lt;keyword&gt;sector&lt;/keyword&gt;&lt;/keywords&gt;&lt;dates&gt;&lt;year&gt;2014&lt;/year&gt;&lt;/dates&gt;&lt;isbn&gt;0966-9582&lt;/isbn&gt;&lt;accession-num&gt;ISI:000334164600001&lt;/accession-num&gt;&lt;urls&gt;&lt;related-urls&gt;&lt;url&gt;&amp;lt;Go to ISI&amp;gt;://000334164600001&lt;/url&gt;&lt;url&gt;http://www.tandfonline.com/doi/pdf/10.1080/09669582.2013.864661&lt;/url&gt;&lt;/related-urls&gt;&lt;/urls&gt;&lt;electronic-resource-num&gt;10.1080/09669582.2013.864661&lt;/electronic-resource-num&gt;&lt;language&gt;English&lt;/language&gt;&lt;/record&gt;&lt;/Cite&gt;&lt;/EndNote&gt;</w:instrText>
      </w:r>
      <w:r w:rsidR="00624084" w:rsidRPr="008B098E">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40" w:tooltip="McKercher, 2014 #1641" w:history="1">
        <w:r w:rsidR="00BD411B">
          <w:rPr>
            <w:rFonts w:ascii="Times New Roman" w:hAnsi="Times New Roman" w:cs="Times New Roman"/>
            <w:noProof/>
            <w:sz w:val="24"/>
            <w:szCs w:val="24"/>
          </w:rPr>
          <w:t>McKercher, Mak, &amp;  Wong, 2014</w:t>
        </w:r>
      </w:hyperlink>
      <w:r w:rsidR="00BD411B">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w:t>
      </w:r>
      <w:r>
        <w:rPr>
          <w:rFonts w:ascii="Times New Roman" w:hAnsi="Times New Roman" w:cs="Times New Roman"/>
          <w:sz w:val="24"/>
          <w:szCs w:val="24"/>
        </w:rPr>
        <w:t xml:space="preserve">It is against this background that we conducted a study to explore tourism industry perspectives about climate change impacts, interpretation, and direct action.  </w:t>
      </w:r>
      <w:r w:rsidRPr="008B098E">
        <w:rPr>
          <w:rFonts w:ascii="Times New Roman" w:hAnsi="Times New Roman" w:cs="Times New Roman"/>
          <w:sz w:val="24"/>
          <w:szCs w:val="24"/>
        </w:rPr>
        <w:t xml:space="preserve">Clarification of the perceptions, barriers, and ongoing efforts of tourism operators to engage their guests about climate change, and to directly address impacts via their own business practices, will assist resource managers to encourage tourism operators to take more positive and direct action.  To address the knowledge gap identified by </w:t>
      </w:r>
      <w:proofErr w:type="spellStart"/>
      <w:r w:rsidRPr="008B098E">
        <w:rPr>
          <w:rFonts w:ascii="Times New Roman" w:hAnsi="Times New Roman" w:cs="Times New Roman"/>
          <w:sz w:val="24"/>
          <w:szCs w:val="24"/>
        </w:rPr>
        <w:t>McKercher</w:t>
      </w:r>
      <w:proofErr w:type="spellEnd"/>
      <w:r w:rsidRPr="008B098E">
        <w:rPr>
          <w:rFonts w:ascii="Times New Roman" w:hAnsi="Times New Roman" w:cs="Times New Roman"/>
          <w:sz w:val="24"/>
          <w:szCs w:val="24"/>
        </w:rPr>
        <w:t xml:space="preserve"> </w:t>
      </w:r>
      <w:r w:rsidRPr="008B098E">
        <w:rPr>
          <w:rFonts w:ascii="Times New Roman" w:hAnsi="Times New Roman" w:cs="Times New Roman"/>
          <w:i/>
          <w:sz w:val="24"/>
          <w:szCs w:val="24"/>
        </w:rPr>
        <w:t>et al.</w:t>
      </w:r>
      <w:r w:rsidRPr="008B098E">
        <w:rPr>
          <w:rFonts w:ascii="Times New Roman" w:hAnsi="Times New Roman" w:cs="Times New Roman"/>
          <w:sz w:val="24"/>
          <w:szCs w:val="24"/>
        </w:rPr>
        <w:t xml:space="preserve"> (2014), we explored four main research questions:</w:t>
      </w:r>
    </w:p>
    <w:p w:rsidR="009841A1" w:rsidRPr="008B098E" w:rsidRDefault="009841A1" w:rsidP="009841A1">
      <w:pPr>
        <w:pStyle w:val="ListParagraph"/>
        <w:numPr>
          <w:ilvl w:val="0"/>
          <w:numId w:val="38"/>
        </w:numPr>
        <w:spacing w:after="200" w:line="276" w:lineRule="auto"/>
        <w:rPr>
          <w:rFonts w:ascii="Times New Roman" w:hAnsi="Times New Roman" w:cs="Times New Roman"/>
          <w:sz w:val="24"/>
          <w:szCs w:val="24"/>
        </w:rPr>
      </w:pPr>
      <w:r w:rsidRPr="008B098E">
        <w:rPr>
          <w:rFonts w:ascii="Times New Roman" w:hAnsi="Times New Roman" w:cs="Times New Roman"/>
          <w:sz w:val="24"/>
          <w:szCs w:val="24"/>
        </w:rPr>
        <w:t>What do tourism operators perceive the threat of climate change to be across multiple scales?</w:t>
      </w:r>
    </w:p>
    <w:p w:rsidR="009841A1" w:rsidRPr="008B098E" w:rsidRDefault="009841A1" w:rsidP="009841A1">
      <w:pPr>
        <w:pStyle w:val="ListParagraph"/>
        <w:numPr>
          <w:ilvl w:val="0"/>
          <w:numId w:val="38"/>
        </w:numPr>
        <w:spacing w:after="200" w:line="276" w:lineRule="auto"/>
        <w:rPr>
          <w:rFonts w:ascii="Times New Roman" w:hAnsi="Times New Roman" w:cs="Times New Roman"/>
          <w:sz w:val="24"/>
          <w:szCs w:val="24"/>
        </w:rPr>
      </w:pPr>
      <w:r w:rsidRPr="008B098E">
        <w:rPr>
          <w:rFonts w:ascii="Times New Roman" w:hAnsi="Times New Roman" w:cs="Times New Roman"/>
          <w:sz w:val="24"/>
          <w:szCs w:val="24"/>
        </w:rPr>
        <w:t>How do tourism operators feel about offering interpretation to their guests about climate change?</w:t>
      </w:r>
    </w:p>
    <w:p w:rsidR="009841A1" w:rsidRPr="008B098E" w:rsidRDefault="009841A1" w:rsidP="009841A1">
      <w:pPr>
        <w:pStyle w:val="ListParagraph"/>
        <w:numPr>
          <w:ilvl w:val="0"/>
          <w:numId w:val="38"/>
        </w:numPr>
        <w:spacing w:after="200" w:line="276" w:lineRule="auto"/>
        <w:rPr>
          <w:rFonts w:ascii="Times New Roman" w:hAnsi="Times New Roman" w:cs="Times New Roman"/>
          <w:sz w:val="24"/>
          <w:szCs w:val="24"/>
        </w:rPr>
      </w:pPr>
      <w:r w:rsidRPr="008B098E">
        <w:rPr>
          <w:rFonts w:ascii="Times New Roman" w:hAnsi="Times New Roman" w:cs="Times New Roman"/>
          <w:sz w:val="24"/>
          <w:szCs w:val="24"/>
        </w:rPr>
        <w:t>What do tourism operators believe is the best way for them to communicate with their guests about climate change?</w:t>
      </w:r>
    </w:p>
    <w:p w:rsidR="009841A1" w:rsidRPr="009C0292" w:rsidRDefault="009841A1" w:rsidP="009841A1">
      <w:pPr>
        <w:pStyle w:val="ListParagraph"/>
        <w:numPr>
          <w:ilvl w:val="0"/>
          <w:numId w:val="38"/>
        </w:numPr>
        <w:spacing w:after="200" w:line="276" w:lineRule="auto"/>
        <w:rPr>
          <w:rFonts w:ascii="Times New Roman" w:hAnsi="Times New Roman" w:cs="Times New Roman"/>
          <w:sz w:val="24"/>
          <w:szCs w:val="24"/>
        </w:rPr>
      </w:pPr>
      <w:r w:rsidRPr="008B098E">
        <w:rPr>
          <w:rFonts w:ascii="Times New Roman" w:hAnsi="Times New Roman" w:cs="Times New Roman"/>
          <w:sz w:val="24"/>
          <w:szCs w:val="24"/>
        </w:rPr>
        <w:t>How do tourism operators believe they can most effectively take action to address climate change impacts on the GBR?</w:t>
      </w:r>
    </w:p>
    <w:p w:rsidR="009841A1" w:rsidRDefault="009841A1" w:rsidP="009841A1">
      <w:pPr>
        <w:rPr>
          <w:rFonts w:ascii="Times New Roman" w:hAnsi="Times New Roman" w:cs="Times New Roman"/>
          <w:sz w:val="24"/>
          <w:szCs w:val="24"/>
        </w:rPr>
      </w:pPr>
      <w:r>
        <w:rPr>
          <w:rFonts w:ascii="Times New Roman" w:hAnsi="Times New Roman" w:cs="Times New Roman"/>
          <w:sz w:val="24"/>
          <w:szCs w:val="24"/>
        </w:rPr>
        <w:t xml:space="preserve">To answer these research questions, we </w:t>
      </w:r>
      <w:r w:rsidRPr="00FB7F9B">
        <w:rPr>
          <w:rFonts w:ascii="Times New Roman" w:hAnsi="Times New Roman" w:cs="Times New Roman"/>
          <w:sz w:val="24"/>
          <w:szCs w:val="24"/>
        </w:rPr>
        <w:t>conducted a set of semi-structured interviews with 1</w:t>
      </w:r>
      <w:r w:rsidR="00FB7F9B">
        <w:rPr>
          <w:rFonts w:ascii="Times New Roman" w:hAnsi="Times New Roman" w:cs="Times New Roman"/>
          <w:sz w:val="24"/>
          <w:szCs w:val="24"/>
        </w:rPr>
        <w:t>9</w:t>
      </w:r>
      <w:r w:rsidRPr="00FB7F9B">
        <w:rPr>
          <w:rFonts w:ascii="Times New Roman" w:hAnsi="Times New Roman" w:cs="Times New Roman"/>
          <w:sz w:val="24"/>
          <w:szCs w:val="24"/>
        </w:rPr>
        <w:t xml:space="preserve"> tourism operators </w:t>
      </w:r>
      <w:r w:rsidRPr="00FB7F9B">
        <w:rPr>
          <w:rFonts w:ascii="Times New Roman" w:hAnsi="Times New Roman" w:cs="Times New Roman"/>
          <w:bCs/>
          <w:sz w:val="24"/>
          <w:szCs w:val="24"/>
        </w:rPr>
        <w:t>from the Cairns and Whitsundays</w:t>
      </w:r>
      <w:r w:rsidR="00FB7F9B" w:rsidRPr="00FB7F9B">
        <w:rPr>
          <w:rFonts w:ascii="Times New Roman" w:hAnsi="Times New Roman" w:cs="Times New Roman"/>
          <w:bCs/>
          <w:sz w:val="24"/>
          <w:szCs w:val="24"/>
        </w:rPr>
        <w:t xml:space="preserve"> </w:t>
      </w:r>
      <w:r w:rsidRPr="00FB7F9B">
        <w:rPr>
          <w:rFonts w:ascii="Times New Roman" w:hAnsi="Times New Roman" w:cs="Times New Roman"/>
          <w:bCs/>
          <w:sz w:val="24"/>
          <w:szCs w:val="24"/>
        </w:rPr>
        <w:t xml:space="preserve">regions, two of the most popular and iconic tourism destinations along the GBR.  These interviews </w:t>
      </w:r>
      <w:r>
        <w:rPr>
          <w:rFonts w:ascii="Times New Roman" w:hAnsi="Times New Roman" w:cs="Times New Roman"/>
          <w:bCs/>
          <w:sz w:val="24"/>
          <w:szCs w:val="24"/>
        </w:rPr>
        <w:t>focused upon four key areas of inquiry:</w:t>
      </w:r>
    </w:p>
    <w:p w:rsidR="009841A1" w:rsidRPr="001A5A4F" w:rsidRDefault="009841A1" w:rsidP="009841A1">
      <w:pPr>
        <w:pStyle w:val="ListParagraph"/>
        <w:numPr>
          <w:ilvl w:val="0"/>
          <w:numId w:val="39"/>
        </w:numPr>
        <w:spacing w:after="200" w:line="276" w:lineRule="auto"/>
        <w:rPr>
          <w:rFonts w:ascii="Times New Roman" w:hAnsi="Times New Roman" w:cs="Times New Roman"/>
          <w:sz w:val="24"/>
          <w:szCs w:val="24"/>
        </w:rPr>
      </w:pPr>
      <w:r w:rsidRPr="001A5A4F">
        <w:rPr>
          <w:rFonts w:ascii="Times New Roman" w:hAnsi="Times New Roman" w:cs="Times New Roman"/>
          <w:sz w:val="24"/>
          <w:szCs w:val="24"/>
        </w:rPr>
        <w:t xml:space="preserve">Perceptions of climate change threats, impacts, and responses among tourism operators; </w:t>
      </w:r>
    </w:p>
    <w:p w:rsidR="009841A1" w:rsidRPr="001A5A4F" w:rsidRDefault="009841A1" w:rsidP="009841A1">
      <w:pPr>
        <w:pStyle w:val="ListParagraph"/>
        <w:numPr>
          <w:ilvl w:val="0"/>
          <w:numId w:val="39"/>
        </w:numPr>
        <w:spacing w:after="200" w:line="276" w:lineRule="auto"/>
        <w:rPr>
          <w:rFonts w:ascii="Times New Roman" w:hAnsi="Times New Roman" w:cs="Times New Roman"/>
          <w:sz w:val="24"/>
          <w:szCs w:val="24"/>
        </w:rPr>
      </w:pPr>
      <w:r w:rsidRPr="001A5A4F">
        <w:rPr>
          <w:rFonts w:ascii="Times New Roman" w:hAnsi="Times New Roman" w:cs="Times New Roman"/>
          <w:sz w:val="24"/>
          <w:szCs w:val="24"/>
        </w:rPr>
        <w:t xml:space="preserve">The interpretation materials and messages that GBR tourism operators provide to guests; </w:t>
      </w:r>
    </w:p>
    <w:p w:rsidR="009841A1" w:rsidRDefault="009841A1" w:rsidP="009841A1">
      <w:pPr>
        <w:pStyle w:val="ListParagraph"/>
        <w:numPr>
          <w:ilvl w:val="0"/>
          <w:numId w:val="39"/>
        </w:numPr>
        <w:spacing w:after="200" w:line="276" w:lineRule="auto"/>
        <w:rPr>
          <w:rFonts w:ascii="Times New Roman" w:hAnsi="Times New Roman" w:cs="Times New Roman"/>
          <w:sz w:val="24"/>
          <w:szCs w:val="24"/>
        </w:rPr>
      </w:pPr>
      <w:r w:rsidRPr="001A5A4F">
        <w:rPr>
          <w:rFonts w:ascii="Times New Roman" w:hAnsi="Times New Roman" w:cs="Times New Roman"/>
          <w:sz w:val="24"/>
          <w:szCs w:val="24"/>
        </w:rPr>
        <w:t xml:space="preserve">Perceptions of the ease and effectiveness of activities that tourism operators can do to take action on climate change.  Ten activities were specified, based upon priorities identified by the GBRMPA </w:t>
      </w:r>
      <w:r w:rsidR="00624084" w:rsidRPr="001A5A4F">
        <w:rPr>
          <w:rFonts w:ascii="Times New Roman" w:hAnsi="Times New Roman" w:cs="Times New Roman"/>
          <w:sz w:val="24"/>
          <w:szCs w:val="24"/>
        </w:rPr>
        <w:fldChar w:fldCharType="begin">
          <w:fldData xml:space="preserve">PEVuZE5vdGU+PENpdGU+PEF1dGhvcj5HcmVhdCBCYXJyaWVyIE1hcmluZSBQYXJrIEF1dGhvcml0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</w:fldData>
        </w:fldChar>
      </w:r>
      <w:r w:rsidR="00825618">
        <w:rPr>
          <w:rFonts w:ascii="Times New Roman" w:hAnsi="Times New Roman" w:cs="Times New Roman"/>
          <w:sz w:val="24"/>
          <w:szCs w:val="24"/>
        </w:rPr>
        <w:instrText xml:space="preserve"> ADDIN EN.CITE </w:instrText>
      </w:r>
      <w:r w:rsidR="00624084">
        <w:rPr>
          <w:rFonts w:ascii="Times New Roman" w:hAnsi="Times New Roman" w:cs="Times New Roman"/>
          <w:sz w:val="24"/>
          <w:szCs w:val="24"/>
        </w:rPr>
        <w:fldChar w:fldCharType="begin">
          <w:fldData xml:space="preserve">PEVuZE5vdGU+PENpdGU+PEF1dGhvcj5HcmVhdCBCYXJyaWVyIE1hcmluZSBQYXJrIEF1dGhvcml0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</w:fldData>
        </w:fldChar>
      </w:r>
      <w:r w:rsidR="00825618">
        <w:rPr>
          <w:rFonts w:ascii="Times New Roman" w:hAnsi="Times New Roman" w:cs="Times New Roman"/>
          <w:sz w:val="24"/>
          <w:szCs w:val="24"/>
        </w:rPr>
        <w:instrText xml:space="preserve"> ADDIN EN.CITE.DATA </w:instrText>
      </w:r>
      <w:r w:rsidR="00624084">
        <w:rPr>
          <w:rFonts w:ascii="Times New Roman" w:hAnsi="Times New Roman" w:cs="Times New Roman"/>
          <w:sz w:val="24"/>
          <w:szCs w:val="24"/>
        </w:rPr>
      </w:r>
      <w:r w:rsidR="00624084">
        <w:rPr>
          <w:rFonts w:ascii="Times New Roman" w:hAnsi="Times New Roman" w:cs="Times New Roman"/>
          <w:sz w:val="24"/>
          <w:szCs w:val="24"/>
        </w:rPr>
        <w:fldChar w:fldCharType="end"/>
      </w:r>
      <w:r w:rsidR="00624084" w:rsidRPr="001A5A4F">
        <w:rPr>
          <w:rFonts w:ascii="Times New Roman" w:hAnsi="Times New Roman" w:cs="Times New Roman"/>
          <w:sz w:val="24"/>
          <w:szCs w:val="24"/>
        </w:rPr>
      </w:r>
      <w:r w:rsidR="00624084" w:rsidRPr="001A5A4F">
        <w:rPr>
          <w:rFonts w:ascii="Times New Roman" w:hAnsi="Times New Roman" w:cs="Times New Roman"/>
          <w:sz w:val="24"/>
          <w:szCs w:val="24"/>
        </w:rPr>
        <w:fldChar w:fldCharType="separate"/>
      </w:r>
      <w:r w:rsidRPr="001A5A4F">
        <w:rPr>
          <w:rFonts w:ascii="Times New Roman" w:hAnsi="Times New Roman" w:cs="Times New Roman"/>
          <w:noProof/>
          <w:sz w:val="24"/>
          <w:szCs w:val="24"/>
        </w:rPr>
        <w:t>(</w:t>
      </w:r>
      <w:hyperlink w:anchor="_ENREF_18" w:tooltip="GBRMPA, 2008 #2" w:history="1">
        <w:r w:rsidR="00BD411B" w:rsidRPr="001A5A4F">
          <w:rPr>
            <w:rFonts w:ascii="Times New Roman" w:hAnsi="Times New Roman" w:cs="Times New Roman"/>
            <w:noProof/>
            <w:sz w:val="24"/>
            <w:szCs w:val="24"/>
          </w:rPr>
          <w:t>GBRMPA, 2008</w:t>
        </w:r>
      </w:hyperlink>
      <w:r w:rsidRPr="001A5A4F">
        <w:rPr>
          <w:rFonts w:ascii="Times New Roman" w:hAnsi="Times New Roman" w:cs="Times New Roman"/>
          <w:noProof/>
          <w:sz w:val="24"/>
          <w:szCs w:val="24"/>
        </w:rPr>
        <w:t xml:space="preserve">; </w:t>
      </w:r>
      <w:hyperlink w:anchor="_ENREF_23" w:tooltip="Great Barrier Marine Park Authority, 2012 #1427" w:history="1">
        <w:r w:rsidR="00BD411B" w:rsidRPr="001A5A4F">
          <w:rPr>
            <w:rFonts w:ascii="Times New Roman" w:hAnsi="Times New Roman" w:cs="Times New Roman"/>
            <w:noProof/>
            <w:sz w:val="24"/>
            <w:szCs w:val="24"/>
          </w:rPr>
          <w:t>Great Barrier Marine Park Authority, 2012</w:t>
        </w:r>
      </w:hyperlink>
      <w:r w:rsidRPr="001A5A4F">
        <w:rPr>
          <w:rFonts w:ascii="Times New Roman" w:hAnsi="Times New Roman" w:cs="Times New Roman"/>
          <w:noProof/>
          <w:sz w:val="24"/>
          <w:szCs w:val="24"/>
        </w:rPr>
        <w:t xml:space="preserve">; </w:t>
      </w:r>
      <w:hyperlink w:anchor="_ENREF_70" w:tooltip="Young, 2010 #1405" w:history="1">
        <w:r w:rsidR="00BD411B" w:rsidRPr="001A5A4F">
          <w:rPr>
            <w:rFonts w:ascii="Times New Roman" w:hAnsi="Times New Roman" w:cs="Times New Roman"/>
            <w:noProof/>
            <w:sz w:val="24"/>
            <w:szCs w:val="24"/>
          </w:rPr>
          <w:t>Young &amp; Mar, 2010</w:t>
        </w:r>
      </w:hyperlink>
      <w:r w:rsidRPr="001A5A4F">
        <w:rPr>
          <w:rFonts w:ascii="Times New Roman" w:hAnsi="Times New Roman" w:cs="Times New Roman"/>
          <w:noProof/>
          <w:sz w:val="24"/>
          <w:szCs w:val="24"/>
        </w:rPr>
        <w:t xml:space="preserve">; </w:t>
      </w:r>
      <w:hyperlink w:anchor="_ENREF_71" w:tooltip="Young, 2008 #1476" w:history="1">
        <w:r w:rsidR="00BD411B" w:rsidRPr="001A5A4F">
          <w:rPr>
            <w:rFonts w:ascii="Times New Roman" w:hAnsi="Times New Roman" w:cs="Times New Roman"/>
            <w:noProof/>
            <w:sz w:val="24"/>
            <w:szCs w:val="24"/>
          </w:rPr>
          <w:t>Young &amp; Temperton, 2008</w:t>
        </w:r>
      </w:hyperlink>
      <w:r w:rsidRPr="001A5A4F">
        <w:rPr>
          <w:rFonts w:ascii="Times New Roman" w:hAnsi="Times New Roman" w:cs="Times New Roman"/>
          <w:noProof/>
          <w:sz w:val="24"/>
          <w:szCs w:val="24"/>
        </w:rPr>
        <w:t>)</w:t>
      </w:r>
      <w:r w:rsidR="00624084" w:rsidRPr="001A5A4F">
        <w:rPr>
          <w:rFonts w:ascii="Times New Roman" w:hAnsi="Times New Roman" w:cs="Times New Roman"/>
          <w:sz w:val="24"/>
          <w:szCs w:val="24"/>
        </w:rPr>
        <w:fldChar w:fldCharType="end"/>
      </w:r>
      <w:r w:rsidRPr="001A5A4F">
        <w:rPr>
          <w:rFonts w:ascii="Times New Roman" w:hAnsi="Times New Roman" w:cs="Times New Roman"/>
          <w:sz w:val="24"/>
          <w:szCs w:val="24"/>
        </w:rPr>
        <w:t>: Providing interpretation for tourists that promotes conservation and sustainable use of the GBR; Use of fuel efficient engines; Separation of waste by tourists for recycling; Participation in industry best practices, via a code of practice or MOU; Participation in GBRMPA’s Eye on Reef program (a reef monitoring program that allows visitors to collect information about reef health); Use of green energy (e.g. solar); Use of an emissions calculator; Use of carbon offsets; Use alternative fuels such as biodiesel and ethanol; Providing interpretation such as best practice guidelines - to help their guests/passengers minimise their impacts on the Reef.</w:t>
      </w:r>
    </w:p>
    <w:p w:rsidR="009841A1" w:rsidRPr="001A5A4F" w:rsidRDefault="009841A1" w:rsidP="009841A1">
      <w:pPr>
        <w:pStyle w:val="ListParagraph"/>
        <w:numPr>
          <w:ilvl w:val="0"/>
          <w:numId w:val="39"/>
        </w:numPr>
        <w:spacing w:after="200" w:line="276" w:lineRule="auto"/>
        <w:rPr>
          <w:rFonts w:ascii="Times New Roman" w:hAnsi="Times New Roman" w:cs="Times New Roman"/>
          <w:sz w:val="24"/>
          <w:szCs w:val="24"/>
        </w:rPr>
      </w:pPr>
      <w:r w:rsidRPr="001A5A4F">
        <w:rPr>
          <w:rFonts w:ascii="Times New Roman" w:hAnsi="Times New Roman" w:cs="Times New Roman"/>
          <w:sz w:val="24"/>
          <w:szCs w:val="24"/>
        </w:rPr>
        <w:t xml:space="preserve">The role of tourism operators in addressing climate change impacts on the GBR, particularly the ways to overcome perceived obstacles </w:t>
      </w:r>
      <w:r>
        <w:rPr>
          <w:rFonts w:ascii="Times New Roman" w:hAnsi="Times New Roman" w:cs="Times New Roman"/>
          <w:sz w:val="24"/>
          <w:szCs w:val="24"/>
        </w:rPr>
        <w:t xml:space="preserve">to conservation and how to </w:t>
      </w:r>
      <w:r>
        <w:rPr>
          <w:rFonts w:ascii="Times New Roman" w:hAnsi="Times New Roman" w:cs="Times New Roman"/>
          <w:sz w:val="24"/>
          <w:szCs w:val="24"/>
        </w:rPr>
        <w:lastRenderedPageBreak/>
        <w:t>facilitate</w:t>
      </w:r>
      <w:r w:rsidRPr="001A5A4F">
        <w:rPr>
          <w:rFonts w:ascii="Times New Roman" w:hAnsi="Times New Roman" w:cs="Times New Roman"/>
          <w:sz w:val="24"/>
          <w:szCs w:val="24"/>
        </w:rPr>
        <w:t xml:space="preserve"> opportunities to encourage pro-environmental behaviours and engagement with guests.</w:t>
      </w:r>
    </w:p>
    <w:p w:rsidR="009841A1" w:rsidRPr="008B098E" w:rsidRDefault="009841A1" w:rsidP="009841A1">
      <w:pPr>
        <w:pStyle w:val="ListParagraph"/>
        <w:spacing w:after="200" w:line="276" w:lineRule="auto"/>
        <w:ind w:left="1080" w:firstLine="720"/>
        <w:rPr>
          <w:rFonts w:ascii="Times New Roman" w:hAnsi="Times New Roman" w:cs="Times New Roman"/>
          <w:sz w:val="24"/>
          <w:szCs w:val="24"/>
        </w:rPr>
      </w:pPr>
    </w:p>
    <w:p w:rsidR="009841A1" w:rsidRPr="008B098E" w:rsidRDefault="009841A1" w:rsidP="009841A1">
      <w:pPr>
        <w:pStyle w:val="ListParagraph"/>
        <w:numPr>
          <w:ilvl w:val="0"/>
          <w:numId w:val="22"/>
        </w:numPr>
        <w:spacing w:after="200" w:line="276" w:lineRule="auto"/>
        <w:rPr>
          <w:rFonts w:ascii="Times New Roman" w:hAnsi="Times New Roman" w:cs="Times New Roman"/>
          <w:b/>
          <w:bCs/>
          <w:vanish/>
          <w:sz w:val="24"/>
          <w:szCs w:val="24"/>
        </w:rPr>
      </w:pPr>
      <w:r w:rsidRPr="008B098E">
        <w:rPr>
          <w:rFonts w:ascii="Times New Roman" w:hAnsi="Times New Roman" w:cs="Times New Roman"/>
          <w:b/>
          <w:bCs/>
          <w:vanish/>
          <w:sz w:val="24"/>
          <w:szCs w:val="24"/>
        </w:rPr>
        <w:t>Methods</w:t>
      </w:r>
    </w:p>
    <w:p w:rsidR="009841A1" w:rsidRPr="008B098E" w:rsidRDefault="009841A1" w:rsidP="009841A1">
      <w:pPr>
        <w:rPr>
          <w:rFonts w:ascii="Times New Roman" w:hAnsi="Times New Roman" w:cs="Times New Roman"/>
          <w:bCs/>
          <w:sz w:val="24"/>
          <w:szCs w:val="24"/>
        </w:rPr>
      </w:pPr>
      <w:r w:rsidRPr="008B098E">
        <w:rPr>
          <w:rFonts w:ascii="Times New Roman" w:hAnsi="Times New Roman" w:cs="Times New Roman"/>
          <w:bCs/>
          <w:sz w:val="24"/>
          <w:szCs w:val="24"/>
        </w:rPr>
        <w:t xml:space="preserve">Sixteen tourism operators were </w:t>
      </w:r>
      <w:r>
        <w:rPr>
          <w:rFonts w:ascii="Times New Roman" w:hAnsi="Times New Roman" w:cs="Times New Roman"/>
          <w:bCs/>
          <w:sz w:val="24"/>
          <w:szCs w:val="24"/>
        </w:rPr>
        <w:t xml:space="preserve">surveyed in 2013 and then </w:t>
      </w:r>
      <w:r w:rsidRPr="00FE6D92">
        <w:rPr>
          <w:rFonts w:ascii="Times New Roman" w:hAnsi="Times New Roman" w:cs="Times New Roman"/>
          <w:bCs/>
          <w:sz w:val="24"/>
          <w:szCs w:val="24"/>
        </w:rPr>
        <w:t xml:space="preserve">interviewed </w:t>
      </w:r>
      <w:r w:rsidR="00FE6D92" w:rsidRPr="00FE6D92">
        <w:rPr>
          <w:rFonts w:ascii="Times New Roman" w:hAnsi="Times New Roman" w:cs="Times New Roman"/>
          <w:bCs/>
          <w:sz w:val="24"/>
          <w:szCs w:val="24"/>
        </w:rPr>
        <w:t>again</w:t>
      </w:r>
      <w:r w:rsidR="007A50A7" w:rsidRPr="00FE6D92">
        <w:rPr>
          <w:rFonts w:ascii="Times New Roman" w:hAnsi="Times New Roman" w:cs="Times New Roman"/>
          <w:bCs/>
          <w:sz w:val="24"/>
          <w:szCs w:val="24"/>
        </w:rPr>
        <w:t xml:space="preserve"> </w:t>
      </w:r>
      <w:r w:rsidRPr="00FE6D92">
        <w:rPr>
          <w:rFonts w:ascii="Times New Roman" w:hAnsi="Times New Roman" w:cs="Times New Roman"/>
          <w:bCs/>
          <w:sz w:val="24"/>
          <w:szCs w:val="24"/>
        </w:rPr>
        <w:t xml:space="preserve">in </w:t>
      </w:r>
      <w:r>
        <w:rPr>
          <w:rFonts w:ascii="Times New Roman" w:hAnsi="Times New Roman" w:cs="Times New Roman"/>
          <w:bCs/>
          <w:sz w:val="24"/>
          <w:szCs w:val="24"/>
        </w:rPr>
        <w:t>2014/15</w:t>
      </w:r>
      <w:r w:rsidRPr="008B098E">
        <w:rPr>
          <w:rFonts w:ascii="Times New Roman" w:hAnsi="Times New Roman" w:cs="Times New Roman"/>
          <w:bCs/>
          <w:sz w:val="24"/>
          <w:szCs w:val="24"/>
        </w:rPr>
        <w:t xml:space="preserve">.  </w:t>
      </w:r>
      <w:r w:rsidR="00FE6D92">
        <w:rPr>
          <w:rFonts w:ascii="Times New Roman" w:hAnsi="Times New Roman" w:cs="Times New Roman"/>
          <w:bCs/>
          <w:sz w:val="24"/>
          <w:szCs w:val="24"/>
        </w:rPr>
        <w:t xml:space="preserve">Three tourism operators were only interviewed in 2014/15 and were not included in the original 2013 study.  </w:t>
      </w:r>
      <w:r w:rsidRPr="008B098E">
        <w:rPr>
          <w:rFonts w:ascii="Times New Roman" w:hAnsi="Times New Roman" w:cs="Times New Roman"/>
          <w:bCs/>
          <w:sz w:val="24"/>
          <w:szCs w:val="24"/>
        </w:rPr>
        <w:t>In order to maximise the utility of our results for resource managers, we sought to obtain an in depth understanding of the operators that carry the majority of visitors to the GBR.  Specifically, we focus</w:t>
      </w:r>
      <w:r>
        <w:rPr>
          <w:rFonts w:ascii="Times New Roman" w:hAnsi="Times New Roman" w:cs="Times New Roman"/>
          <w:bCs/>
          <w:sz w:val="24"/>
          <w:szCs w:val="24"/>
        </w:rPr>
        <w:t>ed</w:t>
      </w:r>
      <w:r w:rsidRPr="008B098E">
        <w:rPr>
          <w:rFonts w:ascii="Times New Roman" w:hAnsi="Times New Roman" w:cs="Times New Roman"/>
          <w:bCs/>
          <w:sz w:val="24"/>
          <w:szCs w:val="24"/>
        </w:rPr>
        <w:t xml:space="preserve"> on a subset of operators </w:t>
      </w:r>
      <w:r>
        <w:rPr>
          <w:rFonts w:ascii="Times New Roman" w:hAnsi="Times New Roman" w:cs="Times New Roman"/>
          <w:bCs/>
          <w:sz w:val="24"/>
          <w:szCs w:val="24"/>
        </w:rPr>
        <w:t>with</w:t>
      </w:r>
      <w:r w:rsidRPr="008B098E">
        <w:rPr>
          <w:rFonts w:ascii="Times New Roman" w:hAnsi="Times New Roman" w:cs="Times New Roman"/>
          <w:bCs/>
          <w:sz w:val="24"/>
          <w:szCs w:val="24"/>
        </w:rPr>
        <w:t xml:space="preserve"> the capacity to influence the most visitors.  </w:t>
      </w:r>
      <w:r>
        <w:rPr>
          <w:rFonts w:ascii="Times New Roman" w:hAnsi="Times New Roman" w:cs="Times New Roman"/>
          <w:bCs/>
          <w:sz w:val="24"/>
          <w:szCs w:val="24"/>
        </w:rPr>
        <w:t>Thus, these operators</w:t>
      </w:r>
      <w:r w:rsidRPr="008B098E">
        <w:rPr>
          <w:rFonts w:ascii="Times New Roman" w:hAnsi="Times New Roman" w:cs="Times New Roman"/>
          <w:bCs/>
          <w:sz w:val="24"/>
          <w:szCs w:val="24"/>
        </w:rPr>
        <w:t xml:space="preserve"> represent businesses that cumulatively carry a</w:t>
      </w:r>
      <w:r>
        <w:rPr>
          <w:rFonts w:ascii="Times New Roman" w:hAnsi="Times New Roman" w:cs="Times New Roman"/>
          <w:bCs/>
          <w:sz w:val="24"/>
          <w:szCs w:val="24"/>
        </w:rPr>
        <w:t xml:space="preserve"> </w:t>
      </w:r>
      <w:r w:rsidRPr="008B098E">
        <w:rPr>
          <w:rFonts w:ascii="Times New Roman" w:hAnsi="Times New Roman" w:cs="Times New Roman"/>
          <w:bCs/>
          <w:sz w:val="24"/>
          <w:szCs w:val="24"/>
        </w:rPr>
        <w:t>disproportionately large num</w:t>
      </w:r>
      <w:r>
        <w:rPr>
          <w:rFonts w:ascii="Times New Roman" w:hAnsi="Times New Roman" w:cs="Times New Roman"/>
          <w:bCs/>
          <w:sz w:val="24"/>
          <w:szCs w:val="24"/>
        </w:rPr>
        <w:t>ber of tourists along the GBR.</w:t>
      </w:r>
      <w:r w:rsidRPr="008B098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B098E">
        <w:rPr>
          <w:rFonts w:ascii="Times New Roman" w:hAnsi="Times New Roman" w:cs="Times New Roman"/>
          <w:bCs/>
          <w:sz w:val="24"/>
          <w:szCs w:val="24"/>
        </w:rPr>
        <w:t xml:space="preserve">A detailed analysis of these individuals can guide managers on the best strategies to </w:t>
      </w:r>
      <w:r>
        <w:rPr>
          <w:rFonts w:ascii="Times New Roman" w:hAnsi="Times New Roman" w:cs="Times New Roman"/>
          <w:bCs/>
          <w:sz w:val="24"/>
          <w:szCs w:val="24"/>
        </w:rPr>
        <w:t>encourage</w:t>
      </w:r>
      <w:r w:rsidRPr="008B098E">
        <w:rPr>
          <w:rFonts w:ascii="Times New Roman" w:hAnsi="Times New Roman" w:cs="Times New Roman"/>
          <w:bCs/>
          <w:sz w:val="24"/>
          <w:szCs w:val="24"/>
        </w:rPr>
        <w:t xml:space="preserve"> the</w:t>
      </w:r>
      <w:r>
        <w:rPr>
          <w:rFonts w:ascii="Times New Roman" w:hAnsi="Times New Roman" w:cs="Times New Roman"/>
          <w:bCs/>
          <w:sz w:val="24"/>
          <w:szCs w:val="24"/>
        </w:rPr>
        <w:t>se</w:t>
      </w:r>
      <w:r w:rsidRPr="008B098E">
        <w:rPr>
          <w:rFonts w:ascii="Times New Roman" w:hAnsi="Times New Roman" w:cs="Times New Roman"/>
          <w:bCs/>
          <w:sz w:val="24"/>
          <w:szCs w:val="24"/>
        </w:rPr>
        <w:t xml:space="preserve"> operators to effectively communicate</w:t>
      </w:r>
      <w:r>
        <w:rPr>
          <w:rFonts w:ascii="Times New Roman" w:hAnsi="Times New Roman" w:cs="Times New Roman"/>
          <w:bCs/>
          <w:sz w:val="24"/>
          <w:szCs w:val="24"/>
        </w:rPr>
        <w:t>,</w:t>
      </w:r>
      <w:r w:rsidRPr="008B098E">
        <w:rPr>
          <w:rFonts w:ascii="Times New Roman" w:hAnsi="Times New Roman" w:cs="Times New Roman"/>
          <w:bCs/>
          <w:sz w:val="24"/>
          <w:szCs w:val="24"/>
        </w:rPr>
        <w:t xml:space="preserve"> and influence</w:t>
      </w:r>
      <w:r>
        <w:rPr>
          <w:rFonts w:ascii="Times New Roman" w:hAnsi="Times New Roman" w:cs="Times New Roman"/>
          <w:bCs/>
          <w:sz w:val="24"/>
          <w:szCs w:val="24"/>
        </w:rPr>
        <w:t>,</w:t>
      </w:r>
      <w:r w:rsidRPr="008B098E">
        <w:rPr>
          <w:rFonts w:ascii="Times New Roman" w:hAnsi="Times New Roman" w:cs="Times New Roman"/>
          <w:bCs/>
          <w:sz w:val="24"/>
          <w:szCs w:val="24"/>
        </w:rPr>
        <w:t xml:space="preserve"> </w:t>
      </w:r>
      <w:r>
        <w:rPr>
          <w:rFonts w:ascii="Times New Roman" w:hAnsi="Times New Roman" w:cs="Times New Roman"/>
          <w:bCs/>
          <w:sz w:val="24"/>
          <w:szCs w:val="24"/>
        </w:rPr>
        <w:t xml:space="preserve">tourists </w:t>
      </w:r>
      <w:r w:rsidRPr="008B098E">
        <w:rPr>
          <w:rFonts w:ascii="Times New Roman" w:hAnsi="Times New Roman" w:cs="Times New Roman"/>
          <w:bCs/>
          <w:sz w:val="24"/>
          <w:szCs w:val="24"/>
        </w:rPr>
        <w:t xml:space="preserve">about climate change.  </w:t>
      </w:r>
      <w:r>
        <w:rPr>
          <w:rFonts w:ascii="Times New Roman" w:hAnsi="Times New Roman" w:cs="Times New Roman"/>
          <w:bCs/>
          <w:sz w:val="24"/>
          <w:szCs w:val="24"/>
        </w:rPr>
        <w:t>These</w:t>
      </w:r>
      <w:r w:rsidRPr="008B098E">
        <w:rPr>
          <w:rFonts w:ascii="Times New Roman" w:hAnsi="Times New Roman" w:cs="Times New Roman"/>
          <w:bCs/>
          <w:sz w:val="24"/>
          <w:szCs w:val="24"/>
        </w:rPr>
        <w:t xml:space="preserve"> strategies can easily be repeated with additional operators to further tailor messaging to their needs.  Further, if we did not focus this study on those that carry the most visitors, the resulting recommendations may not be focused on their needs and requirements (which due to high passenger numbers may be quite different from </w:t>
      </w:r>
      <w:r>
        <w:rPr>
          <w:rFonts w:ascii="Times New Roman" w:hAnsi="Times New Roman" w:cs="Times New Roman"/>
          <w:bCs/>
          <w:sz w:val="24"/>
          <w:szCs w:val="24"/>
        </w:rPr>
        <w:t xml:space="preserve">other </w:t>
      </w:r>
      <w:r w:rsidRPr="008B098E">
        <w:rPr>
          <w:rFonts w:ascii="Times New Roman" w:hAnsi="Times New Roman" w:cs="Times New Roman"/>
          <w:bCs/>
          <w:sz w:val="24"/>
          <w:szCs w:val="24"/>
        </w:rPr>
        <w:t>small</w:t>
      </w:r>
      <w:r>
        <w:rPr>
          <w:rFonts w:ascii="Times New Roman" w:hAnsi="Times New Roman" w:cs="Times New Roman"/>
          <w:bCs/>
          <w:sz w:val="24"/>
          <w:szCs w:val="24"/>
        </w:rPr>
        <w:t>er</w:t>
      </w:r>
      <w:r w:rsidRPr="008B098E">
        <w:rPr>
          <w:rFonts w:ascii="Times New Roman" w:hAnsi="Times New Roman" w:cs="Times New Roman"/>
          <w:bCs/>
          <w:sz w:val="24"/>
          <w:szCs w:val="24"/>
        </w:rPr>
        <w:t xml:space="preserve"> operators), potentially undermining the value of this information in guiding management decisions.  </w:t>
      </w:r>
      <w:r>
        <w:rPr>
          <w:rFonts w:ascii="Times New Roman" w:hAnsi="Times New Roman" w:cs="Times New Roman"/>
          <w:bCs/>
          <w:sz w:val="24"/>
          <w:szCs w:val="24"/>
        </w:rPr>
        <w:t xml:space="preserve">Overall, </w:t>
      </w:r>
      <w:r w:rsidRPr="00C673CB">
        <w:rPr>
          <w:rFonts w:ascii="Times New Roman" w:hAnsi="Times New Roman" w:cs="Times New Roman"/>
          <w:bCs/>
          <w:sz w:val="24"/>
          <w:szCs w:val="24"/>
        </w:rPr>
        <w:t xml:space="preserve">the unit of measure is the GBR and </w:t>
      </w:r>
      <w:r w:rsidRPr="00FE6D92">
        <w:rPr>
          <w:rFonts w:ascii="Times New Roman" w:hAnsi="Times New Roman" w:cs="Times New Roman"/>
          <w:bCs/>
          <w:sz w:val="24"/>
          <w:szCs w:val="24"/>
        </w:rPr>
        <w:t xml:space="preserve">these 19 </w:t>
      </w:r>
      <w:r w:rsidRPr="00C673CB">
        <w:rPr>
          <w:rFonts w:ascii="Times New Roman" w:hAnsi="Times New Roman" w:cs="Times New Roman"/>
          <w:bCs/>
          <w:sz w:val="24"/>
          <w:szCs w:val="24"/>
        </w:rPr>
        <w:t>respondents are part of a single case</w:t>
      </w:r>
      <w:r>
        <w:rPr>
          <w:rFonts w:ascii="Times New Roman" w:hAnsi="Times New Roman" w:cs="Times New Roman"/>
          <w:bCs/>
          <w:sz w:val="24"/>
          <w:szCs w:val="24"/>
        </w:rPr>
        <w:t xml:space="preserve"> study exploring how tourism operators communicate with the millions of visitors with whom they annually interact.</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bCs/>
          <w:sz w:val="24"/>
          <w:szCs w:val="24"/>
        </w:rPr>
        <w:t xml:space="preserve">Respondents were first </w:t>
      </w:r>
      <w:r>
        <w:rPr>
          <w:rFonts w:ascii="Times New Roman" w:hAnsi="Times New Roman" w:cs="Times New Roman"/>
          <w:bCs/>
          <w:sz w:val="24"/>
          <w:szCs w:val="24"/>
        </w:rPr>
        <w:t>contacted</w:t>
      </w:r>
      <w:r w:rsidRPr="008B098E">
        <w:rPr>
          <w:rFonts w:ascii="Times New Roman" w:hAnsi="Times New Roman" w:cs="Times New Roman"/>
          <w:bCs/>
          <w:sz w:val="24"/>
          <w:szCs w:val="24"/>
        </w:rPr>
        <w:t xml:space="preserve"> over the telephone as part of baseline surveys conducted by the Social and Economic Long-Term Monitoring Program (SELTMP) of the Great Barrier Reef from June through August, 2013.  </w:t>
      </w:r>
      <w:r>
        <w:rPr>
          <w:rFonts w:ascii="Times New Roman" w:hAnsi="Times New Roman" w:cs="Times New Roman"/>
          <w:bCs/>
          <w:sz w:val="24"/>
          <w:szCs w:val="24"/>
        </w:rPr>
        <w:t xml:space="preserve">For more information about how and why certain individuals were selected for interviews, please see </w:t>
      </w:r>
      <w:r w:rsidR="00624084" w:rsidRPr="008B098E">
        <w:rPr>
          <w:rFonts w:ascii="Times New Roman" w:hAnsi="Times New Roman" w:cs="Times New Roman"/>
          <w:bCs/>
          <w:sz w:val="24"/>
          <w:szCs w:val="24"/>
        </w:rPr>
        <w:fldChar w:fldCharType="begin"/>
      </w:r>
      <w:r w:rsidRPr="008B098E">
        <w:rPr>
          <w:rFonts w:ascii="Times New Roman" w:hAnsi="Times New Roman" w:cs="Times New Roman"/>
          <w:bCs/>
          <w:sz w:val="24"/>
          <w:szCs w:val="24"/>
        </w:rPr>
        <w:instrText xml:space="preserve"> ADDIN EN.CITE &lt;EndNote&gt;&lt;Cite&gt;&lt;Author&gt;Curnock&lt;/Author&gt;&lt;Year&gt;2014&lt;/Year&gt;&lt;RecNum&gt;1398&lt;/RecNum&gt;&lt;DisplayText&gt;(Curnock&lt;style face="italic"&gt; et al.&lt;/style&gt;, 2014)&lt;/DisplayText&gt;&lt;record&gt;&lt;rec-number&gt;1398&lt;/rec-number&gt;&lt;foreign-keys&gt;&lt;key app="EN" db-id="0ffweztp7a9axuewszavsvwl2v5ddexd292e"&gt;1398&lt;/key&gt;&lt;/foreign-keys&gt;&lt;ref-type name="Report"&gt;27&lt;/ref-type&gt;&lt;contributors&gt;&lt;authors&gt;&lt;author&gt;Curnock, M.&lt;/author&gt;&lt;author&gt;Marshall, N.&lt;/author&gt;&lt;author&gt;Tobin, R.&lt;/author&gt;&lt;author&gt;Stone-Jovicich, S.&lt;/author&gt;&lt;author&gt;Bohensky, E.&lt;/author&gt;&lt;author&gt;Pert, P.&lt;/author&gt;&lt;author&gt;Goldberg, J.&lt;/author&gt;&lt;author&gt;Gooch, M.&lt;/author&gt;&lt;author&gt;Gillet, S.&lt;/author&gt;&lt;author&gt;Scherl, L.&lt;/author&gt;&lt;/authors&gt;&lt;/contributors&gt;&lt;titles&gt;&lt;title&gt;Social and Economic Long-Term Monitoring Program for the Great Barrier Reef 2013: Tourism&lt;/title&gt;&lt;secondary-title&gt;Report to the National Environmental Research Program &lt;/secondary-title&gt;&lt;/titles&gt;&lt;pages&gt;53&lt;/pages&gt;&lt;dates&gt;&lt;year&gt;2014&lt;/year&gt;&lt;/dates&gt;&lt;pub-location&gt;Townsville, Australia&lt;/pub-location&gt;&lt;publisher&gt;CSIRO&lt;/publisher&gt;&lt;urls&gt;&lt;/urls&gt;&lt;/record&gt;&lt;/Cite&gt;&lt;/EndNote&gt;</w:instrText>
      </w:r>
      <w:r w:rsidR="00624084" w:rsidRPr="008B098E">
        <w:rPr>
          <w:rFonts w:ascii="Times New Roman" w:hAnsi="Times New Roman" w:cs="Times New Roman"/>
          <w:bCs/>
          <w:sz w:val="24"/>
          <w:szCs w:val="24"/>
        </w:rPr>
        <w:fldChar w:fldCharType="separate"/>
      </w:r>
      <w:r w:rsidRPr="008B098E">
        <w:rPr>
          <w:rFonts w:ascii="Times New Roman" w:hAnsi="Times New Roman" w:cs="Times New Roman"/>
          <w:bCs/>
          <w:noProof/>
          <w:sz w:val="24"/>
          <w:szCs w:val="24"/>
        </w:rPr>
        <w:t>(</w:t>
      </w:r>
      <w:hyperlink w:anchor="_ENREF_14" w:tooltip="Curnock, 2014 #1398" w:history="1">
        <w:r w:rsidR="00BD411B" w:rsidRPr="008B098E">
          <w:rPr>
            <w:rFonts w:ascii="Times New Roman" w:hAnsi="Times New Roman" w:cs="Times New Roman"/>
            <w:bCs/>
            <w:noProof/>
            <w:sz w:val="24"/>
            <w:szCs w:val="24"/>
          </w:rPr>
          <w:t>Curnock</w:t>
        </w:r>
        <w:r w:rsidR="00BD411B" w:rsidRPr="008B098E">
          <w:rPr>
            <w:rFonts w:ascii="Times New Roman" w:hAnsi="Times New Roman" w:cs="Times New Roman"/>
            <w:bCs/>
            <w:i/>
            <w:noProof/>
            <w:sz w:val="24"/>
            <w:szCs w:val="24"/>
          </w:rPr>
          <w:t xml:space="preserve"> et al.</w:t>
        </w:r>
        <w:r w:rsidR="00BD411B" w:rsidRPr="008B098E">
          <w:rPr>
            <w:rFonts w:ascii="Times New Roman" w:hAnsi="Times New Roman" w:cs="Times New Roman"/>
            <w:bCs/>
            <w:noProof/>
            <w:sz w:val="24"/>
            <w:szCs w:val="24"/>
          </w:rPr>
          <w:t>, 2014</w:t>
        </w:r>
      </w:hyperlink>
      <w:r w:rsidRPr="008B098E">
        <w:rPr>
          <w:rFonts w:ascii="Times New Roman" w:hAnsi="Times New Roman" w:cs="Times New Roman"/>
          <w:bCs/>
          <w:noProof/>
          <w:sz w:val="24"/>
          <w:szCs w:val="24"/>
        </w:rPr>
        <w:t>)</w:t>
      </w:r>
      <w:r w:rsidR="00624084" w:rsidRPr="008B098E">
        <w:rPr>
          <w:rFonts w:ascii="Times New Roman" w:hAnsi="Times New Roman" w:cs="Times New Roman"/>
          <w:bCs/>
          <w:sz w:val="24"/>
          <w:szCs w:val="24"/>
        </w:rPr>
        <w:fldChar w:fldCharType="end"/>
      </w:r>
      <w:r>
        <w:rPr>
          <w:rFonts w:ascii="Times New Roman" w:hAnsi="Times New Roman" w:cs="Times New Roman"/>
          <w:bCs/>
          <w:sz w:val="24"/>
          <w:szCs w:val="24"/>
        </w:rPr>
        <w:t xml:space="preserve">.  Quantitative </w:t>
      </w:r>
      <w:r w:rsidRPr="008B098E">
        <w:rPr>
          <w:rFonts w:ascii="Times New Roman" w:hAnsi="Times New Roman" w:cs="Times New Roman"/>
          <w:bCs/>
          <w:sz w:val="24"/>
          <w:szCs w:val="24"/>
        </w:rPr>
        <w:t xml:space="preserve">surveys focused upon identifying the relationship that people had with the GBR, including their values, perceptions, and beliefs.  </w:t>
      </w:r>
      <w:r>
        <w:rPr>
          <w:rFonts w:ascii="Times New Roman" w:hAnsi="Times New Roman" w:cs="Times New Roman"/>
          <w:bCs/>
          <w:sz w:val="24"/>
          <w:szCs w:val="24"/>
        </w:rPr>
        <w:t xml:space="preserve">As a follow up to the 199 surveys conducted by the SELTMP study, a set of semi-structured interviews </w:t>
      </w:r>
      <w:r w:rsidRPr="008B098E">
        <w:rPr>
          <w:rFonts w:ascii="Times New Roman" w:hAnsi="Times New Roman" w:cs="Times New Roman"/>
          <w:bCs/>
          <w:sz w:val="24"/>
          <w:szCs w:val="24"/>
        </w:rPr>
        <w:t xml:space="preserve">with </w:t>
      </w:r>
      <w:r w:rsidRPr="00FE6D92">
        <w:rPr>
          <w:rFonts w:ascii="Times New Roman" w:hAnsi="Times New Roman" w:cs="Times New Roman"/>
          <w:bCs/>
          <w:sz w:val="24"/>
          <w:szCs w:val="24"/>
        </w:rPr>
        <w:t xml:space="preserve">19 </w:t>
      </w:r>
      <w:r w:rsidRPr="008B098E">
        <w:rPr>
          <w:rFonts w:ascii="Times New Roman" w:hAnsi="Times New Roman" w:cs="Times New Roman"/>
          <w:bCs/>
          <w:sz w:val="24"/>
          <w:szCs w:val="24"/>
        </w:rPr>
        <w:t xml:space="preserve">tourism operators were conducted in December, 2014 and January, 2015.  </w:t>
      </w:r>
      <w:r>
        <w:rPr>
          <w:rFonts w:ascii="Times New Roman" w:hAnsi="Times New Roman" w:cs="Times New Roman"/>
          <w:bCs/>
          <w:sz w:val="24"/>
          <w:szCs w:val="24"/>
        </w:rPr>
        <w:t>These</w:t>
      </w:r>
      <w:r w:rsidRPr="008B098E">
        <w:rPr>
          <w:rFonts w:ascii="Times New Roman" w:hAnsi="Times New Roman" w:cs="Times New Roman"/>
          <w:bCs/>
          <w:sz w:val="24"/>
          <w:szCs w:val="24"/>
        </w:rPr>
        <w:t xml:space="preserve"> interviews </w:t>
      </w:r>
      <w:r>
        <w:rPr>
          <w:rFonts w:ascii="Times New Roman" w:hAnsi="Times New Roman" w:cs="Times New Roman"/>
          <w:bCs/>
          <w:sz w:val="24"/>
          <w:szCs w:val="24"/>
        </w:rPr>
        <w:t xml:space="preserve">used a mixed method approach to answer our research questions.  For most social science research questions, this method is better than relying solely upon qualitative or quantitative approaches </w:t>
      </w:r>
      <w:r w:rsidR="00624084">
        <w:rPr>
          <w:rFonts w:ascii="Times New Roman" w:hAnsi="Times New Roman" w:cs="Times New Roman"/>
          <w:bCs/>
          <w:sz w:val="24"/>
          <w:szCs w:val="24"/>
        </w:rPr>
        <w:fldChar w:fldCharType="begin"/>
      </w:r>
      <w:r w:rsidR="00825618">
        <w:rPr>
          <w:rFonts w:ascii="Times New Roman" w:hAnsi="Times New Roman" w:cs="Times New Roman"/>
          <w:bCs/>
          <w:sz w:val="24"/>
          <w:szCs w:val="24"/>
        </w:rPr>
        <w:instrText xml:space="preserve"> ADDIN EN.CITE &lt;EndNote&gt;&lt;Cite&gt;&lt;Author&gt;Tashakkori&lt;/Author&gt;&lt;Year&gt;1998&lt;/Year&gt;&lt;RecNum&gt;1893&lt;/RecNum&gt;&lt;DisplayText&gt;(Tashakkori &amp;amp; Teddlie, 1998)&lt;/DisplayText&gt;&lt;record&gt;&lt;rec-number&gt;1893&lt;/rec-number&gt;&lt;foreign-keys&gt;&lt;key app="EN" db-id="0ffweztp7a9axuewszavsvwl2v5ddexd292e"&gt;1893&lt;/key&gt;&lt;/foreign-keys&gt;&lt;ref-type name="Book"&gt;6&lt;/ref-type&gt;&lt;contributors&gt;&lt;authors&gt;&lt;author&gt;Tashakkori, Abbas&lt;/author&gt;&lt;author&gt;Teddlie, Charles&lt;/author&gt;&lt;/authors&gt;&lt;/contributors&gt;&lt;titles&gt;&lt;title&gt;Mixed methodology: Combining qualitative and quantitative approaches&lt;/title&gt;&lt;/titles&gt;&lt;volume&gt;46&lt;/volume&gt;&lt;dates&gt;&lt;year&gt;1998&lt;/year&gt;&lt;/dates&gt;&lt;pub-location&gt;Thousand Oaks, CA&lt;/pub-location&gt;&lt;publisher&gt;Sage&lt;/publisher&gt;&lt;isbn&gt;0761900713&lt;/isbn&gt;&lt;urls&gt;&lt;/urls&gt;&lt;/record&gt;&lt;/Cite&gt;&lt;/EndNote&gt;</w:instrText>
      </w:r>
      <w:r w:rsidR="00624084">
        <w:rPr>
          <w:rFonts w:ascii="Times New Roman" w:hAnsi="Times New Roman" w:cs="Times New Roman"/>
          <w:bCs/>
          <w:sz w:val="24"/>
          <w:szCs w:val="24"/>
        </w:rPr>
        <w:fldChar w:fldCharType="separate"/>
      </w:r>
      <w:r>
        <w:rPr>
          <w:rFonts w:ascii="Times New Roman" w:hAnsi="Times New Roman" w:cs="Times New Roman"/>
          <w:bCs/>
          <w:noProof/>
          <w:sz w:val="24"/>
          <w:szCs w:val="24"/>
        </w:rPr>
        <w:t>(</w:t>
      </w:r>
      <w:hyperlink w:anchor="_ENREF_60" w:tooltip="Tashakkori, 1998 #1893" w:history="1">
        <w:r w:rsidR="00BD411B">
          <w:rPr>
            <w:rFonts w:ascii="Times New Roman" w:hAnsi="Times New Roman" w:cs="Times New Roman"/>
            <w:bCs/>
            <w:noProof/>
            <w:sz w:val="24"/>
            <w:szCs w:val="24"/>
          </w:rPr>
          <w:t>Tashakkori &amp; Teddlie, 1998</w:t>
        </w:r>
      </w:hyperlink>
      <w:r>
        <w:rPr>
          <w:rFonts w:ascii="Times New Roman" w:hAnsi="Times New Roman" w:cs="Times New Roman"/>
          <w:bCs/>
          <w:noProof/>
          <w:sz w:val="24"/>
          <w:szCs w:val="24"/>
        </w:rPr>
        <w:t>)</w:t>
      </w:r>
      <w:r w:rsidR="00624084">
        <w:rPr>
          <w:rFonts w:ascii="Times New Roman" w:hAnsi="Times New Roman" w:cs="Times New Roman"/>
          <w:bCs/>
          <w:sz w:val="24"/>
          <w:szCs w:val="24"/>
        </w:rPr>
        <w:fldChar w:fldCharType="end"/>
      </w:r>
      <w:r>
        <w:rPr>
          <w:rFonts w:ascii="Times New Roman" w:hAnsi="Times New Roman" w:cs="Times New Roman"/>
          <w:bCs/>
          <w:sz w:val="24"/>
          <w:szCs w:val="24"/>
        </w:rPr>
        <w:t xml:space="preserve">.  Interviews </w:t>
      </w:r>
      <w:r w:rsidRPr="008B098E">
        <w:rPr>
          <w:rFonts w:ascii="Times New Roman" w:hAnsi="Times New Roman" w:cs="Times New Roman"/>
          <w:bCs/>
          <w:sz w:val="24"/>
          <w:szCs w:val="24"/>
        </w:rPr>
        <w:t>were conducted face</w:t>
      </w:r>
      <w:r>
        <w:rPr>
          <w:rFonts w:ascii="Times New Roman" w:hAnsi="Times New Roman" w:cs="Times New Roman"/>
          <w:bCs/>
          <w:sz w:val="24"/>
          <w:szCs w:val="24"/>
        </w:rPr>
        <w:t>-</w:t>
      </w:r>
      <w:r w:rsidRPr="008B098E">
        <w:rPr>
          <w:rFonts w:ascii="Times New Roman" w:hAnsi="Times New Roman" w:cs="Times New Roman"/>
          <w:bCs/>
          <w:sz w:val="24"/>
          <w:szCs w:val="24"/>
        </w:rPr>
        <w:t>to</w:t>
      </w:r>
      <w:r>
        <w:rPr>
          <w:rFonts w:ascii="Times New Roman" w:hAnsi="Times New Roman" w:cs="Times New Roman"/>
          <w:bCs/>
          <w:sz w:val="24"/>
          <w:szCs w:val="24"/>
        </w:rPr>
        <w:t>-</w:t>
      </w:r>
      <w:r w:rsidRPr="008B098E">
        <w:rPr>
          <w:rFonts w:ascii="Times New Roman" w:hAnsi="Times New Roman" w:cs="Times New Roman"/>
          <w:bCs/>
          <w:sz w:val="24"/>
          <w:szCs w:val="24"/>
        </w:rPr>
        <w:t xml:space="preserve">face at a location selected by the respondent, e.g. their office or home.  Three tourism operators not included in the original SELTMP surveys were included in the follow up </w:t>
      </w:r>
      <w:r>
        <w:rPr>
          <w:rFonts w:ascii="Times New Roman" w:hAnsi="Times New Roman" w:cs="Times New Roman"/>
          <w:bCs/>
          <w:sz w:val="24"/>
          <w:szCs w:val="24"/>
        </w:rPr>
        <w:t>study</w:t>
      </w:r>
      <w:r w:rsidRPr="008B098E">
        <w:rPr>
          <w:rFonts w:ascii="Times New Roman" w:hAnsi="Times New Roman" w:cs="Times New Roman"/>
          <w:bCs/>
          <w:sz w:val="24"/>
          <w:szCs w:val="24"/>
        </w:rPr>
        <w:t xml:space="preserve"> in order to obtain a broader suite of operator types.  </w:t>
      </w:r>
      <w:r w:rsidRPr="008B098E">
        <w:rPr>
          <w:rFonts w:ascii="Times New Roman" w:hAnsi="Times New Roman" w:cs="Times New Roman"/>
          <w:sz w:val="24"/>
          <w:szCs w:val="24"/>
        </w:rPr>
        <w:t xml:space="preserve">Excerpts from the results of the large-scale quantitative </w:t>
      </w:r>
      <w:r>
        <w:rPr>
          <w:rFonts w:ascii="Times New Roman" w:hAnsi="Times New Roman" w:cs="Times New Roman"/>
          <w:sz w:val="24"/>
          <w:szCs w:val="24"/>
        </w:rPr>
        <w:t>SELTMP surveys</w:t>
      </w:r>
      <w:r w:rsidRPr="008B098E">
        <w:rPr>
          <w:rFonts w:ascii="Times New Roman" w:hAnsi="Times New Roman" w:cs="Times New Roman"/>
          <w:sz w:val="24"/>
          <w:szCs w:val="24"/>
        </w:rPr>
        <w:t xml:space="preserve"> are presented as context to the results of these fine-scale qualitative </w:t>
      </w:r>
      <w:r>
        <w:rPr>
          <w:rFonts w:ascii="Times New Roman" w:hAnsi="Times New Roman" w:cs="Times New Roman"/>
          <w:sz w:val="24"/>
          <w:szCs w:val="24"/>
        </w:rPr>
        <w:t>interviews</w:t>
      </w:r>
      <w:r w:rsidRPr="008B098E">
        <w:rPr>
          <w:rFonts w:ascii="Times New Roman" w:hAnsi="Times New Roman" w:cs="Times New Roman"/>
          <w:sz w:val="24"/>
          <w:szCs w:val="24"/>
        </w:rPr>
        <w:t>.</w:t>
      </w:r>
    </w:p>
    <w:p w:rsidR="009841A1" w:rsidRPr="008B098E" w:rsidRDefault="009841A1" w:rsidP="009841A1">
      <w:pPr>
        <w:pStyle w:val="ListParagraph"/>
        <w:numPr>
          <w:ilvl w:val="1"/>
          <w:numId w:val="22"/>
        </w:numPr>
        <w:spacing w:after="200" w:line="276" w:lineRule="auto"/>
        <w:rPr>
          <w:rFonts w:ascii="Times New Roman" w:hAnsi="Times New Roman" w:cs="Times New Roman"/>
          <w:b/>
          <w:bCs/>
          <w:i/>
          <w:sz w:val="24"/>
          <w:szCs w:val="24"/>
        </w:rPr>
      </w:pPr>
      <w:r w:rsidRPr="008B098E">
        <w:rPr>
          <w:rFonts w:ascii="Times New Roman" w:hAnsi="Times New Roman" w:cs="Times New Roman"/>
          <w:b/>
          <w:bCs/>
          <w:i/>
          <w:sz w:val="24"/>
          <w:szCs w:val="24"/>
        </w:rPr>
        <w:t xml:space="preserve"> Study Area</w:t>
      </w:r>
    </w:p>
    <w:p w:rsidR="009841A1" w:rsidRDefault="009841A1" w:rsidP="009841A1">
      <w:pPr>
        <w:rPr>
          <w:rFonts w:ascii="Times New Roman" w:hAnsi="Times New Roman" w:cs="Times New Roman"/>
          <w:bCs/>
          <w:sz w:val="24"/>
          <w:szCs w:val="24"/>
        </w:rPr>
      </w:pPr>
      <w:r w:rsidRPr="00FE6D92">
        <w:rPr>
          <w:rFonts w:ascii="Times New Roman" w:hAnsi="Times New Roman" w:cs="Times New Roman"/>
          <w:bCs/>
          <w:sz w:val="24"/>
          <w:szCs w:val="24"/>
        </w:rPr>
        <w:t xml:space="preserve">The </w:t>
      </w:r>
      <w:r w:rsidR="00EC4482" w:rsidRPr="00EC4482">
        <w:rPr>
          <w:rFonts w:ascii="Times New Roman" w:hAnsi="Times New Roman" w:cs="Times New Roman"/>
          <w:bCs/>
          <w:sz w:val="24"/>
          <w:szCs w:val="24"/>
        </w:rPr>
        <w:t>GBR, the</w:t>
      </w:r>
      <w:r w:rsidRPr="00FE6D92">
        <w:rPr>
          <w:rFonts w:ascii="Times New Roman" w:hAnsi="Times New Roman" w:cs="Times New Roman"/>
          <w:bCs/>
          <w:sz w:val="24"/>
          <w:szCs w:val="24"/>
        </w:rPr>
        <w:t xml:space="preserve"> largest coral reef ecosystem on the planet </w:t>
      </w:r>
      <w:r w:rsidR="00624084" w:rsidRPr="00FE6D92">
        <w:rPr>
          <w:rFonts w:ascii="Times New Roman" w:hAnsi="Times New Roman" w:cs="Times New Roman"/>
          <w:bCs/>
          <w:sz w:val="24"/>
          <w:szCs w:val="24"/>
        </w:rPr>
        <w:fldChar w:fldCharType="begin"/>
      </w:r>
      <w:r w:rsidRPr="00FE6D92">
        <w:rPr>
          <w:rFonts w:ascii="Times New Roman" w:hAnsi="Times New Roman" w:cs="Times New Roman"/>
          <w:bCs/>
          <w:sz w:val="24"/>
          <w:szCs w:val="24"/>
        </w:rPr>
        <w:instrText xml:space="preserve"> ADDIN EN.CITE &lt;EndNote&gt;&lt;Cite&gt;&lt;Author&gt;Great Barrier Marine Park Authority&lt;/Author&gt;&lt;Year&gt;2009&lt;/Year&gt;&lt;RecNum&gt;980&lt;/RecNum&gt;&lt;DisplayText&gt;(Great Barrier Marine Park Authority, 2009)&lt;/DisplayText&gt;&lt;record&gt;&lt;rec-number&gt;980&lt;/rec-number&gt;&lt;foreign-keys&gt;&lt;key app="EN" db-id="0ffweztp7a9axuewszavsvwl2v5ddexd292e"&gt;980&lt;/key&gt;&lt;/foreign-keys&gt;&lt;ref-type name="Report"&gt;27&lt;/ref-type&gt;&lt;contributors&gt;&lt;authors&gt;&lt;author&gt;Great Barrier Marine Park Authority,&lt;/author&gt;&lt;/authors&gt;&lt;/contributors&gt;&lt;titles&gt;&lt;title&gt;Great Barrier Reef Outlook Report 2009&lt;/title&gt;&lt;/titles&gt;&lt;dates&gt;&lt;year&gt;2009&lt;/year&gt;&lt;/dates&gt;&lt;pub-location&gt;Townsville, Australia.&lt;/pub-location&gt;&lt;publisher&gt;Great Barrier Reef Marine Park Authority.&lt;/publisher&gt;&lt;urls&gt;&lt;/urls&gt;&lt;/record&gt;&lt;/Cite&gt;&lt;/EndNote&gt;</w:instrText>
      </w:r>
      <w:r w:rsidR="00624084" w:rsidRPr="00FE6D92">
        <w:rPr>
          <w:rFonts w:ascii="Times New Roman" w:hAnsi="Times New Roman" w:cs="Times New Roman"/>
          <w:bCs/>
          <w:sz w:val="24"/>
          <w:szCs w:val="24"/>
        </w:rPr>
        <w:fldChar w:fldCharType="separate"/>
      </w:r>
      <w:r w:rsidRPr="00FE6D92">
        <w:rPr>
          <w:rFonts w:ascii="Times New Roman" w:hAnsi="Times New Roman" w:cs="Times New Roman"/>
          <w:bCs/>
          <w:noProof/>
          <w:sz w:val="24"/>
          <w:szCs w:val="24"/>
        </w:rPr>
        <w:t>(</w:t>
      </w:r>
      <w:hyperlink w:anchor="_ENREF_22" w:tooltip="Great Barrier Marine Park Authority, 2009 #980" w:history="1">
        <w:r w:rsidR="00BD411B" w:rsidRPr="00FE6D92">
          <w:rPr>
            <w:rFonts w:ascii="Times New Roman" w:hAnsi="Times New Roman" w:cs="Times New Roman"/>
            <w:bCs/>
            <w:noProof/>
            <w:sz w:val="24"/>
            <w:szCs w:val="24"/>
          </w:rPr>
          <w:t>Great Barrier Marine Park Authority, 2009</w:t>
        </w:r>
      </w:hyperlink>
      <w:r w:rsidRPr="00FE6D92">
        <w:rPr>
          <w:rFonts w:ascii="Times New Roman" w:hAnsi="Times New Roman" w:cs="Times New Roman"/>
          <w:bCs/>
          <w:noProof/>
          <w:sz w:val="24"/>
          <w:szCs w:val="24"/>
        </w:rPr>
        <w:t>)</w:t>
      </w:r>
      <w:r w:rsidR="00624084" w:rsidRPr="00FE6D92">
        <w:rPr>
          <w:rFonts w:ascii="Times New Roman" w:hAnsi="Times New Roman" w:cs="Times New Roman"/>
          <w:bCs/>
          <w:sz w:val="24"/>
          <w:szCs w:val="24"/>
        </w:rPr>
        <w:fldChar w:fldCharType="end"/>
      </w:r>
      <w:r w:rsidRPr="00FE6D92">
        <w:rPr>
          <w:rFonts w:ascii="Times New Roman" w:hAnsi="Times New Roman" w:cs="Times New Roman"/>
          <w:bCs/>
          <w:sz w:val="24"/>
          <w:szCs w:val="24"/>
        </w:rPr>
        <w:t xml:space="preserve">, is </w:t>
      </w:r>
      <w:r w:rsidRPr="008B098E">
        <w:rPr>
          <w:rFonts w:ascii="Times New Roman" w:hAnsi="Times New Roman" w:cs="Times New Roman"/>
          <w:bCs/>
          <w:sz w:val="24"/>
          <w:szCs w:val="24"/>
        </w:rPr>
        <w:t>situated along the coast of Queensland</w:t>
      </w:r>
      <w:r>
        <w:rPr>
          <w:rFonts w:ascii="Times New Roman" w:hAnsi="Times New Roman" w:cs="Times New Roman"/>
          <w:bCs/>
          <w:sz w:val="24"/>
          <w:szCs w:val="24"/>
        </w:rPr>
        <w:t>,</w:t>
      </w:r>
      <w:r w:rsidRPr="008B098E">
        <w:rPr>
          <w:rFonts w:ascii="Times New Roman" w:hAnsi="Times New Roman" w:cs="Times New Roman"/>
          <w:bCs/>
          <w:sz w:val="24"/>
          <w:szCs w:val="24"/>
        </w:rPr>
        <w:t xml:space="preserve"> and comprises nearly 3,000 individual reefs which are home to an extraordinary diversity of marine plants and animals </w:t>
      </w:r>
      <w:r w:rsidR="00624084" w:rsidRPr="008B098E">
        <w:rPr>
          <w:rFonts w:ascii="Times New Roman" w:hAnsi="Times New Roman" w:cs="Times New Roman"/>
          <w:bCs/>
          <w:sz w:val="24"/>
          <w:szCs w:val="24"/>
        </w:rPr>
        <w:fldChar w:fldCharType="begin"/>
      </w:r>
      <w:r w:rsidRPr="008B098E">
        <w:rPr>
          <w:rFonts w:ascii="Times New Roman" w:hAnsi="Times New Roman" w:cs="Times New Roman"/>
          <w:bCs/>
          <w:sz w:val="24"/>
          <w:szCs w:val="24"/>
        </w:rPr>
        <w:instrText xml:space="preserve"> ADDIN EN.CITE &lt;EndNote&gt;&lt;Cite&gt;&lt;Author&gt;Great Barrier Marine Park Authority&lt;/Author&gt;&lt;Year&gt;2009&lt;/Year&gt;&lt;RecNum&gt;980&lt;/RecNum&gt;&lt;DisplayText&gt;(Great Barrier Marine Park Authority, 2009)&lt;/DisplayText&gt;&lt;record&gt;&lt;rec-number&gt;980&lt;/rec-number&gt;&lt;foreign-keys&gt;&lt;key app="EN" db-id="0ffweztp7a9axuewszavsvwl2v5ddexd292e"&gt;980&lt;/key&gt;&lt;/foreign-keys&gt;&lt;ref-type name="Report"&gt;27&lt;/ref-type&gt;&lt;contributors&gt;&lt;authors&gt;&lt;author&gt;Great Barrier Marine Park Authority,&lt;/author&gt;&lt;/authors&gt;&lt;/contributors&gt;&lt;titles&gt;&lt;title&gt;Great Barrier Reef Outlook Report 2009&lt;/title&gt;&lt;/titles&gt;&lt;dates&gt;&lt;year&gt;2009&lt;/year&gt;&lt;/dates&gt;&lt;pub-location&gt;Townsville, Australia.&lt;/pub-location&gt;&lt;publisher&gt;Great Barrier Reef Marine Park Authority.&lt;/publisher&gt;&lt;urls&gt;&lt;/urls&gt;&lt;/record&gt;&lt;/Cite&gt;&lt;/EndNote&gt;</w:instrText>
      </w:r>
      <w:r w:rsidR="00624084" w:rsidRPr="008B098E">
        <w:rPr>
          <w:rFonts w:ascii="Times New Roman" w:hAnsi="Times New Roman" w:cs="Times New Roman"/>
          <w:bCs/>
          <w:sz w:val="24"/>
          <w:szCs w:val="24"/>
        </w:rPr>
        <w:fldChar w:fldCharType="separate"/>
      </w:r>
      <w:r w:rsidRPr="008B098E">
        <w:rPr>
          <w:rFonts w:ascii="Times New Roman" w:hAnsi="Times New Roman" w:cs="Times New Roman"/>
          <w:bCs/>
          <w:noProof/>
          <w:sz w:val="24"/>
          <w:szCs w:val="24"/>
        </w:rPr>
        <w:t>(</w:t>
      </w:r>
      <w:hyperlink w:anchor="_ENREF_22" w:tooltip="Great Barrier Marine Park Authority, 2009 #980" w:history="1">
        <w:r w:rsidR="00BD411B" w:rsidRPr="008B098E">
          <w:rPr>
            <w:rFonts w:ascii="Times New Roman" w:hAnsi="Times New Roman" w:cs="Times New Roman"/>
            <w:bCs/>
            <w:noProof/>
            <w:sz w:val="24"/>
            <w:szCs w:val="24"/>
          </w:rPr>
          <w:t>Great Barrier Marine Park Authority, 2009</w:t>
        </w:r>
      </w:hyperlink>
      <w:r w:rsidRPr="008B098E">
        <w:rPr>
          <w:rFonts w:ascii="Times New Roman" w:hAnsi="Times New Roman" w:cs="Times New Roman"/>
          <w:bCs/>
          <w:noProof/>
          <w:sz w:val="24"/>
          <w:szCs w:val="24"/>
        </w:rPr>
        <w:t>)</w:t>
      </w:r>
      <w:r w:rsidR="00624084" w:rsidRPr="008B098E">
        <w:rPr>
          <w:rFonts w:ascii="Times New Roman" w:hAnsi="Times New Roman" w:cs="Times New Roman"/>
          <w:bCs/>
          <w:sz w:val="24"/>
          <w:szCs w:val="24"/>
        </w:rPr>
        <w:fldChar w:fldCharType="end"/>
      </w:r>
      <w:r w:rsidRPr="008B098E">
        <w:rPr>
          <w:rFonts w:ascii="Times New Roman" w:hAnsi="Times New Roman" w:cs="Times New Roman"/>
          <w:bCs/>
          <w:sz w:val="24"/>
          <w:szCs w:val="24"/>
        </w:rPr>
        <w:t xml:space="preserve">.  </w:t>
      </w:r>
      <w:r>
        <w:rPr>
          <w:rFonts w:ascii="Times New Roman" w:hAnsi="Times New Roman" w:cs="Times New Roman"/>
          <w:bCs/>
          <w:sz w:val="24"/>
          <w:szCs w:val="24"/>
        </w:rPr>
        <w:t>A</w:t>
      </w:r>
      <w:r w:rsidRPr="008B098E">
        <w:rPr>
          <w:rFonts w:ascii="Times New Roman" w:hAnsi="Times New Roman" w:cs="Times New Roman"/>
          <w:bCs/>
          <w:sz w:val="24"/>
          <w:szCs w:val="24"/>
        </w:rPr>
        <w:t>t more than 348,000 km</w:t>
      </w:r>
      <w:r w:rsidRPr="008B098E">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the GBR </w:t>
      </w:r>
      <w:r w:rsidRPr="008B098E">
        <w:rPr>
          <w:rFonts w:ascii="Times New Roman" w:hAnsi="Times New Roman" w:cs="Times New Roman"/>
          <w:bCs/>
          <w:sz w:val="24"/>
          <w:szCs w:val="24"/>
        </w:rPr>
        <w:t>offer</w:t>
      </w:r>
      <w:r>
        <w:rPr>
          <w:rFonts w:ascii="Times New Roman" w:hAnsi="Times New Roman" w:cs="Times New Roman"/>
          <w:bCs/>
          <w:sz w:val="24"/>
          <w:szCs w:val="24"/>
        </w:rPr>
        <w:t>s</w:t>
      </w:r>
      <w:r w:rsidRPr="008B098E">
        <w:rPr>
          <w:rFonts w:ascii="Times New Roman" w:hAnsi="Times New Roman" w:cs="Times New Roman"/>
          <w:bCs/>
          <w:sz w:val="24"/>
          <w:szCs w:val="24"/>
        </w:rPr>
        <w:t xml:space="preserve"> a </w:t>
      </w:r>
      <w:r w:rsidRPr="008B098E">
        <w:rPr>
          <w:rFonts w:ascii="Times New Roman" w:hAnsi="Times New Roman" w:cs="Times New Roman"/>
          <w:bCs/>
          <w:sz w:val="24"/>
          <w:szCs w:val="24"/>
        </w:rPr>
        <w:lastRenderedPageBreak/>
        <w:t xml:space="preserve">wide variety of recreational activities including fishing, island visits, nature walks, and snorkelling and SCUBA dive trips </w:t>
      </w:r>
      <w:r w:rsidR="00624084" w:rsidRPr="008B098E">
        <w:rPr>
          <w:rFonts w:ascii="Times New Roman" w:hAnsi="Times New Roman" w:cs="Times New Roman"/>
          <w:bCs/>
          <w:sz w:val="24"/>
          <w:szCs w:val="24"/>
        </w:rPr>
        <w:fldChar w:fldCharType="begin"/>
      </w:r>
      <w:r w:rsidRPr="008B098E">
        <w:rPr>
          <w:rFonts w:ascii="Times New Roman" w:hAnsi="Times New Roman" w:cs="Times New Roman"/>
          <w:bCs/>
          <w:sz w:val="24"/>
          <w:szCs w:val="24"/>
        </w:rPr>
        <w:instrText xml:space="preserve"> ADDIN EN.CITE &lt;EndNote&gt;&lt;Cite&gt;&lt;Author&gt;Curnock&lt;/Author&gt;&lt;Year&gt;2014&lt;/Year&gt;&lt;RecNum&gt;1398&lt;/RecNum&gt;&lt;DisplayText&gt;(Curnock&lt;style face="italic"&gt; et al.&lt;/style&gt;, 2014)&lt;/DisplayText&gt;&lt;record&gt;&lt;rec-number&gt;1398&lt;/rec-number&gt;&lt;foreign-keys&gt;&lt;key app="EN" db-id="0ffweztp7a9axuewszavsvwl2v5ddexd292e"&gt;1398&lt;/key&gt;&lt;/foreign-keys&gt;&lt;ref-type name="Report"&gt;27&lt;/ref-type&gt;&lt;contributors&gt;&lt;authors&gt;&lt;author&gt;Curnock, M.&lt;/author&gt;&lt;author&gt;Marshall, N.&lt;/author&gt;&lt;author&gt;Tobin, R.&lt;/author&gt;&lt;author&gt;Stone-Jovicich, S.&lt;/author&gt;&lt;author&gt;Bohensky, E.&lt;/author&gt;&lt;author&gt;Pert, P.&lt;/author&gt;&lt;author&gt;Goldberg, J.&lt;/author&gt;&lt;author&gt;Gooch, M.&lt;/author&gt;&lt;author&gt;Gillet, S.&lt;/author&gt;&lt;author&gt;Scherl, L.&lt;/author&gt;&lt;/authors&gt;&lt;/contributors&gt;&lt;titles&gt;&lt;title&gt;Social and Economic Long-Term Monitoring Program for the Great Barrier Reef 2013: Tourism&lt;/title&gt;&lt;secondary-title&gt;Report to the National Environmental Research Program &lt;/secondary-title&gt;&lt;/titles&gt;&lt;pages&gt;53&lt;/pages&gt;&lt;dates&gt;&lt;year&gt;2014&lt;/year&gt;&lt;/dates&gt;&lt;pub-location&gt;Townsville, Australia&lt;/pub-location&gt;&lt;publisher&gt;CSIRO&lt;/publisher&gt;&lt;urls&gt;&lt;/urls&gt;&lt;/record&gt;&lt;/Cite&gt;&lt;/EndNote&gt;</w:instrText>
      </w:r>
      <w:r w:rsidR="00624084" w:rsidRPr="008B098E">
        <w:rPr>
          <w:rFonts w:ascii="Times New Roman" w:hAnsi="Times New Roman" w:cs="Times New Roman"/>
          <w:bCs/>
          <w:sz w:val="24"/>
          <w:szCs w:val="24"/>
        </w:rPr>
        <w:fldChar w:fldCharType="separate"/>
      </w:r>
      <w:r w:rsidRPr="008B098E">
        <w:rPr>
          <w:rFonts w:ascii="Times New Roman" w:hAnsi="Times New Roman" w:cs="Times New Roman"/>
          <w:bCs/>
          <w:noProof/>
          <w:sz w:val="24"/>
          <w:szCs w:val="24"/>
        </w:rPr>
        <w:t>(</w:t>
      </w:r>
      <w:hyperlink w:anchor="_ENREF_14" w:tooltip="Curnock, 2014 #1398" w:history="1">
        <w:r w:rsidR="00BD411B" w:rsidRPr="008B098E">
          <w:rPr>
            <w:rFonts w:ascii="Times New Roman" w:hAnsi="Times New Roman" w:cs="Times New Roman"/>
            <w:bCs/>
            <w:noProof/>
            <w:sz w:val="24"/>
            <w:szCs w:val="24"/>
          </w:rPr>
          <w:t>Curnock</w:t>
        </w:r>
        <w:r w:rsidR="00BD411B" w:rsidRPr="008B098E">
          <w:rPr>
            <w:rFonts w:ascii="Times New Roman" w:hAnsi="Times New Roman" w:cs="Times New Roman"/>
            <w:bCs/>
            <w:i/>
            <w:noProof/>
            <w:sz w:val="24"/>
            <w:szCs w:val="24"/>
          </w:rPr>
          <w:t xml:space="preserve"> et al.</w:t>
        </w:r>
        <w:r w:rsidR="00BD411B" w:rsidRPr="008B098E">
          <w:rPr>
            <w:rFonts w:ascii="Times New Roman" w:hAnsi="Times New Roman" w:cs="Times New Roman"/>
            <w:bCs/>
            <w:noProof/>
            <w:sz w:val="24"/>
            <w:szCs w:val="24"/>
          </w:rPr>
          <w:t>, 2014</w:t>
        </w:r>
      </w:hyperlink>
      <w:r w:rsidRPr="008B098E">
        <w:rPr>
          <w:rFonts w:ascii="Times New Roman" w:hAnsi="Times New Roman" w:cs="Times New Roman"/>
          <w:bCs/>
          <w:noProof/>
          <w:sz w:val="24"/>
          <w:szCs w:val="24"/>
        </w:rPr>
        <w:t>)</w:t>
      </w:r>
      <w:r w:rsidR="00624084" w:rsidRPr="008B098E">
        <w:rPr>
          <w:rFonts w:ascii="Times New Roman" w:hAnsi="Times New Roman" w:cs="Times New Roman"/>
          <w:bCs/>
          <w:sz w:val="24"/>
          <w:szCs w:val="24"/>
        </w:rPr>
        <w:fldChar w:fldCharType="end"/>
      </w:r>
      <w:r>
        <w:rPr>
          <w:rFonts w:ascii="Times New Roman" w:hAnsi="Times New Roman" w:cs="Times New Roman"/>
          <w:bCs/>
          <w:sz w:val="24"/>
          <w:szCs w:val="24"/>
        </w:rPr>
        <w:t xml:space="preserve"> that generate </w:t>
      </w:r>
      <w:r w:rsidRPr="00742F23">
        <w:rPr>
          <w:rFonts w:ascii="Times New Roman" w:hAnsi="Times New Roman" w:cs="Times New Roman"/>
          <w:sz w:val="24"/>
          <w:szCs w:val="24"/>
        </w:rPr>
        <w:t xml:space="preserve">vital economic contributions to Australia </w:t>
      </w:r>
      <w:r w:rsidR="00624084" w:rsidRPr="00742F23">
        <w:rPr>
          <w:rFonts w:ascii="Times New Roman" w:hAnsi="Times New Roman" w:cs="Times New Roman"/>
          <w:sz w:val="24"/>
          <w:szCs w:val="24"/>
        </w:rPr>
        <w:fldChar w:fldCharType="begin"/>
      </w:r>
      <w:r w:rsidRPr="00742F23">
        <w:rPr>
          <w:rFonts w:ascii="Times New Roman" w:hAnsi="Times New Roman" w:cs="Times New Roman"/>
          <w:sz w:val="24"/>
          <w:szCs w:val="24"/>
        </w:rPr>
        <w:instrText xml:space="preserve"> ADDIN EN.CITE &lt;EndNote&gt;&lt;Cite&gt;&lt;Author&gt;Tobin&lt;/Author&gt;&lt;Year&gt;2014&lt;/Year&gt;&lt;RecNum&gt;1429&lt;/RecNum&gt;&lt;DisplayText&gt;(Tobin&lt;style face="italic"&gt; et al.&lt;/style&gt;, 2014)&lt;/DisplayText&gt;&lt;record&gt;&lt;rec-number&gt;1429&lt;/rec-number&gt;&lt;foreign-keys&gt;&lt;key app="EN" db-id="0ffweztp7a9axuewszavsvwl2v5ddexd292e"&gt;1429&lt;/key&gt;&lt;/foreign-keys&gt;&lt;ref-type name="Report"&gt;27&lt;/ref-type&gt;&lt;contributors&gt;&lt;authors&gt;&lt;author&gt;Tobin, R.&lt;/author&gt;&lt;author&gt;Bohensky, E.&lt;/author&gt;&lt;author&gt;Curnock, M.&lt;/author&gt;&lt;author&gt;Goldberg, J.&lt;/author&gt;&lt;author&gt;Gillet, S.&lt;/author&gt;&lt;author&gt;Gooch, M.&lt;/author&gt;&lt;author&gt;Marshall, N.&lt;/author&gt;&lt;author&gt;Nicotra, B.&lt;/author&gt;&lt;author&gt;Pert, P.&lt;/author&gt;&lt;author&gt;Scherl, L.&lt;/author&gt;&lt;author&gt;Stone-Jovicich, S.&lt;/author&gt;&lt;/authors&gt;&lt;/contributors&gt;&lt;titles&gt;&lt;title&gt;The Social and Economic Long Term Monitoring Program (SELTMP) 2013: Commercial Fishing in the Great Barrier Reef.  Report to the National Environmental Research Program. &lt;/title&gt;&lt;/titles&gt;&lt;pages&gt;73&lt;/pages&gt;&lt;dates&gt;&lt;year&gt;2014&lt;/year&gt;&lt;/dates&gt;&lt;pub-location&gt;Cairns&lt;/pub-location&gt;&lt;publisher&gt;Reef and Rainforest Research Centre Limited&lt;/publisher&gt;&lt;urls&gt;&lt;/urls&gt;&lt;/record&gt;&lt;/Cite&gt;&lt;/EndNote&gt;</w:instrText>
      </w:r>
      <w:r w:rsidR="00624084" w:rsidRPr="00742F23">
        <w:rPr>
          <w:rFonts w:ascii="Times New Roman" w:hAnsi="Times New Roman" w:cs="Times New Roman"/>
          <w:sz w:val="24"/>
          <w:szCs w:val="24"/>
        </w:rPr>
        <w:fldChar w:fldCharType="separate"/>
      </w:r>
      <w:r w:rsidRPr="00742F23">
        <w:rPr>
          <w:rFonts w:ascii="Times New Roman" w:hAnsi="Times New Roman" w:cs="Times New Roman"/>
          <w:noProof/>
          <w:sz w:val="24"/>
          <w:szCs w:val="24"/>
        </w:rPr>
        <w:t>(</w:t>
      </w:r>
      <w:hyperlink w:anchor="_ENREF_62" w:tooltip="Tobin, 2014 #1429" w:history="1">
        <w:r w:rsidR="00BD411B" w:rsidRPr="00742F23">
          <w:rPr>
            <w:rFonts w:ascii="Times New Roman" w:hAnsi="Times New Roman" w:cs="Times New Roman"/>
            <w:noProof/>
            <w:sz w:val="24"/>
            <w:szCs w:val="24"/>
          </w:rPr>
          <w:t>Tobin</w:t>
        </w:r>
        <w:r w:rsidR="00BD411B" w:rsidRPr="00742F23">
          <w:rPr>
            <w:rFonts w:ascii="Times New Roman" w:hAnsi="Times New Roman" w:cs="Times New Roman"/>
            <w:i/>
            <w:noProof/>
            <w:sz w:val="24"/>
            <w:szCs w:val="24"/>
          </w:rPr>
          <w:t xml:space="preserve"> et al.</w:t>
        </w:r>
        <w:r w:rsidR="00BD411B" w:rsidRPr="00742F23">
          <w:rPr>
            <w:rFonts w:ascii="Times New Roman" w:hAnsi="Times New Roman" w:cs="Times New Roman"/>
            <w:noProof/>
            <w:sz w:val="24"/>
            <w:szCs w:val="24"/>
          </w:rPr>
          <w:t>, 2014</w:t>
        </w:r>
      </w:hyperlink>
      <w:r w:rsidRPr="00742F23">
        <w:rPr>
          <w:rFonts w:ascii="Times New Roman" w:hAnsi="Times New Roman" w:cs="Times New Roman"/>
          <w:noProof/>
          <w:sz w:val="24"/>
          <w:szCs w:val="24"/>
        </w:rPr>
        <w:t>)</w:t>
      </w:r>
      <w:r w:rsidR="00624084" w:rsidRPr="00742F23">
        <w:rPr>
          <w:rFonts w:ascii="Times New Roman" w:hAnsi="Times New Roman" w:cs="Times New Roman"/>
          <w:sz w:val="24"/>
          <w:szCs w:val="24"/>
        </w:rPr>
        <w:fldChar w:fldCharType="end"/>
      </w:r>
      <w:r w:rsidRPr="00742F23">
        <w:rPr>
          <w:rFonts w:ascii="Times New Roman" w:hAnsi="Times New Roman" w:cs="Times New Roman"/>
          <w:sz w:val="24"/>
          <w:szCs w:val="24"/>
        </w:rPr>
        <w:t>.  G</w:t>
      </w:r>
      <w:r w:rsidRPr="00742F23">
        <w:rPr>
          <w:rFonts w:ascii="Times New Roman" w:hAnsi="Times New Roman" w:cs="Times New Roman"/>
          <w:bCs/>
          <w:sz w:val="24"/>
          <w:szCs w:val="24"/>
        </w:rPr>
        <w:t xml:space="preserve">BR tourism is particularly important, contributing some 64,000 </w:t>
      </w:r>
      <w:r w:rsidRPr="00FE6D92">
        <w:rPr>
          <w:rFonts w:ascii="Times New Roman" w:hAnsi="Times New Roman" w:cs="Times New Roman"/>
          <w:bCs/>
          <w:sz w:val="24"/>
          <w:szCs w:val="24"/>
        </w:rPr>
        <w:t xml:space="preserve">full-time jobs and more than $5.2 billion to the Australian economy each year </w:t>
      </w:r>
      <w:r w:rsidR="00624084" w:rsidRPr="00FE6D92">
        <w:rPr>
          <w:rFonts w:ascii="Times New Roman" w:hAnsi="Times New Roman" w:cs="Times New Roman"/>
          <w:bCs/>
          <w:sz w:val="24"/>
          <w:szCs w:val="24"/>
        </w:rPr>
        <w:fldChar w:fldCharType="begin"/>
      </w:r>
      <w:r w:rsidRPr="00FE6D92">
        <w:rPr>
          <w:rFonts w:ascii="Times New Roman" w:hAnsi="Times New Roman" w:cs="Times New Roman"/>
          <w:bCs/>
          <w:sz w:val="24"/>
          <w:szCs w:val="24"/>
        </w:rPr>
        <w:instrText xml:space="preserve"> ADDIN EN.CITE &lt;EndNote&gt;&lt;Cite&gt;&lt;Author&gt;Economics&lt;/Author&gt;&lt;Year&gt;2013&lt;/Year&gt;&lt;RecNum&gt;1530&lt;/RecNum&gt;&lt;DisplayText&gt;(Deloitte Access Economics, 2013)&lt;/DisplayText&gt;&lt;record&gt;&lt;rec-number&gt;1530&lt;/rec-number&gt;&lt;foreign-keys&gt;&lt;key app="EN" db-id="0ffweztp7a9axuewszavsvwl2v5ddexd292e"&gt;1530&lt;/key&gt;&lt;/foreign-keys&gt;&lt;ref-type name="Report"&gt;27&lt;/ref-type&gt;&lt;contributors&gt;&lt;authors&gt;&lt;author&gt;Deloitte Access Economics,&lt;/author&gt;&lt;/authors&gt;&lt;/contributors&gt;&lt;titles&gt;&lt;title&gt;Economic contribution of the Great Barrier Reef&lt;/title&gt;&lt;/titles&gt;&lt;dates&gt;&lt;year&gt;2013&lt;/year&gt;&lt;/dates&gt;&lt;pub-location&gt;Townsville, Australia&lt;/pub-location&gt;&lt;publisher&gt;Great Barrier Reef Marine Park Authority&lt;/publisher&gt;&lt;urls&gt;&lt;/urls&gt;&lt;/record&gt;&lt;/Cite&gt;&lt;/EndNote&gt;</w:instrText>
      </w:r>
      <w:r w:rsidR="00624084" w:rsidRPr="00FE6D92">
        <w:rPr>
          <w:rFonts w:ascii="Times New Roman" w:hAnsi="Times New Roman" w:cs="Times New Roman"/>
          <w:bCs/>
          <w:sz w:val="24"/>
          <w:szCs w:val="24"/>
        </w:rPr>
        <w:fldChar w:fldCharType="separate"/>
      </w:r>
      <w:r w:rsidRPr="00FE6D92">
        <w:rPr>
          <w:rFonts w:ascii="Times New Roman" w:hAnsi="Times New Roman" w:cs="Times New Roman"/>
          <w:bCs/>
          <w:noProof/>
          <w:sz w:val="24"/>
          <w:szCs w:val="24"/>
        </w:rPr>
        <w:t>(</w:t>
      </w:r>
      <w:hyperlink w:anchor="_ENREF_16" w:tooltip="Deloitte Access Economics, 2013 #1530" w:history="1">
        <w:r w:rsidR="00BD411B" w:rsidRPr="00FE6D92">
          <w:rPr>
            <w:rFonts w:ascii="Times New Roman" w:hAnsi="Times New Roman" w:cs="Times New Roman"/>
            <w:bCs/>
            <w:noProof/>
            <w:sz w:val="24"/>
            <w:szCs w:val="24"/>
          </w:rPr>
          <w:t>Deloitte Access Economics, 2013</w:t>
        </w:r>
      </w:hyperlink>
      <w:r w:rsidRPr="00FE6D92">
        <w:rPr>
          <w:rFonts w:ascii="Times New Roman" w:hAnsi="Times New Roman" w:cs="Times New Roman"/>
          <w:bCs/>
          <w:noProof/>
          <w:sz w:val="24"/>
          <w:szCs w:val="24"/>
        </w:rPr>
        <w:t>)</w:t>
      </w:r>
      <w:r w:rsidR="00624084" w:rsidRPr="00FE6D92">
        <w:rPr>
          <w:rFonts w:ascii="Times New Roman" w:hAnsi="Times New Roman" w:cs="Times New Roman"/>
          <w:bCs/>
          <w:sz w:val="24"/>
          <w:szCs w:val="24"/>
        </w:rPr>
        <w:fldChar w:fldCharType="end"/>
      </w:r>
      <w:r w:rsidRPr="00FE6D92">
        <w:rPr>
          <w:rFonts w:ascii="Times New Roman" w:hAnsi="Times New Roman" w:cs="Times New Roman"/>
          <w:bCs/>
          <w:sz w:val="24"/>
          <w:szCs w:val="24"/>
        </w:rPr>
        <w:t>.  Additionally</w:t>
      </w:r>
      <w:r w:rsidRPr="00FE6D92">
        <w:rPr>
          <w:rFonts w:ascii="Times New Roman" w:hAnsi="Times New Roman" w:cs="Times New Roman"/>
          <w:sz w:val="24"/>
          <w:szCs w:val="24"/>
        </w:rPr>
        <w:t xml:space="preserve">, the GBR attracts millions of visitors per year from throughout Australia </w:t>
      </w:r>
      <w:r w:rsidR="00624084" w:rsidRPr="00FE6D92">
        <w:rPr>
          <w:rFonts w:ascii="Times New Roman" w:hAnsi="Times New Roman" w:cs="Times New Roman"/>
          <w:sz w:val="24"/>
          <w:szCs w:val="24"/>
        </w:rPr>
        <w:fldChar w:fldCharType="begin"/>
      </w:r>
      <w:r w:rsidRPr="00FE6D92">
        <w:rPr>
          <w:rFonts w:ascii="Times New Roman" w:hAnsi="Times New Roman" w:cs="Times New Roman"/>
          <w:sz w:val="24"/>
          <w:szCs w:val="24"/>
        </w:rPr>
        <w:instrText xml:space="preserve"> ADDIN EN.CITE &lt;EndNote&gt;&lt;Cite&gt;&lt;Author&gt;Curnock&lt;/Author&gt;&lt;Year&gt;2014&lt;/Year&gt;&lt;RecNum&gt;1398&lt;/RecNum&gt;&lt;DisplayText&gt;(Curnock&lt;style face="italic"&gt; et al.&lt;/style&gt;, 2014)&lt;/DisplayText&gt;&lt;record&gt;&lt;rec-number&gt;1398&lt;/rec-number&gt;&lt;foreign-keys&gt;&lt;key app="EN" db-id="0ffweztp7a9axuewszavsvwl2v5ddexd292e"&gt;1398&lt;/key&gt;&lt;/foreign-keys&gt;&lt;ref-type name="Report"&gt;27&lt;/ref-type&gt;&lt;contributors&gt;&lt;authors&gt;&lt;author&gt;Curnock, M.&lt;/author&gt;&lt;author&gt;Marshall, N.&lt;/author&gt;&lt;author&gt;Tobin, R.&lt;/author&gt;&lt;author&gt;Stone-Jovicich, S.&lt;/author&gt;&lt;author&gt;Bohensky, E.&lt;/author&gt;&lt;author&gt;Pert, P.&lt;/author&gt;&lt;author&gt;Goldberg, J.&lt;/author&gt;&lt;author&gt;Gooch, M.&lt;/author&gt;&lt;author&gt;Gillet, S.&lt;/author&gt;&lt;author&gt;Scherl, L.&lt;/author&gt;&lt;/authors&gt;&lt;/contributors&gt;&lt;titles&gt;&lt;title&gt;Social and Economic Long-Term Monitoring Program for the Great Barrier Reef 2013: Tourism&lt;/title&gt;&lt;secondary-title&gt;Report to the National Environmental Research Program &lt;/secondary-title&gt;&lt;/titles&gt;&lt;pages&gt;53&lt;/pages&gt;&lt;dates&gt;&lt;year&gt;2014&lt;/year&gt;&lt;/dates&gt;&lt;pub-location&gt;Townsville, Australia&lt;/pub-location&gt;&lt;publisher&gt;CSIRO&lt;/publisher&gt;&lt;urls&gt;&lt;/urls&gt;&lt;/record&gt;&lt;/Cite&gt;&lt;/EndNote&gt;</w:instrText>
      </w:r>
      <w:r w:rsidR="00624084" w:rsidRPr="00FE6D92">
        <w:rPr>
          <w:rFonts w:ascii="Times New Roman" w:hAnsi="Times New Roman" w:cs="Times New Roman"/>
          <w:sz w:val="24"/>
          <w:szCs w:val="24"/>
        </w:rPr>
        <w:fldChar w:fldCharType="separate"/>
      </w:r>
      <w:r w:rsidRPr="00FE6D92">
        <w:rPr>
          <w:rFonts w:ascii="Times New Roman" w:hAnsi="Times New Roman" w:cs="Times New Roman"/>
          <w:noProof/>
          <w:sz w:val="24"/>
          <w:szCs w:val="24"/>
        </w:rPr>
        <w:t>(</w:t>
      </w:r>
      <w:hyperlink w:anchor="_ENREF_14" w:tooltip="Curnock, 2014 #1398" w:history="1">
        <w:r w:rsidR="00BD411B" w:rsidRPr="00FE6D92">
          <w:rPr>
            <w:rFonts w:ascii="Times New Roman" w:hAnsi="Times New Roman" w:cs="Times New Roman"/>
            <w:noProof/>
            <w:sz w:val="24"/>
            <w:szCs w:val="24"/>
          </w:rPr>
          <w:t>Curnock</w:t>
        </w:r>
        <w:r w:rsidR="00BD411B" w:rsidRPr="00FE6D92">
          <w:rPr>
            <w:rFonts w:ascii="Times New Roman" w:hAnsi="Times New Roman" w:cs="Times New Roman"/>
            <w:i/>
            <w:noProof/>
            <w:sz w:val="24"/>
            <w:szCs w:val="24"/>
          </w:rPr>
          <w:t xml:space="preserve"> et al.</w:t>
        </w:r>
        <w:r w:rsidR="00BD411B" w:rsidRPr="00FE6D92">
          <w:rPr>
            <w:rFonts w:ascii="Times New Roman" w:hAnsi="Times New Roman" w:cs="Times New Roman"/>
            <w:noProof/>
            <w:sz w:val="24"/>
            <w:szCs w:val="24"/>
          </w:rPr>
          <w:t>, 2014</w:t>
        </w:r>
      </w:hyperlink>
      <w:r w:rsidRPr="00FE6D92">
        <w:rPr>
          <w:rFonts w:ascii="Times New Roman" w:hAnsi="Times New Roman" w:cs="Times New Roman"/>
          <w:noProof/>
          <w:sz w:val="24"/>
          <w:szCs w:val="24"/>
        </w:rPr>
        <w:t>)</w:t>
      </w:r>
      <w:r w:rsidR="00624084" w:rsidRPr="00FE6D92">
        <w:rPr>
          <w:rFonts w:ascii="Times New Roman" w:hAnsi="Times New Roman" w:cs="Times New Roman"/>
          <w:sz w:val="24"/>
          <w:szCs w:val="24"/>
        </w:rPr>
        <w:fldChar w:fldCharType="end"/>
      </w:r>
      <w:r w:rsidRPr="00FE6D92">
        <w:rPr>
          <w:rFonts w:ascii="Times New Roman" w:hAnsi="Times New Roman" w:cs="Times New Roman"/>
          <w:sz w:val="24"/>
          <w:szCs w:val="24"/>
        </w:rPr>
        <w:t xml:space="preserve">, the majority of whom are strongly connected to - and concerned about - the GBR </w:t>
      </w:r>
      <w:r w:rsidR="00624084" w:rsidRPr="00FE6D92">
        <w:rPr>
          <w:rFonts w:ascii="Times New Roman" w:hAnsi="Times New Roman" w:cs="Times New Roman"/>
          <w:sz w:val="24"/>
          <w:szCs w:val="24"/>
        </w:rPr>
        <w:fldChar w:fldCharType="begin"/>
      </w:r>
      <w:r w:rsidRPr="00FE6D92">
        <w:rPr>
          <w:rFonts w:ascii="Times New Roman" w:hAnsi="Times New Roman" w:cs="Times New Roman"/>
          <w:sz w:val="24"/>
          <w:szCs w:val="24"/>
        </w:rPr>
        <w:instrText xml:space="preserve"> ADDIN EN.CITE &lt;EndNote&gt;&lt;Cite&gt;&lt;Author&gt;Goldberg&lt;/Author&gt;&lt;Year&gt;2014&lt;/Year&gt;&lt;RecNum&gt;1397&lt;/RecNum&gt;&lt;DisplayText&gt;(Goldberg&lt;style face="italic"&gt; et al.&lt;/style&gt;, 2014)&lt;/DisplayText&gt;&lt;record&gt;&lt;rec-number&gt;1397&lt;/rec-number&gt;&lt;foreign-keys&gt;&lt;key app="EN" db-id="0ffweztp7a9axuewszavsvwl2v5ddexd292e"&gt;1397&lt;/key&gt;&lt;/foreign-keys&gt;&lt;ref-type name="Report"&gt;27&lt;/ref-type&gt;&lt;contributors&gt;&lt;authors&gt;&lt;author&gt;Goldberg, J.&lt;/author&gt;&lt;author&gt;Marshall, N.&lt;/author&gt;&lt;author&gt;Curnock, M.&lt;/author&gt;&lt;author&gt;Stone-Jovicich, S.&lt;/author&gt;&lt;author&gt;Bohensky, E.&lt;/author&gt;&lt;author&gt;Gooch, M.&lt;/author&gt;&lt;author&gt;Birtles, A.&lt;/author&gt;&lt;author&gt;Parry-Husbands, H.&lt;/author&gt;&lt;author&gt;Pert, P.&lt;/author&gt;&lt;author&gt;Tobin, R.&lt;/author&gt;&lt;author&gt;Villani, C.&lt;/author&gt;&lt;/authors&gt;&lt;/contributors&gt;&lt;titles&gt;&lt;title&gt;Social and Economic Long Term Monitoring Program (SELTMP) 2013: A National Survey of the Great Barrier Reef&lt;/title&gt;&lt;/titles&gt;&lt;pages&gt;43&lt;/pages&gt;&lt;dates&gt;&lt;year&gt;2014&lt;/year&gt;&lt;/dates&gt;&lt;pub-location&gt;Townsville, Australia&lt;/pub-location&gt;&lt;publisher&gt;CSIRO&lt;/publisher&gt;&lt;urls&gt;&lt;/urls&gt;&lt;/record&gt;&lt;/Cite&gt;&lt;/EndNote&gt;</w:instrText>
      </w:r>
      <w:r w:rsidR="00624084" w:rsidRPr="00FE6D92">
        <w:rPr>
          <w:rFonts w:ascii="Times New Roman" w:hAnsi="Times New Roman" w:cs="Times New Roman"/>
          <w:sz w:val="24"/>
          <w:szCs w:val="24"/>
        </w:rPr>
        <w:fldChar w:fldCharType="separate"/>
      </w:r>
      <w:r w:rsidRPr="00FE6D92">
        <w:rPr>
          <w:rFonts w:ascii="Times New Roman" w:hAnsi="Times New Roman" w:cs="Times New Roman"/>
          <w:noProof/>
          <w:sz w:val="24"/>
          <w:szCs w:val="24"/>
        </w:rPr>
        <w:t>(</w:t>
      </w:r>
      <w:hyperlink w:anchor="_ENREF_19" w:tooltip="Goldberg, 2014 #1397" w:history="1">
        <w:r w:rsidR="00BD411B" w:rsidRPr="00FE6D92">
          <w:rPr>
            <w:rFonts w:ascii="Times New Roman" w:hAnsi="Times New Roman" w:cs="Times New Roman"/>
            <w:noProof/>
            <w:sz w:val="24"/>
            <w:szCs w:val="24"/>
          </w:rPr>
          <w:t>Goldberg</w:t>
        </w:r>
        <w:r w:rsidR="00BD411B" w:rsidRPr="00FE6D92">
          <w:rPr>
            <w:rFonts w:ascii="Times New Roman" w:hAnsi="Times New Roman" w:cs="Times New Roman"/>
            <w:i/>
            <w:noProof/>
            <w:sz w:val="24"/>
            <w:szCs w:val="24"/>
          </w:rPr>
          <w:t xml:space="preserve"> et al.</w:t>
        </w:r>
        <w:r w:rsidR="00BD411B" w:rsidRPr="00FE6D92">
          <w:rPr>
            <w:rFonts w:ascii="Times New Roman" w:hAnsi="Times New Roman" w:cs="Times New Roman"/>
            <w:noProof/>
            <w:sz w:val="24"/>
            <w:szCs w:val="24"/>
          </w:rPr>
          <w:t>, 2014</w:t>
        </w:r>
      </w:hyperlink>
      <w:r w:rsidRPr="00FE6D92">
        <w:rPr>
          <w:rFonts w:ascii="Times New Roman" w:hAnsi="Times New Roman" w:cs="Times New Roman"/>
          <w:noProof/>
          <w:sz w:val="24"/>
          <w:szCs w:val="24"/>
        </w:rPr>
        <w:t>)</w:t>
      </w:r>
      <w:r w:rsidR="00624084" w:rsidRPr="00FE6D92">
        <w:rPr>
          <w:rFonts w:ascii="Times New Roman" w:hAnsi="Times New Roman" w:cs="Times New Roman"/>
          <w:sz w:val="24"/>
          <w:szCs w:val="24"/>
        </w:rPr>
        <w:fldChar w:fldCharType="end"/>
      </w:r>
      <w:r w:rsidRPr="00FE6D92">
        <w:rPr>
          <w:rFonts w:ascii="Times New Roman" w:hAnsi="Times New Roman" w:cs="Times New Roman"/>
          <w:sz w:val="24"/>
          <w:szCs w:val="24"/>
        </w:rPr>
        <w:t xml:space="preserve">.  </w:t>
      </w:r>
      <w:r w:rsidRPr="00FE6D92">
        <w:rPr>
          <w:rFonts w:ascii="Times New Roman" w:hAnsi="Times New Roman" w:cs="Times New Roman"/>
          <w:bCs/>
          <w:sz w:val="24"/>
          <w:szCs w:val="24"/>
        </w:rPr>
        <w:t xml:space="preserve">Since 1993, approximately 85% of tourism visits along the GBR have occurred in the Cairns and Whitsundays </w:t>
      </w:r>
      <w:r w:rsidR="00EC4482" w:rsidRPr="00EC4482">
        <w:rPr>
          <w:rFonts w:ascii="Times New Roman" w:hAnsi="Times New Roman" w:cs="Times New Roman"/>
          <w:bCs/>
          <w:sz w:val="24"/>
          <w:szCs w:val="24"/>
        </w:rPr>
        <w:t xml:space="preserve">(which includes Airlie Beach) </w:t>
      </w:r>
      <w:r w:rsidRPr="00FE6D92">
        <w:rPr>
          <w:rFonts w:ascii="Times New Roman" w:hAnsi="Times New Roman" w:cs="Times New Roman"/>
          <w:bCs/>
          <w:sz w:val="24"/>
          <w:szCs w:val="24"/>
        </w:rPr>
        <w:t xml:space="preserve">regions (Figure 1).  Cairns is the main gateway city to the GBR, receiving approximately 2.5 million </w:t>
      </w:r>
      <w:r w:rsidRPr="008B098E">
        <w:rPr>
          <w:rFonts w:ascii="Times New Roman" w:hAnsi="Times New Roman" w:cs="Times New Roman"/>
          <w:bCs/>
          <w:sz w:val="24"/>
          <w:szCs w:val="24"/>
        </w:rPr>
        <w:t xml:space="preserve">visitors annually </w:t>
      </w:r>
      <w:r w:rsidR="00624084" w:rsidRPr="008B098E">
        <w:rPr>
          <w:rFonts w:ascii="Times New Roman" w:hAnsi="Times New Roman" w:cs="Times New Roman"/>
          <w:bCs/>
          <w:sz w:val="24"/>
          <w:szCs w:val="24"/>
        </w:rPr>
        <w:fldChar w:fldCharType="begin"/>
      </w:r>
      <w:r w:rsidR="00BD411B">
        <w:rPr>
          <w:rFonts w:ascii="Times New Roman" w:hAnsi="Times New Roman" w:cs="Times New Roman"/>
          <w:bCs/>
          <w:sz w:val="24"/>
          <w:szCs w:val="24"/>
        </w:rPr>
        <w:instrText xml:space="preserve"> ADDIN EN.CITE &lt;EndNote&gt;&lt;Cite&gt;&lt;Author&gt;Prideaux&lt;/Author&gt;&lt;Year&gt;2012&lt;/Year&gt;&lt;RecNum&gt;1531&lt;/RecNum&gt;&lt;DisplayText&gt;(Prideaux, McNamara, &amp;amp;  Thompson, 2012)&lt;/DisplayText&gt;&lt;record&gt;&lt;rec-number&gt;1531&lt;/rec-number&gt;&lt;foreign-keys&gt;&lt;key app="EN" db-id="0ffweztp7a9axuewszavsvwl2v5ddexd292e"&gt;1531&lt;/key&gt;&lt;/foreign-keys&gt;&lt;ref-type name="Journal Article"&gt;17&lt;/ref-type&gt;&lt;contributors&gt;&lt;authors&gt;&lt;author&gt;Prideaux, B.&lt;/author&gt;&lt;author&gt;McNamara, K.E.&lt;/author&gt;&lt;author&gt;Thompson, M.&lt;/author&gt;&lt;/authors&gt;&lt;/contributors&gt;&lt;titles&gt;&lt;title&gt;The irony of tourism: visitor reflections of their impacts on Australia&amp;apos;s World Heritage rainforest&lt;/title&gt;&lt;secondary-title&gt;Journal of Ecotourism&lt;/secondary-title&gt;&lt;/titles&gt;&lt;pages&gt;102-117&lt;/pages&gt;&lt;volume&gt;11&lt;/volume&gt;&lt;number&gt;2&lt;/number&gt;&lt;dates&gt;&lt;year&gt;2012&lt;/year&gt;&lt;/dates&gt;&lt;urls&gt;&lt;/urls&gt;&lt;/record&gt;&lt;/Cite&gt;&lt;/EndNote&gt;</w:instrText>
      </w:r>
      <w:r w:rsidR="00624084" w:rsidRPr="008B098E">
        <w:rPr>
          <w:rFonts w:ascii="Times New Roman" w:hAnsi="Times New Roman" w:cs="Times New Roman"/>
          <w:bCs/>
          <w:sz w:val="24"/>
          <w:szCs w:val="24"/>
        </w:rPr>
        <w:fldChar w:fldCharType="separate"/>
      </w:r>
      <w:r w:rsidR="00BD411B">
        <w:rPr>
          <w:rFonts w:ascii="Times New Roman" w:hAnsi="Times New Roman" w:cs="Times New Roman"/>
          <w:bCs/>
          <w:noProof/>
          <w:sz w:val="24"/>
          <w:szCs w:val="24"/>
        </w:rPr>
        <w:t>(</w:t>
      </w:r>
      <w:hyperlink w:anchor="_ENREF_52" w:tooltip="Prideaux, 2012 #1531" w:history="1">
        <w:r w:rsidR="00BD411B">
          <w:rPr>
            <w:rFonts w:ascii="Times New Roman" w:hAnsi="Times New Roman" w:cs="Times New Roman"/>
            <w:bCs/>
            <w:noProof/>
            <w:sz w:val="24"/>
            <w:szCs w:val="24"/>
          </w:rPr>
          <w:t>Prideaux, McNamara, &amp;  Thompson, 2012</w:t>
        </w:r>
      </w:hyperlink>
      <w:r w:rsidR="00BD411B">
        <w:rPr>
          <w:rFonts w:ascii="Times New Roman" w:hAnsi="Times New Roman" w:cs="Times New Roman"/>
          <w:bCs/>
          <w:noProof/>
          <w:sz w:val="24"/>
          <w:szCs w:val="24"/>
        </w:rPr>
        <w:t>)</w:t>
      </w:r>
      <w:r w:rsidR="00624084" w:rsidRPr="008B098E">
        <w:rPr>
          <w:rFonts w:ascii="Times New Roman" w:hAnsi="Times New Roman" w:cs="Times New Roman"/>
          <w:bCs/>
          <w:sz w:val="24"/>
          <w:szCs w:val="24"/>
        </w:rPr>
        <w:fldChar w:fldCharType="end"/>
      </w:r>
      <w:r w:rsidRPr="008B098E">
        <w:rPr>
          <w:rFonts w:ascii="Times New Roman" w:hAnsi="Times New Roman" w:cs="Times New Roman"/>
          <w:bCs/>
          <w:sz w:val="24"/>
          <w:szCs w:val="24"/>
        </w:rPr>
        <w:t xml:space="preserve">, while the Whitsundays region is home to 74 islands, the popular backpacking area of Airlie Beach, and several upmarket resorts such as Hamilton Island.  </w:t>
      </w:r>
    </w:p>
    <w:p w:rsidR="009841A1" w:rsidRPr="004E0E51" w:rsidRDefault="009841A1" w:rsidP="009841A1">
      <w:pPr>
        <w:rPr>
          <w:rFonts w:ascii="Times New Roman" w:hAnsi="Times New Roman" w:cs="Times New Roman"/>
          <w:color w:val="222222"/>
          <w:sz w:val="24"/>
          <w:szCs w:val="24"/>
        </w:rPr>
      </w:pPr>
      <w:r w:rsidRPr="008B098E">
        <w:rPr>
          <w:rFonts w:ascii="Times New Roman" w:hAnsi="Times New Roman" w:cs="Times New Roman"/>
          <w:bCs/>
          <w:sz w:val="24"/>
          <w:szCs w:val="24"/>
        </w:rPr>
        <w:t xml:space="preserve">The GBR has been managed as a Marine Park for decades and a number of activities are strictly prohibited, including oil drilling and mining.  Unfortunately, the long-term outlook for the GBR is “poor and getting worse” </w:t>
      </w:r>
      <w:r w:rsidR="00624084" w:rsidRPr="008B098E">
        <w:rPr>
          <w:rFonts w:ascii="Times New Roman" w:hAnsi="Times New Roman" w:cs="Times New Roman"/>
          <w:bCs/>
          <w:sz w:val="24"/>
          <w:szCs w:val="24"/>
        </w:rPr>
        <w:fldChar w:fldCharType="begin"/>
      </w:r>
      <w:r w:rsidRPr="008B098E">
        <w:rPr>
          <w:rFonts w:ascii="Times New Roman" w:hAnsi="Times New Roman" w:cs="Times New Roman"/>
          <w:bCs/>
          <w:sz w:val="24"/>
          <w:szCs w:val="24"/>
        </w:rPr>
        <w:instrText xml:space="preserve"> ADDIN EN.CITE &lt;EndNote&gt;&lt;Cite&gt;&lt;Author&gt;Great Barrier Marine Park Authority&lt;/Author&gt;&lt;Year&gt;2014&lt;/Year&gt;&lt;RecNum&gt;1528&lt;/RecNum&gt;&lt;DisplayText&gt;(Great Barrier Marine Park Authority, 2014)&lt;/DisplayText&gt;&lt;record&gt;&lt;rec-number&gt;1528&lt;/rec-number&gt;&lt;foreign-keys&gt;&lt;key app="EN" db-id="0ffweztp7a9axuewszavsvwl2v5ddexd292e"&gt;1528&lt;/key&gt;&lt;/foreign-keys&gt;&lt;ref-type name="Report"&gt;27&lt;/ref-type&gt;&lt;contributors&gt;&lt;authors&gt;&lt;author&gt;Great Barrier Marine Park Authority,&lt;/author&gt;&lt;/authors&gt;&lt;/contributors&gt;&lt;titles&gt;&lt;title&gt;Great Barrier Reef Outlook Report 2014&lt;/title&gt;&lt;/titles&gt;&lt;pages&gt;328&lt;/pages&gt;&lt;dates&gt;&lt;year&gt;2014&lt;/year&gt;&lt;/dates&gt;&lt;pub-location&gt;Townsville, Australia&lt;/pub-location&gt;&lt;publisher&gt;Great Barrier Reef Marine Park Authority&lt;/publisher&gt;&lt;urls&gt;&lt;/urls&gt;&lt;/record&gt;&lt;/Cite&gt;&lt;/EndNote&gt;</w:instrText>
      </w:r>
      <w:r w:rsidR="00624084" w:rsidRPr="008B098E">
        <w:rPr>
          <w:rFonts w:ascii="Times New Roman" w:hAnsi="Times New Roman" w:cs="Times New Roman"/>
          <w:bCs/>
          <w:sz w:val="24"/>
          <w:szCs w:val="24"/>
        </w:rPr>
        <w:fldChar w:fldCharType="separate"/>
      </w:r>
      <w:r w:rsidRPr="008B098E">
        <w:rPr>
          <w:rFonts w:ascii="Times New Roman" w:hAnsi="Times New Roman" w:cs="Times New Roman"/>
          <w:bCs/>
          <w:noProof/>
          <w:sz w:val="24"/>
          <w:szCs w:val="24"/>
        </w:rPr>
        <w:t>(</w:t>
      </w:r>
      <w:hyperlink w:anchor="_ENREF_24" w:tooltip="Great Barrier Marine Park Authority, 2014 #1528" w:history="1">
        <w:r w:rsidR="00BD411B" w:rsidRPr="008B098E">
          <w:rPr>
            <w:rFonts w:ascii="Times New Roman" w:hAnsi="Times New Roman" w:cs="Times New Roman"/>
            <w:bCs/>
            <w:noProof/>
            <w:sz w:val="24"/>
            <w:szCs w:val="24"/>
          </w:rPr>
          <w:t>Great Barrier Marine Park Authority, 2014</w:t>
        </w:r>
      </w:hyperlink>
      <w:r w:rsidRPr="008B098E">
        <w:rPr>
          <w:rFonts w:ascii="Times New Roman" w:hAnsi="Times New Roman" w:cs="Times New Roman"/>
          <w:bCs/>
          <w:noProof/>
          <w:sz w:val="24"/>
          <w:szCs w:val="24"/>
        </w:rPr>
        <w:t>)</w:t>
      </w:r>
      <w:r w:rsidR="00624084" w:rsidRPr="008B098E">
        <w:rPr>
          <w:rFonts w:ascii="Times New Roman" w:hAnsi="Times New Roman" w:cs="Times New Roman"/>
          <w:bCs/>
          <w:sz w:val="24"/>
          <w:szCs w:val="24"/>
        </w:rPr>
        <w:fldChar w:fldCharType="end"/>
      </w:r>
      <w:r w:rsidRPr="008B098E">
        <w:rPr>
          <w:rFonts w:ascii="Times New Roman" w:hAnsi="Times New Roman" w:cs="Times New Roman"/>
          <w:bCs/>
          <w:sz w:val="24"/>
          <w:szCs w:val="24"/>
        </w:rPr>
        <w:t xml:space="preserve"> due to a number of anthropogenic impacts, the most significant being climate change </w:t>
      </w:r>
      <w:r w:rsidR="00624084" w:rsidRPr="008B098E">
        <w:rPr>
          <w:rFonts w:ascii="Times New Roman" w:hAnsi="Times New Roman" w:cs="Times New Roman"/>
          <w:bCs/>
          <w:sz w:val="24"/>
          <w:szCs w:val="24"/>
        </w:rPr>
        <w:fldChar w:fldCharType="begin">
          <w:fldData xml:space="preserve">PEVuZE5vdGU+PENpdGU+PEF1dGhvcj5BbnRob255PC9BdXRob3I+PFllYXI+MjAxMTwvWWVhcj48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</w:fldData>
        </w:fldChar>
      </w:r>
      <w:r w:rsidRPr="008B098E">
        <w:rPr>
          <w:rFonts w:ascii="Times New Roman" w:hAnsi="Times New Roman" w:cs="Times New Roman"/>
          <w:bCs/>
          <w:sz w:val="24"/>
          <w:szCs w:val="24"/>
        </w:rPr>
        <w:instrText xml:space="preserve"> ADDIN EN.CITE </w:instrText>
      </w:r>
      <w:r w:rsidR="00624084" w:rsidRPr="008B098E">
        <w:rPr>
          <w:rFonts w:ascii="Times New Roman" w:hAnsi="Times New Roman" w:cs="Times New Roman"/>
          <w:bCs/>
          <w:sz w:val="24"/>
          <w:szCs w:val="24"/>
        </w:rPr>
        <w:fldChar w:fldCharType="begin">
          <w:fldData xml:space="preserve">PEVuZE5vdGU+PENpdGU+PEF1dGhvcj5BbnRob255PC9BdXRob3I+PFllYXI+MjAxMTwvWWVhcj48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</w:fldData>
        </w:fldChar>
      </w:r>
      <w:r w:rsidRPr="008B098E">
        <w:rPr>
          <w:rFonts w:ascii="Times New Roman" w:hAnsi="Times New Roman" w:cs="Times New Roman"/>
          <w:bCs/>
          <w:sz w:val="24"/>
          <w:szCs w:val="24"/>
        </w:rPr>
        <w:instrText xml:space="preserve"> ADDIN EN.CITE.DATA </w:instrText>
      </w:r>
      <w:r w:rsidR="00624084" w:rsidRPr="008B098E">
        <w:rPr>
          <w:rFonts w:ascii="Times New Roman" w:hAnsi="Times New Roman" w:cs="Times New Roman"/>
          <w:bCs/>
          <w:sz w:val="24"/>
          <w:szCs w:val="24"/>
        </w:rPr>
      </w:r>
      <w:r w:rsidR="00624084" w:rsidRPr="008B098E">
        <w:rPr>
          <w:rFonts w:ascii="Times New Roman" w:hAnsi="Times New Roman" w:cs="Times New Roman"/>
          <w:bCs/>
          <w:sz w:val="24"/>
          <w:szCs w:val="24"/>
        </w:rPr>
        <w:fldChar w:fldCharType="end"/>
      </w:r>
      <w:r w:rsidR="00624084" w:rsidRPr="008B098E">
        <w:rPr>
          <w:rFonts w:ascii="Times New Roman" w:hAnsi="Times New Roman" w:cs="Times New Roman"/>
          <w:bCs/>
          <w:sz w:val="24"/>
          <w:szCs w:val="24"/>
        </w:rPr>
      </w:r>
      <w:r w:rsidR="00624084" w:rsidRPr="008B098E">
        <w:rPr>
          <w:rFonts w:ascii="Times New Roman" w:hAnsi="Times New Roman" w:cs="Times New Roman"/>
          <w:bCs/>
          <w:sz w:val="24"/>
          <w:szCs w:val="24"/>
        </w:rPr>
        <w:fldChar w:fldCharType="separate"/>
      </w:r>
      <w:r w:rsidRPr="008B098E">
        <w:rPr>
          <w:rFonts w:ascii="Times New Roman" w:hAnsi="Times New Roman" w:cs="Times New Roman"/>
          <w:bCs/>
          <w:noProof/>
          <w:sz w:val="24"/>
          <w:szCs w:val="24"/>
        </w:rPr>
        <w:t>(</w:t>
      </w:r>
      <w:hyperlink w:anchor="_ENREF_2" w:tooltip="Anthony, 2011 #991" w:history="1">
        <w:r w:rsidR="00BD411B" w:rsidRPr="008B098E">
          <w:rPr>
            <w:rFonts w:ascii="Times New Roman" w:hAnsi="Times New Roman" w:cs="Times New Roman"/>
            <w:bCs/>
            <w:noProof/>
            <w:sz w:val="24"/>
            <w:szCs w:val="24"/>
          </w:rPr>
          <w:t>Anthony</w:t>
        </w:r>
        <w:r w:rsidR="00BD411B" w:rsidRPr="008B098E">
          <w:rPr>
            <w:rFonts w:ascii="Times New Roman" w:hAnsi="Times New Roman" w:cs="Times New Roman"/>
            <w:bCs/>
            <w:i/>
            <w:noProof/>
            <w:sz w:val="24"/>
            <w:szCs w:val="24"/>
          </w:rPr>
          <w:t xml:space="preserve"> et al.</w:t>
        </w:r>
        <w:r w:rsidR="00BD411B" w:rsidRPr="008B098E">
          <w:rPr>
            <w:rFonts w:ascii="Times New Roman" w:hAnsi="Times New Roman" w:cs="Times New Roman"/>
            <w:bCs/>
            <w:noProof/>
            <w:sz w:val="24"/>
            <w:szCs w:val="24"/>
          </w:rPr>
          <w:t>, 2011</w:t>
        </w:r>
      </w:hyperlink>
      <w:r w:rsidRPr="008B098E">
        <w:rPr>
          <w:rFonts w:ascii="Times New Roman" w:hAnsi="Times New Roman" w:cs="Times New Roman"/>
          <w:bCs/>
          <w:noProof/>
          <w:sz w:val="24"/>
          <w:szCs w:val="24"/>
        </w:rPr>
        <w:t>)</w:t>
      </w:r>
      <w:r w:rsidR="00624084" w:rsidRPr="008B098E">
        <w:rPr>
          <w:rFonts w:ascii="Times New Roman" w:hAnsi="Times New Roman" w:cs="Times New Roman"/>
          <w:bCs/>
          <w:sz w:val="24"/>
          <w:szCs w:val="24"/>
        </w:rPr>
        <w:fldChar w:fldCharType="end"/>
      </w:r>
      <w:r w:rsidRPr="008B098E">
        <w:rPr>
          <w:rFonts w:ascii="Times New Roman" w:hAnsi="Times New Roman" w:cs="Times New Roman"/>
          <w:bCs/>
          <w:sz w:val="24"/>
          <w:szCs w:val="24"/>
        </w:rPr>
        <w:t xml:space="preserve">.   </w:t>
      </w:r>
      <w:r w:rsidRPr="008B098E">
        <w:rPr>
          <w:rFonts w:ascii="Times New Roman" w:hAnsi="Times New Roman" w:cs="Times New Roman"/>
          <w:color w:val="222222"/>
          <w:sz w:val="24"/>
          <w:szCs w:val="24"/>
        </w:rPr>
        <w:t xml:space="preserve">In response to the suite of threats facing the GBR, the GBRMPA has initiated a comprehensive, ecosystem-based approach to management </w:t>
      </w:r>
      <w:r w:rsidR="00624084" w:rsidRPr="008B098E">
        <w:rPr>
          <w:rFonts w:ascii="Times New Roman" w:hAnsi="Times New Roman" w:cs="Times New Roman"/>
          <w:color w:val="222222"/>
          <w:sz w:val="24"/>
          <w:szCs w:val="24"/>
        </w:rPr>
        <w:fldChar w:fldCharType="begin">
          <w:fldData xml:space="preserve">PEVuZE5vdGU+PENpdGU+PEF1dGhvcj5SdWNrZWxzaGF1czwvQXV0aG9yPjxZZWFyPjIwMDg8L1ll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</w:fldData>
        </w:fldChar>
      </w:r>
      <w:r w:rsidR="00BD411B">
        <w:rPr>
          <w:rFonts w:ascii="Times New Roman" w:hAnsi="Times New Roman" w:cs="Times New Roman"/>
          <w:color w:val="222222"/>
          <w:sz w:val="24"/>
          <w:szCs w:val="24"/>
        </w:rPr>
        <w:instrText xml:space="preserve"> ADDIN EN.CITE </w:instrText>
      </w:r>
      <w:r w:rsidR="00624084">
        <w:rPr>
          <w:rFonts w:ascii="Times New Roman" w:hAnsi="Times New Roman" w:cs="Times New Roman"/>
          <w:color w:val="222222"/>
          <w:sz w:val="24"/>
          <w:szCs w:val="24"/>
        </w:rPr>
        <w:fldChar w:fldCharType="begin">
          <w:fldData xml:space="preserve">PEVuZE5vdGU+PENpdGU+PEF1dGhvcj5SdWNrZWxzaGF1czwvQXV0aG9yPjxZZWFyPjIwMDg8L1ll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</w:fldData>
        </w:fldChar>
      </w:r>
      <w:r w:rsidR="00BD411B">
        <w:rPr>
          <w:rFonts w:ascii="Times New Roman" w:hAnsi="Times New Roman" w:cs="Times New Roman"/>
          <w:color w:val="222222"/>
          <w:sz w:val="24"/>
          <w:szCs w:val="24"/>
        </w:rPr>
        <w:instrText xml:space="preserve"> ADDIN EN.CITE.DATA </w:instrText>
      </w:r>
      <w:r w:rsidR="00624084">
        <w:rPr>
          <w:rFonts w:ascii="Times New Roman" w:hAnsi="Times New Roman" w:cs="Times New Roman"/>
          <w:color w:val="222222"/>
          <w:sz w:val="24"/>
          <w:szCs w:val="24"/>
        </w:rPr>
      </w:r>
      <w:r w:rsidR="00624084">
        <w:rPr>
          <w:rFonts w:ascii="Times New Roman" w:hAnsi="Times New Roman" w:cs="Times New Roman"/>
          <w:color w:val="222222"/>
          <w:sz w:val="24"/>
          <w:szCs w:val="24"/>
        </w:rPr>
        <w:fldChar w:fldCharType="end"/>
      </w:r>
      <w:r w:rsidR="00624084" w:rsidRPr="008B098E">
        <w:rPr>
          <w:rFonts w:ascii="Times New Roman" w:hAnsi="Times New Roman" w:cs="Times New Roman"/>
          <w:color w:val="222222"/>
          <w:sz w:val="24"/>
          <w:szCs w:val="24"/>
        </w:rPr>
      </w:r>
      <w:r w:rsidR="00624084" w:rsidRPr="008B098E">
        <w:rPr>
          <w:rFonts w:ascii="Times New Roman" w:hAnsi="Times New Roman" w:cs="Times New Roman"/>
          <w:color w:val="222222"/>
          <w:sz w:val="24"/>
          <w:szCs w:val="24"/>
        </w:rPr>
        <w:fldChar w:fldCharType="separate"/>
      </w:r>
      <w:r w:rsidR="00BD411B">
        <w:rPr>
          <w:rFonts w:ascii="Times New Roman" w:hAnsi="Times New Roman" w:cs="Times New Roman"/>
          <w:noProof/>
          <w:color w:val="222222"/>
          <w:sz w:val="24"/>
          <w:szCs w:val="24"/>
        </w:rPr>
        <w:t>(</w:t>
      </w:r>
      <w:hyperlink w:anchor="_ENREF_53" w:tooltip="Ruckelshaus, 2008 #1036" w:history="1">
        <w:r w:rsidR="00BD411B">
          <w:rPr>
            <w:rFonts w:ascii="Times New Roman" w:hAnsi="Times New Roman" w:cs="Times New Roman"/>
            <w:noProof/>
            <w:color w:val="222222"/>
            <w:sz w:val="24"/>
            <w:szCs w:val="24"/>
          </w:rPr>
          <w:t>Ruckelshaus, Klinger, Knowlton, &amp;  Demaster, 2008</w:t>
        </w:r>
      </w:hyperlink>
      <w:r w:rsidR="00BD411B">
        <w:rPr>
          <w:rFonts w:ascii="Times New Roman" w:hAnsi="Times New Roman" w:cs="Times New Roman"/>
          <w:noProof/>
          <w:color w:val="222222"/>
          <w:sz w:val="24"/>
          <w:szCs w:val="24"/>
        </w:rPr>
        <w:t>)</w:t>
      </w:r>
      <w:r w:rsidR="00624084" w:rsidRPr="008B098E">
        <w:rPr>
          <w:rFonts w:ascii="Times New Roman" w:hAnsi="Times New Roman" w:cs="Times New Roman"/>
          <w:color w:val="222222"/>
          <w:sz w:val="24"/>
          <w:szCs w:val="24"/>
        </w:rPr>
        <w:fldChar w:fldCharType="end"/>
      </w:r>
      <w:r w:rsidRPr="008B098E">
        <w:rPr>
          <w:rFonts w:ascii="Times New Roman" w:hAnsi="Times New Roman" w:cs="Times New Roman"/>
          <w:color w:val="222222"/>
          <w:sz w:val="24"/>
          <w:szCs w:val="24"/>
        </w:rPr>
        <w:t>.  Thus, its iconic status, vulnerability to climate change, ongoing best-practice management and well-developed marine tourism industry make the GBR an excellent location to explore tourism operator perceptions about climate change.</w:t>
      </w:r>
    </w:p>
    <w:p w:rsidR="009841A1" w:rsidRPr="008B098E" w:rsidRDefault="009841A1" w:rsidP="009841A1">
      <w:pPr>
        <w:pStyle w:val="ListParagraph"/>
        <w:numPr>
          <w:ilvl w:val="1"/>
          <w:numId w:val="22"/>
        </w:numPr>
        <w:spacing w:after="200" w:line="276" w:lineRule="auto"/>
        <w:rPr>
          <w:rFonts w:ascii="Times New Roman" w:hAnsi="Times New Roman" w:cs="Times New Roman"/>
          <w:b/>
          <w:bCs/>
          <w:i/>
          <w:sz w:val="24"/>
          <w:szCs w:val="24"/>
        </w:rPr>
      </w:pPr>
      <w:r>
        <w:rPr>
          <w:rFonts w:ascii="Times New Roman" w:hAnsi="Times New Roman" w:cs="Times New Roman"/>
          <w:b/>
          <w:bCs/>
          <w:i/>
          <w:sz w:val="24"/>
          <w:szCs w:val="24"/>
        </w:rPr>
        <w:t>D</w:t>
      </w:r>
      <w:r w:rsidRPr="008B098E">
        <w:rPr>
          <w:rFonts w:ascii="Times New Roman" w:hAnsi="Times New Roman" w:cs="Times New Roman"/>
          <w:b/>
          <w:bCs/>
          <w:i/>
          <w:sz w:val="24"/>
          <w:szCs w:val="24"/>
        </w:rPr>
        <w:t>esign</w:t>
      </w:r>
      <w:r>
        <w:rPr>
          <w:rFonts w:ascii="Times New Roman" w:hAnsi="Times New Roman" w:cs="Times New Roman"/>
          <w:b/>
          <w:bCs/>
          <w:i/>
          <w:sz w:val="24"/>
          <w:szCs w:val="24"/>
        </w:rPr>
        <w:t>ing the semi-structured interviews</w:t>
      </w:r>
    </w:p>
    <w:p w:rsidR="009841A1" w:rsidRPr="008B098E" w:rsidRDefault="009841A1" w:rsidP="009841A1">
      <w:pPr>
        <w:rPr>
          <w:rFonts w:ascii="Times New Roman" w:hAnsi="Times New Roman" w:cs="Times New Roman"/>
          <w:bCs/>
          <w:sz w:val="24"/>
          <w:szCs w:val="24"/>
        </w:rPr>
      </w:pPr>
      <w:r>
        <w:rPr>
          <w:rFonts w:ascii="Times New Roman" w:hAnsi="Times New Roman" w:cs="Times New Roman"/>
          <w:sz w:val="24"/>
          <w:szCs w:val="24"/>
        </w:rPr>
        <w:t>Interview questions were</w:t>
      </w:r>
      <w:r w:rsidRPr="008B098E">
        <w:rPr>
          <w:rFonts w:ascii="Times New Roman" w:hAnsi="Times New Roman" w:cs="Times New Roman"/>
          <w:sz w:val="24"/>
          <w:szCs w:val="24"/>
        </w:rPr>
        <w:t xml:space="preserve"> developed following a review of the scientific literature and subsequent discussions with resource managers at the GBRMPA.  Some questions were self-developed </w:t>
      </w:r>
      <w:r>
        <w:rPr>
          <w:rFonts w:ascii="Times New Roman" w:hAnsi="Times New Roman" w:cs="Times New Roman"/>
          <w:sz w:val="24"/>
          <w:szCs w:val="24"/>
        </w:rPr>
        <w:t xml:space="preserve">while </w:t>
      </w:r>
      <w:r w:rsidRPr="008B098E">
        <w:rPr>
          <w:rFonts w:ascii="Times New Roman" w:hAnsi="Times New Roman" w:cs="Times New Roman"/>
          <w:sz w:val="24"/>
          <w:szCs w:val="24"/>
        </w:rPr>
        <w:t>others were based upon previous regional studies</w:t>
      </w:r>
      <w:r>
        <w:rPr>
          <w:rFonts w:ascii="Times New Roman" w:hAnsi="Times New Roman" w:cs="Times New Roman"/>
          <w:sz w:val="24"/>
          <w:szCs w:val="24"/>
        </w:rPr>
        <w:t xml:space="preserve">. </w:t>
      </w:r>
      <w:r w:rsidRPr="008B098E">
        <w:rPr>
          <w:rFonts w:ascii="Times New Roman" w:hAnsi="Times New Roman" w:cs="Times New Roman"/>
          <w:sz w:val="24"/>
          <w:szCs w:val="24"/>
        </w:rPr>
        <w:t xml:space="preserve"> </w:t>
      </w:r>
      <w:r>
        <w:rPr>
          <w:rFonts w:ascii="Times New Roman" w:hAnsi="Times New Roman" w:cs="Times New Roman"/>
          <w:sz w:val="24"/>
          <w:szCs w:val="24"/>
        </w:rPr>
        <w:t>A</w:t>
      </w:r>
      <w:r w:rsidRPr="008B098E">
        <w:rPr>
          <w:rFonts w:ascii="Times New Roman" w:hAnsi="Times New Roman" w:cs="Times New Roman"/>
          <w:sz w:val="24"/>
          <w:szCs w:val="24"/>
        </w:rPr>
        <w:t xml:space="preserve">ll questions sought to fill key knowledge gaps identified by resource managers.  The questions were designed to examine industry perceptions of climate change as a whole rather than </w:t>
      </w:r>
      <w:r>
        <w:rPr>
          <w:rFonts w:ascii="Times New Roman" w:hAnsi="Times New Roman" w:cs="Times New Roman"/>
          <w:sz w:val="24"/>
          <w:szCs w:val="24"/>
        </w:rPr>
        <w:t xml:space="preserve">specific </w:t>
      </w:r>
      <w:r w:rsidRPr="008B098E">
        <w:rPr>
          <w:rFonts w:ascii="Times New Roman" w:hAnsi="Times New Roman" w:cs="Times New Roman"/>
          <w:sz w:val="24"/>
          <w:szCs w:val="24"/>
        </w:rPr>
        <w:t xml:space="preserve">individual impacts.  A 10-point Likert scale was used to assess the importance of interpretation topics, the perceived threat of climate change across multiple scales, and the ease and effectiveness of various activities in addressing climate change on the GBR.  </w:t>
      </w:r>
    </w:p>
    <w:p w:rsidR="004E0E51" w:rsidRPr="008B098E" w:rsidRDefault="004E0E51" w:rsidP="004E0E51">
      <w:pPr>
        <w:rPr>
          <w:rFonts w:ascii="Times New Roman" w:hAnsi="Times New Roman" w:cs="Times New Roman"/>
          <w:b/>
          <w:bCs/>
          <w:sz w:val="24"/>
          <w:szCs w:val="24"/>
        </w:rPr>
      </w:pPr>
      <w:r w:rsidRPr="008B098E">
        <w:rPr>
          <w:rFonts w:ascii="Times New Roman" w:hAnsi="Times New Roman" w:cs="Times New Roman"/>
          <w:bCs/>
          <w:i/>
          <w:noProof/>
          <w:sz w:val="24"/>
          <w:szCs w:val="24"/>
          <w:lang w:eastAsia="en-AU"/>
        </w:rPr>
        <w:lastRenderedPageBreak/>
        <w:drawing>
          <wp:inline distT="0" distB="0" distL="0" distR="0" wp14:anchorId="4E0D9D3E" wp14:editId="7B563959">
            <wp:extent cx="5731510" cy="4083483"/>
            <wp:effectExtent l="0" t="0" r="2540" b="1270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8B098E">
        <w:rPr>
          <w:rFonts w:ascii="Times New Roman" w:hAnsi="Times New Roman" w:cs="Times New Roman"/>
          <w:b/>
          <w:bCs/>
          <w:sz w:val="24"/>
          <w:szCs w:val="24"/>
        </w:rPr>
        <w:t xml:space="preserve">Figure 1.  </w:t>
      </w:r>
      <w:r w:rsidRPr="008B098E">
        <w:rPr>
          <w:rFonts w:ascii="Times New Roman" w:hAnsi="Times New Roman" w:cs="Times New Roman"/>
          <w:bCs/>
          <w:sz w:val="24"/>
          <w:szCs w:val="24"/>
        </w:rPr>
        <w:t>Long-term trend</w:t>
      </w:r>
      <w:r w:rsidRPr="008B098E">
        <w:rPr>
          <w:rFonts w:ascii="Times New Roman" w:hAnsi="Times New Roman" w:cs="Times New Roman"/>
          <w:b/>
          <w:bCs/>
          <w:sz w:val="24"/>
          <w:szCs w:val="24"/>
        </w:rPr>
        <w:t xml:space="preserve"> </w:t>
      </w:r>
      <w:r w:rsidRPr="008B098E">
        <w:rPr>
          <w:rFonts w:ascii="Times New Roman" w:hAnsi="Times New Roman" w:cs="Times New Roman"/>
          <w:bCs/>
          <w:sz w:val="24"/>
          <w:szCs w:val="24"/>
        </w:rPr>
        <w:t xml:space="preserve">in full-day visitations to the Great Barrier Reef via the Cairns region and the Whitsundays region from 1993 to 2013 (adapted from Biggs (2011) and using data from </w:t>
      </w:r>
      <w:hyperlink r:id="rId8" w:history="1">
        <w:r w:rsidRPr="008B098E">
          <w:rPr>
            <w:rStyle w:val="Hyperlink"/>
            <w:rFonts w:ascii="Times New Roman" w:hAnsi="Times New Roman" w:cs="Times New Roman"/>
            <w:bCs/>
            <w:sz w:val="24"/>
            <w:szCs w:val="24"/>
          </w:rPr>
          <w:t>http://www.gbrmpa.gov.au/visit-the-reef/visitor-contributions/gbr_visitation</w:t>
        </w:r>
      </w:hyperlink>
      <w:r w:rsidRPr="008B098E">
        <w:rPr>
          <w:rFonts w:ascii="Times New Roman" w:hAnsi="Times New Roman" w:cs="Times New Roman"/>
          <w:bCs/>
          <w:sz w:val="24"/>
          <w:szCs w:val="24"/>
        </w:rPr>
        <w:t>).</w:t>
      </w:r>
    </w:p>
    <w:p w:rsidR="004E0E51" w:rsidRDefault="004E0E51" w:rsidP="009841A1">
      <w:pPr>
        <w:rPr>
          <w:rFonts w:ascii="Times New Roman" w:hAnsi="Times New Roman" w:cs="Times New Roman"/>
          <w:b/>
          <w:bCs/>
          <w:i/>
          <w:sz w:val="24"/>
          <w:szCs w:val="24"/>
        </w:rPr>
      </w:pPr>
    </w:p>
    <w:p w:rsidR="009841A1" w:rsidRPr="008B098E" w:rsidRDefault="009841A1" w:rsidP="009841A1">
      <w:pPr>
        <w:rPr>
          <w:rFonts w:ascii="Times New Roman" w:hAnsi="Times New Roman" w:cs="Times New Roman"/>
          <w:b/>
          <w:bCs/>
          <w:i/>
          <w:sz w:val="24"/>
          <w:szCs w:val="24"/>
        </w:rPr>
      </w:pPr>
      <w:proofErr w:type="gramStart"/>
      <w:r w:rsidRPr="008B098E">
        <w:rPr>
          <w:rFonts w:ascii="Times New Roman" w:hAnsi="Times New Roman" w:cs="Times New Roman"/>
          <w:b/>
          <w:bCs/>
          <w:i/>
          <w:sz w:val="24"/>
          <w:szCs w:val="24"/>
        </w:rPr>
        <w:t xml:space="preserve">2.3  </w:t>
      </w:r>
      <w:r>
        <w:rPr>
          <w:rFonts w:ascii="Times New Roman" w:hAnsi="Times New Roman" w:cs="Times New Roman"/>
          <w:b/>
          <w:bCs/>
          <w:i/>
          <w:sz w:val="24"/>
          <w:szCs w:val="24"/>
        </w:rPr>
        <w:t>Conducting</w:t>
      </w:r>
      <w:proofErr w:type="gramEnd"/>
      <w:r>
        <w:rPr>
          <w:rFonts w:ascii="Times New Roman" w:hAnsi="Times New Roman" w:cs="Times New Roman"/>
          <w:b/>
          <w:bCs/>
          <w:i/>
          <w:sz w:val="24"/>
          <w:szCs w:val="24"/>
        </w:rPr>
        <w:t xml:space="preserve"> the interviews</w:t>
      </w:r>
    </w:p>
    <w:p w:rsidR="004E0E51" w:rsidRDefault="009841A1" w:rsidP="004E0E51">
      <w:pPr>
        <w:rPr>
          <w:rFonts w:ascii="Times New Roman" w:hAnsi="Times New Roman" w:cs="Times New Roman"/>
          <w:sz w:val="24"/>
          <w:szCs w:val="24"/>
        </w:rPr>
      </w:pPr>
      <w:r w:rsidRPr="008B098E">
        <w:rPr>
          <w:rFonts w:ascii="Times New Roman" w:hAnsi="Times New Roman" w:cs="Times New Roman"/>
          <w:bCs/>
          <w:sz w:val="24"/>
          <w:szCs w:val="24"/>
        </w:rPr>
        <w:t xml:space="preserve">Semi-structured interviews were conducted with </w:t>
      </w:r>
      <w:r>
        <w:rPr>
          <w:rFonts w:ascii="Times New Roman" w:hAnsi="Times New Roman" w:cs="Times New Roman"/>
          <w:bCs/>
          <w:sz w:val="24"/>
          <w:szCs w:val="24"/>
        </w:rPr>
        <w:t xml:space="preserve">19 </w:t>
      </w:r>
      <w:r w:rsidRPr="008B098E">
        <w:rPr>
          <w:rFonts w:ascii="Times New Roman" w:hAnsi="Times New Roman" w:cs="Times New Roman"/>
          <w:bCs/>
          <w:sz w:val="24"/>
          <w:szCs w:val="24"/>
        </w:rPr>
        <w:t xml:space="preserve">owners and managers of </w:t>
      </w:r>
      <w:r w:rsidRPr="008B098E">
        <w:rPr>
          <w:rFonts w:ascii="Times New Roman" w:hAnsi="Times New Roman" w:cs="Times New Roman"/>
          <w:sz w:val="24"/>
          <w:szCs w:val="24"/>
        </w:rPr>
        <w:t xml:space="preserve">charter fishing operations as well as businesses that provide snorkel and SCUBA dive trips, either single or multi-day excursions, in the GBR Marine Park.  These businesses have different priorities yet all of them provide tourists with a </w:t>
      </w:r>
      <w:r w:rsidR="00FE6D92" w:rsidRPr="008B098E">
        <w:rPr>
          <w:rFonts w:ascii="Times New Roman" w:hAnsi="Times New Roman" w:cs="Times New Roman"/>
          <w:sz w:val="24"/>
          <w:szCs w:val="24"/>
        </w:rPr>
        <w:t>first-hand</w:t>
      </w:r>
      <w:r w:rsidRPr="008B098E">
        <w:rPr>
          <w:rFonts w:ascii="Times New Roman" w:hAnsi="Times New Roman" w:cs="Times New Roman"/>
          <w:sz w:val="24"/>
          <w:szCs w:val="24"/>
        </w:rPr>
        <w:t xml:space="preserve"> experience of the GBR.  Most interviews were conducted in person – although two were conducted over the phone – and interviews were recorded to ensure accuracy in data capture and analysis.  The average length of the interview was 33 minutes, ranging from 24 to 60 minutes.  The tourism operators interviewed had spent considerable time in the tourism industry and the GBR region (Table 1).  Most respondents were male</w:t>
      </w:r>
      <w:r>
        <w:rPr>
          <w:rFonts w:ascii="Times New Roman" w:hAnsi="Times New Roman" w:cs="Times New Roman"/>
          <w:sz w:val="24"/>
          <w:szCs w:val="24"/>
        </w:rPr>
        <w:t>s</w:t>
      </w:r>
      <w:r w:rsidRPr="008B098E">
        <w:rPr>
          <w:rFonts w:ascii="Times New Roman" w:hAnsi="Times New Roman" w:cs="Times New Roman"/>
          <w:sz w:val="24"/>
          <w:szCs w:val="24"/>
        </w:rPr>
        <w:t xml:space="preserve"> (16 out of 19), with an average age of 47, </w:t>
      </w:r>
      <w:r>
        <w:rPr>
          <w:rFonts w:ascii="Times New Roman" w:hAnsi="Times New Roman" w:cs="Times New Roman"/>
          <w:sz w:val="24"/>
          <w:szCs w:val="24"/>
        </w:rPr>
        <w:t xml:space="preserve">who </w:t>
      </w:r>
      <w:r w:rsidRPr="008B098E">
        <w:rPr>
          <w:rFonts w:ascii="Times New Roman" w:hAnsi="Times New Roman" w:cs="Times New Roman"/>
          <w:sz w:val="24"/>
          <w:szCs w:val="24"/>
        </w:rPr>
        <w:t xml:space="preserve">were heavily reliant on GBR tourism for their livelihoods.  Respondents worked in businesses that were highly variable in size: Three businesses had more than 150 employees and six had less than 10 employees.  </w:t>
      </w:r>
    </w:p>
    <w:p w:rsidR="004E0E51" w:rsidRDefault="004E0E51" w:rsidP="004E0E51">
      <w:pPr>
        <w:rPr>
          <w:rFonts w:ascii="Times New Roman" w:hAnsi="Times New Roman" w:cs="Times New Roman"/>
          <w:sz w:val="24"/>
          <w:szCs w:val="24"/>
        </w:rPr>
      </w:pPr>
    </w:p>
    <w:p w:rsidR="004E0E51" w:rsidRDefault="004E0E51" w:rsidP="004E0E51">
      <w:pPr>
        <w:rPr>
          <w:rFonts w:ascii="Times New Roman" w:hAnsi="Times New Roman" w:cs="Times New Roman"/>
          <w:sz w:val="24"/>
          <w:szCs w:val="24"/>
        </w:rPr>
      </w:pPr>
    </w:p>
    <w:p w:rsidR="004E0E51" w:rsidRPr="004E0E51" w:rsidRDefault="004E0E51" w:rsidP="004E0E51">
      <w:pPr>
        <w:rPr>
          <w:rFonts w:ascii="Times New Roman" w:hAnsi="Times New Roman" w:cs="Times New Roman"/>
          <w:sz w:val="24"/>
          <w:szCs w:val="24"/>
        </w:rPr>
      </w:pPr>
    </w:p>
    <w:p w:rsidR="004E0E51" w:rsidRPr="008B098E" w:rsidRDefault="004E0E51" w:rsidP="004E0E51">
      <w:pPr>
        <w:jc w:val="center"/>
        <w:rPr>
          <w:rFonts w:ascii="Times New Roman" w:hAnsi="Times New Roman" w:cs="Times New Roman"/>
          <w:noProof/>
          <w:sz w:val="24"/>
          <w:szCs w:val="24"/>
          <w:lang w:eastAsia="en-AU"/>
        </w:rPr>
      </w:pPr>
      <w:r w:rsidRPr="008B098E">
        <w:rPr>
          <w:rFonts w:ascii="Times New Roman" w:hAnsi="Times New Roman" w:cs="Times New Roman"/>
          <w:b/>
          <w:sz w:val="24"/>
          <w:szCs w:val="24"/>
        </w:rPr>
        <w:t>Table 1: Summary demographic characteristics of the tourism operator respondents</w:t>
      </w:r>
    </w:p>
    <w:tbl>
      <w:tblPr>
        <w:tblStyle w:val="TableGrid"/>
        <w:tblW w:w="0" w:type="auto"/>
        <w:jc w:val="center"/>
        <w:tblLook w:val="04A0" w:firstRow="1" w:lastRow="0" w:firstColumn="1" w:lastColumn="0" w:noHBand="0" w:noVBand="1"/>
      </w:tblPr>
      <w:tblGrid>
        <w:gridCol w:w="3305"/>
        <w:gridCol w:w="1155"/>
        <w:gridCol w:w="1053"/>
        <w:gridCol w:w="982"/>
        <w:gridCol w:w="1243"/>
        <w:gridCol w:w="1283"/>
      </w:tblGrid>
      <w:tr w:rsidR="004E0E51" w:rsidRPr="008B098E" w:rsidTr="002E1643">
        <w:trPr>
          <w:jc w:val="center"/>
        </w:trPr>
        <w:tc>
          <w:tcPr>
            <w:tcW w:w="3402" w:type="dxa"/>
            <w:tcBorders>
              <w:top w:val="nil"/>
              <w:left w:val="nil"/>
            </w:tcBorders>
            <w:shd w:val="clear" w:color="auto" w:fill="auto"/>
            <w:vAlign w:val="center"/>
          </w:tcPr>
          <w:p w:rsidR="004E0E51" w:rsidRPr="008B098E" w:rsidRDefault="004E0E51" w:rsidP="002E1643">
            <w:pPr>
              <w:jc w:val="center"/>
              <w:rPr>
                <w:rFonts w:ascii="Times New Roman" w:hAnsi="Times New Roman" w:cs="Times New Roman"/>
                <w:b/>
                <w:noProof/>
                <w:sz w:val="24"/>
                <w:szCs w:val="24"/>
                <w:lang w:eastAsia="en-AU"/>
              </w:rPr>
            </w:pPr>
          </w:p>
        </w:tc>
        <w:tc>
          <w:tcPr>
            <w:tcW w:w="1173"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noProof/>
                <w:sz w:val="24"/>
                <w:szCs w:val="24"/>
                <w:lang w:eastAsia="en-AU"/>
              </w:rPr>
            </w:pPr>
            <w:r w:rsidRPr="008B098E">
              <w:rPr>
                <w:rFonts w:ascii="Times New Roman" w:hAnsi="Times New Roman" w:cs="Times New Roman"/>
                <w:b/>
                <w:noProof/>
                <w:sz w:val="24"/>
                <w:szCs w:val="24"/>
                <w:lang w:eastAsia="en-AU"/>
              </w:rPr>
              <w:t>Mean</w:t>
            </w:r>
          </w:p>
        </w:tc>
        <w:tc>
          <w:tcPr>
            <w:tcW w:w="1056"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noProof/>
                <w:sz w:val="24"/>
                <w:szCs w:val="24"/>
                <w:lang w:eastAsia="en-AU"/>
              </w:rPr>
            </w:pPr>
            <w:r w:rsidRPr="008B098E">
              <w:rPr>
                <w:rFonts w:ascii="Times New Roman" w:hAnsi="Times New Roman" w:cs="Times New Roman"/>
                <w:b/>
                <w:noProof/>
                <w:sz w:val="24"/>
                <w:szCs w:val="24"/>
                <w:lang w:eastAsia="en-AU"/>
              </w:rPr>
              <w:t>Median</w:t>
            </w:r>
          </w:p>
        </w:tc>
        <w:tc>
          <w:tcPr>
            <w:tcW w:w="999"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noProof/>
                <w:sz w:val="24"/>
                <w:szCs w:val="24"/>
                <w:lang w:eastAsia="en-AU"/>
              </w:rPr>
            </w:pPr>
            <w:r w:rsidRPr="008B098E">
              <w:rPr>
                <w:rFonts w:ascii="Times New Roman" w:hAnsi="Times New Roman" w:cs="Times New Roman"/>
                <w:b/>
                <w:noProof/>
                <w:sz w:val="24"/>
                <w:szCs w:val="24"/>
                <w:lang w:eastAsia="en-AU"/>
              </w:rPr>
              <w:t>Std Dev</w:t>
            </w:r>
          </w:p>
        </w:tc>
        <w:tc>
          <w:tcPr>
            <w:tcW w:w="1183"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noProof/>
                <w:sz w:val="24"/>
                <w:szCs w:val="24"/>
                <w:lang w:eastAsia="en-AU"/>
              </w:rPr>
            </w:pPr>
            <w:r w:rsidRPr="008B098E">
              <w:rPr>
                <w:rFonts w:ascii="Times New Roman" w:hAnsi="Times New Roman" w:cs="Times New Roman"/>
                <w:b/>
                <w:noProof/>
                <w:sz w:val="24"/>
                <w:szCs w:val="24"/>
                <w:lang w:eastAsia="en-AU"/>
              </w:rPr>
              <w:t>Minimum</w:t>
            </w:r>
          </w:p>
        </w:tc>
        <w:tc>
          <w:tcPr>
            <w:tcW w:w="1208"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noProof/>
                <w:sz w:val="24"/>
                <w:szCs w:val="24"/>
                <w:lang w:eastAsia="en-AU"/>
              </w:rPr>
            </w:pPr>
            <w:r w:rsidRPr="008B098E">
              <w:rPr>
                <w:rFonts w:ascii="Times New Roman" w:hAnsi="Times New Roman" w:cs="Times New Roman"/>
                <w:b/>
                <w:noProof/>
                <w:sz w:val="24"/>
                <w:szCs w:val="24"/>
                <w:lang w:eastAsia="en-AU"/>
              </w:rPr>
              <w:t>Maximum</w:t>
            </w:r>
          </w:p>
        </w:tc>
      </w:tr>
      <w:tr w:rsidR="004E0E51" w:rsidRPr="008B098E" w:rsidTr="002E1643">
        <w:trPr>
          <w:jc w:val="center"/>
        </w:trPr>
        <w:tc>
          <w:tcPr>
            <w:tcW w:w="3402"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noProof/>
                <w:sz w:val="24"/>
                <w:szCs w:val="24"/>
                <w:lang w:eastAsia="en-AU"/>
              </w:rPr>
            </w:pPr>
            <w:r w:rsidRPr="008B098E">
              <w:rPr>
                <w:rFonts w:ascii="Times New Roman" w:hAnsi="Times New Roman" w:cs="Times New Roman"/>
                <w:noProof/>
                <w:sz w:val="24"/>
                <w:szCs w:val="24"/>
                <w:lang w:eastAsia="en-AU"/>
              </w:rPr>
              <w:t>Age</w:t>
            </w:r>
          </w:p>
        </w:tc>
        <w:tc>
          <w:tcPr>
            <w:tcW w:w="117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47</w:t>
            </w:r>
          </w:p>
        </w:tc>
        <w:tc>
          <w:tcPr>
            <w:tcW w:w="1056"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48</w:t>
            </w:r>
          </w:p>
        </w:tc>
        <w:tc>
          <w:tcPr>
            <w:tcW w:w="999"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8.95</w:t>
            </w:r>
          </w:p>
        </w:tc>
        <w:tc>
          <w:tcPr>
            <w:tcW w:w="118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31</w:t>
            </w:r>
          </w:p>
        </w:tc>
        <w:tc>
          <w:tcPr>
            <w:tcW w:w="1208"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64</w:t>
            </w:r>
          </w:p>
        </w:tc>
      </w:tr>
      <w:tr w:rsidR="004E0E51" w:rsidRPr="008B098E" w:rsidTr="002E1643">
        <w:trPr>
          <w:jc w:val="center"/>
        </w:trPr>
        <w:tc>
          <w:tcPr>
            <w:tcW w:w="3402"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Time spent in the tourism industry</w:t>
            </w:r>
          </w:p>
        </w:tc>
        <w:tc>
          <w:tcPr>
            <w:tcW w:w="117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20 years</w:t>
            </w:r>
          </w:p>
        </w:tc>
        <w:tc>
          <w:tcPr>
            <w:tcW w:w="1056"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21</w:t>
            </w:r>
          </w:p>
        </w:tc>
        <w:tc>
          <w:tcPr>
            <w:tcW w:w="999"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8.8</w:t>
            </w:r>
          </w:p>
        </w:tc>
        <w:tc>
          <w:tcPr>
            <w:tcW w:w="118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7</w:t>
            </w:r>
          </w:p>
        </w:tc>
        <w:tc>
          <w:tcPr>
            <w:tcW w:w="1208"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36</w:t>
            </w:r>
          </w:p>
        </w:tc>
      </w:tr>
      <w:tr w:rsidR="004E0E51" w:rsidRPr="008B098E" w:rsidTr="002E1643">
        <w:trPr>
          <w:jc w:val="center"/>
        </w:trPr>
        <w:tc>
          <w:tcPr>
            <w:tcW w:w="3402"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Time spent in the GBR region</w:t>
            </w:r>
          </w:p>
        </w:tc>
        <w:tc>
          <w:tcPr>
            <w:tcW w:w="117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22 years</w:t>
            </w:r>
          </w:p>
        </w:tc>
        <w:tc>
          <w:tcPr>
            <w:tcW w:w="1056"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25</w:t>
            </w:r>
          </w:p>
        </w:tc>
        <w:tc>
          <w:tcPr>
            <w:tcW w:w="999"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9.4</w:t>
            </w:r>
          </w:p>
        </w:tc>
        <w:tc>
          <w:tcPr>
            <w:tcW w:w="118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7</w:t>
            </w:r>
          </w:p>
        </w:tc>
        <w:tc>
          <w:tcPr>
            <w:tcW w:w="1208"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35</w:t>
            </w:r>
          </w:p>
        </w:tc>
      </w:tr>
      <w:tr w:rsidR="004E0E51" w:rsidRPr="008B098E" w:rsidTr="002E1643">
        <w:trPr>
          <w:jc w:val="center"/>
        </w:trPr>
        <w:tc>
          <w:tcPr>
            <w:tcW w:w="3402"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Days operating on the GBR in the last year*</w:t>
            </w:r>
          </w:p>
        </w:tc>
        <w:tc>
          <w:tcPr>
            <w:tcW w:w="117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323</w:t>
            </w:r>
          </w:p>
        </w:tc>
        <w:tc>
          <w:tcPr>
            <w:tcW w:w="1056"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360</w:t>
            </w:r>
          </w:p>
        </w:tc>
        <w:tc>
          <w:tcPr>
            <w:tcW w:w="999"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90</w:t>
            </w:r>
          </w:p>
        </w:tc>
        <w:tc>
          <w:tcPr>
            <w:tcW w:w="118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50</w:t>
            </w:r>
          </w:p>
        </w:tc>
        <w:tc>
          <w:tcPr>
            <w:tcW w:w="1208"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365</w:t>
            </w:r>
          </w:p>
        </w:tc>
      </w:tr>
      <w:tr w:rsidR="004E0E51" w:rsidRPr="008B098E" w:rsidTr="002E1643">
        <w:trPr>
          <w:jc w:val="center"/>
        </w:trPr>
        <w:tc>
          <w:tcPr>
            <w:tcW w:w="3402"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Estimated proportion of household income that came from GBR tourism in the last financial year*</w:t>
            </w:r>
          </w:p>
        </w:tc>
        <w:tc>
          <w:tcPr>
            <w:tcW w:w="117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90</w:t>
            </w:r>
          </w:p>
        </w:tc>
        <w:tc>
          <w:tcPr>
            <w:tcW w:w="1056"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100</w:t>
            </w:r>
          </w:p>
        </w:tc>
        <w:tc>
          <w:tcPr>
            <w:tcW w:w="999"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16</w:t>
            </w:r>
          </w:p>
        </w:tc>
        <w:tc>
          <w:tcPr>
            <w:tcW w:w="118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50</w:t>
            </w:r>
          </w:p>
        </w:tc>
        <w:tc>
          <w:tcPr>
            <w:tcW w:w="1208"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100</w:t>
            </w:r>
          </w:p>
        </w:tc>
      </w:tr>
      <w:tr w:rsidR="004E0E51" w:rsidRPr="008B098E" w:rsidTr="002E1643">
        <w:trPr>
          <w:jc w:val="center"/>
        </w:trPr>
        <w:tc>
          <w:tcPr>
            <w:tcW w:w="3402"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 xml:space="preserve">Number of full-time equivalent employees* </w:t>
            </w:r>
          </w:p>
        </w:tc>
        <w:tc>
          <w:tcPr>
            <w:tcW w:w="117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67</w:t>
            </w:r>
          </w:p>
        </w:tc>
        <w:tc>
          <w:tcPr>
            <w:tcW w:w="1056"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35</w:t>
            </w:r>
          </w:p>
        </w:tc>
        <w:tc>
          <w:tcPr>
            <w:tcW w:w="999"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104</w:t>
            </w:r>
          </w:p>
        </w:tc>
        <w:tc>
          <w:tcPr>
            <w:tcW w:w="1183"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2</w:t>
            </w:r>
          </w:p>
        </w:tc>
        <w:tc>
          <w:tcPr>
            <w:tcW w:w="1208" w:type="dxa"/>
            <w:vAlign w:val="center"/>
          </w:tcPr>
          <w:p w:rsidR="004E0E51" w:rsidRPr="008B098E" w:rsidRDefault="004E0E51" w:rsidP="002E1643">
            <w:pPr>
              <w:jc w:val="center"/>
              <w:rPr>
                <w:rFonts w:ascii="Times New Roman" w:hAnsi="Times New Roman" w:cs="Times New Roman"/>
                <w:noProof/>
                <w:sz w:val="24"/>
                <w:szCs w:val="24"/>
                <w:lang w:eastAsia="en-AU"/>
              </w:rPr>
            </w:pPr>
            <w:r w:rsidRPr="008B098E">
              <w:rPr>
                <w:rFonts w:ascii="Times New Roman" w:hAnsi="Times New Roman" w:cs="Times New Roman"/>
                <w:noProof/>
                <w:sz w:val="24"/>
                <w:szCs w:val="24"/>
                <w:lang w:eastAsia="en-AU"/>
              </w:rPr>
              <w:t>400</w:t>
            </w:r>
          </w:p>
        </w:tc>
      </w:tr>
    </w:tbl>
    <w:p w:rsidR="004E0E51" w:rsidRPr="008B098E" w:rsidRDefault="004E0E51" w:rsidP="004E0E51">
      <w:pPr>
        <w:tabs>
          <w:tab w:val="left" w:pos="2119"/>
        </w:tabs>
        <w:spacing w:after="0" w:line="240" w:lineRule="auto"/>
        <w:rPr>
          <w:rFonts w:ascii="Times New Roman" w:hAnsi="Times New Roman" w:cs="Times New Roman"/>
          <w:sz w:val="24"/>
          <w:szCs w:val="24"/>
        </w:rPr>
      </w:pPr>
      <w:r w:rsidRPr="008B098E">
        <w:rPr>
          <w:rFonts w:ascii="Times New Roman" w:hAnsi="Times New Roman" w:cs="Times New Roman"/>
          <w:sz w:val="24"/>
          <w:szCs w:val="24"/>
        </w:rPr>
        <w:t xml:space="preserve">*Based on data collected from the respondents during the SELTMP surveys in 2013 (Curnock </w:t>
      </w:r>
      <w:r w:rsidRPr="008B098E">
        <w:rPr>
          <w:rFonts w:ascii="Times New Roman" w:hAnsi="Times New Roman" w:cs="Times New Roman"/>
          <w:i/>
          <w:sz w:val="24"/>
          <w:szCs w:val="24"/>
        </w:rPr>
        <w:t>et al.</w:t>
      </w:r>
      <w:r w:rsidRPr="008B098E">
        <w:rPr>
          <w:rFonts w:ascii="Times New Roman" w:hAnsi="Times New Roman" w:cs="Times New Roman"/>
          <w:sz w:val="24"/>
          <w:szCs w:val="24"/>
        </w:rPr>
        <w:t xml:space="preserve"> 2014).</w:t>
      </w:r>
    </w:p>
    <w:p w:rsidR="004E0E51" w:rsidRDefault="004E0E51" w:rsidP="009841A1">
      <w:pPr>
        <w:tabs>
          <w:tab w:val="left" w:pos="2119"/>
        </w:tabs>
        <w:rPr>
          <w:rFonts w:ascii="Times New Roman" w:hAnsi="Times New Roman" w:cs="Times New Roman"/>
          <w:b/>
          <w:i/>
          <w:sz w:val="24"/>
          <w:szCs w:val="24"/>
        </w:rPr>
      </w:pPr>
    </w:p>
    <w:p w:rsidR="009841A1" w:rsidRPr="00397420" w:rsidRDefault="009841A1" w:rsidP="009841A1">
      <w:pPr>
        <w:tabs>
          <w:tab w:val="left" w:pos="2119"/>
        </w:tabs>
        <w:rPr>
          <w:rFonts w:ascii="Times New Roman" w:hAnsi="Times New Roman" w:cs="Times New Roman"/>
          <w:b/>
          <w:i/>
          <w:sz w:val="24"/>
          <w:szCs w:val="24"/>
        </w:rPr>
      </w:pPr>
      <w:proofErr w:type="gramStart"/>
      <w:r w:rsidRPr="00397420">
        <w:rPr>
          <w:rFonts w:ascii="Times New Roman" w:hAnsi="Times New Roman" w:cs="Times New Roman"/>
          <w:b/>
          <w:i/>
          <w:sz w:val="24"/>
          <w:szCs w:val="24"/>
        </w:rPr>
        <w:t>2.4  Data</w:t>
      </w:r>
      <w:proofErr w:type="gramEnd"/>
      <w:r w:rsidRPr="00397420">
        <w:rPr>
          <w:rFonts w:ascii="Times New Roman" w:hAnsi="Times New Roman" w:cs="Times New Roman"/>
          <w:b/>
          <w:i/>
          <w:sz w:val="24"/>
          <w:szCs w:val="24"/>
        </w:rPr>
        <w:t xml:space="preserve"> analyses </w:t>
      </w:r>
    </w:p>
    <w:p w:rsidR="009841A1" w:rsidRPr="00397420" w:rsidRDefault="009841A1" w:rsidP="009841A1">
      <w:pPr>
        <w:rPr>
          <w:rFonts w:ascii="Times New Roman" w:hAnsi="Times New Roman" w:cs="Times New Roman"/>
          <w:sz w:val="24"/>
          <w:szCs w:val="24"/>
        </w:rPr>
      </w:pPr>
      <w:r w:rsidRPr="00397420">
        <w:rPr>
          <w:rFonts w:ascii="Times New Roman" w:hAnsi="Times New Roman" w:cs="Times New Roman"/>
          <w:sz w:val="24"/>
          <w:szCs w:val="24"/>
        </w:rPr>
        <w:lastRenderedPageBreak/>
        <w:t xml:space="preserve">Qualitative responses to the semi-structured questions were evaluated using a thematic analysis </w:t>
      </w:r>
      <w:r w:rsidR="00624084" w:rsidRPr="00397420">
        <w:rPr>
          <w:rFonts w:ascii="Times New Roman" w:hAnsi="Times New Roman" w:cs="Times New Roman"/>
          <w:sz w:val="24"/>
          <w:szCs w:val="24"/>
        </w:rPr>
        <w:fldChar w:fldCharType="begin"/>
      </w:r>
      <w:r w:rsidR="00825618">
        <w:rPr>
          <w:rFonts w:ascii="Times New Roman" w:hAnsi="Times New Roman" w:cs="Times New Roman"/>
          <w:sz w:val="24"/>
          <w:szCs w:val="24"/>
        </w:rPr>
        <w:instrText xml:space="preserve"> ADDIN EN.CITE &lt;EndNote&gt;&lt;Cite&gt;&lt;Author&gt;Bryman&lt;/Author&gt;&lt;Year&gt;2012&lt;/Year&gt;&lt;RecNum&gt;1653&lt;/RecNum&gt;&lt;DisplayText&gt;(Bryman, 2012)&lt;/DisplayText&gt;&lt;record&gt;&lt;rec-number&gt;1653&lt;/rec-number&gt;&lt;foreign-keys&gt;&lt;key app="EN" db-id="0ffweztp7a9axuewszavsvwl2v5ddexd292e"&gt;1653&lt;/key&gt;&lt;/foreign-keys&gt;&lt;ref-type name="Book"&gt;6&lt;/ref-type&gt;&lt;contributors&gt;&lt;authors&gt;&lt;author&gt;Bryman, Alan&lt;/author&gt;&lt;/authors&gt;&lt;/contributors&gt;&lt;titles&gt;&lt;title&gt;Social research methods&lt;/title&gt;&lt;/titles&gt;&lt;dates&gt;&lt;year&gt;2012&lt;/year&gt;&lt;/dates&gt;&lt;pub-location&gt;Oxford, England&lt;/pub-location&gt;&lt;publisher&gt;Oxford University Press&lt;/publisher&gt;&lt;isbn&gt;0199588058&lt;/isbn&gt;&lt;urls&gt;&lt;/urls&gt;&lt;/record&gt;&lt;/Cite&gt;&lt;/EndNote&gt;</w:instrText>
      </w:r>
      <w:r w:rsidR="00624084" w:rsidRPr="00397420">
        <w:rPr>
          <w:rFonts w:ascii="Times New Roman" w:hAnsi="Times New Roman" w:cs="Times New Roman"/>
          <w:sz w:val="24"/>
          <w:szCs w:val="24"/>
        </w:rPr>
        <w:fldChar w:fldCharType="separate"/>
      </w:r>
      <w:r w:rsidRPr="00397420">
        <w:rPr>
          <w:rFonts w:ascii="Times New Roman" w:hAnsi="Times New Roman" w:cs="Times New Roman"/>
          <w:noProof/>
          <w:sz w:val="24"/>
          <w:szCs w:val="24"/>
        </w:rPr>
        <w:t>(</w:t>
      </w:r>
      <w:hyperlink w:anchor="_ENREF_11" w:tooltip="Bryman, 2012 #1653" w:history="1">
        <w:r w:rsidR="00BD411B" w:rsidRPr="00397420">
          <w:rPr>
            <w:rFonts w:ascii="Times New Roman" w:hAnsi="Times New Roman" w:cs="Times New Roman"/>
            <w:noProof/>
            <w:sz w:val="24"/>
            <w:szCs w:val="24"/>
          </w:rPr>
          <w:t>Bryman, 2012</w:t>
        </w:r>
      </w:hyperlink>
      <w:r w:rsidRPr="00397420">
        <w:rPr>
          <w:rFonts w:ascii="Times New Roman" w:hAnsi="Times New Roman" w:cs="Times New Roman"/>
          <w:noProof/>
          <w:sz w:val="24"/>
          <w:szCs w:val="24"/>
        </w:rPr>
        <w:t>)</w:t>
      </w:r>
      <w:r w:rsidR="00624084" w:rsidRPr="00397420">
        <w:rPr>
          <w:rFonts w:ascii="Times New Roman" w:hAnsi="Times New Roman" w:cs="Times New Roman"/>
          <w:sz w:val="24"/>
          <w:szCs w:val="24"/>
        </w:rPr>
        <w:fldChar w:fldCharType="end"/>
      </w:r>
      <w:r w:rsidRPr="00397420">
        <w:rPr>
          <w:rFonts w:ascii="Times New Roman" w:hAnsi="Times New Roman" w:cs="Times New Roman"/>
          <w:sz w:val="24"/>
          <w:szCs w:val="24"/>
        </w:rPr>
        <w:t>.  Thematic analyses are independent and reliable qualitative approaches that use codes to identify, analyse, and reports patter</w:t>
      </w:r>
      <w:r>
        <w:rPr>
          <w:rFonts w:ascii="Times New Roman" w:hAnsi="Times New Roman" w:cs="Times New Roman"/>
          <w:sz w:val="24"/>
          <w:szCs w:val="24"/>
        </w:rPr>
        <w:t>n</w:t>
      </w:r>
      <w:r w:rsidRPr="00397420">
        <w:rPr>
          <w:rFonts w:ascii="Times New Roman" w:hAnsi="Times New Roman" w:cs="Times New Roman"/>
          <w:sz w:val="24"/>
          <w:szCs w:val="24"/>
        </w:rPr>
        <w:t xml:space="preserve">s within data </w:t>
      </w:r>
      <w:r w:rsidR="00624084" w:rsidRPr="00397420">
        <w:rPr>
          <w:rFonts w:ascii="Times New Roman" w:hAnsi="Times New Roman" w:cs="Times New Roman"/>
          <w:sz w:val="24"/>
          <w:szCs w:val="24"/>
        </w:rPr>
        <w:fldChar w:fldCharType="begin">
          <w:fldData xml:space="preserve">PEVuZE5vdGU+PENpdGU+PEF1dGhvcj5WYWlzbW9yYWRpPC9BdXRob3I+PFllYXI+MjAxMzwvWWVh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</w:fldData>
        </w:fldChar>
      </w:r>
      <w:r w:rsidR="00BD411B">
        <w:rPr>
          <w:rFonts w:ascii="Times New Roman" w:hAnsi="Times New Roman" w:cs="Times New Roman"/>
          <w:sz w:val="24"/>
          <w:szCs w:val="24"/>
        </w:rPr>
        <w:instrText xml:space="preserve"> ADDIN EN.CITE </w:instrText>
      </w:r>
      <w:r w:rsidR="00624084">
        <w:rPr>
          <w:rFonts w:ascii="Times New Roman" w:hAnsi="Times New Roman" w:cs="Times New Roman"/>
          <w:sz w:val="24"/>
          <w:szCs w:val="24"/>
        </w:rPr>
        <w:fldChar w:fldCharType="begin">
          <w:fldData xml:space="preserve">PEVuZE5vdGU+PENpdGU+PEF1dGhvcj5WYWlzbW9yYWRpPC9BdXRob3I+PFllYXI+MjAxMzwvWWVh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</w:fldData>
        </w:fldChar>
      </w:r>
      <w:r w:rsidR="00BD411B">
        <w:rPr>
          <w:rFonts w:ascii="Times New Roman" w:hAnsi="Times New Roman" w:cs="Times New Roman"/>
          <w:sz w:val="24"/>
          <w:szCs w:val="24"/>
        </w:rPr>
        <w:instrText xml:space="preserve"> ADDIN EN.CITE.DATA </w:instrText>
      </w:r>
      <w:r w:rsidR="00624084">
        <w:rPr>
          <w:rFonts w:ascii="Times New Roman" w:hAnsi="Times New Roman" w:cs="Times New Roman"/>
          <w:sz w:val="24"/>
          <w:szCs w:val="24"/>
        </w:rPr>
      </w:r>
      <w:r w:rsidR="00624084">
        <w:rPr>
          <w:rFonts w:ascii="Times New Roman" w:hAnsi="Times New Roman" w:cs="Times New Roman"/>
          <w:sz w:val="24"/>
          <w:szCs w:val="24"/>
        </w:rPr>
        <w:fldChar w:fldCharType="end"/>
      </w:r>
      <w:r w:rsidR="00624084" w:rsidRPr="00397420">
        <w:rPr>
          <w:rFonts w:ascii="Times New Roman" w:hAnsi="Times New Roman" w:cs="Times New Roman"/>
          <w:sz w:val="24"/>
          <w:szCs w:val="24"/>
        </w:rPr>
      </w:r>
      <w:r w:rsidR="00624084" w:rsidRPr="00397420">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8" w:tooltip="Braun, 2006 #1827" w:history="1">
        <w:r w:rsidR="00BD411B">
          <w:rPr>
            <w:rFonts w:ascii="Times New Roman" w:hAnsi="Times New Roman" w:cs="Times New Roman"/>
            <w:noProof/>
            <w:sz w:val="24"/>
            <w:szCs w:val="24"/>
          </w:rPr>
          <w:t>Braun &amp; Clarke, 2006</w:t>
        </w:r>
      </w:hyperlink>
      <w:r w:rsidR="00BD411B">
        <w:rPr>
          <w:rFonts w:ascii="Times New Roman" w:hAnsi="Times New Roman" w:cs="Times New Roman"/>
          <w:noProof/>
          <w:sz w:val="24"/>
          <w:szCs w:val="24"/>
        </w:rPr>
        <w:t xml:space="preserve">; </w:t>
      </w:r>
      <w:hyperlink w:anchor="_ENREF_64" w:tooltip="Vaismoradi, 2013 #1826" w:history="1">
        <w:r w:rsidR="00BD411B">
          <w:rPr>
            <w:rFonts w:ascii="Times New Roman" w:hAnsi="Times New Roman" w:cs="Times New Roman"/>
            <w:noProof/>
            <w:sz w:val="24"/>
            <w:szCs w:val="24"/>
          </w:rPr>
          <w:t>Vaismoradi, Turunen, &amp;  Bondas, 2013</w:t>
        </w:r>
      </w:hyperlink>
      <w:r w:rsidR="00BD411B">
        <w:rPr>
          <w:rFonts w:ascii="Times New Roman" w:hAnsi="Times New Roman" w:cs="Times New Roman"/>
          <w:noProof/>
          <w:sz w:val="24"/>
          <w:szCs w:val="24"/>
        </w:rPr>
        <w:t>)</w:t>
      </w:r>
      <w:r w:rsidR="00624084" w:rsidRPr="00397420">
        <w:rPr>
          <w:rFonts w:ascii="Times New Roman" w:hAnsi="Times New Roman" w:cs="Times New Roman"/>
          <w:sz w:val="24"/>
          <w:szCs w:val="24"/>
        </w:rPr>
        <w:fldChar w:fldCharType="end"/>
      </w:r>
      <w:r w:rsidRPr="00397420">
        <w:rPr>
          <w:rFonts w:ascii="Times New Roman" w:hAnsi="Times New Roman" w:cs="Times New Roman"/>
          <w:sz w:val="24"/>
          <w:szCs w:val="24"/>
        </w:rPr>
        <w:t xml:space="preserve">.  Codes are defined here as, “a word or short phrase that symbolically assigns a summative, salient, essence-capturing, and/or evocative attribute for a portion of language-based data” </w:t>
      </w:r>
      <w:r w:rsidR="00624084" w:rsidRPr="00397420">
        <w:rPr>
          <w:rFonts w:ascii="Times New Roman" w:hAnsi="Times New Roman" w:cs="Times New Roman"/>
          <w:sz w:val="24"/>
          <w:szCs w:val="24"/>
        </w:rPr>
        <w:fldChar w:fldCharType="begin"/>
      </w:r>
      <w:r w:rsidRPr="00397420">
        <w:rPr>
          <w:rFonts w:ascii="Times New Roman" w:hAnsi="Times New Roman" w:cs="Times New Roman"/>
          <w:sz w:val="24"/>
          <w:szCs w:val="24"/>
        </w:rPr>
        <w:instrText xml:space="preserve"> ADDIN EN.CITE &lt;EndNote&gt;&lt;Cite&gt;&lt;Author&gt;Saldana&lt;/Author&gt;&lt;Year&gt;2009&lt;/Year&gt;&lt;RecNum&gt;1654&lt;/RecNum&gt;&lt;Pages&gt;3&lt;/Pages&gt;&lt;DisplayText&gt;(Saldana, 2009, p. 3)&lt;/DisplayText&gt;&lt;record&gt;&lt;rec-number&gt;1654&lt;/rec-number&gt;&lt;foreign-keys&gt;&lt;key app="EN" db-id="f5twtszf120fz1erwwuvdzfgs9ftfw0v5059"&gt;1654&lt;/key&gt;&lt;/foreign-keys&gt;&lt;ref-type name="Journal Article"&gt;17&lt;/ref-type&gt;&lt;contributors&gt;&lt;authors&gt;&lt;author&gt;Saldana, Johnny&lt;/author&gt;&lt;/authors&gt;&lt;/contributors&gt;&lt;titles&gt;&lt;title&gt;An introduction to codes and coding&lt;/title&gt;&lt;secondary-title&gt;The coding manual for qualitative researchers&lt;/secondary-title&gt;&lt;/titles&gt;&lt;periodical&gt;&lt;full-title&gt;The coding manual for qualitative researchers&lt;/full-title&gt;&lt;/periodical&gt;&lt;pages&gt;1-31&lt;/pages&gt;&lt;dates&gt;&lt;year&gt;2009&lt;/year&gt;&lt;/dates&gt;&lt;urls&gt;&lt;/urls&gt;&lt;/record&gt;&lt;/Cite&gt;&lt;/EndNote&gt;</w:instrText>
      </w:r>
      <w:r w:rsidR="00624084" w:rsidRPr="00397420">
        <w:rPr>
          <w:rFonts w:ascii="Times New Roman" w:hAnsi="Times New Roman" w:cs="Times New Roman"/>
          <w:sz w:val="24"/>
          <w:szCs w:val="24"/>
        </w:rPr>
        <w:fldChar w:fldCharType="separate"/>
      </w:r>
      <w:r w:rsidRPr="00397420">
        <w:rPr>
          <w:rFonts w:ascii="Times New Roman" w:hAnsi="Times New Roman" w:cs="Times New Roman"/>
          <w:sz w:val="24"/>
          <w:szCs w:val="24"/>
        </w:rPr>
        <w:t>(</w:t>
      </w:r>
      <w:hyperlink w:anchor="_ENREF_55" w:tooltip="Saldana, 2009 #1654" w:history="1">
        <w:r w:rsidR="00BD411B" w:rsidRPr="00397420">
          <w:rPr>
            <w:rFonts w:ascii="Times New Roman" w:hAnsi="Times New Roman" w:cs="Times New Roman"/>
            <w:sz w:val="24"/>
            <w:szCs w:val="24"/>
          </w:rPr>
          <w:t>Saldana, 2009, p. 3</w:t>
        </w:r>
      </w:hyperlink>
      <w:r w:rsidRPr="00397420">
        <w:rPr>
          <w:rFonts w:ascii="Times New Roman" w:hAnsi="Times New Roman" w:cs="Times New Roman"/>
          <w:sz w:val="24"/>
          <w:szCs w:val="24"/>
        </w:rPr>
        <w:t>)</w:t>
      </w:r>
      <w:r w:rsidR="00624084" w:rsidRPr="00397420">
        <w:rPr>
          <w:rFonts w:ascii="Times New Roman" w:hAnsi="Times New Roman" w:cs="Times New Roman"/>
          <w:sz w:val="24"/>
          <w:szCs w:val="24"/>
        </w:rPr>
        <w:fldChar w:fldCharType="end"/>
      </w:r>
      <w:r w:rsidRPr="00397420">
        <w:rPr>
          <w:rFonts w:ascii="Times New Roman" w:hAnsi="Times New Roman" w:cs="Times New Roman"/>
          <w:sz w:val="24"/>
          <w:szCs w:val="24"/>
        </w:rPr>
        <w:t xml:space="preserve">.  Codes were pre-tested by having an independent coder review the same section of interview using the defined codes.  Following this, codes were examined, discussed, and revised based on the recommendations in </w:t>
      </w:r>
      <w:r w:rsidR="00624084" w:rsidRPr="00397420">
        <w:rPr>
          <w:rFonts w:ascii="Times New Roman" w:hAnsi="Times New Roman" w:cs="Times New Roman"/>
          <w:sz w:val="24"/>
          <w:szCs w:val="24"/>
        </w:rPr>
        <w:fldChar w:fldCharType="begin"/>
      </w:r>
      <w:r w:rsidRPr="00397420">
        <w:rPr>
          <w:rFonts w:ascii="Times New Roman" w:hAnsi="Times New Roman" w:cs="Times New Roman"/>
          <w:sz w:val="24"/>
          <w:szCs w:val="24"/>
        </w:rPr>
        <w:instrText xml:space="preserve"> ADDIN EN.CITE &lt;EndNote&gt;&lt;Cite AuthorYear="1"&gt;&lt;Author&gt;Gorden&lt;/Author&gt;&lt;Year&gt;1998&lt;/Year&gt;&lt;RecNum&gt;1655&lt;/RecNum&gt;&lt;DisplayText&gt;Gorden (1998)&lt;/DisplayText&gt;&lt;record&gt;&lt;rec-number&gt;1655&lt;/rec-number&gt;&lt;foreign-keys&gt;&lt;key app="EN" db-id="f5twtszf120fz1erwwuvdzfgs9ftfw0v5059"&gt;1655&lt;/key&gt;&lt;/foreign-keys&gt;&lt;ref-type name="Book"&gt;6&lt;/ref-type&gt;&lt;contributors&gt;&lt;authors&gt;&lt;author&gt;Gorden, Raymond L&lt;/author&gt;&lt;/authors&gt;&lt;/contributors&gt;&lt;titles&gt;&lt;title&gt;Basic interviewing skills&lt;/title&gt;&lt;/titles&gt;&lt;dates&gt;&lt;year&gt;1998&lt;/year&gt;&lt;/dates&gt;&lt;publisher&gt;Waveland Press&lt;/publisher&gt;&lt;isbn&gt;1478608846&lt;/isbn&gt;&lt;urls&gt;&lt;/urls&gt;&lt;/record&gt;&lt;/Cite&gt;&lt;/EndNote&gt;</w:instrText>
      </w:r>
      <w:r w:rsidR="00624084" w:rsidRPr="00397420">
        <w:rPr>
          <w:rFonts w:ascii="Times New Roman" w:hAnsi="Times New Roman" w:cs="Times New Roman"/>
          <w:sz w:val="24"/>
          <w:szCs w:val="24"/>
        </w:rPr>
        <w:fldChar w:fldCharType="separate"/>
      </w:r>
      <w:hyperlink w:anchor="_ENREF_20" w:tooltip="Gorden, 1998 #1655" w:history="1">
        <w:r w:rsidR="00BD411B" w:rsidRPr="00397420">
          <w:rPr>
            <w:rFonts w:ascii="Times New Roman" w:hAnsi="Times New Roman" w:cs="Times New Roman"/>
            <w:sz w:val="24"/>
            <w:szCs w:val="24"/>
          </w:rPr>
          <w:t>Gorden (1998</w:t>
        </w:r>
      </w:hyperlink>
      <w:r w:rsidRPr="00397420">
        <w:rPr>
          <w:rFonts w:ascii="Times New Roman" w:hAnsi="Times New Roman" w:cs="Times New Roman"/>
          <w:sz w:val="24"/>
          <w:szCs w:val="24"/>
        </w:rPr>
        <w:t>)</w:t>
      </w:r>
      <w:r w:rsidR="00624084" w:rsidRPr="00397420">
        <w:rPr>
          <w:rFonts w:ascii="Times New Roman" w:hAnsi="Times New Roman" w:cs="Times New Roman"/>
          <w:sz w:val="24"/>
          <w:szCs w:val="24"/>
        </w:rPr>
        <w:fldChar w:fldCharType="end"/>
      </w:r>
      <w:r w:rsidRPr="00397420">
        <w:rPr>
          <w:rFonts w:ascii="Times New Roman" w:hAnsi="Times New Roman" w:cs="Times New Roman"/>
          <w:sz w:val="24"/>
          <w:szCs w:val="24"/>
        </w:rPr>
        <w:t xml:space="preserve"> for coding categories to be both “all-inclusive and mutually exclusive.”  Inferential statistical analyses were not conducted due to the small sample size.  However, to compare variability in responses, the means and standard errors were calculated using the quantitative responses to the statements that used Likert Scales.  In the tables presented in the results section below, codes are highlighted in bold, e.g., “Business operations”, as shown in Table 2.</w:t>
      </w:r>
    </w:p>
    <w:p w:rsidR="009841A1" w:rsidRPr="00397420" w:rsidRDefault="009841A1" w:rsidP="009841A1">
      <w:pPr>
        <w:rPr>
          <w:rFonts w:ascii="Times New Roman" w:hAnsi="Times New Roman" w:cs="Times New Roman"/>
          <w:sz w:val="24"/>
          <w:szCs w:val="24"/>
        </w:rPr>
      </w:pPr>
    </w:p>
    <w:p w:rsidR="009841A1" w:rsidRPr="00397420" w:rsidRDefault="009841A1" w:rsidP="009841A1">
      <w:pPr>
        <w:pStyle w:val="ListParagraph"/>
        <w:numPr>
          <w:ilvl w:val="0"/>
          <w:numId w:val="22"/>
        </w:numPr>
        <w:spacing w:after="200" w:line="276" w:lineRule="auto"/>
        <w:rPr>
          <w:rFonts w:ascii="Times New Roman" w:hAnsi="Times New Roman" w:cs="Times New Roman"/>
          <w:b/>
          <w:sz w:val="24"/>
          <w:szCs w:val="24"/>
        </w:rPr>
      </w:pPr>
      <w:r w:rsidRPr="00397420">
        <w:rPr>
          <w:rFonts w:ascii="Times New Roman" w:hAnsi="Times New Roman" w:cs="Times New Roman"/>
          <w:b/>
          <w:sz w:val="24"/>
          <w:szCs w:val="24"/>
        </w:rPr>
        <w:t>Results</w:t>
      </w:r>
    </w:p>
    <w:p w:rsidR="009841A1" w:rsidRPr="009B0FD6" w:rsidRDefault="009841A1" w:rsidP="009841A1">
      <w:pPr>
        <w:pStyle w:val="ListParagraph"/>
        <w:spacing w:after="200" w:line="276" w:lineRule="auto"/>
        <w:ind w:left="360"/>
        <w:rPr>
          <w:rFonts w:ascii="Times New Roman" w:hAnsi="Times New Roman" w:cs="Times New Roman"/>
          <w:sz w:val="24"/>
          <w:szCs w:val="24"/>
        </w:rPr>
      </w:pPr>
    </w:p>
    <w:p w:rsidR="009841A1" w:rsidRPr="00397420" w:rsidRDefault="009841A1" w:rsidP="009841A1">
      <w:pPr>
        <w:pStyle w:val="ListParagraph"/>
        <w:numPr>
          <w:ilvl w:val="1"/>
          <w:numId w:val="21"/>
        </w:numPr>
        <w:spacing w:after="200" w:line="276" w:lineRule="auto"/>
        <w:rPr>
          <w:rFonts w:ascii="Times New Roman" w:hAnsi="Times New Roman" w:cs="Times New Roman"/>
          <w:b/>
          <w:i/>
          <w:sz w:val="24"/>
          <w:szCs w:val="24"/>
        </w:rPr>
      </w:pPr>
      <w:r w:rsidRPr="00397420">
        <w:rPr>
          <w:rFonts w:ascii="Times New Roman" w:hAnsi="Times New Roman" w:cs="Times New Roman"/>
          <w:b/>
          <w:i/>
          <w:sz w:val="24"/>
          <w:szCs w:val="24"/>
        </w:rPr>
        <w:t xml:space="preserve"> Tourist operator perceptions about the threat of climate change </w:t>
      </w:r>
      <w:r>
        <w:rPr>
          <w:rFonts w:ascii="Times New Roman" w:hAnsi="Times New Roman" w:cs="Times New Roman"/>
          <w:b/>
          <w:i/>
          <w:sz w:val="24"/>
          <w:szCs w:val="24"/>
        </w:rPr>
        <w:t>at multiple scales</w:t>
      </w:r>
    </w:p>
    <w:p w:rsidR="009841A1" w:rsidRPr="008B098E" w:rsidRDefault="009841A1" w:rsidP="009841A1">
      <w:pPr>
        <w:rPr>
          <w:rFonts w:ascii="Times New Roman" w:hAnsi="Times New Roman" w:cs="Times New Roman"/>
          <w:sz w:val="24"/>
          <w:szCs w:val="24"/>
        </w:rPr>
      </w:pPr>
      <w:r w:rsidRPr="00397420">
        <w:rPr>
          <w:rFonts w:ascii="Times New Roman" w:hAnsi="Times New Roman" w:cs="Times New Roman"/>
          <w:sz w:val="24"/>
          <w:szCs w:val="24"/>
        </w:rPr>
        <w:t xml:space="preserve">Most tourism operators (13 out of 19) interviewed believed that climate change was “an immediate threat requiring action.”  Two respondents believed that climate change was a “serious threat, but the impacts were too distant for immediate concern” while three needed “more evidence to be convinced of the problem.”  Only one respondent did “not have a view on climate change” and nobody felt that “climate change is not a threat at all.”  Respondents thought the threat of climate change varied depending upon the spatial scale considered (Figure 2).  Most respondents (15 out of 19) agreed that climate change was a threat to themselves, their business (14 out of 19), the GBR tourism industry (16 out of 19), and the GBR (16 out of 19).  However, respondents believed that climate change was a more extreme threat to the GBR (mean = 8.89, SE = 0.38, n = 19) than it was to the tourism industry (mean = 8.11, SE = 0.38, n = 19), their own business (mean = 7.21, SE = 0.53, n = 19), or them personally (mean = 6.95, SE = 0.62, n = 19).  </w:t>
      </w:r>
    </w:p>
    <w:p w:rsidR="004E0E51" w:rsidRPr="004E0E51" w:rsidRDefault="004E0E51" w:rsidP="004E0E51">
      <w:pPr>
        <w:pStyle w:val="ListParagraph"/>
        <w:ind w:left="360"/>
        <w:rPr>
          <w:rFonts w:ascii="Times New Roman" w:hAnsi="Times New Roman" w:cs="Times New Roman"/>
          <w:b/>
          <w:bCs/>
          <w:sz w:val="24"/>
          <w:szCs w:val="24"/>
        </w:rPr>
      </w:pPr>
      <w:r w:rsidRPr="008B098E">
        <w:rPr>
          <w:noProof/>
          <w:lang w:eastAsia="en-AU"/>
        </w:rPr>
        <w:lastRenderedPageBreak/>
        <w:drawing>
          <wp:inline distT="0" distB="0" distL="0" distR="0" wp14:anchorId="7B977C9D" wp14:editId="7D949F5F">
            <wp:extent cx="5731510" cy="2922131"/>
            <wp:effectExtent l="0" t="0" r="254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0E51" w:rsidRPr="004E0E51" w:rsidRDefault="004E0E51" w:rsidP="004E0E51">
      <w:pPr>
        <w:spacing w:after="0" w:line="240" w:lineRule="auto"/>
        <w:rPr>
          <w:rFonts w:ascii="Times New Roman" w:hAnsi="Times New Roman" w:cs="Times New Roman"/>
          <w:sz w:val="24"/>
          <w:szCs w:val="24"/>
        </w:rPr>
      </w:pPr>
      <w:r w:rsidRPr="004E0E51">
        <w:rPr>
          <w:rFonts w:ascii="Times New Roman" w:hAnsi="Times New Roman" w:cs="Times New Roman"/>
          <w:b/>
          <w:sz w:val="24"/>
          <w:szCs w:val="24"/>
        </w:rPr>
        <w:t xml:space="preserve">Figure 2.  </w:t>
      </w:r>
      <w:r w:rsidRPr="004E0E51">
        <w:rPr>
          <w:rFonts w:ascii="Times New Roman" w:hAnsi="Times New Roman" w:cs="Times New Roman"/>
          <w:sz w:val="24"/>
          <w:szCs w:val="24"/>
        </w:rPr>
        <w:t>Comparison of mean rating scores showing tourism operator perceptions of the threat of climate change to the GBR, the tourism industry, their business, and to themselves.</w:t>
      </w:r>
      <w:r w:rsidRPr="004E0E51">
        <w:rPr>
          <w:rFonts w:ascii="Times New Roman" w:hAnsi="Times New Roman" w:cs="Times New Roman"/>
          <w:b/>
          <w:sz w:val="24"/>
          <w:szCs w:val="24"/>
        </w:rPr>
        <w:t xml:space="preserve">  </w:t>
      </w:r>
      <w:r w:rsidRPr="004E0E51">
        <w:rPr>
          <w:rFonts w:ascii="Times New Roman" w:hAnsi="Times New Roman" w:cs="Times New Roman"/>
          <w:sz w:val="24"/>
          <w:szCs w:val="24"/>
        </w:rPr>
        <w:t xml:space="preserve">Responses were ranked on a 10-point Likert scale where 1 = not a threat at all and 10 = an extreme threat.  </w:t>
      </w:r>
    </w:p>
    <w:p w:rsidR="004E0E51" w:rsidRDefault="004E0E51" w:rsidP="004E0E51">
      <w:pPr>
        <w:pStyle w:val="ListParagraph"/>
        <w:spacing w:after="0" w:line="240" w:lineRule="auto"/>
        <w:ind w:left="360"/>
        <w:rPr>
          <w:rFonts w:ascii="Times New Roman" w:hAnsi="Times New Roman" w:cs="Times New Roman"/>
          <w:sz w:val="24"/>
          <w:szCs w:val="24"/>
        </w:rPr>
      </w:pPr>
    </w:p>
    <w:p w:rsidR="004E0E51" w:rsidRPr="004E0E51" w:rsidRDefault="004E0E51" w:rsidP="004E0E51">
      <w:pPr>
        <w:pStyle w:val="ListParagraph"/>
        <w:spacing w:after="0" w:line="240" w:lineRule="auto"/>
        <w:ind w:left="360"/>
        <w:rPr>
          <w:rFonts w:ascii="Times New Roman" w:hAnsi="Times New Roman" w:cs="Times New Roman"/>
          <w:sz w:val="24"/>
          <w:szCs w:val="24"/>
        </w:rPr>
      </w:pPr>
    </w:p>
    <w:p w:rsidR="009841A1" w:rsidRPr="008B098E" w:rsidRDefault="009841A1" w:rsidP="009841A1">
      <w:pPr>
        <w:pStyle w:val="ListParagraph"/>
        <w:numPr>
          <w:ilvl w:val="1"/>
          <w:numId w:val="21"/>
        </w:numPr>
        <w:spacing w:after="200" w:line="276" w:lineRule="auto"/>
        <w:rPr>
          <w:rFonts w:ascii="Times New Roman" w:hAnsi="Times New Roman" w:cs="Times New Roman"/>
          <w:b/>
          <w:i/>
          <w:sz w:val="24"/>
          <w:szCs w:val="24"/>
        </w:rPr>
      </w:pPr>
      <w:r w:rsidRPr="008B098E">
        <w:rPr>
          <w:rFonts w:ascii="Times New Roman" w:hAnsi="Times New Roman" w:cs="Times New Roman"/>
          <w:b/>
          <w:i/>
          <w:sz w:val="24"/>
          <w:szCs w:val="24"/>
        </w:rPr>
        <w:t xml:space="preserve">Tourism operator perceptions about responsibilities, interpretation, and engagement </w:t>
      </w:r>
    </w:p>
    <w:p w:rsidR="009841A1" w:rsidRPr="008B098E" w:rsidRDefault="009841A1" w:rsidP="009841A1">
      <w:pPr>
        <w:rPr>
          <w:rFonts w:ascii="Times New Roman" w:hAnsi="Times New Roman" w:cs="Times New Roman"/>
          <w:sz w:val="24"/>
          <w:szCs w:val="24"/>
        </w:rPr>
      </w:pPr>
      <w:r w:rsidRPr="008B098E">
        <w:rPr>
          <w:rFonts w:ascii="Times New Roman" w:eastAsia="Times New Roman" w:hAnsi="Times New Roman" w:cs="Times New Roman"/>
          <w:color w:val="000000"/>
          <w:sz w:val="24"/>
          <w:szCs w:val="24"/>
          <w:lang w:eastAsia="en-AU"/>
        </w:rPr>
        <w:t>Respondents believed they had two overriding responsibilities as a tourism operator on the GBR: Operat</w:t>
      </w:r>
      <w:r>
        <w:rPr>
          <w:rFonts w:ascii="Times New Roman" w:eastAsia="Times New Roman" w:hAnsi="Times New Roman" w:cs="Times New Roman"/>
          <w:color w:val="000000"/>
          <w:sz w:val="24"/>
          <w:szCs w:val="24"/>
          <w:lang w:eastAsia="en-AU"/>
        </w:rPr>
        <w:t>e</w:t>
      </w:r>
      <w:r w:rsidRPr="008B098E">
        <w:rPr>
          <w:rFonts w:ascii="Times New Roman" w:eastAsia="Times New Roman" w:hAnsi="Times New Roman" w:cs="Times New Roman"/>
          <w:color w:val="000000"/>
          <w:sz w:val="24"/>
          <w:szCs w:val="24"/>
          <w:lang w:eastAsia="en-AU"/>
        </w:rPr>
        <w:t xml:space="preserve"> their business and protect the environment (Table 2).  </w:t>
      </w:r>
      <w:r>
        <w:rPr>
          <w:rFonts w:ascii="Times New Roman" w:eastAsia="Times New Roman" w:hAnsi="Times New Roman" w:cs="Times New Roman"/>
          <w:color w:val="000000"/>
          <w:sz w:val="24"/>
          <w:szCs w:val="24"/>
          <w:lang w:eastAsia="en-AU"/>
        </w:rPr>
        <w:t xml:space="preserve">Their main concerns </w:t>
      </w:r>
      <w:r w:rsidRPr="008B098E">
        <w:rPr>
          <w:rFonts w:ascii="Times New Roman" w:eastAsia="Times New Roman" w:hAnsi="Times New Roman" w:cs="Times New Roman"/>
          <w:color w:val="000000"/>
          <w:sz w:val="24"/>
          <w:szCs w:val="24"/>
          <w:lang w:eastAsia="en-AU"/>
        </w:rPr>
        <w:t xml:space="preserve">were to ensure a good visitor experience, provide a safe environment for guests and staff, manage the profitability and administrative matters related to business operations, and hire and train good staff. </w:t>
      </w:r>
      <w:r w:rsidRPr="008B098E">
        <w:rPr>
          <w:rFonts w:ascii="Times New Roman" w:hAnsi="Times New Roman" w:cs="Times New Roman"/>
          <w:sz w:val="24"/>
          <w:szCs w:val="24"/>
        </w:rPr>
        <w:t xml:space="preserve"> The following quote typifies one such motive:</w:t>
      </w: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t>(The) main responsibility is just that people have a good time and enjoy themselves and want to come back. – Tourism Operator 4</w:t>
      </w:r>
    </w:p>
    <w:p w:rsidR="009841A1" w:rsidRPr="008B098E" w:rsidRDefault="009841A1" w:rsidP="009841A1">
      <w:pPr>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t>Most operators (</w:t>
      </w:r>
      <w:r w:rsidRPr="008B098E">
        <w:rPr>
          <w:rFonts w:ascii="Times New Roman" w:hAnsi="Times New Roman" w:cs="Times New Roman"/>
          <w:sz w:val="24"/>
          <w:szCs w:val="24"/>
        </w:rPr>
        <w:t>13 out of 19</w:t>
      </w:r>
      <w:r w:rsidRPr="008B098E">
        <w:rPr>
          <w:rFonts w:ascii="Times New Roman" w:eastAsia="Times New Roman" w:hAnsi="Times New Roman" w:cs="Times New Roman"/>
          <w:color w:val="000000"/>
          <w:sz w:val="24"/>
          <w:szCs w:val="24"/>
          <w:lang w:eastAsia="en-AU"/>
        </w:rPr>
        <w:t>) highlighted th</w:t>
      </w:r>
      <w:r>
        <w:rPr>
          <w:rFonts w:ascii="Times New Roman" w:eastAsia="Times New Roman" w:hAnsi="Times New Roman" w:cs="Times New Roman"/>
          <w:color w:val="000000"/>
          <w:sz w:val="24"/>
          <w:szCs w:val="24"/>
          <w:lang w:eastAsia="en-AU"/>
        </w:rPr>
        <w:t>at</w:t>
      </w:r>
      <w:r w:rsidRPr="008B098E">
        <w:rPr>
          <w:rFonts w:ascii="Times New Roman" w:eastAsia="Times New Roman" w:hAnsi="Times New Roman" w:cs="Times New Roman"/>
          <w:color w:val="000000"/>
          <w:sz w:val="24"/>
          <w:szCs w:val="24"/>
          <w:lang w:eastAsia="en-AU"/>
        </w:rPr>
        <w:t xml:space="preserve"> sustainable use and conservation of the marine environment was paramount to their work.  These operators focused their responses in three main areas: Environmental protection, sustainable use, and social concerns.  Nearly half of the respondents (</w:t>
      </w:r>
      <w:r w:rsidRPr="008B098E">
        <w:rPr>
          <w:rFonts w:ascii="Times New Roman" w:hAnsi="Times New Roman" w:cs="Times New Roman"/>
          <w:sz w:val="24"/>
          <w:szCs w:val="24"/>
        </w:rPr>
        <w:t>9 out of 19</w:t>
      </w:r>
      <w:r w:rsidRPr="008B098E">
        <w:rPr>
          <w:rFonts w:ascii="Times New Roman" w:eastAsia="Times New Roman" w:hAnsi="Times New Roman" w:cs="Times New Roman"/>
          <w:color w:val="000000"/>
          <w:sz w:val="24"/>
          <w:szCs w:val="24"/>
          <w:lang w:eastAsia="en-AU"/>
        </w:rPr>
        <w:t>) mentioned environmental protection and preservation as one of their top three business responsibilities.  Consider, for example, this interview extract in which a tourism operator identifies his/her priorities as:</w:t>
      </w: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t>Protecting our environment, and that being the precious island that we live on and also our beautiful reef, protecting what’s in the reef. – Tourism Operator 3</w:t>
      </w:r>
    </w:p>
    <w:p w:rsidR="009841A1" w:rsidRPr="008B098E" w:rsidRDefault="009841A1" w:rsidP="009841A1">
      <w:pPr>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t xml:space="preserve">Finally, seven operators noted that engaging </w:t>
      </w:r>
      <w:r w:rsidR="00B76EE9">
        <w:rPr>
          <w:rFonts w:ascii="Times New Roman" w:eastAsia="Times New Roman" w:hAnsi="Times New Roman" w:cs="Times New Roman"/>
          <w:color w:val="000000"/>
          <w:sz w:val="24"/>
          <w:szCs w:val="24"/>
          <w:lang w:eastAsia="en-AU"/>
        </w:rPr>
        <w:t xml:space="preserve">the </w:t>
      </w:r>
      <w:r w:rsidR="00EC4482" w:rsidRPr="00EC4482">
        <w:rPr>
          <w:rFonts w:ascii="Times New Roman" w:eastAsia="Times New Roman" w:hAnsi="Times New Roman" w:cs="Times New Roman"/>
          <w:sz w:val="24"/>
          <w:szCs w:val="24"/>
          <w:lang w:eastAsia="en-AU"/>
        </w:rPr>
        <w:t>community and advocating protection of the GBR was a core responsibility.  Specifically, these seven o</w:t>
      </w:r>
      <w:r w:rsidRPr="008B098E">
        <w:rPr>
          <w:rFonts w:ascii="Times New Roman" w:eastAsia="Times New Roman" w:hAnsi="Times New Roman" w:cs="Times New Roman"/>
          <w:color w:val="000000"/>
          <w:sz w:val="24"/>
          <w:szCs w:val="24"/>
          <w:lang w:eastAsia="en-AU"/>
        </w:rPr>
        <w:t>perators highlighted the important role of providing interpretation in this process, that is, in the words of one operator:</w:t>
      </w:r>
    </w:p>
    <w:p w:rsidR="009841A1" w:rsidRDefault="009841A1" w:rsidP="009841A1">
      <w:pPr>
        <w:ind w:left="720"/>
        <w:rPr>
          <w:rFonts w:ascii="Times New Roman" w:hAnsi="Times New Roman" w:cs="Times New Roman"/>
          <w:i/>
          <w:sz w:val="24"/>
          <w:szCs w:val="24"/>
        </w:rPr>
      </w:pPr>
      <w:r w:rsidRPr="008B098E">
        <w:rPr>
          <w:rFonts w:ascii="Times New Roman" w:hAnsi="Times New Roman" w:cs="Times New Roman"/>
          <w:i/>
          <w:sz w:val="24"/>
          <w:szCs w:val="24"/>
        </w:rPr>
        <w:lastRenderedPageBreak/>
        <w:t>Getting an environmental message out to domestic and international travellers.                       – Tourism Operator 1</w:t>
      </w:r>
    </w:p>
    <w:p w:rsidR="004E0E51" w:rsidRDefault="004E0E51" w:rsidP="009841A1">
      <w:pPr>
        <w:ind w:left="720"/>
        <w:rPr>
          <w:rFonts w:ascii="Times New Roman" w:hAnsi="Times New Roman" w:cs="Times New Roman"/>
          <w:i/>
          <w:sz w:val="24"/>
          <w:szCs w:val="24"/>
        </w:rPr>
      </w:pPr>
    </w:p>
    <w:p w:rsidR="004E0E51" w:rsidRPr="008B098E" w:rsidRDefault="004E0E51" w:rsidP="004E0E51">
      <w:pPr>
        <w:spacing w:after="0" w:line="240" w:lineRule="auto"/>
        <w:rPr>
          <w:rFonts w:ascii="Times New Roman" w:hAnsi="Times New Roman" w:cs="Times New Roman"/>
          <w:b/>
          <w:sz w:val="24"/>
          <w:szCs w:val="24"/>
        </w:rPr>
      </w:pPr>
      <w:r w:rsidRPr="008B098E">
        <w:rPr>
          <w:rFonts w:ascii="Times New Roman" w:hAnsi="Times New Roman" w:cs="Times New Roman"/>
          <w:b/>
          <w:sz w:val="24"/>
          <w:szCs w:val="24"/>
        </w:rPr>
        <w:t xml:space="preserve">Table 2: The responsibilities that respondents feel are key components of their job </w:t>
      </w:r>
    </w:p>
    <w:p w:rsidR="004E0E51" w:rsidRPr="008B098E" w:rsidRDefault="004E0E51" w:rsidP="004E0E51">
      <w:pPr>
        <w:pStyle w:val="ListParagraph"/>
        <w:spacing w:after="0" w:line="240" w:lineRule="auto"/>
        <w:ind w:left="0"/>
        <w:jc w:val="center"/>
        <w:rPr>
          <w:rFonts w:ascii="Times New Roman" w:hAnsi="Times New Roman" w:cs="Times New Roman"/>
          <w:b/>
          <w:sz w:val="24"/>
          <w:szCs w:val="24"/>
        </w:rPr>
      </w:pPr>
      <w:proofErr w:type="gramStart"/>
      <w:r w:rsidRPr="008B098E">
        <w:rPr>
          <w:rFonts w:ascii="Times New Roman" w:hAnsi="Times New Roman" w:cs="Times New Roman"/>
          <w:b/>
          <w:sz w:val="24"/>
          <w:szCs w:val="24"/>
        </w:rPr>
        <w:t>as</w:t>
      </w:r>
      <w:proofErr w:type="gramEnd"/>
      <w:r w:rsidRPr="008B098E">
        <w:rPr>
          <w:rFonts w:ascii="Times New Roman" w:hAnsi="Times New Roman" w:cs="Times New Roman"/>
          <w:b/>
          <w:sz w:val="24"/>
          <w:szCs w:val="24"/>
        </w:rPr>
        <w:t xml:space="preserve"> tourism operators on the Great Barrier Reef</w:t>
      </w:r>
    </w:p>
    <w:p w:rsidR="004E0E51" w:rsidRPr="008B098E" w:rsidRDefault="004E0E51" w:rsidP="004E0E51">
      <w:pPr>
        <w:pStyle w:val="ListParagraph"/>
        <w:spacing w:after="0" w:line="240" w:lineRule="auto"/>
        <w:ind w:left="0"/>
        <w:jc w:val="center"/>
        <w:rPr>
          <w:rFonts w:ascii="Times New Roman" w:hAnsi="Times New Roman" w:cs="Times New Roman"/>
          <w:b/>
          <w:sz w:val="24"/>
          <w:szCs w:val="24"/>
        </w:rPr>
      </w:pPr>
    </w:p>
    <w:tbl>
      <w:tblPr>
        <w:tblStyle w:val="TableGrid"/>
        <w:tblW w:w="8078" w:type="dxa"/>
        <w:jc w:val="center"/>
        <w:tblLook w:val="04A0" w:firstRow="1" w:lastRow="0" w:firstColumn="1" w:lastColumn="0" w:noHBand="0" w:noVBand="1"/>
      </w:tblPr>
      <w:tblGrid>
        <w:gridCol w:w="4789"/>
        <w:gridCol w:w="1123"/>
        <w:gridCol w:w="2166"/>
      </w:tblGrid>
      <w:tr w:rsidR="004E0E51" w:rsidRPr="008B098E" w:rsidTr="002E1643">
        <w:trPr>
          <w:jc w:val="center"/>
        </w:trPr>
        <w:tc>
          <w:tcPr>
            <w:tcW w:w="4789" w:type="dxa"/>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 xml:space="preserve">“As a tourism operator in the GBR, what do you feel are your top three responsibilities around your job?”  </w:t>
            </w:r>
          </w:p>
        </w:tc>
        <w:tc>
          <w:tcPr>
            <w:tcW w:w="1123" w:type="dxa"/>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 xml:space="preserve">Total Mentions </w:t>
            </w:r>
          </w:p>
        </w:tc>
        <w:tc>
          <w:tcPr>
            <w:tcW w:w="2166" w:type="dxa"/>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 xml:space="preserve">Tourism operators who mentioned it </w:t>
            </w:r>
          </w:p>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(n = 19)</w:t>
            </w:r>
          </w:p>
        </w:tc>
      </w:tr>
      <w:tr w:rsidR="004E0E51" w:rsidRPr="008B098E" w:rsidTr="002E1643">
        <w:trPr>
          <w:jc w:val="center"/>
        </w:trPr>
        <w:tc>
          <w:tcPr>
            <w:tcW w:w="4789" w:type="dxa"/>
            <w:shd w:val="clear" w:color="auto" w:fill="D9D9D9" w:themeFill="background1" w:themeFillShade="D9"/>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Business operations</w:t>
            </w:r>
          </w:p>
        </w:tc>
        <w:tc>
          <w:tcPr>
            <w:tcW w:w="1123"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28</w:t>
            </w:r>
          </w:p>
        </w:tc>
        <w:tc>
          <w:tcPr>
            <w:tcW w:w="2166" w:type="dxa"/>
            <w:shd w:val="clear" w:color="auto" w:fill="D9D9D9" w:themeFill="background1" w:themeFillShade="D9"/>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19</w:t>
            </w:r>
          </w:p>
        </w:tc>
      </w:tr>
      <w:tr w:rsidR="004E0E51" w:rsidRPr="008B098E" w:rsidTr="002E1643">
        <w:trPr>
          <w:jc w:val="center"/>
        </w:trPr>
        <w:tc>
          <w:tcPr>
            <w:tcW w:w="4789" w:type="dxa"/>
            <w:shd w:val="clear" w:color="auto" w:fill="FFFFFF" w:themeFill="background1"/>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Ensuring a good visitor experience</w:t>
            </w:r>
          </w:p>
        </w:tc>
        <w:tc>
          <w:tcPr>
            <w:tcW w:w="1123" w:type="dxa"/>
            <w:shd w:val="clear" w:color="auto" w:fill="FFFFFF" w:themeFill="background1"/>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9</w:t>
            </w:r>
          </w:p>
        </w:tc>
        <w:tc>
          <w:tcPr>
            <w:tcW w:w="2166" w:type="dxa"/>
            <w:shd w:val="clear" w:color="auto" w:fill="FFFFFF" w:themeFill="background1"/>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9</w:t>
            </w:r>
          </w:p>
        </w:tc>
      </w:tr>
      <w:tr w:rsidR="004E0E51" w:rsidRPr="008B098E" w:rsidTr="002E1643">
        <w:trPr>
          <w:jc w:val="center"/>
        </w:trPr>
        <w:tc>
          <w:tcPr>
            <w:tcW w:w="4789" w:type="dxa"/>
            <w:shd w:val="clear" w:color="auto" w:fill="FFFFFF" w:themeFill="background1"/>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Safety</w:t>
            </w:r>
          </w:p>
        </w:tc>
        <w:tc>
          <w:tcPr>
            <w:tcW w:w="1123" w:type="dxa"/>
            <w:shd w:val="clear" w:color="auto" w:fill="FFFFFF" w:themeFill="background1"/>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w:t>
            </w:r>
          </w:p>
        </w:tc>
        <w:tc>
          <w:tcPr>
            <w:tcW w:w="2166" w:type="dxa"/>
            <w:shd w:val="clear" w:color="auto" w:fill="FFFFFF" w:themeFill="background1"/>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w:t>
            </w:r>
          </w:p>
        </w:tc>
      </w:tr>
      <w:tr w:rsidR="004E0E51" w:rsidRPr="008B098E" w:rsidTr="002E1643">
        <w:trPr>
          <w:jc w:val="center"/>
        </w:trPr>
        <w:tc>
          <w:tcPr>
            <w:tcW w:w="4789" w:type="dxa"/>
            <w:shd w:val="clear" w:color="auto" w:fill="FFFFFF" w:themeFill="background1"/>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Management, profitability, and various administration matters</w:t>
            </w:r>
          </w:p>
        </w:tc>
        <w:tc>
          <w:tcPr>
            <w:tcW w:w="1123" w:type="dxa"/>
            <w:shd w:val="clear" w:color="auto" w:fill="FFFFFF" w:themeFill="background1"/>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w:t>
            </w:r>
          </w:p>
        </w:tc>
        <w:tc>
          <w:tcPr>
            <w:tcW w:w="2166" w:type="dxa"/>
            <w:shd w:val="clear" w:color="auto" w:fill="FFFFFF" w:themeFill="background1"/>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w:t>
            </w:r>
          </w:p>
        </w:tc>
      </w:tr>
      <w:tr w:rsidR="004E0E51" w:rsidRPr="008B098E" w:rsidTr="002E1643">
        <w:trPr>
          <w:jc w:val="center"/>
        </w:trPr>
        <w:tc>
          <w:tcPr>
            <w:tcW w:w="4789" w:type="dxa"/>
            <w:shd w:val="clear" w:color="auto" w:fill="FFFFFF" w:themeFill="background1"/>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Staff training, hiring, and development</w:t>
            </w:r>
          </w:p>
        </w:tc>
        <w:tc>
          <w:tcPr>
            <w:tcW w:w="1123" w:type="dxa"/>
            <w:shd w:val="clear" w:color="auto" w:fill="FFFFFF" w:themeFill="background1"/>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c>
          <w:tcPr>
            <w:tcW w:w="2166" w:type="dxa"/>
            <w:shd w:val="clear" w:color="auto" w:fill="FFFFFF" w:themeFill="background1"/>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r>
      <w:tr w:rsidR="004E0E51" w:rsidRPr="008B098E" w:rsidTr="002E1643">
        <w:trPr>
          <w:jc w:val="center"/>
        </w:trPr>
        <w:tc>
          <w:tcPr>
            <w:tcW w:w="4789" w:type="dxa"/>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Conservation of the GBR socio-ecological system</w:t>
            </w:r>
          </w:p>
        </w:tc>
        <w:tc>
          <w:tcPr>
            <w:tcW w:w="1123"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15</w:t>
            </w:r>
          </w:p>
        </w:tc>
        <w:tc>
          <w:tcPr>
            <w:tcW w:w="2166"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13</w:t>
            </w:r>
          </w:p>
        </w:tc>
      </w:tr>
      <w:tr w:rsidR="004E0E51" w:rsidRPr="008B098E" w:rsidTr="002E1643">
        <w:trPr>
          <w:jc w:val="center"/>
        </w:trPr>
        <w:tc>
          <w:tcPr>
            <w:tcW w:w="4789"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Protecting and preserving the environment</w:t>
            </w:r>
          </w:p>
        </w:tc>
        <w:tc>
          <w:tcPr>
            <w:tcW w:w="1123"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9</w:t>
            </w:r>
          </w:p>
        </w:tc>
        <w:tc>
          <w:tcPr>
            <w:tcW w:w="216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9</w:t>
            </w:r>
          </w:p>
        </w:tc>
      </w:tr>
      <w:tr w:rsidR="004E0E51" w:rsidRPr="008B098E" w:rsidTr="002E1643">
        <w:trPr>
          <w:jc w:val="center"/>
        </w:trPr>
        <w:tc>
          <w:tcPr>
            <w:tcW w:w="4789"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Sustainable use of the GBR</w:t>
            </w:r>
          </w:p>
        </w:tc>
        <w:tc>
          <w:tcPr>
            <w:tcW w:w="1123"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c>
          <w:tcPr>
            <w:tcW w:w="216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r>
      <w:tr w:rsidR="004E0E51" w:rsidRPr="008B098E" w:rsidTr="002E1643">
        <w:trPr>
          <w:jc w:val="center"/>
        </w:trPr>
        <w:tc>
          <w:tcPr>
            <w:tcW w:w="4789"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Social concerns</w:t>
            </w:r>
          </w:p>
        </w:tc>
        <w:tc>
          <w:tcPr>
            <w:tcW w:w="1123"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216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r>
      <w:tr w:rsidR="004E0E51" w:rsidRPr="008B098E" w:rsidTr="002E1643">
        <w:trPr>
          <w:jc w:val="center"/>
        </w:trPr>
        <w:tc>
          <w:tcPr>
            <w:tcW w:w="4789" w:type="dxa"/>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eastAsia="Times New Roman" w:hAnsi="Times New Roman" w:cs="Times New Roman"/>
                <w:b/>
                <w:bCs/>
                <w:color w:val="000000"/>
                <w:sz w:val="24"/>
                <w:szCs w:val="24"/>
                <w:lang w:eastAsia="en-AU"/>
              </w:rPr>
              <w:t>Community engagement and advocacy</w:t>
            </w:r>
          </w:p>
        </w:tc>
        <w:tc>
          <w:tcPr>
            <w:tcW w:w="1123"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7</w:t>
            </w:r>
          </w:p>
        </w:tc>
        <w:tc>
          <w:tcPr>
            <w:tcW w:w="2166" w:type="dxa"/>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7</w:t>
            </w:r>
          </w:p>
        </w:tc>
      </w:tr>
      <w:tr w:rsidR="004E0E51" w:rsidRPr="008B098E" w:rsidTr="002E1643">
        <w:trPr>
          <w:jc w:val="center"/>
        </w:trPr>
        <w:tc>
          <w:tcPr>
            <w:tcW w:w="4789"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Educate people and get messages across</w:t>
            </w:r>
          </w:p>
        </w:tc>
        <w:tc>
          <w:tcPr>
            <w:tcW w:w="1123"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5</w:t>
            </w:r>
          </w:p>
        </w:tc>
        <w:tc>
          <w:tcPr>
            <w:tcW w:w="216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5</w:t>
            </w:r>
          </w:p>
        </w:tc>
      </w:tr>
      <w:tr w:rsidR="004E0E51" w:rsidRPr="008B098E" w:rsidTr="002E1643">
        <w:trPr>
          <w:jc w:val="center"/>
        </w:trPr>
        <w:tc>
          <w:tcPr>
            <w:tcW w:w="4789" w:type="dxa"/>
            <w:vAlign w:val="center"/>
          </w:tcPr>
          <w:p w:rsidR="004E0E51" w:rsidRPr="008B098E" w:rsidRDefault="004E0E51" w:rsidP="002E1643">
            <w:pPr>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t>Raise awareness and be an advocate for the GBR</w:t>
            </w:r>
          </w:p>
        </w:tc>
        <w:tc>
          <w:tcPr>
            <w:tcW w:w="1123"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216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r>
    </w:tbl>
    <w:p w:rsidR="004E0E51" w:rsidRDefault="004E0E51" w:rsidP="009841A1">
      <w:pPr>
        <w:rPr>
          <w:rFonts w:ascii="Times New Roman" w:hAnsi="Times New Roman" w:cs="Times New Roman"/>
          <w:sz w:val="24"/>
          <w:szCs w:val="24"/>
        </w:rPr>
      </w:pP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Sixteen respondents agreed that providing more and/or better education and interpretation was a useful approach to help tourists to understand the threats to the GBR (Table 3).  Respondents</w:t>
      </w:r>
      <w:r w:rsidRPr="008B098E">
        <w:rPr>
          <w:rFonts w:ascii="Times New Roman" w:eastAsia="Times New Roman" w:hAnsi="Times New Roman" w:cs="Times New Roman"/>
          <w:color w:val="000000"/>
          <w:sz w:val="24"/>
          <w:szCs w:val="24"/>
          <w:lang w:eastAsia="en-AU"/>
        </w:rPr>
        <w:t xml:space="preserve"> expressed various ideas about how best to communicate with tourists, including more effective representation in the media, improved government leadership, and better scientific research.  Most operators (16 out of 19) felt that engaging with tourists and educating them about threats to the GBR was an effective option to increase their understanding about threats and the potential behaviours they could adopt to mitigate them.</w:t>
      </w:r>
      <w:r w:rsidRPr="008B098E">
        <w:rPr>
          <w:rFonts w:ascii="Times New Roman" w:hAnsi="Times New Roman" w:cs="Times New Roman"/>
          <w:sz w:val="24"/>
          <w:szCs w:val="24"/>
        </w:rPr>
        <w:t xml:space="preserve"> As one operator commented: </w:t>
      </w: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t>Education is the short answer. The reef operators, yeah, and everyone in Cairns has a role to play.  Everyone should provide information about the health of the reef.                                     – Tourism Operator 7</w:t>
      </w:r>
    </w:p>
    <w:p w:rsidR="009841A1" w:rsidRPr="008B098E" w:rsidRDefault="009841A1" w:rsidP="009841A1">
      <w:pPr>
        <w:rPr>
          <w:rFonts w:ascii="Times New Roman" w:hAnsi="Times New Roman" w:cs="Times New Roman"/>
          <w:sz w:val="24"/>
          <w:szCs w:val="24"/>
        </w:rPr>
      </w:pPr>
      <w:r w:rsidRPr="008B098E">
        <w:rPr>
          <w:rFonts w:ascii="Times New Roman" w:eastAsia="Times New Roman" w:hAnsi="Times New Roman" w:cs="Times New Roman"/>
          <w:color w:val="000000"/>
          <w:sz w:val="24"/>
          <w:szCs w:val="24"/>
          <w:lang w:eastAsia="en-AU"/>
        </w:rPr>
        <w:t xml:space="preserve">Respondents </w:t>
      </w:r>
      <w:r w:rsidRPr="008B098E">
        <w:rPr>
          <w:rFonts w:ascii="Times New Roman" w:hAnsi="Times New Roman" w:cs="Times New Roman"/>
          <w:sz w:val="24"/>
          <w:szCs w:val="24"/>
        </w:rPr>
        <w:t>believed that an additional way to inform tourists about the threats to the GBR was to use media stories and endorsements from high profile figures.  About a quarter of respondents felt that media and marketing interventions would help educate tourists about the GBR.  Consider, for example, the following observation:</w:t>
      </w: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t>Media is one way. I think a lot of people come with a preconceived idea of what they’ll see or what they’ll not, particularly international tourists</w:t>
      </w:r>
      <w:r>
        <w:rPr>
          <w:rFonts w:ascii="Times New Roman" w:eastAsia="Times New Roman" w:hAnsi="Times New Roman" w:cs="Times New Roman"/>
          <w:i/>
          <w:color w:val="000000"/>
          <w:sz w:val="24"/>
          <w:szCs w:val="24"/>
          <w:lang w:eastAsia="en-AU"/>
        </w:rPr>
        <w:t>…</w:t>
      </w:r>
      <w:r w:rsidRPr="008B098E">
        <w:rPr>
          <w:rFonts w:ascii="Times New Roman" w:eastAsia="Times New Roman" w:hAnsi="Times New Roman" w:cs="Times New Roman"/>
          <w:i/>
          <w:color w:val="000000"/>
          <w:sz w:val="24"/>
          <w:szCs w:val="24"/>
          <w:lang w:eastAsia="en-AU"/>
        </w:rPr>
        <w:t xml:space="preserve"> They come out </w:t>
      </w:r>
      <w:r w:rsidRPr="008B098E">
        <w:rPr>
          <w:rFonts w:ascii="Times New Roman" w:eastAsia="Times New Roman" w:hAnsi="Times New Roman" w:cs="Times New Roman"/>
          <w:i/>
          <w:color w:val="000000"/>
          <w:sz w:val="24"/>
          <w:szCs w:val="24"/>
          <w:lang w:eastAsia="en-AU"/>
        </w:rPr>
        <w:lastRenderedPageBreak/>
        <w:t>here and quite a bit of feedback we get is “ah, it’s a lot better than what we thought it would be.  We heard it was all dead.” – Tourism Operator 12</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Finally, some respondents (4/19) believed that improving how the GBR is managed would help tourists to understand the threats to the GBR.  These tourism operators believed that more effective governance and leadership would indirectly influence the perceptions of visitors about the GBR.  For example:</w:t>
      </w:r>
    </w:p>
    <w:p w:rsidR="009841A1"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t>By doing, not saying, you know, move towards a much stronger environmental presentation of tourism. – Tourism Operator 10</w:t>
      </w:r>
    </w:p>
    <w:p w:rsidR="004E0E51" w:rsidRPr="008B098E" w:rsidRDefault="004E0E51" w:rsidP="009841A1">
      <w:pPr>
        <w:ind w:left="720"/>
        <w:rPr>
          <w:rFonts w:ascii="Times New Roman" w:eastAsia="Times New Roman" w:hAnsi="Times New Roman" w:cs="Times New Roman"/>
          <w:i/>
          <w:color w:val="000000"/>
          <w:sz w:val="24"/>
          <w:szCs w:val="24"/>
          <w:lang w:eastAsia="en-AU"/>
        </w:rPr>
      </w:pPr>
    </w:p>
    <w:p w:rsidR="004E0E51" w:rsidRPr="004E0E51" w:rsidRDefault="004E0E51" w:rsidP="004E0E51">
      <w:pPr>
        <w:jc w:val="center"/>
        <w:rPr>
          <w:rFonts w:ascii="Times New Roman" w:eastAsia="Times New Roman" w:hAnsi="Times New Roman" w:cs="Times New Roman"/>
          <w:b/>
          <w:color w:val="000000"/>
          <w:sz w:val="24"/>
          <w:szCs w:val="24"/>
          <w:lang w:eastAsia="en-AU"/>
        </w:rPr>
      </w:pPr>
      <w:r w:rsidRPr="004E0E51">
        <w:rPr>
          <w:rFonts w:ascii="Times New Roman" w:eastAsia="Times New Roman" w:hAnsi="Times New Roman" w:cs="Times New Roman"/>
          <w:b/>
          <w:color w:val="000000"/>
          <w:sz w:val="24"/>
          <w:szCs w:val="24"/>
          <w:lang w:eastAsia="en-AU"/>
        </w:rPr>
        <w:t>Table 3: Respondent perceptions about how to help tourists understand the threats to the GBR</w:t>
      </w:r>
    </w:p>
    <w:tbl>
      <w:tblPr>
        <w:tblStyle w:val="TableGrid"/>
        <w:tblW w:w="8268" w:type="dxa"/>
        <w:jc w:val="center"/>
        <w:tblLook w:val="04A0" w:firstRow="1" w:lastRow="0" w:firstColumn="1" w:lastColumn="0" w:noHBand="0" w:noVBand="1"/>
      </w:tblPr>
      <w:tblGrid>
        <w:gridCol w:w="4884"/>
        <w:gridCol w:w="1417"/>
        <w:gridCol w:w="1967"/>
      </w:tblGrid>
      <w:tr w:rsidR="004E0E51" w:rsidRPr="008B098E" w:rsidTr="002E1643">
        <w:trPr>
          <w:jc w:val="center"/>
        </w:trPr>
        <w:tc>
          <w:tcPr>
            <w:tcW w:w="4884" w:type="dxa"/>
            <w:shd w:val="clear" w:color="auto" w:fill="BFBFBF" w:themeFill="background1" w:themeFillShade="BF"/>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w:t>
            </w:r>
            <w:r w:rsidRPr="008B098E">
              <w:rPr>
                <w:rFonts w:ascii="Times New Roman" w:eastAsia="Times New Roman" w:hAnsi="Times New Roman" w:cs="Times New Roman"/>
                <w:color w:val="000000"/>
                <w:sz w:val="24"/>
                <w:szCs w:val="24"/>
                <w:lang w:eastAsia="en-AU"/>
              </w:rPr>
              <w:t>How do you think we could help tourists to understand what the real threats to the GBR are?”</w:t>
            </w:r>
            <w:r w:rsidRPr="008B098E">
              <w:rPr>
                <w:rFonts w:ascii="Times New Roman" w:hAnsi="Times New Roman" w:cs="Times New Roman"/>
                <w:sz w:val="24"/>
                <w:szCs w:val="24"/>
              </w:rPr>
              <w:t xml:space="preserve">  </w:t>
            </w:r>
          </w:p>
        </w:tc>
        <w:tc>
          <w:tcPr>
            <w:tcW w:w="1417" w:type="dxa"/>
            <w:shd w:val="clear" w:color="auto" w:fill="BFBFBF" w:themeFill="background1" w:themeFillShade="BF"/>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Total mentions</w:t>
            </w:r>
          </w:p>
        </w:tc>
        <w:tc>
          <w:tcPr>
            <w:tcW w:w="1967" w:type="dxa"/>
            <w:shd w:val="clear" w:color="auto" w:fill="BFBFBF" w:themeFill="background1" w:themeFillShade="BF"/>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Tourism operators who mentioned it</w:t>
            </w:r>
          </w:p>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(n = 19)</w:t>
            </w:r>
          </w:p>
        </w:tc>
      </w:tr>
      <w:tr w:rsidR="004E0E51" w:rsidRPr="008B098E" w:rsidTr="002E1643">
        <w:trPr>
          <w:jc w:val="center"/>
        </w:trPr>
        <w:tc>
          <w:tcPr>
            <w:tcW w:w="4884" w:type="dxa"/>
            <w:shd w:val="clear" w:color="auto" w:fill="D9D9D9" w:themeFill="background1" w:themeFillShade="D9"/>
            <w:vAlign w:val="center"/>
          </w:tcPr>
          <w:p w:rsidR="004E0E51" w:rsidRPr="008B098E" w:rsidRDefault="004E0E51" w:rsidP="002E1643">
            <w:pPr>
              <w:contextualSpacing/>
              <w:rPr>
                <w:rFonts w:ascii="Times New Roman" w:hAnsi="Times New Roman" w:cs="Times New Roman"/>
                <w:b/>
                <w:sz w:val="24"/>
                <w:szCs w:val="24"/>
              </w:rPr>
            </w:pPr>
            <w:r w:rsidRPr="008B098E">
              <w:rPr>
                <w:rFonts w:ascii="Times New Roman" w:hAnsi="Times New Roman" w:cs="Times New Roman"/>
                <w:b/>
                <w:sz w:val="24"/>
                <w:szCs w:val="24"/>
              </w:rPr>
              <w:t>Provide more/better education and interpretation</w:t>
            </w:r>
          </w:p>
        </w:tc>
        <w:tc>
          <w:tcPr>
            <w:tcW w:w="1417" w:type="dxa"/>
            <w:shd w:val="clear" w:color="auto" w:fill="D9D9D9" w:themeFill="background1" w:themeFillShade="D9"/>
            <w:vAlign w:val="center"/>
          </w:tcPr>
          <w:p w:rsidR="004E0E51" w:rsidRPr="008B098E" w:rsidRDefault="004E0E51" w:rsidP="002E1643">
            <w:pPr>
              <w:contextualSpacing/>
              <w:jc w:val="center"/>
              <w:rPr>
                <w:rFonts w:ascii="Times New Roman" w:hAnsi="Times New Roman" w:cs="Times New Roman"/>
                <w:b/>
                <w:sz w:val="24"/>
                <w:szCs w:val="24"/>
              </w:rPr>
            </w:pPr>
            <w:r w:rsidRPr="008B098E">
              <w:rPr>
                <w:rFonts w:ascii="Times New Roman" w:hAnsi="Times New Roman" w:cs="Times New Roman"/>
                <w:b/>
                <w:sz w:val="24"/>
                <w:szCs w:val="24"/>
              </w:rPr>
              <w:t>20</w:t>
            </w:r>
          </w:p>
        </w:tc>
        <w:tc>
          <w:tcPr>
            <w:tcW w:w="1967" w:type="dxa"/>
            <w:shd w:val="clear" w:color="auto" w:fill="D9D9D9" w:themeFill="background1" w:themeFillShade="D9"/>
            <w:vAlign w:val="center"/>
          </w:tcPr>
          <w:p w:rsidR="004E0E51" w:rsidRPr="008B098E" w:rsidRDefault="004E0E51" w:rsidP="002E1643">
            <w:pPr>
              <w:contextualSpacing/>
              <w:jc w:val="center"/>
              <w:rPr>
                <w:rFonts w:ascii="Times New Roman" w:hAnsi="Times New Roman" w:cs="Times New Roman"/>
                <w:b/>
                <w:sz w:val="24"/>
                <w:szCs w:val="24"/>
              </w:rPr>
            </w:pPr>
            <w:r w:rsidRPr="008B098E">
              <w:rPr>
                <w:rFonts w:ascii="Times New Roman" w:hAnsi="Times New Roman" w:cs="Times New Roman"/>
                <w:b/>
                <w:sz w:val="24"/>
                <w:szCs w:val="24"/>
              </w:rPr>
              <w:t>16</w:t>
            </w:r>
          </w:p>
        </w:tc>
      </w:tr>
      <w:tr w:rsidR="004E0E51" w:rsidRPr="008B098E" w:rsidTr="002E1643">
        <w:trPr>
          <w:jc w:val="center"/>
        </w:trPr>
        <w:tc>
          <w:tcPr>
            <w:tcW w:w="4884" w:type="dxa"/>
            <w:vAlign w:val="center"/>
          </w:tcPr>
          <w:p w:rsidR="004E0E51" w:rsidRPr="008B098E" w:rsidRDefault="004E0E51" w:rsidP="002E1643">
            <w:pPr>
              <w:contextualSpacing/>
              <w:rPr>
                <w:rFonts w:ascii="Times New Roman" w:hAnsi="Times New Roman" w:cs="Times New Roman"/>
                <w:sz w:val="24"/>
                <w:szCs w:val="24"/>
              </w:rPr>
            </w:pPr>
            <w:r w:rsidRPr="008B098E">
              <w:rPr>
                <w:rFonts w:ascii="Times New Roman" w:hAnsi="Times New Roman" w:cs="Times New Roman"/>
                <w:sz w:val="24"/>
                <w:szCs w:val="24"/>
              </w:rPr>
              <w:t>Educate tourists</w:t>
            </w:r>
          </w:p>
        </w:tc>
        <w:tc>
          <w:tcPr>
            <w:tcW w:w="141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10</w:t>
            </w:r>
          </w:p>
        </w:tc>
        <w:tc>
          <w:tcPr>
            <w:tcW w:w="196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10</w:t>
            </w:r>
          </w:p>
        </w:tc>
      </w:tr>
      <w:tr w:rsidR="004E0E51" w:rsidRPr="008B098E" w:rsidTr="002E1643">
        <w:trPr>
          <w:jc w:val="center"/>
        </w:trPr>
        <w:tc>
          <w:tcPr>
            <w:tcW w:w="4884" w:type="dxa"/>
            <w:vAlign w:val="center"/>
          </w:tcPr>
          <w:p w:rsidR="004E0E51" w:rsidRPr="008B098E" w:rsidRDefault="004E0E51" w:rsidP="002E1643">
            <w:pPr>
              <w:contextualSpacing/>
              <w:rPr>
                <w:rFonts w:ascii="Times New Roman" w:hAnsi="Times New Roman" w:cs="Times New Roman"/>
                <w:sz w:val="24"/>
                <w:szCs w:val="24"/>
              </w:rPr>
            </w:pPr>
            <w:r w:rsidRPr="008B098E">
              <w:rPr>
                <w:rFonts w:ascii="Times New Roman" w:hAnsi="Times New Roman" w:cs="Times New Roman"/>
                <w:sz w:val="24"/>
                <w:szCs w:val="24"/>
              </w:rPr>
              <w:t>Provide interpretation for tourists</w:t>
            </w:r>
          </w:p>
        </w:tc>
        <w:tc>
          <w:tcPr>
            <w:tcW w:w="141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6</w:t>
            </w:r>
          </w:p>
        </w:tc>
        <w:tc>
          <w:tcPr>
            <w:tcW w:w="196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6</w:t>
            </w:r>
          </w:p>
        </w:tc>
      </w:tr>
      <w:tr w:rsidR="004E0E51" w:rsidRPr="008B098E" w:rsidTr="002E1643">
        <w:trPr>
          <w:jc w:val="center"/>
        </w:trPr>
        <w:tc>
          <w:tcPr>
            <w:tcW w:w="4884" w:type="dxa"/>
            <w:vAlign w:val="center"/>
          </w:tcPr>
          <w:p w:rsidR="004E0E51" w:rsidRPr="008B098E" w:rsidRDefault="004E0E51" w:rsidP="002E1643">
            <w:pPr>
              <w:contextualSpacing/>
              <w:rPr>
                <w:rFonts w:ascii="Times New Roman" w:hAnsi="Times New Roman" w:cs="Times New Roman"/>
                <w:sz w:val="24"/>
                <w:szCs w:val="24"/>
              </w:rPr>
            </w:pPr>
            <w:r w:rsidRPr="008B098E">
              <w:rPr>
                <w:rFonts w:ascii="Times New Roman" w:hAnsi="Times New Roman" w:cs="Times New Roman"/>
                <w:sz w:val="24"/>
                <w:szCs w:val="24"/>
              </w:rPr>
              <w:t>Improve the science/facts about the issue</w:t>
            </w:r>
          </w:p>
        </w:tc>
        <w:tc>
          <w:tcPr>
            <w:tcW w:w="141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4</w:t>
            </w:r>
          </w:p>
        </w:tc>
        <w:tc>
          <w:tcPr>
            <w:tcW w:w="196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4</w:t>
            </w:r>
          </w:p>
        </w:tc>
      </w:tr>
      <w:tr w:rsidR="004E0E51" w:rsidRPr="008B098E" w:rsidTr="002E1643">
        <w:trPr>
          <w:jc w:val="center"/>
        </w:trPr>
        <w:tc>
          <w:tcPr>
            <w:tcW w:w="4884" w:type="dxa"/>
            <w:shd w:val="clear" w:color="auto" w:fill="D9D9D9" w:themeFill="background1" w:themeFillShade="D9"/>
            <w:vAlign w:val="center"/>
          </w:tcPr>
          <w:p w:rsidR="004E0E51" w:rsidRPr="008B098E" w:rsidRDefault="004E0E51" w:rsidP="002E1643">
            <w:pPr>
              <w:contextualSpacing/>
              <w:rPr>
                <w:rFonts w:ascii="Times New Roman" w:hAnsi="Times New Roman" w:cs="Times New Roman"/>
                <w:b/>
                <w:sz w:val="24"/>
                <w:szCs w:val="24"/>
              </w:rPr>
            </w:pPr>
            <w:r w:rsidRPr="008B098E">
              <w:rPr>
                <w:rFonts w:ascii="Times New Roman" w:hAnsi="Times New Roman" w:cs="Times New Roman"/>
                <w:b/>
                <w:sz w:val="24"/>
                <w:szCs w:val="24"/>
              </w:rPr>
              <w:t>Awareness and promotion</w:t>
            </w:r>
          </w:p>
        </w:tc>
        <w:tc>
          <w:tcPr>
            <w:tcW w:w="1417" w:type="dxa"/>
            <w:shd w:val="clear" w:color="auto" w:fill="D9D9D9" w:themeFill="background1" w:themeFillShade="D9"/>
            <w:vAlign w:val="center"/>
          </w:tcPr>
          <w:p w:rsidR="004E0E51" w:rsidRPr="008B098E" w:rsidRDefault="004E0E51" w:rsidP="002E1643">
            <w:pPr>
              <w:contextualSpacing/>
              <w:jc w:val="center"/>
              <w:rPr>
                <w:rFonts w:ascii="Times New Roman" w:hAnsi="Times New Roman" w:cs="Times New Roman"/>
                <w:b/>
                <w:sz w:val="24"/>
                <w:szCs w:val="24"/>
              </w:rPr>
            </w:pPr>
            <w:r w:rsidRPr="008B098E">
              <w:rPr>
                <w:rFonts w:ascii="Times New Roman" w:hAnsi="Times New Roman" w:cs="Times New Roman"/>
                <w:b/>
                <w:sz w:val="24"/>
                <w:szCs w:val="24"/>
              </w:rPr>
              <w:t>5</w:t>
            </w:r>
          </w:p>
        </w:tc>
        <w:tc>
          <w:tcPr>
            <w:tcW w:w="1967" w:type="dxa"/>
            <w:shd w:val="clear" w:color="auto" w:fill="D9D9D9" w:themeFill="background1" w:themeFillShade="D9"/>
            <w:vAlign w:val="center"/>
          </w:tcPr>
          <w:p w:rsidR="004E0E51" w:rsidRPr="008B098E" w:rsidRDefault="004E0E51" w:rsidP="002E1643">
            <w:pPr>
              <w:contextualSpacing/>
              <w:jc w:val="center"/>
              <w:rPr>
                <w:rFonts w:ascii="Times New Roman" w:hAnsi="Times New Roman" w:cs="Times New Roman"/>
                <w:b/>
                <w:sz w:val="24"/>
                <w:szCs w:val="24"/>
              </w:rPr>
            </w:pPr>
            <w:r w:rsidRPr="008B098E">
              <w:rPr>
                <w:rFonts w:ascii="Times New Roman" w:hAnsi="Times New Roman" w:cs="Times New Roman"/>
                <w:b/>
                <w:sz w:val="24"/>
                <w:szCs w:val="24"/>
              </w:rPr>
              <w:t>5</w:t>
            </w:r>
          </w:p>
        </w:tc>
      </w:tr>
      <w:tr w:rsidR="004E0E51" w:rsidRPr="008B098E" w:rsidTr="002E1643">
        <w:trPr>
          <w:jc w:val="center"/>
        </w:trPr>
        <w:tc>
          <w:tcPr>
            <w:tcW w:w="4884" w:type="dxa"/>
            <w:shd w:val="clear" w:color="auto" w:fill="FFFFFF" w:themeFill="background1"/>
          </w:tcPr>
          <w:p w:rsidR="004E0E51" w:rsidRPr="008B098E" w:rsidRDefault="004E0E51" w:rsidP="002E1643">
            <w:pPr>
              <w:contextualSpacing/>
              <w:rPr>
                <w:rFonts w:ascii="Times New Roman" w:hAnsi="Times New Roman" w:cs="Times New Roman"/>
                <w:b/>
                <w:sz w:val="24"/>
                <w:szCs w:val="24"/>
              </w:rPr>
            </w:pPr>
            <w:r w:rsidRPr="008B098E">
              <w:rPr>
                <w:rFonts w:ascii="Times New Roman" w:hAnsi="Times New Roman" w:cs="Times New Roman"/>
                <w:sz w:val="24"/>
                <w:szCs w:val="24"/>
              </w:rPr>
              <w:t>Utilise marketing resources such as endorsements and spokespeople</w:t>
            </w:r>
          </w:p>
        </w:tc>
        <w:tc>
          <w:tcPr>
            <w:tcW w:w="1417" w:type="dxa"/>
            <w:shd w:val="clear" w:color="auto" w:fill="FFFFFF" w:themeFill="background1"/>
          </w:tcPr>
          <w:p w:rsidR="004E0E51" w:rsidRPr="008B098E" w:rsidRDefault="004E0E51" w:rsidP="002E1643">
            <w:pPr>
              <w:contextualSpacing/>
              <w:jc w:val="center"/>
              <w:rPr>
                <w:rFonts w:ascii="Times New Roman" w:hAnsi="Times New Roman" w:cs="Times New Roman"/>
                <w:b/>
                <w:sz w:val="24"/>
                <w:szCs w:val="24"/>
              </w:rPr>
            </w:pPr>
            <w:r w:rsidRPr="008B098E">
              <w:rPr>
                <w:rFonts w:ascii="Times New Roman" w:hAnsi="Times New Roman" w:cs="Times New Roman"/>
                <w:sz w:val="24"/>
                <w:szCs w:val="24"/>
              </w:rPr>
              <w:t>3</w:t>
            </w:r>
          </w:p>
        </w:tc>
        <w:tc>
          <w:tcPr>
            <w:tcW w:w="1967" w:type="dxa"/>
            <w:shd w:val="clear" w:color="auto" w:fill="FFFFFF" w:themeFill="background1"/>
          </w:tcPr>
          <w:p w:rsidR="004E0E51" w:rsidRPr="008B098E" w:rsidRDefault="004E0E51" w:rsidP="002E1643">
            <w:pPr>
              <w:contextualSpacing/>
              <w:jc w:val="center"/>
              <w:rPr>
                <w:rFonts w:ascii="Times New Roman" w:hAnsi="Times New Roman" w:cs="Times New Roman"/>
                <w:b/>
                <w:sz w:val="24"/>
                <w:szCs w:val="24"/>
              </w:rPr>
            </w:pPr>
            <w:r w:rsidRPr="008B098E">
              <w:rPr>
                <w:rFonts w:ascii="Times New Roman" w:hAnsi="Times New Roman" w:cs="Times New Roman"/>
                <w:sz w:val="24"/>
                <w:szCs w:val="24"/>
              </w:rPr>
              <w:t>3</w:t>
            </w:r>
          </w:p>
        </w:tc>
      </w:tr>
      <w:tr w:rsidR="004E0E51" w:rsidRPr="008B098E" w:rsidTr="002E1643">
        <w:trPr>
          <w:jc w:val="center"/>
        </w:trPr>
        <w:tc>
          <w:tcPr>
            <w:tcW w:w="4884" w:type="dxa"/>
            <w:vAlign w:val="center"/>
          </w:tcPr>
          <w:p w:rsidR="004E0E51" w:rsidRPr="008B098E" w:rsidRDefault="004E0E51" w:rsidP="002E1643">
            <w:pPr>
              <w:contextualSpacing/>
              <w:rPr>
                <w:rFonts w:ascii="Times New Roman" w:hAnsi="Times New Roman" w:cs="Times New Roman"/>
                <w:sz w:val="24"/>
                <w:szCs w:val="24"/>
              </w:rPr>
            </w:pPr>
            <w:r w:rsidRPr="008B098E">
              <w:rPr>
                <w:rFonts w:ascii="Times New Roman" w:hAnsi="Times New Roman" w:cs="Times New Roman"/>
                <w:sz w:val="24"/>
                <w:szCs w:val="24"/>
              </w:rPr>
              <w:t>Improve the stories portrayed in the media</w:t>
            </w:r>
          </w:p>
        </w:tc>
        <w:tc>
          <w:tcPr>
            <w:tcW w:w="141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196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2</w:t>
            </w:r>
          </w:p>
        </w:tc>
      </w:tr>
      <w:tr w:rsidR="004E0E51" w:rsidRPr="008B098E" w:rsidTr="002E1643">
        <w:trPr>
          <w:jc w:val="center"/>
        </w:trPr>
        <w:tc>
          <w:tcPr>
            <w:tcW w:w="4884" w:type="dxa"/>
            <w:shd w:val="clear" w:color="auto" w:fill="D9D9D9" w:themeFill="background1" w:themeFillShade="D9"/>
            <w:vAlign w:val="center"/>
          </w:tcPr>
          <w:p w:rsidR="004E0E51" w:rsidRPr="008B098E" w:rsidRDefault="004E0E51" w:rsidP="002E1643">
            <w:pPr>
              <w:contextualSpacing/>
              <w:rPr>
                <w:rFonts w:ascii="Times New Roman" w:hAnsi="Times New Roman" w:cs="Times New Roman"/>
                <w:b/>
                <w:sz w:val="24"/>
                <w:szCs w:val="24"/>
              </w:rPr>
            </w:pPr>
            <w:r w:rsidRPr="008B098E">
              <w:rPr>
                <w:rFonts w:ascii="Times New Roman" w:hAnsi="Times New Roman" w:cs="Times New Roman"/>
                <w:b/>
                <w:sz w:val="24"/>
                <w:szCs w:val="24"/>
              </w:rPr>
              <w:t>Improved governance and management</w:t>
            </w:r>
          </w:p>
        </w:tc>
        <w:tc>
          <w:tcPr>
            <w:tcW w:w="1417" w:type="dxa"/>
            <w:shd w:val="clear" w:color="auto" w:fill="D9D9D9" w:themeFill="background1" w:themeFillShade="D9"/>
            <w:vAlign w:val="center"/>
          </w:tcPr>
          <w:p w:rsidR="004E0E51" w:rsidRPr="008B098E" w:rsidRDefault="004E0E51" w:rsidP="002E1643">
            <w:pPr>
              <w:contextualSpacing/>
              <w:jc w:val="center"/>
              <w:rPr>
                <w:rFonts w:ascii="Times New Roman" w:hAnsi="Times New Roman" w:cs="Times New Roman"/>
                <w:b/>
                <w:sz w:val="24"/>
                <w:szCs w:val="24"/>
              </w:rPr>
            </w:pPr>
            <w:r w:rsidRPr="008B098E">
              <w:rPr>
                <w:rFonts w:ascii="Times New Roman" w:hAnsi="Times New Roman" w:cs="Times New Roman"/>
                <w:b/>
                <w:sz w:val="24"/>
                <w:szCs w:val="24"/>
              </w:rPr>
              <w:t>4</w:t>
            </w:r>
          </w:p>
        </w:tc>
        <w:tc>
          <w:tcPr>
            <w:tcW w:w="1967" w:type="dxa"/>
            <w:shd w:val="clear" w:color="auto" w:fill="D9D9D9" w:themeFill="background1" w:themeFillShade="D9"/>
            <w:vAlign w:val="center"/>
          </w:tcPr>
          <w:p w:rsidR="004E0E51" w:rsidRPr="008B098E" w:rsidRDefault="004E0E51" w:rsidP="002E1643">
            <w:pPr>
              <w:contextualSpacing/>
              <w:jc w:val="center"/>
              <w:rPr>
                <w:rFonts w:ascii="Times New Roman" w:hAnsi="Times New Roman" w:cs="Times New Roman"/>
                <w:b/>
                <w:sz w:val="24"/>
                <w:szCs w:val="24"/>
              </w:rPr>
            </w:pPr>
            <w:r w:rsidRPr="008B098E">
              <w:rPr>
                <w:rFonts w:ascii="Times New Roman" w:hAnsi="Times New Roman" w:cs="Times New Roman"/>
                <w:b/>
                <w:sz w:val="24"/>
                <w:szCs w:val="24"/>
              </w:rPr>
              <w:t>4</w:t>
            </w:r>
          </w:p>
        </w:tc>
      </w:tr>
      <w:tr w:rsidR="004E0E51" w:rsidRPr="008B098E" w:rsidTr="002E1643">
        <w:trPr>
          <w:jc w:val="center"/>
        </w:trPr>
        <w:tc>
          <w:tcPr>
            <w:tcW w:w="4884" w:type="dxa"/>
            <w:vAlign w:val="center"/>
          </w:tcPr>
          <w:p w:rsidR="004E0E51" w:rsidRPr="008B098E" w:rsidRDefault="004E0E51" w:rsidP="002E1643">
            <w:pPr>
              <w:contextualSpacing/>
              <w:rPr>
                <w:rFonts w:ascii="Times New Roman" w:hAnsi="Times New Roman" w:cs="Times New Roman"/>
                <w:sz w:val="24"/>
                <w:szCs w:val="24"/>
              </w:rPr>
            </w:pPr>
            <w:r w:rsidRPr="008B098E">
              <w:rPr>
                <w:rFonts w:ascii="Times New Roman" w:hAnsi="Times New Roman" w:cs="Times New Roman"/>
                <w:sz w:val="24"/>
                <w:szCs w:val="24"/>
              </w:rPr>
              <w:t>Lead by example, “walk the talk”</w:t>
            </w:r>
          </w:p>
        </w:tc>
        <w:tc>
          <w:tcPr>
            <w:tcW w:w="141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196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2</w:t>
            </w:r>
          </w:p>
        </w:tc>
      </w:tr>
      <w:tr w:rsidR="004E0E51" w:rsidRPr="008B098E" w:rsidTr="002E1643">
        <w:trPr>
          <w:jc w:val="center"/>
        </w:trPr>
        <w:tc>
          <w:tcPr>
            <w:tcW w:w="4884" w:type="dxa"/>
            <w:vAlign w:val="center"/>
          </w:tcPr>
          <w:p w:rsidR="004E0E51" w:rsidRPr="008B098E" w:rsidRDefault="004E0E51" w:rsidP="002E1643">
            <w:pPr>
              <w:contextualSpacing/>
              <w:rPr>
                <w:rFonts w:ascii="Times New Roman" w:hAnsi="Times New Roman" w:cs="Times New Roman"/>
                <w:sz w:val="24"/>
                <w:szCs w:val="24"/>
              </w:rPr>
            </w:pPr>
            <w:r w:rsidRPr="008B098E">
              <w:rPr>
                <w:rFonts w:ascii="Times New Roman" w:hAnsi="Times New Roman" w:cs="Times New Roman"/>
                <w:sz w:val="24"/>
                <w:szCs w:val="24"/>
              </w:rPr>
              <w:t>Have better government decisions and leadership</w:t>
            </w:r>
          </w:p>
        </w:tc>
        <w:tc>
          <w:tcPr>
            <w:tcW w:w="141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1967" w:type="dxa"/>
            <w:vAlign w:val="center"/>
          </w:tcPr>
          <w:p w:rsidR="004E0E51" w:rsidRPr="008B098E" w:rsidRDefault="004E0E51" w:rsidP="002E1643">
            <w:pPr>
              <w:contextualSpacing/>
              <w:jc w:val="center"/>
              <w:rPr>
                <w:rFonts w:ascii="Times New Roman" w:hAnsi="Times New Roman" w:cs="Times New Roman"/>
                <w:sz w:val="24"/>
                <w:szCs w:val="24"/>
              </w:rPr>
            </w:pPr>
            <w:r w:rsidRPr="008B098E">
              <w:rPr>
                <w:rFonts w:ascii="Times New Roman" w:hAnsi="Times New Roman" w:cs="Times New Roman"/>
                <w:sz w:val="24"/>
                <w:szCs w:val="24"/>
              </w:rPr>
              <w:t>2</w:t>
            </w:r>
          </w:p>
        </w:tc>
      </w:tr>
    </w:tbl>
    <w:p w:rsidR="004E0E51" w:rsidRPr="004E0E51" w:rsidRDefault="004E0E51" w:rsidP="004E0E51">
      <w:pPr>
        <w:pStyle w:val="ListParagraph"/>
        <w:spacing w:after="0" w:line="240" w:lineRule="auto"/>
        <w:ind w:left="357"/>
        <w:rPr>
          <w:rFonts w:ascii="Times New Roman" w:hAnsi="Times New Roman" w:cs="Times New Roman"/>
          <w:b/>
          <w:sz w:val="24"/>
          <w:szCs w:val="24"/>
        </w:rPr>
      </w:pPr>
    </w:p>
    <w:p w:rsidR="00FE6D92" w:rsidRPr="00FE6D92" w:rsidRDefault="009841A1" w:rsidP="00FE6D92">
      <w:pPr>
        <w:pStyle w:val="ListParagraph"/>
        <w:numPr>
          <w:ilvl w:val="1"/>
          <w:numId w:val="21"/>
        </w:numPr>
        <w:spacing w:after="0" w:line="240" w:lineRule="auto"/>
        <w:ind w:left="357" w:hanging="357"/>
        <w:rPr>
          <w:rFonts w:ascii="Times New Roman" w:hAnsi="Times New Roman" w:cs="Times New Roman"/>
          <w:b/>
          <w:sz w:val="24"/>
          <w:szCs w:val="24"/>
        </w:rPr>
      </w:pPr>
      <w:r w:rsidRPr="008B098E">
        <w:rPr>
          <w:rFonts w:ascii="Times New Roman" w:hAnsi="Times New Roman" w:cs="Times New Roman"/>
          <w:b/>
          <w:i/>
          <w:sz w:val="24"/>
          <w:szCs w:val="24"/>
        </w:rPr>
        <w:t xml:space="preserve">Interpretation and messages </w:t>
      </w:r>
      <w:r>
        <w:rPr>
          <w:rFonts w:ascii="Times New Roman" w:hAnsi="Times New Roman" w:cs="Times New Roman"/>
          <w:b/>
          <w:i/>
          <w:sz w:val="24"/>
          <w:szCs w:val="24"/>
        </w:rPr>
        <w:t xml:space="preserve">about climate change </w:t>
      </w:r>
      <w:r w:rsidRPr="008B098E">
        <w:rPr>
          <w:rFonts w:ascii="Times New Roman" w:hAnsi="Times New Roman" w:cs="Times New Roman"/>
          <w:b/>
          <w:i/>
          <w:sz w:val="24"/>
          <w:szCs w:val="24"/>
        </w:rPr>
        <w:t>provided by tourism operators</w:t>
      </w:r>
    </w:p>
    <w:p w:rsidR="00BA16C8" w:rsidRDefault="00BA16C8">
      <w:pPr>
        <w:spacing w:after="0" w:line="240" w:lineRule="auto"/>
        <w:rPr>
          <w:rFonts w:ascii="Times New Roman" w:eastAsia="Times New Roman" w:hAnsi="Times New Roman" w:cs="Times New Roman"/>
          <w:color w:val="000000"/>
          <w:sz w:val="24"/>
          <w:szCs w:val="24"/>
          <w:lang w:eastAsia="en-AU"/>
        </w:rPr>
      </w:pPr>
    </w:p>
    <w:p w:rsidR="00BA16C8" w:rsidRDefault="009841A1">
      <w:pPr>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t>All of the respondents provided interpretation about the GBR to their guests</w:t>
      </w:r>
      <w:r>
        <w:rPr>
          <w:rFonts w:ascii="Times New Roman" w:eastAsia="Times New Roman" w:hAnsi="Times New Roman" w:cs="Times New Roman"/>
          <w:color w:val="000000"/>
          <w:sz w:val="24"/>
          <w:szCs w:val="24"/>
          <w:lang w:eastAsia="en-AU"/>
        </w:rPr>
        <w:t xml:space="preserve">, focusing </w:t>
      </w:r>
      <w:r w:rsidRPr="008B098E">
        <w:rPr>
          <w:rFonts w:ascii="Times New Roman" w:eastAsia="Times New Roman" w:hAnsi="Times New Roman" w:cs="Times New Roman"/>
          <w:color w:val="000000"/>
          <w:sz w:val="24"/>
          <w:szCs w:val="24"/>
          <w:lang w:eastAsia="en-AU"/>
        </w:rPr>
        <w:t xml:space="preserve">on three main themes: Education and awareness (15 out of 19), conservation activities such as resource management (14 out of 19), and information they believe enhanced the tourist experience (4 out of 19; Table 4).  Most of the education and awareness-raising topics focused upon facts about the GBR and general knowledge, e.g., the size and history of the GBR.  A few respondents (3 out of 19) discussed unique environmental attributes and more complex topics such as ecosystem dynamics.  Other topics included the key threats to the GBR such as coral bleaching as well as the diversity of fish and corals, as illustrated by the following comment: </w:t>
      </w: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t>The key message is the incredible diversity that we have. – Tourism Operator 1</w:t>
      </w:r>
    </w:p>
    <w:p w:rsidR="009841A1" w:rsidRPr="008B098E" w:rsidRDefault="009841A1" w:rsidP="009841A1">
      <w:pPr>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lastRenderedPageBreak/>
        <w:t>Conservation activities such as environmental protection and management approaches were also a main theme in the interpretation that many tourism operators provided to their guests.  This included information about how tourists could minimise their impacts on the environment, e.g., recommendations about what behaviours to avoid.  Respondents also focused upon how tourists could help protect the GBR and support the existing management arrangements in place, e.g., no-take areas.  Here is an operator stressing this point:</w:t>
      </w: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t>Key messages would have to be to look after our Great Barrier Reef, like not standing on it and all that sort of thing and don’t touch anything and don’t remove anything from the reef. – Tourism Operator 16</w:t>
      </w:r>
    </w:p>
    <w:p w:rsidR="009841A1" w:rsidRPr="008B098E" w:rsidRDefault="009841A1" w:rsidP="009841A1">
      <w:pPr>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t>Finally, four respondents focused interpretation on ensuring that tourists had a good experience.  These respondents sought to guarantee an enjoyable time for their guests by complementing the visit with stories and anecdotes about the GBR.  The following comment expresses this priority:</w:t>
      </w: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hAnsi="Times New Roman" w:cs="Times New Roman"/>
          <w:i/>
          <w:sz w:val="24"/>
          <w:szCs w:val="24"/>
        </w:rPr>
        <w:t xml:space="preserve">We provide the most adventurous or almost </w:t>
      </w:r>
      <w:r w:rsidRPr="008B098E">
        <w:rPr>
          <w:rFonts w:ascii="Times New Roman" w:eastAsia="Times New Roman" w:hAnsi="Times New Roman" w:cs="Times New Roman"/>
          <w:i/>
          <w:color w:val="000000"/>
          <w:sz w:val="24"/>
          <w:szCs w:val="24"/>
          <w:lang w:eastAsia="en-AU"/>
        </w:rPr>
        <w:t>extreme experiences for people… you also are giving them very often the best natural experience they’ve ever had in their life, so that’s the building block and then interpretation complements all of that.  – Tourism Operator 13</w:t>
      </w:r>
    </w:p>
    <w:p w:rsidR="004E0E51" w:rsidRPr="008B098E" w:rsidRDefault="004E0E51" w:rsidP="004E0E51">
      <w:pPr>
        <w:spacing w:after="0" w:line="240" w:lineRule="auto"/>
        <w:jc w:val="center"/>
        <w:rPr>
          <w:rFonts w:ascii="Times New Roman" w:eastAsia="Times New Roman" w:hAnsi="Times New Roman" w:cs="Times New Roman"/>
          <w:b/>
          <w:color w:val="000000"/>
          <w:sz w:val="24"/>
          <w:szCs w:val="24"/>
          <w:lang w:eastAsia="en-AU"/>
        </w:rPr>
      </w:pPr>
      <w:r w:rsidRPr="008B098E">
        <w:rPr>
          <w:rFonts w:ascii="Times New Roman" w:eastAsia="Times New Roman" w:hAnsi="Times New Roman" w:cs="Times New Roman"/>
          <w:b/>
          <w:color w:val="000000"/>
          <w:sz w:val="24"/>
          <w:szCs w:val="24"/>
          <w:lang w:eastAsia="en-AU"/>
        </w:rPr>
        <w:t>Table 4: The interpretation themes provided by tourism operators to their guests</w:t>
      </w:r>
    </w:p>
    <w:p w:rsidR="004E0E51" w:rsidRPr="008B098E" w:rsidRDefault="004E0E51" w:rsidP="004E0E51">
      <w:pPr>
        <w:spacing w:after="0" w:line="240" w:lineRule="auto"/>
        <w:jc w:val="center"/>
        <w:rPr>
          <w:rFonts w:ascii="Times New Roman" w:eastAsia="Times New Roman" w:hAnsi="Times New Roman" w:cs="Times New Roman"/>
          <w:b/>
          <w:color w:val="000000"/>
          <w:sz w:val="24"/>
          <w:szCs w:val="24"/>
          <w:lang w:eastAsia="en-AU"/>
        </w:rPr>
      </w:pPr>
    </w:p>
    <w:tbl>
      <w:tblPr>
        <w:tblStyle w:val="TableGrid"/>
        <w:tblW w:w="0" w:type="auto"/>
        <w:jc w:val="center"/>
        <w:tblLook w:val="04A0" w:firstRow="1" w:lastRow="0" w:firstColumn="1" w:lastColumn="0" w:noHBand="0" w:noVBand="1"/>
      </w:tblPr>
      <w:tblGrid>
        <w:gridCol w:w="4540"/>
        <w:gridCol w:w="1494"/>
        <w:gridCol w:w="2982"/>
      </w:tblGrid>
      <w:tr w:rsidR="004E0E51" w:rsidRPr="008B098E" w:rsidTr="002E1643">
        <w:trPr>
          <w:jc w:val="center"/>
        </w:trPr>
        <w:tc>
          <w:tcPr>
            <w:tcW w:w="4540" w:type="dxa"/>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 xml:space="preserve">“What are the main themes of the interpretation about the GBR that you provide for your guests?” </w:t>
            </w:r>
          </w:p>
        </w:tc>
        <w:tc>
          <w:tcPr>
            <w:tcW w:w="0" w:type="auto"/>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Total mentions</w:t>
            </w:r>
          </w:p>
        </w:tc>
        <w:tc>
          <w:tcPr>
            <w:tcW w:w="0" w:type="auto"/>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Tourism operators who mentioned it</w:t>
            </w:r>
          </w:p>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(n = 19)</w:t>
            </w:r>
          </w:p>
        </w:tc>
      </w:tr>
      <w:tr w:rsidR="004E0E51" w:rsidRPr="008B098E" w:rsidTr="002E1643">
        <w:trPr>
          <w:jc w:val="center"/>
        </w:trPr>
        <w:tc>
          <w:tcPr>
            <w:tcW w:w="4540" w:type="dxa"/>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Education and awareness about the GBR</w:t>
            </w:r>
          </w:p>
        </w:tc>
        <w:tc>
          <w:tcPr>
            <w:tcW w:w="0" w:type="auto"/>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23</w:t>
            </w:r>
          </w:p>
        </w:tc>
        <w:tc>
          <w:tcPr>
            <w:tcW w:w="0" w:type="auto"/>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15</w:t>
            </w:r>
          </w:p>
        </w:tc>
      </w:tr>
      <w:tr w:rsidR="004E0E51" w:rsidRPr="008B098E" w:rsidTr="002E1643">
        <w:tblPrEx>
          <w:jc w:val="left"/>
        </w:tblPrEx>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General knowledge about the GBR</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w:t>
            </w:r>
          </w:p>
        </w:tc>
      </w:tr>
      <w:tr w:rsidR="004E0E51" w:rsidRPr="008B098E" w:rsidTr="002E1643">
        <w:trPr>
          <w:jc w:val="center"/>
        </w:trPr>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Biodiversity of the GBR</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w:t>
            </w:r>
          </w:p>
        </w:tc>
      </w:tr>
      <w:tr w:rsidR="004E0E51" w:rsidRPr="008B098E" w:rsidTr="002E1643">
        <w:tblPrEx>
          <w:jc w:val="left"/>
        </w:tblPrEx>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Threats to the GBR, e.g., climate change</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5</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5</w:t>
            </w:r>
          </w:p>
        </w:tc>
      </w:tr>
      <w:tr w:rsidR="004E0E51" w:rsidRPr="008B098E" w:rsidTr="002E1643">
        <w:tblPrEx>
          <w:jc w:val="left"/>
        </w:tblPrEx>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Unique environmental attributes</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r>
      <w:tr w:rsidR="004E0E51" w:rsidRPr="008B098E" w:rsidTr="002E1643">
        <w:tblPrEx>
          <w:jc w:val="left"/>
        </w:tblPrEx>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Ecosystem dynamics</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1</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1</w:t>
            </w:r>
          </w:p>
        </w:tc>
      </w:tr>
      <w:tr w:rsidR="004E0E51" w:rsidRPr="008B098E" w:rsidTr="002E1643">
        <w:trPr>
          <w:jc w:val="center"/>
        </w:trPr>
        <w:tc>
          <w:tcPr>
            <w:tcW w:w="4540" w:type="dxa"/>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Conservation activities</w:t>
            </w:r>
          </w:p>
        </w:tc>
        <w:tc>
          <w:tcPr>
            <w:tcW w:w="0" w:type="auto"/>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18</w:t>
            </w:r>
          </w:p>
        </w:tc>
        <w:tc>
          <w:tcPr>
            <w:tcW w:w="0" w:type="auto"/>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14</w:t>
            </w:r>
          </w:p>
        </w:tc>
      </w:tr>
      <w:tr w:rsidR="004E0E51" w:rsidRPr="008B098E" w:rsidTr="002E1643">
        <w:trPr>
          <w:jc w:val="center"/>
        </w:trPr>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Environmental protection</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14</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14</w:t>
            </w:r>
          </w:p>
        </w:tc>
      </w:tr>
      <w:tr w:rsidR="004E0E51" w:rsidRPr="008B098E" w:rsidTr="002E1643">
        <w:trPr>
          <w:jc w:val="center"/>
        </w:trPr>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Environmental management</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r>
      <w:tr w:rsidR="004E0E51" w:rsidRPr="008B098E" w:rsidTr="002E1643">
        <w:trPr>
          <w:jc w:val="center"/>
        </w:trPr>
        <w:tc>
          <w:tcPr>
            <w:tcW w:w="4540" w:type="dxa"/>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Tourist experience</w:t>
            </w:r>
          </w:p>
        </w:tc>
        <w:tc>
          <w:tcPr>
            <w:tcW w:w="0" w:type="auto"/>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6</w:t>
            </w:r>
          </w:p>
        </w:tc>
        <w:tc>
          <w:tcPr>
            <w:tcW w:w="0" w:type="auto"/>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4</w:t>
            </w:r>
          </w:p>
        </w:tc>
      </w:tr>
      <w:tr w:rsidR="004E0E51" w:rsidRPr="008B098E" w:rsidTr="002E1643">
        <w:tblPrEx>
          <w:jc w:val="left"/>
        </w:tblPrEx>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Ensuring a good trip for guests</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r>
      <w:tr w:rsidR="004E0E51" w:rsidRPr="008B098E" w:rsidTr="002E1643">
        <w:trPr>
          <w:jc w:val="center"/>
        </w:trPr>
        <w:tc>
          <w:tcPr>
            <w:tcW w:w="4540" w:type="dxa"/>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Expectations for the day</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0" w:type="auto"/>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r>
    </w:tbl>
    <w:p w:rsidR="004E0E51" w:rsidRDefault="004E0E51" w:rsidP="004E0E51">
      <w:pPr>
        <w:rPr>
          <w:rFonts w:ascii="Times New Roman" w:hAnsi="Times New Roman" w:cs="Times New Roman"/>
          <w:b/>
          <w:sz w:val="24"/>
          <w:szCs w:val="24"/>
        </w:rPr>
      </w:pPr>
      <w:r>
        <w:rPr>
          <w:rFonts w:ascii="Times New Roman" w:hAnsi="Times New Roman" w:cs="Times New Roman"/>
          <w:b/>
          <w:sz w:val="24"/>
          <w:szCs w:val="24"/>
        </w:rPr>
        <w:br w:type="page"/>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lastRenderedPageBreak/>
        <w:t>Compared with topic areas such as biodiversity and threats to the GBR, interpretation related to climate change was seen to be less of a priority for tourism operators to discuss (Figure 3).  Respondents agreed strongly that informing tourists about the fish and corals they may encounter on the day was very important.  Although threats to the GBR and the impacts of climate change were also seen as important, the majority of respondents did not discuss climate change with their guests.  Just 7 out of 19 respondents include it in the interpretation they regularly provide to guests.</w:t>
      </w:r>
    </w:p>
    <w:p w:rsidR="004E0E51" w:rsidRPr="004E0E51" w:rsidRDefault="004E0E51" w:rsidP="004E0E51">
      <w:pPr>
        <w:rPr>
          <w:rFonts w:ascii="Times New Roman" w:hAnsi="Times New Roman" w:cs="Times New Roman"/>
          <w:b/>
          <w:i/>
          <w:sz w:val="24"/>
          <w:szCs w:val="24"/>
        </w:rPr>
      </w:pPr>
    </w:p>
    <w:p w:rsidR="004E0E51" w:rsidRPr="004E0E51" w:rsidRDefault="004E0E51" w:rsidP="004E0E51">
      <w:pPr>
        <w:spacing w:after="0" w:line="240" w:lineRule="auto"/>
        <w:rPr>
          <w:rFonts w:ascii="Times New Roman" w:hAnsi="Times New Roman" w:cs="Times New Roman"/>
          <w:b/>
          <w:sz w:val="24"/>
          <w:szCs w:val="24"/>
        </w:rPr>
      </w:pPr>
      <w:r w:rsidRPr="008B098E">
        <w:rPr>
          <w:noProof/>
          <w:lang w:eastAsia="en-AU"/>
        </w:rPr>
        <w:drawing>
          <wp:inline distT="0" distB="0" distL="0" distR="0" wp14:anchorId="4C1895A9" wp14:editId="66326263">
            <wp:extent cx="5543550" cy="2832735"/>
            <wp:effectExtent l="0" t="0" r="0" b="571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0E51" w:rsidRDefault="004E0E51" w:rsidP="004E0E51">
      <w:pPr>
        <w:spacing w:after="0" w:line="240" w:lineRule="auto"/>
        <w:rPr>
          <w:rFonts w:ascii="Times New Roman" w:hAnsi="Times New Roman" w:cs="Times New Roman"/>
          <w:sz w:val="24"/>
          <w:szCs w:val="24"/>
        </w:rPr>
      </w:pPr>
      <w:r w:rsidRPr="004E0E51">
        <w:rPr>
          <w:rFonts w:ascii="Times New Roman" w:hAnsi="Times New Roman" w:cs="Times New Roman"/>
          <w:b/>
          <w:sz w:val="24"/>
          <w:szCs w:val="24"/>
        </w:rPr>
        <w:t xml:space="preserve">Figure 3.  </w:t>
      </w:r>
      <w:r w:rsidRPr="004E0E51">
        <w:rPr>
          <w:rFonts w:ascii="Times New Roman" w:hAnsi="Times New Roman" w:cs="Times New Roman"/>
          <w:sz w:val="24"/>
          <w:szCs w:val="24"/>
        </w:rPr>
        <w:t xml:space="preserve">Comparison of mean rating scores showing tourism operator rankings of the importance of informing tourists about biodiversity, threats to the GBR, and the impacts of climate change using a 10-point Likert scale where 1 = not at all important and 10 = the highest importance. </w:t>
      </w:r>
    </w:p>
    <w:p w:rsidR="004E0E51" w:rsidRPr="004E0E51" w:rsidRDefault="004E0E51" w:rsidP="004E0E51">
      <w:pPr>
        <w:spacing w:after="0" w:line="240" w:lineRule="auto"/>
        <w:rPr>
          <w:rFonts w:ascii="Times New Roman" w:hAnsi="Times New Roman" w:cs="Times New Roman"/>
          <w:sz w:val="24"/>
          <w:szCs w:val="24"/>
        </w:rPr>
      </w:pPr>
    </w:p>
    <w:p w:rsidR="009841A1" w:rsidRPr="008B098E" w:rsidRDefault="009841A1" w:rsidP="00FE6D92">
      <w:pPr>
        <w:pStyle w:val="ListParagraph"/>
        <w:numPr>
          <w:ilvl w:val="1"/>
          <w:numId w:val="21"/>
        </w:numPr>
        <w:spacing w:after="200" w:line="276" w:lineRule="auto"/>
        <w:rPr>
          <w:rFonts w:ascii="Times New Roman" w:hAnsi="Times New Roman" w:cs="Times New Roman"/>
          <w:b/>
          <w:i/>
          <w:sz w:val="24"/>
          <w:szCs w:val="24"/>
        </w:rPr>
      </w:pPr>
      <w:r w:rsidRPr="008B098E">
        <w:rPr>
          <w:rFonts w:ascii="Times New Roman" w:hAnsi="Times New Roman" w:cs="Times New Roman"/>
          <w:b/>
          <w:i/>
          <w:sz w:val="24"/>
          <w:szCs w:val="24"/>
        </w:rPr>
        <w:t xml:space="preserve">Tourism operator actions to address climate change </w:t>
      </w:r>
      <w:r>
        <w:rPr>
          <w:rFonts w:ascii="Times New Roman" w:hAnsi="Times New Roman" w:cs="Times New Roman"/>
          <w:b/>
          <w:i/>
          <w:sz w:val="24"/>
          <w:szCs w:val="24"/>
        </w:rPr>
        <w:t>impacts on the GBR</w:t>
      </w:r>
      <w:bookmarkStart w:id="0" w:name="_GoBack"/>
      <w:bookmarkEnd w:id="0"/>
    </w:p>
    <w:p w:rsidR="009841A1" w:rsidRPr="005D4061" w:rsidRDefault="009841A1" w:rsidP="00FE6D92">
      <w:pPr>
        <w:rPr>
          <w:rFonts w:ascii="Times New Roman" w:hAnsi="Times New Roman" w:cs="Times New Roman"/>
          <w:color w:val="00B0F0"/>
          <w:sz w:val="24"/>
          <w:szCs w:val="24"/>
        </w:rPr>
      </w:pPr>
      <w:r w:rsidRPr="008B098E">
        <w:rPr>
          <w:rFonts w:ascii="Times New Roman" w:hAnsi="Times New Roman" w:cs="Times New Roman"/>
          <w:sz w:val="24"/>
          <w:szCs w:val="24"/>
        </w:rPr>
        <w:t xml:space="preserve">Respondents were questioned about 10 environmental behaviours related to climate change and the conservation of the GBR (Table 5).  The three most commonly undertaken behaviours, i.e., those behaviours with the highest proportion of tourism operators who report doing them, </w:t>
      </w:r>
      <w:r w:rsidR="00FE6D92">
        <w:rPr>
          <w:rFonts w:ascii="Times New Roman" w:hAnsi="Times New Roman" w:cs="Times New Roman"/>
          <w:sz w:val="24"/>
          <w:szCs w:val="24"/>
        </w:rPr>
        <w:t xml:space="preserve">also </w:t>
      </w:r>
      <w:r w:rsidRPr="008B098E">
        <w:rPr>
          <w:rFonts w:ascii="Times New Roman" w:hAnsi="Times New Roman" w:cs="Times New Roman"/>
          <w:sz w:val="24"/>
          <w:szCs w:val="24"/>
        </w:rPr>
        <w:t>received the three highest scores related to the ease of doing these behaviours</w:t>
      </w:r>
      <w:r w:rsidR="00FE6D92">
        <w:rPr>
          <w:rFonts w:ascii="Times New Roman" w:hAnsi="Times New Roman" w:cs="Times New Roman"/>
          <w:sz w:val="24"/>
          <w:szCs w:val="24"/>
        </w:rPr>
        <w:t xml:space="preserve">, as </w:t>
      </w:r>
      <w:r w:rsidR="00FE6D92" w:rsidRPr="00FE6D92">
        <w:rPr>
          <w:rFonts w:ascii="Times New Roman" w:hAnsi="Times New Roman" w:cs="Times New Roman"/>
          <w:sz w:val="24"/>
          <w:szCs w:val="24"/>
        </w:rPr>
        <w:t xml:space="preserve">assessed </w:t>
      </w:r>
      <w:r w:rsidR="00EC4482" w:rsidRPr="00EC4482">
        <w:rPr>
          <w:rFonts w:ascii="Times New Roman" w:hAnsi="Times New Roman" w:cs="Times New Roman"/>
          <w:sz w:val="24"/>
          <w:szCs w:val="24"/>
        </w:rPr>
        <w:t>by the tourism operators</w:t>
      </w:r>
      <w:r w:rsidRPr="008B098E">
        <w:rPr>
          <w:rFonts w:ascii="Times New Roman" w:hAnsi="Times New Roman" w:cs="Times New Roman"/>
          <w:sz w:val="24"/>
          <w:szCs w:val="24"/>
        </w:rPr>
        <w:t>.  That is, the behaviours perceived to be the easiest were the ones that were most often done.  Additionally, two of the three least common behaviours (use of green energy and use of alternative fuels) were perceived to be the most difficult behaviours</w:t>
      </w:r>
      <w:r w:rsidR="005D4061">
        <w:rPr>
          <w:rFonts w:ascii="Times New Roman" w:hAnsi="Times New Roman" w:cs="Times New Roman"/>
          <w:sz w:val="24"/>
          <w:szCs w:val="24"/>
        </w:rPr>
        <w:t xml:space="preserve"> </w:t>
      </w:r>
      <w:r w:rsidR="00EC4482" w:rsidRPr="00EC4482">
        <w:rPr>
          <w:rFonts w:ascii="Times New Roman" w:hAnsi="Times New Roman" w:cs="Times New Roman"/>
          <w:sz w:val="24"/>
          <w:szCs w:val="24"/>
        </w:rPr>
        <w:t xml:space="preserve">for the tourism operators to do.  </w:t>
      </w:r>
    </w:p>
    <w:p w:rsidR="004E0E51" w:rsidRPr="008B098E" w:rsidRDefault="004E0E51" w:rsidP="004E0E51">
      <w:pPr>
        <w:jc w:val="center"/>
        <w:rPr>
          <w:rFonts w:ascii="Times New Roman" w:hAnsi="Times New Roman" w:cs="Times New Roman"/>
          <w:b/>
          <w:sz w:val="24"/>
          <w:szCs w:val="24"/>
        </w:rPr>
      </w:pPr>
      <w:r w:rsidRPr="008B098E">
        <w:rPr>
          <w:rFonts w:ascii="Times New Roman" w:hAnsi="Times New Roman" w:cs="Times New Roman"/>
          <w:b/>
          <w:sz w:val="24"/>
          <w:szCs w:val="24"/>
        </w:rPr>
        <w:t xml:space="preserve">Table 5: Tourism operator perceptions of the ease and efficacy of ten environmental behaviours </w:t>
      </w:r>
    </w:p>
    <w:tbl>
      <w:tblPr>
        <w:tblStyle w:val="TableGrid"/>
        <w:tblW w:w="10201" w:type="dxa"/>
        <w:jc w:val="center"/>
        <w:tblLook w:val="04A0" w:firstRow="1" w:lastRow="0" w:firstColumn="1" w:lastColumn="0" w:noHBand="0" w:noVBand="1"/>
      </w:tblPr>
      <w:tblGrid>
        <w:gridCol w:w="5213"/>
        <w:gridCol w:w="2120"/>
        <w:gridCol w:w="1310"/>
        <w:gridCol w:w="1558"/>
      </w:tblGrid>
      <w:tr w:rsidR="004E0E51" w:rsidRPr="008B098E" w:rsidTr="002E1643">
        <w:trPr>
          <w:jc w:val="center"/>
        </w:trPr>
        <w:tc>
          <w:tcPr>
            <w:tcW w:w="5240" w:type="dxa"/>
            <w:shd w:val="clear" w:color="auto" w:fill="BFBFBF" w:themeFill="background1" w:themeFillShade="BF"/>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Behaviour</w:t>
            </w:r>
          </w:p>
        </w:tc>
        <w:tc>
          <w:tcPr>
            <w:tcW w:w="2126" w:type="dxa"/>
            <w:shd w:val="clear" w:color="auto" w:fill="BFBFBF" w:themeFill="background1" w:themeFillShade="BF"/>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Proportion of operators who do it*</w:t>
            </w:r>
          </w:p>
        </w:tc>
        <w:tc>
          <w:tcPr>
            <w:tcW w:w="1276" w:type="dxa"/>
            <w:shd w:val="clear" w:color="auto" w:fill="BFBFBF" w:themeFill="background1" w:themeFillShade="BF"/>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 xml:space="preserve">Mean of perception of ease </w:t>
            </w:r>
          </w:p>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lastRenderedPageBreak/>
              <w:t>(n = 19)</w:t>
            </w:r>
          </w:p>
        </w:tc>
        <w:tc>
          <w:tcPr>
            <w:tcW w:w="1559" w:type="dxa"/>
            <w:shd w:val="clear" w:color="auto" w:fill="BFBFBF" w:themeFill="background1" w:themeFillShade="BF"/>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lastRenderedPageBreak/>
              <w:t xml:space="preserve">Mean of perception </w:t>
            </w:r>
            <w:r w:rsidRPr="008B098E">
              <w:rPr>
                <w:rFonts w:ascii="Times New Roman" w:hAnsi="Times New Roman" w:cs="Times New Roman"/>
                <w:b/>
                <w:sz w:val="24"/>
                <w:szCs w:val="24"/>
              </w:rPr>
              <w:lastRenderedPageBreak/>
              <w:t>of effectiveness</w:t>
            </w:r>
          </w:p>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(n = 19)</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sz w:val="24"/>
                <w:szCs w:val="24"/>
              </w:rPr>
              <w:lastRenderedPageBreak/>
              <w:t>Providing interpretation for tourists that promotes conservation and sustainable use of the GBR</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100%</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9.00</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6.47</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Participation in industry best practices, via a code of practice or MOU</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94%</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8.05</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7.84</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sz w:val="24"/>
                <w:szCs w:val="24"/>
              </w:rPr>
              <w:t>Participation in GBRMPA’s Eye on Reef program</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79%</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8.11</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5.74</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Use of fuel efficient engines</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75%</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4.95</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7.37</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sz w:val="24"/>
                <w:szCs w:val="24"/>
              </w:rPr>
              <w:t>Separation of waste by tourists for recycling</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69%</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7.42</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7.68</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Use of an emissions calculator</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50%</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6.53</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6.53</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Use of green energy (e.g. solar)</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44%</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4.11</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7.11</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Use of carbon offsets</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38%</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5.72</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6.12</w:t>
            </w:r>
          </w:p>
        </w:tc>
      </w:tr>
      <w:tr w:rsidR="004E0E51" w:rsidRPr="008B098E" w:rsidTr="002E1643">
        <w:trPr>
          <w:jc w:val="center"/>
        </w:trPr>
        <w:tc>
          <w:tcPr>
            <w:tcW w:w="5240" w:type="dxa"/>
            <w:shd w:val="clear" w:color="auto" w:fill="D9D9D9" w:themeFill="background1" w:themeFillShade="D9"/>
            <w:vAlign w:val="center"/>
          </w:tcPr>
          <w:p w:rsidR="004E0E51" w:rsidRPr="008B098E" w:rsidRDefault="004E0E51" w:rsidP="002E1643">
            <w:pPr>
              <w:rPr>
                <w:rFonts w:ascii="Times New Roman" w:eastAsia="Calibri" w:hAnsi="Times New Roman" w:cs="Times New Roman"/>
                <w:sz w:val="24"/>
                <w:szCs w:val="24"/>
              </w:rPr>
            </w:pPr>
            <w:r w:rsidRPr="008B098E">
              <w:rPr>
                <w:rFonts w:ascii="Times New Roman" w:hAnsi="Times New Roman" w:cs="Times New Roman"/>
                <w:sz w:val="24"/>
                <w:szCs w:val="24"/>
              </w:rPr>
              <w:t>Use alternative fuels such as biodiesel and ethanol</w:t>
            </w:r>
          </w:p>
        </w:tc>
        <w:tc>
          <w:tcPr>
            <w:tcW w:w="212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4.06</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6.50</w:t>
            </w:r>
          </w:p>
        </w:tc>
      </w:tr>
      <w:tr w:rsidR="004E0E51" w:rsidRPr="008B098E" w:rsidTr="002E1643">
        <w:trPr>
          <w:jc w:val="center"/>
        </w:trPr>
        <w:tc>
          <w:tcPr>
            <w:tcW w:w="5240" w:type="dxa"/>
            <w:shd w:val="clear" w:color="auto" w:fill="D9D9D9" w:themeFill="background1" w:themeFillShade="D9"/>
          </w:tcPr>
          <w:p w:rsidR="004E0E51" w:rsidRPr="008B098E" w:rsidRDefault="004E0E51" w:rsidP="002E1643">
            <w:pPr>
              <w:rPr>
                <w:rFonts w:ascii="Times New Roman" w:hAnsi="Times New Roman" w:cs="Times New Roman"/>
                <w:sz w:val="24"/>
                <w:szCs w:val="24"/>
              </w:rPr>
            </w:pPr>
            <w:r w:rsidRPr="008B098E">
              <w:rPr>
                <w:rFonts w:ascii="Times New Roman" w:eastAsia="Calibri" w:hAnsi="Times New Roman" w:cs="Times New Roman"/>
                <w:sz w:val="24"/>
                <w:szCs w:val="24"/>
              </w:rPr>
              <w:t>Providing interpretation such as best practice guidelines - to help your guests/passengers minimise their impacts on the Reef.</w:t>
            </w:r>
          </w:p>
        </w:tc>
        <w:tc>
          <w:tcPr>
            <w:tcW w:w="2126" w:type="dxa"/>
            <w:shd w:val="clear" w:color="auto" w:fill="auto"/>
            <w:vAlign w:val="center"/>
          </w:tcPr>
          <w:p w:rsidR="004E0E51" w:rsidRPr="008B098E" w:rsidRDefault="004E0E51" w:rsidP="002E1643">
            <w:pPr>
              <w:jc w:val="center"/>
              <w:rPr>
                <w:rFonts w:ascii="Times New Roman" w:hAnsi="Times New Roman" w:cs="Times New Roman"/>
                <w:i/>
                <w:sz w:val="24"/>
                <w:szCs w:val="24"/>
              </w:rPr>
            </w:pPr>
            <w:r w:rsidRPr="008B098E">
              <w:rPr>
                <w:rFonts w:ascii="Times New Roman" w:hAnsi="Times New Roman" w:cs="Times New Roman"/>
                <w:i/>
                <w:sz w:val="24"/>
                <w:szCs w:val="24"/>
              </w:rPr>
              <w:t>N/A (wasn’t included in the 2013 SELTMP surveys)</w:t>
            </w:r>
          </w:p>
        </w:tc>
        <w:tc>
          <w:tcPr>
            <w:tcW w:w="1276"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8.79</w:t>
            </w:r>
          </w:p>
        </w:tc>
        <w:tc>
          <w:tcPr>
            <w:tcW w:w="1559" w:type="dxa"/>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7.21</w:t>
            </w:r>
          </w:p>
        </w:tc>
      </w:tr>
    </w:tbl>
    <w:p w:rsidR="004E0E51" w:rsidRPr="008B098E" w:rsidRDefault="004E0E51" w:rsidP="004E0E51">
      <w:pPr>
        <w:spacing w:after="0" w:line="240" w:lineRule="auto"/>
        <w:rPr>
          <w:rFonts w:ascii="Times New Roman" w:hAnsi="Times New Roman" w:cs="Times New Roman"/>
          <w:sz w:val="24"/>
          <w:szCs w:val="24"/>
        </w:rPr>
      </w:pPr>
      <w:r w:rsidRPr="008B098E">
        <w:rPr>
          <w:rFonts w:ascii="Times New Roman" w:hAnsi="Times New Roman" w:cs="Times New Roman"/>
          <w:sz w:val="24"/>
          <w:szCs w:val="24"/>
        </w:rPr>
        <w:t xml:space="preserve">*(adapted from Curnock </w:t>
      </w:r>
      <w:r w:rsidRPr="008B098E">
        <w:rPr>
          <w:rFonts w:ascii="Times New Roman" w:hAnsi="Times New Roman" w:cs="Times New Roman"/>
          <w:i/>
          <w:sz w:val="24"/>
          <w:szCs w:val="24"/>
        </w:rPr>
        <w:t>et al.</w:t>
      </w:r>
      <w:r w:rsidRPr="008B098E">
        <w:rPr>
          <w:rFonts w:ascii="Times New Roman" w:hAnsi="Times New Roman" w:cs="Times New Roman"/>
          <w:sz w:val="24"/>
          <w:szCs w:val="24"/>
        </w:rPr>
        <w:t xml:space="preserve"> 2013)</w:t>
      </w:r>
    </w:p>
    <w:p w:rsidR="004E0E51" w:rsidRDefault="004E0E51" w:rsidP="009841A1">
      <w:pPr>
        <w:rPr>
          <w:rFonts w:ascii="Times New Roman" w:hAnsi="Times New Roman" w:cs="Times New Roman"/>
          <w:sz w:val="24"/>
          <w:szCs w:val="24"/>
        </w:rPr>
      </w:pPr>
    </w:p>
    <w:p w:rsidR="009841A1" w:rsidRPr="008B098E" w:rsidRDefault="009841A1" w:rsidP="009841A1">
      <w:pPr>
        <w:rPr>
          <w:rFonts w:ascii="Times New Roman" w:hAnsi="Times New Roman" w:cs="Times New Roman"/>
          <w:b/>
          <w:sz w:val="24"/>
          <w:szCs w:val="24"/>
        </w:rPr>
      </w:pPr>
      <w:r w:rsidRPr="008B098E">
        <w:rPr>
          <w:rFonts w:ascii="Times New Roman" w:hAnsi="Times New Roman" w:cs="Times New Roman"/>
          <w:sz w:val="24"/>
          <w:szCs w:val="24"/>
        </w:rPr>
        <w:t xml:space="preserve">The four behaviours that were done least all relate to climate change mitigation: Use of an emissions calculator, use of green energy, use of carbon offsets, and the use of alternative </w:t>
      </w:r>
      <w:proofErr w:type="gramStart"/>
      <w:r w:rsidRPr="008B098E">
        <w:rPr>
          <w:rFonts w:ascii="Times New Roman" w:hAnsi="Times New Roman" w:cs="Times New Roman"/>
          <w:sz w:val="24"/>
          <w:szCs w:val="24"/>
        </w:rPr>
        <w:t>fuels</w:t>
      </w:r>
      <w:proofErr w:type="gramEnd"/>
      <w:r w:rsidRPr="008B098E">
        <w:rPr>
          <w:rFonts w:ascii="Times New Roman" w:hAnsi="Times New Roman" w:cs="Times New Roman"/>
          <w:sz w:val="24"/>
          <w:szCs w:val="24"/>
        </w:rPr>
        <w:t xml:space="preserve"> such as biodiesel and ethanol.  Interpretation that encourages best practices and the conservation and sustainable use of the GBR was the most commonly undertaken behaviour and was also seen to be the easiest behaviour to implement (Table 5; Figure 4).  </w:t>
      </w:r>
    </w:p>
    <w:p w:rsidR="004E0E51" w:rsidRDefault="004E0E51" w:rsidP="009841A1">
      <w:pPr>
        <w:rPr>
          <w:rFonts w:ascii="Times New Roman" w:hAnsi="Times New Roman" w:cs="Times New Roman"/>
          <w:b/>
          <w:i/>
          <w:sz w:val="24"/>
          <w:szCs w:val="24"/>
        </w:rPr>
      </w:pPr>
      <w:r w:rsidRPr="008B098E">
        <w:rPr>
          <w:rFonts w:ascii="Times New Roman" w:hAnsi="Times New Roman" w:cs="Times New Roman"/>
          <w:noProof/>
          <w:color w:val="000000"/>
          <w:sz w:val="24"/>
          <w:szCs w:val="24"/>
          <w:lang w:eastAsia="en-AU"/>
        </w:rPr>
        <w:drawing>
          <wp:inline distT="0" distB="0" distL="0" distR="0" wp14:anchorId="2BD78154" wp14:editId="05893861">
            <wp:extent cx="5676900" cy="2752725"/>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0E51" w:rsidRPr="008B098E" w:rsidRDefault="004E0E51" w:rsidP="004E0E51">
      <w:pPr>
        <w:spacing w:after="0" w:line="240" w:lineRule="auto"/>
        <w:rPr>
          <w:rFonts w:ascii="Times New Roman" w:hAnsi="Times New Roman" w:cs="Times New Roman"/>
          <w:sz w:val="24"/>
          <w:szCs w:val="24"/>
        </w:rPr>
      </w:pPr>
      <w:r w:rsidRPr="008B098E">
        <w:rPr>
          <w:rFonts w:ascii="Times New Roman" w:hAnsi="Times New Roman" w:cs="Times New Roman"/>
          <w:b/>
          <w:sz w:val="24"/>
          <w:szCs w:val="24"/>
        </w:rPr>
        <w:t>Figure 4.</w:t>
      </w:r>
      <w:r w:rsidRPr="008B098E">
        <w:rPr>
          <w:rFonts w:ascii="Times New Roman" w:hAnsi="Times New Roman" w:cs="Times New Roman"/>
          <w:sz w:val="24"/>
          <w:szCs w:val="24"/>
        </w:rPr>
        <w:t xml:space="preserve">  The proportion of tourism operators that undertake nine environmental behaviours plotted against the perceptions of ease to do those behaviours.  Responses were ranked on a 10-point Likert scale where 1 = </w:t>
      </w:r>
      <w:r w:rsidRPr="008B098E">
        <w:rPr>
          <w:rFonts w:ascii="Times New Roman" w:eastAsia="Calibri" w:hAnsi="Times New Roman" w:cs="Times New Roman"/>
          <w:sz w:val="24"/>
          <w:szCs w:val="24"/>
        </w:rPr>
        <w:t xml:space="preserve">very difficult to do and 10 = very easy to do.  The proportion of operators undertaking the behaviour was taken from the 2013 SELTMP surveys (Curnock </w:t>
      </w:r>
      <w:r w:rsidRPr="008B098E">
        <w:rPr>
          <w:rFonts w:ascii="Times New Roman" w:eastAsia="Calibri" w:hAnsi="Times New Roman" w:cs="Times New Roman"/>
          <w:i/>
          <w:sz w:val="24"/>
          <w:szCs w:val="24"/>
        </w:rPr>
        <w:t>et al.</w:t>
      </w:r>
      <w:r w:rsidRPr="008B098E">
        <w:rPr>
          <w:rFonts w:ascii="Times New Roman" w:eastAsia="Calibri" w:hAnsi="Times New Roman" w:cs="Times New Roman"/>
          <w:sz w:val="24"/>
          <w:szCs w:val="24"/>
        </w:rPr>
        <w:t>, 2013).</w:t>
      </w:r>
    </w:p>
    <w:p w:rsidR="004E0E51" w:rsidRDefault="004E0E51" w:rsidP="009841A1">
      <w:pPr>
        <w:rPr>
          <w:rFonts w:ascii="Times New Roman" w:hAnsi="Times New Roman" w:cs="Times New Roman"/>
          <w:sz w:val="24"/>
          <w:szCs w:val="24"/>
        </w:rPr>
      </w:pP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Of the ten behaviours included in the </w:t>
      </w:r>
      <w:r>
        <w:rPr>
          <w:rFonts w:ascii="Times New Roman" w:hAnsi="Times New Roman" w:cs="Times New Roman"/>
          <w:sz w:val="24"/>
          <w:szCs w:val="24"/>
        </w:rPr>
        <w:t>interviews</w:t>
      </w:r>
      <w:r w:rsidRPr="008B098E">
        <w:rPr>
          <w:rFonts w:ascii="Times New Roman" w:hAnsi="Times New Roman" w:cs="Times New Roman"/>
          <w:sz w:val="24"/>
          <w:szCs w:val="24"/>
        </w:rPr>
        <w:t>, tourism operators believed that maintaining industry best practices and recycling were the two most effective ways to address climate change on the GBR (Figure 5).  Participation in GBRMPA’s Eye on the Reef program was perceived to be the least effective way to address climate change on the GBR.  Respondents believed that high staff turnover in their businesses made it difficult to effectively participate in the Eye on the Reef program.  They also did not recognise the link between monitoring and management, believing that the program did not focus on initiating change.  Carbon offsets were also largely seen to be ineffective to address climate change on the GBR as many operators were sceptical about their efficacy, validity or reliability.</w:t>
      </w:r>
    </w:p>
    <w:p w:rsidR="004E0E51" w:rsidRPr="004E0E51" w:rsidRDefault="004E0E51" w:rsidP="004E0E51">
      <w:pPr>
        <w:pStyle w:val="ListParagraph"/>
        <w:spacing w:after="0" w:line="240" w:lineRule="auto"/>
        <w:ind w:left="360"/>
        <w:rPr>
          <w:rFonts w:ascii="Times New Roman" w:hAnsi="Times New Roman" w:cs="Times New Roman"/>
          <w:sz w:val="24"/>
          <w:szCs w:val="24"/>
        </w:rPr>
      </w:pPr>
      <w:r w:rsidRPr="008B098E">
        <w:rPr>
          <w:noProof/>
          <w:lang w:eastAsia="en-AU"/>
        </w:rPr>
        <w:lastRenderedPageBreak/>
        <w:drawing>
          <wp:inline distT="0" distB="0" distL="0" distR="0" wp14:anchorId="3FCA8607" wp14:editId="578486AB">
            <wp:extent cx="5562600" cy="3533775"/>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0E51" w:rsidRDefault="004E0E51" w:rsidP="004E0E51">
      <w:pPr>
        <w:spacing w:after="0" w:line="240" w:lineRule="auto"/>
        <w:rPr>
          <w:rFonts w:ascii="Times New Roman" w:eastAsia="Calibri" w:hAnsi="Times New Roman" w:cs="Times New Roman"/>
          <w:sz w:val="24"/>
          <w:szCs w:val="24"/>
        </w:rPr>
      </w:pPr>
      <w:r w:rsidRPr="004E0E51">
        <w:rPr>
          <w:rFonts w:ascii="Times New Roman" w:hAnsi="Times New Roman" w:cs="Times New Roman"/>
          <w:b/>
          <w:sz w:val="24"/>
          <w:szCs w:val="24"/>
        </w:rPr>
        <w:t xml:space="preserve">Figure 5.  </w:t>
      </w:r>
      <w:r w:rsidRPr="004E0E51">
        <w:rPr>
          <w:rFonts w:ascii="Times New Roman" w:hAnsi="Times New Roman" w:cs="Times New Roman"/>
          <w:sz w:val="24"/>
          <w:szCs w:val="24"/>
        </w:rPr>
        <w:t xml:space="preserve">The perceived levels of ease and effectiveness of ten different conservation behaviours related to climate change.  Responses were ranked on two separate 10-point Likert scales.  Ease to complete the behaviour was ranked on a scale where 1 = </w:t>
      </w:r>
      <w:r w:rsidRPr="004E0E51">
        <w:rPr>
          <w:rFonts w:ascii="Times New Roman" w:eastAsia="Calibri" w:hAnsi="Times New Roman" w:cs="Times New Roman"/>
          <w:sz w:val="24"/>
          <w:szCs w:val="24"/>
        </w:rPr>
        <w:t xml:space="preserve">very difficult to do and 10 = very easy to do.   Level of the effectiveness of each behaviour to address climate change was ranked on a scale where 1 = not at all effective to address climate change on the GBR and 10 = very effective to address climate change on the GBR.  The behaviours in the circle are those that directly relate to climate change mitigation. </w:t>
      </w:r>
    </w:p>
    <w:p w:rsidR="004E0E51" w:rsidRDefault="004E0E51" w:rsidP="004E0E51">
      <w:pPr>
        <w:spacing w:after="0" w:line="240" w:lineRule="auto"/>
        <w:rPr>
          <w:rFonts w:ascii="Times New Roman" w:eastAsia="Calibri" w:hAnsi="Times New Roman" w:cs="Times New Roman"/>
          <w:sz w:val="24"/>
          <w:szCs w:val="24"/>
        </w:rPr>
      </w:pPr>
    </w:p>
    <w:p w:rsidR="004E0E51" w:rsidRPr="004E0E51" w:rsidRDefault="004E0E51" w:rsidP="004E0E51">
      <w:pPr>
        <w:spacing w:after="0" w:line="240" w:lineRule="auto"/>
        <w:rPr>
          <w:rFonts w:ascii="Times New Roman" w:hAnsi="Times New Roman" w:cs="Times New Roman"/>
          <w:sz w:val="24"/>
          <w:szCs w:val="24"/>
        </w:rPr>
      </w:pPr>
    </w:p>
    <w:p w:rsidR="009841A1" w:rsidRPr="008B098E" w:rsidRDefault="009841A1" w:rsidP="009841A1">
      <w:pPr>
        <w:pStyle w:val="ListParagraph"/>
        <w:numPr>
          <w:ilvl w:val="1"/>
          <w:numId w:val="21"/>
        </w:numPr>
        <w:spacing w:after="0" w:line="276" w:lineRule="auto"/>
        <w:rPr>
          <w:rFonts w:ascii="Times New Roman" w:hAnsi="Times New Roman" w:cs="Times New Roman"/>
          <w:b/>
          <w:i/>
          <w:sz w:val="24"/>
          <w:szCs w:val="24"/>
        </w:rPr>
      </w:pPr>
      <w:r w:rsidRPr="008B098E">
        <w:rPr>
          <w:rFonts w:ascii="Times New Roman" w:hAnsi="Times New Roman" w:cs="Times New Roman"/>
          <w:b/>
          <w:i/>
          <w:sz w:val="24"/>
          <w:szCs w:val="24"/>
        </w:rPr>
        <w:t>Opportunities and obstacles for operators to address climate change on the GBR</w:t>
      </w:r>
    </w:p>
    <w:p w:rsidR="009841A1" w:rsidRPr="008B098E" w:rsidRDefault="009841A1" w:rsidP="009841A1">
      <w:pPr>
        <w:spacing w:after="0"/>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t xml:space="preserve">The opportunity to influence tourist opinions was affected by a variety of attitudes held by respondents, including their internal perceptions (e.g., personal motivation) as well as external factors (e.g., the chance to converse directly with large numbers of people; Table 6).  In particular, respondents thought they could use their location to their advantage.  Many operators (11 out of 19) recognised that being out on the GBR provided a valuable opportunity to use visual examples to complement the information and messages they provided their guests.  Here </w:t>
      </w:r>
      <w:r>
        <w:rPr>
          <w:rFonts w:ascii="Times New Roman" w:eastAsia="Times New Roman" w:hAnsi="Times New Roman" w:cs="Times New Roman"/>
          <w:color w:val="000000"/>
          <w:sz w:val="24"/>
          <w:szCs w:val="24"/>
          <w:lang w:eastAsia="en-AU"/>
        </w:rPr>
        <w:t xml:space="preserve">is a comment </w:t>
      </w:r>
      <w:r w:rsidRPr="008B098E">
        <w:rPr>
          <w:rFonts w:ascii="Times New Roman" w:eastAsia="Times New Roman" w:hAnsi="Times New Roman" w:cs="Times New Roman"/>
          <w:color w:val="000000"/>
          <w:sz w:val="24"/>
          <w:szCs w:val="24"/>
          <w:lang w:eastAsia="en-AU"/>
        </w:rPr>
        <w:t>that illustrate</w:t>
      </w:r>
      <w:r>
        <w:rPr>
          <w:rFonts w:ascii="Times New Roman" w:eastAsia="Times New Roman" w:hAnsi="Times New Roman" w:cs="Times New Roman"/>
          <w:color w:val="000000"/>
          <w:sz w:val="24"/>
          <w:szCs w:val="24"/>
          <w:lang w:eastAsia="en-AU"/>
        </w:rPr>
        <w:t>s</w:t>
      </w:r>
      <w:r w:rsidRPr="008B098E">
        <w:rPr>
          <w:rFonts w:ascii="Times New Roman" w:eastAsia="Times New Roman" w:hAnsi="Times New Roman" w:cs="Times New Roman"/>
          <w:color w:val="000000"/>
          <w:sz w:val="24"/>
          <w:szCs w:val="24"/>
          <w:lang w:eastAsia="en-AU"/>
        </w:rPr>
        <w:t xml:space="preserve"> this attitude on the part of operators: </w:t>
      </w:r>
    </w:p>
    <w:p w:rsidR="009841A1" w:rsidRPr="008B098E" w:rsidRDefault="009841A1" w:rsidP="009841A1">
      <w:pPr>
        <w:spacing w:after="0"/>
        <w:rPr>
          <w:rFonts w:ascii="Times New Roman" w:eastAsia="Times New Roman" w:hAnsi="Times New Roman" w:cs="Times New Roman"/>
          <w:color w:val="000000"/>
          <w:sz w:val="24"/>
          <w:szCs w:val="24"/>
          <w:lang w:eastAsia="en-AU"/>
        </w:rPr>
      </w:pP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t>We have a living example that we can actually show to people and portray it.                           – Tourism Operator 1</w:t>
      </w:r>
    </w:p>
    <w:p w:rsidR="009841A1" w:rsidRPr="008B098E" w:rsidRDefault="009841A1" w:rsidP="009841A1">
      <w:pPr>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t>Many operators</w:t>
      </w:r>
      <w:r>
        <w:rPr>
          <w:rFonts w:ascii="Times New Roman" w:eastAsia="Times New Roman" w:hAnsi="Times New Roman" w:cs="Times New Roman"/>
          <w:color w:val="000000"/>
          <w:sz w:val="24"/>
          <w:szCs w:val="24"/>
          <w:lang w:eastAsia="en-AU"/>
        </w:rPr>
        <w:t xml:space="preserve"> (8 out of 19)</w:t>
      </w:r>
      <w:r w:rsidRPr="008B098E">
        <w:rPr>
          <w:rFonts w:ascii="Times New Roman" w:eastAsia="Times New Roman" w:hAnsi="Times New Roman" w:cs="Times New Roman"/>
          <w:color w:val="000000"/>
          <w:sz w:val="24"/>
          <w:szCs w:val="24"/>
          <w:lang w:eastAsia="en-AU"/>
        </w:rPr>
        <w:t xml:space="preserve"> also agreed they could affect proactive change in people, both in terms of their knowledge but also their behaviours.  They felt this was a valid reason for them to influence public opinion, but some operators felt they could influence change beyond just the guests they took out to the GBR.  Consider t</w:t>
      </w:r>
      <w:r>
        <w:rPr>
          <w:rFonts w:ascii="Times New Roman" w:eastAsia="Times New Roman" w:hAnsi="Times New Roman" w:cs="Times New Roman"/>
          <w:color w:val="000000"/>
          <w:sz w:val="24"/>
          <w:szCs w:val="24"/>
          <w:lang w:eastAsia="en-AU"/>
        </w:rPr>
        <w:t>he following interview response</w:t>
      </w:r>
      <w:r w:rsidRPr="008B098E">
        <w:rPr>
          <w:rFonts w:ascii="Times New Roman" w:eastAsia="Times New Roman" w:hAnsi="Times New Roman" w:cs="Times New Roman"/>
          <w:color w:val="000000"/>
          <w:sz w:val="24"/>
          <w:szCs w:val="24"/>
          <w:lang w:eastAsia="en-AU"/>
        </w:rPr>
        <w:t>, for instance:</w:t>
      </w:r>
    </w:p>
    <w:p w:rsidR="009841A1" w:rsidRPr="008B098E" w:rsidRDefault="009841A1" w:rsidP="009841A1">
      <w:pPr>
        <w:ind w:left="720"/>
        <w:rPr>
          <w:rFonts w:ascii="Times New Roman" w:eastAsia="Times New Roman" w:hAnsi="Times New Roman" w:cs="Times New Roman"/>
          <w:i/>
          <w:color w:val="000000"/>
          <w:sz w:val="24"/>
          <w:szCs w:val="24"/>
          <w:lang w:eastAsia="en-AU"/>
        </w:rPr>
      </w:pPr>
      <w:r w:rsidRPr="008B098E">
        <w:rPr>
          <w:rFonts w:ascii="Times New Roman" w:eastAsia="Times New Roman" w:hAnsi="Times New Roman" w:cs="Times New Roman"/>
          <w:i/>
          <w:color w:val="000000"/>
          <w:sz w:val="24"/>
          <w:szCs w:val="24"/>
          <w:lang w:eastAsia="en-AU"/>
        </w:rPr>
        <w:lastRenderedPageBreak/>
        <w:t>Because through education we can inform the community and people will leave the area with a better appreciation of the GBR. – Tourism Operator 17</w:t>
      </w:r>
    </w:p>
    <w:p w:rsidR="009841A1" w:rsidRPr="008B098E" w:rsidRDefault="009841A1" w:rsidP="009841A1">
      <w:pPr>
        <w:rPr>
          <w:rFonts w:ascii="Times New Roman" w:eastAsia="Times New Roman" w:hAnsi="Times New Roman" w:cs="Times New Roman"/>
          <w:color w:val="000000"/>
          <w:sz w:val="24"/>
          <w:szCs w:val="24"/>
          <w:lang w:eastAsia="en-AU"/>
        </w:rPr>
      </w:pPr>
      <w:r w:rsidRPr="008B098E">
        <w:rPr>
          <w:rFonts w:ascii="Times New Roman" w:eastAsia="Times New Roman" w:hAnsi="Times New Roman" w:cs="Times New Roman"/>
          <w:color w:val="000000"/>
          <w:sz w:val="24"/>
          <w:szCs w:val="24"/>
          <w:lang w:eastAsia="en-AU"/>
        </w:rPr>
        <w:t xml:space="preserve">Respondents </w:t>
      </w:r>
      <w:r>
        <w:rPr>
          <w:rFonts w:ascii="Times New Roman" w:eastAsia="Times New Roman" w:hAnsi="Times New Roman" w:cs="Times New Roman"/>
          <w:color w:val="000000"/>
          <w:sz w:val="24"/>
          <w:szCs w:val="24"/>
          <w:lang w:eastAsia="en-AU"/>
        </w:rPr>
        <w:t xml:space="preserve">(8 out of 19) </w:t>
      </w:r>
      <w:r w:rsidRPr="008B098E">
        <w:rPr>
          <w:rFonts w:ascii="Times New Roman" w:eastAsia="Times New Roman" w:hAnsi="Times New Roman" w:cs="Times New Roman"/>
          <w:color w:val="000000"/>
          <w:sz w:val="24"/>
          <w:szCs w:val="24"/>
          <w:lang w:eastAsia="en-AU"/>
        </w:rPr>
        <w:t xml:space="preserve">also felt an obligation to influence the wider public opinion, recognising they had an emotional connection, obligation, and/or concern for the GBR that merited their efforts to affect change.  Here </w:t>
      </w:r>
      <w:r>
        <w:rPr>
          <w:rFonts w:ascii="Times New Roman" w:eastAsia="Times New Roman" w:hAnsi="Times New Roman" w:cs="Times New Roman"/>
          <w:color w:val="000000"/>
          <w:sz w:val="24"/>
          <w:szCs w:val="24"/>
          <w:lang w:eastAsia="en-AU"/>
        </w:rPr>
        <w:t>is an operator</w:t>
      </w:r>
      <w:r w:rsidRPr="008B098E">
        <w:rPr>
          <w:rFonts w:ascii="Times New Roman" w:eastAsia="Times New Roman" w:hAnsi="Times New Roman" w:cs="Times New Roman"/>
          <w:color w:val="000000"/>
          <w:sz w:val="24"/>
          <w:szCs w:val="24"/>
          <w:lang w:eastAsia="en-AU"/>
        </w:rPr>
        <w:t xml:space="preserve"> giving voice to their sense of obligation:</w:t>
      </w:r>
    </w:p>
    <w:p w:rsidR="009841A1" w:rsidRPr="008B098E" w:rsidRDefault="009841A1" w:rsidP="009841A1">
      <w:pPr>
        <w:ind w:left="720"/>
        <w:rPr>
          <w:rFonts w:ascii="Times New Roman" w:eastAsia="Calibri" w:hAnsi="Times New Roman" w:cs="Times New Roman"/>
          <w:i/>
          <w:sz w:val="24"/>
          <w:szCs w:val="24"/>
        </w:rPr>
      </w:pPr>
      <w:r w:rsidRPr="008B098E">
        <w:rPr>
          <w:rFonts w:ascii="Times New Roman" w:eastAsia="Calibri" w:hAnsi="Times New Roman" w:cs="Times New Roman"/>
          <w:i/>
          <w:sz w:val="24"/>
          <w:szCs w:val="24"/>
        </w:rPr>
        <w:t>People working in the industry have enormous love and affection for the reef and a care factor and, um, I think information presented through that quarter is extremely influential on the customer. – Tourism Operator 10</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Finally, </w:t>
      </w:r>
      <w:r>
        <w:rPr>
          <w:rFonts w:ascii="Times New Roman" w:hAnsi="Times New Roman" w:cs="Times New Roman"/>
          <w:sz w:val="24"/>
          <w:szCs w:val="24"/>
        </w:rPr>
        <w:t xml:space="preserve">six </w:t>
      </w:r>
      <w:r w:rsidRPr="008B098E">
        <w:rPr>
          <w:rFonts w:ascii="Times New Roman" w:hAnsi="Times New Roman" w:cs="Times New Roman"/>
          <w:sz w:val="24"/>
          <w:szCs w:val="24"/>
        </w:rPr>
        <w:t xml:space="preserve">respondents believed that they have a large and captive audience to engage, as illustrated by </w:t>
      </w:r>
      <w:r>
        <w:rPr>
          <w:rFonts w:ascii="Times New Roman" w:hAnsi="Times New Roman" w:cs="Times New Roman"/>
          <w:sz w:val="24"/>
          <w:szCs w:val="24"/>
        </w:rPr>
        <w:t>the following interview extract</w:t>
      </w:r>
      <w:r w:rsidRPr="008B098E">
        <w:rPr>
          <w:rFonts w:ascii="Times New Roman" w:hAnsi="Times New Roman" w:cs="Times New Roman"/>
          <w:sz w:val="24"/>
          <w:szCs w:val="24"/>
        </w:rPr>
        <w:t xml:space="preserve">: </w:t>
      </w:r>
    </w:p>
    <w:p w:rsidR="009841A1" w:rsidRPr="008B098E" w:rsidRDefault="009841A1" w:rsidP="009841A1">
      <w:pPr>
        <w:ind w:left="720"/>
        <w:rPr>
          <w:rFonts w:ascii="Times New Roman" w:eastAsia="Calibri" w:hAnsi="Times New Roman" w:cs="Times New Roman"/>
          <w:i/>
          <w:sz w:val="24"/>
          <w:szCs w:val="24"/>
        </w:rPr>
      </w:pPr>
      <w:r w:rsidRPr="008B098E">
        <w:rPr>
          <w:rFonts w:ascii="Times New Roman" w:eastAsia="Times New Roman" w:hAnsi="Times New Roman" w:cs="Times New Roman"/>
          <w:i/>
          <w:color w:val="000000"/>
          <w:sz w:val="24"/>
          <w:szCs w:val="24"/>
          <w:lang w:eastAsia="en-AU"/>
        </w:rPr>
        <w:t xml:space="preserve">We have a captive audience </w:t>
      </w:r>
      <w:r w:rsidRPr="008B098E">
        <w:rPr>
          <w:rFonts w:ascii="Times New Roman" w:eastAsia="Calibri" w:hAnsi="Times New Roman" w:cs="Times New Roman"/>
          <w:i/>
          <w:sz w:val="24"/>
          <w:szCs w:val="24"/>
        </w:rPr>
        <w:t>who want to learn about the system. – Tourism Operator 5</w:t>
      </w:r>
    </w:p>
    <w:p w:rsidR="004E0E51" w:rsidRPr="008B098E" w:rsidRDefault="004E0E51" w:rsidP="004E0E51">
      <w:pPr>
        <w:jc w:val="center"/>
        <w:rPr>
          <w:rFonts w:ascii="Times New Roman" w:hAnsi="Times New Roman" w:cs="Times New Roman"/>
          <w:b/>
          <w:sz w:val="24"/>
          <w:szCs w:val="24"/>
        </w:rPr>
      </w:pPr>
      <w:r w:rsidRPr="008B098E">
        <w:rPr>
          <w:rFonts w:ascii="Times New Roman" w:hAnsi="Times New Roman" w:cs="Times New Roman"/>
          <w:b/>
          <w:sz w:val="24"/>
          <w:szCs w:val="24"/>
        </w:rPr>
        <w:t>Table 6: The role of tourism operators in influencing public opinions about the GBR</w:t>
      </w:r>
    </w:p>
    <w:tbl>
      <w:tblPr>
        <w:tblStyle w:val="TableGrid"/>
        <w:tblW w:w="4639" w:type="pct"/>
        <w:jc w:val="center"/>
        <w:tblLook w:val="04A0" w:firstRow="1" w:lastRow="0" w:firstColumn="1" w:lastColumn="0" w:noHBand="0" w:noVBand="1"/>
      </w:tblPr>
      <w:tblGrid>
        <w:gridCol w:w="5408"/>
        <w:gridCol w:w="1184"/>
        <w:gridCol w:w="1773"/>
      </w:tblGrid>
      <w:tr w:rsidR="004E0E51" w:rsidRPr="008B098E" w:rsidTr="002E1643">
        <w:trPr>
          <w:jc w:val="center"/>
        </w:trPr>
        <w:tc>
          <w:tcPr>
            <w:tcW w:w="3231" w:type="pct"/>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“Do you think tourism operators have a role to play in influencing public opinions about the conservation of the GBR?  Why or why not?”</w:t>
            </w:r>
          </w:p>
        </w:tc>
        <w:tc>
          <w:tcPr>
            <w:tcW w:w="708" w:type="pct"/>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Total mentions</w:t>
            </w:r>
          </w:p>
        </w:tc>
        <w:tc>
          <w:tcPr>
            <w:tcW w:w="1060" w:type="pct"/>
            <w:shd w:val="clear" w:color="auto" w:fill="BFBFBF" w:themeFill="background1" w:themeFillShade="BF"/>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 xml:space="preserve">Tourism operators who mentioned it </w:t>
            </w:r>
          </w:p>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(n = 19)</w:t>
            </w:r>
          </w:p>
        </w:tc>
      </w:tr>
      <w:tr w:rsidR="004E0E51" w:rsidRPr="008B098E" w:rsidTr="002E1643">
        <w:trPr>
          <w:jc w:val="center"/>
        </w:trPr>
        <w:tc>
          <w:tcPr>
            <w:tcW w:w="3231" w:type="pct"/>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Location: They are out on the GBR</w:t>
            </w:r>
          </w:p>
        </w:tc>
        <w:tc>
          <w:tcPr>
            <w:tcW w:w="708" w:type="pct"/>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14</w:t>
            </w:r>
          </w:p>
        </w:tc>
        <w:tc>
          <w:tcPr>
            <w:tcW w:w="1060" w:type="pct"/>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11</w:t>
            </w:r>
          </w:p>
        </w:tc>
      </w:tr>
      <w:tr w:rsidR="004E0E51" w:rsidRPr="008B098E" w:rsidTr="002E1643">
        <w:tblPrEx>
          <w:jc w:val="left"/>
        </w:tblPrEx>
        <w:tc>
          <w:tcPr>
            <w:tcW w:w="3231" w:type="pct"/>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They are “out on the front line”</w:t>
            </w:r>
          </w:p>
        </w:tc>
        <w:tc>
          <w:tcPr>
            <w:tcW w:w="708" w:type="pct"/>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w:t>
            </w:r>
          </w:p>
        </w:tc>
        <w:tc>
          <w:tcPr>
            <w:tcW w:w="1060" w:type="pct"/>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w:t>
            </w:r>
          </w:p>
        </w:tc>
      </w:tr>
      <w:tr w:rsidR="004E0E51" w:rsidRPr="008B098E" w:rsidTr="002E1643">
        <w:trPr>
          <w:jc w:val="center"/>
        </w:trPr>
        <w:tc>
          <w:tcPr>
            <w:tcW w:w="3231" w:type="pct"/>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They can use physical examples on the GBR to support their ideas</w:t>
            </w:r>
          </w:p>
        </w:tc>
        <w:tc>
          <w:tcPr>
            <w:tcW w:w="708" w:type="pct"/>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w:t>
            </w:r>
          </w:p>
        </w:tc>
        <w:tc>
          <w:tcPr>
            <w:tcW w:w="1060" w:type="pct"/>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w:t>
            </w:r>
          </w:p>
        </w:tc>
      </w:tr>
      <w:tr w:rsidR="004E0E51" w:rsidRPr="008B098E" w:rsidTr="002E1643">
        <w:trPr>
          <w:jc w:val="center"/>
        </w:trPr>
        <w:tc>
          <w:tcPr>
            <w:tcW w:w="3231" w:type="pct"/>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 xml:space="preserve">Self-efficacy: They can affect change </w:t>
            </w:r>
          </w:p>
        </w:tc>
        <w:tc>
          <w:tcPr>
            <w:tcW w:w="708" w:type="pct"/>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8</w:t>
            </w:r>
          </w:p>
        </w:tc>
        <w:tc>
          <w:tcPr>
            <w:tcW w:w="1060" w:type="pct"/>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8</w:t>
            </w:r>
          </w:p>
        </w:tc>
      </w:tr>
      <w:tr w:rsidR="004E0E51" w:rsidRPr="008B098E" w:rsidTr="002E1643">
        <w:trPr>
          <w:jc w:val="center"/>
        </w:trPr>
        <w:tc>
          <w:tcPr>
            <w:tcW w:w="3231" w:type="pct"/>
            <w:vAlign w:val="center"/>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Can influence knowledge and behaviour</w:t>
            </w:r>
          </w:p>
        </w:tc>
        <w:tc>
          <w:tcPr>
            <w:tcW w:w="708" w:type="pct"/>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w:t>
            </w:r>
          </w:p>
        </w:tc>
        <w:tc>
          <w:tcPr>
            <w:tcW w:w="1060" w:type="pct"/>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8</w:t>
            </w:r>
          </w:p>
        </w:tc>
      </w:tr>
      <w:tr w:rsidR="004E0E51" w:rsidRPr="008B098E" w:rsidTr="002E1643">
        <w:trPr>
          <w:jc w:val="center"/>
        </w:trPr>
        <w:tc>
          <w:tcPr>
            <w:tcW w:w="3231" w:type="pct"/>
            <w:shd w:val="clear" w:color="auto" w:fill="D9D9D9" w:themeFill="background1" w:themeFillShade="D9"/>
            <w:vAlign w:val="center"/>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Responsibility: They feel an obligation to do something</w:t>
            </w:r>
          </w:p>
        </w:tc>
        <w:tc>
          <w:tcPr>
            <w:tcW w:w="708" w:type="pct"/>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8</w:t>
            </w:r>
          </w:p>
        </w:tc>
        <w:tc>
          <w:tcPr>
            <w:tcW w:w="1060" w:type="pct"/>
            <w:shd w:val="clear" w:color="auto" w:fill="D9D9D9" w:themeFill="background1" w:themeFillShade="D9"/>
            <w:vAlign w:val="center"/>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8</w:t>
            </w:r>
          </w:p>
        </w:tc>
      </w:tr>
      <w:tr w:rsidR="004E0E51" w:rsidRPr="008B098E" w:rsidTr="002E1643">
        <w:tblPrEx>
          <w:jc w:val="left"/>
        </w:tblPrEx>
        <w:tc>
          <w:tcPr>
            <w:tcW w:w="3231" w:type="pct"/>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They feel responsible to protect the GBR and the tourism industry</w:t>
            </w:r>
          </w:p>
        </w:tc>
        <w:tc>
          <w:tcPr>
            <w:tcW w:w="708" w:type="pct"/>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w:t>
            </w:r>
          </w:p>
        </w:tc>
        <w:tc>
          <w:tcPr>
            <w:tcW w:w="1060" w:type="pct"/>
            <w:vAlign w:val="center"/>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6</w:t>
            </w:r>
          </w:p>
        </w:tc>
      </w:tr>
      <w:tr w:rsidR="004E0E51" w:rsidRPr="008B098E" w:rsidTr="002E1643">
        <w:tblPrEx>
          <w:jc w:val="left"/>
        </w:tblPrEx>
        <w:tc>
          <w:tcPr>
            <w:tcW w:w="3231" w:type="pct"/>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They have an emotional connection and/or concern</w:t>
            </w:r>
          </w:p>
        </w:tc>
        <w:tc>
          <w:tcPr>
            <w:tcW w:w="708" w:type="pct"/>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1060" w:type="pct"/>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r>
      <w:tr w:rsidR="004E0E51" w:rsidRPr="008B098E" w:rsidTr="002E1643">
        <w:tblPrEx>
          <w:jc w:val="left"/>
        </w:tblPrEx>
        <w:tc>
          <w:tcPr>
            <w:tcW w:w="3231" w:type="pct"/>
            <w:shd w:val="clear" w:color="auto" w:fill="D9D9D9" w:themeFill="background1" w:themeFillShade="D9"/>
          </w:tcPr>
          <w:p w:rsidR="004E0E51" w:rsidRPr="008B098E" w:rsidRDefault="004E0E51" w:rsidP="002E1643">
            <w:pPr>
              <w:rPr>
                <w:rFonts w:ascii="Times New Roman" w:hAnsi="Times New Roman" w:cs="Times New Roman"/>
                <w:b/>
                <w:sz w:val="24"/>
                <w:szCs w:val="24"/>
              </w:rPr>
            </w:pPr>
            <w:r w:rsidRPr="008B098E">
              <w:rPr>
                <w:rFonts w:ascii="Times New Roman" w:hAnsi="Times New Roman" w:cs="Times New Roman"/>
                <w:b/>
                <w:sz w:val="24"/>
                <w:szCs w:val="24"/>
              </w:rPr>
              <w:t>Opportunity: They have an engaged audience</w:t>
            </w:r>
          </w:p>
        </w:tc>
        <w:tc>
          <w:tcPr>
            <w:tcW w:w="708" w:type="pct"/>
            <w:shd w:val="clear" w:color="auto" w:fill="D9D9D9" w:themeFill="background1" w:themeFillShade="D9"/>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6</w:t>
            </w:r>
          </w:p>
        </w:tc>
        <w:tc>
          <w:tcPr>
            <w:tcW w:w="1060" w:type="pct"/>
            <w:shd w:val="clear" w:color="auto" w:fill="D9D9D9" w:themeFill="background1" w:themeFillShade="D9"/>
          </w:tcPr>
          <w:p w:rsidR="004E0E51" w:rsidRPr="008B098E" w:rsidRDefault="004E0E51" w:rsidP="002E1643">
            <w:pPr>
              <w:jc w:val="center"/>
              <w:rPr>
                <w:rFonts w:ascii="Times New Roman" w:hAnsi="Times New Roman" w:cs="Times New Roman"/>
                <w:b/>
                <w:sz w:val="24"/>
                <w:szCs w:val="24"/>
              </w:rPr>
            </w:pPr>
            <w:r w:rsidRPr="008B098E">
              <w:rPr>
                <w:rFonts w:ascii="Times New Roman" w:hAnsi="Times New Roman" w:cs="Times New Roman"/>
                <w:b/>
                <w:sz w:val="24"/>
                <w:szCs w:val="24"/>
              </w:rPr>
              <w:t>6</w:t>
            </w:r>
          </w:p>
        </w:tc>
      </w:tr>
      <w:tr w:rsidR="004E0E51" w:rsidRPr="008B098E" w:rsidTr="002E1643">
        <w:tblPrEx>
          <w:jc w:val="left"/>
        </w:tblPrEx>
        <w:tc>
          <w:tcPr>
            <w:tcW w:w="3231" w:type="pct"/>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They have a captive audience to connect with</w:t>
            </w:r>
          </w:p>
        </w:tc>
        <w:tc>
          <w:tcPr>
            <w:tcW w:w="708" w:type="pct"/>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c>
          <w:tcPr>
            <w:tcW w:w="1060" w:type="pct"/>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4</w:t>
            </w:r>
          </w:p>
        </w:tc>
      </w:tr>
      <w:tr w:rsidR="004E0E51" w:rsidRPr="008B098E" w:rsidTr="002E1643">
        <w:tblPrEx>
          <w:jc w:val="left"/>
        </w:tblPrEx>
        <w:tc>
          <w:tcPr>
            <w:tcW w:w="3231" w:type="pct"/>
          </w:tcPr>
          <w:p w:rsidR="004E0E51" w:rsidRPr="008B098E" w:rsidRDefault="004E0E51" w:rsidP="002E1643">
            <w:pPr>
              <w:rPr>
                <w:rFonts w:ascii="Times New Roman" w:hAnsi="Times New Roman" w:cs="Times New Roman"/>
                <w:sz w:val="24"/>
                <w:szCs w:val="24"/>
              </w:rPr>
            </w:pPr>
            <w:r w:rsidRPr="008B098E">
              <w:rPr>
                <w:rFonts w:ascii="Times New Roman" w:hAnsi="Times New Roman" w:cs="Times New Roman"/>
                <w:sz w:val="24"/>
                <w:szCs w:val="24"/>
              </w:rPr>
              <w:t>They can reach many people</w:t>
            </w:r>
          </w:p>
        </w:tc>
        <w:tc>
          <w:tcPr>
            <w:tcW w:w="708" w:type="pct"/>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c>
          <w:tcPr>
            <w:tcW w:w="1060" w:type="pct"/>
          </w:tcPr>
          <w:p w:rsidR="004E0E51" w:rsidRPr="008B098E" w:rsidRDefault="004E0E51" w:rsidP="002E1643">
            <w:pPr>
              <w:jc w:val="center"/>
              <w:rPr>
                <w:rFonts w:ascii="Times New Roman" w:hAnsi="Times New Roman" w:cs="Times New Roman"/>
                <w:sz w:val="24"/>
                <w:szCs w:val="24"/>
              </w:rPr>
            </w:pPr>
            <w:r w:rsidRPr="008B098E">
              <w:rPr>
                <w:rFonts w:ascii="Times New Roman" w:hAnsi="Times New Roman" w:cs="Times New Roman"/>
                <w:sz w:val="24"/>
                <w:szCs w:val="24"/>
              </w:rPr>
              <w:t>2</w:t>
            </w:r>
          </w:p>
        </w:tc>
      </w:tr>
    </w:tbl>
    <w:p w:rsidR="004E0E51" w:rsidRDefault="004E0E51" w:rsidP="009841A1">
      <w:pPr>
        <w:rPr>
          <w:rFonts w:ascii="Times New Roman" w:hAnsi="Times New Roman" w:cs="Times New Roman"/>
          <w:sz w:val="24"/>
          <w:szCs w:val="24"/>
        </w:rPr>
      </w:pP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Several perceived obstacles made it challenging for respondents to provide interpretation for tourists about climate change and the GBR.  First, the plethora of cultures and languages among international tourists visiting the GBR was seen as a hindrance to operators wishing to communicate with tourists.  For example, due to the high volume of international tourists, information and fact sheets needed to be translated into many languages, including French, Spanish, Chinese, and Italian. The following excerpt illustrates the challenge faced by operators: </w:t>
      </w:r>
    </w:p>
    <w:p w:rsidR="009841A1" w:rsidRPr="008B098E" w:rsidRDefault="009841A1" w:rsidP="009841A1">
      <w:pPr>
        <w:ind w:left="720"/>
        <w:rPr>
          <w:rFonts w:ascii="Times New Roman" w:eastAsia="Calibri" w:hAnsi="Times New Roman" w:cs="Times New Roman"/>
          <w:i/>
          <w:sz w:val="24"/>
          <w:szCs w:val="24"/>
        </w:rPr>
      </w:pPr>
      <w:r w:rsidRPr="008B098E">
        <w:rPr>
          <w:rFonts w:ascii="Times New Roman" w:eastAsia="Calibri" w:hAnsi="Times New Roman" w:cs="Times New Roman"/>
          <w:i/>
          <w:sz w:val="24"/>
          <w:szCs w:val="24"/>
        </w:rPr>
        <w:lastRenderedPageBreak/>
        <w:t>Lots of big tour groups coming out with very little control or very little knowledge of where they’re coming due to language barriers and as best as we try to advise them, it just doesn’t always get through. – Tourism Operator 3</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Additionally, the day trips to the GBR often have very strictly scheduled timelines such that there is not much time available for elaborate discussions or presentations.  Many reef trips are tightly coordinated to ensure passengers are given safety briefings, morning tea, lunch, and that guests are provided with ample opportunity to sign up to purchase photos, dive packages, and other reef experiences.  Interpretation must thus compete with these activities</w:t>
      </w:r>
      <w:r w:rsidR="007562BD">
        <w:rPr>
          <w:rFonts w:ascii="Times New Roman" w:hAnsi="Times New Roman" w:cs="Times New Roman"/>
          <w:sz w:val="24"/>
          <w:szCs w:val="24"/>
        </w:rPr>
        <w:t xml:space="preserve"> </w:t>
      </w:r>
      <w:r w:rsidRPr="008B098E">
        <w:rPr>
          <w:rFonts w:ascii="Times New Roman" w:hAnsi="Times New Roman" w:cs="Times New Roman"/>
          <w:sz w:val="24"/>
          <w:szCs w:val="24"/>
        </w:rPr>
        <w:t>for the attention and time of the guests</w:t>
      </w:r>
      <w:r w:rsidR="00FE6D92">
        <w:rPr>
          <w:rFonts w:ascii="Times New Roman" w:hAnsi="Times New Roman" w:cs="Times New Roman"/>
          <w:sz w:val="24"/>
          <w:szCs w:val="24"/>
        </w:rPr>
        <w:t>, as well as other unexpected occurrences such as seasickness</w:t>
      </w:r>
      <w:r w:rsidRPr="008B098E">
        <w:rPr>
          <w:rFonts w:ascii="Times New Roman" w:hAnsi="Times New Roman" w:cs="Times New Roman"/>
          <w:sz w:val="24"/>
          <w:szCs w:val="24"/>
        </w:rPr>
        <w:t>.  This challenge is summarized in the words of one operator as follows:</w:t>
      </w:r>
    </w:p>
    <w:p w:rsidR="009841A1" w:rsidRPr="008B098E" w:rsidRDefault="009841A1" w:rsidP="009841A1">
      <w:pPr>
        <w:ind w:left="720"/>
        <w:rPr>
          <w:rFonts w:ascii="Times New Roman" w:hAnsi="Times New Roman" w:cs="Times New Roman"/>
          <w:i/>
          <w:sz w:val="24"/>
          <w:szCs w:val="24"/>
        </w:rPr>
      </w:pPr>
      <w:r w:rsidRPr="008B098E">
        <w:rPr>
          <w:rFonts w:ascii="Times New Roman" w:hAnsi="Times New Roman" w:cs="Times New Roman"/>
          <w:i/>
          <w:sz w:val="24"/>
          <w:szCs w:val="24"/>
        </w:rPr>
        <w:t>I guess what would make it hard is at times the trips are run quite tight, there’s certain things they have to do.  Depending on weather and conditions, some trips don’t run as smooth as others</w:t>
      </w:r>
      <w:r w:rsidR="005D4061">
        <w:rPr>
          <w:rFonts w:ascii="Times New Roman" w:hAnsi="Times New Roman" w:cs="Times New Roman"/>
          <w:i/>
          <w:sz w:val="24"/>
          <w:szCs w:val="24"/>
        </w:rPr>
        <w:t xml:space="preserve"> </w:t>
      </w:r>
      <w:r w:rsidRPr="008B098E">
        <w:rPr>
          <w:rFonts w:ascii="Times New Roman" w:hAnsi="Times New Roman" w:cs="Times New Roman"/>
          <w:i/>
          <w:sz w:val="24"/>
          <w:szCs w:val="24"/>
        </w:rPr>
        <w:t>and so the opportunities might not be there to give the full interpretation program. – Tourism Operator 18</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Third, </w:t>
      </w:r>
      <w:r>
        <w:rPr>
          <w:rFonts w:ascii="Times New Roman" w:hAnsi="Times New Roman" w:cs="Times New Roman"/>
          <w:sz w:val="24"/>
          <w:szCs w:val="24"/>
        </w:rPr>
        <w:t xml:space="preserve">some </w:t>
      </w:r>
      <w:r w:rsidRPr="008B098E">
        <w:rPr>
          <w:rFonts w:ascii="Times New Roman" w:hAnsi="Times New Roman" w:cs="Times New Roman"/>
          <w:sz w:val="24"/>
          <w:szCs w:val="24"/>
        </w:rPr>
        <w:t>respondents were cautious about discussing negative topics with guests as they were concerned how these discussions would affect the tourism experience on the day.  Respondents also feared that guests would misinterpret information and spread bad publicity about the GBR back home, negatively influencing the tourism industry by reducing visitor numbers and business revenue.</w:t>
      </w:r>
      <w:r w:rsidR="005D4061">
        <w:rPr>
          <w:rFonts w:ascii="Times New Roman" w:hAnsi="Times New Roman" w:cs="Times New Roman"/>
          <w:sz w:val="24"/>
          <w:szCs w:val="24"/>
        </w:rPr>
        <w:t xml:space="preserve"> </w:t>
      </w:r>
      <w:r w:rsidRPr="008B098E">
        <w:rPr>
          <w:rFonts w:ascii="Times New Roman" w:hAnsi="Times New Roman" w:cs="Times New Roman"/>
          <w:sz w:val="24"/>
          <w:szCs w:val="24"/>
        </w:rPr>
        <w:t>This reticence is typified by the following respondent comment:</w:t>
      </w:r>
    </w:p>
    <w:p w:rsidR="00A10292" w:rsidRPr="00A10292" w:rsidRDefault="009841A1" w:rsidP="009841A1">
      <w:pPr>
        <w:ind w:left="720"/>
        <w:rPr>
          <w:rFonts w:ascii="Times New Roman" w:hAnsi="Times New Roman" w:cs="Times New Roman"/>
          <w:i/>
          <w:sz w:val="24"/>
          <w:szCs w:val="24"/>
        </w:rPr>
      </w:pPr>
      <w:r w:rsidRPr="008B098E">
        <w:rPr>
          <w:rFonts w:ascii="Times New Roman" w:hAnsi="Times New Roman" w:cs="Times New Roman"/>
          <w:i/>
          <w:sz w:val="24"/>
          <w:szCs w:val="24"/>
        </w:rPr>
        <w:t>We don’t want to sour anyone’s experience on the day by putting out negative messages. – Tourism Operator 7</w:t>
      </w:r>
    </w:p>
    <w:p w:rsidR="00A10292" w:rsidRPr="00AB6200" w:rsidRDefault="00EC4482" w:rsidP="009841A1">
      <w:r w:rsidRPr="00EC4482">
        <w:rPr>
          <w:rFonts w:ascii="Times New Roman" w:hAnsi="Times New Roman" w:cs="Times New Roman"/>
          <w:sz w:val="24"/>
          <w:szCs w:val="24"/>
        </w:rPr>
        <w:t xml:space="preserve">This appears to be an example of </w:t>
      </w:r>
      <w:proofErr w:type="spellStart"/>
      <w:r w:rsidRPr="00EC4482">
        <w:rPr>
          <w:rFonts w:ascii="Times New Roman" w:hAnsi="Times New Roman" w:cs="Times New Roman"/>
          <w:sz w:val="24"/>
          <w:szCs w:val="24"/>
        </w:rPr>
        <w:t>Greenhushing</w:t>
      </w:r>
      <w:proofErr w:type="spellEnd"/>
      <w:r w:rsidRPr="00EC4482">
        <w:rPr>
          <w:rFonts w:ascii="Times New Roman" w:hAnsi="Times New Roman" w:cs="Times New Roman"/>
          <w:sz w:val="24"/>
          <w:szCs w:val="24"/>
        </w:rPr>
        <w:t>, i.e., failing to raise – or admit to answering - difficult environmental issues, for fear of upsetting the customers</w:t>
      </w:r>
      <w:r w:rsidR="00825618">
        <w:rPr>
          <w:rFonts w:ascii="Times New Roman" w:hAnsi="Times New Roman" w:cs="Times New Roman"/>
          <w:sz w:val="24"/>
          <w:szCs w:val="24"/>
        </w:rPr>
        <w:t xml:space="preserve"> </w:t>
      </w:r>
      <w:r w:rsidR="00624084">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&lt;EndNote&gt;&lt;Cite&gt;&lt;Author&gt;Font&lt;/Author&gt;&lt;Year&gt;2017&lt;/Year&gt;&lt;RecNum&gt;1938&lt;/RecNum&gt;&lt;DisplayText&gt;(Font, Elgammal, &amp;amp;  Lamond, 2017)&lt;/DisplayText&gt;&lt;record&gt;&lt;rec-number&gt;1938&lt;/rec-number&gt;&lt;foreign-keys&gt;&lt;key app="EN" db-id="0ffweztp7a9axuewszavsvwl2v5ddexd292e"&gt;1938&lt;/key&gt;&lt;/foreign-keys&gt;&lt;ref-type name="Journal Article"&gt;17&lt;/ref-type&gt;&lt;contributors&gt;&lt;authors&gt;&lt;author&gt;Font, Xavier&lt;/author&gt;&lt;author&gt;Elgammal, Islam&lt;/author&gt;&lt;author&gt;Lamond, Ian&lt;/author&gt;&lt;/authors&gt;&lt;/contributors&gt;&lt;titles&gt;&lt;title&gt;Greenhushing: the deliberate under communicating of sustainability practices by tourism businesses&lt;/title&gt;&lt;secondary-title&gt;Journal of Sustainable Tourism&lt;/secondary-title&gt;&lt;/titles&gt;&lt;periodical&gt;&lt;full-title&gt;Journal of Sustainable Tourism&lt;/full-title&gt;&lt;abbr-1&gt;J Sustain Tour&lt;/abbr-1&gt;&lt;/periodical&gt;&lt;pages&gt;1007-1023&lt;/pages&gt;&lt;volume&gt;25&lt;/volume&gt;&lt;number&gt;7&lt;/number&gt;&lt;dates&gt;&lt;year&gt;2017&lt;/year&gt;&lt;/dates&gt;&lt;isbn&gt;0966-9582&lt;/isbn&gt;&lt;urls&gt;&lt;/urls&gt;&lt;/record&gt;&lt;/Cite&gt;&lt;/EndNote&gt;</w:instrText>
      </w:r>
      <w:r w:rsidR="00624084">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17" w:tooltip="Font, 2017 #1938" w:history="1">
        <w:r w:rsidR="00BD411B">
          <w:rPr>
            <w:rFonts w:ascii="Times New Roman" w:hAnsi="Times New Roman" w:cs="Times New Roman"/>
            <w:noProof/>
            <w:sz w:val="24"/>
            <w:szCs w:val="24"/>
          </w:rPr>
          <w:t>Font, Elgammal, &amp;  Lamond, 2017</w:t>
        </w:r>
      </w:hyperlink>
      <w:r w:rsidR="00BD411B">
        <w:rPr>
          <w:rFonts w:ascii="Times New Roman" w:hAnsi="Times New Roman" w:cs="Times New Roman"/>
          <w:noProof/>
          <w:sz w:val="24"/>
          <w:szCs w:val="24"/>
        </w:rPr>
        <w:t>)</w:t>
      </w:r>
      <w:r w:rsidR="00624084">
        <w:rPr>
          <w:rFonts w:ascii="Times New Roman" w:hAnsi="Times New Roman" w:cs="Times New Roman"/>
          <w:sz w:val="24"/>
          <w:szCs w:val="24"/>
        </w:rPr>
        <w:fldChar w:fldCharType="end"/>
      </w:r>
      <w:r w:rsidRPr="00EC4482">
        <w:rPr>
          <w:rFonts w:ascii="Times New Roman" w:hAnsi="Times New Roman" w:cs="Times New Roman"/>
          <w:sz w:val="24"/>
          <w:szCs w:val="24"/>
        </w:rPr>
        <w:t>.  It is a complex issue of behavioural change that is only now being researched in depth.</w:t>
      </w:r>
      <w:r w:rsidRPr="00EC4482">
        <w:t xml:space="preserve">   </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Fourth, many respondents believed the government and/or industries or organisations with a vested interest would object or disapprove of them providing interpretation to tourists about climate change and the GBR.  </w:t>
      </w:r>
      <w:r w:rsidRPr="008B098E">
        <w:rPr>
          <w:rFonts w:ascii="Times New Roman" w:eastAsia="Times New Roman" w:hAnsi="Times New Roman" w:cs="Times New Roman"/>
          <w:color w:val="000000"/>
          <w:sz w:val="24"/>
          <w:szCs w:val="24"/>
          <w:lang w:eastAsia="en-AU"/>
        </w:rPr>
        <w:t xml:space="preserve">Tourism Operator </w:t>
      </w:r>
      <w:r w:rsidRPr="008B098E">
        <w:rPr>
          <w:rFonts w:ascii="Times New Roman" w:hAnsi="Times New Roman" w:cs="Times New Roman"/>
          <w:sz w:val="24"/>
          <w:szCs w:val="24"/>
        </w:rPr>
        <w:t>17 believed “</w:t>
      </w:r>
      <w:r w:rsidRPr="008B098E">
        <w:rPr>
          <w:rFonts w:ascii="Times New Roman" w:hAnsi="Times New Roman" w:cs="Times New Roman"/>
          <w:i/>
          <w:sz w:val="24"/>
          <w:szCs w:val="24"/>
        </w:rPr>
        <w:t>the resources industry, particularly the coal mining industry</w:t>
      </w:r>
      <w:r w:rsidRPr="008B098E">
        <w:rPr>
          <w:rFonts w:ascii="Times New Roman" w:hAnsi="Times New Roman" w:cs="Times New Roman"/>
          <w:sz w:val="24"/>
          <w:szCs w:val="24"/>
        </w:rPr>
        <w:t xml:space="preserve">” would disapprove while </w:t>
      </w:r>
      <w:r w:rsidRPr="008B098E">
        <w:rPr>
          <w:rFonts w:ascii="Times New Roman" w:eastAsia="Times New Roman" w:hAnsi="Times New Roman" w:cs="Times New Roman"/>
          <w:color w:val="000000"/>
          <w:sz w:val="24"/>
          <w:szCs w:val="24"/>
          <w:lang w:eastAsia="en-AU"/>
        </w:rPr>
        <w:t xml:space="preserve">Tourism Operator </w:t>
      </w:r>
      <w:r w:rsidRPr="008B098E">
        <w:rPr>
          <w:rFonts w:ascii="Times New Roman" w:hAnsi="Times New Roman" w:cs="Times New Roman"/>
          <w:sz w:val="24"/>
          <w:szCs w:val="24"/>
        </w:rPr>
        <w:t>18 felt that “</w:t>
      </w:r>
      <w:r w:rsidRPr="008B098E">
        <w:rPr>
          <w:rFonts w:ascii="Times New Roman" w:hAnsi="Times New Roman" w:cs="Times New Roman"/>
          <w:i/>
          <w:sz w:val="24"/>
          <w:szCs w:val="24"/>
        </w:rPr>
        <w:t>industries in conflict, such as the mining developments going on at the moment</w:t>
      </w:r>
      <w:r w:rsidRPr="008B098E">
        <w:rPr>
          <w:rFonts w:ascii="Times New Roman" w:hAnsi="Times New Roman" w:cs="Times New Roman"/>
          <w:sz w:val="24"/>
          <w:szCs w:val="24"/>
        </w:rPr>
        <w:t xml:space="preserve">” would also object to such communication with tourists.  Finally, many tourism operators believed that tourists were out for a good time, and, as </w:t>
      </w:r>
      <w:r w:rsidRPr="008B098E">
        <w:rPr>
          <w:rFonts w:ascii="Times New Roman" w:eastAsia="Times New Roman" w:hAnsi="Times New Roman" w:cs="Times New Roman"/>
          <w:color w:val="000000"/>
          <w:sz w:val="24"/>
          <w:szCs w:val="24"/>
          <w:lang w:eastAsia="en-AU"/>
        </w:rPr>
        <w:t xml:space="preserve">Tourism Operator </w:t>
      </w:r>
      <w:r w:rsidRPr="008B098E">
        <w:rPr>
          <w:rFonts w:ascii="Times New Roman" w:hAnsi="Times New Roman" w:cs="Times New Roman"/>
          <w:sz w:val="24"/>
          <w:szCs w:val="24"/>
        </w:rPr>
        <w:t>5 stated, “</w:t>
      </w:r>
      <w:r w:rsidRPr="008B098E">
        <w:rPr>
          <w:rFonts w:ascii="Times New Roman" w:hAnsi="Times New Roman" w:cs="Times New Roman"/>
          <w:i/>
          <w:sz w:val="24"/>
          <w:szCs w:val="24"/>
        </w:rPr>
        <w:t>people don’t want to be lectured</w:t>
      </w:r>
      <w:r w:rsidRPr="008B098E">
        <w:rPr>
          <w:rFonts w:ascii="Times New Roman" w:hAnsi="Times New Roman" w:cs="Times New Roman"/>
          <w:sz w:val="24"/>
          <w:szCs w:val="24"/>
        </w:rPr>
        <w:t>” about environmental issues.</w:t>
      </w:r>
    </w:p>
    <w:p w:rsidR="009841A1" w:rsidRPr="008B098E" w:rsidRDefault="009841A1" w:rsidP="009841A1">
      <w:pPr>
        <w:pStyle w:val="ListParagraph"/>
        <w:numPr>
          <w:ilvl w:val="0"/>
          <w:numId w:val="22"/>
        </w:numPr>
        <w:spacing w:after="200" w:line="276" w:lineRule="auto"/>
        <w:rPr>
          <w:rFonts w:ascii="Times New Roman" w:hAnsi="Times New Roman" w:cs="Times New Roman"/>
          <w:b/>
          <w:sz w:val="24"/>
          <w:szCs w:val="24"/>
        </w:rPr>
      </w:pPr>
      <w:r w:rsidRPr="008B098E">
        <w:rPr>
          <w:rFonts w:ascii="Times New Roman" w:hAnsi="Times New Roman" w:cs="Times New Roman"/>
          <w:b/>
          <w:sz w:val="24"/>
          <w:szCs w:val="24"/>
        </w:rPr>
        <w:t>Discussion and conclusions</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Most respondents recognised the threat of climate change to themselves, the tourism industry, and the GBR.   Additionally, they believed they had a role to play in influencing public opinion about the conservation of the GBR.  However, some respondents were reluctant to discuss climate change with tourists and they had mixed views on the actions they could take </w:t>
      </w:r>
      <w:r w:rsidRPr="008B098E">
        <w:rPr>
          <w:rFonts w:ascii="Times New Roman" w:hAnsi="Times New Roman" w:cs="Times New Roman"/>
          <w:sz w:val="24"/>
          <w:szCs w:val="24"/>
        </w:rPr>
        <w:lastRenderedPageBreak/>
        <w:t>to address climate change on the GBR, believing certain behaviours to be difficult, ineffective, or expensive.  Here, we discuss these findings in depth, including a consideration of the implications for resource management and stakeholder engagement.</w:t>
      </w:r>
    </w:p>
    <w:p w:rsidR="009841A1" w:rsidRPr="00C40B71" w:rsidRDefault="009841A1" w:rsidP="009841A1">
      <w:pPr>
        <w:rPr>
          <w:rFonts w:ascii="Times New Roman" w:hAnsi="Times New Roman" w:cs="Times New Roman"/>
          <w:b/>
          <w:i/>
          <w:sz w:val="24"/>
          <w:szCs w:val="24"/>
        </w:rPr>
      </w:pPr>
      <w:proofErr w:type="gramStart"/>
      <w:r w:rsidRPr="00C40B71">
        <w:rPr>
          <w:rFonts w:ascii="Times New Roman" w:hAnsi="Times New Roman" w:cs="Times New Roman"/>
          <w:b/>
          <w:i/>
          <w:sz w:val="24"/>
          <w:szCs w:val="24"/>
        </w:rPr>
        <w:t>4.1  Perceptions</w:t>
      </w:r>
      <w:proofErr w:type="gramEnd"/>
      <w:r w:rsidRPr="00C40B71">
        <w:rPr>
          <w:rFonts w:ascii="Times New Roman" w:hAnsi="Times New Roman" w:cs="Times New Roman"/>
          <w:b/>
          <w:i/>
          <w:sz w:val="24"/>
          <w:szCs w:val="24"/>
        </w:rPr>
        <w:t xml:space="preserve"> about the threat of climate change</w:t>
      </w:r>
      <w:r>
        <w:rPr>
          <w:rFonts w:ascii="Times New Roman" w:hAnsi="Times New Roman" w:cs="Times New Roman"/>
          <w:b/>
          <w:i/>
          <w:sz w:val="24"/>
          <w:szCs w:val="24"/>
        </w:rPr>
        <w:t xml:space="preserve"> across multiple scales</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A majority of respondents recognised the severity, potential impact, and urgent need to address climate change.</w:t>
      </w:r>
      <w:r>
        <w:rPr>
          <w:rFonts w:ascii="Times New Roman" w:hAnsi="Times New Roman" w:cs="Times New Roman"/>
          <w:sz w:val="24"/>
          <w:szCs w:val="24"/>
        </w:rPr>
        <w:t xml:space="preserve">  There were, however, differing perspectives regarding the tourism industry’s vulnerability, with </w:t>
      </w:r>
      <w:r w:rsidRPr="008B098E">
        <w:rPr>
          <w:rFonts w:ascii="Times New Roman" w:hAnsi="Times New Roman" w:cs="Times New Roman"/>
          <w:sz w:val="24"/>
          <w:szCs w:val="24"/>
        </w:rPr>
        <w:t xml:space="preserve">perceptions of climate change influenced by </w:t>
      </w:r>
      <w:r w:rsidRPr="00AB6200">
        <w:rPr>
          <w:rFonts w:ascii="Times New Roman" w:hAnsi="Times New Roman" w:cs="Times New Roman"/>
          <w:sz w:val="24"/>
          <w:szCs w:val="24"/>
        </w:rPr>
        <w:t xml:space="preserve">the </w:t>
      </w:r>
      <w:r w:rsidR="00EC4482" w:rsidRPr="00EC4482">
        <w:rPr>
          <w:rFonts w:ascii="Times New Roman" w:hAnsi="Times New Roman" w:cs="Times New Roman"/>
          <w:sz w:val="24"/>
          <w:szCs w:val="24"/>
        </w:rPr>
        <w:t xml:space="preserve">respondents’ </w:t>
      </w:r>
      <w:r w:rsidRPr="00AB6200">
        <w:rPr>
          <w:rFonts w:ascii="Times New Roman" w:hAnsi="Times New Roman" w:cs="Times New Roman"/>
          <w:sz w:val="24"/>
          <w:szCs w:val="24"/>
        </w:rPr>
        <w:t>sense of the spatial scale of the threat (</w:t>
      </w:r>
      <w:proofErr w:type="spellStart"/>
      <w:r w:rsidRPr="00AB6200">
        <w:rPr>
          <w:rFonts w:ascii="Times New Roman" w:hAnsi="Times New Roman" w:cs="Times New Roman"/>
          <w:sz w:val="24"/>
          <w:szCs w:val="24"/>
        </w:rPr>
        <w:t>Shakeela</w:t>
      </w:r>
      <w:proofErr w:type="spellEnd"/>
      <w:r w:rsidRPr="00AB6200">
        <w:rPr>
          <w:rFonts w:ascii="Times New Roman" w:hAnsi="Times New Roman" w:cs="Times New Roman"/>
          <w:sz w:val="24"/>
          <w:szCs w:val="24"/>
        </w:rPr>
        <w:t xml:space="preserve"> &amp; </w:t>
      </w:r>
      <w:proofErr w:type="spellStart"/>
      <w:r w:rsidRPr="00AB6200">
        <w:rPr>
          <w:rFonts w:ascii="Times New Roman" w:hAnsi="Times New Roman" w:cs="Times New Roman"/>
          <w:sz w:val="24"/>
          <w:szCs w:val="24"/>
        </w:rPr>
        <w:t>Becken</w:t>
      </w:r>
      <w:proofErr w:type="spellEnd"/>
      <w:r w:rsidRPr="00AB6200">
        <w:rPr>
          <w:rFonts w:ascii="Times New Roman" w:hAnsi="Times New Roman" w:cs="Times New Roman"/>
          <w:sz w:val="24"/>
          <w:szCs w:val="24"/>
        </w:rPr>
        <w:t xml:space="preserve">, 2013).  That is, </w:t>
      </w:r>
      <w:r w:rsidRPr="008B098E">
        <w:rPr>
          <w:rFonts w:ascii="Times New Roman" w:hAnsi="Times New Roman" w:cs="Times New Roman"/>
          <w:sz w:val="24"/>
          <w:szCs w:val="24"/>
        </w:rPr>
        <w:t xml:space="preserve">respondents believed that climate change was a more extreme threat to the GBR than it was to them personally. This is consistent with other studies showing that individuals often do not believe that climate change is an immediate, personally relevant threat </w:t>
      </w:r>
      <w:r w:rsidR="00624084" w:rsidRPr="008B098E">
        <w:rPr>
          <w:rFonts w:ascii="Times New Roman" w:hAnsi="Times New Roman" w:cs="Times New Roman"/>
          <w:sz w:val="24"/>
          <w:szCs w:val="24"/>
        </w:rPr>
        <w:fldChar w:fldCharType="begin">
          <w:fldData xml:space="preserve">PEVuZE5vdGU+PENpdGU+PEF1dGhvcj5TY2FubmVsbDwvQXV0aG9yPjxZZWFyPjIwMTM8L1llYXI+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=
</w:fldData>
        </w:fldChar>
      </w:r>
      <w:r w:rsidRPr="008B098E">
        <w:rPr>
          <w:rFonts w:ascii="Times New Roman" w:hAnsi="Times New Roman" w:cs="Times New Roman"/>
          <w:sz w:val="24"/>
          <w:szCs w:val="24"/>
        </w:rPr>
        <w:instrText xml:space="preserve"> ADDIN EN.CITE </w:instrText>
      </w:r>
      <w:r w:rsidR="00624084" w:rsidRPr="008B098E">
        <w:rPr>
          <w:rFonts w:ascii="Times New Roman" w:hAnsi="Times New Roman" w:cs="Times New Roman"/>
          <w:sz w:val="24"/>
          <w:szCs w:val="24"/>
        </w:rPr>
        <w:fldChar w:fldCharType="begin">
          <w:fldData xml:space="preserve">PEVuZE5vdGU+PENpdGU+PEF1dGhvcj5TY2FubmVsbDwvQXV0aG9yPjxZZWFyPjIwMTM8L1llYXI+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=
</w:fldData>
        </w:fldChar>
      </w:r>
      <w:r w:rsidRPr="008B098E">
        <w:rPr>
          <w:rFonts w:ascii="Times New Roman" w:hAnsi="Times New Roman" w:cs="Times New Roman"/>
          <w:sz w:val="24"/>
          <w:szCs w:val="24"/>
        </w:rPr>
        <w:instrText xml:space="preserve"> ADDIN EN.CITE.DATA </w:instrText>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end"/>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56" w:tooltip="Scannell, 2013 #1638" w:history="1">
        <w:r w:rsidR="00BD411B" w:rsidRPr="008B098E">
          <w:rPr>
            <w:rFonts w:ascii="Times New Roman" w:hAnsi="Times New Roman" w:cs="Times New Roman"/>
            <w:noProof/>
            <w:sz w:val="24"/>
            <w:szCs w:val="24"/>
          </w:rPr>
          <w:t>Scannell &amp; Gifford, 2013</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and that distant locations are more threatened than local areas </w:t>
      </w:r>
      <w:r w:rsidR="00624084" w:rsidRPr="008B098E">
        <w:rPr>
          <w:rFonts w:ascii="Times New Roman" w:hAnsi="Times New Roman" w:cs="Times New Roman"/>
          <w:sz w:val="24"/>
          <w:szCs w:val="24"/>
        </w:rPr>
        <w:fldChar w:fldCharType="begin">
          <w:fldData xml:space="preserve">PEVuZE5vdGU+PENpdGU+PEF1dGhvcj5TcGVuY2U8L0F1dGhvcj48WWVhcj4yMDEwPC9ZZWFyPjxS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==
</w:fldData>
        </w:fldChar>
      </w:r>
      <w:r w:rsidRPr="008B098E">
        <w:rPr>
          <w:rFonts w:ascii="Times New Roman" w:hAnsi="Times New Roman" w:cs="Times New Roman"/>
          <w:sz w:val="24"/>
          <w:szCs w:val="24"/>
        </w:rPr>
        <w:instrText xml:space="preserve"> ADDIN EN.CITE </w:instrText>
      </w:r>
      <w:r w:rsidR="00624084" w:rsidRPr="008B098E">
        <w:rPr>
          <w:rFonts w:ascii="Times New Roman" w:hAnsi="Times New Roman" w:cs="Times New Roman"/>
          <w:sz w:val="24"/>
          <w:szCs w:val="24"/>
        </w:rPr>
        <w:fldChar w:fldCharType="begin">
          <w:fldData xml:space="preserve">PEVuZE5vdGU+PENpdGU+PEF1dGhvcj5TcGVuY2U8L0F1dGhvcj48WWVhcj4yMDEwPC9ZZWFyPjxS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==
</w:fldData>
        </w:fldChar>
      </w:r>
      <w:r w:rsidRPr="008B098E">
        <w:rPr>
          <w:rFonts w:ascii="Times New Roman" w:hAnsi="Times New Roman" w:cs="Times New Roman"/>
          <w:sz w:val="24"/>
          <w:szCs w:val="24"/>
        </w:rPr>
        <w:instrText xml:space="preserve"> ADDIN EN.CITE.DATA </w:instrText>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end"/>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58" w:tooltip="Spence, 2010 #436" w:history="1">
        <w:r w:rsidR="00BD411B" w:rsidRPr="008B098E">
          <w:rPr>
            <w:rFonts w:ascii="Times New Roman" w:hAnsi="Times New Roman" w:cs="Times New Roman"/>
            <w:noProof/>
            <w:sz w:val="24"/>
            <w:szCs w:val="24"/>
          </w:rPr>
          <w:t>Spence &amp; Pidgeon, 2010</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However, as a consequence of running a business that depends upon a healthy ecosystem, tourism operators are intimately intertwined with their surrounding environment.  In that regard, there is no true separation of a threat to their business from a threat to the GBR.  This is important because individuals who perceive climate change to be personally threatening are more likely to take action to address those threats </w:t>
      </w:r>
      <w:r w:rsidR="00624084" w:rsidRPr="008B098E">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&lt;EndNote&gt;&lt;Cite&gt;&lt;Author&gt;O&amp;apos;Connor&lt;/Author&gt;&lt;Year&gt;1999&lt;/Year&gt;&lt;RecNum&gt;1331&lt;/RecNum&gt;&lt;DisplayText&gt;(O&amp;apos;Connor, Bord, &amp;amp;  Fisher, 1999)&lt;/DisplayText&gt;&lt;record&gt;&lt;rec-number&gt;1331&lt;/rec-number&gt;&lt;foreign-keys&gt;&lt;key app="EN" db-id="0ffweztp7a9axuewszavsvwl2v5ddexd292e"&gt;1331&lt;/key&gt;&lt;/foreign-keys&gt;&lt;ref-type name="Journal Article"&gt;17&lt;/ref-type&gt;&lt;contributors&gt;&lt;authors&gt;&lt;author&gt;O&amp;apos;Connor, R. E.&lt;/author&gt;&lt;author&gt;Bord, R. J.&lt;/author&gt;&lt;author&gt;Fisher, A.&lt;/author&gt;&lt;/authors&gt;&lt;/contributors&gt;&lt;auth-address&gt;O&amp;apos;Connor, RE&amp;#xD;Penn State Univ, Dept Polit Sci, University Pk, PA 16802 USA&amp;#xD;Penn State Univ, Dept Polit Sci, University Pk, PA 16802 USA&amp;#xD;Penn State Univ, Dept Polit Sci, University Pk, PA 16802 USA&amp;#xD;Penn State Univ, Dept Sociol, University Pk, PA 16802 USA&amp;#xD;Penn State Univ, Dept Agr Econ &amp;amp; Rural Sociol, University Pk, PA 16802 USA&lt;/auth-address&gt;&lt;titles&gt;&lt;title&gt;Risk perceptions, general environmental beliefs, and willingness to address climate change&lt;/title&gt;&lt;secondary-title&gt;Risk Analysis&lt;/secondary-title&gt;&lt;alt-title&gt;Risk Anal&lt;/alt-title&gt;&lt;/titles&gt;&lt;periodical&gt;&lt;full-title&gt;Risk Analysis&lt;/full-title&gt;&lt;/periodical&gt;&lt;pages&gt;461-471&lt;/pages&gt;&lt;volume&gt;19&lt;/volume&gt;&lt;number&gt;3&lt;/number&gt;&lt;keywords&gt;&lt;keyword&gt;risk perceptions&lt;/keyword&gt;&lt;keyword&gt;climate change&lt;/keyword&gt;&lt;keyword&gt;knowledge&lt;/keyword&gt;&lt;keyword&gt;environmental beliefs&lt;/keyword&gt;&lt;keyword&gt;attitude-behavior correspondence&lt;/keyword&gt;&lt;keyword&gt;ecological risk&lt;/keyword&gt;&lt;keyword&gt;people know&lt;/keyword&gt;&lt;keyword&gt;gender&lt;/keyword&gt;&lt;keyword&gt;protection&lt;/keyword&gt;&lt;keyword&gt;paradigm&lt;/keyword&gt;&lt;keyword&gt;radon&lt;/keyword&gt;&lt;/keywords&gt;&lt;dates&gt;&lt;year&gt;1999&lt;/year&gt;&lt;pub-dates&gt;&lt;date&gt;Jun&lt;/date&gt;&lt;/pub-dates&gt;&lt;/dates&gt;&lt;isbn&gt;0272-4332&lt;/isbn&gt;&lt;accession-num&gt;ISI:000082303800013&lt;/accession-num&gt;&lt;urls&gt;&lt;related-urls&gt;&lt;url&gt;&amp;lt;Go to ISI&amp;gt;://000082303800013&lt;/url&gt;&lt;/related-urls&gt;&lt;/urls&gt;&lt;electronic-resource-num&gt;Doi 10.1023/A:1007004813446&lt;/electronic-resource-num&gt;&lt;language&gt;English&lt;/language&gt;&lt;/record&gt;&lt;/Cite&gt;&lt;/EndNote&gt;</w:instrText>
      </w:r>
      <w:r w:rsidR="00624084" w:rsidRPr="008B098E">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47" w:tooltip="O'Connor, 1999 #1331" w:history="1">
        <w:r w:rsidR="00BD411B">
          <w:rPr>
            <w:rFonts w:ascii="Times New Roman" w:hAnsi="Times New Roman" w:cs="Times New Roman"/>
            <w:noProof/>
            <w:sz w:val="24"/>
            <w:szCs w:val="24"/>
          </w:rPr>
          <w:t>O'Connor, Bord, &amp;  Fisher, 1999</w:t>
        </w:r>
      </w:hyperlink>
      <w:r w:rsidR="00BD411B">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w:t>
      </w:r>
      <w:r>
        <w:rPr>
          <w:rFonts w:ascii="Times New Roman" w:hAnsi="Times New Roman" w:cs="Times New Roman"/>
          <w:sz w:val="24"/>
          <w:szCs w:val="24"/>
        </w:rPr>
        <w:t xml:space="preserve">Climate change is a </w:t>
      </w:r>
      <w:r w:rsidRPr="003958EB">
        <w:rPr>
          <w:rFonts w:ascii="Times New Roman" w:hAnsi="Times New Roman" w:cs="Times New Roman"/>
          <w:sz w:val="24"/>
          <w:szCs w:val="24"/>
        </w:rPr>
        <w:t xml:space="preserve">sensitive, politically charged topic, and certain biases in respondent responses may remain due to their desire to appear socially responsible.  </w:t>
      </w:r>
      <w:r w:rsidRPr="008B098E">
        <w:rPr>
          <w:rFonts w:ascii="Times New Roman" w:hAnsi="Times New Roman" w:cs="Times New Roman"/>
          <w:sz w:val="24"/>
          <w:szCs w:val="24"/>
        </w:rPr>
        <w:t>Further clarification of why tourism operators feel personally threatened by climate change may assist in the development of messages and programs that help them to recognise the threat and take action to address it.  Research like this would be especially worthwhile for resource managers seeking to initiate mitigation and adaptation behaviours among tourism professionals along the GBR</w:t>
      </w:r>
      <w:r>
        <w:rPr>
          <w:rFonts w:ascii="Times New Roman" w:hAnsi="Times New Roman" w:cs="Times New Roman"/>
          <w:sz w:val="24"/>
          <w:szCs w:val="24"/>
        </w:rPr>
        <w:t>, particularly as tourism operators may be reactive rather than proactive in dealing with climate change (</w:t>
      </w:r>
      <w:proofErr w:type="spellStart"/>
      <w:r>
        <w:rPr>
          <w:rFonts w:ascii="Times New Roman" w:hAnsi="Times New Roman" w:cs="Times New Roman"/>
          <w:sz w:val="24"/>
          <w:szCs w:val="24"/>
        </w:rPr>
        <w:t>Hambira</w:t>
      </w:r>
      <w:proofErr w:type="spellEnd"/>
      <w:r>
        <w:rPr>
          <w:rFonts w:ascii="Times New Roman" w:hAnsi="Times New Roman" w:cs="Times New Roman"/>
          <w:sz w:val="24"/>
          <w:szCs w:val="24"/>
        </w:rPr>
        <w:t xml:space="preserve"> </w:t>
      </w:r>
      <w:r w:rsidRPr="004B3012">
        <w:rPr>
          <w:rFonts w:ascii="Times New Roman" w:hAnsi="Times New Roman" w:cs="Times New Roman"/>
          <w:i/>
          <w:sz w:val="24"/>
          <w:szCs w:val="24"/>
        </w:rPr>
        <w:t>et al.</w:t>
      </w:r>
      <w:r>
        <w:rPr>
          <w:rFonts w:ascii="Times New Roman" w:hAnsi="Times New Roman" w:cs="Times New Roman"/>
          <w:sz w:val="24"/>
          <w:szCs w:val="24"/>
        </w:rPr>
        <w:t>, 2015).</w:t>
      </w:r>
    </w:p>
    <w:p w:rsidR="009841A1" w:rsidRPr="00C40B71" w:rsidRDefault="009841A1" w:rsidP="009841A1">
      <w:pPr>
        <w:rPr>
          <w:rFonts w:ascii="Times New Roman" w:hAnsi="Times New Roman" w:cs="Times New Roman"/>
          <w:b/>
          <w:i/>
          <w:sz w:val="24"/>
          <w:szCs w:val="24"/>
        </w:rPr>
      </w:pPr>
      <w:proofErr w:type="gramStart"/>
      <w:r w:rsidRPr="00C40B71">
        <w:rPr>
          <w:rFonts w:ascii="Times New Roman" w:hAnsi="Times New Roman" w:cs="Times New Roman"/>
          <w:b/>
          <w:i/>
          <w:sz w:val="24"/>
          <w:szCs w:val="24"/>
        </w:rPr>
        <w:t xml:space="preserve">4.2  </w:t>
      </w:r>
      <w:r>
        <w:rPr>
          <w:rFonts w:ascii="Times New Roman" w:hAnsi="Times New Roman" w:cs="Times New Roman"/>
          <w:b/>
          <w:i/>
          <w:sz w:val="24"/>
          <w:szCs w:val="24"/>
        </w:rPr>
        <w:t>Providing</w:t>
      </w:r>
      <w:proofErr w:type="gramEnd"/>
      <w:r>
        <w:rPr>
          <w:rFonts w:ascii="Times New Roman" w:hAnsi="Times New Roman" w:cs="Times New Roman"/>
          <w:b/>
          <w:i/>
          <w:sz w:val="24"/>
          <w:szCs w:val="24"/>
        </w:rPr>
        <w:t xml:space="preserve"> interpretation to guests</w:t>
      </w:r>
      <w:r w:rsidRPr="00C40B71">
        <w:rPr>
          <w:rFonts w:ascii="Times New Roman" w:hAnsi="Times New Roman" w:cs="Times New Roman"/>
          <w:b/>
          <w:i/>
          <w:sz w:val="24"/>
          <w:szCs w:val="24"/>
        </w:rPr>
        <w:t>: Accepting a messenger role but what</w:t>
      </w:r>
      <w:r>
        <w:rPr>
          <w:rFonts w:ascii="Times New Roman" w:hAnsi="Times New Roman" w:cs="Times New Roman"/>
          <w:b/>
          <w:i/>
          <w:sz w:val="24"/>
          <w:szCs w:val="24"/>
        </w:rPr>
        <w:t xml:space="preserve"> </w:t>
      </w:r>
      <w:r w:rsidRPr="00C40B71">
        <w:rPr>
          <w:rFonts w:ascii="Times New Roman" w:hAnsi="Times New Roman" w:cs="Times New Roman"/>
          <w:b/>
          <w:i/>
          <w:sz w:val="24"/>
          <w:szCs w:val="24"/>
        </w:rPr>
        <w:t>message?</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Tourism operators accept responsibility to provide trusted interpretation to their guests and they prefer to provide messages that are positive, informative, and contribute to a good visitor experience on the day.  Many </w:t>
      </w:r>
      <w:r>
        <w:rPr>
          <w:rFonts w:ascii="Times New Roman" w:hAnsi="Times New Roman" w:cs="Times New Roman"/>
          <w:sz w:val="24"/>
          <w:szCs w:val="24"/>
        </w:rPr>
        <w:t>respondents</w:t>
      </w:r>
      <w:r w:rsidRPr="008B098E">
        <w:rPr>
          <w:rFonts w:ascii="Times New Roman" w:hAnsi="Times New Roman" w:cs="Times New Roman"/>
          <w:sz w:val="24"/>
          <w:szCs w:val="24"/>
        </w:rPr>
        <w:t xml:space="preserve"> were proud that guests looked to them for information, ideas, and to answer questions about the GBR.  Moreover, respondents hoped to use these exchanges to inspire people, increase their knowledge and, ultimately, change their behaviours.  These intentions are well supported by previous research.  Interpretation has been shown to enhance visitor knowledge and encourage environmentally responsible behaviours </w:t>
      </w:r>
      <w:r w:rsidR="00624084" w:rsidRPr="008B098E">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&lt;EndNote&gt;&lt;Cite&gt;&lt;Author&gt;Xu&lt;/Author&gt;&lt;Year&gt;2013&lt;/Year&gt;&lt;RecNum&gt;1844&lt;/RecNum&gt;&lt;DisplayText&gt;(Xu, Cui, Ballantyne, &amp;amp;  Packer, 2013)&lt;/DisplayText&gt;&lt;record&gt;&lt;rec-number&gt;1844&lt;/rec-number&gt;&lt;foreign-keys&gt;&lt;key app="EN" db-id="0ffweztp7a9axuewszavsvwl2v5ddexd292e"&gt;1844&lt;/key&gt;&lt;/foreign-keys&gt;&lt;ref-type name="Journal Article"&gt;17&lt;/ref-type&gt;&lt;contributors&gt;&lt;authors&gt;&lt;author&gt;Xu, Honggang&lt;/author&gt;&lt;author&gt;Cui, Qingming&lt;/author&gt;&lt;author&gt;Ballantyne, Roy&lt;/author&gt;&lt;author&gt;Packer, Jan&lt;/author&gt;&lt;/authors&gt;&lt;/contributors&gt;&lt;titles&gt;&lt;title&gt;Effective environmental interpretation at Chinese natural attractions: the need for an aesthetic approach&lt;/title&gt;&lt;secondary-title&gt;Journal of Sustainable Tourism&lt;/secondary-title&gt;&lt;/titles&gt;&lt;periodical&gt;&lt;full-title&gt;Journal of Sustainable Tourism&lt;/full-title&gt;&lt;abbr-1&gt;J Sustain Tour&lt;/abbr-1&gt;&lt;/periodical&gt;&lt;pages&gt;117-133&lt;/pages&gt;&lt;volume&gt;21&lt;/volume&gt;&lt;number&gt;1&lt;/number&gt;&lt;dates&gt;&lt;year&gt;2013&lt;/year&gt;&lt;pub-dates&gt;&lt;date&gt;2013/01/01&lt;/date&gt;&lt;/pub-dates&gt;&lt;/dates&gt;&lt;publisher&gt;Routledge&lt;/publisher&gt;&lt;isbn&gt;0966-9582&lt;/isbn&gt;&lt;urls&gt;&lt;related-urls&gt;&lt;url&gt;http://dx.doi.org/10.1080/09669582.2012.681787&lt;/url&gt;&lt;/related-urls&gt;&lt;/urls&gt;&lt;electronic-resource-num&gt;10.1080/09669582.2012.681787&lt;/electronic-resource-num&gt;&lt;/record&gt;&lt;/Cite&gt;&lt;/EndNote&gt;</w:instrText>
      </w:r>
      <w:r w:rsidR="00624084" w:rsidRPr="008B098E">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69" w:tooltip="Xu, 2013 #1844" w:history="1">
        <w:r w:rsidR="00BD411B">
          <w:rPr>
            <w:rFonts w:ascii="Times New Roman" w:hAnsi="Times New Roman" w:cs="Times New Roman"/>
            <w:noProof/>
            <w:sz w:val="24"/>
            <w:szCs w:val="24"/>
          </w:rPr>
          <w:t>Xu, Cui, Ballantyne, &amp;  Packer, 2013</w:t>
        </w:r>
      </w:hyperlink>
      <w:r w:rsidR="00BD411B">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Further, interpretation can improve the tourist experience in protected areas while concurrently addressing address negative impacts in those places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&lt;EndNote&gt;&lt;Cite&gt;&lt;Author&gt;Kuo&lt;/Author&gt;&lt;Year&gt;2002&lt;/Year&gt;&lt;RecNum&gt;1845&lt;/RecNum&gt;&lt;DisplayText&gt;(Kuo, 2002; Orams, 1996a)&lt;/DisplayText&gt;&lt;record&gt;&lt;rec-number&gt;1845&lt;/rec-number&gt;&lt;foreign-keys&gt;&lt;key app="EN" db-id="0ffweztp7a9axuewszavsvwl2v5ddexd292e"&gt;1845&lt;/key&gt;&lt;/foreign-keys&gt;&lt;ref-type name="Journal Article"&gt;17&lt;/ref-type&gt;&lt;contributors&gt;&lt;authors&gt;&lt;author&gt;Kuo, I. Ling&lt;/author&gt;&lt;/authors&gt;&lt;/contributors&gt;&lt;titles&gt;&lt;title&gt;The effectiveness of environmental interpretation at resource-Sensitive tourism destinations&lt;/title&gt;&lt;secondary-title&gt;International Journal of Tourism Research&lt;/secondary-title&gt;&lt;/titles&gt;&lt;periodical&gt;&lt;full-title&gt;International Journal of Tourism Research&lt;/full-title&gt;&lt;/periodical&gt;&lt;pages&gt;87-101&lt;/pages&gt;&lt;volume&gt;4&lt;/volume&gt;&lt;number&gt;2&lt;/number&gt;&lt;keywords&gt;&lt;keyword&gt;visitor management&lt;/keyword&gt;&lt;keyword&gt;tourism management&lt;/keyword&gt;&lt;keyword&gt;environmental interpretation&lt;/keyword&gt;&lt;keyword&gt;resource sensitivity&lt;/keyword&gt;&lt;/keywords&gt;&lt;dates&gt;&lt;year&gt;2002&lt;/year&gt;&lt;/dates&gt;&lt;publisher&gt;John Wiley &amp;amp; Sons, Ltd.&lt;/publisher&gt;&lt;isbn&gt;1522-1970&lt;/isbn&gt;&lt;urls&gt;&lt;related-urls&gt;&lt;url&gt;http://dx.doi.org/10.1002/jtr.362&lt;/url&gt;&lt;/related-urls&gt;&lt;/urls&gt;&lt;electronic-resource-num&gt;10.1002/jtr.362&lt;/electronic-resource-num&gt;&lt;/record&gt;&lt;/Cite&gt;&lt;Cite&gt;&lt;Author&gt;Orams&lt;/Author&gt;&lt;Year&gt;1996&lt;/Year&gt;&lt;RecNum&gt;1846&lt;/RecNum&gt;&lt;record&gt;&lt;rec-number&gt;1846&lt;/rec-number&gt;&lt;foreign-keys&gt;&lt;key app="EN" db-id="0ffweztp7a9axuewszavsvwl2v5ddexd292e"&gt;1846&lt;/key&gt;&lt;/foreign-keys&gt;&lt;ref-type name="Journal Article"&gt;17&lt;/ref-type&gt;&lt;contributors&gt;&lt;authors&gt;&lt;author&gt;Orams, Mark B&lt;/author&gt;&lt;/authors&gt;&lt;/contributors&gt;&lt;titles&gt;&lt;title&gt;Using interpretation to manage nature-based tourism&lt;/title&gt;&lt;secondary-title&gt;Journal of Sustainable Tourism&lt;/secondary-title&gt;&lt;/titles&gt;&lt;periodical&gt;&lt;full-title&gt;Journal of Sustainable Tourism&lt;/full-title&gt;&lt;abbr-1&gt;J Sustain Tour&lt;/abbr-1&gt;&lt;/periodical&gt;&lt;pages&gt;81-94&lt;/pages&gt;&lt;volume&gt;4&lt;/volume&gt;&lt;number&gt;2&lt;/number&gt;&lt;dates&gt;&lt;year&gt;1996&lt;/year&gt;&lt;/dates&gt;&lt;isbn&gt;0966-9582&lt;/isbn&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32" w:tooltip="Kuo, 2002 #1845" w:history="1">
        <w:r w:rsidR="00BD411B" w:rsidRPr="008B098E">
          <w:rPr>
            <w:rFonts w:ascii="Times New Roman" w:hAnsi="Times New Roman" w:cs="Times New Roman"/>
            <w:noProof/>
            <w:sz w:val="24"/>
            <w:szCs w:val="24"/>
          </w:rPr>
          <w:t>Kuo, 2002</w:t>
        </w:r>
      </w:hyperlink>
      <w:r w:rsidRPr="008B098E">
        <w:rPr>
          <w:rFonts w:ascii="Times New Roman" w:hAnsi="Times New Roman" w:cs="Times New Roman"/>
          <w:noProof/>
          <w:sz w:val="24"/>
          <w:szCs w:val="24"/>
        </w:rPr>
        <w:t xml:space="preserve">; </w:t>
      </w:r>
      <w:hyperlink w:anchor="_ENREF_49" w:tooltip="Orams, 1996 #1846" w:history="1">
        <w:r w:rsidR="00BD411B" w:rsidRPr="008B098E">
          <w:rPr>
            <w:rFonts w:ascii="Times New Roman" w:hAnsi="Times New Roman" w:cs="Times New Roman"/>
            <w:noProof/>
            <w:sz w:val="24"/>
            <w:szCs w:val="24"/>
          </w:rPr>
          <w:t>Orams, 1996a</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w:t>
      </w:r>
    </w:p>
    <w:p w:rsidR="005A6939" w:rsidRPr="001F73BC" w:rsidRDefault="009841A1" w:rsidP="009841A1">
      <w:pPr>
        <w:rPr>
          <w:rFonts w:ascii="Times New Roman" w:hAnsi="Times New Roman" w:cs="Times New Roman"/>
          <w:color w:val="FF0000"/>
          <w:sz w:val="24"/>
          <w:szCs w:val="24"/>
        </w:rPr>
      </w:pPr>
      <w:r w:rsidRPr="008B098E">
        <w:rPr>
          <w:rFonts w:ascii="Times New Roman" w:hAnsi="Times New Roman" w:cs="Times New Roman"/>
          <w:sz w:val="24"/>
          <w:szCs w:val="24"/>
        </w:rPr>
        <w:t xml:space="preserve">Most interpretation </w:t>
      </w:r>
      <w:r>
        <w:rPr>
          <w:rFonts w:ascii="Times New Roman" w:hAnsi="Times New Roman" w:cs="Times New Roman"/>
          <w:sz w:val="24"/>
          <w:szCs w:val="24"/>
        </w:rPr>
        <w:t xml:space="preserve">focused </w:t>
      </w:r>
      <w:r w:rsidRPr="008B098E">
        <w:rPr>
          <w:rFonts w:ascii="Times New Roman" w:hAnsi="Times New Roman" w:cs="Times New Roman"/>
          <w:sz w:val="24"/>
          <w:szCs w:val="24"/>
        </w:rPr>
        <w:t xml:space="preserve">on local issues such as the flora, fauna, and weather conditions that tourists were expected to experience on the day.  Threats to the GBR were seen as less of a priority for these interactions and few respondents openly discussed climate change with their guests.  Several tourism operators believed that guests were on holiday and, </w:t>
      </w:r>
      <w:r w:rsidRPr="008B098E">
        <w:rPr>
          <w:rFonts w:ascii="Times New Roman" w:hAnsi="Times New Roman" w:cs="Times New Roman"/>
          <w:sz w:val="24"/>
          <w:szCs w:val="24"/>
        </w:rPr>
        <w:lastRenderedPageBreak/>
        <w:t xml:space="preserve">consequently, they were very cautious about providing negative information that could adversely affect the enjoyment of the tourism experience.  They were also fearful that negative word-of-mouth publicity would influence the decisions of tourists to come and visit the GBR, thus damaging their business/livelihood.  These fears are not unfounded, as interpersonal influence can be an important </w:t>
      </w:r>
      <w:r w:rsidRPr="00AB6200">
        <w:rPr>
          <w:rFonts w:ascii="Times New Roman" w:hAnsi="Times New Roman" w:cs="Times New Roman"/>
          <w:sz w:val="24"/>
          <w:szCs w:val="24"/>
        </w:rPr>
        <w:t xml:space="preserve">information source for consumers making a purchasing decision </w:t>
      </w:r>
      <w:r w:rsidR="00624084" w:rsidRPr="00AB6200">
        <w:rPr>
          <w:rFonts w:ascii="Times New Roman" w:hAnsi="Times New Roman" w:cs="Times New Roman"/>
          <w:sz w:val="24"/>
          <w:szCs w:val="24"/>
        </w:rPr>
        <w:fldChar w:fldCharType="begin">
          <w:fldData xml:space="preserve">PEVuZE5vdGU+PENpdGU+PEF1dGhvcj5MaXR2aW48L0F1dGhvcj48WWVhcj4yMDA4PC9ZZWFyPjxS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</w:fldData>
        </w:fldChar>
      </w:r>
      <w:r w:rsidR="00BD411B">
        <w:rPr>
          <w:rFonts w:ascii="Times New Roman" w:hAnsi="Times New Roman" w:cs="Times New Roman"/>
          <w:sz w:val="24"/>
          <w:szCs w:val="24"/>
        </w:rPr>
        <w:instrText xml:space="preserve"> ADDIN EN.CITE </w:instrText>
      </w:r>
      <w:r w:rsidR="00624084">
        <w:rPr>
          <w:rFonts w:ascii="Times New Roman" w:hAnsi="Times New Roman" w:cs="Times New Roman"/>
          <w:sz w:val="24"/>
          <w:szCs w:val="24"/>
        </w:rPr>
        <w:fldChar w:fldCharType="begin">
          <w:fldData xml:space="preserve">PEVuZE5vdGU+PENpdGU+PEF1dGhvcj5MaXR2aW48L0F1dGhvcj48WWVhcj4yMDA4PC9ZZWFyPjxS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</w:fldData>
        </w:fldChar>
      </w:r>
      <w:r w:rsidR="00BD411B">
        <w:rPr>
          <w:rFonts w:ascii="Times New Roman" w:hAnsi="Times New Roman" w:cs="Times New Roman"/>
          <w:sz w:val="24"/>
          <w:szCs w:val="24"/>
        </w:rPr>
        <w:instrText xml:space="preserve"> ADDIN EN.CITE.DATA </w:instrText>
      </w:r>
      <w:r w:rsidR="00624084">
        <w:rPr>
          <w:rFonts w:ascii="Times New Roman" w:hAnsi="Times New Roman" w:cs="Times New Roman"/>
          <w:sz w:val="24"/>
          <w:szCs w:val="24"/>
        </w:rPr>
      </w:r>
      <w:r w:rsidR="00624084">
        <w:rPr>
          <w:rFonts w:ascii="Times New Roman" w:hAnsi="Times New Roman" w:cs="Times New Roman"/>
          <w:sz w:val="24"/>
          <w:szCs w:val="24"/>
        </w:rPr>
        <w:fldChar w:fldCharType="end"/>
      </w:r>
      <w:r w:rsidR="00624084" w:rsidRPr="00AB6200">
        <w:rPr>
          <w:rFonts w:ascii="Times New Roman" w:hAnsi="Times New Roman" w:cs="Times New Roman"/>
          <w:sz w:val="24"/>
          <w:szCs w:val="24"/>
        </w:rPr>
      </w:r>
      <w:r w:rsidR="00624084" w:rsidRPr="00AB6200">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35" w:tooltip="Litvin, 2008 #1654" w:history="1">
        <w:r w:rsidR="00BD411B">
          <w:rPr>
            <w:rFonts w:ascii="Times New Roman" w:hAnsi="Times New Roman" w:cs="Times New Roman"/>
            <w:noProof/>
            <w:sz w:val="24"/>
            <w:szCs w:val="24"/>
          </w:rPr>
          <w:t>Litvin, Goldsmith, &amp;  Pan, 2008</w:t>
        </w:r>
      </w:hyperlink>
      <w:r w:rsidR="00BD411B">
        <w:rPr>
          <w:rFonts w:ascii="Times New Roman" w:hAnsi="Times New Roman" w:cs="Times New Roman"/>
          <w:noProof/>
          <w:sz w:val="24"/>
          <w:szCs w:val="24"/>
        </w:rPr>
        <w:t>)</w:t>
      </w:r>
      <w:r w:rsidR="00624084" w:rsidRPr="00AB6200">
        <w:rPr>
          <w:rFonts w:ascii="Times New Roman" w:hAnsi="Times New Roman" w:cs="Times New Roman"/>
          <w:sz w:val="24"/>
          <w:szCs w:val="24"/>
        </w:rPr>
        <w:fldChar w:fldCharType="end"/>
      </w:r>
      <w:r w:rsidRPr="00AB6200">
        <w:rPr>
          <w:rFonts w:ascii="Times New Roman" w:hAnsi="Times New Roman" w:cs="Times New Roman"/>
          <w:sz w:val="24"/>
          <w:szCs w:val="24"/>
        </w:rPr>
        <w:t xml:space="preserve"> and negative publicity can have severe repercussions on popular tourism destinations </w:t>
      </w:r>
      <w:r w:rsidR="00624084" w:rsidRPr="00AB6200">
        <w:rPr>
          <w:rFonts w:ascii="Times New Roman" w:hAnsi="Times New Roman" w:cs="Times New Roman"/>
          <w:sz w:val="24"/>
          <w:szCs w:val="24"/>
        </w:rPr>
        <w:fldChar w:fldCharType="begin"/>
      </w:r>
      <w:r w:rsidRPr="00AB6200">
        <w:rPr>
          <w:rFonts w:ascii="Times New Roman" w:hAnsi="Times New Roman" w:cs="Times New Roman"/>
          <w:sz w:val="24"/>
          <w:szCs w:val="24"/>
        </w:rPr>
        <w:instrText xml:space="preserve"> ADDIN EN.CITE &lt;EndNote&gt;&lt;Cite&gt;&lt;Author&gt;Brayshaw&lt;/Author&gt;&lt;Year&gt;1995&lt;/Year&gt;&lt;RecNum&gt;1847&lt;/RecNum&gt;&lt;DisplayText&gt;(Brayshaw, 1995)&lt;/DisplayText&gt;&lt;record&gt;&lt;rec-number&gt;1847&lt;/rec-number&gt;&lt;foreign-keys&gt;&lt;key app="EN" db-id="0ffweztp7a9axuewszavsvwl2v5ddexd292e"&gt;1847&lt;/key&gt;&lt;/foreign-keys&gt;&lt;ref-type name="Journal Article"&gt;17&lt;/ref-type&gt;&lt;contributors&gt;&lt;authors&gt;&lt;author&gt;Brayshaw, D. &lt;/author&gt;&lt;/authors&gt;&lt;/contributors&gt;&lt;titles&gt;&lt;title&gt;Negative publicity about tourism destinations - a Florida case study&lt;/title&gt;&lt;secondary-title&gt;Travel &amp;amp; Tourism Analyst&lt;/secondary-title&gt;&lt;/titles&gt;&lt;periodical&gt;&lt;full-title&gt;Travel &amp;amp; Tourism Analyst&lt;/full-title&gt;&lt;/periodical&gt;&lt;pages&gt;62-71&lt;/pages&gt;&lt;volume&gt;5&lt;/volume&gt;&lt;dates&gt;&lt;year&gt;1995&lt;/year&gt;&lt;/dates&gt;&lt;urls&gt;&lt;/urls&gt;&lt;/record&gt;&lt;/Cite&gt;&lt;/EndNote&gt;</w:instrText>
      </w:r>
      <w:r w:rsidR="00624084" w:rsidRPr="00AB6200">
        <w:rPr>
          <w:rFonts w:ascii="Times New Roman" w:hAnsi="Times New Roman" w:cs="Times New Roman"/>
          <w:sz w:val="24"/>
          <w:szCs w:val="24"/>
        </w:rPr>
        <w:fldChar w:fldCharType="separate"/>
      </w:r>
      <w:r w:rsidRPr="00AB6200">
        <w:rPr>
          <w:rFonts w:ascii="Times New Roman" w:hAnsi="Times New Roman" w:cs="Times New Roman"/>
          <w:noProof/>
          <w:sz w:val="24"/>
          <w:szCs w:val="24"/>
        </w:rPr>
        <w:t>(</w:t>
      </w:r>
      <w:hyperlink w:anchor="_ENREF_9" w:tooltip="Brayshaw, 1995 #1847" w:history="1">
        <w:r w:rsidR="00BD411B" w:rsidRPr="00AB6200">
          <w:rPr>
            <w:rFonts w:ascii="Times New Roman" w:hAnsi="Times New Roman" w:cs="Times New Roman"/>
            <w:noProof/>
            <w:sz w:val="24"/>
            <w:szCs w:val="24"/>
          </w:rPr>
          <w:t>Brayshaw, 1995</w:t>
        </w:r>
      </w:hyperlink>
      <w:r w:rsidRPr="00AB6200">
        <w:rPr>
          <w:rFonts w:ascii="Times New Roman" w:hAnsi="Times New Roman" w:cs="Times New Roman"/>
          <w:noProof/>
          <w:sz w:val="24"/>
          <w:szCs w:val="24"/>
        </w:rPr>
        <w:t>)</w:t>
      </w:r>
      <w:r w:rsidR="00624084" w:rsidRPr="00AB6200">
        <w:rPr>
          <w:rFonts w:ascii="Times New Roman" w:hAnsi="Times New Roman" w:cs="Times New Roman"/>
          <w:sz w:val="24"/>
          <w:szCs w:val="24"/>
        </w:rPr>
        <w:fldChar w:fldCharType="end"/>
      </w:r>
      <w:r w:rsidRPr="00AB6200">
        <w:rPr>
          <w:rFonts w:ascii="Times New Roman" w:hAnsi="Times New Roman" w:cs="Times New Roman"/>
          <w:sz w:val="24"/>
          <w:szCs w:val="24"/>
        </w:rPr>
        <w:t>.</w:t>
      </w:r>
      <w:r w:rsidR="001F73BC" w:rsidRPr="00AB6200">
        <w:rPr>
          <w:rFonts w:ascii="Times New Roman" w:hAnsi="Times New Roman" w:cs="Times New Roman"/>
          <w:sz w:val="24"/>
          <w:szCs w:val="24"/>
        </w:rPr>
        <w:t xml:space="preserve">  </w:t>
      </w:r>
      <w:r w:rsidR="00EC4482" w:rsidRPr="00EC4482">
        <w:rPr>
          <w:rFonts w:ascii="Times New Roman" w:hAnsi="Times New Roman" w:cs="Times New Roman"/>
          <w:sz w:val="24"/>
          <w:szCs w:val="24"/>
        </w:rPr>
        <w:t>This issue can be an especially difficult one for some small businesses</w:t>
      </w:r>
      <w:r w:rsidR="00825618">
        <w:rPr>
          <w:rFonts w:ascii="Times New Roman" w:hAnsi="Times New Roman" w:cs="Times New Roman"/>
          <w:sz w:val="24"/>
          <w:szCs w:val="24"/>
        </w:rPr>
        <w:t xml:space="preserve"> </w:t>
      </w:r>
      <w:r w:rsidR="00624084">
        <w:rPr>
          <w:rFonts w:ascii="Times New Roman" w:hAnsi="Times New Roman" w:cs="Times New Roman"/>
          <w:sz w:val="24"/>
          <w:szCs w:val="24"/>
        </w:rPr>
        <w:fldChar w:fldCharType="begin"/>
      </w:r>
      <w:r w:rsidR="00BD411B">
        <w:rPr>
          <w:rFonts w:ascii="Times New Roman" w:hAnsi="Times New Roman" w:cs="Times New Roman"/>
          <w:sz w:val="24"/>
          <w:szCs w:val="24"/>
        </w:rPr>
        <w:instrText xml:space="preserve"> ADDIN EN.CITE &lt;EndNote&gt;&lt;Cite&gt;&lt;Author&gt;Borden&lt;/Author&gt;&lt;Year&gt;2017&lt;/Year&gt;&lt;RecNum&gt;1935&lt;/RecNum&gt;&lt;DisplayText&gt;(Borden, Coles, &amp;amp;  Shaw, 2017)&lt;/DisplayText&gt;&lt;record&gt;&lt;rec-number&gt;1935&lt;/rec-number&gt;&lt;foreign-keys&gt;&lt;key app="EN" db-id="0ffweztp7a9axuewszavsvwl2v5ddexd292e"&gt;1935&lt;/key&gt;&lt;/foreign-keys&gt;&lt;ref-type name="Journal Article"&gt;17&lt;/ref-type&gt;&lt;contributors&gt;&lt;authors&gt;&lt;author&gt;Borden, D.S., &lt;/author&gt;&lt;author&gt;Coles, T.&lt;/author&gt;&lt;author&gt;Shaw, G. &lt;/author&gt;&lt;/authors&gt;&lt;/contributors&gt;&lt;titles&gt;&lt;title&gt;Social marketing, sustainable tourism, and small/medium size tourism enterprises: challenges and opportunities for changing guest behaviour&lt;/title&gt;&lt;secondary-title&gt;Journal of Sustainable Tourism&lt;/secondary-title&gt;&lt;/titles&gt;&lt;periodical&gt;&lt;full-title&gt;Journal of Sustainable Tourism&lt;/full-title&gt;&lt;abbr-1&gt;J Sustain Tour&lt;/abbr-1&gt;&lt;/periodical&gt;&lt;pages&gt;903-920&lt;/pages&gt;&lt;volume&gt;25&lt;/volume&gt;&lt;number&gt;7&lt;/number&gt;&lt;dates&gt;&lt;year&gt;2017&lt;/year&gt;&lt;/dates&gt;&lt;urls&gt;&lt;/urls&gt;&lt;/record&gt;&lt;/Cite&gt;&lt;/EndNote&gt;</w:instrText>
      </w:r>
      <w:r w:rsidR="00624084">
        <w:rPr>
          <w:rFonts w:ascii="Times New Roman" w:hAnsi="Times New Roman" w:cs="Times New Roman"/>
          <w:sz w:val="24"/>
          <w:szCs w:val="24"/>
        </w:rPr>
        <w:fldChar w:fldCharType="separate"/>
      </w:r>
      <w:r w:rsidR="00BD411B">
        <w:rPr>
          <w:rFonts w:ascii="Times New Roman" w:hAnsi="Times New Roman" w:cs="Times New Roman"/>
          <w:noProof/>
          <w:sz w:val="24"/>
          <w:szCs w:val="24"/>
        </w:rPr>
        <w:t>(</w:t>
      </w:r>
      <w:hyperlink w:anchor="_ENREF_6" w:tooltip="Borden, 2017 #1935" w:history="1">
        <w:r w:rsidR="00BD411B">
          <w:rPr>
            <w:rFonts w:ascii="Times New Roman" w:hAnsi="Times New Roman" w:cs="Times New Roman"/>
            <w:noProof/>
            <w:sz w:val="24"/>
            <w:szCs w:val="24"/>
          </w:rPr>
          <w:t>Borden, Coles, &amp;  Shaw, 2017</w:t>
        </w:r>
      </w:hyperlink>
      <w:r w:rsidR="00BD411B">
        <w:rPr>
          <w:rFonts w:ascii="Times New Roman" w:hAnsi="Times New Roman" w:cs="Times New Roman"/>
          <w:noProof/>
          <w:sz w:val="24"/>
          <w:szCs w:val="24"/>
        </w:rPr>
        <w:t>)</w:t>
      </w:r>
      <w:r w:rsidR="00624084">
        <w:rPr>
          <w:rFonts w:ascii="Times New Roman" w:hAnsi="Times New Roman" w:cs="Times New Roman"/>
          <w:sz w:val="24"/>
          <w:szCs w:val="24"/>
        </w:rPr>
        <w:fldChar w:fldCharType="end"/>
      </w:r>
      <w:r w:rsidR="00EC4482" w:rsidRPr="00EC4482">
        <w:t xml:space="preserve">. </w:t>
      </w:r>
      <w:r w:rsidR="00EC4482" w:rsidRPr="00EC4482">
        <w:rPr>
          <w:rFonts w:ascii="Times New Roman" w:hAnsi="Times New Roman" w:cs="Times New Roman"/>
          <w:sz w:val="24"/>
          <w:szCs w:val="24"/>
        </w:rPr>
        <w:t xml:space="preserve"> </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However, alternative message frames are available.  Interpretation can foster positive attitudes towards conservation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&lt;EndNote&gt;&lt;Cite&gt;&lt;Author&gt;Van Dijk&lt;/Author&gt;&lt;Year&gt;2009&lt;/Year&gt;&lt;RecNum&gt;1848&lt;/RecNum&gt;&lt;DisplayText&gt;(Van Dijk &amp;amp; Weiler, 2009)&lt;/DisplayText&gt;&lt;record&gt;&lt;rec-number&gt;1848&lt;/rec-number&gt;&lt;foreign-keys&gt;&lt;key app="EN" db-id="0ffweztp7a9axuewszavsvwl2v5ddexd292e"&gt;1848&lt;/key&gt;&lt;/foreign-keys&gt;&lt;ref-type name="Journal Article"&gt;17&lt;/ref-type&gt;&lt;contributors&gt;&lt;authors&gt;&lt;author&gt;Van Dijk, Pieter&lt;/author&gt;&lt;author&gt;Weiler, Betty&lt;/author&gt;&lt;/authors&gt;&lt;/contributors&gt;&lt;titles&gt;&lt;title&gt;An assessment of the outcomes of a Chinese-language interpretive tour experience at a heritage tourism attraction&lt;/title&gt;&lt;secondary-title&gt;Tourism Analysis&lt;/secondary-title&gt;&lt;/titles&gt;&lt;periodical&gt;&lt;full-title&gt;Tourism Analysis&lt;/full-title&gt;&lt;/periodical&gt;&lt;pages&gt;49-63&lt;/pages&gt;&lt;volume&gt;14&lt;/volume&gt;&lt;number&gt;1&lt;/number&gt;&lt;dates&gt;&lt;year&gt;2009&lt;/year&gt;&lt;/dates&gt;&lt;isbn&gt;1083-5423&lt;/isbn&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65" w:tooltip="Van Dijk, 2009 #1848" w:history="1">
        <w:r w:rsidR="00BD411B" w:rsidRPr="008B098E">
          <w:rPr>
            <w:rFonts w:ascii="Times New Roman" w:hAnsi="Times New Roman" w:cs="Times New Roman"/>
            <w:noProof/>
            <w:sz w:val="24"/>
            <w:szCs w:val="24"/>
          </w:rPr>
          <w:t>Van Dijk &amp; Weiler, 2009</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and several respondents relish</w:t>
      </w:r>
      <w:r>
        <w:rPr>
          <w:rFonts w:ascii="Times New Roman" w:hAnsi="Times New Roman" w:cs="Times New Roman"/>
          <w:sz w:val="24"/>
          <w:szCs w:val="24"/>
        </w:rPr>
        <w:t>ed</w:t>
      </w:r>
      <w:r w:rsidRPr="008B098E">
        <w:rPr>
          <w:rFonts w:ascii="Times New Roman" w:hAnsi="Times New Roman" w:cs="Times New Roman"/>
          <w:sz w:val="24"/>
          <w:szCs w:val="24"/>
        </w:rPr>
        <w:t xml:space="preserve"> this role, hoping </w:t>
      </w:r>
      <w:r>
        <w:rPr>
          <w:rFonts w:ascii="Times New Roman" w:hAnsi="Times New Roman" w:cs="Times New Roman"/>
          <w:sz w:val="24"/>
          <w:szCs w:val="24"/>
        </w:rPr>
        <w:t xml:space="preserve">tourists </w:t>
      </w:r>
      <w:r w:rsidRPr="008B098E">
        <w:rPr>
          <w:rFonts w:ascii="Times New Roman" w:hAnsi="Times New Roman" w:cs="Times New Roman"/>
          <w:sz w:val="24"/>
          <w:szCs w:val="24"/>
        </w:rPr>
        <w:t xml:space="preserve">would return home and encourage </w:t>
      </w:r>
      <w:r>
        <w:rPr>
          <w:rFonts w:ascii="Times New Roman" w:hAnsi="Times New Roman" w:cs="Times New Roman"/>
          <w:sz w:val="24"/>
          <w:szCs w:val="24"/>
        </w:rPr>
        <w:t>friends and family</w:t>
      </w:r>
      <w:r w:rsidRPr="008B098E">
        <w:rPr>
          <w:rFonts w:ascii="Times New Roman" w:hAnsi="Times New Roman" w:cs="Times New Roman"/>
          <w:sz w:val="24"/>
          <w:szCs w:val="24"/>
        </w:rPr>
        <w:t xml:space="preserve"> to change their behaviours as well.  Tourism operators thus appear well-prepared and positioned to tell positive stories that contribute to a rewarding reef experience for their guests.  It is also in their long-term interest to encourage their guests to tackle climate change, particularly because the main impact on the GBR of most visitors is remotely, mostly through burning fossil fuels.  Operators are taking action, e.g., using industry best practice, yet more can be done to encourage visitors to take action to support the GBR by reducing their carbon footprint, e.g. by offsetting flights or using renewable energies.  However, message framing is key and action on climate change could be communicated as being part of everyone’s responsibility, particularly as negative message frames will largely be avoided due to fears of damaging repercussions on their business and the industry. </w:t>
      </w:r>
    </w:p>
    <w:p w:rsidR="009841A1" w:rsidRPr="00C40B71" w:rsidRDefault="009841A1" w:rsidP="009841A1">
      <w:pPr>
        <w:rPr>
          <w:rFonts w:ascii="Times New Roman" w:hAnsi="Times New Roman" w:cs="Times New Roman"/>
          <w:b/>
          <w:i/>
          <w:sz w:val="24"/>
          <w:szCs w:val="24"/>
        </w:rPr>
      </w:pPr>
      <w:proofErr w:type="gramStart"/>
      <w:r w:rsidRPr="00C40B71">
        <w:rPr>
          <w:rFonts w:ascii="Times New Roman" w:hAnsi="Times New Roman" w:cs="Times New Roman"/>
          <w:b/>
          <w:i/>
          <w:sz w:val="24"/>
          <w:szCs w:val="24"/>
        </w:rPr>
        <w:t xml:space="preserve">4.3  </w:t>
      </w:r>
      <w:r>
        <w:rPr>
          <w:rFonts w:ascii="Times New Roman" w:hAnsi="Times New Roman" w:cs="Times New Roman"/>
          <w:b/>
          <w:i/>
          <w:sz w:val="24"/>
          <w:szCs w:val="24"/>
        </w:rPr>
        <w:t>Providing</w:t>
      </w:r>
      <w:proofErr w:type="gramEnd"/>
      <w:r>
        <w:rPr>
          <w:rFonts w:ascii="Times New Roman" w:hAnsi="Times New Roman" w:cs="Times New Roman"/>
          <w:b/>
          <w:i/>
          <w:sz w:val="24"/>
          <w:szCs w:val="24"/>
        </w:rPr>
        <w:t xml:space="preserve"> interpretation</w:t>
      </w:r>
      <w:r w:rsidRPr="00C40B71">
        <w:rPr>
          <w:rFonts w:ascii="Times New Roman" w:hAnsi="Times New Roman" w:cs="Times New Roman"/>
          <w:b/>
          <w:i/>
          <w:sz w:val="24"/>
          <w:szCs w:val="24"/>
        </w:rPr>
        <w:t>: How and what is the best approach</w:t>
      </w:r>
      <w:r>
        <w:rPr>
          <w:rFonts w:ascii="Times New Roman" w:hAnsi="Times New Roman" w:cs="Times New Roman"/>
          <w:b/>
          <w:i/>
          <w:sz w:val="24"/>
          <w:szCs w:val="24"/>
        </w:rPr>
        <w:t xml:space="preserve"> to deliver the message</w:t>
      </w:r>
      <w:r w:rsidRPr="00C40B71">
        <w:rPr>
          <w:rFonts w:ascii="Times New Roman" w:hAnsi="Times New Roman" w:cs="Times New Roman"/>
          <w:b/>
          <w:i/>
          <w:sz w:val="24"/>
          <w:szCs w:val="24"/>
        </w:rPr>
        <w:t xml:space="preserve">? </w:t>
      </w:r>
    </w:p>
    <w:p w:rsidR="009841A1" w:rsidRPr="008B098E" w:rsidRDefault="009841A1" w:rsidP="009841A1">
      <w:pPr>
        <w:rPr>
          <w:rFonts w:ascii="Times New Roman" w:hAnsi="Times New Roman" w:cs="Times New Roman"/>
          <w:sz w:val="24"/>
          <w:szCs w:val="24"/>
        </w:rPr>
      </w:pPr>
      <w:r w:rsidRPr="008B098E">
        <w:rPr>
          <w:rFonts w:ascii="Times New Roman" w:eastAsia="Times New Roman" w:hAnsi="Times New Roman" w:cs="Times New Roman"/>
          <w:color w:val="000000"/>
          <w:sz w:val="24"/>
          <w:szCs w:val="24"/>
          <w:lang w:eastAsia="en-AU"/>
        </w:rPr>
        <w:t>Tourism operators believed that positive messages are the most effective way to communicate with their guests about climate change</w:t>
      </w:r>
      <w:r>
        <w:rPr>
          <w:rFonts w:ascii="Times New Roman" w:eastAsia="Times New Roman" w:hAnsi="Times New Roman" w:cs="Times New Roman"/>
          <w:color w:val="000000"/>
          <w:sz w:val="24"/>
          <w:szCs w:val="24"/>
          <w:lang w:eastAsia="en-AU"/>
        </w:rPr>
        <w:t>,</w:t>
      </w:r>
      <w:r w:rsidRPr="008B098E">
        <w:rPr>
          <w:rFonts w:ascii="Times New Roman" w:eastAsia="Times New Roman" w:hAnsi="Times New Roman" w:cs="Times New Roman"/>
          <w:color w:val="000000"/>
          <w:sz w:val="24"/>
          <w:szCs w:val="24"/>
          <w:lang w:eastAsia="en-AU"/>
        </w:rPr>
        <w:t xml:space="preserve"> </w:t>
      </w:r>
      <w:r w:rsidRPr="008B098E">
        <w:rPr>
          <w:rFonts w:ascii="Times New Roman" w:hAnsi="Times New Roman" w:cs="Times New Roman"/>
          <w:sz w:val="24"/>
          <w:szCs w:val="24"/>
        </w:rPr>
        <w:t xml:space="preserve">and </w:t>
      </w:r>
      <w:r>
        <w:rPr>
          <w:rFonts w:ascii="Times New Roman" w:hAnsi="Times New Roman" w:cs="Times New Roman"/>
          <w:sz w:val="24"/>
          <w:szCs w:val="24"/>
        </w:rPr>
        <w:t xml:space="preserve">they </w:t>
      </w:r>
      <w:r w:rsidRPr="008B098E">
        <w:rPr>
          <w:rFonts w:ascii="Times New Roman" w:hAnsi="Times New Roman" w:cs="Times New Roman"/>
          <w:sz w:val="24"/>
          <w:szCs w:val="24"/>
        </w:rPr>
        <w:t xml:space="preserve">were open to receiving help with this process. Many said they would use materials about climate change that were provided to them.  They also expressed an openness to collaborate with the GBRMPA on the development of interpretive materials, particularly materials that are professionally produced with the support of respected scientists and backed up by good data.  As such, considerable potential exists to work with operators to develop, refine, and assist them with the distribution of interpretation materials related to climate change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&lt;EndNote&gt;&lt;Cite&gt;&lt;Author&gt;Great Barrier Marine Park Authority&lt;/Author&gt;&lt;Year&gt;2012&lt;/Year&gt;&lt;RecNum&gt;1427&lt;/RecNum&gt;&lt;DisplayText&gt;(GBRMPA, 2008; Great Barrier Marine Park Authority, 2012)&lt;/DisplayText&gt;&lt;record&gt;&lt;rec-number&gt;1427&lt;/rec-number&gt;&lt;foreign-keys&gt;&lt;key app="EN" db-id="0ffweztp7a9axuewszavsvwl2v5ddexd292e"&gt;1427&lt;/key&gt;&lt;/foreign-keys&gt;&lt;ref-type name="Report"&gt;27&lt;/ref-type&gt;&lt;contributors&gt;&lt;authors&gt;&lt;author&gt;Great Barrier Marine Park Authority,&lt;/author&gt;&lt;/authors&gt;&lt;/contributors&gt;&lt;titles&gt;&lt;title&gt;Great Barrier Reef Climate Change Adaptation Strategy and Action Plan (2012-2017)&lt;/title&gt;&lt;/titles&gt;&lt;pages&gt;23&lt;/pages&gt;&lt;dates&gt;&lt;year&gt;2012&lt;/year&gt;&lt;/dates&gt;&lt;pub-location&gt;Townsville&lt;/pub-location&gt;&lt;publisher&gt;Great Barrier Reef Marine Park Authority&lt;/publisher&gt;&lt;urls&gt;&lt;/urls&gt;&lt;/record&gt;&lt;/Cite&gt;&lt;Cite&gt;&lt;Author&gt;GBRMPA&lt;/Author&gt;&lt;Year&gt;2008&lt;/Year&gt;&lt;RecNum&gt;2&lt;/RecNum&gt;&lt;record&gt;&lt;rec-number&gt;2&lt;/rec-number&gt;&lt;foreign-keys&gt;&lt;key app="EN" db-id="vrad0xxa4rrr94e9099xaw0stf5p0a9trt5r"&gt;2&lt;/key&gt;&lt;/foreign-keys&gt;&lt;ref-type name="Government Document"&gt;46&lt;/ref-type&gt;&lt;contributors&gt;&lt;authors&gt;&lt;author&gt;GBRMPA&lt;/author&gt;&lt;/authors&gt;&lt;secondary-authors&gt;&lt;author&gt;Great Barrier Reef Marine Park Authority &lt;/author&gt;&lt;/secondary-authors&gt;&lt;/contributors&gt;&lt;titles&gt;&lt;title&gt;Great Barrier Reef Tourism Climate Change Action Strategy&lt;/title&gt;&lt;/titles&gt;&lt;pages&gt;20&lt;/pages&gt;&lt;dates&gt;&lt;year&gt;2008&lt;/year&gt;&lt;/dates&gt;&lt;pub-location&gt;Townsville, Queensland&lt;/pub-location&gt;&lt;publisher&gt;Great Barrier Reef Marine Park Authority &lt;/publisher&gt;&lt;urls&gt;&lt;/urls&gt;&lt;/record&gt;&lt;/Cite&gt;&lt;/EndNote&gt;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18" w:tooltip="GBRMPA, 2008 #2" w:history="1">
        <w:r w:rsidR="00BD411B" w:rsidRPr="008B098E">
          <w:rPr>
            <w:rFonts w:ascii="Times New Roman" w:hAnsi="Times New Roman" w:cs="Times New Roman"/>
            <w:noProof/>
            <w:sz w:val="24"/>
            <w:szCs w:val="24"/>
          </w:rPr>
          <w:t>GBRMPA, 2008</w:t>
        </w:r>
      </w:hyperlink>
      <w:r w:rsidRPr="008B098E">
        <w:rPr>
          <w:rFonts w:ascii="Times New Roman" w:hAnsi="Times New Roman" w:cs="Times New Roman"/>
          <w:noProof/>
          <w:sz w:val="24"/>
          <w:szCs w:val="24"/>
        </w:rPr>
        <w:t xml:space="preserve">; </w:t>
      </w:r>
      <w:hyperlink w:anchor="_ENREF_23" w:tooltip="Great Barrier Marine Park Authority, 2012 #1427" w:history="1">
        <w:r w:rsidR="00BD411B" w:rsidRPr="008B098E">
          <w:rPr>
            <w:rFonts w:ascii="Times New Roman" w:hAnsi="Times New Roman" w:cs="Times New Roman"/>
            <w:noProof/>
            <w:sz w:val="24"/>
            <w:szCs w:val="24"/>
          </w:rPr>
          <w:t>Great Barrier Marine Park Authority, 2012</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Resource managers are encouraged to prioritise pilot programs to pursue such a partnership, particularly as previous efforts in the GBR region have demonstrated the potential for successful collaborations between environmental managers and community groups to enhance environmental outcomes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&lt;EndNote&gt;&lt;Cite&gt;&lt;Author&gt;Nursey-Bray&lt;/Author&gt;&lt;Year&gt;2009&lt;/Year&gt;&lt;RecNum&gt;1849&lt;/RecNum&gt;&lt;DisplayText&gt;(Nursey-Bray &amp;amp; Rist, 2009)&lt;/DisplayText&gt;&lt;record&gt;&lt;rec-number&gt;1849&lt;/rec-number&gt;&lt;foreign-keys&gt;&lt;key app="EN" db-id="0ffweztp7a9axuewszavsvwl2v5ddexd292e"&gt;1849&lt;/key&gt;&lt;/foreign-keys&gt;&lt;ref-type name="Journal Article"&gt;17&lt;/ref-type&gt;&lt;contributors&gt;&lt;authors&gt;&lt;author&gt;Nursey-Bray, Melissa&lt;/author&gt;&lt;author&gt;Rist, Phillip&lt;/author&gt;&lt;/authors&gt;&lt;/contributors&gt;&lt;titles&gt;&lt;title&gt;Co-management and protected area management: Achieving effective management of a contested site, lessons from the Great Barrier Reef World Heritage Area (GBRWHA)&lt;/title&gt;&lt;secondary-title&gt;Marine Policy&lt;/secondary-title&gt;&lt;/titles&gt;&lt;periodical&gt;&lt;full-title&gt;Marine Policy&lt;/full-title&gt;&lt;abbr-1&gt;Mar Policy&lt;/abbr-1&gt;&lt;/periodical&gt;&lt;pages&gt;118-127&lt;/pages&gt;&lt;volume&gt;33&lt;/volume&gt;&lt;number&gt;1&lt;/number&gt;&lt;keywords&gt;&lt;keyword&gt;Co-management&lt;/keyword&gt;&lt;keyword&gt;Indigenous&lt;/keyword&gt;&lt;keyword&gt;Protected area management&lt;/keyword&gt;&lt;keyword&gt;Australia&lt;/keyword&gt;&lt;keyword&gt;Girringun&lt;/keyword&gt;&lt;/keywords&gt;&lt;dates&gt;&lt;year&gt;2009&lt;/year&gt;&lt;/dates&gt;&lt;isbn&gt;0308-597X&lt;/isbn&gt;&lt;urls&gt;&lt;related-urls&gt;&lt;url&gt;http://www.sciencedirect.com/science/article/pii/S0308597X08000912&lt;/url&gt;&lt;/related-urls&gt;&lt;/urls&gt;&lt;electronic-resource-num&gt;http://dx.doi.org/10.1016/j.marpol.2008.05.002&lt;/electronic-resource-num&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46" w:tooltip="Nursey-Bray, 2009 #1849" w:history="1">
        <w:r w:rsidR="00BD411B" w:rsidRPr="008B098E">
          <w:rPr>
            <w:rFonts w:ascii="Times New Roman" w:hAnsi="Times New Roman" w:cs="Times New Roman"/>
            <w:noProof/>
            <w:sz w:val="24"/>
            <w:szCs w:val="24"/>
          </w:rPr>
          <w:t>Nursey-Bray &amp; Rist, 2009</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Further, visitors to coral reefs may support improvements to education materials designed to raise tourist awareness about the environment </w:t>
      </w:r>
      <w:r w:rsidR="00624084" w:rsidRPr="008B098E">
        <w:rPr>
          <w:rFonts w:ascii="Times New Roman" w:hAnsi="Times New Roman" w:cs="Times New Roman"/>
          <w:sz w:val="24"/>
          <w:szCs w:val="24"/>
        </w:rPr>
        <w:fldChar w:fldCharType="begin">
          <w:fldData xml:space="preserve">PEVuZE5vdGU+PENpdGU+PEF1dGhvcj5OZWVkaGFtPC9BdXRob3I+PFllYXI+MjAxMTwvWWVhcj48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=
</w:fldData>
        </w:fldChar>
      </w:r>
      <w:r w:rsidRPr="008B098E">
        <w:rPr>
          <w:rFonts w:ascii="Times New Roman" w:hAnsi="Times New Roman" w:cs="Times New Roman"/>
          <w:sz w:val="24"/>
          <w:szCs w:val="24"/>
        </w:rPr>
        <w:instrText xml:space="preserve"> ADDIN EN.CITE </w:instrText>
      </w:r>
      <w:r w:rsidR="00624084" w:rsidRPr="008B098E">
        <w:rPr>
          <w:rFonts w:ascii="Times New Roman" w:hAnsi="Times New Roman" w:cs="Times New Roman"/>
          <w:sz w:val="24"/>
          <w:szCs w:val="24"/>
        </w:rPr>
        <w:fldChar w:fldCharType="begin">
          <w:fldData xml:space="preserve">PEVuZE5vdGU+PENpdGU+PEF1dGhvcj5OZWVkaGFtPC9BdXRob3I+PFllYXI+MjAxMTwvWWVhcj48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=
</w:fldData>
        </w:fldChar>
      </w:r>
      <w:r w:rsidRPr="008B098E">
        <w:rPr>
          <w:rFonts w:ascii="Times New Roman" w:hAnsi="Times New Roman" w:cs="Times New Roman"/>
          <w:sz w:val="24"/>
          <w:szCs w:val="24"/>
        </w:rPr>
        <w:instrText xml:space="preserve"> ADDIN EN.CITE.DATA </w:instrText>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end"/>
      </w:r>
      <w:r w:rsidR="00624084" w:rsidRPr="008B098E">
        <w:rPr>
          <w:rFonts w:ascii="Times New Roman" w:hAnsi="Times New Roman" w:cs="Times New Roman"/>
          <w:sz w:val="24"/>
          <w:szCs w:val="24"/>
        </w:rPr>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45" w:tooltip="Needham, 2011 #1656" w:history="1">
        <w:r w:rsidR="00BD411B" w:rsidRPr="008B098E">
          <w:rPr>
            <w:rFonts w:ascii="Times New Roman" w:hAnsi="Times New Roman" w:cs="Times New Roman"/>
            <w:noProof/>
            <w:sz w:val="24"/>
            <w:szCs w:val="24"/>
          </w:rPr>
          <w:t>Needham &amp; Szuster, 2011</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and improved interpretation materials has been shown to both enhance the satisfaction of tourists visiting the GBR</w:t>
      </w:r>
      <w:r w:rsidR="00B05F9A">
        <w:rPr>
          <w:rFonts w:ascii="Times New Roman" w:hAnsi="Times New Roman" w:cs="Times New Roman"/>
          <w:sz w:val="24"/>
          <w:szCs w:val="24"/>
        </w:rPr>
        <w:t xml:space="preserve"> (</w:t>
      </w:r>
      <w:proofErr w:type="spellStart"/>
      <w:r w:rsidR="00B05F9A">
        <w:rPr>
          <w:rFonts w:ascii="Times New Roman" w:hAnsi="Times New Roman" w:cs="Times New Roman"/>
          <w:sz w:val="24"/>
          <w:szCs w:val="24"/>
        </w:rPr>
        <w:t>Coghlan</w:t>
      </w:r>
      <w:proofErr w:type="spellEnd"/>
      <w:r w:rsidR="00B05F9A">
        <w:rPr>
          <w:rFonts w:ascii="Times New Roman" w:hAnsi="Times New Roman" w:cs="Times New Roman"/>
          <w:sz w:val="24"/>
          <w:szCs w:val="24"/>
        </w:rPr>
        <w:t xml:space="preserve"> 2012a, 2012b) </w:t>
      </w:r>
      <w:r w:rsidRPr="008B098E">
        <w:rPr>
          <w:rFonts w:ascii="Times New Roman" w:hAnsi="Times New Roman" w:cs="Times New Roman"/>
          <w:sz w:val="24"/>
          <w:szCs w:val="24"/>
        </w:rPr>
        <w:t xml:space="preserve">whilst making substantial contributions towards the sustainability of the tourism industry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&lt;EndNote&gt;&lt;Cite&gt;&lt;Author&gt;Moscardo&lt;/Author&gt;&lt;Year&gt;1998&lt;/Year&gt;&lt;RecNum&gt;1651&lt;/RecNum&gt;&lt;DisplayText&gt;(Moscardo, 1998)&lt;/DisplayText&gt;&lt;record&gt;&lt;rec-number&gt;1651&lt;/rec-number&gt;&lt;foreign-keys&gt;&lt;key app="EN" db-id="0ffweztp7a9axuewszavsvwl2v5ddexd292e"&gt;1651&lt;/key&gt;&lt;/foreign-keys&gt;&lt;ref-type name="Journal Article"&gt;17&lt;/ref-type&gt;&lt;contributors&gt;&lt;authors&gt;&lt;author&gt;Moscardo, Gianna&lt;/author&gt;&lt;/authors&gt;&lt;/contributors&gt;&lt;titles&gt;&lt;title&gt;Interpretation and sustainable tourism&lt;/title&gt;&lt;secondary-title&gt;The Journal of Tourism Studies&lt;/secondary-title&gt;&lt;/titles&gt;&lt;periodical&gt;&lt;full-title&gt;The Journal of Tourism Studies&lt;/full-title&gt;&lt;/periodical&gt;&lt;pages&gt;112-123&lt;/pages&gt;&lt;volume&gt;14&lt;/volume&gt;&lt;number&gt;1&lt;/number&gt;&lt;dates&gt;&lt;year&gt;1998&lt;/year&gt;&lt;/dates&gt;&lt;urls&gt;&lt;/urls&gt;&lt;/record&gt;&lt;/Cite&gt;&lt;/EndNote&gt;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42" w:tooltip="Moscardo, 1998 #1651" w:history="1">
        <w:r w:rsidR="00BD411B" w:rsidRPr="008B098E">
          <w:rPr>
            <w:rFonts w:ascii="Times New Roman" w:hAnsi="Times New Roman" w:cs="Times New Roman"/>
            <w:noProof/>
            <w:sz w:val="24"/>
            <w:szCs w:val="24"/>
          </w:rPr>
          <w:t>Moscardo, 1998</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However, various engagement barriers were also identified.  Some operators were hesitant to provide pamphlets or brochures as they believe people would not read </w:t>
      </w:r>
      <w:proofErr w:type="gramStart"/>
      <w:r w:rsidRPr="008B098E">
        <w:rPr>
          <w:rFonts w:ascii="Times New Roman" w:hAnsi="Times New Roman" w:cs="Times New Roman"/>
          <w:sz w:val="24"/>
          <w:szCs w:val="24"/>
        </w:rPr>
        <w:t>them</w:t>
      </w:r>
      <w:proofErr w:type="gramEnd"/>
      <w:r w:rsidRPr="008B098E">
        <w:rPr>
          <w:rFonts w:ascii="Times New Roman" w:hAnsi="Times New Roman" w:cs="Times New Roman"/>
          <w:sz w:val="24"/>
          <w:szCs w:val="24"/>
        </w:rPr>
        <w:t xml:space="preserve">, language and cultural issues prevent effective communication and awareness raising, and communicating with large groups of </w:t>
      </w:r>
      <w:r w:rsidRPr="008B098E">
        <w:rPr>
          <w:rFonts w:ascii="Times New Roman" w:hAnsi="Times New Roman" w:cs="Times New Roman"/>
          <w:sz w:val="24"/>
          <w:szCs w:val="24"/>
        </w:rPr>
        <w:lastRenderedPageBreak/>
        <w:t xml:space="preserve">individuals in an effective manner is difficult.  While there is a captive audience on the boats, there are numerous issues at play that mitigate against effective communication.  Factors identified by respondents included, inter alia: people get seasick if the weather is bad, they are tired after a long day on the GBR, they are tired in the morning as they had to get up early, and they have other things to do (e.g., if they signed up to do a SCUBA dive, they have forms to fill out, etc.).  Further research, or perhaps a pilot program, that clarifies ways to overcome these obstacles would be helpful for tourism operators seeking to better engage their guests.  </w:t>
      </w:r>
    </w:p>
    <w:p w:rsidR="009841A1" w:rsidRPr="00C40B71" w:rsidRDefault="009841A1" w:rsidP="009841A1">
      <w:pPr>
        <w:rPr>
          <w:rFonts w:ascii="Times New Roman" w:hAnsi="Times New Roman" w:cs="Times New Roman"/>
          <w:b/>
          <w:i/>
          <w:sz w:val="24"/>
          <w:szCs w:val="24"/>
        </w:rPr>
      </w:pPr>
      <w:proofErr w:type="gramStart"/>
      <w:r w:rsidRPr="00C40B71">
        <w:rPr>
          <w:rFonts w:ascii="Times New Roman" w:hAnsi="Times New Roman" w:cs="Times New Roman"/>
          <w:b/>
          <w:i/>
          <w:sz w:val="24"/>
          <w:szCs w:val="24"/>
        </w:rPr>
        <w:t xml:space="preserve">4.4  </w:t>
      </w:r>
      <w:r>
        <w:rPr>
          <w:rFonts w:ascii="Times New Roman" w:hAnsi="Times New Roman" w:cs="Times New Roman"/>
          <w:b/>
          <w:i/>
          <w:sz w:val="24"/>
          <w:szCs w:val="24"/>
        </w:rPr>
        <w:t>Taking</w:t>
      </w:r>
      <w:proofErr w:type="gramEnd"/>
      <w:r>
        <w:rPr>
          <w:rFonts w:ascii="Times New Roman" w:hAnsi="Times New Roman" w:cs="Times New Roman"/>
          <w:b/>
          <w:i/>
          <w:sz w:val="24"/>
          <w:szCs w:val="24"/>
        </w:rPr>
        <w:t xml:space="preserve"> action on climate change impacts on the GBR</w:t>
      </w:r>
      <w:r w:rsidRPr="00C40B71">
        <w:rPr>
          <w:rFonts w:ascii="Times New Roman" w:hAnsi="Times New Roman" w:cs="Times New Roman"/>
          <w:b/>
          <w:i/>
          <w:sz w:val="24"/>
          <w:szCs w:val="24"/>
        </w:rPr>
        <w:t>: what works and what doesn’t?</w:t>
      </w:r>
    </w:p>
    <w:p w:rsidR="009841A1" w:rsidRPr="008B098E" w:rsidRDefault="009841A1" w:rsidP="009841A1">
      <w:pPr>
        <w:rPr>
          <w:rFonts w:ascii="Times New Roman" w:hAnsi="Times New Roman" w:cs="Times New Roman"/>
          <w:sz w:val="24"/>
          <w:szCs w:val="24"/>
        </w:rPr>
      </w:pPr>
      <w:r w:rsidRPr="008B098E">
        <w:rPr>
          <w:rFonts w:ascii="Times New Roman" w:hAnsi="Times New Roman" w:cs="Times New Roman"/>
          <w:sz w:val="24"/>
          <w:szCs w:val="24"/>
        </w:rPr>
        <w:t xml:space="preserve">Many operators felt that money was a limiting factor in undertaking climate change mitigation activities, i.e. they believed that certain behaviours are too expensive.  This finding is consistent with the work of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 AuthorYear="1"&gt;&lt;Author&gt;Zeppel&lt;/Author&gt;&lt;Year&gt;2013&lt;/Year&gt;&lt;RecNum&gt;1650&lt;/RecNum&gt;&lt;DisplayText&gt;Zeppel &amp;amp; Beaumont (2013)&lt;/DisplayText&gt;&lt;record&gt;&lt;rec-number&gt;1650&lt;/rec-number&gt;&lt;foreign-keys&gt;&lt;key app="EN" db-id="0ffweztp7a9axuewszavsvwl2v5ddexd292e"&gt;1650&lt;/key&gt;&lt;/foreign-keys&gt;&lt;ref-type name="Journal Article"&gt;17&lt;/ref-type&gt;&lt;contributors&gt;&lt;authors&gt;&lt;author&gt;Zeppel, H.&lt;/author&gt;&lt;author&gt;Beaumont, N.&lt;/author&gt;&lt;/authors&gt;&lt;/contributors&gt;&lt;titles&gt;&lt;title&gt;Climate Change and Sustainable Tourism: Carbon Mitigation by Environmentally Certified Tourism Enterprises&lt;/title&gt;&lt;secondary-title&gt;Tourism Review International&lt;/secondary-title&gt;&lt;/titles&gt;&lt;periodical&gt;&lt;full-title&gt;Tourism Review International&lt;/full-title&gt;&lt;/periodical&gt;&lt;pages&gt;161-177&lt;/pages&gt;&lt;volume&gt;3&lt;/volume&gt;&lt;dates&gt;&lt;year&gt;2013&lt;/year&gt;&lt;/dates&gt;&lt;urls&gt;&lt;/urls&gt;&lt;/record&gt;&lt;/Cite&gt;&lt;/EndNote&gt;</w:instrText>
      </w:r>
      <w:r w:rsidR="00624084" w:rsidRPr="008B098E">
        <w:rPr>
          <w:rFonts w:ascii="Times New Roman" w:hAnsi="Times New Roman" w:cs="Times New Roman"/>
          <w:sz w:val="24"/>
          <w:szCs w:val="24"/>
        </w:rPr>
        <w:fldChar w:fldCharType="separate"/>
      </w:r>
      <w:hyperlink w:anchor="_ENREF_73" w:tooltip="Zeppel, 2013 #1650" w:history="1">
        <w:r w:rsidR="00BD411B" w:rsidRPr="008B098E">
          <w:rPr>
            <w:rFonts w:ascii="Times New Roman" w:hAnsi="Times New Roman" w:cs="Times New Roman"/>
            <w:noProof/>
            <w:sz w:val="24"/>
            <w:szCs w:val="24"/>
          </w:rPr>
          <w:t>Zeppel &amp; Beaumont (2013</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who showed that tourism operators preferred easy, low-cost actions leading to financial savings.  Unfortunately, market forces are often insufficient to produce tourism activities that foster sustainability and, as a consequence, government interventions are required</w:t>
      </w:r>
      <w:r w:rsidR="00825618">
        <w:rPr>
          <w:rFonts w:ascii="Times New Roman" w:hAnsi="Times New Roman" w:cs="Times New Roman"/>
          <w:sz w:val="24"/>
          <w:szCs w:val="24"/>
        </w:rPr>
        <w:t xml:space="preserve"> </w:t>
      </w:r>
      <w:r w:rsidR="00624084">
        <w:rPr>
          <w:rFonts w:ascii="Times New Roman" w:hAnsi="Times New Roman" w:cs="Times New Roman"/>
          <w:sz w:val="24"/>
          <w:szCs w:val="24"/>
        </w:rPr>
        <w:fldChar w:fldCharType="begin"/>
      </w:r>
      <w:r w:rsidR="00825618">
        <w:rPr>
          <w:rFonts w:ascii="Times New Roman" w:hAnsi="Times New Roman" w:cs="Times New Roman"/>
          <w:sz w:val="24"/>
          <w:szCs w:val="24"/>
        </w:rPr>
        <w:instrText xml:space="preserve"> ADDIN EN.CITE &lt;EndNote&gt;&lt;Cite&gt;&lt;Author&gt;Bramwell&lt;/Author&gt;&lt;Year&gt;2012&lt;/Year&gt;&lt;RecNum&gt;1936&lt;/RecNum&gt;&lt;DisplayText&gt;(Bramwell, 2012)&lt;/DisplayText&gt;&lt;record&gt;&lt;rec-number&gt;1936&lt;/rec-number&gt;&lt;foreign-keys&gt;&lt;key app="EN" db-id="0ffweztp7a9axuewszavsvwl2v5ddexd292e"&gt;1936&lt;/key&gt;&lt;/foreign-keys&gt;&lt;ref-type name="Book Section"&gt;5&lt;/ref-type&gt;&lt;contributors&gt;&lt;authors&gt;&lt;author&gt;Bramwell, Bill&lt;/author&gt;&lt;/authors&gt;&lt;secondary-authors&gt;&lt;author&gt;William F. Theobald&lt;/author&gt;&lt;/secondary-authors&gt;&lt;/contributors&gt;&lt;titles&gt;&lt;title&gt;Interventions and policy instruments for sustainable tourism&lt;/title&gt;&lt;secondary-title&gt;Global Tourism &lt;/secondary-title&gt;&lt;/titles&gt;&lt;periodical&gt;&lt;full-title&gt;Global tourism&lt;/full-title&gt;&lt;/periodical&gt;&lt;pages&gt;406-425&lt;/pages&gt;&lt;dates&gt;&lt;year&gt;2012&lt;/year&gt;&lt;/dates&gt;&lt;pub-location&gt;New York&lt;/pub-location&gt;&lt;publisher&gt;Butterworth-Heinemann / Elvesier&lt;/publisher&gt;&lt;urls&gt;&lt;/urls&gt;&lt;/record&gt;&lt;/Cite&gt;&lt;/EndNote&gt;</w:instrText>
      </w:r>
      <w:r w:rsidR="00624084">
        <w:rPr>
          <w:rFonts w:ascii="Times New Roman" w:hAnsi="Times New Roman" w:cs="Times New Roman"/>
          <w:sz w:val="24"/>
          <w:szCs w:val="24"/>
        </w:rPr>
        <w:fldChar w:fldCharType="separate"/>
      </w:r>
      <w:r w:rsidR="00825618">
        <w:rPr>
          <w:rFonts w:ascii="Times New Roman" w:hAnsi="Times New Roman" w:cs="Times New Roman"/>
          <w:noProof/>
          <w:sz w:val="24"/>
          <w:szCs w:val="24"/>
        </w:rPr>
        <w:t>(</w:t>
      </w:r>
      <w:hyperlink w:anchor="_ENREF_7" w:tooltip="Bramwell, 2012 #1936" w:history="1">
        <w:r w:rsidR="00BD411B">
          <w:rPr>
            <w:rFonts w:ascii="Times New Roman" w:hAnsi="Times New Roman" w:cs="Times New Roman"/>
            <w:noProof/>
            <w:sz w:val="24"/>
            <w:szCs w:val="24"/>
          </w:rPr>
          <w:t>Bramwell, 2012</w:t>
        </w:r>
      </w:hyperlink>
      <w:r w:rsidR="00825618">
        <w:rPr>
          <w:rFonts w:ascii="Times New Roman" w:hAnsi="Times New Roman" w:cs="Times New Roman"/>
          <w:noProof/>
          <w:sz w:val="24"/>
          <w:szCs w:val="24"/>
        </w:rPr>
        <w:t>)</w:t>
      </w:r>
      <w:r w:rsidR="00624084">
        <w:rPr>
          <w:rFonts w:ascii="Times New Roman" w:hAnsi="Times New Roman" w:cs="Times New Roman"/>
          <w:sz w:val="24"/>
          <w:szCs w:val="24"/>
        </w:rPr>
        <w:fldChar w:fldCharType="end"/>
      </w:r>
      <w:r w:rsidRPr="008B098E">
        <w:rPr>
          <w:rFonts w:ascii="Times New Roman" w:hAnsi="Times New Roman" w:cs="Times New Roman"/>
          <w:sz w:val="24"/>
          <w:szCs w:val="24"/>
        </w:rPr>
        <w:t xml:space="preserve">.  Federal subsidies, rebates, loans or government assistance packages may be effective mechanisms to assist tourism operators to reduce their greenhouse emissions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&lt;EndNote&gt;&lt;Cite&gt;&lt;Author&gt;Odeku&lt;/Author&gt;&lt;Year&gt;2013&lt;/Year&gt;&lt;RecNum&gt;1644&lt;/RecNum&gt;&lt;DisplayText&gt;(Odeku, 2013)&lt;/DisplayText&gt;&lt;record&gt;&lt;rec-number&gt;1644&lt;/rec-number&gt;&lt;foreign-keys&gt;&lt;key app="EN" db-id="0ffweztp7a9axuewszavsvwl2v5ddexd292e"&gt;1644&lt;/key&gt;&lt;/foreign-keys&gt;&lt;ref-type name="Journal Article"&gt;17&lt;/ref-type&gt;&lt;contributors&gt;&lt;authors&gt;&lt;author&gt;Odeku, K.O.&lt;/author&gt;&lt;/authors&gt;&lt;/contributors&gt;&lt;titles&gt;&lt;title&gt;On Decarbonising Tourism: The Need to Switch to Renewable Energy&lt;/title&gt;&lt;secondary-title&gt;The Journal of Human Ecology&lt;/secondary-title&gt;&lt;/titles&gt;&lt;periodical&gt;&lt;full-title&gt;The Journal of Human Ecology&lt;/full-title&gt;&lt;/periodical&gt;&lt;pages&gt;231-245&lt;/pages&gt;&lt;volume&gt;44&lt;/volume&gt;&lt;number&gt;3&lt;/number&gt;&lt;dates&gt;&lt;year&gt;2013&lt;/year&gt;&lt;/dates&gt;&lt;urls&gt;&lt;/urls&gt;&lt;/record&gt;&lt;/Cite&gt;&lt;/EndNote&gt;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48" w:tooltip="Odeku, 2013 #1644" w:history="1">
        <w:r w:rsidR="00BD411B" w:rsidRPr="008B098E">
          <w:rPr>
            <w:rFonts w:ascii="Times New Roman" w:hAnsi="Times New Roman" w:cs="Times New Roman"/>
            <w:noProof/>
            <w:sz w:val="24"/>
            <w:szCs w:val="24"/>
          </w:rPr>
          <w:t>Odeku, 2013</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Resource managers and policy makers seeking to mitigate greenhouse gases must find ways to assist tourism operators in performing climate change mitigation behaviours thought to be difficult, perhaps by overcoming perceived barriers and obstacles to action.  For example, many operators expressed an interest in using alternative fuels, but they also noted that these fuels are largely unavailable in the rural and remote areas where they work.   Additionally, several operators noted that there are no recycling facilities available in the ports they use.  Thus, it seems that tourism operators may be motivated to undertake difficult behaviours with appropriate assistance and support.  Future research and pilot programs which explore the barriers and benefits to action would be a valuable contribution towards encouraging climate change mitigation among tourism operators on the GBR.  </w:t>
      </w:r>
    </w:p>
    <w:p w:rsidR="009841A1" w:rsidRDefault="009841A1" w:rsidP="009841A1">
      <w:pPr>
        <w:rPr>
          <w:rFonts w:ascii="Times New Roman" w:hAnsi="Times New Roman" w:cs="Times New Roman"/>
          <w:sz w:val="24"/>
          <w:szCs w:val="24"/>
        </w:rPr>
      </w:pPr>
      <w:r>
        <w:rPr>
          <w:rFonts w:ascii="Times New Roman" w:hAnsi="Times New Roman" w:cs="Times New Roman"/>
          <w:sz w:val="24"/>
          <w:szCs w:val="24"/>
        </w:rPr>
        <w:t>T</w:t>
      </w:r>
      <w:r w:rsidRPr="008B098E">
        <w:rPr>
          <w:rFonts w:ascii="Times New Roman" w:hAnsi="Times New Roman" w:cs="Times New Roman"/>
          <w:sz w:val="24"/>
          <w:szCs w:val="24"/>
        </w:rPr>
        <w:t>ourism operators believed they had a role to play in affecting public opinion, expressed a desire to make a difference, and were taking a variety of actions to mitigate greenhouse gas emissions. Although some behaviours such as industry best practices and recycling were seen to be the most effective at addressing climate change, the mean scores did not have strong variability, ranging from 5.74 to 7.84.  There are two probable explanations for this: either the operators believed that many things needed to be done to protect the GBR, or they were unsure about what approach is the most effective and thus they simply agreed that most things do make a difference.  Activities that reduce greenhouse gas emissions such as the use of green energy and fuel efficient engines were rated as the most difficult behaviours to undertake.  This perception was mostly due to the associated costs or because of the harsh conditions, i.e., salt water corrosion, daily use of engines, long distances to travel, the large amount of energy required to operate, etc.  Again, pilot programs established in collaboration with resource managers would be beneficial.  Tourism operators want to do more to protect the GBR, but they face various barriers that must be overcome.</w:t>
      </w:r>
    </w:p>
    <w:p w:rsidR="009841A1" w:rsidRPr="00C40B71" w:rsidRDefault="009841A1" w:rsidP="009841A1">
      <w:pPr>
        <w:pStyle w:val="ListParagraph"/>
        <w:numPr>
          <w:ilvl w:val="1"/>
          <w:numId w:val="2"/>
        </w:numPr>
        <w:spacing w:after="200" w:line="276" w:lineRule="auto"/>
        <w:ind w:left="374" w:hanging="374"/>
        <w:rPr>
          <w:rFonts w:ascii="Times New Roman" w:hAnsi="Times New Roman" w:cs="Times New Roman"/>
          <w:b/>
          <w:i/>
          <w:sz w:val="24"/>
          <w:szCs w:val="24"/>
        </w:rPr>
      </w:pPr>
      <w:r w:rsidRPr="00C40B71">
        <w:rPr>
          <w:rFonts w:ascii="Times New Roman" w:hAnsi="Times New Roman" w:cs="Times New Roman"/>
          <w:b/>
          <w:i/>
          <w:sz w:val="24"/>
          <w:szCs w:val="24"/>
        </w:rPr>
        <w:lastRenderedPageBreak/>
        <w:t>Implications for resource management</w:t>
      </w:r>
    </w:p>
    <w:p w:rsidR="009841A1" w:rsidRPr="008B098E" w:rsidRDefault="009841A1" w:rsidP="009841A1">
      <w:pPr>
        <w:rPr>
          <w:rFonts w:ascii="Times New Roman" w:hAnsi="Times New Roman" w:cs="Times New Roman"/>
          <w:bCs/>
          <w:sz w:val="24"/>
          <w:szCs w:val="24"/>
        </w:rPr>
      </w:pPr>
      <w:r w:rsidRPr="008B098E">
        <w:rPr>
          <w:rFonts w:ascii="Times New Roman" w:hAnsi="Times New Roman" w:cs="Times New Roman"/>
          <w:sz w:val="24"/>
          <w:szCs w:val="24"/>
        </w:rPr>
        <w:t xml:space="preserve">Tourism operators are open to the idea of providing climate change interpretation to their guests, yet they remain cautious about how the materials should be produced, what topics should be covered, and how the messages should be delivered.  </w:t>
      </w:r>
      <w:r w:rsidRPr="008B098E">
        <w:rPr>
          <w:rFonts w:ascii="Times New Roman" w:hAnsi="Times New Roman" w:cs="Times New Roman"/>
          <w:bCs/>
          <w:sz w:val="24"/>
          <w:szCs w:val="24"/>
        </w:rPr>
        <w:t>Tourist numbers are a primary concern for tourism operators and many believe that climate change stories in the media will “scare away guests.”  Unfortunately, rather than confronting this perception, many operators prefer to avoid the discussion.  Most operators do not discuss climate change with their guests.  However, all tourism operators were open to using and presenting information and interpretation materials provided by external sources</w:t>
      </w:r>
      <w:r>
        <w:rPr>
          <w:rFonts w:ascii="Times New Roman" w:hAnsi="Times New Roman" w:cs="Times New Roman"/>
          <w:bCs/>
          <w:sz w:val="24"/>
          <w:szCs w:val="24"/>
        </w:rPr>
        <w:t>, including resource management agencies</w:t>
      </w:r>
      <w:r w:rsidRPr="008B098E">
        <w:rPr>
          <w:rFonts w:ascii="Times New Roman" w:hAnsi="Times New Roman" w:cs="Times New Roman"/>
          <w:bCs/>
          <w:sz w:val="24"/>
          <w:szCs w:val="24"/>
        </w:rPr>
        <w:t xml:space="preserve"> such as the GBRMPA.  Here, we present a few options for resource managers and policymakers seeking to encourage tourism operators to take a more proactive approach to climate change engagement with their guests.  Future research plans and projects should focus on the following:</w:t>
      </w:r>
    </w:p>
    <w:p w:rsidR="009841A1" w:rsidRPr="008B098E" w:rsidRDefault="009841A1" w:rsidP="009841A1">
      <w:pPr>
        <w:pStyle w:val="ListParagraph"/>
        <w:numPr>
          <w:ilvl w:val="0"/>
          <w:numId w:val="6"/>
        </w:numPr>
        <w:spacing w:after="200" w:line="276" w:lineRule="auto"/>
        <w:rPr>
          <w:rFonts w:ascii="Times New Roman" w:hAnsi="Times New Roman" w:cs="Times New Roman"/>
          <w:sz w:val="24"/>
          <w:szCs w:val="24"/>
        </w:rPr>
      </w:pPr>
      <w:r w:rsidRPr="008B098E">
        <w:rPr>
          <w:rFonts w:ascii="Times New Roman" w:hAnsi="Times New Roman" w:cs="Times New Roman"/>
          <w:sz w:val="24"/>
          <w:szCs w:val="24"/>
        </w:rPr>
        <w:t xml:space="preserve">Resource managers are encouraged to closely collaborate with tourism operators regarding the development and implementation of climate change messaging.  A unified message delivered across the GBR tourism industry would help build solidarity among operators while concurrently prioritising and perpetuating key points to tourists, potentially influencing their attitudes and behaviours.  Disseminating pertinent information related to climate change and the GBR may also be a useful strategy for policy-makers and resource managers who seek to build understanding and support for conservation initiatives </w:t>
      </w:r>
      <w:r w:rsidR="00624084" w:rsidRPr="008B098E">
        <w:rPr>
          <w:rFonts w:ascii="Times New Roman" w:hAnsi="Times New Roman" w:cs="Times New Roman"/>
          <w:bCs/>
          <w:sz w:val="24"/>
          <w:szCs w:val="24"/>
        </w:rPr>
        <w:fldChar w:fldCharType="begin"/>
      </w:r>
      <w:r w:rsidR="00BD411B">
        <w:rPr>
          <w:rFonts w:ascii="Times New Roman" w:hAnsi="Times New Roman" w:cs="Times New Roman"/>
          <w:bCs/>
          <w:sz w:val="24"/>
          <w:szCs w:val="24"/>
        </w:rPr>
        <w:instrText xml:space="preserve"> ADDIN EN.CITE &lt;EndNote&gt;&lt;Cite&gt;&lt;Author&gt;Jamal&lt;/Author&gt;&lt;Year&gt;2015&lt;/Year&gt;&lt;RecNum&gt;1645&lt;/RecNum&gt;&lt;DisplayText&gt;(Jamal, Prideaux, Sakata, &amp;amp;  Thompson, 2015)&lt;/DisplayText&gt;&lt;record&gt;&lt;rec-number&gt;1645&lt;/rec-number&gt;&lt;foreign-keys&gt;&lt;key app="EN" db-id="0ffweztp7a9axuewszavsvwl2v5ddexd292e"&gt;1645&lt;/key&gt;&lt;/foreign-keys&gt;&lt;ref-type name="Book Section"&gt;5&lt;/ref-type&gt;&lt;contributors&gt;&lt;authors&gt;&lt;author&gt;Jamal, Tazim&lt;/author&gt;&lt;author&gt;Prideaux, Bruce&lt;/author&gt;&lt;author&gt;Sakata, Hana&lt;/author&gt;&lt;author&gt;Thompson, Michelle&lt;/author&gt;&lt;/authors&gt;&lt;secondary-authors&gt;&lt;author&gt;Vijay Reddy, M.&lt;/author&gt;&lt;author&gt;Wilkes, K.&lt;/author&gt;&lt;/secondary-authors&gt;&lt;/contributors&gt;&lt;titles&gt;&lt;title&gt;A micro-macro assessment of climate change and visitors to the Great Barrier Reef, Australia&lt;/title&gt;&lt;secondary-title&gt;Tourism in the Green Economy&lt;/secondary-title&gt;&lt;/titles&gt;&lt;periodical&gt;&lt;full-title&gt;Tourism in the Green Economy&lt;/full-title&gt;&lt;/periodical&gt;&lt;pages&gt;271-287&lt;/pages&gt;&lt;dates&gt;&lt;year&gt;2015&lt;/year&gt;&lt;/dates&gt;&lt;pub-location&gt;New York&lt;/pub-location&gt;&lt;publisher&gt;Routledge&lt;/publisher&gt;&lt;isbn&gt;1134626452&lt;/isbn&gt;&lt;urls&gt;&lt;/urls&gt;&lt;/record&gt;&lt;/Cite&gt;&lt;/EndNote&gt;</w:instrText>
      </w:r>
      <w:r w:rsidR="00624084" w:rsidRPr="008B098E">
        <w:rPr>
          <w:rFonts w:ascii="Times New Roman" w:hAnsi="Times New Roman" w:cs="Times New Roman"/>
          <w:bCs/>
          <w:sz w:val="24"/>
          <w:szCs w:val="24"/>
        </w:rPr>
        <w:fldChar w:fldCharType="separate"/>
      </w:r>
      <w:r w:rsidR="00BD411B">
        <w:rPr>
          <w:rFonts w:ascii="Times New Roman" w:hAnsi="Times New Roman" w:cs="Times New Roman"/>
          <w:bCs/>
          <w:noProof/>
          <w:sz w:val="24"/>
          <w:szCs w:val="24"/>
        </w:rPr>
        <w:t>(</w:t>
      </w:r>
      <w:hyperlink w:anchor="_ENREF_30" w:tooltip="Jamal, 2015 #1645" w:history="1">
        <w:r w:rsidR="00BD411B">
          <w:rPr>
            <w:rFonts w:ascii="Times New Roman" w:hAnsi="Times New Roman" w:cs="Times New Roman"/>
            <w:bCs/>
            <w:noProof/>
            <w:sz w:val="24"/>
            <w:szCs w:val="24"/>
          </w:rPr>
          <w:t>Jamal, Prideaux, Sakata, &amp;  Thompson, 2015</w:t>
        </w:r>
      </w:hyperlink>
      <w:r w:rsidR="00BD411B">
        <w:rPr>
          <w:rFonts w:ascii="Times New Roman" w:hAnsi="Times New Roman" w:cs="Times New Roman"/>
          <w:bCs/>
          <w:noProof/>
          <w:sz w:val="24"/>
          <w:szCs w:val="24"/>
        </w:rPr>
        <w:t>)</w:t>
      </w:r>
      <w:r w:rsidR="00624084" w:rsidRPr="008B098E">
        <w:rPr>
          <w:rFonts w:ascii="Times New Roman" w:hAnsi="Times New Roman" w:cs="Times New Roman"/>
          <w:bCs/>
          <w:sz w:val="24"/>
          <w:szCs w:val="24"/>
        </w:rPr>
        <w:fldChar w:fldCharType="end"/>
      </w:r>
      <w:r w:rsidRPr="008B098E">
        <w:rPr>
          <w:rFonts w:ascii="Times New Roman" w:hAnsi="Times New Roman" w:cs="Times New Roman"/>
          <w:bCs/>
          <w:sz w:val="24"/>
          <w:szCs w:val="24"/>
        </w:rPr>
        <w:t xml:space="preserve">.  </w:t>
      </w:r>
      <w:r w:rsidRPr="008B098E">
        <w:rPr>
          <w:rFonts w:ascii="Times New Roman" w:hAnsi="Times New Roman" w:cs="Times New Roman"/>
          <w:sz w:val="24"/>
          <w:szCs w:val="24"/>
        </w:rPr>
        <w:t>Identifying the key messages and delivery mechanisms is a key first step.</w:t>
      </w:r>
    </w:p>
    <w:p w:rsidR="009841A1" w:rsidRPr="00C673CB" w:rsidRDefault="009841A1" w:rsidP="009841A1">
      <w:pPr>
        <w:pStyle w:val="ListParagraph"/>
        <w:numPr>
          <w:ilvl w:val="0"/>
          <w:numId w:val="6"/>
        </w:numPr>
        <w:spacing w:after="200" w:line="276" w:lineRule="auto"/>
        <w:rPr>
          <w:rFonts w:ascii="Times New Roman" w:hAnsi="Times New Roman" w:cs="Times New Roman"/>
          <w:sz w:val="24"/>
          <w:szCs w:val="24"/>
        </w:rPr>
      </w:pPr>
      <w:r w:rsidRPr="008B098E">
        <w:rPr>
          <w:rFonts w:ascii="Times New Roman" w:hAnsi="Times New Roman" w:cs="Times New Roman"/>
          <w:sz w:val="24"/>
          <w:szCs w:val="24"/>
        </w:rPr>
        <w:t xml:space="preserve">Policymakers may benefit from a closer engagement with tourism operators regarding the ongoing political debates about climate change and their impact on the GBR tourism industry.  Many tourism operators in Queensland believe emissions-reduction measures to be integral to sustainable tourism </w:t>
      </w:r>
      <w:r w:rsidR="00624084" w:rsidRPr="008B098E">
        <w:rPr>
          <w:rFonts w:ascii="Times New Roman" w:hAnsi="Times New Roman" w:cs="Times New Roman"/>
          <w:sz w:val="24"/>
          <w:szCs w:val="24"/>
        </w:rPr>
        <w:fldChar w:fldCharType="begin"/>
      </w:r>
      <w:r w:rsidRPr="008B098E">
        <w:rPr>
          <w:rFonts w:ascii="Times New Roman" w:hAnsi="Times New Roman" w:cs="Times New Roman"/>
          <w:sz w:val="24"/>
          <w:szCs w:val="24"/>
        </w:rPr>
        <w:instrText xml:space="preserve"> ADDIN EN.CITE &lt;EndNote&gt;&lt;Cite&gt;&lt;Author&gt;Zeppel&lt;/Author&gt;&lt;Year&gt;2013&lt;/Year&gt;&lt;RecNum&gt;1650&lt;/RecNum&gt;&lt;DisplayText&gt;(Zeppel &amp;amp; Beaumont, 2013)&lt;/DisplayText&gt;&lt;record&gt;&lt;rec-number&gt;1650&lt;/rec-number&gt;&lt;foreign-keys&gt;&lt;key app="EN" db-id="0ffweztp7a9axuewszavsvwl2v5ddexd292e"&gt;1650&lt;/key&gt;&lt;/foreign-keys&gt;&lt;ref-type name="Journal Article"&gt;17&lt;/ref-type&gt;&lt;contributors&gt;&lt;authors&gt;&lt;author&gt;Zeppel, H.&lt;/author&gt;&lt;author&gt;Beaumont, N.&lt;/author&gt;&lt;/authors&gt;&lt;/contributors&gt;&lt;titles&gt;&lt;title&gt;Climate Change and Sustainable Tourism: Carbon Mitigation by Environmentally Certified Tourism Enterprises&lt;/title&gt;&lt;secondary-title&gt;Tourism Review International&lt;/secondary-title&gt;&lt;/titles&gt;&lt;periodical&gt;&lt;full-title&gt;Tourism Review International&lt;/full-title&gt;&lt;/periodical&gt;&lt;pages&gt;161-177&lt;/pages&gt;&lt;volume&gt;3&lt;/volume&gt;&lt;dates&gt;&lt;year&gt;2013&lt;/year&gt;&lt;/dates&gt;&lt;urls&gt;&lt;/urls&gt;&lt;/record&gt;&lt;/Cite&gt;&lt;/EndNote&gt;</w:instrText>
      </w:r>
      <w:r w:rsidR="00624084" w:rsidRPr="008B098E">
        <w:rPr>
          <w:rFonts w:ascii="Times New Roman" w:hAnsi="Times New Roman" w:cs="Times New Roman"/>
          <w:sz w:val="24"/>
          <w:szCs w:val="24"/>
        </w:rPr>
        <w:fldChar w:fldCharType="separate"/>
      </w:r>
      <w:r w:rsidRPr="008B098E">
        <w:rPr>
          <w:rFonts w:ascii="Times New Roman" w:hAnsi="Times New Roman" w:cs="Times New Roman"/>
          <w:noProof/>
          <w:sz w:val="24"/>
          <w:szCs w:val="24"/>
        </w:rPr>
        <w:t>(</w:t>
      </w:r>
      <w:hyperlink w:anchor="_ENREF_73" w:tooltip="Zeppel, 2013 #1650" w:history="1">
        <w:r w:rsidR="00BD411B" w:rsidRPr="008B098E">
          <w:rPr>
            <w:rFonts w:ascii="Times New Roman" w:hAnsi="Times New Roman" w:cs="Times New Roman"/>
            <w:noProof/>
            <w:sz w:val="24"/>
            <w:szCs w:val="24"/>
          </w:rPr>
          <w:t>Zeppel &amp; Beaumont, 2013</w:t>
        </w:r>
      </w:hyperlink>
      <w:r w:rsidRPr="008B098E">
        <w:rPr>
          <w:rFonts w:ascii="Times New Roman" w:hAnsi="Times New Roman" w:cs="Times New Roman"/>
          <w:noProof/>
          <w:sz w:val="24"/>
          <w:szCs w:val="24"/>
        </w:rPr>
        <w:t>)</w:t>
      </w:r>
      <w:r w:rsidR="00624084" w:rsidRPr="008B098E">
        <w:rPr>
          <w:rFonts w:ascii="Times New Roman" w:hAnsi="Times New Roman" w:cs="Times New Roman"/>
          <w:sz w:val="24"/>
          <w:szCs w:val="24"/>
        </w:rPr>
        <w:fldChar w:fldCharType="end"/>
      </w:r>
      <w:r w:rsidRPr="008B098E">
        <w:rPr>
          <w:rFonts w:ascii="Times New Roman" w:hAnsi="Times New Roman" w:cs="Times New Roman"/>
          <w:sz w:val="24"/>
          <w:szCs w:val="24"/>
        </w:rPr>
        <w:t xml:space="preserve">.  However, the respondents </w:t>
      </w:r>
      <w:r w:rsidRPr="00C673CB">
        <w:rPr>
          <w:rFonts w:ascii="Times New Roman" w:hAnsi="Times New Roman" w:cs="Times New Roman"/>
          <w:sz w:val="24"/>
          <w:szCs w:val="24"/>
        </w:rPr>
        <w:t xml:space="preserve">expressed concern with the existing government policies and believed that increased government support would greatly enhance their ability to take action to protect the GBR.  Specifically, respondents felt that increased funding is required to appropriately address the impacts of climate change and they are willing to act with government support.  </w:t>
      </w:r>
    </w:p>
    <w:p w:rsidR="009841A1" w:rsidRPr="008B098E" w:rsidRDefault="009841A1" w:rsidP="009841A1">
      <w:pPr>
        <w:pStyle w:val="ListParagraph"/>
        <w:numPr>
          <w:ilvl w:val="0"/>
          <w:numId w:val="6"/>
        </w:numPr>
        <w:spacing w:after="200" w:line="276" w:lineRule="auto"/>
        <w:rPr>
          <w:rFonts w:ascii="Times New Roman" w:hAnsi="Times New Roman" w:cs="Times New Roman"/>
          <w:sz w:val="24"/>
          <w:szCs w:val="24"/>
        </w:rPr>
      </w:pPr>
      <w:r w:rsidRPr="008B098E">
        <w:rPr>
          <w:rFonts w:ascii="Times New Roman" w:hAnsi="Times New Roman" w:cs="Times New Roman"/>
          <w:sz w:val="24"/>
          <w:szCs w:val="24"/>
        </w:rPr>
        <w:t>Pilot programs are required to identify and demonstrate how sustainable sources of subsidies, grants, and rebate programs can be used to assist on-the-ground actions among GBR tourism operators.  Most operators understand the threat of climate change and want to do more to address it.  They simply require assistance and support.  Pilot programs should provide resources and opportunities for tourism operators to test what options work best.  These trials can provide valuable lessons learned to inform the implementation of wider initiatives across the entire tourism industry, if required.</w:t>
      </w:r>
    </w:p>
    <w:p w:rsidR="009841A1" w:rsidRPr="00C40B71" w:rsidRDefault="009841A1" w:rsidP="009841A1">
      <w:pPr>
        <w:rPr>
          <w:rFonts w:ascii="Times New Roman" w:hAnsi="Times New Roman" w:cs="Times New Roman"/>
          <w:b/>
          <w:i/>
          <w:sz w:val="24"/>
          <w:szCs w:val="24"/>
        </w:rPr>
      </w:pPr>
      <w:proofErr w:type="gramStart"/>
      <w:r w:rsidRPr="00C40B71">
        <w:rPr>
          <w:rFonts w:ascii="Times New Roman" w:hAnsi="Times New Roman" w:cs="Times New Roman"/>
          <w:b/>
          <w:i/>
          <w:sz w:val="24"/>
          <w:szCs w:val="24"/>
        </w:rPr>
        <w:t>4.6  Conclusions</w:t>
      </w:r>
      <w:proofErr w:type="gramEnd"/>
    </w:p>
    <w:p w:rsidR="009841A1" w:rsidRPr="009031AF" w:rsidRDefault="009841A1" w:rsidP="009841A1">
      <w:pPr>
        <w:rPr>
          <w:rFonts w:ascii="Times New Roman" w:hAnsi="Times New Roman" w:cs="Times New Roman"/>
          <w:b/>
          <w:sz w:val="24"/>
          <w:szCs w:val="24"/>
        </w:rPr>
      </w:pPr>
      <w:r w:rsidRPr="008B098E">
        <w:rPr>
          <w:rFonts w:ascii="Times New Roman" w:hAnsi="Times New Roman" w:cs="Times New Roman"/>
          <w:sz w:val="24"/>
          <w:szCs w:val="24"/>
        </w:rPr>
        <w:lastRenderedPageBreak/>
        <w:t>Tourism operators recognised that climate change is an extreme threat at multiple spatial scales and they are taking a variety of actions to address this threat.  Unfortunately, climate change mitigation behaviours were perceived to be difficult and many were not being done despite being seen as an effective way to address climate change.  However, there were exceptions.  The adoption of fuel efficient engi</w:t>
      </w:r>
      <w:r w:rsidR="00A10292">
        <w:rPr>
          <w:rFonts w:ascii="Times New Roman" w:hAnsi="Times New Roman" w:cs="Times New Roman"/>
          <w:sz w:val="24"/>
          <w:szCs w:val="24"/>
        </w:rPr>
        <w:t xml:space="preserve">nes was seen to be </w:t>
      </w:r>
      <w:r w:rsidR="00A10292" w:rsidRPr="00B32AAC">
        <w:rPr>
          <w:rFonts w:ascii="Times New Roman" w:hAnsi="Times New Roman" w:cs="Times New Roman"/>
          <w:sz w:val="24"/>
          <w:szCs w:val="24"/>
        </w:rPr>
        <w:t xml:space="preserve">difficult </w:t>
      </w:r>
      <w:r w:rsidR="00EC4482" w:rsidRPr="00EC4482">
        <w:rPr>
          <w:rFonts w:ascii="Times New Roman" w:hAnsi="Times New Roman" w:cs="Times New Roman"/>
          <w:sz w:val="24"/>
          <w:szCs w:val="24"/>
        </w:rPr>
        <w:t>but</w:t>
      </w:r>
      <w:r w:rsidRPr="00B32AAC">
        <w:rPr>
          <w:rFonts w:ascii="Times New Roman" w:hAnsi="Times New Roman" w:cs="Times New Roman"/>
          <w:sz w:val="24"/>
          <w:szCs w:val="24"/>
        </w:rPr>
        <w:t xml:space="preserve"> effective at addressing climate change, and most operators used them.  This is likely </w:t>
      </w:r>
      <w:r w:rsidRPr="008B098E">
        <w:rPr>
          <w:rFonts w:ascii="Times New Roman" w:hAnsi="Times New Roman" w:cs="Times New Roman"/>
          <w:sz w:val="24"/>
          <w:szCs w:val="24"/>
        </w:rPr>
        <w:t xml:space="preserve">due to the additional benefit they provide operators in terms of cost savings, coinciding with their core responsibility as a business owner.  Several other constraints to action were identified including a lack of money and equipment.  For instance, several operators were open to using alternative fuels but noted there are none available in their area.  Overall, respondents recognised the opportunity they have to inform and affect change in the lives of the guests they take to visit the GBR, and they are interested in taking action.  Thus, pilot programs that provide government support for climate change action are likely to succeed because tourism operators are interested in doing more to help protect the GBR and they are already taking action to do so.  Finally, respondents expressed concern about the impact of negative climate change messages on their customer experience and industry as a whole.  Discussions about climate change should thus be framed in a positive light.  Options include highlighting the world-class management already underway in the GBR, that climate change requires </w:t>
      </w:r>
      <w:r w:rsidRPr="009031AF">
        <w:rPr>
          <w:rFonts w:ascii="Times New Roman" w:hAnsi="Times New Roman" w:cs="Times New Roman"/>
          <w:sz w:val="24"/>
          <w:szCs w:val="24"/>
        </w:rPr>
        <w:t>everyone to take action, and that an incredible opportunity exists for guests to support this process and inspire others to do the same when they return home, perhaps via the use of renewable energies or flight offsets.  Showcasing the vast range of proactive actions that tourism operators and resource managers are taking to help protect the GBR may reinforce the need for collective action and positively frame the discussion about climate change threats to the GBR. While the socio-ecological impacts of climate change on the GBR are almost inconceivably large, so too is the opportunity to galvanise millions of people to take action that will ensure its long-term future</w:t>
      </w:r>
      <w:r w:rsidRPr="009031AF">
        <w:rPr>
          <w:rFonts w:ascii="Times New Roman" w:hAnsi="Times New Roman" w:cs="Times New Roman"/>
          <w:b/>
          <w:sz w:val="24"/>
          <w:szCs w:val="24"/>
        </w:rPr>
        <w:t xml:space="preserve">.  </w:t>
      </w:r>
    </w:p>
    <w:p w:rsidR="009841A1" w:rsidRPr="009031AF" w:rsidRDefault="009841A1" w:rsidP="009841A1">
      <w:pPr>
        <w:pStyle w:val="Heading2"/>
        <w:rPr>
          <w:rFonts w:ascii="Times New Roman" w:hAnsi="Times New Roman" w:cs="Times New Roman"/>
          <w:b/>
          <w:color w:val="auto"/>
          <w:sz w:val="24"/>
          <w:szCs w:val="24"/>
        </w:rPr>
      </w:pPr>
      <w:r w:rsidRPr="009031AF">
        <w:rPr>
          <w:rFonts w:ascii="Times New Roman" w:hAnsi="Times New Roman" w:cs="Times New Roman"/>
          <w:b/>
          <w:color w:val="auto"/>
          <w:sz w:val="24"/>
          <w:szCs w:val="24"/>
        </w:rPr>
        <w:t>Disclosure statement</w:t>
      </w:r>
    </w:p>
    <w:p w:rsidR="009841A1" w:rsidRPr="004B3012" w:rsidRDefault="009841A1" w:rsidP="009841A1">
      <w:pPr>
        <w:pStyle w:val="NormalWeb"/>
      </w:pPr>
      <w:r w:rsidRPr="009031AF">
        <w:t>The authors declare no competin</w:t>
      </w:r>
      <w:r>
        <w:t>g financial interests.</w:t>
      </w:r>
    </w:p>
    <w:p w:rsidR="009841A1" w:rsidRPr="008B098E" w:rsidRDefault="009841A1" w:rsidP="009841A1">
      <w:pPr>
        <w:rPr>
          <w:rFonts w:ascii="Times New Roman" w:hAnsi="Times New Roman" w:cs="Times New Roman"/>
          <w:b/>
          <w:sz w:val="24"/>
          <w:szCs w:val="24"/>
        </w:rPr>
      </w:pPr>
      <w:r w:rsidRPr="008B098E">
        <w:rPr>
          <w:rFonts w:ascii="Times New Roman" w:hAnsi="Times New Roman" w:cs="Times New Roman"/>
          <w:b/>
          <w:sz w:val="24"/>
          <w:szCs w:val="24"/>
        </w:rPr>
        <w:t>References</w:t>
      </w:r>
    </w:p>
    <w:p w:rsidR="00BD411B" w:rsidRPr="00BD411B" w:rsidRDefault="00624084" w:rsidP="00BD411B">
      <w:pPr>
        <w:spacing w:after="0" w:line="240" w:lineRule="auto"/>
        <w:ind w:left="720" w:hanging="720"/>
        <w:rPr>
          <w:rFonts w:ascii="Calibri" w:hAnsi="Calibri" w:cs="Times New Roman"/>
          <w:szCs w:val="24"/>
        </w:rPr>
      </w:pPr>
      <w:r w:rsidRPr="008B098E">
        <w:rPr>
          <w:rFonts w:ascii="Times New Roman" w:hAnsi="Times New Roman" w:cs="Times New Roman"/>
          <w:sz w:val="24"/>
          <w:szCs w:val="24"/>
        </w:rPr>
        <w:fldChar w:fldCharType="begin"/>
      </w:r>
      <w:r w:rsidR="009841A1" w:rsidRPr="008B098E">
        <w:rPr>
          <w:rFonts w:ascii="Times New Roman" w:hAnsi="Times New Roman" w:cs="Times New Roman"/>
          <w:sz w:val="24"/>
          <w:szCs w:val="24"/>
        </w:rPr>
        <w:instrText xml:space="preserve"> ADDIN EN.REFLIST </w:instrText>
      </w:r>
      <w:r w:rsidRPr="008B098E">
        <w:rPr>
          <w:rFonts w:ascii="Times New Roman" w:hAnsi="Times New Roman" w:cs="Times New Roman"/>
          <w:sz w:val="24"/>
          <w:szCs w:val="24"/>
        </w:rPr>
        <w:fldChar w:fldCharType="end"/>
      </w:r>
      <w:bookmarkStart w:id="1" w:name="_ENREF_1"/>
      <w:proofErr w:type="spellStart"/>
      <w:r w:rsidR="00BD411B" w:rsidRPr="00BD411B">
        <w:rPr>
          <w:rFonts w:ascii="Calibri" w:hAnsi="Calibri" w:cs="Times New Roman"/>
          <w:szCs w:val="24"/>
        </w:rPr>
        <w:t>Adger</w:t>
      </w:r>
      <w:proofErr w:type="spellEnd"/>
      <w:r w:rsidR="00BD411B" w:rsidRPr="00BD411B">
        <w:rPr>
          <w:rFonts w:ascii="Calibri" w:hAnsi="Calibri" w:cs="Times New Roman"/>
          <w:szCs w:val="24"/>
        </w:rPr>
        <w:t xml:space="preserve">, W. N., Barnett, J., Brown, K., Marshall, N., &amp; O'Brien, K. (2013). Cultural dimensions of climate change impacts and adaptation. [10.1038/nclimate1666]. </w:t>
      </w:r>
      <w:r w:rsidR="00BD411B" w:rsidRPr="00BD411B">
        <w:rPr>
          <w:rFonts w:ascii="Calibri" w:hAnsi="Calibri" w:cs="Times New Roman"/>
          <w:i/>
          <w:szCs w:val="24"/>
        </w:rPr>
        <w:t>Nature Climate Change, 3</w:t>
      </w:r>
      <w:r w:rsidR="00BD411B" w:rsidRPr="00BD411B">
        <w:rPr>
          <w:rFonts w:ascii="Calibri" w:hAnsi="Calibri" w:cs="Times New Roman"/>
          <w:szCs w:val="24"/>
        </w:rPr>
        <w:t>(2), 112-117.</w:t>
      </w:r>
      <w:bookmarkEnd w:id="1"/>
    </w:p>
    <w:p w:rsidR="00BD411B" w:rsidRPr="00BD411B" w:rsidRDefault="00BD411B" w:rsidP="00BD411B">
      <w:pPr>
        <w:spacing w:after="0" w:line="240" w:lineRule="auto"/>
        <w:ind w:left="720" w:hanging="720"/>
        <w:rPr>
          <w:rFonts w:ascii="Calibri" w:hAnsi="Calibri" w:cs="Times New Roman"/>
          <w:szCs w:val="24"/>
        </w:rPr>
      </w:pPr>
      <w:bookmarkStart w:id="2" w:name="_ENREF_2"/>
      <w:r w:rsidRPr="00BD411B">
        <w:rPr>
          <w:rFonts w:ascii="Calibri" w:hAnsi="Calibri" w:cs="Times New Roman"/>
          <w:szCs w:val="24"/>
        </w:rPr>
        <w:t xml:space="preserve">Anthony, K. R. N., Maynard, J. A., Diaz-Pulido, G., </w:t>
      </w:r>
      <w:proofErr w:type="spellStart"/>
      <w:r w:rsidRPr="00BD411B">
        <w:rPr>
          <w:rFonts w:ascii="Calibri" w:hAnsi="Calibri" w:cs="Times New Roman"/>
          <w:szCs w:val="24"/>
        </w:rPr>
        <w:t>Mumby</w:t>
      </w:r>
      <w:proofErr w:type="spellEnd"/>
      <w:r w:rsidRPr="00BD411B">
        <w:rPr>
          <w:rFonts w:ascii="Calibri" w:hAnsi="Calibri" w:cs="Times New Roman"/>
          <w:szCs w:val="24"/>
        </w:rPr>
        <w:t xml:space="preserve">, P. J., Marshall, P. A., Cao, L., &amp; </w:t>
      </w:r>
      <w:proofErr w:type="spellStart"/>
      <w:r w:rsidRPr="00BD411B">
        <w:rPr>
          <w:rFonts w:ascii="Calibri" w:hAnsi="Calibri" w:cs="Times New Roman"/>
          <w:szCs w:val="24"/>
        </w:rPr>
        <w:t>Hoegh-Guldberg</w:t>
      </w:r>
      <w:proofErr w:type="spellEnd"/>
      <w:r w:rsidRPr="00BD411B">
        <w:rPr>
          <w:rFonts w:ascii="Calibri" w:hAnsi="Calibri" w:cs="Times New Roman"/>
          <w:szCs w:val="24"/>
        </w:rPr>
        <w:t xml:space="preserve">, O. (2011). Ocean acidification and warming will lower coral reef resilience. </w:t>
      </w:r>
      <w:r w:rsidRPr="00BD411B">
        <w:rPr>
          <w:rFonts w:ascii="Calibri" w:hAnsi="Calibri" w:cs="Times New Roman"/>
          <w:i/>
          <w:szCs w:val="24"/>
        </w:rPr>
        <w:t>Global Change Biology, 17</w:t>
      </w:r>
      <w:r w:rsidRPr="00BD411B">
        <w:rPr>
          <w:rFonts w:ascii="Calibri" w:hAnsi="Calibri" w:cs="Times New Roman"/>
          <w:szCs w:val="24"/>
        </w:rPr>
        <w:t>(5), 1798-1808.</w:t>
      </w:r>
      <w:bookmarkEnd w:id="2"/>
    </w:p>
    <w:p w:rsidR="00BD411B" w:rsidRPr="00BD411B" w:rsidRDefault="00BD411B" w:rsidP="00BD411B">
      <w:pPr>
        <w:spacing w:after="0" w:line="240" w:lineRule="auto"/>
        <w:ind w:left="720" w:hanging="720"/>
        <w:rPr>
          <w:rFonts w:ascii="Calibri" w:hAnsi="Calibri" w:cs="Times New Roman"/>
          <w:szCs w:val="24"/>
        </w:rPr>
      </w:pPr>
      <w:bookmarkStart w:id="3" w:name="_ENREF_3"/>
      <w:r w:rsidRPr="00BD411B">
        <w:rPr>
          <w:rFonts w:ascii="Calibri" w:hAnsi="Calibri" w:cs="Times New Roman"/>
          <w:szCs w:val="24"/>
        </w:rPr>
        <w:t xml:space="preserve">Armitage, C. J., &amp; Conner, M. (2001). Efficacy of the theory of planned behaviour: A meta-analytic review. </w:t>
      </w:r>
      <w:r w:rsidRPr="00BD411B">
        <w:rPr>
          <w:rFonts w:ascii="Calibri" w:hAnsi="Calibri" w:cs="Times New Roman"/>
          <w:i/>
          <w:szCs w:val="24"/>
        </w:rPr>
        <w:t>British Journal of Social Psychology, 40</w:t>
      </w:r>
      <w:r w:rsidRPr="00BD411B">
        <w:rPr>
          <w:rFonts w:ascii="Calibri" w:hAnsi="Calibri" w:cs="Times New Roman"/>
          <w:szCs w:val="24"/>
        </w:rPr>
        <w:t>, 471-499.</w:t>
      </w:r>
      <w:bookmarkEnd w:id="3"/>
    </w:p>
    <w:p w:rsidR="00BD411B" w:rsidRPr="00B05F9A" w:rsidRDefault="00BD411B" w:rsidP="00BD411B">
      <w:pPr>
        <w:spacing w:after="0" w:line="240" w:lineRule="auto"/>
        <w:ind w:left="720" w:hanging="720"/>
        <w:rPr>
          <w:rFonts w:ascii="Calibri" w:hAnsi="Calibri" w:cs="Times New Roman"/>
          <w:szCs w:val="24"/>
        </w:rPr>
      </w:pPr>
      <w:bookmarkStart w:id="4" w:name="_ENREF_4"/>
      <w:r w:rsidRPr="00BD411B">
        <w:rPr>
          <w:rFonts w:ascii="Calibri" w:hAnsi="Calibri" w:cs="Times New Roman"/>
          <w:szCs w:val="24"/>
        </w:rPr>
        <w:t xml:space="preserve">Beaumont, N. (2001). Ecotourism and the conservation ethic: recruiting the uninitiated or preaching to the converted? </w:t>
      </w:r>
      <w:r w:rsidRPr="00BD411B">
        <w:rPr>
          <w:rFonts w:ascii="Calibri" w:hAnsi="Calibri" w:cs="Times New Roman"/>
          <w:i/>
          <w:szCs w:val="24"/>
        </w:rPr>
        <w:t xml:space="preserve">Journal of Sustainable </w:t>
      </w:r>
      <w:r w:rsidRPr="00B05F9A">
        <w:rPr>
          <w:rFonts w:ascii="Calibri" w:hAnsi="Calibri" w:cs="Times New Roman"/>
          <w:i/>
          <w:szCs w:val="24"/>
        </w:rPr>
        <w:t>Tourism, 9</w:t>
      </w:r>
      <w:r w:rsidRPr="00B05F9A">
        <w:rPr>
          <w:rFonts w:ascii="Calibri" w:hAnsi="Calibri" w:cs="Times New Roman"/>
          <w:szCs w:val="24"/>
        </w:rPr>
        <w:t>(4), 317-341.</w:t>
      </w:r>
      <w:bookmarkEnd w:id="4"/>
    </w:p>
    <w:p w:rsidR="00BD411B" w:rsidRPr="00B05F9A" w:rsidRDefault="00BD411B" w:rsidP="00BD411B">
      <w:pPr>
        <w:spacing w:after="0" w:line="240" w:lineRule="auto"/>
        <w:ind w:left="720" w:hanging="720"/>
        <w:rPr>
          <w:rFonts w:ascii="Calibri" w:hAnsi="Calibri" w:cs="Times New Roman"/>
          <w:szCs w:val="24"/>
        </w:rPr>
      </w:pPr>
      <w:bookmarkStart w:id="5" w:name="_ENREF_5"/>
      <w:r w:rsidRPr="00B05F9A">
        <w:rPr>
          <w:rFonts w:ascii="Calibri" w:hAnsi="Calibri" w:cs="Times New Roman"/>
          <w:szCs w:val="24"/>
        </w:rPr>
        <w:t xml:space="preserve">Beeden, R., Maynard, J. A., Marshall, P. A., Heron, S. F., &amp; Willis, B. L. (2012). A Framework for Responding to Coral Disease Outbreaks that Facilitates Adaptive Management. </w:t>
      </w:r>
      <w:r w:rsidRPr="00B05F9A">
        <w:rPr>
          <w:rFonts w:ascii="Calibri" w:hAnsi="Calibri" w:cs="Times New Roman"/>
          <w:i/>
          <w:szCs w:val="24"/>
        </w:rPr>
        <w:t>Environmental Management, 49</w:t>
      </w:r>
      <w:r w:rsidRPr="00B05F9A">
        <w:rPr>
          <w:rFonts w:ascii="Calibri" w:hAnsi="Calibri" w:cs="Times New Roman"/>
          <w:szCs w:val="24"/>
        </w:rPr>
        <w:t>(1), 1-13.</w:t>
      </w:r>
      <w:bookmarkEnd w:id="5"/>
    </w:p>
    <w:p w:rsidR="00BD411B" w:rsidRPr="00B05F9A" w:rsidRDefault="00BD411B" w:rsidP="00BD411B">
      <w:pPr>
        <w:spacing w:after="0" w:line="240" w:lineRule="auto"/>
        <w:ind w:left="720" w:hanging="720"/>
        <w:rPr>
          <w:rFonts w:ascii="Calibri" w:hAnsi="Calibri" w:cs="Times New Roman"/>
          <w:szCs w:val="24"/>
        </w:rPr>
      </w:pPr>
      <w:bookmarkStart w:id="6" w:name="_ENREF_6"/>
      <w:r w:rsidRPr="00B05F9A">
        <w:rPr>
          <w:rFonts w:ascii="Calibri" w:hAnsi="Calibri" w:cs="Times New Roman"/>
          <w:szCs w:val="24"/>
        </w:rPr>
        <w:lastRenderedPageBreak/>
        <w:t xml:space="preserve">Borden, D. S., Coles, T., &amp; Shaw, G. (2017). Social marketing, sustainable tourism, and small/medium size tourism enterprises: challenges and opportunities for changing guest behaviour. </w:t>
      </w:r>
      <w:r w:rsidRPr="00B05F9A">
        <w:rPr>
          <w:rFonts w:ascii="Calibri" w:hAnsi="Calibri" w:cs="Times New Roman"/>
          <w:i/>
          <w:szCs w:val="24"/>
        </w:rPr>
        <w:t>Journal of Sustainable Tourism, 25</w:t>
      </w:r>
      <w:r w:rsidRPr="00B05F9A">
        <w:rPr>
          <w:rFonts w:ascii="Calibri" w:hAnsi="Calibri" w:cs="Times New Roman"/>
          <w:szCs w:val="24"/>
        </w:rPr>
        <w:t>(7), 903-920.</w:t>
      </w:r>
      <w:bookmarkEnd w:id="6"/>
    </w:p>
    <w:p w:rsidR="00BD411B" w:rsidRPr="00B05F9A" w:rsidRDefault="00BD411B" w:rsidP="00BD411B">
      <w:pPr>
        <w:spacing w:after="0" w:line="240" w:lineRule="auto"/>
        <w:ind w:left="720" w:hanging="720"/>
        <w:rPr>
          <w:rFonts w:ascii="Calibri" w:hAnsi="Calibri" w:cs="Times New Roman"/>
          <w:szCs w:val="24"/>
        </w:rPr>
      </w:pPr>
      <w:bookmarkStart w:id="7" w:name="_ENREF_7"/>
      <w:proofErr w:type="spellStart"/>
      <w:r w:rsidRPr="00B05F9A">
        <w:rPr>
          <w:rFonts w:ascii="Calibri" w:hAnsi="Calibri" w:cs="Times New Roman"/>
          <w:szCs w:val="24"/>
        </w:rPr>
        <w:t>Bramwell</w:t>
      </w:r>
      <w:proofErr w:type="spellEnd"/>
      <w:r w:rsidRPr="00B05F9A">
        <w:rPr>
          <w:rFonts w:ascii="Calibri" w:hAnsi="Calibri" w:cs="Times New Roman"/>
          <w:szCs w:val="24"/>
        </w:rPr>
        <w:t xml:space="preserve">, B. (2012). Interventions and policy instruments for sustainable tourism. In W. F. Theobald (Ed.), </w:t>
      </w:r>
      <w:r w:rsidRPr="00B05F9A">
        <w:rPr>
          <w:rFonts w:ascii="Calibri" w:hAnsi="Calibri" w:cs="Times New Roman"/>
          <w:i/>
          <w:szCs w:val="24"/>
        </w:rPr>
        <w:t xml:space="preserve">Global Tourism </w:t>
      </w:r>
      <w:r w:rsidRPr="00B05F9A">
        <w:rPr>
          <w:rFonts w:ascii="Calibri" w:hAnsi="Calibri" w:cs="Times New Roman"/>
          <w:szCs w:val="24"/>
        </w:rPr>
        <w:t xml:space="preserve">(pp. 406-425). New York: Butterworth-Heinemann / </w:t>
      </w:r>
      <w:r w:rsidR="00624084" w:rsidRPr="00C25DD1">
        <w:rPr>
          <w:rFonts w:ascii="Calibri" w:hAnsi="Calibri" w:cs="Times New Roman"/>
          <w:szCs w:val="24"/>
        </w:rPr>
        <w:t>Elsevier.</w:t>
      </w:r>
      <w:bookmarkEnd w:id="7"/>
    </w:p>
    <w:p w:rsidR="00BD411B" w:rsidRPr="00B05F9A" w:rsidRDefault="00BD411B" w:rsidP="00BD411B">
      <w:pPr>
        <w:spacing w:after="0" w:line="240" w:lineRule="auto"/>
        <w:ind w:left="720" w:hanging="720"/>
        <w:rPr>
          <w:rFonts w:ascii="Calibri" w:hAnsi="Calibri" w:cs="Times New Roman"/>
          <w:szCs w:val="24"/>
        </w:rPr>
      </w:pPr>
      <w:bookmarkStart w:id="8" w:name="_ENREF_8"/>
      <w:r w:rsidRPr="00B05F9A">
        <w:rPr>
          <w:rFonts w:ascii="Calibri" w:hAnsi="Calibri" w:cs="Times New Roman"/>
          <w:szCs w:val="24"/>
        </w:rPr>
        <w:t xml:space="preserve">Braun, V., &amp; Clarke, V. (2006). Using thematic analysis in psychology. </w:t>
      </w:r>
      <w:r w:rsidRPr="00B05F9A">
        <w:rPr>
          <w:rFonts w:ascii="Calibri" w:hAnsi="Calibri" w:cs="Times New Roman"/>
          <w:i/>
          <w:szCs w:val="24"/>
        </w:rPr>
        <w:t>Qualitative Research in Psychology, 3</w:t>
      </w:r>
      <w:r w:rsidRPr="00B05F9A">
        <w:rPr>
          <w:rFonts w:ascii="Calibri" w:hAnsi="Calibri" w:cs="Times New Roman"/>
          <w:szCs w:val="24"/>
        </w:rPr>
        <w:t>(2), 77-101.</w:t>
      </w:r>
      <w:bookmarkEnd w:id="8"/>
    </w:p>
    <w:p w:rsidR="00BD411B" w:rsidRPr="00B05F9A" w:rsidRDefault="00BD411B" w:rsidP="00BD411B">
      <w:pPr>
        <w:spacing w:after="0" w:line="240" w:lineRule="auto"/>
        <w:ind w:left="720" w:hanging="720"/>
        <w:rPr>
          <w:rFonts w:ascii="Calibri" w:hAnsi="Calibri" w:cs="Times New Roman"/>
          <w:szCs w:val="24"/>
        </w:rPr>
      </w:pPr>
      <w:bookmarkStart w:id="9" w:name="_ENREF_9"/>
      <w:proofErr w:type="spellStart"/>
      <w:r w:rsidRPr="00B05F9A">
        <w:rPr>
          <w:rFonts w:ascii="Calibri" w:hAnsi="Calibri" w:cs="Times New Roman"/>
          <w:szCs w:val="24"/>
        </w:rPr>
        <w:t>Brayshaw</w:t>
      </w:r>
      <w:proofErr w:type="spellEnd"/>
      <w:r w:rsidRPr="00B05F9A">
        <w:rPr>
          <w:rFonts w:ascii="Calibri" w:hAnsi="Calibri" w:cs="Times New Roman"/>
          <w:szCs w:val="24"/>
        </w:rPr>
        <w:t xml:space="preserve">, D. (1995). Negative publicity about tourism destinations - a Florida case study. </w:t>
      </w:r>
      <w:r w:rsidRPr="00B05F9A">
        <w:rPr>
          <w:rFonts w:ascii="Calibri" w:hAnsi="Calibri" w:cs="Times New Roman"/>
          <w:i/>
          <w:szCs w:val="24"/>
        </w:rPr>
        <w:t>Travel &amp; Tourism Analyst, 5</w:t>
      </w:r>
      <w:r w:rsidRPr="00B05F9A">
        <w:rPr>
          <w:rFonts w:ascii="Calibri" w:hAnsi="Calibri" w:cs="Times New Roman"/>
          <w:szCs w:val="24"/>
        </w:rPr>
        <w:t>, 62-71.</w:t>
      </w:r>
      <w:bookmarkEnd w:id="9"/>
    </w:p>
    <w:p w:rsidR="00BD411B" w:rsidRPr="00B05F9A" w:rsidRDefault="00BD411B" w:rsidP="00BD411B">
      <w:pPr>
        <w:spacing w:after="0" w:line="240" w:lineRule="auto"/>
        <w:ind w:left="720" w:hanging="720"/>
        <w:rPr>
          <w:rFonts w:ascii="Calibri" w:hAnsi="Calibri" w:cs="Times New Roman"/>
          <w:szCs w:val="24"/>
        </w:rPr>
      </w:pPr>
      <w:bookmarkStart w:id="10" w:name="_ENREF_10"/>
      <w:r w:rsidRPr="00B05F9A">
        <w:rPr>
          <w:rFonts w:ascii="Calibri" w:hAnsi="Calibri" w:cs="Times New Roman"/>
          <w:szCs w:val="24"/>
        </w:rPr>
        <w:t xml:space="preserve">Brown, T. J., Ham, S. H., &amp; Hughes, M. (2010). Picking up litter: an application of theory-based communication to influence tourist behaviour in protected areas. </w:t>
      </w:r>
      <w:r w:rsidRPr="00B05F9A">
        <w:rPr>
          <w:rFonts w:ascii="Calibri" w:hAnsi="Calibri" w:cs="Times New Roman"/>
          <w:i/>
          <w:szCs w:val="24"/>
        </w:rPr>
        <w:t>Journal of Sustainable Tourism, 18</w:t>
      </w:r>
      <w:r w:rsidRPr="00B05F9A">
        <w:rPr>
          <w:rFonts w:ascii="Calibri" w:hAnsi="Calibri" w:cs="Times New Roman"/>
          <w:szCs w:val="24"/>
        </w:rPr>
        <w:t>(7), 879-900.</w:t>
      </w:r>
      <w:bookmarkEnd w:id="10"/>
    </w:p>
    <w:p w:rsidR="00BD411B" w:rsidRPr="00B05F9A" w:rsidRDefault="00BD411B" w:rsidP="00BD411B">
      <w:pPr>
        <w:spacing w:after="0" w:line="240" w:lineRule="auto"/>
        <w:ind w:left="720" w:hanging="720"/>
        <w:rPr>
          <w:rFonts w:ascii="Calibri" w:hAnsi="Calibri" w:cs="Times New Roman"/>
          <w:szCs w:val="24"/>
        </w:rPr>
      </w:pPr>
      <w:bookmarkStart w:id="11" w:name="_ENREF_11"/>
      <w:r w:rsidRPr="00B05F9A">
        <w:rPr>
          <w:rFonts w:ascii="Calibri" w:hAnsi="Calibri" w:cs="Times New Roman"/>
          <w:szCs w:val="24"/>
        </w:rPr>
        <w:t xml:space="preserve">Bryman, A. (2012). </w:t>
      </w:r>
      <w:r w:rsidRPr="00B05F9A">
        <w:rPr>
          <w:rFonts w:ascii="Calibri" w:hAnsi="Calibri" w:cs="Times New Roman"/>
          <w:i/>
          <w:szCs w:val="24"/>
        </w:rPr>
        <w:t>Social research methods</w:t>
      </w:r>
      <w:r w:rsidRPr="00B05F9A">
        <w:rPr>
          <w:rFonts w:ascii="Calibri" w:hAnsi="Calibri" w:cs="Times New Roman"/>
          <w:szCs w:val="24"/>
        </w:rPr>
        <w:t xml:space="preserve">. Oxford, </w:t>
      </w:r>
      <w:proofErr w:type="spellStart"/>
      <w:r w:rsidRPr="00B05F9A">
        <w:rPr>
          <w:rFonts w:ascii="Calibri" w:hAnsi="Calibri" w:cs="Times New Roman"/>
          <w:szCs w:val="24"/>
        </w:rPr>
        <w:t>Engl</w:t>
      </w:r>
      <w:proofErr w:type="spellEnd"/>
      <w:r w:rsidRPr="00B05F9A">
        <w:rPr>
          <w:rFonts w:ascii="Calibri" w:hAnsi="Calibri" w:cs="Times New Roman"/>
          <w:szCs w:val="24"/>
        </w:rPr>
        <w:t>: Oxford University Press.</w:t>
      </w:r>
      <w:bookmarkEnd w:id="11"/>
    </w:p>
    <w:p w:rsidR="00B05F9A" w:rsidRPr="00B05F9A" w:rsidRDefault="00B05F9A" w:rsidP="00B05F9A">
      <w:pPr>
        <w:spacing w:after="0" w:line="240" w:lineRule="auto"/>
        <w:ind w:left="720" w:hanging="720"/>
        <w:rPr>
          <w:rFonts w:ascii="Calibri" w:hAnsi="Calibri" w:cs="Times New Roman"/>
          <w:szCs w:val="24"/>
        </w:rPr>
      </w:pPr>
      <w:bookmarkStart w:id="12" w:name="_ENREF_14"/>
      <w:proofErr w:type="spellStart"/>
      <w:r w:rsidRPr="00B05F9A">
        <w:rPr>
          <w:rFonts w:ascii="Calibri" w:hAnsi="Calibri" w:cs="Times New Roman"/>
          <w:szCs w:val="24"/>
        </w:rPr>
        <w:t>Coghlan</w:t>
      </w:r>
      <w:proofErr w:type="spellEnd"/>
      <w:r w:rsidRPr="00B05F9A">
        <w:rPr>
          <w:rFonts w:ascii="Calibri" w:hAnsi="Calibri" w:cs="Times New Roman"/>
          <w:szCs w:val="24"/>
        </w:rPr>
        <w:t xml:space="preserve">, A. (2012a). Linking natural resource management to tourist satisfaction: a study of Australia's Great Barrier Reef. </w:t>
      </w:r>
      <w:r w:rsidRPr="00B05F9A">
        <w:rPr>
          <w:rFonts w:ascii="Calibri" w:hAnsi="Calibri" w:cs="Times New Roman"/>
          <w:i/>
          <w:szCs w:val="24"/>
        </w:rPr>
        <w:t>Journal of Sustainable Tourism, 20</w:t>
      </w:r>
      <w:r w:rsidRPr="00B05F9A">
        <w:rPr>
          <w:rFonts w:ascii="Calibri" w:hAnsi="Calibri" w:cs="Times New Roman"/>
          <w:szCs w:val="24"/>
        </w:rPr>
        <w:t>(1), 41-58.</w:t>
      </w:r>
    </w:p>
    <w:p w:rsidR="00B05F9A" w:rsidRPr="00B05F9A" w:rsidRDefault="00B05F9A" w:rsidP="00B05F9A">
      <w:pPr>
        <w:spacing w:after="0" w:line="240" w:lineRule="auto"/>
        <w:ind w:left="720" w:hanging="720"/>
        <w:rPr>
          <w:rFonts w:ascii="Calibri" w:hAnsi="Calibri" w:cs="Times New Roman"/>
          <w:szCs w:val="24"/>
        </w:rPr>
      </w:pPr>
      <w:proofErr w:type="spellStart"/>
      <w:r w:rsidRPr="00B05F9A">
        <w:rPr>
          <w:rFonts w:ascii="Calibri" w:hAnsi="Calibri" w:cs="Times New Roman"/>
          <w:szCs w:val="24"/>
        </w:rPr>
        <w:t>Coghlan</w:t>
      </w:r>
      <w:proofErr w:type="spellEnd"/>
      <w:r w:rsidRPr="00B05F9A">
        <w:rPr>
          <w:rFonts w:ascii="Calibri" w:hAnsi="Calibri" w:cs="Times New Roman"/>
          <w:szCs w:val="24"/>
        </w:rPr>
        <w:t xml:space="preserve">, A. (2012b). Facilitating reef tourism management through an innovative importance-performance analysis method. </w:t>
      </w:r>
      <w:r w:rsidRPr="00B05F9A">
        <w:rPr>
          <w:rFonts w:ascii="Calibri" w:hAnsi="Calibri" w:cs="Times New Roman"/>
          <w:i/>
          <w:szCs w:val="24"/>
        </w:rPr>
        <w:t>Tourism Management, 33</w:t>
      </w:r>
      <w:r w:rsidRPr="00B05F9A">
        <w:rPr>
          <w:rFonts w:ascii="Calibri" w:hAnsi="Calibri" w:cs="Times New Roman"/>
          <w:szCs w:val="24"/>
        </w:rPr>
        <w:t>(4), 767-775.</w:t>
      </w:r>
    </w:p>
    <w:p w:rsidR="00BD411B" w:rsidRPr="00B05F9A" w:rsidRDefault="00BD411B" w:rsidP="00BD411B">
      <w:pPr>
        <w:spacing w:after="0" w:line="240" w:lineRule="auto"/>
        <w:ind w:left="720" w:hanging="720"/>
        <w:rPr>
          <w:rFonts w:ascii="Calibri" w:hAnsi="Calibri" w:cs="Times New Roman"/>
          <w:szCs w:val="24"/>
        </w:rPr>
      </w:pPr>
      <w:r w:rsidRPr="00B05F9A">
        <w:rPr>
          <w:rFonts w:ascii="Calibri" w:hAnsi="Calibri" w:cs="Times New Roman"/>
          <w:szCs w:val="24"/>
        </w:rPr>
        <w:t>Curnock, M., Marshall, N., Tobin, R., Stone-Jovicich, S., Bohensky, E., Pert, P.</w:t>
      </w:r>
      <w:r w:rsidR="006576D1">
        <w:rPr>
          <w:rFonts w:ascii="Calibri" w:hAnsi="Calibri" w:cs="Times New Roman"/>
          <w:szCs w:val="24"/>
        </w:rPr>
        <w:t xml:space="preserve">, Goldberg, J., Gooch, M., </w:t>
      </w:r>
      <w:proofErr w:type="spellStart"/>
      <w:r w:rsidR="006576D1">
        <w:rPr>
          <w:rFonts w:ascii="Calibri" w:hAnsi="Calibri" w:cs="Times New Roman"/>
          <w:szCs w:val="24"/>
        </w:rPr>
        <w:t>Heindler</w:t>
      </w:r>
      <w:proofErr w:type="spellEnd"/>
      <w:r w:rsidR="006576D1">
        <w:rPr>
          <w:rFonts w:ascii="Calibri" w:hAnsi="Calibri" w:cs="Times New Roman"/>
          <w:szCs w:val="24"/>
        </w:rPr>
        <w:t>, F., Parker, J., Gillet, S. and</w:t>
      </w:r>
      <w:r w:rsidRPr="00B05F9A">
        <w:rPr>
          <w:rFonts w:ascii="Calibri" w:hAnsi="Calibri" w:cs="Times New Roman"/>
          <w:szCs w:val="24"/>
        </w:rPr>
        <w:t xml:space="preserve"> </w:t>
      </w:r>
      <w:r w:rsidR="006576D1">
        <w:rPr>
          <w:rFonts w:ascii="Calibri" w:hAnsi="Calibri" w:cs="Times New Roman"/>
          <w:szCs w:val="24"/>
        </w:rPr>
        <w:t xml:space="preserve">L. </w:t>
      </w:r>
      <w:r w:rsidRPr="00B05F9A">
        <w:rPr>
          <w:rFonts w:ascii="Calibri" w:hAnsi="Calibri" w:cs="Times New Roman"/>
          <w:szCs w:val="24"/>
        </w:rPr>
        <w:t xml:space="preserve">Scherl (2014). Social and Economic Long-Term Monitoring Program for the Great Barrier Reef 2013: Tourism </w:t>
      </w:r>
      <w:r w:rsidRPr="00B05F9A">
        <w:rPr>
          <w:rFonts w:ascii="Calibri" w:hAnsi="Calibri" w:cs="Times New Roman"/>
          <w:i/>
          <w:szCs w:val="24"/>
        </w:rPr>
        <w:t xml:space="preserve">Report to the National Environmental Research Program </w:t>
      </w:r>
      <w:r w:rsidRPr="00B05F9A">
        <w:rPr>
          <w:rFonts w:ascii="Calibri" w:hAnsi="Calibri" w:cs="Times New Roman"/>
          <w:szCs w:val="24"/>
        </w:rPr>
        <w:t>(pp. 53). Townsville, Australia: CSIRO.</w:t>
      </w:r>
      <w:bookmarkEnd w:id="12"/>
    </w:p>
    <w:p w:rsidR="00BD411B" w:rsidRPr="00B05F9A" w:rsidRDefault="00BD411B" w:rsidP="00BD411B">
      <w:pPr>
        <w:spacing w:after="0" w:line="240" w:lineRule="auto"/>
        <w:ind w:left="720" w:hanging="720"/>
        <w:rPr>
          <w:rFonts w:ascii="Calibri" w:hAnsi="Calibri" w:cs="Times New Roman"/>
          <w:szCs w:val="24"/>
        </w:rPr>
      </w:pPr>
      <w:bookmarkStart w:id="13" w:name="_ENREF_15"/>
      <w:r w:rsidRPr="00B05F9A">
        <w:rPr>
          <w:rFonts w:ascii="Calibri" w:hAnsi="Calibri" w:cs="Times New Roman"/>
          <w:szCs w:val="24"/>
        </w:rPr>
        <w:t xml:space="preserve">Day, J. C., &amp; Dobbs, K. (2013). Effective governance of a large and complex cross-jurisdictional marine protected area: Australia's Great Barrier Reef. </w:t>
      </w:r>
      <w:r w:rsidRPr="00B05F9A">
        <w:rPr>
          <w:rFonts w:ascii="Calibri" w:hAnsi="Calibri" w:cs="Times New Roman"/>
          <w:i/>
          <w:szCs w:val="24"/>
        </w:rPr>
        <w:t>Marine Policy, 41</w:t>
      </w:r>
      <w:r w:rsidRPr="00B05F9A">
        <w:rPr>
          <w:rFonts w:ascii="Calibri" w:hAnsi="Calibri" w:cs="Times New Roman"/>
          <w:szCs w:val="24"/>
        </w:rPr>
        <w:t>, 14-24.</w:t>
      </w:r>
      <w:bookmarkEnd w:id="13"/>
    </w:p>
    <w:p w:rsidR="00BD411B" w:rsidRPr="00B05F9A" w:rsidRDefault="00BD411B" w:rsidP="00BD411B">
      <w:pPr>
        <w:spacing w:after="0" w:line="240" w:lineRule="auto"/>
        <w:ind w:left="720" w:hanging="720"/>
        <w:rPr>
          <w:rFonts w:ascii="Calibri" w:hAnsi="Calibri" w:cs="Times New Roman"/>
          <w:szCs w:val="24"/>
        </w:rPr>
      </w:pPr>
      <w:bookmarkStart w:id="14" w:name="_ENREF_16"/>
      <w:r w:rsidRPr="00B05F9A">
        <w:rPr>
          <w:rFonts w:ascii="Calibri" w:hAnsi="Calibri" w:cs="Times New Roman"/>
          <w:szCs w:val="24"/>
        </w:rPr>
        <w:t xml:space="preserve">Deloitte Access Economics. (2013). </w:t>
      </w:r>
      <w:r w:rsidR="00AC34AF" w:rsidRPr="00C25DD1">
        <w:rPr>
          <w:rFonts w:ascii="Calibri" w:hAnsi="Calibri" w:cs="Times New Roman"/>
          <w:i/>
          <w:szCs w:val="24"/>
        </w:rPr>
        <w:t>Economic contribution of the Great Barrier Reef</w:t>
      </w:r>
      <w:r w:rsidRPr="00B05F9A">
        <w:rPr>
          <w:rFonts w:ascii="Calibri" w:hAnsi="Calibri" w:cs="Times New Roman"/>
          <w:szCs w:val="24"/>
        </w:rPr>
        <w:t>. Townsville, Australia: Great Barrier Reef Marine Park Authority.</w:t>
      </w:r>
      <w:bookmarkEnd w:id="14"/>
    </w:p>
    <w:p w:rsidR="00BD411B" w:rsidRPr="00B05F9A" w:rsidRDefault="00BD411B" w:rsidP="00BD411B">
      <w:pPr>
        <w:spacing w:after="0" w:line="240" w:lineRule="auto"/>
        <w:ind w:left="720" w:hanging="720"/>
        <w:rPr>
          <w:rFonts w:ascii="Calibri" w:hAnsi="Calibri" w:cs="Times New Roman"/>
          <w:szCs w:val="24"/>
        </w:rPr>
      </w:pPr>
      <w:bookmarkStart w:id="15" w:name="_ENREF_17"/>
      <w:r w:rsidRPr="00B05F9A">
        <w:rPr>
          <w:rFonts w:ascii="Calibri" w:hAnsi="Calibri" w:cs="Times New Roman"/>
          <w:szCs w:val="24"/>
        </w:rPr>
        <w:t xml:space="preserve">Font, X., </w:t>
      </w:r>
      <w:proofErr w:type="spellStart"/>
      <w:r w:rsidRPr="00B05F9A">
        <w:rPr>
          <w:rFonts w:ascii="Calibri" w:hAnsi="Calibri" w:cs="Times New Roman"/>
          <w:szCs w:val="24"/>
        </w:rPr>
        <w:t>Elgammal</w:t>
      </w:r>
      <w:proofErr w:type="spellEnd"/>
      <w:r w:rsidRPr="00B05F9A">
        <w:rPr>
          <w:rFonts w:ascii="Calibri" w:hAnsi="Calibri" w:cs="Times New Roman"/>
          <w:szCs w:val="24"/>
        </w:rPr>
        <w:t xml:space="preserve">, I., &amp; </w:t>
      </w:r>
      <w:proofErr w:type="spellStart"/>
      <w:r w:rsidRPr="00B05F9A">
        <w:rPr>
          <w:rFonts w:ascii="Calibri" w:hAnsi="Calibri" w:cs="Times New Roman"/>
          <w:szCs w:val="24"/>
        </w:rPr>
        <w:t>Lamond</w:t>
      </w:r>
      <w:proofErr w:type="spellEnd"/>
      <w:r w:rsidRPr="00B05F9A">
        <w:rPr>
          <w:rFonts w:ascii="Calibri" w:hAnsi="Calibri" w:cs="Times New Roman"/>
          <w:szCs w:val="24"/>
        </w:rPr>
        <w:t xml:space="preserve">, I. (2017). </w:t>
      </w:r>
      <w:proofErr w:type="spellStart"/>
      <w:r w:rsidRPr="00B05F9A">
        <w:rPr>
          <w:rFonts w:ascii="Calibri" w:hAnsi="Calibri" w:cs="Times New Roman"/>
          <w:szCs w:val="24"/>
        </w:rPr>
        <w:t>Greenhushing</w:t>
      </w:r>
      <w:proofErr w:type="spellEnd"/>
      <w:r w:rsidRPr="00B05F9A">
        <w:rPr>
          <w:rFonts w:ascii="Calibri" w:hAnsi="Calibri" w:cs="Times New Roman"/>
          <w:szCs w:val="24"/>
        </w:rPr>
        <w:t xml:space="preserve">: the deliberate under communicating of sustainability practices by tourism businesses. </w:t>
      </w:r>
      <w:r w:rsidRPr="00B05F9A">
        <w:rPr>
          <w:rFonts w:ascii="Calibri" w:hAnsi="Calibri" w:cs="Times New Roman"/>
          <w:i/>
          <w:szCs w:val="24"/>
        </w:rPr>
        <w:t>Journal of Sustainable Tourism, 25</w:t>
      </w:r>
      <w:r w:rsidRPr="00B05F9A">
        <w:rPr>
          <w:rFonts w:ascii="Calibri" w:hAnsi="Calibri" w:cs="Times New Roman"/>
          <w:szCs w:val="24"/>
        </w:rPr>
        <w:t>(7), 1007-1023.</w:t>
      </w:r>
      <w:bookmarkEnd w:id="15"/>
    </w:p>
    <w:p w:rsidR="00BD411B" w:rsidRPr="00B05F9A" w:rsidRDefault="00BD411B" w:rsidP="00BD411B">
      <w:pPr>
        <w:spacing w:after="0" w:line="240" w:lineRule="auto"/>
        <w:ind w:left="720" w:hanging="720"/>
        <w:rPr>
          <w:rFonts w:ascii="Calibri" w:hAnsi="Calibri" w:cs="Times New Roman"/>
          <w:szCs w:val="24"/>
        </w:rPr>
      </w:pPr>
      <w:bookmarkStart w:id="16" w:name="_ENREF_18"/>
      <w:r w:rsidRPr="00B05F9A">
        <w:rPr>
          <w:rFonts w:ascii="Calibri" w:hAnsi="Calibri" w:cs="Times New Roman"/>
          <w:szCs w:val="24"/>
        </w:rPr>
        <w:t xml:space="preserve">GBRMPA. (2008). </w:t>
      </w:r>
      <w:r w:rsidRPr="00B05F9A">
        <w:rPr>
          <w:rFonts w:ascii="Calibri" w:hAnsi="Calibri" w:cs="Times New Roman"/>
          <w:i/>
          <w:szCs w:val="24"/>
        </w:rPr>
        <w:t>Great Barrier Reef Tourism Climate Change Action Strategy</w:t>
      </w:r>
      <w:r w:rsidRPr="00B05F9A">
        <w:rPr>
          <w:rFonts w:ascii="Calibri" w:hAnsi="Calibri" w:cs="Times New Roman"/>
          <w:szCs w:val="24"/>
        </w:rPr>
        <w:t xml:space="preserve">.  Townsville, Queensland: Great Barrier Reef Marine Park Authority </w:t>
      </w:r>
      <w:bookmarkEnd w:id="16"/>
    </w:p>
    <w:p w:rsidR="00BD411B" w:rsidRPr="00B05F9A" w:rsidRDefault="00BD411B" w:rsidP="00BD411B">
      <w:pPr>
        <w:spacing w:after="0" w:line="240" w:lineRule="auto"/>
        <w:ind w:left="720" w:hanging="720"/>
        <w:rPr>
          <w:rFonts w:ascii="Calibri" w:hAnsi="Calibri" w:cs="Times New Roman"/>
          <w:szCs w:val="24"/>
        </w:rPr>
      </w:pPr>
      <w:bookmarkStart w:id="17" w:name="_ENREF_19"/>
      <w:r w:rsidRPr="00B05F9A">
        <w:rPr>
          <w:rFonts w:ascii="Calibri" w:hAnsi="Calibri" w:cs="Times New Roman"/>
          <w:szCs w:val="24"/>
        </w:rPr>
        <w:t>Goldberg, J., Marshall, N., Curnock, M., Stone-Jovicich, S., Bohensky, E., Gooch, M.,</w:t>
      </w:r>
      <w:r w:rsidR="006C000E">
        <w:rPr>
          <w:rFonts w:ascii="Calibri" w:hAnsi="Calibri" w:cs="Times New Roman"/>
          <w:szCs w:val="24"/>
        </w:rPr>
        <w:t xml:space="preserve"> Birtles, A., Parry-Husbands, H., Pert, P., Tobin, T. and C. </w:t>
      </w:r>
      <w:r w:rsidRPr="00B05F9A">
        <w:rPr>
          <w:rFonts w:ascii="Calibri" w:hAnsi="Calibri" w:cs="Times New Roman"/>
          <w:szCs w:val="24"/>
        </w:rPr>
        <w:t>Villani</w:t>
      </w:r>
      <w:r w:rsidR="006C000E">
        <w:rPr>
          <w:rFonts w:ascii="Calibri" w:hAnsi="Calibri" w:cs="Times New Roman"/>
          <w:szCs w:val="24"/>
        </w:rPr>
        <w:t xml:space="preserve"> </w:t>
      </w:r>
      <w:r w:rsidRPr="00B05F9A">
        <w:rPr>
          <w:rFonts w:ascii="Calibri" w:hAnsi="Calibri" w:cs="Times New Roman"/>
          <w:szCs w:val="24"/>
        </w:rPr>
        <w:t xml:space="preserve">(2014). </w:t>
      </w:r>
      <w:r w:rsidR="00AC34AF" w:rsidRPr="00C25DD1">
        <w:rPr>
          <w:rFonts w:ascii="Calibri" w:hAnsi="Calibri" w:cs="Times New Roman"/>
          <w:i/>
          <w:szCs w:val="24"/>
        </w:rPr>
        <w:t>Social and Economic Long Term Monitoring Program (SELTMP) 2013: A National Survey of the Great Barrier Reef</w:t>
      </w:r>
      <w:r w:rsidRPr="00B05F9A">
        <w:rPr>
          <w:rFonts w:ascii="Calibri" w:hAnsi="Calibri" w:cs="Times New Roman"/>
          <w:szCs w:val="24"/>
        </w:rPr>
        <w:t xml:space="preserve"> (pp. 43). Townsville, Australia: CSIRO.</w:t>
      </w:r>
      <w:bookmarkEnd w:id="17"/>
    </w:p>
    <w:p w:rsidR="00BD411B" w:rsidRPr="00B05F9A" w:rsidRDefault="00BD411B" w:rsidP="00BD411B">
      <w:pPr>
        <w:spacing w:after="0" w:line="240" w:lineRule="auto"/>
        <w:ind w:left="720" w:hanging="720"/>
        <w:rPr>
          <w:rFonts w:ascii="Calibri" w:hAnsi="Calibri" w:cs="Times New Roman"/>
          <w:szCs w:val="24"/>
        </w:rPr>
      </w:pPr>
      <w:bookmarkStart w:id="18" w:name="_ENREF_20"/>
      <w:proofErr w:type="spellStart"/>
      <w:r w:rsidRPr="00B05F9A">
        <w:rPr>
          <w:rFonts w:ascii="Calibri" w:hAnsi="Calibri" w:cs="Times New Roman"/>
          <w:szCs w:val="24"/>
        </w:rPr>
        <w:t>Gorden</w:t>
      </w:r>
      <w:proofErr w:type="spellEnd"/>
      <w:r w:rsidRPr="00B05F9A">
        <w:rPr>
          <w:rFonts w:ascii="Calibri" w:hAnsi="Calibri" w:cs="Times New Roman"/>
          <w:szCs w:val="24"/>
        </w:rPr>
        <w:t xml:space="preserve">, R. L. (1998). </w:t>
      </w:r>
      <w:r w:rsidRPr="00B05F9A">
        <w:rPr>
          <w:rFonts w:ascii="Calibri" w:hAnsi="Calibri" w:cs="Times New Roman"/>
          <w:i/>
          <w:szCs w:val="24"/>
        </w:rPr>
        <w:t>Basic interviewing skills</w:t>
      </w:r>
      <w:r w:rsidRPr="00B05F9A">
        <w:rPr>
          <w:rFonts w:ascii="Calibri" w:hAnsi="Calibri" w:cs="Times New Roman"/>
          <w:szCs w:val="24"/>
        </w:rPr>
        <w:t>: Waveland Press.</w:t>
      </w:r>
      <w:bookmarkEnd w:id="18"/>
    </w:p>
    <w:p w:rsidR="00BD411B" w:rsidRPr="00B05F9A" w:rsidRDefault="00BD411B" w:rsidP="00BD411B">
      <w:pPr>
        <w:spacing w:after="0" w:line="240" w:lineRule="auto"/>
        <w:ind w:left="720" w:hanging="720"/>
        <w:rPr>
          <w:rFonts w:ascii="Calibri" w:hAnsi="Calibri" w:cs="Times New Roman"/>
          <w:szCs w:val="24"/>
        </w:rPr>
      </w:pPr>
      <w:bookmarkStart w:id="19" w:name="_ENREF_21"/>
      <w:r w:rsidRPr="00B05F9A">
        <w:rPr>
          <w:rFonts w:ascii="Calibri" w:hAnsi="Calibri" w:cs="Times New Roman"/>
          <w:szCs w:val="24"/>
        </w:rPr>
        <w:t xml:space="preserve">Great Barrier Marine Park Authority. (2007). </w:t>
      </w:r>
      <w:r w:rsidR="00AC34AF" w:rsidRPr="00C25DD1">
        <w:rPr>
          <w:rFonts w:ascii="Calibri" w:hAnsi="Calibri" w:cs="Times New Roman"/>
          <w:i/>
          <w:szCs w:val="24"/>
        </w:rPr>
        <w:t>Great Barrier Reef Climate Change Action Plan 2007 – 2011</w:t>
      </w:r>
      <w:r w:rsidRPr="00B05F9A">
        <w:rPr>
          <w:rFonts w:ascii="Calibri" w:hAnsi="Calibri" w:cs="Times New Roman"/>
          <w:szCs w:val="24"/>
        </w:rPr>
        <w:t xml:space="preserve"> (pp. 14). Townsville, Australia: Great Barrier Reef Marine Park Authority.</w:t>
      </w:r>
      <w:bookmarkEnd w:id="19"/>
    </w:p>
    <w:p w:rsidR="00BD411B" w:rsidRPr="00B05F9A" w:rsidRDefault="00BD411B" w:rsidP="00BD411B">
      <w:pPr>
        <w:spacing w:after="0" w:line="240" w:lineRule="auto"/>
        <w:ind w:left="720" w:hanging="720"/>
        <w:rPr>
          <w:rFonts w:ascii="Calibri" w:hAnsi="Calibri" w:cs="Times New Roman"/>
          <w:szCs w:val="24"/>
        </w:rPr>
      </w:pPr>
      <w:bookmarkStart w:id="20" w:name="_ENREF_22"/>
      <w:r w:rsidRPr="00B05F9A">
        <w:rPr>
          <w:rFonts w:ascii="Calibri" w:hAnsi="Calibri" w:cs="Times New Roman"/>
          <w:szCs w:val="24"/>
        </w:rPr>
        <w:t xml:space="preserve">Great Barrier Marine Park Authority. (2009). </w:t>
      </w:r>
      <w:r w:rsidR="00AC34AF" w:rsidRPr="00C25DD1">
        <w:rPr>
          <w:rFonts w:ascii="Calibri" w:hAnsi="Calibri" w:cs="Times New Roman"/>
          <w:i/>
          <w:szCs w:val="24"/>
        </w:rPr>
        <w:t>Great Barrier Reef Outlook Report 2009</w:t>
      </w:r>
      <w:r w:rsidRPr="00B05F9A">
        <w:rPr>
          <w:rFonts w:ascii="Calibri" w:hAnsi="Calibri" w:cs="Times New Roman"/>
          <w:szCs w:val="24"/>
        </w:rPr>
        <w:t xml:space="preserve">. Townsville, </w:t>
      </w:r>
      <w:proofErr w:type="gramStart"/>
      <w:r w:rsidRPr="00B05F9A">
        <w:rPr>
          <w:rFonts w:ascii="Calibri" w:hAnsi="Calibri" w:cs="Times New Roman"/>
          <w:szCs w:val="24"/>
        </w:rPr>
        <w:t>Australia.:</w:t>
      </w:r>
      <w:proofErr w:type="gramEnd"/>
      <w:r w:rsidRPr="00B05F9A">
        <w:rPr>
          <w:rFonts w:ascii="Calibri" w:hAnsi="Calibri" w:cs="Times New Roman"/>
          <w:szCs w:val="24"/>
        </w:rPr>
        <w:t xml:space="preserve"> Great Barrier Reef Marine Park Authority.</w:t>
      </w:r>
      <w:bookmarkEnd w:id="20"/>
    </w:p>
    <w:p w:rsidR="00BD411B" w:rsidRPr="00B05F9A" w:rsidRDefault="00BD411B" w:rsidP="00BD411B">
      <w:pPr>
        <w:spacing w:after="0" w:line="240" w:lineRule="auto"/>
        <w:ind w:left="720" w:hanging="720"/>
        <w:rPr>
          <w:rFonts w:ascii="Calibri" w:hAnsi="Calibri" w:cs="Times New Roman"/>
          <w:szCs w:val="24"/>
        </w:rPr>
      </w:pPr>
      <w:bookmarkStart w:id="21" w:name="_ENREF_23"/>
      <w:r w:rsidRPr="00B05F9A">
        <w:rPr>
          <w:rFonts w:ascii="Calibri" w:hAnsi="Calibri" w:cs="Times New Roman"/>
          <w:szCs w:val="24"/>
        </w:rPr>
        <w:t xml:space="preserve">Great Barrier Marine Park Authority. (2012). </w:t>
      </w:r>
      <w:r w:rsidR="00AC34AF" w:rsidRPr="00C25DD1">
        <w:rPr>
          <w:rFonts w:ascii="Calibri" w:hAnsi="Calibri" w:cs="Times New Roman"/>
          <w:i/>
          <w:szCs w:val="24"/>
        </w:rPr>
        <w:t>Great Barrier Reef Climate Change Adaptation Strategy and Action Plan (2012-2017</w:t>
      </w:r>
      <w:r w:rsidRPr="00B05F9A">
        <w:rPr>
          <w:rFonts w:ascii="Calibri" w:hAnsi="Calibri" w:cs="Times New Roman"/>
          <w:szCs w:val="24"/>
        </w:rPr>
        <w:t>) (pp. 23). Townsville: Great Barrier Reef Marine Park Authority.</w:t>
      </w:r>
      <w:bookmarkEnd w:id="21"/>
    </w:p>
    <w:p w:rsidR="00BD411B" w:rsidRPr="00B05F9A" w:rsidRDefault="00BD411B" w:rsidP="00BD411B">
      <w:pPr>
        <w:spacing w:after="0" w:line="240" w:lineRule="auto"/>
        <w:ind w:left="720" w:hanging="720"/>
        <w:rPr>
          <w:rFonts w:ascii="Calibri" w:hAnsi="Calibri" w:cs="Times New Roman"/>
          <w:szCs w:val="24"/>
        </w:rPr>
      </w:pPr>
      <w:bookmarkStart w:id="22" w:name="_ENREF_24"/>
      <w:r w:rsidRPr="00B05F9A">
        <w:rPr>
          <w:rFonts w:ascii="Calibri" w:hAnsi="Calibri" w:cs="Times New Roman"/>
          <w:szCs w:val="24"/>
        </w:rPr>
        <w:t xml:space="preserve">Great Barrier Marine Park Authority. (2014). </w:t>
      </w:r>
      <w:r w:rsidR="00AC34AF" w:rsidRPr="00C25DD1">
        <w:rPr>
          <w:rFonts w:ascii="Calibri" w:hAnsi="Calibri" w:cs="Times New Roman"/>
          <w:i/>
          <w:szCs w:val="24"/>
        </w:rPr>
        <w:t>Great Barrier Reef Outlook Report 2014</w:t>
      </w:r>
      <w:r w:rsidRPr="00B05F9A">
        <w:rPr>
          <w:rFonts w:ascii="Calibri" w:hAnsi="Calibri" w:cs="Times New Roman"/>
          <w:szCs w:val="24"/>
        </w:rPr>
        <w:t xml:space="preserve"> (pp. 328). Townsville, Australia: Great Barrier Reef Marine Park Authority.</w:t>
      </w:r>
      <w:bookmarkEnd w:id="22"/>
    </w:p>
    <w:p w:rsidR="00BD411B" w:rsidRPr="00B05F9A" w:rsidRDefault="00BD411B" w:rsidP="00BD411B">
      <w:pPr>
        <w:spacing w:after="0" w:line="240" w:lineRule="auto"/>
        <w:ind w:left="720" w:hanging="720"/>
        <w:rPr>
          <w:rFonts w:ascii="Calibri" w:hAnsi="Calibri" w:cs="Times New Roman"/>
          <w:szCs w:val="24"/>
        </w:rPr>
      </w:pPr>
      <w:bookmarkStart w:id="23" w:name="_ENREF_25"/>
      <w:r w:rsidRPr="00B05F9A">
        <w:rPr>
          <w:rFonts w:ascii="Calibri" w:hAnsi="Calibri" w:cs="Times New Roman"/>
          <w:szCs w:val="24"/>
        </w:rPr>
        <w:t xml:space="preserve">Great Barrier Marine Park Authority. (2016). Onboard: The tourism operator's handbook for the Great Barrier Reef, </w:t>
      </w:r>
      <w:r w:rsidR="00727C3F" w:rsidRPr="00C25DD1">
        <w:rPr>
          <w:rFonts w:ascii="Calibri" w:hAnsi="Calibri" w:cs="Times New Roman"/>
          <w:szCs w:val="24"/>
        </w:rPr>
        <w:t>R</w:t>
      </w:r>
      <w:r w:rsidR="00AC34AF" w:rsidRPr="00C25DD1">
        <w:rPr>
          <w:rFonts w:ascii="Calibri" w:hAnsi="Calibri" w:cs="Times New Roman"/>
          <w:szCs w:val="24"/>
        </w:rPr>
        <w:t>etrieved 7</w:t>
      </w:r>
      <w:r w:rsidR="00AC34AF" w:rsidRPr="00C25DD1">
        <w:rPr>
          <w:rFonts w:ascii="Calibri" w:hAnsi="Calibri" w:cs="Times New Roman"/>
          <w:szCs w:val="24"/>
          <w:vertAlign w:val="superscript"/>
        </w:rPr>
        <w:t>th</w:t>
      </w:r>
      <w:r w:rsidR="00AC34AF" w:rsidRPr="00C25DD1">
        <w:rPr>
          <w:rFonts w:ascii="Calibri" w:hAnsi="Calibri" w:cs="Times New Roman"/>
          <w:szCs w:val="24"/>
        </w:rPr>
        <w:t xml:space="preserve"> June 2017 </w:t>
      </w:r>
      <w:r w:rsidRPr="00B05F9A">
        <w:rPr>
          <w:rFonts w:ascii="Calibri" w:hAnsi="Calibri" w:cs="Times New Roman"/>
          <w:szCs w:val="24"/>
        </w:rPr>
        <w:t>from http://onboard.gbrmpa.gov.au/home/high_standards/training_opportunities</w:t>
      </w:r>
      <w:bookmarkEnd w:id="23"/>
    </w:p>
    <w:p w:rsidR="00BD411B" w:rsidRPr="00B05F9A" w:rsidRDefault="00BD411B" w:rsidP="00BD411B">
      <w:pPr>
        <w:spacing w:after="0" w:line="240" w:lineRule="auto"/>
        <w:ind w:left="720" w:hanging="720"/>
        <w:rPr>
          <w:rFonts w:ascii="Calibri" w:hAnsi="Calibri" w:cs="Times New Roman"/>
          <w:szCs w:val="24"/>
        </w:rPr>
      </w:pPr>
      <w:bookmarkStart w:id="24" w:name="_ENREF_26"/>
      <w:r w:rsidRPr="00B05F9A">
        <w:rPr>
          <w:rFonts w:ascii="Calibri" w:hAnsi="Calibri" w:cs="Times New Roman"/>
          <w:szCs w:val="24"/>
        </w:rPr>
        <w:t xml:space="preserve">Ham, S., Brown, T., Curtis, J., </w:t>
      </w:r>
      <w:proofErr w:type="spellStart"/>
      <w:r w:rsidRPr="00B05F9A">
        <w:rPr>
          <w:rFonts w:ascii="Calibri" w:hAnsi="Calibri" w:cs="Times New Roman"/>
          <w:szCs w:val="24"/>
        </w:rPr>
        <w:t>Weiler</w:t>
      </w:r>
      <w:proofErr w:type="spellEnd"/>
      <w:r w:rsidRPr="00B05F9A">
        <w:rPr>
          <w:rFonts w:ascii="Calibri" w:hAnsi="Calibri" w:cs="Times New Roman"/>
          <w:szCs w:val="24"/>
        </w:rPr>
        <w:t xml:space="preserve">, B., Hughes, M., &amp; Poll, M. (2009). </w:t>
      </w:r>
      <w:r w:rsidRPr="00B05F9A">
        <w:rPr>
          <w:rFonts w:ascii="Calibri" w:hAnsi="Calibri" w:cs="Times New Roman"/>
          <w:i/>
          <w:szCs w:val="24"/>
        </w:rPr>
        <w:t>Promoting Persuasion in Protected Areas: A guide for managers who want to use strategic communication to influence visitor behaviour</w:t>
      </w:r>
      <w:r w:rsidRPr="00B05F9A">
        <w:rPr>
          <w:rFonts w:ascii="Calibri" w:hAnsi="Calibri" w:cs="Times New Roman"/>
          <w:szCs w:val="24"/>
        </w:rPr>
        <w:t>. Gold Coast, Queensland: CRC for Sustainable Tourism.</w:t>
      </w:r>
      <w:bookmarkEnd w:id="24"/>
    </w:p>
    <w:p w:rsidR="00BD411B" w:rsidRPr="00B05F9A" w:rsidRDefault="00BD411B" w:rsidP="00BD411B">
      <w:pPr>
        <w:spacing w:after="0" w:line="240" w:lineRule="auto"/>
        <w:ind w:left="720" w:hanging="720"/>
        <w:rPr>
          <w:rFonts w:ascii="Calibri" w:hAnsi="Calibri" w:cs="Times New Roman"/>
          <w:szCs w:val="24"/>
        </w:rPr>
      </w:pPr>
      <w:bookmarkStart w:id="25" w:name="_ENREF_27"/>
      <w:proofErr w:type="spellStart"/>
      <w:r w:rsidRPr="00B05F9A">
        <w:rPr>
          <w:rFonts w:ascii="Calibri" w:hAnsi="Calibri" w:cs="Times New Roman"/>
          <w:szCs w:val="24"/>
        </w:rPr>
        <w:lastRenderedPageBreak/>
        <w:t>Hambira</w:t>
      </w:r>
      <w:proofErr w:type="spellEnd"/>
      <w:r w:rsidRPr="00B05F9A">
        <w:rPr>
          <w:rFonts w:ascii="Calibri" w:hAnsi="Calibri" w:cs="Times New Roman"/>
          <w:szCs w:val="24"/>
        </w:rPr>
        <w:t xml:space="preserve">, W. L., </w:t>
      </w:r>
      <w:proofErr w:type="spellStart"/>
      <w:r w:rsidRPr="00B05F9A">
        <w:rPr>
          <w:rFonts w:ascii="Calibri" w:hAnsi="Calibri" w:cs="Times New Roman"/>
          <w:szCs w:val="24"/>
        </w:rPr>
        <w:t>Manwa</w:t>
      </w:r>
      <w:proofErr w:type="spellEnd"/>
      <w:r w:rsidRPr="00B05F9A">
        <w:rPr>
          <w:rFonts w:ascii="Calibri" w:hAnsi="Calibri" w:cs="Times New Roman"/>
          <w:szCs w:val="24"/>
        </w:rPr>
        <w:t xml:space="preserve">, H., </w:t>
      </w:r>
      <w:proofErr w:type="spellStart"/>
      <w:r w:rsidRPr="00B05F9A">
        <w:rPr>
          <w:rFonts w:ascii="Calibri" w:hAnsi="Calibri" w:cs="Times New Roman"/>
          <w:szCs w:val="24"/>
        </w:rPr>
        <w:t>Atlhopheng</w:t>
      </w:r>
      <w:proofErr w:type="spellEnd"/>
      <w:r w:rsidRPr="00B05F9A">
        <w:rPr>
          <w:rFonts w:ascii="Calibri" w:hAnsi="Calibri" w:cs="Times New Roman"/>
          <w:szCs w:val="24"/>
        </w:rPr>
        <w:t xml:space="preserve">, J., &amp; Saarinen, J. (2015). Perceptions of tourism operators towards adaptations to climate change in </w:t>
      </w:r>
      <w:proofErr w:type="spellStart"/>
      <w:r w:rsidRPr="00B05F9A">
        <w:rPr>
          <w:rFonts w:ascii="Calibri" w:hAnsi="Calibri" w:cs="Times New Roman"/>
          <w:szCs w:val="24"/>
        </w:rPr>
        <w:t>naturebased</w:t>
      </w:r>
      <w:proofErr w:type="spellEnd"/>
      <w:r w:rsidRPr="00B05F9A">
        <w:rPr>
          <w:rFonts w:ascii="Calibri" w:hAnsi="Calibri" w:cs="Times New Roman"/>
          <w:szCs w:val="24"/>
        </w:rPr>
        <w:t xml:space="preserve"> tourism: the quest for sustainable tourism in Botswana. </w:t>
      </w:r>
      <w:r w:rsidRPr="00B05F9A">
        <w:rPr>
          <w:rFonts w:ascii="Calibri" w:hAnsi="Calibri" w:cs="Times New Roman"/>
          <w:i/>
          <w:szCs w:val="24"/>
        </w:rPr>
        <w:t>Pula: Botswana Journal of African Studies, 27</w:t>
      </w:r>
      <w:r w:rsidRPr="00B05F9A">
        <w:rPr>
          <w:rFonts w:ascii="Calibri" w:hAnsi="Calibri" w:cs="Times New Roman"/>
          <w:szCs w:val="24"/>
        </w:rPr>
        <w:t>(1), 69-85.</w:t>
      </w:r>
      <w:bookmarkEnd w:id="25"/>
    </w:p>
    <w:p w:rsidR="00BD411B" w:rsidRPr="00B05F9A" w:rsidRDefault="00BD411B" w:rsidP="00BD411B">
      <w:pPr>
        <w:spacing w:after="0" w:line="240" w:lineRule="auto"/>
        <w:ind w:left="720" w:hanging="720"/>
        <w:rPr>
          <w:rFonts w:ascii="Calibri" w:hAnsi="Calibri" w:cs="Times New Roman"/>
          <w:szCs w:val="24"/>
        </w:rPr>
      </w:pPr>
      <w:bookmarkStart w:id="26" w:name="_ENREF_28"/>
      <w:proofErr w:type="spellStart"/>
      <w:r w:rsidRPr="00B05F9A">
        <w:rPr>
          <w:rFonts w:ascii="Calibri" w:hAnsi="Calibri" w:cs="Times New Roman"/>
          <w:szCs w:val="24"/>
        </w:rPr>
        <w:t>Harriott</w:t>
      </w:r>
      <w:proofErr w:type="spellEnd"/>
      <w:r w:rsidRPr="00B05F9A">
        <w:rPr>
          <w:rFonts w:ascii="Calibri" w:hAnsi="Calibri" w:cs="Times New Roman"/>
          <w:szCs w:val="24"/>
        </w:rPr>
        <w:t xml:space="preserve">, V. (2002). </w:t>
      </w:r>
      <w:r w:rsidR="00AC34AF" w:rsidRPr="00C25DD1">
        <w:rPr>
          <w:rFonts w:ascii="Calibri" w:hAnsi="Calibri" w:cs="Times New Roman"/>
          <w:i/>
          <w:szCs w:val="24"/>
        </w:rPr>
        <w:t>Marine tourism impacts and their management on the Great Barrier Reef Technical Report no. 46</w:t>
      </w:r>
      <w:r w:rsidRPr="00B05F9A">
        <w:rPr>
          <w:rFonts w:ascii="Calibri" w:hAnsi="Calibri" w:cs="Times New Roman"/>
          <w:i/>
          <w:szCs w:val="24"/>
        </w:rPr>
        <w:t xml:space="preserve">. </w:t>
      </w:r>
      <w:r w:rsidRPr="00B05F9A">
        <w:rPr>
          <w:rFonts w:ascii="Calibri" w:hAnsi="Calibri" w:cs="Times New Roman"/>
          <w:szCs w:val="24"/>
        </w:rPr>
        <w:t>. Townsville, Australia: CRC Reef Research Centre.</w:t>
      </w:r>
      <w:bookmarkEnd w:id="26"/>
    </w:p>
    <w:p w:rsidR="00BD411B" w:rsidRPr="00B05F9A" w:rsidRDefault="00BD411B" w:rsidP="00BD411B">
      <w:pPr>
        <w:spacing w:after="0" w:line="240" w:lineRule="auto"/>
        <w:ind w:left="720" w:hanging="720"/>
        <w:rPr>
          <w:rFonts w:ascii="Calibri" w:hAnsi="Calibri" w:cs="Times New Roman"/>
          <w:szCs w:val="24"/>
        </w:rPr>
      </w:pPr>
      <w:bookmarkStart w:id="27" w:name="_ENREF_29"/>
      <w:r w:rsidRPr="00B05F9A">
        <w:rPr>
          <w:rFonts w:ascii="Calibri" w:hAnsi="Calibri" w:cs="Times New Roman"/>
          <w:szCs w:val="24"/>
        </w:rPr>
        <w:t xml:space="preserve">Hughes, M., &amp; Saunders, A. M. (2005). Interpretation, activity participation, and environmental attitudes of visitors to Penguin Island, Western Australia. </w:t>
      </w:r>
      <w:r w:rsidRPr="00B05F9A">
        <w:rPr>
          <w:rFonts w:ascii="Calibri" w:hAnsi="Calibri" w:cs="Times New Roman"/>
          <w:i/>
          <w:szCs w:val="24"/>
        </w:rPr>
        <w:t>Society &amp; Natural Resources, 18</w:t>
      </w:r>
      <w:r w:rsidRPr="00B05F9A">
        <w:rPr>
          <w:rFonts w:ascii="Calibri" w:hAnsi="Calibri" w:cs="Times New Roman"/>
          <w:szCs w:val="24"/>
        </w:rPr>
        <w:t>(7), 611-624.</w:t>
      </w:r>
      <w:bookmarkEnd w:id="27"/>
    </w:p>
    <w:p w:rsidR="00BD411B" w:rsidRPr="00B05F9A" w:rsidRDefault="00BD411B" w:rsidP="00BD411B">
      <w:pPr>
        <w:spacing w:after="0" w:line="240" w:lineRule="auto"/>
        <w:ind w:left="720" w:hanging="720"/>
        <w:rPr>
          <w:rFonts w:ascii="Calibri" w:hAnsi="Calibri" w:cs="Times New Roman"/>
          <w:szCs w:val="24"/>
        </w:rPr>
      </w:pPr>
      <w:bookmarkStart w:id="28" w:name="_ENREF_30"/>
      <w:r w:rsidRPr="00B05F9A">
        <w:rPr>
          <w:rFonts w:ascii="Calibri" w:hAnsi="Calibri" w:cs="Times New Roman"/>
          <w:szCs w:val="24"/>
        </w:rPr>
        <w:t xml:space="preserve">Jamal, T., </w:t>
      </w:r>
      <w:proofErr w:type="spellStart"/>
      <w:r w:rsidRPr="00B05F9A">
        <w:rPr>
          <w:rFonts w:ascii="Calibri" w:hAnsi="Calibri" w:cs="Times New Roman"/>
          <w:szCs w:val="24"/>
        </w:rPr>
        <w:t>Prideaux</w:t>
      </w:r>
      <w:proofErr w:type="spellEnd"/>
      <w:r w:rsidRPr="00B05F9A">
        <w:rPr>
          <w:rFonts w:ascii="Calibri" w:hAnsi="Calibri" w:cs="Times New Roman"/>
          <w:szCs w:val="24"/>
        </w:rPr>
        <w:t xml:space="preserve">, B., Sakata, H., &amp; Thompson, M. (2015). A micro-macro assessment of climate change and visitors to the Great Barrier Reef, Australia. In M. Vijay Reddy &amp; K. Wilkes (Eds.), </w:t>
      </w:r>
      <w:r w:rsidRPr="00B05F9A">
        <w:rPr>
          <w:rFonts w:ascii="Calibri" w:hAnsi="Calibri" w:cs="Times New Roman"/>
          <w:i/>
          <w:szCs w:val="24"/>
        </w:rPr>
        <w:t>Tourism in the Green Economy</w:t>
      </w:r>
      <w:r w:rsidRPr="00B05F9A">
        <w:rPr>
          <w:rFonts w:ascii="Calibri" w:hAnsi="Calibri" w:cs="Times New Roman"/>
          <w:szCs w:val="24"/>
        </w:rPr>
        <w:t xml:space="preserve"> (pp. 271-287). New York: Routledge.</w:t>
      </w:r>
      <w:bookmarkEnd w:id="28"/>
    </w:p>
    <w:p w:rsidR="00BD411B" w:rsidRPr="00B05F9A" w:rsidRDefault="00BD411B" w:rsidP="00BD411B">
      <w:pPr>
        <w:spacing w:after="0" w:line="240" w:lineRule="auto"/>
        <w:ind w:left="720" w:hanging="720"/>
        <w:rPr>
          <w:rFonts w:ascii="Calibri" w:hAnsi="Calibri" w:cs="Times New Roman"/>
          <w:szCs w:val="24"/>
        </w:rPr>
      </w:pPr>
      <w:bookmarkStart w:id="29" w:name="_ENREF_31"/>
      <w:r w:rsidRPr="00B05F9A">
        <w:rPr>
          <w:rFonts w:ascii="Calibri" w:hAnsi="Calibri" w:cs="Times New Roman"/>
          <w:szCs w:val="24"/>
        </w:rPr>
        <w:t xml:space="preserve">Knutson, T. R., McBride, J. L., Chan, J., Emanuel, K., Holland, G., </w:t>
      </w:r>
      <w:proofErr w:type="spellStart"/>
      <w:r w:rsidRPr="00B05F9A">
        <w:rPr>
          <w:rFonts w:ascii="Calibri" w:hAnsi="Calibri" w:cs="Times New Roman"/>
          <w:szCs w:val="24"/>
        </w:rPr>
        <w:t>Landsea</w:t>
      </w:r>
      <w:proofErr w:type="spellEnd"/>
      <w:r w:rsidRPr="00B05F9A">
        <w:rPr>
          <w:rFonts w:ascii="Calibri" w:hAnsi="Calibri" w:cs="Times New Roman"/>
          <w:szCs w:val="24"/>
        </w:rPr>
        <w:t>, C</w:t>
      </w:r>
      <w:proofErr w:type="gramStart"/>
      <w:r w:rsidRPr="00B05F9A">
        <w:rPr>
          <w:rFonts w:ascii="Calibri" w:hAnsi="Calibri" w:cs="Times New Roman"/>
          <w:szCs w:val="24"/>
        </w:rPr>
        <w:t>., . . .</w:t>
      </w:r>
      <w:proofErr w:type="gramEnd"/>
      <w:r w:rsidRPr="00B05F9A">
        <w:rPr>
          <w:rFonts w:ascii="Calibri" w:hAnsi="Calibri" w:cs="Times New Roman"/>
          <w:szCs w:val="24"/>
        </w:rPr>
        <w:t xml:space="preserve"> </w:t>
      </w:r>
      <w:proofErr w:type="spellStart"/>
      <w:r w:rsidRPr="00B05F9A">
        <w:rPr>
          <w:rFonts w:ascii="Calibri" w:hAnsi="Calibri" w:cs="Times New Roman"/>
          <w:szCs w:val="24"/>
        </w:rPr>
        <w:t>Sugi</w:t>
      </w:r>
      <w:proofErr w:type="spellEnd"/>
      <w:r w:rsidRPr="00B05F9A">
        <w:rPr>
          <w:rFonts w:ascii="Calibri" w:hAnsi="Calibri" w:cs="Times New Roman"/>
          <w:szCs w:val="24"/>
        </w:rPr>
        <w:t xml:space="preserve">, M. (2010). Tropical cyclones and climate change. </w:t>
      </w:r>
      <w:r w:rsidRPr="00B05F9A">
        <w:rPr>
          <w:rFonts w:ascii="Calibri" w:hAnsi="Calibri" w:cs="Times New Roman"/>
          <w:i/>
          <w:szCs w:val="24"/>
        </w:rPr>
        <w:t>Nature Geoscience, 3</w:t>
      </w:r>
      <w:r w:rsidRPr="00B05F9A">
        <w:rPr>
          <w:rFonts w:ascii="Calibri" w:hAnsi="Calibri" w:cs="Times New Roman"/>
          <w:szCs w:val="24"/>
        </w:rPr>
        <w:t>(3), 157-163.</w:t>
      </w:r>
      <w:bookmarkEnd w:id="29"/>
    </w:p>
    <w:p w:rsidR="00BD411B" w:rsidRPr="00B05F9A" w:rsidRDefault="00BD411B" w:rsidP="00BD411B">
      <w:pPr>
        <w:spacing w:after="0" w:line="240" w:lineRule="auto"/>
        <w:ind w:left="720" w:hanging="720"/>
        <w:rPr>
          <w:rFonts w:ascii="Calibri" w:hAnsi="Calibri" w:cs="Times New Roman"/>
          <w:szCs w:val="24"/>
        </w:rPr>
      </w:pPr>
      <w:bookmarkStart w:id="30" w:name="_ENREF_32"/>
      <w:proofErr w:type="spellStart"/>
      <w:r w:rsidRPr="00B05F9A">
        <w:rPr>
          <w:rFonts w:ascii="Calibri" w:hAnsi="Calibri" w:cs="Times New Roman"/>
          <w:szCs w:val="24"/>
        </w:rPr>
        <w:t>Kuo</w:t>
      </w:r>
      <w:proofErr w:type="spellEnd"/>
      <w:r w:rsidRPr="00B05F9A">
        <w:rPr>
          <w:rFonts w:ascii="Calibri" w:hAnsi="Calibri" w:cs="Times New Roman"/>
          <w:szCs w:val="24"/>
        </w:rPr>
        <w:t xml:space="preserve">, I. L. (2002). The effectiveness of environmental interpretation at resource-Sensitive tourism destinations. </w:t>
      </w:r>
      <w:r w:rsidRPr="00B05F9A">
        <w:rPr>
          <w:rFonts w:ascii="Calibri" w:hAnsi="Calibri" w:cs="Times New Roman"/>
          <w:i/>
          <w:szCs w:val="24"/>
        </w:rPr>
        <w:t>International Journal of Tourism Research, 4</w:t>
      </w:r>
      <w:r w:rsidRPr="00B05F9A">
        <w:rPr>
          <w:rFonts w:ascii="Calibri" w:hAnsi="Calibri" w:cs="Times New Roman"/>
          <w:szCs w:val="24"/>
        </w:rPr>
        <w:t>(2), 87-101.</w:t>
      </w:r>
      <w:bookmarkEnd w:id="30"/>
    </w:p>
    <w:p w:rsidR="00BD411B" w:rsidRPr="00B05F9A" w:rsidRDefault="00BD411B" w:rsidP="00BD411B">
      <w:pPr>
        <w:spacing w:after="0" w:line="240" w:lineRule="auto"/>
        <w:ind w:left="720" w:hanging="720"/>
        <w:rPr>
          <w:rFonts w:ascii="Calibri" w:hAnsi="Calibri" w:cs="Times New Roman"/>
          <w:szCs w:val="24"/>
        </w:rPr>
      </w:pPr>
      <w:bookmarkStart w:id="31" w:name="_ENREF_33"/>
      <w:r w:rsidRPr="00B05F9A">
        <w:rPr>
          <w:rFonts w:ascii="Calibri" w:hAnsi="Calibri" w:cs="Times New Roman"/>
          <w:szCs w:val="24"/>
        </w:rPr>
        <w:t xml:space="preserve">Lee, W. H., &amp; </w:t>
      </w:r>
      <w:proofErr w:type="spellStart"/>
      <w:r w:rsidRPr="00B05F9A">
        <w:rPr>
          <w:rFonts w:ascii="Calibri" w:hAnsi="Calibri" w:cs="Times New Roman"/>
          <w:szCs w:val="24"/>
        </w:rPr>
        <w:t>Moscardo</w:t>
      </w:r>
      <w:proofErr w:type="spellEnd"/>
      <w:r w:rsidRPr="00B05F9A">
        <w:rPr>
          <w:rFonts w:ascii="Calibri" w:hAnsi="Calibri" w:cs="Times New Roman"/>
          <w:szCs w:val="24"/>
        </w:rPr>
        <w:t xml:space="preserve">, G. (2005). Understanding the impact of ecotourism resort experiences on tourists’ environmental attitudes and behavioural intentions. </w:t>
      </w:r>
      <w:r w:rsidRPr="00B05F9A">
        <w:rPr>
          <w:rFonts w:ascii="Calibri" w:hAnsi="Calibri" w:cs="Times New Roman"/>
          <w:i/>
          <w:szCs w:val="24"/>
        </w:rPr>
        <w:t>Journal of Sustainable Tourism, 13</w:t>
      </w:r>
      <w:r w:rsidRPr="00B05F9A">
        <w:rPr>
          <w:rFonts w:ascii="Calibri" w:hAnsi="Calibri" w:cs="Times New Roman"/>
          <w:szCs w:val="24"/>
        </w:rPr>
        <w:t>(6), 546-565.</w:t>
      </w:r>
      <w:bookmarkEnd w:id="31"/>
    </w:p>
    <w:p w:rsidR="00BD411B" w:rsidRPr="00B05F9A" w:rsidRDefault="00BD411B" w:rsidP="00BD411B">
      <w:pPr>
        <w:spacing w:after="0" w:line="240" w:lineRule="auto"/>
        <w:ind w:left="720" w:hanging="720"/>
        <w:rPr>
          <w:rFonts w:ascii="Calibri" w:hAnsi="Calibri" w:cs="Times New Roman"/>
          <w:szCs w:val="24"/>
        </w:rPr>
      </w:pPr>
      <w:bookmarkStart w:id="32" w:name="_ENREF_34"/>
      <w:r w:rsidRPr="00B05F9A">
        <w:rPr>
          <w:rFonts w:ascii="Calibri" w:hAnsi="Calibri" w:cs="Times New Roman"/>
          <w:szCs w:val="24"/>
        </w:rPr>
        <w:t xml:space="preserve">Leviston, Z., Walker, I., &amp; </w:t>
      </w:r>
      <w:proofErr w:type="spellStart"/>
      <w:r w:rsidRPr="00B05F9A">
        <w:rPr>
          <w:rFonts w:ascii="Calibri" w:hAnsi="Calibri" w:cs="Times New Roman"/>
          <w:szCs w:val="24"/>
        </w:rPr>
        <w:t>Morwinski</w:t>
      </w:r>
      <w:proofErr w:type="spellEnd"/>
      <w:r w:rsidRPr="00B05F9A">
        <w:rPr>
          <w:rFonts w:ascii="Calibri" w:hAnsi="Calibri" w:cs="Times New Roman"/>
          <w:szCs w:val="24"/>
        </w:rPr>
        <w:t xml:space="preserve">, S. (2012). Your opinion on climate change might not be as common as you think. </w:t>
      </w:r>
      <w:r w:rsidRPr="00B05F9A">
        <w:rPr>
          <w:rFonts w:ascii="Calibri" w:hAnsi="Calibri" w:cs="Times New Roman"/>
          <w:i/>
          <w:szCs w:val="24"/>
        </w:rPr>
        <w:t>Nature Climate Change, 3</w:t>
      </w:r>
      <w:r w:rsidRPr="00B05F9A">
        <w:rPr>
          <w:rFonts w:ascii="Calibri" w:hAnsi="Calibri" w:cs="Times New Roman"/>
          <w:szCs w:val="24"/>
        </w:rPr>
        <w:t>(4), 334-337.</w:t>
      </w:r>
      <w:bookmarkEnd w:id="32"/>
    </w:p>
    <w:p w:rsidR="00BD411B" w:rsidRPr="00B05F9A" w:rsidRDefault="00BD411B" w:rsidP="00BD411B">
      <w:pPr>
        <w:spacing w:after="0" w:line="240" w:lineRule="auto"/>
        <w:ind w:left="720" w:hanging="720"/>
        <w:rPr>
          <w:rFonts w:ascii="Calibri" w:hAnsi="Calibri" w:cs="Times New Roman"/>
          <w:szCs w:val="24"/>
        </w:rPr>
      </w:pPr>
      <w:bookmarkStart w:id="33" w:name="_ENREF_35"/>
      <w:proofErr w:type="spellStart"/>
      <w:r w:rsidRPr="00B05F9A">
        <w:rPr>
          <w:rFonts w:ascii="Calibri" w:hAnsi="Calibri" w:cs="Times New Roman"/>
          <w:szCs w:val="24"/>
        </w:rPr>
        <w:t>Litvin</w:t>
      </w:r>
      <w:proofErr w:type="spellEnd"/>
      <w:r w:rsidRPr="00B05F9A">
        <w:rPr>
          <w:rFonts w:ascii="Calibri" w:hAnsi="Calibri" w:cs="Times New Roman"/>
          <w:szCs w:val="24"/>
        </w:rPr>
        <w:t xml:space="preserve">, S. W., Goldsmith, R. E., &amp; Pan, B. (2008). Electronic word-of-mouth in hospitality and tourism management. </w:t>
      </w:r>
      <w:r w:rsidRPr="00B05F9A">
        <w:rPr>
          <w:rFonts w:ascii="Calibri" w:hAnsi="Calibri" w:cs="Times New Roman"/>
          <w:i/>
          <w:szCs w:val="24"/>
        </w:rPr>
        <w:t>Tourism Management, 29</w:t>
      </w:r>
      <w:r w:rsidRPr="00B05F9A">
        <w:rPr>
          <w:rFonts w:ascii="Calibri" w:hAnsi="Calibri" w:cs="Times New Roman"/>
          <w:szCs w:val="24"/>
        </w:rPr>
        <w:t>(3), 458-468.</w:t>
      </w:r>
      <w:bookmarkEnd w:id="33"/>
    </w:p>
    <w:p w:rsidR="00BD411B" w:rsidRPr="00B05F9A" w:rsidRDefault="00BD411B" w:rsidP="00BD411B">
      <w:pPr>
        <w:spacing w:after="0" w:line="240" w:lineRule="auto"/>
        <w:ind w:left="720" w:hanging="720"/>
        <w:rPr>
          <w:rFonts w:ascii="Calibri" w:hAnsi="Calibri" w:cs="Times New Roman"/>
          <w:szCs w:val="24"/>
        </w:rPr>
      </w:pPr>
      <w:bookmarkStart w:id="34" w:name="_ENREF_36"/>
      <w:r w:rsidRPr="00B05F9A">
        <w:rPr>
          <w:rFonts w:ascii="Calibri" w:hAnsi="Calibri" w:cs="Times New Roman"/>
          <w:szCs w:val="24"/>
        </w:rPr>
        <w:t xml:space="preserve">Lough, J. M., &amp; </w:t>
      </w:r>
      <w:proofErr w:type="spellStart"/>
      <w:r w:rsidRPr="00B05F9A">
        <w:rPr>
          <w:rFonts w:ascii="Calibri" w:hAnsi="Calibri" w:cs="Times New Roman"/>
          <w:szCs w:val="24"/>
        </w:rPr>
        <w:t>Cantin</w:t>
      </w:r>
      <w:proofErr w:type="spellEnd"/>
      <w:r w:rsidRPr="00B05F9A">
        <w:rPr>
          <w:rFonts w:ascii="Calibri" w:hAnsi="Calibri" w:cs="Times New Roman"/>
          <w:szCs w:val="24"/>
        </w:rPr>
        <w:t xml:space="preserve">, N. E. (2014). Perspectives on massive coral growth rates in a changing ocean. </w:t>
      </w:r>
      <w:r w:rsidRPr="00B05F9A">
        <w:rPr>
          <w:rFonts w:ascii="Calibri" w:hAnsi="Calibri" w:cs="Times New Roman"/>
          <w:i/>
          <w:szCs w:val="24"/>
        </w:rPr>
        <w:t>The Biological Bulletin, 226</w:t>
      </w:r>
      <w:r w:rsidRPr="00B05F9A">
        <w:rPr>
          <w:rFonts w:ascii="Calibri" w:hAnsi="Calibri" w:cs="Times New Roman"/>
          <w:szCs w:val="24"/>
        </w:rPr>
        <w:t>(3), 187-202.</w:t>
      </w:r>
      <w:bookmarkEnd w:id="34"/>
    </w:p>
    <w:p w:rsidR="00BD411B" w:rsidRPr="00B05F9A" w:rsidRDefault="00BD411B" w:rsidP="00BD411B">
      <w:pPr>
        <w:spacing w:after="0" w:line="240" w:lineRule="auto"/>
        <w:ind w:left="720" w:hanging="720"/>
        <w:rPr>
          <w:rFonts w:ascii="Calibri" w:hAnsi="Calibri" w:cs="Times New Roman"/>
          <w:szCs w:val="24"/>
        </w:rPr>
      </w:pPr>
      <w:bookmarkStart w:id="35" w:name="_ENREF_37"/>
      <w:r w:rsidRPr="00B05F9A">
        <w:rPr>
          <w:rFonts w:ascii="Calibri" w:hAnsi="Calibri" w:cs="Times New Roman"/>
          <w:szCs w:val="24"/>
        </w:rPr>
        <w:t xml:space="preserve">Lucas, P. H. C., Webb, T., Valentine, P. S., &amp; Marsh, H. (1997). </w:t>
      </w:r>
      <w:r w:rsidRPr="00B05F9A">
        <w:rPr>
          <w:rFonts w:ascii="Calibri" w:hAnsi="Calibri" w:cs="Times New Roman"/>
          <w:i/>
          <w:szCs w:val="24"/>
        </w:rPr>
        <w:t>The outstanding universal value of the Great Barrier Reef World Heritage Area</w:t>
      </w:r>
      <w:r w:rsidRPr="00B05F9A">
        <w:rPr>
          <w:rFonts w:ascii="Calibri" w:hAnsi="Calibri" w:cs="Times New Roman"/>
          <w:szCs w:val="24"/>
        </w:rPr>
        <w:t>. Townsville, Australia: Great Barrier Reef Marine Park Authority.</w:t>
      </w:r>
      <w:bookmarkEnd w:id="35"/>
    </w:p>
    <w:p w:rsidR="00BD411B" w:rsidRPr="00B05F9A" w:rsidRDefault="00BD411B" w:rsidP="00BD411B">
      <w:pPr>
        <w:spacing w:after="0" w:line="240" w:lineRule="auto"/>
        <w:ind w:left="720" w:hanging="720"/>
        <w:rPr>
          <w:rFonts w:ascii="Calibri" w:hAnsi="Calibri" w:cs="Times New Roman"/>
          <w:szCs w:val="24"/>
        </w:rPr>
      </w:pPr>
      <w:bookmarkStart w:id="36" w:name="_ENREF_38"/>
      <w:r w:rsidRPr="00B05F9A">
        <w:rPr>
          <w:rFonts w:ascii="Calibri" w:hAnsi="Calibri" w:cs="Times New Roman"/>
          <w:szCs w:val="24"/>
        </w:rPr>
        <w:t xml:space="preserve">Marshall, N. A. (2010). Understanding social resilience to climate variability in primary enterprises and industries. </w:t>
      </w:r>
      <w:r w:rsidRPr="00B05F9A">
        <w:rPr>
          <w:rFonts w:ascii="Calibri" w:hAnsi="Calibri" w:cs="Times New Roman"/>
          <w:i/>
          <w:szCs w:val="24"/>
        </w:rPr>
        <w:t>Global Environmental Change-Human and Policy Dimensions, 20</w:t>
      </w:r>
      <w:r w:rsidRPr="00B05F9A">
        <w:rPr>
          <w:rFonts w:ascii="Calibri" w:hAnsi="Calibri" w:cs="Times New Roman"/>
          <w:szCs w:val="24"/>
        </w:rPr>
        <w:t>(1), 36-43.</w:t>
      </w:r>
      <w:bookmarkEnd w:id="36"/>
    </w:p>
    <w:p w:rsidR="00BD411B" w:rsidRPr="00B05F9A" w:rsidRDefault="00BD411B" w:rsidP="00BD411B">
      <w:pPr>
        <w:spacing w:after="0" w:line="240" w:lineRule="auto"/>
        <w:ind w:left="720" w:hanging="720"/>
        <w:rPr>
          <w:rFonts w:ascii="Calibri" w:hAnsi="Calibri" w:cs="Times New Roman"/>
          <w:szCs w:val="24"/>
        </w:rPr>
      </w:pPr>
      <w:bookmarkStart w:id="37" w:name="_ENREF_39"/>
      <w:r w:rsidRPr="00B05F9A">
        <w:rPr>
          <w:rFonts w:ascii="Calibri" w:hAnsi="Calibri" w:cs="Times New Roman"/>
          <w:szCs w:val="24"/>
        </w:rPr>
        <w:t xml:space="preserve">Marshall, N. A., Marshall, P. A., Abdulla, A., </w:t>
      </w:r>
      <w:proofErr w:type="spellStart"/>
      <w:r w:rsidRPr="00B05F9A">
        <w:rPr>
          <w:rFonts w:ascii="Calibri" w:hAnsi="Calibri" w:cs="Times New Roman"/>
          <w:szCs w:val="24"/>
        </w:rPr>
        <w:t>Rouphael</w:t>
      </w:r>
      <w:proofErr w:type="spellEnd"/>
      <w:r w:rsidRPr="00B05F9A">
        <w:rPr>
          <w:rFonts w:ascii="Calibri" w:hAnsi="Calibri" w:cs="Times New Roman"/>
          <w:szCs w:val="24"/>
        </w:rPr>
        <w:t xml:space="preserve">, T., &amp; Ali, A. (2011). Preparing for climate change: recognising its early impacts through the perceptions of dive tourists and dive operators in the Egyptian Red Sea. </w:t>
      </w:r>
      <w:r w:rsidRPr="00B05F9A">
        <w:rPr>
          <w:rFonts w:ascii="Calibri" w:hAnsi="Calibri" w:cs="Times New Roman"/>
          <w:i/>
          <w:szCs w:val="24"/>
        </w:rPr>
        <w:t>Current Issues in Tourism, 14</w:t>
      </w:r>
      <w:r w:rsidRPr="00B05F9A">
        <w:rPr>
          <w:rFonts w:ascii="Calibri" w:hAnsi="Calibri" w:cs="Times New Roman"/>
          <w:szCs w:val="24"/>
        </w:rPr>
        <w:t>(6), 507-518.</w:t>
      </w:r>
      <w:bookmarkEnd w:id="37"/>
    </w:p>
    <w:p w:rsidR="00BD411B" w:rsidRPr="00B05F9A" w:rsidRDefault="00BD411B" w:rsidP="00BD411B">
      <w:pPr>
        <w:spacing w:after="0" w:line="240" w:lineRule="auto"/>
        <w:ind w:left="720" w:hanging="720"/>
        <w:rPr>
          <w:rFonts w:ascii="Calibri" w:hAnsi="Calibri" w:cs="Times New Roman"/>
          <w:szCs w:val="24"/>
        </w:rPr>
      </w:pPr>
      <w:bookmarkStart w:id="38" w:name="_ENREF_40"/>
      <w:proofErr w:type="spellStart"/>
      <w:r w:rsidRPr="00B05F9A">
        <w:rPr>
          <w:rFonts w:ascii="Calibri" w:hAnsi="Calibri" w:cs="Times New Roman"/>
          <w:szCs w:val="24"/>
        </w:rPr>
        <w:t>McKercher</w:t>
      </w:r>
      <w:proofErr w:type="spellEnd"/>
      <w:r w:rsidRPr="00B05F9A">
        <w:rPr>
          <w:rFonts w:ascii="Calibri" w:hAnsi="Calibri" w:cs="Times New Roman"/>
          <w:szCs w:val="24"/>
        </w:rPr>
        <w:t xml:space="preserve">, B., </w:t>
      </w:r>
      <w:proofErr w:type="spellStart"/>
      <w:r w:rsidRPr="00B05F9A">
        <w:rPr>
          <w:rFonts w:ascii="Calibri" w:hAnsi="Calibri" w:cs="Times New Roman"/>
          <w:szCs w:val="24"/>
        </w:rPr>
        <w:t>Mak</w:t>
      </w:r>
      <w:proofErr w:type="spellEnd"/>
      <w:r w:rsidRPr="00B05F9A">
        <w:rPr>
          <w:rFonts w:ascii="Calibri" w:hAnsi="Calibri" w:cs="Times New Roman"/>
          <w:szCs w:val="24"/>
        </w:rPr>
        <w:t xml:space="preserve">, B., &amp; Wong, S. (2014). Does climate change matter to the travel trade? </w:t>
      </w:r>
      <w:r w:rsidRPr="00B05F9A">
        <w:rPr>
          <w:rFonts w:ascii="Calibri" w:hAnsi="Calibri" w:cs="Times New Roman"/>
          <w:i/>
          <w:szCs w:val="24"/>
        </w:rPr>
        <w:t>Journal of Sustainable Tourism, 22</w:t>
      </w:r>
      <w:r w:rsidRPr="00B05F9A">
        <w:rPr>
          <w:rFonts w:ascii="Calibri" w:hAnsi="Calibri" w:cs="Times New Roman"/>
          <w:szCs w:val="24"/>
        </w:rPr>
        <w:t>(5), 685-704.</w:t>
      </w:r>
      <w:bookmarkEnd w:id="38"/>
    </w:p>
    <w:p w:rsidR="00BD411B" w:rsidRPr="00B05F9A" w:rsidRDefault="00BD411B" w:rsidP="00BD411B">
      <w:pPr>
        <w:spacing w:after="0" w:line="240" w:lineRule="auto"/>
        <w:ind w:left="720" w:hanging="720"/>
        <w:rPr>
          <w:rFonts w:ascii="Calibri" w:hAnsi="Calibri" w:cs="Times New Roman"/>
          <w:szCs w:val="24"/>
        </w:rPr>
      </w:pPr>
      <w:bookmarkStart w:id="39" w:name="_ENREF_41"/>
      <w:proofErr w:type="spellStart"/>
      <w:r w:rsidRPr="00B05F9A">
        <w:rPr>
          <w:rFonts w:ascii="Calibri" w:hAnsi="Calibri" w:cs="Times New Roman"/>
          <w:szCs w:val="24"/>
        </w:rPr>
        <w:t>McKercher</w:t>
      </w:r>
      <w:proofErr w:type="spellEnd"/>
      <w:r w:rsidRPr="00B05F9A">
        <w:rPr>
          <w:rFonts w:ascii="Calibri" w:hAnsi="Calibri" w:cs="Times New Roman"/>
          <w:szCs w:val="24"/>
        </w:rPr>
        <w:t xml:space="preserve">, B., </w:t>
      </w:r>
      <w:proofErr w:type="spellStart"/>
      <w:r w:rsidRPr="00B05F9A">
        <w:rPr>
          <w:rFonts w:ascii="Calibri" w:hAnsi="Calibri" w:cs="Times New Roman"/>
          <w:szCs w:val="24"/>
        </w:rPr>
        <w:t>Prideaux</w:t>
      </w:r>
      <w:proofErr w:type="spellEnd"/>
      <w:r w:rsidRPr="00B05F9A">
        <w:rPr>
          <w:rFonts w:ascii="Calibri" w:hAnsi="Calibri" w:cs="Times New Roman"/>
          <w:szCs w:val="24"/>
        </w:rPr>
        <w:t xml:space="preserve">, B., Cheung, C., &amp; Law, R. (2010). Achieving voluntary reductions in the carbon footprint of tourism and climate change. </w:t>
      </w:r>
      <w:r w:rsidRPr="00B05F9A">
        <w:rPr>
          <w:rFonts w:ascii="Calibri" w:hAnsi="Calibri" w:cs="Times New Roman"/>
          <w:i/>
          <w:szCs w:val="24"/>
        </w:rPr>
        <w:t>Journal of Sustainable Tourism, 18</w:t>
      </w:r>
      <w:r w:rsidRPr="00B05F9A">
        <w:rPr>
          <w:rFonts w:ascii="Calibri" w:hAnsi="Calibri" w:cs="Times New Roman"/>
          <w:szCs w:val="24"/>
        </w:rPr>
        <w:t>(3), 297-317.</w:t>
      </w:r>
      <w:bookmarkEnd w:id="39"/>
    </w:p>
    <w:p w:rsidR="00BD411B" w:rsidRPr="00B05F9A" w:rsidRDefault="00BD411B" w:rsidP="00BD411B">
      <w:pPr>
        <w:spacing w:after="0" w:line="240" w:lineRule="auto"/>
        <w:ind w:left="720" w:hanging="720"/>
        <w:rPr>
          <w:rFonts w:ascii="Calibri" w:hAnsi="Calibri" w:cs="Times New Roman"/>
          <w:szCs w:val="24"/>
        </w:rPr>
      </w:pPr>
      <w:bookmarkStart w:id="40" w:name="_ENREF_42"/>
      <w:proofErr w:type="spellStart"/>
      <w:r w:rsidRPr="00B05F9A">
        <w:rPr>
          <w:rFonts w:ascii="Calibri" w:hAnsi="Calibri" w:cs="Times New Roman"/>
          <w:szCs w:val="24"/>
        </w:rPr>
        <w:t>Moscardo</w:t>
      </w:r>
      <w:proofErr w:type="spellEnd"/>
      <w:r w:rsidRPr="00B05F9A">
        <w:rPr>
          <w:rFonts w:ascii="Calibri" w:hAnsi="Calibri" w:cs="Times New Roman"/>
          <w:szCs w:val="24"/>
        </w:rPr>
        <w:t xml:space="preserve">, G. (1998). Interpretation and sustainable tourism. </w:t>
      </w:r>
      <w:r w:rsidRPr="00B05F9A">
        <w:rPr>
          <w:rFonts w:ascii="Calibri" w:hAnsi="Calibri" w:cs="Times New Roman"/>
          <w:i/>
          <w:szCs w:val="24"/>
        </w:rPr>
        <w:t>The Journal of Tourism Studies, 14</w:t>
      </w:r>
      <w:r w:rsidRPr="00B05F9A">
        <w:rPr>
          <w:rFonts w:ascii="Calibri" w:hAnsi="Calibri" w:cs="Times New Roman"/>
          <w:szCs w:val="24"/>
        </w:rPr>
        <w:t>(1), 112-123.</w:t>
      </w:r>
      <w:bookmarkEnd w:id="40"/>
    </w:p>
    <w:p w:rsidR="00BD411B" w:rsidRPr="00B05F9A" w:rsidRDefault="00BD411B" w:rsidP="00BD411B">
      <w:pPr>
        <w:spacing w:after="0" w:line="240" w:lineRule="auto"/>
        <w:ind w:left="720" w:hanging="720"/>
        <w:rPr>
          <w:rFonts w:ascii="Calibri" w:hAnsi="Calibri" w:cs="Times New Roman"/>
          <w:szCs w:val="24"/>
        </w:rPr>
      </w:pPr>
      <w:bookmarkStart w:id="41" w:name="_ENREF_43"/>
      <w:r w:rsidRPr="00B05F9A">
        <w:rPr>
          <w:rFonts w:ascii="Calibri" w:hAnsi="Calibri" w:cs="Times New Roman"/>
          <w:szCs w:val="24"/>
        </w:rPr>
        <w:t xml:space="preserve">Moser, S. C. (2010). Communicating climate change: history, challenges, process and future directions. </w:t>
      </w:r>
      <w:r w:rsidRPr="00B05F9A">
        <w:rPr>
          <w:rFonts w:ascii="Calibri" w:hAnsi="Calibri" w:cs="Times New Roman"/>
          <w:i/>
          <w:szCs w:val="24"/>
        </w:rPr>
        <w:t>Wiley Interdisciplinary Reviews-Climate Change, 1</w:t>
      </w:r>
      <w:r w:rsidRPr="00B05F9A">
        <w:rPr>
          <w:rFonts w:ascii="Calibri" w:hAnsi="Calibri" w:cs="Times New Roman"/>
          <w:szCs w:val="24"/>
        </w:rPr>
        <w:t>(1), 31-53.</w:t>
      </w:r>
      <w:bookmarkEnd w:id="41"/>
    </w:p>
    <w:p w:rsidR="00BD411B" w:rsidRPr="00B05F9A" w:rsidRDefault="00BD411B" w:rsidP="00BD411B">
      <w:pPr>
        <w:spacing w:after="0" w:line="240" w:lineRule="auto"/>
        <w:ind w:left="720" w:hanging="720"/>
        <w:rPr>
          <w:rFonts w:ascii="Calibri" w:hAnsi="Calibri" w:cs="Times New Roman"/>
          <w:szCs w:val="24"/>
        </w:rPr>
      </w:pPr>
      <w:bookmarkStart w:id="42" w:name="_ENREF_44"/>
      <w:r w:rsidRPr="00B05F9A">
        <w:rPr>
          <w:rFonts w:ascii="Calibri" w:hAnsi="Calibri" w:cs="Times New Roman"/>
          <w:szCs w:val="24"/>
        </w:rPr>
        <w:t xml:space="preserve">Moser, S. C., &amp; </w:t>
      </w:r>
      <w:proofErr w:type="spellStart"/>
      <w:r w:rsidRPr="00B05F9A">
        <w:rPr>
          <w:rFonts w:ascii="Calibri" w:hAnsi="Calibri" w:cs="Times New Roman"/>
          <w:szCs w:val="24"/>
        </w:rPr>
        <w:t>Dilling</w:t>
      </w:r>
      <w:proofErr w:type="spellEnd"/>
      <w:r w:rsidRPr="00B05F9A">
        <w:rPr>
          <w:rFonts w:ascii="Calibri" w:hAnsi="Calibri" w:cs="Times New Roman"/>
          <w:szCs w:val="24"/>
        </w:rPr>
        <w:t xml:space="preserve">, L. (2004). Making climate hot - Communicating the urgency and challenge of global climate change. </w:t>
      </w:r>
      <w:r w:rsidRPr="00B05F9A">
        <w:rPr>
          <w:rFonts w:ascii="Calibri" w:hAnsi="Calibri" w:cs="Times New Roman"/>
          <w:i/>
          <w:szCs w:val="24"/>
        </w:rPr>
        <w:t>Environment, 46</w:t>
      </w:r>
      <w:r w:rsidRPr="00B05F9A">
        <w:rPr>
          <w:rFonts w:ascii="Calibri" w:hAnsi="Calibri" w:cs="Times New Roman"/>
          <w:szCs w:val="24"/>
        </w:rPr>
        <w:t>(10), 32-46.</w:t>
      </w:r>
      <w:bookmarkEnd w:id="42"/>
    </w:p>
    <w:p w:rsidR="00BD411B" w:rsidRPr="00B05F9A" w:rsidRDefault="00BD411B" w:rsidP="00BD411B">
      <w:pPr>
        <w:spacing w:after="0" w:line="240" w:lineRule="auto"/>
        <w:ind w:left="720" w:hanging="720"/>
        <w:rPr>
          <w:rFonts w:ascii="Calibri" w:hAnsi="Calibri" w:cs="Times New Roman"/>
          <w:szCs w:val="24"/>
        </w:rPr>
      </w:pPr>
      <w:bookmarkStart w:id="43" w:name="_ENREF_45"/>
      <w:r w:rsidRPr="00B05F9A">
        <w:rPr>
          <w:rFonts w:ascii="Calibri" w:hAnsi="Calibri" w:cs="Times New Roman"/>
          <w:szCs w:val="24"/>
        </w:rPr>
        <w:t xml:space="preserve">Needham, M. D., &amp; </w:t>
      </w:r>
      <w:proofErr w:type="spellStart"/>
      <w:r w:rsidRPr="00B05F9A">
        <w:rPr>
          <w:rFonts w:ascii="Calibri" w:hAnsi="Calibri" w:cs="Times New Roman"/>
          <w:szCs w:val="24"/>
        </w:rPr>
        <w:t>Szuster</w:t>
      </w:r>
      <w:proofErr w:type="spellEnd"/>
      <w:r w:rsidRPr="00B05F9A">
        <w:rPr>
          <w:rFonts w:ascii="Calibri" w:hAnsi="Calibri" w:cs="Times New Roman"/>
          <w:szCs w:val="24"/>
        </w:rPr>
        <w:t xml:space="preserve">, B. W. (2011). Situational influences on normative evaluations of coastal tourism and recreation management strategies in Hawai'i. </w:t>
      </w:r>
      <w:r w:rsidRPr="00B05F9A">
        <w:rPr>
          <w:rFonts w:ascii="Calibri" w:hAnsi="Calibri" w:cs="Times New Roman"/>
          <w:i/>
          <w:szCs w:val="24"/>
        </w:rPr>
        <w:t>Tourism Management, 32</w:t>
      </w:r>
      <w:r w:rsidRPr="00B05F9A">
        <w:rPr>
          <w:rFonts w:ascii="Calibri" w:hAnsi="Calibri" w:cs="Times New Roman"/>
          <w:szCs w:val="24"/>
        </w:rPr>
        <w:t>(4), 732-740.</w:t>
      </w:r>
      <w:bookmarkEnd w:id="43"/>
    </w:p>
    <w:p w:rsidR="00BD411B" w:rsidRPr="00B05F9A" w:rsidRDefault="00BD411B" w:rsidP="00BD411B">
      <w:pPr>
        <w:spacing w:after="0" w:line="240" w:lineRule="auto"/>
        <w:ind w:left="720" w:hanging="720"/>
        <w:rPr>
          <w:rFonts w:ascii="Calibri" w:hAnsi="Calibri" w:cs="Times New Roman"/>
          <w:szCs w:val="24"/>
        </w:rPr>
      </w:pPr>
      <w:bookmarkStart w:id="44" w:name="_ENREF_46"/>
      <w:r w:rsidRPr="00B05F9A">
        <w:rPr>
          <w:rFonts w:ascii="Calibri" w:hAnsi="Calibri" w:cs="Times New Roman"/>
          <w:szCs w:val="24"/>
        </w:rPr>
        <w:t xml:space="preserve">Nursey-Bray, M., &amp; </w:t>
      </w:r>
      <w:proofErr w:type="spellStart"/>
      <w:r w:rsidRPr="00B05F9A">
        <w:rPr>
          <w:rFonts w:ascii="Calibri" w:hAnsi="Calibri" w:cs="Times New Roman"/>
          <w:szCs w:val="24"/>
        </w:rPr>
        <w:t>Rist</w:t>
      </w:r>
      <w:proofErr w:type="spellEnd"/>
      <w:r w:rsidRPr="00B05F9A">
        <w:rPr>
          <w:rFonts w:ascii="Calibri" w:hAnsi="Calibri" w:cs="Times New Roman"/>
          <w:szCs w:val="24"/>
        </w:rPr>
        <w:t xml:space="preserve">, P. (2009). Co-management and protected area management: Achieving effective management of a contested site, lessons from the Great Barrier Reef World Heritage Area (GBRWHA). </w:t>
      </w:r>
      <w:r w:rsidRPr="00B05F9A">
        <w:rPr>
          <w:rFonts w:ascii="Calibri" w:hAnsi="Calibri" w:cs="Times New Roman"/>
          <w:i/>
          <w:szCs w:val="24"/>
        </w:rPr>
        <w:t>Marine Policy, 33</w:t>
      </w:r>
      <w:r w:rsidRPr="00B05F9A">
        <w:rPr>
          <w:rFonts w:ascii="Calibri" w:hAnsi="Calibri" w:cs="Times New Roman"/>
          <w:szCs w:val="24"/>
        </w:rPr>
        <w:t>(1), 118-127.</w:t>
      </w:r>
      <w:bookmarkEnd w:id="44"/>
    </w:p>
    <w:p w:rsidR="00BD411B" w:rsidRPr="00B05F9A" w:rsidRDefault="00BD411B" w:rsidP="00BD411B">
      <w:pPr>
        <w:spacing w:after="0" w:line="240" w:lineRule="auto"/>
        <w:ind w:left="720" w:hanging="720"/>
        <w:rPr>
          <w:rFonts w:ascii="Calibri" w:hAnsi="Calibri" w:cs="Times New Roman"/>
          <w:szCs w:val="24"/>
        </w:rPr>
      </w:pPr>
      <w:bookmarkStart w:id="45" w:name="_ENREF_47"/>
      <w:r w:rsidRPr="00B05F9A">
        <w:rPr>
          <w:rFonts w:ascii="Calibri" w:hAnsi="Calibri" w:cs="Times New Roman"/>
          <w:szCs w:val="24"/>
        </w:rPr>
        <w:t xml:space="preserve">O'Connor, R. E., </w:t>
      </w:r>
      <w:proofErr w:type="spellStart"/>
      <w:r w:rsidRPr="00B05F9A">
        <w:rPr>
          <w:rFonts w:ascii="Calibri" w:hAnsi="Calibri" w:cs="Times New Roman"/>
          <w:szCs w:val="24"/>
        </w:rPr>
        <w:t>Bord</w:t>
      </w:r>
      <w:proofErr w:type="spellEnd"/>
      <w:r w:rsidRPr="00B05F9A">
        <w:rPr>
          <w:rFonts w:ascii="Calibri" w:hAnsi="Calibri" w:cs="Times New Roman"/>
          <w:szCs w:val="24"/>
        </w:rPr>
        <w:t xml:space="preserve">, R. J., &amp; Fisher, A. (1999). Risk perceptions, general environmental beliefs, and willingness to address climate change. </w:t>
      </w:r>
      <w:r w:rsidRPr="00B05F9A">
        <w:rPr>
          <w:rFonts w:ascii="Calibri" w:hAnsi="Calibri" w:cs="Times New Roman"/>
          <w:i/>
          <w:szCs w:val="24"/>
        </w:rPr>
        <w:t>Risk Analysis, 19</w:t>
      </w:r>
      <w:r w:rsidRPr="00B05F9A">
        <w:rPr>
          <w:rFonts w:ascii="Calibri" w:hAnsi="Calibri" w:cs="Times New Roman"/>
          <w:szCs w:val="24"/>
        </w:rPr>
        <w:t>(3), 461-471.</w:t>
      </w:r>
      <w:bookmarkEnd w:id="45"/>
    </w:p>
    <w:p w:rsidR="00BD411B" w:rsidRPr="00B05F9A" w:rsidRDefault="00BD411B" w:rsidP="00BD411B">
      <w:pPr>
        <w:spacing w:after="0" w:line="240" w:lineRule="auto"/>
        <w:ind w:left="720" w:hanging="720"/>
        <w:rPr>
          <w:rFonts w:ascii="Calibri" w:hAnsi="Calibri" w:cs="Times New Roman"/>
          <w:szCs w:val="24"/>
        </w:rPr>
      </w:pPr>
      <w:bookmarkStart w:id="46" w:name="_ENREF_48"/>
      <w:proofErr w:type="spellStart"/>
      <w:r w:rsidRPr="00B05F9A">
        <w:rPr>
          <w:rFonts w:ascii="Calibri" w:hAnsi="Calibri" w:cs="Times New Roman"/>
          <w:szCs w:val="24"/>
        </w:rPr>
        <w:lastRenderedPageBreak/>
        <w:t>Odeku</w:t>
      </w:r>
      <w:proofErr w:type="spellEnd"/>
      <w:r w:rsidRPr="00B05F9A">
        <w:rPr>
          <w:rFonts w:ascii="Calibri" w:hAnsi="Calibri" w:cs="Times New Roman"/>
          <w:szCs w:val="24"/>
        </w:rPr>
        <w:t xml:space="preserve">, K. O. (2013). On Decarbonising Tourism: The Need to Switch to Renewable Energy. </w:t>
      </w:r>
      <w:r w:rsidRPr="00B05F9A">
        <w:rPr>
          <w:rFonts w:ascii="Calibri" w:hAnsi="Calibri" w:cs="Times New Roman"/>
          <w:i/>
          <w:szCs w:val="24"/>
        </w:rPr>
        <w:t>The Journal of Human Ecology, 44</w:t>
      </w:r>
      <w:r w:rsidRPr="00B05F9A">
        <w:rPr>
          <w:rFonts w:ascii="Calibri" w:hAnsi="Calibri" w:cs="Times New Roman"/>
          <w:szCs w:val="24"/>
        </w:rPr>
        <w:t>(3), 231-245.</w:t>
      </w:r>
      <w:bookmarkEnd w:id="46"/>
    </w:p>
    <w:p w:rsidR="00BD411B" w:rsidRPr="00B05F9A" w:rsidRDefault="00BD411B" w:rsidP="00BD411B">
      <w:pPr>
        <w:spacing w:after="0" w:line="240" w:lineRule="auto"/>
        <w:ind w:left="720" w:hanging="720"/>
        <w:rPr>
          <w:rFonts w:ascii="Calibri" w:hAnsi="Calibri" w:cs="Times New Roman"/>
          <w:szCs w:val="24"/>
        </w:rPr>
      </w:pPr>
      <w:bookmarkStart w:id="47" w:name="_ENREF_49"/>
      <w:proofErr w:type="spellStart"/>
      <w:r w:rsidRPr="00B05F9A">
        <w:rPr>
          <w:rFonts w:ascii="Calibri" w:hAnsi="Calibri" w:cs="Times New Roman"/>
          <w:szCs w:val="24"/>
        </w:rPr>
        <w:t>Orams</w:t>
      </w:r>
      <w:proofErr w:type="spellEnd"/>
      <w:r w:rsidRPr="00B05F9A">
        <w:rPr>
          <w:rFonts w:ascii="Calibri" w:hAnsi="Calibri" w:cs="Times New Roman"/>
          <w:szCs w:val="24"/>
        </w:rPr>
        <w:t xml:space="preserve">, M. B. (1996a). Using interpretation to manage nature-based tourism. </w:t>
      </w:r>
      <w:r w:rsidRPr="00B05F9A">
        <w:rPr>
          <w:rFonts w:ascii="Calibri" w:hAnsi="Calibri" w:cs="Times New Roman"/>
          <w:i/>
          <w:szCs w:val="24"/>
        </w:rPr>
        <w:t>Journal of Sustainable Tourism, 4</w:t>
      </w:r>
      <w:r w:rsidRPr="00B05F9A">
        <w:rPr>
          <w:rFonts w:ascii="Calibri" w:hAnsi="Calibri" w:cs="Times New Roman"/>
          <w:szCs w:val="24"/>
        </w:rPr>
        <w:t>(2), 81-94.</w:t>
      </w:r>
      <w:bookmarkEnd w:id="47"/>
    </w:p>
    <w:p w:rsidR="00BD411B" w:rsidRPr="00B05F9A" w:rsidRDefault="00BD411B" w:rsidP="00BD411B">
      <w:pPr>
        <w:spacing w:after="0" w:line="240" w:lineRule="auto"/>
        <w:ind w:left="720" w:hanging="720"/>
        <w:rPr>
          <w:rFonts w:ascii="Calibri" w:hAnsi="Calibri" w:cs="Times New Roman"/>
          <w:szCs w:val="24"/>
        </w:rPr>
      </w:pPr>
      <w:bookmarkStart w:id="48" w:name="_ENREF_50"/>
      <w:proofErr w:type="spellStart"/>
      <w:r w:rsidRPr="00B05F9A">
        <w:rPr>
          <w:rFonts w:ascii="Calibri" w:hAnsi="Calibri" w:cs="Times New Roman"/>
          <w:szCs w:val="24"/>
        </w:rPr>
        <w:t>Orams</w:t>
      </w:r>
      <w:proofErr w:type="spellEnd"/>
      <w:r w:rsidRPr="00B05F9A">
        <w:rPr>
          <w:rFonts w:ascii="Calibri" w:hAnsi="Calibri" w:cs="Times New Roman"/>
          <w:szCs w:val="24"/>
        </w:rPr>
        <w:t xml:space="preserve">, M. B. (1996b). Using interpretation to manage nature-based tourism. . </w:t>
      </w:r>
      <w:r w:rsidRPr="00B05F9A">
        <w:rPr>
          <w:rFonts w:ascii="Calibri" w:hAnsi="Calibri" w:cs="Times New Roman"/>
          <w:i/>
          <w:szCs w:val="24"/>
        </w:rPr>
        <w:t>Journal of Sustainable Tourism, 4(2)</w:t>
      </w:r>
      <w:r w:rsidRPr="00B05F9A">
        <w:rPr>
          <w:rFonts w:ascii="Calibri" w:hAnsi="Calibri" w:cs="Times New Roman"/>
          <w:szCs w:val="24"/>
        </w:rPr>
        <w:t>, 81-94.</w:t>
      </w:r>
      <w:bookmarkEnd w:id="48"/>
    </w:p>
    <w:p w:rsidR="00BD411B" w:rsidRPr="00B05F9A" w:rsidRDefault="00BD411B" w:rsidP="00BD411B">
      <w:pPr>
        <w:spacing w:after="0" w:line="240" w:lineRule="auto"/>
        <w:ind w:left="720" w:hanging="720"/>
        <w:rPr>
          <w:rFonts w:ascii="Calibri" w:hAnsi="Calibri" w:cs="Times New Roman"/>
          <w:szCs w:val="24"/>
        </w:rPr>
      </w:pPr>
      <w:bookmarkStart w:id="49" w:name="_ENREF_51"/>
      <w:r w:rsidRPr="00B05F9A">
        <w:rPr>
          <w:rFonts w:ascii="Calibri" w:hAnsi="Calibri" w:cs="Times New Roman"/>
          <w:szCs w:val="24"/>
        </w:rPr>
        <w:t xml:space="preserve">Powell, R. B., &amp; Ham, S. H. (2008). Can ecotourism interpretation really lead to pro-conservation knowledge, attitudes and behaviour? Evidence from the Galapagos </w:t>
      </w:r>
      <w:proofErr w:type="gramStart"/>
      <w:r w:rsidRPr="00B05F9A">
        <w:rPr>
          <w:rFonts w:ascii="Calibri" w:hAnsi="Calibri" w:cs="Times New Roman"/>
          <w:szCs w:val="24"/>
        </w:rPr>
        <w:t>islands</w:t>
      </w:r>
      <w:proofErr w:type="gramEnd"/>
      <w:r w:rsidRPr="00B05F9A">
        <w:rPr>
          <w:rFonts w:ascii="Calibri" w:hAnsi="Calibri" w:cs="Times New Roman"/>
          <w:szCs w:val="24"/>
        </w:rPr>
        <w:t xml:space="preserve">. </w:t>
      </w:r>
      <w:r w:rsidRPr="00B05F9A">
        <w:rPr>
          <w:rFonts w:ascii="Calibri" w:hAnsi="Calibri" w:cs="Times New Roman"/>
          <w:i/>
          <w:szCs w:val="24"/>
        </w:rPr>
        <w:t>Journal of Sustainable Tourism, 16</w:t>
      </w:r>
      <w:r w:rsidRPr="00B05F9A">
        <w:rPr>
          <w:rFonts w:ascii="Calibri" w:hAnsi="Calibri" w:cs="Times New Roman"/>
          <w:szCs w:val="24"/>
        </w:rPr>
        <w:t>(4), 467-489.</w:t>
      </w:r>
      <w:bookmarkEnd w:id="49"/>
    </w:p>
    <w:p w:rsidR="00BD411B" w:rsidRPr="00B05F9A" w:rsidRDefault="00BD411B" w:rsidP="00BD411B">
      <w:pPr>
        <w:spacing w:after="0" w:line="240" w:lineRule="auto"/>
        <w:ind w:left="720" w:hanging="720"/>
        <w:rPr>
          <w:rFonts w:ascii="Calibri" w:hAnsi="Calibri" w:cs="Times New Roman"/>
          <w:szCs w:val="24"/>
        </w:rPr>
      </w:pPr>
      <w:bookmarkStart w:id="50" w:name="_ENREF_52"/>
      <w:proofErr w:type="spellStart"/>
      <w:r w:rsidRPr="00B05F9A">
        <w:rPr>
          <w:rFonts w:ascii="Calibri" w:hAnsi="Calibri" w:cs="Times New Roman"/>
          <w:szCs w:val="24"/>
        </w:rPr>
        <w:t>Prideaux</w:t>
      </w:r>
      <w:proofErr w:type="spellEnd"/>
      <w:r w:rsidRPr="00B05F9A">
        <w:rPr>
          <w:rFonts w:ascii="Calibri" w:hAnsi="Calibri" w:cs="Times New Roman"/>
          <w:szCs w:val="24"/>
        </w:rPr>
        <w:t xml:space="preserve">, B., McNamara, K. E., &amp; Thompson, M. (2012). The irony of tourism: visitor reflections of their impacts on Australia's World Heritage rainforest. </w:t>
      </w:r>
      <w:r w:rsidRPr="00B05F9A">
        <w:rPr>
          <w:rFonts w:ascii="Calibri" w:hAnsi="Calibri" w:cs="Times New Roman"/>
          <w:i/>
          <w:szCs w:val="24"/>
        </w:rPr>
        <w:t>Journal of Ecotourism, 11</w:t>
      </w:r>
      <w:r w:rsidRPr="00B05F9A">
        <w:rPr>
          <w:rFonts w:ascii="Calibri" w:hAnsi="Calibri" w:cs="Times New Roman"/>
          <w:szCs w:val="24"/>
        </w:rPr>
        <w:t>(2), 102-117.</w:t>
      </w:r>
      <w:bookmarkEnd w:id="50"/>
    </w:p>
    <w:p w:rsidR="00BD411B" w:rsidRPr="00B05F9A" w:rsidRDefault="00BD411B" w:rsidP="00BD411B">
      <w:pPr>
        <w:spacing w:after="0" w:line="240" w:lineRule="auto"/>
        <w:ind w:left="720" w:hanging="720"/>
        <w:rPr>
          <w:rFonts w:ascii="Calibri" w:hAnsi="Calibri" w:cs="Times New Roman"/>
          <w:szCs w:val="24"/>
        </w:rPr>
      </w:pPr>
      <w:bookmarkStart w:id="51" w:name="_ENREF_53"/>
      <w:r w:rsidRPr="00B05F9A">
        <w:rPr>
          <w:rFonts w:ascii="Calibri" w:hAnsi="Calibri" w:cs="Times New Roman"/>
          <w:szCs w:val="24"/>
        </w:rPr>
        <w:t xml:space="preserve">Ruckelshaus, M., Klinger, T., Knowlton, N., &amp; </w:t>
      </w:r>
      <w:proofErr w:type="spellStart"/>
      <w:r w:rsidRPr="00B05F9A">
        <w:rPr>
          <w:rFonts w:ascii="Calibri" w:hAnsi="Calibri" w:cs="Times New Roman"/>
          <w:szCs w:val="24"/>
        </w:rPr>
        <w:t>Demaster</w:t>
      </w:r>
      <w:proofErr w:type="spellEnd"/>
      <w:r w:rsidRPr="00B05F9A">
        <w:rPr>
          <w:rFonts w:ascii="Calibri" w:hAnsi="Calibri" w:cs="Times New Roman"/>
          <w:szCs w:val="24"/>
        </w:rPr>
        <w:t xml:space="preserve">, D. R. (2008). Marine ecosystem-based management in practice: Scientific, and governance challenges. </w:t>
      </w:r>
      <w:r w:rsidRPr="00B05F9A">
        <w:rPr>
          <w:rFonts w:ascii="Calibri" w:hAnsi="Calibri" w:cs="Times New Roman"/>
          <w:i/>
          <w:szCs w:val="24"/>
        </w:rPr>
        <w:t>Bioscience, 58</w:t>
      </w:r>
      <w:r w:rsidRPr="00B05F9A">
        <w:rPr>
          <w:rFonts w:ascii="Calibri" w:hAnsi="Calibri" w:cs="Times New Roman"/>
          <w:szCs w:val="24"/>
        </w:rPr>
        <w:t>(1), 53-63.</w:t>
      </w:r>
      <w:bookmarkEnd w:id="51"/>
    </w:p>
    <w:p w:rsidR="00BD411B" w:rsidRPr="00B05F9A" w:rsidRDefault="00BD411B" w:rsidP="00BD411B">
      <w:pPr>
        <w:spacing w:after="0" w:line="240" w:lineRule="auto"/>
        <w:ind w:left="720" w:hanging="720"/>
        <w:rPr>
          <w:rFonts w:ascii="Calibri" w:hAnsi="Calibri" w:cs="Times New Roman"/>
          <w:szCs w:val="24"/>
        </w:rPr>
      </w:pPr>
      <w:bookmarkStart w:id="52" w:name="_ENREF_54"/>
      <w:proofErr w:type="spellStart"/>
      <w:r w:rsidRPr="00B05F9A">
        <w:rPr>
          <w:rFonts w:ascii="Calibri" w:hAnsi="Calibri" w:cs="Times New Roman"/>
          <w:szCs w:val="24"/>
        </w:rPr>
        <w:t>Ruhanen</w:t>
      </w:r>
      <w:proofErr w:type="spellEnd"/>
      <w:r w:rsidRPr="00B05F9A">
        <w:rPr>
          <w:rFonts w:ascii="Calibri" w:hAnsi="Calibri" w:cs="Times New Roman"/>
          <w:szCs w:val="24"/>
        </w:rPr>
        <w:t xml:space="preserve">, L., &amp; </w:t>
      </w:r>
      <w:proofErr w:type="spellStart"/>
      <w:r w:rsidRPr="00B05F9A">
        <w:rPr>
          <w:rFonts w:ascii="Calibri" w:hAnsi="Calibri" w:cs="Times New Roman"/>
          <w:szCs w:val="24"/>
        </w:rPr>
        <w:t>Shakeela</w:t>
      </w:r>
      <w:proofErr w:type="spellEnd"/>
      <w:r w:rsidRPr="00B05F9A">
        <w:rPr>
          <w:rFonts w:ascii="Calibri" w:hAnsi="Calibri" w:cs="Times New Roman"/>
          <w:szCs w:val="24"/>
        </w:rPr>
        <w:t xml:space="preserve">, A. (2013). Responding to climate change: Australian tourism industry perspectives on current challenges and future directions. </w:t>
      </w:r>
      <w:r w:rsidRPr="00B05F9A">
        <w:rPr>
          <w:rFonts w:ascii="Calibri" w:hAnsi="Calibri" w:cs="Times New Roman"/>
          <w:i/>
          <w:szCs w:val="24"/>
        </w:rPr>
        <w:t>Asia Pacific Journal of Tourism Research, 18</w:t>
      </w:r>
      <w:r w:rsidRPr="00B05F9A">
        <w:rPr>
          <w:rFonts w:ascii="Calibri" w:hAnsi="Calibri" w:cs="Times New Roman"/>
          <w:szCs w:val="24"/>
        </w:rPr>
        <w:t>(1-2), 35-51.</w:t>
      </w:r>
      <w:bookmarkEnd w:id="52"/>
    </w:p>
    <w:p w:rsidR="00BD411B" w:rsidRPr="00B05F9A" w:rsidRDefault="00BD411B" w:rsidP="00BD411B">
      <w:pPr>
        <w:spacing w:after="0" w:line="240" w:lineRule="auto"/>
        <w:ind w:left="720" w:hanging="720"/>
        <w:rPr>
          <w:rFonts w:ascii="Calibri" w:hAnsi="Calibri" w:cs="Times New Roman"/>
          <w:szCs w:val="24"/>
        </w:rPr>
      </w:pPr>
      <w:bookmarkStart w:id="53" w:name="_ENREF_55"/>
      <w:r w:rsidRPr="00B05F9A">
        <w:rPr>
          <w:rFonts w:ascii="Calibri" w:hAnsi="Calibri" w:cs="Times New Roman"/>
          <w:szCs w:val="24"/>
        </w:rPr>
        <w:t xml:space="preserve">Saldana, J. (2009). </w:t>
      </w:r>
      <w:r w:rsidRPr="00B05F9A">
        <w:rPr>
          <w:rFonts w:ascii="Calibri" w:hAnsi="Calibri" w:cs="Times New Roman"/>
          <w:i/>
          <w:szCs w:val="24"/>
        </w:rPr>
        <w:t>The coding manual for qualitative researchers</w:t>
      </w:r>
      <w:r w:rsidRPr="00B05F9A">
        <w:rPr>
          <w:rFonts w:ascii="Calibri" w:hAnsi="Calibri" w:cs="Times New Roman"/>
          <w:szCs w:val="24"/>
        </w:rPr>
        <w:t>, 1-31.</w:t>
      </w:r>
      <w:bookmarkEnd w:id="53"/>
      <w:r w:rsidR="00727C3F" w:rsidRPr="00B05F9A">
        <w:rPr>
          <w:rFonts w:ascii="Calibri" w:hAnsi="Calibri" w:cs="Times New Roman"/>
          <w:szCs w:val="24"/>
        </w:rPr>
        <w:t xml:space="preserve"> </w:t>
      </w:r>
      <w:r w:rsidR="00AC34AF" w:rsidRPr="00C25DD1">
        <w:rPr>
          <w:rFonts w:ascii="Calibri" w:hAnsi="Calibri" w:cs="Times New Roman"/>
          <w:szCs w:val="24"/>
        </w:rPr>
        <w:t>London, Sage</w:t>
      </w:r>
      <w:r w:rsidR="00B05F9A" w:rsidRPr="00C25DD1">
        <w:rPr>
          <w:rFonts w:ascii="Calibri" w:hAnsi="Calibri" w:cs="Times New Roman"/>
          <w:szCs w:val="24"/>
        </w:rPr>
        <w:t>.</w:t>
      </w:r>
    </w:p>
    <w:p w:rsidR="00BD411B" w:rsidRPr="00B05F9A" w:rsidRDefault="00BD411B" w:rsidP="00BD411B">
      <w:pPr>
        <w:spacing w:after="0" w:line="240" w:lineRule="auto"/>
        <w:ind w:left="720" w:hanging="720"/>
        <w:rPr>
          <w:rFonts w:ascii="Calibri" w:hAnsi="Calibri" w:cs="Times New Roman"/>
          <w:szCs w:val="24"/>
        </w:rPr>
      </w:pPr>
      <w:bookmarkStart w:id="54" w:name="_ENREF_56"/>
      <w:proofErr w:type="spellStart"/>
      <w:r w:rsidRPr="00B05F9A">
        <w:rPr>
          <w:rFonts w:ascii="Calibri" w:hAnsi="Calibri" w:cs="Times New Roman"/>
          <w:szCs w:val="24"/>
        </w:rPr>
        <w:t>Scannell</w:t>
      </w:r>
      <w:proofErr w:type="spellEnd"/>
      <w:r w:rsidRPr="00B05F9A">
        <w:rPr>
          <w:rFonts w:ascii="Calibri" w:hAnsi="Calibri" w:cs="Times New Roman"/>
          <w:szCs w:val="24"/>
        </w:rPr>
        <w:t xml:space="preserve">, L., &amp; Gifford, R. (2013). Personally Relevant Climate Change: The Role of Place Attachment and Local </w:t>
      </w:r>
      <w:proofErr w:type="gramStart"/>
      <w:r w:rsidRPr="00B05F9A">
        <w:rPr>
          <w:rFonts w:ascii="Calibri" w:hAnsi="Calibri" w:cs="Times New Roman"/>
          <w:szCs w:val="24"/>
        </w:rPr>
        <w:t>Versus</w:t>
      </w:r>
      <w:proofErr w:type="gramEnd"/>
      <w:r w:rsidRPr="00B05F9A">
        <w:rPr>
          <w:rFonts w:ascii="Calibri" w:hAnsi="Calibri" w:cs="Times New Roman"/>
          <w:szCs w:val="24"/>
        </w:rPr>
        <w:t xml:space="preserve"> Global Message Framing in Engagement. </w:t>
      </w:r>
      <w:r w:rsidRPr="00B05F9A">
        <w:rPr>
          <w:rFonts w:ascii="Calibri" w:hAnsi="Calibri" w:cs="Times New Roman"/>
          <w:i/>
          <w:szCs w:val="24"/>
        </w:rPr>
        <w:t xml:space="preserve">Environment and </w:t>
      </w:r>
      <w:proofErr w:type="spellStart"/>
      <w:r w:rsidRPr="00B05F9A">
        <w:rPr>
          <w:rFonts w:ascii="Calibri" w:hAnsi="Calibri" w:cs="Times New Roman"/>
          <w:i/>
          <w:szCs w:val="24"/>
        </w:rPr>
        <w:t>Behavior</w:t>
      </w:r>
      <w:proofErr w:type="spellEnd"/>
      <w:r w:rsidRPr="00B05F9A">
        <w:rPr>
          <w:rFonts w:ascii="Calibri" w:hAnsi="Calibri" w:cs="Times New Roman"/>
          <w:i/>
          <w:szCs w:val="24"/>
        </w:rPr>
        <w:t>, 45</w:t>
      </w:r>
      <w:r w:rsidRPr="00B05F9A">
        <w:rPr>
          <w:rFonts w:ascii="Calibri" w:hAnsi="Calibri" w:cs="Times New Roman"/>
          <w:szCs w:val="24"/>
        </w:rPr>
        <w:t>(1), 60-85.</w:t>
      </w:r>
      <w:bookmarkEnd w:id="54"/>
    </w:p>
    <w:p w:rsidR="00BD411B" w:rsidRPr="00B05F9A" w:rsidRDefault="00BD411B" w:rsidP="00BD411B">
      <w:pPr>
        <w:spacing w:after="0" w:line="240" w:lineRule="auto"/>
        <w:ind w:left="720" w:hanging="720"/>
        <w:rPr>
          <w:rFonts w:ascii="Calibri" w:hAnsi="Calibri" w:cs="Times New Roman"/>
          <w:szCs w:val="24"/>
        </w:rPr>
      </w:pPr>
      <w:bookmarkStart w:id="55" w:name="_ENREF_57"/>
      <w:proofErr w:type="spellStart"/>
      <w:r w:rsidRPr="00B05F9A">
        <w:rPr>
          <w:rFonts w:ascii="Calibri" w:hAnsi="Calibri" w:cs="Times New Roman"/>
          <w:szCs w:val="24"/>
        </w:rPr>
        <w:t>Shakeela</w:t>
      </w:r>
      <w:proofErr w:type="spellEnd"/>
      <w:r w:rsidRPr="00B05F9A">
        <w:rPr>
          <w:rFonts w:ascii="Calibri" w:hAnsi="Calibri" w:cs="Times New Roman"/>
          <w:szCs w:val="24"/>
        </w:rPr>
        <w:t xml:space="preserve">, A., &amp; </w:t>
      </w:r>
      <w:proofErr w:type="spellStart"/>
      <w:r w:rsidRPr="00B05F9A">
        <w:rPr>
          <w:rFonts w:ascii="Calibri" w:hAnsi="Calibri" w:cs="Times New Roman"/>
          <w:szCs w:val="24"/>
        </w:rPr>
        <w:t>Becken</w:t>
      </w:r>
      <w:proofErr w:type="spellEnd"/>
      <w:r w:rsidRPr="00B05F9A">
        <w:rPr>
          <w:rFonts w:ascii="Calibri" w:hAnsi="Calibri" w:cs="Times New Roman"/>
          <w:szCs w:val="24"/>
        </w:rPr>
        <w:t xml:space="preserve">, S. (2015). Understanding tourism leaders’ perceptions of risks from climate change: an assessment of policy-making processes in the Maldives using the social amplification of risk framework (SARF). </w:t>
      </w:r>
      <w:r w:rsidRPr="00B05F9A">
        <w:rPr>
          <w:rFonts w:ascii="Calibri" w:hAnsi="Calibri" w:cs="Times New Roman"/>
          <w:i/>
          <w:szCs w:val="24"/>
        </w:rPr>
        <w:t>Journal of Sustainable Tourism, 23</w:t>
      </w:r>
      <w:r w:rsidRPr="00B05F9A">
        <w:rPr>
          <w:rFonts w:ascii="Calibri" w:hAnsi="Calibri" w:cs="Times New Roman"/>
          <w:szCs w:val="24"/>
        </w:rPr>
        <w:t>(1), 65-84.</w:t>
      </w:r>
      <w:bookmarkEnd w:id="55"/>
    </w:p>
    <w:p w:rsidR="00BD411B" w:rsidRPr="00B05F9A" w:rsidRDefault="00BD411B" w:rsidP="00BD411B">
      <w:pPr>
        <w:spacing w:after="0" w:line="240" w:lineRule="auto"/>
        <w:ind w:left="720" w:hanging="720"/>
        <w:rPr>
          <w:rFonts w:ascii="Calibri" w:hAnsi="Calibri" w:cs="Times New Roman"/>
          <w:szCs w:val="24"/>
        </w:rPr>
      </w:pPr>
      <w:bookmarkStart w:id="56" w:name="_ENREF_58"/>
      <w:r w:rsidRPr="00B05F9A">
        <w:rPr>
          <w:rFonts w:ascii="Calibri" w:hAnsi="Calibri" w:cs="Times New Roman"/>
          <w:szCs w:val="24"/>
        </w:rPr>
        <w:t xml:space="preserve">Spence, A., &amp; Pidgeon, N. (2010). Framing and communicating climate change: The effects of distance and outcome frame manipulations. </w:t>
      </w:r>
      <w:r w:rsidRPr="00B05F9A">
        <w:rPr>
          <w:rFonts w:ascii="Calibri" w:hAnsi="Calibri" w:cs="Times New Roman"/>
          <w:i/>
          <w:szCs w:val="24"/>
        </w:rPr>
        <w:t>Global Environmental Change-Human and Policy Dimensions, 20</w:t>
      </w:r>
      <w:r w:rsidRPr="00B05F9A">
        <w:rPr>
          <w:rFonts w:ascii="Calibri" w:hAnsi="Calibri" w:cs="Times New Roman"/>
          <w:szCs w:val="24"/>
        </w:rPr>
        <w:t>(4), 656-667.</w:t>
      </w:r>
      <w:bookmarkEnd w:id="56"/>
    </w:p>
    <w:p w:rsidR="00BD411B" w:rsidRPr="00B05F9A" w:rsidRDefault="00BD411B" w:rsidP="00BD411B">
      <w:pPr>
        <w:spacing w:after="0" w:line="240" w:lineRule="auto"/>
        <w:ind w:left="720" w:hanging="720"/>
        <w:rPr>
          <w:rFonts w:ascii="Calibri" w:hAnsi="Calibri" w:cs="Times New Roman"/>
          <w:szCs w:val="24"/>
        </w:rPr>
      </w:pPr>
      <w:bookmarkStart w:id="57" w:name="_ENREF_59"/>
      <w:r w:rsidRPr="00B05F9A">
        <w:rPr>
          <w:rFonts w:ascii="Calibri" w:hAnsi="Calibri" w:cs="Times New Roman"/>
          <w:szCs w:val="24"/>
        </w:rPr>
        <w:t xml:space="preserve">Stern, P. C. (2000). Toward a coherent theory of environmentally significant </w:t>
      </w:r>
      <w:proofErr w:type="spellStart"/>
      <w:r w:rsidRPr="00B05F9A">
        <w:rPr>
          <w:rFonts w:ascii="Calibri" w:hAnsi="Calibri" w:cs="Times New Roman"/>
          <w:szCs w:val="24"/>
        </w:rPr>
        <w:t>behavior</w:t>
      </w:r>
      <w:proofErr w:type="spellEnd"/>
      <w:r w:rsidRPr="00B05F9A">
        <w:rPr>
          <w:rFonts w:ascii="Calibri" w:hAnsi="Calibri" w:cs="Times New Roman"/>
          <w:szCs w:val="24"/>
        </w:rPr>
        <w:t xml:space="preserve">. </w:t>
      </w:r>
      <w:r w:rsidRPr="00B05F9A">
        <w:rPr>
          <w:rFonts w:ascii="Calibri" w:hAnsi="Calibri" w:cs="Times New Roman"/>
          <w:i/>
          <w:szCs w:val="24"/>
        </w:rPr>
        <w:t>Journal of Social Issues, 56</w:t>
      </w:r>
      <w:r w:rsidRPr="00B05F9A">
        <w:rPr>
          <w:rFonts w:ascii="Calibri" w:hAnsi="Calibri" w:cs="Times New Roman"/>
          <w:szCs w:val="24"/>
        </w:rPr>
        <w:t>(3), 407-424.</w:t>
      </w:r>
      <w:bookmarkEnd w:id="57"/>
    </w:p>
    <w:p w:rsidR="00BD411B" w:rsidRPr="00B05F9A" w:rsidRDefault="00BD411B" w:rsidP="00BD411B">
      <w:pPr>
        <w:spacing w:after="0" w:line="240" w:lineRule="auto"/>
        <w:ind w:left="720" w:hanging="720"/>
        <w:rPr>
          <w:rFonts w:ascii="Calibri" w:hAnsi="Calibri" w:cs="Times New Roman"/>
          <w:szCs w:val="24"/>
        </w:rPr>
      </w:pPr>
      <w:bookmarkStart w:id="58" w:name="_ENREF_60"/>
      <w:proofErr w:type="spellStart"/>
      <w:r w:rsidRPr="00B05F9A">
        <w:rPr>
          <w:rFonts w:ascii="Calibri" w:hAnsi="Calibri" w:cs="Times New Roman"/>
          <w:szCs w:val="24"/>
        </w:rPr>
        <w:t>Tashakkori</w:t>
      </w:r>
      <w:proofErr w:type="spellEnd"/>
      <w:r w:rsidRPr="00B05F9A">
        <w:rPr>
          <w:rFonts w:ascii="Calibri" w:hAnsi="Calibri" w:cs="Times New Roman"/>
          <w:szCs w:val="24"/>
        </w:rPr>
        <w:t xml:space="preserve">, A., &amp; </w:t>
      </w:r>
      <w:proofErr w:type="spellStart"/>
      <w:r w:rsidRPr="00B05F9A">
        <w:rPr>
          <w:rFonts w:ascii="Calibri" w:hAnsi="Calibri" w:cs="Times New Roman"/>
          <w:szCs w:val="24"/>
        </w:rPr>
        <w:t>Teddlie</w:t>
      </w:r>
      <w:proofErr w:type="spellEnd"/>
      <w:r w:rsidRPr="00B05F9A">
        <w:rPr>
          <w:rFonts w:ascii="Calibri" w:hAnsi="Calibri" w:cs="Times New Roman"/>
          <w:szCs w:val="24"/>
        </w:rPr>
        <w:t xml:space="preserve">, C. (1998). </w:t>
      </w:r>
      <w:r w:rsidRPr="00B05F9A">
        <w:rPr>
          <w:rFonts w:ascii="Calibri" w:hAnsi="Calibri" w:cs="Times New Roman"/>
          <w:i/>
          <w:szCs w:val="24"/>
        </w:rPr>
        <w:t>Mixed methodology: Combining qualitative and quantitative approaches</w:t>
      </w:r>
      <w:r w:rsidRPr="00B05F9A">
        <w:rPr>
          <w:rFonts w:ascii="Calibri" w:hAnsi="Calibri" w:cs="Times New Roman"/>
          <w:szCs w:val="24"/>
        </w:rPr>
        <w:t xml:space="preserve"> (Vol. 46). Thousand Oaks, CA: Sage.</w:t>
      </w:r>
      <w:bookmarkEnd w:id="58"/>
    </w:p>
    <w:p w:rsidR="00BD411B" w:rsidRPr="00B05F9A" w:rsidRDefault="00BD411B" w:rsidP="00BD411B">
      <w:pPr>
        <w:spacing w:after="0" w:line="240" w:lineRule="auto"/>
        <w:ind w:left="720" w:hanging="720"/>
        <w:rPr>
          <w:rFonts w:ascii="Calibri" w:hAnsi="Calibri" w:cs="Times New Roman"/>
          <w:szCs w:val="24"/>
        </w:rPr>
      </w:pPr>
      <w:bookmarkStart w:id="59" w:name="_ENREF_61"/>
      <w:r w:rsidRPr="00B05F9A">
        <w:rPr>
          <w:rFonts w:ascii="Calibri" w:hAnsi="Calibri" w:cs="Times New Roman"/>
          <w:szCs w:val="24"/>
        </w:rPr>
        <w:t xml:space="preserve">Tilden, F. (1957). </w:t>
      </w:r>
      <w:r w:rsidRPr="00B05F9A">
        <w:rPr>
          <w:rFonts w:ascii="Calibri" w:hAnsi="Calibri" w:cs="Times New Roman"/>
          <w:i/>
          <w:szCs w:val="24"/>
        </w:rPr>
        <w:t>Interpreting our heritage</w:t>
      </w:r>
      <w:r w:rsidRPr="00B05F9A">
        <w:rPr>
          <w:rFonts w:ascii="Calibri" w:hAnsi="Calibri" w:cs="Times New Roman"/>
          <w:szCs w:val="24"/>
        </w:rPr>
        <w:t>. Chapel Hill, NC: University of North Carolina Press.</w:t>
      </w:r>
      <w:bookmarkEnd w:id="59"/>
    </w:p>
    <w:p w:rsidR="00BD411B" w:rsidRPr="00B05F9A" w:rsidRDefault="00BD411B" w:rsidP="00BD411B">
      <w:pPr>
        <w:spacing w:after="0" w:line="240" w:lineRule="auto"/>
        <w:ind w:left="720" w:hanging="720"/>
        <w:rPr>
          <w:rFonts w:ascii="Calibri" w:hAnsi="Calibri" w:cs="Times New Roman"/>
          <w:szCs w:val="24"/>
        </w:rPr>
      </w:pPr>
      <w:bookmarkStart w:id="60" w:name="_ENREF_62"/>
      <w:r w:rsidRPr="00B05F9A">
        <w:rPr>
          <w:rFonts w:ascii="Calibri" w:hAnsi="Calibri" w:cs="Times New Roman"/>
          <w:szCs w:val="24"/>
        </w:rPr>
        <w:t>Tobin, R., Bohensky, E., Curnock, M., Goldberg, J., Gillet, S., Gooch, M</w:t>
      </w:r>
      <w:proofErr w:type="gramStart"/>
      <w:r w:rsidRPr="00B05F9A">
        <w:rPr>
          <w:rFonts w:ascii="Calibri" w:hAnsi="Calibri" w:cs="Times New Roman"/>
          <w:szCs w:val="24"/>
        </w:rPr>
        <w:t>., . . .</w:t>
      </w:r>
      <w:proofErr w:type="gramEnd"/>
      <w:r w:rsidRPr="00B05F9A">
        <w:rPr>
          <w:rFonts w:ascii="Calibri" w:hAnsi="Calibri" w:cs="Times New Roman"/>
          <w:szCs w:val="24"/>
        </w:rPr>
        <w:t xml:space="preserve"> Stone-Jovicich, S. (2014). </w:t>
      </w:r>
      <w:r w:rsidR="00AC34AF" w:rsidRPr="00C25DD1">
        <w:rPr>
          <w:rFonts w:ascii="Calibri" w:hAnsi="Calibri" w:cs="Times New Roman"/>
          <w:i/>
          <w:szCs w:val="24"/>
        </w:rPr>
        <w:t>The Social and Economic Long Term Monitoring Program (SELTMP) 2013: Commercial Fishing in the Great Barrier Reef.  Report to the National Environmental Research Program.</w:t>
      </w:r>
      <w:r w:rsidRPr="00B05F9A">
        <w:rPr>
          <w:rFonts w:ascii="Calibri" w:hAnsi="Calibri" w:cs="Times New Roman"/>
          <w:szCs w:val="24"/>
        </w:rPr>
        <w:t xml:space="preserve"> (pp. 73). Cairns: Reef and Rainforest Research Centre Limited.</w:t>
      </w:r>
      <w:bookmarkEnd w:id="60"/>
    </w:p>
    <w:p w:rsidR="00BD411B" w:rsidRPr="00B05F9A" w:rsidRDefault="00BD411B" w:rsidP="00BD411B">
      <w:pPr>
        <w:spacing w:after="0" w:line="240" w:lineRule="auto"/>
        <w:ind w:left="720" w:hanging="720"/>
        <w:rPr>
          <w:rFonts w:ascii="Calibri" w:hAnsi="Calibri" w:cs="Times New Roman"/>
          <w:szCs w:val="24"/>
        </w:rPr>
      </w:pPr>
      <w:bookmarkStart w:id="61" w:name="_ENREF_63"/>
      <w:proofErr w:type="spellStart"/>
      <w:r w:rsidRPr="00B05F9A">
        <w:rPr>
          <w:rFonts w:ascii="Calibri" w:hAnsi="Calibri" w:cs="Times New Roman"/>
          <w:szCs w:val="24"/>
        </w:rPr>
        <w:t>Tubb</w:t>
      </w:r>
      <w:proofErr w:type="spellEnd"/>
      <w:r w:rsidRPr="00B05F9A">
        <w:rPr>
          <w:rFonts w:ascii="Calibri" w:hAnsi="Calibri" w:cs="Times New Roman"/>
          <w:szCs w:val="24"/>
        </w:rPr>
        <w:t xml:space="preserve">, K. N. (2003). An evaluation of the effectiveness of interpretation within Dartmoor National Park in reaching the goals of sustainable tourism development. </w:t>
      </w:r>
      <w:r w:rsidRPr="00B05F9A">
        <w:rPr>
          <w:rFonts w:ascii="Calibri" w:hAnsi="Calibri" w:cs="Times New Roman"/>
          <w:i/>
          <w:szCs w:val="24"/>
        </w:rPr>
        <w:t>Journal of Sustainable Tourism, 11</w:t>
      </w:r>
      <w:r w:rsidRPr="00B05F9A">
        <w:rPr>
          <w:rFonts w:ascii="Calibri" w:hAnsi="Calibri" w:cs="Times New Roman"/>
          <w:szCs w:val="24"/>
        </w:rPr>
        <w:t>(6), 476-498.</w:t>
      </w:r>
      <w:bookmarkEnd w:id="61"/>
    </w:p>
    <w:p w:rsidR="00BD411B" w:rsidRPr="00B05F9A" w:rsidRDefault="00BD411B" w:rsidP="00BD411B">
      <w:pPr>
        <w:spacing w:after="0" w:line="240" w:lineRule="auto"/>
        <w:ind w:left="720" w:hanging="720"/>
        <w:rPr>
          <w:rFonts w:ascii="Calibri" w:hAnsi="Calibri" w:cs="Times New Roman"/>
          <w:szCs w:val="24"/>
        </w:rPr>
      </w:pPr>
      <w:bookmarkStart w:id="62" w:name="_ENREF_64"/>
      <w:proofErr w:type="spellStart"/>
      <w:r w:rsidRPr="00B05F9A">
        <w:rPr>
          <w:rFonts w:ascii="Calibri" w:hAnsi="Calibri" w:cs="Times New Roman"/>
          <w:szCs w:val="24"/>
        </w:rPr>
        <w:t>Vaismoradi</w:t>
      </w:r>
      <w:proofErr w:type="spellEnd"/>
      <w:r w:rsidRPr="00B05F9A">
        <w:rPr>
          <w:rFonts w:ascii="Calibri" w:hAnsi="Calibri" w:cs="Times New Roman"/>
          <w:szCs w:val="24"/>
        </w:rPr>
        <w:t xml:space="preserve">, M., </w:t>
      </w:r>
      <w:proofErr w:type="spellStart"/>
      <w:r w:rsidRPr="00B05F9A">
        <w:rPr>
          <w:rFonts w:ascii="Calibri" w:hAnsi="Calibri" w:cs="Times New Roman"/>
          <w:szCs w:val="24"/>
        </w:rPr>
        <w:t>Turunen</w:t>
      </w:r>
      <w:proofErr w:type="spellEnd"/>
      <w:r w:rsidRPr="00B05F9A">
        <w:rPr>
          <w:rFonts w:ascii="Calibri" w:hAnsi="Calibri" w:cs="Times New Roman"/>
          <w:szCs w:val="24"/>
        </w:rPr>
        <w:t xml:space="preserve">, H., &amp; </w:t>
      </w:r>
      <w:proofErr w:type="spellStart"/>
      <w:r w:rsidRPr="00B05F9A">
        <w:rPr>
          <w:rFonts w:ascii="Calibri" w:hAnsi="Calibri" w:cs="Times New Roman"/>
          <w:szCs w:val="24"/>
        </w:rPr>
        <w:t>Bondas</w:t>
      </w:r>
      <w:proofErr w:type="spellEnd"/>
      <w:r w:rsidRPr="00B05F9A">
        <w:rPr>
          <w:rFonts w:ascii="Calibri" w:hAnsi="Calibri" w:cs="Times New Roman"/>
          <w:szCs w:val="24"/>
        </w:rPr>
        <w:t xml:space="preserve">, T. (2013). Content analysis and thematic analysis: Implications for conducting a qualitative descriptive study. </w:t>
      </w:r>
      <w:r w:rsidRPr="00B05F9A">
        <w:rPr>
          <w:rFonts w:ascii="Calibri" w:hAnsi="Calibri" w:cs="Times New Roman"/>
          <w:i/>
          <w:szCs w:val="24"/>
        </w:rPr>
        <w:t>Nursing &amp; Health Sciences, 15</w:t>
      </w:r>
      <w:r w:rsidRPr="00B05F9A">
        <w:rPr>
          <w:rFonts w:ascii="Calibri" w:hAnsi="Calibri" w:cs="Times New Roman"/>
          <w:szCs w:val="24"/>
        </w:rPr>
        <w:t>(3), 398-405.</w:t>
      </w:r>
      <w:bookmarkEnd w:id="62"/>
    </w:p>
    <w:p w:rsidR="00BD411B" w:rsidRPr="00B05F9A" w:rsidRDefault="00BD411B" w:rsidP="00BD411B">
      <w:pPr>
        <w:spacing w:after="0" w:line="240" w:lineRule="auto"/>
        <w:ind w:left="720" w:hanging="720"/>
        <w:rPr>
          <w:rFonts w:ascii="Calibri" w:hAnsi="Calibri" w:cs="Times New Roman"/>
          <w:szCs w:val="24"/>
        </w:rPr>
      </w:pPr>
      <w:bookmarkStart w:id="63" w:name="_ENREF_65"/>
      <w:r w:rsidRPr="00B05F9A">
        <w:rPr>
          <w:rFonts w:ascii="Calibri" w:hAnsi="Calibri" w:cs="Times New Roman"/>
          <w:szCs w:val="24"/>
        </w:rPr>
        <w:t xml:space="preserve">Van </w:t>
      </w:r>
      <w:proofErr w:type="spellStart"/>
      <w:r w:rsidRPr="00B05F9A">
        <w:rPr>
          <w:rFonts w:ascii="Calibri" w:hAnsi="Calibri" w:cs="Times New Roman"/>
          <w:szCs w:val="24"/>
        </w:rPr>
        <w:t>Dijk</w:t>
      </w:r>
      <w:proofErr w:type="spellEnd"/>
      <w:r w:rsidRPr="00B05F9A">
        <w:rPr>
          <w:rFonts w:ascii="Calibri" w:hAnsi="Calibri" w:cs="Times New Roman"/>
          <w:szCs w:val="24"/>
        </w:rPr>
        <w:t xml:space="preserve">, P., &amp; </w:t>
      </w:r>
      <w:proofErr w:type="spellStart"/>
      <w:r w:rsidRPr="00B05F9A">
        <w:rPr>
          <w:rFonts w:ascii="Calibri" w:hAnsi="Calibri" w:cs="Times New Roman"/>
          <w:szCs w:val="24"/>
        </w:rPr>
        <w:t>Weiler</w:t>
      </w:r>
      <w:proofErr w:type="spellEnd"/>
      <w:r w:rsidRPr="00B05F9A">
        <w:rPr>
          <w:rFonts w:ascii="Calibri" w:hAnsi="Calibri" w:cs="Times New Roman"/>
          <w:szCs w:val="24"/>
        </w:rPr>
        <w:t xml:space="preserve">, B. (2009). An assessment of the outcomes of a Chinese-language interpretive tour experience at a heritage tourism attraction. </w:t>
      </w:r>
      <w:r w:rsidRPr="00B05F9A">
        <w:rPr>
          <w:rFonts w:ascii="Calibri" w:hAnsi="Calibri" w:cs="Times New Roman"/>
          <w:i/>
          <w:szCs w:val="24"/>
        </w:rPr>
        <w:t>Tourism Analysis, 14</w:t>
      </w:r>
      <w:r w:rsidRPr="00B05F9A">
        <w:rPr>
          <w:rFonts w:ascii="Calibri" w:hAnsi="Calibri" w:cs="Times New Roman"/>
          <w:szCs w:val="24"/>
        </w:rPr>
        <w:t>(1), 49-63.</w:t>
      </w:r>
      <w:bookmarkEnd w:id="63"/>
    </w:p>
    <w:p w:rsidR="00BD411B" w:rsidRPr="00B05F9A" w:rsidRDefault="00BD411B" w:rsidP="00BD411B">
      <w:pPr>
        <w:spacing w:after="0" w:line="240" w:lineRule="auto"/>
        <w:ind w:left="720" w:hanging="720"/>
        <w:rPr>
          <w:rFonts w:ascii="Calibri" w:hAnsi="Calibri" w:cs="Times New Roman"/>
          <w:szCs w:val="24"/>
        </w:rPr>
      </w:pPr>
      <w:bookmarkStart w:id="64" w:name="_ENREF_66"/>
      <w:proofErr w:type="gramStart"/>
      <w:r w:rsidRPr="00B05F9A">
        <w:rPr>
          <w:rFonts w:ascii="Calibri" w:hAnsi="Calibri" w:cs="Times New Roman"/>
          <w:szCs w:val="24"/>
        </w:rPr>
        <w:t>van</w:t>
      </w:r>
      <w:proofErr w:type="gramEnd"/>
      <w:r w:rsidRPr="00B05F9A">
        <w:rPr>
          <w:rFonts w:ascii="Calibri" w:hAnsi="Calibri" w:cs="Times New Roman"/>
          <w:szCs w:val="24"/>
        </w:rPr>
        <w:t xml:space="preserve"> Riper, C. J., Kyle, G. T., Sutton, S. G., Yoon, J. I., &amp; Tobin, R. C. (2012). Australian residents' attitudes toward pro-environmental behaviour and climate change impacts on the Great Barrier Reef. </w:t>
      </w:r>
      <w:r w:rsidRPr="00B05F9A">
        <w:rPr>
          <w:rFonts w:ascii="Calibri" w:hAnsi="Calibri" w:cs="Times New Roman"/>
          <w:i/>
          <w:szCs w:val="24"/>
        </w:rPr>
        <w:t xml:space="preserve">Journal of Environmental Planning and Management, 56 </w:t>
      </w:r>
      <w:r w:rsidRPr="00B05F9A">
        <w:rPr>
          <w:rFonts w:ascii="Calibri" w:hAnsi="Calibri" w:cs="Times New Roman"/>
          <w:szCs w:val="24"/>
        </w:rPr>
        <w:t>(4), 494-511.</w:t>
      </w:r>
      <w:bookmarkEnd w:id="64"/>
    </w:p>
    <w:p w:rsidR="00BD411B" w:rsidRPr="00B05F9A" w:rsidRDefault="00BD411B" w:rsidP="00BD411B">
      <w:pPr>
        <w:spacing w:after="0" w:line="240" w:lineRule="auto"/>
        <w:ind w:left="720" w:hanging="720"/>
        <w:rPr>
          <w:rFonts w:ascii="Calibri" w:hAnsi="Calibri" w:cs="Times New Roman"/>
          <w:szCs w:val="24"/>
        </w:rPr>
      </w:pPr>
      <w:bookmarkStart w:id="65" w:name="_ENREF_67"/>
      <w:proofErr w:type="spellStart"/>
      <w:r w:rsidRPr="00B05F9A">
        <w:rPr>
          <w:rFonts w:ascii="Calibri" w:hAnsi="Calibri" w:cs="Times New Roman"/>
          <w:szCs w:val="24"/>
        </w:rPr>
        <w:t>Whitmarsh</w:t>
      </w:r>
      <w:proofErr w:type="spellEnd"/>
      <w:r w:rsidRPr="00B05F9A">
        <w:rPr>
          <w:rFonts w:ascii="Calibri" w:hAnsi="Calibri" w:cs="Times New Roman"/>
          <w:szCs w:val="24"/>
        </w:rPr>
        <w:t xml:space="preserve">, L. (2011). Scepticism and uncertainty about climate change: Dimensions, determinants and change over time. </w:t>
      </w:r>
      <w:r w:rsidRPr="00B05F9A">
        <w:rPr>
          <w:rFonts w:ascii="Calibri" w:hAnsi="Calibri" w:cs="Times New Roman"/>
          <w:i/>
          <w:szCs w:val="24"/>
        </w:rPr>
        <w:t>Global Environmental Change-Human and Policy Dimensions, 21</w:t>
      </w:r>
      <w:r w:rsidRPr="00B05F9A">
        <w:rPr>
          <w:rFonts w:ascii="Calibri" w:hAnsi="Calibri" w:cs="Times New Roman"/>
          <w:szCs w:val="24"/>
        </w:rPr>
        <w:t>(2), 690-700.</w:t>
      </w:r>
      <w:bookmarkEnd w:id="65"/>
    </w:p>
    <w:p w:rsidR="00BD411B" w:rsidRPr="00B05F9A" w:rsidRDefault="00BD411B" w:rsidP="00BD411B">
      <w:pPr>
        <w:spacing w:after="0" w:line="240" w:lineRule="auto"/>
        <w:ind w:left="720" w:hanging="720"/>
        <w:rPr>
          <w:rFonts w:ascii="Calibri" w:hAnsi="Calibri" w:cs="Times New Roman"/>
          <w:szCs w:val="24"/>
        </w:rPr>
      </w:pPr>
      <w:bookmarkStart w:id="66" w:name="_ENREF_68"/>
      <w:proofErr w:type="spellStart"/>
      <w:r w:rsidRPr="00B05F9A">
        <w:rPr>
          <w:rFonts w:ascii="Calibri" w:hAnsi="Calibri" w:cs="Times New Roman"/>
          <w:szCs w:val="24"/>
        </w:rPr>
        <w:t>Whitmarsh</w:t>
      </w:r>
      <w:proofErr w:type="spellEnd"/>
      <w:r w:rsidRPr="00B05F9A">
        <w:rPr>
          <w:rFonts w:ascii="Calibri" w:hAnsi="Calibri" w:cs="Times New Roman"/>
          <w:szCs w:val="24"/>
        </w:rPr>
        <w:t xml:space="preserve">, L., &amp; </w:t>
      </w:r>
      <w:proofErr w:type="spellStart"/>
      <w:r w:rsidRPr="00B05F9A">
        <w:rPr>
          <w:rFonts w:ascii="Calibri" w:hAnsi="Calibri" w:cs="Times New Roman"/>
          <w:szCs w:val="24"/>
        </w:rPr>
        <w:t>Lorenzoni</w:t>
      </w:r>
      <w:proofErr w:type="spellEnd"/>
      <w:r w:rsidRPr="00B05F9A">
        <w:rPr>
          <w:rFonts w:ascii="Calibri" w:hAnsi="Calibri" w:cs="Times New Roman"/>
          <w:szCs w:val="24"/>
        </w:rPr>
        <w:t xml:space="preserve">, I. (2010). Perceptions, </w:t>
      </w:r>
      <w:proofErr w:type="spellStart"/>
      <w:r w:rsidRPr="00B05F9A">
        <w:rPr>
          <w:rFonts w:ascii="Calibri" w:hAnsi="Calibri" w:cs="Times New Roman"/>
          <w:szCs w:val="24"/>
        </w:rPr>
        <w:t>behavior</w:t>
      </w:r>
      <w:proofErr w:type="spellEnd"/>
      <w:r w:rsidRPr="00B05F9A">
        <w:rPr>
          <w:rFonts w:ascii="Calibri" w:hAnsi="Calibri" w:cs="Times New Roman"/>
          <w:szCs w:val="24"/>
        </w:rPr>
        <w:t xml:space="preserve"> and communication of climate change. </w:t>
      </w:r>
      <w:r w:rsidRPr="00B05F9A">
        <w:rPr>
          <w:rFonts w:ascii="Calibri" w:hAnsi="Calibri" w:cs="Times New Roman"/>
          <w:i/>
          <w:szCs w:val="24"/>
        </w:rPr>
        <w:t>Wiley Interdisciplinary Reviews-Climate Change, 1</w:t>
      </w:r>
      <w:r w:rsidRPr="00B05F9A">
        <w:rPr>
          <w:rFonts w:ascii="Calibri" w:hAnsi="Calibri" w:cs="Times New Roman"/>
          <w:szCs w:val="24"/>
        </w:rPr>
        <w:t>(2), 158-161.</w:t>
      </w:r>
      <w:bookmarkEnd w:id="66"/>
    </w:p>
    <w:p w:rsidR="00BD411B" w:rsidRPr="00B05F9A" w:rsidRDefault="00BD411B" w:rsidP="00BD411B">
      <w:pPr>
        <w:spacing w:after="0" w:line="240" w:lineRule="auto"/>
        <w:ind w:left="720" w:hanging="720"/>
        <w:rPr>
          <w:rFonts w:ascii="Calibri" w:hAnsi="Calibri" w:cs="Times New Roman"/>
          <w:szCs w:val="24"/>
        </w:rPr>
      </w:pPr>
      <w:bookmarkStart w:id="67" w:name="_ENREF_69"/>
      <w:r w:rsidRPr="00B05F9A">
        <w:rPr>
          <w:rFonts w:ascii="Calibri" w:hAnsi="Calibri" w:cs="Times New Roman"/>
          <w:szCs w:val="24"/>
        </w:rPr>
        <w:lastRenderedPageBreak/>
        <w:t xml:space="preserve">Xu, H., Cui, Q., Ballantyne, R., &amp; Packer, J. (2013). Effective environmental interpretation at Chinese natural attractions: the need for an aesthetic approach. </w:t>
      </w:r>
      <w:r w:rsidRPr="00B05F9A">
        <w:rPr>
          <w:rFonts w:ascii="Calibri" w:hAnsi="Calibri" w:cs="Times New Roman"/>
          <w:i/>
          <w:szCs w:val="24"/>
        </w:rPr>
        <w:t>Journal of Sustainable Tourism, 21</w:t>
      </w:r>
      <w:r w:rsidRPr="00B05F9A">
        <w:rPr>
          <w:rFonts w:ascii="Calibri" w:hAnsi="Calibri" w:cs="Times New Roman"/>
          <w:szCs w:val="24"/>
        </w:rPr>
        <w:t>(1), 117-133.</w:t>
      </w:r>
      <w:bookmarkEnd w:id="67"/>
    </w:p>
    <w:p w:rsidR="00BD411B" w:rsidRPr="00B05F9A" w:rsidRDefault="00BD411B" w:rsidP="00BD411B">
      <w:pPr>
        <w:spacing w:after="0" w:line="240" w:lineRule="auto"/>
        <w:ind w:left="720" w:hanging="720"/>
        <w:rPr>
          <w:rFonts w:ascii="Calibri" w:hAnsi="Calibri" w:cs="Times New Roman"/>
          <w:szCs w:val="24"/>
        </w:rPr>
      </w:pPr>
      <w:bookmarkStart w:id="68" w:name="_ENREF_70"/>
      <w:r w:rsidRPr="00B05F9A">
        <w:rPr>
          <w:rFonts w:ascii="Calibri" w:hAnsi="Calibri" w:cs="Times New Roman"/>
          <w:szCs w:val="24"/>
        </w:rPr>
        <w:t>Young, J., &amp; Mar, R. (2010</w:t>
      </w:r>
      <w:r w:rsidR="00AC34AF" w:rsidRPr="00B05F9A">
        <w:rPr>
          <w:rFonts w:ascii="Calibri" w:hAnsi="Calibri" w:cs="Times New Roman"/>
          <w:i/>
          <w:szCs w:val="24"/>
        </w:rPr>
        <w:t>). Community perceptions of climate change and the effects on the Great Barrier Reef</w:t>
      </w:r>
      <w:r w:rsidRPr="00B05F9A">
        <w:rPr>
          <w:rFonts w:ascii="Calibri" w:hAnsi="Calibri" w:cs="Times New Roman"/>
          <w:szCs w:val="24"/>
        </w:rPr>
        <w:t xml:space="preserve"> (pp. 165). Brisbane, QLD: Colmar </w:t>
      </w:r>
      <w:proofErr w:type="spellStart"/>
      <w:r w:rsidRPr="00B05F9A">
        <w:rPr>
          <w:rFonts w:ascii="Calibri" w:hAnsi="Calibri" w:cs="Times New Roman"/>
          <w:szCs w:val="24"/>
        </w:rPr>
        <w:t>Brunton</w:t>
      </w:r>
      <w:proofErr w:type="spellEnd"/>
      <w:r w:rsidRPr="00B05F9A">
        <w:rPr>
          <w:rFonts w:ascii="Calibri" w:hAnsi="Calibri" w:cs="Times New Roman"/>
          <w:szCs w:val="24"/>
        </w:rPr>
        <w:t>.</w:t>
      </w:r>
      <w:bookmarkEnd w:id="68"/>
    </w:p>
    <w:p w:rsidR="00BD411B" w:rsidRPr="00B05F9A" w:rsidRDefault="00BD411B" w:rsidP="00BD411B">
      <w:pPr>
        <w:spacing w:after="0" w:line="240" w:lineRule="auto"/>
        <w:ind w:left="720" w:hanging="720"/>
        <w:rPr>
          <w:rFonts w:ascii="Calibri" w:hAnsi="Calibri" w:cs="Times New Roman"/>
          <w:szCs w:val="24"/>
        </w:rPr>
      </w:pPr>
      <w:bookmarkStart w:id="69" w:name="_ENREF_71"/>
      <w:r w:rsidRPr="00B05F9A">
        <w:rPr>
          <w:rFonts w:ascii="Calibri" w:hAnsi="Calibri" w:cs="Times New Roman"/>
          <w:szCs w:val="24"/>
        </w:rPr>
        <w:t xml:space="preserve">Young, J., &amp; </w:t>
      </w:r>
      <w:proofErr w:type="spellStart"/>
      <w:r w:rsidRPr="00B05F9A">
        <w:rPr>
          <w:rFonts w:ascii="Calibri" w:hAnsi="Calibri" w:cs="Times New Roman"/>
          <w:szCs w:val="24"/>
        </w:rPr>
        <w:t>Temperton</w:t>
      </w:r>
      <w:proofErr w:type="spellEnd"/>
      <w:r w:rsidRPr="00B05F9A">
        <w:rPr>
          <w:rFonts w:ascii="Calibri" w:hAnsi="Calibri" w:cs="Times New Roman"/>
          <w:szCs w:val="24"/>
        </w:rPr>
        <w:t xml:space="preserve">, J. (2008). </w:t>
      </w:r>
      <w:r w:rsidRPr="00B05F9A">
        <w:rPr>
          <w:rFonts w:ascii="Calibri" w:hAnsi="Calibri" w:cs="Times New Roman"/>
          <w:i/>
          <w:szCs w:val="24"/>
        </w:rPr>
        <w:t>Measuring community attitudes and awareness towards the Great Barrier Reef: 2007</w:t>
      </w:r>
      <w:r w:rsidRPr="00B05F9A">
        <w:rPr>
          <w:rFonts w:ascii="Calibri" w:hAnsi="Calibri" w:cs="Times New Roman"/>
          <w:szCs w:val="24"/>
        </w:rPr>
        <w:t>.  Townsville, Queensland: Great Barrier Reef Marine Park Authority.</w:t>
      </w:r>
      <w:bookmarkEnd w:id="69"/>
    </w:p>
    <w:p w:rsidR="00BD411B" w:rsidRPr="00B05F9A" w:rsidRDefault="00BD411B" w:rsidP="00BD411B">
      <w:pPr>
        <w:spacing w:after="0" w:line="240" w:lineRule="auto"/>
        <w:ind w:left="720" w:hanging="720"/>
        <w:rPr>
          <w:rFonts w:ascii="Calibri" w:hAnsi="Calibri" w:cs="Times New Roman"/>
          <w:szCs w:val="24"/>
        </w:rPr>
      </w:pPr>
      <w:bookmarkStart w:id="70" w:name="_ENREF_72"/>
      <w:proofErr w:type="spellStart"/>
      <w:r w:rsidRPr="00B05F9A">
        <w:rPr>
          <w:rFonts w:ascii="Calibri" w:hAnsi="Calibri" w:cs="Times New Roman"/>
          <w:szCs w:val="24"/>
        </w:rPr>
        <w:t>Zeppel</w:t>
      </w:r>
      <w:proofErr w:type="spellEnd"/>
      <w:r w:rsidRPr="00B05F9A">
        <w:rPr>
          <w:rFonts w:ascii="Calibri" w:hAnsi="Calibri" w:cs="Times New Roman"/>
          <w:szCs w:val="24"/>
        </w:rPr>
        <w:t xml:space="preserve">, H. (2012). Climate change and tourism in the Great Barrier Reef Marine Park. </w:t>
      </w:r>
      <w:r w:rsidRPr="00B05F9A">
        <w:rPr>
          <w:rFonts w:ascii="Calibri" w:hAnsi="Calibri" w:cs="Times New Roman"/>
          <w:i/>
          <w:szCs w:val="24"/>
        </w:rPr>
        <w:t>Current Issues in Tourism, 15</w:t>
      </w:r>
      <w:r w:rsidRPr="00B05F9A">
        <w:rPr>
          <w:rFonts w:ascii="Calibri" w:hAnsi="Calibri" w:cs="Times New Roman"/>
          <w:szCs w:val="24"/>
        </w:rPr>
        <w:t>(3), 287-292.</w:t>
      </w:r>
      <w:bookmarkEnd w:id="70"/>
    </w:p>
    <w:p w:rsidR="00BD411B" w:rsidRPr="00B05F9A" w:rsidRDefault="00BD411B" w:rsidP="00BD411B">
      <w:pPr>
        <w:spacing w:line="240" w:lineRule="auto"/>
        <w:ind w:left="720" w:hanging="720"/>
        <w:rPr>
          <w:rFonts w:ascii="Calibri" w:hAnsi="Calibri" w:cs="Times New Roman"/>
          <w:szCs w:val="24"/>
        </w:rPr>
      </w:pPr>
      <w:bookmarkStart w:id="71" w:name="_ENREF_73"/>
      <w:proofErr w:type="spellStart"/>
      <w:r w:rsidRPr="00B05F9A">
        <w:rPr>
          <w:rFonts w:ascii="Calibri" w:hAnsi="Calibri" w:cs="Times New Roman"/>
          <w:szCs w:val="24"/>
        </w:rPr>
        <w:t>Zeppel</w:t>
      </w:r>
      <w:proofErr w:type="spellEnd"/>
      <w:r w:rsidRPr="00B05F9A">
        <w:rPr>
          <w:rFonts w:ascii="Calibri" w:hAnsi="Calibri" w:cs="Times New Roman"/>
          <w:szCs w:val="24"/>
        </w:rPr>
        <w:t xml:space="preserve">, H., &amp; Beaumont, N. (2013). Climate Change and Sustainable Tourism: Carbon Mitigation by Environmentally Certified Tourism Enterprises. </w:t>
      </w:r>
      <w:r w:rsidRPr="00B05F9A">
        <w:rPr>
          <w:rFonts w:ascii="Calibri" w:hAnsi="Calibri" w:cs="Times New Roman"/>
          <w:i/>
          <w:szCs w:val="24"/>
        </w:rPr>
        <w:t>Tourism Review International, 3</w:t>
      </w:r>
      <w:r w:rsidRPr="00B05F9A">
        <w:rPr>
          <w:rFonts w:ascii="Calibri" w:hAnsi="Calibri" w:cs="Times New Roman"/>
          <w:szCs w:val="24"/>
        </w:rPr>
        <w:t>, 161-177.</w:t>
      </w:r>
      <w:bookmarkEnd w:id="71"/>
    </w:p>
    <w:sectPr w:rsidR="00BD411B" w:rsidRPr="00B05F9A" w:rsidSect="00C32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798"/>
    <w:multiLevelType w:val="hybridMultilevel"/>
    <w:tmpl w:val="3FBEAE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FD0A72"/>
    <w:multiLevelType w:val="hybridMultilevel"/>
    <w:tmpl w:val="3FBEAE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B71D2"/>
    <w:multiLevelType w:val="hybridMultilevel"/>
    <w:tmpl w:val="3FBEAE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A97F3C"/>
    <w:multiLevelType w:val="multilevel"/>
    <w:tmpl w:val="510A5044"/>
    <w:lvl w:ilvl="0">
      <w:start w:val="1"/>
      <w:numFmt w:val="decimal"/>
      <w:lvlText w:val="%1."/>
      <w:lvlJc w:val="left"/>
      <w:pPr>
        <w:ind w:left="360" w:hanging="360"/>
      </w:pPr>
      <w:rPr>
        <w:rFonts w:hint="default"/>
        <w:sz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0931746"/>
    <w:multiLevelType w:val="multilevel"/>
    <w:tmpl w:val="2D6AB1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62A39"/>
    <w:multiLevelType w:val="multilevel"/>
    <w:tmpl w:val="796E0866"/>
    <w:lvl w:ilvl="0">
      <w:start w:val="1"/>
      <w:numFmt w:val="decimal"/>
      <w:lvlText w:val="%1."/>
      <w:lvlJc w:val="left"/>
      <w:pPr>
        <w:ind w:left="720" w:hanging="360"/>
      </w:p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A515BE"/>
    <w:multiLevelType w:val="hybridMultilevel"/>
    <w:tmpl w:val="8E4A55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6D4B82"/>
    <w:multiLevelType w:val="hybridMultilevel"/>
    <w:tmpl w:val="8E4A55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085A77"/>
    <w:multiLevelType w:val="hybridMultilevel"/>
    <w:tmpl w:val="B91274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1FD26214"/>
    <w:multiLevelType w:val="hybridMultilevel"/>
    <w:tmpl w:val="3FBEAE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B85079"/>
    <w:multiLevelType w:val="hybridMultilevel"/>
    <w:tmpl w:val="0FEAE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E11C6"/>
    <w:multiLevelType w:val="hybridMultilevel"/>
    <w:tmpl w:val="E4F643E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C3E91"/>
    <w:multiLevelType w:val="multilevel"/>
    <w:tmpl w:val="0D22176A"/>
    <w:lvl w:ilvl="0">
      <w:start w:val="1"/>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278F4911"/>
    <w:multiLevelType w:val="hybridMultilevel"/>
    <w:tmpl w:val="B2505D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CE65F6"/>
    <w:multiLevelType w:val="multilevel"/>
    <w:tmpl w:val="6610F5D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52164B"/>
    <w:multiLevelType w:val="hybridMultilevel"/>
    <w:tmpl w:val="9124A012"/>
    <w:lvl w:ilvl="0" w:tplc="6BDE8E9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7813B4"/>
    <w:multiLevelType w:val="hybridMultilevel"/>
    <w:tmpl w:val="3FBEAE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56820BD"/>
    <w:multiLevelType w:val="hybridMultilevel"/>
    <w:tmpl w:val="EF4A9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BB862FA">
      <w:start w:val="67"/>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0925DC"/>
    <w:multiLevelType w:val="multilevel"/>
    <w:tmpl w:val="CF823176"/>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3A5F04FD"/>
    <w:multiLevelType w:val="multilevel"/>
    <w:tmpl w:val="DB340D24"/>
    <w:lvl w:ilvl="0">
      <w:start w:val="1"/>
      <w:numFmt w:val="lowerRoman"/>
      <w:lvlText w:val="%1."/>
      <w:lvlJc w:val="righ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F282232"/>
    <w:multiLevelType w:val="multilevel"/>
    <w:tmpl w:val="0D22176A"/>
    <w:lvl w:ilvl="0">
      <w:start w:val="1"/>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48B62DC7"/>
    <w:multiLevelType w:val="multilevel"/>
    <w:tmpl w:val="CF823176"/>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49D9462A"/>
    <w:multiLevelType w:val="multilevel"/>
    <w:tmpl w:val="C1B6E3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8C4991"/>
    <w:multiLevelType w:val="multilevel"/>
    <w:tmpl w:val="0B24C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5A19DF"/>
    <w:multiLevelType w:val="hybridMultilevel"/>
    <w:tmpl w:val="3FBEAE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D1025C"/>
    <w:multiLevelType w:val="hybridMultilevel"/>
    <w:tmpl w:val="570CEBA8"/>
    <w:lvl w:ilvl="0" w:tplc="7AC68AC6">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936EB"/>
    <w:multiLevelType w:val="multilevel"/>
    <w:tmpl w:val="0D22176A"/>
    <w:lvl w:ilvl="0">
      <w:start w:val="1"/>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536D48FB"/>
    <w:multiLevelType w:val="multilevel"/>
    <w:tmpl w:val="CF823176"/>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56E42451"/>
    <w:multiLevelType w:val="hybridMultilevel"/>
    <w:tmpl w:val="C7606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75409"/>
    <w:multiLevelType w:val="multilevel"/>
    <w:tmpl w:val="4B58C58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0" w15:restartNumberingAfterBreak="0">
    <w:nsid w:val="5B7305D0"/>
    <w:multiLevelType w:val="hybridMultilevel"/>
    <w:tmpl w:val="620A9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F11BF7"/>
    <w:multiLevelType w:val="hybridMultilevel"/>
    <w:tmpl w:val="3FBEAE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0712969"/>
    <w:multiLevelType w:val="multilevel"/>
    <w:tmpl w:val="CF823176"/>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63377E9D"/>
    <w:multiLevelType w:val="multilevel"/>
    <w:tmpl w:val="0D22176A"/>
    <w:lvl w:ilvl="0">
      <w:start w:val="1"/>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4" w15:restartNumberingAfterBreak="0">
    <w:nsid w:val="65D858E9"/>
    <w:multiLevelType w:val="multilevel"/>
    <w:tmpl w:val="0D22176A"/>
    <w:lvl w:ilvl="0">
      <w:start w:val="1"/>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15:restartNumberingAfterBreak="0">
    <w:nsid w:val="71314539"/>
    <w:multiLevelType w:val="multilevel"/>
    <w:tmpl w:val="C256F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7E257C"/>
    <w:multiLevelType w:val="multilevel"/>
    <w:tmpl w:val="6610F5D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73C21AD4"/>
    <w:multiLevelType w:val="multilevel"/>
    <w:tmpl w:val="0D22176A"/>
    <w:lvl w:ilvl="0">
      <w:start w:val="1"/>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7CF87BD6"/>
    <w:multiLevelType w:val="multilevel"/>
    <w:tmpl w:val="0D22176A"/>
    <w:lvl w:ilvl="0">
      <w:start w:val="1"/>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7D0A395F"/>
    <w:multiLevelType w:val="multilevel"/>
    <w:tmpl w:val="CF823176"/>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1"/>
  </w:num>
  <w:num w:numId="2">
    <w:abstractNumId w:val="5"/>
  </w:num>
  <w:num w:numId="3">
    <w:abstractNumId w:val="26"/>
  </w:num>
  <w:num w:numId="4">
    <w:abstractNumId w:val="17"/>
  </w:num>
  <w:num w:numId="5">
    <w:abstractNumId w:val="10"/>
  </w:num>
  <w:num w:numId="6">
    <w:abstractNumId w:val="28"/>
  </w:num>
  <w:num w:numId="7">
    <w:abstractNumId w:val="19"/>
  </w:num>
  <w:num w:numId="8">
    <w:abstractNumId w:val="39"/>
  </w:num>
  <w:num w:numId="9">
    <w:abstractNumId w:val="21"/>
  </w:num>
  <w:num w:numId="10">
    <w:abstractNumId w:val="32"/>
  </w:num>
  <w:num w:numId="11">
    <w:abstractNumId w:val="20"/>
  </w:num>
  <w:num w:numId="12">
    <w:abstractNumId w:val="37"/>
  </w:num>
  <w:num w:numId="13">
    <w:abstractNumId w:val="12"/>
  </w:num>
  <w:num w:numId="14">
    <w:abstractNumId w:val="18"/>
  </w:num>
  <w:num w:numId="15">
    <w:abstractNumId w:val="25"/>
  </w:num>
  <w:num w:numId="16">
    <w:abstractNumId w:val="33"/>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2"/>
  </w:num>
  <w:num w:numId="21">
    <w:abstractNumId w:val="4"/>
  </w:num>
  <w:num w:numId="22">
    <w:abstractNumId w:val="35"/>
  </w:num>
  <w:num w:numId="23">
    <w:abstractNumId w:val="8"/>
  </w:num>
  <w:num w:numId="24">
    <w:abstractNumId w:val="30"/>
  </w:num>
  <w:num w:numId="25">
    <w:abstractNumId w:val="2"/>
  </w:num>
  <w:num w:numId="26">
    <w:abstractNumId w:val="1"/>
  </w:num>
  <w:num w:numId="27">
    <w:abstractNumId w:val="9"/>
  </w:num>
  <w:num w:numId="28">
    <w:abstractNumId w:val="0"/>
  </w:num>
  <w:num w:numId="29">
    <w:abstractNumId w:val="16"/>
  </w:num>
  <w:num w:numId="30">
    <w:abstractNumId w:val="24"/>
  </w:num>
  <w:num w:numId="31">
    <w:abstractNumId w:val="31"/>
  </w:num>
  <w:num w:numId="32">
    <w:abstractNumId w:val="15"/>
  </w:num>
  <w:num w:numId="33">
    <w:abstractNumId w:val="34"/>
  </w:num>
  <w:num w:numId="34">
    <w:abstractNumId w:val="7"/>
  </w:num>
  <w:num w:numId="35">
    <w:abstractNumId w:val="6"/>
  </w:num>
  <w:num w:numId="36">
    <w:abstractNumId w:val="27"/>
  </w:num>
  <w:num w:numId="37">
    <w:abstractNumId w:val="38"/>
  </w:num>
  <w:num w:numId="38">
    <w:abstractNumId w:val="36"/>
  </w:num>
  <w:num w:numId="39">
    <w:abstractNumId w:val="2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Copy J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ffweztp7a9axuewszavsvwl2v5ddexd292e&quot;&gt;My EndNote Library-Saved&lt;record-ids&gt;&lt;item&gt;425&lt;/item&gt;&lt;item&gt;431&lt;/item&gt;&lt;item&gt;432&lt;/item&gt;&lt;item&gt;436&lt;/item&gt;&lt;item&gt;459&lt;/item&gt;&lt;item&gt;577&lt;/item&gt;&lt;item&gt;664&lt;/item&gt;&lt;item&gt;695&lt;/item&gt;&lt;item&gt;840&lt;/item&gt;&lt;item&gt;980&lt;/item&gt;&lt;item&gt;991&lt;/item&gt;&lt;item&gt;1022&lt;/item&gt;&lt;item&gt;1036&lt;/item&gt;&lt;item&gt;1051&lt;/item&gt;&lt;item&gt;1074&lt;/item&gt;&lt;item&gt;1080&lt;/item&gt;&lt;item&gt;1082&lt;/item&gt;&lt;item&gt;1144&lt;/item&gt;&lt;item&gt;1225&lt;/item&gt;&lt;item&gt;1331&lt;/item&gt;&lt;item&gt;1397&lt;/item&gt;&lt;item&gt;1398&lt;/item&gt;&lt;item&gt;1405&lt;/item&gt;&lt;item&gt;1410&lt;/item&gt;&lt;item&gt;1427&lt;/item&gt;&lt;item&gt;1429&lt;/item&gt;&lt;item&gt;1476&lt;/item&gt;&lt;item&gt;1528&lt;/item&gt;&lt;item&gt;1530&lt;/item&gt;&lt;item&gt;1531&lt;/item&gt;&lt;item&gt;1638&lt;/item&gt;&lt;item&gt;1640&lt;/item&gt;&lt;item&gt;1641&lt;/item&gt;&lt;item&gt;1642&lt;/item&gt;&lt;item&gt;1644&lt;/item&gt;&lt;item&gt;1645&lt;/item&gt;&lt;item&gt;1650&lt;/item&gt;&lt;item&gt;1651&lt;/item&gt;&lt;item&gt;1653&lt;/item&gt;&lt;item&gt;1654&lt;/item&gt;&lt;item&gt;1655&lt;/item&gt;&lt;item&gt;1656&lt;/item&gt;&lt;item&gt;1701&lt;/item&gt;&lt;item&gt;1785&lt;/item&gt;&lt;item&gt;1786&lt;/item&gt;&lt;item&gt;1791&lt;/item&gt;&lt;item&gt;1792&lt;/item&gt;&lt;item&gt;1793&lt;/item&gt;&lt;item&gt;1795&lt;/item&gt;&lt;item&gt;1796&lt;/item&gt;&lt;item&gt;1826&lt;/item&gt;&lt;item&gt;1827&lt;/item&gt;&lt;item&gt;1844&lt;/item&gt;&lt;item&gt;1845&lt;/item&gt;&lt;item&gt;1846&lt;/item&gt;&lt;item&gt;1847&lt;/item&gt;&lt;item&gt;1848&lt;/item&gt;&lt;item&gt;1849&lt;/item&gt;&lt;item&gt;1860&lt;/item&gt;&lt;item&gt;1861&lt;/item&gt;&lt;item&gt;1893&lt;/item&gt;&lt;item&gt;1894&lt;/item&gt;&lt;item&gt;1909&lt;/item&gt;&lt;item&gt;1910&lt;/item&gt;&lt;item&gt;1911&lt;/item&gt;&lt;item&gt;1935&lt;/item&gt;&lt;item&gt;1936&lt;/item&gt;&lt;item&gt;1937&lt;/item&gt;&lt;item&gt;1938&lt;/item&gt;&lt;/record-ids&gt;&lt;/item&gt;&lt;/Libraries&gt;"/>
  </w:docVars>
  <w:rsids>
    <w:rsidRoot w:val="009841A1"/>
    <w:rsid w:val="00016451"/>
    <w:rsid w:val="000E032A"/>
    <w:rsid w:val="001F73BC"/>
    <w:rsid w:val="002076FC"/>
    <w:rsid w:val="00212655"/>
    <w:rsid w:val="00220504"/>
    <w:rsid w:val="0023240B"/>
    <w:rsid w:val="002556D3"/>
    <w:rsid w:val="0029504B"/>
    <w:rsid w:val="002C2281"/>
    <w:rsid w:val="0037292C"/>
    <w:rsid w:val="003A2D25"/>
    <w:rsid w:val="003D3AE0"/>
    <w:rsid w:val="00410DAF"/>
    <w:rsid w:val="004E0E51"/>
    <w:rsid w:val="005015F9"/>
    <w:rsid w:val="00520BF9"/>
    <w:rsid w:val="00550179"/>
    <w:rsid w:val="005A6939"/>
    <w:rsid w:val="005D4061"/>
    <w:rsid w:val="005E56DE"/>
    <w:rsid w:val="006118D2"/>
    <w:rsid w:val="00624084"/>
    <w:rsid w:val="006576D1"/>
    <w:rsid w:val="006943B0"/>
    <w:rsid w:val="006C000E"/>
    <w:rsid w:val="006F561D"/>
    <w:rsid w:val="00727C3F"/>
    <w:rsid w:val="007562BD"/>
    <w:rsid w:val="00760D38"/>
    <w:rsid w:val="007A50A7"/>
    <w:rsid w:val="00825618"/>
    <w:rsid w:val="00907F3B"/>
    <w:rsid w:val="009747BE"/>
    <w:rsid w:val="009841A1"/>
    <w:rsid w:val="00994E79"/>
    <w:rsid w:val="00A10292"/>
    <w:rsid w:val="00AA55FC"/>
    <w:rsid w:val="00AB6200"/>
    <w:rsid w:val="00AC34AF"/>
    <w:rsid w:val="00B05F9A"/>
    <w:rsid w:val="00B21CFA"/>
    <w:rsid w:val="00B32AAC"/>
    <w:rsid w:val="00B43C16"/>
    <w:rsid w:val="00B76EE9"/>
    <w:rsid w:val="00BA16C8"/>
    <w:rsid w:val="00BD411B"/>
    <w:rsid w:val="00C20ADF"/>
    <w:rsid w:val="00C25DD1"/>
    <w:rsid w:val="00C32372"/>
    <w:rsid w:val="00C8253B"/>
    <w:rsid w:val="00E7698C"/>
    <w:rsid w:val="00EC4482"/>
    <w:rsid w:val="00EF5718"/>
    <w:rsid w:val="00F24CA1"/>
    <w:rsid w:val="00FA0A68"/>
    <w:rsid w:val="00FB42BB"/>
    <w:rsid w:val="00FB7F9B"/>
    <w:rsid w:val="00FE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4130C-955B-4FE5-92C6-E5FD3DCD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72"/>
  </w:style>
  <w:style w:type="paragraph" w:styleId="Heading1">
    <w:name w:val="heading 1"/>
    <w:basedOn w:val="Normal"/>
    <w:next w:val="Normal"/>
    <w:link w:val="Heading1Char"/>
    <w:uiPriority w:val="9"/>
    <w:qFormat/>
    <w:rsid w:val="009841A1"/>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lang w:val="en-AU"/>
    </w:rPr>
  </w:style>
  <w:style w:type="paragraph" w:styleId="Heading2">
    <w:name w:val="heading 2"/>
    <w:basedOn w:val="Normal"/>
    <w:next w:val="Normal"/>
    <w:link w:val="Heading2Char"/>
    <w:uiPriority w:val="9"/>
    <w:unhideWhenUsed/>
    <w:qFormat/>
    <w:rsid w:val="009841A1"/>
    <w:pPr>
      <w:keepNext/>
      <w:keepLines/>
      <w:spacing w:before="40" w:after="0" w:line="240" w:lineRule="auto"/>
      <w:outlineLvl w:val="1"/>
    </w:pPr>
    <w:rPr>
      <w:rFonts w:asciiTheme="majorHAnsi" w:eastAsiaTheme="majorEastAsia" w:hAnsiTheme="majorHAnsi" w:cstheme="majorBidi"/>
      <w:color w:val="943634" w:themeColor="accent2" w:themeShade="BF"/>
      <w:sz w:val="28"/>
      <w:szCs w:val="28"/>
      <w:lang w:val="en-AU"/>
    </w:rPr>
  </w:style>
  <w:style w:type="paragraph" w:styleId="Heading3">
    <w:name w:val="heading 3"/>
    <w:basedOn w:val="Normal"/>
    <w:next w:val="Normal"/>
    <w:link w:val="Heading3Char"/>
    <w:uiPriority w:val="9"/>
    <w:semiHidden/>
    <w:unhideWhenUsed/>
    <w:qFormat/>
    <w:rsid w:val="009841A1"/>
    <w:pPr>
      <w:keepNext/>
      <w:keepLines/>
      <w:spacing w:before="40" w:after="0" w:line="240" w:lineRule="auto"/>
      <w:outlineLvl w:val="2"/>
    </w:pPr>
    <w:rPr>
      <w:rFonts w:asciiTheme="majorHAnsi" w:eastAsiaTheme="majorEastAsia" w:hAnsiTheme="majorHAnsi" w:cstheme="majorBidi"/>
      <w:color w:val="E36C0A" w:themeColor="accent6" w:themeShade="BF"/>
      <w:sz w:val="26"/>
      <w:szCs w:val="26"/>
      <w:lang w:val="en-AU"/>
    </w:rPr>
  </w:style>
  <w:style w:type="paragraph" w:styleId="Heading4">
    <w:name w:val="heading 4"/>
    <w:basedOn w:val="Normal"/>
    <w:next w:val="Normal"/>
    <w:link w:val="Heading4Char"/>
    <w:uiPriority w:val="9"/>
    <w:semiHidden/>
    <w:unhideWhenUsed/>
    <w:qFormat/>
    <w:rsid w:val="009841A1"/>
    <w:pPr>
      <w:keepNext/>
      <w:keepLines/>
      <w:spacing w:before="40" w:after="0" w:line="259" w:lineRule="auto"/>
      <w:outlineLvl w:val="3"/>
    </w:pPr>
    <w:rPr>
      <w:rFonts w:asciiTheme="majorHAnsi" w:eastAsiaTheme="majorEastAsia" w:hAnsiTheme="majorHAnsi" w:cstheme="majorBidi"/>
      <w:i/>
      <w:iCs/>
      <w:color w:val="31849B" w:themeColor="accent5" w:themeShade="BF"/>
      <w:sz w:val="25"/>
      <w:szCs w:val="25"/>
      <w:lang w:val="en-AU"/>
    </w:rPr>
  </w:style>
  <w:style w:type="paragraph" w:styleId="Heading5">
    <w:name w:val="heading 5"/>
    <w:basedOn w:val="Normal"/>
    <w:next w:val="Normal"/>
    <w:link w:val="Heading5Char"/>
    <w:uiPriority w:val="9"/>
    <w:semiHidden/>
    <w:unhideWhenUsed/>
    <w:qFormat/>
    <w:rsid w:val="009841A1"/>
    <w:pPr>
      <w:keepNext/>
      <w:keepLines/>
      <w:spacing w:before="40" w:after="0" w:line="259" w:lineRule="auto"/>
      <w:outlineLvl w:val="4"/>
    </w:pPr>
    <w:rPr>
      <w:rFonts w:asciiTheme="majorHAnsi" w:eastAsiaTheme="majorEastAsia" w:hAnsiTheme="majorHAnsi" w:cstheme="majorBidi"/>
      <w:i/>
      <w:iCs/>
      <w:color w:val="632423" w:themeColor="accent2" w:themeShade="80"/>
      <w:sz w:val="24"/>
      <w:szCs w:val="24"/>
      <w:lang w:val="en-AU"/>
    </w:rPr>
  </w:style>
  <w:style w:type="paragraph" w:styleId="Heading6">
    <w:name w:val="heading 6"/>
    <w:basedOn w:val="Normal"/>
    <w:next w:val="Normal"/>
    <w:link w:val="Heading6Char"/>
    <w:uiPriority w:val="9"/>
    <w:semiHidden/>
    <w:unhideWhenUsed/>
    <w:qFormat/>
    <w:rsid w:val="009841A1"/>
    <w:pPr>
      <w:keepNext/>
      <w:keepLines/>
      <w:spacing w:before="40" w:after="0" w:line="259" w:lineRule="auto"/>
      <w:outlineLvl w:val="5"/>
    </w:pPr>
    <w:rPr>
      <w:rFonts w:asciiTheme="majorHAnsi" w:eastAsiaTheme="majorEastAsia" w:hAnsiTheme="majorHAnsi" w:cstheme="majorBidi"/>
      <w:i/>
      <w:iCs/>
      <w:color w:val="984806" w:themeColor="accent6" w:themeShade="80"/>
      <w:sz w:val="23"/>
      <w:szCs w:val="23"/>
      <w:lang w:val="en-AU"/>
    </w:rPr>
  </w:style>
  <w:style w:type="paragraph" w:styleId="Heading7">
    <w:name w:val="heading 7"/>
    <w:basedOn w:val="Normal"/>
    <w:next w:val="Normal"/>
    <w:link w:val="Heading7Char"/>
    <w:uiPriority w:val="9"/>
    <w:semiHidden/>
    <w:unhideWhenUsed/>
    <w:qFormat/>
    <w:rsid w:val="009841A1"/>
    <w:pPr>
      <w:keepNext/>
      <w:keepLines/>
      <w:spacing w:before="40" w:after="0" w:line="259" w:lineRule="auto"/>
      <w:outlineLvl w:val="6"/>
    </w:pPr>
    <w:rPr>
      <w:rFonts w:asciiTheme="majorHAnsi" w:eastAsiaTheme="majorEastAsia" w:hAnsiTheme="majorHAnsi" w:cstheme="majorBidi"/>
      <w:color w:val="244061" w:themeColor="accent1" w:themeShade="80"/>
      <w:lang w:val="en-AU"/>
    </w:rPr>
  </w:style>
  <w:style w:type="paragraph" w:styleId="Heading8">
    <w:name w:val="heading 8"/>
    <w:basedOn w:val="Normal"/>
    <w:next w:val="Normal"/>
    <w:link w:val="Heading8Char"/>
    <w:uiPriority w:val="9"/>
    <w:semiHidden/>
    <w:unhideWhenUsed/>
    <w:qFormat/>
    <w:rsid w:val="009841A1"/>
    <w:pPr>
      <w:keepNext/>
      <w:keepLines/>
      <w:spacing w:before="40" w:after="0" w:line="259" w:lineRule="auto"/>
      <w:outlineLvl w:val="7"/>
    </w:pPr>
    <w:rPr>
      <w:rFonts w:asciiTheme="majorHAnsi" w:eastAsiaTheme="majorEastAsia" w:hAnsiTheme="majorHAnsi" w:cstheme="majorBidi"/>
      <w:color w:val="632423" w:themeColor="accent2" w:themeShade="80"/>
      <w:sz w:val="21"/>
      <w:szCs w:val="21"/>
      <w:lang w:val="en-AU"/>
    </w:rPr>
  </w:style>
  <w:style w:type="paragraph" w:styleId="Heading9">
    <w:name w:val="heading 9"/>
    <w:basedOn w:val="Normal"/>
    <w:next w:val="Normal"/>
    <w:link w:val="Heading9Char"/>
    <w:uiPriority w:val="9"/>
    <w:semiHidden/>
    <w:unhideWhenUsed/>
    <w:qFormat/>
    <w:rsid w:val="009841A1"/>
    <w:pPr>
      <w:keepNext/>
      <w:keepLines/>
      <w:spacing w:before="40" w:after="0" w:line="259" w:lineRule="auto"/>
      <w:outlineLvl w:val="8"/>
    </w:pPr>
    <w:rPr>
      <w:rFonts w:asciiTheme="majorHAnsi" w:eastAsiaTheme="majorEastAsia" w:hAnsiTheme="majorHAnsi" w:cstheme="majorBidi"/>
      <w:color w:val="984806" w:themeColor="accent6" w:themeShade="8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A1"/>
    <w:rPr>
      <w:rFonts w:asciiTheme="majorHAnsi" w:eastAsiaTheme="majorEastAsia" w:hAnsiTheme="majorHAnsi" w:cstheme="majorBidi"/>
      <w:color w:val="365F91" w:themeColor="accent1" w:themeShade="BF"/>
      <w:sz w:val="30"/>
      <w:szCs w:val="30"/>
      <w:lang w:val="en-AU"/>
    </w:rPr>
  </w:style>
  <w:style w:type="character" w:customStyle="1" w:styleId="Heading2Char">
    <w:name w:val="Heading 2 Char"/>
    <w:basedOn w:val="DefaultParagraphFont"/>
    <w:link w:val="Heading2"/>
    <w:uiPriority w:val="9"/>
    <w:rsid w:val="009841A1"/>
    <w:rPr>
      <w:rFonts w:asciiTheme="majorHAnsi" w:eastAsiaTheme="majorEastAsia" w:hAnsiTheme="majorHAnsi" w:cstheme="majorBidi"/>
      <w:color w:val="943634" w:themeColor="accent2" w:themeShade="BF"/>
      <w:sz w:val="28"/>
      <w:szCs w:val="28"/>
      <w:lang w:val="en-AU"/>
    </w:rPr>
  </w:style>
  <w:style w:type="character" w:customStyle="1" w:styleId="Heading3Char">
    <w:name w:val="Heading 3 Char"/>
    <w:basedOn w:val="DefaultParagraphFont"/>
    <w:link w:val="Heading3"/>
    <w:uiPriority w:val="9"/>
    <w:semiHidden/>
    <w:rsid w:val="009841A1"/>
    <w:rPr>
      <w:rFonts w:asciiTheme="majorHAnsi" w:eastAsiaTheme="majorEastAsia" w:hAnsiTheme="majorHAnsi" w:cstheme="majorBidi"/>
      <w:color w:val="E36C0A" w:themeColor="accent6" w:themeShade="BF"/>
      <w:sz w:val="26"/>
      <w:szCs w:val="26"/>
      <w:lang w:val="en-AU"/>
    </w:rPr>
  </w:style>
  <w:style w:type="character" w:customStyle="1" w:styleId="Heading4Char">
    <w:name w:val="Heading 4 Char"/>
    <w:basedOn w:val="DefaultParagraphFont"/>
    <w:link w:val="Heading4"/>
    <w:uiPriority w:val="9"/>
    <w:semiHidden/>
    <w:rsid w:val="009841A1"/>
    <w:rPr>
      <w:rFonts w:asciiTheme="majorHAnsi" w:eastAsiaTheme="majorEastAsia" w:hAnsiTheme="majorHAnsi" w:cstheme="majorBidi"/>
      <w:i/>
      <w:iCs/>
      <w:color w:val="31849B" w:themeColor="accent5" w:themeShade="BF"/>
      <w:sz w:val="25"/>
      <w:szCs w:val="25"/>
      <w:lang w:val="en-AU"/>
    </w:rPr>
  </w:style>
  <w:style w:type="character" w:customStyle="1" w:styleId="Heading5Char">
    <w:name w:val="Heading 5 Char"/>
    <w:basedOn w:val="DefaultParagraphFont"/>
    <w:link w:val="Heading5"/>
    <w:uiPriority w:val="9"/>
    <w:semiHidden/>
    <w:rsid w:val="009841A1"/>
    <w:rPr>
      <w:rFonts w:asciiTheme="majorHAnsi" w:eastAsiaTheme="majorEastAsia" w:hAnsiTheme="majorHAnsi" w:cstheme="majorBidi"/>
      <w:i/>
      <w:iCs/>
      <w:color w:val="632423" w:themeColor="accent2" w:themeShade="80"/>
      <w:sz w:val="24"/>
      <w:szCs w:val="24"/>
      <w:lang w:val="en-AU"/>
    </w:rPr>
  </w:style>
  <w:style w:type="character" w:customStyle="1" w:styleId="Heading6Char">
    <w:name w:val="Heading 6 Char"/>
    <w:basedOn w:val="DefaultParagraphFont"/>
    <w:link w:val="Heading6"/>
    <w:uiPriority w:val="9"/>
    <w:semiHidden/>
    <w:rsid w:val="009841A1"/>
    <w:rPr>
      <w:rFonts w:asciiTheme="majorHAnsi" w:eastAsiaTheme="majorEastAsia" w:hAnsiTheme="majorHAnsi" w:cstheme="majorBidi"/>
      <w:i/>
      <w:iCs/>
      <w:color w:val="984806" w:themeColor="accent6" w:themeShade="80"/>
      <w:sz w:val="23"/>
      <w:szCs w:val="23"/>
      <w:lang w:val="en-AU"/>
    </w:rPr>
  </w:style>
  <w:style w:type="character" w:customStyle="1" w:styleId="Heading7Char">
    <w:name w:val="Heading 7 Char"/>
    <w:basedOn w:val="DefaultParagraphFont"/>
    <w:link w:val="Heading7"/>
    <w:uiPriority w:val="9"/>
    <w:semiHidden/>
    <w:rsid w:val="009841A1"/>
    <w:rPr>
      <w:rFonts w:asciiTheme="majorHAnsi" w:eastAsiaTheme="majorEastAsia" w:hAnsiTheme="majorHAnsi" w:cstheme="majorBidi"/>
      <w:color w:val="244061" w:themeColor="accent1" w:themeShade="80"/>
      <w:lang w:val="en-AU"/>
    </w:rPr>
  </w:style>
  <w:style w:type="character" w:customStyle="1" w:styleId="Heading8Char">
    <w:name w:val="Heading 8 Char"/>
    <w:basedOn w:val="DefaultParagraphFont"/>
    <w:link w:val="Heading8"/>
    <w:uiPriority w:val="9"/>
    <w:semiHidden/>
    <w:rsid w:val="009841A1"/>
    <w:rPr>
      <w:rFonts w:asciiTheme="majorHAnsi" w:eastAsiaTheme="majorEastAsia" w:hAnsiTheme="majorHAnsi" w:cstheme="majorBidi"/>
      <w:color w:val="632423" w:themeColor="accent2" w:themeShade="80"/>
      <w:sz w:val="21"/>
      <w:szCs w:val="21"/>
      <w:lang w:val="en-AU"/>
    </w:rPr>
  </w:style>
  <w:style w:type="character" w:customStyle="1" w:styleId="Heading9Char">
    <w:name w:val="Heading 9 Char"/>
    <w:basedOn w:val="DefaultParagraphFont"/>
    <w:link w:val="Heading9"/>
    <w:uiPriority w:val="9"/>
    <w:semiHidden/>
    <w:rsid w:val="009841A1"/>
    <w:rPr>
      <w:rFonts w:asciiTheme="majorHAnsi" w:eastAsiaTheme="majorEastAsia" w:hAnsiTheme="majorHAnsi" w:cstheme="majorBidi"/>
      <w:color w:val="984806" w:themeColor="accent6" w:themeShade="80"/>
      <w:lang w:val="en-AU"/>
    </w:rPr>
  </w:style>
  <w:style w:type="character" w:styleId="Hyperlink">
    <w:name w:val="Hyperlink"/>
    <w:basedOn w:val="DefaultParagraphFont"/>
    <w:uiPriority w:val="99"/>
    <w:unhideWhenUsed/>
    <w:rsid w:val="009841A1"/>
    <w:rPr>
      <w:color w:val="0000FF" w:themeColor="hyperlink"/>
      <w:u w:val="single"/>
    </w:rPr>
  </w:style>
  <w:style w:type="paragraph" w:styleId="ListParagraph">
    <w:name w:val="List Paragraph"/>
    <w:basedOn w:val="Normal"/>
    <w:uiPriority w:val="34"/>
    <w:qFormat/>
    <w:rsid w:val="009841A1"/>
    <w:pPr>
      <w:spacing w:after="160" w:line="259" w:lineRule="auto"/>
      <w:ind w:left="720"/>
      <w:contextualSpacing/>
    </w:pPr>
    <w:rPr>
      <w:rFonts w:eastAsiaTheme="minorEastAsia"/>
      <w:lang w:val="en-AU"/>
    </w:rPr>
  </w:style>
  <w:style w:type="character" w:customStyle="1" w:styleId="BalloonTextChar">
    <w:name w:val="Balloon Text Char"/>
    <w:basedOn w:val="DefaultParagraphFont"/>
    <w:link w:val="BalloonText"/>
    <w:uiPriority w:val="99"/>
    <w:semiHidden/>
    <w:rsid w:val="009841A1"/>
    <w:rPr>
      <w:rFonts w:ascii="Tahoma" w:eastAsiaTheme="minorEastAsia" w:hAnsi="Tahoma" w:cs="Tahoma"/>
      <w:sz w:val="16"/>
      <w:szCs w:val="16"/>
      <w:lang w:val="en-AU"/>
    </w:rPr>
  </w:style>
  <w:style w:type="paragraph" w:styleId="BalloonText">
    <w:name w:val="Balloon Text"/>
    <w:basedOn w:val="Normal"/>
    <w:link w:val="BalloonTextChar"/>
    <w:uiPriority w:val="99"/>
    <w:semiHidden/>
    <w:unhideWhenUsed/>
    <w:rsid w:val="009841A1"/>
    <w:pPr>
      <w:spacing w:after="0" w:line="240" w:lineRule="auto"/>
    </w:pPr>
    <w:rPr>
      <w:rFonts w:ascii="Tahoma" w:eastAsiaTheme="minorEastAsia" w:hAnsi="Tahoma" w:cs="Tahoma"/>
      <w:sz w:val="16"/>
      <w:szCs w:val="16"/>
      <w:lang w:val="en-AU"/>
    </w:rPr>
  </w:style>
  <w:style w:type="table" w:styleId="TableGrid">
    <w:name w:val="Table Grid"/>
    <w:basedOn w:val="TableNormal"/>
    <w:uiPriority w:val="39"/>
    <w:rsid w:val="009841A1"/>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841A1"/>
    <w:pPr>
      <w:spacing w:after="160" w:line="240" w:lineRule="auto"/>
    </w:pPr>
    <w:rPr>
      <w:rFonts w:eastAsiaTheme="minorEastAsia"/>
      <w:sz w:val="20"/>
      <w:szCs w:val="20"/>
      <w:lang w:val="en-AU"/>
    </w:rPr>
  </w:style>
  <w:style w:type="character" w:customStyle="1" w:styleId="CommentTextChar">
    <w:name w:val="Comment Text Char"/>
    <w:basedOn w:val="DefaultParagraphFont"/>
    <w:link w:val="CommentText"/>
    <w:uiPriority w:val="99"/>
    <w:rsid w:val="009841A1"/>
    <w:rPr>
      <w:rFonts w:eastAsiaTheme="minorEastAsia"/>
      <w:sz w:val="20"/>
      <w:szCs w:val="20"/>
      <w:lang w:val="en-AU"/>
    </w:rPr>
  </w:style>
  <w:style w:type="character" w:customStyle="1" w:styleId="CommentSubjectChar">
    <w:name w:val="Comment Subject Char"/>
    <w:basedOn w:val="CommentTextChar"/>
    <w:link w:val="CommentSubject"/>
    <w:uiPriority w:val="99"/>
    <w:semiHidden/>
    <w:rsid w:val="009841A1"/>
    <w:rPr>
      <w:rFonts w:eastAsiaTheme="minorEastAsia"/>
      <w:b/>
      <w:bCs/>
      <w:sz w:val="20"/>
      <w:szCs w:val="20"/>
      <w:lang w:val="en-AU"/>
    </w:rPr>
  </w:style>
  <w:style w:type="paragraph" w:styleId="CommentSubject">
    <w:name w:val="annotation subject"/>
    <w:basedOn w:val="CommentText"/>
    <w:next w:val="CommentText"/>
    <w:link w:val="CommentSubjectChar"/>
    <w:uiPriority w:val="99"/>
    <w:semiHidden/>
    <w:unhideWhenUsed/>
    <w:rsid w:val="009841A1"/>
    <w:rPr>
      <w:b/>
      <w:bCs/>
    </w:rPr>
  </w:style>
  <w:style w:type="paragraph" w:styleId="FootnoteText">
    <w:name w:val="footnote text"/>
    <w:basedOn w:val="Normal"/>
    <w:link w:val="FootnoteTextChar"/>
    <w:uiPriority w:val="99"/>
    <w:semiHidden/>
    <w:unhideWhenUsed/>
    <w:rsid w:val="009841A1"/>
    <w:pPr>
      <w:spacing w:after="0" w:line="240" w:lineRule="auto"/>
    </w:pPr>
    <w:rPr>
      <w:rFonts w:eastAsiaTheme="minorEastAsia"/>
      <w:sz w:val="20"/>
      <w:szCs w:val="20"/>
      <w:lang w:val="en-AU"/>
    </w:rPr>
  </w:style>
  <w:style w:type="character" w:customStyle="1" w:styleId="FootnoteTextChar">
    <w:name w:val="Footnote Text Char"/>
    <w:basedOn w:val="DefaultParagraphFont"/>
    <w:link w:val="FootnoteText"/>
    <w:uiPriority w:val="99"/>
    <w:semiHidden/>
    <w:rsid w:val="009841A1"/>
    <w:rPr>
      <w:rFonts w:eastAsiaTheme="minorEastAsia"/>
      <w:sz w:val="20"/>
      <w:szCs w:val="20"/>
      <w:lang w:val="en-AU"/>
    </w:rPr>
  </w:style>
  <w:style w:type="paragraph" w:styleId="Title">
    <w:name w:val="Title"/>
    <w:basedOn w:val="Normal"/>
    <w:next w:val="Normal"/>
    <w:link w:val="TitleChar"/>
    <w:uiPriority w:val="10"/>
    <w:qFormat/>
    <w:rsid w:val="009841A1"/>
    <w:pPr>
      <w:spacing w:after="0" w:line="240" w:lineRule="auto"/>
      <w:contextualSpacing/>
    </w:pPr>
    <w:rPr>
      <w:rFonts w:asciiTheme="majorHAnsi" w:eastAsiaTheme="majorEastAsia" w:hAnsiTheme="majorHAnsi" w:cstheme="majorBidi"/>
      <w:color w:val="365F91" w:themeColor="accent1" w:themeShade="BF"/>
      <w:spacing w:val="-10"/>
      <w:sz w:val="52"/>
      <w:szCs w:val="52"/>
      <w:lang w:val="en-AU"/>
    </w:rPr>
  </w:style>
  <w:style w:type="character" w:customStyle="1" w:styleId="TitleChar">
    <w:name w:val="Title Char"/>
    <w:basedOn w:val="DefaultParagraphFont"/>
    <w:link w:val="Title"/>
    <w:uiPriority w:val="10"/>
    <w:rsid w:val="009841A1"/>
    <w:rPr>
      <w:rFonts w:asciiTheme="majorHAnsi" w:eastAsiaTheme="majorEastAsia" w:hAnsiTheme="majorHAnsi" w:cstheme="majorBidi"/>
      <w:color w:val="365F91" w:themeColor="accent1" w:themeShade="BF"/>
      <w:spacing w:val="-10"/>
      <w:sz w:val="52"/>
      <w:szCs w:val="52"/>
      <w:lang w:val="en-AU"/>
    </w:rPr>
  </w:style>
  <w:style w:type="paragraph" w:styleId="Subtitle">
    <w:name w:val="Subtitle"/>
    <w:basedOn w:val="Normal"/>
    <w:next w:val="Normal"/>
    <w:link w:val="SubtitleChar"/>
    <w:uiPriority w:val="11"/>
    <w:qFormat/>
    <w:rsid w:val="009841A1"/>
    <w:pPr>
      <w:numPr>
        <w:ilvl w:val="1"/>
      </w:numPr>
      <w:spacing w:after="160" w:line="240" w:lineRule="auto"/>
    </w:pPr>
    <w:rPr>
      <w:rFonts w:asciiTheme="majorHAnsi" w:eastAsiaTheme="majorEastAsia" w:hAnsiTheme="majorHAnsi" w:cstheme="majorBidi"/>
      <w:lang w:val="en-AU"/>
    </w:rPr>
  </w:style>
  <w:style w:type="character" w:customStyle="1" w:styleId="SubtitleChar">
    <w:name w:val="Subtitle Char"/>
    <w:basedOn w:val="DefaultParagraphFont"/>
    <w:link w:val="Subtitle"/>
    <w:uiPriority w:val="11"/>
    <w:rsid w:val="009841A1"/>
    <w:rPr>
      <w:rFonts w:asciiTheme="majorHAnsi" w:eastAsiaTheme="majorEastAsia" w:hAnsiTheme="majorHAnsi" w:cstheme="majorBidi"/>
      <w:lang w:val="en-AU"/>
    </w:rPr>
  </w:style>
  <w:style w:type="character" w:styleId="Strong">
    <w:name w:val="Strong"/>
    <w:basedOn w:val="DefaultParagraphFont"/>
    <w:uiPriority w:val="22"/>
    <w:qFormat/>
    <w:rsid w:val="009841A1"/>
    <w:rPr>
      <w:b/>
      <w:bCs/>
    </w:rPr>
  </w:style>
  <w:style w:type="character" w:styleId="Emphasis">
    <w:name w:val="Emphasis"/>
    <w:basedOn w:val="DefaultParagraphFont"/>
    <w:uiPriority w:val="20"/>
    <w:qFormat/>
    <w:rsid w:val="009841A1"/>
    <w:rPr>
      <w:i/>
      <w:iCs/>
    </w:rPr>
  </w:style>
  <w:style w:type="paragraph" w:styleId="NoSpacing">
    <w:name w:val="No Spacing"/>
    <w:uiPriority w:val="1"/>
    <w:qFormat/>
    <w:rsid w:val="009841A1"/>
    <w:pPr>
      <w:spacing w:after="0" w:line="240" w:lineRule="auto"/>
    </w:pPr>
    <w:rPr>
      <w:rFonts w:eastAsiaTheme="minorEastAsia"/>
      <w:lang w:val="en-AU"/>
    </w:rPr>
  </w:style>
  <w:style w:type="paragraph" w:styleId="Quote">
    <w:name w:val="Quote"/>
    <w:basedOn w:val="Normal"/>
    <w:next w:val="Normal"/>
    <w:link w:val="QuoteChar"/>
    <w:uiPriority w:val="29"/>
    <w:qFormat/>
    <w:rsid w:val="009841A1"/>
    <w:pPr>
      <w:spacing w:before="120" w:after="160" w:line="259" w:lineRule="auto"/>
      <w:ind w:left="720" w:right="720"/>
      <w:jc w:val="center"/>
    </w:pPr>
    <w:rPr>
      <w:rFonts w:eastAsiaTheme="minorEastAsia"/>
      <w:i/>
      <w:iCs/>
      <w:lang w:val="en-AU"/>
    </w:rPr>
  </w:style>
  <w:style w:type="character" w:customStyle="1" w:styleId="QuoteChar">
    <w:name w:val="Quote Char"/>
    <w:basedOn w:val="DefaultParagraphFont"/>
    <w:link w:val="Quote"/>
    <w:uiPriority w:val="29"/>
    <w:rsid w:val="009841A1"/>
    <w:rPr>
      <w:rFonts w:eastAsiaTheme="minorEastAsia"/>
      <w:i/>
      <w:iCs/>
      <w:lang w:val="en-AU"/>
    </w:rPr>
  </w:style>
  <w:style w:type="paragraph" w:styleId="IntenseQuote">
    <w:name w:val="Intense Quote"/>
    <w:basedOn w:val="Normal"/>
    <w:next w:val="Normal"/>
    <w:link w:val="IntenseQuoteChar"/>
    <w:uiPriority w:val="30"/>
    <w:qFormat/>
    <w:rsid w:val="009841A1"/>
    <w:pPr>
      <w:spacing w:before="120" w:after="160" w:line="300" w:lineRule="auto"/>
      <w:ind w:left="576" w:right="576"/>
      <w:jc w:val="center"/>
    </w:pPr>
    <w:rPr>
      <w:rFonts w:asciiTheme="majorHAnsi" w:eastAsiaTheme="majorEastAsia" w:hAnsiTheme="majorHAnsi" w:cstheme="majorBidi"/>
      <w:color w:val="4F81BD" w:themeColor="accent1"/>
      <w:sz w:val="24"/>
      <w:szCs w:val="24"/>
      <w:lang w:val="en-AU"/>
    </w:rPr>
  </w:style>
  <w:style w:type="character" w:customStyle="1" w:styleId="IntenseQuoteChar">
    <w:name w:val="Intense Quote Char"/>
    <w:basedOn w:val="DefaultParagraphFont"/>
    <w:link w:val="IntenseQuote"/>
    <w:uiPriority w:val="30"/>
    <w:rsid w:val="009841A1"/>
    <w:rPr>
      <w:rFonts w:asciiTheme="majorHAnsi" w:eastAsiaTheme="majorEastAsia" w:hAnsiTheme="majorHAnsi" w:cstheme="majorBidi"/>
      <w:color w:val="4F81BD" w:themeColor="accent1"/>
      <w:sz w:val="24"/>
      <w:szCs w:val="24"/>
      <w:lang w:val="en-AU"/>
    </w:rPr>
  </w:style>
  <w:style w:type="character" w:styleId="SubtleEmphasis">
    <w:name w:val="Subtle Emphasis"/>
    <w:basedOn w:val="DefaultParagraphFont"/>
    <w:uiPriority w:val="19"/>
    <w:qFormat/>
    <w:rsid w:val="009841A1"/>
    <w:rPr>
      <w:i/>
      <w:iCs/>
      <w:color w:val="404040" w:themeColor="text1" w:themeTint="BF"/>
    </w:rPr>
  </w:style>
  <w:style w:type="character" w:styleId="IntenseEmphasis">
    <w:name w:val="Intense Emphasis"/>
    <w:basedOn w:val="DefaultParagraphFont"/>
    <w:uiPriority w:val="21"/>
    <w:qFormat/>
    <w:rsid w:val="009841A1"/>
    <w:rPr>
      <w:b w:val="0"/>
      <w:bCs w:val="0"/>
      <w:i/>
      <w:iCs/>
      <w:color w:val="4F81BD" w:themeColor="accent1"/>
    </w:rPr>
  </w:style>
  <w:style w:type="character" w:styleId="SubtleReference">
    <w:name w:val="Subtle Reference"/>
    <w:basedOn w:val="DefaultParagraphFont"/>
    <w:uiPriority w:val="31"/>
    <w:qFormat/>
    <w:rsid w:val="009841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41A1"/>
    <w:rPr>
      <w:b/>
      <w:bCs/>
      <w:smallCaps/>
      <w:color w:val="4F81BD" w:themeColor="accent1"/>
      <w:spacing w:val="5"/>
      <w:u w:val="single"/>
    </w:rPr>
  </w:style>
  <w:style w:type="character" w:styleId="BookTitle">
    <w:name w:val="Book Title"/>
    <w:basedOn w:val="DefaultParagraphFont"/>
    <w:uiPriority w:val="33"/>
    <w:qFormat/>
    <w:rsid w:val="009841A1"/>
    <w:rPr>
      <w:b/>
      <w:bCs/>
      <w:smallCaps/>
    </w:rPr>
  </w:style>
  <w:style w:type="paragraph" w:styleId="TOCHeading">
    <w:name w:val="TOC Heading"/>
    <w:basedOn w:val="Heading1"/>
    <w:next w:val="Normal"/>
    <w:uiPriority w:val="39"/>
    <w:semiHidden/>
    <w:unhideWhenUsed/>
    <w:qFormat/>
    <w:rsid w:val="009841A1"/>
    <w:pPr>
      <w:outlineLvl w:val="9"/>
    </w:pPr>
  </w:style>
  <w:style w:type="paragraph" w:styleId="Header">
    <w:name w:val="header"/>
    <w:basedOn w:val="Normal"/>
    <w:link w:val="HeaderChar"/>
    <w:uiPriority w:val="99"/>
    <w:unhideWhenUsed/>
    <w:rsid w:val="009841A1"/>
    <w:pPr>
      <w:tabs>
        <w:tab w:val="center" w:pos="4513"/>
        <w:tab w:val="right" w:pos="9026"/>
      </w:tabs>
      <w:spacing w:after="0" w:line="240" w:lineRule="auto"/>
    </w:pPr>
    <w:rPr>
      <w:rFonts w:eastAsiaTheme="minorEastAsia"/>
      <w:lang w:val="en-AU"/>
    </w:rPr>
  </w:style>
  <w:style w:type="character" w:customStyle="1" w:styleId="HeaderChar">
    <w:name w:val="Header Char"/>
    <w:basedOn w:val="DefaultParagraphFont"/>
    <w:link w:val="Header"/>
    <w:uiPriority w:val="99"/>
    <w:rsid w:val="009841A1"/>
    <w:rPr>
      <w:rFonts w:eastAsiaTheme="minorEastAsia"/>
      <w:lang w:val="en-AU"/>
    </w:rPr>
  </w:style>
  <w:style w:type="paragraph" w:styleId="Footer">
    <w:name w:val="footer"/>
    <w:basedOn w:val="Normal"/>
    <w:link w:val="FooterChar"/>
    <w:uiPriority w:val="99"/>
    <w:unhideWhenUsed/>
    <w:rsid w:val="009841A1"/>
    <w:pPr>
      <w:tabs>
        <w:tab w:val="center" w:pos="4513"/>
        <w:tab w:val="right" w:pos="9026"/>
      </w:tabs>
      <w:spacing w:after="0" w:line="240" w:lineRule="auto"/>
    </w:pPr>
    <w:rPr>
      <w:rFonts w:eastAsiaTheme="minorEastAsia"/>
      <w:lang w:val="en-AU"/>
    </w:rPr>
  </w:style>
  <w:style w:type="character" w:customStyle="1" w:styleId="FooterChar">
    <w:name w:val="Footer Char"/>
    <w:basedOn w:val="DefaultParagraphFont"/>
    <w:link w:val="Footer"/>
    <w:uiPriority w:val="99"/>
    <w:rsid w:val="009841A1"/>
    <w:rPr>
      <w:rFonts w:eastAsiaTheme="minorEastAsia"/>
      <w:lang w:val="en-AU"/>
    </w:rPr>
  </w:style>
  <w:style w:type="character" w:customStyle="1" w:styleId="current-selection">
    <w:name w:val="current-selection"/>
    <w:basedOn w:val="DefaultParagraphFont"/>
    <w:rsid w:val="009841A1"/>
  </w:style>
  <w:style w:type="character" w:customStyle="1" w:styleId="referencediv">
    <w:name w:val="referencediv"/>
    <w:basedOn w:val="DefaultParagraphFont"/>
    <w:rsid w:val="009841A1"/>
  </w:style>
  <w:style w:type="paragraph" w:customStyle="1" w:styleId="svarticle">
    <w:name w:val="svarticle"/>
    <w:basedOn w:val="Normal"/>
    <w:rsid w:val="009841A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9841A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756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137558">
      <w:bodyDiv w:val="1"/>
      <w:marLeft w:val="0"/>
      <w:marRight w:val="0"/>
      <w:marTop w:val="0"/>
      <w:marBottom w:val="0"/>
      <w:divBdr>
        <w:top w:val="none" w:sz="0" w:space="0" w:color="auto"/>
        <w:left w:val="none" w:sz="0" w:space="0" w:color="auto"/>
        <w:bottom w:val="none" w:sz="0" w:space="0" w:color="auto"/>
        <w:right w:val="none" w:sz="0" w:space="0" w:color="auto"/>
      </w:divBdr>
      <w:divsChild>
        <w:div w:id="2051998649">
          <w:marLeft w:val="0"/>
          <w:marRight w:val="0"/>
          <w:marTop w:val="0"/>
          <w:marBottom w:val="0"/>
          <w:divBdr>
            <w:top w:val="none" w:sz="0" w:space="0" w:color="auto"/>
            <w:left w:val="none" w:sz="0" w:space="0" w:color="auto"/>
            <w:bottom w:val="none" w:sz="0" w:space="0" w:color="auto"/>
            <w:right w:val="none" w:sz="0" w:space="0" w:color="auto"/>
          </w:divBdr>
        </w:div>
        <w:div w:id="1248925158">
          <w:marLeft w:val="0"/>
          <w:marRight w:val="0"/>
          <w:marTop w:val="0"/>
          <w:marBottom w:val="0"/>
          <w:divBdr>
            <w:top w:val="none" w:sz="0" w:space="0" w:color="auto"/>
            <w:left w:val="none" w:sz="0" w:space="0" w:color="auto"/>
            <w:bottom w:val="none" w:sz="0" w:space="0" w:color="auto"/>
            <w:right w:val="none" w:sz="0" w:space="0" w:color="auto"/>
          </w:divBdr>
        </w:div>
        <w:div w:id="42758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rmpa.gov.au/visit-the-reef/visitor-contributions/gbr_visi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remy.goldberg@my.jcu.edu.au"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sqld1-tsv.nexus.csiro.au\CES-Homes\gol12e\PhD\Thesis\Paper%20%234\Figure%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qld1-tsv.nexus.csiro.au\CES-Homes\gol12e\PhD\Thesis\Paper%20%234\DATA%20ENTRY%20tourism%20follow%20u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qld1-tsv.nexus.csiro.au\CES-Homes\gol12e\PhD\Thesis\Paper%20%234\DATA%20ENTRY%20tourism%20follow%20u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qld1-tsv.nexus.csiro.au\CES-Homes\gol12e\PhD\Thesis\Paper%20%234\DATA%20ENTRY%20tourism%20follow%20up.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qld1-tsv.nexus.csiro.au\CES-Homes\gol12e\PhD\Thesis\Paper%20%234\DATA%20ENTRY%20tourism%20follow%20u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796062992125984"/>
          <c:y val="3.7382221161748698E-2"/>
          <c:w val="0.77008451443569559"/>
          <c:h val="0.842022057848831"/>
        </c:manualLayout>
      </c:layout>
      <c:lineChart>
        <c:grouping val="standard"/>
        <c:varyColors val="0"/>
        <c:ser>
          <c:idx val="0"/>
          <c:order val="0"/>
          <c:tx>
            <c:v>GBRTotal</c:v>
          </c:tx>
          <c:spPr>
            <a:ln>
              <a:solidFill>
                <a:schemeClr val="tx1"/>
              </a:solidFill>
            </a:ln>
          </c:spPr>
          <c:marker>
            <c:symbol val="none"/>
          </c:marker>
          <c:cat>
            <c:numRef>
              <c:f>TOTAL!$K$4:$K$24</c:f>
              <c:numCache>
                <c:formatCode>General</c:formatCode>
                <c:ptCount val="2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TOTAL!$L$4:$L$24</c:f>
              <c:numCache>
                <c:formatCode>General</c:formatCode>
                <c:ptCount val="21"/>
                <c:pt idx="0">
                  <c:v>763152</c:v>
                </c:pt>
                <c:pt idx="1">
                  <c:v>1521457</c:v>
                </c:pt>
                <c:pt idx="2">
                  <c:v>1659646</c:v>
                </c:pt>
                <c:pt idx="3">
                  <c:v>1672369</c:v>
                </c:pt>
                <c:pt idx="4">
                  <c:v>1655884</c:v>
                </c:pt>
                <c:pt idx="5">
                  <c:v>1628747</c:v>
                </c:pt>
                <c:pt idx="6">
                  <c:v>1664864</c:v>
                </c:pt>
                <c:pt idx="7">
                  <c:v>1670440</c:v>
                </c:pt>
                <c:pt idx="8">
                  <c:v>1852983</c:v>
                </c:pt>
                <c:pt idx="9">
                  <c:v>1921303</c:v>
                </c:pt>
                <c:pt idx="10">
                  <c:v>1925942</c:v>
                </c:pt>
                <c:pt idx="11">
                  <c:v>1972206</c:v>
                </c:pt>
                <c:pt idx="12">
                  <c:v>1980272</c:v>
                </c:pt>
                <c:pt idx="13">
                  <c:v>1846262</c:v>
                </c:pt>
                <c:pt idx="14">
                  <c:v>2026665</c:v>
                </c:pt>
                <c:pt idx="15">
                  <c:v>1951804</c:v>
                </c:pt>
                <c:pt idx="16">
                  <c:v>1930552</c:v>
                </c:pt>
                <c:pt idx="17">
                  <c:v>1848688</c:v>
                </c:pt>
                <c:pt idx="18">
                  <c:v>1863323</c:v>
                </c:pt>
                <c:pt idx="19">
                  <c:v>1990001</c:v>
                </c:pt>
                <c:pt idx="20">
                  <c:v>2091892</c:v>
                </c:pt>
              </c:numCache>
            </c:numRef>
          </c:val>
          <c:smooth val="0"/>
          <c:extLst xmlns:c16r2="http://schemas.microsoft.com/office/drawing/2015/06/chart">
            <c:ext xmlns:c16="http://schemas.microsoft.com/office/drawing/2014/chart" uri="{C3380CC4-5D6E-409C-BE32-E72D297353CC}">
              <c16:uniqueId val="{00000000-2C40-40D7-83CD-0A0E1CC668EA}"/>
            </c:ext>
          </c:extLst>
        </c:ser>
        <c:ser>
          <c:idx val="1"/>
          <c:order val="1"/>
          <c:tx>
            <c:v>Cairns</c:v>
          </c:tx>
          <c:spPr>
            <a:ln>
              <a:solidFill>
                <a:schemeClr val="tx1"/>
              </a:solidFill>
              <a:prstDash val="sysDot"/>
            </a:ln>
          </c:spPr>
          <c:marker>
            <c:symbol val="none"/>
          </c:marker>
          <c:cat>
            <c:numRef>
              <c:f>TOTAL!$K$4:$K$24</c:f>
              <c:numCache>
                <c:formatCode>General</c:formatCode>
                <c:ptCount val="2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TOTAL!$M$4:$M$24</c:f>
              <c:numCache>
                <c:formatCode>General</c:formatCode>
                <c:ptCount val="21"/>
                <c:pt idx="0">
                  <c:v>428463</c:v>
                </c:pt>
                <c:pt idx="1">
                  <c:v>847980</c:v>
                </c:pt>
                <c:pt idx="2">
                  <c:v>921834</c:v>
                </c:pt>
                <c:pt idx="3">
                  <c:v>937116</c:v>
                </c:pt>
                <c:pt idx="4">
                  <c:v>973943</c:v>
                </c:pt>
                <c:pt idx="5">
                  <c:v>796814</c:v>
                </c:pt>
                <c:pt idx="6">
                  <c:v>808069</c:v>
                </c:pt>
                <c:pt idx="7">
                  <c:v>806018</c:v>
                </c:pt>
                <c:pt idx="8">
                  <c:v>848482</c:v>
                </c:pt>
                <c:pt idx="9">
                  <c:v>884217</c:v>
                </c:pt>
                <c:pt idx="10">
                  <c:v>880413</c:v>
                </c:pt>
                <c:pt idx="11">
                  <c:v>920358</c:v>
                </c:pt>
                <c:pt idx="12">
                  <c:v>910734</c:v>
                </c:pt>
                <c:pt idx="13">
                  <c:v>836486</c:v>
                </c:pt>
                <c:pt idx="14">
                  <c:v>956660</c:v>
                </c:pt>
                <c:pt idx="15">
                  <c:v>902624</c:v>
                </c:pt>
                <c:pt idx="16">
                  <c:v>852791</c:v>
                </c:pt>
                <c:pt idx="17">
                  <c:v>863253</c:v>
                </c:pt>
                <c:pt idx="18">
                  <c:v>963234</c:v>
                </c:pt>
                <c:pt idx="19">
                  <c:v>1012088</c:v>
                </c:pt>
                <c:pt idx="20">
                  <c:v>1058713</c:v>
                </c:pt>
              </c:numCache>
            </c:numRef>
          </c:val>
          <c:smooth val="0"/>
          <c:extLst xmlns:c16r2="http://schemas.microsoft.com/office/drawing/2015/06/chart">
            <c:ext xmlns:c16="http://schemas.microsoft.com/office/drawing/2014/chart" uri="{C3380CC4-5D6E-409C-BE32-E72D297353CC}">
              <c16:uniqueId val="{00000001-2C40-40D7-83CD-0A0E1CC668EA}"/>
            </c:ext>
          </c:extLst>
        </c:ser>
        <c:ser>
          <c:idx val="2"/>
          <c:order val="2"/>
          <c:tx>
            <c:v>Whitsundays</c:v>
          </c:tx>
          <c:spPr>
            <a:ln w="25400">
              <a:solidFill>
                <a:schemeClr val="tx1"/>
              </a:solidFill>
              <a:prstDash val="dash"/>
            </a:ln>
          </c:spPr>
          <c:marker>
            <c:symbol val="none"/>
          </c:marker>
          <c:cat>
            <c:numRef>
              <c:f>TOTAL!$K$4:$K$24</c:f>
              <c:numCache>
                <c:formatCode>General</c:formatCode>
                <c:ptCount val="2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numCache>
            </c:numRef>
          </c:cat>
          <c:val>
            <c:numRef>
              <c:f>TOTAL!$N$4:$N$24</c:f>
              <c:numCache>
                <c:formatCode>General</c:formatCode>
                <c:ptCount val="21"/>
                <c:pt idx="0">
                  <c:v>204551</c:v>
                </c:pt>
                <c:pt idx="1">
                  <c:v>437055</c:v>
                </c:pt>
                <c:pt idx="2">
                  <c:v>485413</c:v>
                </c:pt>
                <c:pt idx="3">
                  <c:v>517862</c:v>
                </c:pt>
                <c:pt idx="4">
                  <c:v>459676</c:v>
                </c:pt>
                <c:pt idx="5">
                  <c:v>498866</c:v>
                </c:pt>
                <c:pt idx="6">
                  <c:v>607539</c:v>
                </c:pt>
                <c:pt idx="7">
                  <c:v>635070</c:v>
                </c:pt>
                <c:pt idx="8">
                  <c:v>691591</c:v>
                </c:pt>
                <c:pt idx="9">
                  <c:v>739580</c:v>
                </c:pt>
                <c:pt idx="10">
                  <c:v>767538</c:v>
                </c:pt>
                <c:pt idx="11">
                  <c:v>770481</c:v>
                </c:pt>
                <c:pt idx="12">
                  <c:v>757613</c:v>
                </c:pt>
                <c:pt idx="13">
                  <c:v>732314</c:v>
                </c:pt>
                <c:pt idx="14">
                  <c:v>764225</c:v>
                </c:pt>
                <c:pt idx="15">
                  <c:v>771209</c:v>
                </c:pt>
                <c:pt idx="16">
                  <c:v>786840</c:v>
                </c:pt>
                <c:pt idx="17">
                  <c:v>742031</c:v>
                </c:pt>
                <c:pt idx="18">
                  <c:v>672842</c:v>
                </c:pt>
                <c:pt idx="19">
                  <c:v>730295</c:v>
                </c:pt>
                <c:pt idx="20">
                  <c:v>772033</c:v>
                </c:pt>
              </c:numCache>
            </c:numRef>
          </c:val>
          <c:smooth val="0"/>
          <c:extLst xmlns:c16r2="http://schemas.microsoft.com/office/drawing/2015/06/chart">
            <c:ext xmlns:c16="http://schemas.microsoft.com/office/drawing/2014/chart" uri="{C3380CC4-5D6E-409C-BE32-E72D297353CC}">
              <c16:uniqueId val="{00000002-2C40-40D7-83CD-0A0E1CC668EA}"/>
            </c:ext>
          </c:extLst>
        </c:ser>
        <c:dLbls>
          <c:showLegendKey val="0"/>
          <c:showVal val="0"/>
          <c:showCatName val="0"/>
          <c:showSerName val="0"/>
          <c:showPercent val="0"/>
          <c:showBubbleSize val="0"/>
        </c:dLbls>
        <c:smooth val="0"/>
        <c:axId val="459639792"/>
        <c:axId val="459640184"/>
      </c:lineChart>
      <c:catAx>
        <c:axId val="459639792"/>
        <c:scaling>
          <c:orientation val="minMax"/>
        </c:scaling>
        <c:delete val="0"/>
        <c:axPos val="b"/>
        <c:numFmt formatCode="General" sourceLinked="1"/>
        <c:majorTickMark val="out"/>
        <c:minorTickMark val="none"/>
        <c:tickLblPos val="nextTo"/>
        <c:crossAx val="459640184"/>
        <c:crosses val="autoZero"/>
        <c:auto val="1"/>
        <c:lblAlgn val="ctr"/>
        <c:lblOffset val="100"/>
        <c:tickLblSkip val="2"/>
        <c:noMultiLvlLbl val="0"/>
      </c:catAx>
      <c:valAx>
        <c:axId val="459640184"/>
        <c:scaling>
          <c:orientation val="minMax"/>
        </c:scaling>
        <c:delete val="0"/>
        <c:axPos val="l"/>
        <c:majorGridlines/>
        <c:title>
          <c:tx>
            <c:rich>
              <a:bodyPr rot="-5400000" vert="horz"/>
              <a:lstStyle/>
              <a:p>
                <a:pPr>
                  <a:defRPr sz="1200"/>
                </a:pPr>
                <a:r>
                  <a:rPr lang="en-US" sz="1200"/>
                  <a:t>Number of visitors to the GBR</a:t>
                </a:r>
              </a:p>
            </c:rich>
          </c:tx>
          <c:layout>
            <c:manualLayout>
              <c:xMode val="edge"/>
              <c:yMode val="edge"/>
              <c:x val="2.8169728783902011E-2"/>
              <c:y val="0.12238195649272654"/>
            </c:manualLayout>
          </c:layout>
          <c:overlay val="0"/>
        </c:title>
        <c:numFmt formatCode="#,##0" sourceLinked="0"/>
        <c:majorTickMark val="out"/>
        <c:minorTickMark val="none"/>
        <c:tickLblPos val="nextTo"/>
        <c:crossAx val="459639792"/>
        <c:crosses val="autoZero"/>
        <c:crossBetween val="between"/>
      </c:valAx>
    </c:plotArea>
    <c:legend>
      <c:legendPos val="r"/>
      <c:layout>
        <c:manualLayout>
          <c:xMode val="edge"/>
          <c:yMode val="edge"/>
          <c:x val="0.236958223972004"/>
          <c:y val="4.1668655054481897E-2"/>
          <c:w val="0.21508333333333399"/>
          <c:h val="0.170455738487235"/>
        </c:manualLayout>
      </c:layout>
      <c:overlay val="0"/>
      <c:txPr>
        <a:bodyPr/>
        <a:lstStyle/>
        <a:p>
          <a:pPr>
            <a:defRPr sz="900"/>
          </a:pPr>
          <a:endParaRPr lang="en-US"/>
        </a:p>
      </c:txPr>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88407699037693E-2"/>
          <c:y val="6.0545566132591697E-2"/>
          <c:w val="0.89745603674540697"/>
          <c:h val="0.80941382327209099"/>
        </c:manualLayout>
      </c:layout>
      <c:barChart>
        <c:barDir val="col"/>
        <c:grouping val="clustered"/>
        <c:varyColors val="0"/>
        <c:ser>
          <c:idx val="0"/>
          <c:order val="0"/>
          <c:invertIfNegative val="0"/>
          <c:errBars>
            <c:errBarType val="both"/>
            <c:errValType val="cust"/>
            <c:noEndCap val="0"/>
            <c:plus>
              <c:numRef>
                <c:f>(Sheet1!$A$26,Sheet1!$B$26,Sheet1!$C$26,Sheet1!$D$26)</c:f>
                <c:numCache>
                  <c:formatCode>General</c:formatCode>
                  <c:ptCount val="4"/>
                  <c:pt idx="0">
                    <c:v>0.61877866977362805</c:v>
                  </c:pt>
                  <c:pt idx="1">
                    <c:v>0.53299850985836095</c:v>
                  </c:pt>
                  <c:pt idx="2">
                    <c:v>0.38155373984090601</c:v>
                  </c:pt>
                  <c:pt idx="3">
                    <c:v>0.37823885741778501</c:v>
                  </c:pt>
                </c:numCache>
              </c:numRef>
            </c:plus>
            <c:minus>
              <c:numRef>
                <c:f>(Sheet1!$A$26,Sheet1!$B$26,Sheet1!$C$26,Sheet1!$D$26)</c:f>
                <c:numCache>
                  <c:formatCode>General</c:formatCode>
                  <c:ptCount val="4"/>
                  <c:pt idx="0">
                    <c:v>0.61877866977362805</c:v>
                  </c:pt>
                  <c:pt idx="1">
                    <c:v>0.53299850985836095</c:v>
                  </c:pt>
                  <c:pt idx="2">
                    <c:v>0.38155373984090601</c:v>
                  </c:pt>
                  <c:pt idx="3">
                    <c:v>0.37823885741778501</c:v>
                  </c:pt>
                </c:numCache>
              </c:numRef>
            </c:minus>
          </c:errBars>
          <c:cat>
            <c:strRef>
              <c:f>Sheet1!$A$2:$D$2</c:f>
              <c:strCache>
                <c:ptCount val="4"/>
                <c:pt idx="0">
                  <c:v>Personal threat</c:v>
                </c:pt>
                <c:pt idx="1">
                  <c:v>Threat to business</c:v>
                </c:pt>
                <c:pt idx="2">
                  <c:v>Threat to tourism industry</c:v>
                </c:pt>
                <c:pt idx="3">
                  <c:v>Threat to the GBR</c:v>
                </c:pt>
              </c:strCache>
            </c:strRef>
          </c:cat>
          <c:val>
            <c:numRef>
              <c:f>Sheet1!$A$23:$D$23</c:f>
              <c:numCache>
                <c:formatCode>0.00</c:formatCode>
                <c:ptCount val="4"/>
                <c:pt idx="0">
                  <c:v>6.9473684210526701</c:v>
                </c:pt>
                <c:pt idx="1">
                  <c:v>7.2105263157894726</c:v>
                </c:pt>
                <c:pt idx="2">
                  <c:v>8.105263157894731</c:v>
                </c:pt>
                <c:pt idx="3">
                  <c:v>8.8888888888888893</c:v>
                </c:pt>
              </c:numCache>
            </c:numRef>
          </c:val>
          <c:extLst xmlns:c16r2="http://schemas.microsoft.com/office/drawing/2015/06/chart">
            <c:ext xmlns:c16="http://schemas.microsoft.com/office/drawing/2014/chart" uri="{C3380CC4-5D6E-409C-BE32-E72D297353CC}">
              <c16:uniqueId val="{00000000-5026-451D-89D0-B727B6A0C4F7}"/>
            </c:ext>
          </c:extLst>
        </c:ser>
        <c:dLbls>
          <c:showLegendKey val="0"/>
          <c:showVal val="0"/>
          <c:showCatName val="0"/>
          <c:showSerName val="0"/>
          <c:showPercent val="0"/>
          <c:showBubbleSize val="0"/>
        </c:dLbls>
        <c:gapWidth val="150"/>
        <c:axId val="459899736"/>
        <c:axId val="469771632"/>
      </c:barChart>
      <c:catAx>
        <c:axId val="459899736"/>
        <c:scaling>
          <c:orientation val="minMax"/>
        </c:scaling>
        <c:delete val="0"/>
        <c:axPos val="b"/>
        <c:numFmt formatCode="General" sourceLinked="0"/>
        <c:majorTickMark val="out"/>
        <c:minorTickMark val="none"/>
        <c:tickLblPos val="nextTo"/>
        <c:txPr>
          <a:bodyPr/>
          <a:lstStyle/>
          <a:p>
            <a:pPr>
              <a:defRPr sz="1000"/>
            </a:pPr>
            <a:endParaRPr lang="en-US"/>
          </a:p>
        </c:txPr>
        <c:crossAx val="469771632"/>
        <c:crosses val="autoZero"/>
        <c:auto val="1"/>
        <c:lblAlgn val="ctr"/>
        <c:lblOffset val="100"/>
        <c:noMultiLvlLbl val="0"/>
      </c:catAx>
      <c:valAx>
        <c:axId val="469771632"/>
        <c:scaling>
          <c:orientation val="minMax"/>
          <c:min val="1"/>
        </c:scaling>
        <c:delete val="0"/>
        <c:axPos val="l"/>
        <c:majorGridlines/>
        <c:title>
          <c:tx>
            <c:rich>
              <a:bodyPr/>
              <a:lstStyle/>
              <a:p>
                <a:pPr>
                  <a:defRPr sz="1200"/>
                </a:pPr>
                <a:r>
                  <a:rPr lang="en-AU" sz="1200"/>
                  <a:t>Likert scale score </a:t>
                </a:r>
              </a:p>
            </c:rich>
          </c:tx>
          <c:layout/>
          <c:overlay val="0"/>
        </c:title>
        <c:numFmt formatCode="0" sourceLinked="0"/>
        <c:majorTickMark val="out"/>
        <c:minorTickMark val="none"/>
        <c:tickLblPos val="nextTo"/>
        <c:crossAx val="45989973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702E-2"/>
          <c:y val="5.1318070912847298E-2"/>
          <c:w val="0.85902328062651101"/>
          <c:h val="0.782933860093735"/>
        </c:manualLayout>
      </c:layout>
      <c:barChart>
        <c:barDir val="col"/>
        <c:grouping val="clustered"/>
        <c:varyColors val="0"/>
        <c:ser>
          <c:idx val="0"/>
          <c:order val="0"/>
          <c:invertIfNegative val="0"/>
          <c:errBars>
            <c:errBarType val="both"/>
            <c:errValType val="cust"/>
            <c:noEndCap val="0"/>
            <c:plus>
              <c:numRef>
                <c:f>(Data!$J$26,Data!$K$26,Data!$L$26)</c:f>
                <c:numCache>
                  <c:formatCode>General</c:formatCode>
                  <c:ptCount val="3"/>
                  <c:pt idx="0">
                    <c:v>0.260217490775286</c:v>
                  </c:pt>
                  <c:pt idx="1">
                    <c:v>0.47335921274498399</c:v>
                  </c:pt>
                  <c:pt idx="2">
                    <c:v>0.51448695784614296</c:v>
                  </c:pt>
                </c:numCache>
              </c:numRef>
            </c:plus>
            <c:minus>
              <c:numRef>
                <c:f>(Data!$J$26,Data!$K$26,Data!$L$26)</c:f>
                <c:numCache>
                  <c:formatCode>General</c:formatCode>
                  <c:ptCount val="3"/>
                  <c:pt idx="0">
                    <c:v>0.260217490775286</c:v>
                  </c:pt>
                  <c:pt idx="1">
                    <c:v>0.47335921274498399</c:v>
                  </c:pt>
                  <c:pt idx="2">
                    <c:v>0.51448695784614296</c:v>
                  </c:pt>
                </c:numCache>
              </c:numRef>
            </c:minus>
          </c:errBars>
          <c:cat>
            <c:strRef>
              <c:f>Data!$F$30:$F$32</c:f>
              <c:strCache>
                <c:ptCount val="3"/>
                <c:pt idx="0">
                  <c:v>Biodiversity of fish and corals</c:v>
                </c:pt>
                <c:pt idx="1">
                  <c:v>Threats to the GBR like COTS, water quality, overfishing</c:v>
                </c:pt>
                <c:pt idx="2">
                  <c:v>Impacts of climate change</c:v>
                </c:pt>
              </c:strCache>
            </c:strRef>
          </c:cat>
          <c:val>
            <c:numRef>
              <c:f>Data!$J$23:$L$23</c:f>
              <c:numCache>
                <c:formatCode>0.00</c:formatCode>
                <c:ptCount val="3"/>
                <c:pt idx="0">
                  <c:v>8.7894736842104919</c:v>
                </c:pt>
                <c:pt idx="1">
                  <c:v>7.5789473684210504</c:v>
                </c:pt>
                <c:pt idx="2">
                  <c:v>6.8421052631578672</c:v>
                </c:pt>
              </c:numCache>
            </c:numRef>
          </c:val>
          <c:extLst xmlns:c16r2="http://schemas.microsoft.com/office/drawing/2015/06/chart">
            <c:ext xmlns:c16="http://schemas.microsoft.com/office/drawing/2014/chart" uri="{C3380CC4-5D6E-409C-BE32-E72D297353CC}">
              <c16:uniqueId val="{00000000-5703-4ECD-B96C-AD8A8B3A87F0}"/>
            </c:ext>
          </c:extLst>
        </c:ser>
        <c:dLbls>
          <c:showLegendKey val="0"/>
          <c:showVal val="0"/>
          <c:showCatName val="0"/>
          <c:showSerName val="0"/>
          <c:showPercent val="0"/>
          <c:showBubbleSize val="0"/>
        </c:dLbls>
        <c:gapWidth val="150"/>
        <c:axId val="459891064"/>
        <c:axId val="459901304"/>
      </c:barChart>
      <c:catAx>
        <c:axId val="459891064"/>
        <c:scaling>
          <c:orientation val="minMax"/>
        </c:scaling>
        <c:delete val="0"/>
        <c:axPos val="b"/>
        <c:numFmt formatCode="General" sourceLinked="0"/>
        <c:majorTickMark val="out"/>
        <c:minorTickMark val="none"/>
        <c:tickLblPos val="nextTo"/>
        <c:txPr>
          <a:bodyPr/>
          <a:lstStyle/>
          <a:p>
            <a:pPr>
              <a:defRPr sz="900"/>
            </a:pPr>
            <a:endParaRPr lang="en-US"/>
          </a:p>
        </c:txPr>
        <c:crossAx val="459901304"/>
        <c:crosses val="autoZero"/>
        <c:auto val="1"/>
        <c:lblAlgn val="ctr"/>
        <c:lblOffset val="100"/>
        <c:noMultiLvlLbl val="0"/>
      </c:catAx>
      <c:valAx>
        <c:axId val="459901304"/>
        <c:scaling>
          <c:orientation val="minMax"/>
          <c:max val="10"/>
          <c:min val="1"/>
        </c:scaling>
        <c:delete val="0"/>
        <c:axPos val="l"/>
        <c:majorGridlines/>
        <c:title>
          <c:tx>
            <c:rich>
              <a:bodyPr/>
              <a:lstStyle/>
              <a:p>
                <a:pPr>
                  <a:defRPr/>
                </a:pPr>
                <a:r>
                  <a:rPr lang="en-AU"/>
                  <a:t>Likert scale score </a:t>
                </a:r>
              </a:p>
            </c:rich>
          </c:tx>
          <c:layout/>
          <c:overlay val="0"/>
        </c:title>
        <c:numFmt formatCode="0" sourceLinked="0"/>
        <c:majorTickMark val="out"/>
        <c:minorTickMark val="none"/>
        <c:tickLblPos val="nextTo"/>
        <c:crossAx val="45989106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73807853226399"/>
          <c:y val="0.16251166520851501"/>
          <c:w val="0.70218549413996501"/>
          <c:h val="0.67579422572178605"/>
        </c:manualLayout>
      </c:layout>
      <c:scatterChart>
        <c:scatterStyle val="lineMarker"/>
        <c:varyColors val="0"/>
        <c:ser>
          <c:idx val="0"/>
          <c:order val="0"/>
          <c:spPr>
            <a:ln w="28575">
              <a:noFill/>
            </a:ln>
          </c:spPr>
          <c:dLbls>
            <c:dLbl>
              <c:idx val="0"/>
              <c:layout/>
              <c:tx>
                <c:rich>
                  <a:bodyPr/>
                  <a:lstStyle/>
                  <a:p>
                    <a:pPr>
                      <a:defRPr sz="900"/>
                    </a:pPr>
                    <a:r>
                      <a:rPr lang="en-US" sz="900"/>
                      <a:t>Interpretation</a:t>
                    </a:r>
                    <a:r>
                      <a:rPr lang="en-US" sz="900" baseline="0"/>
                      <a:t> for conservation and sustainable use</a:t>
                    </a:r>
                  </a:p>
                  <a:p>
                    <a:pPr>
                      <a:defRPr sz="900"/>
                    </a:pPr>
                    <a:endParaRPr lang="en-US" sz="900"/>
                  </a:p>
                </c:rich>
              </c:tx>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3DF-4FDA-8282-5B7A99A83D9C}"/>
                </c:ext>
                <c:ext xmlns:c15="http://schemas.microsoft.com/office/drawing/2012/chart" uri="{CE6537A1-D6FC-4f65-9D91-7224C49458BB}">
                  <c15:layout/>
                </c:ext>
              </c:extLst>
            </c:dLbl>
            <c:dLbl>
              <c:idx val="1"/>
              <c:layout>
                <c:manualLayout>
                  <c:x val="-0.15101763286300626"/>
                  <c:y val="-2.3004114105114024E-2"/>
                </c:manualLayout>
              </c:layout>
              <c:tx>
                <c:rich>
                  <a:bodyPr/>
                  <a:lstStyle/>
                  <a:p>
                    <a:r>
                      <a:rPr lang="en-US"/>
                      <a:t>Fuel efficient engines</a:t>
                    </a:r>
                  </a:p>
                  <a:p>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3DF-4FDA-8282-5B7A99A83D9C}"/>
                </c:ext>
                <c:ext xmlns:c15="http://schemas.microsoft.com/office/drawing/2012/chart" uri="{CE6537A1-D6FC-4f65-9D91-7224C49458BB}">
                  <c15:layout/>
                </c:ext>
              </c:extLst>
            </c:dLbl>
            <c:dLbl>
              <c:idx val="2"/>
              <c:layout>
                <c:manualLayout>
                  <c:x val="-2.7777777777778E-3"/>
                  <c:y val="3.7037037037037097E-2"/>
                </c:manualLayout>
              </c:layout>
              <c:tx>
                <c:rich>
                  <a:bodyPr/>
                  <a:lstStyle/>
                  <a:p>
                    <a:r>
                      <a:rPr lang="en-US"/>
                      <a:t>Recycling</a:t>
                    </a:r>
                  </a:p>
                  <a:p>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3DF-4FDA-8282-5B7A99A83D9C}"/>
                </c:ext>
                <c:ext xmlns:c15="http://schemas.microsoft.com/office/drawing/2012/chart" uri="{CE6537A1-D6FC-4f65-9D91-7224C49458BB}">
                  <c15:layout/>
                </c:ext>
              </c:extLst>
            </c:dLbl>
            <c:dLbl>
              <c:idx val="3"/>
              <c:layout>
                <c:manualLayout>
                  <c:x val="-0.16432965174655181"/>
                  <c:y val="-2.2940177460516398E-2"/>
                </c:manualLayout>
              </c:layout>
              <c:tx>
                <c:rich>
                  <a:bodyPr/>
                  <a:lstStyle/>
                  <a:p>
                    <a:r>
                      <a:rPr lang="en-US"/>
                      <a:t>Industry best practices</a:t>
                    </a:r>
                  </a:p>
                  <a:p>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3DF-4FDA-8282-5B7A99A83D9C}"/>
                </c:ext>
                <c:ext xmlns:c15="http://schemas.microsoft.com/office/drawing/2012/chart" uri="{CE6537A1-D6FC-4f65-9D91-7224C49458BB}">
                  <c15:layout/>
                </c:ext>
              </c:extLst>
            </c:dLbl>
            <c:dLbl>
              <c:idx val="4"/>
              <c:layout>
                <c:manualLayout>
                  <c:x val="-8.8740333632792538E-3"/>
                  <c:y val="3.2407523454031917E-2"/>
                </c:manualLayout>
              </c:layout>
              <c:tx>
                <c:rich>
                  <a:bodyPr/>
                  <a:lstStyle/>
                  <a:p>
                    <a:r>
                      <a:rPr lang="en-US"/>
                      <a:t>Eye on the Reef</a:t>
                    </a:r>
                  </a:p>
                  <a:p>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3DF-4FDA-8282-5B7A99A83D9C}"/>
                </c:ext>
                <c:ext xmlns:c15="http://schemas.microsoft.com/office/drawing/2012/chart" uri="{CE6537A1-D6FC-4f65-9D91-7224C49458BB}">
                  <c15:layout/>
                </c:ext>
              </c:extLst>
            </c:dLbl>
            <c:dLbl>
              <c:idx val="5"/>
              <c:layout>
                <c:manualLayout>
                  <c:x val="-9.1996742981385105E-2"/>
                  <c:y val="-3.5600205146770598E-2"/>
                </c:manualLayout>
              </c:layout>
              <c:tx>
                <c:rich>
                  <a:bodyPr/>
                  <a:lstStyle/>
                  <a:p>
                    <a:r>
                      <a:rPr lang="en-US"/>
                      <a:t>Green</a:t>
                    </a:r>
                    <a:r>
                      <a:rPr lang="en-US" baseline="0"/>
                      <a:t> energy</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3DF-4FDA-8282-5B7A99A83D9C}"/>
                </c:ext>
                <c:ext xmlns:c15="http://schemas.microsoft.com/office/drawing/2012/chart" uri="{CE6537A1-D6FC-4f65-9D91-7224C49458BB}">
                  <c15:layout/>
                </c:ext>
              </c:extLst>
            </c:dLbl>
            <c:dLbl>
              <c:idx val="6"/>
              <c:layout/>
              <c:tx>
                <c:rich>
                  <a:bodyPr/>
                  <a:lstStyle/>
                  <a:p>
                    <a:r>
                      <a:rPr lang="en-US"/>
                      <a:t>Emissions</a:t>
                    </a:r>
                    <a:r>
                      <a:rPr lang="en-US" baseline="0"/>
                      <a:t> calculator</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3DF-4FDA-8282-5B7A99A83D9C}"/>
                </c:ext>
                <c:ext xmlns:c15="http://schemas.microsoft.com/office/drawing/2012/chart" uri="{CE6537A1-D6FC-4f65-9D91-7224C49458BB}">
                  <c15:layout/>
                </c:ext>
              </c:extLst>
            </c:dLbl>
            <c:dLbl>
              <c:idx val="7"/>
              <c:layout>
                <c:manualLayout>
                  <c:x val="-5.5555555555555497E-3"/>
                  <c:y val="4.6296296296296502E-2"/>
                </c:manualLayout>
              </c:layout>
              <c:tx>
                <c:rich>
                  <a:bodyPr/>
                  <a:lstStyle/>
                  <a:p>
                    <a:r>
                      <a:rPr lang="en-US"/>
                      <a:t>Carbon offsets</a:t>
                    </a:r>
                  </a:p>
                  <a:p>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3DF-4FDA-8282-5B7A99A83D9C}"/>
                </c:ext>
                <c:ext xmlns:c15="http://schemas.microsoft.com/office/drawing/2012/chart" uri="{CE6537A1-D6FC-4f65-9D91-7224C49458BB}">
                  <c15:layout/>
                </c:ext>
              </c:extLst>
            </c:dLbl>
            <c:dLbl>
              <c:idx val="8"/>
              <c:layout>
                <c:manualLayout>
                  <c:x val="3.9328499779111804E-3"/>
                  <c:y val="-1.9163121851148001E-4"/>
                </c:manualLayout>
              </c:layout>
              <c:tx>
                <c:rich>
                  <a:bodyPr/>
                  <a:lstStyle/>
                  <a:p>
                    <a:r>
                      <a:rPr lang="en-US"/>
                      <a:t>Alternative</a:t>
                    </a:r>
                    <a:r>
                      <a:rPr lang="en-US" baseline="0"/>
                      <a:t> fuels</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3DF-4FDA-8282-5B7A99A83D9C}"/>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trendline>
            <c:trendlineType val="linear"/>
            <c:dispRSqr val="1"/>
            <c:dispEq val="0"/>
            <c:trendlineLbl>
              <c:layout>
                <c:manualLayout>
                  <c:x val="-0.42014669267259003"/>
                  <c:y val="0.46225031871016098"/>
                </c:manualLayout>
              </c:layout>
              <c:numFmt formatCode="General" sourceLinked="0"/>
              <c:txPr>
                <a:bodyPr/>
                <a:lstStyle/>
                <a:p>
                  <a:pPr>
                    <a:defRPr/>
                  </a:pPr>
                  <a:endParaRPr lang="en-US"/>
                </a:p>
              </c:txPr>
            </c:trendlineLbl>
          </c:trendline>
          <c:xVal>
            <c:numRef>
              <c:f>[Book1]Sheet1!$D$5:$L$5</c:f>
              <c:numCache>
                <c:formatCode>General</c:formatCode>
                <c:ptCount val="9"/>
                <c:pt idx="0">
                  <c:v>9</c:v>
                </c:pt>
                <c:pt idx="1">
                  <c:v>4.9473684210526567</c:v>
                </c:pt>
                <c:pt idx="2">
                  <c:v>7.4210526315789478</c:v>
                </c:pt>
                <c:pt idx="3">
                  <c:v>8.0526315789474285</c:v>
                </c:pt>
                <c:pt idx="4">
                  <c:v>8.105263157894731</c:v>
                </c:pt>
                <c:pt idx="5">
                  <c:v>4.1111111111111107</c:v>
                </c:pt>
                <c:pt idx="6">
                  <c:v>6.5294117647058796</c:v>
                </c:pt>
                <c:pt idx="7">
                  <c:v>5.7222222222222223</c:v>
                </c:pt>
                <c:pt idx="8">
                  <c:v>4.055555555555534</c:v>
                </c:pt>
              </c:numCache>
            </c:numRef>
          </c:xVal>
          <c:yVal>
            <c:numRef>
              <c:f>[Book1]Sheet1!$D$6:$L$6</c:f>
              <c:numCache>
                <c:formatCode>General</c:formatCode>
                <c:ptCount val="9"/>
                <c:pt idx="0">
                  <c:v>1</c:v>
                </c:pt>
                <c:pt idx="1">
                  <c:v>0.750000000000002</c:v>
                </c:pt>
                <c:pt idx="2">
                  <c:v>0.69000000000000095</c:v>
                </c:pt>
                <c:pt idx="3">
                  <c:v>0.94000000000000095</c:v>
                </c:pt>
                <c:pt idx="4">
                  <c:v>0.79</c:v>
                </c:pt>
                <c:pt idx="5">
                  <c:v>0.44</c:v>
                </c:pt>
                <c:pt idx="6">
                  <c:v>0.5</c:v>
                </c:pt>
                <c:pt idx="7">
                  <c:v>0.380000000000001</c:v>
                </c:pt>
                <c:pt idx="8">
                  <c:v>0.06</c:v>
                </c:pt>
              </c:numCache>
            </c:numRef>
          </c:yVal>
          <c:smooth val="0"/>
          <c:extLst xmlns:c16r2="http://schemas.microsoft.com/office/drawing/2015/06/chart">
            <c:ext xmlns:c16="http://schemas.microsoft.com/office/drawing/2014/chart" uri="{C3380CC4-5D6E-409C-BE32-E72D297353CC}">
              <c16:uniqueId val="{00000009-53DF-4FDA-8282-5B7A99A83D9C}"/>
            </c:ext>
          </c:extLst>
        </c:ser>
        <c:dLbls>
          <c:showLegendKey val="0"/>
          <c:showVal val="0"/>
          <c:showCatName val="0"/>
          <c:showSerName val="0"/>
          <c:showPercent val="0"/>
          <c:showBubbleSize val="0"/>
        </c:dLbls>
        <c:axId val="469453248"/>
        <c:axId val="469455992"/>
      </c:scatterChart>
      <c:valAx>
        <c:axId val="469453248"/>
        <c:scaling>
          <c:orientation val="minMax"/>
          <c:min val="3"/>
        </c:scaling>
        <c:delete val="0"/>
        <c:axPos val="b"/>
        <c:title>
          <c:tx>
            <c:rich>
              <a:bodyPr/>
              <a:lstStyle/>
              <a:p>
                <a:pPr>
                  <a:defRPr sz="1200"/>
                </a:pPr>
                <a:r>
                  <a:rPr lang="en-AU" sz="1200"/>
                  <a:t>Perception of the ease of doing the behaviour</a:t>
                </a:r>
              </a:p>
            </c:rich>
          </c:tx>
          <c:layout/>
          <c:overlay val="0"/>
        </c:title>
        <c:numFmt formatCode="General" sourceLinked="1"/>
        <c:majorTickMark val="out"/>
        <c:minorTickMark val="none"/>
        <c:tickLblPos val="nextTo"/>
        <c:crossAx val="469455992"/>
        <c:crosses val="autoZero"/>
        <c:crossBetween val="midCat"/>
      </c:valAx>
      <c:valAx>
        <c:axId val="469455992"/>
        <c:scaling>
          <c:orientation val="minMax"/>
          <c:max val="1"/>
        </c:scaling>
        <c:delete val="0"/>
        <c:axPos val="l"/>
        <c:title>
          <c:tx>
            <c:rich>
              <a:bodyPr rot="-5400000" vert="horz"/>
              <a:lstStyle/>
              <a:p>
                <a:pPr>
                  <a:defRPr sz="1200"/>
                </a:pPr>
                <a:r>
                  <a:rPr lang="en-AU" sz="1200"/>
                  <a:t>Proportion of tourism operators who do the behaviour</a:t>
                </a:r>
              </a:p>
            </c:rich>
          </c:tx>
          <c:layout/>
          <c:overlay val="0"/>
        </c:title>
        <c:numFmt formatCode="0%" sourceLinked="0"/>
        <c:majorTickMark val="out"/>
        <c:minorTickMark val="none"/>
        <c:tickLblPos val="nextTo"/>
        <c:crossAx val="469453248"/>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83345917376763"/>
          <c:y val="5.5028562606144797E-2"/>
          <c:w val="0.77324254844856743"/>
          <c:h val="0.76647148208641203"/>
        </c:manualLayout>
      </c:layout>
      <c:scatterChart>
        <c:scatterStyle val="lineMarker"/>
        <c:varyColors val="0"/>
        <c:ser>
          <c:idx val="0"/>
          <c:order val="0"/>
          <c:spPr>
            <a:ln w="28575">
              <a:noFill/>
            </a:ln>
          </c:spPr>
          <c:dLbls>
            <c:dLbl>
              <c:idx val="0"/>
              <c:layout/>
              <c:tx>
                <c:strRef>
                  <c:f>'[DATA ENTRY tourism follow up.xlsx]Data'!$AE$2</c:f>
                  <c:strCache>
                    <c:ptCount val="1"/>
                    <c:pt idx="0">
                      <c:v>Interpretation for conservation and sustainable use</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410-48EB-9C99-693D30E376B7}"/>
                </c:ext>
                <c:ext xmlns:c15="http://schemas.microsoft.com/office/drawing/2012/chart" uri="{CE6537A1-D6FC-4f65-9D91-7224C49458BB}">
                  <c15:layout/>
                  <c15:dlblFieldTable>
                    <c15:dlblFTEntry>
                      <c15:txfldGUID>{B5B9E45F-F577-4CA1-B582-F69B14FE1980}</c15:txfldGUID>
                      <c15:f>'[DATA ENTRY tourism follow up.xlsx]Data'!$AE$2</c15:f>
                      <c15:dlblFieldTableCache>
                        <c:ptCount val="1"/>
                        <c:pt idx="0">
                          <c:v>Interpretation for conservation and sustainable use</c:v>
                        </c:pt>
                      </c15:dlblFieldTableCache>
                    </c15:dlblFTEntry>
                  </c15:dlblFieldTable>
                  <c15:showDataLabelsRange val="0"/>
                </c:ext>
              </c:extLst>
            </c:dLbl>
            <c:dLbl>
              <c:idx val="1"/>
              <c:layout>
                <c:manualLayout>
                  <c:x val="-2.7846690396577142E-3"/>
                  <c:y val="1.3784126040848668E-3"/>
                </c:manualLayout>
              </c:layout>
              <c:tx>
                <c:strRef>
                  <c:f>'[DATA ENTRY tourism follow up.xlsx]Data'!$AF$2</c:f>
                  <c:strCache>
                    <c:ptCount val="1"/>
                    <c:pt idx="0">
                      <c:v>Fuel efficient engines</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410-48EB-9C99-693D30E376B7}"/>
                </c:ext>
                <c:ext xmlns:c15="http://schemas.microsoft.com/office/drawing/2012/chart" uri="{CE6537A1-D6FC-4f65-9D91-7224C49458BB}">
                  <c15:layout/>
                  <c15:dlblFieldTable>
                    <c15:dlblFTEntry>
                      <c15:txfldGUID>{D39DD9DC-649E-43B2-A6F4-F77388EED626}</c15:txfldGUID>
                      <c15:f>'[DATA ENTRY tourism follow up.xlsx]Data'!$AF$2</c15:f>
                      <c15:dlblFieldTableCache>
                        <c:ptCount val="1"/>
                        <c:pt idx="0">
                          <c:v>Fuel efficient engines</c:v>
                        </c:pt>
                      </c15:dlblFieldTableCache>
                    </c15:dlblFTEntry>
                  </c15:dlblFieldTable>
                  <c15:showDataLabelsRange val="0"/>
                </c:ext>
              </c:extLst>
            </c:dLbl>
            <c:dLbl>
              <c:idx val="2"/>
              <c:layout>
                <c:manualLayout>
                  <c:x val="-6.01684717208186E-2"/>
                  <c:y val="2.94117647058823E-2"/>
                </c:manualLayout>
              </c:layout>
              <c:tx>
                <c:strRef>
                  <c:f>'[DATA ENTRY tourism follow up.xlsx]Data'!$AG$2</c:f>
                  <c:strCache>
                    <c:ptCount val="1"/>
                    <c:pt idx="0">
                      <c:v>Recycling</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410-48EB-9C99-693D30E376B7}"/>
                </c:ext>
                <c:ext xmlns:c15="http://schemas.microsoft.com/office/drawing/2012/chart" uri="{CE6537A1-D6FC-4f65-9D91-7224C49458BB}">
                  <c15:layout/>
                  <c15:dlblFieldTable>
                    <c15:dlblFTEntry>
                      <c15:txfldGUID>{96CABFB3-4FB7-413E-B01A-F58A491ECDC3}</c15:txfldGUID>
                      <c15:f>'[DATA ENTRY tourism follow up.xlsx]Data'!$AG$2</c15:f>
                      <c15:dlblFieldTableCache>
                        <c:ptCount val="1"/>
                        <c:pt idx="0">
                          <c:v>Recycling</c:v>
                        </c:pt>
                      </c15:dlblFieldTableCache>
                    </c15:dlblFTEntry>
                  </c15:dlblFieldTable>
                  <c15:showDataLabelsRange val="0"/>
                </c:ext>
              </c:extLst>
            </c:dLbl>
            <c:dLbl>
              <c:idx val="3"/>
              <c:layout/>
              <c:tx>
                <c:strRef>
                  <c:f>'[DATA ENTRY tourism follow up.xlsx]Data'!$AH$2</c:f>
                  <c:strCache>
                    <c:ptCount val="1"/>
                    <c:pt idx="0">
                      <c:v>Industry best practices</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410-48EB-9C99-693D30E376B7}"/>
                </c:ext>
                <c:ext xmlns:c15="http://schemas.microsoft.com/office/drawing/2012/chart" uri="{CE6537A1-D6FC-4f65-9D91-7224C49458BB}">
                  <c15:layout/>
                  <c15:dlblFieldTable>
                    <c15:dlblFTEntry>
                      <c15:txfldGUID>{4F8B92F6-FEBD-4F91-9BC7-1B4A5E1C6A91}</c15:txfldGUID>
                      <c15:f>'[DATA ENTRY tourism follow up.xlsx]Data'!$AH$2</c15:f>
                      <c15:dlblFieldTableCache>
                        <c:ptCount val="1"/>
                        <c:pt idx="0">
                          <c:v>Industry best practices</c:v>
                        </c:pt>
                      </c15:dlblFieldTableCache>
                    </c15:dlblFTEntry>
                  </c15:dlblFieldTable>
                  <c15:showDataLabelsRange val="0"/>
                </c:ext>
              </c:extLst>
            </c:dLbl>
            <c:dLbl>
              <c:idx val="4"/>
              <c:layout>
                <c:manualLayout>
                  <c:x val="2.6485497977013E-3"/>
                  <c:y val="-5.5625675467037197E-3"/>
                </c:manualLayout>
              </c:layout>
              <c:tx>
                <c:strRef>
                  <c:f>'[DATA ENTRY tourism follow up.xlsx]Data'!$AI$2</c:f>
                  <c:strCache>
                    <c:ptCount val="1"/>
                    <c:pt idx="0">
                      <c:v>Eye on the Reef</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410-48EB-9C99-693D30E376B7}"/>
                </c:ext>
                <c:ext xmlns:c15="http://schemas.microsoft.com/office/drawing/2012/chart" uri="{CE6537A1-D6FC-4f65-9D91-7224C49458BB}">
                  <c15:layout/>
                  <c15:dlblFieldTable>
                    <c15:dlblFTEntry>
                      <c15:txfldGUID>{26CB7E90-2C41-4FB4-B4DD-A6D3DD988447}</c15:txfldGUID>
                      <c15:f>'[DATA ENTRY tourism follow up.xlsx]Data'!$AI$2</c15:f>
                      <c15:dlblFieldTableCache>
                        <c:ptCount val="1"/>
                        <c:pt idx="0">
                          <c:v>Eye on the Reef</c:v>
                        </c:pt>
                      </c15:dlblFieldTableCache>
                    </c15:dlblFTEntry>
                  </c15:dlblFieldTable>
                  <c15:showDataLabelsRange val="0"/>
                </c:ext>
              </c:extLst>
            </c:dLbl>
            <c:dLbl>
              <c:idx val="5"/>
              <c:layout>
                <c:manualLayout>
                  <c:x val="-6.8493150684931928E-3"/>
                  <c:y val="1.8317521630550899E-3"/>
                </c:manualLayout>
              </c:layout>
              <c:tx>
                <c:strRef>
                  <c:f>'[DATA ENTRY tourism follow up.xlsx]Data'!$AJ$2</c:f>
                  <c:strCache>
                    <c:ptCount val="1"/>
                    <c:pt idx="0">
                      <c:v>Green energy</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410-48EB-9C99-693D30E376B7}"/>
                </c:ext>
                <c:ext xmlns:c15="http://schemas.microsoft.com/office/drawing/2012/chart" uri="{CE6537A1-D6FC-4f65-9D91-7224C49458BB}">
                  <c15:layout/>
                  <c15:dlblFieldTable>
                    <c15:dlblFTEntry>
                      <c15:txfldGUID>{15D7F583-641D-4649-9459-A949E3D90EE3}</c15:txfldGUID>
                      <c15:f>'[DATA ENTRY tourism follow up.xlsx]Data'!$AJ$2</c15:f>
                      <c15:dlblFieldTableCache>
                        <c:ptCount val="1"/>
                        <c:pt idx="0">
                          <c:v>Green energy</c:v>
                        </c:pt>
                      </c15:dlblFieldTableCache>
                    </c15:dlblFTEntry>
                  </c15:dlblFieldTable>
                  <c15:showDataLabelsRange val="0"/>
                </c:ext>
              </c:extLst>
            </c:dLbl>
            <c:dLbl>
              <c:idx val="6"/>
              <c:layout>
                <c:manualLayout>
                  <c:x val="-3.1963470319634701E-2"/>
                  <c:y val="-7.1876392809389397E-3"/>
                </c:manualLayout>
              </c:layout>
              <c:tx>
                <c:strRef>
                  <c:f>'[DATA ENTRY tourism follow up.xlsx]Data'!$AK$2</c:f>
                  <c:strCache>
                    <c:ptCount val="1"/>
                    <c:pt idx="0">
                      <c:v>Emissions calculator</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410-48EB-9C99-693D30E376B7}"/>
                </c:ext>
                <c:ext xmlns:c15="http://schemas.microsoft.com/office/drawing/2012/chart" uri="{CE6537A1-D6FC-4f65-9D91-7224C49458BB}">
                  <c15:layout>
                    <c:manualLayout>
                      <c:w val="0.14560511271707474"/>
                      <c:h val="0.11495072549893526"/>
                    </c:manualLayout>
                  </c15:layout>
                  <c15:dlblFieldTable>
                    <c15:dlblFTEntry>
                      <c15:txfldGUID>{F73A63F6-2208-4E51-B7A7-4B92E0B62E56}</c15:txfldGUID>
                      <c15:f>'[DATA ENTRY tourism follow up.xlsx]Data'!$AK$2</c15:f>
                      <c15:dlblFieldTableCache>
                        <c:ptCount val="1"/>
                        <c:pt idx="0">
                          <c:v>Emissions calculator</c:v>
                        </c:pt>
                      </c15:dlblFieldTableCache>
                    </c15:dlblFTEntry>
                  </c15:dlblFieldTable>
                  <c15:showDataLabelsRange val="0"/>
                </c:ext>
              </c:extLst>
            </c:dLbl>
            <c:dLbl>
              <c:idx val="7"/>
              <c:layout>
                <c:manualLayout>
                  <c:x val="-6.8493150684932344E-3"/>
                  <c:y val="-3.5938903863432822E-3"/>
                </c:manualLayout>
              </c:layout>
              <c:tx>
                <c:strRef>
                  <c:f>'[DATA ENTRY tourism follow up.xlsx]Data'!$AL$2</c:f>
                  <c:strCache>
                    <c:ptCount val="1"/>
                    <c:pt idx="0">
                      <c:v>Carbon offsets</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410-48EB-9C99-693D30E376B7}"/>
                </c:ext>
                <c:ext xmlns:c15="http://schemas.microsoft.com/office/drawing/2012/chart" uri="{CE6537A1-D6FC-4f65-9D91-7224C49458BB}">
                  <c15:layout/>
                  <c15:dlblFieldTable>
                    <c15:dlblFTEntry>
                      <c15:txfldGUID>{8A4C1009-0702-4C80-82E1-6E97ECF8ED7B}</c15:txfldGUID>
                      <c15:f>'[DATA ENTRY tourism follow up.xlsx]Data'!$AL$2</c15:f>
                      <c15:dlblFieldTableCache>
                        <c:ptCount val="1"/>
                        <c:pt idx="0">
                          <c:v>Carbon offsets</c:v>
                        </c:pt>
                      </c15:dlblFieldTableCache>
                    </c15:dlblFTEntry>
                  </c15:dlblFieldTable>
                  <c15:showDataLabelsRange val="0"/>
                </c:ext>
              </c:extLst>
            </c:dLbl>
            <c:dLbl>
              <c:idx val="8"/>
              <c:layout>
                <c:manualLayout>
                  <c:x val="-7.6509186351706041E-3"/>
                  <c:y val="-2.3204646588987696E-4"/>
                </c:manualLayout>
              </c:layout>
              <c:tx>
                <c:strRef>
                  <c:f>'[DATA ENTRY tourism follow up.xlsx]Data'!$AM$2</c:f>
                  <c:strCache>
                    <c:ptCount val="1"/>
                    <c:pt idx="0">
                      <c:v>Alternative fuels</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410-48EB-9C99-693D30E376B7}"/>
                </c:ext>
                <c:ext xmlns:c15="http://schemas.microsoft.com/office/drawing/2012/chart" uri="{CE6537A1-D6FC-4f65-9D91-7224C49458BB}">
                  <c15:layout/>
                  <c15:dlblFieldTable>
                    <c15:dlblFTEntry>
                      <c15:txfldGUID>{3D87955F-8F5F-4588-B6D6-A378B2DB7DEB}</c15:txfldGUID>
                      <c15:f>'[DATA ENTRY tourism follow up.xlsx]Data'!$AM$2</c15:f>
                      <c15:dlblFieldTableCache>
                        <c:ptCount val="1"/>
                        <c:pt idx="0">
                          <c:v>Alternative fuels</c:v>
                        </c:pt>
                      </c15:dlblFieldTableCache>
                    </c15:dlblFTEntry>
                  </c15:dlblFieldTable>
                  <c15:showDataLabelsRange val="0"/>
                </c:ext>
              </c:extLst>
            </c:dLbl>
            <c:dLbl>
              <c:idx val="9"/>
              <c:layout/>
              <c:tx>
                <c:strRef>
                  <c:f>'[DATA ENTRY tourism follow up.xlsx]Data'!$AN$2</c:f>
                  <c:strCache>
                    <c:ptCount val="1"/>
                    <c:pt idx="0">
                      <c:v>Interpretation for best practice</c:v>
                    </c:pt>
                  </c:strCache>
                </c:strRef>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410-48EB-9C99-693D30E376B7}"/>
                </c:ext>
                <c:ext xmlns:c15="http://schemas.microsoft.com/office/drawing/2012/chart" uri="{CE6537A1-D6FC-4f65-9D91-7224C49458BB}">
                  <c15:layout/>
                  <c15:dlblFieldTable>
                    <c15:dlblFTEntry>
                      <c15:txfldGUID>{F6553070-6308-4CFA-875A-6ED5AA4177E8}</c15:txfldGUID>
                      <c15:f>'[DATA ENTRY tourism follow up.xlsx]Data'!$AN$2</c15:f>
                      <c15:dlblFieldTableCache>
                        <c:ptCount val="1"/>
                        <c:pt idx="0">
                          <c:v>Interpretation for best practice</c:v>
                        </c:pt>
                      </c15:dlblFieldTableCache>
                    </c15:dlblFTEntry>
                  </c15:dlblFieldTable>
                  <c15:showDataLabelsRange val="0"/>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'[DATA ENTRY tourism follow up.xlsx]Data'!$AE$28:$AN$28</c:f>
              <c:numCache>
                <c:formatCode>0.00</c:formatCode>
                <c:ptCount val="10"/>
                <c:pt idx="0">
                  <c:v>9</c:v>
                </c:pt>
                <c:pt idx="1">
                  <c:v>4.9473684210526727</c:v>
                </c:pt>
                <c:pt idx="2">
                  <c:v>7.4210526315789478</c:v>
                </c:pt>
                <c:pt idx="3">
                  <c:v>8.0526315789474605</c:v>
                </c:pt>
                <c:pt idx="4">
                  <c:v>8.105263157894731</c:v>
                </c:pt>
                <c:pt idx="5">
                  <c:v>4.1111111111111107</c:v>
                </c:pt>
                <c:pt idx="6">
                  <c:v>6.5294117647058796</c:v>
                </c:pt>
                <c:pt idx="7">
                  <c:v>5.7222222222222223</c:v>
                </c:pt>
                <c:pt idx="8">
                  <c:v>4.0555555555555243</c:v>
                </c:pt>
                <c:pt idx="9">
                  <c:v>8.7894736842104919</c:v>
                </c:pt>
              </c:numCache>
            </c:numRef>
          </c:xVal>
          <c:yVal>
            <c:numRef>
              <c:f>'[DATA ENTRY tourism follow up.xlsx]Data'!$AE$29:$AN$29</c:f>
              <c:numCache>
                <c:formatCode>0.00</c:formatCode>
                <c:ptCount val="10"/>
                <c:pt idx="0">
                  <c:v>6.4736842105263159</c:v>
                </c:pt>
                <c:pt idx="1">
                  <c:v>7.3684210526315788</c:v>
                </c:pt>
                <c:pt idx="2">
                  <c:v>7.6842105263157388</c:v>
                </c:pt>
                <c:pt idx="3">
                  <c:v>7.8421052631578672</c:v>
                </c:pt>
                <c:pt idx="4">
                  <c:v>5.7368421052632153</c:v>
                </c:pt>
                <c:pt idx="5">
                  <c:v>7.1052631578947434</c:v>
                </c:pt>
                <c:pt idx="6">
                  <c:v>6.5333333333333599</c:v>
                </c:pt>
                <c:pt idx="7">
                  <c:v>6.117647058823529</c:v>
                </c:pt>
                <c:pt idx="8">
                  <c:v>6.5</c:v>
                </c:pt>
                <c:pt idx="9">
                  <c:v>7.2105263157894726</c:v>
                </c:pt>
              </c:numCache>
            </c:numRef>
          </c:yVal>
          <c:smooth val="0"/>
          <c:extLst xmlns:c16r2="http://schemas.microsoft.com/office/drawing/2015/06/chart">
            <c:ext xmlns:c16="http://schemas.microsoft.com/office/drawing/2014/chart" uri="{C3380CC4-5D6E-409C-BE32-E72D297353CC}">
              <c16:uniqueId val="{0000000A-5410-48EB-9C99-693D30E376B7}"/>
            </c:ext>
          </c:extLst>
        </c:ser>
        <c:dLbls>
          <c:showLegendKey val="0"/>
          <c:showVal val="0"/>
          <c:showCatName val="0"/>
          <c:showSerName val="0"/>
          <c:showPercent val="0"/>
          <c:showBubbleSize val="0"/>
        </c:dLbls>
        <c:axId val="622143288"/>
        <c:axId val="622142896"/>
      </c:scatterChart>
      <c:valAx>
        <c:axId val="622143288"/>
        <c:scaling>
          <c:orientation val="minMax"/>
          <c:min val="3"/>
        </c:scaling>
        <c:delete val="0"/>
        <c:axPos val="b"/>
        <c:title>
          <c:tx>
            <c:rich>
              <a:bodyPr/>
              <a:lstStyle/>
              <a:p>
                <a:pPr>
                  <a:defRPr sz="1200" b="1"/>
                </a:pPr>
                <a:r>
                  <a:rPr lang="en-US" sz="1200" b="1"/>
                  <a:t>Level of ease to complete behaviour</a:t>
                </a:r>
              </a:p>
            </c:rich>
          </c:tx>
          <c:layout/>
          <c:overlay val="0"/>
        </c:title>
        <c:numFmt formatCode="0" sourceLinked="0"/>
        <c:majorTickMark val="out"/>
        <c:minorTickMark val="none"/>
        <c:tickLblPos val="nextTo"/>
        <c:crossAx val="622142896"/>
        <c:crosses val="autoZero"/>
        <c:crossBetween val="midCat"/>
      </c:valAx>
      <c:valAx>
        <c:axId val="622142896"/>
        <c:scaling>
          <c:orientation val="minMax"/>
          <c:max val="8"/>
          <c:min val="5"/>
        </c:scaling>
        <c:delete val="0"/>
        <c:axPos val="l"/>
        <c:majorGridlines/>
        <c:title>
          <c:tx>
            <c:rich>
              <a:bodyPr rot="-5400000" vert="horz"/>
              <a:lstStyle/>
              <a:p>
                <a:pPr>
                  <a:defRPr sz="1200"/>
                </a:pPr>
                <a:r>
                  <a:rPr lang="en-US" sz="1200"/>
                  <a:t>Level of effectiveness to address  </a:t>
                </a:r>
              </a:p>
              <a:p>
                <a:pPr>
                  <a:defRPr sz="1200"/>
                </a:pPr>
                <a:r>
                  <a:rPr lang="en-US" sz="1200"/>
                  <a:t>climate change</a:t>
                </a:r>
              </a:p>
            </c:rich>
          </c:tx>
          <c:layout>
            <c:manualLayout>
              <c:xMode val="edge"/>
              <c:yMode val="edge"/>
              <c:x val="3.3797324991910266E-2"/>
              <c:y val="0.14193008892756329"/>
            </c:manualLayout>
          </c:layout>
          <c:overlay val="0"/>
        </c:title>
        <c:numFmt formatCode="0" sourceLinked="0"/>
        <c:majorTickMark val="out"/>
        <c:minorTickMark val="none"/>
        <c:tickLblPos val="nextTo"/>
        <c:crossAx val="622143288"/>
        <c:crosses val="autoZero"/>
        <c:crossBetween val="midCat"/>
        <c:majorUnit val="1"/>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0.24829</cdr:x>
      <cdr:y>0.15364</cdr:y>
    </cdr:from>
    <cdr:to>
      <cdr:x>0.68493</cdr:x>
      <cdr:y>0.61455</cdr:y>
    </cdr:to>
    <cdr:sp macro="" textlink="">
      <cdr:nvSpPr>
        <cdr:cNvPr id="2" name="Oval 1"/>
        <cdr:cNvSpPr/>
      </cdr:nvSpPr>
      <cdr:spPr>
        <a:xfrm xmlns:a="http://schemas.openxmlformats.org/drawingml/2006/main">
          <a:off x="1381125" y="542924"/>
          <a:ext cx="2428876" cy="1628775"/>
        </a:xfrm>
        <a:prstGeom xmlns:a="http://schemas.openxmlformats.org/drawingml/2006/main" prst="ellipse">
          <a:avLst/>
        </a:prstGeom>
        <a:solidFill xmlns:a="http://schemas.openxmlformats.org/drawingml/2006/main">
          <a:schemeClr val="accent1">
            <a:alpha val="0"/>
          </a:schemeClr>
        </a:solidFill>
        <a:ln xmlns:a="http://schemas.openxmlformats.org/drawingml/2006/main">
          <a:prstDash val="sysDot"/>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A292A-E2A4-476C-8213-616649D3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21241</Words>
  <Characters>121077</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Lane</dc:creator>
  <cp:lastModifiedBy>Goldberg, Jeremy (L&amp;W, TownsvilleATSIP)</cp:lastModifiedBy>
  <cp:revision>3</cp:revision>
  <dcterms:created xsi:type="dcterms:W3CDTF">2017-06-08T01:45:00Z</dcterms:created>
  <dcterms:modified xsi:type="dcterms:W3CDTF">2017-06-15T02:14:00Z</dcterms:modified>
</cp:coreProperties>
</file>