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A54" w:rsidRPr="006C029A" w:rsidRDefault="00C33A54" w:rsidP="00C33A54">
      <w:pPr>
        <w:spacing w:after="0" w:line="480" w:lineRule="auto"/>
        <w:jc w:val="center"/>
        <w:rPr>
          <w:rFonts w:ascii="Arial" w:hAnsi="Arial" w:cs="Arial"/>
          <w:b/>
          <w:sz w:val="24"/>
          <w:szCs w:val="24"/>
        </w:rPr>
      </w:pPr>
      <w:r w:rsidRPr="006C029A">
        <w:rPr>
          <w:rFonts w:ascii="Arial" w:hAnsi="Arial" w:cs="Arial"/>
          <w:b/>
          <w:sz w:val="24"/>
          <w:szCs w:val="24"/>
        </w:rPr>
        <w:t>TITLE PAGE</w:t>
      </w:r>
    </w:p>
    <w:p w:rsidR="00C33A54" w:rsidRPr="006C029A" w:rsidRDefault="00C33A54" w:rsidP="00C33A54">
      <w:pPr>
        <w:spacing w:after="0" w:line="480" w:lineRule="auto"/>
        <w:rPr>
          <w:rFonts w:ascii="Arial" w:hAnsi="Arial" w:cs="Arial"/>
          <w:b/>
          <w:sz w:val="24"/>
          <w:szCs w:val="24"/>
        </w:rPr>
      </w:pPr>
    </w:p>
    <w:p w:rsidR="00C33A54" w:rsidRPr="00193DBA" w:rsidRDefault="00C33A54" w:rsidP="00C33A54">
      <w:pPr>
        <w:spacing w:after="0" w:line="480" w:lineRule="auto"/>
        <w:rPr>
          <w:rFonts w:ascii="Arial" w:hAnsi="Arial" w:cs="Arial"/>
          <w:sz w:val="24"/>
          <w:szCs w:val="24"/>
        </w:rPr>
      </w:pPr>
      <w:r>
        <w:rPr>
          <w:rFonts w:ascii="Arial" w:hAnsi="Arial" w:cs="Arial"/>
          <w:b/>
          <w:sz w:val="24"/>
          <w:szCs w:val="24"/>
        </w:rPr>
        <w:t xml:space="preserve">Title: </w:t>
      </w:r>
      <w:r w:rsidRPr="00193DBA">
        <w:rPr>
          <w:rFonts w:ascii="Arial" w:hAnsi="Arial" w:cs="Arial"/>
          <w:sz w:val="24"/>
          <w:szCs w:val="24"/>
        </w:rPr>
        <w:t xml:space="preserve">Development and initial validation of the Bristol Impact of Hypermobility (BIoH) questionnaire </w:t>
      </w:r>
    </w:p>
    <w:p w:rsidR="00C33A54" w:rsidRDefault="00C33A54" w:rsidP="00C33A54">
      <w:pPr>
        <w:spacing w:after="0" w:line="480" w:lineRule="auto"/>
        <w:rPr>
          <w:rFonts w:ascii="Arial" w:hAnsi="Arial" w:cs="Arial"/>
          <w:b/>
          <w:sz w:val="24"/>
          <w:szCs w:val="24"/>
        </w:rPr>
      </w:pPr>
    </w:p>
    <w:p w:rsidR="00C33A54" w:rsidRPr="006C029A" w:rsidRDefault="00C33A54" w:rsidP="00C33A54">
      <w:pPr>
        <w:spacing w:after="0" w:line="480" w:lineRule="auto"/>
        <w:rPr>
          <w:rFonts w:ascii="Arial" w:hAnsi="Arial" w:cs="Arial"/>
          <w:sz w:val="24"/>
          <w:szCs w:val="24"/>
        </w:rPr>
      </w:pPr>
      <w:r w:rsidRPr="00193DBA">
        <w:rPr>
          <w:rFonts w:ascii="Arial" w:hAnsi="Arial" w:cs="Arial"/>
          <w:b/>
          <w:sz w:val="24"/>
          <w:szCs w:val="24"/>
        </w:rPr>
        <w:t>Authors:</w:t>
      </w:r>
      <w:r>
        <w:rPr>
          <w:rFonts w:ascii="Arial" w:hAnsi="Arial" w:cs="Arial"/>
          <w:sz w:val="24"/>
          <w:szCs w:val="24"/>
        </w:rPr>
        <w:t xml:space="preserve"> </w:t>
      </w:r>
      <w:r w:rsidRPr="006C029A">
        <w:rPr>
          <w:rFonts w:ascii="Arial" w:hAnsi="Arial" w:cs="Arial"/>
          <w:sz w:val="24"/>
          <w:szCs w:val="24"/>
        </w:rPr>
        <w:t>Palmer S</w:t>
      </w:r>
      <w:r w:rsidRPr="006C029A">
        <w:rPr>
          <w:rFonts w:ascii="Arial" w:hAnsi="Arial" w:cs="Arial"/>
          <w:sz w:val="24"/>
          <w:szCs w:val="24"/>
          <w:vertAlign w:val="superscript"/>
        </w:rPr>
        <w:t>a</w:t>
      </w:r>
      <w:r w:rsidRPr="006C029A">
        <w:rPr>
          <w:rFonts w:ascii="Arial" w:hAnsi="Arial" w:cs="Arial"/>
          <w:sz w:val="24"/>
          <w:szCs w:val="24"/>
        </w:rPr>
        <w:t>, Cramp F</w:t>
      </w:r>
      <w:r w:rsidRPr="006C029A">
        <w:rPr>
          <w:rFonts w:ascii="Arial" w:hAnsi="Arial" w:cs="Arial"/>
          <w:sz w:val="24"/>
          <w:szCs w:val="24"/>
          <w:vertAlign w:val="superscript"/>
        </w:rPr>
        <w:t>a</w:t>
      </w:r>
      <w:r w:rsidRPr="006C029A">
        <w:rPr>
          <w:rFonts w:ascii="Arial" w:hAnsi="Arial" w:cs="Arial"/>
          <w:sz w:val="24"/>
          <w:szCs w:val="24"/>
        </w:rPr>
        <w:t>, Lewis R</w:t>
      </w:r>
      <w:r w:rsidRPr="006C029A">
        <w:rPr>
          <w:rFonts w:ascii="Arial" w:hAnsi="Arial" w:cs="Arial"/>
          <w:sz w:val="24"/>
          <w:szCs w:val="24"/>
          <w:vertAlign w:val="superscript"/>
        </w:rPr>
        <w:t>b</w:t>
      </w:r>
      <w:r w:rsidRPr="006C029A">
        <w:rPr>
          <w:rFonts w:ascii="Arial" w:hAnsi="Arial" w:cs="Arial"/>
          <w:sz w:val="24"/>
          <w:szCs w:val="24"/>
        </w:rPr>
        <w:t>, Gould G</w:t>
      </w:r>
      <w:r w:rsidRPr="006C029A">
        <w:rPr>
          <w:rFonts w:ascii="Arial" w:hAnsi="Arial" w:cs="Arial"/>
          <w:sz w:val="24"/>
          <w:szCs w:val="24"/>
          <w:vertAlign w:val="superscript"/>
        </w:rPr>
        <w:t>c</w:t>
      </w:r>
      <w:r w:rsidRPr="006C029A">
        <w:rPr>
          <w:rFonts w:ascii="Arial" w:hAnsi="Arial" w:cs="Arial"/>
          <w:sz w:val="24"/>
          <w:szCs w:val="24"/>
        </w:rPr>
        <w:t>, Clark E</w:t>
      </w:r>
      <w:r>
        <w:rPr>
          <w:rFonts w:ascii="Arial" w:hAnsi="Arial" w:cs="Arial"/>
          <w:sz w:val="24"/>
          <w:szCs w:val="24"/>
        </w:rPr>
        <w:t>M</w:t>
      </w:r>
      <w:r w:rsidRPr="006C029A">
        <w:rPr>
          <w:rFonts w:ascii="Arial" w:hAnsi="Arial" w:cs="Arial"/>
          <w:sz w:val="24"/>
          <w:szCs w:val="24"/>
          <w:vertAlign w:val="superscript"/>
        </w:rPr>
        <w:t>c</w:t>
      </w:r>
    </w:p>
    <w:p w:rsidR="00C33A54" w:rsidRDefault="00C33A54" w:rsidP="00C33A54">
      <w:pPr>
        <w:spacing w:after="0" w:line="480" w:lineRule="auto"/>
        <w:rPr>
          <w:rFonts w:ascii="Arial" w:hAnsi="Arial" w:cs="Arial"/>
          <w:b/>
          <w:sz w:val="24"/>
          <w:szCs w:val="24"/>
        </w:rPr>
      </w:pPr>
    </w:p>
    <w:p w:rsidR="00C33A54" w:rsidRPr="006C029A" w:rsidRDefault="00C33A54" w:rsidP="00C33A54">
      <w:pPr>
        <w:spacing w:after="0" w:line="480" w:lineRule="auto"/>
        <w:rPr>
          <w:rFonts w:ascii="Arial" w:hAnsi="Arial" w:cs="Arial"/>
          <w:sz w:val="24"/>
          <w:szCs w:val="24"/>
        </w:rPr>
      </w:pPr>
      <w:r w:rsidRPr="00193DBA">
        <w:rPr>
          <w:rFonts w:ascii="Arial" w:hAnsi="Arial" w:cs="Arial"/>
          <w:b/>
          <w:sz w:val="24"/>
          <w:szCs w:val="24"/>
        </w:rPr>
        <w:t>Author affiliations:</w:t>
      </w:r>
      <w:r>
        <w:rPr>
          <w:rFonts w:ascii="Arial" w:hAnsi="Arial" w:cs="Arial"/>
          <w:sz w:val="24"/>
          <w:szCs w:val="24"/>
        </w:rPr>
        <w:t xml:space="preserve"> </w:t>
      </w:r>
      <w:r w:rsidRPr="006C029A">
        <w:rPr>
          <w:rFonts w:ascii="Arial" w:hAnsi="Arial" w:cs="Arial"/>
          <w:sz w:val="24"/>
          <w:szCs w:val="24"/>
          <w:vertAlign w:val="superscript"/>
        </w:rPr>
        <w:t>a</w:t>
      </w:r>
      <w:r w:rsidRPr="006C029A">
        <w:rPr>
          <w:rFonts w:ascii="Arial" w:hAnsi="Arial" w:cs="Arial"/>
          <w:sz w:val="24"/>
          <w:szCs w:val="24"/>
        </w:rPr>
        <w:t xml:space="preserve">Department of Allied Health Professions, University of the West of England, Bristol, UK. </w:t>
      </w:r>
      <w:hyperlink r:id="rId8" w:history="1">
        <w:r w:rsidRPr="006C029A">
          <w:rPr>
            <w:rStyle w:val="Hyperlink"/>
            <w:rFonts w:ascii="Arial" w:hAnsi="Arial" w:cs="Arial"/>
            <w:sz w:val="24"/>
            <w:szCs w:val="24"/>
          </w:rPr>
          <w:t>Shea.Palmer@uwe.ac.uk</w:t>
        </w:r>
      </w:hyperlink>
      <w:r w:rsidRPr="006C029A">
        <w:rPr>
          <w:rFonts w:ascii="Arial" w:hAnsi="Arial" w:cs="Arial"/>
          <w:sz w:val="24"/>
          <w:szCs w:val="24"/>
        </w:rPr>
        <w:t xml:space="preserve">, </w:t>
      </w:r>
      <w:hyperlink r:id="rId9" w:history="1">
        <w:r w:rsidRPr="006C029A">
          <w:rPr>
            <w:rStyle w:val="Hyperlink"/>
            <w:rFonts w:ascii="Arial" w:hAnsi="Arial" w:cs="Arial"/>
            <w:sz w:val="24"/>
            <w:szCs w:val="24"/>
          </w:rPr>
          <w:t>Fiona.Cramp@uwe.ac.uk</w:t>
        </w:r>
      </w:hyperlink>
      <w:r w:rsidRPr="006C029A">
        <w:rPr>
          <w:rFonts w:ascii="Arial" w:hAnsi="Arial" w:cs="Arial"/>
          <w:sz w:val="24"/>
          <w:szCs w:val="24"/>
        </w:rPr>
        <w:t xml:space="preserve"> </w:t>
      </w:r>
    </w:p>
    <w:p w:rsidR="00C33A54" w:rsidRPr="006C029A" w:rsidRDefault="00C33A54" w:rsidP="00C33A54">
      <w:pPr>
        <w:spacing w:after="0" w:line="480" w:lineRule="auto"/>
        <w:rPr>
          <w:rFonts w:ascii="Arial" w:hAnsi="Arial" w:cs="Arial"/>
          <w:sz w:val="24"/>
          <w:szCs w:val="24"/>
        </w:rPr>
      </w:pPr>
      <w:r w:rsidRPr="006C029A">
        <w:rPr>
          <w:rFonts w:ascii="Arial" w:hAnsi="Arial" w:cs="Arial"/>
          <w:sz w:val="24"/>
          <w:szCs w:val="24"/>
          <w:vertAlign w:val="superscript"/>
        </w:rPr>
        <w:t>b</w:t>
      </w:r>
      <w:r w:rsidRPr="006C029A">
        <w:rPr>
          <w:rFonts w:ascii="Arial" w:hAnsi="Arial" w:cs="Arial"/>
          <w:sz w:val="24"/>
          <w:szCs w:val="24"/>
        </w:rPr>
        <w:t xml:space="preserve">Department of Physiotherapy, North Bristol NHS Trust, Bristol, UK. </w:t>
      </w:r>
      <w:hyperlink r:id="rId10" w:history="1">
        <w:r w:rsidRPr="006C029A">
          <w:rPr>
            <w:rStyle w:val="Hyperlink"/>
            <w:rFonts w:ascii="Arial" w:hAnsi="Arial" w:cs="Arial"/>
            <w:sz w:val="24"/>
            <w:szCs w:val="24"/>
          </w:rPr>
          <w:t>Rachel.Lewis@nbt.nhs.uk</w:t>
        </w:r>
      </w:hyperlink>
      <w:r w:rsidRPr="006C029A">
        <w:rPr>
          <w:rFonts w:ascii="Arial" w:hAnsi="Arial" w:cs="Arial"/>
          <w:sz w:val="24"/>
          <w:szCs w:val="24"/>
        </w:rPr>
        <w:t xml:space="preserve"> </w:t>
      </w:r>
    </w:p>
    <w:p w:rsidR="00C33A54" w:rsidRPr="006C029A" w:rsidRDefault="00C33A54" w:rsidP="00C33A54">
      <w:pPr>
        <w:spacing w:after="0" w:line="480" w:lineRule="auto"/>
        <w:rPr>
          <w:rFonts w:ascii="Arial" w:hAnsi="Arial" w:cs="Arial"/>
          <w:sz w:val="24"/>
          <w:szCs w:val="24"/>
        </w:rPr>
      </w:pPr>
      <w:r w:rsidRPr="006C029A">
        <w:rPr>
          <w:rFonts w:ascii="Arial" w:hAnsi="Arial" w:cs="Arial"/>
          <w:sz w:val="24"/>
          <w:szCs w:val="24"/>
          <w:vertAlign w:val="superscript"/>
        </w:rPr>
        <w:t>c</w:t>
      </w:r>
      <w:r w:rsidRPr="006C029A">
        <w:rPr>
          <w:rFonts w:ascii="Arial" w:hAnsi="Arial" w:cs="Arial"/>
          <w:sz w:val="24"/>
          <w:szCs w:val="24"/>
        </w:rPr>
        <w:t xml:space="preserve">Musculoskeletal Research Unit, University of Bristol, Bristol, UK. </w:t>
      </w:r>
      <w:hyperlink r:id="rId11" w:history="1">
        <w:r w:rsidRPr="006C029A">
          <w:rPr>
            <w:rStyle w:val="Hyperlink"/>
            <w:rFonts w:ascii="Arial" w:hAnsi="Arial" w:cs="Arial"/>
            <w:sz w:val="24"/>
            <w:szCs w:val="24"/>
          </w:rPr>
          <w:t>Gin.Gould@googlemail.com</w:t>
        </w:r>
      </w:hyperlink>
      <w:r w:rsidRPr="006C029A">
        <w:rPr>
          <w:rFonts w:ascii="Arial" w:hAnsi="Arial" w:cs="Arial"/>
          <w:sz w:val="24"/>
          <w:szCs w:val="24"/>
        </w:rPr>
        <w:t xml:space="preserve">, </w:t>
      </w:r>
      <w:hyperlink r:id="rId12" w:history="1">
        <w:r w:rsidRPr="006C029A">
          <w:rPr>
            <w:rStyle w:val="Hyperlink"/>
            <w:rFonts w:ascii="Arial" w:hAnsi="Arial" w:cs="Arial"/>
            <w:sz w:val="24"/>
            <w:szCs w:val="24"/>
          </w:rPr>
          <w:t>Emma.Clark@bristol.ac.uk</w:t>
        </w:r>
      </w:hyperlink>
      <w:r w:rsidRPr="006C029A">
        <w:rPr>
          <w:rFonts w:ascii="Arial" w:hAnsi="Arial" w:cs="Arial"/>
          <w:sz w:val="24"/>
          <w:szCs w:val="24"/>
        </w:rPr>
        <w:t xml:space="preserve"> </w:t>
      </w:r>
    </w:p>
    <w:p w:rsidR="00C33A54" w:rsidRPr="006C029A" w:rsidRDefault="00C33A54" w:rsidP="00C33A54">
      <w:pPr>
        <w:spacing w:after="0" w:line="480" w:lineRule="auto"/>
        <w:rPr>
          <w:rFonts w:ascii="Arial" w:hAnsi="Arial" w:cs="Arial"/>
          <w:sz w:val="24"/>
          <w:szCs w:val="24"/>
        </w:rPr>
      </w:pPr>
    </w:p>
    <w:p w:rsidR="00C33A54" w:rsidRPr="006C029A" w:rsidRDefault="00C33A54" w:rsidP="00C33A54">
      <w:pPr>
        <w:spacing w:after="0" w:line="480" w:lineRule="auto"/>
        <w:rPr>
          <w:rFonts w:ascii="Arial" w:hAnsi="Arial" w:cs="Arial"/>
          <w:sz w:val="24"/>
          <w:szCs w:val="24"/>
        </w:rPr>
      </w:pPr>
      <w:r w:rsidRPr="00FC102A">
        <w:rPr>
          <w:rFonts w:ascii="Arial" w:hAnsi="Arial" w:cs="Arial"/>
          <w:b/>
          <w:sz w:val="24"/>
          <w:szCs w:val="24"/>
        </w:rPr>
        <w:t>Corresponding author:</w:t>
      </w:r>
      <w:r>
        <w:rPr>
          <w:rFonts w:ascii="Arial" w:hAnsi="Arial" w:cs="Arial"/>
          <w:sz w:val="24"/>
          <w:szCs w:val="24"/>
        </w:rPr>
        <w:t xml:space="preserve"> Professor Shea Palmer, </w:t>
      </w:r>
      <w:r w:rsidRPr="00193DBA">
        <w:rPr>
          <w:rFonts w:ascii="Arial" w:hAnsi="Arial" w:cs="Arial"/>
          <w:sz w:val="24"/>
          <w:szCs w:val="24"/>
        </w:rPr>
        <w:t xml:space="preserve">Department of Allied Health Professions, University of the West of England, </w:t>
      </w:r>
      <w:r>
        <w:rPr>
          <w:rFonts w:ascii="Arial" w:hAnsi="Arial" w:cs="Arial"/>
          <w:sz w:val="24"/>
          <w:szCs w:val="24"/>
        </w:rPr>
        <w:t xml:space="preserve">Blackberry Hill, </w:t>
      </w:r>
      <w:r w:rsidRPr="00193DBA">
        <w:rPr>
          <w:rFonts w:ascii="Arial" w:hAnsi="Arial" w:cs="Arial"/>
          <w:sz w:val="24"/>
          <w:szCs w:val="24"/>
        </w:rPr>
        <w:t xml:space="preserve">Bristol, </w:t>
      </w:r>
      <w:r>
        <w:rPr>
          <w:rFonts w:ascii="Arial" w:hAnsi="Arial" w:cs="Arial"/>
          <w:sz w:val="24"/>
          <w:szCs w:val="24"/>
        </w:rPr>
        <w:t xml:space="preserve">BS16 1DD, </w:t>
      </w:r>
      <w:r w:rsidRPr="00193DBA">
        <w:rPr>
          <w:rFonts w:ascii="Arial" w:hAnsi="Arial" w:cs="Arial"/>
          <w:sz w:val="24"/>
          <w:szCs w:val="24"/>
        </w:rPr>
        <w:t>UK.</w:t>
      </w:r>
      <w:r>
        <w:rPr>
          <w:rFonts w:ascii="Arial" w:hAnsi="Arial" w:cs="Arial"/>
          <w:sz w:val="24"/>
          <w:szCs w:val="24"/>
        </w:rPr>
        <w:t xml:space="preserve"> Tel. +44 117 3288919, </w:t>
      </w:r>
      <w:hyperlink r:id="rId13" w:history="1">
        <w:r w:rsidRPr="00DA7C8A">
          <w:rPr>
            <w:rStyle w:val="Hyperlink"/>
            <w:rFonts w:ascii="Arial" w:hAnsi="Arial" w:cs="Arial"/>
            <w:sz w:val="24"/>
            <w:szCs w:val="24"/>
          </w:rPr>
          <w:t>Shea.Palmer@uwe.ac.uk</w:t>
        </w:r>
      </w:hyperlink>
      <w:r>
        <w:rPr>
          <w:rFonts w:ascii="Arial" w:hAnsi="Arial" w:cs="Arial"/>
          <w:sz w:val="24"/>
          <w:szCs w:val="24"/>
        </w:rPr>
        <w:t xml:space="preserve"> </w:t>
      </w:r>
    </w:p>
    <w:p w:rsidR="00C33A54" w:rsidRPr="006C029A" w:rsidRDefault="00C33A54" w:rsidP="00C33A54">
      <w:pPr>
        <w:spacing w:after="0" w:line="480" w:lineRule="auto"/>
        <w:rPr>
          <w:rFonts w:ascii="Arial" w:hAnsi="Arial" w:cs="Arial"/>
          <w:sz w:val="24"/>
          <w:szCs w:val="24"/>
        </w:rPr>
      </w:pPr>
    </w:p>
    <w:p w:rsidR="00C33A54" w:rsidRPr="006C029A" w:rsidRDefault="00C33A54" w:rsidP="00C33A54">
      <w:pPr>
        <w:spacing w:after="0" w:line="480" w:lineRule="auto"/>
        <w:rPr>
          <w:rFonts w:ascii="Arial" w:hAnsi="Arial" w:cs="Arial"/>
          <w:sz w:val="24"/>
          <w:szCs w:val="24"/>
        </w:rPr>
      </w:pPr>
      <w:r w:rsidRPr="00193DBA">
        <w:rPr>
          <w:rFonts w:ascii="Arial" w:hAnsi="Arial" w:cs="Arial"/>
          <w:b/>
          <w:sz w:val="24"/>
          <w:szCs w:val="24"/>
        </w:rPr>
        <w:t>Word count</w:t>
      </w:r>
      <w:r>
        <w:rPr>
          <w:rFonts w:ascii="Arial" w:hAnsi="Arial" w:cs="Arial"/>
          <w:b/>
          <w:sz w:val="24"/>
          <w:szCs w:val="24"/>
        </w:rPr>
        <w:t>:</w:t>
      </w:r>
      <w:r w:rsidRPr="006C029A">
        <w:rPr>
          <w:rFonts w:ascii="Arial" w:hAnsi="Arial" w:cs="Arial"/>
          <w:sz w:val="24"/>
          <w:szCs w:val="24"/>
        </w:rPr>
        <w:t xml:space="preserve"> </w:t>
      </w:r>
      <w:r w:rsidRPr="00C33A54">
        <w:rPr>
          <w:rFonts w:ascii="Arial" w:hAnsi="Arial" w:cs="Arial"/>
          <w:sz w:val="24"/>
          <w:szCs w:val="24"/>
        </w:rPr>
        <w:t>3 303</w:t>
      </w:r>
    </w:p>
    <w:p w:rsidR="00C33A54" w:rsidRDefault="00C33A54" w:rsidP="00C33A54"/>
    <w:p w:rsidR="00C33A54" w:rsidRDefault="00C33A54" w:rsidP="00FC102A">
      <w:pPr>
        <w:spacing w:after="0" w:line="480" w:lineRule="auto"/>
        <w:jc w:val="center"/>
        <w:rPr>
          <w:rFonts w:ascii="Arial" w:hAnsi="Arial" w:cs="Arial"/>
          <w:b/>
          <w:sz w:val="24"/>
          <w:szCs w:val="24"/>
        </w:rPr>
      </w:pPr>
    </w:p>
    <w:p w:rsidR="00C33A54" w:rsidRDefault="00C33A54" w:rsidP="00FC102A">
      <w:pPr>
        <w:spacing w:after="0" w:line="480" w:lineRule="auto"/>
        <w:jc w:val="center"/>
        <w:rPr>
          <w:rFonts w:ascii="Arial" w:hAnsi="Arial" w:cs="Arial"/>
          <w:b/>
          <w:sz w:val="24"/>
          <w:szCs w:val="24"/>
        </w:rPr>
      </w:pPr>
    </w:p>
    <w:p w:rsidR="00C33A54" w:rsidRDefault="00C33A54">
      <w:pPr>
        <w:rPr>
          <w:rFonts w:ascii="Arial" w:hAnsi="Arial" w:cs="Arial"/>
          <w:b/>
          <w:sz w:val="24"/>
          <w:szCs w:val="24"/>
        </w:rPr>
      </w:pPr>
      <w:r>
        <w:rPr>
          <w:rFonts w:ascii="Arial" w:hAnsi="Arial" w:cs="Arial"/>
          <w:b/>
          <w:sz w:val="24"/>
          <w:szCs w:val="24"/>
        </w:rPr>
        <w:br w:type="page"/>
      </w:r>
    </w:p>
    <w:p w:rsidR="00C33A54" w:rsidRPr="00C33A54" w:rsidRDefault="00C33A54" w:rsidP="00C33A54">
      <w:pPr>
        <w:spacing w:after="0" w:line="480" w:lineRule="auto"/>
        <w:jc w:val="center"/>
        <w:rPr>
          <w:rFonts w:ascii="Arial" w:hAnsi="Arial" w:cs="Arial"/>
          <w:sz w:val="24"/>
          <w:szCs w:val="24"/>
        </w:rPr>
      </w:pPr>
      <w:r w:rsidRPr="00C33A54">
        <w:rPr>
          <w:rFonts w:ascii="Arial" w:hAnsi="Arial" w:cs="Arial"/>
          <w:b/>
          <w:sz w:val="24"/>
          <w:szCs w:val="24"/>
        </w:rPr>
        <w:lastRenderedPageBreak/>
        <w:t>ABSTRACT</w:t>
      </w:r>
    </w:p>
    <w:p w:rsidR="00C33A54" w:rsidRPr="00C33A54" w:rsidRDefault="00C33A54" w:rsidP="00C33A54">
      <w:pPr>
        <w:spacing w:after="0" w:line="480" w:lineRule="auto"/>
        <w:rPr>
          <w:rFonts w:ascii="Arial" w:hAnsi="Arial" w:cs="Arial"/>
          <w:sz w:val="24"/>
          <w:szCs w:val="24"/>
        </w:rPr>
      </w:pP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Objectives:</w:t>
      </w:r>
      <w:r w:rsidRPr="00C33A54">
        <w:rPr>
          <w:rFonts w:ascii="Arial" w:hAnsi="Arial" w:cs="Arial"/>
          <w:sz w:val="24"/>
          <w:szCs w:val="24"/>
        </w:rPr>
        <w:t xml:space="preserve"> Stage 1: Identify the impact of Joint Hypermobility Syndrome (JHS) on adults; Stage 2: Develop a questionnaire to assess the impact of JHS; Stage 3: Undertake item reduction and establish the questionnaire’s concurrent validity.</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Design:</w:t>
      </w:r>
      <w:r w:rsidRPr="00C33A54">
        <w:rPr>
          <w:rFonts w:ascii="Arial" w:hAnsi="Arial" w:cs="Arial"/>
          <w:sz w:val="24"/>
          <w:szCs w:val="24"/>
        </w:rPr>
        <w:t xml:space="preserve"> A mixed methods study, employing qualitative focus groups and interviews (Stage 1); a working group of patients, clinicians and researchers, and ‘think aloud’ interviews (Stage 2); and quantitative analysis of questionnaire responses (Stage 3).</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Setting:</w:t>
      </w:r>
      <w:r w:rsidRPr="00C33A54">
        <w:rPr>
          <w:rFonts w:ascii="Arial" w:hAnsi="Arial" w:cs="Arial"/>
          <w:sz w:val="24"/>
          <w:szCs w:val="24"/>
        </w:rPr>
        <w:t xml:space="preserve"> Stages 1 and 2 took place in one secondary care hospital in the United Kingdom (UK). Stage 3 recruited members of a UK-wide patient organisation.</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Participants:</w:t>
      </w:r>
      <w:r w:rsidRPr="00C33A54">
        <w:rPr>
          <w:rFonts w:ascii="Arial" w:hAnsi="Arial" w:cs="Arial"/>
          <w:sz w:val="24"/>
          <w:szCs w:val="24"/>
        </w:rPr>
        <w:t xml:space="preserve"> A total of n=15, n=4, and n=615 participants took part in Stages 1, 2 and 3 respectively. Inclusion criteria were: ≥18 years; a diagnosis of JHS; no other conditions affecting physical function; able to give informed consent; and able to understand and communicate in English. </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Interventions:</w:t>
      </w:r>
      <w:r w:rsidRPr="00C33A54">
        <w:rPr>
          <w:rFonts w:ascii="Arial" w:hAnsi="Arial" w:cs="Arial"/>
          <w:sz w:val="24"/>
          <w:szCs w:val="24"/>
        </w:rPr>
        <w:t xml:space="preserve"> None.</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Main outcome measures:</w:t>
      </w:r>
      <w:r w:rsidRPr="00C33A54">
        <w:rPr>
          <w:rFonts w:ascii="Arial" w:hAnsi="Arial" w:cs="Arial"/>
          <w:sz w:val="24"/>
          <w:szCs w:val="24"/>
        </w:rPr>
        <w:t xml:space="preserve"> The development of a questionnaire to assess the impact of JHS. </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t>Results:</w:t>
      </w:r>
      <w:r w:rsidRPr="00C33A54">
        <w:rPr>
          <w:rFonts w:ascii="Arial" w:hAnsi="Arial" w:cs="Arial"/>
          <w:sz w:val="24"/>
          <w:szCs w:val="24"/>
        </w:rPr>
        <w:t xml:space="preserve"> Stage 1: A wide range of impairments, activity limitations and participation restrictions were identified. Stage 2: A</w:t>
      </w:r>
      <w:bookmarkStart w:id="0" w:name="_GoBack"/>
      <w:bookmarkEnd w:id="0"/>
      <w:r w:rsidRPr="00C33A54">
        <w:rPr>
          <w:rFonts w:ascii="Arial" w:hAnsi="Arial" w:cs="Arial"/>
          <w:sz w:val="24"/>
          <w:szCs w:val="24"/>
        </w:rPr>
        <w:t xml:space="preserve"> draft questionnaire was developed and refined following ‘think aloud’ analysis, leaving 94 scored items. Stage 3: Items were removed on the basis of low severity and/or high correlation with other items. The final ‘Bristol Impact of Hypermobility’ (BIoH) questionnaire has 55 scored items and correlated well with the Physical Component Score of the Short Form 36 health questionnaire (r=-0.725).</w:t>
      </w:r>
    </w:p>
    <w:p w:rsidR="00C33A54" w:rsidRPr="00C33A54" w:rsidRDefault="00C33A54" w:rsidP="00C33A54">
      <w:pPr>
        <w:spacing w:after="0" w:line="480" w:lineRule="auto"/>
        <w:rPr>
          <w:rFonts w:ascii="Arial" w:hAnsi="Arial" w:cs="Arial"/>
          <w:sz w:val="24"/>
          <w:szCs w:val="24"/>
        </w:rPr>
      </w:pPr>
      <w:r w:rsidRPr="00C33A54">
        <w:rPr>
          <w:rFonts w:ascii="Arial" w:hAnsi="Arial" w:cs="Arial"/>
          <w:b/>
          <w:sz w:val="24"/>
          <w:szCs w:val="24"/>
        </w:rPr>
        <w:lastRenderedPageBreak/>
        <w:t>Conclusions:</w:t>
      </w:r>
      <w:r w:rsidRPr="00C33A54">
        <w:rPr>
          <w:rFonts w:ascii="Arial" w:hAnsi="Arial" w:cs="Arial"/>
          <w:sz w:val="24"/>
          <w:szCs w:val="24"/>
        </w:rPr>
        <w:t xml:space="preserve"> The BIoH questionnaire demonstrated good concurrent validity. Further psychometric properties need to be established. </w:t>
      </w:r>
    </w:p>
    <w:p w:rsidR="00C33A54" w:rsidRPr="00C33A54" w:rsidRDefault="00C33A54" w:rsidP="00C33A54">
      <w:pPr>
        <w:spacing w:after="0" w:line="480" w:lineRule="auto"/>
        <w:rPr>
          <w:rFonts w:ascii="Arial" w:hAnsi="Arial" w:cs="Arial"/>
          <w:sz w:val="24"/>
          <w:szCs w:val="24"/>
          <w:highlight w:val="yellow"/>
        </w:rPr>
      </w:pPr>
    </w:p>
    <w:p w:rsidR="00C33A54" w:rsidRPr="00C33A54" w:rsidRDefault="00C33A54" w:rsidP="00C33A54">
      <w:pPr>
        <w:spacing w:after="0" w:line="480" w:lineRule="auto"/>
        <w:rPr>
          <w:rFonts w:ascii="Arial" w:hAnsi="Arial" w:cs="Arial"/>
          <w:b/>
          <w:sz w:val="24"/>
          <w:szCs w:val="24"/>
        </w:rPr>
      </w:pPr>
      <w:r w:rsidRPr="00C33A54">
        <w:rPr>
          <w:rFonts w:ascii="Arial" w:hAnsi="Arial" w:cs="Arial"/>
          <w:b/>
          <w:sz w:val="24"/>
          <w:szCs w:val="24"/>
        </w:rPr>
        <w:t xml:space="preserve">Key words: </w:t>
      </w:r>
      <w:r w:rsidRPr="00C33A54">
        <w:rPr>
          <w:rFonts w:ascii="Arial" w:hAnsi="Arial" w:cs="Arial"/>
          <w:sz w:val="24"/>
          <w:szCs w:val="24"/>
        </w:rPr>
        <w:t>Hypermobility, joint; Joint laxity, familial; Questionnaires; Interview; Focus Groups; Validity of results.</w:t>
      </w:r>
    </w:p>
    <w:p w:rsidR="00C33A54" w:rsidRDefault="00C33A54" w:rsidP="00FC102A">
      <w:pPr>
        <w:spacing w:after="0" w:line="480" w:lineRule="auto"/>
        <w:jc w:val="center"/>
        <w:rPr>
          <w:rFonts w:ascii="Arial" w:hAnsi="Arial" w:cs="Arial"/>
          <w:b/>
          <w:sz w:val="24"/>
          <w:szCs w:val="24"/>
        </w:rPr>
      </w:pPr>
    </w:p>
    <w:p w:rsidR="00C33A54" w:rsidRDefault="00C33A54" w:rsidP="00FC102A">
      <w:pPr>
        <w:spacing w:after="0" w:line="480" w:lineRule="auto"/>
        <w:jc w:val="center"/>
        <w:rPr>
          <w:rFonts w:ascii="Arial" w:hAnsi="Arial" w:cs="Arial"/>
          <w:b/>
          <w:sz w:val="24"/>
          <w:szCs w:val="24"/>
        </w:rPr>
      </w:pPr>
    </w:p>
    <w:p w:rsidR="00C33A54" w:rsidRDefault="00C33A54">
      <w:pPr>
        <w:rPr>
          <w:rFonts w:ascii="Arial" w:hAnsi="Arial" w:cs="Arial"/>
          <w:b/>
          <w:sz w:val="24"/>
          <w:szCs w:val="24"/>
        </w:rPr>
      </w:pPr>
      <w:r>
        <w:rPr>
          <w:rFonts w:ascii="Arial" w:hAnsi="Arial" w:cs="Arial"/>
          <w:b/>
          <w:sz w:val="24"/>
          <w:szCs w:val="24"/>
        </w:rPr>
        <w:br w:type="page"/>
      </w:r>
    </w:p>
    <w:p w:rsidR="006C029A" w:rsidRPr="00C33A54" w:rsidRDefault="00BC441A" w:rsidP="00FC102A">
      <w:pPr>
        <w:spacing w:after="0" w:line="480" w:lineRule="auto"/>
        <w:jc w:val="center"/>
        <w:rPr>
          <w:rFonts w:ascii="Arial" w:hAnsi="Arial" w:cs="Arial"/>
          <w:b/>
          <w:sz w:val="24"/>
          <w:szCs w:val="24"/>
        </w:rPr>
      </w:pPr>
      <w:r w:rsidRPr="00C33A54">
        <w:rPr>
          <w:rFonts w:ascii="Arial" w:hAnsi="Arial" w:cs="Arial"/>
          <w:b/>
          <w:sz w:val="24"/>
          <w:szCs w:val="24"/>
        </w:rPr>
        <w:lastRenderedPageBreak/>
        <w:t>MANUSCRIPT</w:t>
      </w:r>
    </w:p>
    <w:p w:rsidR="006C029A" w:rsidRPr="00C33A54" w:rsidRDefault="006C029A" w:rsidP="00FC102A">
      <w:pPr>
        <w:spacing w:after="0" w:line="480" w:lineRule="auto"/>
        <w:rPr>
          <w:rFonts w:ascii="Arial" w:hAnsi="Arial" w:cs="Arial"/>
          <w:b/>
          <w:sz w:val="24"/>
          <w:szCs w:val="24"/>
        </w:rPr>
      </w:pPr>
    </w:p>
    <w:p w:rsidR="00BC441A" w:rsidRPr="00C33A54" w:rsidRDefault="00BC441A" w:rsidP="00FC102A">
      <w:pPr>
        <w:spacing w:after="0" w:line="480" w:lineRule="auto"/>
        <w:rPr>
          <w:rFonts w:ascii="Arial" w:hAnsi="Arial" w:cs="Arial"/>
          <w:b/>
          <w:sz w:val="24"/>
          <w:szCs w:val="24"/>
        </w:rPr>
      </w:pPr>
      <w:r w:rsidRPr="00C33A54">
        <w:rPr>
          <w:rFonts w:ascii="Arial" w:hAnsi="Arial" w:cs="Arial"/>
          <w:b/>
          <w:sz w:val="24"/>
          <w:szCs w:val="24"/>
        </w:rPr>
        <w:t>TITLE</w:t>
      </w:r>
    </w:p>
    <w:p w:rsidR="00E45057" w:rsidRPr="00C33A54" w:rsidRDefault="006C029A" w:rsidP="00FC102A">
      <w:pPr>
        <w:spacing w:after="0" w:line="480" w:lineRule="auto"/>
        <w:rPr>
          <w:rFonts w:ascii="Arial" w:hAnsi="Arial" w:cs="Arial"/>
          <w:sz w:val="24"/>
          <w:szCs w:val="24"/>
        </w:rPr>
      </w:pPr>
      <w:r w:rsidRPr="00C33A54">
        <w:rPr>
          <w:rFonts w:ascii="Arial" w:hAnsi="Arial" w:cs="Arial"/>
          <w:sz w:val="24"/>
          <w:szCs w:val="24"/>
        </w:rPr>
        <w:t xml:space="preserve">Development and initial validation of the Bristol Impact of Hypermobility (BIoH) questionnaire </w:t>
      </w:r>
    </w:p>
    <w:p w:rsidR="00FC102A" w:rsidRPr="00C33A54" w:rsidRDefault="00FC102A" w:rsidP="00FC102A">
      <w:pPr>
        <w:spacing w:after="0" w:line="480" w:lineRule="auto"/>
        <w:rPr>
          <w:rFonts w:ascii="Arial" w:hAnsi="Arial" w:cs="Arial"/>
          <w:b/>
          <w:sz w:val="24"/>
          <w:szCs w:val="24"/>
        </w:rPr>
      </w:pPr>
    </w:p>
    <w:p w:rsidR="00DA73E6" w:rsidRPr="00C33A54" w:rsidRDefault="00DA73E6" w:rsidP="00FC102A">
      <w:pPr>
        <w:spacing w:after="0" w:line="480" w:lineRule="auto"/>
        <w:rPr>
          <w:rFonts w:ascii="Arial" w:hAnsi="Arial" w:cs="Arial"/>
          <w:b/>
          <w:sz w:val="24"/>
          <w:szCs w:val="24"/>
        </w:rPr>
      </w:pPr>
    </w:p>
    <w:p w:rsidR="007B7973" w:rsidRPr="00C33A54" w:rsidRDefault="009028A2" w:rsidP="00FC102A">
      <w:pPr>
        <w:spacing w:after="0" w:line="480" w:lineRule="auto"/>
        <w:rPr>
          <w:rFonts w:ascii="Arial" w:hAnsi="Arial" w:cs="Arial"/>
          <w:b/>
          <w:sz w:val="24"/>
          <w:szCs w:val="24"/>
        </w:rPr>
      </w:pPr>
      <w:r w:rsidRPr="00C33A54">
        <w:rPr>
          <w:rFonts w:ascii="Arial" w:hAnsi="Arial" w:cs="Arial"/>
          <w:b/>
          <w:sz w:val="24"/>
          <w:szCs w:val="24"/>
        </w:rPr>
        <w:t>INTRODUCTION</w:t>
      </w:r>
    </w:p>
    <w:p w:rsidR="006058A0" w:rsidRPr="00C33A54" w:rsidRDefault="006058A0" w:rsidP="00FC102A">
      <w:pPr>
        <w:spacing w:after="0" w:line="480" w:lineRule="auto"/>
        <w:rPr>
          <w:rFonts w:ascii="Arial" w:hAnsi="Arial" w:cs="Arial"/>
          <w:sz w:val="24"/>
          <w:szCs w:val="24"/>
          <w:vertAlign w:val="superscript"/>
        </w:rPr>
      </w:pPr>
      <w:r w:rsidRPr="00C33A54">
        <w:rPr>
          <w:rFonts w:ascii="Arial" w:hAnsi="Arial" w:cs="Arial"/>
          <w:sz w:val="24"/>
          <w:szCs w:val="24"/>
        </w:rPr>
        <w:t>Joint Hypermobility Syndrome (JHS) is a heritable connective tissue disorder characterised by excessive joint range of motion and pain</w:t>
      </w:r>
      <w:r w:rsidR="000F6299" w:rsidRPr="00C33A54">
        <w:rPr>
          <w:rFonts w:ascii="Arial" w:hAnsi="Arial" w:cs="Arial"/>
          <w:sz w:val="24"/>
          <w:szCs w:val="24"/>
        </w:rPr>
        <w:t xml:space="preserve"> [1]</w:t>
      </w:r>
      <w:r w:rsidRPr="00C33A54">
        <w:rPr>
          <w:rFonts w:ascii="Arial" w:hAnsi="Arial" w:cs="Arial"/>
          <w:sz w:val="24"/>
          <w:szCs w:val="24"/>
        </w:rPr>
        <w:t>. It has been reported to affect up to 5% of women and 0.6% of me</w:t>
      </w:r>
      <w:r w:rsidR="000161B9" w:rsidRPr="00C33A54">
        <w:rPr>
          <w:rFonts w:ascii="Arial" w:hAnsi="Arial" w:cs="Arial"/>
          <w:sz w:val="24"/>
          <w:szCs w:val="24"/>
        </w:rPr>
        <w:t>n</w:t>
      </w:r>
      <w:r w:rsidR="000F6299" w:rsidRPr="00C33A54">
        <w:rPr>
          <w:rFonts w:ascii="Arial" w:hAnsi="Arial" w:cs="Arial"/>
          <w:sz w:val="24"/>
          <w:szCs w:val="24"/>
        </w:rPr>
        <w:t xml:space="preserve"> [2]</w:t>
      </w:r>
      <w:r w:rsidR="000161B9" w:rsidRPr="00C33A54">
        <w:rPr>
          <w:rFonts w:ascii="Arial" w:hAnsi="Arial" w:cs="Arial"/>
          <w:sz w:val="24"/>
          <w:szCs w:val="24"/>
        </w:rPr>
        <w:t>,</w:t>
      </w:r>
      <w:r w:rsidRPr="00C33A54">
        <w:rPr>
          <w:rFonts w:ascii="Arial" w:hAnsi="Arial" w:cs="Arial"/>
          <w:sz w:val="24"/>
          <w:szCs w:val="24"/>
        </w:rPr>
        <w:t xml:space="preserve"> although there is a lack of good-quality epidemiological evidence for the true prevalence of JHS in the general population. The prevalence in musculoskeletal practice contexts is likely to be very high, however, with 30% of those referred to a Musculoskeletal Triage Clinic in the </w:t>
      </w:r>
      <w:r w:rsidR="007B0EB2" w:rsidRPr="00C33A54">
        <w:rPr>
          <w:rFonts w:ascii="Arial" w:hAnsi="Arial" w:cs="Arial"/>
          <w:sz w:val="24"/>
          <w:szCs w:val="24"/>
        </w:rPr>
        <w:t>United Kingdom (</w:t>
      </w:r>
      <w:r w:rsidRPr="00C33A54">
        <w:rPr>
          <w:rFonts w:ascii="Arial" w:hAnsi="Arial" w:cs="Arial"/>
          <w:sz w:val="24"/>
          <w:szCs w:val="24"/>
        </w:rPr>
        <w:t>UK</w:t>
      </w:r>
      <w:r w:rsidR="007B0EB2" w:rsidRPr="00C33A54">
        <w:rPr>
          <w:rFonts w:ascii="Arial" w:hAnsi="Arial" w:cs="Arial"/>
          <w:sz w:val="24"/>
          <w:szCs w:val="24"/>
        </w:rPr>
        <w:t>)</w:t>
      </w:r>
      <w:r w:rsidRPr="00C33A54">
        <w:rPr>
          <w:rFonts w:ascii="Arial" w:hAnsi="Arial" w:cs="Arial"/>
          <w:sz w:val="24"/>
          <w:szCs w:val="24"/>
        </w:rPr>
        <w:t xml:space="preserve"> meeting the Brighton</w:t>
      </w:r>
      <w:r w:rsidR="000F6299" w:rsidRPr="00C33A54">
        <w:rPr>
          <w:rFonts w:ascii="Arial" w:hAnsi="Arial" w:cs="Arial"/>
          <w:sz w:val="24"/>
          <w:szCs w:val="24"/>
        </w:rPr>
        <w:t xml:space="preserve"> </w:t>
      </w:r>
      <w:r w:rsidRPr="00C33A54">
        <w:rPr>
          <w:rFonts w:ascii="Arial" w:hAnsi="Arial" w:cs="Arial"/>
          <w:sz w:val="24"/>
          <w:szCs w:val="24"/>
        </w:rPr>
        <w:t>diagnostic criteria</w:t>
      </w:r>
      <w:r w:rsidR="000F6299" w:rsidRPr="00C33A54">
        <w:rPr>
          <w:rFonts w:ascii="Arial" w:hAnsi="Arial" w:cs="Arial"/>
          <w:sz w:val="24"/>
          <w:szCs w:val="24"/>
        </w:rPr>
        <w:t xml:space="preserve"> [</w:t>
      </w:r>
      <w:r w:rsidR="00481FC4" w:rsidRPr="00C33A54">
        <w:rPr>
          <w:rFonts w:ascii="Arial" w:hAnsi="Arial" w:cs="Arial"/>
          <w:sz w:val="24"/>
          <w:szCs w:val="24"/>
        </w:rPr>
        <w:t>3</w:t>
      </w:r>
      <w:r w:rsidR="003A4377" w:rsidRPr="00C33A54">
        <w:rPr>
          <w:rFonts w:ascii="Arial" w:hAnsi="Arial" w:cs="Arial"/>
          <w:sz w:val="24"/>
          <w:szCs w:val="24"/>
        </w:rPr>
        <w:t>,</w:t>
      </w:r>
      <w:r w:rsidR="000F6299" w:rsidRPr="00C33A54">
        <w:rPr>
          <w:rFonts w:ascii="Arial" w:hAnsi="Arial" w:cs="Arial"/>
          <w:sz w:val="24"/>
          <w:szCs w:val="24"/>
        </w:rPr>
        <w:t>4]</w:t>
      </w:r>
      <w:r w:rsidR="000161B9" w:rsidRPr="00C33A54">
        <w:rPr>
          <w:rFonts w:ascii="Arial" w:hAnsi="Arial" w:cs="Arial"/>
          <w:sz w:val="24"/>
          <w:szCs w:val="24"/>
        </w:rPr>
        <w:t>.</w:t>
      </w:r>
    </w:p>
    <w:p w:rsidR="006058A0" w:rsidRPr="00C33A54" w:rsidRDefault="006058A0" w:rsidP="00FC102A">
      <w:pPr>
        <w:spacing w:after="0" w:line="480" w:lineRule="auto"/>
        <w:rPr>
          <w:rFonts w:ascii="Arial" w:hAnsi="Arial" w:cs="Arial"/>
          <w:sz w:val="24"/>
          <w:szCs w:val="24"/>
        </w:rPr>
      </w:pPr>
    </w:p>
    <w:p w:rsidR="006058A0" w:rsidRPr="00C33A54" w:rsidRDefault="007B0EB2" w:rsidP="00FC102A">
      <w:pPr>
        <w:spacing w:after="0" w:line="480" w:lineRule="auto"/>
        <w:rPr>
          <w:rFonts w:ascii="Arial" w:hAnsi="Arial" w:cs="Arial"/>
          <w:sz w:val="24"/>
          <w:szCs w:val="24"/>
          <w:vertAlign w:val="superscript"/>
        </w:rPr>
      </w:pPr>
      <w:r w:rsidRPr="00C33A54">
        <w:rPr>
          <w:rFonts w:ascii="Arial" w:hAnsi="Arial" w:cs="Arial"/>
          <w:sz w:val="24"/>
          <w:szCs w:val="24"/>
        </w:rPr>
        <w:t>JHS</w:t>
      </w:r>
      <w:r w:rsidR="006058A0" w:rsidRPr="00C33A54">
        <w:rPr>
          <w:rFonts w:ascii="Arial" w:hAnsi="Arial" w:cs="Arial"/>
          <w:sz w:val="24"/>
          <w:szCs w:val="24"/>
        </w:rPr>
        <w:t xml:space="preserve"> is associated with a wide range of problems including pain, fatigue, proprioception deficits and repeated cycles of injury, anxiety and catastrophizing</w:t>
      </w:r>
      <w:r w:rsidR="000161B9" w:rsidRPr="00C33A54">
        <w:rPr>
          <w:rFonts w:ascii="Arial" w:hAnsi="Arial" w:cs="Arial"/>
          <w:sz w:val="24"/>
          <w:szCs w:val="24"/>
        </w:rPr>
        <w:t xml:space="preserve"> </w:t>
      </w:r>
      <w:r w:rsidR="000F6299" w:rsidRPr="00C33A54">
        <w:rPr>
          <w:rFonts w:ascii="Arial" w:hAnsi="Arial" w:cs="Arial"/>
          <w:sz w:val="24"/>
          <w:szCs w:val="24"/>
        </w:rPr>
        <w:t>[5]</w:t>
      </w:r>
      <w:r w:rsidR="006058A0" w:rsidRPr="00C33A54">
        <w:rPr>
          <w:rFonts w:ascii="Arial" w:hAnsi="Arial" w:cs="Arial"/>
          <w:sz w:val="24"/>
          <w:szCs w:val="24"/>
        </w:rPr>
        <w:t xml:space="preserve">. </w:t>
      </w:r>
      <w:r w:rsidR="00E7033C" w:rsidRPr="00C33A54">
        <w:rPr>
          <w:rFonts w:ascii="Arial" w:hAnsi="Arial" w:cs="Arial"/>
          <w:sz w:val="24"/>
          <w:szCs w:val="24"/>
        </w:rPr>
        <w:t>It may also be associated with a range of autonomic and gastrointestinal symptoms</w:t>
      </w:r>
      <w:r w:rsidR="00396E00" w:rsidRPr="00C33A54">
        <w:rPr>
          <w:rFonts w:ascii="Arial" w:hAnsi="Arial" w:cs="Arial"/>
          <w:sz w:val="24"/>
          <w:szCs w:val="24"/>
        </w:rPr>
        <w:t>,</w:t>
      </w:r>
      <w:r w:rsidR="00E7033C" w:rsidRPr="00C33A54">
        <w:rPr>
          <w:rFonts w:ascii="Arial" w:hAnsi="Arial" w:cs="Arial"/>
          <w:sz w:val="24"/>
          <w:szCs w:val="24"/>
        </w:rPr>
        <w:t xml:space="preserve"> and functional difficulties indicative of developmental coordination disorder/dyspraxia [</w:t>
      </w:r>
      <w:r w:rsidR="0085113D" w:rsidRPr="00C33A54">
        <w:rPr>
          <w:rFonts w:ascii="Arial" w:hAnsi="Arial" w:cs="Arial"/>
          <w:sz w:val="24"/>
          <w:szCs w:val="24"/>
        </w:rPr>
        <w:t>6</w:t>
      </w:r>
      <w:r w:rsidR="00E7033C" w:rsidRPr="00C33A54">
        <w:rPr>
          <w:rFonts w:ascii="Arial" w:hAnsi="Arial" w:cs="Arial"/>
          <w:sz w:val="24"/>
          <w:szCs w:val="24"/>
        </w:rPr>
        <w:t xml:space="preserve">]. </w:t>
      </w:r>
      <w:r w:rsidR="006058A0" w:rsidRPr="00C33A54">
        <w:rPr>
          <w:rFonts w:ascii="Arial" w:hAnsi="Arial" w:cs="Arial"/>
          <w:sz w:val="24"/>
          <w:szCs w:val="24"/>
        </w:rPr>
        <w:t>Empirical data has shown that, when compared with healthy controls, JHS has a significant impact on outcomes such as exercise endurance, gait, pain, proprioception, strength, function and quality of life both in children</w:t>
      </w:r>
      <w:r w:rsidR="0085113D" w:rsidRPr="00C33A54">
        <w:rPr>
          <w:rFonts w:ascii="Arial" w:hAnsi="Arial" w:cs="Arial"/>
          <w:sz w:val="24"/>
          <w:szCs w:val="24"/>
        </w:rPr>
        <w:t xml:space="preserve"> [</w:t>
      </w:r>
      <w:r w:rsidR="000F6299" w:rsidRPr="00C33A54">
        <w:rPr>
          <w:rFonts w:ascii="Arial" w:hAnsi="Arial" w:cs="Arial"/>
          <w:sz w:val="24"/>
          <w:szCs w:val="24"/>
        </w:rPr>
        <w:t>7,8,9</w:t>
      </w:r>
      <w:r w:rsidR="0085113D" w:rsidRPr="00C33A54">
        <w:rPr>
          <w:rFonts w:ascii="Arial" w:hAnsi="Arial" w:cs="Arial"/>
          <w:sz w:val="24"/>
          <w:szCs w:val="24"/>
        </w:rPr>
        <w:t>,10</w:t>
      </w:r>
      <w:r w:rsidR="000F6299" w:rsidRPr="00C33A54">
        <w:rPr>
          <w:rFonts w:ascii="Arial" w:hAnsi="Arial" w:cs="Arial"/>
          <w:sz w:val="24"/>
          <w:szCs w:val="24"/>
        </w:rPr>
        <w:t>]</w:t>
      </w:r>
      <w:r w:rsidR="006058A0" w:rsidRPr="00C33A54">
        <w:rPr>
          <w:rFonts w:ascii="Arial" w:hAnsi="Arial" w:cs="Arial"/>
          <w:sz w:val="24"/>
          <w:szCs w:val="24"/>
        </w:rPr>
        <w:t xml:space="preserve"> and adults</w:t>
      </w:r>
      <w:r w:rsidR="0085113D" w:rsidRPr="00C33A54">
        <w:rPr>
          <w:rFonts w:ascii="Arial" w:hAnsi="Arial" w:cs="Arial"/>
          <w:sz w:val="24"/>
          <w:szCs w:val="24"/>
        </w:rPr>
        <w:t xml:space="preserve"> [</w:t>
      </w:r>
      <w:r w:rsidR="000F6299" w:rsidRPr="00C33A54">
        <w:rPr>
          <w:rFonts w:ascii="Arial" w:hAnsi="Arial" w:cs="Arial"/>
          <w:sz w:val="24"/>
          <w:szCs w:val="24"/>
        </w:rPr>
        <w:t>11,12,13</w:t>
      </w:r>
      <w:r w:rsidR="0085113D" w:rsidRPr="00C33A54">
        <w:rPr>
          <w:rFonts w:ascii="Arial" w:hAnsi="Arial" w:cs="Arial"/>
          <w:sz w:val="24"/>
          <w:szCs w:val="24"/>
        </w:rPr>
        <w:t>,14</w:t>
      </w:r>
      <w:r w:rsidR="000F6299" w:rsidRPr="00C33A54">
        <w:rPr>
          <w:rFonts w:ascii="Arial" w:hAnsi="Arial" w:cs="Arial"/>
          <w:sz w:val="24"/>
          <w:szCs w:val="24"/>
        </w:rPr>
        <w:t>]</w:t>
      </w:r>
      <w:r w:rsidR="000161B9" w:rsidRPr="00C33A54">
        <w:rPr>
          <w:rFonts w:ascii="Arial" w:hAnsi="Arial" w:cs="Arial"/>
          <w:sz w:val="24"/>
          <w:szCs w:val="24"/>
        </w:rPr>
        <w:t>.</w:t>
      </w:r>
      <w:r w:rsidR="006058A0" w:rsidRPr="00C33A54">
        <w:rPr>
          <w:rFonts w:ascii="Arial" w:hAnsi="Arial" w:cs="Arial"/>
          <w:sz w:val="24"/>
          <w:szCs w:val="24"/>
        </w:rPr>
        <w:t xml:space="preserve"> A recent systematic review and meta-analysis confirmed the </w:t>
      </w:r>
      <w:r w:rsidR="006058A0" w:rsidRPr="00C33A54">
        <w:rPr>
          <w:rFonts w:ascii="Arial" w:hAnsi="Arial" w:cs="Arial"/>
          <w:sz w:val="24"/>
          <w:szCs w:val="24"/>
        </w:rPr>
        <w:lastRenderedPageBreak/>
        <w:t>impact of JHS on a range of psychological variables such as fear, agoraphobia, anxiety, depression and panic disorders</w:t>
      </w:r>
      <w:r w:rsidR="000F6299" w:rsidRPr="00C33A54">
        <w:rPr>
          <w:rFonts w:ascii="Arial" w:hAnsi="Arial" w:cs="Arial"/>
          <w:sz w:val="24"/>
          <w:szCs w:val="24"/>
        </w:rPr>
        <w:t xml:space="preserve"> [1</w:t>
      </w:r>
      <w:r w:rsidR="0085113D" w:rsidRPr="00C33A54">
        <w:rPr>
          <w:rFonts w:ascii="Arial" w:hAnsi="Arial" w:cs="Arial"/>
          <w:sz w:val="24"/>
          <w:szCs w:val="24"/>
        </w:rPr>
        <w:t>5</w:t>
      </w:r>
      <w:r w:rsidR="000F6299" w:rsidRPr="00C33A54">
        <w:rPr>
          <w:rFonts w:ascii="Arial" w:hAnsi="Arial" w:cs="Arial"/>
          <w:sz w:val="24"/>
          <w:szCs w:val="24"/>
        </w:rPr>
        <w:t>]</w:t>
      </w:r>
      <w:r w:rsidR="006058A0" w:rsidRPr="00C33A54">
        <w:rPr>
          <w:rFonts w:ascii="Arial" w:hAnsi="Arial" w:cs="Arial"/>
          <w:sz w:val="24"/>
          <w:szCs w:val="24"/>
        </w:rPr>
        <w:t>.</w:t>
      </w:r>
    </w:p>
    <w:p w:rsidR="006058A0" w:rsidRPr="00C33A54" w:rsidRDefault="006058A0" w:rsidP="00FC102A">
      <w:pPr>
        <w:spacing w:after="0" w:line="480" w:lineRule="auto"/>
        <w:rPr>
          <w:rFonts w:ascii="Arial" w:hAnsi="Arial" w:cs="Arial"/>
          <w:sz w:val="24"/>
          <w:szCs w:val="24"/>
        </w:rPr>
      </w:pPr>
    </w:p>
    <w:p w:rsidR="006058A0" w:rsidRPr="00C33A54" w:rsidRDefault="006058A0" w:rsidP="00FC102A">
      <w:pPr>
        <w:spacing w:after="0" w:line="480" w:lineRule="auto"/>
        <w:rPr>
          <w:rFonts w:ascii="Arial" w:hAnsi="Arial" w:cs="Arial"/>
          <w:sz w:val="24"/>
          <w:szCs w:val="24"/>
        </w:rPr>
      </w:pPr>
      <w:r w:rsidRPr="00C33A54">
        <w:rPr>
          <w:rFonts w:ascii="Arial" w:hAnsi="Arial" w:cs="Arial"/>
          <w:sz w:val="24"/>
          <w:szCs w:val="24"/>
        </w:rPr>
        <w:t>Physiotherapy</w:t>
      </w:r>
      <w:r w:rsidR="00EF6178" w:rsidRPr="00C33A54">
        <w:rPr>
          <w:rFonts w:ascii="Arial" w:hAnsi="Arial" w:cs="Arial"/>
          <w:sz w:val="24"/>
          <w:szCs w:val="24"/>
        </w:rPr>
        <w:t xml:space="preserve">, </w:t>
      </w:r>
      <w:r w:rsidRPr="00C33A54">
        <w:rPr>
          <w:rFonts w:ascii="Arial" w:hAnsi="Arial" w:cs="Arial"/>
          <w:sz w:val="24"/>
          <w:szCs w:val="24"/>
        </w:rPr>
        <w:t>particularly exercise</w:t>
      </w:r>
      <w:r w:rsidR="00EF6178" w:rsidRPr="00C33A54">
        <w:rPr>
          <w:rFonts w:ascii="Arial" w:hAnsi="Arial" w:cs="Arial"/>
          <w:sz w:val="24"/>
          <w:szCs w:val="24"/>
        </w:rPr>
        <w:t xml:space="preserve">, </w:t>
      </w:r>
      <w:r w:rsidRPr="00C33A54">
        <w:rPr>
          <w:rFonts w:ascii="Arial" w:hAnsi="Arial" w:cs="Arial"/>
          <w:sz w:val="24"/>
          <w:szCs w:val="24"/>
        </w:rPr>
        <w:t>is a mainstay of treatment for JHS</w:t>
      </w:r>
      <w:r w:rsidR="00612D04" w:rsidRPr="00C33A54">
        <w:rPr>
          <w:rFonts w:ascii="Arial" w:hAnsi="Arial" w:cs="Arial"/>
          <w:sz w:val="24"/>
          <w:szCs w:val="24"/>
        </w:rPr>
        <w:t xml:space="preserve">, although </w:t>
      </w:r>
      <w:r w:rsidRPr="00C33A54">
        <w:rPr>
          <w:rFonts w:ascii="Arial" w:hAnsi="Arial" w:cs="Arial"/>
          <w:sz w:val="24"/>
          <w:szCs w:val="24"/>
        </w:rPr>
        <w:t xml:space="preserve">recent systematic reviews highlighted the lack of research evidence </w:t>
      </w:r>
      <w:r w:rsidR="000F6299" w:rsidRPr="00C33A54">
        <w:rPr>
          <w:rFonts w:ascii="Arial" w:hAnsi="Arial" w:cs="Arial"/>
          <w:sz w:val="24"/>
          <w:szCs w:val="24"/>
        </w:rPr>
        <w:t>[1</w:t>
      </w:r>
      <w:r w:rsidR="0085113D" w:rsidRPr="00C33A54">
        <w:rPr>
          <w:rFonts w:ascii="Arial" w:hAnsi="Arial" w:cs="Arial"/>
          <w:sz w:val="24"/>
          <w:szCs w:val="24"/>
        </w:rPr>
        <w:t>6</w:t>
      </w:r>
      <w:r w:rsidR="000F6299" w:rsidRPr="00C33A54">
        <w:rPr>
          <w:rFonts w:ascii="Arial" w:hAnsi="Arial" w:cs="Arial"/>
          <w:sz w:val="24"/>
          <w:szCs w:val="24"/>
        </w:rPr>
        <w:t>,1</w:t>
      </w:r>
      <w:r w:rsidR="0085113D" w:rsidRPr="00C33A54">
        <w:rPr>
          <w:rFonts w:ascii="Arial" w:hAnsi="Arial" w:cs="Arial"/>
          <w:sz w:val="24"/>
          <w:szCs w:val="24"/>
        </w:rPr>
        <w:t>7</w:t>
      </w:r>
      <w:r w:rsidR="000F6299" w:rsidRPr="00C33A54">
        <w:rPr>
          <w:rFonts w:ascii="Arial" w:hAnsi="Arial" w:cs="Arial"/>
          <w:sz w:val="24"/>
          <w:szCs w:val="24"/>
        </w:rPr>
        <w:t>]</w:t>
      </w:r>
      <w:r w:rsidRPr="00C33A54">
        <w:rPr>
          <w:rFonts w:ascii="Arial" w:hAnsi="Arial" w:cs="Arial"/>
          <w:sz w:val="24"/>
          <w:szCs w:val="24"/>
        </w:rPr>
        <w:t xml:space="preserve">. </w:t>
      </w:r>
      <w:r w:rsidR="00D152A8" w:rsidRPr="00C33A54">
        <w:rPr>
          <w:rFonts w:ascii="Arial" w:hAnsi="Arial" w:cs="Arial"/>
          <w:sz w:val="24"/>
          <w:szCs w:val="24"/>
        </w:rPr>
        <w:t>The trials in adults included in those reviews used a</w:t>
      </w:r>
      <w:r w:rsidRPr="00C33A54">
        <w:rPr>
          <w:rFonts w:ascii="Arial" w:hAnsi="Arial" w:cs="Arial"/>
          <w:sz w:val="24"/>
          <w:szCs w:val="24"/>
        </w:rPr>
        <w:t xml:space="preserve"> range of patient reported outcome measures</w:t>
      </w:r>
      <w:r w:rsidR="001647CB" w:rsidRPr="00C33A54">
        <w:rPr>
          <w:rFonts w:ascii="Arial" w:hAnsi="Arial" w:cs="Arial"/>
          <w:sz w:val="24"/>
          <w:szCs w:val="24"/>
        </w:rPr>
        <w:t xml:space="preserve"> (PROMs)</w:t>
      </w:r>
      <w:r w:rsidRPr="00C33A54">
        <w:rPr>
          <w:rFonts w:ascii="Arial" w:hAnsi="Arial" w:cs="Arial"/>
          <w:sz w:val="24"/>
          <w:szCs w:val="24"/>
        </w:rPr>
        <w:t>, including the Shor</w:t>
      </w:r>
      <w:r w:rsidR="000161B9" w:rsidRPr="00C33A54">
        <w:rPr>
          <w:rFonts w:ascii="Arial" w:hAnsi="Arial" w:cs="Arial"/>
          <w:sz w:val="24"/>
          <w:szCs w:val="24"/>
        </w:rPr>
        <w:t>t-Form 36 (SF-36)</w:t>
      </w:r>
      <w:r w:rsidR="00DE7618" w:rsidRPr="00C33A54">
        <w:rPr>
          <w:rFonts w:ascii="Arial" w:hAnsi="Arial" w:cs="Arial"/>
          <w:sz w:val="24"/>
          <w:szCs w:val="24"/>
        </w:rPr>
        <w:t xml:space="preserve"> </w:t>
      </w:r>
      <w:r w:rsidR="000F6299" w:rsidRPr="00C33A54">
        <w:rPr>
          <w:rFonts w:ascii="Arial" w:hAnsi="Arial" w:cs="Arial"/>
          <w:sz w:val="24"/>
          <w:szCs w:val="24"/>
        </w:rPr>
        <w:t>[1</w:t>
      </w:r>
      <w:r w:rsidR="0085113D" w:rsidRPr="00C33A54">
        <w:rPr>
          <w:rFonts w:ascii="Arial" w:hAnsi="Arial" w:cs="Arial"/>
          <w:sz w:val="24"/>
          <w:szCs w:val="24"/>
        </w:rPr>
        <w:t>8</w:t>
      </w:r>
      <w:r w:rsidR="000F6299" w:rsidRPr="00C33A54">
        <w:rPr>
          <w:rFonts w:ascii="Arial" w:hAnsi="Arial" w:cs="Arial"/>
          <w:sz w:val="24"/>
          <w:szCs w:val="24"/>
        </w:rPr>
        <w:t>]</w:t>
      </w:r>
      <w:r w:rsidRPr="00C33A54">
        <w:rPr>
          <w:rFonts w:ascii="Arial" w:hAnsi="Arial" w:cs="Arial"/>
          <w:sz w:val="24"/>
          <w:szCs w:val="24"/>
        </w:rPr>
        <w:t xml:space="preserve">, </w:t>
      </w:r>
      <w:r w:rsidR="0045427B" w:rsidRPr="00C33A54">
        <w:rPr>
          <w:rFonts w:ascii="Arial" w:hAnsi="Arial" w:cs="Arial"/>
          <w:sz w:val="24"/>
          <w:szCs w:val="24"/>
        </w:rPr>
        <w:t>the Arthritis Impact Measurement Scales 2 (</w:t>
      </w:r>
      <w:r w:rsidRPr="00C33A54">
        <w:rPr>
          <w:rFonts w:ascii="Arial" w:hAnsi="Arial" w:cs="Arial"/>
          <w:sz w:val="24"/>
          <w:szCs w:val="24"/>
        </w:rPr>
        <w:t>AIMS-2</w:t>
      </w:r>
      <w:r w:rsidR="0045427B" w:rsidRPr="00C33A54">
        <w:rPr>
          <w:rFonts w:ascii="Arial" w:hAnsi="Arial" w:cs="Arial"/>
          <w:sz w:val="24"/>
          <w:szCs w:val="24"/>
        </w:rPr>
        <w:t>)</w:t>
      </w:r>
      <w:r w:rsidR="00DE7618" w:rsidRPr="00C33A54">
        <w:rPr>
          <w:rFonts w:ascii="Arial" w:hAnsi="Arial" w:cs="Arial"/>
          <w:sz w:val="24"/>
          <w:szCs w:val="24"/>
        </w:rPr>
        <w:t xml:space="preserve"> [1</w:t>
      </w:r>
      <w:r w:rsidR="0085113D" w:rsidRPr="00C33A54">
        <w:rPr>
          <w:rFonts w:ascii="Arial" w:hAnsi="Arial" w:cs="Arial"/>
          <w:sz w:val="24"/>
          <w:szCs w:val="24"/>
        </w:rPr>
        <w:t>3</w:t>
      </w:r>
      <w:r w:rsidR="00DE7618" w:rsidRPr="00C33A54">
        <w:rPr>
          <w:rFonts w:ascii="Arial" w:hAnsi="Arial" w:cs="Arial"/>
          <w:sz w:val="24"/>
          <w:szCs w:val="24"/>
        </w:rPr>
        <w:t>]</w:t>
      </w:r>
      <w:r w:rsidRPr="00C33A54">
        <w:rPr>
          <w:rFonts w:ascii="Arial" w:hAnsi="Arial" w:cs="Arial"/>
          <w:sz w:val="24"/>
          <w:szCs w:val="24"/>
        </w:rPr>
        <w:t xml:space="preserve"> and a questionnaire developed by Barton and Bird</w:t>
      </w:r>
      <w:r w:rsidR="00DE7618" w:rsidRPr="00C33A54">
        <w:rPr>
          <w:rFonts w:ascii="Arial" w:hAnsi="Arial" w:cs="Arial"/>
          <w:sz w:val="24"/>
          <w:szCs w:val="24"/>
        </w:rPr>
        <w:t xml:space="preserve"> [1</w:t>
      </w:r>
      <w:r w:rsidR="0085113D" w:rsidRPr="00C33A54">
        <w:rPr>
          <w:rFonts w:ascii="Arial" w:hAnsi="Arial" w:cs="Arial"/>
          <w:sz w:val="24"/>
          <w:szCs w:val="24"/>
        </w:rPr>
        <w:t>9</w:t>
      </w:r>
      <w:r w:rsidR="00DE7618" w:rsidRPr="00C33A54">
        <w:rPr>
          <w:rFonts w:ascii="Arial" w:hAnsi="Arial" w:cs="Arial"/>
          <w:sz w:val="24"/>
          <w:szCs w:val="24"/>
        </w:rPr>
        <w:t>]</w:t>
      </w:r>
      <w:r w:rsidRPr="00C33A54">
        <w:rPr>
          <w:rFonts w:ascii="Arial" w:hAnsi="Arial" w:cs="Arial"/>
          <w:sz w:val="24"/>
          <w:szCs w:val="24"/>
        </w:rPr>
        <w:t xml:space="preserve">. </w:t>
      </w:r>
      <w:r w:rsidR="00D152A8" w:rsidRPr="00C33A54">
        <w:rPr>
          <w:rFonts w:ascii="Arial" w:hAnsi="Arial" w:cs="Arial"/>
          <w:sz w:val="24"/>
          <w:szCs w:val="24"/>
        </w:rPr>
        <w:t>Of those, o</w:t>
      </w:r>
      <w:r w:rsidRPr="00C33A54">
        <w:rPr>
          <w:rFonts w:ascii="Arial" w:hAnsi="Arial" w:cs="Arial"/>
          <w:sz w:val="24"/>
          <w:szCs w:val="24"/>
        </w:rPr>
        <w:t xml:space="preserve">nly the SF-36 </w:t>
      </w:r>
      <w:r w:rsidR="00EF6178" w:rsidRPr="00C33A54">
        <w:rPr>
          <w:rFonts w:ascii="Arial" w:hAnsi="Arial" w:cs="Arial"/>
          <w:sz w:val="24"/>
          <w:szCs w:val="24"/>
        </w:rPr>
        <w:t>captured</w:t>
      </w:r>
      <w:r w:rsidRPr="00C33A54">
        <w:rPr>
          <w:rFonts w:ascii="Arial" w:hAnsi="Arial" w:cs="Arial"/>
          <w:sz w:val="24"/>
          <w:szCs w:val="24"/>
        </w:rPr>
        <w:t xml:space="preserve"> improvements f</w:t>
      </w:r>
      <w:r w:rsidR="000161B9" w:rsidRPr="00C33A54">
        <w:rPr>
          <w:rFonts w:ascii="Arial" w:hAnsi="Arial" w:cs="Arial"/>
          <w:sz w:val="24"/>
          <w:szCs w:val="24"/>
        </w:rPr>
        <w:t>ollowing exercise</w:t>
      </w:r>
      <w:r w:rsidR="00DE7618" w:rsidRPr="00C33A54">
        <w:rPr>
          <w:rFonts w:ascii="Arial" w:hAnsi="Arial" w:cs="Arial"/>
          <w:sz w:val="24"/>
          <w:szCs w:val="24"/>
        </w:rPr>
        <w:t xml:space="preserve"> [1</w:t>
      </w:r>
      <w:r w:rsidR="0085113D" w:rsidRPr="00C33A54">
        <w:rPr>
          <w:rFonts w:ascii="Arial" w:hAnsi="Arial" w:cs="Arial"/>
          <w:sz w:val="24"/>
          <w:szCs w:val="24"/>
        </w:rPr>
        <w:t>8</w:t>
      </w:r>
      <w:r w:rsidR="00DE7618" w:rsidRPr="00C33A54">
        <w:rPr>
          <w:rFonts w:ascii="Arial" w:hAnsi="Arial" w:cs="Arial"/>
          <w:sz w:val="24"/>
          <w:szCs w:val="24"/>
        </w:rPr>
        <w:t>]</w:t>
      </w:r>
      <w:r w:rsidRPr="00C33A54">
        <w:rPr>
          <w:rFonts w:ascii="Arial" w:hAnsi="Arial" w:cs="Arial"/>
          <w:sz w:val="24"/>
          <w:szCs w:val="24"/>
        </w:rPr>
        <w:t>. Only one of the five AIMS-2 subscales changed with exercise</w:t>
      </w:r>
      <w:r w:rsidR="00DE7618" w:rsidRPr="00C33A54">
        <w:rPr>
          <w:rFonts w:ascii="Arial" w:hAnsi="Arial" w:cs="Arial"/>
          <w:sz w:val="24"/>
          <w:szCs w:val="24"/>
        </w:rPr>
        <w:t xml:space="preserve"> [1</w:t>
      </w:r>
      <w:r w:rsidR="0085113D" w:rsidRPr="00C33A54">
        <w:rPr>
          <w:rFonts w:ascii="Arial" w:hAnsi="Arial" w:cs="Arial"/>
          <w:sz w:val="24"/>
          <w:szCs w:val="24"/>
        </w:rPr>
        <w:t>3</w:t>
      </w:r>
      <w:r w:rsidR="00DE7618" w:rsidRPr="00C33A54">
        <w:rPr>
          <w:rFonts w:ascii="Arial" w:hAnsi="Arial" w:cs="Arial"/>
          <w:sz w:val="24"/>
          <w:szCs w:val="24"/>
        </w:rPr>
        <w:t>]</w:t>
      </w:r>
      <w:r w:rsidRPr="00C33A54">
        <w:rPr>
          <w:rFonts w:ascii="Arial" w:hAnsi="Arial" w:cs="Arial"/>
          <w:sz w:val="24"/>
          <w:szCs w:val="24"/>
        </w:rPr>
        <w:t xml:space="preserve"> and there were no changes evident in </w:t>
      </w:r>
      <w:r w:rsidR="007E0EC6" w:rsidRPr="00C33A54">
        <w:rPr>
          <w:rFonts w:ascii="Arial" w:hAnsi="Arial" w:cs="Arial"/>
          <w:sz w:val="24"/>
          <w:szCs w:val="24"/>
        </w:rPr>
        <w:t xml:space="preserve">Barton and Bird’s </w:t>
      </w:r>
      <w:r w:rsidRPr="00C33A54">
        <w:rPr>
          <w:rFonts w:ascii="Arial" w:hAnsi="Arial" w:cs="Arial"/>
          <w:sz w:val="24"/>
          <w:szCs w:val="24"/>
        </w:rPr>
        <w:t>questionnaire</w:t>
      </w:r>
      <w:r w:rsidR="00DE7618" w:rsidRPr="00C33A54">
        <w:rPr>
          <w:rFonts w:ascii="Arial" w:hAnsi="Arial" w:cs="Arial"/>
          <w:sz w:val="24"/>
          <w:szCs w:val="24"/>
        </w:rPr>
        <w:t xml:space="preserve"> [1</w:t>
      </w:r>
      <w:r w:rsidR="0085113D" w:rsidRPr="00C33A54">
        <w:rPr>
          <w:rFonts w:ascii="Arial" w:hAnsi="Arial" w:cs="Arial"/>
          <w:sz w:val="24"/>
          <w:szCs w:val="24"/>
        </w:rPr>
        <w:t>9</w:t>
      </w:r>
      <w:r w:rsidR="00DE7618" w:rsidRPr="00C33A54">
        <w:rPr>
          <w:rFonts w:ascii="Arial" w:hAnsi="Arial" w:cs="Arial"/>
          <w:sz w:val="24"/>
          <w:szCs w:val="24"/>
        </w:rPr>
        <w:t>]</w:t>
      </w:r>
      <w:r w:rsidRPr="00C33A54">
        <w:rPr>
          <w:rFonts w:ascii="Arial" w:hAnsi="Arial" w:cs="Arial"/>
          <w:sz w:val="24"/>
          <w:szCs w:val="24"/>
        </w:rPr>
        <w:t xml:space="preserve">. </w:t>
      </w:r>
      <w:r w:rsidR="00D152A8" w:rsidRPr="00C33A54">
        <w:rPr>
          <w:rFonts w:ascii="Arial" w:hAnsi="Arial" w:cs="Arial"/>
          <w:sz w:val="24"/>
          <w:szCs w:val="24"/>
        </w:rPr>
        <w:t>So, if exercise is effective (which has yet to be convincingly demonstrated</w:t>
      </w:r>
      <w:r w:rsidR="00DE7618" w:rsidRPr="00C33A54">
        <w:rPr>
          <w:rFonts w:ascii="Arial" w:hAnsi="Arial" w:cs="Arial"/>
          <w:sz w:val="24"/>
          <w:szCs w:val="24"/>
        </w:rPr>
        <w:t xml:space="preserve"> [1</w:t>
      </w:r>
      <w:r w:rsidR="0085113D" w:rsidRPr="00C33A54">
        <w:rPr>
          <w:rFonts w:ascii="Arial" w:hAnsi="Arial" w:cs="Arial"/>
          <w:sz w:val="24"/>
          <w:szCs w:val="24"/>
        </w:rPr>
        <w:t>6</w:t>
      </w:r>
      <w:r w:rsidR="00DE7618" w:rsidRPr="00C33A54">
        <w:rPr>
          <w:rFonts w:ascii="Arial" w:hAnsi="Arial" w:cs="Arial"/>
          <w:sz w:val="24"/>
          <w:szCs w:val="24"/>
        </w:rPr>
        <w:t>]</w:t>
      </w:r>
      <w:r w:rsidR="00D152A8" w:rsidRPr="00C33A54">
        <w:rPr>
          <w:rFonts w:ascii="Arial" w:hAnsi="Arial" w:cs="Arial"/>
          <w:sz w:val="24"/>
          <w:szCs w:val="24"/>
        </w:rPr>
        <w:t xml:space="preserve">), only the SF-36 seemed to demonstrate sufficient measurement sensitivity. </w:t>
      </w:r>
      <w:r w:rsidR="001647CB" w:rsidRPr="00C33A54">
        <w:rPr>
          <w:rFonts w:ascii="Arial" w:hAnsi="Arial" w:cs="Arial"/>
          <w:sz w:val="24"/>
          <w:szCs w:val="24"/>
        </w:rPr>
        <w:t>Closer i</w:t>
      </w:r>
      <w:r w:rsidRPr="00C33A54">
        <w:rPr>
          <w:rFonts w:ascii="Arial" w:hAnsi="Arial" w:cs="Arial"/>
          <w:sz w:val="24"/>
          <w:szCs w:val="24"/>
        </w:rPr>
        <w:t>nspection</w:t>
      </w:r>
      <w:r w:rsidR="00EF6178" w:rsidRPr="00C33A54">
        <w:rPr>
          <w:rFonts w:ascii="Arial" w:hAnsi="Arial" w:cs="Arial"/>
          <w:sz w:val="24"/>
          <w:szCs w:val="24"/>
        </w:rPr>
        <w:t>s</w:t>
      </w:r>
      <w:r w:rsidRPr="00C33A54">
        <w:rPr>
          <w:rFonts w:ascii="Arial" w:hAnsi="Arial" w:cs="Arial"/>
          <w:sz w:val="24"/>
          <w:szCs w:val="24"/>
        </w:rPr>
        <w:t xml:space="preserve"> of these PROMs identif</w:t>
      </w:r>
      <w:r w:rsidR="00F83F2A" w:rsidRPr="00C33A54">
        <w:rPr>
          <w:rFonts w:ascii="Arial" w:hAnsi="Arial" w:cs="Arial"/>
          <w:sz w:val="24"/>
          <w:szCs w:val="24"/>
        </w:rPr>
        <w:t>y</w:t>
      </w:r>
      <w:r w:rsidRPr="00C33A54">
        <w:rPr>
          <w:rFonts w:ascii="Arial" w:hAnsi="Arial" w:cs="Arial"/>
          <w:sz w:val="24"/>
          <w:szCs w:val="24"/>
        </w:rPr>
        <w:t xml:space="preserve"> a lack of face</w:t>
      </w:r>
      <w:r w:rsidR="001647CB" w:rsidRPr="00C33A54">
        <w:rPr>
          <w:rFonts w:ascii="Arial" w:hAnsi="Arial" w:cs="Arial"/>
          <w:sz w:val="24"/>
          <w:szCs w:val="24"/>
        </w:rPr>
        <w:t xml:space="preserve">, </w:t>
      </w:r>
      <w:r w:rsidRPr="00C33A54">
        <w:rPr>
          <w:rFonts w:ascii="Arial" w:hAnsi="Arial" w:cs="Arial"/>
          <w:sz w:val="24"/>
          <w:szCs w:val="24"/>
        </w:rPr>
        <w:t xml:space="preserve">content </w:t>
      </w:r>
      <w:r w:rsidR="001647CB" w:rsidRPr="00C33A54">
        <w:rPr>
          <w:rFonts w:ascii="Arial" w:hAnsi="Arial" w:cs="Arial"/>
          <w:sz w:val="24"/>
          <w:szCs w:val="24"/>
        </w:rPr>
        <w:t xml:space="preserve">and construct </w:t>
      </w:r>
      <w:r w:rsidRPr="00C33A54">
        <w:rPr>
          <w:rFonts w:ascii="Arial" w:hAnsi="Arial" w:cs="Arial"/>
          <w:sz w:val="24"/>
          <w:szCs w:val="24"/>
        </w:rPr>
        <w:t>validity</w:t>
      </w:r>
      <w:r w:rsidR="00DE7618" w:rsidRPr="00C33A54">
        <w:rPr>
          <w:rFonts w:ascii="Arial" w:hAnsi="Arial" w:cs="Arial"/>
          <w:sz w:val="24"/>
          <w:szCs w:val="24"/>
        </w:rPr>
        <w:t xml:space="preserve"> [</w:t>
      </w:r>
      <w:r w:rsidR="0085113D" w:rsidRPr="00C33A54">
        <w:rPr>
          <w:rFonts w:ascii="Arial" w:hAnsi="Arial" w:cs="Arial"/>
          <w:sz w:val="24"/>
          <w:szCs w:val="24"/>
        </w:rPr>
        <w:t>20</w:t>
      </w:r>
      <w:r w:rsidR="00DE7618" w:rsidRPr="00C33A54">
        <w:rPr>
          <w:rFonts w:ascii="Arial" w:hAnsi="Arial" w:cs="Arial"/>
          <w:sz w:val="24"/>
          <w:szCs w:val="24"/>
        </w:rPr>
        <w:t>]</w:t>
      </w:r>
      <w:r w:rsidR="001647CB" w:rsidRPr="00C33A54">
        <w:rPr>
          <w:rFonts w:ascii="Arial" w:hAnsi="Arial" w:cs="Arial"/>
          <w:sz w:val="24"/>
          <w:szCs w:val="24"/>
        </w:rPr>
        <w:t xml:space="preserve"> </w:t>
      </w:r>
      <w:r w:rsidRPr="00C33A54">
        <w:rPr>
          <w:rFonts w:ascii="Arial" w:hAnsi="Arial" w:cs="Arial"/>
          <w:sz w:val="24"/>
          <w:szCs w:val="24"/>
        </w:rPr>
        <w:t>for many issues reported by people with JHS</w:t>
      </w:r>
      <w:r w:rsidR="00DE7618" w:rsidRPr="00C33A54">
        <w:rPr>
          <w:rFonts w:ascii="Arial" w:hAnsi="Arial" w:cs="Arial"/>
          <w:sz w:val="24"/>
          <w:szCs w:val="24"/>
        </w:rPr>
        <w:t xml:space="preserve"> [5]</w:t>
      </w:r>
      <w:r w:rsidRPr="00C33A54">
        <w:rPr>
          <w:rFonts w:ascii="Arial" w:hAnsi="Arial" w:cs="Arial"/>
          <w:sz w:val="24"/>
          <w:szCs w:val="24"/>
        </w:rPr>
        <w:t xml:space="preserve">. </w:t>
      </w:r>
      <w:r w:rsidR="001647CB" w:rsidRPr="00C33A54">
        <w:rPr>
          <w:rFonts w:ascii="Arial" w:hAnsi="Arial" w:cs="Arial"/>
          <w:sz w:val="24"/>
          <w:szCs w:val="24"/>
        </w:rPr>
        <w:t>For example Barton and Bird</w:t>
      </w:r>
      <w:r w:rsidR="007E0EC6" w:rsidRPr="00C33A54">
        <w:rPr>
          <w:rFonts w:ascii="Arial" w:hAnsi="Arial" w:cs="Arial"/>
          <w:sz w:val="24"/>
          <w:szCs w:val="24"/>
        </w:rPr>
        <w:t>’s</w:t>
      </w:r>
      <w:r w:rsidR="001647CB" w:rsidRPr="00C33A54">
        <w:rPr>
          <w:rFonts w:ascii="Arial" w:hAnsi="Arial" w:cs="Arial"/>
          <w:sz w:val="24"/>
          <w:szCs w:val="24"/>
        </w:rPr>
        <w:t xml:space="preserve"> </w:t>
      </w:r>
      <w:r w:rsidR="007E0EC6" w:rsidRPr="00C33A54">
        <w:rPr>
          <w:rFonts w:ascii="Arial" w:hAnsi="Arial" w:cs="Arial"/>
          <w:sz w:val="24"/>
          <w:szCs w:val="24"/>
        </w:rPr>
        <w:t>questionnaire</w:t>
      </w:r>
      <w:r w:rsidR="00DE7618" w:rsidRPr="00C33A54">
        <w:rPr>
          <w:rFonts w:ascii="Arial" w:hAnsi="Arial" w:cs="Arial"/>
          <w:sz w:val="24"/>
          <w:szCs w:val="24"/>
        </w:rPr>
        <w:t xml:space="preserve"> [</w:t>
      </w:r>
      <w:r w:rsidR="0085113D" w:rsidRPr="00C33A54">
        <w:rPr>
          <w:rFonts w:ascii="Arial" w:hAnsi="Arial" w:cs="Arial"/>
          <w:sz w:val="24"/>
          <w:szCs w:val="24"/>
        </w:rPr>
        <w:t>19</w:t>
      </w:r>
      <w:r w:rsidR="00DE7618" w:rsidRPr="00C33A54">
        <w:rPr>
          <w:rFonts w:ascii="Arial" w:hAnsi="Arial" w:cs="Arial"/>
          <w:sz w:val="24"/>
          <w:szCs w:val="24"/>
        </w:rPr>
        <w:t>]</w:t>
      </w:r>
      <w:r w:rsidR="007E0EC6" w:rsidRPr="00C33A54">
        <w:rPr>
          <w:rFonts w:ascii="Arial" w:hAnsi="Arial" w:cs="Arial"/>
          <w:sz w:val="24"/>
          <w:szCs w:val="24"/>
        </w:rPr>
        <w:t xml:space="preserve"> </w:t>
      </w:r>
      <w:r w:rsidR="001647CB" w:rsidRPr="00C33A54">
        <w:rPr>
          <w:rFonts w:ascii="Arial" w:hAnsi="Arial" w:cs="Arial"/>
          <w:sz w:val="24"/>
          <w:szCs w:val="24"/>
        </w:rPr>
        <w:t>focuse</w:t>
      </w:r>
      <w:r w:rsidR="00906491" w:rsidRPr="00C33A54">
        <w:rPr>
          <w:rFonts w:ascii="Arial" w:hAnsi="Arial" w:cs="Arial"/>
          <w:sz w:val="24"/>
          <w:szCs w:val="24"/>
        </w:rPr>
        <w:t>d</w:t>
      </w:r>
      <w:r w:rsidR="001647CB" w:rsidRPr="00C33A54">
        <w:rPr>
          <w:rFonts w:ascii="Arial" w:hAnsi="Arial" w:cs="Arial"/>
          <w:sz w:val="24"/>
          <w:szCs w:val="24"/>
        </w:rPr>
        <w:t xml:space="preserve"> on lower limb activity (such as going up and down stairs, squatting, standing up and walking)</w:t>
      </w:r>
      <w:r w:rsidR="00EF6178" w:rsidRPr="00C33A54">
        <w:rPr>
          <w:rFonts w:ascii="Arial" w:hAnsi="Arial" w:cs="Arial"/>
          <w:sz w:val="24"/>
          <w:szCs w:val="24"/>
        </w:rPr>
        <w:t xml:space="preserve">, failing to </w:t>
      </w:r>
      <w:r w:rsidR="001647CB" w:rsidRPr="00C33A54">
        <w:rPr>
          <w:rFonts w:ascii="Arial" w:hAnsi="Arial" w:cs="Arial"/>
          <w:sz w:val="24"/>
          <w:szCs w:val="24"/>
        </w:rPr>
        <w:t xml:space="preserve">reflect </w:t>
      </w:r>
      <w:r w:rsidR="00EF6178" w:rsidRPr="00C33A54">
        <w:rPr>
          <w:rFonts w:ascii="Arial" w:hAnsi="Arial" w:cs="Arial"/>
          <w:sz w:val="24"/>
          <w:szCs w:val="24"/>
        </w:rPr>
        <w:t xml:space="preserve">upper limb functional </w:t>
      </w:r>
      <w:r w:rsidR="001647CB" w:rsidRPr="00C33A54">
        <w:rPr>
          <w:rFonts w:ascii="Arial" w:hAnsi="Arial" w:cs="Arial"/>
          <w:sz w:val="24"/>
          <w:szCs w:val="24"/>
        </w:rPr>
        <w:t xml:space="preserve">difficulties. </w:t>
      </w:r>
      <w:r w:rsidR="003A4377" w:rsidRPr="00C33A54">
        <w:rPr>
          <w:rFonts w:ascii="Arial" w:hAnsi="Arial" w:cs="Arial"/>
          <w:sz w:val="24"/>
          <w:szCs w:val="24"/>
        </w:rPr>
        <w:t>Neither t</w:t>
      </w:r>
      <w:r w:rsidR="001647CB" w:rsidRPr="00C33A54">
        <w:rPr>
          <w:rFonts w:ascii="Arial" w:hAnsi="Arial" w:cs="Arial"/>
          <w:sz w:val="24"/>
          <w:szCs w:val="24"/>
        </w:rPr>
        <w:t xml:space="preserve">he process of development </w:t>
      </w:r>
      <w:r w:rsidR="003A4377" w:rsidRPr="00C33A54">
        <w:rPr>
          <w:rFonts w:ascii="Arial" w:hAnsi="Arial" w:cs="Arial"/>
          <w:sz w:val="24"/>
          <w:szCs w:val="24"/>
        </w:rPr>
        <w:t>n</w:t>
      </w:r>
      <w:r w:rsidR="001647CB" w:rsidRPr="00C33A54">
        <w:rPr>
          <w:rFonts w:ascii="Arial" w:hAnsi="Arial" w:cs="Arial"/>
          <w:sz w:val="24"/>
          <w:szCs w:val="24"/>
        </w:rPr>
        <w:t xml:space="preserve">or </w:t>
      </w:r>
      <w:r w:rsidR="003A4377" w:rsidRPr="00C33A54">
        <w:rPr>
          <w:rFonts w:ascii="Arial" w:hAnsi="Arial" w:cs="Arial"/>
          <w:sz w:val="24"/>
          <w:szCs w:val="24"/>
        </w:rPr>
        <w:t xml:space="preserve">the </w:t>
      </w:r>
      <w:r w:rsidR="007E0EC6" w:rsidRPr="00C33A54">
        <w:rPr>
          <w:rFonts w:ascii="Arial" w:hAnsi="Arial" w:cs="Arial"/>
          <w:sz w:val="24"/>
          <w:szCs w:val="24"/>
        </w:rPr>
        <w:t>psychometric</w:t>
      </w:r>
      <w:r w:rsidR="001647CB" w:rsidRPr="00C33A54">
        <w:rPr>
          <w:rFonts w:ascii="Arial" w:hAnsi="Arial" w:cs="Arial"/>
          <w:sz w:val="24"/>
          <w:szCs w:val="24"/>
        </w:rPr>
        <w:t xml:space="preserve"> properties of the questionnaire </w:t>
      </w:r>
      <w:r w:rsidR="00906491" w:rsidRPr="00C33A54">
        <w:rPr>
          <w:rFonts w:ascii="Arial" w:hAnsi="Arial" w:cs="Arial"/>
          <w:sz w:val="24"/>
          <w:szCs w:val="24"/>
        </w:rPr>
        <w:t>we</w:t>
      </w:r>
      <w:r w:rsidR="001647CB" w:rsidRPr="00C33A54">
        <w:rPr>
          <w:rFonts w:ascii="Arial" w:hAnsi="Arial" w:cs="Arial"/>
          <w:sz w:val="24"/>
          <w:szCs w:val="24"/>
        </w:rPr>
        <w:t>re reported. A recent survey of physiotherapy practi</w:t>
      </w:r>
      <w:r w:rsidR="000161B9" w:rsidRPr="00C33A54">
        <w:rPr>
          <w:rFonts w:ascii="Arial" w:hAnsi="Arial" w:cs="Arial"/>
          <w:sz w:val="24"/>
          <w:szCs w:val="24"/>
        </w:rPr>
        <w:t>ce in the UK</w:t>
      </w:r>
      <w:r w:rsidR="00DE7618" w:rsidRPr="00C33A54">
        <w:rPr>
          <w:rFonts w:ascii="Arial" w:hAnsi="Arial" w:cs="Arial"/>
          <w:sz w:val="24"/>
          <w:szCs w:val="24"/>
        </w:rPr>
        <w:t xml:space="preserve"> [</w:t>
      </w:r>
      <w:r w:rsidR="0085113D" w:rsidRPr="00C33A54">
        <w:rPr>
          <w:rFonts w:ascii="Arial" w:hAnsi="Arial" w:cs="Arial"/>
          <w:sz w:val="24"/>
          <w:szCs w:val="24"/>
        </w:rPr>
        <w:t>21</w:t>
      </w:r>
      <w:r w:rsidR="00DE7618" w:rsidRPr="00C33A54">
        <w:rPr>
          <w:rFonts w:ascii="Arial" w:hAnsi="Arial" w:cs="Arial"/>
          <w:sz w:val="24"/>
          <w:szCs w:val="24"/>
        </w:rPr>
        <w:t>]</w:t>
      </w:r>
      <w:r w:rsidR="001647CB" w:rsidRPr="00C33A54">
        <w:rPr>
          <w:rFonts w:ascii="Arial" w:hAnsi="Arial" w:cs="Arial"/>
          <w:sz w:val="24"/>
          <w:szCs w:val="24"/>
        </w:rPr>
        <w:t xml:space="preserve"> highlighted a lack of congruence between the aims of physiotherapy management for JHS and the tools used to assess the effectiveness of management. </w:t>
      </w:r>
      <w:r w:rsidRPr="00C33A54">
        <w:rPr>
          <w:rFonts w:ascii="Arial" w:hAnsi="Arial" w:cs="Arial"/>
          <w:sz w:val="24"/>
          <w:szCs w:val="24"/>
        </w:rPr>
        <w:t xml:space="preserve">There </w:t>
      </w:r>
      <w:r w:rsidR="002C4F70" w:rsidRPr="00C33A54">
        <w:rPr>
          <w:rFonts w:ascii="Arial" w:hAnsi="Arial" w:cs="Arial"/>
          <w:sz w:val="24"/>
          <w:szCs w:val="24"/>
        </w:rPr>
        <w:t xml:space="preserve">is </w:t>
      </w:r>
      <w:r w:rsidRPr="00C33A54">
        <w:rPr>
          <w:rFonts w:ascii="Arial" w:hAnsi="Arial" w:cs="Arial"/>
          <w:sz w:val="24"/>
          <w:szCs w:val="24"/>
        </w:rPr>
        <w:t>therefore a need to develop a condition-specific</w:t>
      </w:r>
      <w:r w:rsidR="002C4F70" w:rsidRPr="00C33A54">
        <w:rPr>
          <w:rFonts w:ascii="Arial" w:hAnsi="Arial" w:cs="Arial"/>
          <w:sz w:val="24"/>
          <w:szCs w:val="24"/>
        </w:rPr>
        <w:t xml:space="preserve">, psychometrically sound, </w:t>
      </w:r>
      <w:r w:rsidRPr="00C33A54">
        <w:rPr>
          <w:rFonts w:ascii="Arial" w:hAnsi="Arial" w:cs="Arial"/>
          <w:sz w:val="24"/>
          <w:szCs w:val="24"/>
        </w:rPr>
        <w:t xml:space="preserve">outcome measure to underpin future research </w:t>
      </w:r>
      <w:r w:rsidR="00906491" w:rsidRPr="00C33A54">
        <w:rPr>
          <w:rFonts w:ascii="Arial" w:hAnsi="Arial" w:cs="Arial"/>
          <w:sz w:val="24"/>
          <w:szCs w:val="24"/>
        </w:rPr>
        <w:t xml:space="preserve">and clinical practice </w:t>
      </w:r>
      <w:r w:rsidR="002C4F70" w:rsidRPr="00C33A54">
        <w:rPr>
          <w:rFonts w:ascii="Arial" w:hAnsi="Arial" w:cs="Arial"/>
          <w:sz w:val="24"/>
          <w:szCs w:val="24"/>
        </w:rPr>
        <w:t>in this area</w:t>
      </w:r>
      <w:r w:rsidRPr="00C33A54">
        <w:rPr>
          <w:rFonts w:ascii="Arial" w:hAnsi="Arial" w:cs="Arial"/>
          <w:sz w:val="24"/>
          <w:szCs w:val="24"/>
        </w:rPr>
        <w:t>.</w:t>
      </w:r>
    </w:p>
    <w:p w:rsidR="00612D04" w:rsidRPr="00C33A54" w:rsidRDefault="00612D04" w:rsidP="00FC102A">
      <w:pPr>
        <w:spacing w:after="0" w:line="480" w:lineRule="auto"/>
        <w:rPr>
          <w:rFonts w:ascii="Arial" w:hAnsi="Arial" w:cs="Arial"/>
          <w:sz w:val="24"/>
          <w:szCs w:val="24"/>
        </w:rPr>
      </w:pPr>
    </w:p>
    <w:p w:rsidR="006058A0" w:rsidRPr="00C33A54" w:rsidRDefault="0081425E" w:rsidP="00FC102A">
      <w:pPr>
        <w:spacing w:after="0" w:line="480" w:lineRule="auto"/>
        <w:rPr>
          <w:rFonts w:ascii="Arial" w:hAnsi="Arial" w:cs="Arial"/>
          <w:sz w:val="24"/>
          <w:szCs w:val="24"/>
        </w:rPr>
      </w:pPr>
      <w:r w:rsidRPr="00C33A54">
        <w:rPr>
          <w:rFonts w:ascii="Arial" w:hAnsi="Arial" w:cs="Arial"/>
          <w:sz w:val="24"/>
          <w:szCs w:val="24"/>
        </w:rPr>
        <w:lastRenderedPageBreak/>
        <w:t>This project had a number of related aims</w:t>
      </w:r>
      <w:r w:rsidR="007E0EC6" w:rsidRPr="00C33A54">
        <w:rPr>
          <w:rFonts w:ascii="Arial" w:hAnsi="Arial" w:cs="Arial"/>
          <w:sz w:val="24"/>
          <w:szCs w:val="24"/>
        </w:rPr>
        <w:t xml:space="preserve">. </w:t>
      </w:r>
      <w:r w:rsidR="00906491" w:rsidRPr="00C33A54">
        <w:rPr>
          <w:rFonts w:ascii="Arial" w:hAnsi="Arial" w:cs="Arial"/>
          <w:sz w:val="24"/>
          <w:szCs w:val="24"/>
        </w:rPr>
        <w:t xml:space="preserve">Stage </w:t>
      </w:r>
      <w:r w:rsidRPr="00C33A54">
        <w:rPr>
          <w:rFonts w:ascii="Arial" w:hAnsi="Arial" w:cs="Arial"/>
          <w:sz w:val="24"/>
          <w:szCs w:val="24"/>
        </w:rPr>
        <w:t>1</w:t>
      </w:r>
      <w:r w:rsidR="007E0EC6" w:rsidRPr="00C33A54">
        <w:rPr>
          <w:rFonts w:ascii="Arial" w:hAnsi="Arial" w:cs="Arial"/>
          <w:sz w:val="24"/>
          <w:szCs w:val="24"/>
        </w:rPr>
        <w:t>:</w:t>
      </w:r>
      <w:r w:rsidRPr="00C33A54">
        <w:rPr>
          <w:rFonts w:ascii="Arial" w:hAnsi="Arial" w:cs="Arial"/>
          <w:sz w:val="24"/>
          <w:szCs w:val="24"/>
        </w:rPr>
        <w:t xml:space="preserve"> To identify the impact of JHS on adults with the condition</w:t>
      </w:r>
      <w:r w:rsidR="002C4F70" w:rsidRPr="00C33A54">
        <w:t xml:space="preserve"> </w:t>
      </w:r>
      <w:r w:rsidR="00F83F2A" w:rsidRPr="00C33A54">
        <w:rPr>
          <w:rFonts w:ascii="Arial" w:hAnsi="Arial" w:cs="Arial"/>
          <w:sz w:val="24"/>
          <w:szCs w:val="24"/>
        </w:rPr>
        <w:t>to inform initial patient-</w:t>
      </w:r>
      <w:r w:rsidR="002C4F70" w:rsidRPr="00C33A54">
        <w:rPr>
          <w:rFonts w:ascii="Arial" w:hAnsi="Arial" w:cs="Arial"/>
          <w:sz w:val="24"/>
          <w:szCs w:val="24"/>
        </w:rPr>
        <w:t>specific questionnaire items</w:t>
      </w:r>
      <w:r w:rsidRPr="00C33A54">
        <w:rPr>
          <w:rFonts w:ascii="Arial" w:hAnsi="Arial" w:cs="Arial"/>
          <w:sz w:val="24"/>
          <w:szCs w:val="24"/>
        </w:rPr>
        <w:t xml:space="preserve">; </w:t>
      </w:r>
      <w:r w:rsidR="00906491" w:rsidRPr="00C33A54">
        <w:rPr>
          <w:rFonts w:ascii="Arial" w:hAnsi="Arial" w:cs="Arial"/>
          <w:sz w:val="24"/>
          <w:szCs w:val="24"/>
        </w:rPr>
        <w:t xml:space="preserve">Stage </w:t>
      </w:r>
      <w:r w:rsidRPr="00C33A54">
        <w:rPr>
          <w:rFonts w:ascii="Arial" w:hAnsi="Arial" w:cs="Arial"/>
          <w:sz w:val="24"/>
          <w:szCs w:val="24"/>
        </w:rPr>
        <w:t>2</w:t>
      </w:r>
      <w:r w:rsidR="007E0EC6" w:rsidRPr="00C33A54">
        <w:rPr>
          <w:rFonts w:ascii="Arial" w:hAnsi="Arial" w:cs="Arial"/>
          <w:sz w:val="24"/>
          <w:szCs w:val="24"/>
        </w:rPr>
        <w:t>:</w:t>
      </w:r>
      <w:r w:rsidRPr="00C33A54">
        <w:rPr>
          <w:rFonts w:ascii="Arial" w:hAnsi="Arial" w:cs="Arial"/>
          <w:sz w:val="24"/>
          <w:szCs w:val="24"/>
        </w:rPr>
        <w:t xml:space="preserve"> To develop a questionnaire to assess </w:t>
      </w:r>
      <w:r w:rsidR="00BD4BE7" w:rsidRPr="00C33A54">
        <w:rPr>
          <w:rFonts w:ascii="Arial" w:hAnsi="Arial" w:cs="Arial"/>
          <w:sz w:val="24"/>
          <w:szCs w:val="24"/>
        </w:rPr>
        <w:t>the</w:t>
      </w:r>
      <w:r w:rsidRPr="00C33A54">
        <w:rPr>
          <w:rFonts w:ascii="Arial" w:hAnsi="Arial" w:cs="Arial"/>
          <w:sz w:val="24"/>
          <w:szCs w:val="24"/>
        </w:rPr>
        <w:t xml:space="preserve"> </w:t>
      </w:r>
      <w:r w:rsidR="002C4F70" w:rsidRPr="00C33A54">
        <w:rPr>
          <w:rFonts w:ascii="Arial" w:hAnsi="Arial" w:cs="Arial"/>
          <w:sz w:val="24"/>
          <w:szCs w:val="24"/>
        </w:rPr>
        <w:t xml:space="preserve">personal </w:t>
      </w:r>
      <w:r w:rsidRPr="00C33A54">
        <w:rPr>
          <w:rFonts w:ascii="Arial" w:hAnsi="Arial" w:cs="Arial"/>
          <w:sz w:val="24"/>
          <w:szCs w:val="24"/>
        </w:rPr>
        <w:t>impact</w:t>
      </w:r>
      <w:r w:rsidR="00BD4BE7" w:rsidRPr="00C33A54">
        <w:rPr>
          <w:rFonts w:ascii="Arial" w:hAnsi="Arial" w:cs="Arial"/>
          <w:sz w:val="24"/>
          <w:szCs w:val="24"/>
        </w:rPr>
        <w:t xml:space="preserve"> of JHS</w:t>
      </w:r>
      <w:r w:rsidRPr="00C33A54">
        <w:rPr>
          <w:rFonts w:ascii="Arial" w:hAnsi="Arial" w:cs="Arial"/>
          <w:sz w:val="24"/>
          <w:szCs w:val="24"/>
        </w:rPr>
        <w:t xml:space="preserve">; </w:t>
      </w:r>
      <w:r w:rsidR="00906491" w:rsidRPr="00C33A54">
        <w:rPr>
          <w:rFonts w:ascii="Arial" w:hAnsi="Arial" w:cs="Arial"/>
          <w:sz w:val="24"/>
          <w:szCs w:val="24"/>
        </w:rPr>
        <w:t xml:space="preserve">Stage </w:t>
      </w:r>
      <w:r w:rsidRPr="00C33A54">
        <w:rPr>
          <w:rFonts w:ascii="Arial" w:hAnsi="Arial" w:cs="Arial"/>
          <w:sz w:val="24"/>
          <w:szCs w:val="24"/>
        </w:rPr>
        <w:t>3</w:t>
      </w:r>
      <w:r w:rsidR="007E0EC6" w:rsidRPr="00C33A54">
        <w:rPr>
          <w:rFonts w:ascii="Arial" w:hAnsi="Arial" w:cs="Arial"/>
          <w:sz w:val="24"/>
          <w:szCs w:val="24"/>
        </w:rPr>
        <w:t>:</w:t>
      </w:r>
      <w:r w:rsidRPr="00C33A54">
        <w:rPr>
          <w:rFonts w:ascii="Arial" w:hAnsi="Arial" w:cs="Arial"/>
          <w:sz w:val="24"/>
          <w:szCs w:val="24"/>
        </w:rPr>
        <w:t xml:space="preserve"> To </w:t>
      </w:r>
      <w:r w:rsidR="00691492" w:rsidRPr="00C33A54">
        <w:rPr>
          <w:rFonts w:ascii="Arial" w:hAnsi="Arial" w:cs="Arial"/>
          <w:sz w:val="24"/>
          <w:szCs w:val="24"/>
        </w:rPr>
        <w:t xml:space="preserve">reduce the number of questionnaire items and </w:t>
      </w:r>
      <w:r w:rsidRPr="00C33A54">
        <w:rPr>
          <w:rFonts w:ascii="Arial" w:hAnsi="Arial" w:cs="Arial"/>
          <w:sz w:val="24"/>
          <w:szCs w:val="24"/>
        </w:rPr>
        <w:t xml:space="preserve">establish the concurrent validity of the new questionnaire against the </w:t>
      </w:r>
      <w:r w:rsidR="00BD4BE7" w:rsidRPr="00C33A54">
        <w:rPr>
          <w:rFonts w:ascii="Arial" w:hAnsi="Arial" w:cs="Arial"/>
          <w:sz w:val="24"/>
          <w:szCs w:val="24"/>
        </w:rPr>
        <w:t>SF-36</w:t>
      </w:r>
      <w:r w:rsidRPr="00C33A54">
        <w:rPr>
          <w:rFonts w:ascii="Arial" w:hAnsi="Arial" w:cs="Arial"/>
          <w:sz w:val="24"/>
          <w:szCs w:val="24"/>
        </w:rPr>
        <w:t>.</w:t>
      </w:r>
    </w:p>
    <w:p w:rsidR="006058A0" w:rsidRPr="00C33A54" w:rsidRDefault="006058A0" w:rsidP="00FC102A">
      <w:pPr>
        <w:spacing w:after="0" w:line="480" w:lineRule="auto"/>
        <w:rPr>
          <w:rFonts w:ascii="Arial" w:hAnsi="Arial" w:cs="Arial"/>
          <w:b/>
          <w:sz w:val="24"/>
          <w:szCs w:val="24"/>
        </w:rPr>
      </w:pPr>
    </w:p>
    <w:p w:rsidR="000F40DE" w:rsidRPr="00C33A54" w:rsidRDefault="000F40DE" w:rsidP="00FC102A">
      <w:pPr>
        <w:spacing w:after="0" w:line="480" w:lineRule="auto"/>
        <w:rPr>
          <w:rFonts w:ascii="Arial" w:hAnsi="Arial" w:cs="Arial"/>
          <w:b/>
          <w:sz w:val="24"/>
          <w:szCs w:val="24"/>
        </w:rPr>
      </w:pPr>
    </w:p>
    <w:p w:rsidR="009028A2" w:rsidRPr="00C33A54" w:rsidRDefault="009028A2" w:rsidP="00FC102A">
      <w:pPr>
        <w:spacing w:after="0" w:line="480" w:lineRule="auto"/>
        <w:rPr>
          <w:rFonts w:ascii="Arial" w:hAnsi="Arial" w:cs="Arial"/>
          <w:b/>
          <w:sz w:val="24"/>
          <w:szCs w:val="24"/>
        </w:rPr>
      </w:pPr>
      <w:r w:rsidRPr="00C33A54">
        <w:rPr>
          <w:rFonts w:ascii="Arial" w:hAnsi="Arial" w:cs="Arial"/>
          <w:b/>
          <w:sz w:val="24"/>
          <w:szCs w:val="24"/>
        </w:rPr>
        <w:t>METHOD</w:t>
      </w:r>
    </w:p>
    <w:p w:rsidR="006058A0" w:rsidRPr="00C33A54" w:rsidRDefault="003808E9" w:rsidP="00FC102A">
      <w:pPr>
        <w:spacing w:after="0" w:line="480" w:lineRule="auto"/>
        <w:rPr>
          <w:rFonts w:ascii="Arial" w:hAnsi="Arial" w:cs="Arial"/>
          <w:sz w:val="24"/>
          <w:szCs w:val="24"/>
        </w:rPr>
      </w:pPr>
      <w:r w:rsidRPr="00C33A54">
        <w:rPr>
          <w:rFonts w:ascii="Arial" w:hAnsi="Arial" w:cs="Arial"/>
          <w:sz w:val="24"/>
          <w:szCs w:val="24"/>
        </w:rPr>
        <w:t>Ethical approval was obtained from the South West 5 NHS Research Ethics Committee (10/H0107/46)</w:t>
      </w:r>
      <w:r w:rsidR="006E54CF" w:rsidRPr="00C33A54">
        <w:rPr>
          <w:rFonts w:ascii="Arial" w:hAnsi="Arial" w:cs="Arial"/>
          <w:sz w:val="24"/>
          <w:szCs w:val="24"/>
        </w:rPr>
        <w:t xml:space="preserve">. </w:t>
      </w:r>
      <w:r w:rsidR="006058A0" w:rsidRPr="00C33A54">
        <w:rPr>
          <w:rFonts w:ascii="Arial" w:hAnsi="Arial" w:cs="Arial"/>
          <w:sz w:val="24"/>
          <w:szCs w:val="24"/>
        </w:rPr>
        <w:t xml:space="preserve">The research was conducted in </w:t>
      </w:r>
      <w:r w:rsidR="00D72453" w:rsidRPr="00C33A54">
        <w:rPr>
          <w:rFonts w:ascii="Arial" w:hAnsi="Arial" w:cs="Arial"/>
          <w:sz w:val="24"/>
          <w:szCs w:val="24"/>
        </w:rPr>
        <w:t>three</w:t>
      </w:r>
      <w:r w:rsidR="006058A0" w:rsidRPr="00C33A54">
        <w:rPr>
          <w:rFonts w:ascii="Arial" w:hAnsi="Arial" w:cs="Arial"/>
          <w:sz w:val="24"/>
          <w:szCs w:val="24"/>
        </w:rPr>
        <w:t xml:space="preserve"> stages as follows. </w:t>
      </w:r>
    </w:p>
    <w:p w:rsidR="006058A0" w:rsidRPr="00C33A54" w:rsidRDefault="006058A0" w:rsidP="00FC102A">
      <w:pPr>
        <w:pStyle w:val="ListParagraph"/>
        <w:numPr>
          <w:ilvl w:val="0"/>
          <w:numId w:val="6"/>
        </w:numPr>
        <w:spacing w:line="480" w:lineRule="auto"/>
        <w:rPr>
          <w:rFonts w:ascii="Arial" w:hAnsi="Arial" w:cs="Arial"/>
          <w:sz w:val="24"/>
          <w:szCs w:val="24"/>
        </w:rPr>
      </w:pPr>
      <w:r w:rsidRPr="00C33A54">
        <w:rPr>
          <w:rFonts w:ascii="Arial" w:hAnsi="Arial" w:cs="Arial"/>
          <w:sz w:val="24"/>
          <w:szCs w:val="24"/>
        </w:rPr>
        <w:t>Stage 1</w:t>
      </w:r>
      <w:r w:rsidR="00380A24" w:rsidRPr="00C33A54">
        <w:rPr>
          <w:rFonts w:ascii="Arial" w:hAnsi="Arial" w:cs="Arial"/>
          <w:sz w:val="24"/>
          <w:szCs w:val="24"/>
        </w:rPr>
        <w:t xml:space="preserve"> – </w:t>
      </w:r>
      <w:r w:rsidR="00D72453" w:rsidRPr="00C33A54">
        <w:rPr>
          <w:rFonts w:ascii="Arial" w:hAnsi="Arial" w:cs="Arial"/>
          <w:sz w:val="24"/>
          <w:szCs w:val="24"/>
        </w:rPr>
        <w:t>Identification</w:t>
      </w:r>
      <w:r w:rsidR="00380A24" w:rsidRPr="00C33A54">
        <w:rPr>
          <w:rFonts w:ascii="Arial" w:hAnsi="Arial" w:cs="Arial"/>
          <w:sz w:val="24"/>
          <w:szCs w:val="24"/>
        </w:rPr>
        <w:t xml:space="preserve"> </w:t>
      </w:r>
      <w:r w:rsidR="00D72453" w:rsidRPr="00C33A54">
        <w:rPr>
          <w:rFonts w:ascii="Arial" w:hAnsi="Arial" w:cs="Arial"/>
          <w:sz w:val="24"/>
          <w:szCs w:val="24"/>
        </w:rPr>
        <w:t>of questionnaire items</w:t>
      </w:r>
      <w:r w:rsidR="00380A24" w:rsidRPr="00C33A54">
        <w:rPr>
          <w:rFonts w:ascii="Arial" w:hAnsi="Arial" w:cs="Arial"/>
          <w:sz w:val="24"/>
          <w:szCs w:val="24"/>
        </w:rPr>
        <w:t>. Methods: f</w:t>
      </w:r>
      <w:r w:rsidRPr="00C33A54">
        <w:rPr>
          <w:rFonts w:ascii="Arial" w:hAnsi="Arial" w:cs="Arial"/>
          <w:sz w:val="24"/>
          <w:szCs w:val="24"/>
        </w:rPr>
        <w:t>ocus groups and telephone interviews with people with JHS.</w:t>
      </w:r>
    </w:p>
    <w:p w:rsidR="006058A0" w:rsidRPr="00C33A54" w:rsidRDefault="006058A0" w:rsidP="00FC102A">
      <w:pPr>
        <w:pStyle w:val="ListParagraph"/>
        <w:numPr>
          <w:ilvl w:val="0"/>
          <w:numId w:val="6"/>
        </w:numPr>
        <w:spacing w:line="480" w:lineRule="auto"/>
        <w:rPr>
          <w:rFonts w:ascii="Arial" w:hAnsi="Arial" w:cs="Arial"/>
          <w:sz w:val="24"/>
          <w:szCs w:val="24"/>
        </w:rPr>
      </w:pPr>
      <w:r w:rsidRPr="00C33A54">
        <w:rPr>
          <w:rFonts w:ascii="Arial" w:hAnsi="Arial" w:cs="Arial"/>
          <w:sz w:val="24"/>
          <w:szCs w:val="24"/>
        </w:rPr>
        <w:t>Stage 2</w:t>
      </w:r>
      <w:r w:rsidR="00380A24" w:rsidRPr="00C33A54">
        <w:rPr>
          <w:rFonts w:ascii="Arial" w:hAnsi="Arial" w:cs="Arial"/>
          <w:sz w:val="24"/>
          <w:szCs w:val="24"/>
        </w:rPr>
        <w:t xml:space="preserve"> – </w:t>
      </w:r>
      <w:r w:rsidR="00D72453" w:rsidRPr="00C33A54">
        <w:rPr>
          <w:rFonts w:ascii="Arial" w:hAnsi="Arial" w:cs="Arial"/>
          <w:sz w:val="24"/>
          <w:szCs w:val="24"/>
        </w:rPr>
        <w:t>Development</w:t>
      </w:r>
      <w:r w:rsidR="00380A24" w:rsidRPr="00C33A54">
        <w:rPr>
          <w:rFonts w:ascii="Arial" w:hAnsi="Arial" w:cs="Arial"/>
          <w:sz w:val="24"/>
          <w:szCs w:val="24"/>
        </w:rPr>
        <w:t xml:space="preserve"> </w:t>
      </w:r>
      <w:r w:rsidR="00D72453" w:rsidRPr="00C33A54">
        <w:rPr>
          <w:rFonts w:ascii="Arial" w:hAnsi="Arial" w:cs="Arial"/>
          <w:sz w:val="24"/>
          <w:szCs w:val="24"/>
        </w:rPr>
        <w:t>of the initial questionnaire</w:t>
      </w:r>
      <w:r w:rsidR="00380A24" w:rsidRPr="00C33A54">
        <w:rPr>
          <w:rFonts w:ascii="Arial" w:hAnsi="Arial" w:cs="Arial"/>
          <w:sz w:val="24"/>
          <w:szCs w:val="24"/>
        </w:rPr>
        <w:t xml:space="preserve">. Methods: </w:t>
      </w:r>
      <w:r w:rsidR="00D573FE" w:rsidRPr="00C33A54">
        <w:rPr>
          <w:rFonts w:ascii="Arial" w:hAnsi="Arial" w:cs="Arial"/>
          <w:sz w:val="24"/>
          <w:szCs w:val="24"/>
        </w:rPr>
        <w:t>w</w:t>
      </w:r>
      <w:r w:rsidR="00D72453" w:rsidRPr="00C33A54">
        <w:rPr>
          <w:rFonts w:ascii="Arial" w:hAnsi="Arial" w:cs="Arial"/>
          <w:sz w:val="24"/>
          <w:szCs w:val="24"/>
        </w:rPr>
        <w:t>orking group of patient research partners and researchers; ‘think aloud’ evaluation.</w:t>
      </w:r>
    </w:p>
    <w:p w:rsidR="006058A0" w:rsidRPr="00C33A54" w:rsidRDefault="00D72453" w:rsidP="00F105CE">
      <w:pPr>
        <w:pStyle w:val="ListParagraph"/>
        <w:numPr>
          <w:ilvl w:val="0"/>
          <w:numId w:val="6"/>
        </w:numPr>
        <w:spacing w:line="480" w:lineRule="auto"/>
        <w:rPr>
          <w:rFonts w:ascii="Arial" w:hAnsi="Arial" w:cs="Arial"/>
          <w:sz w:val="24"/>
          <w:szCs w:val="24"/>
        </w:rPr>
      </w:pPr>
      <w:r w:rsidRPr="00C33A54">
        <w:rPr>
          <w:rFonts w:ascii="Arial" w:hAnsi="Arial" w:cs="Arial"/>
          <w:sz w:val="24"/>
          <w:szCs w:val="24"/>
        </w:rPr>
        <w:t>Stage 3</w:t>
      </w:r>
      <w:r w:rsidR="00380A24" w:rsidRPr="00C33A54">
        <w:rPr>
          <w:rFonts w:ascii="Arial" w:hAnsi="Arial" w:cs="Arial"/>
          <w:sz w:val="24"/>
          <w:szCs w:val="24"/>
        </w:rPr>
        <w:t xml:space="preserve"> – </w:t>
      </w:r>
      <w:r w:rsidR="00BC73B2" w:rsidRPr="00C33A54">
        <w:rPr>
          <w:rFonts w:ascii="Arial" w:hAnsi="Arial" w:cs="Arial"/>
          <w:sz w:val="24"/>
          <w:szCs w:val="24"/>
        </w:rPr>
        <w:t>Item reduction and v</w:t>
      </w:r>
      <w:r w:rsidRPr="00C33A54">
        <w:rPr>
          <w:rFonts w:ascii="Arial" w:hAnsi="Arial" w:cs="Arial"/>
          <w:sz w:val="24"/>
          <w:szCs w:val="24"/>
        </w:rPr>
        <w:t>alidation</w:t>
      </w:r>
      <w:r w:rsidR="00380A24" w:rsidRPr="00C33A54">
        <w:rPr>
          <w:rFonts w:ascii="Arial" w:hAnsi="Arial" w:cs="Arial"/>
          <w:sz w:val="24"/>
          <w:szCs w:val="24"/>
        </w:rPr>
        <w:t xml:space="preserve"> of the questionnaire.</w:t>
      </w:r>
      <w:r w:rsidRPr="00C33A54">
        <w:rPr>
          <w:rFonts w:ascii="Arial" w:hAnsi="Arial" w:cs="Arial"/>
          <w:sz w:val="24"/>
          <w:szCs w:val="24"/>
        </w:rPr>
        <w:t xml:space="preserve"> </w:t>
      </w:r>
      <w:r w:rsidR="00380A24" w:rsidRPr="00C33A54">
        <w:rPr>
          <w:rFonts w:ascii="Arial" w:hAnsi="Arial" w:cs="Arial"/>
          <w:sz w:val="24"/>
          <w:szCs w:val="24"/>
        </w:rPr>
        <w:t xml:space="preserve">Methods: </w:t>
      </w:r>
      <w:r w:rsidR="00D573FE" w:rsidRPr="00C33A54">
        <w:rPr>
          <w:rFonts w:ascii="Arial" w:hAnsi="Arial" w:cs="Arial"/>
          <w:sz w:val="24"/>
          <w:szCs w:val="24"/>
        </w:rPr>
        <w:t>a</w:t>
      </w:r>
      <w:r w:rsidR="00380A24" w:rsidRPr="00C33A54">
        <w:rPr>
          <w:rFonts w:ascii="Arial" w:hAnsi="Arial" w:cs="Arial"/>
          <w:sz w:val="24"/>
          <w:szCs w:val="24"/>
        </w:rPr>
        <w:t>dministration of the i</w:t>
      </w:r>
      <w:r w:rsidR="006E54CF" w:rsidRPr="00C33A54">
        <w:rPr>
          <w:rFonts w:ascii="Arial" w:hAnsi="Arial" w:cs="Arial"/>
          <w:sz w:val="24"/>
          <w:szCs w:val="24"/>
        </w:rPr>
        <w:t>nitial q</w:t>
      </w:r>
      <w:r w:rsidR="003808E9" w:rsidRPr="00C33A54">
        <w:rPr>
          <w:rFonts w:ascii="Arial" w:hAnsi="Arial" w:cs="Arial"/>
          <w:sz w:val="24"/>
          <w:szCs w:val="24"/>
        </w:rPr>
        <w:t xml:space="preserve">uestionnaire </w:t>
      </w:r>
      <w:r w:rsidR="00380A24" w:rsidRPr="00C33A54">
        <w:rPr>
          <w:rFonts w:ascii="Arial" w:hAnsi="Arial" w:cs="Arial"/>
          <w:sz w:val="24"/>
          <w:szCs w:val="24"/>
        </w:rPr>
        <w:t>and SF-36 to</w:t>
      </w:r>
      <w:r w:rsidRPr="00C33A54">
        <w:rPr>
          <w:rFonts w:ascii="Arial" w:hAnsi="Arial" w:cs="Arial"/>
          <w:sz w:val="24"/>
          <w:szCs w:val="24"/>
        </w:rPr>
        <w:t xml:space="preserve"> members of the Hypermobility Syndromes Association (HMSA)</w:t>
      </w:r>
      <w:r w:rsidR="00F105CE" w:rsidRPr="00C33A54">
        <w:rPr>
          <w:rFonts w:ascii="Arial" w:hAnsi="Arial" w:cs="Arial"/>
          <w:sz w:val="24"/>
          <w:szCs w:val="24"/>
        </w:rPr>
        <w:t>,</w:t>
      </w:r>
      <w:r w:rsidR="00F105CE" w:rsidRPr="00C33A54">
        <w:t xml:space="preserve"> </w:t>
      </w:r>
      <w:r w:rsidR="00F105CE" w:rsidRPr="00C33A54">
        <w:rPr>
          <w:rFonts w:ascii="Arial" w:hAnsi="Arial" w:cs="Arial"/>
          <w:sz w:val="24"/>
          <w:szCs w:val="24"/>
        </w:rPr>
        <w:t>a UK-based patient organisation</w:t>
      </w:r>
      <w:r w:rsidR="003808E9" w:rsidRPr="00C33A54">
        <w:rPr>
          <w:rFonts w:ascii="Arial" w:hAnsi="Arial" w:cs="Arial"/>
          <w:sz w:val="24"/>
          <w:szCs w:val="24"/>
        </w:rPr>
        <w:t>;</w:t>
      </w:r>
      <w:r w:rsidRPr="00C33A54">
        <w:rPr>
          <w:rFonts w:ascii="Arial" w:hAnsi="Arial" w:cs="Arial"/>
          <w:sz w:val="24"/>
          <w:szCs w:val="24"/>
        </w:rPr>
        <w:t xml:space="preserve"> item re</w:t>
      </w:r>
      <w:r w:rsidR="003808E9" w:rsidRPr="00C33A54">
        <w:rPr>
          <w:rFonts w:ascii="Arial" w:hAnsi="Arial" w:cs="Arial"/>
          <w:sz w:val="24"/>
          <w:szCs w:val="24"/>
        </w:rPr>
        <w:t>moval;</w:t>
      </w:r>
      <w:r w:rsidRPr="00C33A54">
        <w:rPr>
          <w:rFonts w:ascii="Arial" w:hAnsi="Arial" w:cs="Arial"/>
          <w:sz w:val="24"/>
          <w:szCs w:val="24"/>
        </w:rPr>
        <w:t xml:space="preserve"> </w:t>
      </w:r>
      <w:r w:rsidR="00D573FE" w:rsidRPr="00C33A54">
        <w:rPr>
          <w:rFonts w:ascii="Arial" w:hAnsi="Arial" w:cs="Arial"/>
          <w:sz w:val="24"/>
          <w:szCs w:val="24"/>
        </w:rPr>
        <w:t>assessment of the</w:t>
      </w:r>
      <w:r w:rsidR="00380A24" w:rsidRPr="00C33A54">
        <w:rPr>
          <w:rFonts w:ascii="Arial" w:hAnsi="Arial" w:cs="Arial"/>
          <w:sz w:val="24"/>
          <w:szCs w:val="24"/>
        </w:rPr>
        <w:t xml:space="preserve"> </w:t>
      </w:r>
      <w:r w:rsidRPr="00C33A54">
        <w:rPr>
          <w:rFonts w:ascii="Arial" w:hAnsi="Arial" w:cs="Arial"/>
          <w:sz w:val="24"/>
          <w:szCs w:val="24"/>
        </w:rPr>
        <w:t xml:space="preserve">concurrent validity </w:t>
      </w:r>
      <w:r w:rsidR="003808E9" w:rsidRPr="00C33A54">
        <w:rPr>
          <w:rFonts w:ascii="Arial" w:hAnsi="Arial" w:cs="Arial"/>
          <w:sz w:val="24"/>
          <w:szCs w:val="24"/>
        </w:rPr>
        <w:t xml:space="preserve">of </w:t>
      </w:r>
      <w:r w:rsidR="00380A24" w:rsidRPr="00C33A54">
        <w:rPr>
          <w:rFonts w:ascii="Arial" w:hAnsi="Arial" w:cs="Arial"/>
          <w:sz w:val="24"/>
          <w:szCs w:val="24"/>
        </w:rPr>
        <w:t xml:space="preserve">the </w:t>
      </w:r>
      <w:r w:rsidR="003808E9" w:rsidRPr="00C33A54">
        <w:rPr>
          <w:rFonts w:ascii="Arial" w:hAnsi="Arial" w:cs="Arial"/>
          <w:sz w:val="24"/>
          <w:szCs w:val="24"/>
        </w:rPr>
        <w:t xml:space="preserve">final </w:t>
      </w:r>
      <w:r w:rsidR="00380A24" w:rsidRPr="00C33A54">
        <w:rPr>
          <w:rFonts w:ascii="Arial" w:hAnsi="Arial" w:cs="Arial"/>
          <w:sz w:val="24"/>
          <w:szCs w:val="24"/>
        </w:rPr>
        <w:t xml:space="preserve">questionnaire </w:t>
      </w:r>
      <w:r w:rsidR="003808E9" w:rsidRPr="00C33A54">
        <w:rPr>
          <w:rFonts w:ascii="Arial" w:hAnsi="Arial" w:cs="Arial"/>
          <w:sz w:val="24"/>
          <w:szCs w:val="24"/>
        </w:rPr>
        <w:t xml:space="preserve">items against the </w:t>
      </w:r>
      <w:r w:rsidR="00380A24" w:rsidRPr="00C33A54">
        <w:rPr>
          <w:rFonts w:ascii="Arial" w:hAnsi="Arial" w:cs="Arial"/>
          <w:sz w:val="24"/>
          <w:szCs w:val="24"/>
        </w:rPr>
        <w:t>SF-36</w:t>
      </w:r>
      <w:r w:rsidR="00CB0568" w:rsidRPr="00C33A54">
        <w:rPr>
          <w:rFonts w:ascii="Arial" w:hAnsi="Arial" w:cs="Arial"/>
          <w:sz w:val="24"/>
          <w:szCs w:val="24"/>
        </w:rPr>
        <w:t>; production of the final questionnaire</w:t>
      </w:r>
      <w:r w:rsidR="003808E9" w:rsidRPr="00C33A54">
        <w:rPr>
          <w:rFonts w:ascii="Arial" w:hAnsi="Arial" w:cs="Arial"/>
          <w:sz w:val="24"/>
          <w:szCs w:val="24"/>
        </w:rPr>
        <w:t>.</w:t>
      </w:r>
    </w:p>
    <w:p w:rsidR="006058A0" w:rsidRPr="00C33A54" w:rsidRDefault="006058A0" w:rsidP="00FC102A">
      <w:pPr>
        <w:spacing w:after="0" w:line="480" w:lineRule="auto"/>
        <w:rPr>
          <w:rFonts w:ascii="Arial" w:hAnsi="Arial" w:cs="Arial"/>
          <w:b/>
          <w:sz w:val="24"/>
          <w:szCs w:val="24"/>
        </w:rPr>
      </w:pPr>
    </w:p>
    <w:p w:rsidR="009028A2" w:rsidRPr="00C33A54" w:rsidRDefault="009028A2" w:rsidP="00FC102A">
      <w:pPr>
        <w:spacing w:after="0" w:line="480" w:lineRule="auto"/>
        <w:rPr>
          <w:rFonts w:ascii="Arial" w:hAnsi="Arial" w:cs="Arial"/>
          <w:b/>
          <w:sz w:val="24"/>
          <w:szCs w:val="24"/>
        </w:rPr>
      </w:pPr>
      <w:r w:rsidRPr="00C33A54">
        <w:rPr>
          <w:rFonts w:ascii="Arial" w:hAnsi="Arial" w:cs="Arial"/>
          <w:b/>
          <w:sz w:val="24"/>
          <w:szCs w:val="24"/>
        </w:rPr>
        <w:t>Participants</w:t>
      </w:r>
    </w:p>
    <w:p w:rsidR="00CF66E7" w:rsidRPr="00C33A54" w:rsidRDefault="00CF66E7" w:rsidP="00FC102A">
      <w:pPr>
        <w:spacing w:after="0" w:line="480" w:lineRule="auto"/>
        <w:rPr>
          <w:rFonts w:ascii="Arial" w:hAnsi="Arial" w:cs="Arial"/>
          <w:sz w:val="24"/>
          <w:szCs w:val="24"/>
        </w:rPr>
      </w:pPr>
      <w:r w:rsidRPr="00C33A54">
        <w:rPr>
          <w:rFonts w:ascii="Arial" w:hAnsi="Arial" w:cs="Arial"/>
          <w:sz w:val="24"/>
          <w:szCs w:val="24"/>
        </w:rPr>
        <w:t xml:space="preserve">Inclusion criteria (Stages 1-3): </w:t>
      </w:r>
      <w:r w:rsidR="002A3044" w:rsidRPr="00C33A54">
        <w:rPr>
          <w:rFonts w:ascii="Arial" w:hAnsi="Arial" w:cs="Arial"/>
          <w:sz w:val="24"/>
          <w:szCs w:val="24"/>
        </w:rPr>
        <w:t xml:space="preserve">Diagnosed with JHS; </w:t>
      </w:r>
      <w:r w:rsidRPr="00C33A54">
        <w:rPr>
          <w:rFonts w:ascii="Arial" w:hAnsi="Arial" w:cs="Arial"/>
          <w:sz w:val="24"/>
          <w:szCs w:val="24"/>
        </w:rPr>
        <w:t xml:space="preserve">≥18 years old; no other formally diagnosed conditions affecting physical function (such as inflammatory arthritis, osteoarthritis or neurological conditions); </w:t>
      </w:r>
      <w:r w:rsidR="002A3044" w:rsidRPr="00C33A54">
        <w:rPr>
          <w:rFonts w:ascii="Arial" w:hAnsi="Arial" w:cs="Arial"/>
          <w:sz w:val="24"/>
          <w:szCs w:val="24"/>
        </w:rPr>
        <w:t xml:space="preserve">able to give informed consent; </w:t>
      </w:r>
      <w:r w:rsidRPr="00C33A54">
        <w:rPr>
          <w:rFonts w:ascii="Arial" w:hAnsi="Arial" w:cs="Arial"/>
          <w:sz w:val="24"/>
          <w:szCs w:val="24"/>
        </w:rPr>
        <w:t xml:space="preserve">able to </w:t>
      </w:r>
      <w:r w:rsidRPr="00C33A54">
        <w:rPr>
          <w:rFonts w:ascii="Arial" w:hAnsi="Arial" w:cs="Arial"/>
          <w:sz w:val="24"/>
          <w:szCs w:val="24"/>
        </w:rPr>
        <w:lastRenderedPageBreak/>
        <w:t>understand and communicate in English.</w:t>
      </w:r>
      <w:r w:rsidR="007735A6" w:rsidRPr="00C33A54">
        <w:rPr>
          <w:rFonts w:ascii="Arial" w:hAnsi="Arial" w:cs="Arial"/>
          <w:sz w:val="24"/>
          <w:szCs w:val="24"/>
        </w:rPr>
        <w:t xml:space="preserve"> Stage 2 also </w:t>
      </w:r>
      <w:r w:rsidR="008D3503" w:rsidRPr="00C33A54">
        <w:rPr>
          <w:rFonts w:ascii="Arial" w:hAnsi="Arial" w:cs="Arial"/>
          <w:sz w:val="24"/>
          <w:szCs w:val="24"/>
        </w:rPr>
        <w:t>recruited</w:t>
      </w:r>
      <w:r w:rsidR="007735A6" w:rsidRPr="00C33A54">
        <w:rPr>
          <w:rFonts w:ascii="Arial" w:hAnsi="Arial" w:cs="Arial"/>
          <w:sz w:val="24"/>
          <w:szCs w:val="24"/>
        </w:rPr>
        <w:t xml:space="preserve"> all five members of the research team</w:t>
      </w:r>
      <w:r w:rsidR="008D3503" w:rsidRPr="00C33A54">
        <w:rPr>
          <w:rFonts w:ascii="Arial" w:hAnsi="Arial" w:cs="Arial"/>
          <w:sz w:val="24"/>
          <w:szCs w:val="24"/>
        </w:rPr>
        <w:t>.</w:t>
      </w:r>
      <w:r w:rsidR="007E28BE" w:rsidRPr="00C33A54">
        <w:rPr>
          <w:rFonts w:ascii="Arial" w:hAnsi="Arial" w:cs="Arial"/>
          <w:sz w:val="24"/>
          <w:szCs w:val="24"/>
        </w:rPr>
        <w:t xml:space="preserve"> </w:t>
      </w:r>
    </w:p>
    <w:p w:rsidR="002A3044" w:rsidRPr="00C33A54" w:rsidRDefault="002A3044" w:rsidP="00FC102A">
      <w:pPr>
        <w:spacing w:after="0" w:line="480" w:lineRule="auto"/>
        <w:rPr>
          <w:rFonts w:ascii="Arial" w:hAnsi="Arial" w:cs="Arial"/>
          <w:sz w:val="24"/>
          <w:szCs w:val="24"/>
        </w:rPr>
      </w:pPr>
    </w:p>
    <w:p w:rsidR="00CF66E7" w:rsidRPr="00C33A54" w:rsidRDefault="00CF66E7" w:rsidP="00FC102A">
      <w:pPr>
        <w:spacing w:after="0" w:line="480" w:lineRule="auto"/>
        <w:rPr>
          <w:rFonts w:ascii="Arial" w:hAnsi="Arial" w:cs="Arial"/>
          <w:sz w:val="24"/>
          <w:szCs w:val="24"/>
        </w:rPr>
      </w:pPr>
      <w:r w:rsidRPr="00C33A54">
        <w:rPr>
          <w:rFonts w:ascii="Arial" w:hAnsi="Arial" w:cs="Arial"/>
          <w:sz w:val="24"/>
          <w:szCs w:val="24"/>
        </w:rPr>
        <w:t>The sources of recruitment at each stage were as follows.</w:t>
      </w:r>
    </w:p>
    <w:p w:rsidR="003808E9" w:rsidRPr="00C33A54" w:rsidRDefault="006058A0" w:rsidP="00FC102A">
      <w:pPr>
        <w:spacing w:after="0" w:line="480" w:lineRule="auto"/>
        <w:rPr>
          <w:rFonts w:ascii="Arial" w:hAnsi="Arial" w:cs="Arial"/>
          <w:sz w:val="24"/>
          <w:szCs w:val="24"/>
        </w:rPr>
      </w:pPr>
      <w:r w:rsidRPr="00C33A54">
        <w:rPr>
          <w:rFonts w:ascii="Arial" w:hAnsi="Arial" w:cs="Arial"/>
          <w:sz w:val="24"/>
          <w:szCs w:val="24"/>
        </w:rPr>
        <w:t>Stages 1-</w:t>
      </w:r>
      <w:r w:rsidR="003808E9" w:rsidRPr="00C33A54">
        <w:rPr>
          <w:rFonts w:ascii="Arial" w:hAnsi="Arial" w:cs="Arial"/>
          <w:sz w:val="24"/>
          <w:szCs w:val="24"/>
        </w:rPr>
        <w:t>2</w:t>
      </w:r>
      <w:r w:rsidRPr="00C33A54">
        <w:rPr>
          <w:rFonts w:ascii="Arial" w:hAnsi="Arial" w:cs="Arial"/>
          <w:sz w:val="24"/>
          <w:szCs w:val="24"/>
        </w:rPr>
        <w:t xml:space="preserve">: Patients </w:t>
      </w:r>
      <w:r w:rsidR="00396E00" w:rsidRPr="00C33A54">
        <w:rPr>
          <w:rFonts w:ascii="Arial" w:hAnsi="Arial" w:cs="Arial"/>
          <w:sz w:val="24"/>
          <w:szCs w:val="24"/>
        </w:rPr>
        <w:t>who met the Brighton criteria [3] for</w:t>
      </w:r>
      <w:r w:rsidRPr="00C33A54">
        <w:rPr>
          <w:rFonts w:ascii="Arial" w:hAnsi="Arial" w:cs="Arial"/>
          <w:sz w:val="24"/>
          <w:szCs w:val="24"/>
        </w:rPr>
        <w:t xml:space="preserve"> </w:t>
      </w:r>
      <w:r w:rsidR="002A3044" w:rsidRPr="00C33A54">
        <w:rPr>
          <w:rFonts w:ascii="Arial" w:hAnsi="Arial" w:cs="Arial"/>
          <w:sz w:val="24"/>
          <w:szCs w:val="24"/>
        </w:rPr>
        <w:t>JHS</w:t>
      </w:r>
      <w:r w:rsidR="00DE7618" w:rsidRPr="00C33A54">
        <w:rPr>
          <w:rFonts w:ascii="Arial" w:hAnsi="Arial" w:cs="Arial"/>
          <w:sz w:val="24"/>
          <w:szCs w:val="24"/>
        </w:rPr>
        <w:t xml:space="preserve"> </w:t>
      </w:r>
      <w:r w:rsidR="00396E00" w:rsidRPr="00C33A54">
        <w:rPr>
          <w:rFonts w:ascii="Arial" w:hAnsi="Arial" w:cs="Arial"/>
          <w:sz w:val="24"/>
          <w:szCs w:val="24"/>
        </w:rPr>
        <w:t>(</w:t>
      </w:r>
      <w:r w:rsidR="00A6557C" w:rsidRPr="00C33A54">
        <w:rPr>
          <w:rFonts w:ascii="Arial" w:hAnsi="Arial" w:cs="Arial"/>
          <w:sz w:val="24"/>
          <w:szCs w:val="24"/>
        </w:rPr>
        <w:t>confirmed by a physiotherapist</w:t>
      </w:r>
      <w:r w:rsidR="00396E00" w:rsidRPr="00C33A54">
        <w:rPr>
          <w:rFonts w:ascii="Arial" w:hAnsi="Arial" w:cs="Arial"/>
          <w:sz w:val="24"/>
          <w:szCs w:val="24"/>
        </w:rPr>
        <w:t>)</w:t>
      </w:r>
      <w:r w:rsidR="00574A7D" w:rsidRPr="00C33A54">
        <w:rPr>
          <w:rFonts w:ascii="Arial" w:hAnsi="Arial" w:cs="Arial"/>
          <w:sz w:val="24"/>
          <w:szCs w:val="24"/>
        </w:rPr>
        <w:t xml:space="preserve"> </w:t>
      </w:r>
      <w:r w:rsidR="00C069D8" w:rsidRPr="00C33A54">
        <w:rPr>
          <w:rFonts w:ascii="Arial" w:hAnsi="Arial" w:cs="Arial"/>
          <w:sz w:val="24"/>
          <w:szCs w:val="24"/>
        </w:rPr>
        <w:t xml:space="preserve">who had been </w:t>
      </w:r>
      <w:r w:rsidRPr="00C33A54">
        <w:rPr>
          <w:rFonts w:ascii="Arial" w:hAnsi="Arial" w:cs="Arial"/>
          <w:sz w:val="24"/>
          <w:szCs w:val="24"/>
        </w:rPr>
        <w:t xml:space="preserve">seen by the physiotherapy service at North Bristol NHS Trust in the previous </w:t>
      </w:r>
      <w:r w:rsidR="00CF66E7" w:rsidRPr="00C33A54">
        <w:rPr>
          <w:rFonts w:ascii="Arial" w:hAnsi="Arial" w:cs="Arial"/>
          <w:sz w:val="24"/>
          <w:szCs w:val="24"/>
        </w:rPr>
        <w:t>two</w:t>
      </w:r>
      <w:r w:rsidR="009F3F14" w:rsidRPr="00C33A54">
        <w:rPr>
          <w:rFonts w:ascii="Arial" w:hAnsi="Arial" w:cs="Arial"/>
          <w:sz w:val="24"/>
          <w:szCs w:val="24"/>
        </w:rPr>
        <w:t xml:space="preserve"> years</w:t>
      </w:r>
      <w:r w:rsidRPr="00C33A54">
        <w:rPr>
          <w:rFonts w:ascii="Arial" w:hAnsi="Arial" w:cs="Arial"/>
          <w:sz w:val="24"/>
          <w:szCs w:val="24"/>
        </w:rPr>
        <w:t xml:space="preserve"> </w:t>
      </w:r>
      <w:r w:rsidR="003808E9" w:rsidRPr="00C33A54">
        <w:rPr>
          <w:rFonts w:ascii="Arial" w:hAnsi="Arial" w:cs="Arial"/>
          <w:sz w:val="24"/>
          <w:szCs w:val="24"/>
        </w:rPr>
        <w:t>were sent an invitation letter, participant information sheet and a reply slip</w:t>
      </w:r>
      <w:r w:rsidRPr="00C33A54">
        <w:rPr>
          <w:rFonts w:ascii="Arial" w:hAnsi="Arial" w:cs="Arial"/>
          <w:sz w:val="24"/>
          <w:szCs w:val="24"/>
        </w:rPr>
        <w:t xml:space="preserve">. </w:t>
      </w:r>
      <w:r w:rsidR="003808E9" w:rsidRPr="00C33A54">
        <w:rPr>
          <w:rFonts w:ascii="Arial" w:hAnsi="Arial" w:cs="Arial"/>
          <w:sz w:val="24"/>
          <w:szCs w:val="24"/>
        </w:rPr>
        <w:t>All participants completed informed signed consent.</w:t>
      </w:r>
      <w:r w:rsidR="008D3503" w:rsidRPr="00C33A54">
        <w:rPr>
          <w:rFonts w:ascii="Arial" w:hAnsi="Arial" w:cs="Arial"/>
          <w:sz w:val="24"/>
          <w:szCs w:val="24"/>
        </w:rPr>
        <w:t xml:space="preserve"> Two patient research partners (people with JHS who advised </w:t>
      </w:r>
      <w:r w:rsidR="009C4F89" w:rsidRPr="00C33A54">
        <w:rPr>
          <w:rFonts w:ascii="Arial" w:hAnsi="Arial" w:cs="Arial"/>
          <w:sz w:val="24"/>
          <w:szCs w:val="24"/>
        </w:rPr>
        <w:t>on the design and conduct of all aspects of the research, including the wording of patient information sheets and consent forms, and sat as equal members of</w:t>
      </w:r>
      <w:r w:rsidR="008D3503" w:rsidRPr="00C33A54">
        <w:rPr>
          <w:rFonts w:ascii="Arial" w:hAnsi="Arial" w:cs="Arial"/>
          <w:sz w:val="24"/>
          <w:szCs w:val="24"/>
        </w:rPr>
        <w:t xml:space="preserve"> a study steering group), and one further person with JHS who contributed to the working group during Stage 2 were recruited </w:t>
      </w:r>
      <w:r w:rsidR="007D313F" w:rsidRPr="00C33A54">
        <w:rPr>
          <w:rFonts w:ascii="Arial" w:hAnsi="Arial" w:cs="Arial"/>
          <w:sz w:val="24"/>
          <w:szCs w:val="24"/>
        </w:rPr>
        <w:t>from the same cohort</w:t>
      </w:r>
      <w:r w:rsidR="008D3503" w:rsidRPr="00C33A54">
        <w:rPr>
          <w:rFonts w:ascii="Arial" w:hAnsi="Arial" w:cs="Arial"/>
          <w:sz w:val="24"/>
          <w:szCs w:val="24"/>
        </w:rPr>
        <w:t>.</w:t>
      </w:r>
    </w:p>
    <w:p w:rsidR="006058A0" w:rsidRPr="00C33A54" w:rsidRDefault="006058A0" w:rsidP="00FC102A">
      <w:pPr>
        <w:spacing w:after="0" w:line="480" w:lineRule="auto"/>
        <w:rPr>
          <w:rFonts w:ascii="Arial" w:hAnsi="Arial" w:cs="Arial"/>
          <w:sz w:val="24"/>
          <w:szCs w:val="24"/>
        </w:rPr>
      </w:pPr>
      <w:r w:rsidRPr="00C33A54">
        <w:rPr>
          <w:rFonts w:ascii="Arial" w:hAnsi="Arial" w:cs="Arial"/>
          <w:sz w:val="24"/>
          <w:szCs w:val="24"/>
        </w:rPr>
        <w:t xml:space="preserve">Stage </w:t>
      </w:r>
      <w:r w:rsidR="003808E9" w:rsidRPr="00C33A54">
        <w:rPr>
          <w:rFonts w:ascii="Arial" w:hAnsi="Arial" w:cs="Arial"/>
          <w:sz w:val="24"/>
          <w:szCs w:val="24"/>
        </w:rPr>
        <w:t>3</w:t>
      </w:r>
      <w:r w:rsidR="00C574D4" w:rsidRPr="00C33A54">
        <w:rPr>
          <w:rFonts w:ascii="Arial" w:hAnsi="Arial" w:cs="Arial"/>
          <w:sz w:val="24"/>
          <w:szCs w:val="24"/>
        </w:rPr>
        <w:t>: A</w:t>
      </w:r>
      <w:r w:rsidRPr="00C33A54">
        <w:rPr>
          <w:rFonts w:ascii="Arial" w:hAnsi="Arial" w:cs="Arial"/>
          <w:sz w:val="24"/>
          <w:szCs w:val="24"/>
        </w:rPr>
        <w:t>dult members of the HMSA</w:t>
      </w:r>
      <w:r w:rsidR="003808E9" w:rsidRPr="00C33A54">
        <w:rPr>
          <w:rFonts w:ascii="Arial" w:hAnsi="Arial" w:cs="Arial"/>
          <w:sz w:val="24"/>
          <w:szCs w:val="24"/>
        </w:rPr>
        <w:t xml:space="preserve"> were sent an invitation letter, participant information sheet and a copy of the questionnaires. </w:t>
      </w:r>
      <w:r w:rsidR="002A3044" w:rsidRPr="00C33A54">
        <w:rPr>
          <w:rFonts w:ascii="Arial" w:hAnsi="Arial" w:cs="Arial"/>
          <w:sz w:val="24"/>
          <w:szCs w:val="24"/>
        </w:rPr>
        <w:t xml:space="preserve">Diagnosis of JHS was self-declared. </w:t>
      </w:r>
      <w:r w:rsidR="003808E9" w:rsidRPr="00C33A54">
        <w:rPr>
          <w:rFonts w:ascii="Arial" w:hAnsi="Arial" w:cs="Arial"/>
          <w:sz w:val="24"/>
          <w:szCs w:val="24"/>
        </w:rPr>
        <w:t>Completion and return of the questionnaires was taken as implied consent.</w:t>
      </w:r>
    </w:p>
    <w:p w:rsidR="006058A0" w:rsidRPr="00C33A54" w:rsidRDefault="006058A0" w:rsidP="00FC102A">
      <w:pPr>
        <w:spacing w:after="0" w:line="480" w:lineRule="auto"/>
        <w:rPr>
          <w:rFonts w:ascii="Arial" w:hAnsi="Arial" w:cs="Arial"/>
          <w:sz w:val="24"/>
          <w:szCs w:val="24"/>
        </w:rPr>
      </w:pPr>
    </w:p>
    <w:p w:rsidR="009028A2" w:rsidRPr="00C33A54" w:rsidRDefault="009028A2" w:rsidP="00FC102A">
      <w:pPr>
        <w:spacing w:after="0" w:line="480" w:lineRule="auto"/>
        <w:rPr>
          <w:rFonts w:ascii="Arial" w:hAnsi="Arial" w:cs="Arial"/>
          <w:b/>
          <w:sz w:val="24"/>
          <w:szCs w:val="24"/>
        </w:rPr>
      </w:pPr>
      <w:r w:rsidRPr="00C33A54">
        <w:rPr>
          <w:rFonts w:ascii="Arial" w:hAnsi="Arial" w:cs="Arial"/>
          <w:b/>
          <w:sz w:val="24"/>
          <w:szCs w:val="24"/>
        </w:rPr>
        <w:t>Procedure</w:t>
      </w:r>
    </w:p>
    <w:p w:rsidR="00073689" w:rsidRPr="00C33A54" w:rsidRDefault="008819B8" w:rsidP="00FC102A">
      <w:pPr>
        <w:spacing w:after="0" w:line="480" w:lineRule="auto"/>
        <w:rPr>
          <w:rFonts w:ascii="Arial" w:hAnsi="Arial" w:cs="Arial"/>
          <w:b/>
          <w:i/>
          <w:sz w:val="24"/>
          <w:szCs w:val="24"/>
        </w:rPr>
      </w:pPr>
      <w:r w:rsidRPr="00C33A54">
        <w:rPr>
          <w:rFonts w:ascii="Arial" w:hAnsi="Arial" w:cs="Arial"/>
          <w:b/>
          <w:i/>
          <w:sz w:val="24"/>
          <w:szCs w:val="24"/>
        </w:rPr>
        <w:t>Stage 1</w:t>
      </w:r>
      <w:r w:rsidR="006E54CF" w:rsidRPr="00C33A54">
        <w:rPr>
          <w:rFonts w:ascii="Arial" w:hAnsi="Arial" w:cs="Arial"/>
          <w:b/>
          <w:i/>
          <w:sz w:val="24"/>
          <w:szCs w:val="24"/>
        </w:rPr>
        <w:t xml:space="preserve"> </w:t>
      </w:r>
    </w:p>
    <w:p w:rsidR="00C574D4" w:rsidRPr="00C33A54" w:rsidRDefault="006E54CF" w:rsidP="00FC102A">
      <w:pPr>
        <w:spacing w:after="0" w:line="480" w:lineRule="auto"/>
        <w:rPr>
          <w:rFonts w:ascii="Arial" w:hAnsi="Arial" w:cs="Arial"/>
          <w:sz w:val="24"/>
          <w:szCs w:val="24"/>
        </w:rPr>
      </w:pPr>
      <w:r w:rsidRPr="00C33A54">
        <w:rPr>
          <w:rFonts w:ascii="Arial" w:hAnsi="Arial" w:cs="Arial"/>
          <w:sz w:val="24"/>
          <w:szCs w:val="24"/>
        </w:rPr>
        <w:t xml:space="preserve">Two focus groups </w:t>
      </w:r>
      <w:r w:rsidR="009F1101" w:rsidRPr="00C33A54">
        <w:rPr>
          <w:rFonts w:ascii="Arial" w:hAnsi="Arial" w:cs="Arial"/>
          <w:sz w:val="24"/>
          <w:szCs w:val="24"/>
        </w:rPr>
        <w:t xml:space="preserve">with people with </w:t>
      </w:r>
      <w:r w:rsidRPr="00C33A54">
        <w:rPr>
          <w:rFonts w:ascii="Arial" w:hAnsi="Arial" w:cs="Arial"/>
          <w:sz w:val="24"/>
          <w:szCs w:val="24"/>
        </w:rPr>
        <w:t>JHS w</w:t>
      </w:r>
      <w:r w:rsidR="009F1101" w:rsidRPr="00C33A54">
        <w:rPr>
          <w:rFonts w:ascii="Arial" w:hAnsi="Arial" w:cs="Arial"/>
          <w:sz w:val="24"/>
          <w:szCs w:val="24"/>
        </w:rPr>
        <w:t xml:space="preserve">ere </w:t>
      </w:r>
      <w:r w:rsidRPr="00C33A54">
        <w:rPr>
          <w:rFonts w:ascii="Arial" w:hAnsi="Arial" w:cs="Arial"/>
          <w:sz w:val="24"/>
          <w:szCs w:val="24"/>
        </w:rPr>
        <w:t xml:space="preserve">conducted to explore the impact of </w:t>
      </w:r>
      <w:r w:rsidR="009F1101" w:rsidRPr="00C33A54">
        <w:rPr>
          <w:rFonts w:ascii="Arial" w:hAnsi="Arial" w:cs="Arial"/>
          <w:sz w:val="24"/>
          <w:szCs w:val="24"/>
        </w:rPr>
        <w:t>the condition</w:t>
      </w:r>
      <w:r w:rsidRPr="00C33A54">
        <w:rPr>
          <w:rFonts w:ascii="Arial" w:hAnsi="Arial" w:cs="Arial"/>
          <w:sz w:val="24"/>
          <w:szCs w:val="24"/>
        </w:rPr>
        <w:t xml:space="preserve">. </w:t>
      </w:r>
      <w:r w:rsidR="009F1101" w:rsidRPr="00C33A54">
        <w:rPr>
          <w:rFonts w:ascii="Arial" w:hAnsi="Arial" w:cs="Arial"/>
          <w:sz w:val="24"/>
          <w:szCs w:val="24"/>
        </w:rPr>
        <w:t xml:space="preserve">An option to undertake a telephone interview was provided for those who were unable or unwilling to attend a focus group. A </w:t>
      </w:r>
      <w:r w:rsidR="009F3F14" w:rsidRPr="00C33A54">
        <w:rPr>
          <w:rFonts w:ascii="Arial" w:hAnsi="Arial" w:cs="Arial"/>
          <w:sz w:val="24"/>
          <w:szCs w:val="24"/>
        </w:rPr>
        <w:t xml:space="preserve">loose </w:t>
      </w:r>
      <w:r w:rsidR="009F1101" w:rsidRPr="00C33A54">
        <w:rPr>
          <w:rFonts w:ascii="Arial" w:hAnsi="Arial" w:cs="Arial"/>
          <w:sz w:val="24"/>
          <w:szCs w:val="24"/>
        </w:rPr>
        <w:t xml:space="preserve">topic guide was used to </w:t>
      </w:r>
      <w:r w:rsidR="009F3F14" w:rsidRPr="00C33A54">
        <w:rPr>
          <w:rFonts w:ascii="Arial" w:hAnsi="Arial" w:cs="Arial"/>
          <w:sz w:val="24"/>
          <w:szCs w:val="24"/>
        </w:rPr>
        <w:t>steer</w:t>
      </w:r>
      <w:r w:rsidR="009F1101" w:rsidRPr="00C33A54">
        <w:rPr>
          <w:rFonts w:ascii="Arial" w:hAnsi="Arial" w:cs="Arial"/>
          <w:sz w:val="24"/>
          <w:szCs w:val="24"/>
        </w:rPr>
        <w:t xml:space="preserve"> the focus group and interview</w:t>
      </w:r>
      <w:r w:rsidR="009F3F14" w:rsidRPr="00C33A54">
        <w:rPr>
          <w:rFonts w:ascii="Arial" w:hAnsi="Arial" w:cs="Arial"/>
          <w:sz w:val="24"/>
          <w:szCs w:val="24"/>
        </w:rPr>
        <w:t xml:space="preserve"> discussions. The same researcher (GG) conducted </w:t>
      </w:r>
      <w:r w:rsidR="002A3044" w:rsidRPr="00C33A54">
        <w:rPr>
          <w:rFonts w:ascii="Arial" w:hAnsi="Arial" w:cs="Arial"/>
          <w:sz w:val="24"/>
          <w:szCs w:val="24"/>
        </w:rPr>
        <w:t>all</w:t>
      </w:r>
      <w:r w:rsidR="009F3F14" w:rsidRPr="00C33A54">
        <w:rPr>
          <w:rFonts w:ascii="Arial" w:hAnsi="Arial" w:cs="Arial"/>
          <w:sz w:val="24"/>
          <w:szCs w:val="24"/>
        </w:rPr>
        <w:t xml:space="preserve"> focus groups and interviews, with another researcher (SP) taking notes during </w:t>
      </w:r>
      <w:r w:rsidR="00C574D4" w:rsidRPr="00C33A54">
        <w:rPr>
          <w:rFonts w:ascii="Arial" w:hAnsi="Arial" w:cs="Arial"/>
          <w:sz w:val="24"/>
          <w:szCs w:val="24"/>
        </w:rPr>
        <w:t xml:space="preserve">the </w:t>
      </w:r>
      <w:r w:rsidR="009F3F14" w:rsidRPr="00C33A54">
        <w:rPr>
          <w:rFonts w:ascii="Arial" w:hAnsi="Arial" w:cs="Arial"/>
          <w:sz w:val="24"/>
          <w:szCs w:val="24"/>
        </w:rPr>
        <w:t xml:space="preserve">focus groups to aid transcription. </w:t>
      </w:r>
      <w:r w:rsidR="00D9514F" w:rsidRPr="00C33A54">
        <w:rPr>
          <w:rFonts w:ascii="Arial" w:hAnsi="Arial" w:cs="Arial"/>
          <w:sz w:val="24"/>
          <w:szCs w:val="24"/>
        </w:rPr>
        <w:t>F</w:t>
      </w:r>
      <w:r w:rsidR="00C574D4" w:rsidRPr="00C33A54">
        <w:rPr>
          <w:rFonts w:ascii="Arial" w:hAnsi="Arial" w:cs="Arial"/>
          <w:sz w:val="24"/>
          <w:szCs w:val="24"/>
        </w:rPr>
        <w:t xml:space="preserve">ocus groups and interviews were </w:t>
      </w:r>
      <w:r w:rsidR="00C574D4" w:rsidRPr="00C33A54">
        <w:rPr>
          <w:rFonts w:ascii="Arial" w:hAnsi="Arial" w:cs="Arial"/>
          <w:sz w:val="24"/>
          <w:szCs w:val="24"/>
        </w:rPr>
        <w:lastRenderedPageBreak/>
        <w:t>audio-recorded, transcribed verbatim and anonymised. Open coding of the transcripts was used to identify individual questionnaire items</w:t>
      </w:r>
      <w:r w:rsidR="009C4F89" w:rsidRPr="00C33A54">
        <w:rPr>
          <w:rFonts w:ascii="Arial" w:hAnsi="Arial" w:cs="Arial"/>
          <w:sz w:val="24"/>
          <w:szCs w:val="24"/>
        </w:rPr>
        <w:t>,</w:t>
      </w:r>
      <w:r w:rsidR="00C574D4" w:rsidRPr="00C33A54">
        <w:rPr>
          <w:rFonts w:ascii="Arial" w:hAnsi="Arial" w:cs="Arial"/>
          <w:sz w:val="24"/>
          <w:szCs w:val="24"/>
        </w:rPr>
        <w:t xml:space="preserve"> and cod</w:t>
      </w:r>
      <w:r w:rsidR="00D9514F" w:rsidRPr="00C33A54">
        <w:rPr>
          <w:rFonts w:ascii="Arial" w:hAnsi="Arial" w:cs="Arial"/>
          <w:sz w:val="24"/>
          <w:szCs w:val="24"/>
        </w:rPr>
        <w:t>es were</w:t>
      </w:r>
      <w:r w:rsidR="00C574D4" w:rsidRPr="00C33A54">
        <w:rPr>
          <w:rFonts w:ascii="Arial" w:hAnsi="Arial" w:cs="Arial"/>
          <w:sz w:val="24"/>
          <w:szCs w:val="24"/>
        </w:rPr>
        <w:t xml:space="preserve"> discussed in detail and verified by two researchers (GG and SP). Thematic analysis of the data did not progress beyond this first level of coding as the aim was limited to identification of individual items. </w:t>
      </w:r>
    </w:p>
    <w:p w:rsidR="009F3F14" w:rsidRPr="00C33A54" w:rsidRDefault="009F3F14" w:rsidP="00FC102A">
      <w:pPr>
        <w:spacing w:after="0" w:line="480" w:lineRule="auto"/>
        <w:rPr>
          <w:rFonts w:ascii="Arial" w:hAnsi="Arial" w:cs="Arial"/>
          <w:sz w:val="24"/>
          <w:szCs w:val="24"/>
        </w:rPr>
      </w:pPr>
    </w:p>
    <w:p w:rsidR="00073689" w:rsidRPr="00C33A54" w:rsidRDefault="008819B8" w:rsidP="00FC102A">
      <w:pPr>
        <w:spacing w:after="0" w:line="480" w:lineRule="auto"/>
        <w:rPr>
          <w:rFonts w:ascii="Arial" w:hAnsi="Arial" w:cs="Arial"/>
          <w:b/>
          <w:i/>
          <w:sz w:val="24"/>
          <w:szCs w:val="24"/>
        </w:rPr>
      </w:pPr>
      <w:r w:rsidRPr="00C33A54">
        <w:rPr>
          <w:rFonts w:ascii="Arial" w:hAnsi="Arial" w:cs="Arial"/>
          <w:b/>
          <w:i/>
          <w:sz w:val="24"/>
          <w:szCs w:val="24"/>
        </w:rPr>
        <w:t>Stage 2</w:t>
      </w:r>
    </w:p>
    <w:p w:rsidR="00D9514F" w:rsidRPr="00C33A54" w:rsidRDefault="002A3044" w:rsidP="00FC102A">
      <w:pPr>
        <w:spacing w:after="0" w:line="480" w:lineRule="auto"/>
        <w:rPr>
          <w:rFonts w:ascii="Arial" w:hAnsi="Arial" w:cs="Arial"/>
          <w:sz w:val="24"/>
          <w:szCs w:val="24"/>
        </w:rPr>
      </w:pPr>
      <w:r w:rsidRPr="00C33A54">
        <w:rPr>
          <w:rFonts w:ascii="Arial" w:hAnsi="Arial" w:cs="Arial"/>
          <w:sz w:val="24"/>
          <w:szCs w:val="24"/>
        </w:rPr>
        <w:t xml:space="preserve">A working group </w:t>
      </w:r>
      <w:r w:rsidR="001E7833" w:rsidRPr="00C33A54">
        <w:rPr>
          <w:rFonts w:ascii="Arial" w:hAnsi="Arial" w:cs="Arial"/>
          <w:sz w:val="24"/>
          <w:szCs w:val="24"/>
        </w:rPr>
        <w:t xml:space="preserve">was convened to develop the initial questionnaire. The group </w:t>
      </w:r>
      <w:r w:rsidRPr="00C33A54">
        <w:rPr>
          <w:rFonts w:ascii="Arial" w:hAnsi="Arial" w:cs="Arial"/>
          <w:sz w:val="24"/>
          <w:szCs w:val="24"/>
        </w:rPr>
        <w:t>compris</w:t>
      </w:r>
      <w:r w:rsidR="001E7833" w:rsidRPr="00C33A54">
        <w:rPr>
          <w:rFonts w:ascii="Arial" w:hAnsi="Arial" w:cs="Arial"/>
          <w:sz w:val="24"/>
          <w:szCs w:val="24"/>
        </w:rPr>
        <w:t>ed</w:t>
      </w:r>
      <w:r w:rsidRPr="00C33A54">
        <w:rPr>
          <w:rFonts w:ascii="Arial" w:hAnsi="Arial" w:cs="Arial"/>
          <w:sz w:val="24"/>
          <w:szCs w:val="24"/>
        </w:rPr>
        <w:t xml:space="preserve"> three people with JHS </w:t>
      </w:r>
      <w:r w:rsidR="00C574D4" w:rsidRPr="00C33A54">
        <w:rPr>
          <w:rFonts w:ascii="Arial" w:hAnsi="Arial" w:cs="Arial"/>
          <w:sz w:val="24"/>
          <w:szCs w:val="24"/>
        </w:rPr>
        <w:t xml:space="preserve">(including two patient research partners) </w:t>
      </w:r>
      <w:r w:rsidRPr="00C33A54">
        <w:rPr>
          <w:rFonts w:ascii="Arial" w:hAnsi="Arial" w:cs="Arial"/>
          <w:sz w:val="24"/>
          <w:szCs w:val="24"/>
        </w:rPr>
        <w:t>and f</w:t>
      </w:r>
      <w:r w:rsidR="00D9514F" w:rsidRPr="00C33A54">
        <w:rPr>
          <w:rFonts w:ascii="Arial" w:hAnsi="Arial" w:cs="Arial"/>
          <w:sz w:val="24"/>
          <w:szCs w:val="24"/>
        </w:rPr>
        <w:t>ive</w:t>
      </w:r>
      <w:r w:rsidRPr="00C33A54">
        <w:rPr>
          <w:rFonts w:ascii="Arial" w:hAnsi="Arial" w:cs="Arial"/>
          <w:sz w:val="24"/>
          <w:szCs w:val="24"/>
        </w:rPr>
        <w:t xml:space="preserve"> researchers</w:t>
      </w:r>
      <w:r w:rsidR="00D9514F" w:rsidRPr="00C33A54">
        <w:rPr>
          <w:rFonts w:ascii="Arial" w:hAnsi="Arial" w:cs="Arial"/>
          <w:sz w:val="24"/>
          <w:szCs w:val="24"/>
        </w:rPr>
        <w:t>.</w:t>
      </w:r>
      <w:r w:rsidRPr="00C33A54">
        <w:rPr>
          <w:rFonts w:ascii="Arial" w:hAnsi="Arial" w:cs="Arial"/>
          <w:sz w:val="24"/>
          <w:szCs w:val="24"/>
        </w:rPr>
        <w:t xml:space="preserve"> </w:t>
      </w:r>
      <w:r w:rsidR="00D9514F" w:rsidRPr="00C33A54">
        <w:rPr>
          <w:rFonts w:ascii="Arial" w:hAnsi="Arial" w:cs="Arial"/>
          <w:sz w:val="24"/>
          <w:szCs w:val="24"/>
        </w:rPr>
        <w:t xml:space="preserve">The researchers included clinical and academic expertise in physiotherapy and medical rheumatology and expertise in outcome measure development. </w:t>
      </w:r>
      <w:r w:rsidR="00CB0568" w:rsidRPr="00C33A54">
        <w:rPr>
          <w:rFonts w:ascii="Arial" w:hAnsi="Arial" w:cs="Arial"/>
          <w:sz w:val="24"/>
          <w:szCs w:val="24"/>
        </w:rPr>
        <w:t>M</w:t>
      </w:r>
      <w:r w:rsidR="00D9514F" w:rsidRPr="00C33A54">
        <w:rPr>
          <w:rFonts w:ascii="Arial" w:hAnsi="Arial" w:cs="Arial"/>
          <w:sz w:val="24"/>
          <w:szCs w:val="24"/>
        </w:rPr>
        <w:t xml:space="preserve">eetings were </w:t>
      </w:r>
      <w:r w:rsidR="008819B8" w:rsidRPr="00C33A54">
        <w:rPr>
          <w:rFonts w:ascii="Arial" w:hAnsi="Arial" w:cs="Arial"/>
          <w:sz w:val="24"/>
          <w:szCs w:val="24"/>
        </w:rPr>
        <w:t xml:space="preserve">supplemented by </w:t>
      </w:r>
      <w:r w:rsidR="00D9514F" w:rsidRPr="00C33A54">
        <w:rPr>
          <w:rFonts w:ascii="Arial" w:hAnsi="Arial" w:cs="Arial"/>
          <w:sz w:val="24"/>
          <w:szCs w:val="24"/>
        </w:rPr>
        <w:t>e-mail and telephone correspondence</w:t>
      </w:r>
      <w:r w:rsidR="00FD05D3" w:rsidRPr="00C33A54">
        <w:rPr>
          <w:rFonts w:ascii="Arial" w:hAnsi="Arial" w:cs="Arial"/>
          <w:sz w:val="24"/>
          <w:szCs w:val="24"/>
        </w:rPr>
        <w:t xml:space="preserve"> and two researchers (GG and SP) took the lead in developing and revising draft questionnaires between meetings based on working group feedback and discussion. </w:t>
      </w:r>
      <w:r w:rsidR="00D9514F" w:rsidRPr="00C33A54">
        <w:rPr>
          <w:rFonts w:ascii="Arial" w:hAnsi="Arial" w:cs="Arial"/>
          <w:sz w:val="24"/>
          <w:szCs w:val="24"/>
        </w:rPr>
        <w:t xml:space="preserve">The working group </w:t>
      </w:r>
      <w:r w:rsidR="00CB0568" w:rsidRPr="00C33A54">
        <w:rPr>
          <w:rFonts w:ascii="Arial" w:hAnsi="Arial" w:cs="Arial"/>
          <w:sz w:val="24"/>
          <w:szCs w:val="24"/>
        </w:rPr>
        <w:t xml:space="preserve">initially </w:t>
      </w:r>
      <w:r w:rsidR="00D9514F" w:rsidRPr="00C33A54">
        <w:rPr>
          <w:rFonts w:ascii="Arial" w:hAnsi="Arial" w:cs="Arial"/>
          <w:sz w:val="24"/>
          <w:szCs w:val="24"/>
        </w:rPr>
        <w:t xml:space="preserve">discussed in detail the items developed from Stage 1 and agreed </w:t>
      </w:r>
      <w:r w:rsidR="00C574D4" w:rsidRPr="00C33A54">
        <w:rPr>
          <w:rFonts w:ascii="Arial" w:hAnsi="Arial" w:cs="Arial"/>
          <w:sz w:val="24"/>
          <w:szCs w:val="24"/>
        </w:rPr>
        <w:t>the specific wording of individual questions and response options</w:t>
      </w:r>
      <w:r w:rsidR="00D9514F" w:rsidRPr="00C33A54">
        <w:rPr>
          <w:rFonts w:ascii="Arial" w:hAnsi="Arial" w:cs="Arial"/>
          <w:sz w:val="24"/>
          <w:szCs w:val="24"/>
        </w:rPr>
        <w:t>, and</w:t>
      </w:r>
      <w:r w:rsidR="00C574D4" w:rsidRPr="00C33A54">
        <w:rPr>
          <w:rFonts w:ascii="Arial" w:hAnsi="Arial" w:cs="Arial"/>
          <w:sz w:val="24"/>
          <w:szCs w:val="24"/>
        </w:rPr>
        <w:t xml:space="preserve"> </w:t>
      </w:r>
      <w:r w:rsidR="00D9514F" w:rsidRPr="00C33A54">
        <w:rPr>
          <w:rFonts w:ascii="Arial" w:hAnsi="Arial" w:cs="Arial"/>
          <w:sz w:val="24"/>
          <w:szCs w:val="24"/>
        </w:rPr>
        <w:t>the overall design of a</w:t>
      </w:r>
      <w:r w:rsidR="00CB0568" w:rsidRPr="00C33A54">
        <w:rPr>
          <w:rFonts w:ascii="Arial" w:hAnsi="Arial" w:cs="Arial"/>
          <w:sz w:val="24"/>
          <w:szCs w:val="24"/>
        </w:rPr>
        <w:t xml:space="preserve"> first </w:t>
      </w:r>
      <w:r w:rsidR="00C574D4" w:rsidRPr="00C33A54">
        <w:rPr>
          <w:rFonts w:ascii="Arial" w:hAnsi="Arial" w:cs="Arial"/>
          <w:sz w:val="24"/>
          <w:szCs w:val="24"/>
        </w:rPr>
        <w:t xml:space="preserve">draft questionnaire. </w:t>
      </w:r>
      <w:r w:rsidR="004A6D46" w:rsidRPr="00C33A54">
        <w:rPr>
          <w:rFonts w:ascii="Arial" w:hAnsi="Arial" w:cs="Arial"/>
          <w:sz w:val="24"/>
          <w:szCs w:val="24"/>
        </w:rPr>
        <w:t>Th</w:t>
      </w:r>
      <w:r w:rsidR="00443F49" w:rsidRPr="00C33A54">
        <w:rPr>
          <w:rFonts w:ascii="Arial" w:hAnsi="Arial" w:cs="Arial"/>
          <w:sz w:val="24"/>
          <w:szCs w:val="24"/>
        </w:rPr>
        <w:t>e th</w:t>
      </w:r>
      <w:r w:rsidR="004A6D46" w:rsidRPr="00C33A54">
        <w:rPr>
          <w:rFonts w:ascii="Arial" w:hAnsi="Arial" w:cs="Arial"/>
          <w:sz w:val="24"/>
          <w:szCs w:val="24"/>
        </w:rPr>
        <w:t>ree Bristol Rhe</w:t>
      </w:r>
      <w:r w:rsidR="009800E3" w:rsidRPr="00C33A54">
        <w:rPr>
          <w:rFonts w:ascii="Arial" w:hAnsi="Arial" w:cs="Arial"/>
          <w:sz w:val="24"/>
          <w:szCs w:val="24"/>
        </w:rPr>
        <w:t>umatoid Arthritis Fatigue Numerical Rating S</w:t>
      </w:r>
      <w:r w:rsidR="004A6D46" w:rsidRPr="00C33A54">
        <w:rPr>
          <w:rFonts w:ascii="Arial" w:hAnsi="Arial" w:cs="Arial"/>
          <w:sz w:val="24"/>
          <w:szCs w:val="24"/>
        </w:rPr>
        <w:t xml:space="preserve">cales </w:t>
      </w:r>
      <w:r w:rsidR="009800E3" w:rsidRPr="00C33A54">
        <w:rPr>
          <w:rFonts w:ascii="Arial" w:hAnsi="Arial" w:cs="Arial"/>
          <w:sz w:val="24"/>
          <w:szCs w:val="24"/>
        </w:rPr>
        <w:t>(BRAF-NRS)</w:t>
      </w:r>
      <w:r w:rsidR="00DE7618" w:rsidRPr="00C33A54">
        <w:rPr>
          <w:rFonts w:ascii="Arial" w:hAnsi="Arial" w:cs="Arial"/>
          <w:sz w:val="24"/>
          <w:szCs w:val="24"/>
        </w:rPr>
        <w:t xml:space="preserve"> [</w:t>
      </w:r>
      <w:r w:rsidR="0085113D" w:rsidRPr="00C33A54">
        <w:rPr>
          <w:rFonts w:ascii="Arial" w:hAnsi="Arial" w:cs="Arial"/>
          <w:sz w:val="24"/>
          <w:szCs w:val="24"/>
        </w:rPr>
        <w:t>22</w:t>
      </w:r>
      <w:r w:rsidR="00DE7618" w:rsidRPr="00C33A54">
        <w:rPr>
          <w:rFonts w:ascii="Arial" w:hAnsi="Arial" w:cs="Arial"/>
          <w:sz w:val="24"/>
          <w:szCs w:val="24"/>
        </w:rPr>
        <w:t>,</w:t>
      </w:r>
      <w:r w:rsidR="0085113D" w:rsidRPr="00C33A54">
        <w:rPr>
          <w:rFonts w:ascii="Arial" w:hAnsi="Arial" w:cs="Arial"/>
          <w:sz w:val="24"/>
          <w:szCs w:val="24"/>
        </w:rPr>
        <w:t>23</w:t>
      </w:r>
      <w:r w:rsidR="00DE7618" w:rsidRPr="00C33A54">
        <w:rPr>
          <w:rFonts w:ascii="Arial" w:hAnsi="Arial" w:cs="Arial"/>
          <w:sz w:val="24"/>
          <w:szCs w:val="24"/>
        </w:rPr>
        <w:t>]</w:t>
      </w:r>
      <w:r w:rsidR="008D459E" w:rsidRPr="00C33A54">
        <w:rPr>
          <w:rFonts w:ascii="Arial" w:hAnsi="Arial" w:cs="Arial"/>
          <w:sz w:val="24"/>
          <w:szCs w:val="24"/>
        </w:rPr>
        <w:t xml:space="preserve"> </w:t>
      </w:r>
      <w:r w:rsidR="004A6D46" w:rsidRPr="00C33A54">
        <w:rPr>
          <w:rFonts w:ascii="Arial" w:hAnsi="Arial" w:cs="Arial"/>
          <w:sz w:val="24"/>
          <w:szCs w:val="24"/>
        </w:rPr>
        <w:t xml:space="preserve">were included with permission. </w:t>
      </w:r>
      <w:r w:rsidR="008D459E" w:rsidRPr="00C33A54">
        <w:rPr>
          <w:rFonts w:ascii="Arial" w:hAnsi="Arial" w:cs="Arial"/>
          <w:sz w:val="24"/>
          <w:szCs w:val="24"/>
        </w:rPr>
        <w:t>The BRAF</w:t>
      </w:r>
      <w:r w:rsidR="009800E3" w:rsidRPr="00C33A54">
        <w:rPr>
          <w:rFonts w:ascii="Arial" w:hAnsi="Arial" w:cs="Arial"/>
          <w:sz w:val="24"/>
          <w:szCs w:val="24"/>
        </w:rPr>
        <w:t>-NRS</w:t>
      </w:r>
      <w:r w:rsidR="008D459E" w:rsidRPr="00C33A54">
        <w:rPr>
          <w:rFonts w:ascii="Arial" w:hAnsi="Arial" w:cs="Arial"/>
          <w:sz w:val="24"/>
          <w:szCs w:val="24"/>
        </w:rPr>
        <w:t xml:space="preserve"> assess intensity</w:t>
      </w:r>
      <w:r w:rsidR="00443F49" w:rsidRPr="00C33A54">
        <w:rPr>
          <w:rFonts w:ascii="Arial" w:hAnsi="Arial" w:cs="Arial"/>
          <w:sz w:val="24"/>
          <w:szCs w:val="24"/>
        </w:rPr>
        <w:t xml:space="preserve"> of</w:t>
      </w:r>
      <w:r w:rsidR="008D459E" w:rsidRPr="00C33A54">
        <w:rPr>
          <w:rFonts w:ascii="Arial" w:hAnsi="Arial" w:cs="Arial"/>
          <w:sz w:val="24"/>
          <w:szCs w:val="24"/>
        </w:rPr>
        <w:t xml:space="preserve">, </w:t>
      </w:r>
      <w:r w:rsidR="00543413" w:rsidRPr="00C33A54">
        <w:rPr>
          <w:rFonts w:ascii="Arial" w:hAnsi="Arial" w:cs="Arial"/>
          <w:sz w:val="24"/>
          <w:szCs w:val="24"/>
        </w:rPr>
        <w:t xml:space="preserve">effect </w:t>
      </w:r>
      <w:r w:rsidR="00443F49" w:rsidRPr="00C33A54">
        <w:rPr>
          <w:rFonts w:ascii="Arial" w:hAnsi="Arial" w:cs="Arial"/>
          <w:sz w:val="24"/>
          <w:szCs w:val="24"/>
        </w:rPr>
        <w:t xml:space="preserve">of </w:t>
      </w:r>
      <w:r w:rsidR="00543413" w:rsidRPr="00C33A54">
        <w:rPr>
          <w:rFonts w:ascii="Arial" w:hAnsi="Arial" w:cs="Arial"/>
          <w:sz w:val="24"/>
          <w:szCs w:val="24"/>
        </w:rPr>
        <w:t xml:space="preserve">and coping with fatigue and, although developed for Rheumatoid Arthritis, have generic wording. </w:t>
      </w:r>
      <w:r w:rsidR="00CB0568" w:rsidRPr="00C33A54">
        <w:rPr>
          <w:rFonts w:ascii="Arial" w:hAnsi="Arial" w:cs="Arial"/>
          <w:sz w:val="24"/>
          <w:szCs w:val="24"/>
        </w:rPr>
        <w:t xml:space="preserve">This first draft questionnaire was then subjected to ‘think aloud’ analysis </w:t>
      </w:r>
      <w:r w:rsidR="00FD05D3" w:rsidRPr="00C33A54">
        <w:rPr>
          <w:rFonts w:ascii="Arial" w:hAnsi="Arial" w:cs="Arial"/>
          <w:sz w:val="24"/>
          <w:szCs w:val="24"/>
        </w:rPr>
        <w:t xml:space="preserve">(also </w:t>
      </w:r>
      <w:r w:rsidR="00CF2F01" w:rsidRPr="00C33A54">
        <w:rPr>
          <w:rFonts w:ascii="Arial" w:hAnsi="Arial" w:cs="Arial"/>
          <w:sz w:val="24"/>
          <w:szCs w:val="24"/>
        </w:rPr>
        <w:t>known as cognitive interviewing</w:t>
      </w:r>
      <w:r w:rsidR="00DE7618" w:rsidRPr="00C33A54">
        <w:rPr>
          <w:rFonts w:ascii="Arial" w:hAnsi="Arial" w:cs="Arial"/>
          <w:sz w:val="24"/>
          <w:szCs w:val="24"/>
        </w:rPr>
        <w:t xml:space="preserve"> [</w:t>
      </w:r>
      <w:r w:rsidR="0085113D" w:rsidRPr="00C33A54">
        <w:rPr>
          <w:rFonts w:ascii="Arial" w:hAnsi="Arial" w:cs="Arial"/>
          <w:sz w:val="24"/>
          <w:szCs w:val="24"/>
        </w:rPr>
        <w:t>24</w:t>
      </w:r>
      <w:r w:rsidR="00DE7618" w:rsidRPr="00C33A54">
        <w:rPr>
          <w:rFonts w:ascii="Arial" w:hAnsi="Arial" w:cs="Arial"/>
          <w:sz w:val="24"/>
          <w:szCs w:val="24"/>
        </w:rPr>
        <w:t>]</w:t>
      </w:r>
      <w:r w:rsidR="00FD05D3" w:rsidRPr="00C33A54">
        <w:rPr>
          <w:rFonts w:ascii="Arial" w:hAnsi="Arial" w:cs="Arial"/>
          <w:sz w:val="24"/>
          <w:szCs w:val="24"/>
        </w:rPr>
        <w:t xml:space="preserve">) </w:t>
      </w:r>
      <w:r w:rsidR="00CB0568" w:rsidRPr="00C33A54">
        <w:rPr>
          <w:rFonts w:ascii="Arial" w:hAnsi="Arial" w:cs="Arial"/>
          <w:sz w:val="24"/>
          <w:szCs w:val="24"/>
        </w:rPr>
        <w:t xml:space="preserve">where people with JHS were asked to </w:t>
      </w:r>
      <w:r w:rsidR="00FD05D3" w:rsidRPr="00C33A54">
        <w:rPr>
          <w:rFonts w:ascii="Arial" w:hAnsi="Arial" w:cs="Arial"/>
          <w:sz w:val="24"/>
          <w:szCs w:val="24"/>
        </w:rPr>
        <w:t>verbalise</w:t>
      </w:r>
      <w:r w:rsidR="00CB0568" w:rsidRPr="00C33A54">
        <w:rPr>
          <w:rFonts w:ascii="Arial" w:hAnsi="Arial" w:cs="Arial"/>
          <w:sz w:val="24"/>
          <w:szCs w:val="24"/>
        </w:rPr>
        <w:t xml:space="preserve"> their thoughts whilst completing the questionnaire. This method was used to explor</w:t>
      </w:r>
      <w:r w:rsidR="00FD05D3" w:rsidRPr="00C33A54">
        <w:rPr>
          <w:rFonts w:ascii="Arial" w:hAnsi="Arial" w:cs="Arial"/>
          <w:sz w:val="24"/>
          <w:szCs w:val="24"/>
        </w:rPr>
        <w:t xml:space="preserve">e </w:t>
      </w:r>
      <w:r w:rsidR="00CB0568" w:rsidRPr="00C33A54">
        <w:rPr>
          <w:rFonts w:ascii="Arial" w:hAnsi="Arial" w:cs="Arial"/>
          <w:sz w:val="24"/>
          <w:szCs w:val="24"/>
        </w:rPr>
        <w:t>patients’ understanding of the questions and their responses to them. Interviews were audio-recorded</w:t>
      </w:r>
      <w:r w:rsidR="001A4D2E" w:rsidRPr="00C33A54">
        <w:rPr>
          <w:rFonts w:ascii="Arial" w:hAnsi="Arial" w:cs="Arial"/>
          <w:sz w:val="24"/>
          <w:szCs w:val="24"/>
        </w:rPr>
        <w:t xml:space="preserve">, </w:t>
      </w:r>
      <w:r w:rsidR="00FD05D3" w:rsidRPr="00C33A54">
        <w:rPr>
          <w:rFonts w:ascii="Arial" w:hAnsi="Arial" w:cs="Arial"/>
          <w:sz w:val="24"/>
          <w:szCs w:val="24"/>
        </w:rPr>
        <w:t>transcribed</w:t>
      </w:r>
      <w:r w:rsidR="001A4D2E" w:rsidRPr="00C33A54">
        <w:rPr>
          <w:rFonts w:ascii="Arial" w:hAnsi="Arial" w:cs="Arial"/>
          <w:sz w:val="24"/>
          <w:szCs w:val="24"/>
        </w:rPr>
        <w:t xml:space="preserve"> and anonymised</w:t>
      </w:r>
      <w:r w:rsidR="00FD05D3" w:rsidRPr="00C33A54">
        <w:rPr>
          <w:rFonts w:ascii="Arial" w:hAnsi="Arial" w:cs="Arial"/>
          <w:sz w:val="24"/>
          <w:szCs w:val="24"/>
        </w:rPr>
        <w:t xml:space="preserve">. The </w:t>
      </w:r>
      <w:r w:rsidR="001A4D2E" w:rsidRPr="00C33A54">
        <w:rPr>
          <w:rFonts w:ascii="Arial" w:hAnsi="Arial" w:cs="Arial"/>
          <w:sz w:val="24"/>
          <w:szCs w:val="24"/>
        </w:rPr>
        <w:t>transcriptions</w:t>
      </w:r>
      <w:r w:rsidR="00FD05D3" w:rsidRPr="00C33A54">
        <w:rPr>
          <w:rFonts w:ascii="Arial" w:hAnsi="Arial" w:cs="Arial"/>
          <w:sz w:val="24"/>
          <w:szCs w:val="24"/>
        </w:rPr>
        <w:t xml:space="preserve"> were analysed </w:t>
      </w:r>
      <w:r w:rsidR="001A4D2E" w:rsidRPr="00C33A54">
        <w:rPr>
          <w:rFonts w:ascii="Arial" w:hAnsi="Arial" w:cs="Arial"/>
          <w:sz w:val="24"/>
          <w:szCs w:val="24"/>
        </w:rPr>
        <w:lastRenderedPageBreak/>
        <w:t xml:space="preserve">question by question to identify any salient points </w:t>
      </w:r>
      <w:r w:rsidR="00FD05D3" w:rsidRPr="00C33A54">
        <w:rPr>
          <w:rFonts w:ascii="Arial" w:hAnsi="Arial" w:cs="Arial"/>
          <w:sz w:val="24"/>
          <w:szCs w:val="24"/>
        </w:rPr>
        <w:t xml:space="preserve">and a report </w:t>
      </w:r>
      <w:r w:rsidR="001A4D2E" w:rsidRPr="00C33A54">
        <w:rPr>
          <w:rFonts w:ascii="Arial" w:hAnsi="Arial" w:cs="Arial"/>
          <w:sz w:val="24"/>
          <w:szCs w:val="24"/>
        </w:rPr>
        <w:t xml:space="preserve">was produced for </w:t>
      </w:r>
      <w:r w:rsidR="004A6D46" w:rsidRPr="00C33A54">
        <w:rPr>
          <w:rFonts w:ascii="Arial" w:hAnsi="Arial" w:cs="Arial"/>
          <w:sz w:val="24"/>
          <w:szCs w:val="24"/>
        </w:rPr>
        <w:t xml:space="preserve">the working group. </w:t>
      </w:r>
      <w:r w:rsidR="00543413" w:rsidRPr="00C33A54">
        <w:rPr>
          <w:rFonts w:ascii="Arial" w:hAnsi="Arial" w:cs="Arial"/>
          <w:sz w:val="24"/>
          <w:szCs w:val="24"/>
        </w:rPr>
        <w:t>Further r</w:t>
      </w:r>
      <w:r w:rsidR="00CB0568" w:rsidRPr="00C33A54">
        <w:rPr>
          <w:rFonts w:ascii="Arial" w:hAnsi="Arial" w:cs="Arial"/>
          <w:sz w:val="24"/>
          <w:szCs w:val="24"/>
        </w:rPr>
        <w:t>efine</w:t>
      </w:r>
      <w:r w:rsidR="00543413" w:rsidRPr="00C33A54">
        <w:rPr>
          <w:rFonts w:ascii="Arial" w:hAnsi="Arial" w:cs="Arial"/>
          <w:sz w:val="24"/>
          <w:szCs w:val="24"/>
        </w:rPr>
        <w:t xml:space="preserve">ments were then made </w:t>
      </w:r>
      <w:r w:rsidR="004A6D46" w:rsidRPr="00C33A54">
        <w:rPr>
          <w:rFonts w:ascii="Arial" w:hAnsi="Arial" w:cs="Arial"/>
          <w:sz w:val="24"/>
          <w:szCs w:val="24"/>
        </w:rPr>
        <w:t xml:space="preserve">and the initial </w:t>
      </w:r>
      <w:r w:rsidR="00C70EE9" w:rsidRPr="00C33A54">
        <w:rPr>
          <w:rFonts w:ascii="Arial" w:hAnsi="Arial" w:cs="Arial"/>
          <w:sz w:val="24"/>
          <w:szCs w:val="24"/>
        </w:rPr>
        <w:t xml:space="preserve">JHS </w:t>
      </w:r>
      <w:r w:rsidR="00CB0568" w:rsidRPr="00C33A54">
        <w:rPr>
          <w:rFonts w:ascii="Arial" w:hAnsi="Arial" w:cs="Arial"/>
          <w:sz w:val="24"/>
          <w:szCs w:val="24"/>
        </w:rPr>
        <w:t>questionnaire agreed with the working group.</w:t>
      </w:r>
    </w:p>
    <w:p w:rsidR="00240DDD" w:rsidRPr="00C33A54" w:rsidRDefault="00240DDD" w:rsidP="00FC102A">
      <w:pPr>
        <w:spacing w:after="0" w:line="480" w:lineRule="auto"/>
        <w:rPr>
          <w:rFonts w:ascii="Arial" w:hAnsi="Arial" w:cs="Arial"/>
          <w:sz w:val="24"/>
          <w:szCs w:val="24"/>
        </w:rPr>
      </w:pPr>
    </w:p>
    <w:p w:rsidR="00073689" w:rsidRPr="00C33A54" w:rsidRDefault="006E54CF" w:rsidP="00FC102A">
      <w:pPr>
        <w:spacing w:after="0" w:line="480" w:lineRule="auto"/>
        <w:rPr>
          <w:rFonts w:ascii="Arial" w:hAnsi="Arial" w:cs="Arial"/>
          <w:b/>
          <w:i/>
          <w:sz w:val="24"/>
          <w:szCs w:val="24"/>
        </w:rPr>
      </w:pPr>
      <w:r w:rsidRPr="00C33A54">
        <w:rPr>
          <w:rFonts w:ascii="Arial" w:hAnsi="Arial" w:cs="Arial"/>
          <w:b/>
          <w:i/>
          <w:sz w:val="24"/>
          <w:szCs w:val="24"/>
        </w:rPr>
        <w:t xml:space="preserve">Stage </w:t>
      </w:r>
      <w:r w:rsidR="00C574D4" w:rsidRPr="00C33A54">
        <w:rPr>
          <w:rFonts w:ascii="Arial" w:hAnsi="Arial" w:cs="Arial"/>
          <w:b/>
          <w:i/>
          <w:sz w:val="24"/>
          <w:szCs w:val="24"/>
        </w:rPr>
        <w:t>3</w:t>
      </w:r>
    </w:p>
    <w:p w:rsidR="00C06E57" w:rsidRPr="00C33A54" w:rsidRDefault="00C70EE9" w:rsidP="00FC102A">
      <w:pPr>
        <w:spacing w:after="0" w:line="480" w:lineRule="auto"/>
        <w:rPr>
          <w:rFonts w:ascii="Arial" w:hAnsi="Arial" w:cs="Arial"/>
          <w:sz w:val="24"/>
          <w:szCs w:val="24"/>
        </w:rPr>
      </w:pPr>
      <w:r w:rsidRPr="00C33A54">
        <w:rPr>
          <w:rFonts w:ascii="Arial" w:hAnsi="Arial" w:cs="Arial"/>
          <w:sz w:val="24"/>
          <w:szCs w:val="24"/>
        </w:rPr>
        <w:t>An invitation letter, participant information sheet, a copy of the questionnaires (the initial JHS questionnaire, SF-36 and a demographics questionnaire) and</w:t>
      </w:r>
      <w:r w:rsidR="00C574D4" w:rsidRPr="00C33A54">
        <w:rPr>
          <w:rFonts w:ascii="Arial" w:hAnsi="Arial" w:cs="Arial"/>
          <w:sz w:val="24"/>
          <w:szCs w:val="24"/>
        </w:rPr>
        <w:t xml:space="preserve"> </w:t>
      </w:r>
      <w:r w:rsidRPr="00C33A54">
        <w:rPr>
          <w:rFonts w:ascii="Arial" w:hAnsi="Arial" w:cs="Arial"/>
          <w:sz w:val="24"/>
          <w:szCs w:val="24"/>
        </w:rPr>
        <w:t xml:space="preserve">a pre-paid return envelope </w:t>
      </w:r>
      <w:r w:rsidR="00C574D4" w:rsidRPr="00C33A54">
        <w:rPr>
          <w:rFonts w:ascii="Arial" w:hAnsi="Arial" w:cs="Arial"/>
          <w:sz w:val="24"/>
          <w:szCs w:val="24"/>
        </w:rPr>
        <w:t xml:space="preserve">were distributed by mail to </w:t>
      </w:r>
      <w:r w:rsidR="00240DDD" w:rsidRPr="00C33A54">
        <w:rPr>
          <w:rFonts w:ascii="Arial" w:hAnsi="Arial" w:cs="Arial"/>
          <w:sz w:val="24"/>
          <w:szCs w:val="24"/>
        </w:rPr>
        <w:t xml:space="preserve">all </w:t>
      </w:r>
      <w:r w:rsidR="007771DD" w:rsidRPr="00C33A54">
        <w:rPr>
          <w:rFonts w:ascii="Arial" w:hAnsi="Arial" w:cs="Arial"/>
          <w:sz w:val="24"/>
          <w:szCs w:val="24"/>
        </w:rPr>
        <w:t xml:space="preserve">1 </w:t>
      </w:r>
      <w:r w:rsidR="00C574D4" w:rsidRPr="00C33A54">
        <w:rPr>
          <w:rFonts w:ascii="Arial" w:hAnsi="Arial" w:cs="Arial"/>
          <w:sz w:val="24"/>
          <w:szCs w:val="24"/>
        </w:rPr>
        <w:t xml:space="preserve">502 adult members of the </w:t>
      </w:r>
      <w:r w:rsidR="004A6D46" w:rsidRPr="00C33A54">
        <w:rPr>
          <w:rFonts w:ascii="Arial" w:hAnsi="Arial" w:cs="Arial"/>
          <w:sz w:val="24"/>
          <w:szCs w:val="24"/>
        </w:rPr>
        <w:t>HMSA</w:t>
      </w:r>
      <w:r w:rsidRPr="00C33A54">
        <w:rPr>
          <w:rFonts w:ascii="Arial" w:hAnsi="Arial" w:cs="Arial"/>
          <w:sz w:val="24"/>
          <w:szCs w:val="24"/>
        </w:rPr>
        <w:t xml:space="preserve"> (identified by the membership secretary). No reminders were sent. </w:t>
      </w:r>
      <w:r w:rsidR="006E54CF" w:rsidRPr="00C33A54">
        <w:rPr>
          <w:rFonts w:ascii="Arial" w:hAnsi="Arial" w:cs="Arial"/>
          <w:sz w:val="24"/>
          <w:szCs w:val="24"/>
        </w:rPr>
        <w:t xml:space="preserve">Completed questionnaires </w:t>
      </w:r>
      <w:r w:rsidR="00240DDD" w:rsidRPr="00C33A54">
        <w:rPr>
          <w:rFonts w:ascii="Arial" w:hAnsi="Arial" w:cs="Arial"/>
          <w:sz w:val="24"/>
          <w:szCs w:val="24"/>
        </w:rPr>
        <w:t xml:space="preserve">were </w:t>
      </w:r>
      <w:r w:rsidRPr="00C33A54">
        <w:rPr>
          <w:rFonts w:ascii="Arial" w:hAnsi="Arial" w:cs="Arial"/>
          <w:sz w:val="24"/>
          <w:szCs w:val="24"/>
        </w:rPr>
        <w:t>systematically entered</w:t>
      </w:r>
      <w:r w:rsidR="00C06E57" w:rsidRPr="00C33A54">
        <w:rPr>
          <w:rFonts w:ascii="Arial" w:hAnsi="Arial" w:cs="Arial"/>
          <w:sz w:val="24"/>
          <w:szCs w:val="24"/>
        </w:rPr>
        <w:t xml:space="preserve"> into an IBM SPSS Statistics spreadsheet by a research associate employed on the project. Data accuracy was audited and verified by the lead author (SP). SF-36 scoring software v4.5 (Optum Insight) was used to calculate SF-36 component and subscale scores. Descriptive statistics and Kolmogorov-Smirnov tests for normality of data distributions were calculated for all items. </w:t>
      </w:r>
      <w:r w:rsidR="006002AD" w:rsidRPr="00C33A54">
        <w:rPr>
          <w:rFonts w:ascii="Arial" w:hAnsi="Arial" w:cs="Arial"/>
          <w:sz w:val="24"/>
          <w:szCs w:val="24"/>
        </w:rPr>
        <w:t xml:space="preserve">A correlation matrix using Spearman’s Rank Correlation coefficients was produced to investigate the relationships between all scored items on the JHS questionnaire. </w:t>
      </w:r>
      <w:r w:rsidR="00C06E57" w:rsidRPr="00C33A54">
        <w:rPr>
          <w:rFonts w:ascii="Arial" w:hAnsi="Arial" w:cs="Arial"/>
          <w:sz w:val="24"/>
          <w:szCs w:val="24"/>
        </w:rPr>
        <w:t xml:space="preserve">Two criteria were </w:t>
      </w:r>
      <w:r w:rsidR="006002AD" w:rsidRPr="00C33A54">
        <w:rPr>
          <w:rFonts w:ascii="Arial" w:hAnsi="Arial" w:cs="Arial"/>
          <w:sz w:val="24"/>
          <w:szCs w:val="24"/>
        </w:rPr>
        <w:t xml:space="preserve">then </w:t>
      </w:r>
      <w:r w:rsidR="00C06E57" w:rsidRPr="00C33A54">
        <w:rPr>
          <w:rFonts w:ascii="Arial" w:hAnsi="Arial" w:cs="Arial"/>
          <w:sz w:val="24"/>
          <w:szCs w:val="24"/>
        </w:rPr>
        <w:t xml:space="preserve">employed to inform decisions on whether to remove or retain individual </w:t>
      </w:r>
      <w:r w:rsidR="0061087C" w:rsidRPr="00C33A54">
        <w:rPr>
          <w:rFonts w:ascii="Arial" w:hAnsi="Arial" w:cs="Arial"/>
          <w:sz w:val="24"/>
          <w:szCs w:val="24"/>
        </w:rPr>
        <w:t>items (although the BRAF</w:t>
      </w:r>
      <w:r w:rsidR="009800E3" w:rsidRPr="00C33A54">
        <w:rPr>
          <w:rFonts w:ascii="Arial" w:hAnsi="Arial" w:cs="Arial"/>
          <w:sz w:val="24"/>
          <w:szCs w:val="24"/>
        </w:rPr>
        <w:t>-NRS</w:t>
      </w:r>
      <w:r w:rsidR="0061087C" w:rsidRPr="00C33A54">
        <w:rPr>
          <w:rFonts w:ascii="Arial" w:hAnsi="Arial" w:cs="Arial"/>
          <w:sz w:val="24"/>
          <w:szCs w:val="24"/>
        </w:rPr>
        <w:t xml:space="preserve"> were retained unaltered)</w:t>
      </w:r>
      <w:r w:rsidR="00C06E57" w:rsidRPr="00C33A54">
        <w:rPr>
          <w:rFonts w:ascii="Arial" w:hAnsi="Arial" w:cs="Arial"/>
          <w:sz w:val="24"/>
          <w:szCs w:val="24"/>
        </w:rPr>
        <w:t xml:space="preserve">. </w:t>
      </w:r>
    </w:p>
    <w:p w:rsidR="00C06E57" w:rsidRPr="00C33A54" w:rsidRDefault="0061087C" w:rsidP="00FC102A">
      <w:pPr>
        <w:pStyle w:val="ListParagraph"/>
        <w:numPr>
          <w:ilvl w:val="0"/>
          <w:numId w:val="7"/>
        </w:numPr>
        <w:spacing w:line="480" w:lineRule="auto"/>
        <w:rPr>
          <w:rFonts w:ascii="Arial" w:hAnsi="Arial" w:cs="Arial"/>
          <w:sz w:val="24"/>
          <w:szCs w:val="24"/>
        </w:rPr>
      </w:pPr>
      <w:r w:rsidRPr="00C33A54">
        <w:rPr>
          <w:rFonts w:ascii="Arial" w:hAnsi="Arial" w:cs="Arial"/>
          <w:sz w:val="24"/>
          <w:szCs w:val="24"/>
        </w:rPr>
        <w:t>M</w:t>
      </w:r>
      <w:r w:rsidR="00C06E57" w:rsidRPr="00C33A54">
        <w:rPr>
          <w:rFonts w:ascii="Arial" w:hAnsi="Arial" w:cs="Arial"/>
          <w:sz w:val="24"/>
          <w:szCs w:val="24"/>
        </w:rPr>
        <w:t xml:space="preserve">edian score </w:t>
      </w:r>
      <w:r w:rsidRPr="00C33A54">
        <w:rPr>
          <w:rFonts w:ascii="Arial" w:hAnsi="Arial" w:cs="Arial"/>
          <w:sz w:val="24"/>
          <w:szCs w:val="24"/>
        </w:rPr>
        <w:t>≤</w:t>
      </w:r>
      <w:r w:rsidR="00C06E57" w:rsidRPr="00C33A54">
        <w:rPr>
          <w:rFonts w:ascii="Arial" w:hAnsi="Arial" w:cs="Arial"/>
          <w:sz w:val="24"/>
          <w:szCs w:val="24"/>
        </w:rPr>
        <w:t xml:space="preserve">40% severity. </w:t>
      </w:r>
      <w:r w:rsidRPr="00C33A54">
        <w:rPr>
          <w:rFonts w:ascii="Arial" w:hAnsi="Arial" w:cs="Arial"/>
          <w:sz w:val="24"/>
          <w:szCs w:val="24"/>
        </w:rPr>
        <w:t>This criterion helped to identify items that were considered relatively less important.</w:t>
      </w:r>
    </w:p>
    <w:p w:rsidR="00C06E57" w:rsidRPr="00C33A54" w:rsidRDefault="0061087C" w:rsidP="00FC102A">
      <w:pPr>
        <w:pStyle w:val="ListParagraph"/>
        <w:numPr>
          <w:ilvl w:val="0"/>
          <w:numId w:val="7"/>
        </w:numPr>
        <w:spacing w:line="480" w:lineRule="auto"/>
        <w:rPr>
          <w:rFonts w:ascii="Arial" w:hAnsi="Arial" w:cs="Arial"/>
          <w:sz w:val="24"/>
          <w:szCs w:val="24"/>
        </w:rPr>
      </w:pPr>
      <w:r w:rsidRPr="00C33A54">
        <w:rPr>
          <w:rFonts w:ascii="Arial" w:hAnsi="Arial" w:cs="Arial"/>
          <w:sz w:val="24"/>
          <w:szCs w:val="24"/>
        </w:rPr>
        <w:t>S</w:t>
      </w:r>
      <w:r w:rsidR="00C06E57" w:rsidRPr="00C33A54">
        <w:rPr>
          <w:rFonts w:ascii="Arial" w:hAnsi="Arial" w:cs="Arial"/>
          <w:sz w:val="24"/>
          <w:szCs w:val="24"/>
        </w:rPr>
        <w:t>trong correlations (r</w:t>
      </w:r>
      <w:r w:rsidRPr="00C33A54">
        <w:rPr>
          <w:rFonts w:ascii="Arial" w:hAnsi="Arial" w:cs="Arial"/>
          <w:sz w:val="24"/>
          <w:szCs w:val="24"/>
        </w:rPr>
        <w:t>≥</w:t>
      </w:r>
      <w:r w:rsidR="00C06E57" w:rsidRPr="00C33A54">
        <w:rPr>
          <w:rFonts w:ascii="Arial" w:hAnsi="Arial" w:cs="Arial"/>
          <w:sz w:val="24"/>
          <w:szCs w:val="24"/>
        </w:rPr>
        <w:t xml:space="preserve">0.7) between </w:t>
      </w:r>
      <w:r w:rsidRPr="00C33A54">
        <w:rPr>
          <w:rFonts w:ascii="Arial" w:hAnsi="Arial" w:cs="Arial"/>
          <w:sz w:val="24"/>
          <w:szCs w:val="24"/>
        </w:rPr>
        <w:t xml:space="preserve">individual </w:t>
      </w:r>
      <w:r w:rsidR="00C06E57" w:rsidRPr="00C33A54">
        <w:rPr>
          <w:rFonts w:ascii="Arial" w:hAnsi="Arial" w:cs="Arial"/>
          <w:sz w:val="24"/>
          <w:szCs w:val="24"/>
        </w:rPr>
        <w:t>items</w:t>
      </w:r>
      <w:r w:rsidRPr="00C33A54">
        <w:rPr>
          <w:rFonts w:ascii="Arial" w:hAnsi="Arial" w:cs="Arial"/>
          <w:sz w:val="24"/>
          <w:szCs w:val="24"/>
        </w:rPr>
        <w:t>. This criterion helped to identify items that were potentially redundant</w:t>
      </w:r>
      <w:r w:rsidR="001A4D2E" w:rsidRPr="00C33A54">
        <w:rPr>
          <w:rFonts w:ascii="Arial" w:hAnsi="Arial" w:cs="Arial"/>
          <w:sz w:val="24"/>
          <w:szCs w:val="24"/>
        </w:rPr>
        <w:t xml:space="preserve"> (i.e. </w:t>
      </w:r>
      <w:r w:rsidRPr="00C33A54">
        <w:rPr>
          <w:rFonts w:ascii="Arial" w:hAnsi="Arial" w:cs="Arial"/>
          <w:sz w:val="24"/>
          <w:szCs w:val="24"/>
        </w:rPr>
        <w:t>multiple items</w:t>
      </w:r>
      <w:r w:rsidR="001A4D2E" w:rsidRPr="00C33A54">
        <w:rPr>
          <w:rFonts w:ascii="Arial" w:hAnsi="Arial" w:cs="Arial"/>
          <w:sz w:val="24"/>
          <w:szCs w:val="24"/>
        </w:rPr>
        <w:t xml:space="preserve"> may have been</w:t>
      </w:r>
      <w:r w:rsidRPr="00C33A54">
        <w:rPr>
          <w:rFonts w:ascii="Arial" w:hAnsi="Arial" w:cs="Arial"/>
          <w:sz w:val="24"/>
          <w:szCs w:val="24"/>
        </w:rPr>
        <w:t xml:space="preserve"> </w:t>
      </w:r>
      <w:r w:rsidR="00C06E57" w:rsidRPr="00C33A54">
        <w:rPr>
          <w:rFonts w:ascii="Arial" w:hAnsi="Arial" w:cs="Arial"/>
          <w:sz w:val="24"/>
          <w:szCs w:val="24"/>
        </w:rPr>
        <w:t xml:space="preserve">measuring </w:t>
      </w:r>
      <w:r w:rsidRPr="00C33A54">
        <w:rPr>
          <w:rFonts w:ascii="Arial" w:hAnsi="Arial" w:cs="Arial"/>
          <w:sz w:val="24"/>
          <w:szCs w:val="24"/>
        </w:rPr>
        <w:t xml:space="preserve">similar </w:t>
      </w:r>
      <w:r w:rsidR="00C06E57" w:rsidRPr="00C33A54">
        <w:rPr>
          <w:rFonts w:ascii="Arial" w:hAnsi="Arial" w:cs="Arial"/>
          <w:sz w:val="24"/>
          <w:szCs w:val="24"/>
        </w:rPr>
        <w:t>thing</w:t>
      </w:r>
      <w:r w:rsidRPr="00C33A54">
        <w:rPr>
          <w:rFonts w:ascii="Arial" w:hAnsi="Arial" w:cs="Arial"/>
          <w:sz w:val="24"/>
          <w:szCs w:val="24"/>
        </w:rPr>
        <w:t>s</w:t>
      </w:r>
      <w:r w:rsidR="001A4D2E" w:rsidRPr="00C33A54">
        <w:rPr>
          <w:rFonts w:ascii="Arial" w:hAnsi="Arial" w:cs="Arial"/>
          <w:sz w:val="24"/>
          <w:szCs w:val="24"/>
        </w:rPr>
        <w:t>)</w:t>
      </w:r>
      <w:r w:rsidR="00C06E57" w:rsidRPr="00C33A54">
        <w:rPr>
          <w:rFonts w:ascii="Arial" w:hAnsi="Arial" w:cs="Arial"/>
          <w:sz w:val="24"/>
          <w:szCs w:val="24"/>
        </w:rPr>
        <w:t xml:space="preserve">. </w:t>
      </w:r>
      <w:r w:rsidRPr="00C33A54">
        <w:rPr>
          <w:rFonts w:ascii="Arial" w:hAnsi="Arial" w:cs="Arial"/>
          <w:sz w:val="24"/>
          <w:szCs w:val="24"/>
        </w:rPr>
        <w:t>T</w:t>
      </w:r>
      <w:r w:rsidR="00C06E57" w:rsidRPr="00C33A54">
        <w:rPr>
          <w:rFonts w:ascii="Arial" w:hAnsi="Arial" w:cs="Arial"/>
          <w:sz w:val="24"/>
          <w:szCs w:val="24"/>
        </w:rPr>
        <w:t xml:space="preserve">he wording of </w:t>
      </w:r>
      <w:r w:rsidRPr="00C33A54">
        <w:rPr>
          <w:rFonts w:ascii="Arial" w:hAnsi="Arial" w:cs="Arial"/>
          <w:sz w:val="24"/>
          <w:szCs w:val="24"/>
        </w:rPr>
        <w:t xml:space="preserve">strongly correlated items were </w:t>
      </w:r>
      <w:r w:rsidR="00C06E57" w:rsidRPr="00C33A54">
        <w:rPr>
          <w:rFonts w:ascii="Arial" w:hAnsi="Arial" w:cs="Arial"/>
          <w:sz w:val="24"/>
          <w:szCs w:val="24"/>
        </w:rPr>
        <w:t xml:space="preserve">looked at closely and an iterative process </w:t>
      </w:r>
      <w:r w:rsidRPr="00C33A54">
        <w:rPr>
          <w:rFonts w:ascii="Arial" w:hAnsi="Arial" w:cs="Arial"/>
          <w:sz w:val="24"/>
          <w:szCs w:val="24"/>
        </w:rPr>
        <w:t xml:space="preserve">was </w:t>
      </w:r>
      <w:r w:rsidR="00C06E57" w:rsidRPr="00C33A54">
        <w:rPr>
          <w:rFonts w:ascii="Arial" w:hAnsi="Arial" w:cs="Arial"/>
          <w:sz w:val="24"/>
          <w:szCs w:val="24"/>
        </w:rPr>
        <w:t xml:space="preserve">used to inform which questions should be retained and which should be removed. </w:t>
      </w:r>
    </w:p>
    <w:p w:rsidR="00240DDD" w:rsidRPr="00C33A54" w:rsidRDefault="0061087C" w:rsidP="00FC102A">
      <w:pPr>
        <w:spacing w:after="0" w:line="480" w:lineRule="auto"/>
        <w:rPr>
          <w:rFonts w:ascii="Arial" w:hAnsi="Arial" w:cs="Arial"/>
          <w:sz w:val="24"/>
          <w:szCs w:val="24"/>
        </w:rPr>
      </w:pPr>
      <w:r w:rsidRPr="00C33A54">
        <w:rPr>
          <w:rFonts w:ascii="Arial" w:hAnsi="Arial" w:cs="Arial"/>
          <w:sz w:val="24"/>
          <w:szCs w:val="24"/>
        </w:rPr>
        <w:lastRenderedPageBreak/>
        <w:t xml:space="preserve">The </w:t>
      </w:r>
      <w:r w:rsidR="001A4D2E" w:rsidRPr="00C33A54">
        <w:rPr>
          <w:rFonts w:ascii="Arial" w:hAnsi="Arial" w:cs="Arial"/>
          <w:sz w:val="24"/>
          <w:szCs w:val="24"/>
        </w:rPr>
        <w:t xml:space="preserve">scores for the </w:t>
      </w:r>
      <w:r w:rsidRPr="00C33A54">
        <w:rPr>
          <w:rFonts w:ascii="Arial" w:hAnsi="Arial" w:cs="Arial"/>
          <w:sz w:val="24"/>
          <w:szCs w:val="24"/>
        </w:rPr>
        <w:t xml:space="preserve">final JHS questionnaire items were </w:t>
      </w:r>
      <w:r w:rsidR="00240DDD" w:rsidRPr="00C33A54">
        <w:rPr>
          <w:rFonts w:ascii="Arial" w:hAnsi="Arial" w:cs="Arial"/>
          <w:sz w:val="24"/>
          <w:szCs w:val="24"/>
        </w:rPr>
        <w:t xml:space="preserve">then </w:t>
      </w:r>
      <w:r w:rsidRPr="00C33A54">
        <w:rPr>
          <w:rFonts w:ascii="Arial" w:hAnsi="Arial" w:cs="Arial"/>
          <w:sz w:val="24"/>
          <w:szCs w:val="24"/>
        </w:rPr>
        <w:t xml:space="preserve">added to give a total score and this was correlated against </w:t>
      </w:r>
      <w:r w:rsidR="00240DDD" w:rsidRPr="00C33A54">
        <w:rPr>
          <w:rFonts w:ascii="Arial" w:hAnsi="Arial" w:cs="Arial"/>
          <w:sz w:val="24"/>
          <w:szCs w:val="24"/>
        </w:rPr>
        <w:t>the component and subscale scores of the SF-36</w:t>
      </w:r>
      <w:r w:rsidRPr="00C33A54">
        <w:rPr>
          <w:rFonts w:ascii="Arial" w:hAnsi="Arial" w:cs="Arial"/>
          <w:sz w:val="24"/>
          <w:szCs w:val="24"/>
        </w:rPr>
        <w:t xml:space="preserve"> to test concurrent validity</w:t>
      </w:r>
      <w:r w:rsidR="00240DDD" w:rsidRPr="00C33A54">
        <w:rPr>
          <w:rFonts w:ascii="Arial" w:hAnsi="Arial" w:cs="Arial"/>
          <w:sz w:val="24"/>
          <w:szCs w:val="24"/>
        </w:rPr>
        <w:t>.</w:t>
      </w:r>
    </w:p>
    <w:p w:rsidR="00240DDD" w:rsidRPr="00C33A54" w:rsidRDefault="00240DDD" w:rsidP="00FC102A">
      <w:pPr>
        <w:spacing w:after="0" w:line="480" w:lineRule="auto"/>
        <w:rPr>
          <w:rFonts w:ascii="Arial" w:hAnsi="Arial" w:cs="Arial"/>
          <w:sz w:val="24"/>
          <w:szCs w:val="24"/>
        </w:rPr>
      </w:pPr>
    </w:p>
    <w:p w:rsidR="00AB7EF9" w:rsidRPr="00C33A54" w:rsidRDefault="00AB7EF9" w:rsidP="00FC102A">
      <w:pPr>
        <w:spacing w:after="0" w:line="480" w:lineRule="auto"/>
        <w:rPr>
          <w:rFonts w:ascii="Arial" w:hAnsi="Arial" w:cs="Arial"/>
          <w:sz w:val="24"/>
          <w:szCs w:val="24"/>
        </w:rPr>
      </w:pPr>
      <w:r w:rsidRPr="00C33A54">
        <w:rPr>
          <w:rFonts w:ascii="Arial" w:hAnsi="Arial" w:cs="Arial"/>
          <w:sz w:val="24"/>
          <w:szCs w:val="24"/>
        </w:rPr>
        <w:t>Given the pragmatic design of the questionnaire, including incorporation of the BRAF</w:t>
      </w:r>
      <w:r w:rsidR="009800E3" w:rsidRPr="00C33A54">
        <w:rPr>
          <w:rFonts w:ascii="Arial" w:hAnsi="Arial" w:cs="Arial"/>
          <w:sz w:val="24"/>
          <w:szCs w:val="24"/>
        </w:rPr>
        <w:t>-NRS</w:t>
      </w:r>
      <w:r w:rsidRPr="00C33A54">
        <w:rPr>
          <w:rFonts w:ascii="Arial" w:hAnsi="Arial" w:cs="Arial"/>
          <w:sz w:val="24"/>
          <w:szCs w:val="24"/>
        </w:rPr>
        <w:t xml:space="preserve"> and the range of different response categories employed, it was considered inappropriate to try to identify separate domains within the </w:t>
      </w:r>
      <w:r w:rsidR="000F40DE" w:rsidRPr="00C33A54">
        <w:rPr>
          <w:rFonts w:ascii="Arial" w:hAnsi="Arial" w:cs="Arial"/>
          <w:sz w:val="24"/>
          <w:szCs w:val="24"/>
        </w:rPr>
        <w:t xml:space="preserve">JHS </w:t>
      </w:r>
      <w:r w:rsidRPr="00C33A54">
        <w:rPr>
          <w:rFonts w:ascii="Arial" w:hAnsi="Arial" w:cs="Arial"/>
          <w:sz w:val="24"/>
          <w:szCs w:val="24"/>
        </w:rPr>
        <w:t xml:space="preserve">questionnaire using </w:t>
      </w:r>
      <w:r w:rsidR="000F40DE" w:rsidRPr="00C33A54">
        <w:rPr>
          <w:rFonts w:ascii="Arial" w:hAnsi="Arial" w:cs="Arial"/>
          <w:sz w:val="24"/>
          <w:szCs w:val="24"/>
        </w:rPr>
        <w:t xml:space="preserve">exploratory </w:t>
      </w:r>
      <w:r w:rsidRPr="00C33A54">
        <w:rPr>
          <w:rFonts w:ascii="Arial" w:hAnsi="Arial" w:cs="Arial"/>
          <w:sz w:val="24"/>
          <w:szCs w:val="24"/>
        </w:rPr>
        <w:t xml:space="preserve">factor analysis. </w:t>
      </w:r>
    </w:p>
    <w:p w:rsidR="007C799F" w:rsidRPr="00C33A54" w:rsidRDefault="007C799F" w:rsidP="00FC102A">
      <w:pPr>
        <w:spacing w:after="0" w:line="480" w:lineRule="auto"/>
        <w:rPr>
          <w:rFonts w:ascii="Arial" w:hAnsi="Arial" w:cs="Arial"/>
          <w:b/>
          <w:sz w:val="24"/>
          <w:szCs w:val="24"/>
        </w:rPr>
      </w:pPr>
    </w:p>
    <w:p w:rsidR="000F40DE" w:rsidRPr="00C33A54" w:rsidRDefault="000F40DE" w:rsidP="00FC102A">
      <w:pPr>
        <w:spacing w:after="0" w:line="480" w:lineRule="auto"/>
        <w:rPr>
          <w:rFonts w:ascii="Arial" w:hAnsi="Arial" w:cs="Arial"/>
          <w:b/>
          <w:sz w:val="24"/>
          <w:szCs w:val="24"/>
        </w:rPr>
      </w:pPr>
    </w:p>
    <w:p w:rsidR="009028A2" w:rsidRPr="00C33A54" w:rsidRDefault="009028A2" w:rsidP="00FC102A">
      <w:pPr>
        <w:spacing w:after="0" w:line="480" w:lineRule="auto"/>
        <w:rPr>
          <w:rFonts w:ascii="Arial" w:hAnsi="Arial" w:cs="Arial"/>
          <w:b/>
          <w:sz w:val="24"/>
          <w:szCs w:val="24"/>
        </w:rPr>
      </w:pPr>
      <w:r w:rsidRPr="00C33A54">
        <w:rPr>
          <w:rFonts w:ascii="Arial" w:hAnsi="Arial" w:cs="Arial"/>
          <w:b/>
          <w:sz w:val="24"/>
          <w:szCs w:val="24"/>
        </w:rPr>
        <w:t>RESULTS</w:t>
      </w:r>
    </w:p>
    <w:p w:rsidR="0076497F" w:rsidRPr="00C33A54" w:rsidRDefault="0076497F" w:rsidP="00FC102A">
      <w:pPr>
        <w:spacing w:after="0" w:line="480" w:lineRule="auto"/>
        <w:rPr>
          <w:rFonts w:ascii="Arial" w:hAnsi="Arial" w:cs="Arial"/>
          <w:b/>
          <w:sz w:val="24"/>
          <w:szCs w:val="24"/>
        </w:rPr>
      </w:pPr>
      <w:r w:rsidRPr="00C33A54">
        <w:rPr>
          <w:rFonts w:ascii="Arial" w:hAnsi="Arial" w:cs="Arial"/>
          <w:b/>
          <w:sz w:val="24"/>
          <w:szCs w:val="24"/>
        </w:rPr>
        <w:t>Stage 1</w:t>
      </w:r>
    </w:p>
    <w:p w:rsidR="0081425E" w:rsidRPr="00C33A54" w:rsidRDefault="00CF75D7" w:rsidP="00FC102A">
      <w:pPr>
        <w:spacing w:after="0" w:line="480" w:lineRule="auto"/>
        <w:rPr>
          <w:rFonts w:ascii="Arial" w:hAnsi="Arial" w:cs="Arial"/>
          <w:sz w:val="24"/>
          <w:szCs w:val="24"/>
        </w:rPr>
      </w:pPr>
      <w:r w:rsidRPr="00C33A54">
        <w:rPr>
          <w:rFonts w:ascii="Arial" w:hAnsi="Arial" w:cs="Arial"/>
          <w:sz w:val="24"/>
          <w:szCs w:val="24"/>
        </w:rPr>
        <w:t>Stage 1 recruited 15 people with JHS and they contributed to t</w:t>
      </w:r>
      <w:r w:rsidR="001A4D2E" w:rsidRPr="00C33A54">
        <w:rPr>
          <w:rFonts w:ascii="Arial" w:hAnsi="Arial" w:cs="Arial"/>
          <w:sz w:val="24"/>
          <w:szCs w:val="24"/>
        </w:rPr>
        <w:t>wo f</w:t>
      </w:r>
      <w:r w:rsidR="0081425E" w:rsidRPr="00C33A54">
        <w:rPr>
          <w:rFonts w:ascii="Arial" w:hAnsi="Arial" w:cs="Arial"/>
          <w:sz w:val="24"/>
          <w:szCs w:val="24"/>
        </w:rPr>
        <w:t>ocus groups (</w:t>
      </w:r>
      <w:r w:rsidR="002C4F70" w:rsidRPr="00C33A54">
        <w:rPr>
          <w:rFonts w:ascii="Arial" w:hAnsi="Arial" w:cs="Arial"/>
          <w:sz w:val="24"/>
          <w:szCs w:val="24"/>
        </w:rPr>
        <w:t xml:space="preserve">both </w:t>
      </w:r>
      <w:r w:rsidR="0081425E" w:rsidRPr="00C33A54">
        <w:rPr>
          <w:rFonts w:ascii="Arial" w:hAnsi="Arial" w:cs="Arial"/>
          <w:sz w:val="24"/>
          <w:szCs w:val="24"/>
        </w:rPr>
        <w:t>n=</w:t>
      </w:r>
      <w:r w:rsidR="002C4F70" w:rsidRPr="00C33A54">
        <w:rPr>
          <w:rFonts w:ascii="Arial" w:hAnsi="Arial" w:cs="Arial"/>
          <w:sz w:val="24"/>
          <w:szCs w:val="24"/>
        </w:rPr>
        <w:t>6</w:t>
      </w:r>
      <w:r w:rsidR="00756DF1" w:rsidRPr="00C33A54">
        <w:rPr>
          <w:rFonts w:ascii="Arial" w:hAnsi="Arial" w:cs="Arial"/>
          <w:sz w:val="24"/>
          <w:szCs w:val="24"/>
        </w:rPr>
        <w:t>/15</w:t>
      </w:r>
      <w:r w:rsidR="0081425E" w:rsidRPr="00C33A54">
        <w:rPr>
          <w:rFonts w:ascii="Arial" w:hAnsi="Arial" w:cs="Arial"/>
          <w:sz w:val="24"/>
          <w:szCs w:val="24"/>
        </w:rPr>
        <w:t>) and telephone interviews (n=3</w:t>
      </w:r>
      <w:r w:rsidR="00756DF1" w:rsidRPr="00C33A54">
        <w:rPr>
          <w:rFonts w:ascii="Arial" w:hAnsi="Arial" w:cs="Arial"/>
          <w:sz w:val="24"/>
          <w:szCs w:val="24"/>
        </w:rPr>
        <w:t>/15</w:t>
      </w:r>
      <w:r w:rsidR="0081425E" w:rsidRPr="00C33A54">
        <w:rPr>
          <w:rFonts w:ascii="Arial" w:hAnsi="Arial" w:cs="Arial"/>
          <w:sz w:val="24"/>
          <w:szCs w:val="24"/>
        </w:rPr>
        <w:t>). 13</w:t>
      </w:r>
      <w:r w:rsidR="007D313F" w:rsidRPr="00C33A54">
        <w:rPr>
          <w:rFonts w:ascii="Arial" w:hAnsi="Arial" w:cs="Arial"/>
          <w:sz w:val="24"/>
          <w:szCs w:val="24"/>
        </w:rPr>
        <w:t>/15 (8</w:t>
      </w:r>
      <w:r w:rsidR="00DE2797" w:rsidRPr="00C33A54">
        <w:rPr>
          <w:rFonts w:ascii="Arial" w:hAnsi="Arial" w:cs="Arial"/>
          <w:sz w:val="24"/>
          <w:szCs w:val="24"/>
        </w:rPr>
        <w:t>6.</w:t>
      </w:r>
      <w:r w:rsidR="007D313F" w:rsidRPr="00C33A54">
        <w:rPr>
          <w:rFonts w:ascii="Arial" w:hAnsi="Arial" w:cs="Arial"/>
          <w:sz w:val="24"/>
          <w:szCs w:val="24"/>
        </w:rPr>
        <w:t>7%)</w:t>
      </w:r>
      <w:r w:rsidR="0081425E" w:rsidRPr="00C33A54">
        <w:rPr>
          <w:rFonts w:ascii="Arial" w:hAnsi="Arial" w:cs="Arial"/>
          <w:sz w:val="24"/>
          <w:szCs w:val="24"/>
        </w:rPr>
        <w:t xml:space="preserve"> </w:t>
      </w:r>
      <w:r w:rsidR="007D313F" w:rsidRPr="00C33A54">
        <w:rPr>
          <w:rFonts w:ascii="Arial" w:hAnsi="Arial" w:cs="Arial"/>
          <w:sz w:val="24"/>
          <w:szCs w:val="24"/>
        </w:rPr>
        <w:t xml:space="preserve">were </w:t>
      </w:r>
      <w:r w:rsidR="0081425E" w:rsidRPr="00C33A54">
        <w:rPr>
          <w:rFonts w:ascii="Arial" w:hAnsi="Arial" w:cs="Arial"/>
          <w:sz w:val="24"/>
          <w:szCs w:val="24"/>
        </w:rPr>
        <w:t>women</w:t>
      </w:r>
      <w:r w:rsidR="00DE2797" w:rsidRPr="00C33A54">
        <w:rPr>
          <w:rFonts w:ascii="Arial" w:hAnsi="Arial" w:cs="Arial"/>
          <w:sz w:val="24"/>
          <w:szCs w:val="24"/>
        </w:rPr>
        <w:t xml:space="preserve">. </w:t>
      </w:r>
      <w:r w:rsidR="007D313F" w:rsidRPr="00C33A54">
        <w:rPr>
          <w:rFonts w:ascii="Arial" w:hAnsi="Arial" w:cs="Arial"/>
          <w:sz w:val="24"/>
          <w:szCs w:val="24"/>
        </w:rPr>
        <w:t>2/15 (13</w:t>
      </w:r>
      <w:r w:rsidR="00DE2797" w:rsidRPr="00C33A54">
        <w:rPr>
          <w:rFonts w:ascii="Arial" w:hAnsi="Arial" w:cs="Arial"/>
          <w:sz w:val="24"/>
          <w:szCs w:val="24"/>
        </w:rPr>
        <w:t>.3</w:t>
      </w:r>
      <w:r w:rsidR="007D313F" w:rsidRPr="00C33A54">
        <w:rPr>
          <w:rFonts w:ascii="Arial" w:hAnsi="Arial" w:cs="Arial"/>
          <w:sz w:val="24"/>
          <w:szCs w:val="24"/>
        </w:rPr>
        <w:t>%) were aged 18-25 years, 7/15 (4</w:t>
      </w:r>
      <w:r w:rsidR="006A482C" w:rsidRPr="00C33A54">
        <w:rPr>
          <w:rFonts w:ascii="Arial" w:hAnsi="Arial" w:cs="Arial"/>
          <w:sz w:val="24"/>
          <w:szCs w:val="24"/>
        </w:rPr>
        <w:t>6.</w:t>
      </w:r>
      <w:r w:rsidR="007D313F" w:rsidRPr="00C33A54">
        <w:rPr>
          <w:rFonts w:ascii="Arial" w:hAnsi="Arial" w:cs="Arial"/>
          <w:sz w:val="24"/>
          <w:szCs w:val="24"/>
        </w:rPr>
        <w:t>7%) 26-35 years, and 6/15 (40</w:t>
      </w:r>
      <w:r w:rsidR="00DE2797" w:rsidRPr="00C33A54">
        <w:rPr>
          <w:rFonts w:ascii="Arial" w:hAnsi="Arial" w:cs="Arial"/>
          <w:sz w:val="24"/>
          <w:szCs w:val="24"/>
        </w:rPr>
        <w:t>.0</w:t>
      </w:r>
      <w:r w:rsidR="007D313F" w:rsidRPr="00C33A54">
        <w:rPr>
          <w:rFonts w:ascii="Arial" w:hAnsi="Arial" w:cs="Arial"/>
          <w:sz w:val="24"/>
          <w:szCs w:val="24"/>
        </w:rPr>
        <w:t>%) 36-45 years</w:t>
      </w:r>
      <w:r w:rsidR="0081425E" w:rsidRPr="00C33A54">
        <w:rPr>
          <w:rFonts w:ascii="Arial" w:hAnsi="Arial" w:cs="Arial"/>
          <w:sz w:val="24"/>
          <w:szCs w:val="24"/>
        </w:rPr>
        <w:t xml:space="preserve">. </w:t>
      </w:r>
      <w:r w:rsidRPr="00C33A54">
        <w:rPr>
          <w:rFonts w:ascii="Arial" w:hAnsi="Arial" w:cs="Arial"/>
          <w:sz w:val="24"/>
          <w:szCs w:val="24"/>
        </w:rPr>
        <w:t xml:space="preserve">A wide range of issues related to the impact of JHS were raised, </w:t>
      </w:r>
      <w:r w:rsidR="00D83A33" w:rsidRPr="00C33A54">
        <w:rPr>
          <w:rFonts w:ascii="Arial" w:hAnsi="Arial" w:cs="Arial"/>
          <w:sz w:val="24"/>
          <w:szCs w:val="24"/>
        </w:rPr>
        <w:t>encompassing</w:t>
      </w:r>
      <w:r w:rsidRPr="00C33A54">
        <w:rPr>
          <w:rFonts w:ascii="Arial" w:hAnsi="Arial" w:cs="Arial"/>
          <w:sz w:val="24"/>
          <w:szCs w:val="24"/>
        </w:rPr>
        <w:t xml:space="preserve"> impairment, activity limitations and participation restriction</w:t>
      </w:r>
      <w:r w:rsidR="00D83A33" w:rsidRPr="00C33A54">
        <w:rPr>
          <w:rFonts w:ascii="Arial" w:hAnsi="Arial" w:cs="Arial"/>
          <w:sz w:val="24"/>
          <w:szCs w:val="24"/>
        </w:rPr>
        <w:t>s</w:t>
      </w:r>
      <w:r w:rsidR="00DE7618" w:rsidRPr="00C33A54">
        <w:rPr>
          <w:rFonts w:ascii="Arial" w:hAnsi="Arial" w:cs="Arial"/>
          <w:sz w:val="24"/>
          <w:szCs w:val="24"/>
        </w:rPr>
        <w:t xml:space="preserve"> [</w:t>
      </w:r>
      <w:r w:rsidR="0085113D" w:rsidRPr="00C33A54">
        <w:rPr>
          <w:rFonts w:ascii="Arial" w:hAnsi="Arial" w:cs="Arial"/>
          <w:sz w:val="24"/>
          <w:szCs w:val="24"/>
        </w:rPr>
        <w:t>25</w:t>
      </w:r>
      <w:r w:rsidR="00DE7618" w:rsidRPr="00C33A54">
        <w:rPr>
          <w:rFonts w:ascii="Arial" w:hAnsi="Arial" w:cs="Arial"/>
          <w:sz w:val="24"/>
          <w:szCs w:val="24"/>
        </w:rPr>
        <w:t>]</w:t>
      </w:r>
      <w:r w:rsidR="00D83A33" w:rsidRPr="00C33A54">
        <w:rPr>
          <w:rFonts w:ascii="Arial" w:hAnsi="Arial" w:cs="Arial"/>
          <w:sz w:val="24"/>
          <w:szCs w:val="24"/>
        </w:rPr>
        <w:t xml:space="preserve">. </w:t>
      </w:r>
      <w:r w:rsidR="00F6071E" w:rsidRPr="00C33A54">
        <w:rPr>
          <w:rFonts w:ascii="Arial" w:hAnsi="Arial" w:cs="Arial"/>
          <w:sz w:val="24"/>
          <w:szCs w:val="24"/>
        </w:rPr>
        <w:t xml:space="preserve">The issues identified included items common to </w:t>
      </w:r>
      <w:r w:rsidR="00FB4493" w:rsidRPr="00C33A54">
        <w:rPr>
          <w:rFonts w:ascii="Arial" w:hAnsi="Arial" w:cs="Arial"/>
          <w:sz w:val="24"/>
          <w:szCs w:val="24"/>
        </w:rPr>
        <w:t xml:space="preserve">many </w:t>
      </w:r>
      <w:r w:rsidR="00F6071E" w:rsidRPr="00C33A54">
        <w:rPr>
          <w:rFonts w:ascii="Arial" w:hAnsi="Arial" w:cs="Arial"/>
          <w:sz w:val="24"/>
          <w:szCs w:val="24"/>
        </w:rPr>
        <w:t xml:space="preserve">other long term musculoskeletal conditions, such as pain and fatigue and difficulties with standing, walking and negotiating stairs. However there were </w:t>
      </w:r>
      <w:r w:rsidR="00FB4493" w:rsidRPr="00C33A54">
        <w:rPr>
          <w:rFonts w:ascii="Arial" w:hAnsi="Arial" w:cs="Arial"/>
          <w:sz w:val="24"/>
          <w:szCs w:val="24"/>
        </w:rPr>
        <w:t xml:space="preserve">other more </w:t>
      </w:r>
      <w:r w:rsidR="00F6071E" w:rsidRPr="00C33A54">
        <w:rPr>
          <w:rFonts w:ascii="Arial" w:hAnsi="Arial" w:cs="Arial"/>
          <w:sz w:val="24"/>
          <w:szCs w:val="24"/>
        </w:rPr>
        <w:t xml:space="preserve">specific issues identified such as </w:t>
      </w:r>
      <w:r w:rsidR="00FB4493" w:rsidRPr="00C33A54">
        <w:rPr>
          <w:rFonts w:ascii="Arial" w:hAnsi="Arial" w:cs="Arial"/>
          <w:sz w:val="24"/>
          <w:szCs w:val="24"/>
        </w:rPr>
        <w:t xml:space="preserve">balance and coordination problems, </w:t>
      </w:r>
      <w:r w:rsidR="00F6071E" w:rsidRPr="00C33A54">
        <w:rPr>
          <w:rFonts w:ascii="Arial" w:hAnsi="Arial" w:cs="Arial"/>
          <w:sz w:val="24"/>
          <w:szCs w:val="24"/>
        </w:rPr>
        <w:t>unexpected pain, joints giving way</w:t>
      </w:r>
      <w:r w:rsidR="00FB4493" w:rsidRPr="00C33A54">
        <w:rPr>
          <w:rFonts w:ascii="Arial" w:hAnsi="Arial" w:cs="Arial"/>
          <w:sz w:val="24"/>
          <w:szCs w:val="24"/>
        </w:rPr>
        <w:t xml:space="preserve"> </w:t>
      </w:r>
      <w:r w:rsidR="00F6071E" w:rsidRPr="00C33A54">
        <w:rPr>
          <w:rFonts w:ascii="Arial" w:hAnsi="Arial" w:cs="Arial"/>
          <w:sz w:val="24"/>
          <w:szCs w:val="24"/>
        </w:rPr>
        <w:t>and weakness</w:t>
      </w:r>
      <w:r w:rsidR="00FB4493" w:rsidRPr="00C33A54">
        <w:rPr>
          <w:rFonts w:ascii="Arial" w:hAnsi="Arial" w:cs="Arial"/>
          <w:sz w:val="24"/>
          <w:szCs w:val="24"/>
        </w:rPr>
        <w:t xml:space="preserve">. It was also clear that participants commented on both the </w:t>
      </w:r>
      <w:r w:rsidR="00F6071E" w:rsidRPr="00C33A54">
        <w:rPr>
          <w:rFonts w:ascii="Arial" w:hAnsi="Arial" w:cs="Arial"/>
          <w:sz w:val="24"/>
          <w:szCs w:val="24"/>
        </w:rPr>
        <w:t>intensity</w:t>
      </w:r>
      <w:r w:rsidR="00FB4493" w:rsidRPr="00C33A54">
        <w:rPr>
          <w:rFonts w:ascii="Arial" w:hAnsi="Arial" w:cs="Arial"/>
          <w:sz w:val="24"/>
          <w:szCs w:val="24"/>
        </w:rPr>
        <w:t xml:space="preserve"> and</w:t>
      </w:r>
      <w:r w:rsidR="00F6071E" w:rsidRPr="00C33A54">
        <w:rPr>
          <w:rFonts w:ascii="Arial" w:hAnsi="Arial" w:cs="Arial"/>
          <w:sz w:val="24"/>
          <w:szCs w:val="24"/>
        </w:rPr>
        <w:t xml:space="preserve"> </w:t>
      </w:r>
      <w:r w:rsidR="00FB4493" w:rsidRPr="00C33A54">
        <w:rPr>
          <w:rFonts w:ascii="Arial" w:hAnsi="Arial" w:cs="Arial"/>
          <w:sz w:val="24"/>
          <w:szCs w:val="24"/>
        </w:rPr>
        <w:t xml:space="preserve">frequency </w:t>
      </w:r>
      <w:r w:rsidR="00F6071E" w:rsidRPr="00C33A54">
        <w:rPr>
          <w:rFonts w:ascii="Arial" w:hAnsi="Arial" w:cs="Arial"/>
          <w:sz w:val="24"/>
          <w:szCs w:val="24"/>
        </w:rPr>
        <w:t xml:space="preserve">of </w:t>
      </w:r>
      <w:r w:rsidR="00FB4493" w:rsidRPr="00C33A54">
        <w:rPr>
          <w:rFonts w:ascii="Arial" w:hAnsi="Arial" w:cs="Arial"/>
          <w:sz w:val="24"/>
          <w:szCs w:val="24"/>
        </w:rPr>
        <w:t>issues.</w:t>
      </w:r>
    </w:p>
    <w:p w:rsidR="0076497F" w:rsidRPr="00C33A54" w:rsidRDefault="0076497F" w:rsidP="00FC102A">
      <w:pPr>
        <w:spacing w:after="0" w:line="480" w:lineRule="auto"/>
        <w:rPr>
          <w:rFonts w:ascii="Arial" w:hAnsi="Arial" w:cs="Arial"/>
          <w:sz w:val="24"/>
          <w:szCs w:val="24"/>
        </w:rPr>
      </w:pPr>
    </w:p>
    <w:p w:rsidR="0076497F" w:rsidRPr="00C33A54" w:rsidRDefault="0076497F" w:rsidP="00FC102A">
      <w:pPr>
        <w:spacing w:after="0" w:line="480" w:lineRule="auto"/>
        <w:rPr>
          <w:rFonts w:ascii="Arial" w:hAnsi="Arial" w:cs="Arial"/>
          <w:b/>
          <w:sz w:val="24"/>
          <w:szCs w:val="24"/>
        </w:rPr>
      </w:pPr>
      <w:r w:rsidRPr="00C33A54">
        <w:rPr>
          <w:rFonts w:ascii="Arial" w:hAnsi="Arial" w:cs="Arial"/>
          <w:b/>
          <w:sz w:val="24"/>
          <w:szCs w:val="24"/>
        </w:rPr>
        <w:t>Stage 2</w:t>
      </w:r>
    </w:p>
    <w:p w:rsidR="0076497F" w:rsidRPr="00C33A54" w:rsidRDefault="00FB4493" w:rsidP="00FC102A">
      <w:pPr>
        <w:spacing w:after="0" w:line="480" w:lineRule="auto"/>
        <w:rPr>
          <w:rFonts w:ascii="Arial" w:hAnsi="Arial" w:cs="Arial"/>
          <w:sz w:val="24"/>
          <w:szCs w:val="24"/>
        </w:rPr>
      </w:pPr>
      <w:r w:rsidRPr="00C33A54">
        <w:rPr>
          <w:rFonts w:ascii="Arial" w:hAnsi="Arial" w:cs="Arial"/>
          <w:sz w:val="24"/>
          <w:szCs w:val="24"/>
        </w:rPr>
        <w:lastRenderedPageBreak/>
        <w:t xml:space="preserve">The working group </w:t>
      </w:r>
      <w:r w:rsidR="00C6428F" w:rsidRPr="00C33A54">
        <w:rPr>
          <w:rFonts w:ascii="Arial" w:hAnsi="Arial" w:cs="Arial"/>
          <w:sz w:val="24"/>
          <w:szCs w:val="24"/>
        </w:rPr>
        <w:t>devised a draft questionnaire relatively easily, using a mixture of numerical rating scales (similar to the BRAF</w:t>
      </w:r>
      <w:r w:rsidR="009800E3" w:rsidRPr="00C33A54">
        <w:rPr>
          <w:rFonts w:ascii="Arial" w:hAnsi="Arial" w:cs="Arial"/>
          <w:sz w:val="24"/>
          <w:szCs w:val="24"/>
        </w:rPr>
        <w:t>-NRS</w:t>
      </w:r>
      <w:r w:rsidR="00C6428F" w:rsidRPr="00C33A54">
        <w:rPr>
          <w:rFonts w:ascii="Arial" w:hAnsi="Arial" w:cs="Arial"/>
          <w:sz w:val="24"/>
          <w:szCs w:val="24"/>
        </w:rPr>
        <w:t>) and Likert scales. It was decided that questions with common response options should be grouped together to facilitate navigation and completion</w:t>
      </w:r>
      <w:r w:rsidR="008377A3" w:rsidRPr="00C33A54">
        <w:rPr>
          <w:rFonts w:ascii="Arial" w:hAnsi="Arial" w:cs="Arial"/>
          <w:sz w:val="24"/>
          <w:szCs w:val="24"/>
        </w:rPr>
        <w:t xml:space="preserve"> and that larger scores should equate to greater impact</w:t>
      </w:r>
      <w:r w:rsidR="00C6428F" w:rsidRPr="00C33A54">
        <w:rPr>
          <w:rFonts w:ascii="Arial" w:hAnsi="Arial" w:cs="Arial"/>
          <w:sz w:val="24"/>
          <w:szCs w:val="24"/>
        </w:rPr>
        <w:t xml:space="preserve">. </w:t>
      </w:r>
      <w:r w:rsidR="008377A3" w:rsidRPr="00C33A54">
        <w:rPr>
          <w:rFonts w:ascii="Arial" w:hAnsi="Arial" w:cs="Arial"/>
          <w:sz w:val="24"/>
          <w:szCs w:val="24"/>
        </w:rPr>
        <w:t xml:space="preserve">Four participants (all women, aged 19-40 years) took part in the think aloud analysis and the draft questionnaire was generally very well received, with the questions and response options generally clear. Participants </w:t>
      </w:r>
      <w:r w:rsidR="00C92F65" w:rsidRPr="00C33A54">
        <w:rPr>
          <w:rFonts w:ascii="Arial" w:hAnsi="Arial" w:cs="Arial"/>
          <w:sz w:val="24"/>
          <w:szCs w:val="24"/>
        </w:rPr>
        <w:t>stated</w:t>
      </w:r>
      <w:r w:rsidR="008377A3" w:rsidRPr="00C33A54">
        <w:rPr>
          <w:rFonts w:ascii="Arial" w:hAnsi="Arial" w:cs="Arial"/>
          <w:sz w:val="24"/>
          <w:szCs w:val="24"/>
        </w:rPr>
        <w:t xml:space="preserve"> that there was some repetition</w:t>
      </w:r>
      <w:r w:rsidR="00C92F65" w:rsidRPr="00C33A54">
        <w:rPr>
          <w:rFonts w:ascii="Arial" w:hAnsi="Arial" w:cs="Arial"/>
          <w:sz w:val="24"/>
          <w:szCs w:val="24"/>
        </w:rPr>
        <w:t>,</w:t>
      </w:r>
      <w:r w:rsidR="008377A3" w:rsidRPr="00C33A54">
        <w:rPr>
          <w:rFonts w:ascii="Arial" w:hAnsi="Arial" w:cs="Arial"/>
          <w:sz w:val="24"/>
          <w:szCs w:val="24"/>
        </w:rPr>
        <w:t xml:space="preserve"> with similar questions </w:t>
      </w:r>
      <w:r w:rsidR="00C92F65" w:rsidRPr="00C33A54">
        <w:rPr>
          <w:rFonts w:ascii="Arial" w:hAnsi="Arial" w:cs="Arial"/>
          <w:sz w:val="24"/>
          <w:szCs w:val="24"/>
        </w:rPr>
        <w:t xml:space="preserve">asked in slightly different ways, </w:t>
      </w:r>
      <w:r w:rsidR="008377A3" w:rsidRPr="00C33A54">
        <w:rPr>
          <w:rFonts w:ascii="Arial" w:hAnsi="Arial" w:cs="Arial"/>
          <w:sz w:val="24"/>
          <w:szCs w:val="24"/>
        </w:rPr>
        <w:t xml:space="preserve">but the working group decided to keep </w:t>
      </w:r>
      <w:r w:rsidR="00C92F65" w:rsidRPr="00C33A54">
        <w:rPr>
          <w:rFonts w:ascii="Arial" w:hAnsi="Arial" w:cs="Arial"/>
          <w:sz w:val="24"/>
          <w:szCs w:val="24"/>
        </w:rPr>
        <w:t>all</w:t>
      </w:r>
      <w:r w:rsidR="008377A3" w:rsidRPr="00C33A54">
        <w:rPr>
          <w:rFonts w:ascii="Arial" w:hAnsi="Arial" w:cs="Arial"/>
          <w:sz w:val="24"/>
          <w:szCs w:val="24"/>
        </w:rPr>
        <w:t xml:space="preserve"> questions as </w:t>
      </w:r>
      <w:r w:rsidR="00874FB0" w:rsidRPr="00C33A54">
        <w:rPr>
          <w:rFonts w:ascii="Arial" w:hAnsi="Arial" w:cs="Arial"/>
          <w:sz w:val="24"/>
          <w:szCs w:val="24"/>
        </w:rPr>
        <w:t xml:space="preserve">part of </w:t>
      </w:r>
      <w:r w:rsidR="00C92F65" w:rsidRPr="00C33A54">
        <w:rPr>
          <w:rFonts w:ascii="Arial" w:hAnsi="Arial" w:cs="Arial"/>
          <w:sz w:val="24"/>
          <w:szCs w:val="24"/>
        </w:rPr>
        <w:t>Stage 3 was designed to identify closely correlated questions. The findings of the think aloud analysis informed a</w:t>
      </w:r>
      <w:r w:rsidR="008377A3" w:rsidRPr="00C33A54">
        <w:rPr>
          <w:rFonts w:ascii="Arial" w:hAnsi="Arial" w:cs="Arial"/>
          <w:sz w:val="24"/>
          <w:szCs w:val="24"/>
        </w:rPr>
        <w:t xml:space="preserve"> few minor changes to wording </w:t>
      </w:r>
      <w:r w:rsidR="00C92F65" w:rsidRPr="00C33A54">
        <w:rPr>
          <w:rFonts w:ascii="Arial" w:hAnsi="Arial" w:cs="Arial"/>
          <w:sz w:val="24"/>
          <w:szCs w:val="24"/>
        </w:rPr>
        <w:t xml:space="preserve">but was otherwise useful in confirming the face validity of the draft questionnaire. </w:t>
      </w:r>
      <w:r w:rsidRPr="00C33A54">
        <w:rPr>
          <w:rFonts w:ascii="Arial" w:hAnsi="Arial" w:cs="Arial"/>
          <w:sz w:val="24"/>
          <w:szCs w:val="24"/>
        </w:rPr>
        <w:t xml:space="preserve">The individual </w:t>
      </w:r>
      <w:r w:rsidR="00C6428F" w:rsidRPr="00C33A54">
        <w:rPr>
          <w:rFonts w:ascii="Arial" w:hAnsi="Arial" w:cs="Arial"/>
          <w:sz w:val="24"/>
          <w:szCs w:val="24"/>
        </w:rPr>
        <w:t xml:space="preserve">questionnaire </w:t>
      </w:r>
      <w:r w:rsidRPr="00C33A54">
        <w:rPr>
          <w:rFonts w:ascii="Arial" w:hAnsi="Arial" w:cs="Arial"/>
          <w:sz w:val="24"/>
          <w:szCs w:val="24"/>
        </w:rPr>
        <w:t xml:space="preserve">items </w:t>
      </w:r>
      <w:r w:rsidR="00C6428F" w:rsidRPr="00C33A54">
        <w:rPr>
          <w:rFonts w:ascii="Arial" w:hAnsi="Arial" w:cs="Arial"/>
          <w:sz w:val="24"/>
          <w:szCs w:val="24"/>
        </w:rPr>
        <w:t xml:space="preserve">and response options </w:t>
      </w:r>
      <w:r w:rsidRPr="00C33A54">
        <w:rPr>
          <w:rFonts w:ascii="Arial" w:hAnsi="Arial" w:cs="Arial"/>
          <w:sz w:val="24"/>
          <w:szCs w:val="24"/>
        </w:rPr>
        <w:t xml:space="preserve">are evident from the final ‘Bristol Impact of Hypermobility’ (BIoH) questionnaire (supplemental material) and from Table 3 (those items </w:t>
      </w:r>
      <w:r w:rsidR="00C6428F" w:rsidRPr="00C33A54">
        <w:rPr>
          <w:rFonts w:ascii="Arial" w:hAnsi="Arial" w:cs="Arial"/>
          <w:sz w:val="24"/>
          <w:szCs w:val="24"/>
        </w:rPr>
        <w:t xml:space="preserve">that were </w:t>
      </w:r>
      <w:r w:rsidRPr="00C33A54">
        <w:rPr>
          <w:rFonts w:ascii="Arial" w:hAnsi="Arial" w:cs="Arial"/>
          <w:sz w:val="24"/>
          <w:szCs w:val="24"/>
        </w:rPr>
        <w:t>later excluded). The resultant draft questionnaire contained 94 scored items</w:t>
      </w:r>
      <w:r w:rsidR="002C4F70" w:rsidRPr="00C33A54">
        <w:rPr>
          <w:rFonts w:ascii="Arial" w:hAnsi="Arial" w:cs="Arial"/>
          <w:sz w:val="24"/>
          <w:szCs w:val="24"/>
        </w:rPr>
        <w:t xml:space="preserve"> </w:t>
      </w:r>
      <w:r w:rsidR="00424A44" w:rsidRPr="00C33A54">
        <w:rPr>
          <w:rFonts w:ascii="Arial" w:hAnsi="Arial" w:cs="Arial"/>
          <w:sz w:val="24"/>
          <w:szCs w:val="24"/>
        </w:rPr>
        <w:t xml:space="preserve">(and a further 10 identifying </w:t>
      </w:r>
      <w:r w:rsidR="0085113D" w:rsidRPr="00C33A54">
        <w:rPr>
          <w:rFonts w:ascii="Arial" w:hAnsi="Arial" w:cs="Arial"/>
          <w:sz w:val="24"/>
          <w:szCs w:val="24"/>
        </w:rPr>
        <w:t>area</w:t>
      </w:r>
      <w:r w:rsidR="00424A44" w:rsidRPr="00C33A54">
        <w:rPr>
          <w:rFonts w:ascii="Arial" w:hAnsi="Arial" w:cs="Arial"/>
          <w:sz w:val="24"/>
          <w:szCs w:val="24"/>
        </w:rPr>
        <w:t xml:space="preserve"> of pain)</w:t>
      </w:r>
      <w:r w:rsidRPr="00C33A54">
        <w:rPr>
          <w:rFonts w:ascii="Arial" w:hAnsi="Arial" w:cs="Arial"/>
          <w:sz w:val="24"/>
          <w:szCs w:val="24"/>
        </w:rPr>
        <w:t>.</w:t>
      </w:r>
    </w:p>
    <w:p w:rsidR="0081425E" w:rsidRPr="00C33A54" w:rsidRDefault="0081425E" w:rsidP="00FC102A">
      <w:pPr>
        <w:spacing w:after="0" w:line="480" w:lineRule="auto"/>
        <w:rPr>
          <w:rFonts w:ascii="Arial" w:hAnsi="Arial" w:cs="Arial"/>
          <w:sz w:val="24"/>
          <w:szCs w:val="24"/>
        </w:rPr>
      </w:pPr>
    </w:p>
    <w:p w:rsidR="0081425E" w:rsidRPr="00C33A54" w:rsidRDefault="0081425E" w:rsidP="00FC102A">
      <w:pPr>
        <w:spacing w:after="0" w:line="480" w:lineRule="auto"/>
        <w:rPr>
          <w:rFonts w:ascii="Arial" w:hAnsi="Arial" w:cs="Arial"/>
          <w:b/>
          <w:i/>
          <w:sz w:val="24"/>
          <w:szCs w:val="24"/>
        </w:rPr>
      </w:pPr>
      <w:r w:rsidRPr="00C33A54">
        <w:rPr>
          <w:rFonts w:ascii="Arial" w:hAnsi="Arial" w:cs="Arial"/>
          <w:b/>
          <w:i/>
          <w:sz w:val="24"/>
          <w:szCs w:val="24"/>
        </w:rPr>
        <w:t>Stage 3</w:t>
      </w:r>
    </w:p>
    <w:p w:rsidR="00555E7B" w:rsidRPr="00C33A54" w:rsidRDefault="0081425E" w:rsidP="00FC102A">
      <w:pPr>
        <w:spacing w:after="0" w:line="480" w:lineRule="auto"/>
        <w:rPr>
          <w:rFonts w:ascii="Arial" w:hAnsi="Arial" w:cs="Arial"/>
          <w:sz w:val="24"/>
          <w:szCs w:val="24"/>
        </w:rPr>
      </w:pPr>
      <w:r w:rsidRPr="00C33A54">
        <w:rPr>
          <w:rFonts w:ascii="Arial" w:hAnsi="Arial" w:cs="Arial"/>
          <w:sz w:val="24"/>
          <w:szCs w:val="24"/>
        </w:rPr>
        <w:t xml:space="preserve">A total of </w:t>
      </w:r>
      <w:r w:rsidR="00555E7B" w:rsidRPr="00C33A54">
        <w:rPr>
          <w:rFonts w:ascii="Arial" w:hAnsi="Arial" w:cs="Arial"/>
          <w:sz w:val="24"/>
          <w:szCs w:val="24"/>
        </w:rPr>
        <w:t>636</w:t>
      </w:r>
      <w:r w:rsidR="007771DD" w:rsidRPr="00C33A54">
        <w:rPr>
          <w:rFonts w:ascii="Arial" w:hAnsi="Arial" w:cs="Arial"/>
          <w:sz w:val="24"/>
          <w:szCs w:val="24"/>
        </w:rPr>
        <w:t>/1 5</w:t>
      </w:r>
      <w:r w:rsidR="00126D99" w:rsidRPr="00C33A54">
        <w:rPr>
          <w:rFonts w:ascii="Arial" w:hAnsi="Arial" w:cs="Arial"/>
          <w:sz w:val="24"/>
          <w:szCs w:val="24"/>
        </w:rPr>
        <w:t>02</w:t>
      </w:r>
      <w:r w:rsidR="00555E7B" w:rsidRPr="00C33A54">
        <w:rPr>
          <w:rFonts w:ascii="Arial" w:hAnsi="Arial" w:cs="Arial"/>
          <w:sz w:val="24"/>
          <w:szCs w:val="24"/>
        </w:rPr>
        <w:t xml:space="preserve"> responses </w:t>
      </w:r>
      <w:r w:rsidRPr="00C33A54">
        <w:rPr>
          <w:rFonts w:ascii="Arial" w:hAnsi="Arial" w:cs="Arial"/>
          <w:sz w:val="24"/>
          <w:szCs w:val="24"/>
        </w:rPr>
        <w:t xml:space="preserve">were </w:t>
      </w:r>
      <w:r w:rsidR="00555E7B" w:rsidRPr="00C33A54">
        <w:rPr>
          <w:rFonts w:ascii="Arial" w:hAnsi="Arial" w:cs="Arial"/>
          <w:sz w:val="24"/>
          <w:szCs w:val="24"/>
        </w:rPr>
        <w:t>received</w:t>
      </w:r>
      <w:r w:rsidR="00C92F65" w:rsidRPr="00C33A54">
        <w:rPr>
          <w:rFonts w:ascii="Arial" w:hAnsi="Arial" w:cs="Arial"/>
          <w:sz w:val="24"/>
          <w:szCs w:val="24"/>
        </w:rPr>
        <w:t xml:space="preserve"> (42.3%</w:t>
      </w:r>
      <w:r w:rsidR="00424A44" w:rsidRPr="00C33A54">
        <w:rPr>
          <w:rFonts w:ascii="Arial" w:hAnsi="Arial" w:cs="Arial"/>
          <w:sz w:val="24"/>
          <w:szCs w:val="24"/>
        </w:rPr>
        <w:t xml:space="preserve"> response rate</w:t>
      </w:r>
      <w:r w:rsidR="00C92F65" w:rsidRPr="00C33A54">
        <w:rPr>
          <w:rFonts w:ascii="Arial" w:hAnsi="Arial" w:cs="Arial"/>
          <w:sz w:val="24"/>
          <w:szCs w:val="24"/>
        </w:rPr>
        <w:t>)</w:t>
      </w:r>
      <w:r w:rsidRPr="00C33A54">
        <w:rPr>
          <w:rFonts w:ascii="Arial" w:hAnsi="Arial" w:cs="Arial"/>
          <w:sz w:val="24"/>
          <w:szCs w:val="24"/>
        </w:rPr>
        <w:t>, of which 21 were excluded (</w:t>
      </w:r>
      <w:r w:rsidR="00424A44" w:rsidRPr="00C33A54">
        <w:rPr>
          <w:rFonts w:ascii="Arial" w:hAnsi="Arial" w:cs="Arial"/>
          <w:sz w:val="24"/>
          <w:szCs w:val="24"/>
        </w:rPr>
        <w:t xml:space="preserve">reasons for exclusion: </w:t>
      </w:r>
      <w:r w:rsidR="00555E7B" w:rsidRPr="00C33A54">
        <w:rPr>
          <w:rFonts w:ascii="Arial" w:hAnsi="Arial" w:cs="Arial"/>
          <w:sz w:val="24"/>
          <w:szCs w:val="24"/>
        </w:rPr>
        <w:t>12 aged &lt;18 years</w:t>
      </w:r>
      <w:r w:rsidRPr="00C33A54">
        <w:rPr>
          <w:rFonts w:ascii="Arial" w:hAnsi="Arial" w:cs="Arial"/>
          <w:sz w:val="24"/>
          <w:szCs w:val="24"/>
        </w:rPr>
        <w:t xml:space="preserve">; </w:t>
      </w:r>
      <w:r w:rsidR="00555E7B" w:rsidRPr="00C33A54">
        <w:rPr>
          <w:rFonts w:ascii="Arial" w:hAnsi="Arial" w:cs="Arial"/>
          <w:sz w:val="24"/>
          <w:szCs w:val="24"/>
        </w:rPr>
        <w:t xml:space="preserve">9 </w:t>
      </w:r>
      <w:r w:rsidR="00C92F65" w:rsidRPr="00C33A54">
        <w:rPr>
          <w:rFonts w:ascii="Arial" w:hAnsi="Arial" w:cs="Arial"/>
          <w:sz w:val="24"/>
          <w:szCs w:val="24"/>
        </w:rPr>
        <w:t>omitted</w:t>
      </w:r>
      <w:r w:rsidR="00555E7B" w:rsidRPr="00C33A54">
        <w:rPr>
          <w:rFonts w:ascii="Arial" w:hAnsi="Arial" w:cs="Arial"/>
          <w:sz w:val="24"/>
          <w:szCs w:val="24"/>
        </w:rPr>
        <w:t xml:space="preserve"> at least one section of the </w:t>
      </w:r>
      <w:r w:rsidR="00C92F65" w:rsidRPr="00C33A54">
        <w:rPr>
          <w:rFonts w:ascii="Arial" w:hAnsi="Arial" w:cs="Arial"/>
          <w:sz w:val="24"/>
          <w:szCs w:val="24"/>
        </w:rPr>
        <w:t>JHS</w:t>
      </w:r>
      <w:r w:rsidR="00555E7B" w:rsidRPr="00C33A54">
        <w:rPr>
          <w:rFonts w:ascii="Arial" w:hAnsi="Arial" w:cs="Arial"/>
          <w:sz w:val="24"/>
          <w:szCs w:val="24"/>
        </w:rPr>
        <w:t xml:space="preserve"> questionnaire meaning that a total score could not be calculated</w:t>
      </w:r>
      <w:r w:rsidRPr="00C33A54">
        <w:rPr>
          <w:rFonts w:ascii="Arial" w:hAnsi="Arial" w:cs="Arial"/>
          <w:sz w:val="24"/>
          <w:szCs w:val="24"/>
        </w:rPr>
        <w:t xml:space="preserve">). The remaining </w:t>
      </w:r>
      <w:r w:rsidR="00555E7B" w:rsidRPr="00C33A54">
        <w:rPr>
          <w:rFonts w:ascii="Arial" w:hAnsi="Arial" w:cs="Arial"/>
          <w:sz w:val="24"/>
          <w:szCs w:val="24"/>
        </w:rPr>
        <w:t xml:space="preserve">615 </w:t>
      </w:r>
      <w:r w:rsidRPr="00C33A54">
        <w:rPr>
          <w:rFonts w:ascii="Arial" w:hAnsi="Arial" w:cs="Arial"/>
          <w:sz w:val="24"/>
          <w:szCs w:val="24"/>
        </w:rPr>
        <w:t xml:space="preserve">were included in </w:t>
      </w:r>
      <w:r w:rsidR="00555E7B" w:rsidRPr="00C33A54">
        <w:rPr>
          <w:rFonts w:ascii="Arial" w:hAnsi="Arial" w:cs="Arial"/>
          <w:sz w:val="24"/>
          <w:szCs w:val="24"/>
        </w:rPr>
        <w:t>analys</w:t>
      </w:r>
      <w:r w:rsidR="000E4F30" w:rsidRPr="00C33A54">
        <w:rPr>
          <w:rFonts w:ascii="Arial" w:hAnsi="Arial" w:cs="Arial"/>
          <w:sz w:val="24"/>
          <w:szCs w:val="24"/>
        </w:rPr>
        <w:t>is.</w:t>
      </w:r>
    </w:p>
    <w:p w:rsidR="00555E7B" w:rsidRPr="00C33A54" w:rsidRDefault="00555E7B" w:rsidP="00FC102A">
      <w:pPr>
        <w:spacing w:after="0" w:line="480" w:lineRule="auto"/>
        <w:rPr>
          <w:rFonts w:ascii="Arial" w:hAnsi="Arial" w:cs="Arial"/>
          <w:sz w:val="24"/>
          <w:szCs w:val="24"/>
        </w:rPr>
      </w:pPr>
    </w:p>
    <w:p w:rsidR="00555E7B" w:rsidRPr="00C33A54" w:rsidRDefault="00555E7B" w:rsidP="00FC102A">
      <w:pPr>
        <w:spacing w:after="0" w:line="480" w:lineRule="auto"/>
        <w:rPr>
          <w:rFonts w:ascii="Arial" w:hAnsi="Arial" w:cs="Arial"/>
          <w:sz w:val="24"/>
          <w:szCs w:val="24"/>
        </w:rPr>
      </w:pPr>
      <w:r w:rsidRPr="00C33A54">
        <w:rPr>
          <w:rFonts w:ascii="Arial" w:hAnsi="Arial" w:cs="Arial"/>
          <w:sz w:val="24"/>
          <w:szCs w:val="24"/>
        </w:rPr>
        <w:t>Kolmogorov-Smirnov test</w:t>
      </w:r>
      <w:r w:rsidR="00C92F65" w:rsidRPr="00C33A54">
        <w:rPr>
          <w:rFonts w:ascii="Arial" w:hAnsi="Arial" w:cs="Arial"/>
          <w:sz w:val="24"/>
          <w:szCs w:val="24"/>
        </w:rPr>
        <w:t>s</w:t>
      </w:r>
      <w:r w:rsidRPr="00C33A54">
        <w:rPr>
          <w:rFonts w:ascii="Arial" w:hAnsi="Arial" w:cs="Arial"/>
          <w:sz w:val="24"/>
          <w:szCs w:val="24"/>
        </w:rPr>
        <w:t xml:space="preserve"> </w:t>
      </w:r>
      <w:r w:rsidR="0081425E" w:rsidRPr="00C33A54">
        <w:rPr>
          <w:rFonts w:ascii="Arial" w:hAnsi="Arial" w:cs="Arial"/>
          <w:sz w:val="24"/>
          <w:szCs w:val="24"/>
        </w:rPr>
        <w:t xml:space="preserve">revealed that the data for </w:t>
      </w:r>
      <w:r w:rsidR="00085E55" w:rsidRPr="00C33A54">
        <w:rPr>
          <w:rFonts w:ascii="Arial" w:hAnsi="Arial" w:cs="Arial"/>
          <w:sz w:val="24"/>
          <w:szCs w:val="24"/>
        </w:rPr>
        <w:t xml:space="preserve">age, </w:t>
      </w:r>
      <w:r w:rsidRPr="00C33A54">
        <w:rPr>
          <w:rFonts w:ascii="Arial" w:hAnsi="Arial" w:cs="Arial"/>
          <w:sz w:val="24"/>
          <w:szCs w:val="24"/>
        </w:rPr>
        <w:t xml:space="preserve">individual </w:t>
      </w:r>
      <w:r w:rsidR="004100D1" w:rsidRPr="00C33A54">
        <w:rPr>
          <w:rFonts w:ascii="Arial" w:hAnsi="Arial" w:cs="Arial"/>
          <w:sz w:val="24"/>
          <w:szCs w:val="24"/>
        </w:rPr>
        <w:t>JHS</w:t>
      </w:r>
      <w:r w:rsidRPr="00C33A54">
        <w:rPr>
          <w:rFonts w:ascii="Arial" w:hAnsi="Arial" w:cs="Arial"/>
          <w:sz w:val="24"/>
          <w:szCs w:val="24"/>
        </w:rPr>
        <w:t xml:space="preserve"> question</w:t>
      </w:r>
      <w:r w:rsidR="004100D1" w:rsidRPr="00C33A54">
        <w:rPr>
          <w:rFonts w:ascii="Arial" w:hAnsi="Arial" w:cs="Arial"/>
          <w:sz w:val="24"/>
          <w:szCs w:val="24"/>
        </w:rPr>
        <w:t>naire item</w:t>
      </w:r>
      <w:r w:rsidRPr="00C33A54">
        <w:rPr>
          <w:rFonts w:ascii="Arial" w:hAnsi="Arial" w:cs="Arial"/>
          <w:sz w:val="24"/>
          <w:szCs w:val="24"/>
        </w:rPr>
        <w:t xml:space="preserve">s </w:t>
      </w:r>
      <w:r w:rsidR="00085E55" w:rsidRPr="00C33A54">
        <w:rPr>
          <w:rFonts w:ascii="Arial" w:hAnsi="Arial" w:cs="Arial"/>
          <w:sz w:val="24"/>
          <w:szCs w:val="24"/>
        </w:rPr>
        <w:t xml:space="preserve">and the majority of SF-36 subscales </w:t>
      </w:r>
      <w:r w:rsidR="0081425E" w:rsidRPr="00C33A54">
        <w:rPr>
          <w:rFonts w:ascii="Arial" w:hAnsi="Arial" w:cs="Arial"/>
          <w:sz w:val="24"/>
          <w:szCs w:val="24"/>
        </w:rPr>
        <w:t xml:space="preserve">deviated from normality (all </w:t>
      </w:r>
      <w:r w:rsidR="0081425E" w:rsidRPr="00C33A54">
        <w:rPr>
          <w:rFonts w:ascii="Arial" w:hAnsi="Arial" w:cs="Arial"/>
          <w:sz w:val="24"/>
          <w:szCs w:val="24"/>
        </w:rPr>
        <w:lastRenderedPageBreak/>
        <w:t>p&lt;0.001)</w:t>
      </w:r>
      <w:r w:rsidR="00085E55" w:rsidRPr="00C33A54">
        <w:rPr>
          <w:rFonts w:ascii="Arial" w:hAnsi="Arial" w:cs="Arial"/>
          <w:sz w:val="24"/>
          <w:szCs w:val="24"/>
        </w:rPr>
        <w:t xml:space="preserve">. The only exception was the SF-36 Physical Component Score (p=0.200). </w:t>
      </w:r>
      <w:r w:rsidR="0081425E" w:rsidRPr="00C33A54">
        <w:rPr>
          <w:rFonts w:ascii="Arial" w:hAnsi="Arial" w:cs="Arial"/>
          <w:sz w:val="24"/>
          <w:szCs w:val="24"/>
        </w:rPr>
        <w:t xml:space="preserve"> </w:t>
      </w:r>
      <w:r w:rsidR="00085E55" w:rsidRPr="00C33A54">
        <w:rPr>
          <w:rFonts w:ascii="Arial" w:hAnsi="Arial" w:cs="Arial"/>
          <w:sz w:val="24"/>
          <w:szCs w:val="24"/>
        </w:rPr>
        <w:t>N</w:t>
      </w:r>
      <w:r w:rsidR="0081425E" w:rsidRPr="00C33A54">
        <w:rPr>
          <w:rFonts w:ascii="Arial" w:hAnsi="Arial" w:cs="Arial"/>
          <w:sz w:val="24"/>
          <w:szCs w:val="24"/>
        </w:rPr>
        <w:t xml:space="preserve">on-parametric analyses were </w:t>
      </w:r>
      <w:r w:rsidR="004100D1" w:rsidRPr="00C33A54">
        <w:rPr>
          <w:rFonts w:ascii="Arial" w:hAnsi="Arial" w:cs="Arial"/>
          <w:sz w:val="24"/>
          <w:szCs w:val="24"/>
        </w:rPr>
        <w:t xml:space="preserve">therefore </w:t>
      </w:r>
      <w:r w:rsidR="0081425E" w:rsidRPr="00C33A54">
        <w:rPr>
          <w:rFonts w:ascii="Arial" w:hAnsi="Arial" w:cs="Arial"/>
          <w:sz w:val="24"/>
          <w:szCs w:val="24"/>
        </w:rPr>
        <w:t xml:space="preserve">employed </w:t>
      </w:r>
      <w:r w:rsidR="00085E55" w:rsidRPr="00C33A54">
        <w:rPr>
          <w:rFonts w:ascii="Arial" w:hAnsi="Arial" w:cs="Arial"/>
          <w:sz w:val="24"/>
          <w:szCs w:val="24"/>
        </w:rPr>
        <w:t>throughout</w:t>
      </w:r>
      <w:r w:rsidR="0081425E" w:rsidRPr="00C33A54">
        <w:rPr>
          <w:rFonts w:ascii="Arial" w:hAnsi="Arial" w:cs="Arial"/>
          <w:sz w:val="24"/>
          <w:szCs w:val="24"/>
        </w:rPr>
        <w:t xml:space="preserve">. </w:t>
      </w:r>
    </w:p>
    <w:p w:rsidR="00085E55" w:rsidRPr="00C33A54" w:rsidRDefault="00085E55" w:rsidP="00FC102A">
      <w:pPr>
        <w:spacing w:after="0" w:line="480" w:lineRule="auto"/>
        <w:rPr>
          <w:rFonts w:ascii="Arial" w:hAnsi="Arial" w:cs="Arial"/>
          <w:sz w:val="24"/>
          <w:szCs w:val="24"/>
        </w:rPr>
      </w:pPr>
    </w:p>
    <w:p w:rsidR="00555E7B" w:rsidRPr="00C33A54" w:rsidRDefault="00085E55" w:rsidP="00FC102A">
      <w:pPr>
        <w:spacing w:after="0" w:line="480" w:lineRule="auto"/>
        <w:rPr>
          <w:rFonts w:ascii="Arial" w:hAnsi="Arial" w:cs="Arial"/>
          <w:sz w:val="24"/>
          <w:szCs w:val="24"/>
        </w:rPr>
      </w:pPr>
      <w:r w:rsidRPr="00C33A54">
        <w:rPr>
          <w:rFonts w:ascii="Arial" w:hAnsi="Arial" w:cs="Arial"/>
          <w:sz w:val="24"/>
          <w:szCs w:val="24"/>
        </w:rPr>
        <w:t xml:space="preserve">The median (IQR) age of participants was 39 (17) years. </w:t>
      </w:r>
      <w:r w:rsidR="00CE395C" w:rsidRPr="00C33A54">
        <w:rPr>
          <w:rFonts w:ascii="Arial" w:hAnsi="Arial" w:cs="Arial"/>
          <w:sz w:val="24"/>
          <w:szCs w:val="24"/>
        </w:rPr>
        <w:t xml:space="preserve">81/599 (13.5%) were aged 18-25 years, 156/599 (26.0%) 26-35 years, 186/599 (31.1%) 36-45 years, 100/599 (16.7%) 46-55 years, 56/599 (9.3%) 56-65 years, 18/599 (3.0%) 66-75 years, and 2/599 (0.3%) 76-85 years. </w:t>
      </w:r>
      <w:r w:rsidRPr="00C33A54">
        <w:rPr>
          <w:rFonts w:ascii="Arial" w:hAnsi="Arial" w:cs="Arial"/>
          <w:sz w:val="24"/>
          <w:szCs w:val="24"/>
        </w:rPr>
        <w:t>Other participant characteristics are presented in Table 1. The majority were women (</w:t>
      </w:r>
      <w:r w:rsidR="00126D99" w:rsidRPr="00C33A54">
        <w:rPr>
          <w:rFonts w:ascii="Arial" w:hAnsi="Arial" w:cs="Arial"/>
          <w:sz w:val="24"/>
          <w:szCs w:val="24"/>
        </w:rPr>
        <w:t xml:space="preserve">582/614, </w:t>
      </w:r>
      <w:r w:rsidRPr="00C33A54">
        <w:rPr>
          <w:rFonts w:ascii="Arial" w:hAnsi="Arial" w:cs="Arial"/>
          <w:sz w:val="24"/>
          <w:szCs w:val="24"/>
        </w:rPr>
        <w:t>9</w:t>
      </w:r>
      <w:r w:rsidR="00BC124C" w:rsidRPr="00C33A54">
        <w:rPr>
          <w:rFonts w:ascii="Arial" w:hAnsi="Arial" w:cs="Arial"/>
          <w:sz w:val="24"/>
          <w:szCs w:val="24"/>
        </w:rPr>
        <w:t>4.8</w:t>
      </w:r>
      <w:r w:rsidRPr="00C33A54">
        <w:rPr>
          <w:rFonts w:ascii="Arial" w:hAnsi="Arial" w:cs="Arial"/>
          <w:sz w:val="24"/>
          <w:szCs w:val="24"/>
        </w:rPr>
        <w:t>%) of white ethnicity (</w:t>
      </w:r>
      <w:r w:rsidR="00126D99" w:rsidRPr="00C33A54">
        <w:rPr>
          <w:rFonts w:ascii="Arial" w:hAnsi="Arial" w:cs="Arial"/>
          <w:sz w:val="24"/>
          <w:szCs w:val="24"/>
        </w:rPr>
        <w:t xml:space="preserve">602/614, </w:t>
      </w:r>
      <w:r w:rsidRPr="00C33A54">
        <w:rPr>
          <w:rFonts w:ascii="Arial" w:hAnsi="Arial" w:cs="Arial"/>
          <w:sz w:val="24"/>
          <w:szCs w:val="24"/>
        </w:rPr>
        <w:t>98</w:t>
      </w:r>
      <w:r w:rsidR="00BC124C" w:rsidRPr="00C33A54">
        <w:rPr>
          <w:rFonts w:ascii="Arial" w:hAnsi="Arial" w:cs="Arial"/>
          <w:sz w:val="24"/>
          <w:szCs w:val="24"/>
        </w:rPr>
        <w:t>.0</w:t>
      </w:r>
      <w:r w:rsidRPr="00C33A54">
        <w:rPr>
          <w:rFonts w:ascii="Arial" w:hAnsi="Arial" w:cs="Arial"/>
          <w:sz w:val="24"/>
          <w:szCs w:val="24"/>
        </w:rPr>
        <w:t>%)</w:t>
      </w:r>
      <w:r w:rsidR="00BC124C" w:rsidRPr="00C33A54">
        <w:rPr>
          <w:rFonts w:ascii="Arial" w:hAnsi="Arial" w:cs="Arial"/>
          <w:sz w:val="24"/>
          <w:szCs w:val="24"/>
        </w:rPr>
        <w:t>. Participants were generally well educated (</w:t>
      </w:r>
      <w:r w:rsidR="00126D99" w:rsidRPr="00C33A54">
        <w:rPr>
          <w:rFonts w:ascii="Arial" w:hAnsi="Arial" w:cs="Arial"/>
          <w:sz w:val="24"/>
          <w:szCs w:val="24"/>
        </w:rPr>
        <w:t xml:space="preserve">292/519, </w:t>
      </w:r>
      <w:r w:rsidR="00BC124C" w:rsidRPr="00C33A54">
        <w:rPr>
          <w:rFonts w:ascii="Arial" w:hAnsi="Arial" w:cs="Arial"/>
          <w:sz w:val="24"/>
          <w:szCs w:val="24"/>
        </w:rPr>
        <w:t>56.3% had a university degree or equivalent) and a slight majority were in paid employment</w:t>
      </w:r>
      <w:r w:rsidR="004100D1" w:rsidRPr="00C33A54">
        <w:rPr>
          <w:rFonts w:ascii="Arial" w:hAnsi="Arial" w:cs="Arial"/>
          <w:sz w:val="24"/>
          <w:szCs w:val="24"/>
        </w:rPr>
        <w:t xml:space="preserve"> (</w:t>
      </w:r>
      <w:r w:rsidR="00126D99" w:rsidRPr="00C33A54">
        <w:rPr>
          <w:rFonts w:ascii="Arial" w:hAnsi="Arial" w:cs="Arial"/>
          <w:sz w:val="24"/>
          <w:szCs w:val="24"/>
        </w:rPr>
        <w:t xml:space="preserve">339/600, </w:t>
      </w:r>
      <w:r w:rsidR="004100D1" w:rsidRPr="00C33A54">
        <w:rPr>
          <w:rFonts w:ascii="Arial" w:hAnsi="Arial" w:cs="Arial"/>
          <w:sz w:val="24"/>
          <w:szCs w:val="24"/>
        </w:rPr>
        <w:t>56.5%)</w:t>
      </w:r>
      <w:r w:rsidR="00BC124C" w:rsidRPr="00C33A54">
        <w:rPr>
          <w:rFonts w:ascii="Arial" w:hAnsi="Arial" w:cs="Arial"/>
          <w:sz w:val="24"/>
          <w:szCs w:val="24"/>
        </w:rPr>
        <w:t>.</w:t>
      </w:r>
    </w:p>
    <w:p w:rsidR="00FC102A" w:rsidRPr="00C33A54" w:rsidRDefault="00FC102A" w:rsidP="00FC102A">
      <w:pPr>
        <w:tabs>
          <w:tab w:val="left" w:pos="2378"/>
          <w:tab w:val="left" w:pos="5907"/>
        </w:tabs>
        <w:spacing w:after="0" w:line="480" w:lineRule="auto"/>
        <w:rPr>
          <w:rFonts w:ascii="Arial" w:hAnsi="Arial" w:cs="Arial"/>
          <w:sz w:val="24"/>
          <w:szCs w:val="24"/>
        </w:rPr>
      </w:pPr>
    </w:p>
    <w:p w:rsidR="00FC102A" w:rsidRPr="00C33A54" w:rsidRDefault="00FC102A" w:rsidP="00FC102A">
      <w:pPr>
        <w:tabs>
          <w:tab w:val="left" w:pos="2378"/>
          <w:tab w:val="left" w:pos="5907"/>
        </w:tabs>
        <w:spacing w:after="0" w:line="480" w:lineRule="auto"/>
        <w:rPr>
          <w:rFonts w:ascii="Arial" w:hAnsi="Arial" w:cs="Arial"/>
          <w:b/>
          <w:sz w:val="24"/>
          <w:szCs w:val="24"/>
        </w:rPr>
      </w:pPr>
      <w:r w:rsidRPr="00C33A54">
        <w:rPr>
          <w:rFonts w:ascii="Arial" w:hAnsi="Arial" w:cs="Arial"/>
          <w:b/>
          <w:sz w:val="24"/>
          <w:szCs w:val="24"/>
        </w:rPr>
        <w:t>Insert Table 1 here.</w:t>
      </w:r>
    </w:p>
    <w:p w:rsidR="00085E55" w:rsidRPr="00C33A54" w:rsidRDefault="00085E55" w:rsidP="00FC102A">
      <w:pPr>
        <w:spacing w:after="0" w:line="480" w:lineRule="auto"/>
        <w:rPr>
          <w:rFonts w:ascii="Arial" w:hAnsi="Arial" w:cs="Arial"/>
          <w:b/>
          <w:sz w:val="24"/>
          <w:szCs w:val="24"/>
          <w:u w:val="single"/>
        </w:rPr>
      </w:pPr>
    </w:p>
    <w:p w:rsidR="00555E7B" w:rsidRPr="00C33A54" w:rsidRDefault="00BC124C" w:rsidP="00FC102A">
      <w:pPr>
        <w:spacing w:after="0" w:line="480" w:lineRule="auto"/>
        <w:rPr>
          <w:rFonts w:ascii="Arial" w:hAnsi="Arial" w:cs="Arial"/>
          <w:sz w:val="24"/>
          <w:szCs w:val="24"/>
        </w:rPr>
      </w:pPr>
      <w:r w:rsidRPr="00C33A54">
        <w:rPr>
          <w:rFonts w:ascii="Arial" w:hAnsi="Arial" w:cs="Arial"/>
          <w:sz w:val="24"/>
          <w:szCs w:val="24"/>
        </w:rPr>
        <w:t xml:space="preserve">Participants complained of pain in a wide range of </w:t>
      </w:r>
      <w:r w:rsidR="00DD1F92" w:rsidRPr="00C33A54">
        <w:rPr>
          <w:rFonts w:ascii="Arial" w:hAnsi="Arial" w:cs="Arial"/>
          <w:sz w:val="24"/>
          <w:szCs w:val="24"/>
        </w:rPr>
        <w:t>painful</w:t>
      </w:r>
      <w:r w:rsidRPr="00C33A54">
        <w:rPr>
          <w:rFonts w:ascii="Arial" w:hAnsi="Arial" w:cs="Arial"/>
          <w:sz w:val="24"/>
          <w:szCs w:val="24"/>
        </w:rPr>
        <w:t xml:space="preserve"> </w:t>
      </w:r>
      <w:r w:rsidR="00DD1F92" w:rsidRPr="00C33A54">
        <w:rPr>
          <w:rFonts w:ascii="Arial" w:hAnsi="Arial" w:cs="Arial"/>
          <w:sz w:val="24"/>
          <w:szCs w:val="24"/>
        </w:rPr>
        <w:t>areas</w:t>
      </w:r>
      <w:r w:rsidRPr="00C33A54">
        <w:rPr>
          <w:rFonts w:ascii="Arial" w:hAnsi="Arial" w:cs="Arial"/>
          <w:sz w:val="24"/>
          <w:szCs w:val="24"/>
        </w:rPr>
        <w:t xml:space="preserve"> (Table 2). </w:t>
      </w:r>
      <w:r w:rsidR="00D73FB6" w:rsidRPr="00C33A54">
        <w:rPr>
          <w:rFonts w:ascii="Arial" w:hAnsi="Arial" w:cs="Arial"/>
          <w:sz w:val="24"/>
          <w:szCs w:val="24"/>
        </w:rPr>
        <w:t xml:space="preserve">Figure 1 illustrates the total number of painful </w:t>
      </w:r>
      <w:r w:rsidR="00DD1F92" w:rsidRPr="00C33A54">
        <w:rPr>
          <w:rFonts w:ascii="Arial" w:hAnsi="Arial" w:cs="Arial"/>
          <w:sz w:val="24"/>
          <w:szCs w:val="24"/>
        </w:rPr>
        <w:t>areas</w:t>
      </w:r>
      <w:r w:rsidR="00D73FB6" w:rsidRPr="00C33A54">
        <w:rPr>
          <w:rFonts w:ascii="Arial" w:hAnsi="Arial" w:cs="Arial"/>
          <w:sz w:val="24"/>
          <w:szCs w:val="24"/>
        </w:rPr>
        <w:t xml:space="preserve"> reported by participants.</w:t>
      </w:r>
      <w:r w:rsidR="003847A1" w:rsidRPr="00C33A54">
        <w:rPr>
          <w:rFonts w:ascii="Arial" w:hAnsi="Arial" w:cs="Arial"/>
          <w:sz w:val="24"/>
          <w:szCs w:val="24"/>
        </w:rPr>
        <w:t xml:space="preserve"> The median (IQR</w:t>
      </w:r>
      <w:r w:rsidR="00764151" w:rsidRPr="00C33A54">
        <w:rPr>
          <w:rFonts w:ascii="Arial" w:hAnsi="Arial" w:cs="Arial"/>
          <w:sz w:val="24"/>
          <w:szCs w:val="24"/>
        </w:rPr>
        <w:t>, range</w:t>
      </w:r>
      <w:r w:rsidR="003847A1" w:rsidRPr="00C33A54">
        <w:rPr>
          <w:rFonts w:ascii="Arial" w:hAnsi="Arial" w:cs="Arial"/>
          <w:sz w:val="24"/>
          <w:szCs w:val="24"/>
        </w:rPr>
        <w:t xml:space="preserve">) number of painful </w:t>
      </w:r>
      <w:r w:rsidR="00DD1F92" w:rsidRPr="00C33A54">
        <w:rPr>
          <w:rFonts w:ascii="Arial" w:hAnsi="Arial" w:cs="Arial"/>
          <w:sz w:val="24"/>
          <w:szCs w:val="24"/>
        </w:rPr>
        <w:t>areas</w:t>
      </w:r>
      <w:r w:rsidR="003847A1" w:rsidRPr="00C33A54">
        <w:rPr>
          <w:rFonts w:ascii="Arial" w:hAnsi="Arial" w:cs="Arial"/>
          <w:sz w:val="24"/>
          <w:szCs w:val="24"/>
        </w:rPr>
        <w:t xml:space="preserve"> was 8.0 (3.0</w:t>
      </w:r>
      <w:r w:rsidR="00764151" w:rsidRPr="00C33A54">
        <w:rPr>
          <w:rFonts w:ascii="Arial" w:hAnsi="Arial" w:cs="Arial"/>
          <w:sz w:val="24"/>
          <w:szCs w:val="24"/>
        </w:rPr>
        <w:t>, 0-10</w:t>
      </w:r>
      <w:r w:rsidR="003847A1" w:rsidRPr="00C33A54">
        <w:rPr>
          <w:rFonts w:ascii="Arial" w:hAnsi="Arial" w:cs="Arial"/>
          <w:sz w:val="24"/>
          <w:szCs w:val="24"/>
        </w:rPr>
        <w:t>).</w:t>
      </w:r>
    </w:p>
    <w:p w:rsidR="00FC102A" w:rsidRPr="00C33A54" w:rsidRDefault="00FC102A" w:rsidP="00FC102A">
      <w:pPr>
        <w:spacing w:after="0" w:line="480" w:lineRule="auto"/>
        <w:rPr>
          <w:rFonts w:ascii="Arial" w:hAnsi="Arial" w:cs="Arial"/>
          <w:sz w:val="24"/>
          <w:szCs w:val="24"/>
        </w:rPr>
      </w:pPr>
    </w:p>
    <w:p w:rsidR="00FC102A" w:rsidRPr="00C33A54" w:rsidRDefault="00FC102A" w:rsidP="00FC102A">
      <w:pPr>
        <w:spacing w:after="0" w:line="480" w:lineRule="auto"/>
        <w:rPr>
          <w:rFonts w:ascii="Arial" w:hAnsi="Arial" w:cs="Arial"/>
          <w:b/>
          <w:sz w:val="24"/>
          <w:szCs w:val="24"/>
        </w:rPr>
      </w:pPr>
      <w:r w:rsidRPr="00C33A54">
        <w:rPr>
          <w:rFonts w:ascii="Arial" w:hAnsi="Arial" w:cs="Arial"/>
          <w:b/>
          <w:sz w:val="24"/>
          <w:szCs w:val="24"/>
        </w:rPr>
        <w:t>Insert Table 2 here.</w:t>
      </w:r>
    </w:p>
    <w:p w:rsidR="00D73FB6" w:rsidRPr="00C33A54" w:rsidRDefault="00D73FB6" w:rsidP="00FC102A">
      <w:pPr>
        <w:spacing w:after="0" w:line="480" w:lineRule="auto"/>
        <w:rPr>
          <w:rFonts w:ascii="Arial" w:hAnsi="Arial" w:cs="Arial"/>
          <w:sz w:val="24"/>
          <w:szCs w:val="24"/>
        </w:rPr>
      </w:pPr>
    </w:p>
    <w:p w:rsidR="00D73FB6" w:rsidRPr="00C33A54" w:rsidRDefault="00D73FB6" w:rsidP="00FC102A">
      <w:pPr>
        <w:spacing w:after="0" w:line="480" w:lineRule="auto"/>
        <w:rPr>
          <w:rFonts w:ascii="Arial" w:hAnsi="Arial" w:cs="Arial"/>
          <w:b/>
          <w:sz w:val="24"/>
          <w:szCs w:val="24"/>
        </w:rPr>
      </w:pPr>
      <w:r w:rsidRPr="00C33A54">
        <w:rPr>
          <w:rFonts w:ascii="Arial" w:hAnsi="Arial" w:cs="Arial"/>
          <w:b/>
          <w:sz w:val="24"/>
          <w:szCs w:val="24"/>
        </w:rPr>
        <w:t>Insert Figure 1 here.</w:t>
      </w:r>
    </w:p>
    <w:p w:rsidR="00A77232" w:rsidRPr="00C33A54" w:rsidRDefault="00A77232" w:rsidP="00FC102A">
      <w:pPr>
        <w:spacing w:after="0" w:line="480" w:lineRule="auto"/>
        <w:rPr>
          <w:rFonts w:ascii="Arial" w:hAnsi="Arial" w:cs="Arial"/>
          <w:b/>
          <w:sz w:val="24"/>
          <w:szCs w:val="24"/>
          <w:u w:val="single"/>
        </w:rPr>
      </w:pPr>
    </w:p>
    <w:p w:rsidR="00A77232" w:rsidRPr="00C33A54" w:rsidRDefault="0076497F" w:rsidP="00FC102A">
      <w:pPr>
        <w:spacing w:after="0" w:line="480" w:lineRule="auto"/>
        <w:rPr>
          <w:rFonts w:ascii="Arial" w:hAnsi="Arial" w:cs="Arial"/>
          <w:sz w:val="24"/>
          <w:szCs w:val="24"/>
        </w:rPr>
      </w:pPr>
      <w:r w:rsidRPr="00C33A54">
        <w:rPr>
          <w:rFonts w:ascii="Arial" w:hAnsi="Arial" w:cs="Arial"/>
          <w:sz w:val="24"/>
          <w:szCs w:val="24"/>
        </w:rPr>
        <w:t xml:space="preserve">A total of </w:t>
      </w:r>
      <w:r w:rsidR="00A2240A" w:rsidRPr="00C33A54">
        <w:rPr>
          <w:rFonts w:ascii="Arial" w:hAnsi="Arial" w:cs="Arial"/>
          <w:sz w:val="24"/>
          <w:szCs w:val="24"/>
        </w:rPr>
        <w:t>39</w:t>
      </w:r>
      <w:r w:rsidRPr="00C33A54">
        <w:rPr>
          <w:rFonts w:ascii="Arial" w:hAnsi="Arial" w:cs="Arial"/>
          <w:sz w:val="24"/>
          <w:szCs w:val="24"/>
        </w:rPr>
        <w:t xml:space="preserve"> questions were removed on the basis of a median score ≤40%</w:t>
      </w:r>
      <w:r w:rsidR="00A2240A" w:rsidRPr="00C33A54">
        <w:rPr>
          <w:rFonts w:ascii="Arial" w:hAnsi="Arial" w:cs="Arial"/>
          <w:sz w:val="24"/>
          <w:szCs w:val="24"/>
        </w:rPr>
        <w:t xml:space="preserve"> </w:t>
      </w:r>
      <w:r w:rsidR="00223973" w:rsidRPr="00C33A54">
        <w:rPr>
          <w:rFonts w:ascii="Arial" w:hAnsi="Arial" w:cs="Arial"/>
          <w:sz w:val="24"/>
          <w:szCs w:val="24"/>
        </w:rPr>
        <w:t>and/</w:t>
      </w:r>
      <w:r w:rsidR="00A2240A" w:rsidRPr="00C33A54">
        <w:rPr>
          <w:rFonts w:ascii="Arial" w:hAnsi="Arial" w:cs="Arial"/>
          <w:sz w:val="24"/>
          <w:szCs w:val="24"/>
        </w:rPr>
        <w:t>or a strong correlation with other questions (r≥0.7)</w:t>
      </w:r>
      <w:r w:rsidR="00EB247D" w:rsidRPr="00C33A54">
        <w:rPr>
          <w:rFonts w:ascii="Arial" w:hAnsi="Arial" w:cs="Arial"/>
          <w:sz w:val="24"/>
          <w:szCs w:val="24"/>
        </w:rPr>
        <w:t xml:space="preserve"> (</w:t>
      </w:r>
      <w:r w:rsidR="00223973" w:rsidRPr="00C33A54">
        <w:rPr>
          <w:rFonts w:ascii="Arial" w:hAnsi="Arial" w:cs="Arial"/>
          <w:sz w:val="24"/>
          <w:szCs w:val="24"/>
        </w:rPr>
        <w:t>supplemental information 1</w:t>
      </w:r>
      <w:r w:rsidR="00EB247D" w:rsidRPr="00C33A54">
        <w:rPr>
          <w:rFonts w:ascii="Arial" w:hAnsi="Arial" w:cs="Arial"/>
          <w:sz w:val="24"/>
          <w:szCs w:val="24"/>
        </w:rPr>
        <w:t>)</w:t>
      </w:r>
      <w:r w:rsidRPr="00C33A54">
        <w:rPr>
          <w:rFonts w:ascii="Arial" w:hAnsi="Arial" w:cs="Arial"/>
          <w:sz w:val="24"/>
          <w:szCs w:val="24"/>
        </w:rPr>
        <w:t xml:space="preserve">. </w:t>
      </w:r>
    </w:p>
    <w:p w:rsidR="0076497F" w:rsidRPr="00C33A54" w:rsidRDefault="0076497F" w:rsidP="00FC102A">
      <w:pPr>
        <w:spacing w:after="0" w:line="480" w:lineRule="auto"/>
        <w:rPr>
          <w:rFonts w:ascii="Arial" w:hAnsi="Arial" w:cs="Arial"/>
          <w:sz w:val="24"/>
          <w:szCs w:val="24"/>
        </w:rPr>
      </w:pPr>
    </w:p>
    <w:p w:rsidR="00555E7B" w:rsidRPr="00C33A54" w:rsidRDefault="001047E9" w:rsidP="00FC102A">
      <w:pPr>
        <w:spacing w:after="0" w:line="480" w:lineRule="auto"/>
        <w:rPr>
          <w:rFonts w:ascii="Arial" w:hAnsi="Arial" w:cs="Arial"/>
          <w:sz w:val="24"/>
          <w:szCs w:val="24"/>
        </w:rPr>
      </w:pPr>
      <w:r w:rsidRPr="00C33A54">
        <w:rPr>
          <w:rFonts w:ascii="Arial" w:hAnsi="Arial" w:cs="Arial"/>
          <w:sz w:val="24"/>
          <w:szCs w:val="24"/>
        </w:rPr>
        <w:lastRenderedPageBreak/>
        <w:t xml:space="preserve">The remaining 55 questionnaire items </w:t>
      </w:r>
      <w:r w:rsidR="00A620CB" w:rsidRPr="00C33A54">
        <w:rPr>
          <w:rFonts w:ascii="Arial" w:hAnsi="Arial" w:cs="Arial"/>
          <w:sz w:val="24"/>
          <w:szCs w:val="24"/>
        </w:rPr>
        <w:t xml:space="preserve">comprised the final ‘Bristol Impact of Hypermobility’ (BIoH) questionnaire and </w:t>
      </w:r>
      <w:r w:rsidRPr="00C33A54">
        <w:rPr>
          <w:rFonts w:ascii="Arial" w:hAnsi="Arial" w:cs="Arial"/>
          <w:sz w:val="24"/>
          <w:szCs w:val="24"/>
        </w:rPr>
        <w:t>gave a single composite score of 360</w:t>
      </w:r>
      <w:r w:rsidR="00C40DDF" w:rsidRPr="00C33A54">
        <w:rPr>
          <w:rFonts w:ascii="Arial" w:hAnsi="Arial" w:cs="Arial"/>
          <w:sz w:val="24"/>
          <w:szCs w:val="24"/>
        </w:rPr>
        <w:t>, with higher scores representing more severe impact</w:t>
      </w:r>
      <w:r w:rsidR="00EF6178" w:rsidRPr="00C33A54">
        <w:rPr>
          <w:rFonts w:ascii="Arial" w:hAnsi="Arial" w:cs="Arial"/>
          <w:sz w:val="24"/>
          <w:szCs w:val="24"/>
        </w:rPr>
        <w:t xml:space="preserve"> (please see supplemental information </w:t>
      </w:r>
      <w:r w:rsidR="00223973" w:rsidRPr="00C33A54">
        <w:rPr>
          <w:rFonts w:ascii="Arial" w:hAnsi="Arial" w:cs="Arial"/>
          <w:sz w:val="24"/>
          <w:szCs w:val="24"/>
        </w:rPr>
        <w:t>2</w:t>
      </w:r>
      <w:r w:rsidR="00EF6178" w:rsidRPr="00C33A54">
        <w:rPr>
          <w:rFonts w:ascii="Arial" w:hAnsi="Arial" w:cs="Arial"/>
          <w:sz w:val="24"/>
          <w:szCs w:val="24"/>
        </w:rPr>
        <w:t xml:space="preserve"> and </w:t>
      </w:r>
      <w:r w:rsidR="00223973" w:rsidRPr="00C33A54">
        <w:rPr>
          <w:rFonts w:ascii="Arial" w:hAnsi="Arial" w:cs="Arial"/>
          <w:sz w:val="24"/>
          <w:szCs w:val="24"/>
        </w:rPr>
        <w:t>3</w:t>
      </w:r>
      <w:r w:rsidR="00EF6178" w:rsidRPr="00C33A54">
        <w:rPr>
          <w:rFonts w:ascii="Arial" w:hAnsi="Arial" w:cs="Arial"/>
          <w:sz w:val="24"/>
          <w:szCs w:val="24"/>
        </w:rPr>
        <w:t>)</w:t>
      </w:r>
      <w:r w:rsidR="00EB247D" w:rsidRPr="00C33A54">
        <w:rPr>
          <w:rFonts w:ascii="Arial" w:hAnsi="Arial" w:cs="Arial"/>
          <w:sz w:val="24"/>
          <w:szCs w:val="24"/>
        </w:rPr>
        <w:t xml:space="preserve">. </w:t>
      </w:r>
      <w:r w:rsidR="009C79FD" w:rsidRPr="00C33A54">
        <w:rPr>
          <w:rFonts w:ascii="Arial" w:hAnsi="Arial" w:cs="Arial"/>
          <w:sz w:val="24"/>
          <w:szCs w:val="24"/>
        </w:rPr>
        <w:t xml:space="preserve">It takes approximately 10 minutes to complete. </w:t>
      </w:r>
      <w:r w:rsidR="00EB247D" w:rsidRPr="00C33A54">
        <w:rPr>
          <w:rFonts w:ascii="Arial" w:hAnsi="Arial" w:cs="Arial"/>
          <w:sz w:val="24"/>
          <w:szCs w:val="24"/>
        </w:rPr>
        <w:t>The median (IQR</w:t>
      </w:r>
      <w:r w:rsidR="00764151" w:rsidRPr="00C33A54">
        <w:rPr>
          <w:rFonts w:ascii="Arial" w:hAnsi="Arial" w:cs="Arial"/>
          <w:sz w:val="24"/>
          <w:szCs w:val="24"/>
        </w:rPr>
        <w:t>, range</w:t>
      </w:r>
      <w:r w:rsidR="00EB247D" w:rsidRPr="00C33A54">
        <w:rPr>
          <w:rFonts w:ascii="Arial" w:hAnsi="Arial" w:cs="Arial"/>
          <w:sz w:val="24"/>
          <w:szCs w:val="24"/>
        </w:rPr>
        <w:t>) BIoH score was</w:t>
      </w:r>
      <w:r w:rsidR="005B5115" w:rsidRPr="00C33A54">
        <w:rPr>
          <w:rFonts w:ascii="Arial" w:hAnsi="Arial" w:cs="Arial"/>
          <w:sz w:val="24"/>
          <w:szCs w:val="24"/>
        </w:rPr>
        <w:t xml:space="preserve"> 234 (81</w:t>
      </w:r>
      <w:r w:rsidR="00764151" w:rsidRPr="00C33A54">
        <w:rPr>
          <w:rFonts w:ascii="Arial" w:hAnsi="Arial" w:cs="Arial"/>
          <w:sz w:val="24"/>
          <w:szCs w:val="24"/>
        </w:rPr>
        <w:t xml:space="preserve">, </w:t>
      </w:r>
      <w:r w:rsidR="00021B90" w:rsidRPr="00C33A54">
        <w:rPr>
          <w:rFonts w:ascii="Arial" w:hAnsi="Arial" w:cs="Arial"/>
          <w:sz w:val="24"/>
          <w:szCs w:val="24"/>
        </w:rPr>
        <w:t>55-355</w:t>
      </w:r>
      <w:r w:rsidR="005B5115" w:rsidRPr="00C33A54">
        <w:rPr>
          <w:rFonts w:ascii="Arial" w:hAnsi="Arial" w:cs="Arial"/>
          <w:sz w:val="24"/>
          <w:szCs w:val="24"/>
        </w:rPr>
        <w:t xml:space="preserve">). The total BIoH scores were correlated against the </w:t>
      </w:r>
      <w:r w:rsidR="00EB247D" w:rsidRPr="00C33A54">
        <w:rPr>
          <w:rFonts w:ascii="Arial" w:hAnsi="Arial" w:cs="Arial"/>
          <w:sz w:val="24"/>
          <w:szCs w:val="24"/>
        </w:rPr>
        <w:t>SF-36 scores to investigate concurrent</w:t>
      </w:r>
      <w:r w:rsidR="00A620CB" w:rsidRPr="00C33A54">
        <w:rPr>
          <w:rFonts w:ascii="Arial" w:hAnsi="Arial" w:cs="Arial"/>
          <w:sz w:val="24"/>
          <w:szCs w:val="24"/>
        </w:rPr>
        <w:t xml:space="preserve"> </w:t>
      </w:r>
      <w:r w:rsidR="00EB247D" w:rsidRPr="00C33A54">
        <w:rPr>
          <w:rFonts w:ascii="Arial" w:hAnsi="Arial" w:cs="Arial"/>
          <w:sz w:val="24"/>
          <w:szCs w:val="24"/>
        </w:rPr>
        <w:t>validity</w:t>
      </w:r>
      <w:r w:rsidR="005B5115" w:rsidRPr="00C33A54">
        <w:rPr>
          <w:rFonts w:ascii="Arial" w:hAnsi="Arial" w:cs="Arial"/>
          <w:sz w:val="24"/>
          <w:szCs w:val="24"/>
        </w:rPr>
        <w:t xml:space="preserve"> and the results are presented in Table </w:t>
      </w:r>
      <w:r w:rsidR="00223973" w:rsidRPr="00C33A54">
        <w:rPr>
          <w:rFonts w:ascii="Arial" w:hAnsi="Arial" w:cs="Arial"/>
          <w:sz w:val="24"/>
          <w:szCs w:val="24"/>
        </w:rPr>
        <w:t>3</w:t>
      </w:r>
      <w:r w:rsidR="00021B90" w:rsidRPr="00C33A54">
        <w:rPr>
          <w:rFonts w:ascii="Arial" w:hAnsi="Arial" w:cs="Arial"/>
          <w:sz w:val="24"/>
          <w:szCs w:val="24"/>
        </w:rPr>
        <w:t>.</w:t>
      </w:r>
    </w:p>
    <w:p w:rsidR="00555E7B" w:rsidRPr="00C33A54" w:rsidRDefault="00555E7B" w:rsidP="00FC102A">
      <w:pPr>
        <w:spacing w:after="0" w:line="480" w:lineRule="auto"/>
        <w:rPr>
          <w:rFonts w:ascii="Arial" w:hAnsi="Arial" w:cs="Arial"/>
          <w:sz w:val="24"/>
          <w:szCs w:val="24"/>
        </w:rPr>
      </w:pPr>
    </w:p>
    <w:p w:rsidR="002C37E6" w:rsidRPr="00C33A54" w:rsidRDefault="002C37E6" w:rsidP="00FC102A">
      <w:pPr>
        <w:spacing w:after="0" w:line="480" w:lineRule="auto"/>
        <w:rPr>
          <w:rFonts w:ascii="Arial" w:hAnsi="Arial" w:cs="Arial"/>
          <w:b/>
          <w:sz w:val="24"/>
          <w:szCs w:val="24"/>
        </w:rPr>
      </w:pPr>
      <w:r w:rsidRPr="00C33A54">
        <w:rPr>
          <w:rFonts w:ascii="Arial" w:hAnsi="Arial" w:cs="Arial"/>
          <w:b/>
          <w:sz w:val="24"/>
          <w:szCs w:val="24"/>
        </w:rPr>
        <w:t xml:space="preserve">Insert Table </w:t>
      </w:r>
      <w:r w:rsidR="00223973" w:rsidRPr="00C33A54">
        <w:rPr>
          <w:rFonts w:ascii="Arial" w:hAnsi="Arial" w:cs="Arial"/>
          <w:b/>
          <w:sz w:val="24"/>
          <w:szCs w:val="24"/>
        </w:rPr>
        <w:t>3</w:t>
      </w:r>
      <w:r w:rsidRPr="00C33A54">
        <w:rPr>
          <w:rFonts w:ascii="Arial" w:hAnsi="Arial" w:cs="Arial"/>
          <w:b/>
          <w:sz w:val="24"/>
          <w:szCs w:val="24"/>
        </w:rPr>
        <w:t xml:space="preserve"> here.</w:t>
      </w:r>
    </w:p>
    <w:p w:rsidR="00BF2C3F" w:rsidRPr="00C33A54" w:rsidRDefault="00BF2C3F" w:rsidP="00FC102A">
      <w:pPr>
        <w:spacing w:after="0" w:line="480" w:lineRule="auto"/>
        <w:rPr>
          <w:rFonts w:ascii="Arial" w:hAnsi="Arial" w:cs="Arial"/>
          <w:sz w:val="24"/>
          <w:szCs w:val="24"/>
        </w:rPr>
      </w:pPr>
    </w:p>
    <w:p w:rsidR="00555E7B" w:rsidRPr="00C33A54" w:rsidRDefault="00555E7B" w:rsidP="00FC102A">
      <w:pPr>
        <w:spacing w:after="0" w:line="480" w:lineRule="auto"/>
        <w:rPr>
          <w:rFonts w:ascii="Arial" w:hAnsi="Arial" w:cs="Arial"/>
          <w:sz w:val="24"/>
          <w:szCs w:val="24"/>
        </w:rPr>
      </w:pPr>
      <w:r w:rsidRPr="00C33A54">
        <w:rPr>
          <w:rFonts w:ascii="Arial" w:hAnsi="Arial" w:cs="Arial"/>
          <w:sz w:val="24"/>
          <w:szCs w:val="24"/>
        </w:rPr>
        <w:t xml:space="preserve">The </w:t>
      </w:r>
      <w:r w:rsidR="009303E6" w:rsidRPr="00C33A54">
        <w:rPr>
          <w:rFonts w:ascii="Arial" w:hAnsi="Arial" w:cs="Arial"/>
          <w:sz w:val="24"/>
          <w:szCs w:val="24"/>
        </w:rPr>
        <w:t xml:space="preserve">BIoH </w:t>
      </w:r>
      <w:r w:rsidRPr="00C33A54">
        <w:rPr>
          <w:rFonts w:ascii="Arial" w:hAnsi="Arial" w:cs="Arial"/>
          <w:sz w:val="24"/>
          <w:szCs w:val="24"/>
        </w:rPr>
        <w:t>questionnaire correlate</w:t>
      </w:r>
      <w:r w:rsidR="005B5115" w:rsidRPr="00C33A54">
        <w:rPr>
          <w:rFonts w:ascii="Arial" w:hAnsi="Arial" w:cs="Arial"/>
          <w:sz w:val="24"/>
          <w:szCs w:val="24"/>
        </w:rPr>
        <w:t>d</w:t>
      </w:r>
      <w:r w:rsidRPr="00C33A54">
        <w:rPr>
          <w:rFonts w:ascii="Arial" w:hAnsi="Arial" w:cs="Arial"/>
          <w:sz w:val="24"/>
          <w:szCs w:val="24"/>
        </w:rPr>
        <w:t xml:space="preserve"> most closely with the Physical Component Score </w:t>
      </w:r>
      <w:r w:rsidR="00F105CE" w:rsidRPr="00C33A54">
        <w:rPr>
          <w:rFonts w:ascii="Arial" w:hAnsi="Arial" w:cs="Arial"/>
          <w:sz w:val="24"/>
          <w:szCs w:val="24"/>
        </w:rPr>
        <w:t xml:space="preserve">(PCS) </w:t>
      </w:r>
      <w:r w:rsidRPr="00C33A54">
        <w:rPr>
          <w:rFonts w:ascii="Arial" w:hAnsi="Arial" w:cs="Arial"/>
          <w:sz w:val="24"/>
          <w:szCs w:val="24"/>
        </w:rPr>
        <w:t>(r=-0.725), reflecting less the Mental Co</w:t>
      </w:r>
      <w:r w:rsidR="009303E6" w:rsidRPr="00C33A54">
        <w:rPr>
          <w:rFonts w:ascii="Arial" w:hAnsi="Arial" w:cs="Arial"/>
          <w:sz w:val="24"/>
          <w:szCs w:val="24"/>
        </w:rPr>
        <w:t xml:space="preserve">mponent Score </w:t>
      </w:r>
      <w:r w:rsidR="00F105CE" w:rsidRPr="00C33A54">
        <w:rPr>
          <w:rFonts w:ascii="Arial" w:hAnsi="Arial" w:cs="Arial"/>
          <w:sz w:val="24"/>
          <w:szCs w:val="24"/>
        </w:rPr>
        <w:t xml:space="preserve">(MCS) </w:t>
      </w:r>
      <w:r w:rsidR="009303E6" w:rsidRPr="00C33A54">
        <w:rPr>
          <w:rFonts w:ascii="Arial" w:hAnsi="Arial" w:cs="Arial"/>
          <w:sz w:val="24"/>
          <w:szCs w:val="24"/>
        </w:rPr>
        <w:t>(r=-0.447). This wa</w:t>
      </w:r>
      <w:r w:rsidRPr="00C33A54">
        <w:rPr>
          <w:rFonts w:ascii="Arial" w:hAnsi="Arial" w:cs="Arial"/>
          <w:sz w:val="24"/>
          <w:szCs w:val="24"/>
        </w:rPr>
        <w:t xml:space="preserve">s also reflected in the subscales, with high correlation coefficients (r≥-0.7) for physical function, role physical and bodily pain. The only MCS subscale that had a strong correlation with the </w:t>
      </w:r>
      <w:r w:rsidR="009303E6" w:rsidRPr="00C33A54">
        <w:rPr>
          <w:rFonts w:ascii="Arial" w:hAnsi="Arial" w:cs="Arial"/>
          <w:sz w:val="24"/>
          <w:szCs w:val="24"/>
        </w:rPr>
        <w:t xml:space="preserve">BIoH </w:t>
      </w:r>
      <w:r w:rsidRPr="00C33A54">
        <w:rPr>
          <w:rFonts w:ascii="Arial" w:hAnsi="Arial" w:cs="Arial"/>
          <w:sz w:val="24"/>
          <w:szCs w:val="24"/>
        </w:rPr>
        <w:t xml:space="preserve">questionnaire values was social functioning. </w:t>
      </w:r>
      <w:r w:rsidR="005B5115" w:rsidRPr="00C33A54">
        <w:rPr>
          <w:rFonts w:ascii="Arial" w:hAnsi="Arial" w:cs="Arial"/>
          <w:sz w:val="24"/>
          <w:szCs w:val="24"/>
        </w:rPr>
        <w:t xml:space="preserve">88% </w:t>
      </w:r>
      <w:r w:rsidR="002D182A" w:rsidRPr="00C33A54">
        <w:rPr>
          <w:rFonts w:ascii="Arial" w:hAnsi="Arial" w:cs="Arial"/>
          <w:sz w:val="24"/>
          <w:szCs w:val="24"/>
        </w:rPr>
        <w:t xml:space="preserve">(541/615) </w:t>
      </w:r>
      <w:r w:rsidR="005B5115" w:rsidRPr="00C33A54">
        <w:rPr>
          <w:rFonts w:ascii="Arial" w:hAnsi="Arial" w:cs="Arial"/>
          <w:sz w:val="24"/>
          <w:szCs w:val="24"/>
        </w:rPr>
        <w:t xml:space="preserve">and 52% </w:t>
      </w:r>
      <w:r w:rsidR="002D182A" w:rsidRPr="00C33A54">
        <w:rPr>
          <w:rFonts w:ascii="Arial" w:hAnsi="Arial" w:cs="Arial"/>
          <w:sz w:val="24"/>
          <w:szCs w:val="24"/>
        </w:rPr>
        <w:t xml:space="preserve">(320/615) </w:t>
      </w:r>
      <w:r w:rsidR="005B5115" w:rsidRPr="00C33A54">
        <w:rPr>
          <w:rFonts w:ascii="Arial" w:hAnsi="Arial" w:cs="Arial"/>
          <w:sz w:val="24"/>
          <w:szCs w:val="24"/>
        </w:rPr>
        <w:t xml:space="preserve">of the cohort were below general population norms for the SF36 PCS and MCS respectively. </w:t>
      </w:r>
      <w:r w:rsidR="00DE2797" w:rsidRPr="00C33A54">
        <w:rPr>
          <w:rFonts w:ascii="Arial" w:hAnsi="Arial" w:cs="Arial"/>
          <w:sz w:val="24"/>
          <w:szCs w:val="24"/>
        </w:rPr>
        <w:t>There was no correlation between age and total BIoH score (Spearman’s Rank Correlation Coefficient r=-0.070, p=0.085).</w:t>
      </w:r>
    </w:p>
    <w:p w:rsidR="00F105CE" w:rsidRPr="00C33A54" w:rsidRDefault="00F105CE" w:rsidP="00FC102A">
      <w:pPr>
        <w:spacing w:after="0" w:line="480" w:lineRule="auto"/>
        <w:rPr>
          <w:rFonts w:ascii="Arial" w:hAnsi="Arial" w:cs="Arial"/>
          <w:sz w:val="24"/>
          <w:szCs w:val="24"/>
        </w:rPr>
      </w:pPr>
    </w:p>
    <w:p w:rsidR="00A620CB" w:rsidRPr="00C33A54" w:rsidRDefault="00A620CB" w:rsidP="00FC102A">
      <w:pPr>
        <w:spacing w:after="0" w:line="480" w:lineRule="auto"/>
        <w:rPr>
          <w:rFonts w:ascii="Arial" w:hAnsi="Arial" w:cs="Arial"/>
          <w:sz w:val="24"/>
          <w:szCs w:val="24"/>
        </w:rPr>
      </w:pPr>
      <w:r w:rsidRPr="00C33A54">
        <w:rPr>
          <w:rFonts w:ascii="Arial" w:hAnsi="Arial" w:cs="Arial"/>
          <w:sz w:val="24"/>
          <w:szCs w:val="24"/>
        </w:rPr>
        <w:t xml:space="preserve">The </w:t>
      </w:r>
      <w:r w:rsidR="002400FF" w:rsidRPr="00C33A54">
        <w:rPr>
          <w:rFonts w:ascii="Arial" w:hAnsi="Arial" w:cs="Arial"/>
          <w:sz w:val="24"/>
          <w:szCs w:val="24"/>
        </w:rPr>
        <w:t xml:space="preserve">median (IQR) </w:t>
      </w:r>
      <w:r w:rsidRPr="00C33A54">
        <w:rPr>
          <w:rFonts w:ascii="Arial" w:hAnsi="Arial" w:cs="Arial"/>
          <w:sz w:val="24"/>
          <w:szCs w:val="24"/>
        </w:rPr>
        <w:t>BRAF</w:t>
      </w:r>
      <w:r w:rsidR="009800E3" w:rsidRPr="00C33A54">
        <w:rPr>
          <w:rFonts w:ascii="Arial" w:hAnsi="Arial" w:cs="Arial"/>
          <w:sz w:val="24"/>
          <w:szCs w:val="24"/>
        </w:rPr>
        <w:t>-NRS</w:t>
      </w:r>
      <w:r w:rsidR="002400FF" w:rsidRPr="00C33A54">
        <w:rPr>
          <w:rFonts w:ascii="Arial" w:hAnsi="Arial" w:cs="Arial"/>
          <w:sz w:val="24"/>
          <w:szCs w:val="24"/>
        </w:rPr>
        <w:t xml:space="preserve"> scores for severity, effect and coping were 7.0 (2.0), 7.0 (4.0) and 4.0 (4.0) respectively</w:t>
      </w:r>
      <w:r w:rsidR="00021B90" w:rsidRPr="00C33A54">
        <w:rPr>
          <w:rFonts w:ascii="Arial" w:hAnsi="Arial" w:cs="Arial"/>
          <w:sz w:val="24"/>
          <w:szCs w:val="24"/>
        </w:rPr>
        <w:t xml:space="preserve">, indicating </w:t>
      </w:r>
      <w:r w:rsidR="009E60C9" w:rsidRPr="00C33A54">
        <w:rPr>
          <w:rFonts w:ascii="Arial" w:hAnsi="Arial" w:cs="Arial"/>
          <w:sz w:val="24"/>
          <w:szCs w:val="24"/>
        </w:rPr>
        <w:t xml:space="preserve">that people with JHS experience </w:t>
      </w:r>
      <w:r w:rsidR="00021B90" w:rsidRPr="00C33A54">
        <w:rPr>
          <w:rFonts w:ascii="Arial" w:hAnsi="Arial" w:cs="Arial"/>
          <w:sz w:val="24"/>
          <w:szCs w:val="24"/>
        </w:rPr>
        <w:t xml:space="preserve">a high level of fatigue, </w:t>
      </w:r>
      <w:r w:rsidR="009E60C9" w:rsidRPr="00C33A54">
        <w:rPr>
          <w:rFonts w:ascii="Arial" w:hAnsi="Arial" w:cs="Arial"/>
          <w:sz w:val="24"/>
          <w:szCs w:val="24"/>
        </w:rPr>
        <w:t xml:space="preserve">it has </w:t>
      </w:r>
      <w:r w:rsidR="00021B90" w:rsidRPr="00C33A54">
        <w:rPr>
          <w:rFonts w:ascii="Arial" w:hAnsi="Arial" w:cs="Arial"/>
          <w:sz w:val="24"/>
          <w:szCs w:val="24"/>
        </w:rPr>
        <w:t xml:space="preserve">a </w:t>
      </w:r>
      <w:r w:rsidR="009E60C9" w:rsidRPr="00C33A54">
        <w:rPr>
          <w:rFonts w:ascii="Arial" w:hAnsi="Arial" w:cs="Arial"/>
          <w:sz w:val="24"/>
          <w:szCs w:val="24"/>
        </w:rPr>
        <w:t>strong</w:t>
      </w:r>
      <w:r w:rsidR="00021B90" w:rsidRPr="00C33A54">
        <w:rPr>
          <w:rFonts w:ascii="Arial" w:hAnsi="Arial" w:cs="Arial"/>
          <w:sz w:val="24"/>
          <w:szCs w:val="24"/>
        </w:rPr>
        <w:t xml:space="preserve"> effect on </w:t>
      </w:r>
      <w:r w:rsidR="009E60C9" w:rsidRPr="00C33A54">
        <w:rPr>
          <w:rFonts w:ascii="Arial" w:hAnsi="Arial" w:cs="Arial"/>
          <w:sz w:val="24"/>
          <w:szCs w:val="24"/>
        </w:rPr>
        <w:t xml:space="preserve">their </w:t>
      </w:r>
      <w:r w:rsidR="00021B90" w:rsidRPr="00C33A54">
        <w:rPr>
          <w:rFonts w:ascii="Arial" w:hAnsi="Arial" w:cs="Arial"/>
          <w:sz w:val="24"/>
          <w:szCs w:val="24"/>
        </w:rPr>
        <w:t xml:space="preserve">lives, </w:t>
      </w:r>
      <w:r w:rsidR="009E60C9" w:rsidRPr="00C33A54">
        <w:rPr>
          <w:rFonts w:ascii="Arial" w:hAnsi="Arial" w:cs="Arial"/>
          <w:sz w:val="24"/>
          <w:szCs w:val="24"/>
        </w:rPr>
        <w:t xml:space="preserve">but that </w:t>
      </w:r>
      <w:r w:rsidR="00021B90" w:rsidRPr="00C33A54">
        <w:rPr>
          <w:rFonts w:ascii="Arial" w:hAnsi="Arial" w:cs="Arial"/>
          <w:sz w:val="24"/>
          <w:szCs w:val="24"/>
        </w:rPr>
        <w:t xml:space="preserve">they cope </w:t>
      </w:r>
      <w:r w:rsidR="009E60C9" w:rsidRPr="00C33A54">
        <w:rPr>
          <w:rFonts w:ascii="Arial" w:hAnsi="Arial" w:cs="Arial"/>
          <w:sz w:val="24"/>
          <w:szCs w:val="24"/>
        </w:rPr>
        <w:t>with fatigue relatively well</w:t>
      </w:r>
      <w:r w:rsidR="002400FF" w:rsidRPr="00C33A54">
        <w:rPr>
          <w:rFonts w:ascii="Arial" w:hAnsi="Arial" w:cs="Arial"/>
          <w:sz w:val="24"/>
          <w:szCs w:val="24"/>
        </w:rPr>
        <w:t xml:space="preserve">. </w:t>
      </w:r>
      <w:r w:rsidR="00E27EBF" w:rsidRPr="00C33A54">
        <w:rPr>
          <w:rFonts w:ascii="Arial" w:hAnsi="Arial" w:cs="Arial"/>
          <w:sz w:val="24"/>
          <w:szCs w:val="24"/>
        </w:rPr>
        <w:t>The mean (SD) values were 6.8</w:t>
      </w:r>
      <w:r w:rsidR="009800E3" w:rsidRPr="00C33A54">
        <w:rPr>
          <w:rFonts w:ascii="Arial" w:hAnsi="Arial" w:cs="Arial"/>
          <w:sz w:val="24"/>
          <w:szCs w:val="24"/>
        </w:rPr>
        <w:t xml:space="preserve"> (2.1), 6.6 (2.6) and 4.1 (2.4) respectively.</w:t>
      </w:r>
    </w:p>
    <w:p w:rsidR="000F40DE" w:rsidRPr="00C33A54" w:rsidRDefault="000F40DE" w:rsidP="00FC102A">
      <w:pPr>
        <w:spacing w:after="0" w:line="480" w:lineRule="auto"/>
        <w:rPr>
          <w:rFonts w:ascii="Arial" w:hAnsi="Arial" w:cs="Arial"/>
          <w:b/>
          <w:sz w:val="24"/>
          <w:szCs w:val="24"/>
        </w:rPr>
      </w:pPr>
    </w:p>
    <w:p w:rsidR="007E0EC6" w:rsidRPr="00C33A54" w:rsidRDefault="007E0EC6" w:rsidP="00FC102A">
      <w:pPr>
        <w:spacing w:after="0" w:line="480" w:lineRule="auto"/>
        <w:rPr>
          <w:rFonts w:ascii="Arial" w:hAnsi="Arial" w:cs="Arial"/>
          <w:b/>
          <w:sz w:val="24"/>
          <w:szCs w:val="24"/>
        </w:rPr>
      </w:pPr>
    </w:p>
    <w:p w:rsidR="000F40DE" w:rsidRPr="00C33A54" w:rsidRDefault="000F40DE" w:rsidP="00FC102A">
      <w:pPr>
        <w:spacing w:after="0" w:line="480" w:lineRule="auto"/>
        <w:rPr>
          <w:rFonts w:ascii="Arial" w:hAnsi="Arial" w:cs="Arial"/>
          <w:b/>
          <w:sz w:val="24"/>
          <w:szCs w:val="24"/>
        </w:rPr>
      </w:pPr>
      <w:r w:rsidRPr="00C33A54">
        <w:rPr>
          <w:rFonts w:ascii="Arial" w:hAnsi="Arial" w:cs="Arial"/>
          <w:b/>
          <w:sz w:val="24"/>
          <w:szCs w:val="24"/>
        </w:rPr>
        <w:t>DISCUSSION</w:t>
      </w:r>
    </w:p>
    <w:p w:rsidR="00C40DDF" w:rsidRPr="00C33A54" w:rsidRDefault="00CA4572" w:rsidP="00FC102A">
      <w:pPr>
        <w:spacing w:after="0" w:line="480" w:lineRule="auto"/>
        <w:rPr>
          <w:rFonts w:ascii="Arial" w:hAnsi="Arial" w:cs="Arial"/>
          <w:sz w:val="24"/>
          <w:szCs w:val="24"/>
        </w:rPr>
      </w:pPr>
      <w:r w:rsidRPr="00C33A54">
        <w:rPr>
          <w:rFonts w:ascii="Arial" w:hAnsi="Arial" w:cs="Arial"/>
          <w:sz w:val="24"/>
          <w:szCs w:val="24"/>
        </w:rPr>
        <w:t xml:space="preserve">The new BIoH questionnaire is the first condition-specific tool </w:t>
      </w:r>
      <w:r w:rsidR="00CF2F01" w:rsidRPr="00C33A54">
        <w:rPr>
          <w:rFonts w:ascii="Arial" w:hAnsi="Arial" w:cs="Arial"/>
          <w:sz w:val="24"/>
          <w:szCs w:val="24"/>
        </w:rPr>
        <w:t xml:space="preserve">validated </w:t>
      </w:r>
      <w:r w:rsidRPr="00C33A54">
        <w:rPr>
          <w:rFonts w:ascii="Arial" w:hAnsi="Arial" w:cs="Arial"/>
          <w:sz w:val="24"/>
          <w:szCs w:val="24"/>
        </w:rPr>
        <w:t>for JHS. It</w:t>
      </w:r>
      <w:r w:rsidR="00C40DDF" w:rsidRPr="00C33A54">
        <w:rPr>
          <w:rFonts w:ascii="Arial" w:hAnsi="Arial" w:cs="Arial"/>
          <w:sz w:val="24"/>
          <w:szCs w:val="24"/>
        </w:rPr>
        <w:t xml:space="preserve"> </w:t>
      </w:r>
      <w:r w:rsidRPr="00C33A54">
        <w:rPr>
          <w:rFonts w:ascii="Arial" w:hAnsi="Arial" w:cs="Arial"/>
          <w:sz w:val="24"/>
          <w:szCs w:val="24"/>
        </w:rPr>
        <w:t xml:space="preserve">was developed in close collaboration with people with JHS and </w:t>
      </w:r>
      <w:r w:rsidR="00C40DDF" w:rsidRPr="00C33A54">
        <w:rPr>
          <w:rFonts w:ascii="Arial" w:hAnsi="Arial" w:cs="Arial"/>
          <w:sz w:val="24"/>
          <w:szCs w:val="24"/>
        </w:rPr>
        <w:t xml:space="preserve">seems comprehensive in reflecting items of importance. </w:t>
      </w:r>
      <w:r w:rsidRPr="00C33A54">
        <w:rPr>
          <w:rFonts w:ascii="Arial" w:hAnsi="Arial" w:cs="Arial"/>
          <w:sz w:val="24"/>
          <w:szCs w:val="24"/>
        </w:rPr>
        <w:t>S</w:t>
      </w:r>
      <w:r w:rsidR="00F05298" w:rsidRPr="00C33A54">
        <w:rPr>
          <w:rFonts w:ascii="Arial" w:hAnsi="Arial" w:cs="Arial"/>
          <w:sz w:val="24"/>
          <w:szCs w:val="24"/>
        </w:rPr>
        <w:t xml:space="preserve">cores correlate </w:t>
      </w:r>
      <w:r w:rsidRPr="00C33A54">
        <w:rPr>
          <w:rFonts w:ascii="Arial" w:hAnsi="Arial" w:cs="Arial"/>
          <w:sz w:val="24"/>
          <w:szCs w:val="24"/>
        </w:rPr>
        <w:t xml:space="preserve">strongly </w:t>
      </w:r>
      <w:r w:rsidR="005A0751" w:rsidRPr="00C33A54">
        <w:rPr>
          <w:rFonts w:ascii="Arial" w:hAnsi="Arial" w:cs="Arial"/>
          <w:sz w:val="24"/>
          <w:szCs w:val="24"/>
        </w:rPr>
        <w:t>with</w:t>
      </w:r>
      <w:r w:rsidRPr="00C33A54">
        <w:rPr>
          <w:rFonts w:ascii="Arial" w:hAnsi="Arial" w:cs="Arial"/>
          <w:sz w:val="24"/>
          <w:szCs w:val="24"/>
        </w:rPr>
        <w:t xml:space="preserve"> the PCS of the SF-36, with the strongest relationship being evident with Bodily Pain (BP) domain scores. Correlation with the MCS of</w:t>
      </w:r>
      <w:r w:rsidR="00F05298" w:rsidRPr="00C33A54">
        <w:rPr>
          <w:rFonts w:ascii="Arial" w:hAnsi="Arial" w:cs="Arial"/>
          <w:sz w:val="24"/>
          <w:szCs w:val="24"/>
        </w:rPr>
        <w:t xml:space="preserve"> the </w:t>
      </w:r>
      <w:r w:rsidR="00C40DDF" w:rsidRPr="00C33A54">
        <w:rPr>
          <w:rFonts w:ascii="Arial" w:hAnsi="Arial" w:cs="Arial"/>
          <w:sz w:val="24"/>
          <w:szCs w:val="24"/>
        </w:rPr>
        <w:t xml:space="preserve">SF-36 </w:t>
      </w:r>
      <w:r w:rsidRPr="00C33A54">
        <w:rPr>
          <w:rFonts w:ascii="Arial" w:hAnsi="Arial" w:cs="Arial"/>
          <w:sz w:val="24"/>
          <w:szCs w:val="24"/>
        </w:rPr>
        <w:t xml:space="preserve">was much more modest. </w:t>
      </w:r>
      <w:r w:rsidR="00F05298" w:rsidRPr="00C33A54">
        <w:rPr>
          <w:rFonts w:ascii="Arial" w:hAnsi="Arial" w:cs="Arial"/>
          <w:sz w:val="24"/>
          <w:szCs w:val="24"/>
        </w:rPr>
        <w:t xml:space="preserve">This suggests that the BIoH questionnaire predominantly captures information about physical function </w:t>
      </w:r>
      <w:r w:rsidRPr="00C33A54">
        <w:rPr>
          <w:rFonts w:ascii="Arial" w:hAnsi="Arial" w:cs="Arial"/>
          <w:sz w:val="24"/>
          <w:szCs w:val="24"/>
        </w:rPr>
        <w:t>rather than psychological function. Given the predominance of physical function items identified by focus group and interview participants, this seems an appropriate finding</w:t>
      </w:r>
      <w:r w:rsidR="0036032D" w:rsidRPr="00C33A54">
        <w:rPr>
          <w:rFonts w:ascii="Arial" w:hAnsi="Arial" w:cs="Arial"/>
          <w:sz w:val="24"/>
          <w:szCs w:val="24"/>
        </w:rPr>
        <w:t>. It may be that further one-to-one interviews may have elicited further participation-level outcomes of importance to individuals, as such issues may be more difficult to discuss in a focus group context</w:t>
      </w:r>
      <w:r w:rsidRPr="00C33A54">
        <w:rPr>
          <w:rFonts w:ascii="Arial" w:hAnsi="Arial" w:cs="Arial"/>
          <w:sz w:val="24"/>
          <w:szCs w:val="24"/>
        </w:rPr>
        <w:t xml:space="preserve">. </w:t>
      </w:r>
    </w:p>
    <w:p w:rsidR="00F50F11" w:rsidRPr="00C33A54" w:rsidRDefault="00F50F11" w:rsidP="00FC102A">
      <w:pPr>
        <w:spacing w:after="0" w:line="480" w:lineRule="auto"/>
        <w:rPr>
          <w:rFonts w:ascii="Arial" w:hAnsi="Arial" w:cs="Arial"/>
          <w:sz w:val="24"/>
          <w:szCs w:val="24"/>
        </w:rPr>
      </w:pPr>
    </w:p>
    <w:p w:rsidR="00F50F11" w:rsidRPr="00C33A54" w:rsidRDefault="00F50F11" w:rsidP="00FC102A">
      <w:pPr>
        <w:spacing w:after="0" w:line="480" w:lineRule="auto"/>
        <w:rPr>
          <w:rFonts w:ascii="Arial" w:hAnsi="Arial" w:cs="Arial"/>
          <w:sz w:val="24"/>
          <w:szCs w:val="24"/>
        </w:rPr>
      </w:pPr>
      <w:r w:rsidRPr="00C33A54">
        <w:rPr>
          <w:rFonts w:ascii="Arial" w:hAnsi="Arial" w:cs="Arial"/>
          <w:sz w:val="24"/>
          <w:szCs w:val="24"/>
        </w:rPr>
        <w:t xml:space="preserve">There was a very high prevalence of pain in a </w:t>
      </w:r>
      <w:r w:rsidR="00AE3F3B" w:rsidRPr="00C33A54">
        <w:rPr>
          <w:rFonts w:ascii="Arial" w:hAnsi="Arial" w:cs="Arial"/>
          <w:sz w:val="24"/>
          <w:szCs w:val="24"/>
        </w:rPr>
        <w:t xml:space="preserve">wide </w:t>
      </w:r>
      <w:r w:rsidRPr="00C33A54">
        <w:rPr>
          <w:rFonts w:ascii="Arial" w:hAnsi="Arial" w:cs="Arial"/>
          <w:sz w:val="24"/>
          <w:szCs w:val="24"/>
        </w:rPr>
        <w:t xml:space="preserve">range of </w:t>
      </w:r>
      <w:r w:rsidR="009C79FD" w:rsidRPr="00C33A54">
        <w:rPr>
          <w:rFonts w:ascii="Arial" w:hAnsi="Arial" w:cs="Arial"/>
          <w:sz w:val="24"/>
          <w:szCs w:val="24"/>
        </w:rPr>
        <w:t xml:space="preserve">body </w:t>
      </w:r>
      <w:r w:rsidR="00DD1F92" w:rsidRPr="00C33A54">
        <w:rPr>
          <w:rFonts w:ascii="Arial" w:hAnsi="Arial" w:cs="Arial"/>
          <w:sz w:val="24"/>
          <w:szCs w:val="24"/>
        </w:rPr>
        <w:t>areas</w:t>
      </w:r>
      <w:r w:rsidRPr="00C33A54">
        <w:rPr>
          <w:rFonts w:ascii="Arial" w:hAnsi="Arial" w:cs="Arial"/>
          <w:sz w:val="24"/>
          <w:szCs w:val="24"/>
        </w:rPr>
        <w:t>, many of which are not reflected in the current Brighton diagnostic criteria</w:t>
      </w:r>
      <w:r w:rsidR="00DE7618" w:rsidRPr="00C33A54">
        <w:rPr>
          <w:rFonts w:ascii="Arial" w:hAnsi="Arial" w:cs="Arial"/>
          <w:sz w:val="24"/>
          <w:szCs w:val="24"/>
        </w:rPr>
        <w:t xml:space="preserve"> [3]</w:t>
      </w:r>
      <w:r w:rsidRPr="00C33A54">
        <w:rPr>
          <w:rFonts w:ascii="Arial" w:hAnsi="Arial" w:cs="Arial"/>
          <w:sz w:val="24"/>
          <w:szCs w:val="24"/>
        </w:rPr>
        <w:t xml:space="preserve">, such as the shoulders and neck. </w:t>
      </w:r>
      <w:r w:rsidR="004F7B94" w:rsidRPr="00C33A54">
        <w:rPr>
          <w:rFonts w:ascii="Arial" w:hAnsi="Arial" w:cs="Arial"/>
          <w:sz w:val="24"/>
          <w:szCs w:val="24"/>
        </w:rPr>
        <w:t xml:space="preserve">It should be noted that the </w:t>
      </w:r>
      <w:r w:rsidR="006E3BCB" w:rsidRPr="00C33A54">
        <w:rPr>
          <w:rFonts w:ascii="Arial" w:hAnsi="Arial" w:cs="Arial"/>
          <w:sz w:val="24"/>
          <w:szCs w:val="24"/>
        </w:rPr>
        <w:t xml:space="preserve">wording of the </w:t>
      </w:r>
      <w:r w:rsidR="004F7B94" w:rsidRPr="00C33A54">
        <w:rPr>
          <w:rFonts w:ascii="Arial" w:hAnsi="Arial" w:cs="Arial"/>
          <w:sz w:val="24"/>
          <w:szCs w:val="24"/>
        </w:rPr>
        <w:t xml:space="preserve">BIoH </w:t>
      </w:r>
      <w:r w:rsidR="006E3BCB" w:rsidRPr="00C33A54">
        <w:rPr>
          <w:rFonts w:ascii="Arial" w:hAnsi="Arial" w:cs="Arial"/>
          <w:sz w:val="24"/>
          <w:szCs w:val="24"/>
        </w:rPr>
        <w:t xml:space="preserve">questionnaire </w:t>
      </w:r>
      <w:r w:rsidR="004F7B94" w:rsidRPr="00C33A54">
        <w:rPr>
          <w:rFonts w:ascii="Arial" w:hAnsi="Arial" w:cs="Arial"/>
          <w:sz w:val="24"/>
          <w:szCs w:val="24"/>
        </w:rPr>
        <w:t xml:space="preserve">does not </w:t>
      </w:r>
      <w:r w:rsidR="006E3BCB" w:rsidRPr="00C33A54">
        <w:rPr>
          <w:rFonts w:ascii="Arial" w:hAnsi="Arial" w:cs="Arial"/>
          <w:sz w:val="24"/>
          <w:szCs w:val="24"/>
        </w:rPr>
        <w:t xml:space="preserve">distinguish between unilateral and bilateral pain </w:t>
      </w:r>
      <w:r w:rsidR="004F7B94" w:rsidRPr="00C33A54">
        <w:rPr>
          <w:rFonts w:ascii="Arial" w:hAnsi="Arial" w:cs="Arial"/>
          <w:sz w:val="24"/>
          <w:szCs w:val="24"/>
        </w:rPr>
        <w:t xml:space="preserve">and therefore the actual </w:t>
      </w:r>
      <w:r w:rsidR="00DD1F92" w:rsidRPr="00C33A54">
        <w:rPr>
          <w:rFonts w:ascii="Arial" w:hAnsi="Arial" w:cs="Arial"/>
          <w:sz w:val="24"/>
          <w:szCs w:val="24"/>
        </w:rPr>
        <w:t xml:space="preserve">number of areas </w:t>
      </w:r>
      <w:r w:rsidR="004F7B94" w:rsidRPr="00C33A54">
        <w:rPr>
          <w:rFonts w:ascii="Arial" w:hAnsi="Arial" w:cs="Arial"/>
          <w:sz w:val="24"/>
          <w:szCs w:val="24"/>
        </w:rPr>
        <w:t xml:space="preserve">is likely to be higher than reported here. However there was a clear trend towards </w:t>
      </w:r>
      <w:r w:rsidR="00466205" w:rsidRPr="00C33A54">
        <w:rPr>
          <w:rFonts w:ascii="Arial" w:hAnsi="Arial" w:cs="Arial"/>
          <w:sz w:val="24"/>
          <w:szCs w:val="24"/>
        </w:rPr>
        <w:t xml:space="preserve">participants </w:t>
      </w:r>
      <w:r w:rsidR="004F7B94" w:rsidRPr="00C33A54">
        <w:rPr>
          <w:rFonts w:ascii="Arial" w:hAnsi="Arial" w:cs="Arial"/>
          <w:sz w:val="24"/>
          <w:szCs w:val="24"/>
        </w:rPr>
        <w:t xml:space="preserve">reporting a high number of affected </w:t>
      </w:r>
      <w:r w:rsidR="009C79FD" w:rsidRPr="00C33A54">
        <w:rPr>
          <w:rFonts w:ascii="Arial" w:hAnsi="Arial" w:cs="Arial"/>
          <w:sz w:val="24"/>
          <w:szCs w:val="24"/>
        </w:rPr>
        <w:t xml:space="preserve">body </w:t>
      </w:r>
      <w:r w:rsidR="00DD1F92" w:rsidRPr="00C33A54">
        <w:rPr>
          <w:rFonts w:ascii="Arial" w:hAnsi="Arial" w:cs="Arial"/>
          <w:sz w:val="24"/>
          <w:szCs w:val="24"/>
        </w:rPr>
        <w:t>areas</w:t>
      </w:r>
      <w:r w:rsidR="00466205" w:rsidRPr="00C33A54">
        <w:rPr>
          <w:rFonts w:ascii="Arial" w:hAnsi="Arial" w:cs="Arial"/>
          <w:sz w:val="24"/>
          <w:szCs w:val="24"/>
        </w:rPr>
        <w:t xml:space="preserve">, with the highest reported prevalence being of pain in all ten </w:t>
      </w:r>
      <w:r w:rsidR="00DD1F92" w:rsidRPr="00C33A54">
        <w:rPr>
          <w:rFonts w:ascii="Arial" w:hAnsi="Arial" w:cs="Arial"/>
          <w:sz w:val="24"/>
          <w:szCs w:val="24"/>
        </w:rPr>
        <w:t>areas</w:t>
      </w:r>
      <w:r w:rsidR="00466205" w:rsidRPr="00C33A54">
        <w:rPr>
          <w:rFonts w:ascii="Arial" w:hAnsi="Arial" w:cs="Arial"/>
          <w:sz w:val="24"/>
          <w:szCs w:val="24"/>
        </w:rPr>
        <w:t xml:space="preserve">. </w:t>
      </w:r>
      <w:r w:rsidR="003847A1" w:rsidRPr="00C33A54">
        <w:rPr>
          <w:rFonts w:ascii="Arial" w:hAnsi="Arial" w:cs="Arial"/>
          <w:sz w:val="24"/>
          <w:szCs w:val="24"/>
        </w:rPr>
        <w:t>Self</w:t>
      </w:r>
      <w:r w:rsidR="006E3BCB" w:rsidRPr="00C33A54">
        <w:rPr>
          <w:rFonts w:ascii="Arial" w:hAnsi="Arial" w:cs="Arial"/>
          <w:sz w:val="24"/>
          <w:szCs w:val="24"/>
        </w:rPr>
        <w:t>-</w:t>
      </w:r>
      <w:r w:rsidR="003847A1" w:rsidRPr="00C33A54">
        <w:rPr>
          <w:rFonts w:ascii="Arial" w:hAnsi="Arial" w:cs="Arial"/>
          <w:sz w:val="24"/>
          <w:szCs w:val="24"/>
        </w:rPr>
        <w:t xml:space="preserve">reported tender joint counts are used in other conditions such as rheumatoid arthritis </w:t>
      </w:r>
      <w:r w:rsidR="008A6525" w:rsidRPr="00C33A54">
        <w:rPr>
          <w:rFonts w:ascii="Arial" w:hAnsi="Arial" w:cs="Arial"/>
          <w:sz w:val="24"/>
          <w:szCs w:val="24"/>
        </w:rPr>
        <w:t xml:space="preserve">(RA) </w:t>
      </w:r>
      <w:r w:rsidR="003847A1" w:rsidRPr="00C33A54">
        <w:rPr>
          <w:rFonts w:ascii="Arial" w:hAnsi="Arial" w:cs="Arial"/>
          <w:sz w:val="24"/>
          <w:szCs w:val="24"/>
        </w:rPr>
        <w:t>and have been found to correlate well with clinician assessment</w:t>
      </w:r>
      <w:r w:rsidR="00DE7618" w:rsidRPr="00C33A54">
        <w:rPr>
          <w:rFonts w:ascii="Arial" w:hAnsi="Arial" w:cs="Arial"/>
          <w:sz w:val="24"/>
          <w:szCs w:val="24"/>
        </w:rPr>
        <w:t xml:space="preserve"> [</w:t>
      </w:r>
      <w:r w:rsidR="0085113D" w:rsidRPr="00C33A54">
        <w:rPr>
          <w:rFonts w:ascii="Arial" w:hAnsi="Arial" w:cs="Arial"/>
          <w:sz w:val="24"/>
          <w:szCs w:val="24"/>
        </w:rPr>
        <w:t>26</w:t>
      </w:r>
      <w:r w:rsidR="00DE7618" w:rsidRPr="00C33A54">
        <w:rPr>
          <w:rFonts w:ascii="Arial" w:hAnsi="Arial" w:cs="Arial"/>
          <w:sz w:val="24"/>
          <w:szCs w:val="24"/>
        </w:rPr>
        <w:t>]</w:t>
      </w:r>
      <w:r w:rsidR="003847A1" w:rsidRPr="00C33A54">
        <w:rPr>
          <w:rFonts w:ascii="Arial" w:hAnsi="Arial" w:cs="Arial"/>
          <w:sz w:val="24"/>
          <w:szCs w:val="24"/>
        </w:rPr>
        <w:t xml:space="preserve">. </w:t>
      </w:r>
      <w:r w:rsidR="008A6525" w:rsidRPr="00C33A54">
        <w:rPr>
          <w:rFonts w:ascii="Arial" w:hAnsi="Arial" w:cs="Arial"/>
          <w:sz w:val="24"/>
          <w:szCs w:val="24"/>
        </w:rPr>
        <w:t>It is difficult to directly compare data due to differing methodol</w:t>
      </w:r>
      <w:r w:rsidR="00CF2F01" w:rsidRPr="00C33A54">
        <w:rPr>
          <w:rFonts w:ascii="Arial" w:hAnsi="Arial" w:cs="Arial"/>
          <w:sz w:val="24"/>
          <w:szCs w:val="24"/>
        </w:rPr>
        <w:t>ogies but Scott and Scott</w:t>
      </w:r>
      <w:r w:rsidR="00DE7618" w:rsidRPr="00C33A54">
        <w:rPr>
          <w:rFonts w:ascii="Arial" w:hAnsi="Arial" w:cs="Arial"/>
          <w:sz w:val="24"/>
          <w:szCs w:val="24"/>
        </w:rPr>
        <w:t xml:space="preserve"> [</w:t>
      </w:r>
      <w:r w:rsidR="0085113D" w:rsidRPr="00C33A54">
        <w:rPr>
          <w:rFonts w:ascii="Arial" w:hAnsi="Arial" w:cs="Arial"/>
          <w:sz w:val="24"/>
          <w:szCs w:val="24"/>
        </w:rPr>
        <w:t>27</w:t>
      </w:r>
      <w:r w:rsidR="00DE7618" w:rsidRPr="00C33A54">
        <w:rPr>
          <w:rFonts w:ascii="Arial" w:hAnsi="Arial" w:cs="Arial"/>
          <w:sz w:val="24"/>
          <w:szCs w:val="24"/>
        </w:rPr>
        <w:t>]</w:t>
      </w:r>
      <w:r w:rsidR="008A6525" w:rsidRPr="00C33A54">
        <w:rPr>
          <w:rFonts w:ascii="Arial" w:hAnsi="Arial" w:cs="Arial"/>
          <w:sz w:val="24"/>
          <w:szCs w:val="24"/>
        </w:rPr>
        <w:t xml:space="preserve"> reported that only 25% of consecutive </w:t>
      </w:r>
      <w:r w:rsidR="000E4F30" w:rsidRPr="00C33A54">
        <w:rPr>
          <w:rFonts w:ascii="Arial" w:hAnsi="Arial" w:cs="Arial"/>
          <w:sz w:val="24"/>
          <w:szCs w:val="24"/>
        </w:rPr>
        <w:t xml:space="preserve">people with </w:t>
      </w:r>
      <w:r w:rsidR="008A6525" w:rsidRPr="00C33A54">
        <w:rPr>
          <w:rFonts w:ascii="Arial" w:hAnsi="Arial" w:cs="Arial"/>
          <w:sz w:val="24"/>
          <w:szCs w:val="24"/>
        </w:rPr>
        <w:t xml:space="preserve">RA (n=307) reported 6 or more tender joints out of 28 </w:t>
      </w:r>
      <w:r w:rsidR="008A6525" w:rsidRPr="00C33A54">
        <w:rPr>
          <w:rFonts w:ascii="Arial" w:hAnsi="Arial" w:cs="Arial"/>
          <w:sz w:val="24"/>
          <w:szCs w:val="24"/>
        </w:rPr>
        <w:lastRenderedPageBreak/>
        <w:t xml:space="preserve">joints assessed. This threshold equates to just over 20% of the joints assessed. </w:t>
      </w:r>
      <w:r w:rsidR="00337566" w:rsidRPr="00C33A54">
        <w:rPr>
          <w:rFonts w:ascii="Arial" w:hAnsi="Arial" w:cs="Arial"/>
          <w:sz w:val="24"/>
          <w:szCs w:val="24"/>
        </w:rPr>
        <w:t xml:space="preserve">By way of comparison, </w:t>
      </w:r>
      <w:r w:rsidR="00C54FE3" w:rsidRPr="00C33A54">
        <w:rPr>
          <w:rFonts w:ascii="Arial" w:hAnsi="Arial" w:cs="Arial"/>
          <w:sz w:val="24"/>
          <w:szCs w:val="24"/>
        </w:rPr>
        <w:t>99.2%</w:t>
      </w:r>
      <w:r w:rsidR="00424A44" w:rsidRPr="00C33A54">
        <w:rPr>
          <w:rFonts w:ascii="Arial" w:hAnsi="Arial" w:cs="Arial"/>
          <w:sz w:val="24"/>
          <w:szCs w:val="24"/>
        </w:rPr>
        <w:t xml:space="preserve"> (</w:t>
      </w:r>
      <w:r w:rsidR="00C54FE3" w:rsidRPr="00C33A54">
        <w:rPr>
          <w:rFonts w:ascii="Arial" w:hAnsi="Arial" w:cs="Arial"/>
          <w:sz w:val="24"/>
          <w:szCs w:val="24"/>
        </w:rPr>
        <w:t xml:space="preserve">609/614) </w:t>
      </w:r>
      <w:r w:rsidR="00337566" w:rsidRPr="00C33A54">
        <w:rPr>
          <w:rFonts w:ascii="Arial" w:hAnsi="Arial" w:cs="Arial"/>
          <w:sz w:val="24"/>
          <w:szCs w:val="24"/>
        </w:rPr>
        <w:t xml:space="preserve">respondents in the current study reported pain in </w:t>
      </w:r>
      <w:r w:rsidR="00C54FE3" w:rsidRPr="00C33A54">
        <w:rPr>
          <w:rFonts w:ascii="Arial" w:hAnsi="Arial" w:cs="Arial"/>
          <w:sz w:val="24"/>
          <w:szCs w:val="24"/>
        </w:rPr>
        <w:t>20% (</w:t>
      </w:r>
      <w:r w:rsidR="00424A44" w:rsidRPr="00C33A54">
        <w:rPr>
          <w:rFonts w:ascii="Arial" w:hAnsi="Arial" w:cs="Arial"/>
          <w:sz w:val="24"/>
          <w:szCs w:val="24"/>
        </w:rPr>
        <w:t>two</w:t>
      </w:r>
      <w:r w:rsidR="00337566" w:rsidRPr="00C33A54">
        <w:rPr>
          <w:rFonts w:ascii="Arial" w:hAnsi="Arial" w:cs="Arial"/>
          <w:sz w:val="24"/>
          <w:szCs w:val="24"/>
        </w:rPr>
        <w:t xml:space="preserve"> or more</w:t>
      </w:r>
      <w:r w:rsidR="00C54FE3" w:rsidRPr="00C33A54">
        <w:rPr>
          <w:rFonts w:ascii="Arial" w:hAnsi="Arial" w:cs="Arial"/>
          <w:sz w:val="24"/>
          <w:szCs w:val="24"/>
        </w:rPr>
        <w:t>)</w:t>
      </w:r>
      <w:r w:rsidR="00337566" w:rsidRPr="00C33A54">
        <w:rPr>
          <w:rFonts w:ascii="Arial" w:hAnsi="Arial" w:cs="Arial"/>
          <w:sz w:val="24"/>
          <w:szCs w:val="24"/>
        </w:rPr>
        <w:t xml:space="preserve"> of the 10 body </w:t>
      </w:r>
      <w:r w:rsidR="00DD1F92" w:rsidRPr="00C33A54">
        <w:rPr>
          <w:rFonts w:ascii="Arial" w:hAnsi="Arial" w:cs="Arial"/>
          <w:sz w:val="24"/>
          <w:szCs w:val="24"/>
        </w:rPr>
        <w:t>areas</w:t>
      </w:r>
      <w:r w:rsidR="00337566" w:rsidRPr="00C33A54">
        <w:rPr>
          <w:rFonts w:ascii="Arial" w:hAnsi="Arial" w:cs="Arial"/>
          <w:sz w:val="24"/>
          <w:szCs w:val="24"/>
        </w:rPr>
        <w:t xml:space="preserve"> assessed. </w:t>
      </w:r>
      <w:r w:rsidR="00424A44" w:rsidRPr="00C33A54">
        <w:rPr>
          <w:rFonts w:ascii="Arial" w:hAnsi="Arial" w:cs="Arial"/>
          <w:sz w:val="24"/>
          <w:szCs w:val="24"/>
        </w:rPr>
        <w:t>In fibromyalgia t</w:t>
      </w:r>
      <w:r w:rsidR="00400BEA" w:rsidRPr="00C33A54">
        <w:rPr>
          <w:rFonts w:ascii="Arial" w:hAnsi="Arial" w:cs="Arial"/>
          <w:sz w:val="24"/>
          <w:szCs w:val="24"/>
        </w:rPr>
        <w:t xml:space="preserve">he mean </w:t>
      </w:r>
      <w:r w:rsidR="00FA54BB" w:rsidRPr="00C33A54">
        <w:rPr>
          <w:rFonts w:ascii="Arial" w:hAnsi="Arial" w:cs="Arial"/>
          <w:sz w:val="24"/>
          <w:szCs w:val="24"/>
        </w:rPr>
        <w:t>‘</w:t>
      </w:r>
      <w:r w:rsidR="00400BEA" w:rsidRPr="00C33A54">
        <w:rPr>
          <w:rFonts w:ascii="Arial" w:hAnsi="Arial" w:cs="Arial"/>
          <w:sz w:val="24"/>
          <w:szCs w:val="24"/>
        </w:rPr>
        <w:t>t</w:t>
      </w:r>
      <w:r w:rsidR="00FA54BB" w:rsidRPr="00C33A54">
        <w:rPr>
          <w:rFonts w:ascii="Arial" w:hAnsi="Arial" w:cs="Arial"/>
          <w:sz w:val="24"/>
          <w:szCs w:val="24"/>
        </w:rPr>
        <w:t xml:space="preserve">ender point’ count </w:t>
      </w:r>
      <w:r w:rsidR="00400BEA" w:rsidRPr="00C33A54">
        <w:rPr>
          <w:rFonts w:ascii="Arial" w:hAnsi="Arial" w:cs="Arial"/>
          <w:sz w:val="24"/>
          <w:szCs w:val="24"/>
        </w:rPr>
        <w:t>has been reported a</w:t>
      </w:r>
      <w:r w:rsidR="00CF2F01" w:rsidRPr="00C33A54">
        <w:rPr>
          <w:rFonts w:ascii="Arial" w:hAnsi="Arial" w:cs="Arial"/>
          <w:sz w:val="24"/>
          <w:szCs w:val="24"/>
        </w:rPr>
        <w:t>s</w:t>
      </w:r>
      <w:r w:rsidR="00400BEA" w:rsidRPr="00C33A54">
        <w:rPr>
          <w:rFonts w:ascii="Arial" w:hAnsi="Arial" w:cs="Arial"/>
          <w:sz w:val="24"/>
          <w:szCs w:val="24"/>
        </w:rPr>
        <w:t xml:space="preserve"> </w:t>
      </w:r>
      <w:r w:rsidR="00CF2F01" w:rsidRPr="00C33A54">
        <w:rPr>
          <w:rFonts w:ascii="Arial" w:hAnsi="Arial" w:cs="Arial"/>
          <w:sz w:val="24"/>
          <w:szCs w:val="24"/>
        </w:rPr>
        <w:t>14.7 out of 18</w:t>
      </w:r>
      <w:r w:rsidR="00DE7618" w:rsidRPr="00C33A54">
        <w:rPr>
          <w:rFonts w:ascii="Arial" w:hAnsi="Arial" w:cs="Arial"/>
          <w:sz w:val="24"/>
          <w:szCs w:val="24"/>
        </w:rPr>
        <w:t xml:space="preserve"> [</w:t>
      </w:r>
      <w:r w:rsidR="0085113D" w:rsidRPr="00C33A54">
        <w:rPr>
          <w:rFonts w:ascii="Arial" w:hAnsi="Arial" w:cs="Arial"/>
          <w:sz w:val="24"/>
          <w:szCs w:val="24"/>
        </w:rPr>
        <w:t>28</w:t>
      </w:r>
      <w:r w:rsidR="00DE7618" w:rsidRPr="00C33A54">
        <w:rPr>
          <w:rFonts w:ascii="Arial" w:hAnsi="Arial" w:cs="Arial"/>
          <w:sz w:val="24"/>
          <w:szCs w:val="24"/>
        </w:rPr>
        <w:t>]</w:t>
      </w:r>
      <w:r w:rsidR="00400BEA" w:rsidRPr="00C33A54">
        <w:rPr>
          <w:rFonts w:ascii="Arial" w:hAnsi="Arial" w:cs="Arial"/>
          <w:sz w:val="24"/>
          <w:szCs w:val="24"/>
        </w:rPr>
        <w:t xml:space="preserve">, although these </w:t>
      </w:r>
      <w:r w:rsidR="00A575E5" w:rsidRPr="00C33A54">
        <w:rPr>
          <w:rFonts w:ascii="Arial" w:hAnsi="Arial" w:cs="Arial"/>
          <w:sz w:val="24"/>
          <w:szCs w:val="24"/>
        </w:rPr>
        <w:t xml:space="preserve">no longer form part of the diagnostic criteria and they </w:t>
      </w:r>
      <w:r w:rsidR="003B58FE" w:rsidRPr="00C33A54">
        <w:rPr>
          <w:rFonts w:ascii="Arial" w:hAnsi="Arial" w:cs="Arial"/>
          <w:sz w:val="24"/>
          <w:szCs w:val="24"/>
        </w:rPr>
        <w:t>include</w:t>
      </w:r>
      <w:r w:rsidR="00400BEA" w:rsidRPr="00C33A54">
        <w:rPr>
          <w:rFonts w:ascii="Arial" w:hAnsi="Arial" w:cs="Arial"/>
          <w:sz w:val="24"/>
          <w:szCs w:val="24"/>
        </w:rPr>
        <w:t xml:space="preserve"> a mixture of joint and muscle points. </w:t>
      </w:r>
      <w:r w:rsidR="00A575E5" w:rsidRPr="00C33A54">
        <w:rPr>
          <w:rFonts w:ascii="Arial" w:hAnsi="Arial" w:cs="Arial"/>
          <w:sz w:val="24"/>
          <w:szCs w:val="24"/>
        </w:rPr>
        <w:t xml:space="preserve">Nevertheless the prevalence is akin to that identified </w:t>
      </w:r>
      <w:r w:rsidR="00BD140F" w:rsidRPr="00C33A54">
        <w:rPr>
          <w:rFonts w:ascii="Arial" w:hAnsi="Arial" w:cs="Arial"/>
          <w:sz w:val="24"/>
          <w:szCs w:val="24"/>
        </w:rPr>
        <w:t xml:space="preserve">for JHS </w:t>
      </w:r>
      <w:r w:rsidR="00A575E5" w:rsidRPr="00C33A54">
        <w:rPr>
          <w:rFonts w:ascii="Arial" w:hAnsi="Arial" w:cs="Arial"/>
          <w:sz w:val="24"/>
          <w:szCs w:val="24"/>
        </w:rPr>
        <w:t xml:space="preserve">in the present study. </w:t>
      </w:r>
      <w:r w:rsidR="00CF2F01" w:rsidRPr="00C33A54">
        <w:rPr>
          <w:rFonts w:ascii="Arial" w:hAnsi="Arial" w:cs="Arial"/>
          <w:sz w:val="24"/>
          <w:szCs w:val="24"/>
        </w:rPr>
        <w:t>Clark et al</w:t>
      </w:r>
      <w:r w:rsidR="00DE7618" w:rsidRPr="00C33A54">
        <w:rPr>
          <w:rFonts w:ascii="Arial" w:hAnsi="Arial" w:cs="Arial"/>
          <w:sz w:val="24"/>
          <w:szCs w:val="24"/>
        </w:rPr>
        <w:t xml:space="preserve"> [</w:t>
      </w:r>
      <w:r w:rsidR="0085113D" w:rsidRPr="00C33A54">
        <w:rPr>
          <w:rFonts w:ascii="Arial" w:hAnsi="Arial" w:cs="Arial"/>
          <w:sz w:val="24"/>
          <w:szCs w:val="24"/>
        </w:rPr>
        <w:t>6</w:t>
      </w:r>
      <w:r w:rsidR="00DE7618" w:rsidRPr="00C33A54">
        <w:rPr>
          <w:rFonts w:ascii="Arial" w:hAnsi="Arial" w:cs="Arial"/>
          <w:sz w:val="24"/>
          <w:szCs w:val="24"/>
        </w:rPr>
        <w:t>]</w:t>
      </w:r>
      <w:r w:rsidR="00BD140F" w:rsidRPr="00C33A54">
        <w:rPr>
          <w:rFonts w:ascii="Arial" w:hAnsi="Arial" w:cs="Arial"/>
          <w:sz w:val="24"/>
          <w:szCs w:val="24"/>
        </w:rPr>
        <w:t xml:space="preserve"> identified that 19% of people with JHS reported a concomitant diagnosis of fibromyalgia</w:t>
      </w:r>
      <w:r w:rsidR="003B58FE" w:rsidRPr="00C33A54">
        <w:rPr>
          <w:rFonts w:ascii="Arial" w:hAnsi="Arial" w:cs="Arial"/>
          <w:sz w:val="24"/>
          <w:szCs w:val="24"/>
        </w:rPr>
        <w:t xml:space="preserve"> and therefore some overlap is to be expected.</w:t>
      </w:r>
      <w:r w:rsidR="00BD140F" w:rsidRPr="00C33A54">
        <w:rPr>
          <w:rFonts w:ascii="Arial" w:hAnsi="Arial" w:cs="Arial"/>
          <w:sz w:val="24"/>
          <w:szCs w:val="24"/>
        </w:rPr>
        <w:t xml:space="preserve"> </w:t>
      </w:r>
      <w:r w:rsidR="003B58FE" w:rsidRPr="00C33A54">
        <w:rPr>
          <w:rFonts w:ascii="Arial" w:hAnsi="Arial" w:cs="Arial"/>
          <w:sz w:val="24"/>
          <w:szCs w:val="24"/>
        </w:rPr>
        <w:t>What is clear is</w:t>
      </w:r>
      <w:r w:rsidR="00A575E5" w:rsidRPr="00C33A54">
        <w:rPr>
          <w:rFonts w:ascii="Arial" w:hAnsi="Arial" w:cs="Arial"/>
          <w:sz w:val="24"/>
          <w:szCs w:val="24"/>
        </w:rPr>
        <w:t xml:space="preserve"> that </w:t>
      </w:r>
      <w:r w:rsidR="007534BA" w:rsidRPr="00C33A54">
        <w:rPr>
          <w:rFonts w:ascii="Arial" w:hAnsi="Arial" w:cs="Arial"/>
          <w:sz w:val="24"/>
          <w:szCs w:val="24"/>
        </w:rPr>
        <w:t xml:space="preserve">pain in multiple body areas </w:t>
      </w:r>
      <w:r w:rsidR="00337566" w:rsidRPr="00C33A54">
        <w:rPr>
          <w:rFonts w:ascii="Arial" w:hAnsi="Arial" w:cs="Arial"/>
          <w:sz w:val="24"/>
          <w:szCs w:val="24"/>
        </w:rPr>
        <w:t xml:space="preserve">seems to be a very significant issue in </w:t>
      </w:r>
      <w:r w:rsidR="003B58FE" w:rsidRPr="00C33A54">
        <w:rPr>
          <w:rFonts w:ascii="Arial" w:hAnsi="Arial" w:cs="Arial"/>
          <w:sz w:val="24"/>
          <w:szCs w:val="24"/>
        </w:rPr>
        <w:t>the JHS</w:t>
      </w:r>
      <w:r w:rsidR="00337566" w:rsidRPr="00C33A54">
        <w:rPr>
          <w:rFonts w:ascii="Arial" w:hAnsi="Arial" w:cs="Arial"/>
          <w:sz w:val="24"/>
          <w:szCs w:val="24"/>
        </w:rPr>
        <w:t xml:space="preserve"> population</w:t>
      </w:r>
      <w:r w:rsidR="003B58FE" w:rsidRPr="00C33A54">
        <w:rPr>
          <w:rFonts w:ascii="Arial" w:hAnsi="Arial" w:cs="Arial"/>
          <w:sz w:val="24"/>
          <w:szCs w:val="24"/>
        </w:rPr>
        <w:t xml:space="preserve"> described here</w:t>
      </w:r>
      <w:r w:rsidR="00337566" w:rsidRPr="00C33A54">
        <w:rPr>
          <w:rFonts w:ascii="Arial" w:hAnsi="Arial" w:cs="Arial"/>
          <w:sz w:val="24"/>
          <w:szCs w:val="24"/>
        </w:rPr>
        <w:t>.</w:t>
      </w:r>
    </w:p>
    <w:p w:rsidR="00C40DDF" w:rsidRPr="00C33A54" w:rsidRDefault="00C40DDF" w:rsidP="00FC102A">
      <w:pPr>
        <w:spacing w:after="0" w:line="480" w:lineRule="auto"/>
        <w:rPr>
          <w:rFonts w:ascii="Arial" w:hAnsi="Arial" w:cs="Arial"/>
          <w:sz w:val="24"/>
          <w:szCs w:val="24"/>
        </w:rPr>
      </w:pPr>
    </w:p>
    <w:p w:rsidR="00C40DDF" w:rsidRPr="00C33A54" w:rsidRDefault="00CF2F01" w:rsidP="00FC102A">
      <w:pPr>
        <w:spacing w:after="0" w:line="480" w:lineRule="auto"/>
        <w:rPr>
          <w:rFonts w:ascii="Arial" w:hAnsi="Arial" w:cs="Arial"/>
          <w:sz w:val="24"/>
          <w:szCs w:val="24"/>
        </w:rPr>
      </w:pPr>
      <w:r w:rsidRPr="00C33A54">
        <w:rPr>
          <w:rFonts w:ascii="Arial" w:hAnsi="Arial" w:cs="Arial"/>
          <w:sz w:val="24"/>
          <w:szCs w:val="24"/>
        </w:rPr>
        <w:t>Terry et al</w:t>
      </w:r>
      <w:r w:rsidR="00DE7618" w:rsidRPr="00C33A54">
        <w:rPr>
          <w:rFonts w:ascii="Arial" w:hAnsi="Arial" w:cs="Arial"/>
          <w:sz w:val="24"/>
          <w:szCs w:val="24"/>
        </w:rPr>
        <w:t xml:space="preserve"> [5]</w:t>
      </w:r>
      <w:r w:rsidR="006E3BCB" w:rsidRPr="00C33A54">
        <w:rPr>
          <w:rFonts w:ascii="Arial" w:hAnsi="Arial" w:cs="Arial"/>
          <w:sz w:val="24"/>
          <w:szCs w:val="24"/>
        </w:rPr>
        <w:t xml:space="preserve"> identified fatigue as one of the major factors associated with JHS. The BIoH questionnaire therefore include</w:t>
      </w:r>
      <w:r w:rsidR="00950CD4" w:rsidRPr="00C33A54">
        <w:rPr>
          <w:rFonts w:ascii="Arial" w:hAnsi="Arial" w:cs="Arial"/>
          <w:sz w:val="24"/>
          <w:szCs w:val="24"/>
        </w:rPr>
        <w:t>d</w:t>
      </w:r>
      <w:r w:rsidR="006E3BCB" w:rsidRPr="00C33A54">
        <w:rPr>
          <w:rFonts w:ascii="Arial" w:hAnsi="Arial" w:cs="Arial"/>
          <w:sz w:val="24"/>
          <w:szCs w:val="24"/>
        </w:rPr>
        <w:t xml:space="preserve"> the three</w:t>
      </w:r>
      <w:r w:rsidR="00C40DDF" w:rsidRPr="00C33A54">
        <w:rPr>
          <w:rFonts w:ascii="Arial" w:hAnsi="Arial" w:cs="Arial"/>
          <w:sz w:val="24"/>
          <w:szCs w:val="24"/>
        </w:rPr>
        <w:t xml:space="preserve"> BRAF</w:t>
      </w:r>
      <w:r w:rsidR="006E3BCB" w:rsidRPr="00C33A54">
        <w:rPr>
          <w:rFonts w:ascii="Arial" w:hAnsi="Arial" w:cs="Arial"/>
          <w:sz w:val="24"/>
          <w:szCs w:val="24"/>
        </w:rPr>
        <w:t>-NRS</w:t>
      </w:r>
      <w:r w:rsidR="00C40DDF" w:rsidRPr="00C33A54">
        <w:rPr>
          <w:rFonts w:ascii="Arial" w:hAnsi="Arial" w:cs="Arial"/>
          <w:sz w:val="24"/>
          <w:szCs w:val="24"/>
        </w:rPr>
        <w:t xml:space="preserve"> questions </w:t>
      </w:r>
      <w:r w:rsidR="006E3BCB" w:rsidRPr="00C33A54">
        <w:rPr>
          <w:rFonts w:ascii="Arial" w:hAnsi="Arial" w:cs="Arial"/>
          <w:sz w:val="24"/>
          <w:szCs w:val="24"/>
        </w:rPr>
        <w:t>which assess fatigue severity, effect and coping</w:t>
      </w:r>
      <w:r w:rsidR="00C40DDF" w:rsidRPr="00C33A54">
        <w:rPr>
          <w:rFonts w:ascii="Arial" w:hAnsi="Arial" w:cs="Arial"/>
          <w:sz w:val="24"/>
          <w:szCs w:val="24"/>
        </w:rPr>
        <w:t xml:space="preserve">. In </w:t>
      </w:r>
      <w:r w:rsidR="006E3BCB" w:rsidRPr="00C33A54">
        <w:rPr>
          <w:rFonts w:ascii="Arial" w:hAnsi="Arial" w:cs="Arial"/>
          <w:sz w:val="24"/>
          <w:szCs w:val="24"/>
        </w:rPr>
        <w:t>RA the</w:t>
      </w:r>
      <w:r w:rsidR="00C40DDF" w:rsidRPr="00C33A54">
        <w:rPr>
          <w:rFonts w:ascii="Arial" w:hAnsi="Arial" w:cs="Arial"/>
          <w:sz w:val="24"/>
          <w:szCs w:val="24"/>
        </w:rPr>
        <w:t xml:space="preserve"> mean </w:t>
      </w:r>
      <w:r w:rsidR="006E3BCB" w:rsidRPr="00C33A54">
        <w:rPr>
          <w:rFonts w:ascii="Arial" w:hAnsi="Arial" w:cs="Arial"/>
          <w:sz w:val="24"/>
          <w:szCs w:val="24"/>
        </w:rPr>
        <w:t>(</w:t>
      </w:r>
      <w:r w:rsidR="00C40DDF" w:rsidRPr="00C33A54">
        <w:rPr>
          <w:rFonts w:ascii="Arial" w:hAnsi="Arial" w:cs="Arial"/>
          <w:sz w:val="24"/>
          <w:szCs w:val="24"/>
        </w:rPr>
        <w:t>SD</w:t>
      </w:r>
      <w:r w:rsidR="006E3BCB" w:rsidRPr="00C33A54">
        <w:rPr>
          <w:rFonts w:ascii="Arial" w:hAnsi="Arial" w:cs="Arial"/>
          <w:sz w:val="24"/>
          <w:szCs w:val="24"/>
        </w:rPr>
        <w:t>)</w:t>
      </w:r>
      <w:r w:rsidR="00C40DDF" w:rsidRPr="00C33A54">
        <w:rPr>
          <w:rFonts w:ascii="Arial" w:hAnsi="Arial" w:cs="Arial"/>
          <w:sz w:val="24"/>
          <w:szCs w:val="24"/>
        </w:rPr>
        <w:t xml:space="preserve"> BRAF</w:t>
      </w:r>
      <w:r w:rsidR="006E3BCB" w:rsidRPr="00C33A54">
        <w:rPr>
          <w:rFonts w:ascii="Arial" w:hAnsi="Arial" w:cs="Arial"/>
          <w:sz w:val="24"/>
          <w:szCs w:val="24"/>
        </w:rPr>
        <w:t>-</w:t>
      </w:r>
      <w:r w:rsidR="00C40DDF" w:rsidRPr="00C33A54">
        <w:rPr>
          <w:rFonts w:ascii="Arial" w:hAnsi="Arial" w:cs="Arial"/>
          <w:sz w:val="24"/>
          <w:szCs w:val="24"/>
        </w:rPr>
        <w:t xml:space="preserve">NRS scores have been reported as follows (n=229): severity 6.8 </w:t>
      </w:r>
      <w:r w:rsidR="006E3BCB" w:rsidRPr="00C33A54">
        <w:rPr>
          <w:rFonts w:ascii="Arial" w:hAnsi="Arial" w:cs="Arial"/>
          <w:sz w:val="24"/>
          <w:szCs w:val="24"/>
        </w:rPr>
        <w:t>(</w:t>
      </w:r>
      <w:r w:rsidR="00C40DDF" w:rsidRPr="00C33A54">
        <w:rPr>
          <w:rFonts w:ascii="Arial" w:hAnsi="Arial" w:cs="Arial"/>
          <w:sz w:val="24"/>
          <w:szCs w:val="24"/>
        </w:rPr>
        <w:t>1.8</w:t>
      </w:r>
      <w:r w:rsidR="006E3BCB" w:rsidRPr="00C33A54">
        <w:rPr>
          <w:rFonts w:ascii="Arial" w:hAnsi="Arial" w:cs="Arial"/>
          <w:sz w:val="24"/>
          <w:szCs w:val="24"/>
        </w:rPr>
        <w:t>)</w:t>
      </w:r>
      <w:r w:rsidR="00C40DDF" w:rsidRPr="00C33A54">
        <w:rPr>
          <w:rFonts w:ascii="Arial" w:hAnsi="Arial" w:cs="Arial"/>
          <w:sz w:val="24"/>
          <w:szCs w:val="24"/>
        </w:rPr>
        <w:t xml:space="preserve">, effect 6.5 </w:t>
      </w:r>
      <w:r w:rsidR="006E3BCB" w:rsidRPr="00C33A54">
        <w:rPr>
          <w:rFonts w:ascii="Arial" w:hAnsi="Arial" w:cs="Arial"/>
          <w:sz w:val="24"/>
          <w:szCs w:val="24"/>
        </w:rPr>
        <w:t>(</w:t>
      </w:r>
      <w:r w:rsidR="00C40DDF" w:rsidRPr="00C33A54">
        <w:rPr>
          <w:rFonts w:ascii="Arial" w:hAnsi="Arial" w:cs="Arial"/>
          <w:sz w:val="24"/>
          <w:szCs w:val="24"/>
        </w:rPr>
        <w:t>2.2</w:t>
      </w:r>
      <w:r w:rsidR="006E3BCB" w:rsidRPr="00C33A54">
        <w:rPr>
          <w:rFonts w:ascii="Arial" w:hAnsi="Arial" w:cs="Arial"/>
          <w:sz w:val="24"/>
          <w:szCs w:val="24"/>
        </w:rPr>
        <w:t>)</w:t>
      </w:r>
      <w:r w:rsidR="00C40DDF" w:rsidRPr="00C33A54">
        <w:rPr>
          <w:rFonts w:ascii="Arial" w:hAnsi="Arial" w:cs="Arial"/>
          <w:sz w:val="24"/>
          <w:szCs w:val="24"/>
        </w:rPr>
        <w:t xml:space="preserve">, and coping 5.7 </w:t>
      </w:r>
      <w:r w:rsidR="006E3BCB" w:rsidRPr="00C33A54">
        <w:rPr>
          <w:rFonts w:ascii="Arial" w:hAnsi="Arial" w:cs="Arial"/>
          <w:sz w:val="24"/>
          <w:szCs w:val="24"/>
        </w:rPr>
        <w:t>(</w:t>
      </w:r>
      <w:r w:rsidR="00C40DDF" w:rsidRPr="00C33A54">
        <w:rPr>
          <w:rFonts w:ascii="Arial" w:hAnsi="Arial" w:cs="Arial"/>
          <w:sz w:val="24"/>
          <w:szCs w:val="24"/>
        </w:rPr>
        <w:t>2.3</w:t>
      </w:r>
      <w:r w:rsidR="006E3BCB" w:rsidRPr="00C33A54">
        <w:rPr>
          <w:rFonts w:ascii="Arial" w:hAnsi="Arial" w:cs="Arial"/>
          <w:sz w:val="24"/>
          <w:szCs w:val="24"/>
        </w:rPr>
        <w:t>)</w:t>
      </w:r>
      <w:r w:rsidR="00DE7618" w:rsidRPr="00C33A54">
        <w:rPr>
          <w:rFonts w:ascii="Arial" w:hAnsi="Arial" w:cs="Arial"/>
          <w:sz w:val="24"/>
          <w:szCs w:val="24"/>
        </w:rPr>
        <w:t xml:space="preserve"> [</w:t>
      </w:r>
      <w:r w:rsidR="0085113D" w:rsidRPr="00C33A54">
        <w:rPr>
          <w:rFonts w:ascii="Arial" w:hAnsi="Arial" w:cs="Arial"/>
          <w:sz w:val="24"/>
          <w:szCs w:val="24"/>
        </w:rPr>
        <w:t>22</w:t>
      </w:r>
      <w:r w:rsidR="00DE7618" w:rsidRPr="00C33A54">
        <w:rPr>
          <w:rFonts w:ascii="Arial" w:hAnsi="Arial" w:cs="Arial"/>
          <w:sz w:val="24"/>
          <w:szCs w:val="24"/>
        </w:rPr>
        <w:t>].</w:t>
      </w:r>
      <w:r w:rsidR="002C37E6" w:rsidRPr="00C33A54">
        <w:rPr>
          <w:rFonts w:ascii="Arial" w:hAnsi="Arial" w:cs="Arial"/>
          <w:sz w:val="24"/>
          <w:szCs w:val="24"/>
        </w:rPr>
        <w:t xml:space="preserve"> </w:t>
      </w:r>
      <w:r w:rsidR="009800E3" w:rsidRPr="00C33A54">
        <w:rPr>
          <w:rFonts w:ascii="Arial" w:hAnsi="Arial" w:cs="Arial"/>
          <w:sz w:val="24"/>
          <w:szCs w:val="24"/>
        </w:rPr>
        <w:t>The present study has found that p</w:t>
      </w:r>
      <w:r w:rsidR="002C37E6" w:rsidRPr="00C33A54">
        <w:rPr>
          <w:rFonts w:ascii="Arial" w:hAnsi="Arial" w:cs="Arial"/>
          <w:sz w:val="24"/>
          <w:szCs w:val="24"/>
        </w:rPr>
        <w:t xml:space="preserve">eople with JHS seem to experience fatigue </w:t>
      </w:r>
      <w:r w:rsidR="009800E3" w:rsidRPr="00C33A54">
        <w:rPr>
          <w:rFonts w:ascii="Arial" w:hAnsi="Arial" w:cs="Arial"/>
          <w:sz w:val="24"/>
          <w:szCs w:val="24"/>
        </w:rPr>
        <w:t xml:space="preserve">levels </w:t>
      </w:r>
      <w:r w:rsidR="002C37E6" w:rsidRPr="00C33A54">
        <w:rPr>
          <w:rFonts w:ascii="Arial" w:hAnsi="Arial" w:cs="Arial"/>
          <w:sz w:val="24"/>
          <w:szCs w:val="24"/>
        </w:rPr>
        <w:t xml:space="preserve">that are </w:t>
      </w:r>
      <w:r w:rsidR="009800E3" w:rsidRPr="00C33A54">
        <w:rPr>
          <w:rFonts w:ascii="Arial" w:hAnsi="Arial" w:cs="Arial"/>
          <w:sz w:val="24"/>
          <w:szCs w:val="24"/>
        </w:rPr>
        <w:t xml:space="preserve">very </w:t>
      </w:r>
      <w:r w:rsidR="002C37E6" w:rsidRPr="00C33A54">
        <w:rPr>
          <w:rFonts w:ascii="Arial" w:hAnsi="Arial" w:cs="Arial"/>
          <w:sz w:val="24"/>
          <w:szCs w:val="24"/>
        </w:rPr>
        <w:t xml:space="preserve">similar to people with </w:t>
      </w:r>
      <w:r w:rsidR="009800E3" w:rsidRPr="00C33A54">
        <w:rPr>
          <w:rFonts w:ascii="Arial" w:hAnsi="Arial" w:cs="Arial"/>
          <w:sz w:val="24"/>
          <w:szCs w:val="24"/>
        </w:rPr>
        <w:t>RA</w:t>
      </w:r>
      <w:r w:rsidR="002C37E6" w:rsidRPr="00C33A54">
        <w:rPr>
          <w:rFonts w:ascii="Arial" w:hAnsi="Arial" w:cs="Arial"/>
          <w:sz w:val="24"/>
          <w:szCs w:val="24"/>
        </w:rPr>
        <w:t xml:space="preserve">, certainly in terms of severity and effect. </w:t>
      </w:r>
      <w:r w:rsidR="009B05A4" w:rsidRPr="00C33A54">
        <w:rPr>
          <w:rFonts w:ascii="Arial" w:hAnsi="Arial" w:cs="Arial"/>
          <w:sz w:val="24"/>
          <w:szCs w:val="24"/>
        </w:rPr>
        <w:t>Interestingly, t</w:t>
      </w:r>
      <w:r w:rsidR="006E3BCB" w:rsidRPr="00C33A54">
        <w:rPr>
          <w:rFonts w:ascii="Arial" w:hAnsi="Arial" w:cs="Arial"/>
          <w:sz w:val="24"/>
          <w:szCs w:val="24"/>
        </w:rPr>
        <w:t xml:space="preserve">he coping with fatigue </w:t>
      </w:r>
      <w:r w:rsidR="009B05A4" w:rsidRPr="00C33A54">
        <w:rPr>
          <w:rFonts w:ascii="Arial" w:hAnsi="Arial" w:cs="Arial"/>
          <w:sz w:val="24"/>
          <w:szCs w:val="24"/>
        </w:rPr>
        <w:t xml:space="preserve">question </w:t>
      </w:r>
      <w:r w:rsidR="006E3BCB" w:rsidRPr="00C33A54">
        <w:rPr>
          <w:rFonts w:ascii="Arial" w:hAnsi="Arial" w:cs="Arial"/>
          <w:sz w:val="24"/>
          <w:szCs w:val="24"/>
        </w:rPr>
        <w:t>is reverse scored, with patients choosing a lower score to represent worse coping. Many responde</w:t>
      </w:r>
      <w:r w:rsidR="009B05A4" w:rsidRPr="00C33A54">
        <w:rPr>
          <w:rFonts w:ascii="Arial" w:hAnsi="Arial" w:cs="Arial"/>
          <w:sz w:val="24"/>
          <w:szCs w:val="24"/>
        </w:rPr>
        <w:t xml:space="preserve">nts in the present study </w:t>
      </w:r>
      <w:r w:rsidR="006E3BCB" w:rsidRPr="00C33A54">
        <w:rPr>
          <w:rFonts w:ascii="Arial" w:hAnsi="Arial" w:cs="Arial"/>
          <w:sz w:val="24"/>
          <w:szCs w:val="24"/>
        </w:rPr>
        <w:t xml:space="preserve">seem to have scored this question inappropriately, choosing a high score when they had </w:t>
      </w:r>
      <w:r w:rsidR="009B05A4" w:rsidRPr="00C33A54">
        <w:rPr>
          <w:rFonts w:ascii="Arial" w:hAnsi="Arial" w:cs="Arial"/>
          <w:sz w:val="24"/>
          <w:szCs w:val="24"/>
        </w:rPr>
        <w:t>also chosen a high score for</w:t>
      </w:r>
      <w:r w:rsidR="006E3BCB" w:rsidRPr="00C33A54">
        <w:rPr>
          <w:rFonts w:ascii="Arial" w:hAnsi="Arial" w:cs="Arial"/>
          <w:sz w:val="24"/>
          <w:szCs w:val="24"/>
        </w:rPr>
        <w:t xml:space="preserve"> severity and effect (and vice-versa).</w:t>
      </w:r>
      <w:r w:rsidR="009B05A4" w:rsidRPr="00C33A54">
        <w:rPr>
          <w:rFonts w:ascii="Arial" w:hAnsi="Arial" w:cs="Arial"/>
          <w:sz w:val="24"/>
          <w:szCs w:val="24"/>
        </w:rPr>
        <w:t xml:space="preserve"> </w:t>
      </w:r>
      <w:r w:rsidR="00950CD4" w:rsidRPr="00C33A54">
        <w:rPr>
          <w:rFonts w:ascii="Arial" w:hAnsi="Arial" w:cs="Arial"/>
          <w:sz w:val="24"/>
          <w:szCs w:val="24"/>
        </w:rPr>
        <w:t>Our addition of a note on how to score this item may have caused some confusion for respondents. For the purpose of analysis t</w:t>
      </w:r>
      <w:r w:rsidR="009B05A4" w:rsidRPr="00C33A54">
        <w:rPr>
          <w:rFonts w:ascii="Arial" w:hAnsi="Arial" w:cs="Arial"/>
          <w:sz w:val="24"/>
          <w:szCs w:val="24"/>
        </w:rPr>
        <w:t xml:space="preserve">he scores for this item </w:t>
      </w:r>
      <w:r w:rsidR="00950CD4" w:rsidRPr="00C33A54">
        <w:rPr>
          <w:rFonts w:ascii="Arial" w:hAnsi="Arial" w:cs="Arial"/>
          <w:sz w:val="24"/>
          <w:szCs w:val="24"/>
        </w:rPr>
        <w:t>were</w:t>
      </w:r>
      <w:r w:rsidR="009B05A4" w:rsidRPr="00C33A54">
        <w:rPr>
          <w:rFonts w:ascii="Arial" w:hAnsi="Arial" w:cs="Arial"/>
          <w:sz w:val="24"/>
          <w:szCs w:val="24"/>
        </w:rPr>
        <w:t xml:space="preserve"> calculated as described by the developers</w:t>
      </w:r>
      <w:r w:rsidR="00DE7618" w:rsidRPr="00C33A54">
        <w:rPr>
          <w:rFonts w:ascii="Arial" w:hAnsi="Arial" w:cs="Arial"/>
          <w:sz w:val="24"/>
          <w:szCs w:val="24"/>
        </w:rPr>
        <w:t xml:space="preserve"> [</w:t>
      </w:r>
      <w:r w:rsidR="0085113D" w:rsidRPr="00C33A54">
        <w:rPr>
          <w:rFonts w:ascii="Arial" w:hAnsi="Arial" w:cs="Arial"/>
          <w:sz w:val="24"/>
          <w:szCs w:val="24"/>
        </w:rPr>
        <w:t>22</w:t>
      </w:r>
      <w:r w:rsidR="00DE7618" w:rsidRPr="00C33A54">
        <w:rPr>
          <w:rFonts w:ascii="Arial" w:hAnsi="Arial" w:cs="Arial"/>
          <w:sz w:val="24"/>
          <w:szCs w:val="24"/>
        </w:rPr>
        <w:t>]</w:t>
      </w:r>
      <w:r w:rsidR="009B05A4" w:rsidRPr="00C33A54">
        <w:rPr>
          <w:rFonts w:ascii="Arial" w:hAnsi="Arial" w:cs="Arial"/>
          <w:sz w:val="24"/>
          <w:szCs w:val="24"/>
        </w:rPr>
        <w:t xml:space="preserve"> but there is a question mark over the </w:t>
      </w:r>
      <w:r w:rsidR="009B05A4" w:rsidRPr="00C33A54">
        <w:rPr>
          <w:rFonts w:ascii="Arial" w:hAnsi="Arial" w:cs="Arial"/>
          <w:sz w:val="24"/>
          <w:szCs w:val="24"/>
        </w:rPr>
        <w:lastRenderedPageBreak/>
        <w:t xml:space="preserve">appropriateness of </w:t>
      </w:r>
      <w:r w:rsidRPr="00C33A54">
        <w:rPr>
          <w:rFonts w:ascii="Arial" w:hAnsi="Arial" w:cs="Arial"/>
          <w:sz w:val="24"/>
          <w:szCs w:val="24"/>
        </w:rPr>
        <w:t>some</w:t>
      </w:r>
      <w:r w:rsidR="009B05A4" w:rsidRPr="00C33A54">
        <w:rPr>
          <w:rFonts w:ascii="Arial" w:hAnsi="Arial" w:cs="Arial"/>
          <w:sz w:val="24"/>
          <w:szCs w:val="24"/>
        </w:rPr>
        <w:t xml:space="preserve"> responses</w:t>
      </w:r>
      <w:r w:rsidR="00950CD4" w:rsidRPr="00C33A54">
        <w:rPr>
          <w:rFonts w:ascii="Arial" w:hAnsi="Arial" w:cs="Arial"/>
          <w:sz w:val="24"/>
          <w:szCs w:val="24"/>
        </w:rPr>
        <w:t>.</w:t>
      </w:r>
      <w:r w:rsidR="009B05A4" w:rsidRPr="00C33A54">
        <w:rPr>
          <w:rFonts w:ascii="Arial" w:hAnsi="Arial" w:cs="Arial"/>
          <w:sz w:val="24"/>
          <w:szCs w:val="24"/>
        </w:rPr>
        <w:t xml:space="preserve"> </w:t>
      </w:r>
      <w:r w:rsidR="00950CD4" w:rsidRPr="00C33A54">
        <w:rPr>
          <w:rFonts w:ascii="Arial" w:hAnsi="Arial" w:cs="Arial"/>
          <w:sz w:val="24"/>
          <w:szCs w:val="24"/>
        </w:rPr>
        <w:t>The very small contribution of this one item to the overall BIoH score is unlikely to have affected the findings.</w:t>
      </w:r>
    </w:p>
    <w:p w:rsidR="00CA4572" w:rsidRPr="00C33A54" w:rsidRDefault="00CA4572" w:rsidP="00CA4572">
      <w:pPr>
        <w:spacing w:after="0" w:line="480" w:lineRule="auto"/>
        <w:rPr>
          <w:rFonts w:ascii="Arial" w:hAnsi="Arial" w:cs="Arial"/>
          <w:sz w:val="24"/>
          <w:szCs w:val="24"/>
        </w:rPr>
      </w:pPr>
    </w:p>
    <w:p w:rsidR="00CA4572" w:rsidRPr="00C33A54" w:rsidRDefault="00950CD4" w:rsidP="00CA4572">
      <w:pPr>
        <w:spacing w:after="0" w:line="480" w:lineRule="auto"/>
        <w:rPr>
          <w:rFonts w:ascii="Arial" w:hAnsi="Arial" w:cs="Arial"/>
          <w:sz w:val="24"/>
          <w:szCs w:val="24"/>
        </w:rPr>
      </w:pPr>
      <w:r w:rsidRPr="00C33A54">
        <w:rPr>
          <w:rFonts w:ascii="Arial" w:hAnsi="Arial" w:cs="Arial"/>
          <w:sz w:val="24"/>
          <w:szCs w:val="24"/>
        </w:rPr>
        <w:t>Although the results of the initial validation of the BIoH questionnaire are promising, it should be noted that o</w:t>
      </w:r>
      <w:r w:rsidR="00CA4572" w:rsidRPr="00C33A54">
        <w:rPr>
          <w:rFonts w:ascii="Arial" w:hAnsi="Arial" w:cs="Arial"/>
          <w:sz w:val="24"/>
          <w:szCs w:val="24"/>
        </w:rPr>
        <w:t xml:space="preserve">ther psychometric properties such as test-retest reliability, sensitivity to change and the minimum clinically important difference </w:t>
      </w:r>
      <w:r w:rsidRPr="00C33A54">
        <w:rPr>
          <w:rFonts w:ascii="Arial" w:hAnsi="Arial" w:cs="Arial"/>
          <w:sz w:val="24"/>
          <w:szCs w:val="24"/>
        </w:rPr>
        <w:t>have</w:t>
      </w:r>
      <w:r w:rsidR="00CA4572" w:rsidRPr="00C33A54">
        <w:rPr>
          <w:rFonts w:ascii="Arial" w:hAnsi="Arial" w:cs="Arial"/>
          <w:sz w:val="24"/>
          <w:szCs w:val="24"/>
        </w:rPr>
        <w:t xml:space="preserve"> yet to be established. </w:t>
      </w:r>
      <w:r w:rsidRPr="00C33A54">
        <w:rPr>
          <w:rFonts w:ascii="Arial" w:hAnsi="Arial" w:cs="Arial"/>
          <w:sz w:val="24"/>
          <w:szCs w:val="24"/>
        </w:rPr>
        <w:t xml:space="preserve">Given its condition-specific focus, it is anticipated that the BIoH questionnaire will be sensitive to changes in physical function </w:t>
      </w:r>
      <w:r w:rsidR="00AD27C4" w:rsidRPr="00C33A54">
        <w:rPr>
          <w:rFonts w:ascii="Arial" w:hAnsi="Arial" w:cs="Arial"/>
          <w:sz w:val="24"/>
          <w:szCs w:val="24"/>
        </w:rPr>
        <w:t>which is a key aim of physiotherap</w:t>
      </w:r>
      <w:r w:rsidR="00CF2F01" w:rsidRPr="00C33A54">
        <w:rPr>
          <w:rFonts w:ascii="Arial" w:hAnsi="Arial" w:cs="Arial"/>
          <w:sz w:val="24"/>
          <w:szCs w:val="24"/>
        </w:rPr>
        <w:t>y management</w:t>
      </w:r>
      <w:r w:rsidR="00DE7618" w:rsidRPr="00C33A54">
        <w:rPr>
          <w:rFonts w:ascii="Arial" w:hAnsi="Arial" w:cs="Arial"/>
          <w:sz w:val="24"/>
          <w:szCs w:val="24"/>
        </w:rPr>
        <w:t xml:space="preserve"> [</w:t>
      </w:r>
      <w:r w:rsidR="0085113D" w:rsidRPr="00C33A54">
        <w:rPr>
          <w:rFonts w:ascii="Arial" w:hAnsi="Arial" w:cs="Arial"/>
          <w:sz w:val="24"/>
          <w:szCs w:val="24"/>
        </w:rPr>
        <w:t>21</w:t>
      </w:r>
      <w:r w:rsidR="00DE7618" w:rsidRPr="00C33A54">
        <w:rPr>
          <w:rFonts w:ascii="Arial" w:hAnsi="Arial" w:cs="Arial"/>
          <w:sz w:val="24"/>
          <w:szCs w:val="24"/>
        </w:rPr>
        <w:t>]</w:t>
      </w:r>
      <w:r w:rsidRPr="00C33A54">
        <w:rPr>
          <w:rFonts w:ascii="Arial" w:hAnsi="Arial" w:cs="Arial"/>
          <w:sz w:val="24"/>
          <w:szCs w:val="24"/>
        </w:rPr>
        <w:t>.</w:t>
      </w:r>
      <w:r w:rsidR="00AD27C4" w:rsidRPr="00C33A54">
        <w:rPr>
          <w:rFonts w:ascii="Arial" w:hAnsi="Arial" w:cs="Arial"/>
          <w:sz w:val="24"/>
          <w:szCs w:val="24"/>
        </w:rPr>
        <w:t xml:space="preserve"> However this requires future verification. </w:t>
      </w:r>
    </w:p>
    <w:p w:rsidR="000F40DE" w:rsidRPr="00C33A54" w:rsidRDefault="000F40DE" w:rsidP="00FC102A">
      <w:pPr>
        <w:spacing w:after="0" w:line="480" w:lineRule="auto"/>
        <w:rPr>
          <w:rFonts w:ascii="Arial" w:hAnsi="Arial" w:cs="Arial"/>
          <w:b/>
          <w:sz w:val="24"/>
          <w:szCs w:val="24"/>
        </w:rPr>
      </w:pPr>
    </w:p>
    <w:p w:rsidR="000F40DE" w:rsidRPr="00C33A54" w:rsidRDefault="000F40DE" w:rsidP="00FC102A">
      <w:pPr>
        <w:spacing w:after="0" w:line="480" w:lineRule="auto"/>
        <w:rPr>
          <w:rFonts w:ascii="Arial" w:hAnsi="Arial" w:cs="Arial"/>
          <w:b/>
          <w:sz w:val="24"/>
          <w:szCs w:val="24"/>
        </w:rPr>
      </w:pPr>
      <w:r w:rsidRPr="00C33A54">
        <w:rPr>
          <w:rFonts w:ascii="Arial" w:hAnsi="Arial" w:cs="Arial"/>
          <w:b/>
          <w:sz w:val="24"/>
          <w:szCs w:val="24"/>
        </w:rPr>
        <w:t>Limitations and strengths</w:t>
      </w:r>
    </w:p>
    <w:p w:rsidR="00C40DDF" w:rsidRPr="00C33A54" w:rsidRDefault="007771DD" w:rsidP="00FC102A">
      <w:pPr>
        <w:spacing w:after="0" w:line="480" w:lineRule="auto"/>
        <w:rPr>
          <w:rFonts w:ascii="Arial" w:hAnsi="Arial" w:cs="Arial"/>
          <w:sz w:val="24"/>
          <w:szCs w:val="24"/>
        </w:rPr>
      </w:pPr>
      <w:r w:rsidRPr="00C33A54">
        <w:rPr>
          <w:rFonts w:ascii="Arial" w:hAnsi="Arial" w:cs="Arial"/>
          <w:sz w:val="24"/>
          <w:szCs w:val="24"/>
        </w:rPr>
        <w:t>The response rate in Stage 3 (636/1 502, 42.3%) might have been improved through strategies such as sending reminders or providing an online response option.</w:t>
      </w:r>
      <w:r w:rsidR="00CE395C" w:rsidRPr="00C33A54">
        <w:rPr>
          <w:rFonts w:ascii="Arial" w:hAnsi="Arial" w:cs="Arial"/>
          <w:sz w:val="24"/>
          <w:szCs w:val="24"/>
        </w:rPr>
        <w:t xml:space="preserve"> Respondents to Stage 3 </w:t>
      </w:r>
      <w:r w:rsidR="006A482C" w:rsidRPr="00C33A54">
        <w:rPr>
          <w:rFonts w:ascii="Arial" w:hAnsi="Arial" w:cs="Arial"/>
          <w:sz w:val="24"/>
          <w:szCs w:val="24"/>
        </w:rPr>
        <w:t>included</w:t>
      </w:r>
      <w:r w:rsidR="00CE395C" w:rsidRPr="00C33A54">
        <w:rPr>
          <w:rFonts w:ascii="Arial" w:hAnsi="Arial" w:cs="Arial"/>
          <w:sz w:val="24"/>
          <w:szCs w:val="24"/>
        </w:rPr>
        <w:t xml:space="preserve"> a slightly </w:t>
      </w:r>
      <w:r w:rsidR="006A482C" w:rsidRPr="00C33A54">
        <w:rPr>
          <w:rFonts w:ascii="Arial" w:hAnsi="Arial" w:cs="Arial"/>
          <w:sz w:val="24"/>
          <w:szCs w:val="24"/>
        </w:rPr>
        <w:t>older</w:t>
      </w:r>
      <w:r w:rsidR="00CE395C" w:rsidRPr="00C33A54">
        <w:rPr>
          <w:rFonts w:ascii="Arial" w:hAnsi="Arial" w:cs="Arial"/>
          <w:sz w:val="24"/>
          <w:szCs w:val="24"/>
        </w:rPr>
        <w:t xml:space="preserve"> age range than those who contributed to the Stage 1 development of the questionnaire items</w:t>
      </w:r>
      <w:r w:rsidR="006A482C" w:rsidRPr="00C33A54">
        <w:rPr>
          <w:rFonts w:ascii="Arial" w:hAnsi="Arial" w:cs="Arial"/>
          <w:sz w:val="24"/>
          <w:szCs w:val="24"/>
        </w:rPr>
        <w:t xml:space="preserve">, although </w:t>
      </w:r>
      <w:r w:rsidR="00CE395C" w:rsidRPr="00C33A54">
        <w:rPr>
          <w:rFonts w:ascii="Arial" w:hAnsi="Arial" w:cs="Arial"/>
          <w:sz w:val="24"/>
          <w:szCs w:val="24"/>
        </w:rPr>
        <w:t xml:space="preserve">71% were in the same 18-45 year </w:t>
      </w:r>
      <w:r w:rsidR="006A482C" w:rsidRPr="00C33A54">
        <w:rPr>
          <w:rFonts w:ascii="Arial" w:hAnsi="Arial" w:cs="Arial"/>
          <w:sz w:val="24"/>
          <w:szCs w:val="24"/>
        </w:rPr>
        <w:t xml:space="preserve">age </w:t>
      </w:r>
      <w:r w:rsidR="00CE395C" w:rsidRPr="00C33A54">
        <w:rPr>
          <w:rFonts w:ascii="Arial" w:hAnsi="Arial" w:cs="Arial"/>
          <w:sz w:val="24"/>
          <w:szCs w:val="24"/>
        </w:rPr>
        <w:t>range (423/599)</w:t>
      </w:r>
      <w:r w:rsidR="00DE2797" w:rsidRPr="00C33A54">
        <w:rPr>
          <w:rFonts w:ascii="Arial" w:hAnsi="Arial" w:cs="Arial"/>
          <w:sz w:val="24"/>
          <w:szCs w:val="24"/>
        </w:rPr>
        <w:t xml:space="preserve"> and no relationship was observed between age and total BIoH score.</w:t>
      </w:r>
      <w:r w:rsidR="006A482C" w:rsidRPr="00C33A54">
        <w:rPr>
          <w:rFonts w:ascii="Arial" w:hAnsi="Arial" w:cs="Arial"/>
          <w:sz w:val="24"/>
          <w:szCs w:val="24"/>
        </w:rPr>
        <w:t xml:space="preserve"> The proportion of women was largely similar between Stage 1 and Stage 3. Validation has therefore been conducted on a </w:t>
      </w:r>
      <w:r w:rsidR="000E2D5B" w:rsidRPr="00C33A54">
        <w:rPr>
          <w:rFonts w:ascii="Arial" w:hAnsi="Arial" w:cs="Arial"/>
          <w:sz w:val="24"/>
          <w:szCs w:val="24"/>
        </w:rPr>
        <w:t>generally</w:t>
      </w:r>
      <w:r w:rsidR="006A482C" w:rsidRPr="00C33A54">
        <w:rPr>
          <w:rFonts w:ascii="Arial" w:hAnsi="Arial" w:cs="Arial"/>
          <w:sz w:val="24"/>
          <w:szCs w:val="24"/>
        </w:rPr>
        <w:t xml:space="preserve"> similar group to that which generated the questionnaire items. </w:t>
      </w:r>
      <w:r w:rsidR="00AD27C4" w:rsidRPr="00C33A54">
        <w:rPr>
          <w:rFonts w:ascii="Arial" w:hAnsi="Arial" w:cs="Arial"/>
          <w:sz w:val="24"/>
          <w:szCs w:val="24"/>
        </w:rPr>
        <w:t xml:space="preserve">Members of the HMSA who </w:t>
      </w:r>
      <w:r w:rsidR="00C40DDF" w:rsidRPr="00C33A54">
        <w:rPr>
          <w:rFonts w:ascii="Arial" w:hAnsi="Arial" w:cs="Arial"/>
          <w:sz w:val="24"/>
          <w:szCs w:val="24"/>
        </w:rPr>
        <w:t>respond</w:t>
      </w:r>
      <w:r w:rsidR="00AD27C4" w:rsidRPr="00C33A54">
        <w:rPr>
          <w:rFonts w:ascii="Arial" w:hAnsi="Arial" w:cs="Arial"/>
          <w:sz w:val="24"/>
          <w:szCs w:val="24"/>
        </w:rPr>
        <w:t xml:space="preserve">ed </w:t>
      </w:r>
      <w:r w:rsidR="00C40DDF" w:rsidRPr="00C33A54">
        <w:rPr>
          <w:rFonts w:ascii="Arial" w:hAnsi="Arial" w:cs="Arial"/>
          <w:sz w:val="24"/>
          <w:szCs w:val="24"/>
        </w:rPr>
        <w:t xml:space="preserve">to the questionnaire </w:t>
      </w:r>
      <w:r w:rsidR="00AD27C4" w:rsidRPr="00C33A54">
        <w:rPr>
          <w:rFonts w:ascii="Arial" w:hAnsi="Arial" w:cs="Arial"/>
          <w:sz w:val="24"/>
          <w:szCs w:val="24"/>
        </w:rPr>
        <w:t xml:space="preserve">self-declared a </w:t>
      </w:r>
      <w:r w:rsidR="00C40DDF" w:rsidRPr="00C33A54">
        <w:rPr>
          <w:rFonts w:ascii="Arial" w:hAnsi="Arial" w:cs="Arial"/>
          <w:sz w:val="24"/>
          <w:szCs w:val="24"/>
        </w:rPr>
        <w:t>diagnos</w:t>
      </w:r>
      <w:r w:rsidR="00AD27C4" w:rsidRPr="00C33A54">
        <w:rPr>
          <w:rFonts w:ascii="Arial" w:hAnsi="Arial" w:cs="Arial"/>
          <w:sz w:val="24"/>
          <w:szCs w:val="24"/>
        </w:rPr>
        <w:t xml:space="preserve">is of </w:t>
      </w:r>
      <w:r w:rsidR="00C40DDF" w:rsidRPr="00C33A54">
        <w:rPr>
          <w:rFonts w:ascii="Arial" w:hAnsi="Arial" w:cs="Arial"/>
          <w:sz w:val="24"/>
          <w:szCs w:val="24"/>
        </w:rPr>
        <w:t xml:space="preserve">JHS and this was not confirmed clinically. </w:t>
      </w:r>
      <w:r w:rsidR="002C37E6" w:rsidRPr="00C33A54">
        <w:rPr>
          <w:rFonts w:ascii="Arial" w:hAnsi="Arial" w:cs="Arial"/>
          <w:sz w:val="24"/>
          <w:szCs w:val="24"/>
        </w:rPr>
        <w:t xml:space="preserve">It </w:t>
      </w:r>
      <w:r w:rsidR="00AD27C4" w:rsidRPr="00C33A54">
        <w:rPr>
          <w:rFonts w:ascii="Arial" w:hAnsi="Arial" w:cs="Arial"/>
          <w:sz w:val="24"/>
          <w:szCs w:val="24"/>
        </w:rPr>
        <w:t xml:space="preserve">should therefore be acknowledged </w:t>
      </w:r>
      <w:r w:rsidR="00C40DDF" w:rsidRPr="00C33A54">
        <w:rPr>
          <w:rFonts w:ascii="Arial" w:hAnsi="Arial" w:cs="Arial"/>
          <w:sz w:val="24"/>
          <w:szCs w:val="24"/>
        </w:rPr>
        <w:t xml:space="preserve">that </w:t>
      </w:r>
      <w:r w:rsidR="00F50F11" w:rsidRPr="00C33A54">
        <w:rPr>
          <w:rFonts w:ascii="Arial" w:hAnsi="Arial" w:cs="Arial"/>
          <w:sz w:val="24"/>
          <w:szCs w:val="24"/>
        </w:rPr>
        <w:t xml:space="preserve">some respondents </w:t>
      </w:r>
      <w:r w:rsidR="00C40DDF" w:rsidRPr="00C33A54">
        <w:rPr>
          <w:rFonts w:ascii="Arial" w:hAnsi="Arial" w:cs="Arial"/>
          <w:sz w:val="24"/>
          <w:szCs w:val="24"/>
        </w:rPr>
        <w:t xml:space="preserve">might have had other </w:t>
      </w:r>
      <w:r w:rsidR="00F50F11" w:rsidRPr="00C33A54">
        <w:rPr>
          <w:rFonts w:ascii="Arial" w:hAnsi="Arial" w:cs="Arial"/>
          <w:sz w:val="24"/>
          <w:szCs w:val="24"/>
        </w:rPr>
        <w:t>conditions</w:t>
      </w:r>
      <w:r w:rsidR="00C40DDF" w:rsidRPr="00C33A54">
        <w:rPr>
          <w:rFonts w:ascii="Arial" w:hAnsi="Arial" w:cs="Arial"/>
          <w:sz w:val="24"/>
          <w:szCs w:val="24"/>
        </w:rPr>
        <w:t xml:space="preserve">. </w:t>
      </w:r>
      <w:r w:rsidR="00AD27C4" w:rsidRPr="00C33A54">
        <w:rPr>
          <w:rFonts w:ascii="Arial" w:hAnsi="Arial" w:cs="Arial"/>
          <w:sz w:val="24"/>
          <w:szCs w:val="24"/>
        </w:rPr>
        <w:t xml:space="preserve">The questionnaire </w:t>
      </w:r>
      <w:r w:rsidR="00245437" w:rsidRPr="00C33A54">
        <w:rPr>
          <w:rFonts w:ascii="Arial" w:hAnsi="Arial" w:cs="Arial"/>
          <w:sz w:val="24"/>
          <w:szCs w:val="24"/>
        </w:rPr>
        <w:t>was</w:t>
      </w:r>
      <w:r w:rsidR="00AD27C4" w:rsidRPr="00C33A54">
        <w:rPr>
          <w:rFonts w:ascii="Arial" w:hAnsi="Arial" w:cs="Arial"/>
          <w:sz w:val="24"/>
          <w:szCs w:val="24"/>
        </w:rPr>
        <w:t xml:space="preserve"> not subjected </w:t>
      </w:r>
      <w:r w:rsidR="00C40DDF" w:rsidRPr="00C33A54">
        <w:rPr>
          <w:rFonts w:ascii="Arial" w:hAnsi="Arial" w:cs="Arial"/>
          <w:sz w:val="24"/>
          <w:szCs w:val="24"/>
        </w:rPr>
        <w:t>to factor analysis</w:t>
      </w:r>
      <w:r w:rsidR="00AD27C4" w:rsidRPr="00C33A54">
        <w:rPr>
          <w:rFonts w:ascii="Arial" w:hAnsi="Arial" w:cs="Arial"/>
          <w:sz w:val="24"/>
          <w:szCs w:val="24"/>
        </w:rPr>
        <w:t xml:space="preserve"> to inform item reduction and </w:t>
      </w:r>
      <w:r w:rsidR="00245437" w:rsidRPr="00C33A54">
        <w:rPr>
          <w:rFonts w:ascii="Arial" w:hAnsi="Arial" w:cs="Arial"/>
          <w:sz w:val="24"/>
          <w:szCs w:val="24"/>
        </w:rPr>
        <w:t xml:space="preserve">questionnaire </w:t>
      </w:r>
      <w:r w:rsidR="00AD27C4" w:rsidRPr="00C33A54">
        <w:rPr>
          <w:rFonts w:ascii="Arial" w:hAnsi="Arial" w:cs="Arial"/>
          <w:sz w:val="24"/>
          <w:szCs w:val="24"/>
        </w:rPr>
        <w:t>structure. Th</w:t>
      </w:r>
      <w:r w:rsidR="00245437" w:rsidRPr="00C33A54">
        <w:rPr>
          <w:rFonts w:ascii="Arial" w:hAnsi="Arial" w:cs="Arial"/>
          <w:sz w:val="24"/>
          <w:szCs w:val="24"/>
        </w:rPr>
        <w:t xml:space="preserve">e pragmatic design of the questionnaire, </w:t>
      </w:r>
      <w:r w:rsidR="00AD27C4" w:rsidRPr="00C33A54">
        <w:rPr>
          <w:rFonts w:ascii="Arial" w:hAnsi="Arial" w:cs="Arial"/>
          <w:sz w:val="24"/>
          <w:szCs w:val="24"/>
        </w:rPr>
        <w:t xml:space="preserve">including </w:t>
      </w:r>
      <w:r w:rsidR="00245437" w:rsidRPr="00C33A54">
        <w:rPr>
          <w:rFonts w:ascii="Arial" w:hAnsi="Arial" w:cs="Arial"/>
          <w:sz w:val="24"/>
          <w:szCs w:val="24"/>
        </w:rPr>
        <w:t xml:space="preserve">the use of </w:t>
      </w:r>
      <w:r w:rsidR="00AD27C4" w:rsidRPr="00C33A54">
        <w:rPr>
          <w:rFonts w:ascii="Arial" w:hAnsi="Arial" w:cs="Arial"/>
          <w:sz w:val="24"/>
          <w:szCs w:val="24"/>
        </w:rPr>
        <w:t>a range of different response options and adoption of the BRAF-NRS questions</w:t>
      </w:r>
      <w:r w:rsidR="00245437" w:rsidRPr="00C33A54">
        <w:rPr>
          <w:rFonts w:ascii="Arial" w:hAnsi="Arial" w:cs="Arial"/>
          <w:sz w:val="24"/>
          <w:szCs w:val="24"/>
        </w:rPr>
        <w:t xml:space="preserve">, complicated the effective use of </w:t>
      </w:r>
      <w:r w:rsidR="00245437" w:rsidRPr="00C33A54">
        <w:rPr>
          <w:rFonts w:ascii="Arial" w:hAnsi="Arial" w:cs="Arial"/>
          <w:sz w:val="24"/>
          <w:szCs w:val="24"/>
        </w:rPr>
        <w:lastRenderedPageBreak/>
        <w:t xml:space="preserve">factor analysis for these purposes. In hindsight, a more standardised approach to response options might have facilitated further refinement of the questionnaire. </w:t>
      </w:r>
      <w:r w:rsidR="00DF0174" w:rsidRPr="00C33A54">
        <w:rPr>
          <w:rFonts w:ascii="Arial" w:hAnsi="Arial" w:cs="Arial"/>
          <w:sz w:val="24"/>
          <w:szCs w:val="24"/>
        </w:rPr>
        <w:t xml:space="preserve">The </w:t>
      </w:r>
      <w:r w:rsidR="00D85F7F" w:rsidRPr="00C33A54">
        <w:rPr>
          <w:rFonts w:ascii="Arial" w:hAnsi="Arial" w:cs="Arial"/>
          <w:sz w:val="24"/>
          <w:szCs w:val="24"/>
        </w:rPr>
        <w:t xml:space="preserve">range of response options </w:t>
      </w:r>
      <w:r w:rsidR="00DF0174" w:rsidRPr="00C33A54">
        <w:rPr>
          <w:rFonts w:ascii="Arial" w:hAnsi="Arial" w:cs="Arial"/>
          <w:sz w:val="24"/>
          <w:szCs w:val="24"/>
        </w:rPr>
        <w:t xml:space="preserve">has also resulted in some items that </w:t>
      </w:r>
      <w:r w:rsidR="00D85F7F" w:rsidRPr="00C33A54">
        <w:rPr>
          <w:rFonts w:ascii="Arial" w:hAnsi="Arial" w:cs="Arial"/>
          <w:sz w:val="24"/>
          <w:szCs w:val="24"/>
        </w:rPr>
        <w:t xml:space="preserve">attract a maximum </w:t>
      </w:r>
      <w:r w:rsidR="00DF0174" w:rsidRPr="00C33A54">
        <w:rPr>
          <w:rFonts w:ascii="Arial" w:hAnsi="Arial" w:cs="Arial"/>
          <w:sz w:val="24"/>
          <w:szCs w:val="24"/>
        </w:rPr>
        <w:t xml:space="preserve">score of 5 and </w:t>
      </w:r>
      <w:r w:rsidR="00D85F7F" w:rsidRPr="00C33A54">
        <w:rPr>
          <w:rFonts w:ascii="Arial" w:hAnsi="Arial" w:cs="Arial"/>
          <w:sz w:val="24"/>
          <w:szCs w:val="24"/>
        </w:rPr>
        <w:t xml:space="preserve">others a maximum score </w:t>
      </w:r>
      <w:r w:rsidR="00DF0174" w:rsidRPr="00C33A54">
        <w:rPr>
          <w:rFonts w:ascii="Arial" w:hAnsi="Arial" w:cs="Arial"/>
          <w:sz w:val="24"/>
          <w:szCs w:val="24"/>
        </w:rPr>
        <w:t>of 10. The appropriateness of the r</w:t>
      </w:r>
      <w:r w:rsidR="00245437" w:rsidRPr="00C33A54">
        <w:rPr>
          <w:rFonts w:ascii="Arial" w:hAnsi="Arial" w:cs="Arial"/>
          <w:sz w:val="24"/>
          <w:szCs w:val="24"/>
        </w:rPr>
        <w:t xml:space="preserve">elative weighting of questions is </w:t>
      </w:r>
      <w:r w:rsidR="00D85F7F" w:rsidRPr="00C33A54">
        <w:rPr>
          <w:rFonts w:ascii="Arial" w:hAnsi="Arial" w:cs="Arial"/>
          <w:sz w:val="24"/>
          <w:szCs w:val="24"/>
        </w:rPr>
        <w:t xml:space="preserve">currently </w:t>
      </w:r>
      <w:r w:rsidR="00245437" w:rsidRPr="00C33A54">
        <w:rPr>
          <w:rFonts w:ascii="Arial" w:hAnsi="Arial" w:cs="Arial"/>
          <w:sz w:val="24"/>
          <w:szCs w:val="24"/>
        </w:rPr>
        <w:t>unknown</w:t>
      </w:r>
      <w:r w:rsidR="00691492" w:rsidRPr="00C33A54">
        <w:rPr>
          <w:rFonts w:ascii="Arial" w:hAnsi="Arial" w:cs="Arial"/>
          <w:sz w:val="24"/>
          <w:szCs w:val="24"/>
        </w:rPr>
        <w:t>, although the median total BIoH scores were almost identical when these items were scored out of 10 (median score 234/360, 65.0%) as opposed to out of 5 (180.5/275, 65.6%). This is therefore unlikely to be a significant issue unless those items were to be affected differentially by an improvement or deterioration in the condition and this would need to be determined in future research</w:t>
      </w:r>
      <w:r w:rsidR="00245437" w:rsidRPr="00C33A54">
        <w:rPr>
          <w:rFonts w:ascii="Arial" w:hAnsi="Arial" w:cs="Arial"/>
          <w:sz w:val="24"/>
          <w:szCs w:val="24"/>
        </w:rPr>
        <w:t xml:space="preserve">. </w:t>
      </w:r>
      <w:r w:rsidR="00D85F7F" w:rsidRPr="00C33A54">
        <w:rPr>
          <w:rFonts w:ascii="Arial" w:hAnsi="Arial" w:cs="Arial"/>
          <w:sz w:val="24"/>
          <w:szCs w:val="24"/>
        </w:rPr>
        <w:t>On a positive note, a very inclusive development process was employed which worked well. Initial v</w:t>
      </w:r>
      <w:r w:rsidR="00245437" w:rsidRPr="00C33A54">
        <w:rPr>
          <w:rFonts w:ascii="Arial" w:hAnsi="Arial" w:cs="Arial"/>
          <w:sz w:val="24"/>
          <w:szCs w:val="24"/>
        </w:rPr>
        <w:t xml:space="preserve">alidation has </w:t>
      </w:r>
      <w:r w:rsidR="00D85F7F" w:rsidRPr="00C33A54">
        <w:rPr>
          <w:rFonts w:ascii="Arial" w:hAnsi="Arial" w:cs="Arial"/>
          <w:sz w:val="24"/>
          <w:szCs w:val="24"/>
        </w:rPr>
        <w:t xml:space="preserve">also </w:t>
      </w:r>
      <w:r w:rsidR="00245437" w:rsidRPr="00C33A54">
        <w:rPr>
          <w:rFonts w:ascii="Arial" w:hAnsi="Arial" w:cs="Arial"/>
          <w:sz w:val="24"/>
          <w:szCs w:val="24"/>
        </w:rPr>
        <w:t xml:space="preserve">been conducted on a very </w:t>
      </w:r>
      <w:r w:rsidR="00F50F11" w:rsidRPr="00C33A54">
        <w:rPr>
          <w:rFonts w:ascii="Arial" w:hAnsi="Arial" w:cs="Arial"/>
          <w:sz w:val="24"/>
          <w:szCs w:val="24"/>
        </w:rPr>
        <w:t>large sample size</w:t>
      </w:r>
      <w:r w:rsidR="00245437" w:rsidRPr="00C33A54">
        <w:rPr>
          <w:rFonts w:ascii="Arial" w:hAnsi="Arial" w:cs="Arial"/>
          <w:sz w:val="24"/>
          <w:szCs w:val="24"/>
        </w:rPr>
        <w:t xml:space="preserve"> (n=615)</w:t>
      </w:r>
      <w:r w:rsidR="00F50F11" w:rsidRPr="00C33A54">
        <w:rPr>
          <w:rFonts w:ascii="Arial" w:hAnsi="Arial" w:cs="Arial"/>
          <w:sz w:val="24"/>
          <w:szCs w:val="24"/>
        </w:rPr>
        <w:t xml:space="preserve">, </w:t>
      </w:r>
      <w:r w:rsidR="00D85F7F" w:rsidRPr="00C33A54">
        <w:rPr>
          <w:rFonts w:ascii="Arial" w:hAnsi="Arial" w:cs="Arial"/>
          <w:sz w:val="24"/>
          <w:szCs w:val="24"/>
        </w:rPr>
        <w:t>although</w:t>
      </w:r>
      <w:r w:rsidR="00F50F11" w:rsidRPr="00C33A54">
        <w:rPr>
          <w:rFonts w:ascii="Arial" w:hAnsi="Arial" w:cs="Arial"/>
          <w:sz w:val="24"/>
          <w:szCs w:val="24"/>
        </w:rPr>
        <w:t xml:space="preserve"> </w:t>
      </w:r>
      <w:r w:rsidR="00245437" w:rsidRPr="00C33A54">
        <w:rPr>
          <w:rFonts w:ascii="Arial" w:hAnsi="Arial" w:cs="Arial"/>
          <w:sz w:val="24"/>
          <w:szCs w:val="24"/>
        </w:rPr>
        <w:t xml:space="preserve">it should be noted that </w:t>
      </w:r>
      <w:r w:rsidR="00F50F11" w:rsidRPr="00C33A54">
        <w:rPr>
          <w:rFonts w:ascii="Arial" w:hAnsi="Arial" w:cs="Arial"/>
          <w:sz w:val="24"/>
          <w:szCs w:val="24"/>
        </w:rPr>
        <w:t xml:space="preserve">the sample </w:t>
      </w:r>
      <w:r w:rsidR="00245437" w:rsidRPr="00C33A54">
        <w:rPr>
          <w:rFonts w:ascii="Arial" w:hAnsi="Arial" w:cs="Arial"/>
          <w:sz w:val="24"/>
          <w:szCs w:val="24"/>
        </w:rPr>
        <w:t>lacked</w:t>
      </w:r>
      <w:r w:rsidR="00F50F11" w:rsidRPr="00C33A54">
        <w:rPr>
          <w:rFonts w:ascii="Arial" w:hAnsi="Arial" w:cs="Arial"/>
          <w:sz w:val="24"/>
          <w:szCs w:val="24"/>
        </w:rPr>
        <w:t xml:space="preserve"> divers</w:t>
      </w:r>
      <w:r w:rsidR="00245437" w:rsidRPr="00C33A54">
        <w:rPr>
          <w:rFonts w:ascii="Arial" w:hAnsi="Arial" w:cs="Arial"/>
          <w:sz w:val="24"/>
          <w:szCs w:val="24"/>
        </w:rPr>
        <w:t>ity</w:t>
      </w:r>
      <w:r w:rsidR="00F50F11" w:rsidRPr="00C33A54">
        <w:rPr>
          <w:rFonts w:ascii="Arial" w:hAnsi="Arial" w:cs="Arial"/>
          <w:sz w:val="24"/>
          <w:szCs w:val="24"/>
        </w:rPr>
        <w:t xml:space="preserve"> with regards ethnicity, gender </w:t>
      </w:r>
      <w:r w:rsidR="00245437" w:rsidRPr="00C33A54">
        <w:rPr>
          <w:rFonts w:ascii="Arial" w:hAnsi="Arial" w:cs="Arial"/>
          <w:sz w:val="24"/>
          <w:szCs w:val="24"/>
        </w:rPr>
        <w:t>and educational attainment.</w:t>
      </w:r>
    </w:p>
    <w:p w:rsidR="00C40DDF" w:rsidRPr="00C33A54" w:rsidRDefault="00C40DDF" w:rsidP="00FC102A">
      <w:pPr>
        <w:spacing w:after="0" w:line="480" w:lineRule="auto"/>
        <w:rPr>
          <w:rFonts w:ascii="Arial" w:hAnsi="Arial" w:cs="Arial"/>
          <w:sz w:val="24"/>
          <w:szCs w:val="24"/>
        </w:rPr>
      </w:pPr>
    </w:p>
    <w:p w:rsidR="000F40DE" w:rsidRPr="00C33A54" w:rsidRDefault="000F40DE" w:rsidP="00FC102A">
      <w:pPr>
        <w:spacing w:after="0" w:line="480" w:lineRule="auto"/>
        <w:rPr>
          <w:rFonts w:ascii="Arial" w:hAnsi="Arial" w:cs="Arial"/>
          <w:b/>
          <w:sz w:val="24"/>
          <w:szCs w:val="24"/>
        </w:rPr>
      </w:pPr>
      <w:r w:rsidRPr="00C33A54">
        <w:rPr>
          <w:rFonts w:ascii="Arial" w:hAnsi="Arial" w:cs="Arial"/>
          <w:b/>
          <w:sz w:val="24"/>
          <w:szCs w:val="24"/>
        </w:rPr>
        <w:t>Conclusion and future directions</w:t>
      </w:r>
    </w:p>
    <w:p w:rsidR="00C84AF6" w:rsidRPr="00C33A54" w:rsidRDefault="00AD27C4" w:rsidP="00FC102A">
      <w:pPr>
        <w:spacing w:after="0" w:line="480" w:lineRule="auto"/>
        <w:rPr>
          <w:rFonts w:ascii="Arial" w:hAnsi="Arial" w:cs="Arial"/>
          <w:b/>
          <w:sz w:val="24"/>
          <w:szCs w:val="24"/>
        </w:rPr>
      </w:pPr>
      <w:r w:rsidRPr="00C33A54">
        <w:rPr>
          <w:rFonts w:ascii="Arial" w:hAnsi="Arial" w:cs="Arial"/>
          <w:sz w:val="24"/>
          <w:szCs w:val="24"/>
        </w:rPr>
        <w:t xml:space="preserve">The </w:t>
      </w:r>
      <w:r w:rsidR="00D85F7F" w:rsidRPr="00C33A54">
        <w:rPr>
          <w:rFonts w:ascii="Arial" w:hAnsi="Arial" w:cs="Arial"/>
          <w:sz w:val="24"/>
          <w:szCs w:val="24"/>
        </w:rPr>
        <w:t xml:space="preserve">new BIoH </w:t>
      </w:r>
      <w:r w:rsidRPr="00C33A54">
        <w:rPr>
          <w:rFonts w:ascii="Arial" w:hAnsi="Arial" w:cs="Arial"/>
          <w:sz w:val="24"/>
          <w:szCs w:val="24"/>
        </w:rPr>
        <w:t xml:space="preserve">questionnaire has demonstrated initial potential to inform future research and clinical practice in this under-recognised and poorly </w:t>
      </w:r>
      <w:r w:rsidR="009800E3" w:rsidRPr="00C33A54">
        <w:rPr>
          <w:rFonts w:ascii="Arial" w:hAnsi="Arial" w:cs="Arial"/>
          <w:sz w:val="24"/>
          <w:szCs w:val="24"/>
        </w:rPr>
        <w:t>managed</w:t>
      </w:r>
      <w:r w:rsidRPr="00C33A54">
        <w:rPr>
          <w:rFonts w:ascii="Arial" w:hAnsi="Arial" w:cs="Arial"/>
          <w:sz w:val="24"/>
          <w:szCs w:val="24"/>
        </w:rPr>
        <w:t xml:space="preserve"> condition. </w:t>
      </w:r>
      <w:r w:rsidR="00C40DDF" w:rsidRPr="00C33A54">
        <w:rPr>
          <w:rFonts w:ascii="Arial" w:hAnsi="Arial" w:cs="Arial"/>
          <w:sz w:val="24"/>
          <w:szCs w:val="24"/>
        </w:rPr>
        <w:t xml:space="preserve">Future </w:t>
      </w:r>
      <w:r w:rsidR="00D85F7F" w:rsidRPr="00C33A54">
        <w:rPr>
          <w:rFonts w:ascii="Arial" w:hAnsi="Arial" w:cs="Arial"/>
          <w:sz w:val="24"/>
          <w:szCs w:val="24"/>
        </w:rPr>
        <w:t>research</w:t>
      </w:r>
      <w:r w:rsidR="00C40DDF" w:rsidRPr="00C33A54">
        <w:rPr>
          <w:rFonts w:ascii="Arial" w:hAnsi="Arial" w:cs="Arial"/>
          <w:sz w:val="24"/>
          <w:szCs w:val="24"/>
        </w:rPr>
        <w:t xml:space="preserve"> needs to be conducted to determine </w:t>
      </w:r>
      <w:r w:rsidR="00D85F7F" w:rsidRPr="00C33A54">
        <w:rPr>
          <w:rFonts w:ascii="Arial" w:hAnsi="Arial" w:cs="Arial"/>
          <w:sz w:val="24"/>
          <w:szCs w:val="24"/>
        </w:rPr>
        <w:t xml:space="preserve">other </w:t>
      </w:r>
      <w:r w:rsidR="00C40DDF" w:rsidRPr="00C33A54">
        <w:rPr>
          <w:rFonts w:ascii="Arial" w:hAnsi="Arial" w:cs="Arial"/>
          <w:sz w:val="24"/>
          <w:szCs w:val="24"/>
        </w:rPr>
        <w:t>psychometric properties such as test-retest reliability, sensitivity to change</w:t>
      </w:r>
      <w:r w:rsidR="00D85F7F" w:rsidRPr="00C33A54">
        <w:rPr>
          <w:rFonts w:ascii="Arial" w:hAnsi="Arial" w:cs="Arial"/>
          <w:sz w:val="24"/>
          <w:szCs w:val="24"/>
        </w:rPr>
        <w:t>, the minimum clinically important difference,</w:t>
      </w:r>
      <w:r w:rsidR="00C40DDF" w:rsidRPr="00C33A54">
        <w:rPr>
          <w:rFonts w:ascii="Arial" w:hAnsi="Arial" w:cs="Arial"/>
          <w:sz w:val="24"/>
          <w:szCs w:val="24"/>
        </w:rPr>
        <w:t xml:space="preserve"> and other aspects of validity</w:t>
      </w:r>
      <w:r w:rsidR="00FF11F9" w:rsidRPr="00C33A54">
        <w:rPr>
          <w:rFonts w:ascii="Arial" w:hAnsi="Arial" w:cs="Arial"/>
          <w:sz w:val="24"/>
          <w:szCs w:val="24"/>
        </w:rPr>
        <w:t>, including Rasch analysis</w:t>
      </w:r>
      <w:r w:rsidR="00C40DDF" w:rsidRPr="00C33A54">
        <w:rPr>
          <w:rFonts w:ascii="Arial" w:hAnsi="Arial" w:cs="Arial"/>
          <w:sz w:val="24"/>
          <w:szCs w:val="24"/>
        </w:rPr>
        <w:t>.</w:t>
      </w:r>
      <w:r w:rsidR="00FF11F9" w:rsidRPr="00C33A54">
        <w:rPr>
          <w:rFonts w:ascii="Arial" w:hAnsi="Arial" w:cs="Arial"/>
          <w:sz w:val="24"/>
          <w:szCs w:val="24"/>
        </w:rPr>
        <w:t xml:space="preserve"> </w:t>
      </w:r>
      <w:r w:rsidR="00FF11F9" w:rsidRPr="00C33A54">
        <w:rPr>
          <w:rFonts w:ascii="Arial" w:hAnsi="Arial" w:cs="Arial"/>
          <w:b/>
          <w:sz w:val="24"/>
          <w:szCs w:val="24"/>
        </w:rPr>
        <w:t xml:space="preserve"> </w:t>
      </w:r>
    </w:p>
    <w:p w:rsidR="007B7973" w:rsidRPr="00C33A54" w:rsidRDefault="007B7973" w:rsidP="00FC102A">
      <w:pPr>
        <w:spacing w:after="0" w:line="480" w:lineRule="auto"/>
        <w:rPr>
          <w:rFonts w:ascii="Arial" w:hAnsi="Arial" w:cs="Arial"/>
          <w:b/>
          <w:sz w:val="24"/>
          <w:szCs w:val="24"/>
        </w:rPr>
      </w:pPr>
    </w:p>
    <w:p w:rsidR="00193DBA" w:rsidRPr="00C33A54" w:rsidRDefault="00193DBA" w:rsidP="00FC102A">
      <w:pPr>
        <w:spacing w:after="0" w:line="480" w:lineRule="auto"/>
        <w:rPr>
          <w:rFonts w:ascii="Arial" w:hAnsi="Arial" w:cs="Arial"/>
          <w:sz w:val="24"/>
          <w:szCs w:val="24"/>
        </w:rPr>
      </w:pPr>
      <w:r w:rsidRPr="00C33A54">
        <w:rPr>
          <w:rFonts w:ascii="Arial" w:hAnsi="Arial" w:cs="Arial"/>
          <w:b/>
          <w:sz w:val="24"/>
          <w:szCs w:val="24"/>
        </w:rPr>
        <w:t>Ethical Approval:</w:t>
      </w:r>
      <w:r w:rsidR="009028A2" w:rsidRPr="00C33A54">
        <w:rPr>
          <w:rFonts w:ascii="Arial" w:hAnsi="Arial" w:cs="Arial"/>
          <w:sz w:val="24"/>
          <w:szCs w:val="24"/>
        </w:rPr>
        <w:t xml:space="preserve"> Ethical approval was obtained from the South West 5 NHS Research Ethics Committee (10/H0107/46)</w:t>
      </w:r>
      <w:r w:rsidRPr="00C33A54">
        <w:rPr>
          <w:rFonts w:ascii="Arial" w:hAnsi="Arial" w:cs="Arial"/>
          <w:sz w:val="24"/>
          <w:szCs w:val="24"/>
        </w:rPr>
        <w:t>.</w:t>
      </w:r>
    </w:p>
    <w:p w:rsidR="00193DBA" w:rsidRPr="00C33A54" w:rsidRDefault="00193DBA" w:rsidP="00FC102A">
      <w:pPr>
        <w:spacing w:after="0" w:line="480" w:lineRule="auto"/>
        <w:rPr>
          <w:rFonts w:ascii="Arial" w:hAnsi="Arial" w:cs="Arial"/>
          <w:sz w:val="24"/>
          <w:szCs w:val="24"/>
        </w:rPr>
      </w:pPr>
      <w:r w:rsidRPr="00C33A54">
        <w:rPr>
          <w:rFonts w:ascii="Arial" w:hAnsi="Arial" w:cs="Arial"/>
          <w:b/>
          <w:sz w:val="24"/>
          <w:szCs w:val="24"/>
        </w:rPr>
        <w:lastRenderedPageBreak/>
        <w:t>Funding:</w:t>
      </w:r>
      <w:r w:rsidRPr="00C33A54">
        <w:rPr>
          <w:rFonts w:ascii="Arial" w:hAnsi="Arial" w:cs="Arial"/>
          <w:sz w:val="24"/>
          <w:szCs w:val="24"/>
        </w:rPr>
        <w:t xml:space="preserve"> </w:t>
      </w:r>
      <w:r w:rsidR="009028A2" w:rsidRPr="00C33A54">
        <w:rPr>
          <w:rFonts w:ascii="Arial" w:hAnsi="Arial" w:cs="Arial"/>
          <w:sz w:val="24"/>
          <w:szCs w:val="24"/>
        </w:rPr>
        <w:t>This work was supported by funding from the North Bristol NHS Trust Flexibility &amp; Sustainability Fund and from the University of the West of England, Faculty of Health &amp; Life Sciences.</w:t>
      </w:r>
    </w:p>
    <w:p w:rsidR="00193DBA" w:rsidRPr="00C33A54" w:rsidRDefault="00193DBA" w:rsidP="00FC102A">
      <w:pPr>
        <w:spacing w:after="0" w:line="480" w:lineRule="auto"/>
        <w:rPr>
          <w:rFonts w:ascii="Arial" w:hAnsi="Arial" w:cs="Arial"/>
          <w:sz w:val="24"/>
          <w:szCs w:val="24"/>
        </w:rPr>
      </w:pPr>
      <w:r w:rsidRPr="00C33A54">
        <w:rPr>
          <w:rFonts w:ascii="Arial" w:hAnsi="Arial" w:cs="Arial"/>
          <w:b/>
          <w:sz w:val="24"/>
          <w:szCs w:val="24"/>
        </w:rPr>
        <w:t>Conflict of Interest:</w:t>
      </w:r>
      <w:r w:rsidRPr="00C33A54">
        <w:rPr>
          <w:rFonts w:ascii="Arial" w:hAnsi="Arial" w:cs="Arial"/>
          <w:sz w:val="24"/>
          <w:szCs w:val="24"/>
        </w:rPr>
        <w:t xml:space="preserve"> </w:t>
      </w:r>
      <w:r w:rsidR="009028A2" w:rsidRPr="00C33A54">
        <w:rPr>
          <w:rFonts w:ascii="Arial" w:hAnsi="Arial" w:cs="Arial"/>
          <w:sz w:val="24"/>
          <w:szCs w:val="24"/>
        </w:rPr>
        <w:t>None declared</w:t>
      </w:r>
      <w:r w:rsidRPr="00C33A54">
        <w:rPr>
          <w:rFonts w:ascii="Arial" w:hAnsi="Arial" w:cs="Arial"/>
          <w:sz w:val="24"/>
          <w:szCs w:val="24"/>
        </w:rPr>
        <w:t>.</w:t>
      </w:r>
    </w:p>
    <w:p w:rsidR="009028A2" w:rsidRPr="00C33A54" w:rsidRDefault="009028A2" w:rsidP="00FC102A">
      <w:pPr>
        <w:spacing w:after="0" w:line="480" w:lineRule="auto"/>
        <w:rPr>
          <w:rFonts w:ascii="Arial" w:hAnsi="Arial" w:cs="Arial"/>
          <w:sz w:val="24"/>
          <w:szCs w:val="24"/>
        </w:rPr>
      </w:pPr>
      <w:r w:rsidRPr="00C33A54">
        <w:rPr>
          <w:rFonts w:ascii="Arial" w:hAnsi="Arial" w:cs="Arial"/>
          <w:b/>
          <w:sz w:val="24"/>
          <w:szCs w:val="24"/>
        </w:rPr>
        <w:t>Acknowledgements:</w:t>
      </w:r>
      <w:r w:rsidRPr="00C33A54">
        <w:rPr>
          <w:rFonts w:ascii="Arial" w:hAnsi="Arial" w:cs="Arial"/>
          <w:sz w:val="24"/>
          <w:szCs w:val="24"/>
        </w:rPr>
        <w:t xml:space="preserve"> We would like to acknowledge the assistance of the Hypermobility Syndromes Association in recruiting people with JHS and to thank all of the participants for taking part in the research. </w:t>
      </w:r>
      <w:r w:rsidR="00FC102A" w:rsidRPr="00C33A54">
        <w:rPr>
          <w:rFonts w:ascii="Arial" w:hAnsi="Arial" w:cs="Arial"/>
          <w:sz w:val="24"/>
          <w:szCs w:val="24"/>
        </w:rPr>
        <w:t xml:space="preserve">Thank you to our patient research partners Alison Cossons and Jennifer Elvin. </w:t>
      </w:r>
      <w:r w:rsidR="00C54FE3" w:rsidRPr="00C33A54">
        <w:rPr>
          <w:rFonts w:ascii="Arial" w:hAnsi="Arial" w:cs="Arial"/>
          <w:sz w:val="24"/>
          <w:szCs w:val="24"/>
        </w:rPr>
        <w:t xml:space="preserve">Thank you to Shahid Muhammad for completing questionnaire data entry. </w:t>
      </w:r>
      <w:r w:rsidR="005E54EF" w:rsidRPr="00C33A54">
        <w:rPr>
          <w:rFonts w:ascii="Arial" w:hAnsi="Arial" w:cs="Arial"/>
          <w:sz w:val="24"/>
          <w:szCs w:val="24"/>
        </w:rPr>
        <w:t xml:space="preserve">The Short-Form 36 </w:t>
      </w:r>
      <w:r w:rsidR="009303E6" w:rsidRPr="00C33A54">
        <w:rPr>
          <w:rFonts w:ascii="Arial" w:hAnsi="Arial" w:cs="Arial"/>
          <w:sz w:val="24"/>
          <w:szCs w:val="24"/>
        </w:rPr>
        <w:t>questionnaire was used under license from OptumInsight (</w:t>
      </w:r>
      <w:r w:rsidR="005E54EF" w:rsidRPr="00C33A54">
        <w:rPr>
          <w:rFonts w:ascii="Arial" w:hAnsi="Arial" w:cs="Arial"/>
          <w:sz w:val="24"/>
          <w:szCs w:val="24"/>
        </w:rPr>
        <w:t>l</w:t>
      </w:r>
      <w:r w:rsidR="00BF2C3F" w:rsidRPr="00C33A54">
        <w:rPr>
          <w:rFonts w:ascii="Arial" w:hAnsi="Arial" w:cs="Arial"/>
          <w:sz w:val="24"/>
          <w:szCs w:val="24"/>
        </w:rPr>
        <w:t>icense number QM013824</w:t>
      </w:r>
      <w:r w:rsidR="009303E6" w:rsidRPr="00C33A54">
        <w:rPr>
          <w:rFonts w:ascii="Arial" w:hAnsi="Arial" w:cs="Arial"/>
          <w:sz w:val="24"/>
          <w:szCs w:val="24"/>
        </w:rPr>
        <w:t>)</w:t>
      </w:r>
      <w:r w:rsidR="005E54EF" w:rsidRPr="00C33A54">
        <w:rPr>
          <w:rFonts w:ascii="Arial" w:hAnsi="Arial" w:cs="Arial"/>
          <w:sz w:val="24"/>
          <w:szCs w:val="24"/>
        </w:rPr>
        <w:t>.</w:t>
      </w:r>
    </w:p>
    <w:p w:rsidR="00193DBA" w:rsidRPr="00C33A54" w:rsidRDefault="00193DBA" w:rsidP="00FC102A">
      <w:pPr>
        <w:spacing w:after="0" w:line="480" w:lineRule="auto"/>
        <w:rPr>
          <w:rFonts w:ascii="Arial" w:hAnsi="Arial" w:cs="Arial"/>
          <w:b/>
          <w:sz w:val="24"/>
          <w:szCs w:val="24"/>
        </w:rPr>
      </w:pPr>
    </w:p>
    <w:p w:rsidR="007E0EC6" w:rsidRPr="00C33A54" w:rsidRDefault="007E0EC6" w:rsidP="00FC102A">
      <w:pPr>
        <w:spacing w:after="0" w:line="480" w:lineRule="auto"/>
        <w:rPr>
          <w:rFonts w:ascii="Arial" w:hAnsi="Arial" w:cs="Arial"/>
          <w:b/>
          <w:sz w:val="24"/>
          <w:szCs w:val="24"/>
        </w:rPr>
      </w:pPr>
    </w:p>
    <w:p w:rsidR="007B7973" w:rsidRPr="00C33A54" w:rsidRDefault="00193DBA" w:rsidP="00FC102A">
      <w:pPr>
        <w:spacing w:after="0" w:line="480" w:lineRule="auto"/>
        <w:rPr>
          <w:rFonts w:ascii="Arial" w:hAnsi="Arial" w:cs="Arial"/>
          <w:b/>
          <w:sz w:val="24"/>
          <w:szCs w:val="24"/>
        </w:rPr>
      </w:pPr>
      <w:r w:rsidRPr="00C33A54">
        <w:rPr>
          <w:rFonts w:ascii="Arial" w:hAnsi="Arial" w:cs="Arial"/>
          <w:b/>
          <w:sz w:val="24"/>
          <w:szCs w:val="24"/>
        </w:rPr>
        <w:t>REFERENCES</w:t>
      </w:r>
    </w:p>
    <w:p w:rsidR="00A902E0" w:rsidRPr="00C33A54" w:rsidRDefault="000F6299" w:rsidP="00FC102A">
      <w:pPr>
        <w:spacing w:after="0" w:line="480" w:lineRule="auto"/>
        <w:rPr>
          <w:rFonts w:ascii="Arial" w:hAnsi="Arial" w:cs="Arial"/>
          <w:sz w:val="24"/>
          <w:szCs w:val="24"/>
        </w:rPr>
      </w:pPr>
      <w:r w:rsidRPr="00C33A54">
        <w:rPr>
          <w:rFonts w:ascii="Arial" w:hAnsi="Arial" w:cs="Arial"/>
          <w:sz w:val="24"/>
          <w:szCs w:val="24"/>
        </w:rPr>
        <w:t>[</w:t>
      </w:r>
      <w:r w:rsidR="00A902E0" w:rsidRPr="00C33A54">
        <w:rPr>
          <w:rFonts w:ascii="Arial" w:hAnsi="Arial" w:cs="Arial"/>
          <w:sz w:val="24"/>
          <w:szCs w:val="24"/>
        </w:rPr>
        <w:t>1</w:t>
      </w:r>
      <w:r w:rsidRPr="00C33A54">
        <w:rPr>
          <w:rFonts w:ascii="Arial" w:hAnsi="Arial" w:cs="Arial"/>
          <w:sz w:val="24"/>
          <w:szCs w:val="24"/>
        </w:rPr>
        <w:t>]</w:t>
      </w:r>
      <w:r w:rsidR="00A902E0" w:rsidRPr="00C33A54">
        <w:rPr>
          <w:rFonts w:ascii="Arial" w:hAnsi="Arial" w:cs="Arial"/>
          <w:sz w:val="24"/>
          <w:szCs w:val="24"/>
        </w:rPr>
        <w:t xml:space="preserve"> Grahame R</w:t>
      </w:r>
      <w:r w:rsidR="005347E8" w:rsidRPr="00C33A54">
        <w:rPr>
          <w:rFonts w:ascii="Arial" w:hAnsi="Arial" w:cs="Arial"/>
          <w:sz w:val="24"/>
          <w:szCs w:val="24"/>
        </w:rPr>
        <w:t xml:space="preserve">. </w:t>
      </w:r>
      <w:r w:rsidR="00A902E0" w:rsidRPr="00C33A54">
        <w:rPr>
          <w:rFonts w:ascii="Arial" w:hAnsi="Arial" w:cs="Arial"/>
          <w:sz w:val="24"/>
          <w:szCs w:val="24"/>
        </w:rPr>
        <w:t>Hypermobility and hypermobility syndrome. In: Keer R, Grahame R</w:t>
      </w:r>
      <w:r w:rsidR="005347E8" w:rsidRPr="00C33A54">
        <w:rPr>
          <w:rFonts w:ascii="Arial" w:hAnsi="Arial" w:cs="Arial"/>
          <w:sz w:val="24"/>
          <w:szCs w:val="24"/>
        </w:rPr>
        <w:t>, e</w:t>
      </w:r>
      <w:r w:rsidR="00A902E0" w:rsidRPr="00C33A54">
        <w:rPr>
          <w:rFonts w:ascii="Arial" w:hAnsi="Arial" w:cs="Arial"/>
          <w:sz w:val="24"/>
          <w:szCs w:val="24"/>
        </w:rPr>
        <w:t>ditors</w:t>
      </w:r>
      <w:r w:rsidR="005347E8" w:rsidRPr="00C33A54">
        <w:rPr>
          <w:rFonts w:ascii="Arial" w:hAnsi="Arial" w:cs="Arial"/>
          <w:sz w:val="24"/>
          <w:szCs w:val="24"/>
        </w:rPr>
        <w:t>.</w:t>
      </w:r>
      <w:r w:rsidR="00A902E0" w:rsidRPr="00C33A54">
        <w:rPr>
          <w:rFonts w:ascii="Arial" w:hAnsi="Arial" w:cs="Arial"/>
          <w:sz w:val="24"/>
          <w:szCs w:val="24"/>
        </w:rPr>
        <w:t xml:space="preserve"> Hypermobility syndrome. Recognition and management for physiotherapists. Edinbur</w:t>
      </w:r>
      <w:r w:rsidR="005347E8" w:rsidRPr="00C33A54">
        <w:rPr>
          <w:rFonts w:ascii="Arial" w:hAnsi="Arial" w:cs="Arial"/>
          <w:sz w:val="24"/>
          <w:szCs w:val="24"/>
        </w:rPr>
        <w:t>gh: Butterworth-Heinemann</w:t>
      </w:r>
      <w:r w:rsidR="008A05F0" w:rsidRPr="00C33A54">
        <w:rPr>
          <w:rFonts w:ascii="Arial" w:hAnsi="Arial" w:cs="Arial"/>
          <w:sz w:val="24"/>
          <w:szCs w:val="24"/>
        </w:rPr>
        <w:t>; 2003.</w:t>
      </w:r>
    </w:p>
    <w:p w:rsidR="00A902E0" w:rsidRPr="00C33A54" w:rsidRDefault="000F6299" w:rsidP="00A902E0">
      <w:pPr>
        <w:spacing w:after="0" w:line="480" w:lineRule="auto"/>
        <w:rPr>
          <w:rFonts w:ascii="Arial" w:hAnsi="Arial" w:cs="Arial"/>
          <w:sz w:val="24"/>
          <w:szCs w:val="24"/>
        </w:rPr>
      </w:pPr>
      <w:r w:rsidRPr="00C33A54">
        <w:rPr>
          <w:rFonts w:ascii="Arial" w:hAnsi="Arial" w:cs="Arial"/>
          <w:sz w:val="24"/>
          <w:szCs w:val="24"/>
        </w:rPr>
        <w:t>[</w:t>
      </w:r>
      <w:r w:rsidR="00A902E0" w:rsidRPr="00C33A54">
        <w:rPr>
          <w:rFonts w:ascii="Arial" w:hAnsi="Arial" w:cs="Arial"/>
          <w:sz w:val="24"/>
          <w:szCs w:val="24"/>
        </w:rPr>
        <w:t>2</w:t>
      </w:r>
      <w:r w:rsidRPr="00C33A54">
        <w:rPr>
          <w:rFonts w:ascii="Arial" w:hAnsi="Arial" w:cs="Arial"/>
          <w:sz w:val="24"/>
          <w:szCs w:val="24"/>
        </w:rPr>
        <w:t>]</w:t>
      </w:r>
      <w:r w:rsidR="00A902E0" w:rsidRPr="00C33A54">
        <w:rPr>
          <w:rFonts w:ascii="Arial" w:hAnsi="Arial" w:cs="Arial"/>
          <w:sz w:val="24"/>
          <w:szCs w:val="24"/>
        </w:rPr>
        <w:t xml:space="preserve"> </w:t>
      </w:r>
      <w:r w:rsidR="005347E8" w:rsidRPr="00C33A54">
        <w:rPr>
          <w:rFonts w:ascii="Arial" w:hAnsi="Arial" w:cs="Arial"/>
          <w:sz w:val="24"/>
          <w:szCs w:val="24"/>
        </w:rPr>
        <w:t>Simpson MR.</w:t>
      </w:r>
      <w:r w:rsidR="00A902E0" w:rsidRPr="00C33A54">
        <w:rPr>
          <w:rFonts w:ascii="Arial" w:hAnsi="Arial" w:cs="Arial"/>
          <w:sz w:val="24"/>
          <w:szCs w:val="24"/>
        </w:rPr>
        <w:t xml:space="preserve"> Benign joint hypermobility syndrome: evaluation, diagnosis and management. J Am Osteopath Assoc</w:t>
      </w:r>
      <w:r w:rsidR="005347E8" w:rsidRPr="00C33A54">
        <w:rPr>
          <w:rFonts w:ascii="Arial" w:hAnsi="Arial" w:cs="Arial"/>
          <w:sz w:val="24"/>
          <w:szCs w:val="24"/>
        </w:rPr>
        <w:t xml:space="preserve"> Clin Pract 2006;</w:t>
      </w:r>
      <w:r w:rsidR="00A902E0" w:rsidRPr="00C33A54">
        <w:rPr>
          <w:rFonts w:ascii="Arial" w:hAnsi="Arial" w:cs="Arial"/>
          <w:sz w:val="24"/>
          <w:szCs w:val="24"/>
        </w:rPr>
        <w:t>106</w:t>
      </w:r>
      <w:r w:rsidR="005347E8" w:rsidRPr="00C33A54">
        <w:rPr>
          <w:rFonts w:ascii="Arial" w:hAnsi="Arial" w:cs="Arial"/>
          <w:sz w:val="24"/>
          <w:szCs w:val="24"/>
        </w:rPr>
        <w:t>(9):531-</w:t>
      </w:r>
      <w:r w:rsidR="00A902E0" w:rsidRPr="00C33A54">
        <w:rPr>
          <w:rFonts w:ascii="Arial" w:hAnsi="Arial" w:cs="Arial"/>
          <w:sz w:val="24"/>
          <w:szCs w:val="24"/>
        </w:rPr>
        <w:t>6.</w:t>
      </w:r>
    </w:p>
    <w:p w:rsidR="00A902E0" w:rsidRPr="00C33A54" w:rsidRDefault="000F6299" w:rsidP="00A902E0">
      <w:pPr>
        <w:spacing w:after="0" w:line="480" w:lineRule="auto"/>
        <w:rPr>
          <w:rFonts w:ascii="Arial" w:hAnsi="Arial" w:cs="Arial"/>
          <w:sz w:val="24"/>
          <w:szCs w:val="24"/>
        </w:rPr>
      </w:pPr>
      <w:r w:rsidRPr="00C33A54">
        <w:rPr>
          <w:rFonts w:ascii="Arial" w:hAnsi="Arial" w:cs="Arial"/>
          <w:sz w:val="24"/>
          <w:szCs w:val="24"/>
        </w:rPr>
        <w:t>[</w:t>
      </w:r>
      <w:r w:rsidR="00A902E0" w:rsidRPr="00C33A54">
        <w:rPr>
          <w:rFonts w:ascii="Arial" w:hAnsi="Arial" w:cs="Arial"/>
          <w:sz w:val="24"/>
          <w:szCs w:val="24"/>
        </w:rPr>
        <w:t>3</w:t>
      </w:r>
      <w:r w:rsidRPr="00C33A54">
        <w:rPr>
          <w:rFonts w:ascii="Arial" w:hAnsi="Arial" w:cs="Arial"/>
          <w:sz w:val="24"/>
          <w:szCs w:val="24"/>
        </w:rPr>
        <w:t>]</w:t>
      </w:r>
      <w:r w:rsidR="00A902E0" w:rsidRPr="00C33A54">
        <w:rPr>
          <w:rFonts w:ascii="Arial" w:hAnsi="Arial" w:cs="Arial"/>
          <w:sz w:val="24"/>
          <w:szCs w:val="24"/>
        </w:rPr>
        <w:t xml:space="preserve"> Gra</w:t>
      </w:r>
      <w:r w:rsidR="005347E8" w:rsidRPr="00C33A54">
        <w:rPr>
          <w:rFonts w:ascii="Arial" w:hAnsi="Arial" w:cs="Arial"/>
          <w:sz w:val="24"/>
          <w:szCs w:val="24"/>
        </w:rPr>
        <w:t>hame R, Bird HA, Child A.</w:t>
      </w:r>
      <w:r w:rsidR="00A902E0" w:rsidRPr="00C33A54">
        <w:rPr>
          <w:rFonts w:ascii="Arial" w:hAnsi="Arial" w:cs="Arial"/>
          <w:sz w:val="24"/>
          <w:szCs w:val="24"/>
        </w:rPr>
        <w:t xml:space="preserve"> The revised (Brighton 1998) criteria for the diagnosis of benign joint hypermobility syndrome (BJHS). J Rheumatol</w:t>
      </w:r>
      <w:r w:rsidR="005347E8" w:rsidRPr="00C33A54">
        <w:rPr>
          <w:rFonts w:ascii="Arial" w:hAnsi="Arial" w:cs="Arial"/>
          <w:sz w:val="24"/>
          <w:szCs w:val="24"/>
        </w:rPr>
        <w:t xml:space="preserve"> 2000; </w:t>
      </w:r>
      <w:r w:rsidR="00A902E0" w:rsidRPr="00C33A54">
        <w:rPr>
          <w:rFonts w:ascii="Arial" w:hAnsi="Arial" w:cs="Arial"/>
          <w:sz w:val="24"/>
          <w:szCs w:val="24"/>
        </w:rPr>
        <w:t>27:1777-9.</w:t>
      </w:r>
    </w:p>
    <w:p w:rsidR="00A902E0" w:rsidRPr="00C33A54" w:rsidRDefault="000F6299" w:rsidP="00A902E0">
      <w:pPr>
        <w:spacing w:after="0" w:line="480" w:lineRule="auto"/>
        <w:rPr>
          <w:rFonts w:ascii="Arial" w:hAnsi="Arial" w:cs="Arial"/>
          <w:sz w:val="24"/>
          <w:szCs w:val="24"/>
        </w:rPr>
      </w:pPr>
      <w:r w:rsidRPr="00C33A54">
        <w:rPr>
          <w:rFonts w:ascii="Arial" w:hAnsi="Arial" w:cs="Arial"/>
          <w:sz w:val="24"/>
          <w:szCs w:val="24"/>
        </w:rPr>
        <w:t>[</w:t>
      </w:r>
      <w:r w:rsidR="00A902E0" w:rsidRPr="00C33A54">
        <w:rPr>
          <w:rFonts w:ascii="Arial" w:hAnsi="Arial" w:cs="Arial"/>
          <w:sz w:val="24"/>
          <w:szCs w:val="24"/>
        </w:rPr>
        <w:t>4</w:t>
      </w:r>
      <w:r w:rsidRPr="00C33A54">
        <w:rPr>
          <w:rFonts w:ascii="Arial" w:hAnsi="Arial" w:cs="Arial"/>
          <w:sz w:val="24"/>
          <w:szCs w:val="24"/>
        </w:rPr>
        <w:t>]</w:t>
      </w:r>
      <w:r w:rsidR="00A902E0" w:rsidRPr="00C33A54">
        <w:rPr>
          <w:rFonts w:ascii="Arial" w:hAnsi="Arial" w:cs="Arial"/>
          <w:sz w:val="24"/>
          <w:szCs w:val="24"/>
        </w:rPr>
        <w:t xml:space="preserve"> Connelly E, Hakim A, Davenport HS, Simmonds JV. A study exploring the prevalence of joint hypermobility syndrome in patients attending a musculoskeletal triage clinic. Physiother Pract Res 2015;36(1):43-53.</w:t>
      </w:r>
    </w:p>
    <w:p w:rsidR="00A902E0" w:rsidRPr="00C33A54" w:rsidRDefault="000F6299" w:rsidP="00A902E0">
      <w:pPr>
        <w:spacing w:after="0" w:line="480" w:lineRule="auto"/>
        <w:rPr>
          <w:rFonts w:ascii="Arial" w:hAnsi="Arial" w:cs="Arial"/>
          <w:sz w:val="24"/>
          <w:szCs w:val="24"/>
        </w:rPr>
      </w:pPr>
      <w:r w:rsidRPr="00C33A54">
        <w:rPr>
          <w:rFonts w:ascii="Arial" w:hAnsi="Arial" w:cs="Arial"/>
          <w:sz w:val="24"/>
          <w:szCs w:val="24"/>
        </w:rPr>
        <w:lastRenderedPageBreak/>
        <w:t>[</w:t>
      </w:r>
      <w:r w:rsidR="00A902E0" w:rsidRPr="00C33A54">
        <w:rPr>
          <w:rFonts w:ascii="Arial" w:hAnsi="Arial" w:cs="Arial"/>
          <w:sz w:val="24"/>
          <w:szCs w:val="24"/>
        </w:rPr>
        <w:t>5</w:t>
      </w:r>
      <w:r w:rsidRPr="00C33A54">
        <w:rPr>
          <w:rFonts w:ascii="Arial" w:hAnsi="Arial" w:cs="Arial"/>
          <w:sz w:val="24"/>
          <w:szCs w:val="24"/>
        </w:rPr>
        <w:t>]</w:t>
      </w:r>
      <w:r w:rsidR="00A902E0" w:rsidRPr="00C33A54">
        <w:rPr>
          <w:rFonts w:ascii="Arial" w:hAnsi="Arial" w:cs="Arial"/>
          <w:sz w:val="24"/>
          <w:szCs w:val="24"/>
        </w:rPr>
        <w:t xml:space="preserve"> Terry R, Palmer S, Rimes K, Clark C, Simmonds J, Horwood J</w:t>
      </w:r>
      <w:r w:rsidR="005347E8" w:rsidRPr="00C33A54">
        <w:rPr>
          <w:rFonts w:ascii="Arial" w:hAnsi="Arial" w:cs="Arial"/>
          <w:sz w:val="24"/>
          <w:szCs w:val="24"/>
        </w:rPr>
        <w:t>.</w:t>
      </w:r>
      <w:r w:rsidR="00A902E0" w:rsidRPr="00C33A54">
        <w:rPr>
          <w:rFonts w:ascii="Arial" w:hAnsi="Arial" w:cs="Arial"/>
          <w:sz w:val="24"/>
          <w:szCs w:val="24"/>
        </w:rPr>
        <w:t xml:space="preserve"> Living with joint hypermobility syndrome: Patient experiences of diagnosis, referral and self-care. Fam</w:t>
      </w:r>
      <w:r w:rsidR="005347E8" w:rsidRPr="00C33A54">
        <w:rPr>
          <w:rFonts w:ascii="Arial" w:hAnsi="Arial" w:cs="Arial"/>
          <w:sz w:val="24"/>
          <w:szCs w:val="24"/>
        </w:rPr>
        <w:t xml:space="preserve"> Pract 2015;</w:t>
      </w:r>
      <w:r w:rsidR="00A902E0" w:rsidRPr="00C33A54">
        <w:rPr>
          <w:rFonts w:ascii="Arial" w:hAnsi="Arial" w:cs="Arial"/>
          <w:sz w:val="24"/>
          <w:szCs w:val="24"/>
        </w:rPr>
        <w:t>32(3):354-8.</w:t>
      </w:r>
    </w:p>
    <w:p w:rsidR="0085113D" w:rsidRPr="00C33A54" w:rsidRDefault="0085113D" w:rsidP="0085113D">
      <w:pPr>
        <w:spacing w:after="0" w:line="480" w:lineRule="auto"/>
        <w:rPr>
          <w:rFonts w:ascii="Arial" w:hAnsi="Arial" w:cs="Arial"/>
          <w:sz w:val="24"/>
          <w:szCs w:val="24"/>
        </w:rPr>
      </w:pPr>
      <w:r w:rsidRPr="00C33A54">
        <w:rPr>
          <w:rFonts w:ascii="Arial" w:hAnsi="Arial" w:cs="Arial"/>
          <w:sz w:val="24"/>
          <w:szCs w:val="24"/>
        </w:rPr>
        <w:t>[6] Clark C, Khattab A, Carr E. Chronic widespread pain and neurophysiological symptoms in joint hypermobility syndrome (JHS). Int J Ther Rehabil 2014;21(2):60-7.</w:t>
      </w:r>
    </w:p>
    <w:p w:rsidR="00A902E0" w:rsidRPr="00C33A54" w:rsidRDefault="006A1766" w:rsidP="0085113D">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7</w:t>
      </w:r>
      <w:r w:rsidRPr="00C33A54">
        <w:rPr>
          <w:rFonts w:ascii="Arial" w:hAnsi="Arial" w:cs="Arial"/>
          <w:sz w:val="24"/>
          <w:szCs w:val="24"/>
        </w:rPr>
        <w:t>]</w:t>
      </w:r>
      <w:r w:rsidR="00A902E0" w:rsidRPr="00C33A54">
        <w:rPr>
          <w:rFonts w:ascii="Arial" w:hAnsi="Arial" w:cs="Arial"/>
          <w:sz w:val="24"/>
          <w:szCs w:val="24"/>
        </w:rPr>
        <w:t xml:space="preserve"> Engelbert RH, van Bergen M, Henneken T, Helders PJ, Takken T. Exercise tolerance in children and adolescents with musculoskeletal pain in joint hypermobility and joint hypomobility syndrome. Pediatrics 2006;118:e690-6.</w:t>
      </w:r>
    </w:p>
    <w:p w:rsidR="00A902E0" w:rsidRPr="00C33A54" w:rsidRDefault="006A1766" w:rsidP="00A902E0">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8</w:t>
      </w:r>
      <w:r w:rsidRPr="00C33A54">
        <w:rPr>
          <w:rFonts w:ascii="Arial" w:hAnsi="Arial" w:cs="Arial"/>
          <w:sz w:val="24"/>
          <w:szCs w:val="24"/>
        </w:rPr>
        <w:t>]</w:t>
      </w:r>
      <w:r w:rsidR="00A902E0" w:rsidRPr="00C33A54">
        <w:rPr>
          <w:rFonts w:ascii="Arial" w:hAnsi="Arial" w:cs="Arial"/>
          <w:sz w:val="24"/>
          <w:szCs w:val="24"/>
        </w:rPr>
        <w:t xml:space="preserve"> Fatoye F, Palmer S, Macmillan F, Rowe P, van der Linden M. Proprioception and muscle torque deficits in children with hypermobility syndrome. Rheumatology 2009;48:152-7.</w:t>
      </w:r>
    </w:p>
    <w:p w:rsidR="00A902E0" w:rsidRPr="00C33A54" w:rsidRDefault="006A1766" w:rsidP="00A902E0">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9</w:t>
      </w:r>
      <w:r w:rsidRPr="00C33A54">
        <w:rPr>
          <w:rFonts w:ascii="Arial" w:hAnsi="Arial" w:cs="Arial"/>
          <w:sz w:val="24"/>
          <w:szCs w:val="24"/>
        </w:rPr>
        <w:t>]</w:t>
      </w:r>
      <w:r w:rsidR="00A902E0" w:rsidRPr="00C33A54">
        <w:rPr>
          <w:rFonts w:ascii="Arial" w:hAnsi="Arial" w:cs="Arial"/>
          <w:sz w:val="24"/>
          <w:szCs w:val="24"/>
        </w:rPr>
        <w:t xml:space="preserve"> Fatoye F, Palmer S, Macmillan F, Rowe P, van der Linden M. Gait kinematics and passive knee joint range of motion in children wit</w:t>
      </w:r>
      <w:r w:rsidR="005347E8" w:rsidRPr="00C33A54">
        <w:rPr>
          <w:rFonts w:ascii="Arial" w:hAnsi="Arial" w:cs="Arial"/>
          <w:sz w:val="24"/>
          <w:szCs w:val="24"/>
        </w:rPr>
        <w:t>h hypermobility syndrome. Gait</w:t>
      </w:r>
      <w:r w:rsidR="00A902E0" w:rsidRPr="00C33A54">
        <w:rPr>
          <w:rFonts w:ascii="Arial" w:hAnsi="Arial" w:cs="Arial"/>
          <w:sz w:val="24"/>
          <w:szCs w:val="24"/>
        </w:rPr>
        <w:t xml:space="preserve"> Posture 2011;33:447-51.</w:t>
      </w:r>
    </w:p>
    <w:p w:rsidR="00A902E0" w:rsidRPr="00C33A54" w:rsidRDefault="006A1766" w:rsidP="00A902E0">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10</w:t>
      </w:r>
      <w:r w:rsidRPr="00C33A54">
        <w:rPr>
          <w:rFonts w:ascii="Arial" w:hAnsi="Arial" w:cs="Arial"/>
          <w:sz w:val="24"/>
          <w:szCs w:val="24"/>
        </w:rPr>
        <w:t>]</w:t>
      </w:r>
      <w:r w:rsidR="00A902E0" w:rsidRPr="00C33A54">
        <w:rPr>
          <w:rFonts w:ascii="Arial" w:hAnsi="Arial" w:cs="Arial"/>
          <w:sz w:val="24"/>
          <w:szCs w:val="24"/>
        </w:rPr>
        <w:t xml:space="preserve"> Fatoye F, Palmer S, Macmillan F, Rowe P, van der Linden M. Pain intensity and quality of life perception in children with hype</w:t>
      </w:r>
      <w:r w:rsidR="00580324" w:rsidRPr="00C33A54">
        <w:rPr>
          <w:rFonts w:ascii="Arial" w:hAnsi="Arial" w:cs="Arial"/>
          <w:sz w:val="24"/>
          <w:szCs w:val="24"/>
        </w:rPr>
        <w:t>rmobility syndrome. Rheumatol Int</w:t>
      </w:r>
      <w:r w:rsidR="00A902E0" w:rsidRPr="00C33A54">
        <w:rPr>
          <w:rFonts w:ascii="Arial" w:hAnsi="Arial" w:cs="Arial"/>
          <w:sz w:val="24"/>
          <w:szCs w:val="24"/>
        </w:rPr>
        <w:t xml:space="preserve"> 2012;32(5):1277-84.</w:t>
      </w:r>
    </w:p>
    <w:p w:rsidR="00A902E0" w:rsidRPr="00C33A54" w:rsidRDefault="006A1766" w:rsidP="0044191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11</w:t>
      </w:r>
      <w:r w:rsidRPr="00C33A54">
        <w:rPr>
          <w:rFonts w:ascii="Arial" w:hAnsi="Arial" w:cs="Arial"/>
          <w:sz w:val="24"/>
          <w:szCs w:val="24"/>
        </w:rPr>
        <w:t>]</w:t>
      </w:r>
      <w:r w:rsidR="00A902E0" w:rsidRPr="00C33A54">
        <w:rPr>
          <w:rFonts w:ascii="Arial" w:hAnsi="Arial" w:cs="Arial"/>
          <w:sz w:val="24"/>
          <w:szCs w:val="24"/>
        </w:rPr>
        <w:t xml:space="preserve"> Mallik AK, Ferrell WR, McDonald A. Impaired proprioceptive acuity at the proximal interphalangeal joint in patients with the hypermobility syndrome. B</w:t>
      </w:r>
      <w:r w:rsidR="00580324" w:rsidRPr="00C33A54">
        <w:rPr>
          <w:rFonts w:ascii="Arial" w:hAnsi="Arial" w:cs="Arial"/>
          <w:sz w:val="24"/>
          <w:szCs w:val="24"/>
        </w:rPr>
        <w:t>rit J Rheumatol</w:t>
      </w:r>
      <w:r w:rsidR="00A902E0" w:rsidRPr="00C33A54">
        <w:rPr>
          <w:rFonts w:ascii="Arial" w:hAnsi="Arial" w:cs="Arial"/>
          <w:sz w:val="24"/>
          <w:szCs w:val="24"/>
        </w:rPr>
        <w:t xml:space="preserve"> 1994;33:631-7.</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12</w:t>
      </w:r>
      <w:r w:rsidRPr="00C33A54">
        <w:rPr>
          <w:rFonts w:ascii="Arial" w:hAnsi="Arial" w:cs="Arial"/>
          <w:sz w:val="24"/>
          <w:szCs w:val="24"/>
        </w:rPr>
        <w:t>]</w:t>
      </w:r>
      <w:r w:rsidR="00A902E0" w:rsidRPr="00C33A54">
        <w:rPr>
          <w:rFonts w:ascii="Arial" w:hAnsi="Arial" w:cs="Arial"/>
          <w:sz w:val="24"/>
          <w:szCs w:val="24"/>
        </w:rPr>
        <w:t xml:space="preserve"> Hall MG, Ferrell WR, Sturrock RD, Hamblen DL, Baxendale RH. The effect of the hypermobility syndrome on knee joint proprioception. Br J Rheumatol 1995;34:121-5.</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lastRenderedPageBreak/>
        <w:t>[</w:t>
      </w:r>
      <w:r w:rsidR="0085113D" w:rsidRPr="00C33A54">
        <w:rPr>
          <w:rFonts w:ascii="Arial" w:hAnsi="Arial" w:cs="Arial"/>
          <w:sz w:val="24"/>
          <w:szCs w:val="24"/>
        </w:rPr>
        <w:t>13</w:t>
      </w:r>
      <w:r w:rsidRPr="00C33A54">
        <w:rPr>
          <w:rFonts w:ascii="Arial" w:hAnsi="Arial" w:cs="Arial"/>
          <w:sz w:val="24"/>
          <w:szCs w:val="24"/>
        </w:rPr>
        <w:t>]</w:t>
      </w:r>
      <w:r w:rsidR="00A902E0" w:rsidRPr="00C33A54">
        <w:rPr>
          <w:rFonts w:ascii="Arial" w:hAnsi="Arial" w:cs="Arial"/>
          <w:sz w:val="24"/>
          <w:szCs w:val="24"/>
        </w:rPr>
        <w:t xml:space="preserve"> Sahin N, Baskent A, Cakmak A, Salli A, Ugurlu H, Berker E. Evaluation of knee proprioception and effects of proprioception exercise in patients with benign joint hype</w:t>
      </w:r>
      <w:r w:rsidR="00580324" w:rsidRPr="00C33A54">
        <w:rPr>
          <w:rFonts w:ascii="Arial" w:hAnsi="Arial" w:cs="Arial"/>
          <w:sz w:val="24"/>
          <w:szCs w:val="24"/>
        </w:rPr>
        <w:t>rmobility syndrome. Rheumatol Int 2008</w:t>
      </w:r>
      <w:r w:rsidR="00A902E0" w:rsidRPr="00C33A54">
        <w:rPr>
          <w:rFonts w:ascii="Arial" w:hAnsi="Arial" w:cs="Arial"/>
          <w:sz w:val="24"/>
          <w:szCs w:val="24"/>
        </w:rPr>
        <w:t>;28:995-1000.</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14</w:t>
      </w:r>
      <w:r w:rsidRPr="00C33A54">
        <w:rPr>
          <w:rFonts w:ascii="Arial" w:hAnsi="Arial" w:cs="Arial"/>
          <w:sz w:val="24"/>
          <w:szCs w:val="24"/>
        </w:rPr>
        <w:t>]</w:t>
      </w:r>
      <w:r w:rsidR="00A902E0" w:rsidRPr="00C33A54">
        <w:rPr>
          <w:rFonts w:ascii="Arial" w:hAnsi="Arial" w:cs="Arial"/>
          <w:sz w:val="24"/>
          <w:szCs w:val="24"/>
        </w:rPr>
        <w:t xml:space="preserve"> Sahin N, Baskent A, Ugurlu H, Berker E. Isokinetic evaluation of knee extensor/flexor muscle strength in patients with hype</w:t>
      </w:r>
      <w:r w:rsidR="00580324" w:rsidRPr="00C33A54">
        <w:rPr>
          <w:rFonts w:ascii="Arial" w:hAnsi="Arial" w:cs="Arial"/>
          <w:sz w:val="24"/>
          <w:szCs w:val="24"/>
        </w:rPr>
        <w:t>rmobility syndrome. Rheumatol Int 2008</w:t>
      </w:r>
      <w:r w:rsidR="00A902E0" w:rsidRPr="00C33A54">
        <w:rPr>
          <w:rFonts w:ascii="Arial" w:hAnsi="Arial" w:cs="Arial"/>
          <w:sz w:val="24"/>
          <w:szCs w:val="24"/>
        </w:rPr>
        <w:t>;28:643-8.</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15</w:t>
      </w:r>
      <w:r w:rsidRPr="00C33A54">
        <w:rPr>
          <w:rFonts w:ascii="Arial" w:hAnsi="Arial" w:cs="Arial"/>
          <w:sz w:val="24"/>
          <w:szCs w:val="24"/>
        </w:rPr>
        <w:t>]</w:t>
      </w:r>
      <w:r w:rsidR="00A902E0" w:rsidRPr="00C33A54">
        <w:rPr>
          <w:rFonts w:ascii="Arial" w:hAnsi="Arial" w:cs="Arial"/>
          <w:sz w:val="24"/>
          <w:szCs w:val="24"/>
        </w:rPr>
        <w:t xml:space="preserve"> Smith T, Easton V, Bacon H, Jerman E, Armon K, Poland F, et al. The relationship between benign joint hypermobility syndrome and psychological distress: a systematic review and meta-analysis. Rheumatology 2014;53:114-22.</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16</w:t>
      </w:r>
      <w:r w:rsidRPr="00C33A54">
        <w:rPr>
          <w:rFonts w:ascii="Arial" w:hAnsi="Arial" w:cs="Arial"/>
          <w:sz w:val="24"/>
          <w:szCs w:val="24"/>
        </w:rPr>
        <w:t>]</w:t>
      </w:r>
      <w:r w:rsidR="00A902E0" w:rsidRPr="00C33A54">
        <w:rPr>
          <w:rFonts w:ascii="Arial" w:hAnsi="Arial" w:cs="Arial"/>
          <w:sz w:val="24"/>
          <w:szCs w:val="24"/>
        </w:rPr>
        <w:t xml:space="preserve"> Palmer S, Bailey S, Barker L, Barney L, Elliott A. The effectiveness of therapeutic exercise for joint hypermobility syndrome: a systematic review. Physiotherapy 2014;100:220-7.</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17</w:t>
      </w:r>
      <w:r w:rsidRPr="00C33A54">
        <w:rPr>
          <w:rFonts w:ascii="Arial" w:hAnsi="Arial" w:cs="Arial"/>
          <w:sz w:val="24"/>
          <w:szCs w:val="24"/>
        </w:rPr>
        <w:t>]</w:t>
      </w:r>
      <w:r w:rsidR="00A902E0" w:rsidRPr="00C33A54">
        <w:rPr>
          <w:rFonts w:ascii="Arial" w:hAnsi="Arial" w:cs="Arial"/>
          <w:sz w:val="24"/>
          <w:szCs w:val="24"/>
        </w:rPr>
        <w:t xml:space="preserve"> Smith TO, Bacon H, Jerman E, Easton V, Armon K, Poland F, </w:t>
      </w:r>
      <w:r w:rsidR="00274315" w:rsidRPr="00C33A54">
        <w:rPr>
          <w:rFonts w:ascii="Arial" w:hAnsi="Arial" w:cs="Arial"/>
          <w:sz w:val="24"/>
          <w:szCs w:val="24"/>
        </w:rPr>
        <w:t>et al</w:t>
      </w:r>
      <w:r w:rsidR="00A902E0" w:rsidRPr="00C33A54">
        <w:rPr>
          <w:rFonts w:ascii="Arial" w:hAnsi="Arial" w:cs="Arial"/>
          <w:sz w:val="24"/>
          <w:szCs w:val="24"/>
        </w:rPr>
        <w:t>. Physiotherapy and occupational therapy interventions for people with benign joint hypermobility syndrome: a systematic review of clinical trials. Disabil Rehabil 2014;36(10):797-803.</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18</w:t>
      </w:r>
      <w:r w:rsidRPr="00C33A54">
        <w:rPr>
          <w:rFonts w:ascii="Arial" w:hAnsi="Arial" w:cs="Arial"/>
          <w:sz w:val="24"/>
          <w:szCs w:val="24"/>
        </w:rPr>
        <w:t>]</w:t>
      </w:r>
      <w:r w:rsidR="00A902E0" w:rsidRPr="00C33A54">
        <w:rPr>
          <w:rFonts w:ascii="Arial" w:hAnsi="Arial" w:cs="Arial"/>
          <w:sz w:val="24"/>
          <w:szCs w:val="24"/>
        </w:rPr>
        <w:t xml:space="preserve"> Ferrell WR, Tennant N, Sturrock RD, Ashton L, Creed G, Brydson G, et al. Amelioration of symptoms by enhancement of proprioception in patients with joint hypermobility syndrome. Arthritis Rheum 2004;50:3323-8.</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19</w:t>
      </w:r>
      <w:r w:rsidRPr="00C33A54">
        <w:rPr>
          <w:rFonts w:ascii="Arial" w:hAnsi="Arial" w:cs="Arial"/>
          <w:sz w:val="24"/>
          <w:szCs w:val="24"/>
        </w:rPr>
        <w:t>]</w:t>
      </w:r>
      <w:r w:rsidR="00A902E0" w:rsidRPr="00C33A54">
        <w:rPr>
          <w:rFonts w:ascii="Arial" w:hAnsi="Arial" w:cs="Arial"/>
          <w:sz w:val="24"/>
          <w:szCs w:val="24"/>
        </w:rPr>
        <w:t xml:space="preserve"> Barton LM, Bird HA. Improving pain by the stabilization of hyperlax joints. J Orthop Rheumatol 1996;9:46-51.</w:t>
      </w:r>
    </w:p>
    <w:p w:rsidR="00A902E0" w:rsidRPr="00C33A54" w:rsidRDefault="006A1766" w:rsidP="0044191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20</w:t>
      </w:r>
      <w:r w:rsidRPr="00C33A54">
        <w:rPr>
          <w:rFonts w:ascii="Arial" w:hAnsi="Arial" w:cs="Arial"/>
          <w:sz w:val="24"/>
          <w:szCs w:val="24"/>
        </w:rPr>
        <w:t>]</w:t>
      </w:r>
      <w:r w:rsidR="00A902E0" w:rsidRPr="00C33A54">
        <w:rPr>
          <w:rFonts w:ascii="Arial" w:hAnsi="Arial" w:cs="Arial"/>
          <w:sz w:val="24"/>
          <w:szCs w:val="24"/>
        </w:rPr>
        <w:t xml:space="preserve"> Keszei AP, Novak M, Streiner DL. Introduction to health measurement scales. J Psychosom Res</w:t>
      </w:r>
      <w:r w:rsidR="00274315" w:rsidRPr="00C33A54">
        <w:rPr>
          <w:rFonts w:ascii="Arial" w:hAnsi="Arial" w:cs="Arial"/>
          <w:sz w:val="24"/>
          <w:szCs w:val="24"/>
        </w:rPr>
        <w:t xml:space="preserve"> 2010;68(4):319-23.</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lastRenderedPageBreak/>
        <w:t>[</w:t>
      </w:r>
      <w:r w:rsidR="0085113D" w:rsidRPr="00C33A54">
        <w:rPr>
          <w:rFonts w:ascii="Arial" w:hAnsi="Arial" w:cs="Arial"/>
          <w:sz w:val="24"/>
          <w:szCs w:val="24"/>
        </w:rPr>
        <w:t>21</w:t>
      </w:r>
      <w:r w:rsidRPr="00C33A54">
        <w:rPr>
          <w:rFonts w:ascii="Arial" w:hAnsi="Arial" w:cs="Arial"/>
          <w:sz w:val="24"/>
          <w:szCs w:val="24"/>
        </w:rPr>
        <w:t>]</w:t>
      </w:r>
      <w:r w:rsidR="00A902E0" w:rsidRPr="00C33A54">
        <w:rPr>
          <w:rFonts w:ascii="Arial" w:hAnsi="Arial" w:cs="Arial"/>
          <w:sz w:val="24"/>
          <w:szCs w:val="24"/>
        </w:rPr>
        <w:t xml:space="preserve"> Palmer S, Cramp F, Lewis R, Muhammad S, Cl</w:t>
      </w:r>
      <w:r w:rsidR="00274315" w:rsidRPr="00C33A54">
        <w:rPr>
          <w:rFonts w:ascii="Arial" w:hAnsi="Arial" w:cs="Arial"/>
          <w:sz w:val="24"/>
          <w:szCs w:val="24"/>
        </w:rPr>
        <w:t>ark E.</w:t>
      </w:r>
      <w:r w:rsidR="00A902E0" w:rsidRPr="00C33A54">
        <w:rPr>
          <w:rFonts w:ascii="Arial" w:hAnsi="Arial" w:cs="Arial"/>
          <w:sz w:val="24"/>
          <w:szCs w:val="24"/>
        </w:rPr>
        <w:t xml:space="preserve"> Diagnosis, management and assessment of adults with joint hypermobility syndrome: a UK-wide survey of physiot</w:t>
      </w:r>
      <w:r w:rsidR="00274315" w:rsidRPr="00C33A54">
        <w:rPr>
          <w:rFonts w:ascii="Arial" w:hAnsi="Arial" w:cs="Arial"/>
          <w:sz w:val="24"/>
          <w:szCs w:val="24"/>
        </w:rPr>
        <w:t>herapy practice. Musculoskelet</w:t>
      </w:r>
      <w:r w:rsidR="00A902E0" w:rsidRPr="00C33A54">
        <w:rPr>
          <w:rFonts w:ascii="Arial" w:hAnsi="Arial" w:cs="Arial"/>
          <w:sz w:val="24"/>
          <w:szCs w:val="24"/>
        </w:rPr>
        <w:t xml:space="preserve"> Care</w:t>
      </w:r>
      <w:r w:rsidR="00274315" w:rsidRPr="00C33A54">
        <w:rPr>
          <w:rFonts w:ascii="Arial" w:hAnsi="Arial" w:cs="Arial"/>
          <w:sz w:val="24"/>
          <w:szCs w:val="24"/>
        </w:rPr>
        <w:t xml:space="preserve"> 2015;13(2):101-</w:t>
      </w:r>
      <w:r w:rsidR="00A902E0" w:rsidRPr="00C33A54">
        <w:rPr>
          <w:rFonts w:ascii="Arial" w:hAnsi="Arial" w:cs="Arial"/>
          <w:sz w:val="24"/>
          <w:szCs w:val="24"/>
        </w:rPr>
        <w:t>11</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22</w:t>
      </w:r>
      <w:r w:rsidRPr="00C33A54">
        <w:rPr>
          <w:rFonts w:ascii="Arial" w:hAnsi="Arial" w:cs="Arial"/>
          <w:sz w:val="24"/>
          <w:szCs w:val="24"/>
        </w:rPr>
        <w:t>]</w:t>
      </w:r>
      <w:r w:rsidR="00A902E0" w:rsidRPr="00C33A54">
        <w:rPr>
          <w:rFonts w:ascii="Arial" w:hAnsi="Arial" w:cs="Arial"/>
          <w:sz w:val="24"/>
          <w:szCs w:val="24"/>
        </w:rPr>
        <w:t xml:space="preserve"> Nicklin J, Cramp F, Kirwan J, Greenwood R, Urban M, Hewlett S</w:t>
      </w:r>
      <w:r w:rsidR="00274315" w:rsidRPr="00C33A54">
        <w:rPr>
          <w:rFonts w:ascii="Arial" w:hAnsi="Arial" w:cs="Arial"/>
          <w:sz w:val="24"/>
          <w:szCs w:val="24"/>
        </w:rPr>
        <w:t xml:space="preserve">. </w:t>
      </w:r>
      <w:r w:rsidR="00A902E0" w:rsidRPr="00C33A54">
        <w:rPr>
          <w:rFonts w:ascii="Arial" w:hAnsi="Arial" w:cs="Arial"/>
          <w:sz w:val="24"/>
          <w:szCs w:val="24"/>
        </w:rPr>
        <w:t>Measuring fatigue in rheumatoid arthritis: A cross-sectional study to evaluate the Bristol Rheumatoid Arthritis Fatigue Multi-Dimensional questionnaire, visual analog scales, and numerical rating scales. Arthrit Care Res</w:t>
      </w:r>
      <w:r w:rsidR="00274315" w:rsidRPr="00C33A54">
        <w:rPr>
          <w:rFonts w:ascii="Arial" w:hAnsi="Arial" w:cs="Arial"/>
          <w:sz w:val="24"/>
          <w:szCs w:val="24"/>
        </w:rPr>
        <w:t xml:space="preserve"> 2010;</w:t>
      </w:r>
      <w:r w:rsidR="00A902E0" w:rsidRPr="00C33A54">
        <w:rPr>
          <w:rFonts w:ascii="Arial" w:hAnsi="Arial" w:cs="Arial"/>
          <w:sz w:val="24"/>
          <w:szCs w:val="24"/>
        </w:rPr>
        <w:t>62:1559-68.</w:t>
      </w:r>
    </w:p>
    <w:p w:rsidR="00A902E0" w:rsidRPr="00C33A54" w:rsidRDefault="006A1766" w:rsidP="00746D00">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23</w:t>
      </w:r>
      <w:r w:rsidRPr="00C33A54">
        <w:rPr>
          <w:rFonts w:ascii="Arial" w:hAnsi="Arial" w:cs="Arial"/>
          <w:sz w:val="24"/>
          <w:szCs w:val="24"/>
        </w:rPr>
        <w:t>]</w:t>
      </w:r>
      <w:r w:rsidR="00A902E0" w:rsidRPr="00C33A54">
        <w:rPr>
          <w:rFonts w:ascii="Arial" w:hAnsi="Arial" w:cs="Arial"/>
          <w:sz w:val="24"/>
          <w:szCs w:val="24"/>
        </w:rPr>
        <w:t xml:space="preserve"> Dures EK, Hewlett SE, Cramp FA, Greenwood R, Nicklin JK, Urban M, </w:t>
      </w:r>
      <w:r w:rsidR="00274315" w:rsidRPr="00C33A54">
        <w:rPr>
          <w:rFonts w:ascii="Arial" w:hAnsi="Arial" w:cs="Arial"/>
          <w:sz w:val="24"/>
          <w:szCs w:val="24"/>
        </w:rPr>
        <w:t>et al</w:t>
      </w:r>
      <w:r w:rsidR="00A902E0" w:rsidRPr="00C33A54">
        <w:rPr>
          <w:rFonts w:ascii="Arial" w:hAnsi="Arial" w:cs="Arial"/>
          <w:sz w:val="24"/>
          <w:szCs w:val="24"/>
        </w:rPr>
        <w:t>. Reliability and sensitivity to change of the Bristol Rheumatoid Arthrit</w:t>
      </w:r>
      <w:r w:rsidR="00274315" w:rsidRPr="00C33A54">
        <w:rPr>
          <w:rFonts w:ascii="Arial" w:hAnsi="Arial" w:cs="Arial"/>
          <w:sz w:val="24"/>
          <w:szCs w:val="24"/>
        </w:rPr>
        <w:t>is Fatigue scales. Rheumatology 2013;52(10):1832-</w:t>
      </w:r>
      <w:r w:rsidR="00A902E0" w:rsidRPr="00C33A54">
        <w:rPr>
          <w:rFonts w:ascii="Arial" w:hAnsi="Arial" w:cs="Arial"/>
          <w:sz w:val="24"/>
          <w:szCs w:val="24"/>
        </w:rPr>
        <w:t>9.</w:t>
      </w:r>
    </w:p>
    <w:p w:rsidR="00A902E0" w:rsidRPr="00C33A54" w:rsidRDefault="006A1766" w:rsidP="00746D00">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24</w:t>
      </w:r>
      <w:r w:rsidRPr="00C33A54">
        <w:rPr>
          <w:rFonts w:ascii="Arial" w:hAnsi="Arial" w:cs="Arial"/>
          <w:sz w:val="24"/>
          <w:szCs w:val="24"/>
        </w:rPr>
        <w:t>]</w:t>
      </w:r>
      <w:r w:rsidR="00A902E0" w:rsidRPr="00C33A54">
        <w:rPr>
          <w:rFonts w:ascii="Arial" w:hAnsi="Arial" w:cs="Arial"/>
          <w:sz w:val="24"/>
          <w:szCs w:val="24"/>
        </w:rPr>
        <w:t xml:space="preserve"> Drennan J. Cognitive interviewing: verbal data in the design and pretesting of questionnaires. J Adv Nurs 2003</w:t>
      </w:r>
      <w:r w:rsidR="00274315" w:rsidRPr="00C33A54">
        <w:rPr>
          <w:rFonts w:ascii="Arial" w:hAnsi="Arial" w:cs="Arial"/>
          <w:sz w:val="24"/>
          <w:szCs w:val="24"/>
        </w:rPr>
        <w:t>;</w:t>
      </w:r>
      <w:r w:rsidR="00A902E0" w:rsidRPr="00C33A54">
        <w:rPr>
          <w:rFonts w:ascii="Arial" w:hAnsi="Arial" w:cs="Arial"/>
          <w:sz w:val="24"/>
          <w:szCs w:val="24"/>
        </w:rPr>
        <w:t>42(1):57-63.</w:t>
      </w:r>
    </w:p>
    <w:p w:rsidR="00A902E0" w:rsidRPr="00C33A54" w:rsidRDefault="006A1766" w:rsidP="00FC102A">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25</w:t>
      </w:r>
      <w:r w:rsidRPr="00C33A54">
        <w:rPr>
          <w:rFonts w:ascii="Arial" w:hAnsi="Arial" w:cs="Arial"/>
          <w:sz w:val="24"/>
          <w:szCs w:val="24"/>
        </w:rPr>
        <w:t>]</w:t>
      </w:r>
      <w:r w:rsidR="00A902E0" w:rsidRPr="00C33A54">
        <w:rPr>
          <w:rFonts w:ascii="Arial" w:hAnsi="Arial" w:cs="Arial"/>
          <w:sz w:val="24"/>
          <w:szCs w:val="24"/>
        </w:rPr>
        <w:t xml:space="preserve"> World Health Organization</w:t>
      </w:r>
      <w:r w:rsidR="00274315" w:rsidRPr="00C33A54">
        <w:rPr>
          <w:rFonts w:ascii="Arial" w:hAnsi="Arial" w:cs="Arial"/>
          <w:sz w:val="24"/>
          <w:szCs w:val="24"/>
        </w:rPr>
        <w:t xml:space="preserve">. </w:t>
      </w:r>
      <w:r w:rsidR="00A902E0" w:rsidRPr="00C33A54">
        <w:rPr>
          <w:rFonts w:ascii="Arial" w:hAnsi="Arial" w:cs="Arial"/>
          <w:sz w:val="24"/>
          <w:szCs w:val="24"/>
        </w:rPr>
        <w:t xml:space="preserve">Towards a common language for functioning, disability and health: ICF (The International Classification of Functioning, Disability and Health). </w:t>
      </w:r>
      <w:r w:rsidR="00274315" w:rsidRPr="00C33A54">
        <w:rPr>
          <w:rFonts w:ascii="Arial" w:hAnsi="Arial" w:cs="Arial"/>
          <w:sz w:val="24"/>
          <w:szCs w:val="24"/>
        </w:rPr>
        <w:t xml:space="preserve">Geneva: </w:t>
      </w:r>
      <w:r w:rsidR="00A902E0" w:rsidRPr="00C33A54">
        <w:rPr>
          <w:rFonts w:ascii="Arial" w:hAnsi="Arial" w:cs="Arial"/>
          <w:sz w:val="24"/>
          <w:szCs w:val="24"/>
        </w:rPr>
        <w:t>World Health Organization</w:t>
      </w:r>
      <w:r w:rsidR="00274315" w:rsidRPr="00C33A54">
        <w:rPr>
          <w:rFonts w:ascii="Arial" w:hAnsi="Arial" w:cs="Arial"/>
          <w:sz w:val="24"/>
          <w:szCs w:val="24"/>
        </w:rPr>
        <w:t>; 2002.</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26</w:t>
      </w:r>
      <w:r w:rsidRPr="00C33A54">
        <w:rPr>
          <w:rFonts w:ascii="Arial" w:hAnsi="Arial" w:cs="Arial"/>
          <w:sz w:val="24"/>
          <w:szCs w:val="24"/>
        </w:rPr>
        <w:t>]</w:t>
      </w:r>
      <w:r w:rsidR="00A902E0" w:rsidRPr="00C33A54">
        <w:rPr>
          <w:rFonts w:ascii="Arial" w:hAnsi="Arial" w:cs="Arial"/>
          <w:sz w:val="24"/>
          <w:szCs w:val="24"/>
        </w:rPr>
        <w:t xml:space="preserve"> Radner H, Grisar J, Smolen JS, Stamm T, Aletaha D. Value of self-performed joint counts in rheumatoid arthritis patients near remission. Arthritis Res Ther 2012</w:t>
      </w:r>
      <w:r w:rsidR="00274315" w:rsidRPr="00C33A54">
        <w:rPr>
          <w:rFonts w:ascii="Arial" w:hAnsi="Arial" w:cs="Arial"/>
          <w:sz w:val="24"/>
          <w:szCs w:val="24"/>
        </w:rPr>
        <w:t>;</w:t>
      </w:r>
      <w:r w:rsidR="00A902E0" w:rsidRPr="00C33A54">
        <w:rPr>
          <w:rFonts w:ascii="Arial" w:hAnsi="Arial" w:cs="Arial"/>
          <w:sz w:val="24"/>
          <w:szCs w:val="24"/>
        </w:rPr>
        <w:t>14:R61.</w:t>
      </w:r>
    </w:p>
    <w:p w:rsidR="00A902E0" w:rsidRPr="00C33A54" w:rsidRDefault="006A1766" w:rsidP="00761E29">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27</w:t>
      </w:r>
      <w:r w:rsidRPr="00C33A54">
        <w:rPr>
          <w:rFonts w:ascii="Arial" w:hAnsi="Arial" w:cs="Arial"/>
          <w:sz w:val="24"/>
          <w:szCs w:val="24"/>
        </w:rPr>
        <w:t>]</w:t>
      </w:r>
      <w:r w:rsidR="00A902E0" w:rsidRPr="00C33A54">
        <w:rPr>
          <w:rFonts w:ascii="Arial" w:hAnsi="Arial" w:cs="Arial"/>
          <w:sz w:val="24"/>
          <w:szCs w:val="24"/>
        </w:rPr>
        <w:t xml:space="preserve"> Scott IC, Scott DL. Joint counts in inflammatory arthritis. </w:t>
      </w:r>
      <w:r w:rsidR="00274315" w:rsidRPr="00C33A54">
        <w:rPr>
          <w:rFonts w:ascii="Arial" w:hAnsi="Arial" w:cs="Arial"/>
          <w:sz w:val="24"/>
          <w:szCs w:val="24"/>
        </w:rPr>
        <w:t>Clin Exp Rheumatol 2014;32(Suppl. 85):</w:t>
      </w:r>
      <w:r w:rsidR="00A902E0" w:rsidRPr="00C33A54">
        <w:rPr>
          <w:rFonts w:ascii="Arial" w:hAnsi="Arial" w:cs="Arial"/>
          <w:sz w:val="24"/>
          <w:szCs w:val="24"/>
        </w:rPr>
        <w:t>S7-S12.</w:t>
      </w:r>
    </w:p>
    <w:p w:rsidR="00A902E0" w:rsidRPr="00C33A54" w:rsidRDefault="006A1766" w:rsidP="001A7DA6">
      <w:pPr>
        <w:spacing w:after="0" w:line="480" w:lineRule="auto"/>
        <w:rPr>
          <w:rFonts w:ascii="Arial" w:hAnsi="Arial" w:cs="Arial"/>
          <w:sz w:val="24"/>
          <w:szCs w:val="24"/>
        </w:rPr>
      </w:pPr>
      <w:r w:rsidRPr="00C33A54">
        <w:rPr>
          <w:rFonts w:ascii="Arial" w:hAnsi="Arial" w:cs="Arial"/>
          <w:sz w:val="24"/>
          <w:szCs w:val="24"/>
        </w:rPr>
        <w:t>[</w:t>
      </w:r>
      <w:r w:rsidR="0085113D" w:rsidRPr="00C33A54">
        <w:rPr>
          <w:rFonts w:ascii="Arial" w:hAnsi="Arial" w:cs="Arial"/>
          <w:sz w:val="24"/>
          <w:szCs w:val="24"/>
        </w:rPr>
        <w:t>28</w:t>
      </w:r>
      <w:r w:rsidRPr="00C33A54">
        <w:rPr>
          <w:rFonts w:ascii="Arial" w:hAnsi="Arial" w:cs="Arial"/>
          <w:sz w:val="24"/>
          <w:szCs w:val="24"/>
        </w:rPr>
        <w:t>]</w:t>
      </w:r>
      <w:r w:rsidR="00A902E0" w:rsidRPr="00C33A54">
        <w:rPr>
          <w:rFonts w:ascii="Arial" w:hAnsi="Arial" w:cs="Arial"/>
          <w:sz w:val="24"/>
          <w:szCs w:val="24"/>
        </w:rPr>
        <w:t xml:space="preserve"> Lindell L, Bergman S, Petersson IF, Jacobsson LTH, Herrström P</w:t>
      </w:r>
      <w:r w:rsidR="00274315" w:rsidRPr="00C33A54">
        <w:rPr>
          <w:rFonts w:ascii="Arial" w:hAnsi="Arial" w:cs="Arial"/>
          <w:sz w:val="24"/>
          <w:szCs w:val="24"/>
        </w:rPr>
        <w:t xml:space="preserve">. </w:t>
      </w:r>
      <w:r w:rsidR="00A902E0" w:rsidRPr="00C33A54">
        <w:rPr>
          <w:rFonts w:ascii="Arial" w:hAnsi="Arial" w:cs="Arial"/>
          <w:sz w:val="24"/>
          <w:szCs w:val="24"/>
        </w:rPr>
        <w:t>Prevalence of fibromyalgia and chronic widespread pain</w:t>
      </w:r>
      <w:r w:rsidR="00274315" w:rsidRPr="00C33A54">
        <w:rPr>
          <w:rFonts w:ascii="Arial" w:hAnsi="Arial" w:cs="Arial"/>
          <w:sz w:val="24"/>
          <w:szCs w:val="24"/>
        </w:rPr>
        <w:t xml:space="preserve">. </w:t>
      </w:r>
      <w:r w:rsidR="00A902E0" w:rsidRPr="00C33A54">
        <w:rPr>
          <w:rFonts w:ascii="Arial" w:hAnsi="Arial" w:cs="Arial"/>
          <w:sz w:val="24"/>
          <w:szCs w:val="24"/>
        </w:rPr>
        <w:t xml:space="preserve">Scand J Prim Health Care, </w:t>
      </w:r>
      <w:r w:rsidR="00274315" w:rsidRPr="00C33A54">
        <w:rPr>
          <w:rFonts w:ascii="Arial" w:hAnsi="Arial" w:cs="Arial"/>
          <w:sz w:val="24"/>
          <w:szCs w:val="24"/>
        </w:rPr>
        <w:t>2000;</w:t>
      </w:r>
      <w:r w:rsidR="00A902E0" w:rsidRPr="00C33A54">
        <w:rPr>
          <w:rFonts w:ascii="Arial" w:hAnsi="Arial" w:cs="Arial"/>
          <w:sz w:val="24"/>
          <w:szCs w:val="24"/>
        </w:rPr>
        <w:t>18</w:t>
      </w:r>
      <w:r w:rsidR="00274315" w:rsidRPr="00C33A54">
        <w:rPr>
          <w:rFonts w:ascii="Arial" w:hAnsi="Arial" w:cs="Arial"/>
          <w:sz w:val="24"/>
          <w:szCs w:val="24"/>
        </w:rPr>
        <w:t>(</w:t>
      </w:r>
      <w:r w:rsidR="00A902E0" w:rsidRPr="00C33A54">
        <w:rPr>
          <w:rFonts w:ascii="Arial" w:hAnsi="Arial" w:cs="Arial"/>
          <w:sz w:val="24"/>
          <w:szCs w:val="24"/>
        </w:rPr>
        <w:t>3</w:t>
      </w:r>
      <w:r w:rsidR="00274315" w:rsidRPr="00C33A54">
        <w:rPr>
          <w:rFonts w:ascii="Arial" w:hAnsi="Arial" w:cs="Arial"/>
          <w:sz w:val="24"/>
          <w:szCs w:val="24"/>
        </w:rPr>
        <w:t>):149-</w:t>
      </w:r>
      <w:r w:rsidR="00A902E0" w:rsidRPr="00C33A54">
        <w:rPr>
          <w:rFonts w:ascii="Arial" w:hAnsi="Arial" w:cs="Arial"/>
          <w:sz w:val="24"/>
          <w:szCs w:val="24"/>
        </w:rPr>
        <w:t>53.</w:t>
      </w:r>
    </w:p>
    <w:p w:rsidR="00223973" w:rsidRPr="00C33A54" w:rsidRDefault="00223973">
      <w:pPr>
        <w:rPr>
          <w:rFonts w:ascii="Arial" w:hAnsi="Arial" w:cs="Arial"/>
          <w:sz w:val="24"/>
          <w:szCs w:val="24"/>
        </w:rPr>
      </w:pPr>
      <w:r w:rsidRPr="00C33A54">
        <w:rPr>
          <w:rFonts w:ascii="Arial" w:hAnsi="Arial" w:cs="Arial"/>
          <w:sz w:val="24"/>
          <w:szCs w:val="24"/>
        </w:rPr>
        <w:br w:type="page"/>
      </w:r>
    </w:p>
    <w:p w:rsidR="00223973" w:rsidRPr="00C33A54" w:rsidRDefault="00223973">
      <w:pPr>
        <w:rPr>
          <w:rFonts w:ascii="Arial" w:hAnsi="Arial" w:cs="Arial"/>
          <w:b/>
          <w:sz w:val="24"/>
          <w:szCs w:val="24"/>
        </w:rPr>
      </w:pPr>
      <w:r w:rsidRPr="00C33A54">
        <w:rPr>
          <w:rFonts w:ascii="Arial" w:hAnsi="Arial" w:cs="Arial"/>
          <w:b/>
          <w:sz w:val="24"/>
          <w:szCs w:val="24"/>
        </w:rPr>
        <w:lastRenderedPageBreak/>
        <w:t>FIGURE CAPTION</w:t>
      </w:r>
    </w:p>
    <w:p w:rsidR="00223973" w:rsidRPr="00C33A54" w:rsidRDefault="00223973">
      <w:pPr>
        <w:rPr>
          <w:rFonts w:ascii="Arial" w:hAnsi="Arial" w:cs="Arial"/>
          <w:sz w:val="24"/>
          <w:szCs w:val="24"/>
        </w:rPr>
      </w:pPr>
    </w:p>
    <w:p w:rsidR="00223973" w:rsidRPr="00C33A54" w:rsidRDefault="00223973" w:rsidP="00223973">
      <w:pPr>
        <w:rPr>
          <w:rFonts w:ascii="Arial" w:hAnsi="Arial" w:cs="Arial"/>
          <w:sz w:val="24"/>
          <w:szCs w:val="24"/>
        </w:rPr>
      </w:pPr>
      <w:r w:rsidRPr="00C33A54">
        <w:rPr>
          <w:rFonts w:ascii="Arial" w:hAnsi="Arial" w:cs="Arial"/>
          <w:b/>
          <w:sz w:val="24"/>
          <w:szCs w:val="24"/>
        </w:rPr>
        <w:t xml:space="preserve">Figure 1. The total number of painful </w:t>
      </w:r>
      <w:r w:rsidR="00F301CC" w:rsidRPr="00C33A54">
        <w:rPr>
          <w:rFonts w:ascii="Arial" w:hAnsi="Arial" w:cs="Arial"/>
          <w:b/>
          <w:sz w:val="24"/>
          <w:szCs w:val="24"/>
        </w:rPr>
        <w:t>areas</w:t>
      </w:r>
      <w:r w:rsidRPr="00C33A54">
        <w:rPr>
          <w:rFonts w:ascii="Arial" w:hAnsi="Arial" w:cs="Arial"/>
          <w:b/>
          <w:sz w:val="24"/>
          <w:szCs w:val="24"/>
        </w:rPr>
        <w:t xml:space="preserve"> reported by individuals (n=614 valid responses). </w:t>
      </w:r>
      <w:r w:rsidRPr="00C33A54">
        <w:rPr>
          <w:rFonts w:ascii="Arial" w:hAnsi="Arial" w:cs="Arial"/>
          <w:sz w:val="24"/>
          <w:szCs w:val="24"/>
        </w:rPr>
        <w:t xml:space="preserve">Participants were asked “During the past 7 days, have you had pain in any of the following areas?” and were given response options of ‘yes’ or ‘no’ to 10 </w:t>
      </w:r>
      <w:r w:rsidR="00F301CC" w:rsidRPr="00C33A54">
        <w:rPr>
          <w:rFonts w:ascii="Arial" w:hAnsi="Arial" w:cs="Arial"/>
          <w:sz w:val="24"/>
          <w:szCs w:val="24"/>
        </w:rPr>
        <w:t>areas</w:t>
      </w:r>
      <w:r w:rsidRPr="00C33A54">
        <w:rPr>
          <w:rFonts w:ascii="Arial" w:hAnsi="Arial" w:cs="Arial"/>
          <w:sz w:val="24"/>
          <w:szCs w:val="24"/>
        </w:rPr>
        <w:t>. </w:t>
      </w:r>
    </w:p>
    <w:p w:rsidR="00FC102A" w:rsidRPr="00C33A54" w:rsidRDefault="00FC102A" w:rsidP="00223973">
      <w:pPr>
        <w:rPr>
          <w:rFonts w:ascii="Arial" w:hAnsi="Arial" w:cs="Arial"/>
          <w:b/>
          <w:sz w:val="24"/>
          <w:szCs w:val="24"/>
        </w:rPr>
      </w:pPr>
      <w:r w:rsidRPr="00C33A54">
        <w:rPr>
          <w:rFonts w:ascii="Arial" w:hAnsi="Arial" w:cs="Arial"/>
          <w:b/>
          <w:sz w:val="24"/>
          <w:szCs w:val="24"/>
        </w:rPr>
        <w:br w:type="page"/>
      </w:r>
    </w:p>
    <w:p w:rsidR="00761E29" w:rsidRPr="00C33A54" w:rsidRDefault="00761E29" w:rsidP="00FC102A">
      <w:pPr>
        <w:tabs>
          <w:tab w:val="left" w:pos="2378"/>
          <w:tab w:val="left" w:pos="5907"/>
        </w:tabs>
        <w:spacing w:after="0" w:line="480" w:lineRule="auto"/>
        <w:rPr>
          <w:rFonts w:ascii="Arial" w:hAnsi="Arial" w:cs="Arial"/>
          <w:sz w:val="24"/>
          <w:szCs w:val="24"/>
        </w:rPr>
        <w:sectPr w:rsidR="00761E29" w:rsidRPr="00C33A54" w:rsidSect="00E7033C">
          <w:footerReference w:type="default" r:id="rId14"/>
          <w:pgSz w:w="11906" w:h="16838"/>
          <w:pgMar w:top="1440" w:right="1440" w:bottom="1440" w:left="1440" w:header="708" w:footer="708" w:gutter="0"/>
          <w:lnNumType w:countBy="1" w:restart="continuous"/>
          <w:cols w:space="708"/>
          <w:docGrid w:linePitch="360"/>
        </w:sectPr>
      </w:pPr>
    </w:p>
    <w:p w:rsidR="00FC102A" w:rsidRPr="00C33A54" w:rsidRDefault="00FC102A" w:rsidP="00FC102A">
      <w:pPr>
        <w:tabs>
          <w:tab w:val="left" w:pos="2378"/>
          <w:tab w:val="left" w:pos="5907"/>
        </w:tabs>
        <w:spacing w:after="0" w:line="480" w:lineRule="auto"/>
        <w:rPr>
          <w:rFonts w:ascii="Arial" w:hAnsi="Arial" w:cs="Arial"/>
          <w:sz w:val="24"/>
          <w:szCs w:val="24"/>
        </w:rPr>
      </w:pPr>
      <w:r w:rsidRPr="00C33A54">
        <w:rPr>
          <w:rFonts w:ascii="Arial" w:hAnsi="Arial" w:cs="Arial"/>
          <w:sz w:val="24"/>
          <w:szCs w:val="24"/>
        </w:rPr>
        <w:lastRenderedPageBreak/>
        <w:tab/>
      </w:r>
      <w:r w:rsidRPr="00C33A54">
        <w:rPr>
          <w:rFonts w:ascii="Arial" w:hAnsi="Arial" w:cs="Arial"/>
          <w:sz w:val="24"/>
          <w:szCs w:val="24"/>
        </w:rPr>
        <w:tab/>
      </w:r>
    </w:p>
    <w:tbl>
      <w:tblPr>
        <w:tblStyle w:val="PlainTable21"/>
        <w:tblW w:w="4087" w:type="pct"/>
        <w:tblLook w:val="04A0" w:firstRow="1" w:lastRow="0" w:firstColumn="1" w:lastColumn="0" w:noHBand="0" w:noVBand="1"/>
      </w:tblPr>
      <w:tblGrid>
        <w:gridCol w:w="4096"/>
        <w:gridCol w:w="4753"/>
        <w:gridCol w:w="2737"/>
      </w:tblGrid>
      <w:tr w:rsidR="00C33A54" w:rsidRPr="00C33A54" w:rsidTr="00F30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tcPr>
          <w:p w:rsidR="00761E29"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 xml:space="preserve">Characteristic </w:t>
            </w:r>
          </w:p>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(number of valid responses)</w:t>
            </w:r>
          </w:p>
        </w:tc>
        <w:tc>
          <w:tcPr>
            <w:tcW w:w="2051" w:type="pct"/>
          </w:tcPr>
          <w:p w:rsidR="00761E29" w:rsidRPr="00C33A54" w:rsidRDefault="00FC102A"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 xml:space="preserve">Response </w:t>
            </w:r>
          </w:p>
          <w:p w:rsidR="00FC102A" w:rsidRPr="00C33A54" w:rsidRDefault="00FC102A"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(number of responses)</w:t>
            </w:r>
          </w:p>
        </w:tc>
        <w:tc>
          <w:tcPr>
            <w:tcW w:w="1181" w:type="pct"/>
          </w:tcPr>
          <w:p w:rsidR="00FC102A" w:rsidRPr="00C33A54" w:rsidRDefault="00FC102A"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 of valid responses</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Sex (614)</w:t>
            </w: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Women (582)</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94.8</w:t>
            </w:r>
          </w:p>
        </w:tc>
      </w:tr>
      <w:tr w:rsidR="00C33A54" w:rsidRPr="00C33A54" w:rsidTr="00F301CC">
        <w:trPr>
          <w:trHeight w:val="185"/>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Men (32)</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5.2</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val="restart"/>
          </w:tcPr>
          <w:p w:rsidR="002D182A" w:rsidRPr="00C33A54" w:rsidRDefault="002D182A" w:rsidP="00D73FB6">
            <w:pPr>
              <w:spacing w:line="480" w:lineRule="auto"/>
              <w:rPr>
                <w:rFonts w:ascii="Arial" w:hAnsi="Arial" w:cs="Arial"/>
                <w:sz w:val="24"/>
                <w:szCs w:val="24"/>
              </w:rPr>
            </w:pPr>
            <w:r w:rsidRPr="00C33A54">
              <w:rPr>
                <w:rFonts w:ascii="Arial" w:hAnsi="Arial" w:cs="Arial"/>
                <w:sz w:val="24"/>
                <w:szCs w:val="24"/>
              </w:rPr>
              <w:t>Ethnicity (614)</w:t>
            </w:r>
          </w:p>
        </w:tc>
        <w:tc>
          <w:tcPr>
            <w:tcW w:w="205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White (602)</w:t>
            </w:r>
          </w:p>
        </w:tc>
        <w:tc>
          <w:tcPr>
            <w:tcW w:w="118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98.0</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2D182A" w:rsidRPr="00C33A54" w:rsidRDefault="002D182A" w:rsidP="00D73FB6">
            <w:pPr>
              <w:spacing w:line="480" w:lineRule="auto"/>
              <w:rPr>
                <w:rFonts w:ascii="Arial" w:hAnsi="Arial" w:cs="Arial"/>
                <w:sz w:val="24"/>
                <w:szCs w:val="24"/>
              </w:rPr>
            </w:pPr>
          </w:p>
        </w:tc>
        <w:tc>
          <w:tcPr>
            <w:tcW w:w="205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Mixed (5)</w:t>
            </w:r>
          </w:p>
        </w:tc>
        <w:tc>
          <w:tcPr>
            <w:tcW w:w="118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0.8</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2D182A" w:rsidRPr="00C33A54" w:rsidRDefault="002D182A" w:rsidP="00D73FB6">
            <w:pPr>
              <w:spacing w:line="480" w:lineRule="auto"/>
              <w:rPr>
                <w:rFonts w:ascii="Arial" w:hAnsi="Arial" w:cs="Arial"/>
                <w:sz w:val="24"/>
                <w:szCs w:val="24"/>
              </w:rPr>
            </w:pPr>
          </w:p>
        </w:tc>
        <w:tc>
          <w:tcPr>
            <w:tcW w:w="205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Asian (2)</w:t>
            </w:r>
          </w:p>
        </w:tc>
        <w:tc>
          <w:tcPr>
            <w:tcW w:w="118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0.3</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2D182A" w:rsidRPr="00C33A54" w:rsidRDefault="002D182A" w:rsidP="00D73FB6">
            <w:pPr>
              <w:spacing w:line="480" w:lineRule="auto"/>
              <w:rPr>
                <w:rFonts w:ascii="Arial" w:hAnsi="Arial" w:cs="Arial"/>
                <w:sz w:val="24"/>
                <w:szCs w:val="24"/>
              </w:rPr>
            </w:pPr>
          </w:p>
        </w:tc>
        <w:tc>
          <w:tcPr>
            <w:tcW w:w="205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Black (1)</w:t>
            </w:r>
          </w:p>
        </w:tc>
        <w:tc>
          <w:tcPr>
            <w:tcW w:w="118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0.2</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2D182A" w:rsidRPr="00C33A54" w:rsidRDefault="002D182A" w:rsidP="00D73FB6">
            <w:pPr>
              <w:spacing w:line="480" w:lineRule="auto"/>
              <w:rPr>
                <w:rFonts w:ascii="Arial" w:hAnsi="Arial" w:cs="Arial"/>
                <w:sz w:val="24"/>
                <w:szCs w:val="24"/>
              </w:rPr>
            </w:pPr>
          </w:p>
        </w:tc>
        <w:tc>
          <w:tcPr>
            <w:tcW w:w="205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Chinese (1)</w:t>
            </w:r>
          </w:p>
        </w:tc>
        <w:tc>
          <w:tcPr>
            <w:tcW w:w="1181" w:type="pct"/>
          </w:tcPr>
          <w:p w:rsidR="002D182A" w:rsidRPr="00C33A54" w:rsidRDefault="002D18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0.2</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2D182A" w:rsidRPr="00C33A54" w:rsidRDefault="002D182A" w:rsidP="00D73FB6">
            <w:pPr>
              <w:spacing w:line="480" w:lineRule="auto"/>
              <w:rPr>
                <w:rFonts w:ascii="Arial" w:hAnsi="Arial" w:cs="Arial"/>
                <w:sz w:val="24"/>
                <w:szCs w:val="24"/>
              </w:rPr>
            </w:pPr>
          </w:p>
        </w:tc>
        <w:tc>
          <w:tcPr>
            <w:tcW w:w="205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Other (3)</w:t>
            </w:r>
          </w:p>
        </w:tc>
        <w:tc>
          <w:tcPr>
            <w:tcW w:w="1181" w:type="pct"/>
          </w:tcPr>
          <w:p w:rsidR="002D182A" w:rsidRPr="00C33A54" w:rsidRDefault="002D18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0.5</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Relationship status (612)</w:t>
            </w: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Single (177)</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28.9</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Married/partner (378)</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61.8</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Divorced/separated (48)</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7.8</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Widowed (7)</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1.1</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Other (2)</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0.3</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lastRenderedPageBreak/>
              <w:t>Living arrangements (595)</w:t>
            </w: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Alone (96)</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16.1</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With husband/ wife/ partner (356)</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59.8</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With somebody else (143)</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24.0</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Education*</w:t>
            </w:r>
          </w:p>
        </w:tc>
        <w:tc>
          <w:tcPr>
            <w:tcW w:w="2051" w:type="pct"/>
          </w:tcPr>
          <w:p w:rsidR="00FC102A" w:rsidRPr="00C33A54" w:rsidRDefault="00FC102A" w:rsidP="00761E2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College diploma or equivalent (302/482)</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62.7</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761E2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University degree or equivalent (292/519)</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56.3</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761E2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Postgraduate degree (e.g. PhD) (76/392)</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19.4</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Currently in paid employment (600)</w:t>
            </w: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Yes (339)</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56.5</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No (261)</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43.5</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Hours of paid employment (324)</w:t>
            </w: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Part-time (160)</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49.4</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Full-time (159)</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49.1</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Not applicable (5)</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1.5</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val="restart"/>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Employment status (302)</w:t>
            </w: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Self-employed (49)</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16.2</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Employee (248)</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82.1</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Self-employed and employee (1)</w:t>
            </w:r>
          </w:p>
        </w:tc>
        <w:tc>
          <w:tcPr>
            <w:tcW w:w="1181" w:type="pct"/>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0.3</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768" w:type="pct"/>
            <w:vMerge/>
          </w:tcPr>
          <w:p w:rsidR="00FC102A" w:rsidRPr="00C33A54" w:rsidRDefault="00FC102A" w:rsidP="00D73FB6">
            <w:pPr>
              <w:spacing w:line="480" w:lineRule="auto"/>
              <w:rPr>
                <w:rFonts w:ascii="Arial" w:hAnsi="Arial" w:cs="Arial"/>
                <w:sz w:val="24"/>
                <w:szCs w:val="24"/>
              </w:rPr>
            </w:pPr>
          </w:p>
        </w:tc>
        <w:tc>
          <w:tcPr>
            <w:tcW w:w="205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Not applicable (4)</w:t>
            </w:r>
          </w:p>
        </w:tc>
        <w:tc>
          <w:tcPr>
            <w:tcW w:w="1181" w:type="pct"/>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1.3</w:t>
            </w:r>
          </w:p>
        </w:tc>
      </w:tr>
    </w:tbl>
    <w:p w:rsidR="00FC102A" w:rsidRPr="00C33A54" w:rsidRDefault="00FC102A" w:rsidP="00FC102A">
      <w:pPr>
        <w:spacing w:after="0" w:line="480" w:lineRule="auto"/>
        <w:rPr>
          <w:rFonts w:ascii="Arial" w:hAnsi="Arial" w:cs="Arial"/>
          <w:sz w:val="24"/>
          <w:szCs w:val="24"/>
        </w:rPr>
      </w:pPr>
      <w:r w:rsidRPr="00C33A54">
        <w:rPr>
          <w:rFonts w:ascii="Arial" w:hAnsi="Arial" w:cs="Arial"/>
          <w:b/>
          <w:sz w:val="24"/>
          <w:szCs w:val="24"/>
        </w:rPr>
        <w:lastRenderedPageBreak/>
        <w:t>Table 1. Characteristics of responders to Stage 3.</w:t>
      </w:r>
      <w:r w:rsidRPr="00C33A54">
        <w:rPr>
          <w:rFonts w:ascii="Arial" w:hAnsi="Arial" w:cs="Arial"/>
          <w:sz w:val="24"/>
          <w:szCs w:val="24"/>
        </w:rPr>
        <w:t xml:space="preserve"> * More than one response could be selected so total n not reported and total % may be more than 100%.</w:t>
      </w:r>
    </w:p>
    <w:p w:rsidR="00761E29" w:rsidRPr="00C33A54" w:rsidRDefault="00761E29">
      <w:pPr>
        <w:rPr>
          <w:rFonts w:ascii="Arial" w:hAnsi="Arial" w:cs="Arial"/>
          <w:sz w:val="24"/>
          <w:szCs w:val="24"/>
        </w:rPr>
        <w:sectPr w:rsidR="00761E29" w:rsidRPr="00C33A54" w:rsidSect="00761E29">
          <w:pgSz w:w="16838" w:h="11906" w:orient="landscape"/>
          <w:pgMar w:top="1440" w:right="1440" w:bottom="1440" w:left="1440" w:header="709" w:footer="709" w:gutter="0"/>
          <w:lnNumType w:countBy="1"/>
          <w:cols w:space="708"/>
          <w:docGrid w:linePitch="360"/>
        </w:sectPr>
      </w:pPr>
    </w:p>
    <w:p w:rsidR="00FC102A" w:rsidRPr="00C33A54" w:rsidRDefault="00FC102A" w:rsidP="00FC102A">
      <w:pPr>
        <w:spacing w:after="0" w:line="480" w:lineRule="auto"/>
        <w:rPr>
          <w:rFonts w:ascii="Arial" w:hAnsi="Arial" w:cs="Arial"/>
          <w:sz w:val="24"/>
          <w:szCs w:val="24"/>
        </w:rPr>
      </w:pPr>
    </w:p>
    <w:tbl>
      <w:tblPr>
        <w:tblStyle w:val="PlainTable21"/>
        <w:tblW w:w="9129" w:type="dxa"/>
        <w:tblLook w:val="04A0" w:firstRow="1" w:lastRow="0" w:firstColumn="1" w:lastColumn="0" w:noHBand="0" w:noVBand="1"/>
      </w:tblPr>
      <w:tblGrid>
        <w:gridCol w:w="6123"/>
        <w:gridCol w:w="3006"/>
      </w:tblGrid>
      <w:tr w:rsidR="00C33A54" w:rsidRPr="00C33A54" w:rsidTr="00F30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i/>
                <w:sz w:val="24"/>
                <w:szCs w:val="24"/>
              </w:rPr>
              <w:t xml:space="preserve">“During the past 7 days, have you had pain in any of the following areas?” </w:t>
            </w:r>
            <w:r w:rsidRPr="00C33A54">
              <w:rPr>
                <w:rFonts w:ascii="Arial" w:hAnsi="Arial" w:cs="Arial"/>
                <w:b w:val="0"/>
                <w:sz w:val="24"/>
                <w:szCs w:val="24"/>
              </w:rPr>
              <w:t>(number of valid responses)</w:t>
            </w:r>
          </w:p>
        </w:tc>
        <w:tc>
          <w:tcPr>
            <w:tcW w:w="3006" w:type="dxa"/>
          </w:tcPr>
          <w:p w:rsidR="00FC102A" w:rsidRPr="00C33A54" w:rsidRDefault="00FC102A"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Number responding ‘Yes’ (% of valid responses)</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Back (613)</w:t>
            </w:r>
          </w:p>
        </w:tc>
        <w:tc>
          <w:tcPr>
            <w:tcW w:w="3006" w:type="dxa"/>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550 (89.7)</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Knees (611)</w:t>
            </w:r>
          </w:p>
        </w:tc>
        <w:tc>
          <w:tcPr>
            <w:tcW w:w="3006" w:type="dxa"/>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524 (85.8)</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Shoulders (611)</w:t>
            </w:r>
          </w:p>
        </w:tc>
        <w:tc>
          <w:tcPr>
            <w:tcW w:w="3006" w:type="dxa"/>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513 (84.0)</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Hips (610)</w:t>
            </w:r>
          </w:p>
        </w:tc>
        <w:tc>
          <w:tcPr>
            <w:tcW w:w="3006" w:type="dxa"/>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506 (83.0)</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Neck (601)</w:t>
            </w:r>
          </w:p>
        </w:tc>
        <w:tc>
          <w:tcPr>
            <w:tcW w:w="3006" w:type="dxa"/>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480 (79.9)</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Hands (605)</w:t>
            </w:r>
          </w:p>
        </w:tc>
        <w:tc>
          <w:tcPr>
            <w:tcW w:w="3006" w:type="dxa"/>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477 (78.8)</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Wrists (604)</w:t>
            </w:r>
          </w:p>
        </w:tc>
        <w:tc>
          <w:tcPr>
            <w:tcW w:w="3006" w:type="dxa"/>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470 (77.8)</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Feet (606)</w:t>
            </w:r>
          </w:p>
        </w:tc>
        <w:tc>
          <w:tcPr>
            <w:tcW w:w="3006" w:type="dxa"/>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439 (72.4)</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Ankles (603)</w:t>
            </w:r>
          </w:p>
        </w:tc>
        <w:tc>
          <w:tcPr>
            <w:tcW w:w="3006" w:type="dxa"/>
          </w:tcPr>
          <w:p w:rsidR="00FC102A" w:rsidRPr="00C33A54" w:rsidRDefault="00FC102A"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400 (66.3)</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6123"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Elbows (596)</w:t>
            </w:r>
          </w:p>
        </w:tc>
        <w:tc>
          <w:tcPr>
            <w:tcW w:w="3006" w:type="dxa"/>
          </w:tcPr>
          <w:p w:rsidR="00FC102A" w:rsidRPr="00C33A54" w:rsidRDefault="00FC102A"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292 (49.0)</w:t>
            </w:r>
          </w:p>
        </w:tc>
      </w:tr>
    </w:tbl>
    <w:p w:rsidR="00FC102A" w:rsidRPr="00C33A54" w:rsidRDefault="00FC102A" w:rsidP="00FC102A">
      <w:pPr>
        <w:spacing w:after="0" w:line="480" w:lineRule="auto"/>
        <w:rPr>
          <w:rFonts w:ascii="Arial" w:hAnsi="Arial" w:cs="Arial"/>
          <w:sz w:val="24"/>
          <w:szCs w:val="24"/>
        </w:rPr>
      </w:pPr>
      <w:r w:rsidRPr="00C33A54">
        <w:rPr>
          <w:rFonts w:ascii="Arial" w:hAnsi="Arial" w:cs="Arial"/>
          <w:b/>
          <w:sz w:val="24"/>
          <w:szCs w:val="24"/>
        </w:rPr>
        <w:t>Table 2. Site of pain.</w:t>
      </w:r>
      <w:r w:rsidRPr="00C33A54">
        <w:rPr>
          <w:rFonts w:ascii="Arial" w:hAnsi="Arial" w:cs="Arial"/>
          <w:sz w:val="24"/>
          <w:szCs w:val="24"/>
        </w:rPr>
        <w:t xml:space="preserve"> Results are presented in order of frequency.</w:t>
      </w:r>
    </w:p>
    <w:p w:rsidR="00FC102A" w:rsidRPr="00C33A54" w:rsidRDefault="00FC102A">
      <w:pPr>
        <w:rPr>
          <w:rFonts w:ascii="Arial" w:hAnsi="Arial" w:cs="Arial"/>
          <w:sz w:val="24"/>
          <w:szCs w:val="24"/>
        </w:rPr>
      </w:pPr>
      <w:r w:rsidRPr="00C33A54">
        <w:rPr>
          <w:rFonts w:ascii="Arial" w:hAnsi="Arial" w:cs="Arial"/>
          <w:sz w:val="24"/>
          <w:szCs w:val="24"/>
        </w:rPr>
        <w:br w:type="page"/>
      </w:r>
    </w:p>
    <w:p w:rsidR="00FC102A" w:rsidRPr="00C33A54" w:rsidRDefault="00FC102A" w:rsidP="00FC102A">
      <w:pPr>
        <w:spacing w:after="0" w:line="480" w:lineRule="auto"/>
        <w:rPr>
          <w:rFonts w:ascii="Arial" w:hAnsi="Arial" w:cs="Arial"/>
          <w:sz w:val="24"/>
          <w:szCs w:val="24"/>
        </w:rPr>
        <w:sectPr w:rsidR="00FC102A" w:rsidRPr="00C33A54" w:rsidSect="006C029A">
          <w:pgSz w:w="11906" w:h="16838"/>
          <w:pgMar w:top="1440" w:right="1440" w:bottom="1440" w:left="1440" w:header="708" w:footer="708" w:gutter="0"/>
          <w:lnNumType w:countBy="1"/>
          <w:cols w:space="708"/>
          <w:docGrid w:linePitch="360"/>
        </w:sectPr>
      </w:pPr>
    </w:p>
    <w:p w:rsidR="00FC102A" w:rsidRPr="00C33A54" w:rsidRDefault="00FC102A" w:rsidP="00FC102A">
      <w:pPr>
        <w:spacing w:after="0" w:line="480" w:lineRule="auto"/>
        <w:rPr>
          <w:rFonts w:ascii="Arial" w:hAnsi="Arial" w:cs="Arial"/>
          <w:sz w:val="24"/>
          <w:szCs w:val="24"/>
        </w:rPr>
      </w:pPr>
    </w:p>
    <w:tbl>
      <w:tblPr>
        <w:tblStyle w:val="PlainTable21"/>
        <w:tblW w:w="14061" w:type="dxa"/>
        <w:tblLook w:val="04A0" w:firstRow="1" w:lastRow="0" w:firstColumn="1" w:lastColumn="0" w:noHBand="0" w:noVBand="1"/>
      </w:tblPr>
      <w:tblGrid>
        <w:gridCol w:w="10285"/>
        <w:gridCol w:w="1985"/>
        <w:gridCol w:w="1791"/>
      </w:tblGrid>
      <w:tr w:rsidR="00C33A54" w:rsidRPr="00C33A54" w:rsidTr="00F30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vMerge w:val="restart"/>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Question</w:t>
            </w:r>
          </w:p>
        </w:tc>
        <w:tc>
          <w:tcPr>
            <w:tcW w:w="3776" w:type="dxa"/>
            <w:gridSpan w:val="2"/>
          </w:tcPr>
          <w:p w:rsidR="00FC102A" w:rsidRPr="00C33A54" w:rsidRDefault="00FC102A" w:rsidP="00D73FB6">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Reason for removal</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vMerge/>
          </w:tcPr>
          <w:p w:rsidR="00FC102A" w:rsidRPr="00C33A54" w:rsidRDefault="00FC102A" w:rsidP="00D73FB6">
            <w:pPr>
              <w:spacing w:line="480" w:lineRule="auto"/>
              <w:rPr>
                <w:rFonts w:ascii="Arial" w:hAnsi="Arial" w:cs="Arial"/>
                <w:b w:val="0"/>
                <w:sz w:val="24"/>
                <w:szCs w:val="24"/>
              </w:rPr>
            </w:pP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33A54">
              <w:rPr>
                <w:rFonts w:ascii="Arial" w:hAnsi="Arial" w:cs="Arial"/>
                <w:b/>
                <w:sz w:val="24"/>
                <w:szCs w:val="24"/>
              </w:rPr>
              <w:t xml:space="preserve">Median score </w:t>
            </w:r>
          </w:p>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33A54">
              <w:rPr>
                <w:rFonts w:ascii="Arial" w:hAnsi="Arial" w:cs="Arial"/>
                <w:b/>
                <w:sz w:val="24"/>
                <w:szCs w:val="24"/>
              </w:rPr>
              <w:t>≤40%</w:t>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33A54">
              <w:rPr>
                <w:rFonts w:ascii="Arial" w:hAnsi="Arial" w:cs="Arial"/>
                <w:b/>
                <w:sz w:val="24"/>
                <w:szCs w:val="24"/>
              </w:rPr>
              <w:t xml:space="preserve">Correlation </w:t>
            </w:r>
          </w:p>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33A54">
              <w:rPr>
                <w:rFonts w:ascii="Arial" w:hAnsi="Arial" w:cs="Arial"/>
                <w:b/>
                <w:sz w:val="24"/>
                <w:szCs w:val="24"/>
              </w:rPr>
              <w:t>≥0.7</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C. Please tick the box which best describes how much, during the past 7 days, hypermobility has affected…</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the clothing you have worn</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D. How often…</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have your hands seized up during the past 7 days?</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have you had difficulty getting comfortable in bed during the past 7 days?</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have you had trouble sleeping due to hypermobility during the past 7 days?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has hypermobility kept you from your usual activities during the past 7 days?</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have you had difficulty walking a distance that would usually be OK for you during the past 7 days?</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has it been difficult to do your usual work activities (including unpaid work such as housework) during the past 7 days?</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has it been difficult to do your usual hobbies during the past 7 days?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lastRenderedPageBreak/>
              <w:t>E. How much difficulty have you had with the following tasks during the past 7 days due to hypermobility?</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Holding a mug or cup</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Doing up buttons</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Picking up a coin</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Washing dishes</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Using a door handle or lever</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Putting on socks</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Getting out of a car</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Making sharp turns while walking or running</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Pushing a shopping trolley or pushchair</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Getting dressed</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Raising your hands above your head repeatedly, e.g. to straighten hair or change a light bulb</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Turning over in bed</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Brushing or combing hair</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Pulling a light switch cord</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lastRenderedPageBreak/>
              <w:t>Holding a frying pan</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Using a computer mouse or keyboard</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Getting out of bed without assistance</w:t>
            </w:r>
          </w:p>
        </w:tc>
        <w:tc>
          <w:tcPr>
            <w:tcW w:w="1985"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F. How much discomfort would you have had after the following activities during the past 7 days?</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Climbing one flight of stairs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Going down one flight of stairs</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Going up or down a flight of stairs without a handrail</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Walking at your own pace for 5 minutes</w:t>
            </w:r>
          </w:p>
        </w:tc>
        <w:tc>
          <w:tcPr>
            <w:tcW w:w="1985"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Walking briskly for 5 minutes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G. Please circle the number which best indicates…</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how able you have felt to cope with pain during the past 7 days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thinking about what you are usually able to do, how much you have felt in control of your ability to do your usual activities during the past 7 days</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how much pain has interfered with your ability to take part in social or family activities during the past 7 days</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4061" w:type="dxa"/>
            <w:gridSpan w:val="3"/>
          </w:tcPr>
          <w:p w:rsidR="00FC102A" w:rsidRPr="00C33A54" w:rsidRDefault="00FC102A" w:rsidP="00D73FB6">
            <w:pPr>
              <w:spacing w:line="480" w:lineRule="auto"/>
              <w:rPr>
                <w:rFonts w:ascii="Arial" w:hAnsi="Arial" w:cs="Arial"/>
                <w:b w:val="0"/>
                <w:sz w:val="24"/>
                <w:szCs w:val="24"/>
              </w:rPr>
            </w:pPr>
            <w:r w:rsidRPr="00C33A54">
              <w:rPr>
                <w:rFonts w:ascii="Arial" w:hAnsi="Arial" w:cs="Arial"/>
                <w:b w:val="0"/>
                <w:sz w:val="24"/>
                <w:szCs w:val="24"/>
              </w:rPr>
              <w:t>H. Please tick the box which best indicates your agreement with the following statements.</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lastRenderedPageBreak/>
              <w:t>I am concerned about tripping or falling over when I am out and about</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I feel unsteady on my feet</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I feel anxious about falling or tripping</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I can control the position of my limbs</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 xml:space="preserve">I am able to cope with my pain </w:t>
            </w:r>
          </w:p>
        </w:tc>
        <w:tc>
          <w:tcPr>
            <w:tcW w:w="1985" w:type="dxa"/>
          </w:tcPr>
          <w:p w:rsidR="00FC102A" w:rsidRPr="00C33A54" w:rsidRDefault="007555B1"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10285" w:type="dxa"/>
          </w:tcPr>
          <w:p w:rsidR="00FC102A" w:rsidRPr="00C33A54" w:rsidRDefault="00FC102A" w:rsidP="00D73FB6">
            <w:pPr>
              <w:spacing w:line="480" w:lineRule="auto"/>
              <w:rPr>
                <w:rFonts w:ascii="Arial" w:hAnsi="Arial" w:cs="Arial"/>
                <w:sz w:val="24"/>
                <w:szCs w:val="24"/>
              </w:rPr>
            </w:pPr>
            <w:r w:rsidRPr="00C33A54">
              <w:rPr>
                <w:rFonts w:ascii="Arial" w:hAnsi="Arial" w:cs="Arial"/>
                <w:sz w:val="24"/>
                <w:szCs w:val="24"/>
              </w:rPr>
              <w:t>I am able to manage my pain</w:t>
            </w:r>
          </w:p>
        </w:tc>
        <w:tc>
          <w:tcPr>
            <w:tcW w:w="1985" w:type="dxa"/>
          </w:tcPr>
          <w:p w:rsidR="00FC102A" w:rsidRPr="00C33A54" w:rsidRDefault="007555B1"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B"/>
            </w:r>
          </w:p>
        </w:tc>
        <w:tc>
          <w:tcPr>
            <w:tcW w:w="1791" w:type="dxa"/>
          </w:tcPr>
          <w:p w:rsidR="00FC102A" w:rsidRPr="00C33A54" w:rsidRDefault="00FC102A" w:rsidP="00D73FB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sym w:font="Wingdings" w:char="F0FC"/>
            </w:r>
          </w:p>
        </w:tc>
      </w:tr>
    </w:tbl>
    <w:p w:rsidR="00FC102A" w:rsidRPr="00C33A54" w:rsidRDefault="00223973" w:rsidP="00FC102A">
      <w:pPr>
        <w:spacing w:after="0" w:line="480" w:lineRule="auto"/>
        <w:rPr>
          <w:rFonts w:ascii="Arial" w:hAnsi="Arial" w:cs="Arial"/>
          <w:sz w:val="24"/>
          <w:szCs w:val="24"/>
        </w:rPr>
        <w:sectPr w:rsidR="00FC102A" w:rsidRPr="00C33A54" w:rsidSect="00FC102A">
          <w:pgSz w:w="16838" w:h="11906" w:orient="landscape"/>
          <w:pgMar w:top="1440" w:right="1440" w:bottom="1440" w:left="1440" w:header="709" w:footer="709" w:gutter="0"/>
          <w:lnNumType w:countBy="1"/>
          <w:cols w:space="708"/>
          <w:docGrid w:linePitch="360"/>
        </w:sectPr>
      </w:pPr>
      <w:r w:rsidRPr="00C33A54">
        <w:rPr>
          <w:rFonts w:ascii="Arial" w:hAnsi="Arial" w:cs="Arial"/>
          <w:b/>
          <w:sz w:val="24"/>
          <w:szCs w:val="24"/>
        </w:rPr>
        <w:t>Supplemental information 1</w:t>
      </w:r>
      <w:r w:rsidR="00FC102A" w:rsidRPr="00C33A54">
        <w:rPr>
          <w:rFonts w:ascii="Arial" w:hAnsi="Arial" w:cs="Arial"/>
          <w:b/>
          <w:sz w:val="24"/>
          <w:szCs w:val="24"/>
        </w:rPr>
        <w:t>. Details of the removed question</w:t>
      </w:r>
      <w:r w:rsidR="002C37E6" w:rsidRPr="00C33A54">
        <w:rPr>
          <w:rFonts w:ascii="Arial" w:hAnsi="Arial" w:cs="Arial"/>
          <w:b/>
          <w:sz w:val="24"/>
          <w:szCs w:val="24"/>
        </w:rPr>
        <w:t>naire item</w:t>
      </w:r>
      <w:r w:rsidR="00FC102A" w:rsidRPr="00C33A54">
        <w:rPr>
          <w:rFonts w:ascii="Arial" w:hAnsi="Arial" w:cs="Arial"/>
          <w:b/>
          <w:sz w:val="24"/>
          <w:szCs w:val="24"/>
        </w:rPr>
        <w:t>s and reasons for their exclusion.</w:t>
      </w:r>
      <w:r w:rsidR="007555B1" w:rsidRPr="00C33A54">
        <w:rPr>
          <w:rFonts w:ascii="Arial" w:hAnsi="Arial" w:cs="Arial"/>
          <w:b/>
          <w:sz w:val="24"/>
          <w:szCs w:val="24"/>
        </w:rPr>
        <w:t xml:space="preserve"> </w:t>
      </w:r>
      <w:r w:rsidR="00761E29" w:rsidRPr="00C33A54">
        <w:rPr>
          <w:rFonts w:ascii="Arial" w:hAnsi="Arial" w:cs="Arial"/>
          <w:sz w:val="24"/>
          <w:szCs w:val="24"/>
        </w:rPr>
        <w:sym w:font="Wingdings" w:char="F0FC"/>
      </w:r>
      <w:r w:rsidR="00761E29" w:rsidRPr="00C33A54">
        <w:rPr>
          <w:rFonts w:ascii="Arial" w:hAnsi="Arial" w:cs="Arial"/>
          <w:sz w:val="24"/>
          <w:szCs w:val="24"/>
        </w:rPr>
        <w:t xml:space="preserve"> = </w:t>
      </w:r>
      <w:r w:rsidR="007555B1" w:rsidRPr="00C33A54">
        <w:rPr>
          <w:rFonts w:ascii="Arial" w:hAnsi="Arial" w:cs="Arial"/>
          <w:sz w:val="24"/>
          <w:szCs w:val="24"/>
        </w:rPr>
        <w:t xml:space="preserve">Met this criterion and </w:t>
      </w:r>
      <w:r w:rsidR="00761E29" w:rsidRPr="00C33A54">
        <w:rPr>
          <w:rFonts w:ascii="Arial" w:hAnsi="Arial" w:cs="Arial"/>
          <w:sz w:val="24"/>
          <w:szCs w:val="24"/>
        </w:rPr>
        <w:t xml:space="preserve">used to </w:t>
      </w:r>
      <w:r w:rsidR="007555B1" w:rsidRPr="00C33A54">
        <w:rPr>
          <w:rFonts w:ascii="Arial" w:hAnsi="Arial" w:cs="Arial"/>
          <w:sz w:val="24"/>
          <w:szCs w:val="24"/>
        </w:rPr>
        <w:t xml:space="preserve">inform </w:t>
      </w:r>
      <w:r w:rsidR="00761E29" w:rsidRPr="00C33A54">
        <w:rPr>
          <w:rFonts w:ascii="Arial" w:hAnsi="Arial" w:cs="Arial"/>
          <w:sz w:val="24"/>
          <w:szCs w:val="24"/>
        </w:rPr>
        <w:t xml:space="preserve">removal </w:t>
      </w:r>
      <w:r w:rsidR="007555B1" w:rsidRPr="00C33A54">
        <w:rPr>
          <w:rFonts w:ascii="Arial" w:hAnsi="Arial" w:cs="Arial"/>
          <w:sz w:val="24"/>
          <w:szCs w:val="24"/>
        </w:rPr>
        <w:t xml:space="preserve">of this item. </w:t>
      </w:r>
      <w:r w:rsidR="007555B1" w:rsidRPr="00C33A54">
        <w:rPr>
          <w:rFonts w:ascii="Arial" w:hAnsi="Arial" w:cs="Arial"/>
          <w:sz w:val="24"/>
          <w:szCs w:val="24"/>
        </w:rPr>
        <w:sym w:font="Wingdings" w:char="F0FB"/>
      </w:r>
      <w:r w:rsidR="007555B1" w:rsidRPr="00C33A54">
        <w:rPr>
          <w:rFonts w:ascii="Arial" w:hAnsi="Arial" w:cs="Arial"/>
          <w:sz w:val="24"/>
          <w:szCs w:val="24"/>
        </w:rPr>
        <w:t xml:space="preserve"> = Did not meet this criterion.</w:t>
      </w:r>
    </w:p>
    <w:p w:rsidR="002C37E6" w:rsidRPr="00C33A54" w:rsidRDefault="002C37E6" w:rsidP="002C37E6">
      <w:pPr>
        <w:spacing w:after="0" w:line="480" w:lineRule="auto"/>
        <w:rPr>
          <w:rFonts w:ascii="Arial" w:hAnsi="Arial" w:cs="Arial"/>
          <w:sz w:val="24"/>
          <w:szCs w:val="24"/>
        </w:rPr>
      </w:pPr>
    </w:p>
    <w:tbl>
      <w:tblPr>
        <w:tblStyle w:val="PlainTable21"/>
        <w:tblW w:w="9288" w:type="dxa"/>
        <w:tblLook w:val="04A0" w:firstRow="1" w:lastRow="0" w:firstColumn="1" w:lastColumn="0" w:noHBand="0" w:noVBand="1"/>
      </w:tblPr>
      <w:tblGrid>
        <w:gridCol w:w="1191"/>
        <w:gridCol w:w="3084"/>
        <w:gridCol w:w="1830"/>
        <w:gridCol w:w="3183"/>
      </w:tblGrid>
      <w:tr w:rsidR="00C33A54" w:rsidRPr="00C33A54" w:rsidTr="00F30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dxa"/>
            <w:gridSpan w:val="2"/>
          </w:tcPr>
          <w:p w:rsidR="002C37E6" w:rsidRPr="00C33A54" w:rsidRDefault="002C37E6" w:rsidP="00D73FB6">
            <w:pPr>
              <w:spacing w:line="480" w:lineRule="auto"/>
              <w:rPr>
                <w:rFonts w:ascii="Arial" w:hAnsi="Arial" w:cs="Arial"/>
                <w:b w:val="0"/>
                <w:sz w:val="24"/>
                <w:szCs w:val="24"/>
              </w:rPr>
            </w:pPr>
            <w:r w:rsidRPr="00C33A54">
              <w:rPr>
                <w:rFonts w:ascii="Arial" w:hAnsi="Arial" w:cs="Arial"/>
                <w:b w:val="0"/>
                <w:sz w:val="24"/>
                <w:szCs w:val="24"/>
              </w:rPr>
              <w:t>SF36 Domains</w:t>
            </w:r>
          </w:p>
        </w:tc>
        <w:tc>
          <w:tcPr>
            <w:tcW w:w="1830" w:type="dxa"/>
          </w:tcPr>
          <w:p w:rsidR="002C37E6" w:rsidRPr="00C33A54" w:rsidRDefault="002C37E6"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Median (IQR)</w:t>
            </w:r>
          </w:p>
        </w:tc>
        <w:tc>
          <w:tcPr>
            <w:tcW w:w="3183" w:type="dxa"/>
          </w:tcPr>
          <w:p w:rsidR="002C37E6" w:rsidRPr="00C33A54" w:rsidRDefault="002C37E6" w:rsidP="00D73FB6">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33A54">
              <w:rPr>
                <w:rFonts w:ascii="Arial" w:hAnsi="Arial" w:cs="Arial"/>
                <w:b w:val="0"/>
                <w:sz w:val="24"/>
                <w:szCs w:val="24"/>
              </w:rPr>
              <w:t>Spearman’s Rank Correlation Coefficient (r)</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dxa"/>
            <w:gridSpan w:val="2"/>
          </w:tcPr>
          <w:p w:rsidR="002C37E6" w:rsidRPr="00C33A54" w:rsidRDefault="002C37E6" w:rsidP="00D73FB6">
            <w:pPr>
              <w:spacing w:line="480" w:lineRule="auto"/>
              <w:rPr>
                <w:rFonts w:ascii="Arial" w:hAnsi="Arial" w:cs="Arial"/>
                <w:sz w:val="24"/>
                <w:szCs w:val="24"/>
              </w:rPr>
            </w:pPr>
            <w:r w:rsidRPr="00C33A54">
              <w:rPr>
                <w:rFonts w:ascii="Arial" w:hAnsi="Arial" w:cs="Arial"/>
                <w:sz w:val="24"/>
                <w:szCs w:val="24"/>
              </w:rPr>
              <w:t>Physical Component Score (PCS)</w:t>
            </w:r>
          </w:p>
        </w:tc>
        <w:tc>
          <w:tcPr>
            <w:tcW w:w="1830"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31.9 (14.5)</w:t>
            </w:r>
          </w:p>
        </w:tc>
        <w:tc>
          <w:tcPr>
            <w:tcW w:w="3183"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-0.725*</w:t>
            </w:r>
          </w:p>
        </w:tc>
      </w:tr>
      <w:tr w:rsidR="00C33A54" w:rsidRPr="00C33A54" w:rsidTr="00F301CC">
        <w:trPr>
          <w:trHeight w:val="690"/>
        </w:trPr>
        <w:tc>
          <w:tcPr>
            <w:cnfStyle w:val="001000000000" w:firstRow="0" w:lastRow="0" w:firstColumn="1" w:lastColumn="0" w:oddVBand="0" w:evenVBand="0" w:oddHBand="0" w:evenHBand="0" w:firstRowFirstColumn="0" w:firstRowLastColumn="0" w:lastRowFirstColumn="0" w:lastRowLastColumn="0"/>
            <w:tcW w:w="1191" w:type="dxa"/>
            <w:vMerge w:val="restart"/>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Physical Functioning (PF)</w:t>
            </w:r>
          </w:p>
        </w:tc>
        <w:tc>
          <w:tcPr>
            <w:tcW w:w="1830"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40.0 (45.0)</w:t>
            </w:r>
          </w:p>
        </w:tc>
        <w:tc>
          <w:tcPr>
            <w:tcW w:w="3183"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-0.779*</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Role Physical (RP)</w:t>
            </w:r>
          </w:p>
        </w:tc>
        <w:tc>
          <w:tcPr>
            <w:tcW w:w="1830"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34.4 (43.8)</w:t>
            </w:r>
          </w:p>
        </w:tc>
        <w:tc>
          <w:tcPr>
            <w:tcW w:w="3183"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-0.756*</w:t>
            </w:r>
          </w:p>
        </w:tc>
      </w:tr>
      <w:tr w:rsidR="00C33A54" w:rsidRPr="00C33A54" w:rsidTr="00F301CC">
        <w:trPr>
          <w:trHeight w:val="690"/>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Bodily Pain (BP)</w:t>
            </w:r>
          </w:p>
        </w:tc>
        <w:tc>
          <w:tcPr>
            <w:tcW w:w="1830"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31.0 (29.0)</w:t>
            </w:r>
          </w:p>
        </w:tc>
        <w:tc>
          <w:tcPr>
            <w:tcW w:w="3183"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-0.787*</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General Health (GH)</w:t>
            </w:r>
          </w:p>
        </w:tc>
        <w:tc>
          <w:tcPr>
            <w:tcW w:w="1830"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27.0 (30.0)</w:t>
            </w:r>
          </w:p>
        </w:tc>
        <w:tc>
          <w:tcPr>
            <w:tcW w:w="3183"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-0.567*</w:t>
            </w:r>
          </w:p>
        </w:tc>
      </w:tr>
      <w:tr w:rsidR="00C33A54" w:rsidRPr="00C33A54" w:rsidTr="00F301CC">
        <w:tc>
          <w:tcPr>
            <w:cnfStyle w:val="001000000000" w:firstRow="0" w:lastRow="0" w:firstColumn="1" w:lastColumn="0" w:oddVBand="0" w:evenVBand="0" w:oddHBand="0" w:evenHBand="0" w:firstRowFirstColumn="0" w:firstRowLastColumn="0" w:lastRowFirstColumn="0" w:lastRowLastColumn="0"/>
            <w:tcW w:w="4275" w:type="dxa"/>
            <w:gridSpan w:val="2"/>
          </w:tcPr>
          <w:p w:rsidR="002C37E6" w:rsidRPr="00C33A54" w:rsidRDefault="002C37E6" w:rsidP="00D73FB6">
            <w:pPr>
              <w:spacing w:line="480" w:lineRule="auto"/>
              <w:rPr>
                <w:rFonts w:ascii="Arial" w:hAnsi="Arial" w:cs="Arial"/>
                <w:sz w:val="24"/>
                <w:szCs w:val="24"/>
              </w:rPr>
            </w:pPr>
            <w:r w:rsidRPr="00C33A54">
              <w:rPr>
                <w:rFonts w:ascii="Arial" w:hAnsi="Arial" w:cs="Arial"/>
                <w:sz w:val="24"/>
                <w:szCs w:val="24"/>
              </w:rPr>
              <w:t>Mental Component Score (MCS)</w:t>
            </w:r>
          </w:p>
        </w:tc>
        <w:tc>
          <w:tcPr>
            <w:tcW w:w="1830"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44.1 (17.6)</w:t>
            </w:r>
          </w:p>
        </w:tc>
        <w:tc>
          <w:tcPr>
            <w:tcW w:w="3183"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-0.447*</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91" w:type="dxa"/>
            <w:vMerge w:val="restart"/>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Vitality (VT)</w:t>
            </w:r>
          </w:p>
        </w:tc>
        <w:tc>
          <w:tcPr>
            <w:tcW w:w="1830"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25.0 (25.0)</w:t>
            </w:r>
          </w:p>
        </w:tc>
        <w:tc>
          <w:tcPr>
            <w:tcW w:w="3183"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-0.624*</w:t>
            </w:r>
          </w:p>
        </w:tc>
      </w:tr>
      <w:tr w:rsidR="00C33A54" w:rsidRPr="00C33A54" w:rsidTr="00F301CC">
        <w:trPr>
          <w:trHeight w:val="394"/>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Social Functioning (SF)</w:t>
            </w:r>
          </w:p>
        </w:tc>
        <w:tc>
          <w:tcPr>
            <w:tcW w:w="1830"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50.0 (50.0)</w:t>
            </w:r>
          </w:p>
        </w:tc>
        <w:tc>
          <w:tcPr>
            <w:tcW w:w="3183"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-0.717*</w:t>
            </w:r>
          </w:p>
        </w:tc>
      </w:tr>
      <w:tr w:rsidR="00C33A54" w:rsidRPr="00C33A54" w:rsidTr="00F301C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Role Emotional (RE)</w:t>
            </w:r>
          </w:p>
        </w:tc>
        <w:tc>
          <w:tcPr>
            <w:tcW w:w="1830"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75.0 (50.0)</w:t>
            </w:r>
          </w:p>
        </w:tc>
        <w:tc>
          <w:tcPr>
            <w:tcW w:w="3183" w:type="dxa"/>
          </w:tcPr>
          <w:p w:rsidR="002C37E6" w:rsidRPr="00C33A54" w:rsidRDefault="002C37E6" w:rsidP="00D73FB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3A54">
              <w:rPr>
                <w:rFonts w:ascii="Arial" w:hAnsi="Arial" w:cs="Arial"/>
                <w:sz w:val="24"/>
                <w:szCs w:val="24"/>
              </w:rPr>
              <w:t>-0.476*</w:t>
            </w:r>
          </w:p>
        </w:tc>
      </w:tr>
      <w:tr w:rsidR="00C33A54" w:rsidRPr="00C33A54" w:rsidTr="00F301CC">
        <w:trPr>
          <w:trHeight w:val="394"/>
        </w:trPr>
        <w:tc>
          <w:tcPr>
            <w:cnfStyle w:val="001000000000" w:firstRow="0" w:lastRow="0" w:firstColumn="1" w:lastColumn="0" w:oddVBand="0" w:evenVBand="0" w:oddHBand="0" w:evenHBand="0" w:firstRowFirstColumn="0" w:firstRowLastColumn="0" w:lastRowFirstColumn="0" w:lastRowLastColumn="0"/>
            <w:tcW w:w="1191" w:type="dxa"/>
            <w:vMerge/>
          </w:tcPr>
          <w:p w:rsidR="002C37E6" w:rsidRPr="00C33A54" w:rsidRDefault="002C37E6" w:rsidP="00D73FB6">
            <w:pPr>
              <w:spacing w:line="480" w:lineRule="auto"/>
              <w:rPr>
                <w:rFonts w:ascii="Arial" w:hAnsi="Arial" w:cs="Arial"/>
                <w:sz w:val="24"/>
                <w:szCs w:val="24"/>
              </w:rPr>
            </w:pPr>
          </w:p>
        </w:tc>
        <w:tc>
          <w:tcPr>
            <w:tcW w:w="3084"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Mental Health (MH)</w:t>
            </w:r>
          </w:p>
        </w:tc>
        <w:tc>
          <w:tcPr>
            <w:tcW w:w="1830"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65.0 (30.0)</w:t>
            </w:r>
          </w:p>
        </w:tc>
        <w:tc>
          <w:tcPr>
            <w:tcW w:w="3183" w:type="dxa"/>
          </w:tcPr>
          <w:p w:rsidR="002C37E6" w:rsidRPr="00C33A54" w:rsidRDefault="002C37E6" w:rsidP="00D73FB6">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3A54">
              <w:rPr>
                <w:rFonts w:ascii="Arial" w:hAnsi="Arial" w:cs="Arial"/>
                <w:sz w:val="24"/>
                <w:szCs w:val="24"/>
              </w:rPr>
              <w:t>-0.455*</w:t>
            </w:r>
          </w:p>
        </w:tc>
      </w:tr>
    </w:tbl>
    <w:p w:rsidR="002C37E6" w:rsidRPr="00C33A54" w:rsidRDefault="002C37E6" w:rsidP="002C37E6">
      <w:pPr>
        <w:spacing w:after="0" w:line="480" w:lineRule="auto"/>
        <w:rPr>
          <w:rFonts w:ascii="Arial" w:hAnsi="Arial" w:cs="Arial"/>
          <w:sz w:val="24"/>
          <w:szCs w:val="24"/>
        </w:rPr>
      </w:pPr>
      <w:r w:rsidRPr="00C33A54">
        <w:rPr>
          <w:rFonts w:ascii="Arial" w:hAnsi="Arial" w:cs="Arial"/>
          <w:b/>
          <w:sz w:val="24"/>
          <w:szCs w:val="24"/>
        </w:rPr>
        <w:t xml:space="preserve">Table </w:t>
      </w:r>
      <w:r w:rsidR="00223973" w:rsidRPr="00C33A54">
        <w:rPr>
          <w:rFonts w:ascii="Arial" w:hAnsi="Arial" w:cs="Arial"/>
          <w:b/>
          <w:sz w:val="24"/>
          <w:szCs w:val="24"/>
        </w:rPr>
        <w:t>3</w:t>
      </w:r>
      <w:r w:rsidRPr="00C33A54">
        <w:rPr>
          <w:rFonts w:ascii="Arial" w:hAnsi="Arial" w:cs="Arial"/>
          <w:b/>
          <w:sz w:val="24"/>
          <w:szCs w:val="24"/>
        </w:rPr>
        <w:t>. Median SF-36 component scores and correlation against the total BIoH score.</w:t>
      </w:r>
      <w:r w:rsidRPr="00C33A54">
        <w:rPr>
          <w:rFonts w:ascii="Arial" w:hAnsi="Arial" w:cs="Arial"/>
          <w:sz w:val="24"/>
          <w:szCs w:val="24"/>
        </w:rPr>
        <w:t xml:space="preserve"> * All p&lt;0.001.</w:t>
      </w:r>
    </w:p>
    <w:p w:rsidR="00D73FB6" w:rsidRPr="00C33A54" w:rsidRDefault="00D73FB6">
      <w:pPr>
        <w:rPr>
          <w:rFonts w:ascii="Arial" w:hAnsi="Arial" w:cs="Arial"/>
          <w:sz w:val="24"/>
          <w:szCs w:val="24"/>
        </w:rPr>
      </w:pPr>
      <w:r w:rsidRPr="00C33A54">
        <w:rPr>
          <w:rFonts w:ascii="Arial" w:hAnsi="Arial" w:cs="Arial"/>
          <w:sz w:val="24"/>
          <w:szCs w:val="24"/>
        </w:rPr>
        <w:br w:type="page"/>
      </w:r>
    </w:p>
    <w:p w:rsidR="00D73FB6" w:rsidRPr="00C33A54" w:rsidRDefault="00D73FB6" w:rsidP="00FC102A">
      <w:pPr>
        <w:spacing w:after="0" w:line="480" w:lineRule="auto"/>
        <w:rPr>
          <w:rFonts w:ascii="Arial" w:hAnsi="Arial" w:cs="Arial"/>
          <w:sz w:val="24"/>
          <w:szCs w:val="24"/>
        </w:rPr>
      </w:pPr>
    </w:p>
    <w:p w:rsidR="00D73FB6" w:rsidRPr="00C33A54" w:rsidRDefault="00DD1F92" w:rsidP="00FC102A">
      <w:pPr>
        <w:spacing w:after="0" w:line="480" w:lineRule="auto"/>
        <w:rPr>
          <w:rFonts w:ascii="Arial" w:hAnsi="Arial" w:cs="Arial"/>
          <w:sz w:val="24"/>
          <w:szCs w:val="24"/>
        </w:rPr>
      </w:pPr>
      <w:r w:rsidRPr="00C33A54">
        <w:rPr>
          <w:rFonts w:ascii="Arial" w:hAnsi="Arial" w:cs="Arial"/>
          <w:noProof/>
          <w:sz w:val="24"/>
          <w:szCs w:val="24"/>
          <w:lang w:eastAsia="en-GB"/>
        </w:rPr>
        <w:drawing>
          <wp:inline distT="0" distB="0" distL="0" distR="0" wp14:anchorId="3CB46354" wp14:editId="6F53663A">
            <wp:extent cx="5576400" cy="3639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400" cy="3639600"/>
                    </a:xfrm>
                    <a:prstGeom prst="rect">
                      <a:avLst/>
                    </a:prstGeom>
                    <a:noFill/>
                  </pic:spPr>
                </pic:pic>
              </a:graphicData>
            </a:graphic>
          </wp:inline>
        </w:drawing>
      </w:r>
    </w:p>
    <w:p w:rsidR="00735AE6" w:rsidRPr="00C33A54" w:rsidRDefault="00F301CC" w:rsidP="00FC102A">
      <w:pPr>
        <w:spacing w:after="0" w:line="480" w:lineRule="auto"/>
        <w:rPr>
          <w:rFonts w:ascii="Arial" w:hAnsi="Arial" w:cs="Arial"/>
          <w:b/>
          <w:sz w:val="24"/>
          <w:szCs w:val="24"/>
        </w:rPr>
      </w:pPr>
      <w:r w:rsidRPr="00C33A54">
        <w:rPr>
          <w:rFonts w:ascii="Arial" w:hAnsi="Arial" w:cs="Arial"/>
          <w:b/>
          <w:sz w:val="24"/>
          <w:szCs w:val="24"/>
        </w:rPr>
        <w:t>Figure 1.</w:t>
      </w:r>
      <w:r w:rsidR="00735AE6" w:rsidRPr="00C33A54">
        <w:rPr>
          <w:rFonts w:ascii="Arial" w:hAnsi="Arial" w:cs="Arial"/>
          <w:sz w:val="24"/>
          <w:szCs w:val="24"/>
        </w:rPr>
        <w:br w:type="page"/>
      </w:r>
    </w:p>
    <w:p w:rsidR="00395F52" w:rsidRPr="00C33A54" w:rsidRDefault="00735AE6" w:rsidP="00FC102A">
      <w:pPr>
        <w:spacing w:after="0" w:line="480" w:lineRule="auto"/>
        <w:rPr>
          <w:rFonts w:ascii="Arial" w:hAnsi="Arial" w:cs="Arial"/>
          <w:b/>
          <w:sz w:val="24"/>
          <w:szCs w:val="24"/>
        </w:rPr>
      </w:pPr>
      <w:r w:rsidRPr="00C33A54">
        <w:rPr>
          <w:rFonts w:ascii="Arial" w:hAnsi="Arial" w:cs="Arial"/>
          <w:b/>
          <w:sz w:val="24"/>
          <w:szCs w:val="24"/>
        </w:rPr>
        <w:lastRenderedPageBreak/>
        <w:t xml:space="preserve">Supplemental </w:t>
      </w:r>
      <w:r w:rsidR="00EF6178" w:rsidRPr="00C33A54">
        <w:rPr>
          <w:rFonts w:ascii="Arial" w:hAnsi="Arial" w:cs="Arial"/>
          <w:b/>
          <w:sz w:val="24"/>
          <w:szCs w:val="24"/>
        </w:rPr>
        <w:t xml:space="preserve">information </w:t>
      </w:r>
      <w:r w:rsidR="00223973" w:rsidRPr="00C33A54">
        <w:rPr>
          <w:rFonts w:ascii="Arial" w:hAnsi="Arial" w:cs="Arial"/>
          <w:b/>
          <w:sz w:val="24"/>
          <w:szCs w:val="24"/>
        </w:rPr>
        <w:t>2</w:t>
      </w:r>
      <w:r w:rsidRPr="00C33A54">
        <w:rPr>
          <w:rFonts w:ascii="Arial" w:hAnsi="Arial" w:cs="Arial"/>
          <w:b/>
          <w:sz w:val="24"/>
          <w:szCs w:val="24"/>
        </w:rPr>
        <w:t>. The Bristol Impact of Hyp</w:t>
      </w:r>
      <w:r w:rsidR="00395F52" w:rsidRPr="00C33A54">
        <w:rPr>
          <w:rFonts w:ascii="Arial" w:hAnsi="Arial" w:cs="Arial"/>
          <w:b/>
          <w:sz w:val="24"/>
          <w:szCs w:val="24"/>
        </w:rPr>
        <w:t>ermobility (BIoH) questionnaire.</w:t>
      </w:r>
    </w:p>
    <w:p w:rsidR="00395F52" w:rsidRPr="00C33A54" w:rsidRDefault="00395F52" w:rsidP="00FC102A">
      <w:pPr>
        <w:spacing w:after="0" w:line="480" w:lineRule="auto"/>
        <w:rPr>
          <w:rFonts w:ascii="Arial" w:hAnsi="Arial" w:cs="Arial"/>
          <w:sz w:val="24"/>
          <w:szCs w:val="24"/>
        </w:rPr>
      </w:pPr>
      <w:r w:rsidRPr="00C33A54">
        <w:rPr>
          <w:rFonts w:ascii="Arial" w:hAnsi="Arial" w:cs="Arial"/>
          <w:b/>
          <w:noProof/>
          <w:sz w:val="24"/>
          <w:szCs w:val="24"/>
          <w:lang w:eastAsia="en-GB"/>
        </w:rPr>
        <w:drawing>
          <wp:inline distT="0" distB="0" distL="0" distR="0" wp14:anchorId="6D85C1AB" wp14:editId="3F63AE0A">
            <wp:extent cx="5731510" cy="8106405"/>
            <wp:effectExtent l="0" t="0" r="2540" b="9525"/>
            <wp:docPr id="1" name="Picture 1" descr="C:\Users\Shea\Documents\Documents\Documents\UWE_Work\BIoH Paper\Bristol Impact of Hypermobility Questionnaire Dec 201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a\Documents\Documents\Documents\UWE_Work\BIoH Paper\Bristol Impact of Hypermobility Questionnaire Dec 2013_Page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395F52" w:rsidRPr="00C33A54" w:rsidRDefault="00395F52" w:rsidP="00FC102A">
      <w:pPr>
        <w:spacing w:after="0" w:line="480" w:lineRule="auto"/>
        <w:rPr>
          <w:rFonts w:ascii="Arial" w:hAnsi="Arial" w:cs="Arial"/>
          <w:sz w:val="24"/>
          <w:szCs w:val="24"/>
        </w:rPr>
      </w:pPr>
      <w:r w:rsidRPr="00C33A54">
        <w:rPr>
          <w:rFonts w:ascii="Arial" w:hAnsi="Arial" w:cs="Arial"/>
          <w:b/>
          <w:noProof/>
          <w:sz w:val="24"/>
          <w:szCs w:val="24"/>
          <w:lang w:eastAsia="en-GB"/>
        </w:rPr>
        <w:lastRenderedPageBreak/>
        <w:drawing>
          <wp:inline distT="0" distB="0" distL="0" distR="0" wp14:anchorId="6E188547" wp14:editId="3DBDF838">
            <wp:extent cx="5731510" cy="8106405"/>
            <wp:effectExtent l="0" t="0" r="2540" b="9525"/>
            <wp:docPr id="3" name="Picture 3" descr="C:\Users\Shea\Documents\Documents\Documents\UWE_Work\BIoH Paper\Bristol Impact of Hypermobility Questionnaire Dec 201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a\Documents\Documents\Documents\UWE_Work\BIoH Paper\Bristol Impact of Hypermobility Questionnaire Dec 2013_Page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33A54">
        <w:rPr>
          <w:rFonts w:ascii="Arial" w:hAnsi="Arial" w:cs="Arial"/>
          <w:b/>
          <w:noProof/>
          <w:sz w:val="24"/>
          <w:szCs w:val="24"/>
          <w:lang w:eastAsia="en-GB"/>
        </w:rPr>
        <w:lastRenderedPageBreak/>
        <w:drawing>
          <wp:inline distT="0" distB="0" distL="0" distR="0" wp14:anchorId="3BE846E6" wp14:editId="58F4B521">
            <wp:extent cx="5731510" cy="8106405"/>
            <wp:effectExtent l="0" t="0" r="2540" b="9525"/>
            <wp:docPr id="4" name="Picture 4" descr="C:\Users\Shea\Documents\Documents\Documents\UWE_Work\BIoH Paper\Bristol Impact of Hypermobility Questionnaire Dec 201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a\Documents\Documents\Documents\UWE_Work\BIoH Paper\Bristol Impact of Hypermobility Questionnaire Dec 2013_Page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Pr="00C33A54">
        <w:rPr>
          <w:rFonts w:ascii="Arial" w:hAnsi="Arial" w:cs="Arial"/>
          <w:b/>
          <w:noProof/>
          <w:sz w:val="24"/>
          <w:szCs w:val="24"/>
          <w:lang w:eastAsia="en-GB"/>
        </w:rPr>
        <w:lastRenderedPageBreak/>
        <w:drawing>
          <wp:inline distT="0" distB="0" distL="0" distR="0" wp14:anchorId="3ED58915" wp14:editId="20F8B928">
            <wp:extent cx="5731510" cy="8106405"/>
            <wp:effectExtent l="0" t="0" r="2540" b="9525"/>
            <wp:docPr id="5" name="Picture 5" descr="C:\Users\Shea\Documents\Documents\Documents\UWE_Work\BIoH Paper\Bristol Impact of Hypermobility Questionnaire Dec 201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a\Documents\Documents\Documents\UWE_Work\BIoH Paper\Bristol Impact of Hypermobility Questionnaire Dec 2013_Page_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735AE6" w:rsidRPr="00C33A54" w:rsidRDefault="00735AE6" w:rsidP="00FC102A">
      <w:pPr>
        <w:spacing w:after="0" w:line="480" w:lineRule="auto"/>
        <w:rPr>
          <w:rFonts w:ascii="Arial" w:hAnsi="Arial" w:cs="Arial"/>
          <w:b/>
          <w:sz w:val="24"/>
          <w:szCs w:val="24"/>
        </w:rPr>
      </w:pPr>
      <w:r w:rsidRPr="00C33A54">
        <w:rPr>
          <w:rFonts w:ascii="Arial" w:hAnsi="Arial" w:cs="Arial"/>
          <w:b/>
          <w:sz w:val="24"/>
          <w:szCs w:val="24"/>
        </w:rPr>
        <w:br w:type="page"/>
      </w:r>
    </w:p>
    <w:p w:rsidR="00395F52" w:rsidRPr="00C33A54" w:rsidRDefault="00395F52" w:rsidP="00395F52">
      <w:pPr>
        <w:spacing w:after="0" w:line="480" w:lineRule="auto"/>
        <w:rPr>
          <w:rFonts w:ascii="Arial" w:hAnsi="Arial" w:cs="Arial"/>
          <w:b/>
          <w:sz w:val="24"/>
          <w:szCs w:val="24"/>
        </w:rPr>
      </w:pPr>
      <w:r w:rsidRPr="00C33A54">
        <w:rPr>
          <w:rFonts w:ascii="Arial" w:hAnsi="Arial" w:cs="Arial"/>
          <w:b/>
          <w:sz w:val="24"/>
          <w:szCs w:val="24"/>
        </w:rPr>
        <w:lastRenderedPageBreak/>
        <w:t xml:space="preserve">Supplemental information </w:t>
      </w:r>
      <w:r w:rsidR="00223973" w:rsidRPr="00C33A54">
        <w:rPr>
          <w:rFonts w:ascii="Arial" w:hAnsi="Arial" w:cs="Arial"/>
          <w:b/>
          <w:sz w:val="24"/>
          <w:szCs w:val="24"/>
        </w:rPr>
        <w:t>3</w:t>
      </w:r>
      <w:r w:rsidRPr="00C33A54">
        <w:rPr>
          <w:rFonts w:ascii="Arial" w:hAnsi="Arial" w:cs="Arial"/>
          <w:b/>
          <w:sz w:val="24"/>
          <w:szCs w:val="24"/>
        </w:rPr>
        <w:t>. The Bristol Impact of Hypermobility (BIoH) questionnaire scoring guidance.</w:t>
      </w:r>
    </w:p>
    <w:p w:rsidR="00735AE6" w:rsidRPr="00C33A54" w:rsidRDefault="00F83F2A" w:rsidP="00FC102A">
      <w:pPr>
        <w:spacing w:after="0" w:line="480" w:lineRule="auto"/>
        <w:rPr>
          <w:rFonts w:ascii="Arial" w:hAnsi="Arial" w:cs="Arial"/>
          <w:sz w:val="24"/>
          <w:szCs w:val="24"/>
        </w:rPr>
      </w:pPr>
      <w:r w:rsidRPr="00C33A54">
        <w:rPr>
          <w:noProof/>
          <w:lang w:eastAsia="en-GB"/>
        </w:rPr>
        <w:drawing>
          <wp:inline distT="0" distB="0" distL="0" distR="0" wp14:anchorId="00E3F4CC" wp14:editId="4432F19A">
            <wp:extent cx="5731510" cy="8105775"/>
            <wp:effectExtent l="0" t="0" r="2540" b="9525"/>
            <wp:docPr id="364" name="Picture 364" descr="H:\Personal\Research\Grants\HTA\HTA Hypermobility Jan 2011\Full Application\Offer 14-11-12\Response to Offer\HTA Final Report\HTA Final Report Versions\REVISION 2\Appendices\Appendix 12 - BIoH Scoring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Personal\Research\Grants\HTA\HTA Hypermobility Jan 2011\Full Application\Offer 14-11-12\Response to Offer\HTA Final Report\HTA Final Report Versions\REVISION 2\Appendices\Appendix 12 - BIoH Scoring Guidan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noFill/>
                    </a:ln>
                  </pic:spPr>
                </pic:pic>
              </a:graphicData>
            </a:graphic>
          </wp:inline>
        </w:drawing>
      </w:r>
    </w:p>
    <w:sectPr w:rsidR="00735AE6" w:rsidRPr="00C33A54" w:rsidSect="006C029A">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3D" w:rsidRDefault="0085113D" w:rsidP="00193DBA">
      <w:pPr>
        <w:spacing w:after="0" w:line="240" w:lineRule="auto"/>
      </w:pPr>
      <w:r>
        <w:separator/>
      </w:r>
    </w:p>
  </w:endnote>
  <w:endnote w:type="continuationSeparator" w:id="0">
    <w:p w:rsidR="0085113D" w:rsidRDefault="0085113D" w:rsidP="0019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998454"/>
      <w:docPartObj>
        <w:docPartGallery w:val="Page Numbers (Bottom of Page)"/>
        <w:docPartUnique/>
      </w:docPartObj>
    </w:sdtPr>
    <w:sdtEndPr>
      <w:rPr>
        <w:noProof/>
      </w:rPr>
    </w:sdtEndPr>
    <w:sdtContent>
      <w:p w:rsidR="0085113D" w:rsidRDefault="0085113D">
        <w:pPr>
          <w:pStyle w:val="Footer"/>
          <w:jc w:val="center"/>
        </w:pPr>
        <w:r w:rsidRPr="00193DBA">
          <w:rPr>
            <w:rFonts w:ascii="Arial" w:hAnsi="Arial" w:cs="Arial"/>
            <w:sz w:val="24"/>
            <w:szCs w:val="24"/>
          </w:rPr>
          <w:fldChar w:fldCharType="begin"/>
        </w:r>
        <w:r w:rsidRPr="00193DBA">
          <w:rPr>
            <w:rFonts w:ascii="Arial" w:hAnsi="Arial" w:cs="Arial"/>
            <w:sz w:val="24"/>
            <w:szCs w:val="24"/>
          </w:rPr>
          <w:instrText xml:space="preserve"> PAGE   \* MERGEFORMAT </w:instrText>
        </w:r>
        <w:r w:rsidRPr="00193DBA">
          <w:rPr>
            <w:rFonts w:ascii="Arial" w:hAnsi="Arial" w:cs="Arial"/>
            <w:sz w:val="24"/>
            <w:szCs w:val="24"/>
          </w:rPr>
          <w:fldChar w:fldCharType="separate"/>
        </w:r>
        <w:r w:rsidR="00C33A54">
          <w:rPr>
            <w:rFonts w:ascii="Arial" w:hAnsi="Arial" w:cs="Arial"/>
            <w:noProof/>
            <w:sz w:val="24"/>
            <w:szCs w:val="24"/>
          </w:rPr>
          <w:t>2</w:t>
        </w:r>
        <w:r w:rsidRPr="00193DBA">
          <w:rPr>
            <w:rFonts w:ascii="Arial" w:hAnsi="Arial" w:cs="Arial"/>
            <w:noProof/>
            <w:sz w:val="24"/>
            <w:szCs w:val="24"/>
          </w:rPr>
          <w:fldChar w:fldCharType="end"/>
        </w:r>
      </w:p>
    </w:sdtContent>
  </w:sdt>
  <w:p w:rsidR="0085113D" w:rsidRDefault="008511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3D" w:rsidRDefault="0085113D" w:rsidP="00193DBA">
      <w:pPr>
        <w:spacing w:after="0" w:line="240" w:lineRule="auto"/>
      </w:pPr>
      <w:r>
        <w:separator/>
      </w:r>
    </w:p>
  </w:footnote>
  <w:footnote w:type="continuationSeparator" w:id="0">
    <w:p w:rsidR="0085113D" w:rsidRDefault="0085113D" w:rsidP="00193D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3027A"/>
    <w:multiLevelType w:val="hybridMultilevel"/>
    <w:tmpl w:val="79BCB7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13346DE"/>
    <w:multiLevelType w:val="hybridMultilevel"/>
    <w:tmpl w:val="E8385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896992"/>
    <w:multiLevelType w:val="hybridMultilevel"/>
    <w:tmpl w:val="AAC61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1625013"/>
    <w:multiLevelType w:val="hybridMultilevel"/>
    <w:tmpl w:val="51FE0B42"/>
    <w:lvl w:ilvl="0" w:tplc="A96E582E">
      <w:start w:val="8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867098"/>
    <w:multiLevelType w:val="hybridMultilevel"/>
    <w:tmpl w:val="9A44C5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33D5E32"/>
    <w:multiLevelType w:val="hybridMultilevel"/>
    <w:tmpl w:val="73EA7B78"/>
    <w:lvl w:ilvl="0" w:tplc="EBD27CE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411CFD"/>
    <w:multiLevelType w:val="hybridMultilevel"/>
    <w:tmpl w:val="738EA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057"/>
    <w:rsid w:val="000161B9"/>
    <w:rsid w:val="00021B90"/>
    <w:rsid w:val="00073689"/>
    <w:rsid w:val="00085E55"/>
    <w:rsid w:val="000A1223"/>
    <w:rsid w:val="000E2D5B"/>
    <w:rsid w:val="000E4F30"/>
    <w:rsid w:val="000F40DE"/>
    <w:rsid w:val="000F6299"/>
    <w:rsid w:val="001044D4"/>
    <w:rsid w:val="001047E9"/>
    <w:rsid w:val="00126D99"/>
    <w:rsid w:val="0015779B"/>
    <w:rsid w:val="001618FB"/>
    <w:rsid w:val="001647CB"/>
    <w:rsid w:val="00193DBA"/>
    <w:rsid w:val="00196E27"/>
    <w:rsid w:val="001A4D2E"/>
    <w:rsid w:val="001A7DA6"/>
    <w:rsid w:val="001E7833"/>
    <w:rsid w:val="001F1F9B"/>
    <w:rsid w:val="00223973"/>
    <w:rsid w:val="002400FF"/>
    <w:rsid w:val="00240DDD"/>
    <w:rsid w:val="00245437"/>
    <w:rsid w:val="0025188E"/>
    <w:rsid w:val="00272A71"/>
    <w:rsid w:val="00274315"/>
    <w:rsid w:val="002A3044"/>
    <w:rsid w:val="002C37E6"/>
    <w:rsid w:val="002C4F70"/>
    <w:rsid w:val="002D182A"/>
    <w:rsid w:val="0032117C"/>
    <w:rsid w:val="003360BD"/>
    <w:rsid w:val="00337566"/>
    <w:rsid w:val="0036032D"/>
    <w:rsid w:val="00362A86"/>
    <w:rsid w:val="00376034"/>
    <w:rsid w:val="003808E9"/>
    <w:rsid w:val="00380A24"/>
    <w:rsid w:val="003832CD"/>
    <w:rsid w:val="003847A1"/>
    <w:rsid w:val="00395F52"/>
    <w:rsid w:val="00396E00"/>
    <w:rsid w:val="003A4377"/>
    <w:rsid w:val="003A44C8"/>
    <w:rsid w:val="003B58FE"/>
    <w:rsid w:val="003E6DE2"/>
    <w:rsid w:val="00400BEA"/>
    <w:rsid w:val="004100D1"/>
    <w:rsid w:val="00424A44"/>
    <w:rsid w:val="00431573"/>
    <w:rsid w:val="00441919"/>
    <w:rsid w:val="00443F49"/>
    <w:rsid w:val="00453E2E"/>
    <w:rsid w:val="0045427B"/>
    <w:rsid w:val="00466205"/>
    <w:rsid w:val="00480B1E"/>
    <w:rsid w:val="00481FC4"/>
    <w:rsid w:val="004A6D46"/>
    <w:rsid w:val="004C6740"/>
    <w:rsid w:val="004F7B94"/>
    <w:rsid w:val="005347E8"/>
    <w:rsid w:val="00543413"/>
    <w:rsid w:val="00555E7B"/>
    <w:rsid w:val="00574A7D"/>
    <w:rsid w:val="00580324"/>
    <w:rsid w:val="005A0751"/>
    <w:rsid w:val="005B5115"/>
    <w:rsid w:val="005E54EF"/>
    <w:rsid w:val="006002AD"/>
    <w:rsid w:val="006058A0"/>
    <w:rsid w:val="0061087C"/>
    <w:rsid w:val="00612D04"/>
    <w:rsid w:val="0064362C"/>
    <w:rsid w:val="00691492"/>
    <w:rsid w:val="006A1766"/>
    <w:rsid w:val="006A482C"/>
    <w:rsid w:val="006B05EA"/>
    <w:rsid w:val="006B4145"/>
    <w:rsid w:val="006C029A"/>
    <w:rsid w:val="006C2897"/>
    <w:rsid w:val="006E3BCB"/>
    <w:rsid w:val="006E54CF"/>
    <w:rsid w:val="00701F2D"/>
    <w:rsid w:val="00706890"/>
    <w:rsid w:val="00735AE6"/>
    <w:rsid w:val="00746D00"/>
    <w:rsid w:val="007534BA"/>
    <w:rsid w:val="007555B1"/>
    <w:rsid w:val="00756DF1"/>
    <w:rsid w:val="00761E29"/>
    <w:rsid w:val="00764151"/>
    <w:rsid w:val="0076497F"/>
    <w:rsid w:val="007735A6"/>
    <w:rsid w:val="007771DD"/>
    <w:rsid w:val="007B0EB2"/>
    <w:rsid w:val="007B7973"/>
    <w:rsid w:val="007C799F"/>
    <w:rsid w:val="007D313F"/>
    <w:rsid w:val="007E0EC6"/>
    <w:rsid w:val="007E28BE"/>
    <w:rsid w:val="0081425E"/>
    <w:rsid w:val="008377A3"/>
    <w:rsid w:val="0085113D"/>
    <w:rsid w:val="00853DE6"/>
    <w:rsid w:val="00874FB0"/>
    <w:rsid w:val="008819B8"/>
    <w:rsid w:val="008A05F0"/>
    <w:rsid w:val="008A6525"/>
    <w:rsid w:val="008C094B"/>
    <w:rsid w:val="008D3503"/>
    <w:rsid w:val="008D459E"/>
    <w:rsid w:val="009002EB"/>
    <w:rsid w:val="009028A2"/>
    <w:rsid w:val="00906491"/>
    <w:rsid w:val="00926C6E"/>
    <w:rsid w:val="009303E6"/>
    <w:rsid w:val="00945358"/>
    <w:rsid w:val="00950CD4"/>
    <w:rsid w:val="009800E3"/>
    <w:rsid w:val="009B05A4"/>
    <w:rsid w:val="009C4F89"/>
    <w:rsid w:val="009C79FD"/>
    <w:rsid w:val="009C7BD7"/>
    <w:rsid w:val="009E1B4A"/>
    <w:rsid w:val="009E60C9"/>
    <w:rsid w:val="009F1101"/>
    <w:rsid w:val="009F3F14"/>
    <w:rsid w:val="00A2240A"/>
    <w:rsid w:val="00A575E5"/>
    <w:rsid w:val="00A620CB"/>
    <w:rsid w:val="00A6557C"/>
    <w:rsid w:val="00A76F79"/>
    <w:rsid w:val="00A77232"/>
    <w:rsid w:val="00A84187"/>
    <w:rsid w:val="00A902E0"/>
    <w:rsid w:val="00AB0898"/>
    <w:rsid w:val="00AB7EF9"/>
    <w:rsid w:val="00AD15AB"/>
    <w:rsid w:val="00AD27C4"/>
    <w:rsid w:val="00AE3F3B"/>
    <w:rsid w:val="00B355F6"/>
    <w:rsid w:val="00B4325A"/>
    <w:rsid w:val="00BC124C"/>
    <w:rsid w:val="00BC441A"/>
    <w:rsid w:val="00BC73B2"/>
    <w:rsid w:val="00BD140F"/>
    <w:rsid w:val="00BD4BE7"/>
    <w:rsid w:val="00BF2C3F"/>
    <w:rsid w:val="00C069D8"/>
    <w:rsid w:val="00C06E57"/>
    <w:rsid w:val="00C33A54"/>
    <w:rsid w:val="00C40DDF"/>
    <w:rsid w:val="00C54FE3"/>
    <w:rsid w:val="00C574D4"/>
    <w:rsid w:val="00C6428F"/>
    <w:rsid w:val="00C70EE9"/>
    <w:rsid w:val="00C84AF6"/>
    <w:rsid w:val="00C92F65"/>
    <w:rsid w:val="00CA4572"/>
    <w:rsid w:val="00CB0568"/>
    <w:rsid w:val="00CD37A9"/>
    <w:rsid w:val="00CE395C"/>
    <w:rsid w:val="00CF2F01"/>
    <w:rsid w:val="00CF5E8E"/>
    <w:rsid w:val="00CF66E7"/>
    <w:rsid w:val="00CF75D7"/>
    <w:rsid w:val="00D152A8"/>
    <w:rsid w:val="00D573FE"/>
    <w:rsid w:val="00D72453"/>
    <w:rsid w:val="00D73FB6"/>
    <w:rsid w:val="00D8311B"/>
    <w:rsid w:val="00D83A33"/>
    <w:rsid w:val="00D85F7F"/>
    <w:rsid w:val="00D9514F"/>
    <w:rsid w:val="00DA73E6"/>
    <w:rsid w:val="00DD1F92"/>
    <w:rsid w:val="00DE2797"/>
    <w:rsid w:val="00DE7618"/>
    <w:rsid w:val="00DF0174"/>
    <w:rsid w:val="00E00B03"/>
    <w:rsid w:val="00E049C8"/>
    <w:rsid w:val="00E27EBF"/>
    <w:rsid w:val="00E36DE1"/>
    <w:rsid w:val="00E45057"/>
    <w:rsid w:val="00E7033C"/>
    <w:rsid w:val="00E96396"/>
    <w:rsid w:val="00EB247D"/>
    <w:rsid w:val="00EF6178"/>
    <w:rsid w:val="00F02342"/>
    <w:rsid w:val="00F05298"/>
    <w:rsid w:val="00F105CE"/>
    <w:rsid w:val="00F301CC"/>
    <w:rsid w:val="00F50F11"/>
    <w:rsid w:val="00F52E87"/>
    <w:rsid w:val="00F6071E"/>
    <w:rsid w:val="00F83F2A"/>
    <w:rsid w:val="00FA54BB"/>
    <w:rsid w:val="00FB4493"/>
    <w:rsid w:val="00FC102A"/>
    <w:rsid w:val="00FD05D3"/>
    <w:rsid w:val="00FF1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057273-956B-472D-8036-66A45059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5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5E7B"/>
    <w:pPr>
      <w:spacing w:after="0" w:line="240" w:lineRule="auto"/>
      <w:ind w:left="720"/>
      <w:contextualSpacing/>
    </w:pPr>
  </w:style>
  <w:style w:type="character" w:styleId="Hyperlink">
    <w:name w:val="Hyperlink"/>
    <w:basedOn w:val="DefaultParagraphFont"/>
    <w:uiPriority w:val="99"/>
    <w:unhideWhenUsed/>
    <w:rsid w:val="006C029A"/>
    <w:rPr>
      <w:color w:val="0563C1" w:themeColor="hyperlink"/>
      <w:u w:val="single"/>
    </w:rPr>
  </w:style>
  <w:style w:type="character" w:styleId="LineNumber">
    <w:name w:val="line number"/>
    <w:basedOn w:val="DefaultParagraphFont"/>
    <w:uiPriority w:val="99"/>
    <w:semiHidden/>
    <w:unhideWhenUsed/>
    <w:rsid w:val="006C029A"/>
  </w:style>
  <w:style w:type="paragraph" w:styleId="Header">
    <w:name w:val="header"/>
    <w:basedOn w:val="Normal"/>
    <w:link w:val="HeaderChar"/>
    <w:uiPriority w:val="99"/>
    <w:unhideWhenUsed/>
    <w:rsid w:val="00193D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DBA"/>
  </w:style>
  <w:style w:type="paragraph" w:styleId="Footer">
    <w:name w:val="footer"/>
    <w:basedOn w:val="Normal"/>
    <w:link w:val="FooterChar"/>
    <w:uiPriority w:val="99"/>
    <w:unhideWhenUsed/>
    <w:rsid w:val="00193D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DBA"/>
  </w:style>
  <w:style w:type="paragraph" w:styleId="BalloonText">
    <w:name w:val="Balloon Text"/>
    <w:basedOn w:val="Normal"/>
    <w:link w:val="BalloonTextChar"/>
    <w:uiPriority w:val="99"/>
    <w:semiHidden/>
    <w:unhideWhenUsed/>
    <w:rsid w:val="00D7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FB6"/>
    <w:rPr>
      <w:rFonts w:ascii="Tahoma" w:hAnsi="Tahoma" w:cs="Tahoma"/>
      <w:sz w:val="16"/>
      <w:szCs w:val="16"/>
    </w:rPr>
  </w:style>
  <w:style w:type="table" w:customStyle="1" w:styleId="PlainTable21">
    <w:name w:val="Plain Table 21"/>
    <w:basedOn w:val="TableNormal"/>
    <w:uiPriority w:val="42"/>
    <w:rsid w:val="00F301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a.Palmer@uwe.ac.uk" TargetMode="External"/><Relationship Id="rId13" Type="http://schemas.openxmlformats.org/officeDocument/2006/relationships/hyperlink" Target="mailto:Shea.Palmer@uwe.ac.uk"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mma.Clark@bristol.ac.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n.Gould@google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Rachel.Lewis@nbt.nhs.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Fiona.Cramp@uwe.ac.uk"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B9A00-16BB-4B89-B100-EDF6D72D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TotalTime>
  <Pages>37</Pages>
  <Words>5486</Words>
  <Characters>31274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36687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Palmer</dc:creator>
  <cp:keywords/>
  <dc:description/>
  <cp:lastModifiedBy>Shea Palmer</cp:lastModifiedBy>
  <cp:revision>66</cp:revision>
  <cp:lastPrinted>2016-03-07T16:24:00Z</cp:lastPrinted>
  <dcterms:created xsi:type="dcterms:W3CDTF">2015-09-09T15:35:00Z</dcterms:created>
  <dcterms:modified xsi:type="dcterms:W3CDTF">2016-04-12T13:44:00Z</dcterms:modified>
</cp:coreProperties>
</file>