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BA4A" w14:textId="77777777" w:rsidR="000969A2" w:rsidRDefault="000969A2" w:rsidP="000969A2">
      <w:pPr>
        <w:jc w:val="both"/>
        <w:rPr>
          <w:rFonts w:ascii="Times New Roman" w:hAnsi="Times New Roman" w:cs="Times New Roman"/>
          <w:b/>
          <w:sz w:val="24"/>
          <w:szCs w:val="24"/>
        </w:rPr>
      </w:pPr>
      <w:r w:rsidRPr="00AC578C">
        <w:rPr>
          <w:rFonts w:ascii="Times New Roman" w:hAnsi="Times New Roman" w:cs="Times New Roman"/>
          <w:b/>
          <w:sz w:val="24"/>
          <w:szCs w:val="24"/>
        </w:rPr>
        <w:t xml:space="preserve">Apologies made at the </w:t>
      </w:r>
      <w:proofErr w:type="spellStart"/>
      <w:r w:rsidRPr="00AC578C">
        <w:rPr>
          <w:rFonts w:ascii="Times New Roman" w:hAnsi="Times New Roman" w:cs="Times New Roman"/>
          <w:b/>
          <w:sz w:val="24"/>
          <w:szCs w:val="24"/>
        </w:rPr>
        <w:t>Leveson</w:t>
      </w:r>
      <w:proofErr w:type="spellEnd"/>
      <w:r w:rsidRPr="00AC578C">
        <w:rPr>
          <w:rFonts w:ascii="Times New Roman" w:hAnsi="Times New Roman" w:cs="Times New Roman"/>
          <w:b/>
          <w:sz w:val="24"/>
          <w:szCs w:val="24"/>
        </w:rPr>
        <w:t xml:space="preserve"> Inquiry: Triggers and responses</w:t>
      </w:r>
    </w:p>
    <w:p w14:paraId="27F6948E" w14:textId="77777777" w:rsidR="000969A2" w:rsidRPr="00AC578C" w:rsidRDefault="000969A2" w:rsidP="000969A2">
      <w:pPr>
        <w:jc w:val="both"/>
        <w:rPr>
          <w:rFonts w:ascii="Times New Roman" w:hAnsi="Times New Roman" w:cs="Times New Roman"/>
          <w:b/>
          <w:sz w:val="24"/>
          <w:szCs w:val="24"/>
        </w:rPr>
      </w:pPr>
    </w:p>
    <w:p w14:paraId="39ADE61A" w14:textId="77777777" w:rsidR="000969A2" w:rsidRDefault="000969A2" w:rsidP="000969A2">
      <w:pPr>
        <w:pStyle w:val="ListParagraph"/>
        <w:numPr>
          <w:ilvl w:val="0"/>
          <w:numId w:val="1"/>
        </w:numPr>
        <w:ind w:left="426" w:hanging="426"/>
        <w:jc w:val="both"/>
        <w:rPr>
          <w:rFonts w:ascii="Times New Roman" w:hAnsi="Times New Roman" w:cs="Times New Roman"/>
          <w:b/>
          <w:sz w:val="24"/>
          <w:szCs w:val="24"/>
        </w:rPr>
      </w:pPr>
      <w:r w:rsidRPr="00E6788E">
        <w:rPr>
          <w:rFonts w:ascii="Times New Roman" w:hAnsi="Times New Roman" w:cs="Times New Roman"/>
          <w:b/>
          <w:sz w:val="24"/>
          <w:szCs w:val="24"/>
        </w:rPr>
        <w:t>Introduction</w:t>
      </w:r>
    </w:p>
    <w:p w14:paraId="5F61371B" w14:textId="77777777"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This paper deals with the interpersonally sensitive act of apologising as carried out in a public setting and uses a recent public inquiry in the United Kingdom, the </w:t>
      </w:r>
      <w:proofErr w:type="spellStart"/>
      <w:r>
        <w:rPr>
          <w:rFonts w:ascii="Times New Roman" w:hAnsi="Times New Roman" w:cs="Times New Roman"/>
          <w:sz w:val="24"/>
          <w:szCs w:val="24"/>
        </w:rPr>
        <w:t>Leveson</w:t>
      </w:r>
      <w:proofErr w:type="spellEnd"/>
      <w:r>
        <w:rPr>
          <w:rFonts w:ascii="Times New Roman" w:hAnsi="Times New Roman" w:cs="Times New Roman"/>
          <w:sz w:val="24"/>
          <w:szCs w:val="24"/>
        </w:rPr>
        <w:t xml:space="preserve"> Inquiry, as a source for the apologies under scrutiny.  In this study, I take a conversation analytic approach and am concerned with how apologies are triggered and responded to (i.e. how they are co-constructed in interaction). </w:t>
      </w:r>
      <w:r w:rsidR="0077089A">
        <w:rPr>
          <w:rFonts w:ascii="Times New Roman" w:hAnsi="Times New Roman" w:cs="Times New Roman"/>
          <w:sz w:val="24"/>
          <w:szCs w:val="24"/>
        </w:rPr>
        <w:t>I view apologies as being acts which indicate a speaker’</w:t>
      </w:r>
      <w:r w:rsidR="00F0348E">
        <w:rPr>
          <w:rFonts w:ascii="Times New Roman" w:hAnsi="Times New Roman" w:cs="Times New Roman"/>
          <w:sz w:val="24"/>
          <w:szCs w:val="24"/>
        </w:rPr>
        <w:t>s regret at the performance of either a past or impending</w:t>
      </w:r>
      <w:r w:rsidR="0077089A">
        <w:rPr>
          <w:rFonts w:ascii="Times New Roman" w:hAnsi="Times New Roman" w:cs="Times New Roman"/>
          <w:sz w:val="24"/>
          <w:szCs w:val="24"/>
        </w:rPr>
        <w:t xml:space="preserve"> face-threatening act </w:t>
      </w:r>
      <w:r w:rsidR="00F0348E">
        <w:rPr>
          <w:rFonts w:ascii="Times New Roman" w:hAnsi="Times New Roman" w:cs="Times New Roman"/>
          <w:sz w:val="24"/>
          <w:szCs w:val="24"/>
        </w:rPr>
        <w:t xml:space="preserve">and express a speaker’s desire to make good the potential damage done to his/her relationship with the hearer (cf. Brown &amp; Levinson, 1987: 68; </w:t>
      </w:r>
      <w:proofErr w:type="spellStart"/>
      <w:r w:rsidR="00F0348E">
        <w:rPr>
          <w:rFonts w:ascii="Times New Roman" w:hAnsi="Times New Roman" w:cs="Times New Roman"/>
          <w:sz w:val="24"/>
          <w:szCs w:val="24"/>
        </w:rPr>
        <w:t>Goffman</w:t>
      </w:r>
      <w:proofErr w:type="spellEnd"/>
      <w:r w:rsidR="00F0348E">
        <w:rPr>
          <w:rFonts w:ascii="Times New Roman" w:hAnsi="Times New Roman" w:cs="Times New Roman"/>
          <w:sz w:val="24"/>
          <w:szCs w:val="24"/>
        </w:rPr>
        <w:t xml:space="preserve"> 1971: 110f).</w:t>
      </w:r>
      <w:r w:rsidR="0067781D">
        <w:rPr>
          <w:rFonts w:ascii="Times New Roman" w:hAnsi="Times New Roman" w:cs="Times New Roman"/>
          <w:sz w:val="24"/>
          <w:szCs w:val="24"/>
        </w:rPr>
        <w:t xml:space="preserve">  Previous studies on political apologies have tended to focus on </w:t>
      </w:r>
      <w:proofErr w:type="gramStart"/>
      <w:r w:rsidR="0067781D">
        <w:rPr>
          <w:rFonts w:ascii="Times New Roman" w:hAnsi="Times New Roman" w:cs="Times New Roman"/>
          <w:sz w:val="24"/>
          <w:szCs w:val="24"/>
        </w:rPr>
        <w:t>set-piece</w:t>
      </w:r>
      <w:proofErr w:type="gramEnd"/>
      <w:r w:rsidR="0067781D">
        <w:rPr>
          <w:rFonts w:ascii="Times New Roman" w:hAnsi="Times New Roman" w:cs="Times New Roman"/>
          <w:sz w:val="24"/>
          <w:szCs w:val="24"/>
        </w:rPr>
        <w:t xml:space="preserve">, </w:t>
      </w:r>
      <w:r w:rsidR="005261FE">
        <w:rPr>
          <w:rFonts w:ascii="Times New Roman" w:hAnsi="Times New Roman" w:cs="Times New Roman"/>
          <w:sz w:val="24"/>
          <w:szCs w:val="24"/>
        </w:rPr>
        <w:t>statement-like apologies (see for instance:</w:t>
      </w:r>
      <w:r w:rsidR="00B62872">
        <w:rPr>
          <w:rFonts w:ascii="Times New Roman" w:hAnsi="Times New Roman" w:cs="Times New Roman"/>
          <w:sz w:val="24"/>
          <w:szCs w:val="24"/>
        </w:rPr>
        <w:t xml:space="preserve"> Harris </w:t>
      </w:r>
      <w:r w:rsidR="00B62872">
        <w:rPr>
          <w:rFonts w:ascii="Times New Roman" w:hAnsi="Times New Roman" w:cs="Times New Roman"/>
          <w:i/>
          <w:sz w:val="24"/>
          <w:szCs w:val="24"/>
        </w:rPr>
        <w:t>et al</w:t>
      </w:r>
      <w:r w:rsidR="00B62872">
        <w:rPr>
          <w:rFonts w:ascii="Times New Roman" w:hAnsi="Times New Roman" w:cs="Times New Roman"/>
          <w:sz w:val="24"/>
          <w:szCs w:val="24"/>
        </w:rPr>
        <w:t>, 2006</w:t>
      </w:r>
      <w:r w:rsidR="005261FE">
        <w:rPr>
          <w:rFonts w:ascii="Times New Roman" w:hAnsi="Times New Roman" w:cs="Times New Roman"/>
          <w:sz w:val="24"/>
          <w:szCs w:val="24"/>
        </w:rPr>
        <w:t xml:space="preserve"> </w:t>
      </w:r>
      <w:proofErr w:type="spellStart"/>
      <w:r w:rsidR="005261FE">
        <w:rPr>
          <w:rFonts w:ascii="Times New Roman" w:hAnsi="Times New Roman" w:cs="Times New Roman"/>
          <w:sz w:val="24"/>
          <w:szCs w:val="24"/>
        </w:rPr>
        <w:t>Kampf</w:t>
      </w:r>
      <w:proofErr w:type="spellEnd"/>
      <w:r w:rsidR="005261FE">
        <w:rPr>
          <w:rFonts w:ascii="Times New Roman" w:hAnsi="Times New Roman" w:cs="Times New Roman"/>
          <w:sz w:val="24"/>
          <w:szCs w:val="24"/>
        </w:rPr>
        <w:t xml:space="preserve">, </w:t>
      </w:r>
      <w:r w:rsidR="00B62872">
        <w:rPr>
          <w:rFonts w:ascii="Times New Roman" w:hAnsi="Times New Roman" w:cs="Times New Roman"/>
          <w:sz w:val="24"/>
          <w:szCs w:val="24"/>
        </w:rPr>
        <w:t xml:space="preserve">2009, 2011; </w:t>
      </w:r>
      <w:proofErr w:type="spellStart"/>
      <w:r w:rsidR="00B62872">
        <w:rPr>
          <w:rFonts w:ascii="Times New Roman" w:hAnsi="Times New Roman" w:cs="Times New Roman"/>
          <w:sz w:val="24"/>
          <w:szCs w:val="24"/>
        </w:rPr>
        <w:t>Kampf</w:t>
      </w:r>
      <w:proofErr w:type="spellEnd"/>
      <w:r w:rsidR="00B62872">
        <w:rPr>
          <w:rFonts w:ascii="Times New Roman" w:hAnsi="Times New Roman" w:cs="Times New Roman"/>
          <w:sz w:val="24"/>
          <w:szCs w:val="24"/>
        </w:rPr>
        <w:t xml:space="preserve"> &amp; </w:t>
      </w:r>
      <w:proofErr w:type="spellStart"/>
      <w:r w:rsidR="00B62872">
        <w:rPr>
          <w:rFonts w:ascii="Times New Roman" w:hAnsi="Times New Roman" w:cs="Times New Roman"/>
          <w:sz w:val="24"/>
          <w:szCs w:val="24"/>
        </w:rPr>
        <w:t>Löwenheim</w:t>
      </w:r>
      <w:proofErr w:type="spellEnd"/>
      <w:r w:rsidR="00B62872">
        <w:rPr>
          <w:rFonts w:ascii="Times New Roman" w:hAnsi="Times New Roman" w:cs="Times New Roman"/>
          <w:sz w:val="24"/>
          <w:szCs w:val="24"/>
        </w:rPr>
        <w:t>, 2012), this study differs by focussing on political apologies of an interactional nature.</w:t>
      </w:r>
    </w:p>
    <w:p w14:paraId="2F8BE179" w14:textId="77777777" w:rsidR="000969A2" w:rsidRPr="004C3D74" w:rsidRDefault="000969A2" w:rsidP="000969A2">
      <w:pPr>
        <w:jc w:val="both"/>
        <w:rPr>
          <w:rFonts w:ascii="Times New Roman" w:hAnsi="Times New Roman" w:cs="Times New Roman"/>
          <w:sz w:val="24"/>
          <w:szCs w:val="24"/>
        </w:rPr>
      </w:pPr>
    </w:p>
    <w:p w14:paraId="2455B08E" w14:textId="77777777"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Leveson</w:t>
      </w:r>
      <w:proofErr w:type="spellEnd"/>
      <w:r>
        <w:rPr>
          <w:rFonts w:ascii="Times New Roman" w:hAnsi="Times New Roman" w:cs="Times New Roman"/>
          <w:sz w:val="24"/>
          <w:szCs w:val="24"/>
        </w:rPr>
        <w:t xml:space="preserve"> Inquiry into the Culture, Practices and Ethics of the Press (henceforth, the Inquiry) was a major public inquiry in the United </w:t>
      </w:r>
      <w:proofErr w:type="gramStart"/>
      <w:r>
        <w:rPr>
          <w:rFonts w:ascii="Times New Roman" w:hAnsi="Times New Roman" w:cs="Times New Roman"/>
          <w:sz w:val="24"/>
          <w:szCs w:val="24"/>
        </w:rPr>
        <w:t>Kingdom which</w:t>
      </w:r>
      <w:proofErr w:type="gramEnd"/>
      <w:r>
        <w:rPr>
          <w:rFonts w:ascii="Times New Roman" w:hAnsi="Times New Roman" w:cs="Times New Roman"/>
          <w:sz w:val="24"/>
          <w:szCs w:val="24"/>
        </w:rPr>
        <w:t xml:space="preserve"> ran between July 2011 and November 2012 and was chaired by Lord Justice Brian </w:t>
      </w:r>
      <w:proofErr w:type="spellStart"/>
      <w:r>
        <w:rPr>
          <w:rFonts w:ascii="Times New Roman" w:hAnsi="Times New Roman" w:cs="Times New Roman"/>
          <w:sz w:val="24"/>
          <w:szCs w:val="24"/>
        </w:rPr>
        <w:t>Leveson</w:t>
      </w:r>
      <w:proofErr w:type="spellEnd"/>
      <w:r>
        <w:rPr>
          <w:rFonts w:ascii="Times New Roman" w:hAnsi="Times New Roman" w:cs="Times New Roman"/>
          <w:sz w:val="24"/>
          <w:szCs w:val="24"/>
        </w:rPr>
        <w:t xml:space="preserve">, a high court judge.  The Inquiry was set up in response to revelations that members of the British press had engaged, over a number of years, in illegal and/or morally questionable practices in order to obtain stories – practices which included: hacking phones and emails, paying members of the police force for details of </w:t>
      </w:r>
      <w:proofErr w:type="spellStart"/>
      <w:r>
        <w:rPr>
          <w:rFonts w:ascii="Times New Roman" w:hAnsi="Times New Roman" w:cs="Times New Roman"/>
          <w:sz w:val="24"/>
          <w:szCs w:val="24"/>
        </w:rPr>
        <w:t>ongoing</w:t>
      </w:r>
      <w:proofErr w:type="spellEnd"/>
      <w:r>
        <w:rPr>
          <w:rFonts w:ascii="Times New Roman" w:hAnsi="Times New Roman" w:cs="Times New Roman"/>
          <w:sz w:val="24"/>
          <w:szCs w:val="24"/>
        </w:rPr>
        <w:t xml:space="preserve"> investigations, bribing members of the Royal Household and blagging (i.e. duping National Health Service staff, banks, and others into believing that they were the targeted celebrity or politician in order to find out confidential information about the public figure).  Videos of witnesses’ oral evidence and transcripts thereof can be found on the Inquiry’s website (</w:t>
      </w:r>
      <w:hyperlink r:id="rId8" w:history="1">
        <w:r w:rsidRPr="00174024">
          <w:rPr>
            <w:rStyle w:val="Hyperlink"/>
            <w:rFonts w:ascii="Times New Roman" w:hAnsi="Times New Roman" w:cs="Times New Roman"/>
            <w:sz w:val="24"/>
            <w:szCs w:val="24"/>
          </w:rPr>
          <w:t>www.levesoninquiry.org.uk/</w:t>
        </w:r>
      </w:hyperlink>
      <w:r>
        <w:rPr>
          <w:rFonts w:ascii="Times New Roman" w:hAnsi="Times New Roman" w:cs="Times New Roman"/>
          <w:sz w:val="24"/>
          <w:szCs w:val="24"/>
        </w:rPr>
        <w:t xml:space="preserve">). </w:t>
      </w:r>
    </w:p>
    <w:p w14:paraId="06630A03" w14:textId="77777777" w:rsidR="000969A2" w:rsidRDefault="000969A2" w:rsidP="000969A2">
      <w:pPr>
        <w:ind w:left="360" w:firstLine="0"/>
        <w:jc w:val="both"/>
        <w:rPr>
          <w:rFonts w:ascii="Times New Roman" w:hAnsi="Times New Roman" w:cs="Times New Roman"/>
          <w:sz w:val="24"/>
          <w:szCs w:val="24"/>
        </w:rPr>
      </w:pPr>
    </w:p>
    <w:p w14:paraId="2083C113" w14:textId="6B35D0E5"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To investigate the apologies, searches on the Inquiry transcripts were carried out for a full range of both explicit and conventional apology expressions, i.e. the most frequent </w:t>
      </w:r>
      <w:proofErr w:type="gramStart"/>
      <w:r>
        <w:rPr>
          <w:rFonts w:ascii="Times New Roman" w:hAnsi="Times New Roman" w:cs="Times New Roman"/>
          <w:sz w:val="24"/>
          <w:szCs w:val="24"/>
        </w:rPr>
        <w:t>ways which</w:t>
      </w:r>
      <w:proofErr w:type="gramEnd"/>
      <w:r>
        <w:rPr>
          <w:rFonts w:ascii="Times New Roman" w:hAnsi="Times New Roman" w:cs="Times New Roman"/>
          <w:sz w:val="24"/>
          <w:szCs w:val="24"/>
        </w:rPr>
        <w:t xml:space="preserve"> politicians apologise (see Table 2 in Murphy, </w:t>
      </w:r>
      <w:r w:rsidR="00164F57">
        <w:rPr>
          <w:rFonts w:ascii="Times New Roman" w:hAnsi="Times New Roman" w:cs="Times New Roman"/>
          <w:sz w:val="24"/>
          <w:szCs w:val="24"/>
        </w:rPr>
        <w:t>2015</w:t>
      </w:r>
      <w:r>
        <w:rPr>
          <w:rFonts w:ascii="Times New Roman" w:hAnsi="Times New Roman" w:cs="Times New Roman"/>
          <w:sz w:val="24"/>
          <w:szCs w:val="24"/>
        </w:rPr>
        <w:t xml:space="preserve">).  This gave 106 apology </w:t>
      </w:r>
      <w:proofErr w:type="gramStart"/>
      <w:r>
        <w:rPr>
          <w:rFonts w:ascii="Times New Roman" w:hAnsi="Times New Roman" w:cs="Times New Roman"/>
          <w:sz w:val="24"/>
          <w:szCs w:val="24"/>
        </w:rPr>
        <w:t>extracts which</w:t>
      </w:r>
      <w:proofErr w:type="gramEnd"/>
      <w:r>
        <w:rPr>
          <w:rFonts w:ascii="Times New Roman" w:hAnsi="Times New Roman" w:cs="Times New Roman"/>
          <w:sz w:val="24"/>
          <w:szCs w:val="24"/>
        </w:rPr>
        <w:t>, along with their surrounding context, were transcribed and are the focus of this study.  There are, of course, limitations to this approach.  Firstly, sometimes apologies are not produced in a conventional way (though this is infrequent in political discourse) and so such instances are overlooked.  Whilst unfortunate, this is also the approach taken in the only previous CA study of apologies (Robinson, 2004) and the alternative of (re-</w:t>
      </w:r>
      <w:proofErr w:type="gramStart"/>
      <w:r>
        <w:rPr>
          <w:rFonts w:ascii="Times New Roman" w:hAnsi="Times New Roman" w:cs="Times New Roman"/>
          <w:sz w:val="24"/>
          <w:szCs w:val="24"/>
        </w:rPr>
        <w:t>)watching</w:t>
      </w:r>
      <w:proofErr w:type="gramEnd"/>
      <w:r>
        <w:rPr>
          <w:rFonts w:ascii="Times New Roman" w:hAnsi="Times New Roman" w:cs="Times New Roman"/>
          <w:sz w:val="24"/>
          <w:szCs w:val="24"/>
        </w:rPr>
        <w:t xml:space="preserve"> approximately 350 hours of oral evidence for what might be but a handful of examples seems a cost too high to outweigh the potential benefits.  Secondly, sometimes apology tokens are used non-apologetically in the performance of other actions.  This is </w:t>
      </w:r>
      <w:proofErr w:type="gramStart"/>
      <w:r>
        <w:rPr>
          <w:rFonts w:ascii="Times New Roman" w:hAnsi="Times New Roman" w:cs="Times New Roman"/>
          <w:sz w:val="24"/>
          <w:szCs w:val="24"/>
        </w:rPr>
        <w:t>something which</w:t>
      </w:r>
      <w:proofErr w:type="gramEnd"/>
      <w:r>
        <w:rPr>
          <w:rFonts w:ascii="Times New Roman" w:hAnsi="Times New Roman" w:cs="Times New Roman"/>
          <w:sz w:val="24"/>
          <w:szCs w:val="24"/>
        </w:rPr>
        <w:t xml:space="preserve"> I will look at in some detail in section 4.  </w:t>
      </w:r>
    </w:p>
    <w:p w14:paraId="7992C147" w14:textId="77777777" w:rsidR="000969A2" w:rsidRDefault="000969A2" w:rsidP="000969A2">
      <w:pPr>
        <w:ind w:left="360" w:firstLine="0"/>
        <w:jc w:val="both"/>
        <w:rPr>
          <w:rFonts w:ascii="Times New Roman" w:hAnsi="Times New Roman" w:cs="Times New Roman"/>
          <w:sz w:val="24"/>
          <w:szCs w:val="24"/>
        </w:rPr>
      </w:pPr>
    </w:p>
    <w:p w14:paraId="0E0DB6A9" w14:textId="77777777"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The structure of this paper is as follows: section 2 gives details of previous work on apologies in everyday talk; section 3 discusses the turn-taking norms and participation structure of the Inquiry (which has similarities with other types of courtroom discourse); section 4 outlines the types of offence which trigger apologies at the Inquiry; section 5 shows the sequential relationships that apologies enter into in this sphere and argues that apologies form action chains (</w:t>
      </w:r>
      <w:proofErr w:type="spellStart"/>
      <w:r>
        <w:rPr>
          <w:rFonts w:ascii="Times New Roman" w:hAnsi="Times New Roman" w:cs="Times New Roman"/>
          <w:sz w:val="24"/>
          <w:szCs w:val="24"/>
        </w:rPr>
        <w:t>Pomerantz</w:t>
      </w:r>
      <w:proofErr w:type="spellEnd"/>
      <w:r>
        <w:rPr>
          <w:rFonts w:ascii="Times New Roman" w:hAnsi="Times New Roman" w:cs="Times New Roman"/>
          <w:sz w:val="24"/>
          <w:szCs w:val="24"/>
        </w:rPr>
        <w:t xml:space="preserve">, 1978), rather than adjacency pairs as has been proposed for quotidian conversation (Robinson, 2004); section 6 concludes with suggestions for what the oral evidence from the Inquiry can tell us about interpersonally </w:t>
      </w:r>
      <w:r>
        <w:rPr>
          <w:rFonts w:ascii="Times New Roman" w:hAnsi="Times New Roman" w:cs="Times New Roman"/>
          <w:sz w:val="24"/>
          <w:szCs w:val="24"/>
        </w:rPr>
        <w:lastRenderedPageBreak/>
        <w:t>sensitive acts more broadly and gives ideas for future work using this large source of interactional data.</w:t>
      </w:r>
    </w:p>
    <w:p w14:paraId="3F251A3B" w14:textId="77777777" w:rsidR="000969A2" w:rsidRPr="007151CD" w:rsidRDefault="000969A2" w:rsidP="000969A2">
      <w:pPr>
        <w:ind w:left="360" w:firstLine="0"/>
        <w:jc w:val="both"/>
        <w:rPr>
          <w:rFonts w:ascii="Times New Roman" w:hAnsi="Times New Roman" w:cs="Times New Roman"/>
          <w:sz w:val="24"/>
          <w:szCs w:val="24"/>
        </w:rPr>
      </w:pPr>
    </w:p>
    <w:p w14:paraId="0D6C230D" w14:textId="77777777" w:rsidR="000969A2" w:rsidRDefault="000969A2" w:rsidP="000969A2">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Apologies in quotidian conversation</w:t>
      </w:r>
    </w:p>
    <w:p w14:paraId="0889667E" w14:textId="77777777" w:rsidR="000969A2" w:rsidRDefault="000969A2" w:rsidP="000969A2">
      <w:pPr>
        <w:ind w:left="426" w:firstLine="0"/>
        <w:jc w:val="both"/>
        <w:rPr>
          <w:rFonts w:ascii="Times New Roman" w:hAnsi="Times New Roman" w:cs="Times New Roman"/>
          <w:sz w:val="24"/>
          <w:szCs w:val="24"/>
        </w:rPr>
      </w:pPr>
      <w:r w:rsidRPr="00823BE1">
        <w:rPr>
          <w:rFonts w:ascii="Times New Roman" w:hAnsi="Times New Roman" w:cs="Times New Roman"/>
          <w:sz w:val="24"/>
          <w:szCs w:val="24"/>
        </w:rPr>
        <w:t>Apologies remain understudied from a conversation analytic perspect</w:t>
      </w:r>
      <w:r>
        <w:rPr>
          <w:rFonts w:ascii="Times New Roman" w:hAnsi="Times New Roman" w:cs="Times New Roman"/>
          <w:sz w:val="24"/>
          <w:szCs w:val="24"/>
        </w:rPr>
        <w:t>ive – many introductory texts state that apologies enter into an adjacency pair either</w:t>
      </w:r>
      <w:r w:rsidRPr="00823BE1">
        <w:rPr>
          <w:rFonts w:ascii="Times New Roman" w:hAnsi="Times New Roman" w:cs="Times New Roman"/>
          <w:sz w:val="24"/>
          <w:szCs w:val="24"/>
        </w:rPr>
        <w:t xml:space="preserve"> </w:t>
      </w:r>
      <w:r>
        <w:rPr>
          <w:rFonts w:ascii="Times New Roman" w:hAnsi="Times New Roman" w:cs="Times New Roman"/>
          <w:sz w:val="24"/>
          <w:szCs w:val="24"/>
        </w:rPr>
        <w:t xml:space="preserve">of type </w:t>
      </w:r>
      <w:r>
        <w:rPr>
          <w:rFonts w:ascii="Times New Roman" w:hAnsi="Times New Roman" w:cs="Times New Roman"/>
          <w:i/>
          <w:sz w:val="24"/>
          <w:szCs w:val="24"/>
        </w:rPr>
        <w:t xml:space="preserve">apology—minimization </w:t>
      </w:r>
      <w:r>
        <w:rPr>
          <w:rFonts w:ascii="Times New Roman" w:hAnsi="Times New Roman" w:cs="Times New Roman"/>
          <w:sz w:val="24"/>
          <w:szCs w:val="24"/>
        </w:rPr>
        <w:t>(</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Levinson, 1983: 303) or </w:t>
      </w:r>
      <w:r>
        <w:rPr>
          <w:rFonts w:ascii="Times New Roman" w:hAnsi="Times New Roman" w:cs="Times New Roman"/>
          <w:i/>
          <w:sz w:val="24"/>
          <w:szCs w:val="24"/>
        </w:rPr>
        <w:t>complaint</w:t>
      </w:r>
      <w:r>
        <w:rPr>
          <w:rStyle w:val="FootnoteReference"/>
          <w:rFonts w:ascii="Times New Roman" w:hAnsi="Times New Roman" w:cs="Times New Roman"/>
          <w:i/>
          <w:sz w:val="24"/>
          <w:szCs w:val="24"/>
        </w:rPr>
        <w:footnoteReference w:id="1"/>
      </w:r>
      <w:r>
        <w:rPr>
          <w:rFonts w:ascii="Times New Roman" w:hAnsi="Times New Roman" w:cs="Times New Roman"/>
          <w:i/>
          <w:sz w:val="24"/>
          <w:szCs w:val="24"/>
        </w:rPr>
        <w:t xml:space="preserve">—apology </w:t>
      </w:r>
      <w:r>
        <w:rPr>
          <w:rFonts w:ascii="Times New Roman" w:hAnsi="Times New Roman" w:cs="Times New Roman"/>
          <w:sz w:val="24"/>
          <w:szCs w:val="24"/>
        </w:rPr>
        <w:t>(</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Psathas</w:t>
      </w:r>
      <w:proofErr w:type="spellEnd"/>
      <w:r>
        <w:rPr>
          <w:rFonts w:ascii="Times New Roman" w:hAnsi="Times New Roman" w:cs="Times New Roman"/>
          <w:sz w:val="24"/>
          <w:szCs w:val="24"/>
        </w:rPr>
        <w:t xml:space="preserve"> 1995: 17) but do not provide detailed evidence for this.  There are two </w:t>
      </w:r>
      <w:proofErr w:type="gramStart"/>
      <w:r>
        <w:rPr>
          <w:rFonts w:ascii="Times New Roman" w:hAnsi="Times New Roman" w:cs="Times New Roman"/>
          <w:sz w:val="24"/>
          <w:szCs w:val="24"/>
        </w:rPr>
        <w:t>studies which</w:t>
      </w:r>
      <w:proofErr w:type="gramEnd"/>
      <w:r>
        <w:rPr>
          <w:rFonts w:ascii="Times New Roman" w:hAnsi="Times New Roman" w:cs="Times New Roman"/>
          <w:sz w:val="24"/>
          <w:szCs w:val="24"/>
        </w:rPr>
        <w:t xml:space="preserve"> have explored apologies in quotidian conversation in much greater depth both by Robinson (2004, 2006).  Robinson (2004) looks at ‘explicit’ apologies and the range of sequential </w:t>
      </w:r>
      <w:proofErr w:type="gramStart"/>
      <w:r>
        <w:rPr>
          <w:rFonts w:ascii="Times New Roman" w:hAnsi="Times New Roman" w:cs="Times New Roman"/>
          <w:sz w:val="24"/>
          <w:szCs w:val="24"/>
        </w:rPr>
        <w:t>positions which</w:t>
      </w:r>
      <w:proofErr w:type="gramEnd"/>
      <w:r>
        <w:rPr>
          <w:rFonts w:ascii="Times New Roman" w:hAnsi="Times New Roman" w:cs="Times New Roman"/>
          <w:sz w:val="24"/>
          <w:szCs w:val="24"/>
        </w:rPr>
        <w:t xml:space="preserve"> they can occupy, the types of offence they can index and the preference organisation of their responses.  Robinson (2006) has a narrower focus and discusses how apology tokens are used in the performance of repair work.</w:t>
      </w:r>
    </w:p>
    <w:p w14:paraId="1A2DAF2A" w14:textId="77777777" w:rsidR="000969A2" w:rsidRDefault="000969A2" w:rsidP="000969A2">
      <w:pPr>
        <w:ind w:left="426" w:firstLine="0"/>
        <w:jc w:val="both"/>
        <w:rPr>
          <w:rFonts w:ascii="Times New Roman" w:hAnsi="Times New Roman" w:cs="Times New Roman"/>
          <w:sz w:val="24"/>
          <w:szCs w:val="24"/>
        </w:rPr>
      </w:pPr>
    </w:p>
    <w:p w14:paraId="65A5AB5B" w14:textId="77777777" w:rsidR="000969A2" w:rsidRDefault="000969A2" w:rsidP="000969A2">
      <w:pPr>
        <w:ind w:left="426" w:firstLine="0"/>
        <w:jc w:val="both"/>
        <w:rPr>
          <w:rFonts w:ascii="Times New Roman" w:hAnsi="Times New Roman" w:cs="Times New Roman"/>
          <w:sz w:val="24"/>
          <w:szCs w:val="24"/>
        </w:rPr>
      </w:pPr>
      <w:r>
        <w:rPr>
          <w:rFonts w:ascii="Times New Roman" w:hAnsi="Times New Roman" w:cs="Times New Roman"/>
          <w:sz w:val="24"/>
          <w:szCs w:val="24"/>
        </w:rPr>
        <w:t xml:space="preserve">Robinson (2004) argues that a distinction needs to be made between apology tokens used exclusively to perform apology functions and </w:t>
      </w:r>
      <w:proofErr w:type="gramStart"/>
      <w:r>
        <w:rPr>
          <w:rFonts w:ascii="Times New Roman" w:hAnsi="Times New Roman" w:cs="Times New Roman"/>
          <w:sz w:val="24"/>
          <w:szCs w:val="24"/>
        </w:rPr>
        <w:t>those which</w:t>
      </w:r>
      <w:proofErr w:type="gramEnd"/>
      <w:r>
        <w:rPr>
          <w:rFonts w:ascii="Times New Roman" w:hAnsi="Times New Roman" w:cs="Times New Roman"/>
          <w:sz w:val="24"/>
          <w:szCs w:val="24"/>
        </w:rPr>
        <w:t xml:space="preserve"> perform some secondary action.  So for instance, in something like ‘Sorry, how old is your daughter again?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apology element is ‘</w:t>
      </w:r>
      <w:r>
        <w:rPr>
          <w:rFonts w:ascii="Times New Roman" w:hAnsi="Times New Roman" w:cs="Times New Roman"/>
          <w:i/>
          <w:sz w:val="24"/>
          <w:szCs w:val="24"/>
        </w:rPr>
        <w:t>subordinate</w:t>
      </w:r>
      <w:r>
        <w:rPr>
          <w:rFonts w:ascii="Times New Roman" w:hAnsi="Times New Roman" w:cs="Times New Roman"/>
          <w:sz w:val="24"/>
          <w:szCs w:val="24"/>
        </w:rPr>
        <w:t xml:space="preserve"> to the primary action, which is requesting information’ (Robinson, 2004: 297, his emphasis).  Where apologising is the foregrounded action, Robinson suggests that apologies are ‘first parts of adjacency-pair sequences of action’ (Robinson, 2004: 301).  In his analysis he finds that the preferred response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to an apology is </w:t>
      </w:r>
      <w:proofErr w:type="gramStart"/>
      <w:r>
        <w:rPr>
          <w:rFonts w:ascii="Times New Roman" w:hAnsi="Times New Roman" w:cs="Times New Roman"/>
          <w:sz w:val="24"/>
          <w:szCs w:val="24"/>
        </w:rPr>
        <w:t>one which</w:t>
      </w:r>
      <w:proofErr w:type="gramEnd"/>
      <w:r>
        <w:rPr>
          <w:rFonts w:ascii="Times New Roman" w:hAnsi="Times New Roman" w:cs="Times New Roman"/>
          <w:sz w:val="24"/>
          <w:szCs w:val="24"/>
        </w:rPr>
        <w:t xml:space="preserve"> promotes social solidarity in mitigating or undermining an apology’s claim to have caused offence; this can take the form of absolution (‘that’s alright’) or disagreeing with the need to have apologised (</w:t>
      </w:r>
      <w:r>
        <w:rPr>
          <w:rFonts w:ascii="Times New Roman" w:hAnsi="Times New Roman" w:cs="Times New Roman"/>
          <w:i/>
          <w:sz w:val="24"/>
          <w:szCs w:val="24"/>
        </w:rPr>
        <w:t>ibid</w:t>
      </w:r>
      <w:r>
        <w:rPr>
          <w:rFonts w:ascii="Times New Roman" w:hAnsi="Times New Roman" w:cs="Times New Roman"/>
          <w:sz w:val="24"/>
          <w:szCs w:val="24"/>
        </w:rPr>
        <w:t xml:space="preserve">: 302).    </w:t>
      </w:r>
      <w:proofErr w:type="spellStart"/>
      <w:r>
        <w:rPr>
          <w:rFonts w:ascii="Times New Roman" w:hAnsi="Times New Roman" w:cs="Times New Roman"/>
          <w:sz w:val="24"/>
          <w:szCs w:val="24"/>
        </w:rPr>
        <w:t>Dispreferred</w:t>
      </w:r>
      <w:proofErr w:type="spellEnd"/>
      <w:r>
        <w:rPr>
          <w:rFonts w:ascii="Times New Roman" w:hAnsi="Times New Roman" w:cs="Times New Roman"/>
          <w:sz w:val="24"/>
          <w:szCs w:val="24"/>
        </w:rPr>
        <w:t xml:space="preserve"> responses are </w:t>
      </w:r>
      <w:proofErr w:type="gramStart"/>
      <w:r>
        <w:rPr>
          <w:rFonts w:ascii="Times New Roman" w:hAnsi="Times New Roman" w:cs="Times New Roman"/>
          <w:sz w:val="24"/>
          <w:szCs w:val="24"/>
        </w:rPr>
        <w:t>ones which</w:t>
      </w:r>
      <w:proofErr w:type="gramEnd"/>
      <w:r>
        <w:rPr>
          <w:rFonts w:ascii="Times New Roman" w:hAnsi="Times New Roman" w:cs="Times New Roman"/>
          <w:sz w:val="24"/>
          <w:szCs w:val="24"/>
        </w:rPr>
        <w:t xml:space="preserve"> cause a pursuit of the preferred response and include silences, shrugs and the initiation of a new sequence.  We will see in this paper that while apologies at the Inquiry </w:t>
      </w:r>
      <w:r>
        <w:rPr>
          <w:rFonts w:ascii="Times New Roman" w:hAnsi="Times New Roman" w:cs="Times New Roman"/>
          <w:i/>
          <w:sz w:val="24"/>
          <w:szCs w:val="24"/>
        </w:rPr>
        <w:t>can</w:t>
      </w:r>
      <w:r>
        <w:rPr>
          <w:rFonts w:ascii="Times New Roman" w:hAnsi="Times New Roman" w:cs="Times New Roman"/>
          <w:sz w:val="24"/>
          <w:szCs w:val="24"/>
        </w:rPr>
        <w:t xml:space="preserve"> receive similar responses, they do not have to and their absence is unmarked, </w:t>
      </w:r>
      <w:r>
        <w:rPr>
          <w:rFonts w:ascii="Times New Roman" w:hAnsi="Times New Roman" w:cs="Times New Roman"/>
          <w:i/>
          <w:sz w:val="24"/>
          <w:szCs w:val="24"/>
        </w:rPr>
        <w:t>contra</w:t>
      </w:r>
      <w:r>
        <w:rPr>
          <w:rFonts w:ascii="Times New Roman" w:hAnsi="Times New Roman" w:cs="Times New Roman"/>
          <w:sz w:val="24"/>
          <w:szCs w:val="24"/>
        </w:rPr>
        <w:t xml:space="preserve"> Robinson’s argument that apologies are first pair parts of adjacency pairs.</w:t>
      </w:r>
    </w:p>
    <w:p w14:paraId="1FABBEBE" w14:textId="77777777" w:rsidR="000969A2" w:rsidRDefault="000969A2" w:rsidP="000969A2">
      <w:pPr>
        <w:ind w:left="426" w:firstLine="0"/>
        <w:jc w:val="both"/>
        <w:rPr>
          <w:rFonts w:ascii="Times New Roman" w:hAnsi="Times New Roman" w:cs="Times New Roman"/>
          <w:sz w:val="24"/>
          <w:szCs w:val="24"/>
        </w:rPr>
      </w:pPr>
    </w:p>
    <w:p w14:paraId="1AC13C18" w14:textId="77777777" w:rsidR="000969A2" w:rsidRPr="003465A4" w:rsidRDefault="000969A2" w:rsidP="000969A2">
      <w:pPr>
        <w:ind w:left="426" w:firstLine="0"/>
        <w:jc w:val="both"/>
        <w:rPr>
          <w:rFonts w:ascii="Times New Roman" w:hAnsi="Times New Roman" w:cs="Times New Roman"/>
          <w:sz w:val="24"/>
          <w:szCs w:val="24"/>
        </w:rPr>
      </w:pPr>
      <w:r>
        <w:rPr>
          <w:rFonts w:ascii="Times New Roman" w:hAnsi="Times New Roman" w:cs="Times New Roman"/>
          <w:sz w:val="24"/>
          <w:szCs w:val="24"/>
        </w:rPr>
        <w:t xml:space="preserve">In his 2006 paper Robinson argues that other-initiated repair can be performed using apology tokens in order for the repair initiator to show that they are at fault for the trouble encountered rather than the addressee.  Robinson focuses on ‘Sorry?’ and ‘I’m </w:t>
      </w:r>
      <w:proofErr w:type="gramStart"/>
      <w:r>
        <w:rPr>
          <w:rFonts w:ascii="Times New Roman" w:hAnsi="Times New Roman" w:cs="Times New Roman"/>
          <w:sz w:val="24"/>
          <w:szCs w:val="24"/>
        </w:rPr>
        <w:t>sorry(</w:t>
      </w:r>
      <w:proofErr w:type="gramEnd"/>
      <w:r>
        <w:rPr>
          <w:rFonts w:ascii="Times New Roman" w:hAnsi="Times New Roman" w:cs="Times New Roman"/>
          <w:sz w:val="24"/>
          <w:szCs w:val="24"/>
        </w:rPr>
        <w:t>?)’ which are open-class repair initiators in that they indicate there has been trouble with understanding the previous turn, but not where the trouble lies specifically.  In this paper we will explore this open class, too but we will see that the idea that the apology token embodies a stance of the speaker taking responsibility for the trouble may be not be the whole story, since the addressee can respond with an apology in turn.  We will also see how the apology token can also preface a statement requesting a specific repair, thus initiating a closed class of repair.</w:t>
      </w:r>
    </w:p>
    <w:p w14:paraId="022B199F" w14:textId="77777777" w:rsidR="000969A2" w:rsidRPr="00823BE1" w:rsidRDefault="000969A2" w:rsidP="000969A2">
      <w:pPr>
        <w:ind w:left="284" w:firstLine="0"/>
        <w:jc w:val="both"/>
        <w:rPr>
          <w:rFonts w:ascii="Times New Roman" w:hAnsi="Times New Roman" w:cs="Times New Roman"/>
          <w:b/>
          <w:sz w:val="24"/>
          <w:szCs w:val="24"/>
        </w:rPr>
      </w:pPr>
    </w:p>
    <w:p w14:paraId="4A82A561" w14:textId="77777777" w:rsidR="000969A2" w:rsidRDefault="000969A2" w:rsidP="000969A2">
      <w:pPr>
        <w:pStyle w:val="ListParagraph"/>
        <w:ind w:left="426" w:firstLine="0"/>
        <w:jc w:val="both"/>
        <w:rPr>
          <w:rFonts w:ascii="Times New Roman" w:hAnsi="Times New Roman" w:cs="Times New Roman"/>
          <w:b/>
          <w:sz w:val="24"/>
          <w:szCs w:val="24"/>
        </w:rPr>
      </w:pPr>
    </w:p>
    <w:p w14:paraId="110F520F" w14:textId="77777777" w:rsidR="000969A2" w:rsidRPr="00E6788E" w:rsidRDefault="000969A2" w:rsidP="000969A2">
      <w:pPr>
        <w:pStyle w:val="ListParagraph"/>
        <w:numPr>
          <w:ilvl w:val="0"/>
          <w:numId w:val="1"/>
        </w:numPr>
        <w:ind w:left="426" w:hanging="426"/>
        <w:jc w:val="both"/>
        <w:rPr>
          <w:rFonts w:ascii="Times New Roman" w:hAnsi="Times New Roman" w:cs="Times New Roman"/>
          <w:b/>
          <w:sz w:val="24"/>
          <w:szCs w:val="24"/>
        </w:rPr>
      </w:pPr>
      <w:r w:rsidRPr="00E6788E">
        <w:rPr>
          <w:rFonts w:ascii="Times New Roman" w:hAnsi="Times New Roman" w:cs="Times New Roman"/>
          <w:b/>
          <w:sz w:val="24"/>
          <w:szCs w:val="24"/>
        </w:rPr>
        <w:t>Interaction at the Inquiry</w:t>
      </w:r>
    </w:p>
    <w:p w14:paraId="13CBCF6F" w14:textId="156B3C2C" w:rsidR="000969A2" w:rsidRDefault="000969A2" w:rsidP="000969A2">
      <w:pPr>
        <w:ind w:left="36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of the </w:t>
      </w:r>
      <w:r w:rsidRPr="00C27BB0">
        <w:rPr>
          <w:rFonts w:ascii="Times New Roman" w:eastAsia="Times New Roman" w:hAnsi="Times New Roman" w:cs="Times New Roman"/>
          <w:sz w:val="24"/>
          <w:szCs w:val="24"/>
        </w:rPr>
        <w:t xml:space="preserve">apologies made at </w:t>
      </w:r>
      <w:r>
        <w:rPr>
          <w:rFonts w:ascii="Times New Roman" w:eastAsia="Times New Roman" w:hAnsi="Times New Roman" w:cs="Times New Roman"/>
          <w:sz w:val="24"/>
          <w:szCs w:val="24"/>
        </w:rPr>
        <w:t>the Inquiry</w:t>
      </w:r>
      <w:r w:rsidRPr="00C27BB0">
        <w:rPr>
          <w:rFonts w:ascii="Times New Roman" w:eastAsia="Times New Roman" w:hAnsi="Times New Roman" w:cs="Times New Roman"/>
          <w:sz w:val="24"/>
          <w:szCs w:val="24"/>
        </w:rPr>
        <w:t xml:space="preserve"> by politicians are much closer</w:t>
      </w:r>
      <w:r>
        <w:rPr>
          <w:rFonts w:ascii="Times New Roman" w:eastAsia="Times New Roman" w:hAnsi="Times New Roman" w:cs="Times New Roman"/>
          <w:sz w:val="24"/>
          <w:szCs w:val="24"/>
        </w:rPr>
        <w:t xml:space="preserve"> in form</w:t>
      </w:r>
      <w:r w:rsidRPr="00C27BB0">
        <w:rPr>
          <w:rFonts w:ascii="Times New Roman" w:eastAsia="Times New Roman" w:hAnsi="Times New Roman" w:cs="Times New Roman"/>
          <w:sz w:val="24"/>
          <w:szCs w:val="24"/>
        </w:rPr>
        <w:t xml:space="preserve"> to those found in everyday conversation</w:t>
      </w:r>
      <w:r>
        <w:rPr>
          <w:rFonts w:ascii="Times New Roman" w:eastAsia="Times New Roman" w:hAnsi="Times New Roman" w:cs="Times New Roman"/>
          <w:sz w:val="24"/>
          <w:szCs w:val="24"/>
        </w:rPr>
        <w:t xml:space="preserve"> than is the case for those produced in the House of Commons (see Murphy, </w:t>
      </w:r>
      <w:r w:rsidR="00164F57">
        <w:rPr>
          <w:rFonts w:ascii="Times New Roman" w:eastAsia="Times New Roman" w:hAnsi="Times New Roman" w:cs="Times New Roman"/>
          <w:sz w:val="24"/>
          <w:szCs w:val="24"/>
        </w:rPr>
        <w:t>2015</w:t>
      </w:r>
      <w:bookmarkStart w:id="0" w:name="_GoBack"/>
      <w:bookmarkEnd w:id="0"/>
      <w:r>
        <w:rPr>
          <w:rFonts w:ascii="Times New Roman" w:eastAsia="Times New Roman" w:hAnsi="Times New Roman" w:cs="Times New Roman"/>
          <w:sz w:val="24"/>
          <w:szCs w:val="24"/>
        </w:rPr>
        <w:t>)</w:t>
      </w:r>
      <w:r w:rsidRPr="00C27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is to say, the apologies produced at the Inquiry usually occur immediately after the offence, contain just one apology token and can be responded to. </w:t>
      </w:r>
      <w:r w:rsidRPr="00C27BB0">
        <w:rPr>
          <w:rFonts w:ascii="Times New Roman" w:eastAsia="Times New Roman" w:hAnsi="Times New Roman" w:cs="Times New Roman"/>
          <w:sz w:val="24"/>
          <w:szCs w:val="24"/>
        </w:rPr>
        <w:t xml:space="preserve"> Part of the reason for this is that the turn taking conventions in inquiry discourse are less removed from those in </w:t>
      </w:r>
      <w:r>
        <w:rPr>
          <w:rFonts w:ascii="Times New Roman" w:eastAsia="Times New Roman" w:hAnsi="Times New Roman" w:cs="Times New Roman"/>
          <w:sz w:val="24"/>
          <w:szCs w:val="24"/>
        </w:rPr>
        <w:t>quotidian</w:t>
      </w:r>
      <w:r w:rsidRPr="00C27BB0">
        <w:rPr>
          <w:rFonts w:ascii="Times New Roman" w:eastAsia="Times New Roman" w:hAnsi="Times New Roman" w:cs="Times New Roman"/>
          <w:sz w:val="24"/>
          <w:szCs w:val="24"/>
        </w:rPr>
        <w:t xml:space="preserve"> conversation than the interactional rules governing the delivery of personal </w:t>
      </w:r>
      <w:r>
        <w:rPr>
          <w:rFonts w:ascii="Times New Roman" w:eastAsia="Times New Roman" w:hAnsi="Times New Roman" w:cs="Times New Roman"/>
          <w:sz w:val="24"/>
          <w:szCs w:val="24"/>
        </w:rPr>
        <w:t>apologies</w:t>
      </w:r>
      <w:r w:rsidRPr="00C27BB0">
        <w:rPr>
          <w:rFonts w:ascii="Times New Roman" w:eastAsia="Times New Roman" w:hAnsi="Times New Roman" w:cs="Times New Roman"/>
          <w:sz w:val="24"/>
          <w:szCs w:val="24"/>
        </w:rPr>
        <w:t xml:space="preserve"> in the House of Commons. It is also noteworthy that, unlike personal statements in Parliament, the politicians giving evidence at an inquiry are not there (solely, at least) to apologise. This means that the sort of </w:t>
      </w:r>
      <w:proofErr w:type="gramStart"/>
      <w:r w:rsidRPr="00C27BB0">
        <w:rPr>
          <w:rFonts w:ascii="Times New Roman" w:eastAsia="Times New Roman" w:hAnsi="Times New Roman" w:cs="Times New Roman"/>
          <w:sz w:val="24"/>
          <w:szCs w:val="24"/>
        </w:rPr>
        <w:t>offences which trigger an apology</w:t>
      </w:r>
      <w:proofErr w:type="gramEnd"/>
      <w:r w:rsidRPr="00C27BB0">
        <w:rPr>
          <w:rFonts w:ascii="Times New Roman" w:eastAsia="Times New Roman" w:hAnsi="Times New Roman" w:cs="Times New Roman"/>
          <w:sz w:val="24"/>
          <w:szCs w:val="24"/>
        </w:rPr>
        <w:t xml:space="preserve"> can be of an interactional nature (e.g. interrupting, speaking too </w:t>
      </w:r>
      <w:r>
        <w:rPr>
          <w:rFonts w:ascii="Times New Roman" w:eastAsia="Times New Roman" w:hAnsi="Times New Roman" w:cs="Times New Roman"/>
          <w:sz w:val="24"/>
          <w:szCs w:val="24"/>
        </w:rPr>
        <w:t>quickly</w:t>
      </w:r>
      <w:r w:rsidRPr="00C27BB0">
        <w:rPr>
          <w:rFonts w:ascii="Times New Roman" w:eastAsia="Times New Roman" w:hAnsi="Times New Roman" w:cs="Times New Roman"/>
          <w:sz w:val="24"/>
          <w:szCs w:val="24"/>
        </w:rPr>
        <w:t xml:space="preserve">, etc.), as well as for tangible offences. </w:t>
      </w:r>
    </w:p>
    <w:p w14:paraId="0CE1A1D4"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470A06F3"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The turn-taking system operating during inquiries is very similar to that found in courtroom discourse</w:t>
      </w:r>
      <w:r>
        <w:rPr>
          <w:rFonts w:ascii="Times New Roman" w:eastAsia="Times New Roman" w:hAnsi="Times New Roman" w:cs="Times New Roman"/>
          <w:sz w:val="24"/>
          <w:szCs w:val="24"/>
        </w:rPr>
        <w:t>; this</w:t>
      </w:r>
      <w:r w:rsidRPr="00C27BB0">
        <w:rPr>
          <w:rFonts w:ascii="Times New Roman" w:eastAsia="Times New Roman" w:hAnsi="Times New Roman" w:cs="Times New Roman"/>
          <w:sz w:val="24"/>
          <w:szCs w:val="24"/>
        </w:rPr>
        <w:t xml:space="preserve"> is, to some extent, to be expected since inquiries aim to gather evidence in the same way as a trial and are frequently led by members of the </w:t>
      </w:r>
      <w:proofErr w:type="gramStart"/>
      <w:r w:rsidRPr="00C27BB0">
        <w:rPr>
          <w:rFonts w:ascii="Times New Roman" w:eastAsia="Times New Roman" w:hAnsi="Times New Roman" w:cs="Times New Roman"/>
          <w:sz w:val="24"/>
          <w:szCs w:val="24"/>
        </w:rPr>
        <w:t>judi</w:t>
      </w:r>
      <w:r>
        <w:rPr>
          <w:rFonts w:ascii="Times New Roman" w:eastAsia="Times New Roman" w:hAnsi="Times New Roman" w:cs="Times New Roman"/>
          <w:sz w:val="24"/>
          <w:szCs w:val="24"/>
        </w:rPr>
        <w:t>ciary.</w:t>
      </w:r>
      <w:proofErr w:type="gramEnd"/>
      <w:r>
        <w:rPr>
          <w:rFonts w:ascii="Times New Roman" w:eastAsia="Times New Roman" w:hAnsi="Times New Roman" w:cs="Times New Roman"/>
          <w:sz w:val="24"/>
          <w:szCs w:val="24"/>
        </w:rPr>
        <w:t xml:space="preserve"> T</w:t>
      </w:r>
      <w:r w:rsidRPr="00C27BB0">
        <w:rPr>
          <w:rFonts w:ascii="Times New Roman" w:eastAsia="Times New Roman" w:hAnsi="Times New Roman" w:cs="Times New Roman"/>
          <w:sz w:val="24"/>
          <w:szCs w:val="24"/>
        </w:rPr>
        <w:t>he fundamental difference between conversation and (cross-</w:t>
      </w:r>
      <w:proofErr w:type="gramStart"/>
      <w:r w:rsidRPr="00C27BB0">
        <w:rPr>
          <w:rFonts w:ascii="Times New Roman" w:eastAsia="Times New Roman" w:hAnsi="Times New Roman" w:cs="Times New Roman"/>
          <w:sz w:val="24"/>
          <w:szCs w:val="24"/>
        </w:rPr>
        <w:t>)examination</w:t>
      </w:r>
      <w:proofErr w:type="gramEnd"/>
      <w:r w:rsidRPr="00C27BB0">
        <w:rPr>
          <w:rFonts w:ascii="Times New Roman" w:eastAsia="Times New Roman" w:hAnsi="Times New Roman" w:cs="Times New Roman"/>
          <w:sz w:val="24"/>
          <w:szCs w:val="24"/>
        </w:rPr>
        <w:t xml:space="preserve"> holds true for inquiry discourse; during</w:t>
      </w:r>
      <w:r>
        <w:rPr>
          <w:rFonts w:ascii="Times New Roman" w:eastAsia="Times New Roman" w:hAnsi="Times New Roman" w:cs="Times New Roman"/>
          <w:sz w:val="24"/>
          <w:szCs w:val="24"/>
        </w:rPr>
        <w:t xml:space="preserve"> evidence giving at an inquiry ‘</w:t>
      </w:r>
      <w:r w:rsidRPr="00C27BB0">
        <w:rPr>
          <w:rFonts w:ascii="Times New Roman" w:eastAsia="Times New Roman" w:hAnsi="Times New Roman" w:cs="Times New Roman"/>
          <w:sz w:val="24"/>
          <w:szCs w:val="24"/>
        </w:rPr>
        <w:t>turn order is fixed, as is the type of turn which each speaker</w:t>
      </w:r>
      <w:r>
        <w:rPr>
          <w:rFonts w:ascii="Times New Roman" w:eastAsia="Times New Roman" w:hAnsi="Times New Roman" w:cs="Times New Roman"/>
          <w:sz w:val="24"/>
          <w:szCs w:val="24"/>
        </w:rPr>
        <w:t xml:space="preserve">'s turn constitutes’ (Atkinson </w:t>
      </w:r>
      <w:r w:rsidRPr="00C27BB0">
        <w:rPr>
          <w:rFonts w:ascii="Times New Roman" w:eastAsia="Times New Roman" w:hAnsi="Times New Roman" w:cs="Times New Roman"/>
          <w:sz w:val="24"/>
          <w:szCs w:val="24"/>
        </w:rPr>
        <w:t>&amp; Drew</w:t>
      </w:r>
      <w:r>
        <w:rPr>
          <w:rFonts w:ascii="Times New Roman" w:eastAsia="Times New Roman" w:hAnsi="Times New Roman" w:cs="Times New Roman"/>
          <w:sz w:val="24"/>
          <w:szCs w:val="24"/>
        </w:rPr>
        <w:t>,</w:t>
      </w:r>
      <w:r w:rsidRPr="00C27BB0">
        <w:rPr>
          <w:rFonts w:ascii="Times New Roman" w:eastAsia="Times New Roman" w:hAnsi="Times New Roman" w:cs="Times New Roman"/>
          <w:sz w:val="24"/>
          <w:szCs w:val="24"/>
        </w:rPr>
        <w:t xml:space="preserve"> 1979: 61). </w:t>
      </w:r>
      <w:r>
        <w:rPr>
          <w:rFonts w:ascii="Times New Roman" w:eastAsia="Times New Roman" w:hAnsi="Times New Roman" w:cs="Times New Roman"/>
          <w:sz w:val="24"/>
          <w:szCs w:val="24"/>
        </w:rPr>
        <w:t>Similar to the courtroom, the participants during oral evidence to the Inquiry</w:t>
      </w:r>
      <w:r w:rsidRPr="00C27BB0">
        <w:rPr>
          <w:rFonts w:ascii="Times New Roman" w:eastAsia="Times New Roman" w:hAnsi="Times New Roman" w:cs="Times New Roman"/>
          <w:sz w:val="24"/>
          <w:szCs w:val="24"/>
        </w:rPr>
        <w:t xml:space="preserve"> are the ex</w:t>
      </w:r>
      <w:r>
        <w:rPr>
          <w:rFonts w:ascii="Times New Roman" w:eastAsia="Times New Roman" w:hAnsi="Times New Roman" w:cs="Times New Roman"/>
          <w:sz w:val="24"/>
          <w:szCs w:val="24"/>
        </w:rPr>
        <w:t>aminer and the examined.  In this case</w:t>
      </w:r>
      <w:r w:rsidRPr="00C27BB0">
        <w:rPr>
          <w:rFonts w:ascii="Times New Roman" w:eastAsia="Times New Roman" w:hAnsi="Times New Roman" w:cs="Times New Roman"/>
          <w:sz w:val="24"/>
          <w:szCs w:val="24"/>
        </w:rPr>
        <w:t xml:space="preserve">, the role of the examiner is filled at any one time by either the lead counsel, who does most of the examining, Lord Justice </w:t>
      </w:r>
      <w:proofErr w:type="spellStart"/>
      <w:r w:rsidRPr="00C27BB0">
        <w:rPr>
          <w:rFonts w:ascii="Times New Roman" w:eastAsia="Times New Roman" w:hAnsi="Times New Roman" w:cs="Times New Roman"/>
          <w:sz w:val="24"/>
          <w:szCs w:val="24"/>
        </w:rPr>
        <w:t>Leveson</w:t>
      </w:r>
      <w:proofErr w:type="spellEnd"/>
      <w:r w:rsidRPr="00C27BB0">
        <w:rPr>
          <w:rFonts w:ascii="Times New Roman" w:eastAsia="Times New Roman" w:hAnsi="Times New Roman" w:cs="Times New Roman"/>
          <w:sz w:val="24"/>
          <w:szCs w:val="24"/>
        </w:rPr>
        <w:t xml:space="preserve"> (the inquiry chairman), or counsel for interested parties (e.g. the Metropolitan Police, News International, etc.), who are allowed, at the discretion of the chair, to put their questions to the examined after the lead counsel has finished his/her questioning. </w:t>
      </w:r>
      <w:r>
        <w:rPr>
          <w:rFonts w:ascii="Times New Roman" w:eastAsia="Times New Roman" w:hAnsi="Times New Roman" w:cs="Times New Roman"/>
          <w:sz w:val="24"/>
          <w:szCs w:val="24"/>
        </w:rPr>
        <w:t xml:space="preserve"> </w:t>
      </w:r>
      <w:r w:rsidRPr="00C27BB0">
        <w:rPr>
          <w:rFonts w:ascii="Times New Roman" w:eastAsia="Times New Roman" w:hAnsi="Times New Roman" w:cs="Times New Roman"/>
          <w:sz w:val="24"/>
          <w:szCs w:val="24"/>
        </w:rPr>
        <w:t>The role of the examined changes at the end of each evidence session, with politicians, journalists, and others affected in some way by the media acting in this position</w:t>
      </w:r>
      <w:r>
        <w:rPr>
          <w:rStyle w:val="FootnoteReference"/>
          <w:rFonts w:ascii="Times New Roman" w:eastAsia="Times New Roman" w:hAnsi="Times New Roman" w:cs="Times New Roman"/>
          <w:sz w:val="24"/>
          <w:szCs w:val="24"/>
        </w:rPr>
        <w:footnoteReference w:id="3"/>
      </w:r>
      <w:r w:rsidRPr="00C27BB0">
        <w:rPr>
          <w:rFonts w:ascii="Times New Roman" w:eastAsia="Times New Roman" w:hAnsi="Times New Roman" w:cs="Times New Roman"/>
          <w:sz w:val="24"/>
          <w:szCs w:val="24"/>
        </w:rPr>
        <w:t xml:space="preserve">. </w:t>
      </w:r>
    </w:p>
    <w:p w14:paraId="66B9764F" w14:textId="77777777" w:rsidR="000969A2" w:rsidRDefault="000969A2" w:rsidP="000969A2">
      <w:pPr>
        <w:ind w:left="360" w:firstLine="0"/>
        <w:jc w:val="both"/>
        <w:rPr>
          <w:rFonts w:ascii="Times New Roman" w:eastAsia="Times New Roman" w:hAnsi="Times New Roman" w:cs="Times New Roman"/>
          <w:sz w:val="24"/>
          <w:szCs w:val="24"/>
        </w:rPr>
      </w:pPr>
    </w:p>
    <w:p w14:paraId="73FCB353" w14:textId="77777777" w:rsidR="000969A2" w:rsidRDefault="000969A2" w:rsidP="000969A2">
      <w:pPr>
        <w:ind w:left="36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well as restrictions on who can participate, Atkinson </w:t>
      </w:r>
      <w:r w:rsidRPr="00C27BB0">
        <w:rPr>
          <w:rFonts w:ascii="Times New Roman" w:eastAsia="Times New Roman" w:hAnsi="Times New Roman" w:cs="Times New Roman"/>
          <w:sz w:val="24"/>
          <w:szCs w:val="24"/>
        </w:rPr>
        <w:t xml:space="preserve">&amp; Drew </w:t>
      </w:r>
      <w:r>
        <w:rPr>
          <w:rFonts w:ascii="Times New Roman" w:eastAsia="Times New Roman" w:hAnsi="Times New Roman" w:cs="Times New Roman"/>
          <w:sz w:val="24"/>
          <w:szCs w:val="24"/>
        </w:rPr>
        <w:t xml:space="preserve">also highlight restrictions on the types of </w:t>
      </w:r>
      <w:proofErr w:type="gramStart"/>
      <w:r>
        <w:rPr>
          <w:rFonts w:ascii="Times New Roman" w:eastAsia="Times New Roman" w:hAnsi="Times New Roman" w:cs="Times New Roman"/>
          <w:sz w:val="24"/>
          <w:szCs w:val="24"/>
        </w:rPr>
        <w:t>turn which</w:t>
      </w:r>
      <w:proofErr w:type="gramEnd"/>
      <w:r>
        <w:rPr>
          <w:rFonts w:ascii="Times New Roman" w:eastAsia="Times New Roman" w:hAnsi="Times New Roman" w:cs="Times New Roman"/>
          <w:sz w:val="24"/>
          <w:szCs w:val="24"/>
        </w:rPr>
        <w:t xml:space="preserve"> can be produced in the courtroom, which also applies for the most part at the Inquiry.  They state that talk is:</w:t>
      </w:r>
      <w:r w:rsidRPr="00C27BB0">
        <w:rPr>
          <w:rFonts w:ascii="Times New Roman" w:eastAsia="Times New Roman" w:hAnsi="Times New Roman" w:cs="Times New Roman"/>
          <w:sz w:val="24"/>
          <w:szCs w:val="24"/>
        </w:rPr>
        <w:t xml:space="preserve"> </w:t>
      </w:r>
    </w:p>
    <w:p w14:paraId="4078764E"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685F719D" w14:textId="77777777" w:rsidR="000969A2" w:rsidRDefault="000969A2" w:rsidP="000969A2">
      <w:pPr>
        <w:ind w:left="1418" w:right="1088"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organised</w:t>
      </w:r>
      <w:proofErr w:type="gramEnd"/>
      <w:r>
        <w:rPr>
          <w:rFonts w:ascii="Times New Roman" w:eastAsia="Times New Roman" w:hAnsi="Times New Roman" w:cs="Times New Roman"/>
          <w:sz w:val="24"/>
          <w:szCs w:val="24"/>
        </w:rPr>
        <w:t xml:space="preserve"> into series of ‘question’ and ‘answer’</w:t>
      </w:r>
      <w:r w:rsidRPr="00C27BB0">
        <w:rPr>
          <w:rFonts w:ascii="Times New Roman" w:eastAsia="Times New Roman" w:hAnsi="Times New Roman" w:cs="Times New Roman"/>
          <w:sz w:val="24"/>
          <w:szCs w:val="24"/>
        </w:rPr>
        <w:t xml:space="preserve"> pairs. Whatever else these utterances may be heard to do, and however else the</w:t>
      </w:r>
      <w:r>
        <w:rPr>
          <w:rFonts w:ascii="Times New Roman" w:eastAsia="Times New Roman" w:hAnsi="Times New Roman" w:cs="Times New Roman"/>
          <w:sz w:val="24"/>
          <w:szCs w:val="24"/>
        </w:rPr>
        <w:t>y might be characterised […</w:t>
      </w:r>
      <w:r w:rsidRPr="00C27BB0">
        <w:rPr>
          <w:rFonts w:ascii="Times New Roman" w:eastAsia="Times New Roman" w:hAnsi="Times New Roman" w:cs="Times New Roman"/>
          <w:sz w:val="24"/>
          <w:szCs w:val="24"/>
        </w:rPr>
        <w:t>] speaker turns should be designed at least minimally</w:t>
      </w:r>
      <w:r>
        <w:rPr>
          <w:rFonts w:ascii="Times New Roman" w:eastAsia="Times New Roman" w:hAnsi="Times New Roman" w:cs="Times New Roman"/>
          <w:sz w:val="24"/>
          <w:szCs w:val="24"/>
        </w:rPr>
        <w:t xml:space="preserve"> as either questions or answers</w:t>
      </w:r>
      <w:r w:rsidRPr="00C27BB0">
        <w:rPr>
          <w:rFonts w:ascii="Times New Roman" w:eastAsia="Times New Roman" w:hAnsi="Times New Roman" w:cs="Times New Roman"/>
          <w:sz w:val="24"/>
          <w:szCs w:val="24"/>
        </w:rPr>
        <w:t xml:space="preserve"> (1979: 61-2). </w:t>
      </w:r>
    </w:p>
    <w:p w14:paraId="309687BA"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19E1AF6F"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One of the features of witnesses' answers</w:t>
      </w:r>
      <w:r>
        <w:rPr>
          <w:rFonts w:ascii="Times New Roman" w:eastAsia="Times New Roman" w:hAnsi="Times New Roman" w:cs="Times New Roman"/>
          <w:sz w:val="24"/>
          <w:szCs w:val="24"/>
        </w:rPr>
        <w:t xml:space="preserve"> in the courtroom</w:t>
      </w:r>
      <w:r w:rsidRPr="00C27BB0">
        <w:rPr>
          <w:rFonts w:ascii="Times New Roman" w:eastAsia="Times New Roman" w:hAnsi="Times New Roman" w:cs="Times New Roman"/>
          <w:sz w:val="24"/>
          <w:szCs w:val="24"/>
        </w:rPr>
        <w:t xml:space="preserve"> is that they are required to (and resultantly tend to) strictly adhere to Grice's (1975) maxims,</w:t>
      </w:r>
      <w:r>
        <w:rPr>
          <w:rFonts w:ascii="Times New Roman" w:eastAsia="Times New Roman" w:hAnsi="Times New Roman" w:cs="Times New Roman"/>
          <w:sz w:val="24"/>
          <w:szCs w:val="24"/>
        </w:rPr>
        <w:t xml:space="preserve"> and</w:t>
      </w:r>
      <w:r w:rsidRPr="00C27BB0">
        <w:rPr>
          <w:rFonts w:ascii="Times New Roman" w:eastAsia="Times New Roman" w:hAnsi="Times New Roman" w:cs="Times New Roman"/>
          <w:sz w:val="24"/>
          <w:szCs w:val="24"/>
        </w:rPr>
        <w:t xml:space="preserve"> particularly of interest for our purposes, the Quantity Maxim. The Quantity max</w:t>
      </w:r>
      <w:r>
        <w:rPr>
          <w:rFonts w:ascii="Times New Roman" w:eastAsia="Times New Roman" w:hAnsi="Times New Roman" w:cs="Times New Roman"/>
          <w:sz w:val="24"/>
          <w:szCs w:val="24"/>
        </w:rPr>
        <w:t xml:space="preserve">im can be summarised as indicating that speakers should </w:t>
      </w:r>
      <w:r w:rsidRPr="00313F4F">
        <w:rPr>
          <w:rFonts w:ascii="Times New Roman" w:eastAsia="Times New Roman" w:hAnsi="Times New Roman" w:cs="Times New Roman"/>
          <w:i/>
          <w:sz w:val="24"/>
          <w:szCs w:val="24"/>
        </w:rPr>
        <w:t>say as much as and no more than is required</w:t>
      </w:r>
      <w:r>
        <w:rPr>
          <w:rFonts w:ascii="Times New Roman" w:eastAsia="Times New Roman" w:hAnsi="Times New Roman" w:cs="Times New Roman"/>
          <w:sz w:val="24"/>
          <w:szCs w:val="24"/>
        </w:rPr>
        <w:t xml:space="preserve"> (Grice, 1975: 45-6).  </w:t>
      </w:r>
      <w:r w:rsidRPr="00C27BB0">
        <w:rPr>
          <w:rFonts w:ascii="Times New Roman" w:eastAsia="Times New Roman" w:hAnsi="Times New Roman" w:cs="Times New Roman"/>
          <w:sz w:val="24"/>
          <w:szCs w:val="24"/>
        </w:rPr>
        <w:t xml:space="preserve">Hansen notes that witnesses must answer </w:t>
      </w:r>
      <w:r w:rsidRPr="00313F4F">
        <w:rPr>
          <w:rFonts w:ascii="Times New Roman" w:eastAsia="Times New Roman" w:hAnsi="Times New Roman" w:cs="Times New Roman"/>
          <w:i/>
          <w:sz w:val="24"/>
          <w:szCs w:val="24"/>
        </w:rPr>
        <w:t>only</w:t>
      </w:r>
      <w:r w:rsidRPr="00C27BB0">
        <w:rPr>
          <w:rFonts w:ascii="Times New Roman" w:eastAsia="Times New Roman" w:hAnsi="Times New Roman" w:cs="Times New Roman"/>
          <w:sz w:val="24"/>
          <w:szCs w:val="24"/>
        </w:rPr>
        <w:t xml:space="preserve"> wh</w:t>
      </w:r>
      <w:r>
        <w:rPr>
          <w:rFonts w:ascii="Times New Roman" w:eastAsia="Times New Roman" w:hAnsi="Times New Roman" w:cs="Times New Roman"/>
          <w:sz w:val="24"/>
          <w:szCs w:val="24"/>
        </w:rPr>
        <w:t>at is asked in the question as ‘</w:t>
      </w:r>
      <w:r w:rsidRPr="00C27BB0">
        <w:rPr>
          <w:rFonts w:ascii="Times New Roman" w:eastAsia="Times New Roman" w:hAnsi="Times New Roman" w:cs="Times New Roman"/>
          <w:sz w:val="24"/>
          <w:szCs w:val="24"/>
        </w:rPr>
        <w:t>counsel will not wish to take into account information not explicitly asked for, if that information points to conclusions other than those the (cros</w:t>
      </w:r>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)examination</w:t>
      </w:r>
      <w:proofErr w:type="gramEnd"/>
      <w:r>
        <w:rPr>
          <w:rFonts w:ascii="Times New Roman" w:eastAsia="Times New Roman" w:hAnsi="Times New Roman" w:cs="Times New Roman"/>
          <w:sz w:val="24"/>
          <w:szCs w:val="24"/>
        </w:rPr>
        <w:t xml:space="preserve"> is leading up to’ (2008: 1399).  </w:t>
      </w:r>
      <w:r w:rsidRPr="00C27BB0">
        <w:rPr>
          <w:rFonts w:ascii="Times New Roman" w:eastAsia="Times New Roman" w:hAnsi="Times New Roman" w:cs="Times New Roman"/>
          <w:sz w:val="24"/>
          <w:szCs w:val="24"/>
        </w:rPr>
        <w:t>She finds that speakers will be reprimanded if they provi</w:t>
      </w:r>
      <w:r>
        <w:rPr>
          <w:rFonts w:ascii="Times New Roman" w:eastAsia="Times New Roman" w:hAnsi="Times New Roman" w:cs="Times New Roman"/>
          <w:sz w:val="24"/>
          <w:szCs w:val="24"/>
        </w:rPr>
        <w:t xml:space="preserve">de </w:t>
      </w:r>
      <w:proofErr w:type="gramStart"/>
      <w:r>
        <w:rPr>
          <w:rFonts w:ascii="Times New Roman" w:eastAsia="Times New Roman" w:hAnsi="Times New Roman" w:cs="Times New Roman"/>
          <w:sz w:val="24"/>
          <w:szCs w:val="24"/>
        </w:rPr>
        <w:t>answers which</w:t>
      </w:r>
      <w:proofErr w:type="gramEnd"/>
      <w:r>
        <w:rPr>
          <w:rFonts w:ascii="Times New Roman" w:eastAsia="Times New Roman" w:hAnsi="Times New Roman" w:cs="Times New Roman"/>
          <w:sz w:val="24"/>
          <w:szCs w:val="24"/>
        </w:rPr>
        <w:t xml:space="preserve"> do not </w:t>
      </w:r>
      <w:r w:rsidRPr="00313F4F">
        <w:rPr>
          <w:rFonts w:ascii="Times New Roman" w:eastAsia="Times New Roman" w:hAnsi="Times New Roman" w:cs="Times New Roman"/>
          <w:i/>
          <w:sz w:val="24"/>
          <w:szCs w:val="24"/>
        </w:rPr>
        <w:t>directly</w:t>
      </w:r>
      <w:r w:rsidRPr="00C27BB0">
        <w:rPr>
          <w:rFonts w:ascii="Times New Roman" w:eastAsia="Times New Roman" w:hAnsi="Times New Roman" w:cs="Times New Roman"/>
          <w:sz w:val="24"/>
          <w:szCs w:val="24"/>
        </w:rPr>
        <w:t xml:space="preserve"> answer the question (op. cit.: 1400). However, the application of Grice's maxims at inquiry d</w:t>
      </w:r>
      <w:r>
        <w:rPr>
          <w:rFonts w:ascii="Times New Roman" w:eastAsia="Times New Roman" w:hAnsi="Times New Roman" w:cs="Times New Roman"/>
          <w:sz w:val="24"/>
          <w:szCs w:val="24"/>
        </w:rPr>
        <w:t>iscourse seems to be much more ‘conversational’</w:t>
      </w:r>
      <w:r w:rsidRPr="00C27BB0">
        <w:rPr>
          <w:rFonts w:ascii="Times New Roman" w:eastAsia="Times New Roman" w:hAnsi="Times New Roman" w:cs="Times New Roman"/>
          <w:sz w:val="24"/>
          <w:szCs w:val="24"/>
        </w:rPr>
        <w:t xml:space="preserve"> in nature. Consider the following example: </w:t>
      </w:r>
    </w:p>
    <w:p w14:paraId="0213E608"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506C76EE" w14:textId="77777777" w:rsidR="000969A2" w:rsidRDefault="000969A2" w:rsidP="000969A2">
      <w:pPr>
        <w:pStyle w:val="ListParagraph"/>
        <w:numPr>
          <w:ilvl w:val="0"/>
          <w:numId w:val="2"/>
        </w:numPr>
        <w:ind w:right="1088"/>
        <w:jc w:val="both"/>
        <w:rPr>
          <w:rFonts w:ascii="Times New Roman" w:eastAsia="Times New Roman" w:hAnsi="Times New Roman" w:cs="Times New Roman"/>
          <w:sz w:val="24"/>
          <w:szCs w:val="24"/>
        </w:rPr>
      </w:pPr>
      <w:proofErr w:type="spellStart"/>
      <w:r w:rsidRPr="00F14751">
        <w:rPr>
          <w:rFonts w:ascii="Times New Roman" w:eastAsia="Times New Roman" w:hAnsi="Times New Roman" w:cs="Times New Roman"/>
          <w:b/>
          <w:sz w:val="24"/>
          <w:szCs w:val="24"/>
        </w:rPr>
        <w:t>Leveson</w:t>
      </w:r>
      <w:proofErr w:type="spellEnd"/>
      <w:r w:rsidRPr="00F14751">
        <w:rPr>
          <w:rFonts w:ascii="Times New Roman" w:eastAsia="Times New Roman" w:hAnsi="Times New Roman" w:cs="Times New Roman"/>
          <w:b/>
          <w:sz w:val="24"/>
          <w:szCs w:val="24"/>
        </w:rPr>
        <w:t xml:space="preserve"> Inquiry Day 72 am, Pages 26-7</w:t>
      </w:r>
      <w:r w:rsidRPr="00313F4F">
        <w:rPr>
          <w:rFonts w:ascii="Times New Roman" w:eastAsia="Times New Roman" w:hAnsi="Times New Roman" w:cs="Times New Roman"/>
          <w:sz w:val="24"/>
          <w:szCs w:val="24"/>
        </w:rPr>
        <w:t xml:space="preserve"> (Q = Robert Jay; A = Jack Straw</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r w:rsidRPr="00313F4F">
        <w:rPr>
          <w:rFonts w:ascii="Times New Roman" w:eastAsia="Times New Roman" w:hAnsi="Times New Roman" w:cs="Times New Roman"/>
          <w:sz w:val="24"/>
          <w:szCs w:val="24"/>
        </w:rPr>
        <w:t xml:space="preserve"> </w:t>
      </w:r>
    </w:p>
    <w:p w14:paraId="6C1B60E0" w14:textId="77777777" w:rsidR="000969A2" w:rsidRPr="00103EAC" w:rsidRDefault="000969A2" w:rsidP="000969A2">
      <w:pPr>
        <w:pStyle w:val="ListParagraph"/>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Pr>
          <w:rFonts w:ascii="Times New Roman" w:eastAsia="Times New Roman" w:hAnsi="Times New Roman" w:cs="Times New Roman"/>
          <w:sz w:val="24"/>
          <w:szCs w:val="24"/>
        </w:rPr>
        <w:tab/>
      </w:r>
      <w:r w:rsidRPr="00103EAC">
        <w:rPr>
          <w:rFonts w:ascii="Times New Roman" w:eastAsia="Times New Roman" w:hAnsi="Times New Roman" w:cs="Times New Roman"/>
          <w:sz w:val="24"/>
          <w:szCs w:val="24"/>
        </w:rPr>
        <w:t xml:space="preserve">of course you </w:t>
      </w:r>
      <w:proofErr w:type="spellStart"/>
      <w:r w:rsidRPr="00103EAC">
        <w:rPr>
          <w:rFonts w:ascii="Times New Roman" w:eastAsia="Times New Roman" w:hAnsi="Times New Roman" w:cs="Times New Roman"/>
          <w:sz w:val="24"/>
          <w:szCs w:val="24"/>
        </w:rPr>
        <w:t>you</w:t>
      </w:r>
      <w:proofErr w:type="spellEnd"/>
      <w:r w:rsidRPr="00103EAC">
        <w:rPr>
          <w:rFonts w:ascii="Times New Roman" w:eastAsia="Times New Roman" w:hAnsi="Times New Roman" w:cs="Times New Roman"/>
          <w:sz w:val="24"/>
          <w:szCs w:val="24"/>
        </w:rPr>
        <w:t xml:space="preserve"> were foreign secretary at this time (0.3) we've heard evidence (.) somewhat unclear evidence about three telephone calls between mister </w:t>
      </w:r>
      <w:proofErr w:type="spellStart"/>
      <w:proofErr w:type="gramStart"/>
      <w:r w:rsidRPr="00103EAC">
        <w:rPr>
          <w:rFonts w:ascii="Times New Roman" w:eastAsia="Times New Roman" w:hAnsi="Times New Roman" w:cs="Times New Roman"/>
          <w:sz w:val="24"/>
          <w:szCs w:val="24"/>
        </w:rPr>
        <w:t>blair</w:t>
      </w:r>
      <w:proofErr w:type="spellEnd"/>
      <w:proofErr w:type="gramEnd"/>
      <w:r w:rsidRPr="00103EAC">
        <w:rPr>
          <w:rFonts w:ascii="Times New Roman" w:eastAsia="Times New Roman" w:hAnsi="Times New Roman" w:cs="Times New Roman"/>
          <w:sz w:val="24"/>
          <w:szCs w:val="24"/>
        </w:rPr>
        <w:t xml:space="preserve"> and mister </w:t>
      </w:r>
      <w:proofErr w:type="spellStart"/>
      <w:r w:rsidRPr="00103EAC">
        <w:rPr>
          <w:rFonts w:ascii="Times New Roman" w:eastAsia="Times New Roman" w:hAnsi="Times New Roman" w:cs="Times New Roman"/>
          <w:sz w:val="24"/>
          <w:szCs w:val="24"/>
        </w:rPr>
        <w:t>murdoch</w:t>
      </w:r>
      <w:proofErr w:type="spellEnd"/>
      <w:r w:rsidRPr="00103EAC">
        <w:rPr>
          <w:rFonts w:ascii="Times New Roman" w:eastAsia="Times New Roman" w:hAnsi="Times New Roman" w:cs="Times New Roman"/>
          <w:sz w:val="24"/>
          <w:szCs w:val="24"/>
        </w:rPr>
        <w:t xml:space="preserve"> in march two thousand and three? </w:t>
      </w:r>
      <w:proofErr w:type="gramStart"/>
      <w:r w:rsidRPr="00103EAC">
        <w:rPr>
          <w:rFonts w:ascii="Times New Roman" w:eastAsia="Times New Roman" w:hAnsi="Times New Roman" w:cs="Times New Roman"/>
          <w:sz w:val="24"/>
          <w:szCs w:val="24"/>
        </w:rPr>
        <w:t>are</w:t>
      </w:r>
      <w:proofErr w:type="gramEnd"/>
      <w:r w:rsidRPr="00103EAC">
        <w:rPr>
          <w:rFonts w:ascii="Times New Roman" w:eastAsia="Times New Roman" w:hAnsi="Times New Roman" w:cs="Times New Roman"/>
          <w:sz w:val="24"/>
          <w:szCs w:val="24"/>
        </w:rPr>
        <w:t xml:space="preserve"> you able to throw any light on those?</w:t>
      </w:r>
    </w:p>
    <w:p w14:paraId="71606F1A" w14:textId="77777777" w:rsidR="000969A2" w:rsidRPr="00C27BB0" w:rsidRDefault="000969A2" w:rsidP="000969A2">
      <w:pPr>
        <w:pStyle w:val="ListParagraph"/>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r w:rsidRPr="00103EAC">
        <w:rPr>
          <w:rFonts w:ascii="Times New Roman" w:eastAsia="Times New Roman" w:hAnsi="Times New Roman" w:cs="Times New Roman"/>
          <w:sz w:val="24"/>
          <w:szCs w:val="24"/>
        </w:rPr>
        <w:t xml:space="preserve"> </w:t>
      </w:r>
      <w:proofErr w:type="spellStart"/>
      <w:r w:rsidRPr="00103EAC">
        <w:rPr>
          <w:rFonts w:ascii="Times New Roman" w:eastAsia="Times New Roman" w:hAnsi="Times New Roman" w:cs="Times New Roman"/>
          <w:sz w:val="24"/>
          <w:szCs w:val="24"/>
        </w:rPr>
        <w:t>i'm</w:t>
      </w:r>
      <w:proofErr w:type="spellEnd"/>
      <w:r w:rsidRPr="00103EAC">
        <w:rPr>
          <w:rFonts w:ascii="Times New Roman" w:eastAsia="Times New Roman" w:hAnsi="Times New Roman" w:cs="Times New Roman"/>
          <w:sz w:val="24"/>
          <w:szCs w:val="24"/>
        </w:rPr>
        <w:t xml:space="preserve"> sorry mister jay </w:t>
      </w:r>
      <w:proofErr w:type="spellStart"/>
      <w:r w:rsidRPr="00103EAC">
        <w:rPr>
          <w:rFonts w:ascii="Times New Roman" w:eastAsia="Times New Roman" w:hAnsi="Times New Roman" w:cs="Times New Roman"/>
          <w:sz w:val="24"/>
          <w:szCs w:val="24"/>
        </w:rPr>
        <w:t>i'm</w:t>
      </w:r>
      <w:proofErr w:type="spellEnd"/>
      <w:r w:rsidRPr="00103EAC">
        <w:rPr>
          <w:rFonts w:ascii="Times New Roman" w:eastAsia="Times New Roman" w:hAnsi="Times New Roman" w:cs="Times New Roman"/>
          <w:sz w:val="24"/>
          <w:szCs w:val="24"/>
        </w:rPr>
        <w:t xml:space="preserve"> not </w:t>
      </w:r>
      <w:proofErr w:type="spellStart"/>
      <w:r w:rsidRPr="00103EAC">
        <w:rPr>
          <w:rFonts w:ascii="Times New Roman" w:eastAsia="Times New Roman" w:hAnsi="Times New Roman" w:cs="Times New Roman"/>
          <w:sz w:val="24"/>
          <w:szCs w:val="24"/>
        </w:rPr>
        <w:t>er</w:t>
      </w:r>
      <w:proofErr w:type="spellEnd"/>
      <w:r w:rsidRPr="00103EAC">
        <w:rPr>
          <w:rFonts w:ascii="Times New Roman" w:eastAsia="Times New Roman" w:hAnsi="Times New Roman" w:cs="Times New Roman"/>
          <w:sz w:val="24"/>
          <w:szCs w:val="24"/>
        </w:rPr>
        <w:t xml:space="preserve"> </w:t>
      </w:r>
      <w:proofErr w:type="spellStart"/>
      <w:r w:rsidRPr="00103EAC">
        <w:rPr>
          <w:rFonts w:ascii="Times New Roman" w:eastAsia="Times New Roman" w:hAnsi="Times New Roman" w:cs="Times New Roman"/>
          <w:sz w:val="24"/>
          <w:szCs w:val="24"/>
        </w:rPr>
        <w:t>er</w:t>
      </w:r>
      <w:proofErr w:type="spellEnd"/>
      <w:r w:rsidRPr="00103EAC">
        <w:rPr>
          <w:rFonts w:ascii="Times New Roman" w:eastAsia="Times New Roman" w:hAnsi="Times New Roman" w:cs="Times New Roman"/>
          <w:sz w:val="24"/>
          <w:szCs w:val="24"/>
        </w:rPr>
        <w:t xml:space="preserve"> </w:t>
      </w:r>
      <w:proofErr w:type="spellStart"/>
      <w:r w:rsidRPr="00103EAC">
        <w:rPr>
          <w:rFonts w:ascii="Times New Roman" w:eastAsia="Times New Roman" w:hAnsi="Times New Roman" w:cs="Times New Roman"/>
          <w:sz w:val="24"/>
          <w:szCs w:val="24"/>
        </w:rPr>
        <w:t>i</w:t>
      </w:r>
      <w:proofErr w:type="spellEnd"/>
      <w:r w:rsidRPr="00103EAC">
        <w:rPr>
          <w:rFonts w:ascii="Times New Roman" w:eastAsia="Times New Roman" w:hAnsi="Times New Roman" w:cs="Times New Roman"/>
          <w:sz w:val="24"/>
          <w:szCs w:val="24"/>
        </w:rPr>
        <w:t xml:space="preserve"> think </w:t>
      </w:r>
      <w:proofErr w:type="spellStart"/>
      <w:r w:rsidRPr="00103EAC">
        <w:rPr>
          <w:rFonts w:ascii="Times New Roman" w:eastAsia="Times New Roman" w:hAnsi="Times New Roman" w:cs="Times New Roman"/>
          <w:sz w:val="24"/>
          <w:szCs w:val="24"/>
        </w:rPr>
        <w:t>i</w:t>
      </w:r>
      <w:proofErr w:type="spellEnd"/>
      <w:r w:rsidRPr="00103EAC">
        <w:rPr>
          <w:rFonts w:ascii="Times New Roman" w:eastAsia="Times New Roman" w:hAnsi="Times New Roman" w:cs="Times New Roman"/>
          <w:sz w:val="24"/>
          <w:szCs w:val="24"/>
        </w:rPr>
        <w:t xml:space="preserve"> was vaguely aware that they'd taken place but </w:t>
      </w:r>
      <w:proofErr w:type="spellStart"/>
      <w:r w:rsidRPr="00103EAC">
        <w:rPr>
          <w:rFonts w:ascii="Times New Roman" w:eastAsia="Times New Roman" w:hAnsi="Times New Roman" w:cs="Times New Roman"/>
          <w:sz w:val="24"/>
          <w:szCs w:val="24"/>
        </w:rPr>
        <w:t>but</w:t>
      </w:r>
      <w:proofErr w:type="spellEnd"/>
      <w:r w:rsidRPr="00103EAC">
        <w:rPr>
          <w:rFonts w:ascii="Times New Roman" w:eastAsia="Times New Roman" w:hAnsi="Times New Roman" w:cs="Times New Roman"/>
          <w:sz w:val="24"/>
          <w:szCs w:val="24"/>
        </w:rPr>
        <w:t xml:space="preserve"> (0.2) .</w:t>
      </w:r>
      <w:proofErr w:type="spellStart"/>
      <w:r w:rsidRPr="00103EAC">
        <w:rPr>
          <w:rFonts w:ascii="Times New Roman" w:eastAsia="Times New Roman" w:hAnsi="Times New Roman" w:cs="Times New Roman"/>
          <w:sz w:val="24"/>
          <w:szCs w:val="24"/>
        </w:rPr>
        <w:t>hh</w:t>
      </w:r>
      <w:proofErr w:type="spellEnd"/>
      <w:r w:rsidRPr="00103EAC">
        <w:rPr>
          <w:rFonts w:ascii="Times New Roman" w:eastAsia="Times New Roman" w:hAnsi="Times New Roman" w:cs="Times New Roman"/>
          <w:sz w:val="24"/>
          <w:szCs w:val="24"/>
        </w:rPr>
        <w:t xml:space="preserve"> it's quite hard to get across t- k- (0.2) to those</w:t>
      </w:r>
      <w:r>
        <w:rPr>
          <w:rFonts w:ascii="Times New Roman" w:eastAsia="Times New Roman" w:hAnsi="Times New Roman" w:cs="Times New Roman"/>
          <w:sz w:val="24"/>
          <w:szCs w:val="24"/>
        </w:rPr>
        <w:t xml:space="preserve"> who weren't involved, the </w:t>
      </w:r>
      <w:r w:rsidRPr="00103EAC">
        <w:rPr>
          <w:rFonts w:ascii="Times New Roman" w:eastAsia="Times New Roman" w:hAnsi="Times New Roman" w:cs="Times New Roman"/>
          <w:sz w:val="24"/>
          <w:szCs w:val="24"/>
          <w:u w:val="single"/>
        </w:rPr>
        <w:t>pace</w:t>
      </w:r>
      <w:r w:rsidRPr="00103EAC">
        <w:rPr>
          <w:rFonts w:ascii="Times New Roman" w:eastAsia="Times New Roman" w:hAnsi="Times New Roman" w:cs="Times New Roman"/>
          <w:sz w:val="24"/>
          <w:szCs w:val="24"/>
        </w:rPr>
        <w:t xml:space="preserve"> of events at this time um </w:t>
      </w:r>
      <w:proofErr w:type="spellStart"/>
      <w:r w:rsidRPr="00103EAC">
        <w:rPr>
          <w:rFonts w:ascii="Times New Roman" w:eastAsia="Times New Roman" w:hAnsi="Times New Roman" w:cs="Times New Roman"/>
          <w:sz w:val="24"/>
          <w:szCs w:val="24"/>
        </w:rPr>
        <w:t>i</w:t>
      </w:r>
      <w:proofErr w:type="spellEnd"/>
      <w:r w:rsidRPr="00103EAC">
        <w:rPr>
          <w:rFonts w:ascii="Times New Roman" w:eastAsia="Times New Roman" w:hAnsi="Times New Roman" w:cs="Times New Roman"/>
          <w:sz w:val="24"/>
          <w:szCs w:val="24"/>
        </w:rPr>
        <w:t xml:space="preserve"> mean </w:t>
      </w:r>
      <w:proofErr w:type="spellStart"/>
      <w:r w:rsidRPr="00103EAC">
        <w:rPr>
          <w:rFonts w:ascii="Times New Roman" w:eastAsia="Times New Roman" w:hAnsi="Times New Roman" w:cs="Times New Roman"/>
          <w:sz w:val="24"/>
          <w:szCs w:val="24"/>
        </w:rPr>
        <w:t>i</w:t>
      </w:r>
      <w:proofErr w:type="spellEnd"/>
      <w:r w:rsidRPr="00103EAC">
        <w:rPr>
          <w:rFonts w:ascii="Times New Roman" w:eastAsia="Times New Roman" w:hAnsi="Times New Roman" w:cs="Times New Roman"/>
          <w:sz w:val="24"/>
          <w:szCs w:val="24"/>
        </w:rPr>
        <w:t xml:space="preserve">- (0.2) at the beginning of march (0.6) on the fifth or sixth of march </w:t>
      </w:r>
      <w:proofErr w:type="spellStart"/>
      <w:r w:rsidRPr="00103EAC">
        <w:rPr>
          <w:rFonts w:ascii="Times New Roman" w:eastAsia="Times New Roman" w:hAnsi="Times New Roman" w:cs="Times New Roman"/>
          <w:sz w:val="24"/>
          <w:szCs w:val="24"/>
        </w:rPr>
        <w:t>i</w:t>
      </w:r>
      <w:proofErr w:type="spellEnd"/>
      <w:r w:rsidRPr="00103EAC">
        <w:rPr>
          <w:rFonts w:ascii="Times New Roman" w:eastAsia="Times New Roman" w:hAnsi="Times New Roman" w:cs="Times New Roman"/>
          <w:sz w:val="24"/>
          <w:szCs w:val="24"/>
        </w:rPr>
        <w:t xml:space="preserve"> went to new york for what became- what turned out to be the last of the (0.5) the sec- series of security council meetings</w:t>
      </w:r>
    </w:p>
    <w:p w14:paraId="1B9330DC" w14:textId="77777777" w:rsidR="000969A2" w:rsidRDefault="000969A2" w:rsidP="000969A2">
      <w:pPr>
        <w:ind w:left="360" w:firstLine="0"/>
        <w:jc w:val="both"/>
        <w:rPr>
          <w:rFonts w:ascii="Times New Roman" w:eastAsia="Times New Roman" w:hAnsi="Times New Roman" w:cs="Times New Roman"/>
          <w:sz w:val="24"/>
          <w:szCs w:val="24"/>
        </w:rPr>
      </w:pPr>
    </w:p>
    <w:p w14:paraId="78C61780"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 xml:space="preserve">Within the context of a trial, Straw's inability to shed light on the telephone calls discussed in Jay's question would in all likelihood mean that counsel moved on to the next question. However, in this setting, Straw is able to expand on </w:t>
      </w:r>
      <w:r>
        <w:rPr>
          <w:rFonts w:ascii="Times New Roman" w:eastAsia="Times New Roman" w:hAnsi="Times New Roman" w:cs="Times New Roman"/>
          <w:i/>
          <w:sz w:val="24"/>
          <w:szCs w:val="24"/>
        </w:rPr>
        <w:t>why</w:t>
      </w:r>
      <w:r w:rsidRPr="00C27BB0">
        <w:rPr>
          <w:rFonts w:ascii="Times New Roman" w:eastAsia="Times New Roman" w:hAnsi="Times New Roman" w:cs="Times New Roman"/>
          <w:sz w:val="24"/>
          <w:szCs w:val="24"/>
        </w:rPr>
        <w:t xml:space="preserve"> he is unable to answer the question, giving details of his busy schedule around the time Jay is interested in. Whilst Straw's utterance is still an answer, it is to a question which was not explicitly asked -- resultantly, it is not obvio</w:t>
      </w:r>
      <w:r>
        <w:rPr>
          <w:rFonts w:ascii="Times New Roman" w:eastAsia="Times New Roman" w:hAnsi="Times New Roman" w:cs="Times New Roman"/>
          <w:sz w:val="24"/>
          <w:szCs w:val="24"/>
        </w:rPr>
        <w:t xml:space="preserve">us that examples like that in (1) </w:t>
      </w:r>
      <w:r w:rsidRPr="00C27BB0">
        <w:rPr>
          <w:rFonts w:ascii="Times New Roman" w:eastAsia="Times New Roman" w:hAnsi="Times New Roman" w:cs="Times New Roman"/>
          <w:sz w:val="24"/>
          <w:szCs w:val="24"/>
        </w:rPr>
        <w:t>are instances of question-answer adjacency pairs</w:t>
      </w:r>
      <w:r>
        <w:rPr>
          <w:rFonts w:ascii="Times New Roman" w:eastAsia="Times New Roman" w:hAnsi="Times New Roman" w:cs="Times New Roman"/>
          <w:sz w:val="24"/>
          <w:szCs w:val="24"/>
        </w:rPr>
        <w:t>, as Atkinson &amp; Drew (1979) make clear is the case for the examination of witness at trial</w:t>
      </w:r>
      <w:r w:rsidRPr="00C27BB0">
        <w:rPr>
          <w:rFonts w:ascii="Times New Roman" w:eastAsia="Times New Roman" w:hAnsi="Times New Roman" w:cs="Times New Roman"/>
          <w:sz w:val="24"/>
          <w:szCs w:val="24"/>
        </w:rPr>
        <w:t>. The most obvious explanation for this difference in courtroom and inquiry discourse is that during a trial, counsel knows what its case will be and thus seeks to obtain a confirmation of its constructed version of events</w:t>
      </w:r>
      <w:r>
        <w:rPr>
          <w:rStyle w:val="FootnoteReference"/>
          <w:rFonts w:ascii="Times New Roman" w:eastAsia="Times New Roman" w:hAnsi="Times New Roman" w:cs="Times New Roman"/>
          <w:sz w:val="24"/>
          <w:szCs w:val="24"/>
        </w:rPr>
        <w:footnoteReference w:id="5"/>
      </w:r>
      <w:r w:rsidRPr="00C27BB0">
        <w:rPr>
          <w:rFonts w:ascii="Times New Roman" w:eastAsia="Times New Roman" w:hAnsi="Times New Roman" w:cs="Times New Roman"/>
          <w:sz w:val="24"/>
          <w:szCs w:val="24"/>
        </w:rPr>
        <w:t>. In contrast, counsel has not already made its mind</w:t>
      </w:r>
      <w:r>
        <w:rPr>
          <w:rFonts w:ascii="Times New Roman" w:eastAsia="Times New Roman" w:hAnsi="Times New Roman" w:cs="Times New Roman"/>
          <w:sz w:val="24"/>
          <w:szCs w:val="24"/>
        </w:rPr>
        <w:t xml:space="preserve"> up</w:t>
      </w:r>
      <w:r w:rsidRPr="00C27BB0">
        <w:rPr>
          <w:rFonts w:ascii="Times New Roman" w:eastAsia="Times New Roman" w:hAnsi="Times New Roman" w:cs="Times New Roman"/>
          <w:sz w:val="24"/>
          <w:szCs w:val="24"/>
        </w:rPr>
        <w:t xml:space="preserve"> at an inquiry -- it </w:t>
      </w:r>
      <w:r>
        <w:rPr>
          <w:rFonts w:ascii="Times New Roman" w:eastAsia="Times New Roman" w:hAnsi="Times New Roman" w:cs="Times New Roman"/>
          <w:sz w:val="24"/>
          <w:szCs w:val="24"/>
        </w:rPr>
        <w:t xml:space="preserve">is </w:t>
      </w:r>
      <w:r w:rsidRPr="00C27BB0">
        <w:rPr>
          <w:rFonts w:ascii="Times New Roman" w:eastAsia="Times New Roman" w:hAnsi="Times New Roman" w:cs="Times New Roman"/>
          <w:sz w:val="24"/>
          <w:szCs w:val="24"/>
        </w:rPr>
        <w:t xml:space="preserve">not there to defend or prosecute the witness, indeed in the case of the </w:t>
      </w:r>
      <w:proofErr w:type="spellStart"/>
      <w:r w:rsidRPr="00C27BB0">
        <w:rPr>
          <w:rFonts w:ascii="Times New Roman" w:eastAsia="Times New Roman" w:hAnsi="Times New Roman" w:cs="Times New Roman"/>
          <w:sz w:val="24"/>
          <w:szCs w:val="24"/>
        </w:rPr>
        <w:t>Leveson</w:t>
      </w:r>
      <w:proofErr w:type="spellEnd"/>
      <w:r w:rsidRPr="00C27BB0">
        <w:rPr>
          <w:rFonts w:ascii="Times New Roman" w:eastAsia="Times New Roman" w:hAnsi="Times New Roman" w:cs="Times New Roman"/>
          <w:sz w:val="24"/>
          <w:szCs w:val="24"/>
        </w:rPr>
        <w:t xml:space="preserve"> Inquiry no-one was on trial</w:t>
      </w:r>
      <w:r>
        <w:rPr>
          <w:rFonts w:ascii="Times New Roman" w:eastAsia="Times New Roman" w:hAnsi="Times New Roman" w:cs="Times New Roman"/>
          <w:sz w:val="24"/>
          <w:szCs w:val="24"/>
        </w:rPr>
        <w:t xml:space="preserve">.  </w:t>
      </w:r>
      <w:r w:rsidRPr="00C27BB0">
        <w:rPr>
          <w:rFonts w:ascii="Times New Roman" w:eastAsia="Times New Roman" w:hAnsi="Times New Roman" w:cs="Times New Roman"/>
          <w:sz w:val="24"/>
          <w:szCs w:val="24"/>
        </w:rPr>
        <w:t xml:space="preserve">As a result, counsel was seeking to find out as much information for Lord Justice </w:t>
      </w:r>
      <w:proofErr w:type="spellStart"/>
      <w:r w:rsidRPr="00C27BB0">
        <w:rPr>
          <w:rFonts w:ascii="Times New Roman" w:eastAsia="Times New Roman" w:hAnsi="Times New Roman" w:cs="Times New Roman"/>
          <w:sz w:val="24"/>
          <w:szCs w:val="24"/>
        </w:rPr>
        <w:t>Leveson</w:t>
      </w:r>
      <w:proofErr w:type="spellEnd"/>
      <w:r w:rsidRPr="00C27BB0">
        <w:rPr>
          <w:rFonts w:ascii="Times New Roman" w:eastAsia="Times New Roman" w:hAnsi="Times New Roman" w:cs="Times New Roman"/>
          <w:sz w:val="24"/>
          <w:szCs w:val="24"/>
        </w:rPr>
        <w:t>, in order for him to come up with appropriate recommendations in his report -- stymieing a witness by strictly enforcing Grice's maxims, as in a trial, would not have been conducive to achieving that goal</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14:paraId="62807073"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7466DBCB"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 xml:space="preserve">In addition to the answer turns following the conversational maxims less strictly, the turn types found at inquiries are slightly more varied; inquiry talk does feature some non-question and answer adjacency </w:t>
      </w:r>
      <w:proofErr w:type="gramStart"/>
      <w:r w:rsidRPr="00C27BB0">
        <w:rPr>
          <w:rFonts w:ascii="Times New Roman" w:eastAsia="Times New Roman" w:hAnsi="Times New Roman" w:cs="Times New Roman"/>
          <w:sz w:val="24"/>
          <w:szCs w:val="24"/>
        </w:rPr>
        <w:t>pairs which</w:t>
      </w:r>
      <w:proofErr w:type="gramEnd"/>
      <w:r w:rsidRPr="00C27BB0">
        <w:rPr>
          <w:rFonts w:ascii="Times New Roman" w:eastAsia="Times New Roman" w:hAnsi="Times New Roman" w:cs="Times New Roman"/>
          <w:sz w:val="24"/>
          <w:szCs w:val="24"/>
        </w:rPr>
        <w:t xml:space="preserve"> are not found in the courtroom. The first exception to this comes before the examination of the witness, when the lead counsel calls the </w:t>
      </w:r>
      <w:r>
        <w:rPr>
          <w:rFonts w:ascii="Times New Roman" w:eastAsia="Times New Roman" w:hAnsi="Times New Roman" w:cs="Times New Roman"/>
          <w:sz w:val="24"/>
          <w:szCs w:val="24"/>
        </w:rPr>
        <w:t>witness as in (2</w:t>
      </w:r>
      <w:r w:rsidRPr="00C27BB0">
        <w:rPr>
          <w:rFonts w:ascii="Times New Roman" w:eastAsia="Times New Roman" w:hAnsi="Times New Roman" w:cs="Times New Roman"/>
          <w:sz w:val="24"/>
          <w:szCs w:val="24"/>
        </w:rPr>
        <w:t>).</w:t>
      </w:r>
    </w:p>
    <w:p w14:paraId="290AE9CB" w14:textId="77777777" w:rsidR="000969A2" w:rsidRPr="00CC3DB3" w:rsidRDefault="000969A2" w:rsidP="000969A2">
      <w:pPr>
        <w:ind w:left="360" w:firstLine="0"/>
        <w:jc w:val="both"/>
        <w:rPr>
          <w:rFonts w:ascii="Times New Roman" w:eastAsia="Times New Roman" w:hAnsi="Times New Roman" w:cs="Times New Roman"/>
          <w:b/>
          <w:sz w:val="24"/>
          <w:szCs w:val="24"/>
        </w:rPr>
      </w:pPr>
    </w:p>
    <w:p w14:paraId="22B7CBB7" w14:textId="77777777" w:rsidR="000969A2" w:rsidRPr="00CC3DB3" w:rsidRDefault="000969A2" w:rsidP="000969A2">
      <w:pPr>
        <w:pStyle w:val="ListParagraph"/>
        <w:numPr>
          <w:ilvl w:val="0"/>
          <w:numId w:val="2"/>
        </w:numPr>
        <w:ind w:right="10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Leveson</w:t>
      </w:r>
      <w:proofErr w:type="spellEnd"/>
      <w:r>
        <w:rPr>
          <w:rFonts w:ascii="Times New Roman" w:eastAsia="Times New Roman" w:hAnsi="Times New Roman" w:cs="Times New Roman"/>
          <w:b/>
          <w:sz w:val="24"/>
          <w:szCs w:val="24"/>
        </w:rPr>
        <w:t xml:space="preserve"> Inquiry Day 74 am, Page 1 </w:t>
      </w:r>
      <w:r>
        <w:rPr>
          <w:rFonts w:ascii="Times New Roman" w:eastAsia="Times New Roman" w:hAnsi="Times New Roman" w:cs="Times New Roman"/>
          <w:sz w:val="24"/>
          <w:szCs w:val="24"/>
        </w:rPr>
        <w:t xml:space="preserve">(LEV = Lord Justice </w:t>
      </w:r>
      <w:proofErr w:type="spellStart"/>
      <w:r>
        <w:rPr>
          <w:rFonts w:ascii="Times New Roman" w:eastAsia="Times New Roman" w:hAnsi="Times New Roman" w:cs="Times New Roman"/>
          <w:sz w:val="24"/>
          <w:szCs w:val="24"/>
        </w:rPr>
        <w:t>Leveson</w:t>
      </w:r>
      <w:proofErr w:type="spellEnd"/>
      <w:r>
        <w:rPr>
          <w:rFonts w:ascii="Times New Roman" w:eastAsia="Times New Roman" w:hAnsi="Times New Roman" w:cs="Times New Roman"/>
          <w:sz w:val="24"/>
          <w:szCs w:val="24"/>
        </w:rPr>
        <w:t>, Q = David Barr)</w:t>
      </w:r>
    </w:p>
    <w:p w14:paraId="000F0373" w14:textId="77777777" w:rsidR="000969A2" w:rsidRPr="00C27BB0" w:rsidRDefault="000969A2" w:rsidP="000969A2">
      <w:pPr>
        <w:ind w:left="720" w:right="10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 </w:t>
      </w:r>
      <w:r>
        <w:rPr>
          <w:rFonts w:ascii="Times New Roman" w:eastAsia="Times New Roman" w:hAnsi="Times New Roman" w:cs="Times New Roman"/>
          <w:sz w:val="24"/>
          <w:szCs w:val="24"/>
        </w:rPr>
        <w:tab/>
        <w:t xml:space="preserve">good morning mister </w:t>
      </w:r>
      <w:proofErr w:type="spellStart"/>
      <w:r>
        <w:rPr>
          <w:rFonts w:ascii="Times New Roman" w:eastAsia="Times New Roman" w:hAnsi="Times New Roman" w:cs="Times New Roman"/>
          <w:sz w:val="24"/>
          <w:szCs w:val="24"/>
        </w:rPr>
        <w:t>barr</w:t>
      </w:r>
      <w:proofErr w:type="spellEnd"/>
      <w:r>
        <w:rPr>
          <w:rFonts w:ascii="Times New Roman" w:eastAsia="Times New Roman" w:hAnsi="Times New Roman" w:cs="Times New Roman"/>
          <w:sz w:val="24"/>
          <w:szCs w:val="24"/>
        </w:rPr>
        <w:t>.</w:t>
      </w:r>
    </w:p>
    <w:p w14:paraId="5B040FB1" w14:textId="77777777" w:rsidR="000969A2" w:rsidRPr="00C27BB0" w:rsidRDefault="000969A2" w:rsidP="000969A2">
      <w:pPr>
        <w:ind w:left="2160" w:right="1088"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C27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morning sir</w:t>
      </w:r>
      <w:r w:rsidRPr="00C27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(0.3) .</w:t>
      </w:r>
      <w:proofErr w:type="spellStart"/>
      <w:proofErr w:type="gramStart"/>
      <w:r>
        <w:rPr>
          <w:rFonts w:ascii="Times New Roman" w:eastAsia="Times New Roman" w:hAnsi="Times New Roman" w:cs="Times New Roman"/>
          <w:sz w:val="24"/>
          <w:szCs w:val="24"/>
        </w:rPr>
        <w:t>hh</w:t>
      </w:r>
      <w:proofErr w:type="spellEnd"/>
      <w:proofErr w:type="gramEnd"/>
      <w:r>
        <w:rPr>
          <w:rFonts w:ascii="Times New Roman" w:eastAsia="Times New Roman" w:hAnsi="Times New Roman" w:cs="Times New Roman"/>
          <w:sz w:val="24"/>
          <w:szCs w:val="24"/>
        </w:rPr>
        <w:t xml:space="preserve"> our first witness today is the right honourable (.) </w:t>
      </w:r>
      <w:proofErr w:type="spellStart"/>
      <w:r>
        <w:rPr>
          <w:rFonts w:ascii="Times New Roman" w:eastAsia="Times New Roman" w:hAnsi="Times New Roman" w:cs="Times New Roman"/>
          <w:sz w:val="24"/>
          <w:szCs w:val="24"/>
        </w:rPr>
        <w:t>tessa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jowell</w:t>
      </w:r>
      <w:proofErr w:type="spellEnd"/>
      <w:r>
        <w:rPr>
          <w:rFonts w:ascii="Times New Roman" w:eastAsia="Times New Roman" w:hAnsi="Times New Roman" w:cs="Times New Roman"/>
          <w:sz w:val="24"/>
          <w:szCs w:val="24"/>
        </w:rPr>
        <w:t>.</w:t>
      </w:r>
    </w:p>
    <w:p w14:paraId="45DAECFE" w14:textId="77777777" w:rsidR="000969A2" w:rsidRDefault="000969A2" w:rsidP="000969A2">
      <w:pPr>
        <w:ind w:left="720" w:right="10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C27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(0.5) t</w:t>
      </w:r>
      <w:r w:rsidRPr="00C27BB0">
        <w:rPr>
          <w:rFonts w:ascii="Times New Roman" w:eastAsia="Times New Roman" w:hAnsi="Times New Roman" w:cs="Times New Roman"/>
          <w:sz w:val="24"/>
          <w:szCs w:val="24"/>
        </w:rPr>
        <w:t>hank you.</w:t>
      </w:r>
    </w:p>
    <w:p w14:paraId="7AC29EC4" w14:textId="77777777" w:rsidR="000969A2" w:rsidRPr="00C27BB0" w:rsidRDefault="000969A2" w:rsidP="000969A2">
      <w:pPr>
        <w:pStyle w:val="ListParagraph"/>
        <w:ind w:firstLine="0"/>
        <w:jc w:val="both"/>
        <w:rPr>
          <w:rFonts w:ascii="Times New Roman" w:eastAsia="Times New Roman" w:hAnsi="Times New Roman" w:cs="Times New Roman"/>
          <w:sz w:val="24"/>
          <w:szCs w:val="24"/>
        </w:rPr>
      </w:pPr>
    </w:p>
    <w:p w14:paraId="1751C4E2"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 xml:space="preserve">Following the exchange of pleasantries and the witness being called, s/he either swears or </w:t>
      </w:r>
      <w:r>
        <w:rPr>
          <w:rFonts w:ascii="Times New Roman" w:eastAsia="Times New Roman" w:hAnsi="Times New Roman" w:cs="Times New Roman"/>
          <w:sz w:val="24"/>
          <w:szCs w:val="24"/>
        </w:rPr>
        <w:t>affirms that his/her testimony ‘</w:t>
      </w:r>
      <w:r w:rsidRPr="00C27BB0">
        <w:rPr>
          <w:rFonts w:ascii="Times New Roman" w:eastAsia="Times New Roman" w:hAnsi="Times New Roman" w:cs="Times New Roman"/>
          <w:sz w:val="24"/>
          <w:szCs w:val="24"/>
        </w:rPr>
        <w:t>shall be the truth, the whole t</w:t>
      </w:r>
      <w:r>
        <w:rPr>
          <w:rFonts w:ascii="Times New Roman" w:eastAsia="Times New Roman" w:hAnsi="Times New Roman" w:cs="Times New Roman"/>
          <w:sz w:val="24"/>
          <w:szCs w:val="24"/>
        </w:rPr>
        <w:t>ruth, and nothing but the truth’</w:t>
      </w:r>
      <w:r w:rsidRPr="00C27BB0">
        <w:rPr>
          <w:rFonts w:ascii="Times New Roman" w:eastAsia="Times New Roman" w:hAnsi="Times New Roman" w:cs="Times New Roman"/>
          <w:sz w:val="24"/>
          <w:szCs w:val="24"/>
        </w:rPr>
        <w:t>.</w:t>
      </w:r>
    </w:p>
    <w:p w14:paraId="36FAD95C"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50716E4B"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 xml:space="preserve">A further departure from the question-answer exchanges comes after the witness has been sworn, when Lord Justice </w:t>
      </w:r>
      <w:proofErr w:type="spellStart"/>
      <w:r w:rsidRPr="00C27BB0">
        <w:rPr>
          <w:rFonts w:ascii="Times New Roman" w:eastAsia="Times New Roman" w:hAnsi="Times New Roman" w:cs="Times New Roman"/>
          <w:sz w:val="24"/>
          <w:szCs w:val="24"/>
        </w:rPr>
        <w:t>Leveson</w:t>
      </w:r>
      <w:proofErr w:type="spellEnd"/>
      <w:r w:rsidRPr="00C27BB0">
        <w:rPr>
          <w:rFonts w:ascii="Times New Roman" w:eastAsia="Times New Roman" w:hAnsi="Times New Roman" w:cs="Times New Roman"/>
          <w:sz w:val="24"/>
          <w:szCs w:val="24"/>
        </w:rPr>
        <w:t xml:space="preserve"> invariably thanks the witness for his or her written evidence, such as the exchange between him and Sir John Major (labelled A.</w:t>
      </w:r>
      <w:r>
        <w:rPr>
          <w:rFonts w:ascii="Times New Roman" w:eastAsia="Times New Roman" w:hAnsi="Times New Roman" w:cs="Times New Roman"/>
          <w:sz w:val="24"/>
          <w:szCs w:val="24"/>
        </w:rPr>
        <w:t xml:space="preserve"> in the extract) in example (3</w:t>
      </w:r>
      <w:r w:rsidRPr="00C27BB0">
        <w:rPr>
          <w:rFonts w:ascii="Times New Roman" w:eastAsia="Times New Roman" w:hAnsi="Times New Roman" w:cs="Times New Roman"/>
          <w:sz w:val="24"/>
          <w:szCs w:val="24"/>
        </w:rPr>
        <w:t>).</w:t>
      </w:r>
    </w:p>
    <w:p w14:paraId="2AA12537"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031D6D06" w14:textId="77777777" w:rsidR="000969A2" w:rsidRPr="00CB628D" w:rsidRDefault="000969A2" w:rsidP="000969A2">
      <w:pPr>
        <w:pStyle w:val="ListParagraph"/>
        <w:numPr>
          <w:ilvl w:val="0"/>
          <w:numId w:val="2"/>
        </w:numPr>
        <w:ind w:right="1088"/>
        <w:jc w:val="both"/>
        <w:rPr>
          <w:rFonts w:ascii="Times New Roman" w:eastAsia="Times New Roman" w:hAnsi="Times New Roman" w:cs="Times New Roman"/>
          <w:sz w:val="24"/>
          <w:szCs w:val="24"/>
        </w:rPr>
      </w:pPr>
      <w:proofErr w:type="spellStart"/>
      <w:r w:rsidRPr="00CB628D">
        <w:rPr>
          <w:rFonts w:ascii="Times New Roman" w:eastAsia="Times New Roman" w:hAnsi="Times New Roman" w:cs="Times New Roman"/>
          <w:b/>
          <w:sz w:val="24"/>
          <w:szCs w:val="24"/>
        </w:rPr>
        <w:t>Leveson</w:t>
      </w:r>
      <w:proofErr w:type="spellEnd"/>
      <w:r w:rsidRPr="00CB628D">
        <w:rPr>
          <w:rFonts w:ascii="Times New Roman" w:eastAsia="Times New Roman" w:hAnsi="Times New Roman" w:cs="Times New Roman"/>
          <w:b/>
          <w:sz w:val="24"/>
          <w:szCs w:val="24"/>
        </w:rPr>
        <w:t xml:space="preserve"> Inquiry Day 84 am, Page 1 </w:t>
      </w:r>
      <w:r w:rsidRPr="00CB628D">
        <w:rPr>
          <w:rFonts w:ascii="Times New Roman" w:eastAsia="Times New Roman" w:hAnsi="Times New Roman" w:cs="Times New Roman"/>
          <w:sz w:val="24"/>
          <w:szCs w:val="24"/>
        </w:rPr>
        <w:t>(A = Sir John Major)</w:t>
      </w:r>
    </w:p>
    <w:p w14:paraId="1AEC41F2" w14:textId="77777777" w:rsidR="000969A2" w:rsidRPr="00C27BB0" w:rsidRDefault="000969A2" w:rsidP="000969A2">
      <w:pPr>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C27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sir john. (0.3) </w:t>
      </w:r>
      <w:proofErr w:type="gramStart"/>
      <w:r>
        <w:rPr>
          <w:rFonts w:ascii="Times New Roman" w:eastAsia="Times New Roman" w:hAnsi="Times New Roman" w:cs="Times New Roman"/>
          <w:sz w:val="24"/>
          <w:szCs w:val="24"/>
        </w:rPr>
        <w:t>thank</w:t>
      </w:r>
      <w:proofErr w:type="gramEnd"/>
      <w:r>
        <w:rPr>
          <w:rFonts w:ascii="Times New Roman" w:eastAsia="Times New Roman" w:hAnsi="Times New Roman" w:cs="Times New Roman"/>
          <w:sz w:val="24"/>
          <w:szCs w:val="24"/>
        </w:rPr>
        <w:t xml:space="preserve"> you </w:t>
      </w:r>
      <w:r w:rsidRPr="00FA710F">
        <w:rPr>
          <w:rFonts w:ascii="Times New Roman" w:eastAsia="Times New Roman" w:hAnsi="Times New Roman" w:cs="Times New Roman"/>
          <w:sz w:val="24"/>
          <w:szCs w:val="24"/>
          <w:u w:val="single"/>
        </w:rPr>
        <w:t>very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much indeed for this statement which has </w:t>
      </w:r>
      <w:r w:rsidRPr="00FA710F">
        <w:rPr>
          <w:rFonts w:ascii="Times New Roman" w:eastAsia="Times New Roman" w:hAnsi="Times New Roman" w:cs="Times New Roman"/>
          <w:sz w:val="24"/>
          <w:szCs w:val="24"/>
          <w:u w:val="single"/>
        </w:rPr>
        <w:t>obviously</w:t>
      </w:r>
      <w:r w:rsidRPr="00FA710F">
        <w:rPr>
          <w:rFonts w:ascii="Times New Roman" w:eastAsia="Times New Roman" w:hAnsi="Times New Roman" w:cs="Times New Roman"/>
          <w:sz w:val="24"/>
          <w:szCs w:val="24"/>
        </w:rPr>
        <w:t xml:space="preserve"> been</w:t>
      </w:r>
      <w:r>
        <w:rPr>
          <w:rFonts w:ascii="Times New Roman" w:eastAsia="Times New Roman" w:hAnsi="Times New Roman" w:cs="Times New Roman"/>
          <w:sz w:val="24"/>
          <w:szCs w:val="24"/>
        </w:rPr>
        <w:t xml:space="preserve"> an enormous amount of work. (0.3) </w:t>
      </w:r>
      <w:proofErr w:type="spellStart"/>
      <w:proofErr w:type="gramStart"/>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 xml:space="preserve"> am very grateful to you.</w:t>
      </w:r>
    </w:p>
    <w:p w14:paraId="74AA8E52" w14:textId="77777777" w:rsidR="000969A2" w:rsidRPr="00C27BB0" w:rsidRDefault="000969A2" w:rsidP="000969A2">
      <w:pPr>
        <w:ind w:left="720" w:right="1088"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(0.2) thank you very much.</w:t>
      </w:r>
    </w:p>
    <w:p w14:paraId="4E22D37A" w14:textId="77777777" w:rsidR="000969A2" w:rsidRDefault="000969A2" w:rsidP="000969A2">
      <w:pPr>
        <w:ind w:left="360" w:firstLine="0"/>
        <w:jc w:val="both"/>
        <w:rPr>
          <w:rFonts w:ascii="Times New Roman" w:eastAsia="Times New Roman" w:hAnsi="Times New Roman" w:cs="Times New Roman"/>
          <w:sz w:val="24"/>
          <w:szCs w:val="24"/>
        </w:rPr>
      </w:pPr>
    </w:p>
    <w:p w14:paraId="2917DA8B"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 xml:space="preserve">A third instance where the restriction on turn type is relaxed is when the witness is being introduced to the inquiry. The introduction usually takes the form of an outlining of their previous positions (as in </w:t>
      </w:r>
      <w:r>
        <w:rPr>
          <w:rFonts w:ascii="Times New Roman" w:eastAsia="Times New Roman" w:hAnsi="Times New Roman" w:cs="Times New Roman"/>
          <w:sz w:val="24"/>
          <w:szCs w:val="24"/>
        </w:rPr>
        <w:t xml:space="preserve">example 4).  It </w:t>
      </w:r>
      <w:r w:rsidRPr="00C27BB0">
        <w:rPr>
          <w:rFonts w:ascii="Times New Roman" w:eastAsia="Times New Roman" w:hAnsi="Times New Roman" w:cs="Times New Roman"/>
          <w:sz w:val="24"/>
          <w:szCs w:val="24"/>
        </w:rPr>
        <w:t>sometimes</w:t>
      </w:r>
      <w:r>
        <w:rPr>
          <w:rFonts w:ascii="Times New Roman" w:eastAsia="Times New Roman" w:hAnsi="Times New Roman" w:cs="Times New Roman"/>
          <w:sz w:val="24"/>
          <w:szCs w:val="24"/>
        </w:rPr>
        <w:t xml:space="preserve"> also</w:t>
      </w:r>
      <w:r w:rsidRPr="00C27BB0">
        <w:rPr>
          <w:rFonts w:ascii="Times New Roman" w:eastAsia="Times New Roman" w:hAnsi="Times New Roman" w:cs="Times New Roman"/>
          <w:sz w:val="24"/>
          <w:szCs w:val="24"/>
        </w:rPr>
        <w:t xml:space="preserve"> include</w:t>
      </w:r>
      <w:r>
        <w:rPr>
          <w:rFonts w:ascii="Times New Roman" w:eastAsia="Times New Roman" w:hAnsi="Times New Roman" w:cs="Times New Roman"/>
          <w:sz w:val="24"/>
          <w:szCs w:val="24"/>
        </w:rPr>
        <w:t>s</w:t>
      </w:r>
      <w:r w:rsidRPr="00C27BB0">
        <w:rPr>
          <w:rFonts w:ascii="Times New Roman" w:eastAsia="Times New Roman" w:hAnsi="Times New Roman" w:cs="Times New Roman"/>
          <w:sz w:val="24"/>
          <w:szCs w:val="24"/>
        </w:rPr>
        <w:t xml:space="preserve"> some direct reference to how they have been affected in their daily lives by th</w:t>
      </w:r>
      <w:r>
        <w:rPr>
          <w:rFonts w:ascii="Times New Roman" w:eastAsia="Times New Roman" w:hAnsi="Times New Roman" w:cs="Times New Roman"/>
          <w:sz w:val="24"/>
          <w:szCs w:val="24"/>
        </w:rPr>
        <w:t>eir dealings with the press</w:t>
      </w:r>
      <w:r w:rsidRPr="00C27BB0">
        <w:rPr>
          <w:rFonts w:ascii="Times New Roman" w:eastAsia="Times New Roman" w:hAnsi="Times New Roman" w:cs="Times New Roman"/>
          <w:sz w:val="24"/>
          <w:szCs w:val="24"/>
        </w:rPr>
        <w:t xml:space="preserve"> and how, as a result, they are in a position to advise the inquiry and make representations to it. </w:t>
      </w:r>
      <w:r>
        <w:rPr>
          <w:rFonts w:ascii="Times New Roman" w:eastAsia="Times New Roman" w:hAnsi="Times New Roman" w:cs="Times New Roman"/>
          <w:sz w:val="24"/>
          <w:szCs w:val="24"/>
        </w:rPr>
        <w:t>(4)</w:t>
      </w:r>
      <w:r w:rsidRPr="00C27BB0">
        <w:rPr>
          <w:rFonts w:ascii="Times New Roman" w:eastAsia="Times New Roman" w:hAnsi="Times New Roman" w:cs="Times New Roman"/>
          <w:sz w:val="24"/>
          <w:szCs w:val="24"/>
        </w:rPr>
        <w:t xml:space="preserve"> </w:t>
      </w:r>
      <w:proofErr w:type="gramStart"/>
      <w:r w:rsidRPr="00C27BB0">
        <w:rPr>
          <w:rFonts w:ascii="Times New Roman" w:eastAsia="Times New Roman" w:hAnsi="Times New Roman" w:cs="Times New Roman"/>
          <w:sz w:val="24"/>
          <w:szCs w:val="24"/>
        </w:rPr>
        <w:t>gives</w:t>
      </w:r>
      <w:proofErr w:type="gramEnd"/>
      <w:r w:rsidRPr="00C27BB0">
        <w:rPr>
          <w:rFonts w:ascii="Times New Roman" w:eastAsia="Times New Roman" w:hAnsi="Times New Roman" w:cs="Times New Roman"/>
          <w:sz w:val="24"/>
          <w:szCs w:val="24"/>
        </w:rPr>
        <w:t xml:space="preserve"> an instance of this type of introductory exchange, and also provides the first of many examples of apology to be discussed in this </w:t>
      </w:r>
      <w:r>
        <w:rPr>
          <w:rFonts w:ascii="Times New Roman" w:eastAsia="Times New Roman" w:hAnsi="Times New Roman" w:cs="Times New Roman"/>
          <w:sz w:val="24"/>
          <w:szCs w:val="24"/>
        </w:rPr>
        <w:t>paper</w:t>
      </w:r>
      <w:r w:rsidRPr="00C27BB0">
        <w:rPr>
          <w:rFonts w:ascii="Times New Roman" w:eastAsia="Times New Roman" w:hAnsi="Times New Roman" w:cs="Times New Roman"/>
          <w:sz w:val="24"/>
          <w:szCs w:val="24"/>
        </w:rPr>
        <w:t xml:space="preserve">. </w:t>
      </w:r>
    </w:p>
    <w:p w14:paraId="1327DD91"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7B6BB9B2" w14:textId="77777777" w:rsidR="000969A2" w:rsidRPr="00CB628D" w:rsidRDefault="000969A2" w:rsidP="000969A2">
      <w:pPr>
        <w:pStyle w:val="ListParagraph"/>
        <w:numPr>
          <w:ilvl w:val="0"/>
          <w:numId w:val="2"/>
        </w:numPr>
        <w:ind w:right="1088"/>
        <w:jc w:val="both"/>
        <w:rPr>
          <w:rFonts w:ascii="Times New Roman" w:eastAsia="Times New Roman" w:hAnsi="Times New Roman" w:cs="Times New Roman"/>
          <w:sz w:val="24"/>
          <w:szCs w:val="24"/>
        </w:rPr>
      </w:pPr>
      <w:proofErr w:type="spellStart"/>
      <w:r w:rsidRPr="00CB628D">
        <w:rPr>
          <w:rFonts w:ascii="Times New Roman" w:eastAsia="Times New Roman" w:hAnsi="Times New Roman" w:cs="Times New Roman"/>
          <w:b/>
          <w:sz w:val="24"/>
          <w:szCs w:val="24"/>
        </w:rPr>
        <w:t>Leveson</w:t>
      </w:r>
      <w:proofErr w:type="spellEnd"/>
      <w:r w:rsidRPr="00CB628D">
        <w:rPr>
          <w:rFonts w:ascii="Times New Roman" w:eastAsia="Times New Roman" w:hAnsi="Times New Roman" w:cs="Times New Roman"/>
          <w:b/>
          <w:sz w:val="24"/>
          <w:szCs w:val="24"/>
        </w:rPr>
        <w:t xml:space="preserve"> Inquiry Day 76 pm, Pages 145-6</w:t>
      </w:r>
      <w:r w:rsidRPr="00CB628D">
        <w:rPr>
          <w:rFonts w:ascii="Times New Roman" w:eastAsia="Times New Roman" w:hAnsi="Times New Roman" w:cs="Times New Roman"/>
          <w:sz w:val="24"/>
          <w:szCs w:val="24"/>
        </w:rPr>
        <w:t xml:space="preserve"> (Q = </w:t>
      </w:r>
      <w:proofErr w:type="spellStart"/>
      <w:r w:rsidRPr="00CB628D">
        <w:rPr>
          <w:rFonts w:ascii="Times New Roman" w:eastAsia="Times New Roman" w:hAnsi="Times New Roman" w:cs="Times New Roman"/>
          <w:sz w:val="24"/>
          <w:szCs w:val="24"/>
        </w:rPr>
        <w:t>Carine</w:t>
      </w:r>
      <w:proofErr w:type="spellEnd"/>
      <w:r w:rsidRPr="00CB628D">
        <w:rPr>
          <w:rFonts w:ascii="Times New Roman" w:eastAsia="Times New Roman" w:hAnsi="Times New Roman" w:cs="Times New Roman"/>
          <w:sz w:val="24"/>
          <w:szCs w:val="24"/>
        </w:rPr>
        <w:t xml:space="preserve"> </w:t>
      </w:r>
      <w:proofErr w:type="spellStart"/>
      <w:r w:rsidRPr="00CB628D">
        <w:rPr>
          <w:rFonts w:ascii="Times New Roman" w:eastAsia="Times New Roman" w:hAnsi="Times New Roman" w:cs="Times New Roman"/>
          <w:sz w:val="24"/>
          <w:szCs w:val="24"/>
        </w:rPr>
        <w:t>Patry</w:t>
      </w:r>
      <w:proofErr w:type="spellEnd"/>
      <w:r w:rsidRPr="00CB628D">
        <w:rPr>
          <w:rFonts w:ascii="Times New Roman" w:eastAsia="Times New Roman" w:hAnsi="Times New Roman" w:cs="Times New Roman"/>
          <w:sz w:val="24"/>
          <w:szCs w:val="24"/>
        </w:rPr>
        <w:t xml:space="preserve"> Hoskins, A = John, Lord Reid)</w:t>
      </w:r>
    </w:p>
    <w:p w14:paraId="6EBFE071" w14:textId="77777777" w:rsidR="000969A2" w:rsidRPr="000F16CA" w:rsidRDefault="000969A2" w:rsidP="000969A2">
      <w:pPr>
        <w:ind w:left="1440" w:right="1088"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sidRPr="000F16CA">
        <w:rPr>
          <w:rFonts w:ascii="Times New Roman" w:eastAsia="Times New Roman" w:hAnsi="Times New Roman" w:cs="Times New Roman"/>
          <w:sz w:val="24"/>
          <w:szCs w:val="24"/>
        </w:rPr>
        <w:t xml:space="preserve">from nineteen ninety seven in government you held a number of posts including (.) home secretary, secretary of state for defence, secretary of state for health, secretary of state for northern </w:t>
      </w:r>
      <w:proofErr w:type="spellStart"/>
      <w:r w:rsidRPr="000F16CA">
        <w:rPr>
          <w:rFonts w:ascii="Times New Roman" w:eastAsia="Times New Roman" w:hAnsi="Times New Roman" w:cs="Times New Roman"/>
          <w:sz w:val="24"/>
          <w:szCs w:val="24"/>
        </w:rPr>
        <w:t>ireland</w:t>
      </w:r>
      <w:proofErr w:type="spellEnd"/>
      <w:r w:rsidRPr="000F16CA">
        <w:rPr>
          <w:rFonts w:ascii="Times New Roman" w:eastAsia="Times New Roman" w:hAnsi="Times New Roman" w:cs="Times New Roman"/>
          <w:sz w:val="24"/>
          <w:szCs w:val="24"/>
        </w:rPr>
        <w:t xml:space="preserve">, leader of the house of commons and president of the privy council, chairman of the labour party and cabinet minister without portfolio, secretary of state for </w:t>
      </w:r>
      <w:proofErr w:type="spellStart"/>
      <w:r w:rsidRPr="000F16CA">
        <w:rPr>
          <w:rFonts w:ascii="Times New Roman" w:eastAsia="Times New Roman" w:hAnsi="Times New Roman" w:cs="Times New Roman"/>
          <w:sz w:val="24"/>
          <w:szCs w:val="24"/>
        </w:rPr>
        <w:t>scotland</w:t>
      </w:r>
      <w:proofErr w:type="spellEnd"/>
      <w:r w:rsidRPr="000F16CA">
        <w:rPr>
          <w:rFonts w:ascii="Times New Roman" w:eastAsia="Times New Roman" w:hAnsi="Times New Roman" w:cs="Times New Roman"/>
          <w:sz w:val="24"/>
          <w:szCs w:val="24"/>
        </w:rPr>
        <w:t xml:space="preserve">, minister for transport and armed forces minister. </w:t>
      </w:r>
      <w:proofErr w:type="gramStart"/>
      <w:r w:rsidRPr="000F16CA">
        <w:rPr>
          <w:rFonts w:ascii="Times New Roman" w:eastAsia="Times New Roman" w:hAnsi="Times New Roman" w:cs="Times New Roman"/>
          <w:sz w:val="24"/>
          <w:szCs w:val="24"/>
        </w:rPr>
        <w:t>so</w:t>
      </w:r>
      <w:proofErr w:type="gramEnd"/>
      <w:r w:rsidRPr="000F16CA">
        <w:rPr>
          <w:rFonts w:ascii="Times New Roman" w:eastAsia="Times New Roman" w:hAnsi="Times New Roman" w:cs="Times New Roman"/>
          <w:sz w:val="24"/>
          <w:szCs w:val="24"/>
        </w:rPr>
        <w:t xml:space="preserve"> a very w- wide variety of positions.</w:t>
      </w:r>
    </w:p>
    <w:p w14:paraId="521235C7" w14:textId="77777777" w:rsidR="000969A2" w:rsidRPr="000F16CA" w:rsidRDefault="000969A2" w:rsidP="000969A2">
      <w:pPr>
        <w:ind w:left="360" w:right="108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proofErr w:type="spellStart"/>
      <w:r w:rsidRPr="000F16CA">
        <w:rPr>
          <w:rFonts w:ascii="Times New Roman" w:eastAsia="Times New Roman" w:hAnsi="Times New Roman" w:cs="Times New Roman"/>
          <w:sz w:val="24"/>
          <w:szCs w:val="24"/>
        </w:rPr>
        <w:t>i'm</w:t>
      </w:r>
      <w:proofErr w:type="spellEnd"/>
      <w:r w:rsidRPr="000F16CA">
        <w:rPr>
          <w:rFonts w:ascii="Times New Roman" w:eastAsia="Times New Roman" w:hAnsi="Times New Roman" w:cs="Times New Roman"/>
          <w:sz w:val="24"/>
          <w:szCs w:val="24"/>
        </w:rPr>
        <w:t xml:space="preserve"> sorry they're so long!</w:t>
      </w:r>
    </w:p>
    <w:p w14:paraId="1FA5EE55" w14:textId="77777777" w:rsidR="000969A2" w:rsidRPr="000F16CA" w:rsidRDefault="000969A2" w:rsidP="000969A2">
      <w:pPr>
        <w:ind w:left="360" w:right="108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 °not at all°</w:t>
      </w:r>
    </w:p>
    <w:p w14:paraId="3BB500F4" w14:textId="77777777" w:rsidR="000969A2" w:rsidRPr="000F16CA" w:rsidRDefault="000969A2" w:rsidP="000969A2">
      <w:pPr>
        <w:ind w:left="360" w:right="108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Pr>
          <w:rFonts w:ascii="Times New Roman" w:eastAsia="Times New Roman" w:hAnsi="Times New Roman" w:cs="Times New Roman"/>
          <w:sz w:val="24"/>
          <w:szCs w:val="24"/>
        </w:rPr>
        <w:tab/>
      </w:r>
      <w:proofErr w:type="spellStart"/>
      <w:r w:rsidRPr="000F16CA">
        <w:rPr>
          <w:rFonts w:ascii="Times New Roman" w:eastAsia="Times New Roman" w:hAnsi="Times New Roman" w:cs="Times New Roman"/>
          <w:sz w:val="24"/>
          <w:szCs w:val="24"/>
        </w:rPr>
        <w:t>i</w:t>
      </w:r>
      <w:proofErr w:type="spellEnd"/>
      <w:r w:rsidRPr="000F16CA">
        <w:rPr>
          <w:rFonts w:ascii="Times New Roman" w:eastAsia="Times New Roman" w:hAnsi="Times New Roman" w:cs="Times New Roman"/>
          <w:sz w:val="24"/>
          <w:szCs w:val="24"/>
        </w:rPr>
        <w:t xml:space="preserve"> hope you found them interesting.</w:t>
      </w:r>
    </w:p>
    <w:p w14:paraId="29F274D2" w14:textId="77777777" w:rsidR="000969A2" w:rsidRDefault="000969A2" w:rsidP="000969A2">
      <w:pPr>
        <w:ind w:left="360" w:right="108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F16CA">
        <w:rPr>
          <w:rFonts w:ascii="Times New Roman" w:eastAsia="Times New Roman" w:hAnsi="Times New Roman" w:cs="Times New Roman"/>
          <w:sz w:val="24"/>
          <w:szCs w:val="24"/>
        </w:rPr>
        <w:t>they were.</w:t>
      </w:r>
    </w:p>
    <w:p w14:paraId="55787082"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08810B5D" w14:textId="77777777" w:rsidR="000969A2" w:rsidRDefault="000969A2" w:rsidP="000969A2">
      <w:pPr>
        <w:ind w:left="360" w:firstLine="0"/>
        <w:jc w:val="both"/>
        <w:rPr>
          <w:rFonts w:ascii="Times New Roman" w:eastAsia="Times New Roman" w:hAnsi="Times New Roman" w:cs="Times New Roman"/>
          <w:sz w:val="24"/>
          <w:szCs w:val="24"/>
        </w:rPr>
      </w:pPr>
      <w:r w:rsidRPr="00C27BB0">
        <w:rPr>
          <w:rFonts w:ascii="Times New Roman" w:eastAsia="Times New Roman" w:hAnsi="Times New Roman" w:cs="Times New Roman"/>
          <w:sz w:val="24"/>
          <w:szCs w:val="24"/>
        </w:rPr>
        <w:t>In (</w:t>
      </w:r>
      <w:r>
        <w:rPr>
          <w:rFonts w:ascii="Times New Roman" w:eastAsia="Times New Roman" w:hAnsi="Times New Roman" w:cs="Times New Roman"/>
          <w:sz w:val="24"/>
          <w:szCs w:val="24"/>
        </w:rPr>
        <w:t>4</w:t>
      </w:r>
      <w:r w:rsidRPr="00C27BB0">
        <w:rPr>
          <w:rFonts w:ascii="Times New Roman" w:eastAsia="Times New Roman" w:hAnsi="Times New Roman" w:cs="Times New Roman"/>
          <w:sz w:val="24"/>
          <w:szCs w:val="24"/>
        </w:rPr>
        <w:t>) we find John Reid, who, as counsel notes, held a wide variety of positions in the Labour Government from 1997 onwards, being introduced and apologising for the length of his titles. Reid's apology</w:t>
      </w:r>
      <w:r>
        <w:rPr>
          <w:rFonts w:ascii="Times New Roman" w:eastAsia="Times New Roman" w:hAnsi="Times New Roman" w:cs="Times New Roman"/>
          <w:sz w:val="24"/>
          <w:szCs w:val="24"/>
        </w:rPr>
        <w:t>, and the majority of those found at the Inquiry,</w:t>
      </w:r>
      <w:r w:rsidRPr="00C27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the following features in common with those found in quotidian conversation</w:t>
      </w:r>
    </w:p>
    <w:p w14:paraId="599DA3FC" w14:textId="77777777" w:rsidR="000969A2" w:rsidRPr="00C27BB0" w:rsidRDefault="000969A2" w:rsidP="000969A2">
      <w:pPr>
        <w:ind w:left="360" w:firstLine="0"/>
        <w:jc w:val="both"/>
        <w:rPr>
          <w:rFonts w:ascii="Times New Roman" w:eastAsia="Times New Roman" w:hAnsi="Times New Roman" w:cs="Times New Roman"/>
          <w:sz w:val="24"/>
          <w:szCs w:val="24"/>
        </w:rPr>
      </w:pPr>
    </w:p>
    <w:p w14:paraId="0FA8D30A" w14:textId="77777777" w:rsidR="000969A2" w:rsidRDefault="000969A2" w:rsidP="000969A2">
      <w:pPr>
        <w:pStyle w:val="ListParagraph"/>
        <w:numPr>
          <w:ilvl w:val="0"/>
          <w:numId w:val="3"/>
        </w:numPr>
        <w:ind w:left="1418" w:hanging="284"/>
        <w:jc w:val="both"/>
        <w:rPr>
          <w:rFonts w:ascii="Times New Roman" w:eastAsia="Times New Roman" w:hAnsi="Times New Roman" w:cs="Times New Roman"/>
          <w:sz w:val="24"/>
          <w:szCs w:val="24"/>
        </w:rPr>
      </w:pPr>
      <w:r w:rsidRPr="0017382B">
        <w:rPr>
          <w:rFonts w:ascii="Times New Roman" w:eastAsia="Times New Roman" w:hAnsi="Times New Roman" w:cs="Times New Roman"/>
          <w:sz w:val="24"/>
          <w:szCs w:val="24"/>
        </w:rPr>
        <w:t xml:space="preserve">The vast majority of apologies immediately follow the offence, or an </w:t>
      </w:r>
      <w:proofErr w:type="gramStart"/>
      <w:r w:rsidRPr="0017382B">
        <w:rPr>
          <w:rFonts w:ascii="Times New Roman" w:eastAsia="Times New Roman" w:hAnsi="Times New Roman" w:cs="Times New Roman"/>
          <w:sz w:val="24"/>
          <w:szCs w:val="24"/>
        </w:rPr>
        <w:t>utterance which</w:t>
      </w:r>
      <w:proofErr w:type="gramEnd"/>
      <w:r w:rsidRPr="0017382B">
        <w:rPr>
          <w:rFonts w:ascii="Times New Roman" w:eastAsia="Times New Roman" w:hAnsi="Times New Roman" w:cs="Times New Roman"/>
          <w:sz w:val="24"/>
          <w:szCs w:val="24"/>
        </w:rPr>
        <w:t xml:space="preserve"> could be interpreted as a complaint about a prior offence. </w:t>
      </w:r>
    </w:p>
    <w:p w14:paraId="5AB4EDF7" w14:textId="77777777" w:rsidR="000969A2" w:rsidRDefault="000969A2" w:rsidP="000969A2">
      <w:pPr>
        <w:pStyle w:val="ListParagraph"/>
        <w:numPr>
          <w:ilvl w:val="0"/>
          <w:numId w:val="3"/>
        </w:numPr>
        <w:ind w:left="1418" w:hanging="284"/>
        <w:jc w:val="both"/>
        <w:rPr>
          <w:rFonts w:ascii="Times New Roman" w:eastAsia="Times New Roman" w:hAnsi="Times New Roman" w:cs="Times New Roman"/>
          <w:sz w:val="24"/>
          <w:szCs w:val="24"/>
        </w:rPr>
      </w:pPr>
      <w:r w:rsidRPr="0017382B">
        <w:rPr>
          <w:rFonts w:ascii="Times New Roman" w:eastAsia="Times New Roman" w:hAnsi="Times New Roman" w:cs="Times New Roman"/>
          <w:sz w:val="24"/>
          <w:szCs w:val="24"/>
        </w:rPr>
        <w:t xml:space="preserve">It is possible that the apology receives some uptake; that is to say, the </w:t>
      </w:r>
      <w:proofErr w:type="gramStart"/>
      <w:r w:rsidRPr="0017382B">
        <w:rPr>
          <w:rFonts w:ascii="Times New Roman" w:eastAsia="Times New Roman" w:hAnsi="Times New Roman" w:cs="Times New Roman"/>
          <w:sz w:val="24"/>
          <w:szCs w:val="24"/>
        </w:rPr>
        <w:t>apology can be responded to in some way by the othe</w:t>
      </w:r>
      <w:r>
        <w:rPr>
          <w:rFonts w:ascii="Times New Roman" w:eastAsia="Times New Roman" w:hAnsi="Times New Roman" w:cs="Times New Roman"/>
          <w:sz w:val="24"/>
          <w:szCs w:val="24"/>
        </w:rPr>
        <w:t>r participants in the exchange</w:t>
      </w:r>
      <w:proofErr w:type="gramEnd"/>
      <w:r>
        <w:rPr>
          <w:rFonts w:ascii="Times New Roman" w:eastAsia="Times New Roman" w:hAnsi="Times New Roman" w:cs="Times New Roman"/>
          <w:sz w:val="24"/>
          <w:szCs w:val="24"/>
        </w:rPr>
        <w:t>.</w:t>
      </w:r>
    </w:p>
    <w:p w14:paraId="6A19F392" w14:textId="77777777" w:rsidR="000969A2" w:rsidRDefault="00825100" w:rsidP="000969A2">
      <w:pPr>
        <w:pStyle w:val="ListParagraph"/>
        <w:numPr>
          <w:ilvl w:val="0"/>
          <w:numId w:val="3"/>
        </w:numPr>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969A2" w:rsidRPr="0017382B">
        <w:rPr>
          <w:rFonts w:ascii="Times New Roman" w:eastAsia="Times New Roman" w:hAnsi="Times New Roman" w:cs="Times New Roman"/>
          <w:sz w:val="24"/>
          <w:szCs w:val="24"/>
        </w:rPr>
        <w:t>he apologies are very frequently short; they usually contain just one explicit or conventional expression of apology</w:t>
      </w:r>
      <w:r w:rsidR="000969A2">
        <w:rPr>
          <w:rFonts w:ascii="Times New Roman" w:eastAsia="Times New Roman" w:hAnsi="Times New Roman" w:cs="Times New Roman"/>
          <w:sz w:val="24"/>
          <w:szCs w:val="24"/>
        </w:rPr>
        <w:t xml:space="preserve"> (e.g. </w:t>
      </w:r>
      <w:r w:rsidR="000969A2">
        <w:rPr>
          <w:rFonts w:ascii="Times New Roman" w:eastAsia="Times New Roman" w:hAnsi="Times New Roman" w:cs="Times New Roman"/>
          <w:i/>
          <w:sz w:val="24"/>
          <w:szCs w:val="24"/>
        </w:rPr>
        <w:t xml:space="preserve">I apologise; I’m sorry; I’d like to say sorry; </w:t>
      </w:r>
      <w:r w:rsidR="000969A2">
        <w:rPr>
          <w:rFonts w:ascii="Times New Roman" w:eastAsia="Times New Roman" w:hAnsi="Times New Roman" w:cs="Times New Roman"/>
          <w:sz w:val="24"/>
          <w:szCs w:val="24"/>
        </w:rPr>
        <w:t>etc.).</w:t>
      </w:r>
    </w:p>
    <w:p w14:paraId="00A215E3" w14:textId="77777777" w:rsidR="000969A2" w:rsidRPr="0017382B" w:rsidRDefault="000969A2" w:rsidP="000969A2">
      <w:pPr>
        <w:pStyle w:val="ListParagraph"/>
        <w:ind w:left="360" w:firstLine="0"/>
        <w:jc w:val="both"/>
        <w:rPr>
          <w:rFonts w:ascii="Times New Roman" w:eastAsia="Times New Roman" w:hAnsi="Times New Roman" w:cs="Times New Roman"/>
          <w:sz w:val="24"/>
          <w:szCs w:val="24"/>
        </w:rPr>
      </w:pPr>
    </w:p>
    <w:p w14:paraId="652E63E1" w14:textId="77777777" w:rsidR="000969A2" w:rsidRPr="00C27BB0" w:rsidRDefault="000969A2" w:rsidP="000969A2">
      <w:pPr>
        <w:ind w:left="360" w:firstLine="0"/>
        <w:jc w:val="both"/>
        <w:rPr>
          <w:rFonts w:ascii="Times New Roman" w:hAnsi="Times New Roman" w:cs="Times New Roman"/>
          <w:sz w:val="24"/>
          <w:szCs w:val="24"/>
        </w:rPr>
      </w:pPr>
      <w:r w:rsidRPr="00C27BB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exchange</w:t>
      </w:r>
      <w:r w:rsidRPr="00C27BB0">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4) </w:t>
      </w:r>
      <w:r w:rsidRPr="00C27BB0">
        <w:rPr>
          <w:rFonts w:ascii="Times New Roman" w:eastAsia="Times New Roman" w:hAnsi="Times New Roman" w:cs="Times New Roman"/>
          <w:sz w:val="24"/>
          <w:szCs w:val="24"/>
        </w:rPr>
        <w:t>has all of these char</w:t>
      </w:r>
      <w:r>
        <w:rPr>
          <w:rFonts w:ascii="Times New Roman" w:eastAsia="Times New Roman" w:hAnsi="Times New Roman" w:cs="Times New Roman"/>
          <w:sz w:val="24"/>
          <w:szCs w:val="24"/>
        </w:rPr>
        <w:t xml:space="preserve">acteristics: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it follows the ‘offence’</w:t>
      </w:r>
      <w:r w:rsidRPr="00C27BB0">
        <w:rPr>
          <w:rFonts w:ascii="Times New Roman" w:eastAsia="Times New Roman" w:hAnsi="Times New Roman" w:cs="Times New Roman"/>
          <w:sz w:val="24"/>
          <w:szCs w:val="24"/>
        </w:rPr>
        <w:t xml:space="preserve"> of Ms </w:t>
      </w:r>
      <w:proofErr w:type="spellStart"/>
      <w:r w:rsidRPr="00C27BB0">
        <w:rPr>
          <w:rFonts w:ascii="Times New Roman" w:eastAsia="Times New Roman" w:hAnsi="Times New Roman" w:cs="Times New Roman"/>
          <w:sz w:val="24"/>
          <w:szCs w:val="24"/>
        </w:rPr>
        <w:t>Patry</w:t>
      </w:r>
      <w:proofErr w:type="spellEnd"/>
      <w:r w:rsidRPr="00C27BB0">
        <w:rPr>
          <w:rFonts w:ascii="Times New Roman" w:eastAsia="Times New Roman" w:hAnsi="Times New Roman" w:cs="Times New Roman"/>
          <w:sz w:val="24"/>
          <w:szCs w:val="24"/>
        </w:rPr>
        <w:t xml:space="preserve"> Hoskins having to read out an extended list of Cabinet </w:t>
      </w:r>
      <w:r>
        <w:rPr>
          <w:rFonts w:ascii="Times New Roman" w:eastAsia="Times New Roman" w:hAnsi="Times New Roman" w:cs="Times New Roman"/>
          <w:sz w:val="24"/>
          <w:szCs w:val="24"/>
        </w:rPr>
        <w:t>positions (indeed, her comment ‘so a wide variety of positions’</w:t>
      </w:r>
      <w:r w:rsidRPr="00C27BB0">
        <w:rPr>
          <w:rFonts w:ascii="Times New Roman" w:eastAsia="Times New Roman" w:hAnsi="Times New Roman" w:cs="Times New Roman"/>
          <w:sz w:val="24"/>
          <w:szCs w:val="24"/>
        </w:rPr>
        <w:t xml:space="preserve"> could have been construed as a complaint about the offence by Lord Reid); ii) there is some uptake o</w:t>
      </w:r>
      <w:r>
        <w:rPr>
          <w:rFonts w:ascii="Times New Roman" w:eastAsia="Times New Roman" w:hAnsi="Times New Roman" w:cs="Times New Roman"/>
          <w:sz w:val="24"/>
          <w:szCs w:val="24"/>
        </w:rPr>
        <w:t xml:space="preserve">f the apology --- </w:t>
      </w:r>
      <w:proofErr w:type="spellStart"/>
      <w:r>
        <w:rPr>
          <w:rFonts w:ascii="Times New Roman" w:eastAsia="Times New Roman" w:hAnsi="Times New Roman" w:cs="Times New Roman"/>
          <w:sz w:val="24"/>
          <w:szCs w:val="24"/>
        </w:rPr>
        <w:t>Patry</w:t>
      </w:r>
      <w:proofErr w:type="spellEnd"/>
      <w:r>
        <w:rPr>
          <w:rFonts w:ascii="Times New Roman" w:eastAsia="Times New Roman" w:hAnsi="Times New Roman" w:cs="Times New Roman"/>
          <w:sz w:val="24"/>
          <w:szCs w:val="24"/>
        </w:rPr>
        <w:t xml:space="preserve"> Hoskins’ ‘No’</w:t>
      </w:r>
      <w:r w:rsidRPr="00C27BB0">
        <w:rPr>
          <w:rFonts w:ascii="Times New Roman" w:eastAsia="Times New Roman" w:hAnsi="Times New Roman" w:cs="Times New Roman"/>
          <w:sz w:val="24"/>
          <w:szCs w:val="24"/>
        </w:rPr>
        <w:t xml:space="preserve"> seems a rejection of the need to apologise (the preferred response to an apology</w:t>
      </w:r>
      <w:r>
        <w:rPr>
          <w:rFonts w:ascii="Times New Roman" w:eastAsia="Times New Roman" w:hAnsi="Times New Roman" w:cs="Times New Roman"/>
          <w:sz w:val="24"/>
          <w:szCs w:val="24"/>
        </w:rPr>
        <w:t xml:space="preserve"> according to Robinson (2004), we return to this idea in section 4);</w:t>
      </w:r>
      <w:r w:rsidRPr="00C27BB0">
        <w:rPr>
          <w:rFonts w:ascii="Times New Roman" w:eastAsia="Times New Roman" w:hAnsi="Times New Roman" w:cs="Times New Roman"/>
          <w:sz w:val="24"/>
          <w:szCs w:val="24"/>
        </w:rPr>
        <w:t xml:space="preserve"> iii) the apology is short containing the conventional expression of `I'm sorry'</w:t>
      </w:r>
      <w:r w:rsidR="00825100">
        <w:rPr>
          <w:rFonts w:ascii="Times New Roman" w:eastAsia="Times New Roman" w:hAnsi="Times New Roman" w:cs="Times New Roman"/>
          <w:sz w:val="24"/>
          <w:szCs w:val="24"/>
        </w:rPr>
        <w:t xml:space="preserve"> (in addition to what could be interpreted as an explanation</w:t>
      </w:r>
      <w:r w:rsidR="006D3A77">
        <w:rPr>
          <w:rFonts w:ascii="Times New Roman" w:eastAsia="Times New Roman" w:hAnsi="Times New Roman" w:cs="Times New Roman"/>
          <w:sz w:val="24"/>
          <w:szCs w:val="24"/>
        </w:rPr>
        <w:t xml:space="preserve"> – a non-conventional apology token)</w:t>
      </w:r>
      <w:r w:rsidRPr="00C27BB0">
        <w:rPr>
          <w:rFonts w:ascii="Times New Roman" w:eastAsia="Times New Roman" w:hAnsi="Times New Roman" w:cs="Times New Roman"/>
          <w:sz w:val="24"/>
          <w:szCs w:val="24"/>
        </w:rPr>
        <w:t>.</w:t>
      </w:r>
    </w:p>
    <w:p w14:paraId="3FBA9458" w14:textId="77777777" w:rsidR="000969A2" w:rsidRDefault="000969A2" w:rsidP="000969A2">
      <w:pPr>
        <w:ind w:left="360" w:firstLine="0"/>
        <w:jc w:val="both"/>
        <w:rPr>
          <w:rFonts w:ascii="Times New Roman" w:hAnsi="Times New Roman" w:cs="Times New Roman"/>
          <w:sz w:val="24"/>
          <w:szCs w:val="24"/>
        </w:rPr>
      </w:pPr>
    </w:p>
    <w:p w14:paraId="73D9BE98" w14:textId="77777777"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So interaction at the Inquiry (and possibly public inquiries more generally) does have similarities to courtroom discourse, in that the main pattern of exchanges centres on questions and answers.  However, we have also seen that answers need not be as strictly wedded to the question posed, unlike in trials.  There are also instances of deviation from the question-answer pattern during a witness’ evidence and this taken together gives rise to an atmosphere in which </w:t>
      </w:r>
      <w:r w:rsidR="006D3A77">
        <w:rPr>
          <w:rFonts w:ascii="Times New Roman" w:hAnsi="Times New Roman" w:cs="Times New Roman"/>
          <w:sz w:val="24"/>
          <w:szCs w:val="24"/>
        </w:rPr>
        <w:t>apology tokens</w:t>
      </w:r>
      <w:r>
        <w:rPr>
          <w:rFonts w:ascii="Times New Roman" w:hAnsi="Times New Roman" w:cs="Times New Roman"/>
          <w:sz w:val="24"/>
          <w:szCs w:val="24"/>
        </w:rPr>
        <w:t xml:space="preserve"> can occur and in which they can be responded to.</w:t>
      </w:r>
    </w:p>
    <w:p w14:paraId="0371CA21" w14:textId="77777777" w:rsidR="000969A2" w:rsidRPr="00C27BB0" w:rsidRDefault="000969A2" w:rsidP="000969A2">
      <w:pPr>
        <w:ind w:left="360" w:firstLine="0"/>
        <w:jc w:val="both"/>
        <w:rPr>
          <w:rFonts w:ascii="Times New Roman" w:hAnsi="Times New Roman" w:cs="Times New Roman"/>
          <w:sz w:val="24"/>
          <w:szCs w:val="24"/>
        </w:rPr>
      </w:pPr>
    </w:p>
    <w:p w14:paraId="3F63FFAC" w14:textId="77777777" w:rsidR="000969A2" w:rsidRPr="00096FD5" w:rsidRDefault="000969A2" w:rsidP="000969A2">
      <w:pPr>
        <w:pStyle w:val="ListParagraph"/>
        <w:numPr>
          <w:ilvl w:val="0"/>
          <w:numId w:val="1"/>
        </w:numPr>
        <w:ind w:left="426" w:hanging="426"/>
        <w:jc w:val="both"/>
        <w:rPr>
          <w:rFonts w:ascii="Times New Roman" w:hAnsi="Times New Roman" w:cs="Times New Roman"/>
          <w:b/>
          <w:sz w:val="24"/>
          <w:szCs w:val="24"/>
        </w:rPr>
      </w:pPr>
      <w:r w:rsidRPr="00096FD5">
        <w:rPr>
          <w:rFonts w:ascii="Times New Roman" w:hAnsi="Times New Roman" w:cs="Times New Roman"/>
          <w:b/>
          <w:sz w:val="24"/>
          <w:szCs w:val="24"/>
        </w:rPr>
        <w:t>Types of offence</w:t>
      </w:r>
    </w:p>
    <w:p w14:paraId="7A543F59" w14:textId="77777777" w:rsidR="000969A2" w:rsidRDefault="000969A2" w:rsidP="000969A2">
      <w:pPr>
        <w:pStyle w:val="ListParagraph"/>
        <w:ind w:firstLine="0"/>
        <w:jc w:val="both"/>
        <w:rPr>
          <w:rFonts w:ascii="Times New Roman" w:hAnsi="Times New Roman" w:cs="Times New Roman"/>
          <w:sz w:val="24"/>
          <w:szCs w:val="24"/>
        </w:rPr>
      </w:pPr>
    </w:p>
    <w:p w14:paraId="0D0F3FAF" w14:textId="77777777" w:rsidR="000969A2"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Following the close analysis of all instances of exchanges containing an explicit or convention apology token, I have found five broad `</w:t>
      </w:r>
      <w:proofErr w:type="gramStart"/>
      <w:r w:rsidRPr="00E6788E">
        <w:rPr>
          <w:rFonts w:ascii="Times New Roman" w:eastAsia="Times New Roman" w:hAnsi="Times New Roman" w:cs="Times New Roman"/>
          <w:sz w:val="24"/>
          <w:szCs w:val="24"/>
        </w:rPr>
        <w:t>offences' which</w:t>
      </w:r>
      <w:proofErr w:type="gramEnd"/>
      <w:r w:rsidRPr="00E6788E">
        <w:rPr>
          <w:rFonts w:ascii="Times New Roman" w:eastAsia="Times New Roman" w:hAnsi="Times New Roman" w:cs="Times New Roman"/>
          <w:sz w:val="24"/>
          <w:szCs w:val="24"/>
        </w:rPr>
        <w:t xml:space="preserve"> trigger an apology (and </w:t>
      </w:r>
      <w:r>
        <w:rPr>
          <w:rFonts w:ascii="Times New Roman" w:eastAsia="Times New Roman" w:hAnsi="Times New Roman" w:cs="Times New Roman"/>
          <w:sz w:val="24"/>
          <w:szCs w:val="24"/>
        </w:rPr>
        <w:t>one instance</w:t>
      </w:r>
      <w:r w:rsidRPr="00E6788E">
        <w:rPr>
          <w:rFonts w:ascii="Times New Roman" w:eastAsia="Times New Roman" w:hAnsi="Times New Roman" w:cs="Times New Roman"/>
          <w:sz w:val="24"/>
          <w:szCs w:val="24"/>
        </w:rPr>
        <w:t xml:space="preserve"> which do</w:t>
      </w:r>
      <w:r>
        <w:rPr>
          <w:rFonts w:ascii="Times New Roman" w:eastAsia="Times New Roman" w:hAnsi="Times New Roman" w:cs="Times New Roman"/>
          <w:sz w:val="24"/>
          <w:szCs w:val="24"/>
        </w:rPr>
        <w:t>es</w:t>
      </w:r>
      <w:r w:rsidRPr="00E6788E">
        <w:rPr>
          <w:rFonts w:ascii="Times New Roman" w:eastAsia="Times New Roman" w:hAnsi="Times New Roman" w:cs="Times New Roman"/>
          <w:sz w:val="24"/>
          <w:szCs w:val="24"/>
        </w:rPr>
        <w:t xml:space="preserve"> not fit in any of these categories</w:t>
      </w:r>
      <w:r>
        <w:rPr>
          <w:rFonts w:ascii="Times New Roman" w:eastAsia="Times New Roman" w:hAnsi="Times New Roman" w:cs="Times New Roman"/>
          <w:sz w:val="24"/>
          <w:szCs w:val="24"/>
        </w:rPr>
        <w:t xml:space="preserve"> and is presented in example 17</w:t>
      </w:r>
      <w:r w:rsidRPr="00E6788E">
        <w:rPr>
          <w:rFonts w:ascii="Times New Roman" w:eastAsia="Times New Roman" w:hAnsi="Times New Roman" w:cs="Times New Roman"/>
          <w:sz w:val="24"/>
          <w:szCs w:val="24"/>
        </w:rPr>
        <w:t>).</w:t>
      </w:r>
    </w:p>
    <w:p w14:paraId="1D0AC3EA" w14:textId="77777777" w:rsidR="000969A2" w:rsidRPr="00E6788E" w:rsidRDefault="000969A2" w:rsidP="000969A2">
      <w:pPr>
        <w:ind w:left="360" w:firstLine="0"/>
        <w:rPr>
          <w:rFonts w:ascii="Times New Roman" w:eastAsia="Times New Roman" w:hAnsi="Times New Roman" w:cs="Times New Roman"/>
          <w:sz w:val="24"/>
          <w:szCs w:val="24"/>
        </w:rPr>
      </w:pPr>
    </w:p>
    <w:p w14:paraId="410AA958" w14:textId="77777777" w:rsidR="000969A2" w:rsidRPr="00096FD5" w:rsidRDefault="000969A2" w:rsidP="000969A2">
      <w:pPr>
        <w:pStyle w:val="ListParagraph"/>
        <w:numPr>
          <w:ilvl w:val="1"/>
          <w:numId w:val="1"/>
        </w:numPr>
        <w:ind w:left="426" w:hanging="426"/>
        <w:rPr>
          <w:rFonts w:ascii="Times New Roman" w:eastAsia="Times New Roman" w:hAnsi="Times New Roman" w:cs="Times New Roman"/>
          <w:b/>
          <w:sz w:val="24"/>
          <w:szCs w:val="24"/>
        </w:rPr>
      </w:pPr>
      <w:r w:rsidRPr="00096FD5">
        <w:rPr>
          <w:rFonts w:ascii="Times New Roman" w:eastAsia="Times New Roman" w:hAnsi="Times New Roman" w:cs="Times New Roman"/>
          <w:b/>
          <w:sz w:val="24"/>
          <w:szCs w:val="24"/>
        </w:rPr>
        <w:t xml:space="preserve"> Talk offences</w:t>
      </w:r>
    </w:p>
    <w:p w14:paraId="510F7DCB" w14:textId="77777777" w:rsidR="000969A2" w:rsidRPr="00E6788E"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Talk offences include interrupting counsel, being repetitious, being verbose and talking too fast, as in the following example.</w:t>
      </w:r>
    </w:p>
    <w:p w14:paraId="5A59B301" w14:textId="77777777" w:rsidR="000969A2" w:rsidRDefault="000969A2" w:rsidP="000969A2">
      <w:pPr>
        <w:ind w:left="360" w:firstLine="0"/>
        <w:rPr>
          <w:rFonts w:ascii="Times New Roman" w:eastAsia="Times New Roman" w:hAnsi="Times New Roman" w:cs="Times New Roman"/>
          <w:sz w:val="24"/>
          <w:szCs w:val="24"/>
        </w:rPr>
      </w:pPr>
    </w:p>
    <w:p w14:paraId="3E351A89" w14:textId="77777777" w:rsidR="000969A2" w:rsidRPr="00A6072E" w:rsidRDefault="000969A2" w:rsidP="000969A2">
      <w:pPr>
        <w:pStyle w:val="ListParagraph"/>
        <w:numPr>
          <w:ilvl w:val="0"/>
          <w:numId w:val="2"/>
        </w:numPr>
        <w:ind w:right="1088"/>
        <w:rPr>
          <w:rFonts w:ascii="Times New Roman" w:eastAsia="Times New Roman" w:hAnsi="Times New Roman" w:cs="Times New Roman"/>
          <w:sz w:val="24"/>
          <w:szCs w:val="24"/>
        </w:rPr>
      </w:pPr>
      <w:proofErr w:type="spellStart"/>
      <w:r w:rsidRPr="00A6072E">
        <w:rPr>
          <w:rFonts w:ascii="Times New Roman" w:eastAsia="Times New Roman" w:hAnsi="Times New Roman" w:cs="Times New Roman"/>
          <w:b/>
          <w:sz w:val="24"/>
          <w:szCs w:val="24"/>
        </w:rPr>
        <w:t>Leveson</w:t>
      </w:r>
      <w:proofErr w:type="spellEnd"/>
      <w:r w:rsidRPr="00A6072E">
        <w:rPr>
          <w:rFonts w:ascii="Times New Roman" w:eastAsia="Times New Roman" w:hAnsi="Times New Roman" w:cs="Times New Roman"/>
          <w:b/>
          <w:sz w:val="24"/>
          <w:szCs w:val="24"/>
        </w:rPr>
        <w:t xml:space="preserve"> Inquiry Day 41 pm, Pages 87-8</w:t>
      </w:r>
      <w:r w:rsidRPr="00A6072E">
        <w:rPr>
          <w:rFonts w:ascii="Times New Roman" w:eastAsia="Times New Roman" w:hAnsi="Times New Roman" w:cs="Times New Roman"/>
          <w:sz w:val="24"/>
          <w:szCs w:val="24"/>
        </w:rPr>
        <w:t xml:space="preserve"> (Q = Robert Jay, A = John, Lord Prescott)</w:t>
      </w:r>
    </w:p>
    <w:p w14:paraId="1647C633" w14:textId="77777777" w:rsidR="000969A2" w:rsidRPr="000F16CA" w:rsidRDefault="000969A2" w:rsidP="000969A2">
      <w:pPr>
        <w:ind w:left="1440" w:right="1088"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&gt;&gt;</w:t>
      </w:r>
      <w:r w:rsidRPr="000F16CA">
        <w:rPr>
          <w:rFonts w:ascii="Times New Roman" w:eastAsia="Times New Roman" w:hAnsi="Times New Roman" w:cs="Times New Roman"/>
          <w:sz w:val="24"/>
          <w:szCs w:val="24"/>
        </w:rPr>
        <w:t>secondly if you want another one (.) the evidence we've just received from every newspaper about the legal aid but there's a proposal now which we rejected as a government but this one</w:t>
      </w:r>
      <w:r>
        <w:rPr>
          <w:rFonts w:ascii="Times New Roman" w:eastAsia="Times New Roman" w:hAnsi="Times New Roman" w:cs="Times New Roman"/>
          <w:sz w:val="24"/>
          <w:szCs w:val="24"/>
        </w:rPr>
        <w:t xml:space="preserve"> has accepted it that they-&gt;&gt;</w:t>
      </w:r>
    </w:p>
    <w:p w14:paraId="5A8B507E" w14:textId="77777777" w:rsidR="000969A2" w:rsidRPr="000F16CA" w:rsidRDefault="000969A2" w:rsidP="000969A2">
      <w:pPr>
        <w:ind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F16CA">
        <w:rPr>
          <w:rFonts w:ascii="Times New Roman" w:eastAsia="Times New Roman" w:hAnsi="Times New Roman" w:cs="Times New Roman"/>
          <w:sz w:val="24"/>
          <w:szCs w:val="24"/>
        </w:rPr>
        <w:t>i'm</w:t>
      </w:r>
      <w:proofErr w:type="spellEnd"/>
      <w:r w:rsidRPr="000F16CA">
        <w:rPr>
          <w:rFonts w:ascii="Times New Roman" w:eastAsia="Times New Roman" w:hAnsi="Times New Roman" w:cs="Times New Roman"/>
          <w:sz w:val="24"/>
          <w:szCs w:val="24"/>
        </w:rPr>
        <w:t xml:space="preserve"> sorry can </w:t>
      </w:r>
      <w:proofErr w:type="spellStart"/>
      <w:r w:rsidRPr="000F16CA">
        <w:rPr>
          <w:rFonts w:ascii="Times New Roman" w:eastAsia="Times New Roman" w:hAnsi="Times New Roman" w:cs="Times New Roman"/>
          <w:sz w:val="24"/>
          <w:szCs w:val="24"/>
        </w:rPr>
        <w:t>i</w:t>
      </w:r>
      <w:proofErr w:type="spellEnd"/>
      <w:r w:rsidRPr="000F16CA">
        <w:rPr>
          <w:rFonts w:ascii="Times New Roman" w:eastAsia="Times New Roman" w:hAnsi="Times New Roman" w:cs="Times New Roman"/>
          <w:sz w:val="24"/>
          <w:szCs w:val="24"/>
        </w:rPr>
        <w:t xml:space="preserve"> just ask you to go a tiny bit slower.</w:t>
      </w:r>
    </w:p>
    <w:p w14:paraId="2D9BD3EE" w14:textId="77777777" w:rsidR="000969A2" w:rsidRPr="000F16CA" w:rsidRDefault="000969A2" w:rsidP="000969A2">
      <w:pPr>
        <w:ind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proofErr w:type="spellStart"/>
      <w:r w:rsidRPr="000F16CA">
        <w:rPr>
          <w:rFonts w:ascii="Times New Roman" w:eastAsia="Times New Roman" w:hAnsi="Times New Roman" w:cs="Times New Roman"/>
          <w:sz w:val="24"/>
          <w:szCs w:val="24"/>
        </w:rPr>
        <w:t>i'm</w:t>
      </w:r>
      <w:proofErr w:type="spellEnd"/>
      <w:r w:rsidRPr="000F16CA">
        <w:rPr>
          <w:rFonts w:ascii="Times New Roman" w:eastAsia="Times New Roman" w:hAnsi="Times New Roman" w:cs="Times New Roman"/>
          <w:sz w:val="24"/>
          <w:szCs w:val="24"/>
        </w:rPr>
        <w:t xml:space="preserve"> sorry </w:t>
      </w:r>
      <w:proofErr w:type="spellStart"/>
      <w:r w:rsidRPr="000F16CA">
        <w:rPr>
          <w:rFonts w:ascii="Times New Roman" w:eastAsia="Times New Roman" w:hAnsi="Times New Roman" w:cs="Times New Roman"/>
          <w:sz w:val="24"/>
          <w:szCs w:val="24"/>
        </w:rPr>
        <w:t>i'm</w:t>
      </w:r>
      <w:proofErr w:type="spellEnd"/>
      <w:r w:rsidRPr="000F16CA">
        <w:rPr>
          <w:rFonts w:ascii="Times New Roman" w:eastAsia="Times New Roman" w:hAnsi="Times New Roman" w:cs="Times New Roman"/>
          <w:sz w:val="24"/>
          <w:szCs w:val="24"/>
        </w:rPr>
        <w:t xml:space="preserve"> sorry.</w:t>
      </w:r>
    </w:p>
    <w:p w14:paraId="4E1E295A" w14:textId="77777777" w:rsidR="000969A2" w:rsidRPr="000F16CA" w:rsidRDefault="000969A2" w:rsidP="000969A2">
      <w:pPr>
        <w:ind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F16CA">
        <w:rPr>
          <w:rFonts w:ascii="Times New Roman" w:eastAsia="Times New Roman" w:hAnsi="Times New Roman" w:cs="Times New Roman"/>
          <w:sz w:val="24"/>
          <w:szCs w:val="24"/>
        </w:rPr>
        <w:t>sorry to cut you off in full flow there.</w:t>
      </w:r>
    </w:p>
    <w:p w14:paraId="76253E01" w14:textId="77777777" w:rsidR="000969A2" w:rsidRDefault="000969A2" w:rsidP="000969A2">
      <w:pPr>
        <w:ind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F16CA">
        <w:rPr>
          <w:rFonts w:ascii="Times New Roman" w:eastAsia="Times New Roman" w:hAnsi="Times New Roman" w:cs="Times New Roman"/>
          <w:sz w:val="24"/>
          <w:szCs w:val="24"/>
        </w:rPr>
        <w:t xml:space="preserve">now you can feel the sympathy for the </w:t>
      </w:r>
      <w:proofErr w:type="spellStart"/>
      <w:proofErr w:type="gramStart"/>
      <w:r w:rsidRPr="000F16CA">
        <w:rPr>
          <w:rFonts w:ascii="Times New Roman" w:eastAsia="Times New Roman" w:hAnsi="Times New Roman" w:cs="Times New Roman"/>
          <w:sz w:val="24"/>
          <w:szCs w:val="24"/>
        </w:rPr>
        <w:t>hansard</w:t>
      </w:r>
      <w:proofErr w:type="spellEnd"/>
      <w:proofErr w:type="gramEnd"/>
      <w:r w:rsidRPr="000F16CA">
        <w:rPr>
          <w:rFonts w:ascii="Times New Roman" w:eastAsia="Times New Roman" w:hAnsi="Times New Roman" w:cs="Times New Roman"/>
          <w:sz w:val="24"/>
          <w:szCs w:val="24"/>
        </w:rPr>
        <w:t xml:space="preserve"> writer=</w:t>
      </w:r>
    </w:p>
    <w:p w14:paraId="0DC8A42D" w14:textId="77777777" w:rsidR="000969A2" w:rsidRDefault="000969A2" w:rsidP="000969A2">
      <w:pPr>
        <w:ind w:left="1440" w:right="1088"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F16CA">
        <w:rPr>
          <w:rFonts w:ascii="Times New Roman" w:eastAsia="Times New Roman" w:hAnsi="Times New Roman" w:cs="Times New Roman"/>
          <w:sz w:val="24"/>
          <w:szCs w:val="24"/>
        </w:rPr>
        <w:t>=well we have one here as well!</w:t>
      </w:r>
    </w:p>
    <w:p w14:paraId="654F16E8" w14:textId="77777777" w:rsidR="000969A2" w:rsidRDefault="000969A2" w:rsidP="000969A2">
      <w:pPr>
        <w:ind w:left="360" w:firstLine="0"/>
        <w:rPr>
          <w:rFonts w:ascii="Times New Roman" w:eastAsia="Times New Roman" w:hAnsi="Times New Roman" w:cs="Times New Roman"/>
          <w:sz w:val="24"/>
          <w:szCs w:val="24"/>
        </w:rPr>
      </w:pPr>
    </w:p>
    <w:p w14:paraId="262EA3D7" w14:textId="77777777" w:rsidR="000969A2"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Talk offences are particularly problematic in the frame of courtroom-like discourse since an accurate record of the talk needs to be made by the stenographer -- this task is made more difficult by overlapping talk (since the talk of two speakers needs to recorded at the same time) and talking too fast (whilst a stenographer can record up to 250 words per minute (Merrill Legal Solutions, p.c.) long stretches at this pace increase error rates, impacting upon the quality of the transcript). Being repetitious and verbose are viewed (by some, at least) as offences since the time of the inquiry is wasted by witnesses not adding `new' information; this is especially a concern when the inquiry has a large number of witnesses to hear from (650 people testified either in writing or in person).</w:t>
      </w:r>
      <w:r>
        <w:rPr>
          <w:rFonts w:ascii="Times New Roman" w:eastAsia="Times New Roman" w:hAnsi="Times New Roman" w:cs="Times New Roman"/>
          <w:sz w:val="24"/>
          <w:szCs w:val="24"/>
        </w:rPr>
        <w:t xml:space="preserve">  Note that counsel also apologises before and after Prescott – our main focus in this paper is on the apologies of the politicians themselves, but we will return to counsel’s apologies briefly in section 5.2.</w:t>
      </w:r>
    </w:p>
    <w:p w14:paraId="6650359C" w14:textId="77777777" w:rsidR="000969A2" w:rsidRPr="00E6788E"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 xml:space="preserve"> </w:t>
      </w:r>
    </w:p>
    <w:p w14:paraId="2E259EF4" w14:textId="77777777" w:rsidR="000969A2" w:rsidRPr="00A6072E" w:rsidRDefault="000969A2" w:rsidP="000969A2">
      <w:pPr>
        <w:pStyle w:val="ListParagraph"/>
        <w:numPr>
          <w:ilvl w:val="1"/>
          <w:numId w:val="1"/>
        </w:numPr>
        <w:ind w:left="426" w:hanging="426"/>
        <w:rPr>
          <w:rFonts w:ascii="Times New Roman" w:eastAsia="Times New Roman" w:hAnsi="Times New Roman" w:cs="Times New Roman"/>
          <w:b/>
          <w:sz w:val="24"/>
          <w:szCs w:val="24"/>
        </w:rPr>
      </w:pPr>
      <w:r w:rsidRPr="00A6072E">
        <w:rPr>
          <w:rFonts w:ascii="Times New Roman" w:eastAsia="Times New Roman" w:hAnsi="Times New Roman" w:cs="Times New Roman"/>
          <w:b/>
          <w:sz w:val="24"/>
          <w:szCs w:val="24"/>
        </w:rPr>
        <w:t xml:space="preserve"> Misspeaks</w:t>
      </w:r>
    </w:p>
    <w:p w14:paraId="744FC516" w14:textId="77777777" w:rsidR="000969A2" w:rsidRPr="00E6788E"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 xml:space="preserve">Misspeaks can be viewed as a particular type of talk offence in which the speaker makes an error in her talk which requires repair. I consider misspeaks separately from other talk offences because their sequential positions vary compared to other talk offences and because of the high frequency of their occurrence. </w:t>
      </w:r>
      <w:r>
        <w:rPr>
          <w:rFonts w:ascii="Times New Roman" w:eastAsia="Times New Roman" w:hAnsi="Times New Roman" w:cs="Times New Roman"/>
          <w:sz w:val="24"/>
          <w:szCs w:val="24"/>
        </w:rPr>
        <w:t>The</w:t>
      </w:r>
      <w:r w:rsidRPr="00E6788E">
        <w:rPr>
          <w:rFonts w:ascii="Times New Roman" w:eastAsia="Times New Roman" w:hAnsi="Times New Roman" w:cs="Times New Roman"/>
          <w:sz w:val="24"/>
          <w:szCs w:val="24"/>
        </w:rPr>
        <w:t xml:space="preserve"> example below gives an example of </w:t>
      </w:r>
      <w:proofErr w:type="gramStart"/>
      <w:r w:rsidRPr="00E6788E">
        <w:rPr>
          <w:rFonts w:ascii="Times New Roman" w:eastAsia="Times New Roman" w:hAnsi="Times New Roman" w:cs="Times New Roman"/>
          <w:sz w:val="24"/>
          <w:szCs w:val="24"/>
        </w:rPr>
        <w:t>a misspeak</w:t>
      </w:r>
      <w:proofErr w:type="gramEnd"/>
      <w:r w:rsidRPr="00E6788E">
        <w:rPr>
          <w:rFonts w:ascii="Times New Roman" w:eastAsia="Times New Roman" w:hAnsi="Times New Roman" w:cs="Times New Roman"/>
          <w:sz w:val="24"/>
          <w:szCs w:val="24"/>
        </w:rPr>
        <w:t>, the self-initiated self-repair for which is announced with a `sorry' token.</w:t>
      </w:r>
    </w:p>
    <w:p w14:paraId="3348E404" w14:textId="77777777" w:rsidR="000969A2" w:rsidRDefault="000969A2" w:rsidP="000969A2">
      <w:pPr>
        <w:ind w:left="360" w:firstLine="0"/>
        <w:rPr>
          <w:rFonts w:ascii="Times New Roman" w:eastAsia="Times New Roman" w:hAnsi="Times New Roman" w:cs="Times New Roman"/>
          <w:sz w:val="24"/>
          <w:szCs w:val="24"/>
        </w:rPr>
      </w:pPr>
    </w:p>
    <w:p w14:paraId="0E602D38" w14:textId="77777777" w:rsidR="000969A2" w:rsidRPr="00A6072E" w:rsidRDefault="000969A2" w:rsidP="000969A2">
      <w:pPr>
        <w:pStyle w:val="ListParagraph"/>
        <w:numPr>
          <w:ilvl w:val="0"/>
          <w:numId w:val="2"/>
        </w:numPr>
        <w:ind w:right="1088"/>
        <w:rPr>
          <w:rFonts w:ascii="Times New Roman" w:eastAsia="Times New Roman" w:hAnsi="Times New Roman" w:cs="Times New Roman"/>
          <w:sz w:val="24"/>
          <w:szCs w:val="24"/>
        </w:rPr>
      </w:pPr>
      <w:proofErr w:type="spellStart"/>
      <w:r w:rsidRPr="00A6072E">
        <w:rPr>
          <w:rFonts w:ascii="Times New Roman" w:eastAsia="Times New Roman" w:hAnsi="Times New Roman" w:cs="Times New Roman"/>
          <w:b/>
          <w:sz w:val="24"/>
          <w:szCs w:val="24"/>
        </w:rPr>
        <w:t>Leveson</w:t>
      </w:r>
      <w:proofErr w:type="spellEnd"/>
      <w:r w:rsidRPr="00A6072E">
        <w:rPr>
          <w:rFonts w:ascii="Times New Roman" w:eastAsia="Times New Roman" w:hAnsi="Times New Roman" w:cs="Times New Roman"/>
          <w:b/>
          <w:sz w:val="24"/>
          <w:szCs w:val="24"/>
        </w:rPr>
        <w:t xml:space="preserve"> Inquiry Day 83 pm, Pages 63-4</w:t>
      </w:r>
      <w:r w:rsidRPr="00A6072E">
        <w:rPr>
          <w:rFonts w:ascii="Times New Roman" w:eastAsia="Times New Roman" w:hAnsi="Times New Roman" w:cs="Times New Roman"/>
          <w:sz w:val="24"/>
          <w:szCs w:val="24"/>
        </w:rPr>
        <w:t xml:space="preserve"> (A = George Osborne)</w:t>
      </w:r>
    </w:p>
    <w:p w14:paraId="1AB386ED" w14:textId="77777777" w:rsidR="000969A2" w:rsidRDefault="000969A2" w:rsidP="000969A2">
      <w:pPr>
        <w:ind w:left="360" w:right="1088" w:firstLine="0"/>
        <w:rPr>
          <w:rFonts w:ascii="Times New Roman" w:eastAsia="Times New Roman" w:hAnsi="Times New Roman" w:cs="Times New Roman"/>
          <w:sz w:val="24"/>
          <w:szCs w:val="24"/>
        </w:rPr>
      </w:pPr>
    </w:p>
    <w:p w14:paraId="744BF3CF"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1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0F16CA">
        <w:rPr>
          <w:rFonts w:ascii="Times New Roman" w:eastAsia="Times New Roman" w:hAnsi="Times New Roman" w:cs="Times New Roman"/>
          <w:sz w:val="24"/>
          <w:szCs w:val="24"/>
        </w:rPr>
        <w:t>i</w:t>
      </w:r>
      <w:proofErr w:type="spellEnd"/>
      <w:r w:rsidRPr="000F16CA">
        <w:rPr>
          <w:rFonts w:ascii="Times New Roman" w:eastAsia="Times New Roman" w:hAnsi="Times New Roman" w:cs="Times New Roman"/>
          <w:sz w:val="24"/>
          <w:szCs w:val="24"/>
        </w:rPr>
        <w:t xml:space="preserve"> guess what </w:t>
      </w:r>
      <w:proofErr w:type="spellStart"/>
      <w:r w:rsidRPr="000F16CA">
        <w:rPr>
          <w:rFonts w:ascii="Times New Roman" w:eastAsia="Times New Roman" w:hAnsi="Times New Roman" w:cs="Times New Roman"/>
          <w:sz w:val="24"/>
          <w:szCs w:val="24"/>
        </w:rPr>
        <w:t>i</w:t>
      </w:r>
      <w:proofErr w:type="spellEnd"/>
      <w:r w:rsidRPr="000F16CA">
        <w:rPr>
          <w:rFonts w:ascii="Times New Roman" w:eastAsia="Times New Roman" w:hAnsi="Times New Roman" w:cs="Times New Roman"/>
          <w:sz w:val="24"/>
          <w:szCs w:val="24"/>
        </w:rPr>
        <w:t xml:space="preserve"> had was (0.4) and </w:t>
      </w:r>
      <w:proofErr w:type="spellStart"/>
      <w:r w:rsidRPr="000F16CA">
        <w:rPr>
          <w:rFonts w:ascii="Times New Roman" w:eastAsia="Times New Roman" w:hAnsi="Times New Roman" w:cs="Times New Roman"/>
          <w:sz w:val="24"/>
          <w:szCs w:val="24"/>
        </w:rPr>
        <w:t>i</w:t>
      </w:r>
      <w:proofErr w:type="spellEnd"/>
      <w:r w:rsidRPr="000F16CA">
        <w:rPr>
          <w:rFonts w:ascii="Times New Roman" w:eastAsia="Times New Roman" w:hAnsi="Times New Roman" w:cs="Times New Roman"/>
          <w:sz w:val="24"/>
          <w:szCs w:val="24"/>
        </w:rPr>
        <w:t xml:space="preserve">- </w:t>
      </w:r>
      <w:proofErr w:type="spellStart"/>
      <w:r w:rsidRPr="000F16CA">
        <w:rPr>
          <w:rFonts w:ascii="Times New Roman" w:eastAsia="Times New Roman" w:hAnsi="Times New Roman" w:cs="Times New Roman"/>
          <w:sz w:val="24"/>
          <w:szCs w:val="24"/>
        </w:rPr>
        <w:t>i</w:t>
      </w:r>
      <w:proofErr w:type="spellEnd"/>
      <w:proofErr w:type="gramStart"/>
      <w:r w:rsidRPr="000F16CA">
        <w:rPr>
          <w:rFonts w:ascii="Times New Roman" w:eastAsia="Times New Roman" w:hAnsi="Times New Roman" w:cs="Times New Roman"/>
          <w:sz w:val="24"/>
          <w:szCs w:val="24"/>
        </w:rPr>
        <w:t>::</w:t>
      </w:r>
      <w:proofErr w:type="gramEnd"/>
      <w:r w:rsidRPr="000F16CA">
        <w:rPr>
          <w:rFonts w:ascii="Times New Roman" w:eastAsia="Times New Roman" w:hAnsi="Times New Roman" w:cs="Times New Roman"/>
          <w:sz w:val="24"/>
          <w:szCs w:val="24"/>
        </w:rPr>
        <w:t xml:space="preserve"> have been involved from a very junior level in conservative </w:t>
      </w:r>
      <w:r>
        <w:rPr>
          <w:rFonts w:ascii="Times New Roman" w:eastAsia="Times New Roman" w:hAnsi="Times New Roman" w:cs="Times New Roman"/>
          <w:sz w:val="24"/>
          <w:szCs w:val="24"/>
        </w:rPr>
        <w:t>politics since two thousand and</w:t>
      </w:r>
    </w:p>
    <w:p w14:paraId="20D53181" w14:textId="77777777" w:rsidR="000969A2" w:rsidRPr="004C56AE" w:rsidRDefault="000969A2" w:rsidP="000969A2">
      <w:pPr>
        <w:pStyle w:val="ListParagraph"/>
        <w:numPr>
          <w:ilvl w:val="0"/>
          <w:numId w:val="5"/>
        </w:numPr>
        <w:ind w:left="1418" w:right="1088" w:hanging="698"/>
        <w:rPr>
          <w:rFonts w:ascii="Times New Roman" w:eastAsia="Times New Roman" w:hAnsi="Times New Roman" w:cs="Times New Roman"/>
          <w:sz w:val="24"/>
          <w:szCs w:val="24"/>
        </w:rPr>
      </w:pPr>
      <w:proofErr w:type="gramStart"/>
      <w:r w:rsidRPr="004C56AE">
        <w:rPr>
          <w:rFonts w:ascii="Times New Roman" w:eastAsia="Times New Roman" w:hAnsi="Times New Roman" w:cs="Times New Roman"/>
          <w:sz w:val="24"/>
          <w:szCs w:val="24"/>
        </w:rPr>
        <w:t>four</w:t>
      </w:r>
      <w:proofErr w:type="gramEnd"/>
      <w:r w:rsidRPr="004C56AE">
        <w:rPr>
          <w:rFonts w:ascii="Times New Roman" w:eastAsia="Times New Roman" w:hAnsi="Times New Roman" w:cs="Times New Roman"/>
          <w:sz w:val="24"/>
          <w:szCs w:val="24"/>
        </w:rPr>
        <w:t xml:space="preserve"> (0.2) </w:t>
      </w:r>
      <w:proofErr w:type="spellStart"/>
      <w:r w:rsidRPr="004C56AE">
        <w:rPr>
          <w:rFonts w:ascii="Times New Roman" w:eastAsia="Times New Roman" w:hAnsi="Times New Roman" w:cs="Times New Roman"/>
          <w:sz w:val="24"/>
          <w:szCs w:val="24"/>
        </w:rPr>
        <w:t>er</w:t>
      </w:r>
      <w:proofErr w:type="spellEnd"/>
      <w:r w:rsidRPr="004C56AE">
        <w:rPr>
          <w:rFonts w:ascii="Times New Roman" w:eastAsia="Times New Roman" w:hAnsi="Times New Roman" w:cs="Times New Roman"/>
          <w:sz w:val="24"/>
          <w:szCs w:val="24"/>
        </w:rPr>
        <w:t xml:space="preserve"> sorry! &gt;&gt;</w:t>
      </w:r>
      <w:proofErr w:type="gramStart"/>
      <w:r w:rsidRPr="004C56AE">
        <w:rPr>
          <w:rFonts w:ascii="Times New Roman" w:eastAsia="Times New Roman" w:hAnsi="Times New Roman" w:cs="Times New Roman"/>
          <w:sz w:val="24"/>
          <w:szCs w:val="24"/>
        </w:rPr>
        <w:t>nineteen</w:t>
      </w:r>
      <w:proofErr w:type="gramEnd"/>
      <w:r w:rsidRPr="004C56AE">
        <w:rPr>
          <w:rFonts w:ascii="Times New Roman" w:eastAsia="Times New Roman" w:hAnsi="Times New Roman" w:cs="Times New Roman"/>
          <w:sz w:val="24"/>
          <w:szCs w:val="24"/>
        </w:rPr>
        <w:t xml:space="preserve"> ninety four&gt;&gt; so you know over a long period […]</w:t>
      </w:r>
    </w:p>
    <w:p w14:paraId="2DD8EB85" w14:textId="77777777" w:rsidR="000969A2" w:rsidRPr="00E6788E" w:rsidRDefault="000969A2" w:rsidP="000969A2">
      <w:pPr>
        <w:ind w:left="1440" w:right="1088" w:hanging="1080"/>
        <w:rPr>
          <w:rFonts w:ascii="Times New Roman" w:eastAsia="Times New Roman" w:hAnsi="Times New Roman" w:cs="Times New Roman"/>
          <w:sz w:val="24"/>
          <w:szCs w:val="24"/>
        </w:rPr>
      </w:pPr>
    </w:p>
    <w:p w14:paraId="75D015FE" w14:textId="77777777" w:rsidR="000969A2" w:rsidRPr="00A6072E" w:rsidRDefault="000969A2" w:rsidP="000969A2">
      <w:pPr>
        <w:pStyle w:val="ListParagraph"/>
        <w:numPr>
          <w:ilvl w:val="1"/>
          <w:numId w:val="1"/>
        </w:numPr>
        <w:ind w:left="426" w:hanging="426"/>
        <w:rPr>
          <w:rFonts w:ascii="Times New Roman" w:eastAsia="Times New Roman" w:hAnsi="Times New Roman" w:cs="Times New Roman"/>
          <w:b/>
          <w:sz w:val="24"/>
          <w:szCs w:val="24"/>
        </w:rPr>
      </w:pPr>
      <w:r w:rsidRPr="00A6072E">
        <w:rPr>
          <w:rFonts w:ascii="Times New Roman" w:eastAsia="Times New Roman" w:hAnsi="Times New Roman" w:cs="Times New Roman"/>
          <w:b/>
          <w:sz w:val="24"/>
          <w:szCs w:val="24"/>
        </w:rPr>
        <w:t xml:space="preserve"> Document offences </w:t>
      </w:r>
    </w:p>
    <w:p w14:paraId="4AE8B8D2" w14:textId="77777777" w:rsidR="000969A2" w:rsidRPr="00E6788E"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 xml:space="preserve">Participants at the </w:t>
      </w:r>
      <w:proofErr w:type="spellStart"/>
      <w:r w:rsidRPr="00E6788E">
        <w:rPr>
          <w:rFonts w:ascii="Times New Roman" w:eastAsia="Times New Roman" w:hAnsi="Times New Roman" w:cs="Times New Roman"/>
          <w:sz w:val="24"/>
          <w:szCs w:val="24"/>
        </w:rPr>
        <w:t>Leveson</w:t>
      </w:r>
      <w:proofErr w:type="spellEnd"/>
      <w:r w:rsidRPr="00E6788E">
        <w:rPr>
          <w:rFonts w:ascii="Times New Roman" w:eastAsia="Times New Roman" w:hAnsi="Times New Roman" w:cs="Times New Roman"/>
          <w:sz w:val="24"/>
          <w:szCs w:val="24"/>
        </w:rPr>
        <w:t xml:space="preserve"> Inquiry are provided with swathes of documents intended to help them prepare their written statements and prepare for their examination by counsel and Lord Justice </w:t>
      </w:r>
      <w:proofErr w:type="spellStart"/>
      <w:r w:rsidRPr="00E6788E">
        <w:rPr>
          <w:rFonts w:ascii="Times New Roman" w:eastAsia="Times New Roman" w:hAnsi="Times New Roman" w:cs="Times New Roman"/>
          <w:sz w:val="24"/>
          <w:szCs w:val="24"/>
        </w:rPr>
        <w:t>Leveson</w:t>
      </w:r>
      <w:proofErr w:type="spellEnd"/>
      <w:r w:rsidRPr="00E6788E">
        <w:rPr>
          <w:rFonts w:ascii="Times New Roman" w:eastAsia="Times New Roman" w:hAnsi="Times New Roman" w:cs="Times New Roman"/>
          <w:sz w:val="24"/>
          <w:szCs w:val="24"/>
        </w:rPr>
        <w:t xml:space="preserve"> (if they are invited to give further oral evidence). The </w:t>
      </w:r>
      <w:proofErr w:type="gramStart"/>
      <w:r w:rsidRPr="00E6788E">
        <w:rPr>
          <w:rFonts w:ascii="Times New Roman" w:eastAsia="Times New Roman" w:hAnsi="Times New Roman" w:cs="Times New Roman"/>
          <w:sz w:val="24"/>
          <w:szCs w:val="24"/>
        </w:rPr>
        <w:t>collection of documents (`bundles') contain</w:t>
      </w:r>
      <w:proofErr w:type="gramEnd"/>
      <w:r w:rsidRPr="00E6788E">
        <w:rPr>
          <w:rFonts w:ascii="Times New Roman" w:eastAsia="Times New Roman" w:hAnsi="Times New Roman" w:cs="Times New Roman"/>
          <w:sz w:val="24"/>
          <w:szCs w:val="24"/>
        </w:rPr>
        <w:t xml:space="preserve"> relevant sections of legislation, other witnesses' evidence, newspaper articles and other documents which counsel intends to refer to in the process of the inquiry. These bundles are often large and cumbersome, and numbered in a variety of ways (i.e. each document has its own evidence number, contains original page numbers and is also numbered with the inquiry's own pagination). The unwieldiness of these bundles leads to exchanges such as the one below. </w:t>
      </w:r>
    </w:p>
    <w:p w14:paraId="5D071A64" w14:textId="77777777" w:rsidR="000969A2" w:rsidRDefault="000969A2" w:rsidP="000969A2">
      <w:pPr>
        <w:ind w:left="360" w:firstLine="0"/>
        <w:rPr>
          <w:rFonts w:ascii="Times New Roman" w:eastAsia="Times New Roman" w:hAnsi="Times New Roman" w:cs="Times New Roman"/>
          <w:sz w:val="24"/>
          <w:szCs w:val="24"/>
        </w:rPr>
      </w:pPr>
    </w:p>
    <w:p w14:paraId="748C60D1" w14:textId="77777777" w:rsidR="000969A2" w:rsidRPr="00A6072E" w:rsidRDefault="000969A2" w:rsidP="000969A2">
      <w:pPr>
        <w:pStyle w:val="ListParagraph"/>
        <w:numPr>
          <w:ilvl w:val="0"/>
          <w:numId w:val="2"/>
        </w:numPr>
        <w:ind w:right="1088"/>
        <w:rPr>
          <w:rFonts w:ascii="Times New Roman" w:eastAsia="Times New Roman" w:hAnsi="Times New Roman" w:cs="Times New Roman"/>
          <w:sz w:val="24"/>
          <w:szCs w:val="24"/>
        </w:rPr>
      </w:pPr>
      <w:proofErr w:type="spellStart"/>
      <w:r w:rsidRPr="00A6072E">
        <w:rPr>
          <w:rFonts w:ascii="Times New Roman" w:eastAsia="Times New Roman" w:hAnsi="Times New Roman" w:cs="Times New Roman"/>
          <w:b/>
          <w:sz w:val="24"/>
          <w:szCs w:val="24"/>
        </w:rPr>
        <w:t>Leveson</w:t>
      </w:r>
      <w:proofErr w:type="spellEnd"/>
      <w:r w:rsidRPr="00A6072E">
        <w:rPr>
          <w:rFonts w:ascii="Times New Roman" w:eastAsia="Times New Roman" w:hAnsi="Times New Roman" w:cs="Times New Roman"/>
          <w:b/>
          <w:sz w:val="24"/>
          <w:szCs w:val="24"/>
        </w:rPr>
        <w:t xml:space="preserve"> Inquiry Day 81 pm, Pages 53</w:t>
      </w:r>
      <w:r w:rsidRPr="00A6072E">
        <w:rPr>
          <w:rFonts w:ascii="Times New Roman" w:eastAsia="Times New Roman" w:hAnsi="Times New Roman" w:cs="Times New Roman"/>
          <w:sz w:val="24"/>
          <w:szCs w:val="24"/>
        </w:rPr>
        <w:t xml:space="preserve"> (Q = Robe</w:t>
      </w:r>
      <w:r>
        <w:rPr>
          <w:rFonts w:ascii="Times New Roman" w:eastAsia="Times New Roman" w:hAnsi="Times New Roman" w:cs="Times New Roman"/>
          <w:sz w:val="24"/>
          <w:szCs w:val="24"/>
        </w:rPr>
        <w:t xml:space="preserve">rt Jay, A =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Vincent Cable)</w:t>
      </w:r>
    </w:p>
    <w:p w14:paraId="486B20BF" w14:textId="77777777" w:rsidR="000969A2" w:rsidRPr="002B6DB0"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zero one six five </w:t>
      </w:r>
      <w:r w:rsidRPr="002B6DB0">
        <w:rPr>
          <w:rFonts w:ascii="Times New Roman" w:eastAsia="Times New Roman" w:hAnsi="Times New Roman" w:cs="Times New Roman"/>
          <w:sz w:val="24"/>
          <w:szCs w:val="24"/>
          <w:u w:val="single"/>
        </w:rPr>
        <w:t>eight</w:t>
      </w:r>
      <w:r w:rsidRPr="002B6DB0">
        <w:rPr>
          <w:rFonts w:ascii="Times New Roman" w:eastAsia="Times New Roman" w:hAnsi="Times New Roman" w:cs="Times New Roman"/>
          <w:sz w:val="24"/>
          <w:szCs w:val="24"/>
        </w:rPr>
        <w:t xml:space="preserve"> now doctor cable apparently refers to a meeting with lord clement-jones described</w:t>
      </w:r>
      <w:r>
        <w:rPr>
          <w:rFonts w:ascii="Times New Roman" w:eastAsia="Times New Roman" w:hAnsi="Times New Roman" w:cs="Times New Roman"/>
          <w:sz w:val="24"/>
          <w:szCs w:val="24"/>
        </w:rPr>
        <w:t xml:space="preserve"> as the treasurer of the lib </w:t>
      </w:r>
      <w:proofErr w:type="spellStart"/>
      <w:r>
        <w:rPr>
          <w:rFonts w:ascii="Times New Roman" w:eastAsia="Times New Roman" w:hAnsi="Times New Roman" w:cs="Times New Roman"/>
          <w:sz w:val="24"/>
          <w:szCs w:val="24"/>
        </w:rPr>
        <w:t>de</w:t>
      </w:r>
      <w:r w:rsidRPr="002B6DB0">
        <w:rPr>
          <w:rFonts w:ascii="Times New Roman" w:eastAsia="Times New Roman" w:hAnsi="Times New Roman" w:cs="Times New Roman"/>
          <w:sz w:val="24"/>
          <w:szCs w:val="24"/>
        </w:rPr>
        <w:t>ms</w:t>
      </w:r>
      <w:proofErr w:type="spellEnd"/>
      <w:r w:rsidRPr="002B6DB0">
        <w:rPr>
          <w:rFonts w:ascii="Times New Roman" w:eastAsia="Times New Roman" w:hAnsi="Times New Roman" w:cs="Times New Roman"/>
          <w:sz w:val="24"/>
          <w:szCs w:val="24"/>
        </w:rPr>
        <w:t xml:space="preserve"> and the culture and media spokesman in the lords=</w:t>
      </w:r>
    </w:p>
    <w:p w14:paraId="50D40BBD" w14:textId="77777777" w:rsidR="000969A2" w:rsidRDefault="000969A2" w:rsidP="000969A2">
      <w:pPr>
        <w:ind w:left="1440" w:right="1088" w:hanging="720"/>
        <w:rPr>
          <w:rFonts w:ascii="Times New Roman" w:eastAsia="Times New Roman" w:hAnsi="Times New Roman" w:cs="Times New Roman"/>
          <w:sz w:val="24"/>
          <w:szCs w:val="24"/>
        </w:rPr>
      </w:pPr>
      <w:r w:rsidRPr="002B6DB0">
        <w:rPr>
          <w:rFonts w:ascii="Times New Roman" w:eastAsia="Times New Roman" w:hAnsi="Times New Roman" w:cs="Times New Roman"/>
          <w:sz w:val="24"/>
          <w:szCs w:val="24"/>
        </w:rPr>
        <w:t>A:</w:t>
      </w:r>
      <w:r w:rsidRPr="004C56AE">
        <w:rPr>
          <w:rFonts w:ascii="Times New Roman" w:eastAsia="Times New Roman" w:hAnsi="Times New Roman" w:cs="Times New Roman"/>
          <w:sz w:val="24"/>
          <w:szCs w:val="24"/>
        </w:rPr>
        <w:sym w:font="Wingdings" w:char="F0E0"/>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i'm</w:t>
      </w:r>
      <w:proofErr w:type="spellEnd"/>
    </w:p>
    <w:p w14:paraId="71D32F05" w14:textId="77777777" w:rsidR="000969A2" w:rsidRPr="002B6DB0"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proofErr w:type="gramStart"/>
      <w:r w:rsidRPr="002B6DB0">
        <w:rPr>
          <w:rFonts w:ascii="Times New Roman" w:eastAsia="Times New Roman" w:hAnsi="Times New Roman" w:cs="Times New Roman"/>
          <w:sz w:val="24"/>
          <w:szCs w:val="24"/>
        </w:rPr>
        <w:t>sorry</w:t>
      </w:r>
      <w:proofErr w:type="gramEnd"/>
      <w:r w:rsidRPr="002B6DB0">
        <w:rPr>
          <w:rFonts w:ascii="Times New Roman" w:eastAsia="Times New Roman" w:hAnsi="Times New Roman" w:cs="Times New Roman"/>
          <w:sz w:val="24"/>
          <w:szCs w:val="24"/>
        </w:rPr>
        <w:t xml:space="preserve"> could you just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give me a second to catch up?</w:t>
      </w:r>
    </w:p>
    <w:p w14:paraId="4DBFB918" w14:textId="77777777" w:rsidR="000969A2" w:rsidRPr="002B6DB0" w:rsidRDefault="000969A2" w:rsidP="000969A2">
      <w:p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2B6DB0">
        <w:rPr>
          <w:rFonts w:ascii="Times New Roman" w:eastAsia="Times New Roman" w:hAnsi="Times New Roman" w:cs="Times New Roman"/>
          <w:sz w:val="24"/>
          <w:szCs w:val="24"/>
        </w:rPr>
        <w:t>i'm</w:t>
      </w:r>
      <w:proofErr w:type="spellEnd"/>
      <w:r w:rsidRPr="002B6DB0">
        <w:rPr>
          <w:rFonts w:ascii="Times New Roman" w:eastAsia="Times New Roman" w:hAnsi="Times New Roman" w:cs="Times New Roman"/>
          <w:sz w:val="24"/>
          <w:szCs w:val="24"/>
        </w:rPr>
        <w:t xml:space="preserve"> sorry</w:t>
      </w:r>
    </w:p>
    <w:p w14:paraId="4F2CA54F" w14:textId="77777777" w:rsidR="000969A2" w:rsidRPr="002B6DB0" w:rsidRDefault="000969A2" w:rsidP="000969A2">
      <w:p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 xml:space="preserve">so the number was? </w:t>
      </w:r>
      <w:proofErr w:type="gramStart"/>
      <w:r w:rsidRPr="002B6DB0">
        <w:rPr>
          <w:rFonts w:ascii="Times New Roman" w:eastAsia="Times New Roman" w:hAnsi="Times New Roman" w:cs="Times New Roman"/>
          <w:sz w:val="24"/>
          <w:szCs w:val="24"/>
        </w:rPr>
        <w:t>what</w:t>
      </w:r>
      <w:proofErr w:type="gramEnd"/>
      <w:r w:rsidRPr="002B6DB0">
        <w:rPr>
          <w:rFonts w:ascii="Times New Roman" w:eastAsia="Times New Roman" w:hAnsi="Times New Roman" w:cs="Times New Roman"/>
          <w:sz w:val="24"/>
          <w:szCs w:val="24"/>
        </w:rPr>
        <w:t xml:space="preserve"> sorry?</w:t>
      </w:r>
    </w:p>
    <w:p w14:paraId="7ECEAE7F" w14:textId="77777777" w:rsidR="000969A2" w:rsidRPr="002B6DB0" w:rsidRDefault="000969A2" w:rsidP="000969A2">
      <w:p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zero one six five eight.</w:t>
      </w:r>
    </w:p>
    <w:p w14:paraId="5A09466E" w14:textId="77777777" w:rsidR="000969A2" w:rsidRDefault="000969A2" w:rsidP="000969A2">
      <w:p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 xml:space="preserve">(3.0)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have it thank you.</w:t>
      </w:r>
    </w:p>
    <w:p w14:paraId="30DFD363" w14:textId="77777777" w:rsidR="000969A2" w:rsidRPr="00E6788E" w:rsidRDefault="000969A2" w:rsidP="000969A2">
      <w:pPr>
        <w:ind w:left="360"/>
        <w:rPr>
          <w:rFonts w:ascii="Times New Roman" w:eastAsia="Times New Roman" w:hAnsi="Times New Roman" w:cs="Times New Roman"/>
          <w:sz w:val="24"/>
          <w:szCs w:val="24"/>
        </w:rPr>
      </w:pPr>
    </w:p>
    <w:p w14:paraId="15BD463F" w14:textId="77777777" w:rsidR="000969A2" w:rsidRPr="00E6788E"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 xml:space="preserve">Virtually every politician appearing before Lord Justice </w:t>
      </w:r>
      <w:proofErr w:type="spellStart"/>
      <w:r w:rsidRPr="00E6788E">
        <w:rPr>
          <w:rFonts w:ascii="Times New Roman" w:eastAsia="Times New Roman" w:hAnsi="Times New Roman" w:cs="Times New Roman"/>
          <w:sz w:val="24"/>
          <w:szCs w:val="24"/>
        </w:rPr>
        <w:t>Leveson</w:t>
      </w:r>
      <w:proofErr w:type="spellEnd"/>
      <w:r w:rsidRPr="00E6788E">
        <w:rPr>
          <w:rFonts w:ascii="Times New Roman" w:eastAsia="Times New Roman" w:hAnsi="Times New Roman" w:cs="Times New Roman"/>
          <w:sz w:val="24"/>
          <w:szCs w:val="24"/>
        </w:rPr>
        <w:t xml:space="preserve"> had an issue with not being able to find the right page in the bundle, or forgetting which page they were supposed to be referring to (although, not all of the politicians apologised for these </w:t>
      </w:r>
      <w:r>
        <w:rPr>
          <w:rFonts w:ascii="Times New Roman" w:eastAsia="Times New Roman" w:hAnsi="Times New Roman" w:cs="Times New Roman"/>
          <w:sz w:val="24"/>
          <w:szCs w:val="24"/>
        </w:rPr>
        <w:t>‘document offences’</w:t>
      </w:r>
      <w:r w:rsidRPr="00E6788E">
        <w:rPr>
          <w:rFonts w:ascii="Times New Roman" w:eastAsia="Times New Roman" w:hAnsi="Times New Roman" w:cs="Times New Roman"/>
          <w:sz w:val="24"/>
          <w:szCs w:val="24"/>
        </w:rPr>
        <w:t>). Given that the offence is an understandable one to make, it is interesting that it is viewed as an offence at all by those apologising for it. I would suggest that problems of this nature are viewed as offences as they delay the proceedings of the inquiry (in the same way that being repetitious and verbose do), so despite being understandable, some view it as still requiring an apology.</w:t>
      </w:r>
    </w:p>
    <w:p w14:paraId="193CAB17" w14:textId="77777777" w:rsidR="000969A2" w:rsidRDefault="000969A2" w:rsidP="000969A2">
      <w:pPr>
        <w:ind w:left="360" w:firstLine="0"/>
        <w:rPr>
          <w:rFonts w:ascii="Times New Roman" w:eastAsia="Times New Roman" w:hAnsi="Times New Roman" w:cs="Times New Roman"/>
          <w:sz w:val="24"/>
          <w:szCs w:val="24"/>
        </w:rPr>
      </w:pPr>
    </w:p>
    <w:p w14:paraId="477C60C8" w14:textId="77777777" w:rsidR="000969A2" w:rsidRPr="00A6072E" w:rsidRDefault="000969A2" w:rsidP="000969A2">
      <w:pPr>
        <w:pStyle w:val="ListParagraph"/>
        <w:numPr>
          <w:ilvl w:val="1"/>
          <w:numId w:val="1"/>
        </w:numPr>
        <w:ind w:left="426" w:hanging="426"/>
        <w:rPr>
          <w:rFonts w:ascii="Times New Roman" w:eastAsia="Times New Roman" w:hAnsi="Times New Roman" w:cs="Times New Roman"/>
          <w:b/>
          <w:sz w:val="24"/>
          <w:szCs w:val="24"/>
        </w:rPr>
      </w:pPr>
      <w:r w:rsidRPr="00A6072E">
        <w:rPr>
          <w:rFonts w:ascii="Times New Roman" w:eastAsia="Times New Roman" w:hAnsi="Times New Roman" w:cs="Times New Roman"/>
          <w:b/>
          <w:sz w:val="24"/>
          <w:szCs w:val="24"/>
        </w:rPr>
        <w:t xml:space="preserve"> Clarification requests</w:t>
      </w:r>
    </w:p>
    <w:p w14:paraId="0999A0D1" w14:textId="77777777" w:rsidR="000969A2" w:rsidRDefault="000969A2" w:rsidP="000969A2">
      <w:pPr>
        <w:ind w:left="360" w:firstLine="0"/>
        <w:rPr>
          <w:rFonts w:ascii="Times New Roman" w:eastAsia="Times New Roman" w:hAnsi="Times New Roman" w:cs="Times New Roman"/>
          <w:sz w:val="24"/>
          <w:szCs w:val="24"/>
        </w:rPr>
      </w:pPr>
      <w:r w:rsidRPr="00E6788E">
        <w:rPr>
          <w:rFonts w:ascii="Times New Roman" w:eastAsia="Times New Roman" w:hAnsi="Times New Roman" w:cs="Times New Roman"/>
          <w:sz w:val="24"/>
          <w:szCs w:val="24"/>
        </w:rPr>
        <w:t xml:space="preserve">Clarification requests are </w:t>
      </w:r>
      <w:r>
        <w:rPr>
          <w:rFonts w:ascii="Times New Roman" w:eastAsia="Times New Roman" w:hAnsi="Times New Roman" w:cs="Times New Roman"/>
          <w:sz w:val="24"/>
          <w:szCs w:val="24"/>
        </w:rPr>
        <w:t>essentially other repair initiators.  They can either be open class repair initiators where the witness does not ‘identify the repairable items in the prior turns, or specify the nature of the difficulty which [they] have in understanding what their co-participants have just said’ (Drew, 1997: 72), in which case they simply take the form of ‘sorry?’ or ‘I’m sorry’ in this data set.  If they are closed class repair initiators (as is the case in example 8) the apology token is coupled with an explanation of what the difficulty is – in this case that Campbell is unsure of what the meaning of the previous question is.</w:t>
      </w:r>
    </w:p>
    <w:p w14:paraId="65BB2254" w14:textId="77777777" w:rsidR="000969A2" w:rsidRPr="00E6788E" w:rsidRDefault="000969A2" w:rsidP="000969A2">
      <w:pPr>
        <w:ind w:left="360" w:firstLine="0"/>
        <w:rPr>
          <w:rFonts w:ascii="Times New Roman" w:eastAsia="Times New Roman" w:hAnsi="Times New Roman" w:cs="Times New Roman"/>
          <w:sz w:val="24"/>
          <w:szCs w:val="24"/>
        </w:rPr>
      </w:pPr>
    </w:p>
    <w:p w14:paraId="5720D764" w14:textId="77777777" w:rsidR="000969A2" w:rsidRPr="00A6072E" w:rsidRDefault="000969A2" w:rsidP="000969A2">
      <w:pPr>
        <w:pStyle w:val="ListParagraph"/>
        <w:numPr>
          <w:ilvl w:val="0"/>
          <w:numId w:val="2"/>
        </w:numPr>
        <w:ind w:right="1088"/>
        <w:rPr>
          <w:rFonts w:ascii="Times New Roman" w:eastAsia="Times New Roman" w:hAnsi="Times New Roman" w:cs="Times New Roman"/>
          <w:sz w:val="24"/>
          <w:szCs w:val="24"/>
        </w:rPr>
      </w:pPr>
      <w:proofErr w:type="spellStart"/>
      <w:r w:rsidRPr="00A6072E">
        <w:rPr>
          <w:rFonts w:ascii="Times New Roman" w:eastAsia="Times New Roman" w:hAnsi="Times New Roman" w:cs="Times New Roman"/>
          <w:b/>
          <w:sz w:val="24"/>
          <w:szCs w:val="24"/>
        </w:rPr>
        <w:t>Leveson</w:t>
      </w:r>
      <w:proofErr w:type="spellEnd"/>
      <w:r w:rsidRPr="00A6072E">
        <w:rPr>
          <w:rFonts w:ascii="Times New Roman" w:eastAsia="Times New Roman" w:hAnsi="Times New Roman" w:cs="Times New Roman"/>
          <w:b/>
          <w:sz w:val="24"/>
          <w:szCs w:val="24"/>
        </w:rPr>
        <w:t xml:space="preserve"> Inquiry Day </w:t>
      </w:r>
      <w:r>
        <w:rPr>
          <w:rFonts w:ascii="Times New Roman" w:eastAsia="Times New Roman" w:hAnsi="Times New Roman" w:cs="Times New Roman"/>
          <w:b/>
          <w:sz w:val="24"/>
          <w:szCs w:val="24"/>
        </w:rPr>
        <w:t>70 pm, Page 65</w:t>
      </w:r>
      <w:r w:rsidRPr="00A6072E">
        <w:rPr>
          <w:rFonts w:ascii="Times New Roman" w:eastAsia="Times New Roman" w:hAnsi="Times New Roman" w:cs="Times New Roman"/>
          <w:sz w:val="24"/>
          <w:szCs w:val="24"/>
        </w:rPr>
        <w:t xml:space="preserve"> (Q = Robert Jay, A </w:t>
      </w:r>
      <w:r>
        <w:rPr>
          <w:rFonts w:ascii="Times New Roman" w:eastAsia="Times New Roman" w:hAnsi="Times New Roman" w:cs="Times New Roman"/>
          <w:sz w:val="24"/>
          <w:szCs w:val="24"/>
        </w:rPr>
        <w:t>= Alastair Campbell</w:t>
      </w:r>
      <w:r w:rsidRPr="00A6072E">
        <w:rPr>
          <w:rFonts w:ascii="Times New Roman" w:eastAsia="Times New Roman" w:hAnsi="Times New Roman" w:cs="Times New Roman"/>
          <w:sz w:val="24"/>
          <w:szCs w:val="24"/>
        </w:rPr>
        <w:t>)</w:t>
      </w:r>
    </w:p>
    <w:p w14:paraId="21F4003B" w14:textId="77777777" w:rsidR="000969A2" w:rsidRPr="002B6DB0"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although the terms of the debate having been set. (0.7) .</w:t>
      </w:r>
      <w:proofErr w:type="spellStart"/>
      <w:proofErr w:type="gramStart"/>
      <w:r w:rsidRPr="002B6DB0">
        <w:rPr>
          <w:rFonts w:ascii="Times New Roman" w:eastAsia="Times New Roman" w:hAnsi="Times New Roman" w:cs="Times New Roman"/>
          <w:sz w:val="24"/>
          <w:szCs w:val="24"/>
        </w:rPr>
        <w:t>hhh</w:t>
      </w:r>
      <w:proofErr w:type="spellEnd"/>
      <w:proofErr w:type="gramEnd"/>
      <w:r w:rsidRPr="002B6DB0">
        <w:rPr>
          <w:rFonts w:ascii="Times New Roman" w:eastAsia="Times New Roman" w:hAnsi="Times New Roman" w:cs="Times New Roman"/>
          <w:sz w:val="24"/>
          <w:szCs w:val="24"/>
        </w:rPr>
        <w:t xml:space="preserve"> the political response which is to debate policy may flow from that may-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might not it?</w:t>
      </w:r>
    </w:p>
    <w:p w14:paraId="28B9964D" w14:textId="77777777" w:rsidR="000969A2" w:rsidRPr="002B6DB0" w:rsidRDefault="000969A2" w:rsidP="000969A2">
      <w:p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 xml:space="preserve">(1.2)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w:t>
      </w:r>
      <w:proofErr w:type="spellStart"/>
      <w:r w:rsidRPr="002B6DB0">
        <w:rPr>
          <w:rFonts w:ascii="Times New Roman" w:eastAsia="Times New Roman" w:hAnsi="Times New Roman" w:cs="Times New Roman"/>
          <w:sz w:val="24"/>
          <w:szCs w:val="24"/>
        </w:rPr>
        <w:t>wh</w:t>
      </w:r>
      <w:proofErr w:type="spellEnd"/>
      <w:r w:rsidRPr="002B6DB0">
        <w:rPr>
          <w:rFonts w:ascii="Times New Roman" w:eastAsia="Times New Roman" w:hAnsi="Times New Roman" w:cs="Times New Roman"/>
          <w:sz w:val="24"/>
          <w:szCs w:val="24"/>
        </w:rPr>
        <w:t xml:space="preserve">-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sorry what do you mean by that?</w:t>
      </w:r>
    </w:p>
    <w:p w14:paraId="72C7CAA8" w14:textId="77777777" w:rsidR="000969A2" w:rsidRDefault="000969A2" w:rsidP="000969A2">
      <w:p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 xml:space="preserve">if- if- if the newspapers have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set the terms [of the debate]</w:t>
      </w:r>
      <w:r>
        <w:rPr>
          <w:rFonts w:ascii="Times New Roman" w:eastAsia="Times New Roman" w:hAnsi="Times New Roman" w:cs="Times New Roman"/>
          <w:sz w:val="24"/>
          <w:szCs w:val="24"/>
        </w:rPr>
        <w:t xml:space="preserve"> […]</w:t>
      </w:r>
    </w:p>
    <w:p w14:paraId="75B68231" w14:textId="77777777" w:rsidR="000969A2" w:rsidRPr="00E6788E" w:rsidRDefault="000969A2" w:rsidP="000969A2">
      <w:pPr>
        <w:ind w:left="360" w:firstLine="0"/>
        <w:rPr>
          <w:rFonts w:ascii="Times New Roman" w:eastAsia="Times New Roman" w:hAnsi="Times New Roman" w:cs="Times New Roman"/>
          <w:sz w:val="24"/>
          <w:szCs w:val="24"/>
        </w:rPr>
      </w:pPr>
    </w:p>
    <w:p w14:paraId="75AD990B" w14:textId="77777777" w:rsidR="000969A2" w:rsidRDefault="000969A2" w:rsidP="000969A2">
      <w:pPr>
        <w:pStyle w:val="ListParagraph"/>
        <w:numPr>
          <w:ilvl w:val="1"/>
          <w:numId w:val="1"/>
        </w:numPr>
        <w:ind w:left="426" w:hanging="426"/>
        <w:rPr>
          <w:rFonts w:ascii="Times New Roman" w:eastAsia="Times New Roman" w:hAnsi="Times New Roman" w:cs="Times New Roman"/>
          <w:b/>
          <w:sz w:val="24"/>
          <w:szCs w:val="24"/>
        </w:rPr>
      </w:pPr>
      <w:r w:rsidRPr="00BD3415">
        <w:rPr>
          <w:rFonts w:ascii="Times New Roman" w:eastAsia="Times New Roman" w:hAnsi="Times New Roman" w:cs="Times New Roman"/>
          <w:b/>
          <w:sz w:val="24"/>
          <w:szCs w:val="24"/>
        </w:rPr>
        <w:t xml:space="preserve"> Evidence offences</w:t>
      </w:r>
    </w:p>
    <w:p w14:paraId="1FD535F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offences may be viewed as the most ‘serious’ of all of the offences encountered in this data set.  They see a witness either unable to provide an answer to a question, become confused in their answer or provide incorrect information to the Inquiry.  In the example below, Lord </w:t>
      </w:r>
      <w:proofErr w:type="spellStart"/>
      <w:r>
        <w:rPr>
          <w:rFonts w:ascii="Times New Roman" w:eastAsia="Times New Roman" w:hAnsi="Times New Roman" w:cs="Times New Roman"/>
          <w:sz w:val="24"/>
          <w:szCs w:val="24"/>
        </w:rPr>
        <w:t>Mandelson’s</w:t>
      </w:r>
      <w:proofErr w:type="spellEnd"/>
      <w:r>
        <w:rPr>
          <w:rFonts w:ascii="Times New Roman" w:eastAsia="Times New Roman" w:hAnsi="Times New Roman" w:cs="Times New Roman"/>
          <w:sz w:val="24"/>
          <w:szCs w:val="24"/>
        </w:rPr>
        <w:t xml:space="preserve"> response is inadequate because he did not research a particular aspect of his answer and so this becomes </w:t>
      </w:r>
      <w:proofErr w:type="spellStart"/>
      <w:r>
        <w:rPr>
          <w:rFonts w:ascii="Times New Roman" w:eastAsia="Times New Roman" w:hAnsi="Times New Roman" w:cs="Times New Roman"/>
          <w:sz w:val="24"/>
          <w:szCs w:val="24"/>
        </w:rPr>
        <w:t>apologisable</w:t>
      </w:r>
      <w:proofErr w:type="spellEnd"/>
      <w:r>
        <w:rPr>
          <w:rFonts w:ascii="Times New Roman" w:eastAsia="Times New Roman" w:hAnsi="Times New Roman" w:cs="Times New Roman"/>
          <w:sz w:val="24"/>
          <w:szCs w:val="24"/>
        </w:rPr>
        <w:t xml:space="preserve">.  </w:t>
      </w:r>
    </w:p>
    <w:p w14:paraId="5183AE54" w14:textId="77777777" w:rsidR="000969A2" w:rsidRPr="004921B8" w:rsidRDefault="000969A2" w:rsidP="000969A2">
      <w:pPr>
        <w:rPr>
          <w:rFonts w:ascii="Times New Roman" w:eastAsia="Times New Roman" w:hAnsi="Times New Roman" w:cs="Times New Roman"/>
          <w:sz w:val="24"/>
          <w:szCs w:val="24"/>
        </w:rPr>
      </w:pPr>
    </w:p>
    <w:p w14:paraId="43C39A71" w14:textId="77777777" w:rsidR="000969A2" w:rsidRPr="00BD3415" w:rsidRDefault="000969A2" w:rsidP="000969A2">
      <w:pPr>
        <w:pStyle w:val="ListParagraph"/>
        <w:numPr>
          <w:ilvl w:val="0"/>
          <w:numId w:val="2"/>
        </w:numPr>
        <w:ind w:right="1088"/>
        <w:rPr>
          <w:rFonts w:ascii="Times New Roman" w:eastAsia="Times New Roman" w:hAnsi="Times New Roman" w:cs="Times New Roman"/>
          <w:sz w:val="24"/>
          <w:szCs w:val="24"/>
        </w:rPr>
      </w:pPr>
      <w:proofErr w:type="spellStart"/>
      <w:r w:rsidRPr="002B6DB0">
        <w:rPr>
          <w:rFonts w:ascii="Times New Roman" w:eastAsia="Times New Roman" w:hAnsi="Times New Roman" w:cs="Times New Roman"/>
          <w:b/>
          <w:sz w:val="24"/>
          <w:szCs w:val="24"/>
        </w:rPr>
        <w:t>Leveson</w:t>
      </w:r>
      <w:proofErr w:type="spellEnd"/>
      <w:r w:rsidRPr="002B6DB0">
        <w:rPr>
          <w:rFonts w:ascii="Times New Roman" w:eastAsia="Times New Roman" w:hAnsi="Times New Roman" w:cs="Times New Roman"/>
          <w:b/>
          <w:sz w:val="24"/>
          <w:szCs w:val="24"/>
        </w:rPr>
        <w:t xml:space="preserve"> Inquiry Day 74 pm, Pages 64</w:t>
      </w:r>
      <w:r w:rsidRPr="00BD3415">
        <w:rPr>
          <w:rFonts w:ascii="Times New Roman" w:eastAsia="Times New Roman" w:hAnsi="Times New Roman" w:cs="Times New Roman"/>
          <w:sz w:val="24"/>
          <w:szCs w:val="24"/>
        </w:rPr>
        <w:t xml:space="preserve"> (Q = Robert J</w:t>
      </w:r>
      <w:r>
        <w:rPr>
          <w:rFonts w:ascii="Times New Roman" w:eastAsia="Times New Roman" w:hAnsi="Times New Roman" w:cs="Times New Roman"/>
          <w:sz w:val="24"/>
          <w:szCs w:val="24"/>
        </w:rPr>
        <w:t xml:space="preserve">ay, A = Peter, Lord </w:t>
      </w:r>
      <w:proofErr w:type="spellStart"/>
      <w:r>
        <w:rPr>
          <w:rFonts w:ascii="Times New Roman" w:eastAsia="Times New Roman" w:hAnsi="Times New Roman" w:cs="Times New Roman"/>
          <w:sz w:val="24"/>
          <w:szCs w:val="24"/>
        </w:rPr>
        <w:t>Mandelson</w:t>
      </w:r>
      <w:proofErr w:type="spellEnd"/>
      <w:r>
        <w:rPr>
          <w:rFonts w:ascii="Times New Roman" w:eastAsia="Times New Roman" w:hAnsi="Times New Roman" w:cs="Times New Roman"/>
          <w:sz w:val="24"/>
          <w:szCs w:val="24"/>
        </w:rPr>
        <w:t>)</w:t>
      </w:r>
    </w:p>
    <w:p w14:paraId="4208B74B" w14:textId="77777777" w:rsidR="000969A2" w:rsidRPr="002B6DB0" w:rsidRDefault="000969A2" w:rsidP="000969A2">
      <w:pPr>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 xml:space="preserve">do you think mister brown had an eye on the daily mail and mister </w:t>
      </w:r>
      <w:proofErr w:type="spellStart"/>
      <w:r w:rsidRPr="002B6DB0">
        <w:rPr>
          <w:rFonts w:ascii="Times New Roman" w:eastAsia="Times New Roman" w:hAnsi="Times New Roman" w:cs="Times New Roman"/>
          <w:sz w:val="24"/>
          <w:szCs w:val="24"/>
        </w:rPr>
        <w:t>dacre's</w:t>
      </w:r>
      <w:proofErr w:type="spellEnd"/>
      <w:r w:rsidRPr="002B6DB0">
        <w:rPr>
          <w:rFonts w:ascii="Times New Roman" w:eastAsia="Times New Roman" w:hAnsi="Times New Roman" w:cs="Times New Roman"/>
          <w:sz w:val="24"/>
          <w:szCs w:val="24"/>
        </w:rPr>
        <w:t xml:space="preserve"> view in terms of (0.4) policies for which he was responsible?</w:t>
      </w:r>
    </w:p>
    <w:p w14:paraId="636C94B5" w14:textId="77777777" w:rsidR="000969A2" w:rsidRDefault="000969A2" w:rsidP="000969A2">
      <w:pPr>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B6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2B6DB0">
        <w:rPr>
          <w:rFonts w:ascii="Times New Roman" w:eastAsia="Times New Roman" w:hAnsi="Times New Roman" w:cs="Times New Roman"/>
          <w:sz w:val="24"/>
          <w:szCs w:val="24"/>
        </w:rPr>
        <w:t>hmm (</w:t>
      </w:r>
      <w:r>
        <w:rPr>
          <w:rFonts w:ascii="Times New Roman" w:eastAsia="Times New Roman" w:hAnsi="Times New Roman" w:cs="Times New Roman"/>
          <w:sz w:val="24"/>
          <w:szCs w:val="24"/>
        </w:rPr>
        <w:t>0.4) as prime minister he was re</w:t>
      </w:r>
      <w:r w:rsidRPr="002B6DB0">
        <w:rPr>
          <w:rFonts w:ascii="Times New Roman" w:eastAsia="Times New Roman" w:hAnsi="Times New Roman" w:cs="Times New Roman"/>
          <w:sz w:val="24"/>
          <w:szCs w:val="24"/>
        </w:rPr>
        <w:t xml:space="preserve">sponsible in a sense for all policies. (0.3) </w:t>
      </w:r>
      <w:proofErr w:type="spellStart"/>
      <w:proofErr w:type="gramStart"/>
      <w:r w:rsidRPr="002B6DB0">
        <w:rPr>
          <w:rFonts w:ascii="Times New Roman" w:eastAsia="Times New Roman" w:hAnsi="Times New Roman" w:cs="Times New Roman"/>
          <w:sz w:val="24"/>
          <w:szCs w:val="24"/>
        </w:rPr>
        <w:t>i</w:t>
      </w:r>
      <w:proofErr w:type="gramEnd"/>
      <w:r w:rsidRPr="002B6DB0">
        <w:rPr>
          <w:rFonts w:ascii="Times New Roman" w:eastAsia="Times New Roman" w:hAnsi="Times New Roman" w:cs="Times New Roman"/>
          <w:sz w:val="24"/>
          <w:szCs w:val="24"/>
        </w:rPr>
        <w:t>'m</w:t>
      </w:r>
      <w:proofErr w:type="spellEnd"/>
      <w:r w:rsidRPr="002B6DB0">
        <w:rPr>
          <w:rFonts w:ascii="Times New Roman" w:eastAsia="Times New Roman" w:hAnsi="Times New Roman" w:cs="Times New Roman"/>
          <w:sz w:val="24"/>
          <w:szCs w:val="24"/>
        </w:rPr>
        <w:t xml:space="preserve"> not sure. </w:t>
      </w:r>
      <w:proofErr w:type="spellStart"/>
      <w:proofErr w:type="gramStart"/>
      <w:r w:rsidRPr="002B6DB0">
        <w:rPr>
          <w:rFonts w:ascii="Times New Roman" w:eastAsia="Times New Roman" w:hAnsi="Times New Roman" w:cs="Times New Roman"/>
          <w:sz w:val="24"/>
          <w:szCs w:val="24"/>
        </w:rPr>
        <w:t>i</w:t>
      </w:r>
      <w:proofErr w:type="spellEnd"/>
      <w:proofErr w:type="gramEnd"/>
      <w:r w:rsidRPr="002B6DB0">
        <w:rPr>
          <w:rFonts w:ascii="Times New Roman" w:eastAsia="Times New Roman" w:hAnsi="Times New Roman" w:cs="Times New Roman"/>
          <w:sz w:val="24"/>
          <w:szCs w:val="24"/>
        </w:rPr>
        <w:t xml:space="preserve">-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mean the only thing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vaguely remember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(1.0) was (1.0) someth</w:t>
      </w:r>
      <w:r>
        <w:rPr>
          <w:rFonts w:ascii="Times New Roman" w:eastAsia="Times New Roman" w:hAnsi="Times New Roman" w:cs="Times New Roman"/>
          <w:sz w:val="24"/>
          <w:szCs w:val="24"/>
        </w:rPr>
        <w:t>ing to do with data protection.</w:t>
      </w:r>
    </w:p>
    <w:p w14:paraId="5791C323" w14:textId="77777777" w:rsidR="000969A2" w:rsidRPr="002B6DB0" w:rsidRDefault="000969A2" w:rsidP="000969A2">
      <w:pPr>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proofErr w:type="spellStart"/>
      <w:proofErr w:type="gramStart"/>
      <w:r w:rsidRPr="002B6DB0">
        <w:rPr>
          <w:rFonts w:ascii="Times New Roman" w:eastAsia="Times New Roman" w:hAnsi="Times New Roman" w:cs="Times New Roman"/>
          <w:sz w:val="24"/>
          <w:szCs w:val="24"/>
        </w:rPr>
        <w:t>uhh</w:t>
      </w:r>
      <w:proofErr w:type="spellEnd"/>
      <w:proofErr w:type="gramEnd"/>
      <w:r w:rsidRPr="002B6DB0">
        <w:rPr>
          <w:rFonts w:ascii="Times New Roman" w:eastAsia="Times New Roman" w:hAnsi="Times New Roman" w:cs="Times New Roman"/>
          <w:sz w:val="24"/>
          <w:szCs w:val="24"/>
        </w:rPr>
        <w:t xml:space="preserve"> </w:t>
      </w:r>
      <w:proofErr w:type="spellStart"/>
      <w:r w:rsidRPr="002B6DB0">
        <w:rPr>
          <w:rFonts w:ascii="Times New Roman" w:eastAsia="Times New Roman" w:hAnsi="Times New Roman" w:cs="Times New Roman"/>
          <w:sz w:val="24"/>
          <w:szCs w:val="24"/>
        </w:rPr>
        <w:t>er</w:t>
      </w:r>
      <w:proofErr w:type="spellEnd"/>
      <w:r w:rsidRPr="002B6DB0">
        <w:rPr>
          <w:rFonts w:ascii="Times New Roman" w:eastAsia="Times New Roman" w:hAnsi="Times New Roman" w:cs="Times New Roman"/>
          <w:sz w:val="24"/>
          <w:szCs w:val="24"/>
        </w:rPr>
        <w:t xml:space="preserve"> there was an issue to do with data protection. </w:t>
      </w:r>
      <w:proofErr w:type="spellStart"/>
      <w:proofErr w:type="gramStart"/>
      <w:r w:rsidRPr="002B6DB0">
        <w:rPr>
          <w:rFonts w:ascii="Times New Roman" w:eastAsia="Times New Roman" w:hAnsi="Times New Roman" w:cs="Times New Roman"/>
          <w:sz w:val="24"/>
          <w:szCs w:val="24"/>
        </w:rPr>
        <w:t>i</w:t>
      </w:r>
      <w:proofErr w:type="gramEnd"/>
      <w:r w:rsidRPr="002B6DB0">
        <w:rPr>
          <w:rFonts w:ascii="Times New Roman" w:eastAsia="Times New Roman" w:hAnsi="Times New Roman" w:cs="Times New Roman"/>
          <w:sz w:val="24"/>
          <w:szCs w:val="24"/>
        </w:rPr>
        <w:t>'m</w:t>
      </w:r>
      <w:proofErr w:type="spellEnd"/>
      <w:r w:rsidRPr="002B6DB0">
        <w:rPr>
          <w:rFonts w:ascii="Times New Roman" w:eastAsia="Times New Roman" w:hAnsi="Times New Roman" w:cs="Times New Roman"/>
          <w:sz w:val="24"/>
          <w:szCs w:val="24"/>
        </w:rPr>
        <w:t xml:space="preserve"> sorry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didn't research this and my memory is not great on it but there was a piece of legislation, </w:t>
      </w:r>
      <w:proofErr w:type="spellStart"/>
      <w:r w:rsidRPr="002B6DB0">
        <w:rPr>
          <w:rFonts w:ascii="Times New Roman" w:eastAsia="Times New Roman" w:hAnsi="Times New Roman" w:cs="Times New Roman"/>
          <w:sz w:val="24"/>
          <w:szCs w:val="24"/>
        </w:rPr>
        <w:t>i</w:t>
      </w:r>
      <w:proofErr w:type="spellEnd"/>
      <w:r w:rsidRPr="002B6DB0">
        <w:rPr>
          <w:rFonts w:ascii="Times New Roman" w:eastAsia="Times New Roman" w:hAnsi="Times New Roman" w:cs="Times New Roman"/>
          <w:sz w:val="24"/>
          <w:szCs w:val="24"/>
        </w:rPr>
        <w:t xml:space="preserve"> can't remember which-</w:t>
      </w:r>
    </w:p>
    <w:p w14:paraId="0DF7F853" w14:textId="77777777" w:rsidR="000969A2" w:rsidRDefault="000969A2" w:rsidP="000969A2">
      <w:pPr>
        <w:ind w:right="108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sidRPr="002B6DB0">
        <w:rPr>
          <w:rFonts w:ascii="Times New Roman" w:eastAsia="Times New Roman" w:hAnsi="Times New Roman" w:cs="Times New Roman"/>
          <w:sz w:val="24"/>
          <w:szCs w:val="24"/>
        </w:rPr>
        <w:t xml:space="preserve">we have looked into this lord </w:t>
      </w:r>
      <w:proofErr w:type="spellStart"/>
      <w:r w:rsidRPr="002B6DB0">
        <w:rPr>
          <w:rFonts w:ascii="Times New Roman" w:eastAsia="Times New Roman" w:hAnsi="Times New Roman" w:cs="Times New Roman"/>
          <w:sz w:val="24"/>
          <w:szCs w:val="24"/>
        </w:rPr>
        <w:t>mandelson</w:t>
      </w:r>
      <w:proofErr w:type="spellEnd"/>
      <w:r w:rsidRPr="002B6DB0">
        <w:rPr>
          <w:rFonts w:ascii="Times New Roman" w:eastAsia="Times New Roman" w:hAnsi="Times New Roman" w:cs="Times New Roman"/>
          <w:sz w:val="24"/>
          <w:szCs w:val="24"/>
        </w:rPr>
        <w:t>.</w:t>
      </w:r>
    </w:p>
    <w:p w14:paraId="7CFE3D20" w14:textId="77777777" w:rsidR="000969A2" w:rsidRPr="00E6788E" w:rsidRDefault="000969A2" w:rsidP="000969A2">
      <w:pPr>
        <w:ind w:right="1088" w:firstLine="720"/>
        <w:jc w:val="both"/>
        <w:rPr>
          <w:rFonts w:ascii="Times New Roman" w:hAnsi="Times New Roman" w:cs="Times New Roman"/>
          <w:sz w:val="24"/>
          <w:szCs w:val="24"/>
        </w:rPr>
      </w:pPr>
    </w:p>
    <w:p w14:paraId="407BDE93" w14:textId="77777777" w:rsidR="000969A2" w:rsidRPr="00DF5080" w:rsidRDefault="000969A2" w:rsidP="000969A2">
      <w:pPr>
        <w:pStyle w:val="ListParagraph"/>
        <w:numPr>
          <w:ilvl w:val="0"/>
          <w:numId w:val="1"/>
        </w:numPr>
        <w:ind w:left="426" w:hanging="426"/>
        <w:jc w:val="both"/>
        <w:rPr>
          <w:rFonts w:ascii="Times New Roman" w:hAnsi="Times New Roman" w:cs="Times New Roman"/>
          <w:b/>
          <w:sz w:val="24"/>
          <w:szCs w:val="24"/>
        </w:rPr>
      </w:pPr>
      <w:r w:rsidRPr="00DF5080">
        <w:rPr>
          <w:rFonts w:ascii="Times New Roman" w:hAnsi="Times New Roman" w:cs="Times New Roman"/>
          <w:b/>
          <w:sz w:val="24"/>
          <w:szCs w:val="24"/>
        </w:rPr>
        <w:t>Apologies and sequencing</w:t>
      </w:r>
    </w:p>
    <w:p w14:paraId="6B16813F" w14:textId="77777777"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Having looked at the sorts of </w:t>
      </w:r>
      <w:proofErr w:type="gramStart"/>
      <w:r>
        <w:rPr>
          <w:rFonts w:ascii="Times New Roman" w:hAnsi="Times New Roman" w:cs="Times New Roman"/>
          <w:sz w:val="24"/>
          <w:szCs w:val="24"/>
        </w:rPr>
        <w:t>events which precipitate apologies at the Inquiry, in this section</w:t>
      </w:r>
      <w:proofErr w:type="gramEnd"/>
      <w:r>
        <w:rPr>
          <w:rFonts w:ascii="Times New Roman" w:hAnsi="Times New Roman" w:cs="Times New Roman"/>
          <w:sz w:val="24"/>
          <w:szCs w:val="24"/>
        </w:rPr>
        <w:t xml:space="preserve"> we shall explore how the apologies themselves are sequentially ordered in the talk exchange.  The main focus will be 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how apologies </w:t>
      </w:r>
      <w:r w:rsidRPr="00315696">
        <w:rPr>
          <w:rFonts w:ascii="Times New Roman" w:hAnsi="Times New Roman" w:cs="Times New Roman"/>
          <w:i/>
          <w:sz w:val="24"/>
          <w:szCs w:val="24"/>
        </w:rPr>
        <w:t>can</w:t>
      </w:r>
      <w:r>
        <w:rPr>
          <w:rFonts w:ascii="Times New Roman" w:hAnsi="Times New Roman" w:cs="Times New Roman"/>
          <w:sz w:val="24"/>
          <w:szCs w:val="24"/>
        </w:rPr>
        <w:t xml:space="preserve"> be triggered by complaints; ii) how apologies can receive uptake and them forms that that can take; iii) how a lack of uptake is unmarked; and iv) how different functions of an apology can affect how it is responded to.</w:t>
      </w:r>
    </w:p>
    <w:p w14:paraId="5969318A" w14:textId="77777777" w:rsidR="000969A2" w:rsidRDefault="000969A2" w:rsidP="000969A2">
      <w:pPr>
        <w:ind w:left="360" w:firstLine="0"/>
        <w:jc w:val="both"/>
        <w:rPr>
          <w:rFonts w:ascii="Times New Roman" w:hAnsi="Times New Roman" w:cs="Times New Roman"/>
          <w:sz w:val="24"/>
          <w:szCs w:val="24"/>
        </w:rPr>
      </w:pPr>
    </w:p>
    <w:p w14:paraId="339E6B74" w14:textId="77777777" w:rsidR="000969A2" w:rsidRDefault="000969A2" w:rsidP="000969A2">
      <w:pPr>
        <w:pStyle w:val="ListParagraph"/>
        <w:numPr>
          <w:ilvl w:val="1"/>
          <w:numId w:val="1"/>
        </w:numPr>
        <w:jc w:val="both"/>
        <w:rPr>
          <w:rFonts w:ascii="Times New Roman" w:hAnsi="Times New Roman" w:cs="Times New Roman"/>
          <w:b/>
          <w:sz w:val="24"/>
          <w:szCs w:val="24"/>
        </w:rPr>
      </w:pPr>
      <w:r w:rsidRPr="00315696">
        <w:rPr>
          <w:rFonts w:ascii="Times New Roman" w:hAnsi="Times New Roman" w:cs="Times New Roman"/>
          <w:b/>
          <w:sz w:val="24"/>
          <w:szCs w:val="24"/>
        </w:rPr>
        <w:t xml:space="preserve"> Triggers for the apology</w:t>
      </w:r>
    </w:p>
    <w:p w14:paraId="5F8CFF54"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 xml:space="preserve">I noted earlier that </w:t>
      </w:r>
      <w:proofErr w:type="spellStart"/>
      <w:r>
        <w:rPr>
          <w:rFonts w:ascii="Times New Roman" w:hAnsi="Times New Roman" w:cs="Times New Roman"/>
          <w:sz w:val="24"/>
          <w:szCs w:val="24"/>
        </w:rPr>
        <w:t>Psathas</w:t>
      </w:r>
      <w:proofErr w:type="spellEnd"/>
      <w:r>
        <w:rPr>
          <w:rFonts w:ascii="Times New Roman" w:hAnsi="Times New Roman" w:cs="Times New Roman"/>
          <w:sz w:val="24"/>
          <w:szCs w:val="24"/>
        </w:rPr>
        <w:t xml:space="preserve"> suggests that apologies are second pair parts of a complaint-- apology adjacency pair (1995: 17).  Some of the examples already shown (4, 5) give support for this view.  Indeed, there are further instances where a complaint could be interpreted from the previous (question) turn; some of these potential complaints are more subtle that others:</w:t>
      </w:r>
    </w:p>
    <w:p w14:paraId="3F2C3094" w14:textId="77777777" w:rsidR="000969A2" w:rsidRDefault="000969A2" w:rsidP="000969A2">
      <w:pPr>
        <w:jc w:val="both"/>
        <w:rPr>
          <w:rFonts w:ascii="Times New Roman" w:hAnsi="Times New Roman" w:cs="Times New Roman"/>
          <w:sz w:val="24"/>
          <w:szCs w:val="24"/>
        </w:rPr>
      </w:pPr>
    </w:p>
    <w:p w14:paraId="1D50694C" w14:textId="77777777" w:rsidR="000969A2" w:rsidRDefault="000969A2" w:rsidP="000969A2">
      <w:pPr>
        <w:pStyle w:val="ListParagraph"/>
        <w:numPr>
          <w:ilvl w:val="0"/>
          <w:numId w:val="2"/>
        </w:numPr>
        <w:ind w:right="1088" w:hanging="720"/>
        <w:jc w:val="both"/>
        <w:rPr>
          <w:rFonts w:ascii="Times New Roman" w:hAnsi="Times New Roman" w:cs="Times New Roman"/>
          <w:sz w:val="24"/>
          <w:szCs w:val="24"/>
        </w:rPr>
      </w:pPr>
      <w:proofErr w:type="spellStart"/>
      <w:r w:rsidRPr="006C7879">
        <w:rPr>
          <w:rFonts w:ascii="Times New Roman" w:hAnsi="Times New Roman" w:cs="Times New Roman"/>
          <w:b/>
          <w:sz w:val="24"/>
          <w:szCs w:val="24"/>
        </w:rPr>
        <w:t>Leveson</w:t>
      </w:r>
      <w:proofErr w:type="spellEnd"/>
      <w:r w:rsidRPr="006C7879">
        <w:rPr>
          <w:rFonts w:ascii="Times New Roman" w:hAnsi="Times New Roman" w:cs="Times New Roman"/>
          <w:b/>
          <w:sz w:val="24"/>
          <w:szCs w:val="24"/>
        </w:rPr>
        <w:t xml:space="preserve"> Inquiry Day 82 pm, Page 24</w:t>
      </w:r>
      <w:r>
        <w:rPr>
          <w:rFonts w:ascii="Times New Roman" w:hAnsi="Times New Roman" w:cs="Times New Roman"/>
          <w:sz w:val="24"/>
          <w:szCs w:val="24"/>
        </w:rPr>
        <w:t xml:space="preserve"> (Q = Robert Jay, A = Jeremy Hunt)</w:t>
      </w:r>
    </w:p>
    <w:p w14:paraId="30E43FAF" w14:textId="77777777" w:rsidR="000969A2" w:rsidRPr="006C7879" w:rsidRDefault="000969A2" w:rsidP="000969A2">
      <w:pPr>
        <w:ind w:left="1440" w:right="1088" w:hanging="720"/>
        <w:jc w:val="both"/>
        <w:rPr>
          <w:rFonts w:ascii="Times New Roman" w:hAnsi="Times New Roman" w:cs="Times New Roman"/>
          <w:sz w:val="24"/>
          <w:szCs w:val="24"/>
        </w:rPr>
      </w:pPr>
      <w:r>
        <w:rPr>
          <w:rFonts w:ascii="Times New Roman" w:hAnsi="Times New Roman" w:cs="Times New Roman"/>
          <w:sz w:val="24"/>
          <w:szCs w:val="24"/>
        </w:rPr>
        <w:t>A:</w:t>
      </w:r>
      <w:r w:rsidRPr="006C7879">
        <w:rPr>
          <w:rFonts w:ascii="Times New Roman" w:hAnsi="Times New Roman" w:cs="Times New Roman"/>
          <w:sz w:val="24"/>
          <w:szCs w:val="24"/>
        </w:rPr>
        <w:t xml:space="preserve"> </w:t>
      </w:r>
      <w:r>
        <w:rPr>
          <w:rFonts w:ascii="Times New Roman" w:hAnsi="Times New Roman" w:cs="Times New Roman"/>
          <w:sz w:val="24"/>
          <w:szCs w:val="24"/>
        </w:rPr>
        <w:tab/>
      </w:r>
      <w:r w:rsidRPr="006C7879">
        <w:rPr>
          <w:rFonts w:ascii="Times New Roman" w:hAnsi="Times New Roman" w:cs="Times New Roman"/>
          <w:sz w:val="24"/>
          <w:szCs w:val="24"/>
        </w:rPr>
        <w:t xml:space="preserve">um (1.5) </w:t>
      </w:r>
      <w:proofErr w:type="spellStart"/>
      <w:r w:rsidRPr="006C7879">
        <w:rPr>
          <w:rFonts w:ascii="Times New Roman" w:hAnsi="Times New Roman" w:cs="Times New Roman"/>
          <w:sz w:val="24"/>
          <w:szCs w:val="24"/>
        </w:rPr>
        <w:t>i</w:t>
      </w:r>
      <w:proofErr w:type="spellEnd"/>
      <w:r w:rsidRPr="006C7879">
        <w:rPr>
          <w:rFonts w:ascii="Times New Roman" w:hAnsi="Times New Roman" w:cs="Times New Roman"/>
          <w:sz w:val="24"/>
          <w:szCs w:val="24"/>
        </w:rPr>
        <w:t xml:space="preserve">- </w:t>
      </w:r>
      <w:proofErr w:type="spellStart"/>
      <w:r w:rsidRPr="006C7879">
        <w:rPr>
          <w:rFonts w:ascii="Times New Roman" w:hAnsi="Times New Roman" w:cs="Times New Roman"/>
          <w:sz w:val="24"/>
          <w:szCs w:val="24"/>
        </w:rPr>
        <w:t>i'm</w:t>
      </w:r>
      <w:proofErr w:type="spellEnd"/>
      <w:r w:rsidRPr="006C7879">
        <w:rPr>
          <w:rFonts w:ascii="Times New Roman" w:hAnsi="Times New Roman" w:cs="Times New Roman"/>
          <w:sz w:val="24"/>
          <w:szCs w:val="24"/>
        </w:rPr>
        <w:t xml:space="preserve"> afraid </w:t>
      </w:r>
      <w:proofErr w:type="spellStart"/>
      <w:r w:rsidRPr="006C7879">
        <w:rPr>
          <w:rFonts w:ascii="Times New Roman" w:hAnsi="Times New Roman" w:cs="Times New Roman"/>
          <w:sz w:val="24"/>
          <w:szCs w:val="24"/>
        </w:rPr>
        <w:t>i</w:t>
      </w:r>
      <w:proofErr w:type="spellEnd"/>
      <w:r w:rsidRPr="006C7879">
        <w:rPr>
          <w:rFonts w:ascii="Times New Roman" w:hAnsi="Times New Roman" w:cs="Times New Roman"/>
          <w:sz w:val="24"/>
          <w:szCs w:val="24"/>
        </w:rPr>
        <w:t xml:space="preserve"> can't remember what event happened that day?</w:t>
      </w:r>
    </w:p>
    <w:p w14:paraId="3F6BE375" w14:textId="77777777" w:rsidR="000969A2" w:rsidRPr="006C7879" w:rsidRDefault="000969A2" w:rsidP="000969A2">
      <w:pPr>
        <w:ind w:left="1440" w:right="1088" w:hanging="720"/>
        <w:jc w:val="both"/>
        <w:rPr>
          <w:rFonts w:ascii="Times New Roman" w:hAnsi="Times New Roman" w:cs="Times New Roman"/>
          <w:sz w:val="24"/>
          <w:szCs w:val="24"/>
        </w:rPr>
      </w:pPr>
      <w:r>
        <w:rPr>
          <w:rFonts w:ascii="Times New Roman" w:hAnsi="Times New Roman" w:cs="Times New Roman"/>
          <w:sz w:val="24"/>
          <w:szCs w:val="24"/>
        </w:rPr>
        <w:t>Q:</w:t>
      </w:r>
      <w:r w:rsidRPr="006C7879">
        <w:rPr>
          <w:rFonts w:ascii="Times New Roman" w:hAnsi="Times New Roman" w:cs="Times New Roman"/>
          <w:sz w:val="24"/>
          <w:szCs w:val="24"/>
        </w:rPr>
        <w:t xml:space="preserve"> </w:t>
      </w:r>
      <w:r>
        <w:rPr>
          <w:rFonts w:ascii="Times New Roman" w:hAnsi="Times New Roman" w:cs="Times New Roman"/>
          <w:sz w:val="24"/>
          <w:szCs w:val="24"/>
        </w:rPr>
        <w:tab/>
      </w:r>
      <w:r w:rsidRPr="006C7879">
        <w:rPr>
          <w:rFonts w:ascii="Times New Roman" w:hAnsi="Times New Roman" w:cs="Times New Roman"/>
          <w:sz w:val="24"/>
          <w:szCs w:val="24"/>
        </w:rPr>
        <w:t xml:space="preserve">it was in fact the day before. </w:t>
      </w:r>
      <w:proofErr w:type="gramStart"/>
      <w:r w:rsidRPr="006C7879">
        <w:rPr>
          <w:rFonts w:ascii="Times New Roman" w:hAnsi="Times New Roman" w:cs="Times New Roman"/>
          <w:sz w:val="24"/>
          <w:szCs w:val="24"/>
        </w:rPr>
        <w:t>the</w:t>
      </w:r>
      <w:proofErr w:type="gramEnd"/>
      <w:r w:rsidRPr="006C7879">
        <w:rPr>
          <w:rFonts w:ascii="Times New Roman" w:hAnsi="Times New Roman" w:cs="Times New Roman"/>
          <w:sz w:val="24"/>
          <w:szCs w:val="24"/>
        </w:rPr>
        <w:t xml:space="preserve"> third of march was the announcement.</w:t>
      </w:r>
    </w:p>
    <w:p w14:paraId="2901D2E7" w14:textId="77777777" w:rsidR="000969A2" w:rsidRDefault="000969A2" w:rsidP="000969A2">
      <w:pPr>
        <w:ind w:left="1440" w:right="1088" w:hanging="720"/>
        <w:jc w:val="both"/>
        <w:rPr>
          <w:rFonts w:ascii="Times New Roman" w:hAnsi="Times New Roman" w:cs="Times New Roman"/>
          <w:sz w:val="24"/>
          <w:szCs w:val="24"/>
        </w:rPr>
      </w:pPr>
      <w:r>
        <w:rPr>
          <w:rFonts w:ascii="Times New Roman" w:hAnsi="Times New Roman" w:cs="Times New Roman"/>
          <w:sz w:val="24"/>
          <w:szCs w:val="24"/>
        </w:rPr>
        <w:t>A:</w:t>
      </w:r>
      <w:r w:rsidRPr="006C7879">
        <w:rPr>
          <w:rFonts w:ascii="Times New Roman" w:hAnsi="Times New Roman" w:cs="Times New Roman"/>
          <w:sz w:val="24"/>
          <w:szCs w:val="24"/>
        </w:rPr>
        <w:t xml:space="preserve"> </w:t>
      </w:r>
      <w:r>
        <w:rPr>
          <w:rFonts w:ascii="Times New Roman" w:hAnsi="Times New Roman" w:cs="Times New Roman"/>
          <w:sz w:val="24"/>
          <w:szCs w:val="24"/>
        </w:rPr>
        <w:tab/>
      </w:r>
      <w:r w:rsidRPr="006C7879">
        <w:rPr>
          <w:rFonts w:ascii="Times New Roman" w:hAnsi="Times New Roman" w:cs="Times New Roman"/>
          <w:sz w:val="24"/>
          <w:szCs w:val="24"/>
        </w:rPr>
        <w:t xml:space="preserve">oh! </w:t>
      </w:r>
      <w:proofErr w:type="gramStart"/>
      <w:r w:rsidRPr="006C7879">
        <w:rPr>
          <w:rFonts w:ascii="Times New Roman" w:hAnsi="Times New Roman" w:cs="Times New Roman"/>
          <w:sz w:val="24"/>
          <w:szCs w:val="24"/>
        </w:rPr>
        <w:t>right</w:t>
      </w:r>
      <w:proofErr w:type="gramEnd"/>
      <w:r w:rsidRPr="006C7879">
        <w:rPr>
          <w:rFonts w:ascii="Times New Roman" w:hAnsi="Times New Roman" w:cs="Times New Roman"/>
          <w:sz w:val="24"/>
          <w:szCs w:val="24"/>
        </w:rPr>
        <w:t xml:space="preserve">. </w:t>
      </w:r>
      <w:proofErr w:type="gramStart"/>
      <w:r w:rsidRPr="006C7879">
        <w:rPr>
          <w:rFonts w:ascii="Times New Roman" w:hAnsi="Times New Roman" w:cs="Times New Roman"/>
          <w:sz w:val="24"/>
          <w:szCs w:val="24"/>
        </w:rPr>
        <w:t>yes</w:t>
      </w:r>
      <w:proofErr w:type="gramEnd"/>
      <w:r w:rsidRPr="006C7879">
        <w:rPr>
          <w:rFonts w:ascii="Times New Roman" w:hAnsi="Times New Roman" w:cs="Times New Roman"/>
          <w:sz w:val="24"/>
          <w:szCs w:val="24"/>
        </w:rPr>
        <w:t xml:space="preserve"> sorry it was the day after </w:t>
      </w:r>
      <w:proofErr w:type="spellStart"/>
      <w:r w:rsidRPr="006C7879">
        <w:rPr>
          <w:rFonts w:ascii="Times New Roman" w:hAnsi="Times New Roman" w:cs="Times New Roman"/>
          <w:sz w:val="24"/>
          <w:szCs w:val="24"/>
        </w:rPr>
        <w:t>i'd</w:t>
      </w:r>
      <w:proofErr w:type="spellEnd"/>
      <w:r w:rsidRPr="006C7879">
        <w:rPr>
          <w:rFonts w:ascii="Times New Roman" w:hAnsi="Times New Roman" w:cs="Times New Roman"/>
          <w:sz w:val="24"/>
          <w:szCs w:val="24"/>
        </w:rPr>
        <w:t xml:space="preserve"> made the announcement about the </w:t>
      </w:r>
      <w:proofErr w:type="spellStart"/>
      <w:r w:rsidRPr="006C7879">
        <w:rPr>
          <w:rFonts w:ascii="Times New Roman" w:hAnsi="Times New Roman" w:cs="Times New Roman"/>
          <w:sz w:val="24"/>
          <w:szCs w:val="24"/>
        </w:rPr>
        <w:t>uils</w:t>
      </w:r>
      <w:proofErr w:type="spellEnd"/>
      <w:r w:rsidRPr="006C7879">
        <w:rPr>
          <w:rFonts w:ascii="Times New Roman" w:hAnsi="Times New Roman" w:cs="Times New Roman"/>
          <w:sz w:val="24"/>
          <w:szCs w:val="24"/>
        </w:rPr>
        <w:t xml:space="preserve"> and um </w:t>
      </w:r>
      <w:proofErr w:type="spellStart"/>
      <w:r w:rsidRPr="006C7879">
        <w:rPr>
          <w:rFonts w:ascii="Times New Roman" w:hAnsi="Times New Roman" w:cs="Times New Roman"/>
          <w:sz w:val="24"/>
          <w:szCs w:val="24"/>
        </w:rPr>
        <w:t>i</w:t>
      </w:r>
      <w:proofErr w:type="spellEnd"/>
      <w:r w:rsidRPr="006C7879">
        <w:rPr>
          <w:rFonts w:ascii="Times New Roman" w:hAnsi="Times New Roman" w:cs="Times New Roman"/>
          <w:sz w:val="24"/>
          <w:szCs w:val="24"/>
        </w:rPr>
        <w:t xml:space="preserve"> sent him a text to thank h</w:t>
      </w:r>
      <w:r>
        <w:rPr>
          <w:rFonts w:ascii="Times New Roman" w:hAnsi="Times New Roman" w:cs="Times New Roman"/>
          <w:sz w:val="24"/>
          <w:szCs w:val="24"/>
        </w:rPr>
        <w:t xml:space="preserve">im for his um </w:t>
      </w:r>
      <w:r w:rsidRPr="006C7879">
        <w:rPr>
          <w:rFonts w:ascii="Times New Roman" w:hAnsi="Times New Roman" w:cs="Times New Roman"/>
          <w:sz w:val="24"/>
          <w:szCs w:val="24"/>
        </w:rPr>
        <w:t xml:space="preserve">help and </w:t>
      </w:r>
      <w:proofErr w:type="spellStart"/>
      <w:r w:rsidRPr="006C7879">
        <w:rPr>
          <w:rFonts w:ascii="Times New Roman" w:hAnsi="Times New Roman" w:cs="Times New Roman"/>
          <w:sz w:val="24"/>
          <w:szCs w:val="24"/>
        </w:rPr>
        <w:t>i</w:t>
      </w:r>
      <w:proofErr w:type="spellEnd"/>
      <w:r w:rsidRPr="006C7879">
        <w:rPr>
          <w:rFonts w:ascii="Times New Roman" w:hAnsi="Times New Roman" w:cs="Times New Roman"/>
          <w:sz w:val="24"/>
          <w:szCs w:val="24"/>
        </w:rPr>
        <w:t xml:space="preserve"> also sent my other special advis</w:t>
      </w:r>
      <w:r>
        <w:rPr>
          <w:rFonts w:ascii="Times New Roman" w:hAnsi="Times New Roman" w:cs="Times New Roman"/>
          <w:sz w:val="24"/>
          <w:szCs w:val="24"/>
        </w:rPr>
        <w:t xml:space="preserve">er a text to thank her for </w:t>
      </w:r>
      <w:r w:rsidRPr="006C7879">
        <w:rPr>
          <w:rFonts w:ascii="Times New Roman" w:hAnsi="Times New Roman" w:cs="Times New Roman"/>
          <w:sz w:val="24"/>
          <w:szCs w:val="24"/>
          <w:u w:val="single"/>
        </w:rPr>
        <w:t>her</w:t>
      </w:r>
      <w:r w:rsidRPr="006C7879">
        <w:rPr>
          <w:rFonts w:ascii="Times New Roman" w:hAnsi="Times New Roman" w:cs="Times New Roman"/>
          <w:sz w:val="24"/>
          <w:szCs w:val="24"/>
        </w:rPr>
        <w:t xml:space="preserve"> help.</w:t>
      </w:r>
    </w:p>
    <w:p w14:paraId="4604A1C3" w14:textId="77777777" w:rsidR="000969A2" w:rsidRDefault="000969A2" w:rsidP="000969A2">
      <w:pPr>
        <w:ind w:left="1440" w:hanging="720"/>
        <w:jc w:val="both"/>
        <w:rPr>
          <w:rFonts w:ascii="Times New Roman" w:hAnsi="Times New Roman" w:cs="Times New Roman"/>
          <w:sz w:val="24"/>
          <w:szCs w:val="24"/>
        </w:rPr>
      </w:pPr>
    </w:p>
    <w:p w14:paraId="3ABE985F" w14:textId="77777777" w:rsidR="000969A2" w:rsidRDefault="000969A2" w:rsidP="000969A2">
      <w:pPr>
        <w:pStyle w:val="ListParagraph"/>
        <w:numPr>
          <w:ilvl w:val="0"/>
          <w:numId w:val="2"/>
        </w:numPr>
        <w:ind w:hanging="720"/>
        <w:jc w:val="both"/>
        <w:rPr>
          <w:rFonts w:ascii="Times New Roman" w:hAnsi="Times New Roman" w:cs="Times New Roman"/>
          <w:sz w:val="24"/>
          <w:szCs w:val="24"/>
        </w:rPr>
      </w:pPr>
      <w:proofErr w:type="spellStart"/>
      <w:r w:rsidRPr="00DD5D46">
        <w:rPr>
          <w:rFonts w:ascii="Times New Roman" w:hAnsi="Times New Roman" w:cs="Times New Roman"/>
          <w:b/>
          <w:sz w:val="24"/>
          <w:szCs w:val="24"/>
        </w:rPr>
        <w:t>Leveson</w:t>
      </w:r>
      <w:proofErr w:type="spellEnd"/>
      <w:r w:rsidRPr="00DD5D46">
        <w:rPr>
          <w:rFonts w:ascii="Times New Roman" w:hAnsi="Times New Roman" w:cs="Times New Roman"/>
          <w:b/>
          <w:sz w:val="24"/>
          <w:szCs w:val="24"/>
        </w:rPr>
        <w:t xml:space="preserve"> Inquiry Day 76 pm, Page 175</w:t>
      </w:r>
      <w:r>
        <w:rPr>
          <w:rFonts w:ascii="Times New Roman" w:hAnsi="Times New Roman" w:cs="Times New Roman"/>
          <w:sz w:val="24"/>
          <w:szCs w:val="24"/>
        </w:rPr>
        <w:t xml:space="preserve"> (Q = </w:t>
      </w:r>
      <w:proofErr w:type="spellStart"/>
      <w:r>
        <w:rPr>
          <w:rFonts w:ascii="Times New Roman" w:hAnsi="Times New Roman" w:cs="Times New Roman"/>
          <w:sz w:val="24"/>
          <w:szCs w:val="24"/>
        </w:rPr>
        <w:t>Carine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Patry</w:t>
      </w:r>
      <w:proofErr w:type="spellEnd"/>
      <w:r>
        <w:rPr>
          <w:rFonts w:ascii="Times New Roman" w:hAnsi="Times New Roman" w:cs="Times New Roman"/>
          <w:sz w:val="24"/>
          <w:szCs w:val="24"/>
        </w:rPr>
        <w:t xml:space="preserve"> Hoskins, A = John, Lord Reid)</w:t>
      </w:r>
    </w:p>
    <w:p w14:paraId="3CE848E2" w14:textId="77777777" w:rsidR="000969A2" w:rsidRPr="00DD5D46" w:rsidRDefault="000969A2" w:rsidP="000969A2">
      <w:pPr>
        <w:ind w:left="1440" w:right="1088" w:hanging="720"/>
        <w:jc w:val="both"/>
        <w:rPr>
          <w:rFonts w:ascii="Times New Roman" w:hAnsi="Times New Roman" w:cs="Times New Roman"/>
          <w:sz w:val="24"/>
          <w:szCs w:val="24"/>
        </w:rPr>
      </w:pPr>
      <w:r>
        <w:rPr>
          <w:rFonts w:ascii="Times New Roman" w:hAnsi="Times New Roman" w:cs="Times New Roman"/>
          <w:sz w:val="24"/>
          <w:szCs w:val="24"/>
        </w:rPr>
        <w:t>Q:</w:t>
      </w:r>
      <w:r w:rsidRPr="00DD5D46">
        <w:rPr>
          <w:rFonts w:ascii="Times New Roman" w:hAnsi="Times New Roman" w:cs="Times New Roman"/>
          <w:sz w:val="24"/>
          <w:szCs w:val="24"/>
        </w:rPr>
        <w:t xml:space="preserve"> </w:t>
      </w:r>
      <w:r>
        <w:rPr>
          <w:rFonts w:ascii="Times New Roman" w:hAnsi="Times New Roman" w:cs="Times New Roman"/>
          <w:sz w:val="24"/>
          <w:szCs w:val="24"/>
        </w:rPr>
        <w:tab/>
      </w:r>
      <w:r w:rsidRPr="00DD5D46">
        <w:rPr>
          <w:rFonts w:ascii="Times New Roman" w:hAnsi="Times New Roman" w:cs="Times New Roman"/>
          <w:sz w:val="24"/>
          <w:szCs w:val="24"/>
        </w:rPr>
        <w:t xml:space="preserve">and then at </w:t>
      </w:r>
      <w:proofErr w:type="gramStart"/>
      <w:r w:rsidRPr="00DD5D46">
        <w:rPr>
          <w:rFonts w:ascii="Times New Roman" w:hAnsi="Times New Roman" w:cs="Times New Roman"/>
          <w:sz w:val="24"/>
          <w:szCs w:val="24"/>
        </w:rPr>
        <w:t>forty two</w:t>
      </w:r>
      <w:proofErr w:type="gramEnd"/>
      <w:r w:rsidRPr="00DD5D46">
        <w:rPr>
          <w:rFonts w:ascii="Times New Roman" w:hAnsi="Times New Roman" w:cs="Times New Roman"/>
          <w:sz w:val="24"/>
          <w:szCs w:val="24"/>
        </w:rPr>
        <w:t xml:space="preserve"> you don't just deal with the priorities you also </w:t>
      </w:r>
      <w:r>
        <w:rPr>
          <w:rFonts w:ascii="Times New Roman" w:hAnsi="Times New Roman" w:cs="Times New Roman"/>
          <w:sz w:val="24"/>
          <w:szCs w:val="24"/>
        </w:rPr>
        <w:t xml:space="preserve">deal with the </w:t>
      </w:r>
      <w:r w:rsidRPr="00DD5D46">
        <w:rPr>
          <w:rFonts w:ascii="Times New Roman" w:hAnsi="Times New Roman" w:cs="Times New Roman"/>
          <w:sz w:val="24"/>
          <w:szCs w:val="24"/>
          <w:u w:val="single"/>
        </w:rPr>
        <w:t>routine</w:t>
      </w:r>
      <w:r w:rsidRPr="00DD5D46">
        <w:rPr>
          <w:rFonts w:ascii="Times New Roman" w:hAnsi="Times New Roman" w:cs="Times New Roman"/>
          <w:sz w:val="24"/>
          <w:szCs w:val="24"/>
        </w:rPr>
        <w:t xml:space="preserve"> ministerial duties that you had to deal with as well.</w:t>
      </w:r>
    </w:p>
    <w:p w14:paraId="3640CDCF" w14:textId="77777777" w:rsidR="000969A2" w:rsidRPr="00DD5D46" w:rsidRDefault="000969A2" w:rsidP="000969A2">
      <w:pPr>
        <w:ind w:right="1088"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D5D46">
        <w:rPr>
          <w:rFonts w:ascii="Times New Roman" w:hAnsi="Times New Roman" w:cs="Times New Roman"/>
          <w:sz w:val="24"/>
          <w:szCs w:val="24"/>
        </w:rPr>
        <w:t xml:space="preserve"> </w:t>
      </w:r>
      <w:proofErr w:type="spellStart"/>
      <w:r w:rsidRPr="00DD5D46">
        <w:rPr>
          <w:rFonts w:ascii="Times New Roman" w:hAnsi="Times New Roman" w:cs="Times New Roman"/>
          <w:sz w:val="24"/>
          <w:szCs w:val="24"/>
        </w:rPr>
        <w:t>i</w:t>
      </w:r>
      <w:proofErr w:type="spellEnd"/>
      <w:r w:rsidRPr="00DD5D46">
        <w:rPr>
          <w:rFonts w:ascii="Times New Roman" w:hAnsi="Times New Roman" w:cs="Times New Roman"/>
          <w:sz w:val="24"/>
          <w:szCs w:val="24"/>
        </w:rPr>
        <w:t xml:space="preserve"> apologise for the length of these=</w:t>
      </w:r>
    </w:p>
    <w:p w14:paraId="6F245184" w14:textId="77777777" w:rsidR="000969A2" w:rsidRPr="00DD5D46" w:rsidRDefault="000969A2" w:rsidP="000969A2">
      <w:pPr>
        <w:ind w:right="1088" w:firstLine="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sidRPr="00DD5D4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5D46">
        <w:rPr>
          <w:rFonts w:ascii="Times New Roman" w:hAnsi="Times New Roman" w:cs="Times New Roman"/>
          <w:sz w:val="24"/>
          <w:szCs w:val="24"/>
        </w:rPr>
        <w:t>=no</w:t>
      </w:r>
    </w:p>
    <w:p w14:paraId="5F58348E" w14:textId="77777777" w:rsidR="000969A2" w:rsidRDefault="000969A2" w:rsidP="000969A2">
      <w:pPr>
        <w:ind w:left="1440" w:right="1088" w:hanging="720"/>
        <w:jc w:val="both"/>
        <w:rPr>
          <w:rFonts w:ascii="Times New Roman" w:hAnsi="Times New Roman" w:cs="Times New Roman"/>
          <w:sz w:val="24"/>
          <w:szCs w:val="24"/>
        </w:rPr>
      </w:pPr>
      <w:r>
        <w:rPr>
          <w:rFonts w:ascii="Times New Roman" w:hAnsi="Times New Roman" w:cs="Times New Roman"/>
          <w:sz w:val="24"/>
          <w:szCs w:val="24"/>
        </w:rPr>
        <w:t>A:</w:t>
      </w:r>
      <w:r w:rsidRPr="00DD5D46">
        <w:rPr>
          <w:rFonts w:ascii="Times New Roman" w:hAnsi="Times New Roman" w:cs="Times New Roman"/>
          <w:sz w:val="24"/>
          <w:szCs w:val="24"/>
        </w:rPr>
        <w:t xml:space="preserve"> </w:t>
      </w:r>
      <w:r>
        <w:rPr>
          <w:rFonts w:ascii="Times New Roman" w:hAnsi="Times New Roman" w:cs="Times New Roman"/>
          <w:sz w:val="24"/>
          <w:szCs w:val="24"/>
        </w:rPr>
        <w:tab/>
      </w:r>
      <w:r w:rsidRPr="00DD5D46">
        <w:rPr>
          <w:rFonts w:ascii="Times New Roman" w:hAnsi="Times New Roman" w:cs="Times New Roman"/>
          <w:sz w:val="24"/>
          <w:szCs w:val="24"/>
        </w:rPr>
        <w:t>but basically prioritisation is almost by definition a relative decision.</w:t>
      </w:r>
    </w:p>
    <w:p w14:paraId="55E51250" w14:textId="77777777" w:rsidR="000969A2" w:rsidRDefault="000969A2" w:rsidP="000969A2">
      <w:pPr>
        <w:ind w:left="1440" w:right="1088" w:hanging="720"/>
        <w:jc w:val="both"/>
        <w:rPr>
          <w:rFonts w:ascii="Times New Roman" w:hAnsi="Times New Roman" w:cs="Times New Roman"/>
          <w:sz w:val="24"/>
          <w:szCs w:val="24"/>
        </w:rPr>
      </w:pPr>
    </w:p>
    <w:p w14:paraId="4FFC6206" w14:textId="77777777" w:rsidR="000969A2" w:rsidRDefault="000969A2" w:rsidP="000969A2">
      <w:pPr>
        <w:ind w:right="-46" w:firstLine="0"/>
        <w:jc w:val="both"/>
        <w:rPr>
          <w:rFonts w:ascii="Times New Roman" w:hAnsi="Times New Roman" w:cs="Times New Roman"/>
          <w:sz w:val="24"/>
          <w:szCs w:val="24"/>
        </w:rPr>
      </w:pPr>
      <w:r>
        <w:rPr>
          <w:rFonts w:ascii="Times New Roman" w:hAnsi="Times New Roman" w:cs="Times New Roman"/>
          <w:sz w:val="24"/>
          <w:szCs w:val="24"/>
        </w:rPr>
        <w:t xml:space="preserve">In (10) the complaint can be viewed as counsel having to correct the witness on the facts of the question being asked, and the ‘in fact’ in Jay’s correction is an explicit indication that he is providing a repair for Hunt’s previous turn.  In (11) counsel states that Reid has provided not </w:t>
      </w:r>
      <w:r>
        <w:rPr>
          <w:rFonts w:ascii="Times New Roman" w:hAnsi="Times New Roman" w:cs="Times New Roman"/>
          <w:i/>
          <w:sz w:val="24"/>
          <w:szCs w:val="24"/>
        </w:rPr>
        <w:t>just</w:t>
      </w:r>
      <w:r>
        <w:rPr>
          <w:rFonts w:ascii="Times New Roman" w:hAnsi="Times New Roman" w:cs="Times New Roman"/>
          <w:sz w:val="24"/>
          <w:szCs w:val="24"/>
        </w:rPr>
        <w:t xml:space="preserve"> details of priorities but also routine matters he dealt with, meaning that his evidence will be much longer and it is for this that he is apologising – giving an indication that he has interpreted counsel’s turn 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n implicit) complaint.  </w:t>
      </w:r>
    </w:p>
    <w:p w14:paraId="20496DA7" w14:textId="77777777" w:rsidR="000969A2" w:rsidRPr="00DD5D46" w:rsidRDefault="000969A2" w:rsidP="000969A2">
      <w:pPr>
        <w:ind w:right="-46"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3C00619B"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 xml:space="preserve">However, this is not the whole story.  Apologies can often be made off a politician’s own bat, as it were.  This is naturally particularly true for misspeaks where speakers very often initiate their own repair without prompting.  In addition, where the </w:t>
      </w:r>
      <w:proofErr w:type="gramStart"/>
      <w:r>
        <w:rPr>
          <w:rFonts w:ascii="Times New Roman" w:hAnsi="Times New Roman" w:cs="Times New Roman"/>
          <w:sz w:val="24"/>
          <w:szCs w:val="24"/>
        </w:rPr>
        <w:t>apology is used by the politician to seek clarification</w:t>
      </w:r>
      <w:proofErr w:type="gramEnd"/>
      <w:r>
        <w:rPr>
          <w:rFonts w:ascii="Times New Roman" w:hAnsi="Times New Roman" w:cs="Times New Roman"/>
          <w:sz w:val="24"/>
          <w:szCs w:val="24"/>
        </w:rPr>
        <w:t>, it is clear that this has not been triggered by a complaint, but rather by the trouble encountered.  We shall return to the special status of this type of apology later in this section.  That said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 is not just in these cases where we find the absence of a complaint.  Consider the following two examples:</w:t>
      </w:r>
    </w:p>
    <w:p w14:paraId="75AD4B27" w14:textId="77777777" w:rsidR="000969A2" w:rsidRDefault="000969A2" w:rsidP="000969A2">
      <w:pPr>
        <w:jc w:val="both"/>
        <w:rPr>
          <w:rFonts w:ascii="Times New Roman" w:hAnsi="Times New Roman" w:cs="Times New Roman"/>
          <w:sz w:val="24"/>
          <w:szCs w:val="24"/>
        </w:rPr>
      </w:pPr>
    </w:p>
    <w:p w14:paraId="1428FAD3" w14:textId="77777777" w:rsidR="000969A2" w:rsidRDefault="000969A2" w:rsidP="000969A2">
      <w:pPr>
        <w:pStyle w:val="ListParagraph"/>
        <w:numPr>
          <w:ilvl w:val="0"/>
          <w:numId w:val="2"/>
        </w:numPr>
        <w:ind w:right="1088" w:hanging="720"/>
        <w:jc w:val="both"/>
        <w:rPr>
          <w:rFonts w:ascii="Times New Roman" w:hAnsi="Times New Roman" w:cs="Times New Roman"/>
          <w:sz w:val="24"/>
          <w:szCs w:val="24"/>
        </w:rPr>
      </w:pPr>
      <w:proofErr w:type="spellStart"/>
      <w:r w:rsidRPr="00FA59D8">
        <w:rPr>
          <w:rFonts w:ascii="Times New Roman" w:hAnsi="Times New Roman" w:cs="Times New Roman"/>
          <w:b/>
          <w:sz w:val="24"/>
          <w:szCs w:val="24"/>
        </w:rPr>
        <w:t>Leveson</w:t>
      </w:r>
      <w:proofErr w:type="spellEnd"/>
      <w:r w:rsidRPr="00FA59D8">
        <w:rPr>
          <w:rFonts w:ascii="Times New Roman" w:hAnsi="Times New Roman" w:cs="Times New Roman"/>
          <w:b/>
          <w:sz w:val="24"/>
          <w:szCs w:val="24"/>
        </w:rPr>
        <w:t xml:space="preserve"> Inquiry Day 80 am, Page 32-3</w:t>
      </w:r>
      <w:r>
        <w:rPr>
          <w:rFonts w:ascii="Times New Roman" w:hAnsi="Times New Roman" w:cs="Times New Roman"/>
          <w:sz w:val="24"/>
          <w:szCs w:val="24"/>
        </w:rPr>
        <w:t xml:space="preserve"> (Q = Robert Jay, A = Theresa May)</w:t>
      </w:r>
    </w:p>
    <w:p w14:paraId="032B3A9C" w14:textId="77777777" w:rsidR="000969A2" w:rsidRPr="00FA59D8" w:rsidRDefault="000969A2" w:rsidP="000969A2">
      <w:pPr>
        <w:pStyle w:val="ListParagraph"/>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FA5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so this was </w:t>
      </w:r>
      <w:r w:rsidRPr="00FA59D8">
        <w:rPr>
          <w:rFonts w:ascii="Times New Roman" w:eastAsia="Times New Roman" w:hAnsi="Times New Roman" w:cs="Times New Roman"/>
          <w:sz w:val="24"/>
          <w:szCs w:val="24"/>
          <w:u w:val="single"/>
        </w:rPr>
        <w:t>now</w:t>
      </w:r>
      <w:r w:rsidRPr="00FA59D8">
        <w:rPr>
          <w:rFonts w:ascii="Times New Roman" w:eastAsia="Times New Roman" w:hAnsi="Times New Roman" w:cs="Times New Roman"/>
          <w:sz w:val="24"/>
          <w:szCs w:val="24"/>
        </w:rPr>
        <w:t xml:space="preserve"> being seen as part of a wider picture where other issues or press regulations might now come into play. (.) </w:t>
      </w:r>
      <w:proofErr w:type="gramStart"/>
      <w:r w:rsidRPr="00FA59D8">
        <w:rPr>
          <w:rFonts w:ascii="Times New Roman" w:eastAsia="Times New Roman" w:hAnsi="Times New Roman" w:cs="Times New Roman"/>
          <w:sz w:val="24"/>
          <w:szCs w:val="24"/>
        </w:rPr>
        <w:t>is</w:t>
      </w:r>
      <w:proofErr w:type="gramEnd"/>
      <w:r w:rsidRPr="00FA59D8">
        <w:rPr>
          <w:rFonts w:ascii="Times New Roman" w:eastAsia="Times New Roman" w:hAnsi="Times New Roman" w:cs="Times New Roman"/>
          <w:sz w:val="24"/>
          <w:szCs w:val="24"/>
        </w:rPr>
        <w:t xml:space="preserve"> that right?</w:t>
      </w:r>
    </w:p>
    <w:p w14:paraId="2C7430DD" w14:textId="77777777" w:rsidR="000969A2" w:rsidRDefault="000969A2" w:rsidP="000969A2">
      <w:pPr>
        <w:pStyle w:val="ListParagraph"/>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A5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A59D8">
        <w:rPr>
          <w:rFonts w:ascii="Times New Roman" w:eastAsia="Times New Roman" w:hAnsi="Times New Roman" w:cs="Times New Roman"/>
          <w:sz w:val="24"/>
          <w:szCs w:val="24"/>
        </w:rPr>
        <w:t xml:space="preserve">yes=may </w:t>
      </w:r>
      <w:proofErr w:type="spellStart"/>
      <w:r w:rsidRPr="00FA59D8">
        <w:rPr>
          <w:rFonts w:ascii="Times New Roman" w:eastAsia="Times New Roman" w:hAnsi="Times New Roman" w:cs="Times New Roman"/>
          <w:sz w:val="24"/>
          <w:szCs w:val="24"/>
        </w:rPr>
        <w:t>i</w:t>
      </w:r>
      <w:proofErr w:type="spellEnd"/>
      <w:r w:rsidRPr="00FA59D8">
        <w:rPr>
          <w:rFonts w:ascii="Times New Roman" w:eastAsia="Times New Roman" w:hAnsi="Times New Roman" w:cs="Times New Roman"/>
          <w:sz w:val="24"/>
          <w:szCs w:val="24"/>
        </w:rPr>
        <w:t xml:space="preserve"> just take you back </w:t>
      </w:r>
      <w:proofErr w:type="spellStart"/>
      <w:r w:rsidRPr="00FA59D8">
        <w:rPr>
          <w:rFonts w:ascii="Times New Roman" w:eastAsia="Times New Roman" w:hAnsi="Times New Roman" w:cs="Times New Roman"/>
          <w:sz w:val="24"/>
          <w:szCs w:val="24"/>
        </w:rPr>
        <w:t>er</w:t>
      </w:r>
      <w:proofErr w:type="spellEnd"/>
      <w:r w:rsidRPr="00FA59D8">
        <w:rPr>
          <w:rFonts w:ascii="Times New Roman" w:eastAsia="Times New Roman" w:hAnsi="Times New Roman" w:cs="Times New Roman"/>
          <w:sz w:val="24"/>
          <w:szCs w:val="24"/>
        </w:rPr>
        <w:t xml:space="preserve"> </w:t>
      </w:r>
      <w:proofErr w:type="spellStart"/>
      <w:r w:rsidRPr="00FA59D8">
        <w:rPr>
          <w:rFonts w:ascii="Times New Roman" w:eastAsia="Times New Roman" w:hAnsi="Times New Roman" w:cs="Times New Roman"/>
          <w:sz w:val="24"/>
          <w:szCs w:val="24"/>
        </w:rPr>
        <w:t>er</w:t>
      </w:r>
      <w:proofErr w:type="spellEnd"/>
      <w:r w:rsidRPr="00FA59D8">
        <w:rPr>
          <w:rFonts w:ascii="Times New Roman" w:eastAsia="Times New Roman" w:hAnsi="Times New Roman" w:cs="Times New Roman"/>
          <w:sz w:val="24"/>
          <w:szCs w:val="24"/>
        </w:rPr>
        <w:t xml:space="preserve"> mister jay to my previous answer because </w:t>
      </w:r>
      <w:proofErr w:type="spellStart"/>
      <w:r w:rsidRPr="00FA59D8">
        <w:rPr>
          <w:rFonts w:ascii="Times New Roman" w:eastAsia="Times New Roman" w:hAnsi="Times New Roman" w:cs="Times New Roman"/>
          <w:sz w:val="24"/>
          <w:szCs w:val="24"/>
        </w:rPr>
        <w:t>i</w:t>
      </w:r>
      <w:proofErr w:type="spellEnd"/>
      <w:r w:rsidRPr="00FA59D8">
        <w:rPr>
          <w:rFonts w:ascii="Times New Roman" w:eastAsia="Times New Roman" w:hAnsi="Times New Roman" w:cs="Times New Roman"/>
          <w:sz w:val="24"/>
          <w:szCs w:val="24"/>
        </w:rPr>
        <w:t xml:space="preserve"> now realise </w:t>
      </w:r>
      <w:r>
        <w:rPr>
          <w:rFonts w:ascii="Times New Roman" w:eastAsia="Times New Roman" w:hAnsi="Times New Roman" w:cs="Times New Roman"/>
          <w:sz w:val="24"/>
          <w:szCs w:val="24"/>
        </w:rPr>
        <w:t xml:space="preserve">that there are </w:t>
      </w:r>
      <w:r w:rsidRPr="00C40EB0">
        <w:rPr>
          <w:rFonts w:ascii="Times New Roman" w:eastAsia="Times New Roman" w:hAnsi="Times New Roman" w:cs="Times New Roman"/>
          <w:sz w:val="24"/>
          <w:szCs w:val="24"/>
          <w:u w:val="single"/>
        </w:rPr>
        <w:t>two</w:t>
      </w:r>
      <w:r>
        <w:rPr>
          <w:rFonts w:ascii="Times New Roman" w:eastAsia="Times New Roman" w:hAnsi="Times New Roman" w:cs="Times New Roman"/>
          <w:sz w:val="24"/>
          <w:szCs w:val="24"/>
        </w:rPr>
        <w:t xml:space="preserve"> lord </w:t>
      </w:r>
      <w:proofErr w:type="spellStart"/>
      <w:r>
        <w:rPr>
          <w:rFonts w:ascii="Times New Roman" w:eastAsia="Times New Roman" w:hAnsi="Times New Roman" w:cs="Times New Roman"/>
          <w:sz w:val="24"/>
          <w:szCs w:val="24"/>
        </w:rPr>
        <w:t>wall</w:t>
      </w:r>
      <w:r w:rsidRPr="00FA59D8">
        <w:rPr>
          <w:rFonts w:ascii="Times New Roman" w:eastAsia="Times New Roman" w:hAnsi="Times New Roman" w:cs="Times New Roman"/>
          <w:sz w:val="24"/>
          <w:szCs w:val="24"/>
        </w:rPr>
        <w:t>aces</w:t>
      </w:r>
      <w:proofErr w:type="spellEnd"/>
      <w:r w:rsidRPr="00FA59D8">
        <w:rPr>
          <w:rFonts w:ascii="Times New Roman" w:eastAsia="Times New Roman" w:hAnsi="Times New Roman" w:cs="Times New Roman"/>
          <w:sz w:val="24"/>
          <w:szCs w:val="24"/>
        </w:rPr>
        <w:t xml:space="preserve"> in the lords and this may in fact be a refer</w:t>
      </w:r>
      <w:r>
        <w:rPr>
          <w:rFonts w:ascii="Times New Roman" w:eastAsia="Times New Roman" w:hAnsi="Times New Roman" w:cs="Times New Roman"/>
          <w:sz w:val="24"/>
          <w:szCs w:val="24"/>
        </w:rPr>
        <w:t xml:space="preserve">ence to lord </w:t>
      </w:r>
      <w:proofErr w:type="spellStart"/>
      <w:r>
        <w:rPr>
          <w:rFonts w:ascii="Times New Roman" w:eastAsia="Times New Roman" w:hAnsi="Times New Roman" w:cs="Times New Roman"/>
          <w:sz w:val="24"/>
          <w:szCs w:val="24"/>
        </w:rPr>
        <w:t>wallace</w:t>
      </w:r>
      <w:proofErr w:type="spellEnd"/>
      <w:r>
        <w:rPr>
          <w:rFonts w:ascii="Times New Roman" w:eastAsia="Times New Roman" w:hAnsi="Times New Roman" w:cs="Times New Roman"/>
          <w:sz w:val="24"/>
          <w:szCs w:val="24"/>
        </w:rPr>
        <w:t xml:space="preserve"> who was at</w:t>
      </w:r>
    </w:p>
    <w:p w14:paraId="00835EFD" w14:textId="77777777" w:rsidR="000969A2" w:rsidRDefault="000969A2" w:rsidP="000969A2">
      <w:pPr>
        <w:pStyle w:val="ListParagraph"/>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proofErr w:type="gramStart"/>
      <w:r w:rsidRPr="00FA59D8">
        <w:rPr>
          <w:rFonts w:ascii="Times New Roman" w:eastAsia="Times New Roman" w:hAnsi="Times New Roman" w:cs="Times New Roman"/>
          <w:sz w:val="24"/>
          <w:szCs w:val="24"/>
        </w:rPr>
        <w:t>the</w:t>
      </w:r>
      <w:proofErr w:type="gramEnd"/>
      <w:r w:rsidRPr="00FA59D8">
        <w:rPr>
          <w:rFonts w:ascii="Times New Roman" w:eastAsia="Times New Roman" w:hAnsi="Times New Roman" w:cs="Times New Roman"/>
          <w:sz w:val="24"/>
          <w:szCs w:val="24"/>
        </w:rPr>
        <w:t xml:space="preserve"> time a whip in the lord for home office matters. (0.5) </w:t>
      </w:r>
      <w:proofErr w:type="gramStart"/>
      <w:r w:rsidRPr="00FA59D8">
        <w:rPr>
          <w:rFonts w:ascii="Times New Roman" w:eastAsia="Times New Roman" w:hAnsi="Times New Roman" w:cs="Times New Roman"/>
          <w:sz w:val="24"/>
          <w:szCs w:val="24"/>
        </w:rPr>
        <w:t>so</w:t>
      </w:r>
      <w:proofErr w:type="gramEnd"/>
      <w:r w:rsidRPr="00FA59D8">
        <w:rPr>
          <w:rFonts w:ascii="Times New Roman" w:eastAsia="Times New Roman" w:hAnsi="Times New Roman" w:cs="Times New Roman"/>
          <w:sz w:val="24"/>
          <w:szCs w:val="24"/>
        </w:rPr>
        <w:t xml:space="preserve"> </w:t>
      </w:r>
      <w:proofErr w:type="spellStart"/>
      <w:r w:rsidRPr="00FA59D8">
        <w:rPr>
          <w:rFonts w:ascii="Times New Roman" w:eastAsia="Times New Roman" w:hAnsi="Times New Roman" w:cs="Times New Roman"/>
          <w:sz w:val="24"/>
          <w:szCs w:val="24"/>
        </w:rPr>
        <w:t>i</w:t>
      </w:r>
      <w:proofErr w:type="spellEnd"/>
      <w:r w:rsidRPr="00FA59D8">
        <w:rPr>
          <w:rFonts w:ascii="Times New Roman" w:eastAsia="Times New Roman" w:hAnsi="Times New Roman" w:cs="Times New Roman"/>
          <w:sz w:val="24"/>
          <w:szCs w:val="24"/>
        </w:rPr>
        <w:t xml:space="preserve"> </w:t>
      </w:r>
    </w:p>
    <w:p w14:paraId="4ADFCC14" w14:textId="77777777" w:rsidR="000969A2" w:rsidRDefault="000969A2" w:rsidP="000969A2">
      <w:pPr>
        <w:pStyle w:val="ListParagraph"/>
        <w:ind w:left="1440" w:right="108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56A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proofErr w:type="gramStart"/>
      <w:r w:rsidRPr="00FA59D8">
        <w:rPr>
          <w:rFonts w:ascii="Times New Roman" w:eastAsia="Times New Roman" w:hAnsi="Times New Roman" w:cs="Times New Roman"/>
          <w:sz w:val="24"/>
          <w:szCs w:val="24"/>
        </w:rPr>
        <w:t>apologise</w:t>
      </w:r>
      <w:proofErr w:type="gramEnd"/>
      <w:r w:rsidRPr="00FA59D8">
        <w:rPr>
          <w:rFonts w:ascii="Times New Roman" w:eastAsia="Times New Roman" w:hAnsi="Times New Roman" w:cs="Times New Roman"/>
          <w:sz w:val="24"/>
          <w:szCs w:val="24"/>
        </w:rPr>
        <w:t xml:space="preserve"> if </w:t>
      </w:r>
      <w:proofErr w:type="spellStart"/>
      <w:r w:rsidRPr="00FA59D8">
        <w:rPr>
          <w:rFonts w:ascii="Times New Roman" w:eastAsia="Times New Roman" w:hAnsi="Times New Roman" w:cs="Times New Roman"/>
          <w:sz w:val="24"/>
          <w:szCs w:val="24"/>
        </w:rPr>
        <w:t>i</w:t>
      </w:r>
      <w:proofErr w:type="spellEnd"/>
      <w:r w:rsidRPr="00FA5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can't clarify which of the </w:t>
      </w:r>
      <w:r w:rsidRPr="00C40EB0">
        <w:rPr>
          <w:rFonts w:ascii="Times New Roman" w:eastAsia="Times New Roman" w:hAnsi="Times New Roman" w:cs="Times New Roman"/>
          <w:sz w:val="24"/>
          <w:szCs w:val="24"/>
          <w:u w:val="single"/>
        </w:rPr>
        <w:t>two</w:t>
      </w:r>
      <w:r>
        <w:rPr>
          <w:rFonts w:ascii="Times New Roman" w:eastAsia="Times New Roman" w:hAnsi="Times New Roman" w:cs="Times New Roman"/>
          <w:sz w:val="24"/>
          <w:szCs w:val="24"/>
        </w:rPr>
        <w:t xml:space="preserve"> lord </w:t>
      </w:r>
      <w:proofErr w:type="spellStart"/>
      <w:r>
        <w:rPr>
          <w:rFonts w:ascii="Times New Roman" w:eastAsia="Times New Roman" w:hAnsi="Times New Roman" w:cs="Times New Roman"/>
          <w:sz w:val="24"/>
          <w:szCs w:val="24"/>
        </w:rPr>
        <w:t>wallaces</w:t>
      </w:r>
      <w:proofErr w:type="spellEnd"/>
      <w:r>
        <w:rPr>
          <w:rFonts w:ascii="Times New Roman" w:eastAsia="Times New Roman" w:hAnsi="Times New Roman" w:cs="Times New Roman"/>
          <w:sz w:val="24"/>
          <w:szCs w:val="24"/>
        </w:rPr>
        <w:t xml:space="preserve"> it was. […</w:t>
      </w:r>
      <w:r w:rsidRPr="00FA59D8">
        <w:rPr>
          <w:rFonts w:ascii="Times New Roman" w:eastAsia="Times New Roman" w:hAnsi="Times New Roman" w:cs="Times New Roman"/>
          <w:sz w:val="24"/>
          <w:szCs w:val="24"/>
        </w:rPr>
        <w:t>]</w:t>
      </w:r>
    </w:p>
    <w:p w14:paraId="06A4EFA4" w14:textId="77777777" w:rsidR="000969A2" w:rsidRDefault="000969A2" w:rsidP="000969A2">
      <w:pPr>
        <w:pStyle w:val="ListParagraph"/>
        <w:numPr>
          <w:ilvl w:val="0"/>
          <w:numId w:val="2"/>
        </w:numPr>
        <w:ind w:right="1088" w:hanging="720"/>
        <w:jc w:val="both"/>
        <w:rPr>
          <w:rFonts w:ascii="Times New Roman" w:hAnsi="Times New Roman" w:cs="Times New Roman"/>
          <w:sz w:val="24"/>
          <w:szCs w:val="24"/>
        </w:rPr>
      </w:pPr>
      <w:proofErr w:type="spellStart"/>
      <w:r w:rsidRPr="0070162E">
        <w:rPr>
          <w:rFonts w:ascii="Times New Roman" w:hAnsi="Times New Roman" w:cs="Times New Roman"/>
          <w:b/>
          <w:sz w:val="24"/>
          <w:szCs w:val="24"/>
        </w:rPr>
        <w:t>Leveson</w:t>
      </w:r>
      <w:proofErr w:type="spellEnd"/>
      <w:r w:rsidRPr="0070162E">
        <w:rPr>
          <w:rFonts w:ascii="Times New Roman" w:hAnsi="Times New Roman" w:cs="Times New Roman"/>
          <w:b/>
          <w:sz w:val="24"/>
          <w:szCs w:val="24"/>
        </w:rPr>
        <w:t xml:space="preserve"> Inquiry Day 72 am, Page 94</w:t>
      </w:r>
      <w:r>
        <w:rPr>
          <w:rFonts w:ascii="Times New Roman" w:hAnsi="Times New Roman" w:cs="Times New Roman"/>
          <w:sz w:val="24"/>
          <w:szCs w:val="24"/>
        </w:rPr>
        <w:t xml:space="preserve"> (Q = Robert Jay, A = Jack Straw)</w:t>
      </w:r>
    </w:p>
    <w:p w14:paraId="008A1364" w14:textId="77777777" w:rsidR="000969A2" w:rsidRPr="0070162E" w:rsidRDefault="000969A2" w:rsidP="000969A2">
      <w:pPr>
        <w:pStyle w:val="ListParagraph"/>
        <w:ind w:left="1440" w:right="1088" w:hanging="720"/>
        <w:jc w:val="both"/>
        <w:rPr>
          <w:rFonts w:ascii="Times New Roman" w:hAnsi="Times New Roman" w:cs="Times New Roman"/>
          <w:sz w:val="24"/>
          <w:szCs w:val="24"/>
        </w:rPr>
      </w:pPr>
      <w:r>
        <w:rPr>
          <w:rFonts w:ascii="Times New Roman" w:hAnsi="Times New Roman" w:cs="Times New Roman"/>
          <w:sz w:val="24"/>
          <w:szCs w:val="24"/>
        </w:rPr>
        <w:t>Q:</w:t>
      </w:r>
      <w:r w:rsidRPr="0070162E">
        <w:rPr>
          <w:rFonts w:ascii="Times New Roman" w:hAnsi="Times New Roman" w:cs="Times New Roman"/>
          <w:sz w:val="24"/>
          <w:szCs w:val="24"/>
        </w:rPr>
        <w:t xml:space="preserve"> </w:t>
      </w:r>
      <w:r>
        <w:rPr>
          <w:rFonts w:ascii="Times New Roman" w:hAnsi="Times New Roman" w:cs="Times New Roman"/>
          <w:sz w:val="24"/>
          <w:szCs w:val="24"/>
        </w:rPr>
        <w:tab/>
      </w:r>
      <w:r w:rsidRPr="0070162E">
        <w:rPr>
          <w:rFonts w:ascii="Times New Roman" w:hAnsi="Times New Roman" w:cs="Times New Roman"/>
          <w:sz w:val="24"/>
          <w:szCs w:val="24"/>
        </w:rPr>
        <w:t>unless you've got any other points you wish to</w:t>
      </w:r>
      <w:proofErr w:type="gramStart"/>
      <w:r w:rsidRPr="0070162E">
        <w:rPr>
          <w:rFonts w:ascii="Times New Roman" w:hAnsi="Times New Roman" w:cs="Times New Roman"/>
          <w:sz w:val="24"/>
          <w:szCs w:val="24"/>
        </w:rPr>
        <w:t>::</w:t>
      </w:r>
      <w:proofErr w:type="gramEnd"/>
      <w:r w:rsidRPr="0070162E">
        <w:rPr>
          <w:rFonts w:ascii="Times New Roman" w:hAnsi="Times New Roman" w:cs="Times New Roman"/>
          <w:sz w:val="24"/>
          <w:szCs w:val="24"/>
        </w:rPr>
        <w:t xml:space="preserve"> develop mister straw in relation in particular to the future (.) those were all the questions </w:t>
      </w:r>
      <w:proofErr w:type="spellStart"/>
      <w:r w:rsidRPr="0070162E">
        <w:rPr>
          <w:rFonts w:ascii="Times New Roman" w:hAnsi="Times New Roman" w:cs="Times New Roman"/>
          <w:sz w:val="24"/>
          <w:szCs w:val="24"/>
        </w:rPr>
        <w:t>i</w:t>
      </w:r>
      <w:proofErr w:type="spellEnd"/>
      <w:r w:rsidRPr="0070162E">
        <w:rPr>
          <w:rFonts w:ascii="Times New Roman" w:hAnsi="Times New Roman" w:cs="Times New Roman"/>
          <w:sz w:val="24"/>
          <w:szCs w:val="24"/>
        </w:rPr>
        <w:t xml:space="preserve"> had for you.</w:t>
      </w:r>
    </w:p>
    <w:p w14:paraId="4C168844" w14:textId="77777777" w:rsidR="000969A2" w:rsidRPr="0070162E" w:rsidRDefault="000969A2" w:rsidP="000969A2">
      <w:pPr>
        <w:pStyle w:val="ListParagraph"/>
        <w:ind w:left="1440" w:right="1088" w:hanging="720"/>
        <w:jc w:val="both"/>
        <w:rPr>
          <w:rFonts w:ascii="Times New Roman" w:hAnsi="Times New Roman" w:cs="Times New Roman"/>
          <w:sz w:val="24"/>
          <w:szCs w:val="24"/>
        </w:rPr>
      </w:pPr>
      <w:r>
        <w:rPr>
          <w:rFonts w:ascii="Times New Roman" w:hAnsi="Times New Roman" w:cs="Times New Roman"/>
          <w:sz w:val="24"/>
          <w:szCs w:val="24"/>
        </w:rPr>
        <w:t>A:</w:t>
      </w:r>
      <w:r w:rsidRPr="0070162E">
        <w:rPr>
          <w:rFonts w:ascii="Times New Roman" w:hAnsi="Times New Roman" w:cs="Times New Roman"/>
          <w:sz w:val="24"/>
          <w:szCs w:val="24"/>
        </w:rPr>
        <w:t xml:space="preserve"> </w:t>
      </w:r>
      <w:r>
        <w:rPr>
          <w:rFonts w:ascii="Times New Roman" w:hAnsi="Times New Roman" w:cs="Times New Roman"/>
          <w:sz w:val="24"/>
          <w:szCs w:val="24"/>
        </w:rPr>
        <w:tab/>
      </w:r>
      <w:r w:rsidRPr="0070162E">
        <w:rPr>
          <w:rFonts w:ascii="Times New Roman" w:hAnsi="Times New Roman" w:cs="Times New Roman"/>
          <w:sz w:val="24"/>
          <w:szCs w:val="24"/>
        </w:rPr>
        <w:t xml:space="preserve">can </w:t>
      </w:r>
      <w:proofErr w:type="spellStart"/>
      <w:r w:rsidRPr="0070162E">
        <w:rPr>
          <w:rFonts w:ascii="Times New Roman" w:hAnsi="Times New Roman" w:cs="Times New Roman"/>
          <w:sz w:val="24"/>
          <w:szCs w:val="24"/>
        </w:rPr>
        <w:t>i</w:t>
      </w:r>
      <w:proofErr w:type="spellEnd"/>
      <w:r w:rsidRPr="0070162E">
        <w:rPr>
          <w:rFonts w:ascii="Times New Roman" w:hAnsi="Times New Roman" w:cs="Times New Roman"/>
          <w:sz w:val="24"/>
          <w:szCs w:val="24"/>
        </w:rPr>
        <w:t xml:space="preserve"> just- sorry. </w:t>
      </w:r>
      <w:proofErr w:type="gramStart"/>
      <w:r w:rsidRPr="0070162E">
        <w:rPr>
          <w:rFonts w:ascii="Times New Roman" w:hAnsi="Times New Roman" w:cs="Times New Roman"/>
          <w:sz w:val="24"/>
          <w:szCs w:val="24"/>
        </w:rPr>
        <w:t>it</w:t>
      </w:r>
      <w:proofErr w:type="gramEnd"/>
      <w:r w:rsidRPr="0070162E">
        <w:rPr>
          <w:rFonts w:ascii="Times New Roman" w:hAnsi="Times New Roman" w:cs="Times New Roman"/>
          <w:sz w:val="24"/>
          <w:szCs w:val="24"/>
        </w:rPr>
        <w:t xml:space="preserve"> was </w:t>
      </w:r>
      <w:proofErr w:type="spellStart"/>
      <w:r w:rsidRPr="0070162E">
        <w:rPr>
          <w:rFonts w:ascii="Times New Roman" w:hAnsi="Times New Roman" w:cs="Times New Roman"/>
          <w:sz w:val="24"/>
          <w:szCs w:val="24"/>
        </w:rPr>
        <w:t>er</w:t>
      </w:r>
      <w:proofErr w:type="spellEnd"/>
      <w:r w:rsidRPr="0070162E">
        <w:rPr>
          <w:rFonts w:ascii="Times New Roman" w:hAnsi="Times New Roman" w:cs="Times New Roman"/>
          <w:sz w:val="24"/>
          <w:szCs w:val="24"/>
        </w:rPr>
        <w:t xml:space="preserve"> triggered (0.3) in my um mind by lord justice </w:t>
      </w:r>
      <w:proofErr w:type="spellStart"/>
      <w:r w:rsidRPr="0070162E">
        <w:rPr>
          <w:rFonts w:ascii="Times New Roman" w:hAnsi="Times New Roman" w:cs="Times New Roman"/>
          <w:sz w:val="24"/>
          <w:szCs w:val="24"/>
        </w:rPr>
        <w:t>leveson's</w:t>
      </w:r>
      <w:proofErr w:type="spellEnd"/>
      <w:r w:rsidRPr="0070162E">
        <w:rPr>
          <w:rFonts w:ascii="Times New Roman" w:hAnsi="Times New Roman" w:cs="Times New Roman"/>
          <w:sz w:val="24"/>
          <w:szCs w:val="24"/>
        </w:rPr>
        <w:t xml:space="preserve"> reference to the times [1 page of evidence]</w:t>
      </w:r>
    </w:p>
    <w:p w14:paraId="1776879A" w14:textId="77777777" w:rsidR="000969A2" w:rsidRDefault="000969A2" w:rsidP="000969A2">
      <w:pPr>
        <w:ind w:firstLine="0"/>
        <w:jc w:val="both"/>
        <w:rPr>
          <w:rFonts w:ascii="Times New Roman" w:hAnsi="Times New Roman" w:cs="Times New Roman"/>
          <w:sz w:val="24"/>
          <w:szCs w:val="24"/>
        </w:rPr>
      </w:pPr>
    </w:p>
    <w:p w14:paraId="393CD74B"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Table 1 gives a summary of the data found at the Inquiry.  We can see that not all apologies belong to this adjacency pair of complaint—apology, and that there is another source for them: speakers recognising without prompting that their actions are potential offences and so spontaneously apologising for them.  What we can also see is that the most serious offence type, that of giving incorrect or faulty evidence, is the action which is most complained about by counsel or the Inquiry chairman, indeed this is the only category of apologies where more of the apologies come as a result of a complaint than without prompting.</w:t>
      </w:r>
    </w:p>
    <w:p w14:paraId="6E1C227F" w14:textId="77777777" w:rsidR="000969A2" w:rsidRDefault="000969A2" w:rsidP="000969A2">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0969A2" w14:paraId="56B4BF3D" w14:textId="77777777" w:rsidTr="00164521">
        <w:tc>
          <w:tcPr>
            <w:tcW w:w="2310" w:type="dxa"/>
          </w:tcPr>
          <w:p w14:paraId="48646290" w14:textId="77777777" w:rsidR="000969A2" w:rsidRPr="00B003C4" w:rsidRDefault="000969A2" w:rsidP="000969A2">
            <w:pPr>
              <w:ind w:firstLine="0"/>
              <w:jc w:val="both"/>
              <w:rPr>
                <w:rFonts w:ascii="Times New Roman" w:hAnsi="Times New Roman" w:cs="Times New Roman"/>
                <w:b/>
                <w:sz w:val="24"/>
                <w:szCs w:val="24"/>
              </w:rPr>
            </w:pPr>
            <w:r w:rsidRPr="00B003C4">
              <w:rPr>
                <w:rFonts w:ascii="Times New Roman" w:hAnsi="Times New Roman" w:cs="Times New Roman"/>
                <w:b/>
                <w:sz w:val="24"/>
                <w:szCs w:val="24"/>
              </w:rPr>
              <w:t>Offence type</w:t>
            </w:r>
          </w:p>
        </w:tc>
        <w:tc>
          <w:tcPr>
            <w:tcW w:w="2310" w:type="dxa"/>
          </w:tcPr>
          <w:p w14:paraId="4E26150A"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Complaint</w:t>
            </w:r>
          </w:p>
        </w:tc>
        <w:tc>
          <w:tcPr>
            <w:tcW w:w="2311" w:type="dxa"/>
          </w:tcPr>
          <w:p w14:paraId="2601FB99"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No complaint</w:t>
            </w:r>
          </w:p>
        </w:tc>
        <w:tc>
          <w:tcPr>
            <w:tcW w:w="2311" w:type="dxa"/>
          </w:tcPr>
          <w:p w14:paraId="351DE3B1"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Total</w:t>
            </w:r>
          </w:p>
        </w:tc>
      </w:tr>
      <w:tr w:rsidR="000969A2" w14:paraId="745D05F5" w14:textId="77777777" w:rsidTr="00164521">
        <w:tc>
          <w:tcPr>
            <w:tcW w:w="2310" w:type="dxa"/>
          </w:tcPr>
          <w:p w14:paraId="6F195B01" w14:textId="77777777" w:rsidR="000969A2" w:rsidRPr="00B003C4" w:rsidRDefault="000969A2" w:rsidP="000969A2">
            <w:pPr>
              <w:ind w:firstLine="0"/>
              <w:jc w:val="both"/>
              <w:rPr>
                <w:rFonts w:ascii="Times New Roman" w:hAnsi="Times New Roman" w:cs="Times New Roman"/>
                <w:b/>
                <w:sz w:val="24"/>
                <w:szCs w:val="24"/>
              </w:rPr>
            </w:pPr>
            <w:r w:rsidRPr="00B003C4">
              <w:rPr>
                <w:rFonts w:ascii="Times New Roman" w:hAnsi="Times New Roman" w:cs="Times New Roman"/>
                <w:b/>
                <w:sz w:val="24"/>
                <w:szCs w:val="24"/>
              </w:rPr>
              <w:t>Talk</w:t>
            </w:r>
          </w:p>
        </w:tc>
        <w:tc>
          <w:tcPr>
            <w:tcW w:w="2310" w:type="dxa"/>
          </w:tcPr>
          <w:p w14:paraId="3AC51905"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 xml:space="preserve">15% (3) </w:t>
            </w:r>
          </w:p>
        </w:tc>
        <w:tc>
          <w:tcPr>
            <w:tcW w:w="2311" w:type="dxa"/>
          </w:tcPr>
          <w:p w14:paraId="365D9EC6"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85% (17)</w:t>
            </w:r>
          </w:p>
        </w:tc>
        <w:tc>
          <w:tcPr>
            <w:tcW w:w="2311" w:type="dxa"/>
          </w:tcPr>
          <w:p w14:paraId="40A0D01F"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20</w:t>
            </w:r>
          </w:p>
        </w:tc>
      </w:tr>
      <w:tr w:rsidR="000969A2" w14:paraId="4B8A257D" w14:textId="77777777" w:rsidTr="00164521">
        <w:tc>
          <w:tcPr>
            <w:tcW w:w="2310" w:type="dxa"/>
          </w:tcPr>
          <w:p w14:paraId="2FBA79E5" w14:textId="77777777" w:rsidR="000969A2" w:rsidRPr="00B003C4" w:rsidRDefault="000969A2" w:rsidP="000969A2">
            <w:pPr>
              <w:ind w:firstLine="0"/>
              <w:jc w:val="both"/>
              <w:rPr>
                <w:rFonts w:ascii="Times New Roman" w:hAnsi="Times New Roman" w:cs="Times New Roman"/>
                <w:b/>
                <w:sz w:val="24"/>
                <w:szCs w:val="24"/>
              </w:rPr>
            </w:pPr>
            <w:r w:rsidRPr="00B003C4">
              <w:rPr>
                <w:rFonts w:ascii="Times New Roman" w:hAnsi="Times New Roman" w:cs="Times New Roman"/>
                <w:b/>
                <w:sz w:val="24"/>
                <w:szCs w:val="24"/>
              </w:rPr>
              <w:t>Misspeaks</w:t>
            </w:r>
          </w:p>
        </w:tc>
        <w:tc>
          <w:tcPr>
            <w:tcW w:w="2310" w:type="dxa"/>
          </w:tcPr>
          <w:p w14:paraId="1FE323A1"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22.2% (2)</w:t>
            </w:r>
          </w:p>
        </w:tc>
        <w:tc>
          <w:tcPr>
            <w:tcW w:w="2311" w:type="dxa"/>
          </w:tcPr>
          <w:p w14:paraId="67DA9E5E"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77.8% (7)</w:t>
            </w:r>
          </w:p>
        </w:tc>
        <w:tc>
          <w:tcPr>
            <w:tcW w:w="2311" w:type="dxa"/>
          </w:tcPr>
          <w:p w14:paraId="48FA75E8"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9</w:t>
            </w:r>
          </w:p>
        </w:tc>
      </w:tr>
      <w:tr w:rsidR="000969A2" w14:paraId="4B1BBFC0" w14:textId="77777777" w:rsidTr="00164521">
        <w:tc>
          <w:tcPr>
            <w:tcW w:w="2310" w:type="dxa"/>
          </w:tcPr>
          <w:p w14:paraId="0DCD0EF2" w14:textId="77777777" w:rsidR="000969A2" w:rsidRPr="00B003C4" w:rsidRDefault="000969A2" w:rsidP="000969A2">
            <w:pPr>
              <w:ind w:firstLine="0"/>
              <w:jc w:val="both"/>
              <w:rPr>
                <w:rFonts w:ascii="Times New Roman" w:hAnsi="Times New Roman" w:cs="Times New Roman"/>
                <w:b/>
                <w:sz w:val="24"/>
                <w:szCs w:val="24"/>
              </w:rPr>
            </w:pPr>
            <w:r w:rsidRPr="00B003C4">
              <w:rPr>
                <w:rFonts w:ascii="Times New Roman" w:hAnsi="Times New Roman" w:cs="Times New Roman"/>
                <w:b/>
                <w:sz w:val="24"/>
                <w:szCs w:val="24"/>
              </w:rPr>
              <w:t>Document</w:t>
            </w:r>
          </w:p>
        </w:tc>
        <w:tc>
          <w:tcPr>
            <w:tcW w:w="2310" w:type="dxa"/>
          </w:tcPr>
          <w:p w14:paraId="0EC307EC" w14:textId="77777777" w:rsidR="000969A2" w:rsidRDefault="000969A2" w:rsidP="000969A2">
            <w:pPr>
              <w:ind w:firstLine="0"/>
              <w:rPr>
                <w:rFonts w:ascii="Times New Roman" w:hAnsi="Times New Roman" w:cs="Times New Roman"/>
                <w:sz w:val="24"/>
                <w:szCs w:val="24"/>
              </w:rPr>
            </w:pPr>
            <w:r>
              <w:rPr>
                <w:rFonts w:ascii="Times New Roman" w:hAnsi="Times New Roman" w:cs="Times New Roman"/>
                <w:sz w:val="24"/>
                <w:szCs w:val="24"/>
              </w:rPr>
              <w:t>26.3% (5)</w:t>
            </w:r>
          </w:p>
        </w:tc>
        <w:tc>
          <w:tcPr>
            <w:tcW w:w="2311" w:type="dxa"/>
          </w:tcPr>
          <w:p w14:paraId="6B13B070"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73.7% (14)</w:t>
            </w:r>
          </w:p>
        </w:tc>
        <w:tc>
          <w:tcPr>
            <w:tcW w:w="2311" w:type="dxa"/>
          </w:tcPr>
          <w:p w14:paraId="6D64B25E"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19</w:t>
            </w:r>
          </w:p>
        </w:tc>
      </w:tr>
      <w:tr w:rsidR="000969A2" w14:paraId="255C58BE" w14:textId="77777777" w:rsidTr="00164521">
        <w:tc>
          <w:tcPr>
            <w:tcW w:w="2310" w:type="dxa"/>
          </w:tcPr>
          <w:p w14:paraId="02980F7B" w14:textId="77777777" w:rsidR="000969A2" w:rsidRPr="00B003C4" w:rsidRDefault="000969A2" w:rsidP="000969A2">
            <w:pPr>
              <w:ind w:firstLine="0"/>
              <w:jc w:val="both"/>
              <w:rPr>
                <w:rFonts w:ascii="Times New Roman" w:hAnsi="Times New Roman" w:cs="Times New Roman"/>
                <w:b/>
                <w:sz w:val="24"/>
                <w:szCs w:val="24"/>
              </w:rPr>
            </w:pPr>
            <w:r w:rsidRPr="00B003C4">
              <w:rPr>
                <w:rFonts w:ascii="Times New Roman" w:hAnsi="Times New Roman" w:cs="Times New Roman"/>
                <w:b/>
                <w:sz w:val="24"/>
                <w:szCs w:val="24"/>
              </w:rPr>
              <w:t>Clarification</w:t>
            </w:r>
          </w:p>
        </w:tc>
        <w:tc>
          <w:tcPr>
            <w:tcW w:w="2310" w:type="dxa"/>
          </w:tcPr>
          <w:p w14:paraId="1E969649"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13.3% (2)</w:t>
            </w:r>
          </w:p>
        </w:tc>
        <w:tc>
          <w:tcPr>
            <w:tcW w:w="2311" w:type="dxa"/>
          </w:tcPr>
          <w:p w14:paraId="121035A2"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86.7% (13)</w:t>
            </w:r>
          </w:p>
        </w:tc>
        <w:tc>
          <w:tcPr>
            <w:tcW w:w="2311" w:type="dxa"/>
          </w:tcPr>
          <w:p w14:paraId="12E63A6E"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0969A2" w14:paraId="122E1199" w14:textId="77777777" w:rsidTr="00164521">
        <w:tc>
          <w:tcPr>
            <w:tcW w:w="2310" w:type="dxa"/>
          </w:tcPr>
          <w:p w14:paraId="62C52F23" w14:textId="77777777" w:rsidR="000969A2" w:rsidRPr="00B003C4" w:rsidRDefault="000969A2" w:rsidP="000969A2">
            <w:pPr>
              <w:ind w:firstLine="0"/>
              <w:jc w:val="both"/>
              <w:rPr>
                <w:rFonts w:ascii="Times New Roman" w:hAnsi="Times New Roman" w:cs="Times New Roman"/>
                <w:b/>
                <w:sz w:val="24"/>
                <w:szCs w:val="24"/>
              </w:rPr>
            </w:pPr>
            <w:r w:rsidRPr="00B003C4">
              <w:rPr>
                <w:rFonts w:ascii="Times New Roman" w:hAnsi="Times New Roman" w:cs="Times New Roman"/>
                <w:b/>
                <w:sz w:val="24"/>
                <w:szCs w:val="24"/>
              </w:rPr>
              <w:t>Evidence</w:t>
            </w:r>
          </w:p>
        </w:tc>
        <w:tc>
          <w:tcPr>
            <w:tcW w:w="2310" w:type="dxa"/>
          </w:tcPr>
          <w:p w14:paraId="41AE41CF"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52.4% (22)</w:t>
            </w:r>
          </w:p>
        </w:tc>
        <w:tc>
          <w:tcPr>
            <w:tcW w:w="2311" w:type="dxa"/>
          </w:tcPr>
          <w:p w14:paraId="551F71D9"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47.6% (20)</w:t>
            </w:r>
          </w:p>
        </w:tc>
        <w:tc>
          <w:tcPr>
            <w:tcW w:w="2311" w:type="dxa"/>
          </w:tcPr>
          <w:p w14:paraId="325F6EE5"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42</w:t>
            </w:r>
          </w:p>
        </w:tc>
      </w:tr>
      <w:tr w:rsidR="000969A2" w14:paraId="4B7892AF" w14:textId="77777777" w:rsidTr="00164521">
        <w:tc>
          <w:tcPr>
            <w:tcW w:w="2310" w:type="dxa"/>
          </w:tcPr>
          <w:p w14:paraId="0C65DC39" w14:textId="77777777" w:rsidR="000969A2" w:rsidRPr="00204C93" w:rsidRDefault="000969A2" w:rsidP="000969A2">
            <w:pPr>
              <w:ind w:firstLine="0"/>
              <w:jc w:val="both"/>
              <w:rPr>
                <w:rFonts w:ascii="Times New Roman" w:hAnsi="Times New Roman" w:cs="Times New Roman"/>
                <w:b/>
                <w:sz w:val="24"/>
                <w:szCs w:val="24"/>
              </w:rPr>
            </w:pPr>
            <w:r w:rsidRPr="00204C93">
              <w:rPr>
                <w:rFonts w:ascii="Times New Roman" w:hAnsi="Times New Roman" w:cs="Times New Roman"/>
                <w:b/>
                <w:sz w:val="24"/>
                <w:szCs w:val="24"/>
              </w:rPr>
              <w:t>TOTAL</w:t>
            </w:r>
          </w:p>
        </w:tc>
        <w:tc>
          <w:tcPr>
            <w:tcW w:w="2310" w:type="dxa"/>
          </w:tcPr>
          <w:p w14:paraId="3ABE2EAE" w14:textId="77777777" w:rsidR="000969A2" w:rsidRPr="00204C93" w:rsidRDefault="000969A2" w:rsidP="000969A2">
            <w:pPr>
              <w:ind w:firstLine="0"/>
              <w:jc w:val="both"/>
              <w:rPr>
                <w:rFonts w:ascii="Times New Roman" w:hAnsi="Times New Roman" w:cs="Times New Roman"/>
                <w:b/>
                <w:sz w:val="24"/>
                <w:szCs w:val="24"/>
              </w:rPr>
            </w:pPr>
            <w:r w:rsidRPr="00204C93">
              <w:rPr>
                <w:rFonts w:ascii="Times New Roman" w:hAnsi="Times New Roman" w:cs="Times New Roman"/>
                <w:b/>
                <w:sz w:val="24"/>
                <w:szCs w:val="24"/>
              </w:rPr>
              <w:t>32.4% (34)</w:t>
            </w:r>
          </w:p>
        </w:tc>
        <w:tc>
          <w:tcPr>
            <w:tcW w:w="2311" w:type="dxa"/>
          </w:tcPr>
          <w:p w14:paraId="2D1196FD" w14:textId="77777777" w:rsidR="000969A2" w:rsidRPr="00204C93" w:rsidRDefault="000969A2" w:rsidP="000969A2">
            <w:pPr>
              <w:ind w:firstLine="0"/>
              <w:jc w:val="both"/>
              <w:rPr>
                <w:rFonts w:ascii="Times New Roman" w:hAnsi="Times New Roman" w:cs="Times New Roman"/>
                <w:b/>
                <w:sz w:val="24"/>
                <w:szCs w:val="24"/>
              </w:rPr>
            </w:pPr>
            <w:r w:rsidRPr="00204C93">
              <w:rPr>
                <w:rFonts w:ascii="Times New Roman" w:hAnsi="Times New Roman" w:cs="Times New Roman"/>
                <w:b/>
                <w:sz w:val="24"/>
                <w:szCs w:val="24"/>
              </w:rPr>
              <w:t>67.6% (71)</w:t>
            </w:r>
          </w:p>
        </w:tc>
        <w:tc>
          <w:tcPr>
            <w:tcW w:w="2311" w:type="dxa"/>
          </w:tcPr>
          <w:p w14:paraId="16DA3038" w14:textId="77777777" w:rsidR="000969A2" w:rsidRPr="00204C93" w:rsidRDefault="000969A2" w:rsidP="000969A2">
            <w:pPr>
              <w:ind w:firstLine="0"/>
              <w:jc w:val="both"/>
              <w:rPr>
                <w:rFonts w:ascii="Times New Roman" w:hAnsi="Times New Roman" w:cs="Times New Roman"/>
                <w:b/>
                <w:sz w:val="24"/>
                <w:szCs w:val="24"/>
              </w:rPr>
            </w:pPr>
            <w:r w:rsidRPr="00204C93">
              <w:rPr>
                <w:rFonts w:ascii="Times New Roman" w:hAnsi="Times New Roman" w:cs="Times New Roman"/>
                <w:b/>
                <w:sz w:val="24"/>
                <w:szCs w:val="24"/>
              </w:rPr>
              <w:t>105</w:t>
            </w:r>
          </w:p>
        </w:tc>
      </w:tr>
    </w:tbl>
    <w:p w14:paraId="6BA02235" w14:textId="77777777" w:rsidR="000969A2" w:rsidRPr="00204C93" w:rsidRDefault="000969A2" w:rsidP="000969A2">
      <w:pPr>
        <w:jc w:val="both"/>
        <w:rPr>
          <w:rFonts w:ascii="Times New Roman" w:hAnsi="Times New Roman" w:cs="Times New Roman"/>
          <w:b/>
          <w:sz w:val="24"/>
          <w:szCs w:val="24"/>
        </w:rPr>
      </w:pPr>
      <w:r>
        <w:rPr>
          <w:rFonts w:ascii="Times New Roman" w:hAnsi="Times New Roman" w:cs="Times New Roman"/>
          <w:b/>
          <w:sz w:val="24"/>
          <w:szCs w:val="24"/>
        </w:rPr>
        <w:t>Table 1 showing whether a complaint is the trigger for an apology for each offence type (raw figures in brackets)</w:t>
      </w:r>
    </w:p>
    <w:p w14:paraId="794D34E6" w14:textId="77777777" w:rsidR="000969A2" w:rsidRDefault="000969A2" w:rsidP="000969A2">
      <w:pPr>
        <w:jc w:val="both"/>
        <w:rPr>
          <w:rFonts w:ascii="Times New Roman" w:hAnsi="Times New Roman" w:cs="Times New Roman"/>
          <w:sz w:val="24"/>
          <w:szCs w:val="24"/>
        </w:rPr>
      </w:pPr>
    </w:p>
    <w:p w14:paraId="21F36041" w14:textId="77777777" w:rsidR="000969A2" w:rsidRPr="00132253" w:rsidRDefault="000969A2" w:rsidP="000969A2">
      <w:pPr>
        <w:pStyle w:val="ListParagraph"/>
        <w:numPr>
          <w:ilvl w:val="1"/>
          <w:numId w:val="1"/>
        </w:numPr>
        <w:jc w:val="both"/>
        <w:rPr>
          <w:rFonts w:ascii="Times New Roman" w:hAnsi="Times New Roman" w:cs="Times New Roman"/>
          <w:b/>
          <w:sz w:val="24"/>
          <w:szCs w:val="24"/>
        </w:rPr>
      </w:pPr>
      <w:r w:rsidRPr="00132253">
        <w:rPr>
          <w:rFonts w:ascii="Times New Roman" w:hAnsi="Times New Roman" w:cs="Times New Roman"/>
          <w:b/>
          <w:sz w:val="24"/>
          <w:szCs w:val="24"/>
        </w:rPr>
        <w:t>Reaction to an apology</w:t>
      </w:r>
    </w:p>
    <w:p w14:paraId="10C06B78" w14:textId="77777777" w:rsidR="000969A2" w:rsidRDefault="000969A2" w:rsidP="000969A2">
      <w:pPr>
        <w:ind w:left="360" w:firstLine="0"/>
        <w:jc w:val="both"/>
        <w:rPr>
          <w:rFonts w:ascii="Times New Roman" w:hAnsi="Times New Roman" w:cs="Times New Roman"/>
          <w:sz w:val="24"/>
          <w:szCs w:val="24"/>
        </w:rPr>
      </w:pPr>
    </w:p>
    <w:p w14:paraId="40E78381" w14:textId="77777777" w:rsidR="00096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Having looked to what offences </w:t>
      </w:r>
      <w:proofErr w:type="gramStart"/>
      <w:r>
        <w:rPr>
          <w:rFonts w:ascii="Times New Roman" w:hAnsi="Times New Roman" w:cs="Times New Roman"/>
          <w:sz w:val="24"/>
          <w:szCs w:val="24"/>
        </w:rPr>
        <w:t>receive</w:t>
      </w:r>
      <w:proofErr w:type="gramEnd"/>
      <w:r>
        <w:rPr>
          <w:rFonts w:ascii="Times New Roman" w:hAnsi="Times New Roman" w:cs="Times New Roman"/>
          <w:sz w:val="24"/>
          <w:szCs w:val="24"/>
        </w:rPr>
        <w:t xml:space="preserve"> apologies and whether they are triggered by utterances interpretable as complaints, we now move to looking at how they are reacted to by Counsel and Lord Justice </w:t>
      </w:r>
      <w:proofErr w:type="spellStart"/>
      <w:r>
        <w:rPr>
          <w:rFonts w:ascii="Times New Roman" w:hAnsi="Times New Roman" w:cs="Times New Roman"/>
          <w:sz w:val="24"/>
          <w:szCs w:val="24"/>
        </w:rPr>
        <w:t>Leveson</w:t>
      </w:r>
      <w:proofErr w:type="spellEnd"/>
      <w:r>
        <w:rPr>
          <w:rFonts w:ascii="Times New Roman" w:hAnsi="Times New Roman" w:cs="Times New Roman"/>
          <w:sz w:val="24"/>
          <w:szCs w:val="24"/>
        </w:rPr>
        <w:t xml:space="preserve"> (who are the potential recipients of the apology).  In this case, the focus is on seeing whether Robinson’s (2004) finding that apologies set up an adjacency pair of apology—undermining an apology’s claim to have caused offence also applies at the Inquiry.</w:t>
      </w:r>
    </w:p>
    <w:p w14:paraId="0CACCC73" w14:textId="77777777" w:rsidR="000969A2" w:rsidRDefault="000969A2" w:rsidP="000969A2">
      <w:pPr>
        <w:ind w:left="360" w:firstLine="0"/>
        <w:jc w:val="both"/>
        <w:rPr>
          <w:rFonts w:ascii="Times New Roman" w:hAnsi="Times New Roman" w:cs="Times New Roman"/>
          <w:sz w:val="24"/>
          <w:szCs w:val="24"/>
        </w:rPr>
      </w:pPr>
    </w:p>
    <w:p w14:paraId="5C2C106C" w14:textId="77777777" w:rsidR="000969A2" w:rsidRPr="001F79A2" w:rsidRDefault="000969A2" w:rsidP="000969A2">
      <w:pPr>
        <w:ind w:left="360" w:firstLine="0"/>
        <w:jc w:val="both"/>
        <w:rPr>
          <w:rFonts w:ascii="Times New Roman" w:hAnsi="Times New Roman" w:cs="Times New Roman"/>
          <w:sz w:val="24"/>
          <w:szCs w:val="24"/>
        </w:rPr>
      </w:pPr>
      <w:r>
        <w:rPr>
          <w:rFonts w:ascii="Times New Roman" w:hAnsi="Times New Roman" w:cs="Times New Roman"/>
          <w:sz w:val="24"/>
          <w:szCs w:val="24"/>
        </w:rPr>
        <w:t xml:space="preserve">Firstly let’s look to the similarities.  We do find uptake of the type described by Robinson (2004).  Example 14 shows how counsel rejects the notion that Gordon Brown needed to apologise for the </w:t>
      </w:r>
      <w:proofErr w:type="gramStart"/>
      <w:r>
        <w:rPr>
          <w:rFonts w:ascii="Times New Roman" w:hAnsi="Times New Roman" w:cs="Times New Roman"/>
          <w:sz w:val="24"/>
          <w:szCs w:val="24"/>
        </w:rPr>
        <w:t>offence which</w:t>
      </w:r>
      <w:proofErr w:type="gramEnd"/>
      <w:r>
        <w:rPr>
          <w:rFonts w:ascii="Times New Roman" w:hAnsi="Times New Roman" w:cs="Times New Roman"/>
          <w:sz w:val="24"/>
          <w:szCs w:val="24"/>
        </w:rPr>
        <w:t xml:space="preserve"> he describes as moving from the point of the question.  This, I believe, relates to what I said in section 3, that the Inquiry had (and inquiries generally have) the purpose of finding out </w:t>
      </w:r>
      <w:r>
        <w:rPr>
          <w:rFonts w:ascii="Times New Roman" w:hAnsi="Times New Roman" w:cs="Times New Roman"/>
          <w:i/>
          <w:sz w:val="24"/>
          <w:szCs w:val="24"/>
        </w:rPr>
        <w:t>all</w:t>
      </w:r>
      <w:r>
        <w:rPr>
          <w:rFonts w:ascii="Times New Roman" w:hAnsi="Times New Roman" w:cs="Times New Roman"/>
          <w:sz w:val="24"/>
          <w:szCs w:val="24"/>
        </w:rPr>
        <w:t xml:space="preserve"> the relevant information before reaching their conclusion and so deviating from a question can be inoffensive if important points are raised in the evidence.</w:t>
      </w:r>
    </w:p>
    <w:p w14:paraId="217EE55D" w14:textId="77777777" w:rsidR="000969A2" w:rsidRDefault="000969A2" w:rsidP="000969A2">
      <w:pPr>
        <w:ind w:left="360" w:firstLine="0"/>
        <w:jc w:val="both"/>
        <w:rPr>
          <w:rFonts w:ascii="Times New Roman" w:hAnsi="Times New Roman" w:cs="Times New Roman"/>
          <w:sz w:val="24"/>
          <w:szCs w:val="24"/>
        </w:rPr>
      </w:pPr>
    </w:p>
    <w:p w14:paraId="1C31EA5E" w14:textId="77777777" w:rsidR="000969A2" w:rsidRPr="005018F1" w:rsidRDefault="000969A2" w:rsidP="000969A2">
      <w:pPr>
        <w:pStyle w:val="ListParagraph"/>
        <w:numPr>
          <w:ilvl w:val="0"/>
          <w:numId w:val="2"/>
        </w:numPr>
        <w:ind w:right="1088" w:hanging="720"/>
        <w:rPr>
          <w:rFonts w:ascii="Times New Roman" w:eastAsia="Times New Roman" w:hAnsi="Times New Roman" w:cs="Times New Roman"/>
          <w:sz w:val="24"/>
          <w:szCs w:val="24"/>
        </w:rPr>
      </w:pPr>
      <w:proofErr w:type="spellStart"/>
      <w:r w:rsidRPr="005018F1">
        <w:rPr>
          <w:rFonts w:ascii="Times New Roman" w:eastAsia="Times New Roman" w:hAnsi="Times New Roman" w:cs="Times New Roman"/>
          <w:b/>
          <w:sz w:val="24"/>
          <w:szCs w:val="24"/>
        </w:rPr>
        <w:t>Leveson</w:t>
      </w:r>
      <w:proofErr w:type="spellEnd"/>
      <w:r w:rsidRPr="005018F1">
        <w:rPr>
          <w:rFonts w:ascii="Times New Roman" w:eastAsia="Times New Roman" w:hAnsi="Times New Roman" w:cs="Times New Roman"/>
          <w:b/>
          <w:sz w:val="24"/>
          <w:szCs w:val="24"/>
        </w:rPr>
        <w:t xml:space="preserve"> Inquiry Day 83 am, Pages 115-6</w:t>
      </w:r>
      <w:r w:rsidRPr="005018F1">
        <w:rPr>
          <w:rFonts w:ascii="Times New Roman" w:eastAsia="Times New Roman" w:hAnsi="Times New Roman" w:cs="Times New Roman"/>
          <w:sz w:val="24"/>
          <w:szCs w:val="24"/>
        </w:rPr>
        <w:t xml:space="preserve"> (Q = Robert Jay, A = Gordon Brown)</w:t>
      </w:r>
    </w:p>
    <w:p w14:paraId="41F8D9DC" w14:textId="77777777" w:rsidR="000969A2" w:rsidRPr="005018F1" w:rsidRDefault="000969A2" w:rsidP="000969A2">
      <w:pPr>
        <w:ind w:left="1440" w:right="1088" w:hanging="660"/>
        <w:rPr>
          <w:rFonts w:ascii="Times New Roman" w:eastAsia="Times New Roman" w:hAnsi="Times New Roman" w:cs="Times New Roman"/>
          <w:sz w:val="24"/>
          <w:szCs w:val="24"/>
        </w:rPr>
      </w:pPr>
      <w:r w:rsidRPr="00BD341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if- if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may say, (0.3)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think there’s quite a lot to learn from (.) </w:t>
      </w:r>
      <w:proofErr w:type="spellStart"/>
      <w:r>
        <w:rPr>
          <w:rFonts w:ascii="Times New Roman" w:eastAsia="Times New Roman" w:hAnsi="Times New Roman" w:cs="Times New Roman"/>
          <w:sz w:val="24"/>
          <w:szCs w:val="24"/>
          <w:u w:val="single"/>
        </w:rPr>
        <w:t>america</w:t>
      </w:r>
      <w:proofErr w:type="spellEnd"/>
      <w:r>
        <w:rPr>
          <w:rFonts w:ascii="Times New Roman" w:eastAsia="Times New Roman" w:hAnsi="Times New Roman" w:cs="Times New Roman"/>
          <w:sz w:val="24"/>
          <w:szCs w:val="24"/>
        </w:rPr>
        <w:t xml:space="preserve"> where this is a live debate at the moment. (0.4) </w:t>
      </w:r>
      <w:proofErr w:type="spellStart"/>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sorry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moved from your initial </w:t>
      </w:r>
      <w:proofErr w:type="spellStart"/>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 xml:space="preserve"> initial point about self-regulation.</w:t>
      </w:r>
    </w:p>
    <w:p w14:paraId="02CAB23B" w14:textId="77777777" w:rsidR="000969A2" w:rsidRPr="005018F1" w:rsidRDefault="000969A2" w:rsidP="000969A2">
      <w:pPr>
        <w:ind w:left="1440" w:right="1088" w:hanging="660"/>
        <w:rPr>
          <w:rFonts w:ascii="Times New Roman" w:eastAsia="Times New Roman" w:hAnsi="Times New Roman" w:cs="Times New Roman"/>
          <w:sz w:val="24"/>
          <w:szCs w:val="24"/>
        </w:rPr>
      </w:pPr>
      <w:r w:rsidRPr="00BD3415">
        <w:rPr>
          <w:rFonts w:ascii="Times New Roman" w:eastAsia="Times New Roman" w:hAnsi="Times New Roman" w:cs="Times New Roman"/>
          <w:sz w:val="24"/>
          <w:szCs w:val="24"/>
        </w:rPr>
        <w:t xml:space="preserve">Q. </w:t>
      </w:r>
      <w:r w:rsidRPr="000311B1">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t>(0.3) n</w:t>
      </w:r>
      <w:r w:rsidRPr="00BD3415">
        <w:rPr>
          <w:rFonts w:ascii="Times New Roman" w:eastAsia="Times New Roman" w:hAnsi="Times New Roman" w:cs="Times New Roman"/>
          <w:sz w:val="24"/>
          <w:szCs w:val="24"/>
        </w:rPr>
        <w:t xml:space="preserve">ot at all. </w:t>
      </w:r>
      <w:r>
        <w:rPr>
          <w:rFonts w:ascii="Times New Roman" w:eastAsia="Times New Roman" w:hAnsi="Times New Roman" w:cs="Times New Roman"/>
          <w:sz w:val="24"/>
          <w:szCs w:val="24"/>
        </w:rPr>
        <w:t xml:space="preserve">(0.6)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 xml:space="preserve"> mister brown the- the prime minister as you will know has said that the relationship between the press and politicians .</w:t>
      </w:r>
      <w:proofErr w:type="spellStart"/>
      <w:r>
        <w:rPr>
          <w:rFonts w:ascii="Times New Roman" w:eastAsia="Times New Roman" w:hAnsi="Times New Roman" w:cs="Times New Roman"/>
          <w:sz w:val="24"/>
          <w:szCs w:val="24"/>
        </w:rPr>
        <w:t>hhh</w:t>
      </w:r>
      <w:proofErr w:type="spellEnd"/>
      <w:r>
        <w:rPr>
          <w:rFonts w:ascii="Times New Roman" w:eastAsia="Times New Roman" w:hAnsi="Times New Roman" w:cs="Times New Roman"/>
          <w:sz w:val="24"/>
          <w:szCs w:val="24"/>
        </w:rPr>
        <w:t xml:space="preserve"> needs to be reset.  (0.8) </w:t>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would </w:t>
      </w:r>
      <w:r>
        <w:rPr>
          <w:rFonts w:ascii="Times New Roman" w:eastAsia="Times New Roman" w:hAnsi="Times New Roman" w:cs="Times New Roman"/>
          <w:sz w:val="24"/>
          <w:szCs w:val="24"/>
          <w:u w:val="single"/>
        </w:rPr>
        <w:t>you</w:t>
      </w:r>
      <w:r>
        <w:rPr>
          <w:rFonts w:ascii="Times New Roman" w:eastAsia="Times New Roman" w:hAnsi="Times New Roman" w:cs="Times New Roman"/>
          <w:sz w:val="24"/>
          <w:szCs w:val="24"/>
        </w:rPr>
        <w:t xml:space="preserve"> recommend- if anything (.) in that regard?</w:t>
      </w:r>
    </w:p>
    <w:p w14:paraId="352424BA" w14:textId="77777777" w:rsidR="000969A2" w:rsidRDefault="000969A2" w:rsidP="000969A2">
      <w:pPr>
        <w:ind w:firstLine="0"/>
        <w:rPr>
          <w:rFonts w:ascii="Times New Roman" w:eastAsia="Times New Roman" w:hAnsi="Times New Roman" w:cs="Times New Roman"/>
          <w:sz w:val="24"/>
          <w:szCs w:val="24"/>
        </w:rPr>
      </w:pPr>
    </w:p>
    <w:p w14:paraId="46A1BC4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extension of rejecting the need to apologise and not discussed in Robinson’s work is the </w:t>
      </w:r>
      <w:proofErr w:type="spellStart"/>
      <w:r>
        <w:rPr>
          <w:rFonts w:ascii="Times New Roman" w:eastAsia="Times New Roman" w:hAnsi="Times New Roman" w:cs="Times New Roman"/>
          <w:sz w:val="24"/>
          <w:szCs w:val="24"/>
        </w:rPr>
        <w:t>apologisee</w:t>
      </w:r>
      <w:proofErr w:type="spellEnd"/>
      <w:r>
        <w:rPr>
          <w:rFonts w:ascii="Times New Roman" w:eastAsia="Times New Roman" w:hAnsi="Times New Roman" w:cs="Times New Roman"/>
          <w:sz w:val="24"/>
          <w:szCs w:val="24"/>
        </w:rPr>
        <w:t xml:space="preserve"> taking on blame for the initial offence.  </w:t>
      </w:r>
      <w:proofErr w:type="spellStart"/>
      <w:r>
        <w:rPr>
          <w:rFonts w:ascii="Times New Roman" w:eastAsia="Times New Roman" w:hAnsi="Times New Roman" w:cs="Times New Roman"/>
          <w:sz w:val="24"/>
          <w:szCs w:val="24"/>
        </w:rPr>
        <w:t>Thiscan</w:t>
      </w:r>
      <w:proofErr w:type="spellEnd"/>
      <w:r>
        <w:rPr>
          <w:rFonts w:ascii="Times New Roman" w:eastAsia="Times New Roman" w:hAnsi="Times New Roman" w:cs="Times New Roman"/>
          <w:sz w:val="24"/>
          <w:szCs w:val="24"/>
        </w:rPr>
        <w:t xml:space="preserve"> be seen in the following example in which Kit </w:t>
      </w:r>
      <w:proofErr w:type="spellStart"/>
      <w:r>
        <w:rPr>
          <w:rFonts w:ascii="Times New Roman" w:eastAsia="Times New Roman" w:hAnsi="Times New Roman" w:cs="Times New Roman"/>
          <w:sz w:val="24"/>
          <w:szCs w:val="24"/>
        </w:rPr>
        <w:t>Malthouse</w:t>
      </w:r>
      <w:proofErr w:type="spellEnd"/>
      <w:r>
        <w:rPr>
          <w:rFonts w:ascii="Times New Roman" w:eastAsia="Times New Roman" w:hAnsi="Times New Roman" w:cs="Times New Roman"/>
          <w:sz w:val="24"/>
          <w:szCs w:val="24"/>
        </w:rPr>
        <w:t xml:space="preserve"> produces an apology following a complaint that he was answering a different question.</w:t>
      </w:r>
    </w:p>
    <w:p w14:paraId="45BFDB6F" w14:textId="77777777" w:rsidR="000969A2" w:rsidRDefault="000969A2" w:rsidP="000969A2">
      <w:pPr>
        <w:rPr>
          <w:rFonts w:ascii="Times New Roman" w:eastAsia="Times New Roman" w:hAnsi="Times New Roman" w:cs="Times New Roman"/>
          <w:sz w:val="24"/>
          <w:szCs w:val="24"/>
        </w:rPr>
      </w:pPr>
    </w:p>
    <w:p w14:paraId="6C5218A6" w14:textId="77777777" w:rsidR="000969A2" w:rsidRPr="005018F1" w:rsidRDefault="000969A2" w:rsidP="000969A2">
      <w:pPr>
        <w:pStyle w:val="ListParagraph"/>
        <w:numPr>
          <w:ilvl w:val="0"/>
          <w:numId w:val="2"/>
        </w:numPr>
        <w:ind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810276">
        <w:rPr>
          <w:rFonts w:ascii="Times New Roman" w:eastAsia="Times New Roman" w:hAnsi="Times New Roman" w:cs="Times New Roman"/>
          <w:b/>
          <w:sz w:val="24"/>
          <w:szCs w:val="24"/>
        </w:rPr>
        <w:t>Leveson</w:t>
      </w:r>
      <w:proofErr w:type="spellEnd"/>
      <w:r w:rsidRPr="00810276">
        <w:rPr>
          <w:rFonts w:ascii="Times New Roman" w:eastAsia="Times New Roman" w:hAnsi="Times New Roman" w:cs="Times New Roman"/>
          <w:b/>
          <w:sz w:val="24"/>
          <w:szCs w:val="24"/>
        </w:rPr>
        <w:t xml:space="preserve"> Inquiry Day 58 am, Page 23</w:t>
      </w:r>
      <w:r>
        <w:rPr>
          <w:rFonts w:ascii="Times New Roman" w:eastAsia="Times New Roman" w:hAnsi="Times New Roman" w:cs="Times New Roman"/>
          <w:sz w:val="24"/>
          <w:szCs w:val="24"/>
        </w:rPr>
        <w:t xml:space="preserve"> (A= Kit </w:t>
      </w:r>
      <w:proofErr w:type="spellStart"/>
      <w:r>
        <w:rPr>
          <w:rFonts w:ascii="Times New Roman" w:eastAsia="Times New Roman" w:hAnsi="Times New Roman" w:cs="Times New Roman"/>
          <w:sz w:val="24"/>
          <w:szCs w:val="24"/>
        </w:rPr>
        <w:t>Malthouse</w:t>
      </w:r>
      <w:proofErr w:type="spellEnd"/>
      <w:r>
        <w:rPr>
          <w:rFonts w:ascii="Times New Roman" w:eastAsia="Times New Roman" w:hAnsi="Times New Roman" w:cs="Times New Roman"/>
          <w:sz w:val="24"/>
          <w:szCs w:val="24"/>
        </w:rPr>
        <w:t>)</w:t>
      </w:r>
    </w:p>
    <w:p w14:paraId="248884A7" w14:textId="77777777" w:rsidR="000969A2" w:rsidRPr="005018F1" w:rsidRDefault="000969A2" w:rsidP="000969A2">
      <w:pPr>
        <w:ind w:left="720" w:right="108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5018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sidRPr="005018F1">
        <w:rPr>
          <w:rFonts w:ascii="Times New Roman" w:eastAsia="Times New Roman" w:hAnsi="Times New Roman" w:cs="Times New Roman"/>
          <w:sz w:val="24"/>
          <w:szCs w:val="24"/>
        </w:rPr>
        <w:t>hm</w:t>
      </w:r>
      <w:proofErr w:type="spellEnd"/>
      <w:r w:rsidRPr="005018F1">
        <w:rPr>
          <w:rFonts w:ascii="Times New Roman" w:eastAsia="Times New Roman" w:hAnsi="Times New Roman" w:cs="Times New Roman"/>
          <w:sz w:val="24"/>
          <w:szCs w:val="24"/>
        </w:rPr>
        <w:t xml:space="preserve"> yes actually </w:t>
      </w:r>
      <w:proofErr w:type="spellStart"/>
      <w:r w:rsidRPr="005018F1">
        <w:rPr>
          <w:rFonts w:ascii="Times New Roman" w:eastAsia="Times New Roman" w:hAnsi="Times New Roman" w:cs="Times New Roman"/>
          <w:sz w:val="24"/>
          <w:szCs w:val="24"/>
        </w:rPr>
        <w:t>i</w:t>
      </w:r>
      <w:proofErr w:type="spellEnd"/>
      <w:r w:rsidRPr="005018F1">
        <w:rPr>
          <w:rFonts w:ascii="Times New Roman" w:eastAsia="Times New Roman" w:hAnsi="Times New Roman" w:cs="Times New Roman"/>
          <w:sz w:val="24"/>
          <w:szCs w:val="24"/>
        </w:rPr>
        <w:t xml:space="preserve"> was asking about a slightly different point.</w:t>
      </w:r>
    </w:p>
    <w:p w14:paraId="2455C752" w14:textId="77777777" w:rsidR="000969A2" w:rsidRPr="005018F1" w:rsidRDefault="000969A2" w:rsidP="000969A2">
      <w:pPr>
        <w:ind w:left="720" w:right="108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018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sidRPr="005018F1">
        <w:rPr>
          <w:rFonts w:ascii="Times New Roman" w:eastAsia="Times New Roman" w:hAnsi="Times New Roman" w:cs="Times New Roman"/>
          <w:sz w:val="24"/>
          <w:szCs w:val="24"/>
        </w:rPr>
        <w:t>i'm</w:t>
      </w:r>
      <w:proofErr w:type="spellEnd"/>
      <w:r w:rsidRPr="005018F1">
        <w:rPr>
          <w:rFonts w:ascii="Times New Roman" w:eastAsia="Times New Roman" w:hAnsi="Times New Roman" w:cs="Times New Roman"/>
          <w:sz w:val="24"/>
          <w:szCs w:val="24"/>
        </w:rPr>
        <w:t xml:space="preserve"> sorry.</w:t>
      </w:r>
    </w:p>
    <w:p w14:paraId="09CC67AA" w14:textId="77777777" w:rsidR="000969A2" w:rsidRDefault="000969A2" w:rsidP="000969A2">
      <w:pPr>
        <w:ind w:left="720" w:right="108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0311B1">
        <w:rPr>
          <w:rFonts w:ascii="Times New Roman" w:eastAsia="Times New Roman" w:hAnsi="Times New Roman" w:cs="Times New Roman"/>
          <w:sz w:val="24"/>
          <w:szCs w:val="24"/>
        </w:rPr>
        <w:sym w:font="Wingdings" w:char="F0E0"/>
      </w:r>
      <w:r w:rsidRPr="005018F1">
        <w:rPr>
          <w:rFonts w:ascii="Times New Roman" w:eastAsia="Times New Roman" w:hAnsi="Times New Roman" w:cs="Times New Roman"/>
          <w:sz w:val="24"/>
          <w:szCs w:val="24"/>
        </w:rPr>
        <w:t xml:space="preserve">no not at all </w:t>
      </w:r>
      <w:proofErr w:type="spellStart"/>
      <w:r w:rsidRPr="005018F1">
        <w:rPr>
          <w:rFonts w:ascii="Times New Roman" w:eastAsia="Times New Roman" w:hAnsi="Times New Roman" w:cs="Times New Roman"/>
          <w:sz w:val="24"/>
          <w:szCs w:val="24"/>
        </w:rPr>
        <w:t>i'm</w:t>
      </w:r>
      <w:proofErr w:type="spellEnd"/>
      <w:r w:rsidRPr="005018F1">
        <w:rPr>
          <w:rFonts w:ascii="Times New Roman" w:eastAsia="Times New Roman" w:hAnsi="Times New Roman" w:cs="Times New Roman"/>
          <w:sz w:val="24"/>
          <w:szCs w:val="24"/>
        </w:rPr>
        <w:t xml:space="preserve"> sur</w:t>
      </w:r>
      <w:r>
        <w:rPr>
          <w:rFonts w:ascii="Times New Roman" w:eastAsia="Times New Roman" w:hAnsi="Times New Roman" w:cs="Times New Roman"/>
          <w:sz w:val="24"/>
          <w:szCs w:val="24"/>
        </w:rPr>
        <w:t>e it's my poor question. […</w:t>
      </w:r>
      <w:r w:rsidRPr="005018F1">
        <w:rPr>
          <w:rFonts w:ascii="Times New Roman" w:eastAsia="Times New Roman" w:hAnsi="Times New Roman" w:cs="Times New Roman"/>
          <w:sz w:val="24"/>
          <w:szCs w:val="24"/>
        </w:rPr>
        <w:t>]</w:t>
      </w:r>
    </w:p>
    <w:p w14:paraId="01B19431" w14:textId="77777777" w:rsidR="000969A2" w:rsidRDefault="000969A2" w:rsidP="000969A2">
      <w:pPr>
        <w:ind w:firstLine="0"/>
        <w:rPr>
          <w:rFonts w:ascii="Times New Roman" w:eastAsia="Times New Roman" w:hAnsi="Times New Roman" w:cs="Times New Roman"/>
          <w:sz w:val="24"/>
          <w:szCs w:val="24"/>
        </w:rPr>
      </w:pPr>
    </w:p>
    <w:p w14:paraId="148ECE7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This ‘taking the blame’ component can be taken further still and sees either counsel or the Inquiry chairman apologising in turn following the witnesses’ initial apology – we saw an example of this in (5) with Robert Jay apologising in turn to John Prescott for having to interrupt him, as well as in (7) where Jay again responds to Vince Cable’s apology for not keeping up with an apology in kind.</w:t>
      </w:r>
    </w:p>
    <w:p w14:paraId="459309E4" w14:textId="77777777" w:rsidR="000969A2" w:rsidRDefault="000969A2" w:rsidP="000969A2">
      <w:pPr>
        <w:ind w:firstLine="0"/>
        <w:rPr>
          <w:rFonts w:ascii="Times New Roman" w:eastAsia="Times New Roman" w:hAnsi="Times New Roman" w:cs="Times New Roman"/>
          <w:sz w:val="24"/>
          <w:szCs w:val="24"/>
        </w:rPr>
      </w:pPr>
    </w:p>
    <w:p w14:paraId="34EF40D4"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from Kit </w:t>
      </w:r>
      <w:proofErr w:type="spellStart"/>
      <w:r>
        <w:rPr>
          <w:rFonts w:ascii="Times New Roman" w:eastAsia="Times New Roman" w:hAnsi="Times New Roman" w:cs="Times New Roman"/>
          <w:sz w:val="24"/>
          <w:szCs w:val="24"/>
        </w:rPr>
        <w:t>Malthouse’s</w:t>
      </w:r>
      <w:proofErr w:type="spellEnd"/>
      <w:r>
        <w:rPr>
          <w:rFonts w:ascii="Times New Roman" w:eastAsia="Times New Roman" w:hAnsi="Times New Roman" w:cs="Times New Roman"/>
          <w:sz w:val="24"/>
          <w:szCs w:val="24"/>
        </w:rPr>
        <w:t xml:space="preserve"> evidence we find a further type of uptake described by Robinson (2004), that of suggesting that the offence which led to the apology is either inoffensive or irrelevant in the present circumstance:</w:t>
      </w:r>
    </w:p>
    <w:p w14:paraId="5996C60D" w14:textId="77777777" w:rsidR="000969A2" w:rsidRDefault="000969A2" w:rsidP="000969A2">
      <w:pPr>
        <w:rPr>
          <w:rFonts w:ascii="Times New Roman" w:eastAsia="Times New Roman" w:hAnsi="Times New Roman" w:cs="Times New Roman"/>
          <w:sz w:val="24"/>
          <w:szCs w:val="24"/>
        </w:rPr>
      </w:pPr>
    </w:p>
    <w:p w14:paraId="0838D40B" w14:textId="77777777" w:rsidR="000969A2" w:rsidRDefault="000969A2" w:rsidP="000969A2">
      <w:pPr>
        <w:pStyle w:val="ListParagraph"/>
        <w:numPr>
          <w:ilvl w:val="0"/>
          <w:numId w:val="2"/>
        </w:numPr>
        <w:ind w:right="1088" w:hanging="720"/>
        <w:rPr>
          <w:rFonts w:ascii="Times New Roman" w:eastAsia="Times New Roman" w:hAnsi="Times New Roman" w:cs="Times New Roman"/>
          <w:sz w:val="24"/>
          <w:szCs w:val="24"/>
        </w:rPr>
      </w:pPr>
      <w:proofErr w:type="spellStart"/>
      <w:r w:rsidRPr="00EA1AC9">
        <w:rPr>
          <w:rFonts w:ascii="Times New Roman" w:eastAsia="Times New Roman" w:hAnsi="Times New Roman" w:cs="Times New Roman"/>
          <w:b/>
          <w:sz w:val="24"/>
          <w:szCs w:val="24"/>
        </w:rPr>
        <w:t>Leveson</w:t>
      </w:r>
      <w:proofErr w:type="spellEnd"/>
      <w:r w:rsidRPr="00EA1AC9">
        <w:rPr>
          <w:rFonts w:ascii="Times New Roman" w:eastAsia="Times New Roman" w:hAnsi="Times New Roman" w:cs="Times New Roman"/>
          <w:b/>
          <w:sz w:val="24"/>
          <w:szCs w:val="24"/>
        </w:rPr>
        <w:t xml:space="preserve"> Inquiry Day 58 am, Pages 49-50</w:t>
      </w:r>
      <w:r w:rsidRPr="00EA1AC9">
        <w:rPr>
          <w:rFonts w:ascii="Times New Roman" w:eastAsia="Times New Roman" w:hAnsi="Times New Roman" w:cs="Times New Roman"/>
          <w:sz w:val="24"/>
          <w:szCs w:val="24"/>
        </w:rPr>
        <w:t xml:space="preserve"> (Q = Robert Jay, A = Kit </w:t>
      </w:r>
    </w:p>
    <w:p w14:paraId="072B4C04" w14:textId="77777777" w:rsidR="000969A2" w:rsidRPr="00EA1AC9" w:rsidRDefault="000969A2" w:rsidP="000969A2">
      <w:pPr>
        <w:pStyle w:val="ListParagraph"/>
        <w:ind w:right="1088"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Malthouse</w:t>
      </w:r>
      <w:proofErr w:type="spellEnd"/>
      <w:r>
        <w:rPr>
          <w:rFonts w:ascii="Times New Roman" w:eastAsia="Times New Roman" w:hAnsi="Times New Roman" w:cs="Times New Roman"/>
          <w:sz w:val="24"/>
          <w:szCs w:val="24"/>
        </w:rPr>
        <w:t>)</w:t>
      </w:r>
    </w:p>
    <w:p w14:paraId="230FFAC4" w14:textId="77777777" w:rsidR="000969A2" w:rsidRPr="00810276"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sidRPr="00810276">
        <w:rPr>
          <w:rFonts w:ascii="Times New Roman" w:eastAsia="Times New Roman" w:hAnsi="Times New Roman" w:cs="Times New Roman"/>
          <w:sz w:val="24"/>
          <w:szCs w:val="24"/>
        </w:rPr>
        <w:t xml:space="preserve"> </w:t>
      </w:r>
      <w:proofErr w:type="spellStart"/>
      <w:r w:rsidRPr="00810276">
        <w:rPr>
          <w:rFonts w:ascii="Times New Roman" w:eastAsia="Times New Roman" w:hAnsi="Times New Roman" w:cs="Times New Roman"/>
          <w:sz w:val="24"/>
          <w:szCs w:val="24"/>
        </w:rPr>
        <w:t>i</w:t>
      </w:r>
      <w:proofErr w:type="spellEnd"/>
      <w:r w:rsidRPr="00810276">
        <w:rPr>
          <w:rFonts w:ascii="Times New Roman" w:eastAsia="Times New Roman" w:hAnsi="Times New Roman" w:cs="Times New Roman"/>
          <w:sz w:val="24"/>
          <w:szCs w:val="24"/>
        </w:rPr>
        <w:t xml:space="preserve"> think that was in fact the seventeenth of </w:t>
      </w:r>
      <w:proofErr w:type="spellStart"/>
      <w:proofErr w:type="gramStart"/>
      <w:r w:rsidRPr="00810276">
        <w:rPr>
          <w:rFonts w:ascii="Times New Roman" w:eastAsia="Times New Roman" w:hAnsi="Times New Roman" w:cs="Times New Roman"/>
          <w:sz w:val="24"/>
          <w:szCs w:val="24"/>
        </w:rPr>
        <w:t>july</w:t>
      </w:r>
      <w:proofErr w:type="spellEnd"/>
      <w:proofErr w:type="gramEnd"/>
      <w:r w:rsidRPr="00810276">
        <w:rPr>
          <w:rFonts w:ascii="Times New Roman" w:eastAsia="Times New Roman" w:hAnsi="Times New Roman" w:cs="Times New Roman"/>
          <w:sz w:val="24"/>
          <w:szCs w:val="24"/>
        </w:rPr>
        <w:t xml:space="preserve"> but check that (0.3) </w:t>
      </w:r>
      <w:proofErr w:type="spellStart"/>
      <w:r w:rsidRPr="00810276">
        <w:rPr>
          <w:rFonts w:ascii="Times New Roman" w:eastAsia="Times New Roman" w:hAnsi="Times New Roman" w:cs="Times New Roman"/>
          <w:sz w:val="24"/>
          <w:szCs w:val="24"/>
        </w:rPr>
        <w:t>monday</w:t>
      </w:r>
      <w:proofErr w:type="spellEnd"/>
      <w:r w:rsidRPr="00810276">
        <w:rPr>
          <w:rFonts w:ascii="Times New Roman" w:eastAsia="Times New Roman" w:hAnsi="Times New Roman" w:cs="Times New Roman"/>
          <w:sz w:val="24"/>
          <w:szCs w:val="24"/>
        </w:rPr>
        <w:t xml:space="preserve"> was the eighteenth of </w:t>
      </w:r>
      <w:proofErr w:type="spellStart"/>
      <w:r w:rsidRPr="00810276">
        <w:rPr>
          <w:rFonts w:ascii="Times New Roman" w:eastAsia="Times New Roman" w:hAnsi="Times New Roman" w:cs="Times New Roman"/>
          <w:sz w:val="24"/>
          <w:szCs w:val="24"/>
        </w:rPr>
        <w:t>july</w:t>
      </w:r>
      <w:proofErr w:type="spellEnd"/>
      <w:r w:rsidRPr="00810276">
        <w:rPr>
          <w:rFonts w:ascii="Times New Roman" w:eastAsia="Times New Roman" w:hAnsi="Times New Roman" w:cs="Times New Roman"/>
          <w:sz w:val="24"/>
          <w:szCs w:val="24"/>
        </w:rPr>
        <w:t>.</w:t>
      </w:r>
    </w:p>
    <w:p w14:paraId="3713E55B" w14:textId="77777777" w:rsidR="000969A2" w:rsidRPr="00810276" w:rsidRDefault="000969A2" w:rsidP="000969A2">
      <w:pPr>
        <w:ind w:right="108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1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10276">
        <w:rPr>
          <w:rFonts w:ascii="Times New Roman" w:eastAsia="Times New Roman" w:hAnsi="Times New Roman" w:cs="Times New Roman"/>
          <w:sz w:val="24"/>
          <w:szCs w:val="24"/>
        </w:rPr>
        <w:t xml:space="preserve">was it? </w:t>
      </w:r>
      <w:proofErr w:type="spellStart"/>
      <w:proofErr w:type="gramStart"/>
      <w:r w:rsidRPr="00810276">
        <w:rPr>
          <w:rFonts w:ascii="Times New Roman" w:eastAsia="Times New Roman" w:hAnsi="Times New Roman" w:cs="Times New Roman"/>
          <w:sz w:val="24"/>
          <w:szCs w:val="24"/>
        </w:rPr>
        <w:t>i</w:t>
      </w:r>
      <w:proofErr w:type="gramEnd"/>
      <w:r w:rsidRPr="00810276">
        <w:rPr>
          <w:rFonts w:ascii="Times New Roman" w:eastAsia="Times New Roman" w:hAnsi="Times New Roman" w:cs="Times New Roman"/>
          <w:sz w:val="24"/>
          <w:szCs w:val="24"/>
        </w:rPr>
        <w:t>'m</w:t>
      </w:r>
      <w:proofErr w:type="spellEnd"/>
      <w:r w:rsidRPr="00810276">
        <w:rPr>
          <w:rFonts w:ascii="Times New Roman" w:eastAsia="Times New Roman" w:hAnsi="Times New Roman" w:cs="Times New Roman"/>
          <w:sz w:val="24"/>
          <w:szCs w:val="24"/>
        </w:rPr>
        <w:t xml:space="preserve"> sorry (.) my apologies.</w:t>
      </w:r>
    </w:p>
    <w:p w14:paraId="115297B9" w14:textId="77777777" w:rsidR="000969A2" w:rsidRPr="00810276"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0311B1">
        <w:rPr>
          <w:rFonts w:ascii="Times New Roman" w:eastAsia="Times New Roman" w:hAnsi="Times New Roman" w:cs="Times New Roman"/>
          <w:sz w:val="24"/>
          <w:szCs w:val="24"/>
        </w:rPr>
        <w:sym w:font="Wingdings" w:char="F0E0"/>
      </w:r>
      <w:r w:rsidRPr="0081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10276">
        <w:rPr>
          <w:rFonts w:ascii="Times New Roman" w:eastAsia="Times New Roman" w:hAnsi="Times New Roman" w:cs="Times New Roman"/>
          <w:sz w:val="24"/>
          <w:szCs w:val="24"/>
        </w:rPr>
        <w:t>(2.5) it doesn't matter at all but you can see from the next page you get the date right.</w:t>
      </w:r>
    </w:p>
    <w:p w14:paraId="28934882" w14:textId="77777777" w:rsidR="000969A2" w:rsidRPr="00810276" w:rsidRDefault="000969A2" w:rsidP="000969A2">
      <w:pPr>
        <w:ind w:right="108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1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10276">
        <w:rPr>
          <w:rFonts w:ascii="Times New Roman" w:eastAsia="Times New Roman" w:hAnsi="Times New Roman" w:cs="Times New Roman"/>
          <w:sz w:val="24"/>
          <w:szCs w:val="24"/>
        </w:rPr>
        <w:t xml:space="preserve">do </w:t>
      </w:r>
      <w:proofErr w:type="spellStart"/>
      <w:r w:rsidRPr="00810276">
        <w:rPr>
          <w:rFonts w:ascii="Times New Roman" w:eastAsia="Times New Roman" w:hAnsi="Times New Roman" w:cs="Times New Roman"/>
          <w:sz w:val="24"/>
          <w:szCs w:val="24"/>
        </w:rPr>
        <w:t>i</w:t>
      </w:r>
      <w:proofErr w:type="spellEnd"/>
      <w:r w:rsidRPr="00810276">
        <w:rPr>
          <w:rFonts w:ascii="Times New Roman" w:eastAsia="Times New Roman" w:hAnsi="Times New Roman" w:cs="Times New Roman"/>
          <w:sz w:val="24"/>
          <w:szCs w:val="24"/>
        </w:rPr>
        <w:t xml:space="preserve">? </w:t>
      </w:r>
      <w:proofErr w:type="spellStart"/>
      <w:proofErr w:type="gramStart"/>
      <w:r w:rsidRPr="00810276">
        <w:rPr>
          <w:rFonts w:ascii="Times New Roman" w:eastAsia="Times New Roman" w:hAnsi="Times New Roman" w:cs="Times New Roman"/>
          <w:sz w:val="24"/>
          <w:szCs w:val="24"/>
        </w:rPr>
        <w:t>i</w:t>
      </w:r>
      <w:proofErr w:type="gramEnd"/>
      <w:r w:rsidRPr="00810276">
        <w:rPr>
          <w:rFonts w:ascii="Times New Roman" w:eastAsia="Times New Roman" w:hAnsi="Times New Roman" w:cs="Times New Roman"/>
          <w:sz w:val="24"/>
          <w:szCs w:val="24"/>
        </w:rPr>
        <w:t>'m</w:t>
      </w:r>
      <w:proofErr w:type="spellEnd"/>
      <w:r w:rsidRPr="00810276">
        <w:rPr>
          <w:rFonts w:ascii="Times New Roman" w:eastAsia="Times New Roman" w:hAnsi="Times New Roman" w:cs="Times New Roman"/>
          <w:sz w:val="24"/>
          <w:szCs w:val="24"/>
        </w:rPr>
        <w:t xml:space="preserve"> sorry.</w:t>
      </w:r>
    </w:p>
    <w:p w14:paraId="355174D3" w14:textId="77777777" w:rsidR="000969A2" w:rsidRDefault="000969A2" w:rsidP="000969A2">
      <w:pPr>
        <w:ind w:right="108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81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10276">
        <w:rPr>
          <w:rFonts w:ascii="Times New Roman" w:eastAsia="Times New Roman" w:hAnsi="Times New Roman" w:cs="Times New Roman"/>
          <w:sz w:val="24"/>
          <w:szCs w:val="24"/>
        </w:rPr>
        <w:t xml:space="preserve">that's the </w:t>
      </w:r>
      <w:proofErr w:type="spellStart"/>
      <w:proofErr w:type="gramStart"/>
      <w:r w:rsidRPr="00810276">
        <w:rPr>
          <w:rFonts w:ascii="Times New Roman" w:eastAsia="Times New Roman" w:hAnsi="Times New Roman" w:cs="Times New Roman"/>
          <w:sz w:val="24"/>
          <w:szCs w:val="24"/>
        </w:rPr>
        <w:t>monday</w:t>
      </w:r>
      <w:proofErr w:type="spellEnd"/>
      <w:proofErr w:type="gramEnd"/>
      <w:r w:rsidRPr="00810276">
        <w:rPr>
          <w:rFonts w:ascii="Times New Roman" w:eastAsia="Times New Roman" w:hAnsi="Times New Roman" w:cs="Times New Roman"/>
          <w:sz w:val="24"/>
          <w:szCs w:val="24"/>
        </w:rPr>
        <w:t>.</w:t>
      </w:r>
    </w:p>
    <w:p w14:paraId="10FB9514" w14:textId="77777777" w:rsidR="000969A2" w:rsidRDefault="000969A2" w:rsidP="000969A2">
      <w:pPr>
        <w:ind w:firstLine="720"/>
        <w:rPr>
          <w:rFonts w:ascii="Times New Roman" w:eastAsia="Times New Roman" w:hAnsi="Times New Roman" w:cs="Times New Roman"/>
          <w:sz w:val="24"/>
          <w:szCs w:val="24"/>
        </w:rPr>
      </w:pPr>
    </w:p>
    <w:p w14:paraId="1E92CC40"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example </w:t>
      </w:r>
      <w:r w:rsidRPr="00BD3415">
        <w:rPr>
          <w:rFonts w:ascii="Times New Roman" w:eastAsia="Times New Roman" w:hAnsi="Times New Roman" w:cs="Times New Roman"/>
          <w:sz w:val="24"/>
          <w:szCs w:val="24"/>
        </w:rPr>
        <w:t xml:space="preserve">shows a complaint from Jay about the wrong date being used in </w:t>
      </w:r>
      <w:proofErr w:type="spellStart"/>
      <w:r w:rsidRPr="00BD3415">
        <w:rPr>
          <w:rFonts w:ascii="Times New Roman" w:eastAsia="Times New Roman" w:hAnsi="Times New Roman" w:cs="Times New Roman"/>
          <w:sz w:val="24"/>
          <w:szCs w:val="24"/>
        </w:rPr>
        <w:t>Malthouse's</w:t>
      </w:r>
      <w:proofErr w:type="spellEnd"/>
      <w:r w:rsidRPr="00BD3415">
        <w:rPr>
          <w:rFonts w:ascii="Times New Roman" w:eastAsia="Times New Roman" w:hAnsi="Times New Roman" w:cs="Times New Roman"/>
          <w:sz w:val="24"/>
          <w:szCs w:val="24"/>
        </w:rPr>
        <w:t xml:space="preserve"> evidence -- this complaint elicits an apology from </w:t>
      </w:r>
      <w:proofErr w:type="spellStart"/>
      <w:r w:rsidRPr="00BD3415">
        <w:rPr>
          <w:rFonts w:ascii="Times New Roman" w:eastAsia="Times New Roman" w:hAnsi="Times New Roman" w:cs="Times New Roman"/>
          <w:sz w:val="24"/>
          <w:szCs w:val="24"/>
        </w:rPr>
        <w:t>Malthouse</w:t>
      </w:r>
      <w:proofErr w:type="spellEnd"/>
      <w:r w:rsidRPr="00BD3415">
        <w:rPr>
          <w:rFonts w:ascii="Times New Roman" w:eastAsia="Times New Roman" w:hAnsi="Times New Roman" w:cs="Times New Roman"/>
          <w:sz w:val="24"/>
          <w:szCs w:val="24"/>
        </w:rPr>
        <w:t xml:space="preserve">. Despite making the complaint, Jay asserts that getting the date wrong </w:t>
      </w:r>
      <w:r>
        <w:rPr>
          <w:rFonts w:ascii="Times New Roman" w:eastAsia="Times New Roman" w:hAnsi="Times New Roman" w:cs="Times New Roman"/>
          <w:sz w:val="24"/>
          <w:szCs w:val="24"/>
        </w:rPr>
        <w:t>‘</w:t>
      </w:r>
      <w:r w:rsidRPr="00BD3415">
        <w:rPr>
          <w:rFonts w:ascii="Times New Roman" w:eastAsia="Times New Roman" w:hAnsi="Times New Roman" w:cs="Times New Roman"/>
          <w:sz w:val="24"/>
          <w:szCs w:val="24"/>
        </w:rPr>
        <w:t>doesn't matter at all</w:t>
      </w:r>
      <w:r>
        <w:rPr>
          <w:rFonts w:ascii="Times New Roman" w:eastAsia="Times New Roman" w:hAnsi="Times New Roman" w:cs="Times New Roman"/>
          <w:sz w:val="24"/>
          <w:szCs w:val="24"/>
        </w:rPr>
        <w:t>’</w:t>
      </w:r>
      <w:r w:rsidRPr="00BD3415">
        <w:rPr>
          <w:rFonts w:ascii="Times New Roman" w:eastAsia="Times New Roman" w:hAnsi="Times New Roman" w:cs="Times New Roman"/>
          <w:sz w:val="24"/>
          <w:szCs w:val="24"/>
        </w:rPr>
        <w:t xml:space="preserve">; this, I suppose, would usually raise the question why make the complaint if the offence is unimportant? The answer to that, I believe, lies in the importance for evidence to be accurate for the purposes of the inquiry and making the complaint leads to inaccurate evidence being corrected by the witness. The complainer (Jay) then attempts to minimise the face-loss experienced by </w:t>
      </w:r>
      <w:proofErr w:type="spellStart"/>
      <w:r w:rsidRPr="00BD3415">
        <w:rPr>
          <w:rFonts w:ascii="Times New Roman" w:eastAsia="Times New Roman" w:hAnsi="Times New Roman" w:cs="Times New Roman"/>
          <w:sz w:val="24"/>
          <w:szCs w:val="24"/>
        </w:rPr>
        <w:t>Malthouse</w:t>
      </w:r>
      <w:proofErr w:type="spellEnd"/>
      <w:r w:rsidRPr="00BD3415">
        <w:rPr>
          <w:rFonts w:ascii="Times New Roman" w:eastAsia="Times New Roman" w:hAnsi="Times New Roman" w:cs="Times New Roman"/>
          <w:sz w:val="24"/>
          <w:szCs w:val="24"/>
        </w:rPr>
        <w:t xml:space="preserve"> with this assertion that the offence is merely hypothetical and unimportant (and thus has not been realised). Interestingly, however, </w:t>
      </w:r>
      <w:proofErr w:type="gramStart"/>
      <w:r w:rsidRPr="00BD3415">
        <w:rPr>
          <w:rFonts w:ascii="Times New Roman" w:eastAsia="Times New Roman" w:hAnsi="Times New Roman" w:cs="Times New Roman"/>
          <w:sz w:val="24"/>
          <w:szCs w:val="24"/>
        </w:rPr>
        <w:t>a second complaint is made by Jay</w:t>
      </w:r>
      <w:proofErr w:type="gramEnd"/>
      <w:r w:rsidRPr="00BD3415">
        <w:rPr>
          <w:rFonts w:ascii="Times New Roman" w:eastAsia="Times New Roman" w:hAnsi="Times New Roman" w:cs="Times New Roman"/>
          <w:sz w:val="24"/>
          <w:szCs w:val="24"/>
        </w:rPr>
        <w:t xml:space="preserve"> after the uptake for the apology -- the complaint this time that </w:t>
      </w:r>
      <w:proofErr w:type="spellStart"/>
      <w:r w:rsidRPr="00BD3415">
        <w:rPr>
          <w:rFonts w:ascii="Times New Roman" w:eastAsia="Times New Roman" w:hAnsi="Times New Roman" w:cs="Times New Roman"/>
          <w:sz w:val="24"/>
          <w:szCs w:val="24"/>
        </w:rPr>
        <w:t>Malthouse</w:t>
      </w:r>
      <w:proofErr w:type="spellEnd"/>
      <w:r w:rsidRPr="00BD3415">
        <w:rPr>
          <w:rFonts w:ascii="Times New Roman" w:eastAsia="Times New Roman" w:hAnsi="Times New Roman" w:cs="Times New Roman"/>
          <w:sz w:val="24"/>
          <w:szCs w:val="24"/>
        </w:rPr>
        <w:t xml:space="preserve"> has used the correct date later in his evidence, leading to this muddled picture. Though Jay has suggested this type of offence is irrelevant, it still receives a further apology from </w:t>
      </w:r>
      <w:proofErr w:type="spellStart"/>
      <w:r w:rsidRPr="00BD3415">
        <w:rPr>
          <w:rFonts w:ascii="Times New Roman" w:eastAsia="Times New Roman" w:hAnsi="Times New Roman" w:cs="Times New Roman"/>
          <w:sz w:val="24"/>
          <w:szCs w:val="24"/>
        </w:rPr>
        <w:t>Malthouse</w:t>
      </w:r>
      <w:proofErr w:type="spellEnd"/>
      <w:r w:rsidRPr="00BD3415">
        <w:rPr>
          <w:rFonts w:ascii="Times New Roman" w:eastAsia="Times New Roman" w:hAnsi="Times New Roman" w:cs="Times New Roman"/>
          <w:sz w:val="24"/>
          <w:szCs w:val="24"/>
        </w:rPr>
        <w:t>. This second apology could indic</w:t>
      </w:r>
      <w:r>
        <w:rPr>
          <w:rFonts w:ascii="Times New Roman" w:eastAsia="Times New Roman" w:hAnsi="Times New Roman" w:cs="Times New Roman"/>
          <w:sz w:val="24"/>
          <w:szCs w:val="24"/>
        </w:rPr>
        <w:t xml:space="preserve">ate that </w:t>
      </w:r>
      <w:proofErr w:type="spellStart"/>
      <w:r>
        <w:rPr>
          <w:rFonts w:ascii="Times New Roman" w:eastAsia="Times New Roman" w:hAnsi="Times New Roman" w:cs="Times New Roman"/>
          <w:sz w:val="24"/>
          <w:szCs w:val="24"/>
        </w:rPr>
        <w:t>Malthouse</w:t>
      </w:r>
      <w:proofErr w:type="spellEnd"/>
      <w:r>
        <w:rPr>
          <w:rFonts w:ascii="Times New Roman" w:eastAsia="Times New Roman" w:hAnsi="Times New Roman" w:cs="Times New Roman"/>
          <w:sz w:val="24"/>
          <w:szCs w:val="24"/>
        </w:rPr>
        <w:t xml:space="preserve"> views Jay's ‘It doesn't matter at all’</w:t>
      </w:r>
      <w:r w:rsidRPr="00BD3415">
        <w:rPr>
          <w:rFonts w:ascii="Times New Roman" w:eastAsia="Times New Roman" w:hAnsi="Times New Roman" w:cs="Times New Roman"/>
          <w:sz w:val="24"/>
          <w:szCs w:val="24"/>
        </w:rPr>
        <w:t xml:space="preserve"> as non-genuine, or he views this second offence of causing confusion as sufficiently different to the first offence of getting the fact wrong to require a second apology. </w:t>
      </w:r>
      <w:r>
        <w:rPr>
          <w:rFonts w:ascii="Times New Roman" w:eastAsia="Times New Roman" w:hAnsi="Times New Roman" w:cs="Times New Roman"/>
          <w:sz w:val="24"/>
          <w:szCs w:val="24"/>
        </w:rPr>
        <w:t xml:space="preserve"> </w:t>
      </w:r>
    </w:p>
    <w:p w14:paraId="00B27EA2" w14:textId="77777777" w:rsidR="000969A2" w:rsidRDefault="000969A2" w:rsidP="000969A2">
      <w:pPr>
        <w:rPr>
          <w:rFonts w:ascii="Times New Roman" w:eastAsia="Times New Roman" w:hAnsi="Times New Roman" w:cs="Times New Roman"/>
          <w:sz w:val="24"/>
          <w:szCs w:val="24"/>
        </w:rPr>
      </w:pPr>
    </w:p>
    <w:p w14:paraId="5AB0B5F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example of a type of uptake not found at all in Robinson’s data </w:t>
      </w:r>
      <w:proofErr w:type="gramStart"/>
      <w:r>
        <w:rPr>
          <w:rFonts w:ascii="Times New Roman" w:eastAsia="Times New Roman" w:hAnsi="Times New Roman" w:cs="Times New Roman"/>
          <w:sz w:val="24"/>
          <w:szCs w:val="24"/>
        </w:rPr>
        <w:t>set which</w:t>
      </w:r>
      <w:proofErr w:type="gramEnd"/>
      <w:r>
        <w:rPr>
          <w:rFonts w:ascii="Times New Roman" w:eastAsia="Times New Roman" w:hAnsi="Times New Roman" w:cs="Times New Roman"/>
          <w:sz w:val="24"/>
          <w:szCs w:val="24"/>
        </w:rPr>
        <w:t xml:space="preserve"> might be described as </w:t>
      </w:r>
      <w:r>
        <w:rPr>
          <w:rFonts w:ascii="Times New Roman" w:eastAsia="Times New Roman" w:hAnsi="Times New Roman" w:cs="Times New Roman"/>
          <w:i/>
          <w:sz w:val="24"/>
          <w:szCs w:val="24"/>
        </w:rPr>
        <w:t>questioning the sincerity of the apology</w:t>
      </w:r>
      <w:r>
        <w:rPr>
          <w:rFonts w:ascii="Times New Roman" w:eastAsia="Times New Roman" w:hAnsi="Times New Roman" w:cs="Times New Roman"/>
          <w:sz w:val="24"/>
          <w:szCs w:val="24"/>
        </w:rPr>
        <w:t xml:space="preserve">.  There is only one instance of this at the Inquiry, but it is a deviant </w:t>
      </w:r>
      <w:proofErr w:type="gramStart"/>
      <w:r>
        <w:rPr>
          <w:rFonts w:ascii="Times New Roman" w:eastAsia="Times New Roman" w:hAnsi="Times New Roman" w:cs="Times New Roman"/>
          <w:sz w:val="24"/>
          <w:szCs w:val="24"/>
        </w:rPr>
        <w:t>case which</w:t>
      </w:r>
      <w:proofErr w:type="gramEnd"/>
      <w:r>
        <w:rPr>
          <w:rFonts w:ascii="Times New Roman" w:eastAsia="Times New Roman" w:hAnsi="Times New Roman" w:cs="Times New Roman"/>
          <w:sz w:val="24"/>
          <w:szCs w:val="24"/>
        </w:rPr>
        <w:t xml:space="preserve"> merits mention.</w:t>
      </w:r>
    </w:p>
    <w:p w14:paraId="48427A09" w14:textId="77777777" w:rsidR="000969A2" w:rsidRDefault="000969A2" w:rsidP="000969A2">
      <w:pPr>
        <w:rPr>
          <w:rFonts w:ascii="Times New Roman" w:eastAsia="Times New Roman" w:hAnsi="Times New Roman" w:cs="Times New Roman"/>
          <w:sz w:val="24"/>
          <w:szCs w:val="24"/>
        </w:rPr>
      </w:pPr>
    </w:p>
    <w:p w14:paraId="39508961" w14:textId="77777777" w:rsidR="000969A2" w:rsidRPr="00DF5080" w:rsidRDefault="000969A2" w:rsidP="000969A2">
      <w:pPr>
        <w:pStyle w:val="ListParagraph"/>
        <w:numPr>
          <w:ilvl w:val="0"/>
          <w:numId w:val="2"/>
        </w:numPr>
        <w:ind w:right="1088"/>
        <w:rPr>
          <w:rFonts w:ascii="Times New Roman" w:eastAsia="Times New Roman" w:hAnsi="Times New Roman" w:cs="Times New Roman"/>
          <w:sz w:val="24"/>
          <w:szCs w:val="24"/>
        </w:rPr>
      </w:pPr>
      <w:proofErr w:type="spellStart"/>
      <w:r w:rsidRPr="00DF5080">
        <w:rPr>
          <w:rFonts w:ascii="Times New Roman" w:eastAsia="Times New Roman" w:hAnsi="Times New Roman" w:cs="Times New Roman"/>
          <w:b/>
          <w:sz w:val="24"/>
          <w:szCs w:val="24"/>
        </w:rPr>
        <w:t>Leveson</w:t>
      </w:r>
      <w:proofErr w:type="spellEnd"/>
      <w:r w:rsidRPr="00DF5080">
        <w:rPr>
          <w:rFonts w:ascii="Times New Roman" w:eastAsia="Times New Roman" w:hAnsi="Times New Roman" w:cs="Times New Roman"/>
          <w:b/>
          <w:sz w:val="24"/>
          <w:szCs w:val="24"/>
        </w:rPr>
        <w:t xml:space="preserve"> Inquiry Day 86 pm, Pages 59-60</w:t>
      </w:r>
      <w:r>
        <w:rPr>
          <w:rFonts w:ascii="Times New Roman" w:eastAsia="Times New Roman" w:hAnsi="Times New Roman" w:cs="Times New Roman"/>
          <w:sz w:val="24"/>
          <w:szCs w:val="24"/>
        </w:rPr>
        <w:t xml:space="preserve"> (A = David Cameron)</w:t>
      </w:r>
    </w:p>
    <w:p w14:paraId="61B32D78" w14:textId="77777777" w:rsidR="000969A2" w:rsidRPr="00810276"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1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810276">
        <w:rPr>
          <w:rFonts w:ascii="Times New Roman" w:eastAsia="Times New Roman" w:hAnsi="Times New Roman" w:cs="Times New Roman"/>
          <w:sz w:val="24"/>
          <w:szCs w:val="24"/>
        </w:rPr>
        <w:t>i</w:t>
      </w:r>
      <w:proofErr w:type="spellEnd"/>
      <w:r w:rsidRPr="00810276">
        <w:rPr>
          <w:rFonts w:ascii="Times New Roman" w:eastAsia="Times New Roman" w:hAnsi="Times New Roman" w:cs="Times New Roman"/>
          <w:sz w:val="24"/>
          <w:szCs w:val="24"/>
        </w:rPr>
        <w:t xml:space="preserve"> think they've got </w:t>
      </w:r>
      <w:r>
        <w:rPr>
          <w:rFonts w:ascii="Times New Roman" w:eastAsia="Times New Roman" w:hAnsi="Times New Roman" w:cs="Times New Roman"/>
          <w:sz w:val="24"/>
          <w:szCs w:val="24"/>
        </w:rPr>
        <w:t>to</w:t>
      </w:r>
      <w:r w:rsidRPr="00810276">
        <w:rPr>
          <w:rFonts w:ascii="Times New Roman" w:eastAsia="Times New Roman" w:hAnsi="Times New Roman" w:cs="Times New Roman"/>
          <w:sz w:val="24"/>
          <w:szCs w:val="24"/>
        </w:rPr>
        <w:t xml:space="preserve"> be rigorously tested as to whether they can deliver independence (.) penalties (.) compulsion (.) toughness (.) public </w:t>
      </w:r>
      <w:proofErr w:type="gramStart"/>
      <w:r w:rsidRPr="00810276">
        <w:rPr>
          <w:rFonts w:ascii="Times New Roman" w:eastAsia="Times New Roman" w:hAnsi="Times New Roman" w:cs="Times New Roman"/>
          <w:sz w:val="24"/>
          <w:szCs w:val="24"/>
        </w:rPr>
        <w:t>confidence  and</w:t>
      </w:r>
      <w:proofErr w:type="gramEnd"/>
      <w:r w:rsidRPr="00810276">
        <w:rPr>
          <w:rFonts w:ascii="Times New Roman" w:eastAsia="Times New Roman" w:hAnsi="Times New Roman" w:cs="Times New Roman"/>
          <w:sz w:val="24"/>
          <w:szCs w:val="24"/>
        </w:rPr>
        <w:t xml:space="preserve"> all the rest of it. </w:t>
      </w:r>
      <w:proofErr w:type="gramStart"/>
      <w:r w:rsidRPr="00810276">
        <w:rPr>
          <w:rFonts w:ascii="Times New Roman" w:eastAsia="Times New Roman" w:hAnsi="Times New Roman" w:cs="Times New Roman"/>
          <w:sz w:val="24"/>
          <w:szCs w:val="24"/>
        </w:rPr>
        <w:t>and</w:t>
      </w:r>
      <w:proofErr w:type="gramEnd"/>
      <w:r w:rsidRPr="00810276">
        <w:rPr>
          <w:rFonts w:ascii="Times New Roman" w:eastAsia="Times New Roman" w:hAnsi="Times New Roman" w:cs="Times New Roman"/>
          <w:sz w:val="24"/>
          <w:szCs w:val="24"/>
        </w:rPr>
        <w:t xml:space="preserve"> </w:t>
      </w:r>
      <w:proofErr w:type="spellStart"/>
      <w:r w:rsidRPr="00810276">
        <w:rPr>
          <w:rFonts w:ascii="Times New Roman" w:eastAsia="Times New Roman" w:hAnsi="Times New Roman" w:cs="Times New Roman"/>
          <w:sz w:val="24"/>
          <w:szCs w:val="24"/>
        </w:rPr>
        <w:t>i</w:t>
      </w:r>
      <w:proofErr w:type="spellEnd"/>
      <w:r w:rsidRPr="00810276">
        <w:rPr>
          <w:rFonts w:ascii="Times New Roman" w:eastAsia="Times New Roman" w:hAnsi="Times New Roman" w:cs="Times New Roman"/>
          <w:sz w:val="24"/>
          <w:szCs w:val="24"/>
        </w:rPr>
        <w:t xml:space="preserve"> think that's- </w:t>
      </w:r>
      <w:proofErr w:type="spellStart"/>
      <w:r w:rsidRPr="00810276">
        <w:rPr>
          <w:rFonts w:ascii="Times New Roman" w:eastAsia="Times New Roman" w:hAnsi="Times New Roman" w:cs="Times New Roman"/>
          <w:sz w:val="24"/>
          <w:szCs w:val="24"/>
        </w:rPr>
        <w:t>er</w:t>
      </w:r>
      <w:proofErr w:type="spellEnd"/>
      <w:r w:rsidRPr="00810276">
        <w:rPr>
          <w:rFonts w:ascii="Times New Roman" w:eastAsia="Times New Roman" w:hAnsi="Times New Roman" w:cs="Times New Roman"/>
          <w:sz w:val="24"/>
          <w:szCs w:val="24"/>
        </w:rPr>
        <w:t xml:space="preserve"> sorry to have given you this umm hot potato ((smiling)) but </w:t>
      </w:r>
      <w:proofErr w:type="spellStart"/>
      <w:r w:rsidRPr="00810276">
        <w:rPr>
          <w:rFonts w:ascii="Times New Roman" w:eastAsia="Times New Roman" w:hAnsi="Times New Roman" w:cs="Times New Roman"/>
          <w:sz w:val="24"/>
          <w:szCs w:val="24"/>
        </w:rPr>
        <w:t>i</w:t>
      </w:r>
      <w:proofErr w:type="spellEnd"/>
      <w:r w:rsidRPr="00810276">
        <w:rPr>
          <w:rFonts w:ascii="Times New Roman" w:eastAsia="Times New Roman" w:hAnsi="Times New Roman" w:cs="Times New Roman"/>
          <w:sz w:val="24"/>
          <w:szCs w:val="24"/>
        </w:rPr>
        <w:t xml:space="preserve"> think that's the test.</w:t>
      </w:r>
    </w:p>
    <w:p w14:paraId="31E44FA1"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0311B1">
        <w:rPr>
          <w:rFonts w:ascii="Times New Roman" w:eastAsia="Times New Roman" w:hAnsi="Times New Roman" w:cs="Times New Roman"/>
          <w:sz w:val="24"/>
          <w:szCs w:val="24"/>
        </w:rPr>
        <w:sym w:font="Wingdings" w:char="F0E0"/>
      </w:r>
      <w:proofErr w:type="spellStart"/>
      <w:r w:rsidRPr="00810276">
        <w:rPr>
          <w:rFonts w:ascii="Times New Roman" w:eastAsia="Times New Roman" w:hAnsi="Times New Roman" w:cs="Times New Roman"/>
          <w:sz w:val="24"/>
          <w:szCs w:val="24"/>
        </w:rPr>
        <w:t>i</w:t>
      </w:r>
      <w:proofErr w:type="spellEnd"/>
      <w:r w:rsidRPr="00810276">
        <w:rPr>
          <w:rFonts w:ascii="Times New Roman" w:eastAsia="Times New Roman" w:hAnsi="Times New Roman" w:cs="Times New Roman"/>
          <w:sz w:val="24"/>
          <w:szCs w:val="24"/>
        </w:rPr>
        <w:t xml:space="preserve"> don't think you sound sorry about doing that at all actually! ((</w:t>
      </w:r>
      <w:proofErr w:type="gramStart"/>
      <w:r w:rsidRPr="00810276">
        <w:rPr>
          <w:rFonts w:ascii="Times New Roman" w:eastAsia="Times New Roman" w:hAnsi="Times New Roman" w:cs="Times New Roman"/>
          <w:sz w:val="24"/>
          <w:szCs w:val="24"/>
        </w:rPr>
        <w:t>laughter</w:t>
      </w:r>
      <w:proofErr w:type="gramEnd"/>
      <w:r>
        <w:rPr>
          <w:rFonts w:ascii="Times New Roman" w:eastAsia="Times New Roman" w:hAnsi="Times New Roman" w:cs="Times New Roman"/>
          <w:sz w:val="24"/>
          <w:szCs w:val="24"/>
        </w:rPr>
        <w:t xml:space="preserve"> from gallery</w:t>
      </w:r>
      <w:r w:rsidRPr="00810276">
        <w:rPr>
          <w:rFonts w:ascii="Times New Roman" w:eastAsia="Times New Roman" w:hAnsi="Times New Roman" w:cs="Times New Roman"/>
          <w:sz w:val="24"/>
          <w:szCs w:val="24"/>
        </w:rPr>
        <w:t xml:space="preserve">)) but </w:t>
      </w:r>
      <w:proofErr w:type="spellStart"/>
      <w:r w:rsidRPr="00810276">
        <w:rPr>
          <w:rFonts w:ascii="Times New Roman" w:eastAsia="Times New Roman" w:hAnsi="Times New Roman" w:cs="Times New Roman"/>
          <w:sz w:val="24"/>
          <w:szCs w:val="24"/>
        </w:rPr>
        <w:t>ummm</w:t>
      </w:r>
      <w:proofErr w:type="spellEnd"/>
      <w:r w:rsidRPr="00810276">
        <w:rPr>
          <w:rFonts w:ascii="Times New Roman" w:eastAsia="Times New Roman" w:hAnsi="Times New Roman" w:cs="Times New Roman"/>
          <w:sz w:val="24"/>
          <w:szCs w:val="24"/>
        </w:rPr>
        <w:t xml:space="preserve"> but there are some contradictions in there because if it</w:t>
      </w:r>
      <w:r>
        <w:rPr>
          <w:rFonts w:ascii="Times New Roman" w:eastAsia="Times New Roman" w:hAnsi="Times New Roman" w:cs="Times New Roman"/>
          <w:sz w:val="24"/>
          <w:szCs w:val="24"/>
        </w:rPr>
        <w:t xml:space="preserve"> has to involve everyone […</w:t>
      </w:r>
      <w:r w:rsidRPr="00810276">
        <w:rPr>
          <w:rFonts w:ascii="Times New Roman" w:eastAsia="Times New Roman" w:hAnsi="Times New Roman" w:cs="Times New Roman"/>
          <w:sz w:val="24"/>
          <w:szCs w:val="24"/>
        </w:rPr>
        <w:t>]</w:t>
      </w:r>
    </w:p>
    <w:p w14:paraId="1ECF90B5" w14:textId="77777777" w:rsidR="000969A2" w:rsidRDefault="000969A2" w:rsidP="000969A2">
      <w:pPr>
        <w:ind w:left="1440" w:hanging="720"/>
        <w:rPr>
          <w:rFonts w:ascii="Times New Roman" w:eastAsia="Times New Roman" w:hAnsi="Times New Roman" w:cs="Times New Roman"/>
          <w:sz w:val="24"/>
          <w:szCs w:val="24"/>
        </w:rPr>
      </w:pPr>
    </w:p>
    <w:p w14:paraId="1BEF329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Cameron apologises to the chairman of the Inquiry for having passed on responsibility for devising a new regulatory system for the Press (what he describes as a ‘hot potato’</w:t>
      </w:r>
      <w:proofErr w:type="gramStart"/>
      <w:r>
        <w:rPr>
          <w:rFonts w:ascii="Times New Roman" w:eastAsia="Times New Roman" w:hAnsi="Times New Roman" w:cs="Times New Roman"/>
          <w:sz w:val="24"/>
          <w:szCs w:val="24"/>
        </w:rPr>
        <w:t>) which</w:t>
      </w:r>
      <w:proofErr w:type="gramEnd"/>
      <w:r>
        <w:rPr>
          <w:rFonts w:ascii="Times New Roman" w:eastAsia="Times New Roman" w:hAnsi="Times New Roman" w:cs="Times New Roman"/>
          <w:sz w:val="24"/>
          <w:szCs w:val="24"/>
        </w:rPr>
        <w:t xml:space="preserve"> leads to </w:t>
      </w:r>
      <w:proofErr w:type="spellStart"/>
      <w:r>
        <w:rPr>
          <w:rFonts w:ascii="Times New Roman" w:eastAsia="Times New Roman" w:hAnsi="Times New Roman" w:cs="Times New Roman"/>
          <w:sz w:val="24"/>
          <w:szCs w:val="24"/>
        </w:rPr>
        <w:t>Leveson</w:t>
      </w:r>
      <w:proofErr w:type="spellEnd"/>
      <w:r>
        <w:rPr>
          <w:rFonts w:ascii="Times New Roman" w:eastAsia="Times New Roman" w:hAnsi="Times New Roman" w:cs="Times New Roman"/>
          <w:sz w:val="24"/>
          <w:szCs w:val="24"/>
        </w:rPr>
        <w:t xml:space="preserve"> suggesting that Cameron is not really sorry about it</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This comment elicits laughter from the gallery but once this dies down, </w:t>
      </w:r>
      <w:proofErr w:type="spellStart"/>
      <w:r>
        <w:rPr>
          <w:rFonts w:ascii="Times New Roman" w:eastAsia="Times New Roman" w:hAnsi="Times New Roman" w:cs="Times New Roman"/>
          <w:sz w:val="24"/>
          <w:szCs w:val="24"/>
        </w:rPr>
        <w:t>Leveson</w:t>
      </w:r>
      <w:proofErr w:type="spellEnd"/>
      <w:r>
        <w:rPr>
          <w:rFonts w:ascii="Times New Roman" w:eastAsia="Times New Roman" w:hAnsi="Times New Roman" w:cs="Times New Roman"/>
          <w:sz w:val="24"/>
          <w:szCs w:val="24"/>
        </w:rPr>
        <w:t xml:space="preserve"> goes on to suggest that there are contradictions in Cameron’s answer.  This coupled with the suggestion that the believability of Cameron’s apology is questionable has the potential to cause Cameron face-damage, since it could be seen to call into doubt an aspect of his personality (i.e. his trustworthiness) integral to his positive public image (see Murphy, 2014: 78 for more on the face-wants of political figures).  The riskiness for interpersonal relations may explain why this is not found in the quotidian apologies looked at by Robinson (2004), and why it is found but once in this data set.</w:t>
      </w:r>
    </w:p>
    <w:p w14:paraId="4274A598" w14:textId="77777777" w:rsidR="000969A2" w:rsidRDefault="000969A2" w:rsidP="000969A2">
      <w:pPr>
        <w:rPr>
          <w:rFonts w:ascii="Times New Roman" w:eastAsia="Times New Roman" w:hAnsi="Times New Roman" w:cs="Times New Roman"/>
          <w:sz w:val="24"/>
          <w:szCs w:val="24"/>
        </w:rPr>
      </w:pPr>
    </w:p>
    <w:p w14:paraId="100190CA" w14:textId="77777777" w:rsidR="000969A2" w:rsidRPr="00D83AAC" w:rsidRDefault="000969A2" w:rsidP="000969A2">
      <w:pPr>
        <w:pStyle w:val="ListParagraph"/>
        <w:numPr>
          <w:ilvl w:val="1"/>
          <w:numId w:val="1"/>
        </w:numPr>
        <w:rPr>
          <w:rFonts w:ascii="Times New Roman" w:eastAsia="Times New Roman" w:hAnsi="Times New Roman" w:cs="Times New Roman"/>
          <w:b/>
          <w:sz w:val="24"/>
          <w:szCs w:val="24"/>
        </w:rPr>
      </w:pPr>
      <w:r w:rsidRPr="00D83AAC">
        <w:rPr>
          <w:rFonts w:ascii="Times New Roman" w:eastAsia="Times New Roman" w:hAnsi="Times New Roman" w:cs="Times New Roman"/>
          <w:b/>
          <w:sz w:val="24"/>
          <w:szCs w:val="24"/>
        </w:rPr>
        <w:t>Absence of reaction to an apology</w:t>
      </w:r>
    </w:p>
    <w:p w14:paraId="271C3D5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 far I have provided support for the view espoused by Robinson (2004) (and Levinson, 1983 for that matter) that apologies are first pair parts of an adjacency pair, albeit I have shown that there are additional possible responses.  Here though I will show that a response to the apology itself can be wholly absent and that this is unmarked.</w:t>
      </w:r>
    </w:p>
    <w:p w14:paraId="01694584" w14:textId="77777777" w:rsidR="000969A2" w:rsidRDefault="000969A2" w:rsidP="000969A2">
      <w:pPr>
        <w:ind w:firstLine="0"/>
        <w:rPr>
          <w:rFonts w:ascii="Times New Roman" w:eastAsia="Times New Roman" w:hAnsi="Times New Roman" w:cs="Times New Roman"/>
          <w:sz w:val="24"/>
          <w:szCs w:val="24"/>
        </w:rPr>
      </w:pPr>
    </w:p>
    <w:p w14:paraId="3E9C7A7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Example 18 shows that some apologies do not predicate the need for a response from the interlocutor (i.e. the absence of a response to the apology will not be commented upon by the apologiser, as one would expect if they did enter into adjacency pairs).  In this case, we have an apology as the first turn constructional unit of a speaker’s extended turn.</w:t>
      </w:r>
    </w:p>
    <w:p w14:paraId="141248AD" w14:textId="77777777" w:rsidR="000969A2" w:rsidRDefault="000969A2" w:rsidP="000969A2">
      <w:pPr>
        <w:rPr>
          <w:rFonts w:ascii="Times New Roman" w:eastAsia="Times New Roman" w:hAnsi="Times New Roman" w:cs="Times New Roman"/>
          <w:sz w:val="24"/>
          <w:szCs w:val="24"/>
        </w:rPr>
      </w:pPr>
    </w:p>
    <w:p w14:paraId="1C7ACAF3" w14:textId="77777777" w:rsidR="000969A2" w:rsidRPr="00DD6F4B" w:rsidRDefault="000969A2" w:rsidP="000969A2">
      <w:pPr>
        <w:pStyle w:val="ListParagraph"/>
        <w:numPr>
          <w:ilvl w:val="0"/>
          <w:numId w:val="2"/>
        </w:numPr>
        <w:ind w:right="1088" w:hanging="720"/>
        <w:rPr>
          <w:rFonts w:ascii="Times New Roman" w:eastAsia="Times New Roman" w:hAnsi="Times New Roman" w:cs="Times New Roman"/>
          <w:sz w:val="24"/>
          <w:szCs w:val="24"/>
        </w:rPr>
      </w:pPr>
      <w:proofErr w:type="spellStart"/>
      <w:r w:rsidRPr="00DD6F4B">
        <w:rPr>
          <w:rFonts w:ascii="Times New Roman" w:eastAsia="Times New Roman" w:hAnsi="Times New Roman" w:cs="Times New Roman"/>
          <w:b/>
          <w:sz w:val="24"/>
          <w:szCs w:val="24"/>
        </w:rPr>
        <w:t>Leveson</w:t>
      </w:r>
      <w:proofErr w:type="spellEnd"/>
      <w:r w:rsidRPr="00DD6F4B">
        <w:rPr>
          <w:rFonts w:ascii="Times New Roman" w:eastAsia="Times New Roman" w:hAnsi="Times New Roman" w:cs="Times New Roman"/>
          <w:b/>
          <w:sz w:val="24"/>
          <w:szCs w:val="24"/>
        </w:rPr>
        <w:t xml:space="preserve"> Inquiry Day 72 am, Pages 26-7</w:t>
      </w:r>
      <w:r w:rsidRPr="00DD6F4B">
        <w:rPr>
          <w:rFonts w:ascii="Times New Roman" w:eastAsia="Times New Roman" w:hAnsi="Times New Roman" w:cs="Times New Roman"/>
          <w:sz w:val="24"/>
          <w:szCs w:val="24"/>
        </w:rPr>
        <w:t xml:space="preserve"> (Q = Robert Jay; A = Jack Straw) </w:t>
      </w:r>
    </w:p>
    <w:p w14:paraId="2DC8854D" w14:textId="77777777" w:rsidR="000969A2" w:rsidRPr="00FD715B" w:rsidRDefault="000969A2" w:rsidP="000969A2">
      <w:pPr>
        <w:ind w:left="1440" w:right="1088" w:hanging="720"/>
        <w:rPr>
          <w:rFonts w:ascii="Times New Roman" w:eastAsia="Times New Roman" w:hAnsi="Times New Roman" w:cs="Times New Roman"/>
          <w:sz w:val="24"/>
          <w:szCs w:val="24"/>
        </w:rPr>
      </w:pPr>
      <w:r w:rsidRPr="00FD715B">
        <w:rPr>
          <w:rFonts w:ascii="Times New Roman" w:eastAsia="Times New Roman" w:hAnsi="Times New Roman" w:cs="Times New Roman"/>
          <w:sz w:val="24"/>
          <w:szCs w:val="24"/>
        </w:rPr>
        <w:t xml:space="preserve">Q: </w:t>
      </w:r>
      <w:r>
        <w:rPr>
          <w:rFonts w:ascii="Times New Roman" w:eastAsia="Times New Roman" w:hAnsi="Times New Roman" w:cs="Times New Roman"/>
          <w:sz w:val="24"/>
          <w:szCs w:val="24"/>
        </w:rPr>
        <w:tab/>
      </w:r>
      <w:r w:rsidRPr="00FD715B">
        <w:rPr>
          <w:rFonts w:ascii="Times New Roman" w:eastAsia="Times New Roman" w:hAnsi="Times New Roman" w:cs="Times New Roman"/>
          <w:sz w:val="24"/>
          <w:szCs w:val="24"/>
        </w:rPr>
        <w:t xml:space="preserve">of course you </w:t>
      </w:r>
      <w:proofErr w:type="spellStart"/>
      <w:r w:rsidRPr="00FD715B">
        <w:rPr>
          <w:rFonts w:ascii="Times New Roman" w:eastAsia="Times New Roman" w:hAnsi="Times New Roman" w:cs="Times New Roman"/>
          <w:sz w:val="24"/>
          <w:szCs w:val="24"/>
        </w:rPr>
        <w:t>you</w:t>
      </w:r>
      <w:proofErr w:type="spellEnd"/>
      <w:r w:rsidRPr="00FD715B">
        <w:rPr>
          <w:rFonts w:ascii="Times New Roman" w:eastAsia="Times New Roman" w:hAnsi="Times New Roman" w:cs="Times New Roman"/>
          <w:sz w:val="24"/>
          <w:szCs w:val="24"/>
        </w:rPr>
        <w:t xml:space="preserve"> were foreign secretary at this time (0.3) we've heard evidence (.) somewhat unclear evidence about three telephone calls between mister </w:t>
      </w:r>
      <w:proofErr w:type="spellStart"/>
      <w:proofErr w:type="gramStart"/>
      <w:r w:rsidRPr="00FD715B">
        <w:rPr>
          <w:rFonts w:ascii="Times New Roman" w:eastAsia="Times New Roman" w:hAnsi="Times New Roman" w:cs="Times New Roman"/>
          <w:sz w:val="24"/>
          <w:szCs w:val="24"/>
        </w:rPr>
        <w:t>blair</w:t>
      </w:r>
      <w:proofErr w:type="spellEnd"/>
      <w:proofErr w:type="gramEnd"/>
      <w:r w:rsidRPr="00FD715B">
        <w:rPr>
          <w:rFonts w:ascii="Times New Roman" w:eastAsia="Times New Roman" w:hAnsi="Times New Roman" w:cs="Times New Roman"/>
          <w:sz w:val="24"/>
          <w:szCs w:val="24"/>
        </w:rPr>
        <w:t xml:space="preserve"> and mister </w:t>
      </w:r>
      <w:proofErr w:type="spellStart"/>
      <w:r w:rsidRPr="00FD715B">
        <w:rPr>
          <w:rFonts w:ascii="Times New Roman" w:eastAsia="Times New Roman" w:hAnsi="Times New Roman" w:cs="Times New Roman"/>
          <w:sz w:val="24"/>
          <w:szCs w:val="24"/>
        </w:rPr>
        <w:t>murdoch</w:t>
      </w:r>
      <w:proofErr w:type="spellEnd"/>
      <w:r w:rsidRPr="00FD715B">
        <w:rPr>
          <w:rFonts w:ascii="Times New Roman" w:eastAsia="Times New Roman" w:hAnsi="Times New Roman" w:cs="Times New Roman"/>
          <w:sz w:val="24"/>
          <w:szCs w:val="24"/>
        </w:rPr>
        <w:t xml:space="preserve"> in march two thousand and three? </w:t>
      </w:r>
      <w:proofErr w:type="gramStart"/>
      <w:r w:rsidRPr="00FD715B">
        <w:rPr>
          <w:rFonts w:ascii="Times New Roman" w:eastAsia="Times New Roman" w:hAnsi="Times New Roman" w:cs="Times New Roman"/>
          <w:sz w:val="24"/>
          <w:szCs w:val="24"/>
        </w:rPr>
        <w:t>are</w:t>
      </w:r>
      <w:proofErr w:type="gramEnd"/>
      <w:r w:rsidRPr="00FD715B">
        <w:rPr>
          <w:rFonts w:ascii="Times New Roman" w:eastAsia="Times New Roman" w:hAnsi="Times New Roman" w:cs="Times New Roman"/>
          <w:sz w:val="24"/>
          <w:szCs w:val="24"/>
        </w:rPr>
        <w:t xml:space="preserve"> you able to throw any light on those?</w:t>
      </w:r>
    </w:p>
    <w:p w14:paraId="00AE9738"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311B1">
        <w:rPr>
          <w:rFonts w:ascii="Times New Roman" w:eastAsia="Times New Roman" w:hAnsi="Times New Roman" w:cs="Times New Roman"/>
          <w:sz w:val="24"/>
          <w:szCs w:val="24"/>
        </w:rPr>
        <w:sym w:font="Wingdings" w:char="F0E0"/>
      </w:r>
      <w:r w:rsidRPr="00FD71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FD715B">
        <w:rPr>
          <w:rFonts w:ascii="Times New Roman" w:eastAsia="Times New Roman" w:hAnsi="Times New Roman" w:cs="Times New Roman"/>
          <w:sz w:val="24"/>
          <w:szCs w:val="24"/>
        </w:rPr>
        <w:t>i'm</w:t>
      </w:r>
      <w:proofErr w:type="spellEnd"/>
      <w:r w:rsidRPr="00FD715B">
        <w:rPr>
          <w:rFonts w:ascii="Times New Roman" w:eastAsia="Times New Roman" w:hAnsi="Times New Roman" w:cs="Times New Roman"/>
          <w:sz w:val="24"/>
          <w:szCs w:val="24"/>
        </w:rPr>
        <w:t xml:space="preserve"> sorry mister jay </w:t>
      </w:r>
      <w:proofErr w:type="spellStart"/>
      <w:r w:rsidRPr="00FD715B">
        <w:rPr>
          <w:rFonts w:ascii="Times New Roman" w:eastAsia="Times New Roman" w:hAnsi="Times New Roman" w:cs="Times New Roman"/>
          <w:sz w:val="24"/>
          <w:szCs w:val="24"/>
        </w:rPr>
        <w:t>i'm</w:t>
      </w:r>
      <w:proofErr w:type="spellEnd"/>
      <w:r w:rsidRPr="00FD715B">
        <w:rPr>
          <w:rFonts w:ascii="Times New Roman" w:eastAsia="Times New Roman" w:hAnsi="Times New Roman" w:cs="Times New Roman"/>
          <w:sz w:val="24"/>
          <w:szCs w:val="24"/>
        </w:rPr>
        <w:t xml:space="preserve"> not </w:t>
      </w:r>
      <w:proofErr w:type="spellStart"/>
      <w:r w:rsidRPr="00FD715B">
        <w:rPr>
          <w:rFonts w:ascii="Times New Roman" w:eastAsia="Times New Roman" w:hAnsi="Times New Roman" w:cs="Times New Roman"/>
          <w:sz w:val="24"/>
          <w:szCs w:val="24"/>
        </w:rPr>
        <w:t>er</w:t>
      </w:r>
      <w:proofErr w:type="spellEnd"/>
      <w:r w:rsidRPr="00FD715B">
        <w:rPr>
          <w:rFonts w:ascii="Times New Roman" w:eastAsia="Times New Roman" w:hAnsi="Times New Roman" w:cs="Times New Roman"/>
          <w:sz w:val="24"/>
          <w:szCs w:val="24"/>
        </w:rPr>
        <w:t xml:space="preserve"> </w:t>
      </w:r>
      <w:proofErr w:type="spellStart"/>
      <w:r w:rsidRPr="00FD715B">
        <w:rPr>
          <w:rFonts w:ascii="Times New Roman" w:eastAsia="Times New Roman" w:hAnsi="Times New Roman" w:cs="Times New Roman"/>
          <w:sz w:val="24"/>
          <w:szCs w:val="24"/>
        </w:rPr>
        <w:t>er</w:t>
      </w:r>
      <w:proofErr w:type="spellEnd"/>
      <w:r w:rsidRPr="00FD715B">
        <w:rPr>
          <w:rFonts w:ascii="Times New Roman" w:eastAsia="Times New Roman" w:hAnsi="Times New Roman" w:cs="Times New Roman"/>
          <w:sz w:val="24"/>
          <w:szCs w:val="24"/>
        </w:rPr>
        <w:t xml:space="preserve"> </w:t>
      </w:r>
      <w:proofErr w:type="spellStart"/>
      <w:r w:rsidRPr="00FD715B">
        <w:rPr>
          <w:rFonts w:ascii="Times New Roman" w:eastAsia="Times New Roman" w:hAnsi="Times New Roman" w:cs="Times New Roman"/>
          <w:sz w:val="24"/>
          <w:szCs w:val="24"/>
        </w:rPr>
        <w:t>i</w:t>
      </w:r>
      <w:proofErr w:type="spellEnd"/>
      <w:r w:rsidRPr="00FD715B">
        <w:rPr>
          <w:rFonts w:ascii="Times New Roman" w:eastAsia="Times New Roman" w:hAnsi="Times New Roman" w:cs="Times New Roman"/>
          <w:sz w:val="24"/>
          <w:szCs w:val="24"/>
        </w:rPr>
        <w:t xml:space="preserve"> think </w:t>
      </w:r>
      <w:proofErr w:type="spellStart"/>
      <w:r w:rsidRPr="00FD715B">
        <w:rPr>
          <w:rFonts w:ascii="Times New Roman" w:eastAsia="Times New Roman" w:hAnsi="Times New Roman" w:cs="Times New Roman"/>
          <w:sz w:val="24"/>
          <w:szCs w:val="24"/>
        </w:rPr>
        <w:t>i</w:t>
      </w:r>
      <w:proofErr w:type="spellEnd"/>
      <w:r w:rsidRPr="00FD715B">
        <w:rPr>
          <w:rFonts w:ascii="Times New Roman" w:eastAsia="Times New Roman" w:hAnsi="Times New Roman" w:cs="Times New Roman"/>
          <w:sz w:val="24"/>
          <w:szCs w:val="24"/>
        </w:rPr>
        <w:t xml:space="preserve"> was vaguely aware that they'd taken place but </w:t>
      </w:r>
      <w:proofErr w:type="spellStart"/>
      <w:r w:rsidRPr="00FD715B">
        <w:rPr>
          <w:rFonts w:ascii="Times New Roman" w:eastAsia="Times New Roman" w:hAnsi="Times New Roman" w:cs="Times New Roman"/>
          <w:sz w:val="24"/>
          <w:szCs w:val="24"/>
        </w:rPr>
        <w:t>but</w:t>
      </w:r>
      <w:proofErr w:type="spellEnd"/>
      <w:r w:rsidRPr="00FD715B">
        <w:rPr>
          <w:rFonts w:ascii="Times New Roman" w:eastAsia="Times New Roman" w:hAnsi="Times New Roman" w:cs="Times New Roman"/>
          <w:sz w:val="24"/>
          <w:szCs w:val="24"/>
        </w:rPr>
        <w:t xml:space="preserve"> (0.2) .</w:t>
      </w:r>
      <w:proofErr w:type="spellStart"/>
      <w:r w:rsidRPr="00FD715B">
        <w:rPr>
          <w:rFonts w:ascii="Times New Roman" w:eastAsia="Times New Roman" w:hAnsi="Times New Roman" w:cs="Times New Roman"/>
          <w:sz w:val="24"/>
          <w:szCs w:val="24"/>
        </w:rPr>
        <w:t>hh</w:t>
      </w:r>
      <w:proofErr w:type="spellEnd"/>
      <w:r w:rsidRPr="00FD715B">
        <w:rPr>
          <w:rFonts w:ascii="Times New Roman" w:eastAsia="Times New Roman" w:hAnsi="Times New Roman" w:cs="Times New Roman"/>
          <w:sz w:val="24"/>
          <w:szCs w:val="24"/>
        </w:rPr>
        <w:t xml:space="preserve"> it's quite hard to get across t- k- (0.2) to those</w:t>
      </w:r>
      <w:r>
        <w:rPr>
          <w:rFonts w:ascii="Times New Roman" w:eastAsia="Times New Roman" w:hAnsi="Times New Roman" w:cs="Times New Roman"/>
          <w:sz w:val="24"/>
          <w:szCs w:val="24"/>
        </w:rPr>
        <w:t xml:space="preserve"> who weren't involved, the </w:t>
      </w:r>
      <w:r w:rsidRPr="006F5639">
        <w:rPr>
          <w:rFonts w:ascii="Times New Roman" w:eastAsia="Times New Roman" w:hAnsi="Times New Roman" w:cs="Times New Roman"/>
          <w:sz w:val="24"/>
          <w:szCs w:val="24"/>
          <w:u w:val="single"/>
        </w:rPr>
        <w:t>pace</w:t>
      </w:r>
      <w:r w:rsidRPr="00FD715B">
        <w:rPr>
          <w:rFonts w:ascii="Times New Roman" w:eastAsia="Times New Roman" w:hAnsi="Times New Roman" w:cs="Times New Roman"/>
          <w:sz w:val="24"/>
          <w:szCs w:val="24"/>
        </w:rPr>
        <w:t xml:space="preserve"> of events at this time um </w:t>
      </w:r>
      <w:proofErr w:type="spellStart"/>
      <w:r w:rsidRPr="00FD715B">
        <w:rPr>
          <w:rFonts w:ascii="Times New Roman" w:eastAsia="Times New Roman" w:hAnsi="Times New Roman" w:cs="Times New Roman"/>
          <w:sz w:val="24"/>
          <w:szCs w:val="24"/>
        </w:rPr>
        <w:t>i</w:t>
      </w:r>
      <w:proofErr w:type="spellEnd"/>
      <w:r w:rsidRPr="00FD715B">
        <w:rPr>
          <w:rFonts w:ascii="Times New Roman" w:eastAsia="Times New Roman" w:hAnsi="Times New Roman" w:cs="Times New Roman"/>
          <w:sz w:val="24"/>
          <w:szCs w:val="24"/>
        </w:rPr>
        <w:t xml:space="preserve"> mean </w:t>
      </w:r>
      <w:proofErr w:type="spellStart"/>
      <w:r w:rsidRPr="00FD715B">
        <w:rPr>
          <w:rFonts w:ascii="Times New Roman" w:eastAsia="Times New Roman" w:hAnsi="Times New Roman" w:cs="Times New Roman"/>
          <w:sz w:val="24"/>
          <w:szCs w:val="24"/>
        </w:rPr>
        <w:t>i</w:t>
      </w:r>
      <w:proofErr w:type="spellEnd"/>
      <w:r w:rsidRPr="00FD715B">
        <w:rPr>
          <w:rFonts w:ascii="Times New Roman" w:eastAsia="Times New Roman" w:hAnsi="Times New Roman" w:cs="Times New Roman"/>
          <w:sz w:val="24"/>
          <w:szCs w:val="24"/>
        </w:rPr>
        <w:t xml:space="preserve">- (0.2) at the beginning of march (0.6) on the fifth or sixth of march </w:t>
      </w:r>
      <w:proofErr w:type="spellStart"/>
      <w:r w:rsidRPr="00FD715B">
        <w:rPr>
          <w:rFonts w:ascii="Times New Roman" w:eastAsia="Times New Roman" w:hAnsi="Times New Roman" w:cs="Times New Roman"/>
          <w:sz w:val="24"/>
          <w:szCs w:val="24"/>
        </w:rPr>
        <w:t>i</w:t>
      </w:r>
      <w:proofErr w:type="spellEnd"/>
      <w:r w:rsidRPr="00FD715B">
        <w:rPr>
          <w:rFonts w:ascii="Times New Roman" w:eastAsia="Times New Roman" w:hAnsi="Times New Roman" w:cs="Times New Roman"/>
          <w:sz w:val="24"/>
          <w:szCs w:val="24"/>
        </w:rPr>
        <w:t xml:space="preserve"> went to new york for what became- what turned out to be the last of the (0.5) the sec- series of s</w:t>
      </w:r>
      <w:r>
        <w:rPr>
          <w:rFonts w:ascii="Times New Roman" w:eastAsia="Times New Roman" w:hAnsi="Times New Roman" w:cs="Times New Roman"/>
          <w:sz w:val="24"/>
          <w:szCs w:val="24"/>
        </w:rPr>
        <w:t>ecurity council meetings [14 lines of evidence</w:t>
      </w:r>
      <w:r w:rsidRPr="00FD715B">
        <w:rPr>
          <w:rFonts w:ascii="Times New Roman" w:eastAsia="Times New Roman" w:hAnsi="Times New Roman" w:cs="Times New Roman"/>
          <w:sz w:val="24"/>
          <w:szCs w:val="24"/>
        </w:rPr>
        <w:t>]</w:t>
      </w:r>
    </w:p>
    <w:p w14:paraId="44EBF451"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0311B1">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(1.0) but how important was it um </w:t>
      </w:r>
      <w:r>
        <w:rPr>
          <w:rFonts w:ascii="Times New Roman" w:eastAsia="Times New Roman" w:hAnsi="Times New Roman" w:cs="Times New Roman"/>
          <w:sz w:val="24"/>
          <w:szCs w:val="24"/>
          <w:u w:val="single"/>
        </w:rPr>
        <w:t>politically</w:t>
      </w:r>
      <w:r>
        <w:rPr>
          <w:rFonts w:ascii="Times New Roman" w:eastAsia="Times New Roman" w:hAnsi="Times New Roman" w:cs="Times New Roman"/>
          <w:sz w:val="24"/>
          <w:szCs w:val="24"/>
        </w:rPr>
        <w:t xml:space="preserve"> to (0.2) as it were? </w:t>
      </w:r>
      <w:proofErr w:type="gram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 xml:space="preserve"> a newspaper onside be- because the public had to be convinced?</w:t>
      </w:r>
    </w:p>
    <w:p w14:paraId="2B08B161" w14:textId="77777777" w:rsidR="000969A2" w:rsidRPr="00FD715B" w:rsidRDefault="000969A2" w:rsidP="000969A2">
      <w:pPr>
        <w:ind w:left="1440" w:hanging="720"/>
        <w:rPr>
          <w:rFonts w:ascii="Times New Roman" w:eastAsia="Times New Roman" w:hAnsi="Times New Roman" w:cs="Times New Roman"/>
          <w:sz w:val="24"/>
          <w:szCs w:val="24"/>
        </w:rPr>
      </w:pPr>
    </w:p>
    <w:p w14:paraId="07898F0A" w14:textId="77777777" w:rsidR="000969A2" w:rsidRDefault="000969A2" w:rsidP="000969A2">
      <w:pPr>
        <w:ind w:firstLine="0"/>
        <w:rPr>
          <w:rFonts w:ascii="Times New Roman" w:eastAsia="Times New Roman" w:hAnsi="Times New Roman" w:cs="Times New Roman"/>
          <w:sz w:val="24"/>
          <w:szCs w:val="24"/>
        </w:rPr>
      </w:pPr>
      <w:r w:rsidRPr="00BD3415">
        <w:rPr>
          <w:rFonts w:ascii="Times New Roman" w:eastAsia="Times New Roman" w:hAnsi="Times New Roman" w:cs="Times New Roman"/>
          <w:sz w:val="24"/>
          <w:szCs w:val="24"/>
        </w:rPr>
        <w:t>Straw's apology for being unable to answer is followed by a long (14</w:t>
      </w:r>
      <w:r>
        <w:rPr>
          <w:rFonts w:ascii="Times New Roman" w:eastAsia="Times New Roman" w:hAnsi="Times New Roman" w:cs="Times New Roman"/>
          <w:sz w:val="24"/>
          <w:szCs w:val="24"/>
        </w:rPr>
        <w:t xml:space="preserve"> further</w:t>
      </w:r>
      <w:r w:rsidRPr="00BD3415">
        <w:rPr>
          <w:rFonts w:ascii="Times New Roman" w:eastAsia="Times New Roman" w:hAnsi="Times New Roman" w:cs="Times New Roman"/>
          <w:sz w:val="24"/>
          <w:szCs w:val="24"/>
        </w:rPr>
        <w:t xml:space="preserve"> line</w:t>
      </w:r>
      <w:r>
        <w:rPr>
          <w:rFonts w:ascii="Times New Roman" w:eastAsia="Times New Roman" w:hAnsi="Times New Roman" w:cs="Times New Roman"/>
          <w:sz w:val="24"/>
          <w:szCs w:val="24"/>
        </w:rPr>
        <w:t>s in the Inquiry transcript</w:t>
      </w:r>
      <w:r w:rsidRPr="00BD3415">
        <w:rPr>
          <w:rFonts w:ascii="Times New Roman" w:eastAsia="Times New Roman" w:hAnsi="Times New Roman" w:cs="Times New Roman"/>
          <w:sz w:val="24"/>
          <w:szCs w:val="24"/>
        </w:rPr>
        <w:t xml:space="preserve">) justification for why he is unable to answer (which constitutes a particularised conversational </w:t>
      </w:r>
      <w:proofErr w:type="spellStart"/>
      <w:r w:rsidRPr="00BD3415">
        <w:rPr>
          <w:rFonts w:ascii="Times New Roman" w:eastAsia="Times New Roman" w:hAnsi="Times New Roman" w:cs="Times New Roman"/>
          <w:sz w:val="24"/>
          <w:szCs w:val="24"/>
        </w:rPr>
        <w:t>implicature</w:t>
      </w:r>
      <w:proofErr w:type="spellEnd"/>
      <w:r w:rsidRPr="00BD3415">
        <w:rPr>
          <w:rFonts w:ascii="Times New Roman" w:eastAsia="Times New Roman" w:hAnsi="Times New Roman" w:cs="Times New Roman"/>
          <w:sz w:val="24"/>
          <w:szCs w:val="24"/>
        </w:rPr>
        <w:t xml:space="preserve"> interpretable as an apology). The apology </w:t>
      </w:r>
      <w:r>
        <w:rPr>
          <w:rFonts w:ascii="Times New Roman" w:eastAsia="Times New Roman" w:hAnsi="Times New Roman" w:cs="Times New Roman"/>
          <w:sz w:val="24"/>
          <w:szCs w:val="24"/>
        </w:rPr>
        <w:t>receives none of the uptake discussed previously</w:t>
      </w:r>
      <w:r w:rsidRPr="00BD3415">
        <w:rPr>
          <w:rFonts w:ascii="Times New Roman" w:eastAsia="Times New Roman" w:hAnsi="Times New Roman" w:cs="Times New Roman"/>
          <w:sz w:val="24"/>
          <w:szCs w:val="24"/>
        </w:rPr>
        <w:t xml:space="preserve">, indeed </w:t>
      </w:r>
      <w:proofErr w:type="spellStart"/>
      <w:r w:rsidRPr="00BD3415">
        <w:rPr>
          <w:rFonts w:ascii="Times New Roman" w:eastAsia="Times New Roman" w:hAnsi="Times New Roman" w:cs="Times New Roman"/>
          <w:sz w:val="24"/>
          <w:szCs w:val="24"/>
        </w:rPr>
        <w:t>Leveson</w:t>
      </w:r>
      <w:proofErr w:type="spellEnd"/>
      <w:r w:rsidRPr="00BD3415">
        <w:rPr>
          <w:rFonts w:ascii="Times New Roman" w:eastAsia="Times New Roman" w:hAnsi="Times New Roman" w:cs="Times New Roman"/>
          <w:sz w:val="24"/>
          <w:szCs w:val="24"/>
        </w:rPr>
        <w:t xml:space="preserve"> does not acknowledge it at all and moves on to the next question. </w:t>
      </w:r>
      <w:r>
        <w:rPr>
          <w:rFonts w:ascii="Times New Roman" w:eastAsia="Times New Roman" w:hAnsi="Times New Roman" w:cs="Times New Roman"/>
          <w:sz w:val="24"/>
          <w:szCs w:val="24"/>
        </w:rPr>
        <w:t xml:space="preserve"> One argument for why this occurs is that by the time the speaker has relinquished the floor after the long turn at talk, it is no longer relevant for the hearer to comment upon the apology.  </w:t>
      </w:r>
    </w:p>
    <w:p w14:paraId="434119F8" w14:textId="77777777" w:rsidR="000969A2" w:rsidRDefault="000969A2" w:rsidP="000969A2">
      <w:pPr>
        <w:ind w:firstLine="0"/>
        <w:rPr>
          <w:rFonts w:ascii="Times New Roman" w:eastAsia="Times New Roman" w:hAnsi="Times New Roman" w:cs="Times New Roman"/>
          <w:sz w:val="24"/>
          <w:szCs w:val="24"/>
        </w:rPr>
      </w:pPr>
    </w:p>
    <w:p w14:paraId="338E26C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Other scenarios where the apology receives no uptake is where it is used to apologise for overlapping or interruption, as in (19) and (20)</w:t>
      </w:r>
    </w:p>
    <w:p w14:paraId="6F732291" w14:textId="77777777" w:rsidR="000969A2" w:rsidRDefault="000969A2" w:rsidP="000969A2">
      <w:pPr>
        <w:ind w:firstLine="0"/>
        <w:rPr>
          <w:rFonts w:ascii="Times New Roman" w:eastAsia="Times New Roman" w:hAnsi="Times New Roman" w:cs="Times New Roman"/>
          <w:sz w:val="24"/>
          <w:szCs w:val="24"/>
        </w:rPr>
      </w:pPr>
    </w:p>
    <w:p w14:paraId="2F02194D" w14:textId="77777777" w:rsidR="000969A2" w:rsidRDefault="000969A2" w:rsidP="000969A2">
      <w:pPr>
        <w:pStyle w:val="ListParagraph"/>
        <w:numPr>
          <w:ilvl w:val="0"/>
          <w:numId w:val="2"/>
        </w:numPr>
        <w:ind w:right="1088" w:hanging="720"/>
        <w:rPr>
          <w:rFonts w:ascii="Times New Roman" w:eastAsia="Times New Roman" w:hAnsi="Times New Roman" w:cs="Times New Roman"/>
          <w:sz w:val="24"/>
          <w:szCs w:val="24"/>
        </w:rPr>
      </w:pPr>
      <w:proofErr w:type="spellStart"/>
      <w:r w:rsidRPr="00FD715B">
        <w:rPr>
          <w:rFonts w:ascii="Times New Roman" w:eastAsia="Times New Roman" w:hAnsi="Times New Roman" w:cs="Times New Roman"/>
          <w:b/>
          <w:sz w:val="24"/>
          <w:szCs w:val="24"/>
        </w:rPr>
        <w:t>Leveson</w:t>
      </w:r>
      <w:proofErr w:type="spellEnd"/>
      <w:r w:rsidRPr="00FD715B">
        <w:rPr>
          <w:rFonts w:ascii="Times New Roman" w:eastAsia="Times New Roman" w:hAnsi="Times New Roman" w:cs="Times New Roman"/>
          <w:b/>
          <w:sz w:val="24"/>
          <w:szCs w:val="24"/>
        </w:rPr>
        <w:t xml:space="preserve"> Inquiry Day 86 am, Pages 8-9 </w:t>
      </w:r>
      <w:r>
        <w:rPr>
          <w:rFonts w:ascii="Times New Roman" w:eastAsia="Times New Roman" w:hAnsi="Times New Roman" w:cs="Times New Roman"/>
          <w:sz w:val="24"/>
          <w:szCs w:val="24"/>
        </w:rPr>
        <w:t>(Q = Robert Jay; A = David Cameron)</w:t>
      </w:r>
      <w:r>
        <w:rPr>
          <w:rFonts w:ascii="Times New Roman" w:eastAsia="Times New Roman" w:hAnsi="Times New Roman" w:cs="Times New Roman"/>
          <w:sz w:val="24"/>
          <w:szCs w:val="24"/>
        </w:rPr>
        <w:tab/>
      </w:r>
    </w:p>
    <w:p w14:paraId="7E9165ED" w14:textId="77777777" w:rsidR="000969A2" w:rsidRDefault="000969A2" w:rsidP="000969A2">
      <w:pPr>
        <w:pStyle w:val="NormalWeb"/>
        <w:spacing w:before="0" w:beforeAutospacing="0" w:after="0" w:afterAutospacing="0"/>
        <w:ind w:right="1088" w:firstLine="720"/>
      </w:pPr>
      <w:r>
        <w:t xml:space="preserve">Q: </w:t>
      </w:r>
      <w:r>
        <w:tab/>
        <w:t>do you think [the</w:t>
      </w:r>
      <w:proofErr w:type="gramStart"/>
      <w:r>
        <w:t>-</w:t>
      </w:r>
      <w:proofErr w:type="gramEnd"/>
    </w:p>
    <w:p w14:paraId="2B0035D3" w14:textId="77777777" w:rsidR="000969A2" w:rsidRDefault="000969A2" w:rsidP="000969A2">
      <w:pPr>
        <w:pStyle w:val="NormalWeb"/>
        <w:spacing w:before="0" w:beforeAutospacing="0" w:after="0" w:afterAutospacing="0"/>
        <w:ind w:left="1440" w:right="1088" w:hanging="720"/>
      </w:pPr>
      <w:r>
        <w:t>A:</w:t>
      </w:r>
      <w:r>
        <w:sym w:font="Wingdings" w:char="F0E0"/>
      </w:r>
      <w:r>
        <w:t xml:space="preserve"> </w:t>
      </w:r>
      <w:r>
        <w:tab/>
      </w:r>
      <w:r>
        <w:tab/>
        <w:t xml:space="preserve">         [but what] it- </w:t>
      </w:r>
      <w:proofErr w:type="spellStart"/>
      <w:r>
        <w:t>er</w:t>
      </w:r>
      <w:proofErr w:type="spellEnd"/>
      <w:r>
        <w:t xml:space="preserve"> sorry what it has leant me towards is spending quite a lot of the focus </w:t>
      </w:r>
      <w:proofErr w:type="spellStart"/>
      <w:r>
        <w:t>er</w:t>
      </w:r>
      <w:proofErr w:type="spellEnd"/>
      <w:r>
        <w:t xml:space="preserve"> and this is in my evidence (.) quite a lot of focus on broadcasting. [15 lines of evidence]</w:t>
      </w:r>
    </w:p>
    <w:p w14:paraId="421DBBE4" w14:textId="77777777" w:rsidR="000969A2" w:rsidRDefault="000969A2" w:rsidP="000969A2">
      <w:pPr>
        <w:pStyle w:val="NormalWeb"/>
        <w:spacing w:before="0" w:beforeAutospacing="0" w:after="0" w:afterAutospacing="0"/>
        <w:ind w:left="1440" w:right="1088" w:hanging="720"/>
      </w:pPr>
      <w:r>
        <w:t>Q:</w:t>
      </w:r>
      <w:r>
        <w:sym w:font="Wingdings" w:char="F0E0"/>
      </w:r>
      <w:r>
        <w:tab/>
        <w:t>yes</w:t>
      </w:r>
      <w:proofErr w:type="gramStart"/>
      <w:r>
        <w:t>::</w:t>
      </w:r>
      <w:proofErr w:type="gramEnd"/>
      <w:r>
        <w:t xml:space="preserve"> and broadcasters are subject to quite different regulations of course.</w:t>
      </w:r>
    </w:p>
    <w:p w14:paraId="09BDE44F" w14:textId="77777777" w:rsidR="000969A2" w:rsidRDefault="000969A2" w:rsidP="000969A2">
      <w:pPr>
        <w:pStyle w:val="NormalWeb"/>
        <w:spacing w:before="0" w:beforeAutospacing="0" w:after="0" w:afterAutospacing="0"/>
        <w:ind w:left="1440" w:hanging="720"/>
      </w:pPr>
    </w:p>
    <w:p w14:paraId="54EC734E" w14:textId="77777777" w:rsidR="000969A2" w:rsidRPr="006F5639" w:rsidRDefault="000969A2" w:rsidP="000969A2">
      <w:pPr>
        <w:pStyle w:val="ListParagraph"/>
        <w:numPr>
          <w:ilvl w:val="0"/>
          <w:numId w:val="2"/>
        </w:numPr>
        <w:ind w:right="1088" w:hanging="720"/>
        <w:rPr>
          <w:rFonts w:ascii="Times New Roman" w:eastAsia="Times New Roman" w:hAnsi="Times New Roman" w:cs="Times New Roman"/>
          <w:sz w:val="24"/>
          <w:szCs w:val="24"/>
        </w:rPr>
      </w:pPr>
      <w:proofErr w:type="spellStart"/>
      <w:r w:rsidRPr="006F5639">
        <w:rPr>
          <w:rFonts w:ascii="Times New Roman" w:eastAsia="Times New Roman" w:hAnsi="Times New Roman" w:cs="Times New Roman"/>
          <w:b/>
          <w:sz w:val="24"/>
          <w:szCs w:val="24"/>
        </w:rPr>
        <w:t>Leveson</w:t>
      </w:r>
      <w:proofErr w:type="spellEnd"/>
      <w:r w:rsidRPr="006F5639">
        <w:rPr>
          <w:rFonts w:ascii="Times New Roman" w:eastAsia="Times New Roman" w:hAnsi="Times New Roman" w:cs="Times New Roman"/>
          <w:b/>
          <w:sz w:val="24"/>
          <w:szCs w:val="24"/>
        </w:rPr>
        <w:t xml:space="preserve"> Inquiry Day 74 pm, Page 45</w:t>
      </w:r>
      <w:r>
        <w:rPr>
          <w:rFonts w:ascii="Times New Roman" w:eastAsia="Times New Roman" w:hAnsi="Times New Roman" w:cs="Times New Roman"/>
          <w:sz w:val="24"/>
          <w:szCs w:val="24"/>
        </w:rPr>
        <w:t xml:space="preserve"> (Q = Robert Jay; A = Peter, Lord </w:t>
      </w:r>
      <w:proofErr w:type="spellStart"/>
      <w:r>
        <w:rPr>
          <w:rFonts w:ascii="Times New Roman" w:eastAsia="Times New Roman" w:hAnsi="Times New Roman" w:cs="Times New Roman"/>
          <w:sz w:val="24"/>
          <w:szCs w:val="24"/>
        </w:rPr>
        <w:t>Mandelson</w:t>
      </w:r>
      <w:proofErr w:type="spellEnd"/>
      <w:r>
        <w:rPr>
          <w:rFonts w:ascii="Times New Roman" w:eastAsia="Times New Roman" w:hAnsi="Times New Roman" w:cs="Times New Roman"/>
          <w:sz w:val="24"/>
          <w:szCs w:val="24"/>
        </w:rPr>
        <w:t xml:space="preserve">) </w:t>
      </w:r>
    </w:p>
    <w:p w14:paraId="0E10518E" w14:textId="77777777" w:rsidR="000969A2" w:rsidRPr="006F5639"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6F5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F5639">
        <w:rPr>
          <w:rFonts w:ascii="Times New Roman" w:eastAsia="Times New Roman" w:hAnsi="Times New Roman" w:cs="Times New Roman"/>
          <w:sz w:val="24"/>
          <w:szCs w:val="24"/>
        </w:rPr>
        <w:t xml:space="preserve">okay well the last point you make if we go back to your statement at oh six nine oh six. </w:t>
      </w:r>
      <w:proofErr w:type="gramStart"/>
      <w:r w:rsidRPr="006F5639">
        <w:rPr>
          <w:rFonts w:ascii="Times New Roman" w:eastAsia="Times New Roman" w:hAnsi="Times New Roman" w:cs="Times New Roman"/>
          <w:sz w:val="24"/>
          <w:szCs w:val="24"/>
        </w:rPr>
        <w:t>this</w:t>
      </w:r>
      <w:proofErr w:type="gramEnd"/>
      <w:r w:rsidRPr="006F5639">
        <w:rPr>
          <w:rFonts w:ascii="Times New Roman" w:eastAsia="Times New Roman" w:hAnsi="Times New Roman" w:cs="Times New Roman"/>
          <w:sz w:val="24"/>
          <w:szCs w:val="24"/>
        </w:rPr>
        <w:t xml:space="preserve"> part of your state[</w:t>
      </w:r>
      <w:proofErr w:type="spellStart"/>
      <w:r w:rsidRPr="006F5639">
        <w:rPr>
          <w:rFonts w:ascii="Times New Roman" w:eastAsia="Times New Roman" w:hAnsi="Times New Roman" w:cs="Times New Roman"/>
          <w:sz w:val="24"/>
          <w:szCs w:val="24"/>
        </w:rPr>
        <w:t>ment</w:t>
      </w:r>
      <w:proofErr w:type="spellEnd"/>
      <w:r w:rsidRPr="006F5639">
        <w:rPr>
          <w:rFonts w:ascii="Times New Roman" w:eastAsia="Times New Roman" w:hAnsi="Times New Roman" w:cs="Times New Roman"/>
          <w:sz w:val="24"/>
          <w:szCs w:val="24"/>
        </w:rPr>
        <w:t>]</w:t>
      </w:r>
    </w:p>
    <w:p w14:paraId="23155C60" w14:textId="77777777" w:rsidR="000969A2" w:rsidRPr="006F5639"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311B1">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F5639">
        <w:rPr>
          <w:rFonts w:ascii="Times New Roman" w:eastAsia="Times New Roman" w:hAnsi="Times New Roman" w:cs="Times New Roman"/>
          <w:sz w:val="24"/>
          <w:szCs w:val="24"/>
        </w:rPr>
        <w:t xml:space="preserve"> [</w:t>
      </w:r>
      <w:proofErr w:type="spellStart"/>
      <w:r w:rsidRPr="006F5639">
        <w:rPr>
          <w:rFonts w:ascii="Times New Roman" w:eastAsia="Times New Roman" w:hAnsi="Times New Roman" w:cs="Times New Roman"/>
          <w:sz w:val="24"/>
          <w:szCs w:val="24"/>
        </w:rPr>
        <w:t>i</w:t>
      </w:r>
      <w:proofErr w:type="spellEnd"/>
      <w:r w:rsidRPr="006F5639">
        <w:rPr>
          <w:rFonts w:ascii="Times New Roman" w:eastAsia="Times New Roman" w:hAnsi="Times New Roman" w:cs="Times New Roman"/>
          <w:sz w:val="24"/>
          <w:szCs w:val="24"/>
        </w:rPr>
        <w:t xml:space="preserve"> mean] </w:t>
      </w:r>
      <w:proofErr w:type="spellStart"/>
      <w:r w:rsidRPr="006F5639">
        <w:rPr>
          <w:rFonts w:ascii="Times New Roman" w:eastAsia="Times New Roman" w:hAnsi="Times New Roman" w:cs="Times New Roman"/>
          <w:sz w:val="24"/>
          <w:szCs w:val="24"/>
        </w:rPr>
        <w:t>i'm</w:t>
      </w:r>
      <w:proofErr w:type="spellEnd"/>
      <w:r w:rsidRPr="006F5639">
        <w:rPr>
          <w:rFonts w:ascii="Times New Roman" w:eastAsia="Times New Roman" w:hAnsi="Times New Roman" w:cs="Times New Roman"/>
          <w:sz w:val="24"/>
          <w:szCs w:val="24"/>
        </w:rPr>
        <w:t xml:space="preserve"> sorry </w:t>
      </w:r>
      <w:proofErr w:type="spellStart"/>
      <w:r w:rsidRPr="006F5639">
        <w:rPr>
          <w:rFonts w:ascii="Times New Roman" w:eastAsia="Times New Roman" w:hAnsi="Times New Roman" w:cs="Times New Roman"/>
          <w:sz w:val="24"/>
          <w:szCs w:val="24"/>
        </w:rPr>
        <w:t>i</w:t>
      </w:r>
      <w:proofErr w:type="spellEnd"/>
      <w:r w:rsidRPr="006F5639">
        <w:rPr>
          <w:rFonts w:ascii="Times New Roman" w:eastAsia="Times New Roman" w:hAnsi="Times New Roman" w:cs="Times New Roman"/>
          <w:sz w:val="24"/>
          <w:szCs w:val="24"/>
        </w:rPr>
        <w:t xml:space="preserve"> just think that writing me a letter like that </w:t>
      </w:r>
      <w:proofErr w:type="spellStart"/>
      <w:r w:rsidRPr="006F5639">
        <w:rPr>
          <w:rFonts w:ascii="Times New Roman" w:eastAsia="Times New Roman" w:hAnsi="Times New Roman" w:cs="Times New Roman"/>
          <w:sz w:val="24"/>
          <w:szCs w:val="24"/>
        </w:rPr>
        <w:t>i</w:t>
      </w:r>
      <w:proofErr w:type="spellEnd"/>
      <w:r w:rsidRPr="006F5639">
        <w:rPr>
          <w:rFonts w:ascii="Times New Roman" w:eastAsia="Times New Roman" w:hAnsi="Times New Roman" w:cs="Times New Roman"/>
          <w:sz w:val="24"/>
          <w:szCs w:val="24"/>
        </w:rPr>
        <w:t xml:space="preserve"> mean it j</w:t>
      </w:r>
      <w:r>
        <w:rPr>
          <w:rFonts w:ascii="Times New Roman" w:eastAsia="Times New Roman" w:hAnsi="Times New Roman" w:cs="Times New Roman"/>
          <w:sz w:val="24"/>
          <w:szCs w:val="24"/>
        </w:rPr>
        <w:t>ust showed such chutzpah [6 lines of evidence</w:t>
      </w:r>
      <w:r w:rsidRPr="006F5639">
        <w:rPr>
          <w:rFonts w:ascii="Times New Roman" w:eastAsia="Times New Roman" w:hAnsi="Times New Roman" w:cs="Times New Roman"/>
          <w:sz w:val="24"/>
          <w:szCs w:val="24"/>
        </w:rPr>
        <w:t>]</w:t>
      </w:r>
    </w:p>
    <w:p w14:paraId="058593AA"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0311B1">
        <w:rPr>
          <w:rFonts w:ascii="Times New Roman" w:eastAsia="Times New Roman" w:hAnsi="Times New Roman" w:cs="Times New Roman"/>
          <w:sz w:val="24"/>
          <w:szCs w:val="24"/>
        </w:rPr>
        <w:sym w:font="Wingdings" w:char="F0E0"/>
      </w:r>
      <w:r w:rsidRPr="006F5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F5639">
        <w:rPr>
          <w:rFonts w:ascii="Times New Roman" w:eastAsia="Times New Roman" w:hAnsi="Times New Roman" w:cs="Times New Roman"/>
          <w:sz w:val="24"/>
          <w:szCs w:val="24"/>
        </w:rPr>
        <w:t xml:space="preserve">mm well you've drawn it to our attention lord </w:t>
      </w:r>
      <w:proofErr w:type="spellStart"/>
      <w:r w:rsidRPr="006F5639">
        <w:rPr>
          <w:rFonts w:ascii="Times New Roman" w:eastAsia="Times New Roman" w:hAnsi="Times New Roman" w:cs="Times New Roman"/>
          <w:sz w:val="24"/>
          <w:szCs w:val="24"/>
        </w:rPr>
        <w:t>mandelson</w:t>
      </w:r>
      <w:proofErr w:type="spellEnd"/>
      <w:r w:rsidRPr="006F5639">
        <w:rPr>
          <w:rFonts w:ascii="Times New Roman" w:eastAsia="Times New Roman" w:hAnsi="Times New Roman" w:cs="Times New Roman"/>
          <w:sz w:val="24"/>
          <w:szCs w:val="24"/>
        </w:rPr>
        <w:t xml:space="preserve"> so it's there.</w:t>
      </w:r>
    </w:p>
    <w:p w14:paraId="707E8A7E" w14:textId="77777777" w:rsidR="000969A2" w:rsidRDefault="000969A2" w:rsidP="000969A2">
      <w:pPr>
        <w:ind w:firstLine="0"/>
        <w:rPr>
          <w:rFonts w:ascii="Times New Roman" w:eastAsia="Times New Roman" w:hAnsi="Times New Roman" w:cs="Times New Roman"/>
          <w:sz w:val="24"/>
          <w:szCs w:val="24"/>
        </w:rPr>
      </w:pPr>
    </w:p>
    <w:p w14:paraId="4193E44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it is not just the sequential position of the </w:t>
      </w:r>
      <w:proofErr w:type="gramStart"/>
      <w:r>
        <w:rPr>
          <w:rFonts w:ascii="Times New Roman" w:eastAsia="Times New Roman" w:hAnsi="Times New Roman" w:cs="Times New Roman"/>
          <w:sz w:val="24"/>
          <w:szCs w:val="24"/>
        </w:rPr>
        <w:t>apology which</w:t>
      </w:r>
      <w:proofErr w:type="gramEnd"/>
      <w:r>
        <w:rPr>
          <w:rFonts w:ascii="Times New Roman" w:eastAsia="Times New Roman" w:hAnsi="Times New Roman" w:cs="Times New Roman"/>
          <w:sz w:val="24"/>
          <w:szCs w:val="24"/>
        </w:rPr>
        <w:t xml:space="preserve"> affects whether or not it receives a response.  There are instances where the apology appears turn-finally and is the main function of the turn but where uptake from counsel or Lord Justice </w:t>
      </w:r>
      <w:proofErr w:type="spellStart"/>
      <w:r>
        <w:rPr>
          <w:rFonts w:ascii="Times New Roman" w:eastAsia="Times New Roman" w:hAnsi="Times New Roman" w:cs="Times New Roman"/>
          <w:sz w:val="24"/>
          <w:szCs w:val="24"/>
        </w:rPr>
        <w:t>Leveson</w:t>
      </w:r>
      <w:proofErr w:type="spellEnd"/>
      <w:r>
        <w:rPr>
          <w:rFonts w:ascii="Times New Roman" w:eastAsia="Times New Roman" w:hAnsi="Times New Roman" w:cs="Times New Roman"/>
          <w:sz w:val="24"/>
          <w:szCs w:val="24"/>
        </w:rPr>
        <w:t xml:space="preserve"> is absent, despite a response being a plausibly relevant response.  The example below highlights this.</w:t>
      </w:r>
    </w:p>
    <w:p w14:paraId="61A97632" w14:textId="77777777" w:rsidR="000969A2" w:rsidRDefault="000969A2" w:rsidP="000969A2">
      <w:pPr>
        <w:ind w:firstLine="0"/>
        <w:rPr>
          <w:rFonts w:ascii="Times New Roman" w:eastAsia="Times New Roman" w:hAnsi="Times New Roman" w:cs="Times New Roman"/>
          <w:sz w:val="24"/>
          <w:szCs w:val="24"/>
        </w:rPr>
      </w:pPr>
    </w:p>
    <w:p w14:paraId="3D28466A" w14:textId="77777777" w:rsidR="000969A2" w:rsidRPr="006F5639" w:rsidRDefault="000969A2" w:rsidP="000969A2">
      <w:pPr>
        <w:pStyle w:val="ListParagraph"/>
        <w:numPr>
          <w:ilvl w:val="0"/>
          <w:numId w:val="2"/>
        </w:numPr>
        <w:ind w:right="1088" w:hanging="720"/>
        <w:rPr>
          <w:rFonts w:ascii="Times New Roman" w:eastAsia="Times New Roman" w:hAnsi="Times New Roman" w:cs="Times New Roman"/>
          <w:sz w:val="24"/>
          <w:szCs w:val="24"/>
        </w:rPr>
      </w:pPr>
      <w:proofErr w:type="spellStart"/>
      <w:r w:rsidRPr="006F5639">
        <w:rPr>
          <w:rFonts w:ascii="Times New Roman" w:eastAsia="Times New Roman" w:hAnsi="Times New Roman" w:cs="Times New Roman"/>
          <w:b/>
          <w:sz w:val="24"/>
          <w:szCs w:val="24"/>
        </w:rPr>
        <w:t>Leveson</w:t>
      </w:r>
      <w:proofErr w:type="spellEnd"/>
      <w:r w:rsidRPr="006F5639">
        <w:rPr>
          <w:rFonts w:ascii="Times New Roman" w:eastAsia="Times New Roman" w:hAnsi="Times New Roman" w:cs="Times New Roman"/>
          <w:b/>
          <w:sz w:val="24"/>
          <w:szCs w:val="24"/>
        </w:rPr>
        <w:t xml:space="preserve"> Inquiry</w:t>
      </w:r>
      <w:r>
        <w:rPr>
          <w:rFonts w:ascii="Times New Roman" w:eastAsia="Times New Roman" w:hAnsi="Times New Roman" w:cs="Times New Roman"/>
          <w:b/>
          <w:sz w:val="24"/>
          <w:szCs w:val="24"/>
        </w:rPr>
        <w:t xml:space="preserve"> Day 74 a</w:t>
      </w:r>
      <w:r w:rsidRPr="006F5639">
        <w:rPr>
          <w:rFonts w:ascii="Times New Roman" w:eastAsia="Times New Roman" w:hAnsi="Times New Roman" w:cs="Times New Roman"/>
          <w:b/>
          <w:sz w:val="24"/>
          <w:szCs w:val="24"/>
        </w:rPr>
        <w:t xml:space="preserve">m, Page </w:t>
      </w:r>
      <w:r>
        <w:rPr>
          <w:rFonts w:ascii="Times New Roman" w:eastAsia="Times New Roman" w:hAnsi="Times New Roman" w:cs="Times New Roman"/>
          <w:b/>
          <w:sz w:val="24"/>
          <w:szCs w:val="24"/>
        </w:rPr>
        <w:t>68</w:t>
      </w:r>
      <w:r>
        <w:rPr>
          <w:rFonts w:ascii="Times New Roman" w:eastAsia="Times New Roman" w:hAnsi="Times New Roman" w:cs="Times New Roman"/>
          <w:sz w:val="24"/>
          <w:szCs w:val="24"/>
        </w:rPr>
        <w:t xml:space="preserve"> (Q = Robert Jay; A = Tessa </w:t>
      </w:r>
      <w:proofErr w:type="spellStart"/>
      <w:r>
        <w:rPr>
          <w:rFonts w:ascii="Times New Roman" w:eastAsia="Times New Roman" w:hAnsi="Times New Roman" w:cs="Times New Roman"/>
          <w:sz w:val="24"/>
          <w:szCs w:val="24"/>
        </w:rPr>
        <w:t>Jowell</w:t>
      </w:r>
      <w:proofErr w:type="spellEnd"/>
      <w:r>
        <w:rPr>
          <w:rFonts w:ascii="Times New Roman" w:eastAsia="Times New Roman" w:hAnsi="Times New Roman" w:cs="Times New Roman"/>
          <w:sz w:val="24"/>
          <w:szCs w:val="24"/>
        </w:rPr>
        <w:t>)</w:t>
      </w:r>
    </w:p>
    <w:p w14:paraId="4D2219B6" w14:textId="77777777" w:rsidR="000969A2" w:rsidRPr="007116AD"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711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sidRPr="007116AD">
        <w:rPr>
          <w:rFonts w:ascii="Times New Roman" w:eastAsia="Times New Roman" w:hAnsi="Times New Roman" w:cs="Times New Roman"/>
          <w:sz w:val="24"/>
          <w:szCs w:val="24"/>
        </w:rPr>
        <w:t>i'm</w:t>
      </w:r>
      <w:proofErr w:type="spellEnd"/>
      <w:r w:rsidRPr="007116AD">
        <w:rPr>
          <w:rFonts w:ascii="Times New Roman" w:eastAsia="Times New Roman" w:hAnsi="Times New Roman" w:cs="Times New Roman"/>
          <w:sz w:val="24"/>
          <w:szCs w:val="24"/>
        </w:rPr>
        <w:t xml:space="preserve"> not trying to inquire into your personal circumstances you understand.</w:t>
      </w:r>
    </w:p>
    <w:p w14:paraId="304146B7" w14:textId="77777777" w:rsidR="000969A2" w:rsidRDefault="000969A2" w:rsidP="000969A2">
      <w:pPr>
        <w:ind w:left="1440" w:right="1088"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Pr="00711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116AD">
        <w:rPr>
          <w:rFonts w:ascii="Times New Roman" w:eastAsia="Times New Roman" w:hAnsi="Times New Roman" w:cs="Times New Roman"/>
          <w:sz w:val="24"/>
          <w:szCs w:val="24"/>
        </w:rPr>
        <w:t xml:space="preserve">no </w:t>
      </w:r>
      <w:proofErr w:type="spellStart"/>
      <w:r w:rsidRPr="007116AD">
        <w:rPr>
          <w:rFonts w:ascii="Times New Roman" w:eastAsia="Times New Roman" w:hAnsi="Times New Roman" w:cs="Times New Roman"/>
          <w:sz w:val="24"/>
          <w:szCs w:val="24"/>
        </w:rPr>
        <w:t>no</w:t>
      </w:r>
      <w:proofErr w:type="spellEnd"/>
      <w:r w:rsidRPr="007116AD">
        <w:rPr>
          <w:rFonts w:ascii="Times New Roman" w:eastAsia="Times New Roman" w:hAnsi="Times New Roman" w:cs="Times New Roman"/>
          <w:sz w:val="24"/>
          <w:szCs w:val="24"/>
        </w:rPr>
        <w:t xml:space="preserve"> </w:t>
      </w:r>
      <w:proofErr w:type="spellStart"/>
      <w:r w:rsidRPr="007116AD">
        <w:rPr>
          <w:rFonts w:ascii="Times New Roman" w:eastAsia="Times New Roman" w:hAnsi="Times New Roman" w:cs="Times New Roman"/>
          <w:sz w:val="24"/>
          <w:szCs w:val="24"/>
        </w:rPr>
        <w:t>no</w:t>
      </w:r>
      <w:proofErr w:type="spellEnd"/>
      <w:r w:rsidRPr="007116AD">
        <w:rPr>
          <w:rFonts w:ascii="Times New Roman" w:eastAsia="Times New Roman" w:hAnsi="Times New Roman" w:cs="Times New Roman"/>
          <w:sz w:val="24"/>
          <w:szCs w:val="24"/>
        </w:rPr>
        <w:t xml:space="preserve"> this doesn't take much </w:t>
      </w:r>
      <w:proofErr w:type="spellStart"/>
      <w:r w:rsidRPr="007116AD">
        <w:rPr>
          <w:rFonts w:ascii="Times New Roman" w:eastAsia="Times New Roman" w:hAnsi="Times New Roman" w:cs="Times New Roman"/>
          <w:sz w:val="24"/>
          <w:szCs w:val="24"/>
        </w:rPr>
        <w:t>er</w:t>
      </w:r>
      <w:proofErr w:type="spellEnd"/>
      <w:r w:rsidRPr="007116AD">
        <w:rPr>
          <w:rFonts w:ascii="Times New Roman" w:eastAsia="Times New Roman" w:hAnsi="Times New Roman" w:cs="Times New Roman"/>
          <w:sz w:val="24"/>
          <w:szCs w:val="24"/>
        </w:rPr>
        <w:t xml:space="preserve"> inv</w:t>
      </w:r>
      <w:r>
        <w:rPr>
          <w:rFonts w:ascii="Times New Roman" w:eastAsia="Times New Roman" w:hAnsi="Times New Roman" w:cs="Times New Roman"/>
          <w:sz w:val="24"/>
          <w:szCs w:val="24"/>
        </w:rPr>
        <w:t>itation for me to start talking</w:t>
      </w:r>
      <w:proofErr w:type="gramEnd"/>
    </w:p>
    <w:p w14:paraId="5342AE06" w14:textId="77777777" w:rsidR="000969A2" w:rsidRPr="007116AD"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11B1">
        <w:rPr>
          <w:rFonts w:ascii="Times New Roman" w:eastAsia="Times New Roman" w:hAnsi="Times New Roman" w:cs="Times New Roman"/>
          <w:sz w:val="24"/>
          <w:szCs w:val="24"/>
        </w:rPr>
        <w:sym w:font="Wingdings" w:char="F0E0"/>
      </w:r>
      <w:proofErr w:type="gramStart"/>
      <w:r w:rsidRPr="007116AD">
        <w:rPr>
          <w:rFonts w:ascii="Times New Roman" w:eastAsia="Times New Roman" w:hAnsi="Times New Roman" w:cs="Times New Roman"/>
          <w:sz w:val="24"/>
          <w:szCs w:val="24"/>
        </w:rPr>
        <w:t>about</w:t>
      </w:r>
      <w:proofErr w:type="gramEnd"/>
      <w:r w:rsidRPr="007116AD">
        <w:rPr>
          <w:rFonts w:ascii="Times New Roman" w:eastAsia="Times New Roman" w:hAnsi="Times New Roman" w:cs="Times New Roman"/>
          <w:sz w:val="24"/>
          <w:szCs w:val="24"/>
        </w:rPr>
        <w:t xml:space="preserve"> this </w:t>
      </w:r>
      <w:proofErr w:type="spellStart"/>
      <w:r w:rsidRPr="007116AD">
        <w:rPr>
          <w:rFonts w:ascii="Times New Roman" w:eastAsia="Times New Roman" w:hAnsi="Times New Roman" w:cs="Times New Roman"/>
          <w:sz w:val="24"/>
          <w:szCs w:val="24"/>
        </w:rPr>
        <w:t>i'm</w:t>
      </w:r>
      <w:proofErr w:type="spellEnd"/>
      <w:r w:rsidRPr="007116AD">
        <w:rPr>
          <w:rFonts w:ascii="Times New Roman" w:eastAsia="Times New Roman" w:hAnsi="Times New Roman" w:cs="Times New Roman"/>
          <w:sz w:val="24"/>
          <w:szCs w:val="24"/>
        </w:rPr>
        <w:t xml:space="preserve"> afraid so do forgive me.</w:t>
      </w:r>
    </w:p>
    <w:p w14:paraId="401B0A53"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LEV:</w:t>
      </w:r>
      <w:r w:rsidRPr="000311B1">
        <w:rPr>
          <w:rFonts w:ascii="Times New Roman" w:eastAsia="Times New Roman" w:hAnsi="Times New Roman" w:cs="Times New Roman"/>
          <w:sz w:val="24"/>
          <w:szCs w:val="24"/>
        </w:rPr>
        <w:sym w:font="Wingdings" w:char="F0E0"/>
      </w:r>
      <w:r w:rsidRPr="007116AD">
        <w:rPr>
          <w:rFonts w:ascii="Times New Roman" w:eastAsia="Times New Roman" w:hAnsi="Times New Roman" w:cs="Times New Roman"/>
          <w:sz w:val="24"/>
          <w:szCs w:val="24"/>
        </w:rPr>
        <w:t xml:space="preserve"> (1.5) but </w:t>
      </w:r>
      <w:proofErr w:type="spellStart"/>
      <w:r w:rsidRPr="007116AD">
        <w:rPr>
          <w:rFonts w:ascii="Times New Roman" w:eastAsia="Times New Roman" w:hAnsi="Times New Roman" w:cs="Times New Roman"/>
          <w:sz w:val="24"/>
          <w:szCs w:val="24"/>
        </w:rPr>
        <w:t>uhhh</w:t>
      </w:r>
      <w:proofErr w:type="spellEnd"/>
      <w:r w:rsidRPr="007116AD">
        <w:rPr>
          <w:rFonts w:ascii="Times New Roman" w:eastAsia="Times New Roman" w:hAnsi="Times New Roman" w:cs="Times New Roman"/>
          <w:sz w:val="24"/>
          <w:szCs w:val="24"/>
        </w:rPr>
        <w:t xml:space="preserve"> did you pursue anythin</w:t>
      </w:r>
      <w:r>
        <w:rPr>
          <w:rFonts w:ascii="Times New Roman" w:eastAsia="Times New Roman" w:hAnsi="Times New Roman" w:cs="Times New Roman"/>
          <w:sz w:val="24"/>
          <w:szCs w:val="24"/>
        </w:rPr>
        <w:t xml:space="preserve">g through the </w:t>
      </w:r>
      <w:proofErr w:type="spellStart"/>
      <w:r>
        <w:rPr>
          <w:rFonts w:ascii="Times New Roman" w:eastAsia="Times New Roman" w:hAnsi="Times New Roman" w:cs="Times New Roman"/>
          <w:sz w:val="24"/>
          <w:szCs w:val="24"/>
        </w:rPr>
        <w:t>pp</w:t>
      </w:r>
      <w:r w:rsidRPr="007116AD">
        <w:rPr>
          <w:rFonts w:ascii="Times New Roman" w:eastAsia="Times New Roman" w:hAnsi="Times New Roman" w:cs="Times New Roman"/>
          <w:sz w:val="24"/>
          <w:szCs w:val="24"/>
        </w:rPr>
        <w:t>c</w:t>
      </w:r>
      <w:proofErr w:type="spellEnd"/>
      <w:r w:rsidRPr="00711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and if so to what effect?=and if not then why not?</w:t>
      </w:r>
    </w:p>
    <w:p w14:paraId="6867EC70" w14:textId="77777777" w:rsidR="000969A2" w:rsidRPr="007116AD" w:rsidRDefault="000969A2" w:rsidP="000969A2">
      <w:pPr>
        <w:ind w:left="1440" w:right="108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(1.0) </w:t>
      </w:r>
      <w:proofErr w:type="spellStart"/>
      <w:r>
        <w:rPr>
          <w:rFonts w:ascii="Times New Roman" w:eastAsia="Times New Roman" w:hAnsi="Times New Roman" w:cs="Times New Roman"/>
          <w:sz w:val="24"/>
          <w:szCs w:val="24"/>
        </w:rPr>
        <w:t>hm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sure that this is </w:t>
      </w:r>
      <w:r>
        <w:rPr>
          <w:rFonts w:ascii="Times New Roman" w:eastAsia="Times New Roman" w:hAnsi="Times New Roman" w:cs="Times New Roman"/>
          <w:sz w:val="24"/>
          <w:szCs w:val="24"/>
          <w:u w:val="single"/>
        </w:rPr>
        <w:t>such</w:t>
      </w:r>
      <w:r>
        <w:rPr>
          <w:rFonts w:ascii="Times New Roman" w:eastAsia="Times New Roman" w:hAnsi="Times New Roman" w:cs="Times New Roman"/>
          <w:sz w:val="24"/>
          <w:szCs w:val="24"/>
        </w:rPr>
        <w:t xml:space="preserve"> an inadequate answer but really there is </w:t>
      </w:r>
      <w:r>
        <w:rPr>
          <w:rFonts w:ascii="Times New Roman" w:eastAsia="Times New Roman" w:hAnsi="Times New Roman" w:cs="Times New Roman"/>
          <w:sz w:val="24"/>
          <w:szCs w:val="24"/>
          <w:u w:val="single"/>
        </w:rPr>
        <w:t>much</w:t>
      </w:r>
      <w:r>
        <w:rPr>
          <w:rFonts w:ascii="Times New Roman" w:eastAsia="Times New Roman" w:hAnsi="Times New Roman" w:cs="Times New Roman"/>
          <w:sz w:val="24"/>
          <w:szCs w:val="24"/>
        </w:rPr>
        <w:t xml:space="preserve"> of that that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u w:val="single"/>
        </w:rPr>
        <w:t>simply</w:t>
      </w:r>
      <w:r>
        <w:rPr>
          <w:rFonts w:ascii="Times New Roman" w:eastAsia="Times New Roman" w:hAnsi="Times New Roman" w:cs="Times New Roman"/>
          <w:sz w:val="24"/>
          <w:szCs w:val="24"/>
        </w:rPr>
        <w:t xml:space="preserve"> can’t remember.</w:t>
      </w:r>
    </w:p>
    <w:p w14:paraId="75E6802B" w14:textId="77777777" w:rsidR="000969A2" w:rsidRDefault="000969A2" w:rsidP="000969A2">
      <w:pPr>
        <w:rPr>
          <w:rFonts w:ascii="Times New Roman" w:eastAsia="Times New Roman" w:hAnsi="Times New Roman" w:cs="Times New Roman"/>
          <w:sz w:val="24"/>
          <w:szCs w:val="24"/>
        </w:rPr>
      </w:pPr>
    </w:p>
    <w:p w14:paraId="26CFD8A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a preferred response to the apology is not pursued by the apologiser, as is shown to be the case in Robinson (2004) and which he cites as evidence for his view that apologies form adjacency pairs in quotidian conversation.  </w:t>
      </w:r>
    </w:p>
    <w:p w14:paraId="0EB728DB" w14:textId="77777777" w:rsidR="000969A2" w:rsidRDefault="000969A2" w:rsidP="000969A2">
      <w:pPr>
        <w:ind w:firstLine="0"/>
        <w:rPr>
          <w:rFonts w:ascii="Times New Roman" w:eastAsia="Times New Roman" w:hAnsi="Times New Roman" w:cs="Times New Roman"/>
          <w:sz w:val="24"/>
          <w:szCs w:val="24"/>
        </w:rPr>
      </w:pPr>
    </w:p>
    <w:p w14:paraId="23A71727"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Table 2 shows the frequencies with which apologies do not receive a response according to their sequential position in the Inquiry data.  It shows that an apology being in initial position does not preclude it receiving a response from its recipient, but also that appearing turn finally or occupying the full turn does not guarantee that the apology will receive a response.</w:t>
      </w:r>
    </w:p>
    <w:p w14:paraId="5C2FF27B" w14:textId="77777777" w:rsidR="000969A2" w:rsidRDefault="000969A2" w:rsidP="000969A2">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430"/>
        <w:gridCol w:w="1315"/>
        <w:gridCol w:w="1291"/>
        <w:gridCol w:w="1296"/>
        <w:gridCol w:w="1312"/>
        <w:gridCol w:w="1308"/>
      </w:tblGrid>
      <w:tr w:rsidR="000969A2" w14:paraId="5FA0EADB" w14:textId="77777777" w:rsidTr="0067781D">
        <w:tc>
          <w:tcPr>
            <w:tcW w:w="1429" w:type="dxa"/>
            <w:vMerge w:val="restart"/>
          </w:tcPr>
          <w:p w14:paraId="3676452E"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Offence type</w:t>
            </w:r>
          </w:p>
        </w:tc>
        <w:tc>
          <w:tcPr>
            <w:tcW w:w="1315" w:type="dxa"/>
            <w:vMerge w:val="restart"/>
          </w:tcPr>
          <w:p w14:paraId="7248D02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Sequential Position</w:t>
            </w:r>
          </w:p>
        </w:tc>
        <w:tc>
          <w:tcPr>
            <w:tcW w:w="5207" w:type="dxa"/>
            <w:gridSpan w:val="4"/>
          </w:tcPr>
          <w:p w14:paraId="6E6624D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w:t>
            </w:r>
          </w:p>
        </w:tc>
      </w:tr>
      <w:tr w:rsidR="000969A2" w14:paraId="60C8E27A" w14:textId="77777777" w:rsidTr="0067781D">
        <w:tc>
          <w:tcPr>
            <w:tcW w:w="1429" w:type="dxa"/>
            <w:vMerge/>
          </w:tcPr>
          <w:p w14:paraId="3B5EB2CB" w14:textId="77777777" w:rsidR="000969A2" w:rsidRDefault="000969A2" w:rsidP="000969A2">
            <w:pPr>
              <w:ind w:firstLine="0"/>
              <w:rPr>
                <w:rFonts w:ascii="Times New Roman" w:eastAsia="Times New Roman" w:hAnsi="Times New Roman" w:cs="Times New Roman"/>
                <w:sz w:val="24"/>
                <w:szCs w:val="24"/>
              </w:rPr>
            </w:pPr>
          </w:p>
        </w:tc>
        <w:tc>
          <w:tcPr>
            <w:tcW w:w="1315" w:type="dxa"/>
            <w:vMerge/>
          </w:tcPr>
          <w:p w14:paraId="3AFDEA6A" w14:textId="77777777" w:rsidR="000969A2" w:rsidRDefault="000969A2" w:rsidP="000969A2">
            <w:pPr>
              <w:ind w:firstLine="0"/>
              <w:rPr>
                <w:rFonts w:ascii="Times New Roman" w:eastAsia="Times New Roman" w:hAnsi="Times New Roman" w:cs="Times New Roman"/>
                <w:sz w:val="24"/>
                <w:szCs w:val="24"/>
              </w:rPr>
            </w:pPr>
          </w:p>
        </w:tc>
        <w:tc>
          <w:tcPr>
            <w:tcW w:w="1291" w:type="dxa"/>
          </w:tcPr>
          <w:p w14:paraId="3A16C817"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296" w:type="dxa"/>
          </w:tcPr>
          <w:p w14:paraId="1706DD3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Reject</w:t>
            </w:r>
          </w:p>
        </w:tc>
        <w:tc>
          <w:tcPr>
            <w:tcW w:w="1312" w:type="dxa"/>
          </w:tcPr>
          <w:p w14:paraId="7D607B89"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Minimize</w:t>
            </w:r>
          </w:p>
        </w:tc>
        <w:tc>
          <w:tcPr>
            <w:tcW w:w="1308" w:type="dxa"/>
          </w:tcPr>
          <w:p w14:paraId="797035B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Apology</w:t>
            </w:r>
          </w:p>
        </w:tc>
      </w:tr>
      <w:tr w:rsidR="000969A2" w14:paraId="18A88E90" w14:textId="77777777" w:rsidTr="0067781D">
        <w:tc>
          <w:tcPr>
            <w:tcW w:w="1429" w:type="dxa"/>
            <w:vMerge w:val="restart"/>
          </w:tcPr>
          <w:p w14:paraId="15A5430E"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p>
        </w:tc>
        <w:tc>
          <w:tcPr>
            <w:tcW w:w="1315" w:type="dxa"/>
          </w:tcPr>
          <w:p w14:paraId="000A36A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Initial</w:t>
            </w:r>
          </w:p>
        </w:tc>
        <w:tc>
          <w:tcPr>
            <w:tcW w:w="1291" w:type="dxa"/>
          </w:tcPr>
          <w:p w14:paraId="22E01C0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96" w:type="dxa"/>
          </w:tcPr>
          <w:p w14:paraId="0A9F430F"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2" w:type="dxa"/>
          </w:tcPr>
          <w:p w14:paraId="1ADC5EC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132BF6D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6C3231A3" w14:textId="77777777" w:rsidTr="0067781D">
        <w:tc>
          <w:tcPr>
            <w:tcW w:w="1429" w:type="dxa"/>
            <w:vMerge/>
          </w:tcPr>
          <w:p w14:paraId="1571ED9A"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4EB4E4C4"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Medial</w:t>
            </w:r>
          </w:p>
        </w:tc>
        <w:tc>
          <w:tcPr>
            <w:tcW w:w="1291" w:type="dxa"/>
          </w:tcPr>
          <w:p w14:paraId="0CB91969"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Pr>
          <w:p w14:paraId="34107B5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2" w:type="dxa"/>
          </w:tcPr>
          <w:p w14:paraId="7758297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0C3BC64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1AE52D4A" w14:textId="77777777" w:rsidTr="0067781D">
        <w:tc>
          <w:tcPr>
            <w:tcW w:w="1429" w:type="dxa"/>
            <w:vMerge/>
          </w:tcPr>
          <w:p w14:paraId="5CA71B9F"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11DB81B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1291" w:type="dxa"/>
          </w:tcPr>
          <w:p w14:paraId="2D0B68D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6" w:type="dxa"/>
          </w:tcPr>
          <w:p w14:paraId="29C1345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2" w:type="dxa"/>
          </w:tcPr>
          <w:p w14:paraId="7402486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16A0338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467FB272" w14:textId="77777777" w:rsidTr="0067781D">
        <w:tc>
          <w:tcPr>
            <w:tcW w:w="1429" w:type="dxa"/>
            <w:vMerge/>
          </w:tcPr>
          <w:p w14:paraId="65073DA8"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61D544B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p>
        </w:tc>
        <w:tc>
          <w:tcPr>
            <w:tcW w:w="1291" w:type="dxa"/>
          </w:tcPr>
          <w:p w14:paraId="4DB96BB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6" w:type="dxa"/>
          </w:tcPr>
          <w:p w14:paraId="5D66C39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2" w:type="dxa"/>
          </w:tcPr>
          <w:p w14:paraId="4A697B5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4BACFD5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9A2" w14:paraId="4F43BC71" w14:textId="77777777" w:rsidTr="0067781D">
        <w:tc>
          <w:tcPr>
            <w:tcW w:w="1429" w:type="dxa"/>
            <w:vMerge w:val="restart"/>
          </w:tcPr>
          <w:p w14:paraId="2BED8FF7"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Misspeak</w:t>
            </w:r>
          </w:p>
        </w:tc>
        <w:tc>
          <w:tcPr>
            <w:tcW w:w="1315" w:type="dxa"/>
          </w:tcPr>
          <w:p w14:paraId="53B8B45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Medial</w:t>
            </w:r>
          </w:p>
        </w:tc>
        <w:tc>
          <w:tcPr>
            <w:tcW w:w="1291" w:type="dxa"/>
          </w:tcPr>
          <w:p w14:paraId="6FEA9377"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96" w:type="dxa"/>
          </w:tcPr>
          <w:p w14:paraId="152828B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40AF420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1E8429C9"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3749D81E" w14:textId="77777777" w:rsidTr="0067781D">
        <w:tc>
          <w:tcPr>
            <w:tcW w:w="1429" w:type="dxa"/>
            <w:vMerge/>
          </w:tcPr>
          <w:p w14:paraId="74A10C45"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6160AF5F"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1291" w:type="dxa"/>
          </w:tcPr>
          <w:p w14:paraId="5534B68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6" w:type="dxa"/>
          </w:tcPr>
          <w:p w14:paraId="624B9C9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09C3C34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3627FE0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630102F0" w14:textId="77777777" w:rsidTr="0067781D">
        <w:tc>
          <w:tcPr>
            <w:tcW w:w="1429" w:type="dxa"/>
            <w:vMerge/>
          </w:tcPr>
          <w:p w14:paraId="26F4D4DC"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1996CD39"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p>
        </w:tc>
        <w:tc>
          <w:tcPr>
            <w:tcW w:w="1291" w:type="dxa"/>
          </w:tcPr>
          <w:p w14:paraId="494BBA4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Pr>
          <w:p w14:paraId="7935327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08DD094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22BA5FF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0002BF88" w14:textId="77777777" w:rsidTr="0067781D">
        <w:tc>
          <w:tcPr>
            <w:tcW w:w="1429" w:type="dxa"/>
            <w:vMerge w:val="restart"/>
          </w:tcPr>
          <w:p w14:paraId="38DA9A7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w:t>
            </w:r>
          </w:p>
        </w:tc>
        <w:tc>
          <w:tcPr>
            <w:tcW w:w="1315" w:type="dxa"/>
          </w:tcPr>
          <w:p w14:paraId="3564829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Initial</w:t>
            </w:r>
          </w:p>
        </w:tc>
        <w:tc>
          <w:tcPr>
            <w:tcW w:w="1291" w:type="dxa"/>
          </w:tcPr>
          <w:p w14:paraId="6BF215D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6" w:type="dxa"/>
          </w:tcPr>
          <w:p w14:paraId="413CF48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5A7CEE9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05D964F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9A2" w14:paraId="0A820A32" w14:textId="77777777" w:rsidTr="0067781D">
        <w:tc>
          <w:tcPr>
            <w:tcW w:w="1429" w:type="dxa"/>
            <w:vMerge/>
          </w:tcPr>
          <w:p w14:paraId="047A848D"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6B3BB4E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1291" w:type="dxa"/>
          </w:tcPr>
          <w:p w14:paraId="6C987CA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6" w:type="dxa"/>
          </w:tcPr>
          <w:p w14:paraId="30F3C98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1387CB77"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5B95524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3F8526C0" w14:textId="77777777" w:rsidTr="0067781D">
        <w:tc>
          <w:tcPr>
            <w:tcW w:w="1429" w:type="dxa"/>
            <w:vMerge/>
          </w:tcPr>
          <w:p w14:paraId="39CDCD92"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275436B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p>
        </w:tc>
        <w:tc>
          <w:tcPr>
            <w:tcW w:w="1291" w:type="dxa"/>
          </w:tcPr>
          <w:p w14:paraId="64C44B7E"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96" w:type="dxa"/>
          </w:tcPr>
          <w:p w14:paraId="59911D6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2F20EEB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8" w:type="dxa"/>
          </w:tcPr>
          <w:p w14:paraId="1D72286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9A2" w14:paraId="598AFDB0" w14:textId="77777777" w:rsidTr="0067781D">
        <w:tc>
          <w:tcPr>
            <w:tcW w:w="1429" w:type="dxa"/>
            <w:vMerge w:val="restart"/>
          </w:tcPr>
          <w:p w14:paraId="722C6F1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Clarification</w:t>
            </w:r>
          </w:p>
        </w:tc>
        <w:tc>
          <w:tcPr>
            <w:tcW w:w="1315" w:type="dxa"/>
          </w:tcPr>
          <w:p w14:paraId="2DAE88F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Initial</w:t>
            </w:r>
          </w:p>
        </w:tc>
        <w:tc>
          <w:tcPr>
            <w:tcW w:w="1291" w:type="dxa"/>
          </w:tcPr>
          <w:p w14:paraId="1BC85966"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Pr>
          <w:p w14:paraId="701A5B5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3E2F2F2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3330286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9A2" w14:paraId="1E82956D" w14:textId="77777777" w:rsidTr="0067781D">
        <w:tc>
          <w:tcPr>
            <w:tcW w:w="1429" w:type="dxa"/>
            <w:vMerge/>
          </w:tcPr>
          <w:p w14:paraId="443335F5"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7BA9DCD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1291" w:type="dxa"/>
          </w:tcPr>
          <w:p w14:paraId="3E8AAA2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6" w:type="dxa"/>
          </w:tcPr>
          <w:p w14:paraId="68AD9578"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664C027F"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0D089D2E"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9A2" w14:paraId="69C8296A" w14:textId="77777777" w:rsidTr="0067781D">
        <w:tc>
          <w:tcPr>
            <w:tcW w:w="1429" w:type="dxa"/>
            <w:vMerge/>
          </w:tcPr>
          <w:p w14:paraId="12AB346B"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4D069AB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p>
        </w:tc>
        <w:tc>
          <w:tcPr>
            <w:tcW w:w="1291" w:type="dxa"/>
          </w:tcPr>
          <w:p w14:paraId="116AB1B5"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96" w:type="dxa"/>
          </w:tcPr>
          <w:p w14:paraId="453021F4"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6293662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4BC1EDAF"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9A2" w14:paraId="419D832D" w14:textId="77777777" w:rsidTr="0067781D">
        <w:tc>
          <w:tcPr>
            <w:tcW w:w="1429" w:type="dxa"/>
            <w:vMerge w:val="restart"/>
          </w:tcPr>
          <w:p w14:paraId="3EE9B55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w:t>
            </w:r>
          </w:p>
        </w:tc>
        <w:tc>
          <w:tcPr>
            <w:tcW w:w="1315" w:type="dxa"/>
          </w:tcPr>
          <w:p w14:paraId="26DF227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Initial</w:t>
            </w:r>
          </w:p>
        </w:tc>
        <w:tc>
          <w:tcPr>
            <w:tcW w:w="1291" w:type="dxa"/>
          </w:tcPr>
          <w:p w14:paraId="593A618F"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96" w:type="dxa"/>
          </w:tcPr>
          <w:p w14:paraId="2FBD907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2" w:type="dxa"/>
          </w:tcPr>
          <w:p w14:paraId="165C76E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8" w:type="dxa"/>
          </w:tcPr>
          <w:p w14:paraId="7449786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77A4BCA5" w14:textId="77777777" w:rsidTr="0067781D">
        <w:tc>
          <w:tcPr>
            <w:tcW w:w="1429" w:type="dxa"/>
            <w:vMerge/>
          </w:tcPr>
          <w:p w14:paraId="52BE3B2D"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66F1016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Medial</w:t>
            </w:r>
          </w:p>
        </w:tc>
        <w:tc>
          <w:tcPr>
            <w:tcW w:w="1291" w:type="dxa"/>
          </w:tcPr>
          <w:p w14:paraId="46D03811"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6" w:type="dxa"/>
          </w:tcPr>
          <w:p w14:paraId="3D03C7F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551BBFEC"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8" w:type="dxa"/>
          </w:tcPr>
          <w:p w14:paraId="249EB57A"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7C97444A" w14:textId="77777777" w:rsidTr="0067781D">
        <w:tc>
          <w:tcPr>
            <w:tcW w:w="1429" w:type="dxa"/>
            <w:vMerge/>
          </w:tcPr>
          <w:p w14:paraId="05E5F00B"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6136914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1291" w:type="dxa"/>
          </w:tcPr>
          <w:p w14:paraId="056FAB2F"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6" w:type="dxa"/>
          </w:tcPr>
          <w:p w14:paraId="2806D682"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12" w:type="dxa"/>
          </w:tcPr>
          <w:p w14:paraId="2960080E"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8" w:type="dxa"/>
          </w:tcPr>
          <w:p w14:paraId="6421B7DB"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9A2" w14:paraId="744DDEC2" w14:textId="77777777" w:rsidTr="0067781D">
        <w:tc>
          <w:tcPr>
            <w:tcW w:w="1429" w:type="dxa"/>
            <w:vMerge/>
          </w:tcPr>
          <w:p w14:paraId="5223D520" w14:textId="77777777" w:rsidR="000969A2" w:rsidRDefault="000969A2" w:rsidP="000969A2">
            <w:pPr>
              <w:ind w:firstLine="0"/>
              <w:rPr>
                <w:rFonts w:ascii="Times New Roman" w:eastAsia="Times New Roman" w:hAnsi="Times New Roman" w:cs="Times New Roman"/>
                <w:sz w:val="24"/>
                <w:szCs w:val="24"/>
              </w:rPr>
            </w:pPr>
          </w:p>
        </w:tc>
        <w:tc>
          <w:tcPr>
            <w:tcW w:w="1315" w:type="dxa"/>
          </w:tcPr>
          <w:p w14:paraId="43B40B69"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p>
        </w:tc>
        <w:tc>
          <w:tcPr>
            <w:tcW w:w="1291" w:type="dxa"/>
          </w:tcPr>
          <w:p w14:paraId="6D268C5D"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96" w:type="dxa"/>
          </w:tcPr>
          <w:p w14:paraId="7AE3C817"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2" w:type="dxa"/>
          </w:tcPr>
          <w:p w14:paraId="0F800163"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8" w:type="dxa"/>
          </w:tcPr>
          <w:p w14:paraId="3CC1DD26" w14:textId="77777777" w:rsidR="000969A2" w:rsidRDefault="000969A2" w:rsidP="000969A2">
            <w:pPr>
              <w:ind w:firstLine="0"/>
              <w:rPr>
                <w:rFonts w:ascii="Times New Roman" w:eastAsia="Times New Roman" w:hAnsi="Times New Roman" w:cs="Times New Roman"/>
                <w:sz w:val="24"/>
                <w:szCs w:val="24"/>
              </w:rPr>
            </w:pPr>
          </w:p>
        </w:tc>
      </w:tr>
      <w:tr w:rsidR="000969A2" w14:paraId="287E0895" w14:textId="77777777" w:rsidTr="0067781D">
        <w:trPr>
          <w:trHeight w:val="126"/>
        </w:trPr>
        <w:tc>
          <w:tcPr>
            <w:tcW w:w="2744" w:type="dxa"/>
            <w:gridSpan w:val="2"/>
          </w:tcPr>
          <w:p w14:paraId="6A679E27" w14:textId="77777777" w:rsidR="000969A2" w:rsidRPr="00C0036D" w:rsidRDefault="000969A2" w:rsidP="000969A2">
            <w:pPr>
              <w:ind w:firstLine="0"/>
              <w:rPr>
                <w:rFonts w:ascii="Times New Roman" w:eastAsia="Times New Roman" w:hAnsi="Times New Roman" w:cs="Times New Roman"/>
                <w:b/>
                <w:sz w:val="24"/>
                <w:szCs w:val="24"/>
              </w:rPr>
            </w:pPr>
            <w:r w:rsidRPr="00C0036D">
              <w:rPr>
                <w:rFonts w:ascii="Times New Roman" w:eastAsia="Times New Roman" w:hAnsi="Times New Roman" w:cs="Times New Roman"/>
                <w:b/>
                <w:sz w:val="24"/>
                <w:szCs w:val="24"/>
              </w:rPr>
              <w:t>TOTAL</w:t>
            </w:r>
          </w:p>
        </w:tc>
        <w:tc>
          <w:tcPr>
            <w:tcW w:w="1291" w:type="dxa"/>
          </w:tcPr>
          <w:p w14:paraId="242B2ABE" w14:textId="77777777" w:rsidR="000969A2" w:rsidRPr="00C0036D" w:rsidRDefault="000969A2" w:rsidP="000969A2">
            <w:pPr>
              <w:ind w:firstLine="0"/>
              <w:rPr>
                <w:rFonts w:ascii="Times New Roman" w:eastAsia="Times New Roman" w:hAnsi="Times New Roman" w:cs="Times New Roman"/>
                <w:b/>
                <w:sz w:val="24"/>
                <w:szCs w:val="24"/>
              </w:rPr>
            </w:pPr>
            <w:r w:rsidRPr="00C0036D">
              <w:rPr>
                <w:rFonts w:ascii="Times New Roman" w:eastAsia="Times New Roman" w:hAnsi="Times New Roman" w:cs="Times New Roman"/>
                <w:b/>
                <w:sz w:val="24"/>
                <w:szCs w:val="24"/>
              </w:rPr>
              <w:t>84</w:t>
            </w:r>
          </w:p>
        </w:tc>
        <w:tc>
          <w:tcPr>
            <w:tcW w:w="1296" w:type="dxa"/>
          </w:tcPr>
          <w:p w14:paraId="27137612" w14:textId="77777777" w:rsidR="000969A2" w:rsidRPr="00C0036D" w:rsidRDefault="000969A2" w:rsidP="000969A2">
            <w:pPr>
              <w:ind w:firstLine="0"/>
              <w:rPr>
                <w:rFonts w:ascii="Times New Roman" w:eastAsia="Times New Roman" w:hAnsi="Times New Roman" w:cs="Times New Roman"/>
                <w:b/>
                <w:sz w:val="24"/>
                <w:szCs w:val="24"/>
              </w:rPr>
            </w:pPr>
            <w:r w:rsidRPr="00C0036D">
              <w:rPr>
                <w:rFonts w:ascii="Times New Roman" w:eastAsia="Times New Roman" w:hAnsi="Times New Roman" w:cs="Times New Roman"/>
                <w:b/>
                <w:sz w:val="24"/>
                <w:szCs w:val="24"/>
              </w:rPr>
              <w:t>9</w:t>
            </w:r>
          </w:p>
        </w:tc>
        <w:tc>
          <w:tcPr>
            <w:tcW w:w="1312" w:type="dxa"/>
          </w:tcPr>
          <w:p w14:paraId="30A5491C" w14:textId="77777777" w:rsidR="000969A2" w:rsidRPr="00C0036D" w:rsidRDefault="000969A2" w:rsidP="000969A2">
            <w:pPr>
              <w:ind w:firstLine="0"/>
              <w:rPr>
                <w:rFonts w:ascii="Times New Roman" w:eastAsia="Times New Roman" w:hAnsi="Times New Roman" w:cs="Times New Roman"/>
                <w:b/>
                <w:sz w:val="24"/>
                <w:szCs w:val="24"/>
              </w:rPr>
            </w:pPr>
            <w:r w:rsidRPr="00C0036D">
              <w:rPr>
                <w:rFonts w:ascii="Times New Roman" w:eastAsia="Times New Roman" w:hAnsi="Times New Roman" w:cs="Times New Roman"/>
                <w:b/>
                <w:sz w:val="24"/>
                <w:szCs w:val="24"/>
              </w:rPr>
              <w:t>5</w:t>
            </w:r>
          </w:p>
        </w:tc>
        <w:tc>
          <w:tcPr>
            <w:tcW w:w="1308" w:type="dxa"/>
          </w:tcPr>
          <w:p w14:paraId="4FF29655" w14:textId="77777777" w:rsidR="000969A2" w:rsidRPr="00C0036D" w:rsidRDefault="000969A2" w:rsidP="000969A2">
            <w:pPr>
              <w:ind w:firstLine="0"/>
              <w:rPr>
                <w:rFonts w:ascii="Times New Roman" w:eastAsia="Times New Roman" w:hAnsi="Times New Roman" w:cs="Times New Roman"/>
                <w:b/>
                <w:sz w:val="24"/>
                <w:szCs w:val="24"/>
              </w:rPr>
            </w:pPr>
            <w:r w:rsidRPr="00C0036D">
              <w:rPr>
                <w:rFonts w:ascii="Times New Roman" w:eastAsia="Times New Roman" w:hAnsi="Times New Roman" w:cs="Times New Roman"/>
                <w:b/>
                <w:sz w:val="24"/>
                <w:szCs w:val="24"/>
              </w:rPr>
              <w:t>7</w:t>
            </w:r>
          </w:p>
        </w:tc>
      </w:tr>
    </w:tbl>
    <w:p w14:paraId="061BFD78" w14:textId="77777777" w:rsidR="000969A2" w:rsidRPr="00C0036D" w:rsidRDefault="000969A2" w:rsidP="000969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The uptake received by apologies based on their sequential position and offence type.</w:t>
      </w:r>
    </w:p>
    <w:p w14:paraId="7AD7A70D" w14:textId="77777777" w:rsidR="000969A2" w:rsidRDefault="000969A2" w:rsidP="000969A2">
      <w:pPr>
        <w:ind w:firstLine="0"/>
        <w:rPr>
          <w:rFonts w:ascii="Times New Roman" w:eastAsia="Times New Roman" w:hAnsi="Times New Roman" w:cs="Times New Roman"/>
          <w:sz w:val="24"/>
          <w:szCs w:val="24"/>
        </w:rPr>
      </w:pPr>
    </w:p>
    <w:p w14:paraId="3E30A259"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reinforces that the lack of response is a fairly common feature of the apologies at the Inquiry and this taken with the fact that sequential position does not seem to have a great bearing on the uptake the apology receives suggests </w:t>
      </w:r>
      <w:r w:rsidR="0067781D">
        <w:rPr>
          <w:rFonts w:ascii="Times New Roman" w:eastAsia="Times New Roman" w:hAnsi="Times New Roman" w:cs="Times New Roman"/>
          <w:sz w:val="24"/>
          <w:szCs w:val="24"/>
        </w:rPr>
        <w:t xml:space="preserve">to me </w:t>
      </w:r>
      <w:r>
        <w:rPr>
          <w:rFonts w:ascii="Times New Roman" w:eastAsia="Times New Roman" w:hAnsi="Times New Roman" w:cs="Times New Roman"/>
          <w:sz w:val="24"/>
          <w:szCs w:val="24"/>
        </w:rPr>
        <w:t xml:space="preserve">that apologies in the inquiry context do not form adjacency pairs, but instead are part of a looser sequential relationship, which </w:t>
      </w:r>
      <w:proofErr w:type="spellStart"/>
      <w:r>
        <w:rPr>
          <w:rFonts w:ascii="Times New Roman" w:eastAsia="Times New Roman" w:hAnsi="Times New Roman" w:cs="Times New Roman"/>
          <w:sz w:val="24"/>
          <w:szCs w:val="24"/>
        </w:rPr>
        <w:t>Pomerantz</w:t>
      </w:r>
      <w:proofErr w:type="spellEnd"/>
      <w:r>
        <w:rPr>
          <w:rFonts w:ascii="Times New Roman" w:eastAsia="Times New Roman" w:hAnsi="Times New Roman" w:cs="Times New Roman"/>
          <w:sz w:val="24"/>
          <w:szCs w:val="24"/>
        </w:rPr>
        <w:t xml:space="preserve"> (1978) describes as an action chain.  </w:t>
      </w:r>
      <w:proofErr w:type="spellStart"/>
      <w:r>
        <w:rPr>
          <w:rFonts w:ascii="Times New Roman" w:eastAsia="Times New Roman" w:hAnsi="Times New Roman" w:cs="Times New Roman"/>
          <w:sz w:val="24"/>
          <w:szCs w:val="24"/>
        </w:rPr>
        <w:t>Pomerantz</w:t>
      </w:r>
      <w:proofErr w:type="spellEnd"/>
      <w:r>
        <w:rPr>
          <w:rFonts w:ascii="Times New Roman" w:eastAsia="Times New Roman" w:hAnsi="Times New Roman" w:cs="Times New Roman"/>
          <w:sz w:val="24"/>
          <w:szCs w:val="24"/>
        </w:rPr>
        <w:t xml:space="preserve"> describes action chains as ‘a type of organization in which two ordered actions, Action</w:t>
      </w:r>
      <w:r w:rsidRPr="000311B1">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and Action</w:t>
      </w:r>
      <w:r w:rsidRPr="000311B1">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are linked such that the performing of action A</w:t>
      </w:r>
      <w:r w:rsidRPr="000311B1">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provides the possibility of performance of A</w:t>
      </w:r>
      <w:r w:rsidRPr="000311B1">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as an appropriate next action’ (</w:t>
      </w:r>
      <w:proofErr w:type="spellStart"/>
      <w:r>
        <w:rPr>
          <w:rFonts w:ascii="Times New Roman" w:eastAsia="Times New Roman" w:hAnsi="Times New Roman" w:cs="Times New Roman"/>
          <w:sz w:val="24"/>
          <w:szCs w:val="24"/>
        </w:rPr>
        <w:t>Pomerantz</w:t>
      </w:r>
      <w:proofErr w:type="spellEnd"/>
      <w:r>
        <w:rPr>
          <w:rFonts w:ascii="Times New Roman" w:eastAsia="Times New Roman" w:hAnsi="Times New Roman" w:cs="Times New Roman"/>
          <w:sz w:val="24"/>
          <w:szCs w:val="24"/>
        </w:rPr>
        <w:t xml:space="preserve">, 1978: 82).  In this case, the action of apologising makes relevant the possibility of rejecting the need to apologise, minimizing the offensiveness of the </w:t>
      </w:r>
      <w:proofErr w:type="gramStart"/>
      <w:r>
        <w:rPr>
          <w:rFonts w:ascii="Times New Roman" w:eastAsia="Times New Roman" w:hAnsi="Times New Roman" w:cs="Times New Roman"/>
          <w:sz w:val="24"/>
          <w:szCs w:val="24"/>
        </w:rPr>
        <w:t>action which</w:t>
      </w:r>
      <w:proofErr w:type="gramEnd"/>
      <w:r>
        <w:rPr>
          <w:rFonts w:ascii="Times New Roman" w:eastAsia="Times New Roman" w:hAnsi="Times New Roman" w:cs="Times New Roman"/>
          <w:sz w:val="24"/>
          <w:szCs w:val="24"/>
        </w:rPr>
        <w:t xml:space="preserve"> precipitated the apology, or apologising in turn.  However, the non-performance of any of these actions will be unmarked, because, unlike with an adjacency pair, there is no ‘compulsion’ for a co-participant to perform any of these actions.  </w:t>
      </w:r>
    </w:p>
    <w:p w14:paraId="6AD0F749" w14:textId="77777777" w:rsidR="000969A2" w:rsidRDefault="000969A2" w:rsidP="000969A2">
      <w:pPr>
        <w:ind w:firstLine="0"/>
        <w:rPr>
          <w:rFonts w:ascii="Times New Roman" w:eastAsia="Times New Roman" w:hAnsi="Times New Roman" w:cs="Times New Roman"/>
          <w:sz w:val="24"/>
          <w:szCs w:val="24"/>
        </w:rPr>
      </w:pPr>
    </w:p>
    <w:p w14:paraId="6DABAC3E" w14:textId="77777777" w:rsidR="000969A2"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further advantage to considering apologies as part of an action chain and that is that one can include a further optional element before the apology, in this case a </w:t>
      </w:r>
      <w:proofErr w:type="gramStart"/>
      <w:r>
        <w:rPr>
          <w:rFonts w:ascii="Times New Roman" w:eastAsia="Times New Roman" w:hAnsi="Times New Roman" w:cs="Times New Roman"/>
          <w:sz w:val="24"/>
          <w:szCs w:val="24"/>
        </w:rPr>
        <w:t>complaint which we have seen</w:t>
      </w:r>
      <w:proofErr w:type="gramEnd"/>
      <w:r>
        <w:rPr>
          <w:rFonts w:ascii="Times New Roman" w:eastAsia="Times New Roman" w:hAnsi="Times New Roman" w:cs="Times New Roman"/>
          <w:sz w:val="24"/>
          <w:szCs w:val="24"/>
        </w:rPr>
        <w:t xml:space="preserve"> does trigger some of the apologies.  This taken together gives us a ‘pathway’ for apologising at the </w:t>
      </w:r>
      <w:proofErr w:type="gramStart"/>
      <w:r>
        <w:rPr>
          <w:rFonts w:ascii="Times New Roman" w:eastAsia="Times New Roman" w:hAnsi="Times New Roman" w:cs="Times New Roman"/>
          <w:sz w:val="24"/>
          <w:szCs w:val="24"/>
        </w:rPr>
        <w:t>Inquiry which</w:t>
      </w:r>
      <w:proofErr w:type="gramEnd"/>
      <w:r>
        <w:rPr>
          <w:rFonts w:ascii="Times New Roman" w:eastAsia="Times New Roman" w:hAnsi="Times New Roman" w:cs="Times New Roman"/>
          <w:sz w:val="24"/>
          <w:szCs w:val="24"/>
        </w:rPr>
        <w:t xml:space="preserve"> can be represented as in Figure 1:</w:t>
      </w:r>
    </w:p>
    <w:p w14:paraId="6DFBC91F" w14:textId="77777777" w:rsidR="000969A2" w:rsidRDefault="000969A2" w:rsidP="000969A2">
      <w:pPr>
        <w:rPr>
          <w:rFonts w:ascii="Times New Roman" w:eastAsia="Times New Roman" w:hAnsi="Times New Roman" w:cs="Times New Roman"/>
          <w:sz w:val="24"/>
          <w:szCs w:val="24"/>
        </w:rPr>
      </w:pPr>
    </w:p>
    <w:p w14:paraId="6F5F9B2D" w14:textId="77777777" w:rsidR="000969A2" w:rsidRDefault="000969A2" w:rsidP="000969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(Complaint) </w:t>
      </w:r>
      <w:r w:rsidRPr="00C52AAF">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Apology </w:t>
      </w:r>
      <w:r w:rsidRPr="00C52AAF">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(Rejection of need to apologise) </w:t>
      </w:r>
      <w:r w:rsidRPr="00C52AAF">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Next turn</w:t>
      </w:r>
    </w:p>
    <w:p w14:paraId="41D1035C" w14:textId="77777777" w:rsidR="000969A2" w:rsidRDefault="000969A2" w:rsidP="000969A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(Minimize the offence)</w:t>
      </w:r>
    </w:p>
    <w:p w14:paraId="0A7ABD90" w14:textId="77777777" w:rsidR="000969A2" w:rsidRDefault="000969A2" w:rsidP="000969A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(Apology in kind)</w:t>
      </w:r>
    </w:p>
    <w:p w14:paraId="21C6E853" w14:textId="77777777" w:rsidR="000969A2" w:rsidRDefault="000969A2" w:rsidP="000969A2">
      <w:pPr>
        <w:rPr>
          <w:rFonts w:ascii="Times New Roman" w:eastAsia="Times New Roman" w:hAnsi="Times New Roman" w:cs="Times New Roman"/>
          <w:sz w:val="24"/>
          <w:szCs w:val="24"/>
        </w:rPr>
      </w:pPr>
    </w:p>
    <w:p w14:paraId="66CB75AB" w14:textId="77777777" w:rsidR="000969A2" w:rsidRPr="00FF3D22" w:rsidRDefault="000969A2" w:rsidP="000969A2">
      <w:pPr>
        <w:rPr>
          <w:rFonts w:ascii="Times New Roman" w:eastAsia="Times New Roman" w:hAnsi="Times New Roman" w:cs="Times New Roman"/>
          <w:b/>
          <w:sz w:val="24"/>
          <w:szCs w:val="24"/>
        </w:rPr>
      </w:pPr>
      <w:r w:rsidRPr="00FF3D22">
        <w:rPr>
          <w:rFonts w:ascii="Times New Roman" w:eastAsia="Times New Roman" w:hAnsi="Times New Roman" w:cs="Times New Roman"/>
          <w:b/>
          <w:sz w:val="24"/>
          <w:szCs w:val="24"/>
        </w:rPr>
        <w:t>Figure 1: A pathway for apologising at the Inquiry, bracketed elements are optional.</w:t>
      </w:r>
      <w:r w:rsidRPr="00FF3D22">
        <w:rPr>
          <w:rFonts w:ascii="Times New Roman" w:eastAsia="Times New Roman" w:hAnsi="Times New Roman" w:cs="Times New Roman"/>
          <w:b/>
          <w:sz w:val="24"/>
          <w:szCs w:val="24"/>
        </w:rPr>
        <w:tab/>
      </w:r>
      <w:r w:rsidRPr="00FF3D22">
        <w:rPr>
          <w:rFonts w:ascii="Times New Roman" w:eastAsia="Times New Roman" w:hAnsi="Times New Roman" w:cs="Times New Roman"/>
          <w:b/>
          <w:sz w:val="24"/>
          <w:szCs w:val="24"/>
        </w:rPr>
        <w:tab/>
      </w:r>
      <w:r w:rsidRPr="00FF3D22">
        <w:rPr>
          <w:rFonts w:ascii="Times New Roman" w:eastAsia="Times New Roman" w:hAnsi="Times New Roman" w:cs="Times New Roman"/>
          <w:b/>
          <w:sz w:val="24"/>
          <w:szCs w:val="24"/>
        </w:rPr>
        <w:tab/>
      </w:r>
      <w:r w:rsidRPr="00FF3D22">
        <w:rPr>
          <w:rFonts w:ascii="Times New Roman" w:eastAsia="Times New Roman" w:hAnsi="Times New Roman" w:cs="Times New Roman"/>
          <w:b/>
          <w:sz w:val="24"/>
          <w:szCs w:val="24"/>
        </w:rPr>
        <w:tab/>
        <w:t xml:space="preserve">   </w:t>
      </w:r>
      <w:r w:rsidRPr="00FF3D22">
        <w:rPr>
          <w:rFonts w:ascii="Times New Roman" w:eastAsia="Times New Roman" w:hAnsi="Times New Roman" w:cs="Times New Roman"/>
          <w:b/>
          <w:sz w:val="24"/>
          <w:szCs w:val="24"/>
        </w:rPr>
        <w:tab/>
      </w:r>
      <w:r w:rsidRPr="00FF3D22">
        <w:rPr>
          <w:rFonts w:ascii="Times New Roman" w:eastAsia="Times New Roman" w:hAnsi="Times New Roman" w:cs="Times New Roman"/>
          <w:b/>
          <w:sz w:val="24"/>
          <w:szCs w:val="24"/>
        </w:rPr>
        <w:tab/>
      </w:r>
      <w:r w:rsidRPr="00FF3D22">
        <w:rPr>
          <w:rFonts w:ascii="Times New Roman" w:eastAsia="Times New Roman" w:hAnsi="Times New Roman" w:cs="Times New Roman"/>
          <w:b/>
          <w:sz w:val="24"/>
          <w:szCs w:val="24"/>
        </w:rPr>
        <w:tab/>
      </w:r>
      <w:r w:rsidRPr="00FF3D22">
        <w:rPr>
          <w:rFonts w:ascii="Times New Roman" w:eastAsia="Times New Roman" w:hAnsi="Times New Roman" w:cs="Times New Roman"/>
          <w:b/>
          <w:sz w:val="24"/>
          <w:szCs w:val="24"/>
        </w:rPr>
        <w:tab/>
        <w:t xml:space="preserve">    </w:t>
      </w:r>
    </w:p>
    <w:p w14:paraId="266DFFD5" w14:textId="77777777" w:rsidR="000969A2" w:rsidRDefault="000969A2" w:rsidP="000969A2">
      <w:pPr>
        <w:rPr>
          <w:rFonts w:ascii="Times New Roman" w:eastAsia="Times New Roman" w:hAnsi="Times New Roman" w:cs="Times New Roman"/>
          <w:sz w:val="24"/>
          <w:szCs w:val="24"/>
        </w:rPr>
      </w:pPr>
    </w:p>
    <w:p w14:paraId="64FC58A2" w14:textId="77777777" w:rsidR="000969A2" w:rsidRDefault="000969A2" w:rsidP="000969A2">
      <w:pPr>
        <w:pStyle w:val="ListParagraph"/>
        <w:numPr>
          <w:ilvl w:val="1"/>
          <w:numId w:val="1"/>
        </w:numPr>
        <w:rPr>
          <w:rFonts w:ascii="Times New Roman" w:eastAsia="Times New Roman" w:hAnsi="Times New Roman" w:cs="Times New Roman"/>
          <w:b/>
          <w:sz w:val="24"/>
          <w:szCs w:val="24"/>
        </w:rPr>
      </w:pPr>
      <w:r w:rsidRPr="004A76D4">
        <w:rPr>
          <w:rFonts w:ascii="Times New Roman" w:eastAsia="Times New Roman" w:hAnsi="Times New Roman" w:cs="Times New Roman"/>
          <w:b/>
          <w:sz w:val="24"/>
          <w:szCs w:val="24"/>
        </w:rPr>
        <w:t xml:space="preserve">Apologies performing </w:t>
      </w:r>
      <w:r>
        <w:rPr>
          <w:rFonts w:ascii="Times New Roman" w:eastAsia="Times New Roman" w:hAnsi="Times New Roman" w:cs="Times New Roman"/>
          <w:b/>
          <w:sz w:val="24"/>
          <w:szCs w:val="24"/>
        </w:rPr>
        <w:t>repair</w:t>
      </w:r>
    </w:p>
    <w:p w14:paraId="3FE118EA" w14:textId="77777777" w:rsidR="000969A2" w:rsidRDefault="000969A2" w:rsidP="000969A2">
      <w:pPr>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far we have looked particularly at examples of apologies where the main function is, indeed, to apologise.  In this section I want to spend some time looking at </w:t>
      </w:r>
      <w:proofErr w:type="gramStart"/>
      <w:r>
        <w:rPr>
          <w:rFonts w:ascii="Times New Roman" w:eastAsia="Times New Roman" w:hAnsi="Times New Roman" w:cs="Times New Roman"/>
          <w:sz w:val="24"/>
          <w:szCs w:val="24"/>
        </w:rPr>
        <w:t>apologies which</w:t>
      </w:r>
      <w:proofErr w:type="gramEnd"/>
      <w:r>
        <w:rPr>
          <w:rFonts w:ascii="Times New Roman" w:eastAsia="Times New Roman" w:hAnsi="Times New Roman" w:cs="Times New Roman"/>
          <w:sz w:val="24"/>
          <w:szCs w:val="24"/>
        </w:rPr>
        <w:t xml:space="preserve"> are used to indicate that repair work is needed.  Robinson (2006) suggests that speakers use apology tokens in the performance of this action in order to make clear that they feel responsible for the need for the repair; this seems a plausible account, but a number of the examples in this data set suggest to me a different interpretation.</w:t>
      </w:r>
    </w:p>
    <w:p w14:paraId="3985AF96" w14:textId="77777777" w:rsidR="000969A2" w:rsidRDefault="000969A2" w:rsidP="000969A2">
      <w:pPr>
        <w:ind w:left="360" w:right="1088" w:firstLine="0"/>
        <w:rPr>
          <w:rFonts w:ascii="Times New Roman" w:eastAsia="Times New Roman" w:hAnsi="Times New Roman" w:cs="Times New Roman"/>
          <w:sz w:val="24"/>
          <w:szCs w:val="24"/>
        </w:rPr>
      </w:pPr>
    </w:p>
    <w:p w14:paraId="58ADDA84" w14:textId="77777777" w:rsidR="000969A2" w:rsidRPr="00901A14" w:rsidRDefault="000969A2" w:rsidP="000969A2">
      <w:pPr>
        <w:pStyle w:val="ListParagraph"/>
        <w:numPr>
          <w:ilvl w:val="0"/>
          <w:numId w:val="2"/>
        </w:numPr>
        <w:ind w:left="360"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901A14">
        <w:rPr>
          <w:rFonts w:ascii="Times New Roman" w:eastAsia="Times New Roman" w:hAnsi="Times New Roman" w:cs="Times New Roman"/>
          <w:b/>
          <w:sz w:val="24"/>
          <w:szCs w:val="24"/>
        </w:rPr>
        <w:t>Leveson</w:t>
      </w:r>
      <w:proofErr w:type="spellEnd"/>
      <w:r w:rsidRPr="00901A14">
        <w:rPr>
          <w:rFonts w:ascii="Times New Roman" w:eastAsia="Times New Roman" w:hAnsi="Times New Roman" w:cs="Times New Roman"/>
          <w:b/>
          <w:sz w:val="24"/>
          <w:szCs w:val="24"/>
        </w:rPr>
        <w:t xml:space="preserve"> Inquiry Day 84 pm, Page 13</w:t>
      </w:r>
      <w:r>
        <w:rPr>
          <w:rFonts w:ascii="Times New Roman" w:eastAsia="Times New Roman" w:hAnsi="Times New Roman" w:cs="Times New Roman"/>
          <w:sz w:val="24"/>
          <w:szCs w:val="24"/>
        </w:rPr>
        <w:t xml:space="preserve"> (Q = Robert Jay, A = Ed </w:t>
      </w:r>
      <w:proofErr w:type="spellStart"/>
      <w:r>
        <w:rPr>
          <w:rFonts w:ascii="Times New Roman" w:eastAsia="Times New Roman" w:hAnsi="Times New Roman" w:cs="Times New Roman"/>
          <w:sz w:val="24"/>
          <w:szCs w:val="24"/>
        </w:rPr>
        <w:t>Miliband</w:t>
      </w:r>
      <w:proofErr w:type="spellEnd"/>
      <w:r>
        <w:rPr>
          <w:rFonts w:ascii="Times New Roman" w:eastAsia="Times New Roman" w:hAnsi="Times New Roman" w:cs="Times New Roman"/>
          <w:sz w:val="24"/>
          <w:szCs w:val="24"/>
        </w:rPr>
        <w:t>)</w:t>
      </w:r>
    </w:p>
    <w:p w14:paraId="20A4EFAB" w14:textId="77777777" w:rsidR="000969A2" w:rsidRPr="00901A14"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901A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01A14">
        <w:rPr>
          <w:rFonts w:ascii="Times New Roman" w:eastAsia="Times New Roman" w:hAnsi="Times New Roman" w:cs="Times New Roman"/>
          <w:sz w:val="24"/>
          <w:szCs w:val="24"/>
        </w:rPr>
        <w:t>to- to what extent</w:t>
      </w:r>
      <w:r>
        <w:rPr>
          <w:rFonts w:ascii="Times New Roman" w:eastAsia="Times New Roman" w:hAnsi="Times New Roman" w:cs="Times New Roman"/>
          <w:sz w:val="24"/>
          <w:szCs w:val="24"/>
        </w:rPr>
        <w:t xml:space="preserve"> do you give weight to the </w:t>
      </w:r>
      <w:r w:rsidRPr="00901A14">
        <w:rPr>
          <w:rFonts w:ascii="Times New Roman" w:eastAsia="Times New Roman" w:hAnsi="Times New Roman" w:cs="Times New Roman"/>
          <w:sz w:val="24"/>
          <w:szCs w:val="24"/>
          <w:u w:val="single"/>
        </w:rPr>
        <w:t>chilling</w:t>
      </w:r>
      <w:r w:rsidRPr="00901A14">
        <w:rPr>
          <w:rFonts w:ascii="Times New Roman" w:eastAsia="Times New Roman" w:hAnsi="Times New Roman" w:cs="Times New Roman"/>
          <w:sz w:val="24"/>
          <w:szCs w:val="24"/>
        </w:rPr>
        <w:t xml:space="preserve"> effect argument and coupled with that </w:t>
      </w:r>
      <w:proofErr w:type="spellStart"/>
      <w:r w:rsidRPr="00901A14">
        <w:rPr>
          <w:rFonts w:ascii="Times New Roman" w:eastAsia="Times New Roman" w:hAnsi="Times New Roman" w:cs="Times New Roman"/>
          <w:sz w:val="24"/>
          <w:szCs w:val="24"/>
        </w:rPr>
        <w:t>i</w:t>
      </w:r>
      <w:proofErr w:type="spellEnd"/>
      <w:r w:rsidRPr="00901A14">
        <w:rPr>
          <w:rFonts w:ascii="Times New Roman" w:eastAsia="Times New Roman" w:hAnsi="Times New Roman" w:cs="Times New Roman"/>
          <w:sz w:val="24"/>
          <w:szCs w:val="24"/>
        </w:rPr>
        <w:t xml:space="preserve"> suppose are the unintended consequences of regulation which we've- we've heard from one or two witnesses?</w:t>
      </w:r>
    </w:p>
    <w:p w14:paraId="728B344E" w14:textId="77777777" w:rsidR="000969A2" w:rsidRPr="00901A14"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901A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01A14">
        <w:rPr>
          <w:rFonts w:ascii="Times New Roman" w:eastAsia="Times New Roman" w:hAnsi="Times New Roman" w:cs="Times New Roman"/>
          <w:sz w:val="24"/>
          <w:szCs w:val="24"/>
        </w:rPr>
        <w:t xml:space="preserve">(1.8) </w:t>
      </w:r>
      <w:proofErr w:type="spellStart"/>
      <w:r w:rsidRPr="00901A14">
        <w:rPr>
          <w:rFonts w:ascii="Times New Roman" w:eastAsia="Times New Roman" w:hAnsi="Times New Roman" w:cs="Times New Roman"/>
          <w:sz w:val="24"/>
          <w:szCs w:val="24"/>
        </w:rPr>
        <w:t>i'm</w:t>
      </w:r>
      <w:proofErr w:type="spellEnd"/>
      <w:r w:rsidRPr="00901A14">
        <w:rPr>
          <w:rFonts w:ascii="Times New Roman" w:eastAsia="Times New Roman" w:hAnsi="Times New Roman" w:cs="Times New Roman"/>
          <w:sz w:val="24"/>
          <w:szCs w:val="24"/>
        </w:rPr>
        <w:t xml:space="preserve"> sorry mister jay would you just explain the </w:t>
      </w:r>
      <w:proofErr w:type="spellStart"/>
      <w:r w:rsidRPr="00901A14">
        <w:rPr>
          <w:rFonts w:ascii="Times New Roman" w:eastAsia="Times New Roman" w:hAnsi="Times New Roman" w:cs="Times New Roman"/>
          <w:sz w:val="24"/>
          <w:szCs w:val="24"/>
        </w:rPr>
        <w:t>qu</w:t>
      </w:r>
      <w:proofErr w:type="spellEnd"/>
      <w:r w:rsidRPr="00901A14">
        <w:rPr>
          <w:rFonts w:ascii="Times New Roman" w:eastAsia="Times New Roman" w:hAnsi="Times New Roman" w:cs="Times New Roman"/>
          <w:sz w:val="24"/>
          <w:szCs w:val="24"/>
        </w:rPr>
        <w:t xml:space="preserve">- the </w:t>
      </w:r>
      <w:proofErr w:type="spellStart"/>
      <w:r w:rsidRPr="00901A14">
        <w:rPr>
          <w:rFonts w:ascii="Times New Roman" w:eastAsia="Times New Roman" w:hAnsi="Times New Roman" w:cs="Times New Roman"/>
          <w:sz w:val="24"/>
          <w:szCs w:val="24"/>
        </w:rPr>
        <w:t>qu</w:t>
      </w:r>
      <w:proofErr w:type="spellEnd"/>
      <w:r w:rsidRPr="00901A14">
        <w:rPr>
          <w:rFonts w:ascii="Times New Roman" w:eastAsia="Times New Roman" w:hAnsi="Times New Roman" w:cs="Times New Roman"/>
          <w:sz w:val="24"/>
          <w:szCs w:val="24"/>
        </w:rPr>
        <w:t>- what you're seeking from the question?</w:t>
      </w:r>
    </w:p>
    <w:p w14:paraId="61629596" w14:textId="77777777" w:rsidR="000969A2" w:rsidRPr="00901A14" w:rsidRDefault="000969A2" w:rsidP="000969A2">
      <w:pPr>
        <w:ind w:left="1440" w:right="1088" w:hanging="720"/>
        <w:rPr>
          <w:rFonts w:ascii="Times New Roman" w:eastAsia="Times New Roman" w:hAnsi="Times New Roman" w:cs="Times New Roman"/>
          <w:sz w:val="24"/>
          <w:szCs w:val="24"/>
        </w:rPr>
      </w:pPr>
      <w:r w:rsidRPr="00901A14">
        <w:rPr>
          <w:rFonts w:ascii="Times New Roman" w:eastAsia="Times New Roman" w:hAnsi="Times New Roman" w:cs="Times New Roman"/>
          <w:sz w:val="24"/>
          <w:szCs w:val="24"/>
        </w:rPr>
        <w:t>Q</w:t>
      </w:r>
      <w:r>
        <w:rPr>
          <w:rFonts w:ascii="Times New Roman" w:eastAsia="Times New Roman" w:hAnsi="Times New Roman" w:cs="Times New Roman"/>
          <w:sz w:val="24"/>
          <w:szCs w:val="24"/>
        </w:rPr>
        <w:t>:</w:t>
      </w:r>
      <w:r w:rsidRPr="00901A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01A14">
        <w:rPr>
          <w:rFonts w:ascii="Times New Roman" w:eastAsia="Times New Roman" w:hAnsi="Times New Roman" w:cs="Times New Roman"/>
          <w:sz w:val="24"/>
          <w:szCs w:val="24"/>
        </w:rPr>
        <w:t xml:space="preserve">sorry! </w:t>
      </w:r>
      <w:proofErr w:type="gramStart"/>
      <w:r w:rsidRPr="00901A14">
        <w:rPr>
          <w:rFonts w:ascii="Times New Roman" w:eastAsia="Times New Roman" w:hAnsi="Times New Roman" w:cs="Times New Roman"/>
          <w:sz w:val="24"/>
          <w:szCs w:val="24"/>
        </w:rPr>
        <w:t>the</w:t>
      </w:r>
      <w:proofErr w:type="gramEnd"/>
      <w:r w:rsidRPr="00901A14">
        <w:rPr>
          <w:rFonts w:ascii="Times New Roman" w:eastAsia="Times New Roman" w:hAnsi="Times New Roman" w:cs="Times New Roman"/>
          <w:sz w:val="24"/>
          <w:szCs w:val="24"/>
        </w:rPr>
        <w:t xml:space="preserve"> chilling effect (.) that if you are not careful with regulation you have a:::?=</w:t>
      </w:r>
    </w:p>
    <w:p w14:paraId="1E118212" w14:textId="77777777" w:rsidR="000969A2" w:rsidRDefault="000969A2" w:rsidP="000969A2">
      <w:pPr>
        <w:ind w:left="1440" w:right="10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901A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01A14">
        <w:rPr>
          <w:rFonts w:ascii="Times New Roman" w:eastAsia="Times New Roman" w:hAnsi="Times New Roman" w:cs="Times New Roman"/>
          <w:sz w:val="24"/>
          <w:szCs w:val="24"/>
        </w:rPr>
        <w:t xml:space="preserve">=yes </w:t>
      </w:r>
      <w:proofErr w:type="spellStart"/>
      <w:r w:rsidRPr="00901A14">
        <w:rPr>
          <w:rFonts w:ascii="Times New Roman" w:eastAsia="Times New Roman" w:hAnsi="Times New Roman" w:cs="Times New Roman"/>
          <w:sz w:val="24"/>
          <w:szCs w:val="24"/>
        </w:rPr>
        <w:t>i</w:t>
      </w:r>
      <w:proofErr w:type="spellEnd"/>
      <w:r w:rsidRPr="00901A14">
        <w:rPr>
          <w:rFonts w:ascii="Times New Roman" w:eastAsia="Times New Roman" w:hAnsi="Times New Roman" w:cs="Times New Roman"/>
          <w:sz w:val="24"/>
          <w:szCs w:val="24"/>
        </w:rPr>
        <w:t xml:space="preserve"> think that i</w:t>
      </w:r>
      <w:r>
        <w:rPr>
          <w:rFonts w:ascii="Times New Roman" w:eastAsia="Times New Roman" w:hAnsi="Times New Roman" w:cs="Times New Roman"/>
          <w:sz w:val="24"/>
          <w:szCs w:val="24"/>
        </w:rPr>
        <w:t>s always something that when</w:t>
      </w:r>
      <w:r w:rsidRPr="00D16A02">
        <w:rPr>
          <w:rFonts w:ascii="Times New Roman" w:eastAsia="Times New Roman" w:hAnsi="Times New Roman" w:cs="Times New Roman"/>
          <w:sz w:val="24"/>
          <w:szCs w:val="24"/>
          <w:u w:val="single"/>
        </w:rPr>
        <w:t>ever</w:t>
      </w:r>
      <w:r w:rsidRPr="00901A14">
        <w:rPr>
          <w:rFonts w:ascii="Times New Roman" w:eastAsia="Times New Roman" w:hAnsi="Times New Roman" w:cs="Times New Roman"/>
          <w:sz w:val="24"/>
          <w:szCs w:val="24"/>
        </w:rPr>
        <w:t xml:space="preserve"> we are scrutinising</w:t>
      </w:r>
      <w:proofErr w:type="gramStart"/>
      <w:r w:rsidRPr="00901A14">
        <w:rPr>
          <w:rFonts w:ascii="Times New Roman" w:eastAsia="Times New Roman" w:hAnsi="Times New Roman" w:cs="Times New Roman"/>
          <w:sz w:val="24"/>
          <w:szCs w:val="24"/>
        </w:rPr>
        <w:t>::</w:t>
      </w:r>
      <w:proofErr w:type="gramEnd"/>
      <w:r w:rsidRPr="00901A14">
        <w:rPr>
          <w:rFonts w:ascii="Times New Roman" w:eastAsia="Times New Roman" w:hAnsi="Times New Roman" w:cs="Times New Roman"/>
          <w:sz w:val="24"/>
          <w:szCs w:val="24"/>
        </w:rPr>
        <w:t xml:space="preserve"> proposals that we must look very carefully at.</w:t>
      </w:r>
    </w:p>
    <w:p w14:paraId="20B7B991" w14:textId="77777777" w:rsidR="000969A2" w:rsidRPr="00901A14" w:rsidRDefault="000969A2" w:rsidP="000969A2">
      <w:pPr>
        <w:ind w:left="1440" w:right="1088" w:hanging="720"/>
        <w:rPr>
          <w:rFonts w:ascii="Times New Roman" w:eastAsia="Times New Roman" w:hAnsi="Times New Roman" w:cs="Times New Roman"/>
          <w:sz w:val="24"/>
          <w:szCs w:val="24"/>
        </w:rPr>
      </w:pPr>
    </w:p>
    <w:p w14:paraId="4356BF06" w14:textId="77777777" w:rsidR="000969A2" w:rsidRDefault="000969A2" w:rsidP="000969A2">
      <w:pPr>
        <w:ind w:left="36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Miliband's</w:t>
      </w:r>
      <w:proofErr w:type="spellEnd"/>
      <w:r>
        <w:rPr>
          <w:rFonts w:ascii="Times New Roman" w:eastAsia="Times New Roman" w:hAnsi="Times New Roman" w:cs="Times New Roman"/>
          <w:sz w:val="24"/>
          <w:szCs w:val="24"/>
        </w:rPr>
        <w:t xml:space="preserve"> apology</w:t>
      </w:r>
      <w:r w:rsidRPr="00BD3415">
        <w:rPr>
          <w:rFonts w:ascii="Times New Roman" w:eastAsia="Times New Roman" w:hAnsi="Times New Roman" w:cs="Times New Roman"/>
          <w:sz w:val="24"/>
          <w:szCs w:val="24"/>
        </w:rPr>
        <w:t xml:space="preserve"> may be used to minimise the imposition of having Jay repeat (or rephrase) what he has already asked, and may additionally indicate </w:t>
      </w:r>
      <w:proofErr w:type="spellStart"/>
      <w:r w:rsidRPr="00BD3415">
        <w:rPr>
          <w:rFonts w:ascii="Times New Roman" w:eastAsia="Times New Roman" w:hAnsi="Times New Roman" w:cs="Times New Roman"/>
          <w:sz w:val="24"/>
          <w:szCs w:val="24"/>
        </w:rPr>
        <w:t>Miliband's</w:t>
      </w:r>
      <w:proofErr w:type="spellEnd"/>
      <w:r w:rsidRPr="00BD3415">
        <w:rPr>
          <w:rFonts w:ascii="Times New Roman" w:eastAsia="Times New Roman" w:hAnsi="Times New Roman" w:cs="Times New Roman"/>
          <w:sz w:val="24"/>
          <w:szCs w:val="24"/>
        </w:rPr>
        <w:t xml:space="preserve"> regret that his lack of</w:t>
      </w:r>
      <w:r>
        <w:rPr>
          <w:rFonts w:ascii="Times New Roman" w:eastAsia="Times New Roman" w:hAnsi="Times New Roman" w:cs="Times New Roman"/>
          <w:sz w:val="24"/>
          <w:szCs w:val="24"/>
        </w:rPr>
        <w:t xml:space="preserve"> understanding has impeded the ‘flow’</w:t>
      </w:r>
      <w:r w:rsidRPr="00BD3415">
        <w:rPr>
          <w:rFonts w:ascii="Times New Roman" w:eastAsia="Times New Roman" w:hAnsi="Times New Roman" w:cs="Times New Roman"/>
          <w:sz w:val="24"/>
          <w:szCs w:val="24"/>
        </w:rPr>
        <w:t xml:space="preserve"> in conversation, which conversational partners aim for. However, rather than interpreting </w:t>
      </w:r>
      <w:proofErr w:type="spellStart"/>
      <w:r w:rsidRPr="00BD3415">
        <w:rPr>
          <w:rFonts w:ascii="Times New Roman" w:eastAsia="Times New Roman" w:hAnsi="Times New Roman" w:cs="Times New Roman"/>
          <w:sz w:val="24"/>
          <w:szCs w:val="24"/>
        </w:rPr>
        <w:t>Miliband's</w:t>
      </w:r>
      <w:proofErr w:type="spellEnd"/>
      <w:r w:rsidRPr="00BD3415">
        <w:rPr>
          <w:rFonts w:ascii="Times New Roman" w:eastAsia="Times New Roman" w:hAnsi="Times New Roman" w:cs="Times New Roman"/>
          <w:sz w:val="24"/>
          <w:szCs w:val="24"/>
        </w:rPr>
        <w:t xml:space="preserve"> utterance as a `usual' apology and either suggesting the apology was unnecessary or asserting that the action was inoffensive, </w:t>
      </w:r>
      <w:r>
        <w:rPr>
          <w:rFonts w:ascii="Times New Roman" w:eastAsia="Times New Roman" w:hAnsi="Times New Roman" w:cs="Times New Roman"/>
          <w:sz w:val="24"/>
          <w:szCs w:val="24"/>
        </w:rPr>
        <w:t>Jay apologises himself. Jay's ‘sorry’</w:t>
      </w:r>
      <w:r w:rsidRPr="00BD3415">
        <w:rPr>
          <w:rFonts w:ascii="Times New Roman" w:eastAsia="Times New Roman" w:hAnsi="Times New Roman" w:cs="Times New Roman"/>
          <w:sz w:val="24"/>
          <w:szCs w:val="24"/>
        </w:rPr>
        <w:t xml:space="preserve"> indicates that he believes the offence lies with him and that </w:t>
      </w:r>
      <w:proofErr w:type="spellStart"/>
      <w:r w:rsidRPr="00BD3415">
        <w:rPr>
          <w:rFonts w:ascii="Times New Roman" w:eastAsia="Times New Roman" w:hAnsi="Times New Roman" w:cs="Times New Roman"/>
          <w:sz w:val="24"/>
          <w:szCs w:val="24"/>
        </w:rPr>
        <w:t>Miliband's</w:t>
      </w:r>
      <w:proofErr w:type="spellEnd"/>
      <w:r w:rsidRPr="00BD3415">
        <w:rPr>
          <w:rFonts w:ascii="Times New Roman" w:eastAsia="Times New Roman" w:hAnsi="Times New Roman" w:cs="Times New Roman"/>
          <w:sz w:val="24"/>
          <w:szCs w:val="24"/>
        </w:rPr>
        <w:t xml:space="preserve"> need for clarifi</w:t>
      </w:r>
      <w:r>
        <w:rPr>
          <w:rFonts w:ascii="Times New Roman" w:eastAsia="Times New Roman" w:hAnsi="Times New Roman" w:cs="Times New Roman"/>
          <w:sz w:val="24"/>
          <w:szCs w:val="24"/>
        </w:rPr>
        <w:t xml:space="preserve">cation derives from </w:t>
      </w:r>
      <w:r w:rsidRPr="00D16A02">
        <w:rPr>
          <w:rFonts w:ascii="Times New Roman" w:eastAsia="Times New Roman" w:hAnsi="Times New Roman" w:cs="Times New Roman"/>
          <w:i/>
          <w:sz w:val="24"/>
          <w:szCs w:val="24"/>
        </w:rPr>
        <w:t>his</w:t>
      </w:r>
      <w:r w:rsidRPr="00BD3415">
        <w:rPr>
          <w:rFonts w:ascii="Times New Roman" w:eastAsia="Times New Roman" w:hAnsi="Times New Roman" w:cs="Times New Roman"/>
          <w:sz w:val="24"/>
          <w:szCs w:val="24"/>
        </w:rPr>
        <w:t xml:space="preserve"> unclear question, rather than a fault on </w:t>
      </w:r>
      <w:proofErr w:type="spellStart"/>
      <w:r w:rsidRPr="00BD3415">
        <w:rPr>
          <w:rFonts w:ascii="Times New Roman" w:eastAsia="Times New Roman" w:hAnsi="Times New Roman" w:cs="Times New Roman"/>
          <w:sz w:val="24"/>
          <w:szCs w:val="24"/>
        </w:rPr>
        <w:t>Miliband's</w:t>
      </w:r>
      <w:proofErr w:type="spellEnd"/>
      <w:r w:rsidRPr="00BD3415">
        <w:rPr>
          <w:rFonts w:ascii="Times New Roman" w:eastAsia="Times New Roman" w:hAnsi="Times New Roman" w:cs="Times New Roman"/>
          <w:sz w:val="24"/>
          <w:szCs w:val="24"/>
        </w:rPr>
        <w:t xml:space="preserve"> part. Jay's reaction to </w:t>
      </w:r>
      <w:proofErr w:type="spellStart"/>
      <w:r w:rsidRPr="00BD3415">
        <w:rPr>
          <w:rFonts w:ascii="Times New Roman" w:eastAsia="Times New Roman" w:hAnsi="Times New Roman" w:cs="Times New Roman"/>
          <w:sz w:val="24"/>
          <w:szCs w:val="24"/>
        </w:rPr>
        <w:t>Miliband's</w:t>
      </w:r>
      <w:proofErr w:type="spellEnd"/>
      <w:r w:rsidRPr="00BD3415">
        <w:rPr>
          <w:rFonts w:ascii="Times New Roman" w:eastAsia="Times New Roman" w:hAnsi="Times New Roman" w:cs="Times New Roman"/>
          <w:sz w:val="24"/>
          <w:szCs w:val="24"/>
        </w:rPr>
        <w:t xml:space="preserve"> initial apology would suggest that these apologies are not interpreted by hearers as indicating the speaker's regret at her misunderstanding, but instead, are viewed as mitigation of a request for clarification</w:t>
      </w:r>
      <w:r>
        <w:rPr>
          <w:rStyle w:val="FootnoteReference"/>
          <w:rFonts w:ascii="Times New Roman" w:eastAsia="Times New Roman" w:hAnsi="Times New Roman" w:cs="Times New Roman"/>
          <w:sz w:val="24"/>
          <w:szCs w:val="24"/>
        </w:rPr>
        <w:footnoteReference w:id="8"/>
      </w:r>
      <w:r w:rsidRPr="00BD3415">
        <w:rPr>
          <w:rFonts w:ascii="Times New Roman" w:eastAsia="Times New Roman" w:hAnsi="Times New Roman" w:cs="Times New Roman"/>
          <w:sz w:val="24"/>
          <w:szCs w:val="24"/>
        </w:rPr>
        <w:t xml:space="preserve"> (implicit in which is a complaint about the quality of a prior utterance).</w:t>
      </w:r>
      <w:r>
        <w:rPr>
          <w:rFonts w:ascii="Times New Roman" w:eastAsia="Times New Roman" w:hAnsi="Times New Roman" w:cs="Times New Roman"/>
          <w:sz w:val="24"/>
          <w:szCs w:val="24"/>
        </w:rPr>
        <w:t xml:space="preserve">  </w:t>
      </w:r>
    </w:p>
    <w:p w14:paraId="71EB30BA" w14:textId="77777777" w:rsidR="000969A2" w:rsidRDefault="000969A2" w:rsidP="000969A2">
      <w:pPr>
        <w:ind w:left="360" w:firstLine="0"/>
        <w:jc w:val="both"/>
        <w:rPr>
          <w:rFonts w:ascii="Times New Roman" w:eastAsia="Times New Roman" w:hAnsi="Times New Roman" w:cs="Times New Roman"/>
          <w:sz w:val="24"/>
          <w:szCs w:val="24"/>
        </w:rPr>
      </w:pPr>
    </w:p>
    <w:p w14:paraId="66B950D2" w14:textId="77777777" w:rsidR="000969A2" w:rsidRDefault="000969A2" w:rsidP="000969A2">
      <w:pPr>
        <w:ind w:left="36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for repair can also contain within it contradiction of a prior turn at talk.  The following example in which Vince Cable seeks to repair the presupposition in counsel’s question further indicates this:</w:t>
      </w:r>
    </w:p>
    <w:p w14:paraId="6E5E6EDD" w14:textId="77777777" w:rsidR="000969A2" w:rsidRDefault="000969A2" w:rsidP="000969A2">
      <w:pPr>
        <w:ind w:left="360" w:firstLine="0"/>
        <w:jc w:val="both"/>
        <w:rPr>
          <w:rFonts w:ascii="Times New Roman" w:eastAsia="Times New Roman" w:hAnsi="Times New Roman" w:cs="Times New Roman"/>
          <w:sz w:val="24"/>
          <w:szCs w:val="24"/>
        </w:rPr>
      </w:pPr>
    </w:p>
    <w:p w14:paraId="37D007AD" w14:textId="77777777" w:rsidR="000969A2" w:rsidRDefault="000969A2" w:rsidP="000969A2">
      <w:pPr>
        <w:pStyle w:val="ListParagraph"/>
        <w:numPr>
          <w:ilvl w:val="0"/>
          <w:numId w:val="2"/>
        </w:numPr>
        <w:ind w:left="426" w:right="1088"/>
        <w:jc w:val="both"/>
        <w:rPr>
          <w:rFonts w:ascii="Times New Roman" w:hAnsi="Times New Roman" w:cs="Times New Roman"/>
          <w:sz w:val="24"/>
          <w:szCs w:val="24"/>
        </w:rPr>
      </w:pPr>
      <w:proofErr w:type="spellStart"/>
      <w:r w:rsidRPr="002C3828">
        <w:rPr>
          <w:rFonts w:ascii="Times New Roman" w:hAnsi="Times New Roman" w:cs="Times New Roman"/>
          <w:b/>
          <w:sz w:val="24"/>
          <w:szCs w:val="24"/>
        </w:rPr>
        <w:t>Leveson</w:t>
      </w:r>
      <w:proofErr w:type="spellEnd"/>
      <w:r w:rsidRPr="002C3828">
        <w:rPr>
          <w:rFonts w:ascii="Times New Roman" w:hAnsi="Times New Roman" w:cs="Times New Roman"/>
          <w:b/>
          <w:sz w:val="24"/>
          <w:szCs w:val="24"/>
        </w:rPr>
        <w:t xml:space="preserve"> Inquiry Day 81 am</w:t>
      </w:r>
      <w:r>
        <w:rPr>
          <w:rFonts w:ascii="Times New Roman" w:hAnsi="Times New Roman" w:cs="Times New Roman"/>
          <w:sz w:val="24"/>
          <w:szCs w:val="24"/>
        </w:rPr>
        <w:t xml:space="preserve">, </w:t>
      </w:r>
      <w:r w:rsidRPr="002C3828">
        <w:rPr>
          <w:rFonts w:ascii="Times New Roman" w:hAnsi="Times New Roman" w:cs="Times New Roman"/>
          <w:b/>
          <w:sz w:val="24"/>
          <w:szCs w:val="24"/>
        </w:rPr>
        <w:t>Page</w:t>
      </w:r>
      <w:r>
        <w:rPr>
          <w:rFonts w:ascii="Times New Roman" w:hAnsi="Times New Roman" w:cs="Times New Roman"/>
          <w:sz w:val="24"/>
          <w:szCs w:val="24"/>
        </w:rPr>
        <w:t xml:space="preserve"> </w:t>
      </w:r>
      <w:r w:rsidRPr="002C3828">
        <w:rPr>
          <w:rFonts w:ascii="Times New Roman" w:hAnsi="Times New Roman" w:cs="Times New Roman"/>
          <w:b/>
          <w:sz w:val="24"/>
          <w:szCs w:val="24"/>
        </w:rPr>
        <w:t>29</w:t>
      </w:r>
      <w:r>
        <w:rPr>
          <w:rFonts w:ascii="Times New Roman" w:hAnsi="Times New Roman" w:cs="Times New Roman"/>
          <w:sz w:val="24"/>
          <w:szCs w:val="24"/>
        </w:rPr>
        <w:t xml:space="preserve"> (Q = Robert Jay, A = Vincent Cable)</w:t>
      </w:r>
    </w:p>
    <w:p w14:paraId="42C34732" w14:textId="77777777" w:rsidR="000969A2" w:rsidRDefault="000969A2" w:rsidP="000969A2">
      <w:pPr>
        <w:ind w:left="1440" w:right="1088" w:hanging="654"/>
        <w:jc w:val="both"/>
        <w:rPr>
          <w:rFonts w:ascii="Times New Roman" w:hAnsi="Times New Roman" w:cs="Times New Roman"/>
          <w:sz w:val="24"/>
          <w:szCs w:val="24"/>
        </w:rPr>
      </w:pPr>
      <w:r>
        <w:rPr>
          <w:rFonts w:ascii="Times New Roman" w:hAnsi="Times New Roman" w:cs="Times New Roman"/>
          <w:sz w:val="24"/>
          <w:szCs w:val="24"/>
        </w:rPr>
        <w:t xml:space="preserve">Q: </w:t>
      </w:r>
      <w:r>
        <w:rPr>
          <w:rFonts w:ascii="Times New Roman" w:hAnsi="Times New Roman" w:cs="Times New Roman"/>
          <w:sz w:val="24"/>
          <w:szCs w:val="24"/>
        </w:rPr>
        <w:tab/>
        <w:t xml:space="preserve">so you knew his [Frederic Michel’s – J.M.] name at the time. (0.4)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you know what his status was within the company?=</w:t>
      </w:r>
    </w:p>
    <w:p w14:paraId="588F30B7" w14:textId="77777777" w:rsidR="000969A2" w:rsidRDefault="000969A2" w:rsidP="000969A2">
      <w:pPr>
        <w:ind w:left="1440" w:right="1088" w:hanging="65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sorry</w:t>
      </w:r>
      <w:r>
        <w:rPr>
          <w:rFonts w:ascii="Times New Roman" w:hAnsi="Times New Roman" w:cs="Times New Roman"/>
          <w:sz w:val="24"/>
          <w:szCs w:val="24"/>
        </w:rPr>
        <w:t xml:space="preserve">! (0.2) </w:t>
      </w:r>
      <w:proofErr w:type="spellStart"/>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said at the time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didn’t</w:t>
      </w:r>
      <w:r>
        <w:rPr>
          <w:rFonts w:ascii="Times New Roman" w:hAnsi="Times New Roman" w:cs="Times New Roman"/>
          <w:sz w:val="24"/>
          <w:szCs w:val="24"/>
        </w:rPr>
        <w:t xml:space="preserve"> (.) register who mister </w:t>
      </w:r>
      <w:proofErr w:type="spellStart"/>
      <w:r>
        <w:rPr>
          <w:rFonts w:ascii="Times New Roman" w:hAnsi="Times New Roman" w:cs="Times New Roman"/>
          <w:sz w:val="24"/>
          <w:szCs w:val="24"/>
        </w:rPr>
        <w:t>frederic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michel</w:t>
      </w:r>
      <w:proofErr w:type="spellEnd"/>
      <w:r>
        <w:rPr>
          <w:rFonts w:ascii="Times New Roman" w:hAnsi="Times New Roman" w:cs="Times New Roman"/>
          <w:sz w:val="24"/>
          <w:szCs w:val="24"/>
        </w:rPr>
        <w:t xml:space="preserve"> was, (0.3)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knew who </w:t>
      </w:r>
      <w:proofErr w:type="spellStart"/>
      <w:r>
        <w:rPr>
          <w:rFonts w:ascii="Times New Roman" w:hAnsi="Times New Roman" w:cs="Times New Roman"/>
          <w:sz w:val="24"/>
          <w:szCs w:val="24"/>
        </w:rPr>
        <w:t>james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murdoch</w:t>
      </w:r>
      <w:proofErr w:type="spellEnd"/>
      <w:r>
        <w:rPr>
          <w:rFonts w:ascii="Times New Roman" w:hAnsi="Times New Roman" w:cs="Times New Roman"/>
          <w:sz w:val="24"/>
          <w:szCs w:val="24"/>
        </w:rPr>
        <w:t xml:space="preserve"> was.</w:t>
      </w:r>
    </w:p>
    <w:p w14:paraId="084CB75F" w14:textId="77777777" w:rsidR="000969A2" w:rsidRPr="002C3828" w:rsidRDefault="000969A2" w:rsidP="000969A2">
      <w:pPr>
        <w:ind w:left="426" w:right="1088"/>
        <w:jc w:val="both"/>
        <w:rPr>
          <w:rFonts w:ascii="Times New Roman" w:hAnsi="Times New Roman" w:cs="Times New Roman"/>
          <w:sz w:val="24"/>
          <w:szCs w:val="24"/>
        </w:rPr>
      </w:pPr>
      <w:r>
        <w:rPr>
          <w:rFonts w:ascii="Times New Roman" w:hAnsi="Times New Roman" w:cs="Times New Roman"/>
          <w:sz w:val="24"/>
          <w:szCs w:val="24"/>
        </w:rPr>
        <w:t xml:space="preserve">Q: </w:t>
      </w:r>
      <w:r>
        <w:rPr>
          <w:rFonts w:ascii="Times New Roman" w:hAnsi="Times New Roman" w:cs="Times New Roman"/>
          <w:sz w:val="24"/>
          <w:szCs w:val="24"/>
        </w:rPr>
        <w:tab/>
        <w:t xml:space="preserve">my apologies. (0.2)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did say that. </w:t>
      </w:r>
    </w:p>
    <w:p w14:paraId="022377A8" w14:textId="77777777" w:rsidR="000969A2" w:rsidRDefault="000969A2" w:rsidP="000969A2">
      <w:pPr>
        <w:ind w:firstLine="0"/>
        <w:rPr>
          <w:rFonts w:ascii="Times New Roman" w:eastAsia="Times New Roman" w:hAnsi="Times New Roman" w:cs="Times New Roman"/>
          <w:sz w:val="24"/>
          <w:szCs w:val="24"/>
        </w:rPr>
      </w:pPr>
    </w:p>
    <w:p w14:paraId="25B207BA" w14:textId="77777777" w:rsidR="000969A2" w:rsidRPr="00D83AAC" w:rsidRDefault="000969A2" w:rsidP="000969A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Cable’s apology is coupled with an explicit statement identifying that he is not responsible for the repair, since he has already provided evidence which is contrary to Mr Jay’s question.  Also noteworthy is that whilst Cable’s ‘I’m sorry’ is a generalised conversational </w:t>
      </w:r>
      <w:proofErr w:type="spellStart"/>
      <w:r>
        <w:rPr>
          <w:rFonts w:ascii="Times New Roman" w:eastAsia="Times New Roman" w:hAnsi="Times New Roman" w:cs="Times New Roman"/>
          <w:sz w:val="24"/>
          <w:szCs w:val="24"/>
        </w:rPr>
        <w:t>implicature</w:t>
      </w:r>
      <w:proofErr w:type="spellEnd"/>
      <w:r>
        <w:rPr>
          <w:rFonts w:ascii="Times New Roman" w:eastAsia="Times New Roman" w:hAnsi="Times New Roman" w:cs="Times New Roman"/>
          <w:sz w:val="24"/>
          <w:szCs w:val="24"/>
        </w:rPr>
        <w:t xml:space="preserve"> (GCI</w:t>
      </w:r>
      <w:proofErr w:type="gramStart"/>
      <w:r>
        <w:rPr>
          <w:rFonts w:ascii="Times New Roman" w:eastAsia="Times New Roman" w:hAnsi="Times New Roman" w:cs="Times New Roman"/>
          <w:sz w:val="24"/>
          <w:szCs w:val="24"/>
        </w:rPr>
        <w:t>)  potentially</w:t>
      </w:r>
      <w:proofErr w:type="gramEnd"/>
      <w:r>
        <w:rPr>
          <w:rFonts w:ascii="Times New Roman" w:eastAsia="Times New Roman" w:hAnsi="Times New Roman" w:cs="Times New Roman"/>
          <w:sz w:val="24"/>
          <w:szCs w:val="24"/>
        </w:rPr>
        <w:t xml:space="preserve"> interpretable as an apology, Jay’s response is an explicit apology token only interpretable as an apology (see Levinson, 1995 for more on GCI theory).  Examples like this suggest that it is too simplistic to view apologies doing repair as indicative of the apologiser indexing a sense of responsibility for the need for repair.  </w:t>
      </w:r>
    </w:p>
    <w:p w14:paraId="39DF3E0B" w14:textId="77777777" w:rsidR="000969A2" w:rsidRPr="00132253" w:rsidRDefault="000969A2" w:rsidP="000969A2">
      <w:pPr>
        <w:ind w:left="360" w:firstLine="0"/>
        <w:jc w:val="both"/>
        <w:rPr>
          <w:rFonts w:ascii="Times New Roman" w:hAnsi="Times New Roman" w:cs="Times New Roman"/>
          <w:sz w:val="24"/>
          <w:szCs w:val="24"/>
        </w:rPr>
      </w:pPr>
    </w:p>
    <w:p w14:paraId="445C03D0" w14:textId="77777777" w:rsidR="000969A2" w:rsidRPr="00F67C28" w:rsidRDefault="000969A2" w:rsidP="000969A2">
      <w:pPr>
        <w:pStyle w:val="ListParagraph"/>
        <w:numPr>
          <w:ilvl w:val="0"/>
          <w:numId w:val="1"/>
        </w:numPr>
        <w:ind w:left="426" w:hanging="426"/>
        <w:jc w:val="both"/>
        <w:rPr>
          <w:rFonts w:ascii="Times New Roman" w:hAnsi="Times New Roman" w:cs="Times New Roman"/>
          <w:b/>
          <w:sz w:val="24"/>
          <w:szCs w:val="24"/>
        </w:rPr>
      </w:pPr>
      <w:r w:rsidRPr="00F67C28">
        <w:rPr>
          <w:rFonts w:ascii="Times New Roman" w:hAnsi="Times New Roman" w:cs="Times New Roman"/>
          <w:b/>
          <w:sz w:val="24"/>
          <w:szCs w:val="24"/>
        </w:rPr>
        <w:t>Conclusion</w:t>
      </w:r>
    </w:p>
    <w:p w14:paraId="190B17E9"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 xml:space="preserve">In this paper I have shown the main offences performed by British politicians when giving their evidence at a major public inquiry, namely the </w:t>
      </w:r>
      <w:proofErr w:type="spellStart"/>
      <w:r>
        <w:rPr>
          <w:rFonts w:ascii="Times New Roman" w:hAnsi="Times New Roman" w:cs="Times New Roman"/>
          <w:sz w:val="24"/>
          <w:szCs w:val="24"/>
        </w:rPr>
        <w:t>Leveson</w:t>
      </w:r>
      <w:proofErr w:type="spellEnd"/>
      <w:r>
        <w:rPr>
          <w:rFonts w:ascii="Times New Roman" w:hAnsi="Times New Roman" w:cs="Times New Roman"/>
          <w:sz w:val="24"/>
          <w:szCs w:val="24"/>
        </w:rPr>
        <w:t xml:space="preserve"> Inquiry.  We have seen that many of these offences are interactional in nature, rather than being for tangible transgressions and this allows for comparability with previous studies into apologies in quotidian conversation (Robinson 2004, 2006).  I have shown that the relationship between apology and response is less strict at the Inquiry than in everyday talk, and that responses when not given are not pursued by co-participants.  Where we do find responses, they are similar in nature to those found in everyday talk.  I suggest that apologies (in this setting at least) form action chains, rather than a stricter sequential relation like the adjacency pair.</w:t>
      </w:r>
    </w:p>
    <w:p w14:paraId="59A0F4D9" w14:textId="77777777" w:rsidR="000969A2" w:rsidRDefault="000969A2" w:rsidP="000969A2">
      <w:pPr>
        <w:ind w:firstLine="0"/>
        <w:jc w:val="both"/>
        <w:rPr>
          <w:rFonts w:ascii="Times New Roman" w:hAnsi="Times New Roman" w:cs="Times New Roman"/>
          <w:sz w:val="24"/>
          <w:szCs w:val="24"/>
        </w:rPr>
      </w:pPr>
    </w:p>
    <w:p w14:paraId="0EDE134F"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Apologies can be used in the performance of repair work at the Inquiry, as is the case in quotidian talk.  However, I suggest that simply because an apology is used does not mean the speaker is taking responsibility for the fault, it may simply be the case that apology tokens have become routinized to the extent that they merely indicate that something ‘unexpected’ has taken place.</w:t>
      </w:r>
    </w:p>
    <w:p w14:paraId="78977571" w14:textId="77777777" w:rsidR="000969A2" w:rsidRDefault="000969A2" w:rsidP="000969A2">
      <w:pPr>
        <w:ind w:firstLine="0"/>
        <w:jc w:val="both"/>
        <w:rPr>
          <w:rFonts w:ascii="Times New Roman" w:hAnsi="Times New Roman" w:cs="Times New Roman"/>
          <w:sz w:val="24"/>
          <w:szCs w:val="24"/>
        </w:rPr>
      </w:pPr>
    </w:p>
    <w:p w14:paraId="658175A5" w14:textId="77777777" w:rsidR="000969A2" w:rsidRDefault="000969A2" w:rsidP="000969A2">
      <w:pPr>
        <w:ind w:firstLine="0"/>
        <w:jc w:val="both"/>
        <w:rPr>
          <w:rFonts w:ascii="Times New Roman" w:hAnsi="Times New Roman" w:cs="Times New Roman"/>
          <w:sz w:val="24"/>
          <w:szCs w:val="24"/>
        </w:rPr>
      </w:pPr>
      <w:r>
        <w:rPr>
          <w:rFonts w:ascii="Times New Roman" w:hAnsi="Times New Roman" w:cs="Times New Roman"/>
          <w:sz w:val="24"/>
          <w:szCs w:val="24"/>
        </w:rPr>
        <w:t xml:space="preserve">Finally, the Inquiry provides a large source of interactional </w:t>
      </w:r>
      <w:proofErr w:type="gramStart"/>
      <w:r>
        <w:rPr>
          <w:rFonts w:ascii="Times New Roman" w:hAnsi="Times New Roman" w:cs="Times New Roman"/>
          <w:sz w:val="24"/>
          <w:szCs w:val="24"/>
        </w:rPr>
        <w:t>data which</w:t>
      </w:r>
      <w:proofErr w:type="gramEnd"/>
      <w:r>
        <w:rPr>
          <w:rFonts w:ascii="Times New Roman" w:hAnsi="Times New Roman" w:cs="Times New Roman"/>
          <w:sz w:val="24"/>
          <w:szCs w:val="24"/>
        </w:rPr>
        <w:t xml:space="preserve"> can be used to explore other interpersonally sensitive acts.  In particular, the Inquiry would be a useful source of data for exploring how blame and responsibility is negotiated between </w:t>
      </w:r>
      <w:proofErr w:type="spellStart"/>
      <w:r>
        <w:rPr>
          <w:rFonts w:ascii="Times New Roman" w:hAnsi="Times New Roman" w:cs="Times New Roman"/>
          <w:sz w:val="24"/>
          <w:szCs w:val="24"/>
        </w:rPr>
        <w:t>interactants</w:t>
      </w:r>
      <w:proofErr w:type="spellEnd"/>
      <w:r>
        <w:rPr>
          <w:rFonts w:ascii="Times New Roman" w:hAnsi="Times New Roman" w:cs="Times New Roman"/>
          <w:sz w:val="24"/>
          <w:szCs w:val="24"/>
        </w:rPr>
        <w:t>, as well as for how criticism of absent others is performed.</w:t>
      </w:r>
    </w:p>
    <w:p w14:paraId="328B360D" w14:textId="77777777" w:rsidR="000969A2" w:rsidRDefault="000969A2" w:rsidP="000969A2">
      <w:pPr>
        <w:jc w:val="both"/>
        <w:rPr>
          <w:rFonts w:ascii="Times New Roman" w:hAnsi="Times New Roman" w:cs="Times New Roman"/>
          <w:sz w:val="24"/>
          <w:szCs w:val="24"/>
        </w:rPr>
      </w:pPr>
    </w:p>
    <w:p w14:paraId="21A554E9" w14:textId="77777777" w:rsidR="000969A2" w:rsidRDefault="000969A2" w:rsidP="000969A2">
      <w:pPr>
        <w:jc w:val="both"/>
        <w:rPr>
          <w:rFonts w:ascii="Times New Roman" w:hAnsi="Times New Roman" w:cs="Times New Roman"/>
          <w:b/>
          <w:sz w:val="24"/>
          <w:szCs w:val="24"/>
        </w:rPr>
      </w:pPr>
      <w:r>
        <w:rPr>
          <w:rFonts w:ascii="Times New Roman" w:hAnsi="Times New Roman" w:cs="Times New Roman"/>
          <w:b/>
          <w:sz w:val="24"/>
          <w:szCs w:val="24"/>
        </w:rPr>
        <w:t>References.</w:t>
      </w:r>
    </w:p>
    <w:p w14:paraId="5EB72D5C" w14:textId="77777777" w:rsidR="000969A2" w:rsidRPr="005B3B30" w:rsidRDefault="000969A2"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Aijmer</w:t>
      </w:r>
      <w:proofErr w:type="spellEnd"/>
      <w:r>
        <w:rPr>
          <w:rFonts w:ascii="Times New Roman" w:hAnsi="Times New Roman" w:cs="Times New Roman"/>
          <w:sz w:val="24"/>
          <w:szCs w:val="24"/>
        </w:rPr>
        <w:t xml:space="preserve">, Karin. </w:t>
      </w:r>
      <w:proofErr w:type="gramStart"/>
      <w:r>
        <w:rPr>
          <w:rFonts w:ascii="Times New Roman" w:hAnsi="Times New Roman" w:cs="Times New Roman"/>
          <w:sz w:val="24"/>
          <w:szCs w:val="24"/>
        </w:rPr>
        <w:t>1997. ‘I think – an English modal particle’.</w:t>
      </w:r>
      <w:proofErr w:type="gramEnd"/>
      <w:r>
        <w:rPr>
          <w:rFonts w:ascii="Times New Roman" w:hAnsi="Times New Roman" w:cs="Times New Roman"/>
          <w:sz w:val="24"/>
          <w:szCs w:val="24"/>
        </w:rPr>
        <w:t xml:space="preserve"> In: Swan, </w:t>
      </w:r>
      <w:proofErr w:type="spellStart"/>
      <w:r>
        <w:rPr>
          <w:rFonts w:ascii="Times New Roman" w:hAnsi="Times New Roman" w:cs="Times New Roman"/>
          <w:sz w:val="24"/>
          <w:szCs w:val="24"/>
        </w:rPr>
        <w:t>Toril</w:t>
      </w:r>
      <w:proofErr w:type="spellEnd"/>
      <w:r>
        <w:rPr>
          <w:rFonts w:ascii="Times New Roman" w:hAnsi="Times New Roman" w:cs="Times New Roman"/>
          <w:sz w:val="24"/>
          <w:szCs w:val="24"/>
        </w:rPr>
        <w:t xml:space="preserve"> &amp; Olaf Jensen </w:t>
      </w:r>
      <w:proofErr w:type="spellStart"/>
      <w:r>
        <w:rPr>
          <w:rFonts w:ascii="Times New Roman" w:hAnsi="Times New Roman" w:cs="Times New Roman"/>
          <w:sz w:val="24"/>
          <w:szCs w:val="24"/>
        </w:rPr>
        <w:t>Westvik</w:t>
      </w:r>
      <w:proofErr w:type="spellEnd"/>
      <w:r>
        <w:rPr>
          <w:rFonts w:ascii="Times New Roman" w:hAnsi="Times New Roman" w:cs="Times New Roman"/>
          <w:sz w:val="24"/>
          <w:szCs w:val="24"/>
        </w:rPr>
        <w:t xml:space="preserve"> (eds.), </w:t>
      </w:r>
      <w:r>
        <w:rPr>
          <w:rFonts w:ascii="Times New Roman" w:hAnsi="Times New Roman" w:cs="Times New Roman"/>
          <w:i/>
          <w:sz w:val="24"/>
          <w:szCs w:val="24"/>
        </w:rPr>
        <w:t>Modality in Germanic languages: Historical and comparative perspectives</w:t>
      </w:r>
      <w:r>
        <w:rPr>
          <w:rFonts w:ascii="Times New Roman" w:hAnsi="Times New Roman" w:cs="Times New Roman"/>
          <w:sz w:val="24"/>
          <w:szCs w:val="24"/>
        </w:rPr>
        <w:t xml:space="preserve">. 1-47. Berlin: Mouton 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w:t>
      </w:r>
    </w:p>
    <w:p w14:paraId="3453FD89" w14:textId="77777777" w:rsidR="000969A2"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Atkinson, Maxwell. 1978. </w:t>
      </w:r>
      <w:r>
        <w:rPr>
          <w:rFonts w:ascii="Times New Roman" w:hAnsi="Times New Roman" w:cs="Times New Roman"/>
          <w:i/>
          <w:sz w:val="24"/>
          <w:szCs w:val="24"/>
        </w:rPr>
        <w:t xml:space="preserve"> Discovering suicide: Studies in the social organization of sudden death</w:t>
      </w:r>
      <w:r>
        <w:rPr>
          <w:rFonts w:ascii="Times New Roman" w:hAnsi="Times New Roman" w:cs="Times New Roman"/>
          <w:sz w:val="24"/>
          <w:szCs w:val="24"/>
        </w:rPr>
        <w:t>. London: Macmillan.</w:t>
      </w:r>
    </w:p>
    <w:p w14:paraId="153245D1" w14:textId="77777777" w:rsidR="000969A2" w:rsidRDefault="000969A2" w:rsidP="000969A2">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Atkinson, Maxwell &amp; Paul Drew.</w:t>
      </w:r>
      <w:proofErr w:type="gramEnd"/>
      <w:r>
        <w:rPr>
          <w:rFonts w:ascii="Times New Roman" w:hAnsi="Times New Roman" w:cs="Times New Roman"/>
          <w:sz w:val="24"/>
          <w:szCs w:val="24"/>
        </w:rPr>
        <w:t xml:space="preserve"> 1979. </w:t>
      </w:r>
      <w:r>
        <w:rPr>
          <w:rFonts w:ascii="Times New Roman" w:hAnsi="Times New Roman" w:cs="Times New Roman"/>
          <w:i/>
          <w:sz w:val="24"/>
          <w:szCs w:val="24"/>
        </w:rPr>
        <w:t>Order in court: The organisation of verbal interaction in judicial settings.</w:t>
      </w:r>
      <w:r>
        <w:rPr>
          <w:rFonts w:ascii="Times New Roman" w:hAnsi="Times New Roman" w:cs="Times New Roman"/>
          <w:sz w:val="24"/>
          <w:szCs w:val="24"/>
        </w:rPr>
        <w:t xml:space="preserve"> London: Macmillan.</w:t>
      </w:r>
    </w:p>
    <w:p w14:paraId="44AD1C9F" w14:textId="77777777" w:rsidR="000969A2" w:rsidRDefault="000969A2" w:rsidP="000969A2">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Brown, Penelope &amp; Stephen Levinson.</w:t>
      </w:r>
      <w:proofErr w:type="gramEnd"/>
      <w:r>
        <w:rPr>
          <w:rFonts w:ascii="Times New Roman" w:hAnsi="Times New Roman" w:cs="Times New Roman"/>
          <w:sz w:val="24"/>
          <w:szCs w:val="24"/>
        </w:rPr>
        <w:t xml:space="preserve"> 1987. </w:t>
      </w:r>
      <w:r>
        <w:rPr>
          <w:rFonts w:ascii="Times New Roman" w:hAnsi="Times New Roman" w:cs="Times New Roman"/>
          <w:i/>
          <w:sz w:val="24"/>
          <w:szCs w:val="24"/>
        </w:rPr>
        <w:t>Politeness: Some universals in language usage.</w:t>
      </w:r>
      <w:r>
        <w:rPr>
          <w:rFonts w:ascii="Times New Roman" w:hAnsi="Times New Roman" w:cs="Times New Roman"/>
          <w:sz w:val="24"/>
          <w:szCs w:val="24"/>
        </w:rPr>
        <w:t xml:space="preserve"> Cambridge: Cambridge University Press.</w:t>
      </w:r>
    </w:p>
    <w:p w14:paraId="402FD45B" w14:textId="77777777" w:rsidR="000969A2" w:rsidRPr="004921B8" w:rsidRDefault="000969A2" w:rsidP="000969A2">
      <w:pPr>
        <w:tabs>
          <w:tab w:val="left" w:pos="1134"/>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Drew, Paul. </w:t>
      </w:r>
      <w:proofErr w:type="gramStart"/>
      <w:r>
        <w:rPr>
          <w:rFonts w:ascii="Times New Roman" w:hAnsi="Times New Roman" w:cs="Times New Roman"/>
          <w:sz w:val="24"/>
          <w:szCs w:val="24"/>
        </w:rPr>
        <w:t>1997. ‘Open’ class repair initiators in response to sequential sources of troubles in conversation.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Journal of Pragmatics</w:t>
      </w:r>
      <w:r>
        <w:rPr>
          <w:rFonts w:ascii="Times New Roman" w:hAnsi="Times New Roman" w:cs="Times New Roman"/>
          <w:sz w:val="24"/>
          <w:szCs w:val="24"/>
        </w:rPr>
        <w:t xml:space="preserve"> 28.</w:t>
      </w:r>
      <w:proofErr w:type="gramEnd"/>
      <w:r>
        <w:rPr>
          <w:rFonts w:ascii="Times New Roman" w:hAnsi="Times New Roman" w:cs="Times New Roman"/>
          <w:sz w:val="24"/>
          <w:szCs w:val="24"/>
        </w:rPr>
        <w:t xml:space="preserve"> 69-101.</w:t>
      </w:r>
    </w:p>
    <w:p w14:paraId="05F283AD" w14:textId="77777777" w:rsidR="000969A2"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Gibbons, John. 2003. </w:t>
      </w:r>
      <w:r>
        <w:rPr>
          <w:rFonts w:ascii="Times New Roman" w:hAnsi="Times New Roman" w:cs="Times New Roman"/>
          <w:i/>
          <w:sz w:val="24"/>
          <w:szCs w:val="24"/>
        </w:rPr>
        <w:t>Forensic linguistics: An introduction to language in the justice system.</w:t>
      </w:r>
      <w:r>
        <w:rPr>
          <w:rFonts w:ascii="Times New Roman" w:hAnsi="Times New Roman" w:cs="Times New Roman"/>
          <w:sz w:val="24"/>
          <w:szCs w:val="24"/>
        </w:rPr>
        <w:t xml:space="preserve"> Oxford: Blackwell.</w:t>
      </w:r>
    </w:p>
    <w:p w14:paraId="43B22471" w14:textId="77777777" w:rsidR="00C16186" w:rsidRPr="00C16186" w:rsidRDefault="00C16186"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Goffman</w:t>
      </w:r>
      <w:proofErr w:type="spellEnd"/>
      <w:r>
        <w:rPr>
          <w:rFonts w:ascii="Times New Roman" w:hAnsi="Times New Roman" w:cs="Times New Roman"/>
          <w:sz w:val="24"/>
          <w:szCs w:val="24"/>
        </w:rPr>
        <w:t xml:space="preserve">, Erving. 1971. </w:t>
      </w:r>
      <w:r>
        <w:rPr>
          <w:rFonts w:ascii="Times New Roman" w:hAnsi="Times New Roman" w:cs="Times New Roman"/>
          <w:i/>
          <w:sz w:val="24"/>
          <w:szCs w:val="24"/>
        </w:rPr>
        <w:t xml:space="preserve">Relations in public: </w:t>
      </w:r>
      <w:proofErr w:type="spellStart"/>
      <w:r>
        <w:rPr>
          <w:rFonts w:ascii="Times New Roman" w:hAnsi="Times New Roman" w:cs="Times New Roman"/>
          <w:i/>
          <w:sz w:val="24"/>
          <w:szCs w:val="24"/>
        </w:rPr>
        <w:t>Microstudies</w:t>
      </w:r>
      <w:proofErr w:type="spellEnd"/>
      <w:r>
        <w:rPr>
          <w:rFonts w:ascii="Times New Roman" w:hAnsi="Times New Roman" w:cs="Times New Roman"/>
          <w:i/>
          <w:sz w:val="24"/>
          <w:szCs w:val="24"/>
        </w:rPr>
        <w:t xml:space="preserve"> of the public order</w:t>
      </w:r>
      <w:r>
        <w:rPr>
          <w:rFonts w:ascii="Times New Roman" w:hAnsi="Times New Roman" w:cs="Times New Roman"/>
          <w:sz w:val="24"/>
          <w:szCs w:val="24"/>
        </w:rPr>
        <w:t>. New York: Basic Books.</w:t>
      </w:r>
    </w:p>
    <w:p w14:paraId="242CDD6B" w14:textId="77777777" w:rsidR="000969A2" w:rsidRPr="00931963" w:rsidRDefault="000969A2"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Goffman</w:t>
      </w:r>
      <w:proofErr w:type="spellEnd"/>
      <w:r>
        <w:rPr>
          <w:rFonts w:ascii="Times New Roman" w:hAnsi="Times New Roman" w:cs="Times New Roman"/>
          <w:sz w:val="24"/>
          <w:szCs w:val="24"/>
        </w:rPr>
        <w:t xml:space="preserve">, Erving. 1967. </w:t>
      </w:r>
      <w:r>
        <w:rPr>
          <w:rFonts w:ascii="Times New Roman" w:hAnsi="Times New Roman" w:cs="Times New Roman"/>
          <w:i/>
          <w:sz w:val="24"/>
          <w:szCs w:val="24"/>
        </w:rPr>
        <w:t xml:space="preserve">Interaction ritual: Essays on face-to-face </w:t>
      </w:r>
      <w:proofErr w:type="spellStart"/>
      <w:r>
        <w:rPr>
          <w:rFonts w:ascii="Times New Roman" w:hAnsi="Times New Roman" w:cs="Times New Roman"/>
          <w:i/>
          <w:sz w:val="24"/>
          <w:szCs w:val="24"/>
        </w:rPr>
        <w:t>behavior</w:t>
      </w:r>
      <w:proofErr w:type="spellEnd"/>
      <w:r>
        <w:rPr>
          <w:rFonts w:ascii="Times New Roman" w:hAnsi="Times New Roman" w:cs="Times New Roman"/>
          <w:sz w:val="24"/>
          <w:szCs w:val="24"/>
        </w:rPr>
        <w:t>.  New York: Anchor.</w:t>
      </w:r>
    </w:p>
    <w:p w14:paraId="68370798" w14:textId="77777777" w:rsidR="000969A2" w:rsidRPr="007B3616"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Grice, Paul. </w:t>
      </w:r>
      <w:proofErr w:type="gramStart"/>
      <w:r>
        <w:rPr>
          <w:rFonts w:ascii="Times New Roman" w:hAnsi="Times New Roman" w:cs="Times New Roman"/>
          <w:sz w:val="24"/>
          <w:szCs w:val="24"/>
        </w:rPr>
        <w:t>1975. ‘Logic and conversation’.</w:t>
      </w:r>
      <w:proofErr w:type="gramEnd"/>
      <w:r>
        <w:rPr>
          <w:rFonts w:ascii="Times New Roman" w:hAnsi="Times New Roman" w:cs="Times New Roman"/>
          <w:sz w:val="24"/>
          <w:szCs w:val="24"/>
        </w:rPr>
        <w:t xml:space="preserve"> In: Cole, Peter &amp; Jerry Morgan (eds.), </w:t>
      </w:r>
      <w:r>
        <w:rPr>
          <w:rFonts w:ascii="Times New Roman" w:hAnsi="Times New Roman" w:cs="Times New Roman"/>
          <w:i/>
          <w:sz w:val="24"/>
          <w:szCs w:val="24"/>
        </w:rPr>
        <w:t>Syntax and Semantics, vol. 3</w:t>
      </w:r>
      <w:r>
        <w:rPr>
          <w:rFonts w:ascii="Times New Roman" w:hAnsi="Times New Roman" w:cs="Times New Roman"/>
          <w:sz w:val="24"/>
          <w:szCs w:val="24"/>
        </w:rPr>
        <w:t>. 41-58. New York: Academic Press.</w:t>
      </w:r>
    </w:p>
    <w:p w14:paraId="222B3520" w14:textId="77777777" w:rsidR="000969A2" w:rsidRDefault="000969A2" w:rsidP="000969A2">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Hansen, </w:t>
      </w:r>
      <w:proofErr w:type="spellStart"/>
      <w:r>
        <w:rPr>
          <w:rFonts w:ascii="Times New Roman" w:hAnsi="Times New Roman" w:cs="Times New Roman"/>
          <w:sz w:val="24"/>
          <w:szCs w:val="24"/>
        </w:rPr>
        <w:t>Maj</w:t>
      </w:r>
      <w:proofErr w:type="spellEnd"/>
      <w:r>
        <w:rPr>
          <w:rFonts w:ascii="Times New Roman" w:hAnsi="Times New Roman" w:cs="Times New Roman"/>
          <w:sz w:val="24"/>
          <w:szCs w:val="24"/>
        </w:rPr>
        <w:t xml:space="preserve">-Britt </w:t>
      </w:r>
      <w:proofErr w:type="spellStart"/>
      <w:r>
        <w:rPr>
          <w:rFonts w:ascii="Times New Roman" w:hAnsi="Times New Roman" w:cs="Times New Roman"/>
          <w:sz w:val="24"/>
          <w:szCs w:val="24"/>
        </w:rPr>
        <w:t>Mosegaard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2008. On the availability of literal meaning: Evidence from courtroom interaction.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Journal of Pragmatics</w:t>
      </w:r>
      <w:r>
        <w:rPr>
          <w:rFonts w:ascii="Times New Roman" w:hAnsi="Times New Roman" w:cs="Times New Roman"/>
          <w:sz w:val="24"/>
          <w:szCs w:val="24"/>
        </w:rPr>
        <w:t xml:space="preserve"> 40.</w:t>
      </w:r>
      <w:proofErr w:type="gramEnd"/>
      <w:r>
        <w:rPr>
          <w:rFonts w:ascii="Times New Roman" w:hAnsi="Times New Roman" w:cs="Times New Roman"/>
          <w:sz w:val="24"/>
          <w:szCs w:val="24"/>
        </w:rPr>
        <w:t xml:space="preserve"> 1392-1410.</w:t>
      </w:r>
    </w:p>
    <w:p w14:paraId="6EA1DD78" w14:textId="77777777" w:rsidR="00B62872" w:rsidRPr="00B62872" w:rsidRDefault="00B6287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Harris, Sandra, Karen Grainger &amp; Louise </w:t>
      </w:r>
      <w:proofErr w:type="spellStart"/>
      <w:r>
        <w:rPr>
          <w:rFonts w:ascii="Times New Roman" w:hAnsi="Times New Roman" w:cs="Times New Roman"/>
          <w:sz w:val="24"/>
          <w:szCs w:val="24"/>
        </w:rPr>
        <w:t>Mullany</w:t>
      </w:r>
      <w:proofErr w:type="spellEnd"/>
      <w:r>
        <w:rPr>
          <w:rFonts w:ascii="Times New Roman" w:hAnsi="Times New Roman" w:cs="Times New Roman"/>
          <w:sz w:val="24"/>
          <w:szCs w:val="24"/>
        </w:rPr>
        <w:t xml:space="preserve">. 2006. The pragmatics of political apologies. </w:t>
      </w:r>
      <w:proofErr w:type="gramStart"/>
      <w:r>
        <w:rPr>
          <w:rFonts w:ascii="Times New Roman" w:hAnsi="Times New Roman" w:cs="Times New Roman"/>
          <w:i/>
          <w:sz w:val="24"/>
          <w:szCs w:val="24"/>
        </w:rPr>
        <w:t>Discourse &amp; Society</w:t>
      </w:r>
      <w:r>
        <w:rPr>
          <w:rFonts w:ascii="Times New Roman" w:hAnsi="Times New Roman" w:cs="Times New Roman"/>
          <w:sz w:val="24"/>
          <w:szCs w:val="24"/>
        </w:rPr>
        <w:t xml:space="preserve"> 17.</w:t>
      </w:r>
      <w:proofErr w:type="gramEnd"/>
      <w:r>
        <w:rPr>
          <w:rFonts w:ascii="Times New Roman" w:hAnsi="Times New Roman" w:cs="Times New Roman"/>
          <w:sz w:val="24"/>
          <w:szCs w:val="24"/>
        </w:rPr>
        <w:t xml:space="preserve"> 715-737.</w:t>
      </w:r>
    </w:p>
    <w:p w14:paraId="52BA446C" w14:textId="77777777" w:rsidR="000969A2"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Heinemann, Trine &amp; </w:t>
      </w:r>
      <w:proofErr w:type="spellStart"/>
      <w:r>
        <w:rPr>
          <w:rFonts w:ascii="Times New Roman" w:hAnsi="Times New Roman" w:cs="Times New Roman"/>
          <w:sz w:val="24"/>
          <w:szCs w:val="24"/>
        </w:rPr>
        <w:t>Véronique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Traverso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2009. Complaining in interaction. </w:t>
      </w:r>
      <w:proofErr w:type="gramStart"/>
      <w:r>
        <w:rPr>
          <w:rFonts w:ascii="Times New Roman" w:hAnsi="Times New Roman" w:cs="Times New Roman"/>
          <w:sz w:val="24"/>
          <w:szCs w:val="24"/>
        </w:rPr>
        <w:t xml:space="preserve">Special issue of </w:t>
      </w:r>
      <w:r>
        <w:rPr>
          <w:rFonts w:ascii="Times New Roman" w:hAnsi="Times New Roman" w:cs="Times New Roman"/>
          <w:i/>
          <w:sz w:val="24"/>
          <w:szCs w:val="24"/>
        </w:rPr>
        <w:t>Journal of Pragmatics</w:t>
      </w:r>
      <w:r>
        <w:rPr>
          <w:rFonts w:ascii="Times New Roman" w:hAnsi="Times New Roman" w:cs="Times New Roman"/>
          <w:sz w:val="24"/>
          <w:szCs w:val="24"/>
        </w:rPr>
        <w:t xml:space="preserve"> 41.</w:t>
      </w:r>
      <w:proofErr w:type="gramEnd"/>
      <w:r>
        <w:rPr>
          <w:rFonts w:ascii="Times New Roman" w:hAnsi="Times New Roman" w:cs="Times New Roman"/>
          <w:sz w:val="24"/>
          <w:szCs w:val="24"/>
        </w:rPr>
        <w:t xml:space="preserve"> 2381-2478.</w:t>
      </w:r>
    </w:p>
    <w:p w14:paraId="4EDFB894" w14:textId="77777777" w:rsidR="00B62872" w:rsidRPr="00B62872" w:rsidRDefault="00B62872"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Kampf</w:t>
      </w:r>
      <w:proofErr w:type="spellEnd"/>
      <w:r>
        <w:rPr>
          <w:rFonts w:ascii="Times New Roman" w:hAnsi="Times New Roman" w:cs="Times New Roman"/>
          <w:sz w:val="24"/>
          <w:szCs w:val="24"/>
        </w:rPr>
        <w:t xml:space="preserve">, Zohar. 2011. Journalists as actors in social dramas of apology. </w:t>
      </w:r>
      <w:r>
        <w:rPr>
          <w:rFonts w:ascii="Times New Roman" w:hAnsi="Times New Roman" w:cs="Times New Roman"/>
          <w:i/>
          <w:sz w:val="24"/>
          <w:szCs w:val="24"/>
        </w:rPr>
        <w:t>Journalism: Theory, Practice and Criticism</w:t>
      </w:r>
      <w:r>
        <w:rPr>
          <w:rFonts w:ascii="Times New Roman" w:hAnsi="Times New Roman" w:cs="Times New Roman"/>
          <w:sz w:val="24"/>
          <w:szCs w:val="24"/>
        </w:rPr>
        <w:t xml:space="preserve"> 12. 71-87.</w:t>
      </w:r>
    </w:p>
    <w:p w14:paraId="77B8DB55" w14:textId="77777777" w:rsidR="00B62872" w:rsidRDefault="00B62872"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Kampf</w:t>
      </w:r>
      <w:proofErr w:type="spellEnd"/>
      <w:r>
        <w:rPr>
          <w:rFonts w:ascii="Times New Roman" w:hAnsi="Times New Roman" w:cs="Times New Roman"/>
          <w:sz w:val="24"/>
          <w:szCs w:val="24"/>
        </w:rPr>
        <w:t xml:space="preserve">, Zohar. 2009. The age of apology: Evidence from the Israeli public discourse. </w:t>
      </w:r>
      <w:proofErr w:type="gramStart"/>
      <w:r>
        <w:rPr>
          <w:rFonts w:ascii="Times New Roman" w:hAnsi="Times New Roman" w:cs="Times New Roman"/>
          <w:i/>
          <w:sz w:val="24"/>
          <w:szCs w:val="24"/>
        </w:rPr>
        <w:t>Social Semiotics</w:t>
      </w:r>
      <w:r>
        <w:rPr>
          <w:rFonts w:ascii="Times New Roman" w:hAnsi="Times New Roman" w:cs="Times New Roman"/>
          <w:sz w:val="24"/>
          <w:szCs w:val="24"/>
        </w:rPr>
        <w:t xml:space="preserve"> 19.</w:t>
      </w:r>
      <w:proofErr w:type="gramEnd"/>
      <w:r>
        <w:rPr>
          <w:rFonts w:ascii="Times New Roman" w:hAnsi="Times New Roman" w:cs="Times New Roman"/>
          <w:sz w:val="24"/>
          <w:szCs w:val="24"/>
        </w:rPr>
        <w:t xml:space="preserve"> 257-273.</w:t>
      </w:r>
    </w:p>
    <w:p w14:paraId="09C3365B" w14:textId="77777777" w:rsidR="00B62872" w:rsidRPr="00B62872" w:rsidRDefault="00B62872" w:rsidP="000969A2">
      <w:pPr>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Kampf</w:t>
      </w:r>
      <w:proofErr w:type="spellEnd"/>
      <w:r>
        <w:rPr>
          <w:rFonts w:ascii="Times New Roman" w:hAnsi="Times New Roman" w:cs="Times New Roman"/>
          <w:sz w:val="24"/>
          <w:szCs w:val="24"/>
        </w:rPr>
        <w:t xml:space="preserve">, Zohar &amp; Nava </w:t>
      </w:r>
      <w:proofErr w:type="spellStart"/>
      <w:r>
        <w:rPr>
          <w:rFonts w:ascii="Times New Roman" w:hAnsi="Times New Roman" w:cs="Times New Roman"/>
          <w:sz w:val="24"/>
          <w:szCs w:val="24"/>
        </w:rPr>
        <w:t>Löwenheim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2012. Rituals of apology in the international arena. </w:t>
      </w:r>
      <w:proofErr w:type="gramStart"/>
      <w:r>
        <w:rPr>
          <w:rFonts w:ascii="Times New Roman" w:hAnsi="Times New Roman" w:cs="Times New Roman"/>
          <w:i/>
          <w:sz w:val="24"/>
          <w:szCs w:val="24"/>
        </w:rPr>
        <w:t>Security Dialogue</w:t>
      </w:r>
      <w:r>
        <w:rPr>
          <w:rFonts w:ascii="Times New Roman" w:hAnsi="Times New Roman" w:cs="Times New Roman"/>
          <w:sz w:val="24"/>
          <w:szCs w:val="24"/>
        </w:rPr>
        <w:t xml:space="preserve"> 43.</w:t>
      </w:r>
      <w:proofErr w:type="gramEnd"/>
      <w:r>
        <w:rPr>
          <w:rFonts w:ascii="Times New Roman" w:hAnsi="Times New Roman" w:cs="Times New Roman"/>
          <w:sz w:val="24"/>
          <w:szCs w:val="24"/>
        </w:rPr>
        <w:t xml:space="preserve"> 43-60.</w:t>
      </w:r>
    </w:p>
    <w:p w14:paraId="2108F8E2" w14:textId="77777777" w:rsidR="000969A2"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Levinson, Stephen. 1983. </w:t>
      </w:r>
      <w:r>
        <w:rPr>
          <w:rFonts w:ascii="Times New Roman" w:hAnsi="Times New Roman" w:cs="Times New Roman"/>
          <w:i/>
          <w:sz w:val="24"/>
          <w:szCs w:val="24"/>
        </w:rPr>
        <w:t>Pragmatics</w:t>
      </w:r>
      <w:r>
        <w:rPr>
          <w:rFonts w:ascii="Times New Roman" w:hAnsi="Times New Roman" w:cs="Times New Roman"/>
          <w:sz w:val="24"/>
          <w:szCs w:val="24"/>
        </w:rPr>
        <w:t>. Cambridge: Cambridge University Press.</w:t>
      </w:r>
    </w:p>
    <w:p w14:paraId="7040B5F0" w14:textId="77777777" w:rsidR="000969A2" w:rsidRPr="006F5639"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Murphy, James. 2014. (</w:t>
      </w:r>
      <w:proofErr w:type="spellStart"/>
      <w:proofErr w:type="gramStart"/>
      <w:r>
        <w:rPr>
          <w:rFonts w:ascii="Times New Roman" w:hAnsi="Times New Roman" w:cs="Times New Roman"/>
          <w:sz w:val="24"/>
          <w:szCs w:val="24"/>
        </w:rPr>
        <w:t>Im</w:t>
      </w:r>
      <w:proofErr w:type="spellEnd"/>
      <w:r>
        <w:rPr>
          <w:rFonts w:ascii="Times New Roman" w:hAnsi="Times New Roman" w:cs="Times New Roman"/>
          <w:sz w:val="24"/>
          <w:szCs w:val="24"/>
        </w:rPr>
        <w:t>)politeness</w:t>
      </w:r>
      <w:proofErr w:type="gramEnd"/>
      <w:r>
        <w:rPr>
          <w:rFonts w:ascii="Times New Roman" w:hAnsi="Times New Roman" w:cs="Times New Roman"/>
          <w:sz w:val="24"/>
          <w:szCs w:val="24"/>
        </w:rPr>
        <w:t xml:space="preserve"> at Prime Minister’s Questions in the U.K. Parliament. </w:t>
      </w:r>
      <w:proofErr w:type="gramStart"/>
      <w:r>
        <w:rPr>
          <w:rFonts w:ascii="Times New Roman" w:hAnsi="Times New Roman" w:cs="Times New Roman"/>
          <w:i/>
          <w:sz w:val="24"/>
          <w:szCs w:val="24"/>
        </w:rPr>
        <w:t>Pragmatics &amp; Society</w:t>
      </w:r>
      <w:r>
        <w:rPr>
          <w:rFonts w:ascii="Times New Roman" w:hAnsi="Times New Roman" w:cs="Times New Roman"/>
          <w:sz w:val="24"/>
          <w:szCs w:val="24"/>
        </w:rPr>
        <w:t xml:space="preserve"> 5.</w:t>
      </w:r>
      <w:proofErr w:type="gramEnd"/>
      <w:r>
        <w:rPr>
          <w:rFonts w:ascii="Times New Roman" w:hAnsi="Times New Roman" w:cs="Times New Roman"/>
          <w:sz w:val="24"/>
          <w:szCs w:val="24"/>
        </w:rPr>
        <w:t xml:space="preserve"> 76-104.</w:t>
      </w:r>
    </w:p>
    <w:p w14:paraId="7D90AF18" w14:textId="13D96D8D" w:rsidR="000969A2" w:rsidRDefault="000969A2" w:rsidP="000969A2">
      <w:pPr>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Murphy, James. </w:t>
      </w:r>
      <w:r w:rsidR="00164F57">
        <w:rPr>
          <w:rFonts w:ascii="Times New Roman" w:hAnsi="Times New Roman" w:cs="Times New Roman"/>
          <w:sz w:val="24"/>
          <w:szCs w:val="24"/>
        </w:rPr>
        <w:t>2015</w:t>
      </w:r>
      <w:r>
        <w:rPr>
          <w:rFonts w:ascii="Times New Roman" w:hAnsi="Times New Roman" w:cs="Times New Roman"/>
          <w:sz w:val="24"/>
          <w:szCs w:val="24"/>
        </w:rPr>
        <w:t xml:space="preserve">. Revisiting the apology as a speech act: The case of parliamentary apologies. </w:t>
      </w:r>
      <w:proofErr w:type="gramStart"/>
      <w:r>
        <w:rPr>
          <w:rFonts w:ascii="Times New Roman" w:hAnsi="Times New Roman" w:cs="Times New Roman"/>
          <w:i/>
          <w:sz w:val="24"/>
          <w:szCs w:val="24"/>
        </w:rPr>
        <w:t>Journal of Language and Politics.</w:t>
      </w:r>
      <w:proofErr w:type="gramEnd"/>
    </w:p>
    <w:p w14:paraId="329A361D" w14:textId="77777777" w:rsidR="000969A2" w:rsidRDefault="000969A2"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Pomerantz</w:t>
      </w:r>
      <w:proofErr w:type="spellEnd"/>
      <w:r>
        <w:rPr>
          <w:rFonts w:ascii="Times New Roman" w:hAnsi="Times New Roman" w:cs="Times New Roman"/>
          <w:sz w:val="24"/>
          <w:szCs w:val="24"/>
        </w:rPr>
        <w:t xml:space="preserve">, Anita. 1978. ‘Compliment response: Notes on the co-operation of multiple constraints’. In: </w:t>
      </w:r>
      <w:proofErr w:type="spellStart"/>
      <w:r>
        <w:rPr>
          <w:rFonts w:ascii="Times New Roman" w:hAnsi="Times New Roman" w:cs="Times New Roman"/>
          <w:sz w:val="24"/>
          <w:szCs w:val="24"/>
        </w:rPr>
        <w:t>Schenkein</w:t>
      </w:r>
      <w:proofErr w:type="spellEnd"/>
      <w:r>
        <w:rPr>
          <w:rFonts w:ascii="Times New Roman" w:hAnsi="Times New Roman" w:cs="Times New Roman"/>
          <w:sz w:val="24"/>
          <w:szCs w:val="24"/>
        </w:rPr>
        <w:t xml:space="preserve">, Jim (ed.), </w:t>
      </w:r>
      <w:r>
        <w:rPr>
          <w:rFonts w:ascii="Times New Roman" w:hAnsi="Times New Roman" w:cs="Times New Roman"/>
          <w:i/>
          <w:sz w:val="24"/>
          <w:szCs w:val="24"/>
        </w:rPr>
        <w:t>Studies in the organisation of conversational interaction</w:t>
      </w:r>
      <w:r>
        <w:rPr>
          <w:rFonts w:ascii="Times New Roman" w:hAnsi="Times New Roman" w:cs="Times New Roman"/>
          <w:sz w:val="24"/>
          <w:szCs w:val="24"/>
        </w:rPr>
        <w:t>. 79-112. New York: Academic Press.</w:t>
      </w:r>
    </w:p>
    <w:p w14:paraId="611ABCE4" w14:textId="77777777" w:rsidR="000969A2" w:rsidRDefault="000969A2" w:rsidP="000969A2">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Psathas</w:t>
      </w:r>
      <w:proofErr w:type="spellEnd"/>
      <w:r>
        <w:rPr>
          <w:rFonts w:ascii="Times New Roman" w:hAnsi="Times New Roman" w:cs="Times New Roman"/>
          <w:sz w:val="24"/>
          <w:szCs w:val="24"/>
        </w:rPr>
        <w:t xml:space="preserve">, George. 1995. </w:t>
      </w:r>
      <w:r>
        <w:rPr>
          <w:rFonts w:ascii="Times New Roman" w:hAnsi="Times New Roman" w:cs="Times New Roman"/>
          <w:i/>
          <w:sz w:val="24"/>
          <w:szCs w:val="24"/>
        </w:rPr>
        <w:t xml:space="preserve">Conversation analysis: The study of talk-in-interaction. </w:t>
      </w:r>
      <w:r>
        <w:rPr>
          <w:rFonts w:ascii="Times New Roman" w:hAnsi="Times New Roman" w:cs="Times New Roman"/>
          <w:sz w:val="24"/>
          <w:szCs w:val="24"/>
        </w:rPr>
        <w:t>London: Sage Publications.</w:t>
      </w:r>
    </w:p>
    <w:p w14:paraId="59CD662C" w14:textId="77777777" w:rsidR="000969A2" w:rsidRPr="000C0EFB"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Robinson, Jeffrey. 2006. Managing trouble responsibility and relationships during conversational repair. </w:t>
      </w:r>
      <w:proofErr w:type="gramStart"/>
      <w:r>
        <w:rPr>
          <w:rFonts w:ascii="Times New Roman" w:hAnsi="Times New Roman" w:cs="Times New Roman"/>
          <w:i/>
          <w:sz w:val="24"/>
          <w:szCs w:val="24"/>
        </w:rPr>
        <w:t>Communication Monographs</w:t>
      </w:r>
      <w:r>
        <w:rPr>
          <w:rFonts w:ascii="Times New Roman" w:hAnsi="Times New Roman" w:cs="Times New Roman"/>
          <w:sz w:val="24"/>
          <w:szCs w:val="24"/>
        </w:rPr>
        <w:t xml:space="preserve"> 73.</w:t>
      </w:r>
      <w:proofErr w:type="gramEnd"/>
      <w:r>
        <w:rPr>
          <w:rFonts w:ascii="Times New Roman" w:hAnsi="Times New Roman" w:cs="Times New Roman"/>
          <w:sz w:val="24"/>
          <w:szCs w:val="24"/>
        </w:rPr>
        <w:t xml:space="preserve"> 137-161.</w:t>
      </w:r>
    </w:p>
    <w:p w14:paraId="37D57CAD" w14:textId="77777777" w:rsidR="000969A2" w:rsidRPr="000C0EFB" w:rsidRDefault="000969A2" w:rsidP="000969A2">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Robinson, Jeffrey. 2004. The sequential organization of ‘explicit’ apologies in naturally occurring English. </w:t>
      </w:r>
      <w:proofErr w:type="gramStart"/>
      <w:r>
        <w:rPr>
          <w:rFonts w:ascii="Times New Roman" w:hAnsi="Times New Roman" w:cs="Times New Roman"/>
          <w:i/>
          <w:sz w:val="24"/>
          <w:szCs w:val="24"/>
        </w:rPr>
        <w:t>Research on Language and Social Interaction</w:t>
      </w:r>
      <w:r>
        <w:rPr>
          <w:rFonts w:ascii="Times New Roman" w:hAnsi="Times New Roman" w:cs="Times New Roman"/>
          <w:sz w:val="24"/>
          <w:szCs w:val="24"/>
        </w:rPr>
        <w:t xml:space="preserve"> 37.</w:t>
      </w:r>
      <w:proofErr w:type="gramEnd"/>
      <w:r>
        <w:rPr>
          <w:rFonts w:ascii="Times New Roman" w:hAnsi="Times New Roman" w:cs="Times New Roman"/>
          <w:sz w:val="24"/>
          <w:szCs w:val="24"/>
        </w:rPr>
        <w:t xml:space="preserve"> 291-330.</w:t>
      </w:r>
    </w:p>
    <w:p w14:paraId="141CD8C2" w14:textId="77777777" w:rsidR="00F2162D" w:rsidRDefault="00F2162D"/>
    <w:sectPr w:rsidR="00F216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9D1D6" w14:textId="77777777" w:rsidR="005261FE" w:rsidRDefault="005261FE" w:rsidP="000969A2">
      <w:r>
        <w:separator/>
      </w:r>
    </w:p>
  </w:endnote>
  <w:endnote w:type="continuationSeparator" w:id="0">
    <w:p w14:paraId="312831FA" w14:textId="77777777" w:rsidR="005261FE" w:rsidRDefault="005261FE" w:rsidP="0009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96A34" w14:textId="77777777" w:rsidR="005261FE" w:rsidRDefault="005261FE" w:rsidP="000969A2">
      <w:r>
        <w:separator/>
      </w:r>
    </w:p>
  </w:footnote>
  <w:footnote w:type="continuationSeparator" w:id="0">
    <w:p w14:paraId="6B854559" w14:textId="77777777" w:rsidR="005261FE" w:rsidRDefault="005261FE" w:rsidP="000969A2">
      <w:r>
        <w:continuationSeparator/>
      </w:r>
    </w:p>
  </w:footnote>
  <w:footnote w:id="1">
    <w:p w14:paraId="1048D5C8" w14:textId="77777777" w:rsidR="005261FE" w:rsidRPr="005638F9" w:rsidRDefault="005261FE" w:rsidP="000969A2">
      <w:pPr>
        <w:pStyle w:val="FootnoteText"/>
        <w:ind w:left="284" w:firstLine="0"/>
        <w:jc w:val="both"/>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It is important to draw a distinction between direct and indirect complaints, as Heinemann &amp; </w:t>
      </w:r>
      <w:proofErr w:type="spellStart"/>
      <w:r w:rsidRPr="005638F9">
        <w:rPr>
          <w:rFonts w:ascii="Times New Roman" w:hAnsi="Times New Roman" w:cs="Times New Roman"/>
        </w:rPr>
        <w:t>Traverso</w:t>
      </w:r>
      <w:proofErr w:type="spellEnd"/>
      <w:r w:rsidRPr="005638F9">
        <w:rPr>
          <w:rFonts w:ascii="Times New Roman" w:hAnsi="Times New Roman" w:cs="Times New Roman"/>
        </w:rPr>
        <w:t xml:space="preserve"> (2009: 2382) and the contributors to their special issue on Complaining in interaction in the </w:t>
      </w:r>
      <w:r w:rsidRPr="005638F9">
        <w:rPr>
          <w:rFonts w:ascii="Times New Roman" w:hAnsi="Times New Roman" w:cs="Times New Roman"/>
          <w:i/>
        </w:rPr>
        <w:t>Journal of Pragmatics</w:t>
      </w:r>
      <w:r w:rsidRPr="005638F9">
        <w:rPr>
          <w:rFonts w:ascii="Times New Roman" w:hAnsi="Times New Roman" w:cs="Times New Roman"/>
        </w:rPr>
        <w:t xml:space="preserve"> do.  Direct complaints are </w:t>
      </w:r>
      <w:proofErr w:type="gramStart"/>
      <w:r w:rsidRPr="005638F9">
        <w:rPr>
          <w:rFonts w:ascii="Times New Roman" w:hAnsi="Times New Roman" w:cs="Times New Roman"/>
        </w:rPr>
        <w:t>those which</w:t>
      </w:r>
      <w:proofErr w:type="gramEnd"/>
      <w:r>
        <w:rPr>
          <w:rFonts w:ascii="Times New Roman" w:hAnsi="Times New Roman" w:cs="Times New Roman"/>
        </w:rPr>
        <w:t xml:space="preserve"> are</w:t>
      </w:r>
      <w:r w:rsidRPr="005638F9">
        <w:rPr>
          <w:rFonts w:ascii="Times New Roman" w:hAnsi="Times New Roman" w:cs="Times New Roman"/>
        </w:rPr>
        <w:t xml:space="preserve"> made against a present interlocutor, whereas indirect complaints refer to a third party.  In this paper we see only direct complaints, and it is </w:t>
      </w:r>
      <w:proofErr w:type="gramStart"/>
      <w:r w:rsidRPr="005638F9">
        <w:rPr>
          <w:rFonts w:ascii="Times New Roman" w:hAnsi="Times New Roman" w:cs="Times New Roman"/>
        </w:rPr>
        <w:t>these which</w:t>
      </w:r>
      <w:proofErr w:type="gramEnd"/>
      <w:r w:rsidRPr="005638F9">
        <w:rPr>
          <w:rFonts w:ascii="Times New Roman" w:hAnsi="Times New Roman" w:cs="Times New Roman"/>
        </w:rPr>
        <w:t xml:space="preserve"> we would expect to trigger apologies.  Indirect complaints would only receive an apology if the apologiser </w:t>
      </w:r>
      <w:proofErr w:type="gramStart"/>
      <w:r w:rsidRPr="005638F9">
        <w:rPr>
          <w:rFonts w:ascii="Times New Roman" w:hAnsi="Times New Roman" w:cs="Times New Roman"/>
        </w:rPr>
        <w:t>is</w:t>
      </w:r>
      <w:proofErr w:type="gramEnd"/>
      <w:r w:rsidRPr="005638F9">
        <w:rPr>
          <w:rFonts w:ascii="Times New Roman" w:hAnsi="Times New Roman" w:cs="Times New Roman"/>
        </w:rPr>
        <w:t xml:space="preserve"> representative of or responsible for the third party.</w:t>
      </w:r>
    </w:p>
  </w:footnote>
  <w:footnote w:id="2">
    <w:p w14:paraId="553E1D8A" w14:textId="77777777" w:rsidR="005261FE" w:rsidRPr="005638F9" w:rsidRDefault="005261FE" w:rsidP="000969A2">
      <w:pPr>
        <w:pStyle w:val="FootnoteText"/>
        <w:ind w:left="284" w:firstLine="0"/>
        <w:jc w:val="both"/>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Preferred responses do not refer to a speaker’s desire to perform a specific action, but rather relate to conventions within a particular language and culture and are the responses which will cause least damage to the hearer’s (or speaker’s) face (</w:t>
      </w:r>
      <w:proofErr w:type="spellStart"/>
      <w:r w:rsidRPr="005638F9">
        <w:rPr>
          <w:rFonts w:ascii="Times New Roman" w:hAnsi="Times New Roman" w:cs="Times New Roman"/>
        </w:rPr>
        <w:t>Goffman</w:t>
      </w:r>
      <w:proofErr w:type="spellEnd"/>
      <w:r w:rsidRPr="005638F9">
        <w:rPr>
          <w:rFonts w:ascii="Times New Roman" w:hAnsi="Times New Roman" w:cs="Times New Roman"/>
        </w:rPr>
        <w:t xml:space="preserve">, 1967; Brown &amp; Levinson, 1987).  Preferred responses are ones which tend to be produced without delay or hesitation and are usually performed without hedging or prefacing with markers like </w:t>
      </w:r>
      <w:r w:rsidRPr="005638F9">
        <w:rPr>
          <w:rFonts w:ascii="Times New Roman" w:hAnsi="Times New Roman" w:cs="Times New Roman"/>
          <w:i/>
        </w:rPr>
        <w:t>um</w:t>
      </w:r>
      <w:r w:rsidRPr="005638F9">
        <w:rPr>
          <w:rFonts w:ascii="Times New Roman" w:hAnsi="Times New Roman" w:cs="Times New Roman"/>
        </w:rPr>
        <w:t xml:space="preserve"> or </w:t>
      </w:r>
      <w:r w:rsidRPr="005638F9">
        <w:rPr>
          <w:rFonts w:ascii="Times New Roman" w:hAnsi="Times New Roman" w:cs="Times New Roman"/>
          <w:i/>
        </w:rPr>
        <w:t>well</w:t>
      </w:r>
      <w:r w:rsidRPr="005638F9">
        <w:rPr>
          <w:rFonts w:ascii="Times New Roman" w:hAnsi="Times New Roman" w:cs="Times New Roman"/>
        </w:rPr>
        <w:t xml:space="preserve"> (see Levinson 1983: 334f for more on the properties of (</w:t>
      </w:r>
      <w:proofErr w:type="gramStart"/>
      <w:r w:rsidRPr="005638F9">
        <w:rPr>
          <w:rFonts w:ascii="Times New Roman" w:hAnsi="Times New Roman" w:cs="Times New Roman"/>
        </w:rPr>
        <w:t>dis)preferred</w:t>
      </w:r>
      <w:proofErr w:type="gramEnd"/>
      <w:r w:rsidRPr="005638F9">
        <w:rPr>
          <w:rFonts w:ascii="Times New Roman" w:hAnsi="Times New Roman" w:cs="Times New Roman"/>
        </w:rPr>
        <w:t xml:space="preserve"> responses).</w:t>
      </w:r>
    </w:p>
  </w:footnote>
  <w:footnote w:id="3">
    <w:p w14:paraId="4B0026B3" w14:textId="77777777" w:rsidR="005261FE" w:rsidRPr="005638F9" w:rsidRDefault="005261FE" w:rsidP="000969A2">
      <w:pPr>
        <w:pStyle w:val="FootnoteText"/>
        <w:ind w:left="284" w:firstLine="0"/>
        <w:jc w:val="both"/>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There were two instances where two people were examined at the same time - essentially fulfilling the position of the examined concomitantly. The first pair being Kate and Gerry McCann, whose daughter, Madeleine, was kidnapped in Portugal, and who were vilified in some parts of the media. The second were Bob and Sally </w:t>
      </w:r>
      <w:proofErr w:type="spellStart"/>
      <w:r w:rsidRPr="005638F9">
        <w:rPr>
          <w:rFonts w:ascii="Times New Roman" w:hAnsi="Times New Roman" w:cs="Times New Roman"/>
        </w:rPr>
        <w:t>Dowler</w:t>
      </w:r>
      <w:proofErr w:type="spellEnd"/>
      <w:r w:rsidRPr="005638F9">
        <w:rPr>
          <w:rFonts w:ascii="Times New Roman" w:hAnsi="Times New Roman" w:cs="Times New Roman"/>
        </w:rPr>
        <w:t xml:space="preserve">, whose daughter </w:t>
      </w:r>
      <w:proofErr w:type="spellStart"/>
      <w:r w:rsidRPr="005638F9">
        <w:rPr>
          <w:rFonts w:ascii="Times New Roman" w:hAnsi="Times New Roman" w:cs="Times New Roman"/>
        </w:rPr>
        <w:t>Milly's</w:t>
      </w:r>
      <w:proofErr w:type="spellEnd"/>
      <w:r w:rsidRPr="005638F9">
        <w:rPr>
          <w:rFonts w:ascii="Times New Roman" w:hAnsi="Times New Roman" w:cs="Times New Roman"/>
        </w:rPr>
        <w:t xml:space="preserve"> phone was hacked by News International newspapers whilst she was missing and before she was found murdered. This joint examination is highly unusual for an inquiry; in fact, I can find no evidence of a precedent for this. Because of this, the full extent of their testimonies would be interesting to examine, but this is beyond the scope of this </w:t>
      </w:r>
      <w:proofErr w:type="gramStart"/>
      <w:r w:rsidRPr="005638F9">
        <w:rPr>
          <w:rFonts w:ascii="Times New Roman" w:hAnsi="Times New Roman" w:cs="Times New Roman"/>
        </w:rPr>
        <w:t>study which</w:t>
      </w:r>
      <w:proofErr w:type="gramEnd"/>
      <w:r w:rsidRPr="005638F9">
        <w:rPr>
          <w:rFonts w:ascii="Times New Roman" w:hAnsi="Times New Roman" w:cs="Times New Roman"/>
        </w:rPr>
        <w:t xml:space="preserve"> </w:t>
      </w:r>
      <w:proofErr w:type="spellStart"/>
      <w:r w:rsidRPr="005638F9">
        <w:rPr>
          <w:rFonts w:ascii="Times New Roman" w:hAnsi="Times New Roman" w:cs="Times New Roman"/>
        </w:rPr>
        <w:t>focusses</w:t>
      </w:r>
      <w:proofErr w:type="spellEnd"/>
      <w:r w:rsidRPr="005638F9">
        <w:rPr>
          <w:rFonts w:ascii="Times New Roman" w:hAnsi="Times New Roman" w:cs="Times New Roman"/>
        </w:rPr>
        <w:t xml:space="preserve"> on politicians' apologies only.</w:t>
      </w:r>
    </w:p>
  </w:footnote>
  <w:footnote w:id="4">
    <w:p w14:paraId="5FD98C9F" w14:textId="77777777" w:rsidR="005261FE" w:rsidRPr="005638F9" w:rsidRDefault="005261FE" w:rsidP="000969A2">
      <w:pPr>
        <w:pStyle w:val="FootnoteText"/>
        <w:ind w:left="284" w:firstLine="0"/>
        <w:jc w:val="both"/>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w:t>
      </w:r>
      <w:r w:rsidRPr="005638F9">
        <w:rPr>
          <w:rFonts w:ascii="Times New Roman" w:eastAsia="Times New Roman" w:hAnsi="Times New Roman" w:cs="Times New Roman"/>
        </w:rPr>
        <w:t xml:space="preserve">Full transcripts can be found at </w:t>
      </w:r>
      <w:hyperlink r:id="rId1" w:history="1">
        <w:r w:rsidRPr="005638F9">
          <w:rPr>
            <w:rStyle w:val="Hyperlink"/>
            <w:rFonts w:ascii="Times New Roman" w:eastAsia="Times New Roman" w:hAnsi="Times New Roman" w:cs="Times New Roman"/>
          </w:rPr>
          <w:t>http://www.levesoninquiry.org.uk/evidence</w:t>
        </w:r>
      </w:hyperlink>
      <w:r w:rsidRPr="005638F9">
        <w:rPr>
          <w:rFonts w:ascii="Times New Roman" w:eastAsia="Times New Roman" w:hAnsi="Times New Roman" w:cs="Times New Roman"/>
        </w:rPr>
        <w:t xml:space="preserve">  -- I give day, time and page references so that the reader can easily access the example with further context.  The transcripts I have produced follow Jefferson’s (2004) transcription conventions but I do not use ad-hoc orthography to indicate how a particular word was pronounced because I do not believe it adds to the analysis here and it means that the transcripts cannot easily be automatically searched for particular word forms.</w:t>
      </w:r>
    </w:p>
  </w:footnote>
  <w:footnote w:id="5">
    <w:p w14:paraId="37F4A9AC" w14:textId="77777777" w:rsidR="005261FE" w:rsidRPr="005638F9" w:rsidRDefault="005261FE" w:rsidP="000969A2">
      <w:pPr>
        <w:pStyle w:val="FootnoteText"/>
        <w:ind w:left="284" w:firstLine="0"/>
        <w:jc w:val="both"/>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w:t>
      </w:r>
      <w:r w:rsidRPr="005638F9">
        <w:rPr>
          <w:rFonts w:ascii="Times New Roman" w:eastAsia="Times New Roman" w:hAnsi="Times New Roman" w:cs="Times New Roman"/>
        </w:rPr>
        <w:t>This is, to some extent, a crude over-simplification of the role of counsel in trial discourse, but Gibbons (2003: 93ff) expands and elaborates on this point more than I am able to here.</w:t>
      </w:r>
    </w:p>
  </w:footnote>
  <w:footnote w:id="6">
    <w:p w14:paraId="401DF344" w14:textId="77777777" w:rsidR="005261FE" w:rsidRPr="005638F9" w:rsidRDefault="005261FE" w:rsidP="000969A2">
      <w:pPr>
        <w:pStyle w:val="FootnoteText"/>
        <w:ind w:left="284" w:firstLine="0"/>
        <w:jc w:val="both"/>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w:t>
      </w:r>
      <w:r w:rsidRPr="005638F9">
        <w:rPr>
          <w:rFonts w:ascii="Times New Roman" w:eastAsia="Times New Roman" w:hAnsi="Times New Roman" w:cs="Times New Roman"/>
        </w:rPr>
        <w:t>This is also often the case in Coroner's Courts, where the aim is, usually, to uncover the circumstances surrounding a sudden death and not to apportion blame for it (see Atkinson, 1978).</w:t>
      </w:r>
    </w:p>
  </w:footnote>
  <w:footnote w:id="7">
    <w:p w14:paraId="580A51FE" w14:textId="77777777" w:rsidR="005261FE" w:rsidRPr="005638F9" w:rsidRDefault="005261FE" w:rsidP="000969A2">
      <w:pPr>
        <w:pStyle w:val="FootnoteText"/>
        <w:ind w:left="284" w:firstLine="0"/>
        <w:rPr>
          <w:rFonts w:ascii="Times New Roman" w:hAnsi="Times New Roman" w:cs="Times New Roman"/>
        </w:rPr>
      </w:pPr>
      <w:r w:rsidRPr="005638F9">
        <w:rPr>
          <w:rStyle w:val="FootnoteReference"/>
          <w:rFonts w:ascii="Times New Roman" w:hAnsi="Times New Roman" w:cs="Times New Roman"/>
        </w:rPr>
        <w:footnoteRef/>
      </w:r>
      <w:r w:rsidRPr="005638F9">
        <w:rPr>
          <w:rFonts w:ascii="Times New Roman" w:hAnsi="Times New Roman" w:cs="Times New Roman"/>
        </w:rPr>
        <w:t xml:space="preserve"> Note as well that this is a deviant case in another respect; it does not fit into the offence categories discussed in section 4.  The offence might be described as an action done outside of the Inquiry.  Given that it is unlike the other apologies looked at, it does not appear in the numerical results presented later in this </w:t>
      </w:r>
      <w:r>
        <w:rPr>
          <w:rFonts w:ascii="Times New Roman" w:hAnsi="Times New Roman" w:cs="Times New Roman"/>
        </w:rPr>
        <w:t>paper</w:t>
      </w:r>
      <w:r w:rsidRPr="005638F9">
        <w:rPr>
          <w:rFonts w:ascii="Times New Roman" w:hAnsi="Times New Roman" w:cs="Times New Roman"/>
        </w:rPr>
        <w:t>.</w:t>
      </w:r>
    </w:p>
  </w:footnote>
  <w:footnote w:id="8">
    <w:p w14:paraId="1EF85265" w14:textId="77777777" w:rsidR="005261FE" w:rsidRPr="005B3B30" w:rsidRDefault="005261FE" w:rsidP="000969A2">
      <w:pPr>
        <w:pStyle w:val="FootnoteText"/>
        <w:ind w:left="284" w:firstLine="0"/>
        <w:rPr>
          <w:rFonts w:ascii="Times New Roman" w:hAnsi="Times New Roman" w:cs="Times New Roman"/>
        </w:rPr>
      </w:pPr>
      <w:r w:rsidRPr="005B3B30">
        <w:rPr>
          <w:rStyle w:val="FootnoteReference"/>
          <w:rFonts w:ascii="Times New Roman" w:hAnsi="Times New Roman" w:cs="Times New Roman"/>
        </w:rPr>
        <w:footnoteRef/>
      </w:r>
      <w:r w:rsidRPr="005B3B30">
        <w:rPr>
          <w:rFonts w:ascii="Times New Roman" w:hAnsi="Times New Roman" w:cs="Times New Roman"/>
        </w:rPr>
        <w:t xml:space="preserve"> This suggests that apology tokens are undergoing </w:t>
      </w:r>
      <w:proofErr w:type="spellStart"/>
      <w:r w:rsidRPr="005B3B30">
        <w:rPr>
          <w:rFonts w:ascii="Times New Roman" w:hAnsi="Times New Roman" w:cs="Times New Roman"/>
        </w:rPr>
        <w:t>pragmaticalisation</w:t>
      </w:r>
      <w:proofErr w:type="spellEnd"/>
      <w:r w:rsidRPr="005B3B30">
        <w:rPr>
          <w:rFonts w:ascii="Times New Roman" w:hAnsi="Times New Roman" w:cs="Times New Roman"/>
        </w:rPr>
        <w:t>, where in some contexts the use of the apology ‘permits, for example, extensions of meaning involving the speaker’s attitudes to the hearer or to the message’ (</w:t>
      </w:r>
      <w:proofErr w:type="spellStart"/>
      <w:r w:rsidRPr="005B3B30">
        <w:rPr>
          <w:rFonts w:ascii="Times New Roman" w:hAnsi="Times New Roman" w:cs="Times New Roman"/>
        </w:rPr>
        <w:t>Aijmer</w:t>
      </w:r>
      <w:proofErr w:type="spellEnd"/>
      <w:r w:rsidRPr="005B3B30">
        <w:rPr>
          <w:rFonts w:ascii="Times New Roman" w:hAnsi="Times New Roman" w:cs="Times New Roman"/>
        </w:rPr>
        <w:t>, 1997: 3).  More work on the development of apologies is needed, however.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A8A"/>
    <w:multiLevelType w:val="hybridMultilevel"/>
    <w:tmpl w:val="6EAE839A"/>
    <w:lvl w:ilvl="0" w:tplc="67DA73A2">
      <w:numFmt w:val="bullet"/>
      <w:lvlText w:val=""/>
      <w:lvlJc w:val="left"/>
      <w:pPr>
        <w:ind w:left="1080" w:hanging="360"/>
      </w:pPr>
      <w:rPr>
        <w:rFonts w:ascii="Wingdings" w:eastAsia="Times New Roma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09C3E8F"/>
    <w:multiLevelType w:val="multilevel"/>
    <w:tmpl w:val="2418F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37D6FAC"/>
    <w:multiLevelType w:val="hybridMultilevel"/>
    <w:tmpl w:val="39ACD418"/>
    <w:lvl w:ilvl="0" w:tplc="2F96DAF6">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BB73D6"/>
    <w:multiLevelType w:val="hybridMultilevel"/>
    <w:tmpl w:val="78F2793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2881296"/>
    <w:multiLevelType w:val="hybridMultilevel"/>
    <w:tmpl w:val="39ACD418"/>
    <w:lvl w:ilvl="0" w:tplc="2F96DAF6">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A2"/>
    <w:rsid w:val="000969A2"/>
    <w:rsid w:val="00164521"/>
    <w:rsid w:val="00164F57"/>
    <w:rsid w:val="005261FE"/>
    <w:rsid w:val="0067781D"/>
    <w:rsid w:val="006D3A77"/>
    <w:rsid w:val="007679B6"/>
    <w:rsid w:val="0077089A"/>
    <w:rsid w:val="00825100"/>
    <w:rsid w:val="00B62872"/>
    <w:rsid w:val="00C16186"/>
    <w:rsid w:val="00F0348E"/>
    <w:rsid w:val="00F2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4DA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A2"/>
    <w:pPr>
      <w:ind w:firstLine="360"/>
    </w:pPr>
    <w:rPr>
      <w:sz w:val="22"/>
      <w:szCs w:val="22"/>
      <w:lang w:val="en-GB" w:eastAsia="zh-CN"/>
    </w:rPr>
  </w:style>
  <w:style w:type="paragraph" w:styleId="Heading1">
    <w:name w:val="heading 1"/>
    <w:basedOn w:val="Normal"/>
    <w:next w:val="Normal"/>
    <w:link w:val="Heading1Char"/>
    <w:uiPriority w:val="9"/>
    <w:qFormat/>
    <w:rsid w:val="000969A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969A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969A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969A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969A2"/>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969A2"/>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969A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969A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969A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A2"/>
    <w:rPr>
      <w:rFonts w:asciiTheme="majorHAnsi" w:eastAsiaTheme="majorEastAsia" w:hAnsiTheme="majorHAnsi" w:cstheme="majorBidi"/>
      <w:b/>
      <w:bCs/>
      <w:color w:val="365F91" w:themeColor="accent1" w:themeShade="BF"/>
      <w:lang w:val="en-GB" w:eastAsia="zh-CN"/>
    </w:rPr>
  </w:style>
  <w:style w:type="character" w:customStyle="1" w:styleId="Heading2Char">
    <w:name w:val="Heading 2 Char"/>
    <w:basedOn w:val="DefaultParagraphFont"/>
    <w:link w:val="Heading2"/>
    <w:uiPriority w:val="9"/>
    <w:semiHidden/>
    <w:rsid w:val="000969A2"/>
    <w:rPr>
      <w:rFonts w:asciiTheme="majorHAnsi" w:eastAsiaTheme="majorEastAsia" w:hAnsiTheme="majorHAnsi" w:cstheme="majorBidi"/>
      <w:color w:val="365F91" w:themeColor="accent1" w:themeShade="BF"/>
      <w:lang w:val="en-GB" w:eastAsia="zh-CN"/>
    </w:rPr>
  </w:style>
  <w:style w:type="character" w:customStyle="1" w:styleId="Heading3Char">
    <w:name w:val="Heading 3 Char"/>
    <w:basedOn w:val="DefaultParagraphFont"/>
    <w:link w:val="Heading3"/>
    <w:uiPriority w:val="9"/>
    <w:semiHidden/>
    <w:rsid w:val="000969A2"/>
    <w:rPr>
      <w:rFonts w:asciiTheme="majorHAnsi" w:eastAsiaTheme="majorEastAsia" w:hAnsiTheme="majorHAnsi" w:cstheme="majorBidi"/>
      <w:color w:val="4F81BD" w:themeColor="accent1"/>
      <w:lang w:val="en-GB" w:eastAsia="zh-CN"/>
    </w:rPr>
  </w:style>
  <w:style w:type="character" w:customStyle="1" w:styleId="Heading4Char">
    <w:name w:val="Heading 4 Char"/>
    <w:basedOn w:val="DefaultParagraphFont"/>
    <w:link w:val="Heading4"/>
    <w:uiPriority w:val="9"/>
    <w:semiHidden/>
    <w:rsid w:val="000969A2"/>
    <w:rPr>
      <w:rFonts w:asciiTheme="majorHAnsi" w:eastAsiaTheme="majorEastAsia" w:hAnsiTheme="majorHAnsi" w:cstheme="majorBidi"/>
      <w:i/>
      <w:iCs/>
      <w:color w:val="4F81BD" w:themeColor="accent1"/>
      <w:lang w:val="en-GB" w:eastAsia="zh-CN"/>
    </w:rPr>
  </w:style>
  <w:style w:type="character" w:customStyle="1" w:styleId="Heading5Char">
    <w:name w:val="Heading 5 Char"/>
    <w:basedOn w:val="DefaultParagraphFont"/>
    <w:link w:val="Heading5"/>
    <w:uiPriority w:val="9"/>
    <w:semiHidden/>
    <w:rsid w:val="000969A2"/>
    <w:rPr>
      <w:rFonts w:asciiTheme="majorHAnsi" w:eastAsiaTheme="majorEastAsia" w:hAnsiTheme="majorHAnsi" w:cstheme="majorBidi"/>
      <w:color w:val="4F81BD" w:themeColor="accent1"/>
      <w:sz w:val="22"/>
      <w:szCs w:val="22"/>
      <w:lang w:val="en-GB" w:eastAsia="zh-CN"/>
    </w:rPr>
  </w:style>
  <w:style w:type="character" w:customStyle="1" w:styleId="Heading6Char">
    <w:name w:val="Heading 6 Char"/>
    <w:basedOn w:val="DefaultParagraphFont"/>
    <w:link w:val="Heading6"/>
    <w:uiPriority w:val="9"/>
    <w:semiHidden/>
    <w:rsid w:val="000969A2"/>
    <w:rPr>
      <w:rFonts w:asciiTheme="majorHAnsi" w:eastAsiaTheme="majorEastAsia" w:hAnsiTheme="majorHAnsi" w:cstheme="majorBidi"/>
      <w:i/>
      <w:iCs/>
      <w:color w:val="4F81BD" w:themeColor="accent1"/>
      <w:sz w:val="22"/>
      <w:szCs w:val="22"/>
      <w:lang w:val="en-GB" w:eastAsia="zh-CN"/>
    </w:rPr>
  </w:style>
  <w:style w:type="character" w:customStyle="1" w:styleId="Heading7Char">
    <w:name w:val="Heading 7 Char"/>
    <w:basedOn w:val="DefaultParagraphFont"/>
    <w:link w:val="Heading7"/>
    <w:uiPriority w:val="9"/>
    <w:semiHidden/>
    <w:rsid w:val="000969A2"/>
    <w:rPr>
      <w:rFonts w:asciiTheme="majorHAnsi" w:eastAsiaTheme="majorEastAsia" w:hAnsiTheme="majorHAnsi" w:cstheme="majorBidi"/>
      <w:b/>
      <w:bCs/>
      <w:color w:val="9BBB59" w:themeColor="accent3"/>
      <w:sz w:val="20"/>
      <w:szCs w:val="20"/>
      <w:lang w:val="en-GB" w:eastAsia="zh-CN"/>
    </w:rPr>
  </w:style>
  <w:style w:type="character" w:customStyle="1" w:styleId="Heading8Char">
    <w:name w:val="Heading 8 Char"/>
    <w:basedOn w:val="DefaultParagraphFont"/>
    <w:link w:val="Heading8"/>
    <w:uiPriority w:val="9"/>
    <w:semiHidden/>
    <w:rsid w:val="000969A2"/>
    <w:rPr>
      <w:rFonts w:asciiTheme="majorHAnsi" w:eastAsiaTheme="majorEastAsia" w:hAnsiTheme="majorHAnsi" w:cstheme="majorBidi"/>
      <w:b/>
      <w:bCs/>
      <w:i/>
      <w:iCs/>
      <w:color w:val="9BBB59" w:themeColor="accent3"/>
      <w:sz w:val="20"/>
      <w:szCs w:val="20"/>
      <w:lang w:val="en-GB" w:eastAsia="zh-CN"/>
    </w:rPr>
  </w:style>
  <w:style w:type="character" w:customStyle="1" w:styleId="Heading9Char">
    <w:name w:val="Heading 9 Char"/>
    <w:basedOn w:val="DefaultParagraphFont"/>
    <w:link w:val="Heading9"/>
    <w:uiPriority w:val="9"/>
    <w:semiHidden/>
    <w:rsid w:val="000969A2"/>
    <w:rPr>
      <w:rFonts w:asciiTheme="majorHAnsi" w:eastAsiaTheme="majorEastAsia" w:hAnsiTheme="majorHAnsi" w:cstheme="majorBidi"/>
      <w:i/>
      <w:iCs/>
      <w:color w:val="9BBB59" w:themeColor="accent3"/>
      <w:sz w:val="20"/>
      <w:szCs w:val="20"/>
      <w:lang w:val="en-GB" w:eastAsia="zh-CN"/>
    </w:rPr>
  </w:style>
  <w:style w:type="paragraph" w:styleId="ListParagraph">
    <w:name w:val="List Paragraph"/>
    <w:basedOn w:val="Normal"/>
    <w:uiPriority w:val="34"/>
    <w:qFormat/>
    <w:rsid w:val="000969A2"/>
    <w:pPr>
      <w:ind w:left="720"/>
      <w:contextualSpacing/>
    </w:pPr>
  </w:style>
  <w:style w:type="paragraph" w:styleId="Title">
    <w:name w:val="Title"/>
    <w:basedOn w:val="Normal"/>
    <w:next w:val="Normal"/>
    <w:link w:val="TitleChar"/>
    <w:uiPriority w:val="10"/>
    <w:qFormat/>
    <w:rsid w:val="000969A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969A2"/>
    <w:rPr>
      <w:rFonts w:asciiTheme="majorHAnsi" w:eastAsiaTheme="majorEastAsia" w:hAnsiTheme="majorHAnsi" w:cstheme="majorBidi"/>
      <w:i/>
      <w:iCs/>
      <w:color w:val="243F60" w:themeColor="accent1" w:themeShade="7F"/>
      <w:sz w:val="60"/>
      <w:szCs w:val="60"/>
      <w:lang w:val="en-GB" w:eastAsia="zh-CN"/>
    </w:rPr>
  </w:style>
  <w:style w:type="paragraph" w:styleId="Subtitle">
    <w:name w:val="Subtitle"/>
    <w:basedOn w:val="Normal"/>
    <w:next w:val="Normal"/>
    <w:link w:val="SubtitleChar"/>
    <w:uiPriority w:val="11"/>
    <w:qFormat/>
    <w:rsid w:val="000969A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969A2"/>
    <w:rPr>
      <w:i/>
      <w:iCs/>
      <w:lang w:val="en-GB" w:eastAsia="zh-CN"/>
    </w:rPr>
  </w:style>
  <w:style w:type="character" w:styleId="Strong">
    <w:name w:val="Strong"/>
    <w:basedOn w:val="DefaultParagraphFont"/>
    <w:uiPriority w:val="22"/>
    <w:qFormat/>
    <w:rsid w:val="000969A2"/>
    <w:rPr>
      <w:b/>
      <w:bCs/>
      <w:spacing w:val="0"/>
    </w:rPr>
  </w:style>
  <w:style w:type="character" w:styleId="Emphasis">
    <w:name w:val="Emphasis"/>
    <w:uiPriority w:val="20"/>
    <w:qFormat/>
    <w:rsid w:val="000969A2"/>
    <w:rPr>
      <w:b/>
      <w:bCs/>
      <w:i/>
      <w:iCs/>
      <w:color w:val="5A5A5A" w:themeColor="text1" w:themeTint="A5"/>
    </w:rPr>
  </w:style>
  <w:style w:type="paragraph" w:styleId="NoSpacing">
    <w:name w:val="No Spacing"/>
    <w:basedOn w:val="Normal"/>
    <w:link w:val="NoSpacingChar"/>
    <w:uiPriority w:val="1"/>
    <w:qFormat/>
    <w:rsid w:val="000969A2"/>
    <w:pPr>
      <w:ind w:firstLine="0"/>
    </w:pPr>
  </w:style>
  <w:style w:type="character" w:customStyle="1" w:styleId="NoSpacingChar">
    <w:name w:val="No Spacing Char"/>
    <w:basedOn w:val="DefaultParagraphFont"/>
    <w:link w:val="NoSpacing"/>
    <w:uiPriority w:val="1"/>
    <w:rsid w:val="000969A2"/>
    <w:rPr>
      <w:sz w:val="22"/>
      <w:szCs w:val="22"/>
      <w:lang w:val="en-GB" w:eastAsia="zh-CN"/>
    </w:rPr>
  </w:style>
  <w:style w:type="paragraph" w:styleId="Quote">
    <w:name w:val="Quote"/>
    <w:basedOn w:val="Normal"/>
    <w:next w:val="Normal"/>
    <w:link w:val="QuoteChar"/>
    <w:uiPriority w:val="29"/>
    <w:qFormat/>
    <w:rsid w:val="000969A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969A2"/>
    <w:rPr>
      <w:rFonts w:asciiTheme="majorHAnsi" w:eastAsiaTheme="majorEastAsia" w:hAnsiTheme="majorHAnsi" w:cstheme="majorBidi"/>
      <w:i/>
      <w:iCs/>
      <w:color w:val="5A5A5A" w:themeColor="text1" w:themeTint="A5"/>
      <w:sz w:val="22"/>
      <w:szCs w:val="22"/>
      <w:lang w:val="en-GB" w:eastAsia="zh-CN"/>
    </w:rPr>
  </w:style>
  <w:style w:type="paragraph" w:styleId="IntenseQuote">
    <w:name w:val="Intense Quote"/>
    <w:basedOn w:val="Normal"/>
    <w:next w:val="Normal"/>
    <w:link w:val="IntenseQuoteChar"/>
    <w:uiPriority w:val="30"/>
    <w:qFormat/>
    <w:rsid w:val="000969A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969A2"/>
    <w:rPr>
      <w:rFonts w:asciiTheme="majorHAnsi" w:eastAsiaTheme="majorEastAsia" w:hAnsiTheme="majorHAnsi" w:cstheme="majorBidi"/>
      <w:i/>
      <w:iCs/>
      <w:color w:val="FFFFFF" w:themeColor="background1"/>
      <w:shd w:val="clear" w:color="auto" w:fill="4F81BD" w:themeFill="accent1"/>
      <w:lang w:val="en-GB" w:eastAsia="zh-CN"/>
    </w:rPr>
  </w:style>
  <w:style w:type="character" w:styleId="SubtleEmphasis">
    <w:name w:val="Subtle Emphasis"/>
    <w:uiPriority w:val="19"/>
    <w:qFormat/>
    <w:rsid w:val="000969A2"/>
    <w:rPr>
      <w:i/>
      <w:iCs/>
      <w:color w:val="5A5A5A" w:themeColor="text1" w:themeTint="A5"/>
    </w:rPr>
  </w:style>
  <w:style w:type="character" w:styleId="IntenseEmphasis">
    <w:name w:val="Intense Emphasis"/>
    <w:uiPriority w:val="21"/>
    <w:qFormat/>
    <w:rsid w:val="000969A2"/>
    <w:rPr>
      <w:b/>
      <w:bCs/>
      <w:i/>
      <w:iCs/>
      <w:color w:val="4F81BD" w:themeColor="accent1"/>
      <w:sz w:val="22"/>
      <w:szCs w:val="22"/>
    </w:rPr>
  </w:style>
  <w:style w:type="character" w:styleId="SubtleReference">
    <w:name w:val="Subtle Reference"/>
    <w:uiPriority w:val="31"/>
    <w:qFormat/>
    <w:rsid w:val="000969A2"/>
    <w:rPr>
      <w:color w:val="auto"/>
      <w:u w:val="single" w:color="9BBB59" w:themeColor="accent3"/>
    </w:rPr>
  </w:style>
  <w:style w:type="character" w:styleId="IntenseReference">
    <w:name w:val="Intense Reference"/>
    <w:basedOn w:val="DefaultParagraphFont"/>
    <w:uiPriority w:val="32"/>
    <w:qFormat/>
    <w:rsid w:val="000969A2"/>
    <w:rPr>
      <w:b/>
      <w:bCs/>
      <w:color w:val="76923C" w:themeColor="accent3" w:themeShade="BF"/>
      <w:u w:val="single" w:color="9BBB59" w:themeColor="accent3"/>
    </w:rPr>
  </w:style>
  <w:style w:type="character" w:styleId="BookTitle">
    <w:name w:val="Book Title"/>
    <w:basedOn w:val="DefaultParagraphFont"/>
    <w:uiPriority w:val="33"/>
    <w:qFormat/>
    <w:rsid w:val="000969A2"/>
    <w:rPr>
      <w:rFonts w:asciiTheme="majorHAnsi" w:eastAsiaTheme="majorEastAsia" w:hAnsiTheme="majorHAnsi" w:cstheme="majorBidi"/>
      <w:b/>
      <w:bCs/>
      <w:i/>
      <w:iCs/>
      <w:color w:val="auto"/>
    </w:rPr>
  </w:style>
  <w:style w:type="paragraph" w:styleId="NormalWeb">
    <w:name w:val="Normal (Web)"/>
    <w:basedOn w:val="Normal"/>
    <w:uiPriority w:val="99"/>
    <w:unhideWhenUsed/>
    <w:rsid w:val="000969A2"/>
    <w:pPr>
      <w:spacing w:before="100" w:beforeAutospacing="1" w:after="100" w:afterAutospacing="1"/>
      <w:ind w:firstLine="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69A2"/>
    <w:rPr>
      <w:sz w:val="20"/>
      <w:szCs w:val="20"/>
    </w:rPr>
  </w:style>
  <w:style w:type="character" w:customStyle="1" w:styleId="FootnoteTextChar">
    <w:name w:val="Footnote Text Char"/>
    <w:basedOn w:val="DefaultParagraphFont"/>
    <w:link w:val="FootnoteText"/>
    <w:uiPriority w:val="99"/>
    <w:semiHidden/>
    <w:rsid w:val="000969A2"/>
    <w:rPr>
      <w:sz w:val="20"/>
      <w:szCs w:val="20"/>
      <w:lang w:val="en-GB" w:eastAsia="zh-CN"/>
    </w:rPr>
  </w:style>
  <w:style w:type="character" w:styleId="FootnoteReference">
    <w:name w:val="footnote reference"/>
    <w:basedOn w:val="DefaultParagraphFont"/>
    <w:uiPriority w:val="99"/>
    <w:semiHidden/>
    <w:unhideWhenUsed/>
    <w:rsid w:val="000969A2"/>
    <w:rPr>
      <w:vertAlign w:val="superscript"/>
    </w:rPr>
  </w:style>
  <w:style w:type="character" w:styleId="Hyperlink">
    <w:name w:val="Hyperlink"/>
    <w:basedOn w:val="DefaultParagraphFont"/>
    <w:uiPriority w:val="99"/>
    <w:unhideWhenUsed/>
    <w:rsid w:val="000969A2"/>
    <w:rPr>
      <w:color w:val="0000FF" w:themeColor="hyperlink"/>
      <w:u w:val="single"/>
    </w:rPr>
  </w:style>
  <w:style w:type="table" w:styleId="TableGrid">
    <w:name w:val="Table Grid"/>
    <w:basedOn w:val="TableNormal"/>
    <w:uiPriority w:val="59"/>
    <w:rsid w:val="000969A2"/>
    <w:pPr>
      <w:ind w:firstLine="360"/>
    </w:pPr>
    <w:rPr>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969A2"/>
    <w:rPr>
      <w:sz w:val="18"/>
      <w:szCs w:val="18"/>
    </w:rPr>
  </w:style>
  <w:style w:type="paragraph" w:styleId="CommentText">
    <w:name w:val="annotation text"/>
    <w:basedOn w:val="Normal"/>
    <w:link w:val="CommentTextChar"/>
    <w:uiPriority w:val="99"/>
    <w:semiHidden/>
    <w:unhideWhenUsed/>
    <w:rsid w:val="000969A2"/>
    <w:rPr>
      <w:sz w:val="24"/>
      <w:szCs w:val="24"/>
    </w:rPr>
  </w:style>
  <w:style w:type="character" w:customStyle="1" w:styleId="CommentTextChar">
    <w:name w:val="Comment Text Char"/>
    <w:basedOn w:val="DefaultParagraphFont"/>
    <w:link w:val="CommentText"/>
    <w:uiPriority w:val="99"/>
    <w:semiHidden/>
    <w:rsid w:val="000969A2"/>
    <w:rPr>
      <w:lang w:val="en-GB" w:eastAsia="zh-CN"/>
    </w:rPr>
  </w:style>
  <w:style w:type="character" w:customStyle="1" w:styleId="CommentSubjectChar">
    <w:name w:val="Comment Subject Char"/>
    <w:basedOn w:val="CommentTextChar"/>
    <w:link w:val="CommentSubject"/>
    <w:uiPriority w:val="99"/>
    <w:semiHidden/>
    <w:rsid w:val="000969A2"/>
    <w:rPr>
      <w:b/>
      <w:bCs/>
      <w:sz w:val="20"/>
      <w:szCs w:val="20"/>
      <w:lang w:val="en-GB" w:eastAsia="zh-CN"/>
    </w:rPr>
  </w:style>
  <w:style w:type="paragraph" w:styleId="CommentSubject">
    <w:name w:val="annotation subject"/>
    <w:basedOn w:val="CommentText"/>
    <w:next w:val="CommentText"/>
    <w:link w:val="CommentSubjectChar"/>
    <w:uiPriority w:val="99"/>
    <w:semiHidden/>
    <w:unhideWhenUsed/>
    <w:rsid w:val="000969A2"/>
    <w:rPr>
      <w:b/>
      <w:bCs/>
      <w:sz w:val="20"/>
      <w:szCs w:val="20"/>
    </w:rPr>
  </w:style>
  <w:style w:type="paragraph" w:styleId="BalloonText">
    <w:name w:val="Balloon Text"/>
    <w:basedOn w:val="Normal"/>
    <w:link w:val="BalloonTextChar"/>
    <w:uiPriority w:val="99"/>
    <w:semiHidden/>
    <w:unhideWhenUsed/>
    <w:rsid w:val="000969A2"/>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9A2"/>
    <w:rPr>
      <w:rFonts w:ascii="Lucida Grande" w:hAnsi="Lucida Grande"/>
      <w:sz w:val="18"/>
      <w:szCs w:val="1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A2"/>
    <w:pPr>
      <w:ind w:firstLine="360"/>
    </w:pPr>
    <w:rPr>
      <w:sz w:val="22"/>
      <w:szCs w:val="22"/>
      <w:lang w:val="en-GB" w:eastAsia="zh-CN"/>
    </w:rPr>
  </w:style>
  <w:style w:type="paragraph" w:styleId="Heading1">
    <w:name w:val="heading 1"/>
    <w:basedOn w:val="Normal"/>
    <w:next w:val="Normal"/>
    <w:link w:val="Heading1Char"/>
    <w:uiPriority w:val="9"/>
    <w:qFormat/>
    <w:rsid w:val="000969A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969A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969A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969A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969A2"/>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969A2"/>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969A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969A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969A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A2"/>
    <w:rPr>
      <w:rFonts w:asciiTheme="majorHAnsi" w:eastAsiaTheme="majorEastAsia" w:hAnsiTheme="majorHAnsi" w:cstheme="majorBidi"/>
      <w:b/>
      <w:bCs/>
      <w:color w:val="365F91" w:themeColor="accent1" w:themeShade="BF"/>
      <w:lang w:val="en-GB" w:eastAsia="zh-CN"/>
    </w:rPr>
  </w:style>
  <w:style w:type="character" w:customStyle="1" w:styleId="Heading2Char">
    <w:name w:val="Heading 2 Char"/>
    <w:basedOn w:val="DefaultParagraphFont"/>
    <w:link w:val="Heading2"/>
    <w:uiPriority w:val="9"/>
    <w:semiHidden/>
    <w:rsid w:val="000969A2"/>
    <w:rPr>
      <w:rFonts w:asciiTheme="majorHAnsi" w:eastAsiaTheme="majorEastAsia" w:hAnsiTheme="majorHAnsi" w:cstheme="majorBidi"/>
      <w:color w:val="365F91" w:themeColor="accent1" w:themeShade="BF"/>
      <w:lang w:val="en-GB" w:eastAsia="zh-CN"/>
    </w:rPr>
  </w:style>
  <w:style w:type="character" w:customStyle="1" w:styleId="Heading3Char">
    <w:name w:val="Heading 3 Char"/>
    <w:basedOn w:val="DefaultParagraphFont"/>
    <w:link w:val="Heading3"/>
    <w:uiPriority w:val="9"/>
    <w:semiHidden/>
    <w:rsid w:val="000969A2"/>
    <w:rPr>
      <w:rFonts w:asciiTheme="majorHAnsi" w:eastAsiaTheme="majorEastAsia" w:hAnsiTheme="majorHAnsi" w:cstheme="majorBidi"/>
      <w:color w:val="4F81BD" w:themeColor="accent1"/>
      <w:lang w:val="en-GB" w:eastAsia="zh-CN"/>
    </w:rPr>
  </w:style>
  <w:style w:type="character" w:customStyle="1" w:styleId="Heading4Char">
    <w:name w:val="Heading 4 Char"/>
    <w:basedOn w:val="DefaultParagraphFont"/>
    <w:link w:val="Heading4"/>
    <w:uiPriority w:val="9"/>
    <w:semiHidden/>
    <w:rsid w:val="000969A2"/>
    <w:rPr>
      <w:rFonts w:asciiTheme="majorHAnsi" w:eastAsiaTheme="majorEastAsia" w:hAnsiTheme="majorHAnsi" w:cstheme="majorBidi"/>
      <w:i/>
      <w:iCs/>
      <w:color w:val="4F81BD" w:themeColor="accent1"/>
      <w:lang w:val="en-GB" w:eastAsia="zh-CN"/>
    </w:rPr>
  </w:style>
  <w:style w:type="character" w:customStyle="1" w:styleId="Heading5Char">
    <w:name w:val="Heading 5 Char"/>
    <w:basedOn w:val="DefaultParagraphFont"/>
    <w:link w:val="Heading5"/>
    <w:uiPriority w:val="9"/>
    <w:semiHidden/>
    <w:rsid w:val="000969A2"/>
    <w:rPr>
      <w:rFonts w:asciiTheme="majorHAnsi" w:eastAsiaTheme="majorEastAsia" w:hAnsiTheme="majorHAnsi" w:cstheme="majorBidi"/>
      <w:color w:val="4F81BD" w:themeColor="accent1"/>
      <w:sz w:val="22"/>
      <w:szCs w:val="22"/>
      <w:lang w:val="en-GB" w:eastAsia="zh-CN"/>
    </w:rPr>
  </w:style>
  <w:style w:type="character" w:customStyle="1" w:styleId="Heading6Char">
    <w:name w:val="Heading 6 Char"/>
    <w:basedOn w:val="DefaultParagraphFont"/>
    <w:link w:val="Heading6"/>
    <w:uiPriority w:val="9"/>
    <w:semiHidden/>
    <w:rsid w:val="000969A2"/>
    <w:rPr>
      <w:rFonts w:asciiTheme="majorHAnsi" w:eastAsiaTheme="majorEastAsia" w:hAnsiTheme="majorHAnsi" w:cstheme="majorBidi"/>
      <w:i/>
      <w:iCs/>
      <w:color w:val="4F81BD" w:themeColor="accent1"/>
      <w:sz w:val="22"/>
      <w:szCs w:val="22"/>
      <w:lang w:val="en-GB" w:eastAsia="zh-CN"/>
    </w:rPr>
  </w:style>
  <w:style w:type="character" w:customStyle="1" w:styleId="Heading7Char">
    <w:name w:val="Heading 7 Char"/>
    <w:basedOn w:val="DefaultParagraphFont"/>
    <w:link w:val="Heading7"/>
    <w:uiPriority w:val="9"/>
    <w:semiHidden/>
    <w:rsid w:val="000969A2"/>
    <w:rPr>
      <w:rFonts w:asciiTheme="majorHAnsi" w:eastAsiaTheme="majorEastAsia" w:hAnsiTheme="majorHAnsi" w:cstheme="majorBidi"/>
      <w:b/>
      <w:bCs/>
      <w:color w:val="9BBB59" w:themeColor="accent3"/>
      <w:sz w:val="20"/>
      <w:szCs w:val="20"/>
      <w:lang w:val="en-GB" w:eastAsia="zh-CN"/>
    </w:rPr>
  </w:style>
  <w:style w:type="character" w:customStyle="1" w:styleId="Heading8Char">
    <w:name w:val="Heading 8 Char"/>
    <w:basedOn w:val="DefaultParagraphFont"/>
    <w:link w:val="Heading8"/>
    <w:uiPriority w:val="9"/>
    <w:semiHidden/>
    <w:rsid w:val="000969A2"/>
    <w:rPr>
      <w:rFonts w:asciiTheme="majorHAnsi" w:eastAsiaTheme="majorEastAsia" w:hAnsiTheme="majorHAnsi" w:cstheme="majorBidi"/>
      <w:b/>
      <w:bCs/>
      <w:i/>
      <w:iCs/>
      <w:color w:val="9BBB59" w:themeColor="accent3"/>
      <w:sz w:val="20"/>
      <w:szCs w:val="20"/>
      <w:lang w:val="en-GB" w:eastAsia="zh-CN"/>
    </w:rPr>
  </w:style>
  <w:style w:type="character" w:customStyle="1" w:styleId="Heading9Char">
    <w:name w:val="Heading 9 Char"/>
    <w:basedOn w:val="DefaultParagraphFont"/>
    <w:link w:val="Heading9"/>
    <w:uiPriority w:val="9"/>
    <w:semiHidden/>
    <w:rsid w:val="000969A2"/>
    <w:rPr>
      <w:rFonts w:asciiTheme="majorHAnsi" w:eastAsiaTheme="majorEastAsia" w:hAnsiTheme="majorHAnsi" w:cstheme="majorBidi"/>
      <w:i/>
      <w:iCs/>
      <w:color w:val="9BBB59" w:themeColor="accent3"/>
      <w:sz w:val="20"/>
      <w:szCs w:val="20"/>
      <w:lang w:val="en-GB" w:eastAsia="zh-CN"/>
    </w:rPr>
  </w:style>
  <w:style w:type="paragraph" w:styleId="ListParagraph">
    <w:name w:val="List Paragraph"/>
    <w:basedOn w:val="Normal"/>
    <w:uiPriority w:val="34"/>
    <w:qFormat/>
    <w:rsid w:val="000969A2"/>
    <w:pPr>
      <w:ind w:left="720"/>
      <w:contextualSpacing/>
    </w:pPr>
  </w:style>
  <w:style w:type="paragraph" w:styleId="Title">
    <w:name w:val="Title"/>
    <w:basedOn w:val="Normal"/>
    <w:next w:val="Normal"/>
    <w:link w:val="TitleChar"/>
    <w:uiPriority w:val="10"/>
    <w:qFormat/>
    <w:rsid w:val="000969A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969A2"/>
    <w:rPr>
      <w:rFonts w:asciiTheme="majorHAnsi" w:eastAsiaTheme="majorEastAsia" w:hAnsiTheme="majorHAnsi" w:cstheme="majorBidi"/>
      <w:i/>
      <w:iCs/>
      <w:color w:val="243F60" w:themeColor="accent1" w:themeShade="7F"/>
      <w:sz w:val="60"/>
      <w:szCs w:val="60"/>
      <w:lang w:val="en-GB" w:eastAsia="zh-CN"/>
    </w:rPr>
  </w:style>
  <w:style w:type="paragraph" w:styleId="Subtitle">
    <w:name w:val="Subtitle"/>
    <w:basedOn w:val="Normal"/>
    <w:next w:val="Normal"/>
    <w:link w:val="SubtitleChar"/>
    <w:uiPriority w:val="11"/>
    <w:qFormat/>
    <w:rsid w:val="000969A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969A2"/>
    <w:rPr>
      <w:i/>
      <w:iCs/>
      <w:lang w:val="en-GB" w:eastAsia="zh-CN"/>
    </w:rPr>
  </w:style>
  <w:style w:type="character" w:styleId="Strong">
    <w:name w:val="Strong"/>
    <w:basedOn w:val="DefaultParagraphFont"/>
    <w:uiPriority w:val="22"/>
    <w:qFormat/>
    <w:rsid w:val="000969A2"/>
    <w:rPr>
      <w:b/>
      <w:bCs/>
      <w:spacing w:val="0"/>
    </w:rPr>
  </w:style>
  <w:style w:type="character" w:styleId="Emphasis">
    <w:name w:val="Emphasis"/>
    <w:uiPriority w:val="20"/>
    <w:qFormat/>
    <w:rsid w:val="000969A2"/>
    <w:rPr>
      <w:b/>
      <w:bCs/>
      <w:i/>
      <w:iCs/>
      <w:color w:val="5A5A5A" w:themeColor="text1" w:themeTint="A5"/>
    </w:rPr>
  </w:style>
  <w:style w:type="paragraph" w:styleId="NoSpacing">
    <w:name w:val="No Spacing"/>
    <w:basedOn w:val="Normal"/>
    <w:link w:val="NoSpacingChar"/>
    <w:uiPriority w:val="1"/>
    <w:qFormat/>
    <w:rsid w:val="000969A2"/>
    <w:pPr>
      <w:ind w:firstLine="0"/>
    </w:pPr>
  </w:style>
  <w:style w:type="character" w:customStyle="1" w:styleId="NoSpacingChar">
    <w:name w:val="No Spacing Char"/>
    <w:basedOn w:val="DefaultParagraphFont"/>
    <w:link w:val="NoSpacing"/>
    <w:uiPriority w:val="1"/>
    <w:rsid w:val="000969A2"/>
    <w:rPr>
      <w:sz w:val="22"/>
      <w:szCs w:val="22"/>
      <w:lang w:val="en-GB" w:eastAsia="zh-CN"/>
    </w:rPr>
  </w:style>
  <w:style w:type="paragraph" w:styleId="Quote">
    <w:name w:val="Quote"/>
    <w:basedOn w:val="Normal"/>
    <w:next w:val="Normal"/>
    <w:link w:val="QuoteChar"/>
    <w:uiPriority w:val="29"/>
    <w:qFormat/>
    <w:rsid w:val="000969A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969A2"/>
    <w:rPr>
      <w:rFonts w:asciiTheme="majorHAnsi" w:eastAsiaTheme="majorEastAsia" w:hAnsiTheme="majorHAnsi" w:cstheme="majorBidi"/>
      <w:i/>
      <w:iCs/>
      <w:color w:val="5A5A5A" w:themeColor="text1" w:themeTint="A5"/>
      <w:sz w:val="22"/>
      <w:szCs w:val="22"/>
      <w:lang w:val="en-GB" w:eastAsia="zh-CN"/>
    </w:rPr>
  </w:style>
  <w:style w:type="paragraph" w:styleId="IntenseQuote">
    <w:name w:val="Intense Quote"/>
    <w:basedOn w:val="Normal"/>
    <w:next w:val="Normal"/>
    <w:link w:val="IntenseQuoteChar"/>
    <w:uiPriority w:val="30"/>
    <w:qFormat/>
    <w:rsid w:val="000969A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969A2"/>
    <w:rPr>
      <w:rFonts w:asciiTheme="majorHAnsi" w:eastAsiaTheme="majorEastAsia" w:hAnsiTheme="majorHAnsi" w:cstheme="majorBidi"/>
      <w:i/>
      <w:iCs/>
      <w:color w:val="FFFFFF" w:themeColor="background1"/>
      <w:shd w:val="clear" w:color="auto" w:fill="4F81BD" w:themeFill="accent1"/>
      <w:lang w:val="en-GB" w:eastAsia="zh-CN"/>
    </w:rPr>
  </w:style>
  <w:style w:type="character" w:styleId="SubtleEmphasis">
    <w:name w:val="Subtle Emphasis"/>
    <w:uiPriority w:val="19"/>
    <w:qFormat/>
    <w:rsid w:val="000969A2"/>
    <w:rPr>
      <w:i/>
      <w:iCs/>
      <w:color w:val="5A5A5A" w:themeColor="text1" w:themeTint="A5"/>
    </w:rPr>
  </w:style>
  <w:style w:type="character" w:styleId="IntenseEmphasis">
    <w:name w:val="Intense Emphasis"/>
    <w:uiPriority w:val="21"/>
    <w:qFormat/>
    <w:rsid w:val="000969A2"/>
    <w:rPr>
      <w:b/>
      <w:bCs/>
      <w:i/>
      <w:iCs/>
      <w:color w:val="4F81BD" w:themeColor="accent1"/>
      <w:sz w:val="22"/>
      <w:szCs w:val="22"/>
    </w:rPr>
  </w:style>
  <w:style w:type="character" w:styleId="SubtleReference">
    <w:name w:val="Subtle Reference"/>
    <w:uiPriority w:val="31"/>
    <w:qFormat/>
    <w:rsid w:val="000969A2"/>
    <w:rPr>
      <w:color w:val="auto"/>
      <w:u w:val="single" w:color="9BBB59" w:themeColor="accent3"/>
    </w:rPr>
  </w:style>
  <w:style w:type="character" w:styleId="IntenseReference">
    <w:name w:val="Intense Reference"/>
    <w:basedOn w:val="DefaultParagraphFont"/>
    <w:uiPriority w:val="32"/>
    <w:qFormat/>
    <w:rsid w:val="000969A2"/>
    <w:rPr>
      <w:b/>
      <w:bCs/>
      <w:color w:val="76923C" w:themeColor="accent3" w:themeShade="BF"/>
      <w:u w:val="single" w:color="9BBB59" w:themeColor="accent3"/>
    </w:rPr>
  </w:style>
  <w:style w:type="character" w:styleId="BookTitle">
    <w:name w:val="Book Title"/>
    <w:basedOn w:val="DefaultParagraphFont"/>
    <w:uiPriority w:val="33"/>
    <w:qFormat/>
    <w:rsid w:val="000969A2"/>
    <w:rPr>
      <w:rFonts w:asciiTheme="majorHAnsi" w:eastAsiaTheme="majorEastAsia" w:hAnsiTheme="majorHAnsi" w:cstheme="majorBidi"/>
      <w:b/>
      <w:bCs/>
      <w:i/>
      <w:iCs/>
      <w:color w:val="auto"/>
    </w:rPr>
  </w:style>
  <w:style w:type="paragraph" w:styleId="NormalWeb">
    <w:name w:val="Normal (Web)"/>
    <w:basedOn w:val="Normal"/>
    <w:uiPriority w:val="99"/>
    <w:unhideWhenUsed/>
    <w:rsid w:val="000969A2"/>
    <w:pPr>
      <w:spacing w:before="100" w:beforeAutospacing="1" w:after="100" w:afterAutospacing="1"/>
      <w:ind w:firstLine="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69A2"/>
    <w:rPr>
      <w:sz w:val="20"/>
      <w:szCs w:val="20"/>
    </w:rPr>
  </w:style>
  <w:style w:type="character" w:customStyle="1" w:styleId="FootnoteTextChar">
    <w:name w:val="Footnote Text Char"/>
    <w:basedOn w:val="DefaultParagraphFont"/>
    <w:link w:val="FootnoteText"/>
    <w:uiPriority w:val="99"/>
    <w:semiHidden/>
    <w:rsid w:val="000969A2"/>
    <w:rPr>
      <w:sz w:val="20"/>
      <w:szCs w:val="20"/>
      <w:lang w:val="en-GB" w:eastAsia="zh-CN"/>
    </w:rPr>
  </w:style>
  <w:style w:type="character" w:styleId="FootnoteReference">
    <w:name w:val="footnote reference"/>
    <w:basedOn w:val="DefaultParagraphFont"/>
    <w:uiPriority w:val="99"/>
    <w:semiHidden/>
    <w:unhideWhenUsed/>
    <w:rsid w:val="000969A2"/>
    <w:rPr>
      <w:vertAlign w:val="superscript"/>
    </w:rPr>
  </w:style>
  <w:style w:type="character" w:styleId="Hyperlink">
    <w:name w:val="Hyperlink"/>
    <w:basedOn w:val="DefaultParagraphFont"/>
    <w:uiPriority w:val="99"/>
    <w:unhideWhenUsed/>
    <w:rsid w:val="000969A2"/>
    <w:rPr>
      <w:color w:val="0000FF" w:themeColor="hyperlink"/>
      <w:u w:val="single"/>
    </w:rPr>
  </w:style>
  <w:style w:type="table" w:styleId="TableGrid">
    <w:name w:val="Table Grid"/>
    <w:basedOn w:val="TableNormal"/>
    <w:uiPriority w:val="59"/>
    <w:rsid w:val="000969A2"/>
    <w:pPr>
      <w:ind w:firstLine="360"/>
    </w:pPr>
    <w:rPr>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969A2"/>
    <w:rPr>
      <w:sz w:val="18"/>
      <w:szCs w:val="18"/>
    </w:rPr>
  </w:style>
  <w:style w:type="paragraph" w:styleId="CommentText">
    <w:name w:val="annotation text"/>
    <w:basedOn w:val="Normal"/>
    <w:link w:val="CommentTextChar"/>
    <w:uiPriority w:val="99"/>
    <w:semiHidden/>
    <w:unhideWhenUsed/>
    <w:rsid w:val="000969A2"/>
    <w:rPr>
      <w:sz w:val="24"/>
      <w:szCs w:val="24"/>
    </w:rPr>
  </w:style>
  <w:style w:type="character" w:customStyle="1" w:styleId="CommentTextChar">
    <w:name w:val="Comment Text Char"/>
    <w:basedOn w:val="DefaultParagraphFont"/>
    <w:link w:val="CommentText"/>
    <w:uiPriority w:val="99"/>
    <w:semiHidden/>
    <w:rsid w:val="000969A2"/>
    <w:rPr>
      <w:lang w:val="en-GB" w:eastAsia="zh-CN"/>
    </w:rPr>
  </w:style>
  <w:style w:type="character" w:customStyle="1" w:styleId="CommentSubjectChar">
    <w:name w:val="Comment Subject Char"/>
    <w:basedOn w:val="CommentTextChar"/>
    <w:link w:val="CommentSubject"/>
    <w:uiPriority w:val="99"/>
    <w:semiHidden/>
    <w:rsid w:val="000969A2"/>
    <w:rPr>
      <w:b/>
      <w:bCs/>
      <w:sz w:val="20"/>
      <w:szCs w:val="20"/>
      <w:lang w:val="en-GB" w:eastAsia="zh-CN"/>
    </w:rPr>
  </w:style>
  <w:style w:type="paragraph" w:styleId="CommentSubject">
    <w:name w:val="annotation subject"/>
    <w:basedOn w:val="CommentText"/>
    <w:next w:val="CommentText"/>
    <w:link w:val="CommentSubjectChar"/>
    <w:uiPriority w:val="99"/>
    <w:semiHidden/>
    <w:unhideWhenUsed/>
    <w:rsid w:val="000969A2"/>
    <w:rPr>
      <w:b/>
      <w:bCs/>
      <w:sz w:val="20"/>
      <w:szCs w:val="20"/>
    </w:rPr>
  </w:style>
  <w:style w:type="paragraph" w:styleId="BalloonText">
    <w:name w:val="Balloon Text"/>
    <w:basedOn w:val="Normal"/>
    <w:link w:val="BalloonTextChar"/>
    <w:uiPriority w:val="99"/>
    <w:semiHidden/>
    <w:unhideWhenUsed/>
    <w:rsid w:val="000969A2"/>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9A2"/>
    <w:rPr>
      <w:rFonts w:ascii="Lucida Grande" w:hAnsi="Lucida Grande"/>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vesoninquiry.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levesoninquiry.org.uk/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7880</Words>
  <Characters>41689</Characters>
  <Application>Microsoft Macintosh Word</Application>
  <DocSecurity>0</DocSecurity>
  <Lines>731</Lines>
  <Paragraphs>273</Paragraphs>
  <ScaleCrop>false</ScaleCrop>
  <Company/>
  <LinksUpToDate>false</LinksUpToDate>
  <CharactersWithSpaces>49296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Murphy</dc:creator>
  <cp:keywords/>
  <dc:description/>
  <cp:lastModifiedBy>James Murphy</cp:lastModifiedBy>
  <cp:revision>4</cp:revision>
  <dcterms:created xsi:type="dcterms:W3CDTF">2014-08-28T10:54:00Z</dcterms:created>
  <dcterms:modified xsi:type="dcterms:W3CDTF">2016-01-07T13:51:00Z</dcterms:modified>
</cp:coreProperties>
</file>