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2C13" w14:textId="0A5D510A" w:rsidR="00A279BC" w:rsidRPr="00EC31B2" w:rsidRDefault="007D4BCB" w:rsidP="0008385F">
      <w:pPr>
        <w:spacing w:after="0" w:line="360" w:lineRule="auto"/>
        <w:contextualSpacing/>
        <w:jc w:val="center"/>
        <w:rPr>
          <w:rFonts w:ascii="Times New Roman" w:hAnsi="Times New Roman" w:cs="Times New Roman"/>
          <w:b/>
          <w:sz w:val="24"/>
          <w:szCs w:val="24"/>
        </w:rPr>
      </w:pPr>
      <w:bookmarkStart w:id="0" w:name="_GoBack"/>
      <w:bookmarkEnd w:id="0"/>
      <w:r w:rsidRPr="00EC31B2">
        <w:rPr>
          <w:rFonts w:ascii="Times New Roman" w:hAnsi="Times New Roman" w:cs="Times New Roman"/>
          <w:b/>
          <w:sz w:val="24"/>
          <w:szCs w:val="24"/>
        </w:rPr>
        <w:t>Keynes, Foucault and the ‘Disciplinary Complex’</w:t>
      </w:r>
      <w:r w:rsidR="004E2865" w:rsidRPr="00EC31B2">
        <w:rPr>
          <w:rFonts w:ascii="Times New Roman" w:hAnsi="Times New Roman" w:cs="Times New Roman"/>
          <w:b/>
          <w:sz w:val="24"/>
          <w:szCs w:val="24"/>
        </w:rPr>
        <w:t xml:space="preserve">: </w:t>
      </w:r>
      <w:r w:rsidRPr="00EC31B2">
        <w:rPr>
          <w:rFonts w:ascii="Times New Roman" w:hAnsi="Times New Roman" w:cs="Times New Roman"/>
          <w:b/>
          <w:sz w:val="24"/>
          <w:szCs w:val="24"/>
        </w:rPr>
        <w:t>a Contribution to the Analysis of Work</w:t>
      </w:r>
    </w:p>
    <w:p w14:paraId="2D8BA6CD" w14:textId="77777777" w:rsidR="00356189" w:rsidRPr="00EC31B2" w:rsidRDefault="00356189" w:rsidP="0008385F">
      <w:pPr>
        <w:spacing w:after="0" w:line="360" w:lineRule="auto"/>
        <w:contextualSpacing/>
        <w:jc w:val="center"/>
        <w:rPr>
          <w:rFonts w:ascii="Times New Roman" w:hAnsi="Times New Roman" w:cs="Times New Roman"/>
          <w:b/>
          <w:sz w:val="24"/>
          <w:szCs w:val="24"/>
        </w:rPr>
      </w:pPr>
    </w:p>
    <w:p w14:paraId="618ACE67" w14:textId="7FC0E4C2" w:rsidR="00793F83" w:rsidRPr="00EC31B2" w:rsidRDefault="00356189" w:rsidP="0008385F">
      <w:pPr>
        <w:spacing w:after="0" w:line="360" w:lineRule="auto"/>
        <w:contextualSpacing/>
        <w:jc w:val="right"/>
        <w:rPr>
          <w:rFonts w:ascii="Times New Roman" w:hAnsi="Times New Roman" w:cs="Times New Roman"/>
          <w:sz w:val="24"/>
          <w:szCs w:val="24"/>
        </w:rPr>
      </w:pPr>
      <w:r w:rsidRPr="00EC31B2">
        <w:rPr>
          <w:rFonts w:ascii="Times New Roman" w:hAnsi="Times New Roman" w:cs="Times New Roman"/>
          <w:sz w:val="24"/>
          <w:szCs w:val="24"/>
        </w:rPr>
        <w:t>Danielle Guizzo</w:t>
      </w:r>
      <w:r w:rsidR="007D4BCB" w:rsidRPr="00EC31B2">
        <w:rPr>
          <w:rFonts w:ascii="Times New Roman" w:hAnsi="Times New Roman" w:cs="Times New Roman"/>
          <w:sz w:val="24"/>
          <w:szCs w:val="24"/>
        </w:rPr>
        <w:t xml:space="preserve"> and Will Stronge</w:t>
      </w:r>
    </w:p>
    <w:p w14:paraId="251D2DA5" w14:textId="77777777" w:rsidR="00356189" w:rsidRPr="00EC31B2" w:rsidRDefault="00356189" w:rsidP="0008385F">
      <w:pPr>
        <w:spacing w:after="0" w:line="360" w:lineRule="auto"/>
        <w:contextualSpacing/>
        <w:jc w:val="right"/>
        <w:rPr>
          <w:rFonts w:ascii="Times New Roman" w:hAnsi="Times New Roman" w:cs="Times New Roman"/>
          <w:sz w:val="24"/>
          <w:szCs w:val="24"/>
        </w:rPr>
      </w:pPr>
    </w:p>
    <w:p w14:paraId="6B6CDFD1" w14:textId="77777777" w:rsidR="00356189" w:rsidRPr="00EC31B2" w:rsidRDefault="00356189" w:rsidP="0008385F">
      <w:pPr>
        <w:spacing w:after="0" w:line="360" w:lineRule="auto"/>
        <w:contextualSpacing/>
        <w:jc w:val="both"/>
        <w:rPr>
          <w:rFonts w:ascii="Times New Roman" w:hAnsi="Times New Roman" w:cs="Times New Roman"/>
          <w:b/>
          <w:sz w:val="24"/>
          <w:szCs w:val="24"/>
        </w:rPr>
      </w:pPr>
      <w:r w:rsidRPr="00EC31B2">
        <w:rPr>
          <w:rFonts w:ascii="Times New Roman" w:hAnsi="Times New Roman" w:cs="Times New Roman"/>
          <w:b/>
          <w:sz w:val="24"/>
          <w:szCs w:val="24"/>
        </w:rPr>
        <w:t>Abstract</w:t>
      </w:r>
    </w:p>
    <w:p w14:paraId="4AD33CB3" w14:textId="77777777" w:rsidR="00D72E05" w:rsidRPr="00EC31B2" w:rsidRDefault="00D72E05" w:rsidP="0008385F">
      <w:pPr>
        <w:spacing w:after="0" w:line="360" w:lineRule="auto"/>
        <w:contextualSpacing/>
        <w:jc w:val="both"/>
        <w:rPr>
          <w:rFonts w:ascii="Times New Roman" w:hAnsi="Times New Roman" w:cs="Times New Roman"/>
          <w:b/>
          <w:sz w:val="24"/>
          <w:szCs w:val="24"/>
        </w:rPr>
      </w:pPr>
    </w:p>
    <w:p w14:paraId="24CC8EE6" w14:textId="49DD6F1E" w:rsidR="00901B47" w:rsidRPr="00EC31B2" w:rsidRDefault="00D6590A"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Economists often agree that productivity and wealth levels </w:t>
      </w:r>
      <w:r w:rsidR="001040AD" w:rsidRPr="00EC31B2">
        <w:rPr>
          <w:rFonts w:ascii="Times New Roman" w:hAnsi="Times New Roman" w:cs="Times New Roman"/>
          <w:sz w:val="24"/>
          <w:szCs w:val="24"/>
        </w:rPr>
        <w:t>rose</w:t>
      </w:r>
      <w:r w:rsidRPr="00EC31B2">
        <w:rPr>
          <w:rFonts w:ascii="Times New Roman" w:hAnsi="Times New Roman" w:cs="Times New Roman"/>
          <w:sz w:val="24"/>
          <w:szCs w:val="24"/>
        </w:rPr>
        <w:t xml:space="preserve"> sharply until the 2008 crash, particularly in the developed world (</w:t>
      </w:r>
      <w:r w:rsidR="001234A5" w:rsidRPr="00EC31B2">
        <w:rPr>
          <w:rFonts w:ascii="Times New Roman" w:hAnsi="Times New Roman" w:cs="Times New Roman"/>
          <w:sz w:val="24"/>
          <w:szCs w:val="24"/>
        </w:rPr>
        <w:t xml:space="preserve">see </w:t>
      </w:r>
      <w:r w:rsidR="001234A5" w:rsidRPr="00EC31B2">
        <w:rPr>
          <w:rFonts w:ascii="Times New Roman" w:hAnsi="Times New Roman" w:cs="Times New Roman"/>
          <w:i/>
          <w:sz w:val="24"/>
          <w:szCs w:val="24"/>
        </w:rPr>
        <w:t xml:space="preserve">inter alia </w:t>
      </w:r>
      <w:r w:rsidR="00977B78" w:rsidRPr="00EC31B2">
        <w:rPr>
          <w:rFonts w:ascii="Times New Roman" w:hAnsi="Times New Roman" w:cs="Times New Roman"/>
          <w:sz w:val="24"/>
          <w:szCs w:val="24"/>
        </w:rPr>
        <w:t>Pike</w:t>
      </w:r>
      <w:r w:rsidR="000A20C0" w:rsidRPr="00EC31B2">
        <w:rPr>
          <w:rFonts w:ascii="Times New Roman" w:hAnsi="Times New Roman" w:cs="Times New Roman"/>
          <w:sz w:val="24"/>
          <w:szCs w:val="24"/>
        </w:rPr>
        <w:t>tty &amp; Saez, 2013; OECD, 2015</w:t>
      </w:r>
      <w:r w:rsidRPr="00EC31B2">
        <w:rPr>
          <w:rFonts w:ascii="Times New Roman" w:hAnsi="Times New Roman" w:cs="Times New Roman"/>
          <w:sz w:val="24"/>
          <w:szCs w:val="24"/>
        </w:rPr>
        <w:t xml:space="preserve">). Such prosperity, however, still has not caused a significant reduction of the </w:t>
      </w:r>
      <w:r w:rsidR="00A75655" w:rsidRPr="00EC31B2">
        <w:rPr>
          <w:rFonts w:ascii="Times New Roman" w:hAnsi="Times New Roman" w:cs="Times New Roman"/>
          <w:sz w:val="24"/>
          <w:szCs w:val="24"/>
        </w:rPr>
        <w:t>working week</w:t>
      </w:r>
      <w:r w:rsidRPr="00EC31B2">
        <w:rPr>
          <w:rFonts w:ascii="Times New Roman" w:hAnsi="Times New Roman" w:cs="Times New Roman"/>
          <w:sz w:val="24"/>
          <w:szCs w:val="24"/>
        </w:rPr>
        <w:t xml:space="preserve">, </w:t>
      </w:r>
      <w:r w:rsidR="00B83DCE" w:rsidRPr="00EC31B2">
        <w:rPr>
          <w:rFonts w:ascii="Times New Roman" w:hAnsi="Times New Roman" w:cs="Times New Roman"/>
          <w:sz w:val="24"/>
          <w:szCs w:val="24"/>
        </w:rPr>
        <w:t>which remains</w:t>
      </w:r>
      <w:r w:rsidRPr="00EC31B2">
        <w:rPr>
          <w:rFonts w:ascii="Times New Roman" w:hAnsi="Times New Roman" w:cs="Times New Roman"/>
          <w:sz w:val="24"/>
          <w:szCs w:val="24"/>
        </w:rPr>
        <w:t>, on average, 40 hours a week</w:t>
      </w:r>
      <w:r w:rsidR="003934DA" w:rsidRPr="00EC31B2">
        <w:rPr>
          <w:rFonts w:ascii="Times New Roman" w:hAnsi="Times New Roman" w:cs="Times New Roman"/>
          <w:sz w:val="24"/>
          <w:szCs w:val="24"/>
        </w:rPr>
        <w:t xml:space="preserve"> in developed nations</w:t>
      </w:r>
      <w:r w:rsidRPr="00EC31B2">
        <w:rPr>
          <w:rFonts w:ascii="Times New Roman" w:hAnsi="Times New Roman" w:cs="Times New Roman"/>
          <w:sz w:val="24"/>
          <w:szCs w:val="24"/>
        </w:rPr>
        <w:t>. Th</w:t>
      </w:r>
      <w:r w:rsidR="004D73BF" w:rsidRPr="00EC31B2">
        <w:rPr>
          <w:rFonts w:ascii="Times New Roman" w:hAnsi="Times New Roman" w:cs="Times New Roman"/>
          <w:sz w:val="24"/>
          <w:szCs w:val="24"/>
        </w:rPr>
        <w:t>is article deploys a critical examination of</w:t>
      </w:r>
      <w:r w:rsidRPr="00EC31B2">
        <w:rPr>
          <w:rFonts w:ascii="Times New Roman" w:hAnsi="Times New Roman" w:cs="Times New Roman"/>
          <w:sz w:val="24"/>
          <w:szCs w:val="24"/>
        </w:rPr>
        <w:t xml:space="preserve"> </w:t>
      </w:r>
      <w:r w:rsidR="00611662" w:rsidRPr="00EC31B2">
        <w:rPr>
          <w:rFonts w:ascii="Times New Roman" w:hAnsi="Times New Roman" w:cs="Times New Roman"/>
          <w:sz w:val="24"/>
          <w:szCs w:val="24"/>
        </w:rPr>
        <w:t xml:space="preserve">the </w:t>
      </w:r>
      <w:r w:rsidR="004D73BF" w:rsidRPr="00EC31B2">
        <w:rPr>
          <w:rFonts w:ascii="Times New Roman" w:hAnsi="Times New Roman" w:cs="Times New Roman"/>
          <w:sz w:val="24"/>
          <w:szCs w:val="24"/>
        </w:rPr>
        <w:t>longstanding utopia of a reduced working week</w:t>
      </w:r>
      <w:r w:rsidR="001546FF" w:rsidRPr="00EC31B2">
        <w:rPr>
          <w:rFonts w:ascii="Times New Roman" w:hAnsi="Times New Roman" w:cs="Times New Roman"/>
          <w:sz w:val="24"/>
          <w:szCs w:val="24"/>
        </w:rPr>
        <w:t xml:space="preserve">. </w:t>
      </w:r>
      <w:r w:rsidRPr="00EC31B2">
        <w:rPr>
          <w:rFonts w:ascii="Times New Roman" w:hAnsi="Times New Roman" w:cs="Times New Roman"/>
          <w:sz w:val="24"/>
          <w:szCs w:val="24"/>
        </w:rPr>
        <w:t xml:space="preserve">We propose a return to John Maynard Keynes’s economic reflections </w:t>
      </w:r>
      <w:r w:rsidR="00143231" w:rsidRPr="00EC31B2">
        <w:rPr>
          <w:rFonts w:ascii="Times New Roman" w:hAnsi="Times New Roman" w:cs="Times New Roman"/>
          <w:sz w:val="24"/>
          <w:szCs w:val="24"/>
        </w:rPr>
        <w:t>in early 20</w:t>
      </w:r>
      <w:r w:rsidR="00143231" w:rsidRPr="00EC31B2">
        <w:rPr>
          <w:rFonts w:ascii="Times New Roman" w:hAnsi="Times New Roman" w:cs="Times New Roman"/>
          <w:sz w:val="24"/>
          <w:szCs w:val="24"/>
          <w:vertAlign w:val="superscript"/>
        </w:rPr>
        <w:t>th</w:t>
      </w:r>
      <w:r w:rsidR="00143231" w:rsidRPr="00EC31B2">
        <w:rPr>
          <w:rFonts w:ascii="Times New Roman" w:hAnsi="Times New Roman" w:cs="Times New Roman"/>
          <w:sz w:val="24"/>
          <w:szCs w:val="24"/>
        </w:rPr>
        <w:t xml:space="preserve"> century </w:t>
      </w:r>
      <w:r w:rsidR="00935313" w:rsidRPr="00EC31B2">
        <w:rPr>
          <w:rFonts w:ascii="Times New Roman" w:hAnsi="Times New Roman" w:cs="Times New Roman"/>
          <w:sz w:val="24"/>
          <w:szCs w:val="24"/>
        </w:rPr>
        <w:t>concerning</w:t>
      </w:r>
      <w:r w:rsidRPr="00EC31B2">
        <w:rPr>
          <w:rFonts w:ascii="Times New Roman" w:hAnsi="Times New Roman" w:cs="Times New Roman"/>
          <w:sz w:val="24"/>
          <w:szCs w:val="24"/>
        </w:rPr>
        <w:t xml:space="preserve"> the material possibilities for future generations, and how high productivi</w:t>
      </w:r>
      <w:r w:rsidR="009574FD" w:rsidRPr="00EC31B2">
        <w:rPr>
          <w:rFonts w:ascii="Times New Roman" w:hAnsi="Times New Roman" w:cs="Times New Roman"/>
          <w:sz w:val="24"/>
          <w:szCs w:val="24"/>
        </w:rPr>
        <w:t>ty levels associated with</w:t>
      </w:r>
      <w:r w:rsidRPr="00EC31B2">
        <w:rPr>
          <w:rFonts w:ascii="Times New Roman" w:hAnsi="Times New Roman" w:cs="Times New Roman"/>
          <w:sz w:val="24"/>
          <w:szCs w:val="24"/>
        </w:rPr>
        <w:t xml:space="preserve"> new technological advances could</w:t>
      </w:r>
      <w:r w:rsidR="00C956FB" w:rsidRPr="00EC31B2">
        <w:rPr>
          <w:rFonts w:ascii="Times New Roman" w:hAnsi="Times New Roman" w:cs="Times New Roman"/>
          <w:sz w:val="24"/>
          <w:szCs w:val="24"/>
        </w:rPr>
        <w:t>, and should,</w:t>
      </w:r>
      <w:r w:rsidRPr="00EC31B2">
        <w:rPr>
          <w:rFonts w:ascii="Times New Roman" w:hAnsi="Times New Roman" w:cs="Times New Roman"/>
          <w:sz w:val="24"/>
          <w:szCs w:val="24"/>
        </w:rPr>
        <w:t xml:space="preserve"> allow individuals to reduce their workload without harming the economy. </w:t>
      </w:r>
      <w:r w:rsidR="00831DB7" w:rsidRPr="00EC31B2">
        <w:rPr>
          <w:rFonts w:ascii="Times New Roman" w:hAnsi="Times New Roman" w:cs="Times New Roman"/>
          <w:sz w:val="24"/>
          <w:szCs w:val="24"/>
        </w:rPr>
        <w:t>Whilst reviving Keynes’</w:t>
      </w:r>
      <w:r w:rsidR="00A95AE4" w:rsidRPr="00EC31B2">
        <w:rPr>
          <w:rFonts w:ascii="Times New Roman" w:hAnsi="Times New Roman" w:cs="Times New Roman"/>
          <w:sz w:val="24"/>
          <w:szCs w:val="24"/>
        </w:rPr>
        <w:t xml:space="preserve">s reflections </w:t>
      </w:r>
      <w:r w:rsidR="00831DB7" w:rsidRPr="00EC31B2">
        <w:rPr>
          <w:rFonts w:ascii="Times New Roman" w:hAnsi="Times New Roman" w:cs="Times New Roman"/>
          <w:sz w:val="24"/>
          <w:szCs w:val="24"/>
        </w:rPr>
        <w:t xml:space="preserve">on the links between the economy and the lives of the population, we also introduce </w:t>
      </w:r>
      <w:r w:rsidR="00A95AE4" w:rsidRPr="00EC31B2">
        <w:rPr>
          <w:rFonts w:ascii="Times New Roman" w:hAnsi="Times New Roman" w:cs="Times New Roman"/>
          <w:sz w:val="24"/>
          <w:szCs w:val="24"/>
        </w:rPr>
        <w:t>the</w:t>
      </w:r>
      <w:r w:rsidR="00FA7B32" w:rsidRPr="00EC31B2">
        <w:rPr>
          <w:rFonts w:ascii="Times New Roman" w:hAnsi="Times New Roman" w:cs="Times New Roman"/>
          <w:sz w:val="24"/>
          <w:szCs w:val="24"/>
        </w:rPr>
        <w:t xml:space="preserve"> (Foucaul</w:t>
      </w:r>
      <w:r w:rsidR="00C0469B" w:rsidRPr="00EC31B2">
        <w:rPr>
          <w:rFonts w:ascii="Times New Roman" w:hAnsi="Times New Roman" w:cs="Times New Roman"/>
          <w:sz w:val="24"/>
          <w:szCs w:val="24"/>
        </w:rPr>
        <w:t>t</w:t>
      </w:r>
      <w:r w:rsidR="00FA7B32" w:rsidRPr="00EC31B2">
        <w:rPr>
          <w:rFonts w:ascii="Times New Roman" w:hAnsi="Times New Roman" w:cs="Times New Roman"/>
          <w:sz w:val="24"/>
          <w:szCs w:val="24"/>
        </w:rPr>
        <w:t>ian</w:t>
      </w:r>
      <w:r w:rsidR="001F7BC0" w:rsidRPr="00EC31B2">
        <w:rPr>
          <w:rFonts w:ascii="Times New Roman" w:hAnsi="Times New Roman" w:cs="Times New Roman"/>
          <w:sz w:val="24"/>
          <w:szCs w:val="24"/>
        </w:rPr>
        <w:t>)</w:t>
      </w:r>
      <w:r w:rsidR="00A95AE4" w:rsidRPr="00EC31B2">
        <w:rPr>
          <w:rFonts w:ascii="Times New Roman" w:hAnsi="Times New Roman" w:cs="Times New Roman"/>
          <w:sz w:val="24"/>
          <w:szCs w:val="24"/>
        </w:rPr>
        <w:t xml:space="preserve"> concept of the ‘disciplinary complex’</w:t>
      </w:r>
      <w:r w:rsidR="001F7BC0" w:rsidRPr="00EC31B2">
        <w:rPr>
          <w:rFonts w:ascii="Times New Roman" w:hAnsi="Times New Roman" w:cs="Times New Roman"/>
          <w:sz w:val="24"/>
          <w:szCs w:val="24"/>
        </w:rPr>
        <w:t xml:space="preserve"> and explore some of its explanatory potential</w:t>
      </w:r>
      <w:r w:rsidR="00831DB7" w:rsidRPr="00EC31B2">
        <w:rPr>
          <w:rFonts w:ascii="Times New Roman" w:hAnsi="Times New Roman" w:cs="Times New Roman"/>
          <w:sz w:val="24"/>
          <w:szCs w:val="24"/>
        </w:rPr>
        <w:t>. Finally, w</w:t>
      </w:r>
      <w:r w:rsidRPr="00EC31B2">
        <w:rPr>
          <w:rFonts w:ascii="Times New Roman" w:hAnsi="Times New Roman" w:cs="Times New Roman"/>
          <w:sz w:val="24"/>
          <w:szCs w:val="24"/>
        </w:rPr>
        <w:t xml:space="preserve">e suggest that </w:t>
      </w:r>
      <w:r w:rsidR="00831DB7" w:rsidRPr="00EC31B2">
        <w:rPr>
          <w:rFonts w:ascii="Times New Roman" w:hAnsi="Times New Roman" w:cs="Times New Roman"/>
          <w:sz w:val="24"/>
          <w:szCs w:val="24"/>
        </w:rPr>
        <w:t>i</w:t>
      </w:r>
      <w:r w:rsidR="005D6F79" w:rsidRPr="00EC31B2">
        <w:rPr>
          <w:rFonts w:ascii="Times New Roman" w:hAnsi="Times New Roman" w:cs="Times New Roman"/>
          <w:sz w:val="24"/>
          <w:szCs w:val="24"/>
        </w:rPr>
        <w:t>n order to reach the</w:t>
      </w:r>
      <w:r w:rsidR="00831DB7" w:rsidRPr="00EC31B2">
        <w:rPr>
          <w:rFonts w:ascii="Times New Roman" w:hAnsi="Times New Roman" w:cs="Times New Roman"/>
          <w:sz w:val="24"/>
          <w:szCs w:val="24"/>
        </w:rPr>
        <w:t xml:space="preserve"> ‘post-work’</w:t>
      </w:r>
      <w:r w:rsidR="005D6F79" w:rsidRPr="00EC31B2">
        <w:rPr>
          <w:rFonts w:ascii="Times New Roman" w:hAnsi="Times New Roman" w:cs="Times New Roman"/>
          <w:sz w:val="24"/>
          <w:szCs w:val="24"/>
        </w:rPr>
        <w:t xml:space="preserve"> world that Keynes predicted for us, </w:t>
      </w:r>
      <w:r w:rsidR="00FE4EE9" w:rsidRPr="00EC31B2">
        <w:rPr>
          <w:rFonts w:ascii="Times New Roman" w:hAnsi="Times New Roman" w:cs="Times New Roman"/>
          <w:sz w:val="24"/>
          <w:szCs w:val="24"/>
        </w:rPr>
        <w:t>we must</w:t>
      </w:r>
      <w:r w:rsidRPr="00EC31B2">
        <w:rPr>
          <w:rFonts w:ascii="Times New Roman" w:hAnsi="Times New Roman" w:cs="Times New Roman"/>
          <w:sz w:val="24"/>
          <w:szCs w:val="24"/>
        </w:rPr>
        <w:t xml:space="preserve"> </w:t>
      </w:r>
      <w:r w:rsidR="00FE4EE9" w:rsidRPr="00EC31B2">
        <w:rPr>
          <w:rFonts w:ascii="Times New Roman" w:hAnsi="Times New Roman" w:cs="Times New Roman"/>
          <w:sz w:val="24"/>
          <w:szCs w:val="24"/>
        </w:rPr>
        <w:t>consider</w:t>
      </w:r>
      <w:r w:rsidRPr="00EC31B2">
        <w:rPr>
          <w:rFonts w:ascii="Times New Roman" w:hAnsi="Times New Roman" w:cs="Times New Roman"/>
          <w:sz w:val="24"/>
          <w:szCs w:val="24"/>
        </w:rPr>
        <w:t xml:space="preserve"> the role of </w:t>
      </w:r>
      <w:r w:rsidR="0036672C" w:rsidRPr="00EC31B2">
        <w:rPr>
          <w:rFonts w:ascii="Times New Roman" w:hAnsi="Times New Roman" w:cs="Times New Roman"/>
          <w:sz w:val="24"/>
          <w:szCs w:val="24"/>
        </w:rPr>
        <w:t>labour</w:t>
      </w:r>
      <w:r w:rsidR="005D6F79" w:rsidRPr="00EC31B2">
        <w:rPr>
          <w:rFonts w:ascii="Times New Roman" w:hAnsi="Times New Roman" w:cs="Times New Roman"/>
          <w:sz w:val="24"/>
          <w:szCs w:val="24"/>
        </w:rPr>
        <w:t xml:space="preserve"> not just </w:t>
      </w:r>
      <w:r w:rsidR="00E92D03" w:rsidRPr="00EC31B2">
        <w:rPr>
          <w:rFonts w:ascii="Times New Roman" w:hAnsi="Times New Roman" w:cs="Times New Roman"/>
          <w:sz w:val="24"/>
          <w:szCs w:val="24"/>
        </w:rPr>
        <w:t>in economic terms</w:t>
      </w:r>
      <w:r w:rsidR="005D6F79" w:rsidRPr="00EC31B2">
        <w:rPr>
          <w:rFonts w:ascii="Times New Roman" w:hAnsi="Times New Roman" w:cs="Times New Roman"/>
          <w:sz w:val="24"/>
          <w:szCs w:val="24"/>
        </w:rPr>
        <w:t>, but also</w:t>
      </w:r>
      <w:r w:rsidRPr="00EC31B2">
        <w:rPr>
          <w:rFonts w:ascii="Times New Roman" w:hAnsi="Times New Roman" w:cs="Times New Roman"/>
          <w:sz w:val="24"/>
          <w:szCs w:val="24"/>
        </w:rPr>
        <w:t xml:space="preserve"> as a disciplinary institution that</w:t>
      </w:r>
      <w:r w:rsidR="003A0D02" w:rsidRPr="00EC31B2">
        <w:rPr>
          <w:rFonts w:ascii="Times New Roman" w:hAnsi="Times New Roman" w:cs="Times New Roman"/>
          <w:sz w:val="24"/>
          <w:szCs w:val="24"/>
        </w:rPr>
        <w:t xml:space="preserve"> </w:t>
      </w:r>
      <w:r w:rsidR="00E9786A" w:rsidRPr="00EC31B2">
        <w:rPr>
          <w:rFonts w:ascii="Times New Roman" w:hAnsi="Times New Roman" w:cs="Times New Roman"/>
          <w:sz w:val="24"/>
          <w:szCs w:val="24"/>
        </w:rPr>
        <w:t>has its</w:t>
      </w:r>
      <w:r w:rsidRPr="00EC31B2">
        <w:rPr>
          <w:rFonts w:ascii="Times New Roman" w:hAnsi="Times New Roman" w:cs="Times New Roman"/>
          <w:sz w:val="24"/>
          <w:szCs w:val="24"/>
        </w:rPr>
        <w:t xml:space="preserve"> own inner </w:t>
      </w:r>
      <w:r w:rsidR="00A95AE4" w:rsidRPr="00EC31B2">
        <w:rPr>
          <w:rFonts w:ascii="Times New Roman" w:hAnsi="Times New Roman" w:cs="Times New Roman"/>
          <w:sz w:val="24"/>
          <w:szCs w:val="24"/>
        </w:rPr>
        <w:t xml:space="preserve">cultural </w:t>
      </w:r>
      <w:r w:rsidRPr="00EC31B2">
        <w:rPr>
          <w:rFonts w:ascii="Times New Roman" w:hAnsi="Times New Roman" w:cs="Times New Roman"/>
          <w:sz w:val="24"/>
          <w:szCs w:val="24"/>
        </w:rPr>
        <w:t xml:space="preserve">and </w:t>
      </w:r>
      <w:r w:rsidR="00A95AE4" w:rsidRPr="00EC31B2">
        <w:rPr>
          <w:rFonts w:ascii="Times New Roman" w:hAnsi="Times New Roman" w:cs="Times New Roman"/>
          <w:sz w:val="24"/>
          <w:szCs w:val="24"/>
        </w:rPr>
        <w:t>practical</w:t>
      </w:r>
      <w:r w:rsidRPr="00EC31B2">
        <w:rPr>
          <w:rFonts w:ascii="Times New Roman" w:hAnsi="Times New Roman" w:cs="Times New Roman"/>
          <w:sz w:val="24"/>
          <w:szCs w:val="24"/>
        </w:rPr>
        <w:t xml:space="preserve"> </w:t>
      </w:r>
      <w:r w:rsidR="003E7FCE" w:rsidRPr="00EC31B2">
        <w:rPr>
          <w:rFonts w:ascii="Times New Roman" w:hAnsi="Times New Roman" w:cs="Times New Roman"/>
          <w:sz w:val="24"/>
          <w:szCs w:val="24"/>
        </w:rPr>
        <w:t>mechanisms</w:t>
      </w:r>
      <w:r w:rsidRPr="00EC31B2">
        <w:rPr>
          <w:rFonts w:ascii="Times New Roman" w:hAnsi="Times New Roman" w:cs="Times New Roman"/>
          <w:sz w:val="24"/>
          <w:szCs w:val="24"/>
        </w:rPr>
        <w:t>.</w:t>
      </w:r>
      <w:r w:rsidR="002639D9" w:rsidRPr="00EC31B2">
        <w:rPr>
          <w:rFonts w:ascii="Times New Roman" w:hAnsi="Times New Roman" w:cs="Times New Roman"/>
          <w:sz w:val="24"/>
          <w:szCs w:val="24"/>
        </w:rPr>
        <w:t xml:space="preserve"> </w:t>
      </w:r>
      <w:r w:rsidR="00A95AE4" w:rsidRPr="00EC31B2">
        <w:rPr>
          <w:rFonts w:ascii="Times New Roman" w:hAnsi="Times New Roman" w:cs="Times New Roman"/>
          <w:sz w:val="24"/>
          <w:szCs w:val="24"/>
        </w:rPr>
        <w:t>Overcoming the disciplinary complex</w:t>
      </w:r>
      <w:r w:rsidR="003D010B" w:rsidRPr="00EC31B2">
        <w:rPr>
          <w:rFonts w:ascii="Times New Roman" w:hAnsi="Times New Roman" w:cs="Times New Roman"/>
          <w:sz w:val="24"/>
          <w:szCs w:val="24"/>
        </w:rPr>
        <w:t>, and the work-centred society,</w:t>
      </w:r>
      <w:r w:rsidR="006E7D07" w:rsidRPr="00EC31B2">
        <w:rPr>
          <w:rFonts w:ascii="Times New Roman" w:hAnsi="Times New Roman" w:cs="Times New Roman"/>
          <w:sz w:val="24"/>
          <w:szCs w:val="24"/>
        </w:rPr>
        <w:t xml:space="preserve"> therefore requires technological, economic but above all cultural</w:t>
      </w:r>
      <w:r w:rsidR="00CF19D2" w:rsidRPr="00EC31B2">
        <w:rPr>
          <w:rFonts w:ascii="Times New Roman" w:hAnsi="Times New Roman" w:cs="Times New Roman"/>
          <w:sz w:val="24"/>
          <w:szCs w:val="24"/>
        </w:rPr>
        <w:t xml:space="preserve"> and organisational overhaul.</w:t>
      </w:r>
    </w:p>
    <w:p w14:paraId="5692C84C" w14:textId="77777777" w:rsidR="00D6590A" w:rsidRPr="00EC31B2" w:rsidRDefault="00D6590A" w:rsidP="0008385F">
      <w:pPr>
        <w:spacing w:after="0" w:line="360" w:lineRule="auto"/>
        <w:contextualSpacing/>
        <w:jc w:val="both"/>
        <w:rPr>
          <w:rFonts w:ascii="Times New Roman" w:hAnsi="Times New Roman" w:cs="Times New Roman"/>
          <w:sz w:val="24"/>
          <w:szCs w:val="24"/>
        </w:rPr>
      </w:pPr>
    </w:p>
    <w:p w14:paraId="29033103" w14:textId="3F4203C2" w:rsidR="00906322" w:rsidRPr="00EC31B2" w:rsidRDefault="00901B47"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b/>
          <w:sz w:val="24"/>
          <w:szCs w:val="24"/>
        </w:rPr>
        <w:t xml:space="preserve">Key Words: </w:t>
      </w:r>
      <w:r w:rsidR="006F6276">
        <w:rPr>
          <w:rFonts w:ascii="Times New Roman" w:hAnsi="Times New Roman" w:cs="Times New Roman"/>
          <w:sz w:val="24"/>
          <w:szCs w:val="24"/>
        </w:rPr>
        <w:t>Working time</w:t>
      </w:r>
      <w:r w:rsidRPr="00EC31B2">
        <w:rPr>
          <w:rFonts w:ascii="Times New Roman" w:hAnsi="Times New Roman" w:cs="Times New Roman"/>
          <w:sz w:val="24"/>
          <w:szCs w:val="24"/>
        </w:rPr>
        <w:t xml:space="preserve">; </w:t>
      </w:r>
      <w:r w:rsidR="00E5741E" w:rsidRPr="00EC31B2">
        <w:rPr>
          <w:rFonts w:ascii="Times New Roman" w:hAnsi="Times New Roman" w:cs="Times New Roman"/>
          <w:sz w:val="24"/>
          <w:szCs w:val="24"/>
        </w:rPr>
        <w:t xml:space="preserve">Work relations; </w:t>
      </w:r>
      <w:r w:rsidRPr="00EC31B2">
        <w:rPr>
          <w:rFonts w:ascii="Times New Roman" w:hAnsi="Times New Roman" w:cs="Times New Roman"/>
          <w:sz w:val="24"/>
          <w:szCs w:val="24"/>
        </w:rPr>
        <w:t>Capitalism;</w:t>
      </w:r>
      <w:r w:rsidR="00831DB7" w:rsidRPr="00EC31B2">
        <w:rPr>
          <w:rFonts w:ascii="Times New Roman" w:hAnsi="Times New Roman" w:cs="Times New Roman"/>
          <w:sz w:val="24"/>
          <w:szCs w:val="24"/>
        </w:rPr>
        <w:t xml:space="preserve"> Discipline; Work Ethic;</w:t>
      </w:r>
      <w:r w:rsidRPr="00EC31B2">
        <w:rPr>
          <w:rFonts w:ascii="Times New Roman" w:hAnsi="Times New Roman" w:cs="Times New Roman"/>
          <w:sz w:val="24"/>
          <w:szCs w:val="24"/>
        </w:rPr>
        <w:t xml:space="preserve"> John Maynard Keynes; Good Life</w:t>
      </w:r>
      <w:r w:rsidR="006F6276">
        <w:rPr>
          <w:rFonts w:ascii="Times New Roman" w:hAnsi="Times New Roman" w:cs="Times New Roman"/>
          <w:sz w:val="24"/>
          <w:szCs w:val="24"/>
        </w:rPr>
        <w:t>; Michel Foucault; Post-work</w:t>
      </w:r>
    </w:p>
    <w:p w14:paraId="7A7C00C0" w14:textId="77777777" w:rsidR="00906322" w:rsidRPr="00EC31B2" w:rsidRDefault="00906322" w:rsidP="0008385F">
      <w:pPr>
        <w:spacing w:after="0" w:line="360" w:lineRule="auto"/>
        <w:contextualSpacing/>
        <w:jc w:val="both"/>
        <w:rPr>
          <w:rFonts w:ascii="Times New Roman" w:hAnsi="Times New Roman" w:cs="Times New Roman"/>
          <w:sz w:val="24"/>
          <w:szCs w:val="24"/>
        </w:rPr>
      </w:pPr>
    </w:p>
    <w:p w14:paraId="0235BC97" w14:textId="77777777" w:rsidR="007B63DC" w:rsidRPr="00EC31B2" w:rsidRDefault="00901B47" w:rsidP="0008385F">
      <w:pPr>
        <w:spacing w:after="0" w:line="360" w:lineRule="auto"/>
        <w:contextualSpacing/>
        <w:jc w:val="both"/>
        <w:rPr>
          <w:rFonts w:ascii="Times New Roman" w:hAnsi="Times New Roman" w:cs="Times New Roman"/>
          <w:b/>
          <w:sz w:val="24"/>
          <w:szCs w:val="24"/>
        </w:rPr>
      </w:pPr>
      <w:r w:rsidRPr="00EC31B2">
        <w:rPr>
          <w:rFonts w:ascii="Times New Roman" w:hAnsi="Times New Roman" w:cs="Times New Roman"/>
          <w:b/>
          <w:sz w:val="24"/>
          <w:szCs w:val="24"/>
        </w:rPr>
        <w:t>Introduction</w:t>
      </w:r>
    </w:p>
    <w:p w14:paraId="6290A3A0" w14:textId="77777777" w:rsidR="00E5741E" w:rsidRPr="00EC31B2" w:rsidRDefault="00901B47" w:rsidP="0008385F">
      <w:pPr>
        <w:spacing w:after="0" w:line="360" w:lineRule="auto"/>
        <w:contextualSpacing/>
        <w:jc w:val="both"/>
        <w:rPr>
          <w:rFonts w:ascii="Times New Roman" w:hAnsi="Times New Roman" w:cs="Times New Roman"/>
          <w:b/>
          <w:sz w:val="24"/>
          <w:szCs w:val="24"/>
        </w:rPr>
      </w:pPr>
      <w:r w:rsidRPr="00EC31B2">
        <w:rPr>
          <w:rFonts w:ascii="Times New Roman" w:hAnsi="Times New Roman" w:cs="Times New Roman"/>
          <w:b/>
          <w:sz w:val="24"/>
          <w:szCs w:val="24"/>
        </w:rPr>
        <w:tab/>
      </w:r>
    </w:p>
    <w:p w14:paraId="61E228DC" w14:textId="6C208BB2" w:rsidR="0075672D" w:rsidRPr="00EC31B2" w:rsidRDefault="00C9565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D</w:t>
      </w:r>
      <w:r w:rsidR="00244AEB" w:rsidRPr="00EC31B2">
        <w:rPr>
          <w:rFonts w:ascii="Times New Roman" w:hAnsi="Times New Roman" w:cs="Times New Roman"/>
          <w:sz w:val="24"/>
          <w:szCs w:val="24"/>
        </w:rPr>
        <w:t>ebates</w:t>
      </w:r>
      <w:r w:rsidR="003934DA" w:rsidRPr="00EC31B2">
        <w:rPr>
          <w:rFonts w:ascii="Times New Roman" w:hAnsi="Times New Roman" w:cs="Times New Roman"/>
          <w:sz w:val="24"/>
          <w:szCs w:val="24"/>
        </w:rPr>
        <w:t xml:space="preserve"> about the impacts of technology and automation in the workplace are certainly not new. Classical political economists such as David Ricardo </w:t>
      </w:r>
      <w:r w:rsidR="00015CAB" w:rsidRPr="00EC31B2">
        <w:rPr>
          <w:rFonts w:ascii="Times New Roman" w:hAnsi="Times New Roman" w:cs="Times New Roman"/>
          <w:sz w:val="24"/>
          <w:szCs w:val="24"/>
        </w:rPr>
        <w:t>[</w:t>
      </w:r>
      <w:r w:rsidR="003934DA" w:rsidRPr="00EC31B2">
        <w:rPr>
          <w:rFonts w:ascii="Times New Roman" w:hAnsi="Times New Roman" w:cs="Times New Roman"/>
          <w:sz w:val="24"/>
          <w:szCs w:val="24"/>
        </w:rPr>
        <w:t>1821</w:t>
      </w:r>
      <w:r w:rsidR="00CC455A" w:rsidRPr="00EC31B2">
        <w:rPr>
          <w:rFonts w:ascii="Times New Roman" w:hAnsi="Times New Roman" w:cs="Times New Roman"/>
          <w:sz w:val="24"/>
          <w:szCs w:val="24"/>
        </w:rPr>
        <w:t>]</w:t>
      </w:r>
      <w:r w:rsidR="003934DA" w:rsidRPr="00EC31B2">
        <w:rPr>
          <w:rFonts w:ascii="Times New Roman" w:hAnsi="Times New Roman" w:cs="Times New Roman"/>
          <w:sz w:val="24"/>
          <w:szCs w:val="24"/>
        </w:rPr>
        <w:t xml:space="preserve"> </w:t>
      </w:r>
      <w:r w:rsidR="00CC455A" w:rsidRPr="00EC31B2">
        <w:rPr>
          <w:rFonts w:ascii="Times New Roman" w:hAnsi="Times New Roman" w:cs="Times New Roman"/>
          <w:sz w:val="24"/>
          <w:szCs w:val="24"/>
        </w:rPr>
        <w:t xml:space="preserve">(2001) </w:t>
      </w:r>
      <w:r w:rsidR="003934DA" w:rsidRPr="00EC31B2">
        <w:rPr>
          <w:rFonts w:ascii="Times New Roman" w:hAnsi="Times New Roman" w:cs="Times New Roman"/>
          <w:sz w:val="24"/>
          <w:szCs w:val="24"/>
        </w:rPr>
        <w:t>already paid attention to</w:t>
      </w:r>
      <w:r w:rsidR="001A1D1E" w:rsidRPr="00EC31B2">
        <w:rPr>
          <w:rFonts w:ascii="Times New Roman" w:hAnsi="Times New Roman" w:cs="Times New Roman"/>
          <w:sz w:val="24"/>
          <w:szCs w:val="24"/>
        </w:rPr>
        <w:t xml:space="preserve"> the</w:t>
      </w:r>
      <w:r w:rsidR="003934DA" w:rsidRPr="00EC31B2">
        <w:rPr>
          <w:rFonts w:ascii="Times New Roman" w:hAnsi="Times New Roman" w:cs="Times New Roman"/>
          <w:sz w:val="24"/>
          <w:szCs w:val="24"/>
        </w:rPr>
        <w:t xml:space="preserve"> “influence of machinery on the interests of the different classes of society” (</w:t>
      </w:r>
      <w:r w:rsidR="00CC455A" w:rsidRPr="00EC31B2">
        <w:rPr>
          <w:rFonts w:ascii="Times New Roman" w:hAnsi="Times New Roman" w:cs="Times New Roman"/>
          <w:sz w:val="24"/>
          <w:szCs w:val="24"/>
        </w:rPr>
        <w:t>2001: 282</w:t>
      </w:r>
      <w:r w:rsidR="004218FB" w:rsidRPr="00EC31B2">
        <w:rPr>
          <w:rFonts w:ascii="Times New Roman" w:hAnsi="Times New Roman" w:cs="Times New Roman"/>
          <w:sz w:val="24"/>
          <w:szCs w:val="24"/>
        </w:rPr>
        <w:t>); nowadays, similar</w:t>
      </w:r>
      <w:r w:rsidR="003934DA" w:rsidRPr="00EC31B2">
        <w:rPr>
          <w:rFonts w:ascii="Times New Roman" w:hAnsi="Times New Roman" w:cs="Times New Roman"/>
          <w:sz w:val="24"/>
          <w:szCs w:val="24"/>
        </w:rPr>
        <w:t xml:space="preserve"> fears of artificial intelligence (AI) to </w:t>
      </w:r>
      <w:r w:rsidR="004218FB" w:rsidRPr="00EC31B2">
        <w:rPr>
          <w:rFonts w:ascii="Times New Roman" w:hAnsi="Times New Roman" w:cs="Times New Roman"/>
          <w:sz w:val="24"/>
          <w:szCs w:val="24"/>
        </w:rPr>
        <w:t xml:space="preserve">scrap </w:t>
      </w:r>
      <w:r w:rsidR="003934DA" w:rsidRPr="00EC31B2">
        <w:rPr>
          <w:rFonts w:ascii="Times New Roman" w:hAnsi="Times New Roman" w:cs="Times New Roman"/>
          <w:sz w:val="24"/>
          <w:szCs w:val="24"/>
        </w:rPr>
        <w:t xml:space="preserve">employment levels are </w:t>
      </w:r>
      <w:r w:rsidR="00655295" w:rsidRPr="00EC31B2">
        <w:rPr>
          <w:rFonts w:ascii="Times New Roman" w:hAnsi="Times New Roman" w:cs="Times New Roman"/>
          <w:sz w:val="24"/>
          <w:szCs w:val="24"/>
        </w:rPr>
        <w:t xml:space="preserve">currently </w:t>
      </w:r>
      <w:r w:rsidR="003934DA" w:rsidRPr="00EC31B2">
        <w:rPr>
          <w:rFonts w:ascii="Times New Roman" w:hAnsi="Times New Roman" w:cs="Times New Roman"/>
          <w:sz w:val="24"/>
          <w:szCs w:val="24"/>
        </w:rPr>
        <w:t>being examined by economists, philosophers and sociologists (</w:t>
      </w:r>
      <w:r w:rsidR="00324A3C" w:rsidRPr="00EC31B2">
        <w:rPr>
          <w:rFonts w:ascii="Times New Roman" w:hAnsi="Times New Roman" w:cs="Times New Roman"/>
          <w:sz w:val="24"/>
          <w:szCs w:val="24"/>
        </w:rPr>
        <w:t>e</w:t>
      </w:r>
      <w:r w:rsidR="00B44139" w:rsidRPr="00EC31B2">
        <w:rPr>
          <w:rFonts w:ascii="Times New Roman" w:hAnsi="Times New Roman" w:cs="Times New Roman"/>
          <w:sz w:val="24"/>
          <w:szCs w:val="24"/>
        </w:rPr>
        <w:t xml:space="preserve">.g. </w:t>
      </w:r>
      <w:r w:rsidR="00534048" w:rsidRPr="00EC31B2">
        <w:rPr>
          <w:rFonts w:ascii="Times New Roman" w:hAnsi="Times New Roman" w:cs="Times New Roman"/>
          <w:sz w:val="24"/>
          <w:szCs w:val="24"/>
        </w:rPr>
        <w:t xml:space="preserve">Van Parijs: 2017; Mason: </w:t>
      </w:r>
      <w:r w:rsidR="00534048" w:rsidRPr="00EC31B2">
        <w:rPr>
          <w:rFonts w:ascii="Times New Roman" w:hAnsi="Times New Roman" w:cs="Times New Roman"/>
          <w:sz w:val="24"/>
          <w:szCs w:val="24"/>
        </w:rPr>
        <w:lastRenderedPageBreak/>
        <w:t>2015; Ford</w:t>
      </w:r>
      <w:r w:rsidR="00A75655" w:rsidRPr="00EC31B2">
        <w:rPr>
          <w:rFonts w:ascii="Times New Roman" w:hAnsi="Times New Roman" w:cs="Times New Roman"/>
          <w:sz w:val="24"/>
          <w:szCs w:val="24"/>
        </w:rPr>
        <w:t>, 2015</w:t>
      </w:r>
      <w:r w:rsidR="003934DA" w:rsidRPr="00EC31B2">
        <w:rPr>
          <w:rFonts w:ascii="Times New Roman" w:hAnsi="Times New Roman" w:cs="Times New Roman"/>
          <w:sz w:val="24"/>
          <w:szCs w:val="24"/>
        </w:rPr>
        <w:t xml:space="preserve">). Complementary to such debate is </w:t>
      </w:r>
      <w:r w:rsidR="00977B78" w:rsidRPr="00EC31B2">
        <w:rPr>
          <w:rFonts w:ascii="Times New Roman" w:hAnsi="Times New Roman" w:cs="Times New Roman"/>
          <w:sz w:val="24"/>
          <w:szCs w:val="24"/>
        </w:rPr>
        <w:t>the</w:t>
      </w:r>
      <w:r w:rsidR="00C24281" w:rsidRPr="00EC31B2">
        <w:rPr>
          <w:rFonts w:ascii="Times New Roman" w:hAnsi="Times New Roman" w:cs="Times New Roman"/>
          <w:sz w:val="24"/>
          <w:szCs w:val="24"/>
        </w:rPr>
        <w:t xml:space="preserve"> discussion of the</w:t>
      </w:r>
      <w:r w:rsidR="00B52004">
        <w:rPr>
          <w:rFonts w:ascii="Times New Roman" w:hAnsi="Times New Roman" w:cs="Times New Roman"/>
          <w:sz w:val="24"/>
          <w:szCs w:val="24"/>
        </w:rPr>
        <w:t xml:space="preserve"> cultural</w:t>
      </w:r>
      <w:r w:rsidR="00977B78" w:rsidRPr="00EC31B2">
        <w:rPr>
          <w:rFonts w:ascii="Times New Roman" w:hAnsi="Times New Roman" w:cs="Times New Roman"/>
          <w:sz w:val="24"/>
          <w:szCs w:val="24"/>
        </w:rPr>
        <w:t xml:space="preserve"> role of work in contemporary society</w:t>
      </w:r>
      <w:r w:rsidR="00655295" w:rsidRPr="00EC31B2">
        <w:rPr>
          <w:rFonts w:ascii="Times New Roman" w:hAnsi="Times New Roman" w:cs="Times New Roman"/>
          <w:sz w:val="24"/>
          <w:szCs w:val="24"/>
        </w:rPr>
        <w:t xml:space="preserve">. Has </w:t>
      </w:r>
      <w:r w:rsidR="004218FB" w:rsidRPr="00EC31B2">
        <w:rPr>
          <w:rFonts w:ascii="Times New Roman" w:hAnsi="Times New Roman" w:cs="Times New Roman"/>
          <w:sz w:val="24"/>
          <w:szCs w:val="24"/>
        </w:rPr>
        <w:t>work</w:t>
      </w:r>
      <w:r w:rsidR="00C477D7" w:rsidRPr="00EC31B2">
        <w:rPr>
          <w:rFonts w:ascii="Times New Roman" w:hAnsi="Times New Roman" w:cs="Times New Roman"/>
          <w:sz w:val="24"/>
          <w:szCs w:val="24"/>
        </w:rPr>
        <w:t xml:space="preserve"> lost its </w:t>
      </w:r>
      <w:r w:rsidR="00655295" w:rsidRPr="00EC31B2">
        <w:rPr>
          <w:rFonts w:ascii="Times New Roman" w:hAnsi="Times New Roman" w:cs="Times New Roman"/>
          <w:sz w:val="24"/>
          <w:szCs w:val="24"/>
        </w:rPr>
        <w:t>association with</w:t>
      </w:r>
      <w:r w:rsidR="0045667B" w:rsidRPr="00EC31B2">
        <w:rPr>
          <w:rFonts w:ascii="Times New Roman" w:hAnsi="Times New Roman" w:cs="Times New Roman"/>
          <w:sz w:val="24"/>
          <w:szCs w:val="24"/>
        </w:rPr>
        <w:t xml:space="preserve"> practical</w:t>
      </w:r>
      <w:r w:rsidR="00655295" w:rsidRPr="00EC31B2">
        <w:rPr>
          <w:rFonts w:ascii="Times New Roman" w:hAnsi="Times New Roman" w:cs="Times New Roman"/>
          <w:sz w:val="24"/>
          <w:szCs w:val="24"/>
        </w:rPr>
        <w:t xml:space="preserve"> survival and self-preservation, becoming</w:t>
      </w:r>
      <w:r w:rsidR="0007619E" w:rsidRPr="00EC31B2">
        <w:rPr>
          <w:rFonts w:ascii="Times New Roman" w:hAnsi="Times New Roman" w:cs="Times New Roman"/>
          <w:sz w:val="24"/>
          <w:szCs w:val="24"/>
        </w:rPr>
        <w:t xml:space="preserve"> now</w:t>
      </w:r>
      <w:r w:rsidR="00655295" w:rsidRPr="00EC31B2">
        <w:rPr>
          <w:rFonts w:ascii="Times New Roman" w:hAnsi="Times New Roman" w:cs="Times New Roman"/>
          <w:sz w:val="24"/>
          <w:szCs w:val="24"/>
        </w:rPr>
        <w:t xml:space="preserve"> “a painful and meaningless ritual acted out for its own sake” (Fleming, 2015: 1)? Or </w:t>
      </w:r>
      <w:r w:rsidR="00614F5C" w:rsidRPr="00EC31B2">
        <w:rPr>
          <w:rFonts w:ascii="Times New Roman" w:hAnsi="Times New Roman" w:cs="Times New Roman"/>
          <w:sz w:val="24"/>
          <w:szCs w:val="24"/>
        </w:rPr>
        <w:t>does it play</w:t>
      </w:r>
      <w:r w:rsidR="00655295" w:rsidRPr="00EC31B2">
        <w:rPr>
          <w:rFonts w:ascii="Times New Roman" w:hAnsi="Times New Roman" w:cs="Times New Roman"/>
          <w:sz w:val="24"/>
          <w:szCs w:val="24"/>
        </w:rPr>
        <w:t xml:space="preserve"> another </w:t>
      </w:r>
      <w:r w:rsidR="00614F5C" w:rsidRPr="00EC31B2">
        <w:rPr>
          <w:rFonts w:ascii="Times New Roman" w:hAnsi="Times New Roman" w:cs="Times New Roman"/>
          <w:sz w:val="24"/>
          <w:szCs w:val="24"/>
        </w:rPr>
        <w:t>role</w:t>
      </w:r>
      <w:r w:rsidR="00655295" w:rsidRPr="00EC31B2">
        <w:rPr>
          <w:rFonts w:ascii="Times New Roman" w:hAnsi="Times New Roman" w:cs="Times New Roman"/>
          <w:sz w:val="24"/>
          <w:szCs w:val="24"/>
        </w:rPr>
        <w:t xml:space="preserve"> within </w:t>
      </w:r>
      <w:r w:rsidR="005F7469" w:rsidRPr="00EC31B2">
        <w:rPr>
          <w:rFonts w:ascii="Times New Roman" w:hAnsi="Times New Roman" w:cs="Times New Roman"/>
          <w:sz w:val="24"/>
          <w:szCs w:val="24"/>
        </w:rPr>
        <w:t>capitalist societies</w:t>
      </w:r>
      <w:r w:rsidR="00655295" w:rsidRPr="00EC31B2">
        <w:rPr>
          <w:rFonts w:ascii="Times New Roman" w:hAnsi="Times New Roman" w:cs="Times New Roman"/>
          <w:sz w:val="24"/>
          <w:szCs w:val="24"/>
        </w:rPr>
        <w:t>?</w:t>
      </w:r>
    </w:p>
    <w:p w14:paraId="3C467ACE" w14:textId="77777777" w:rsidR="00192145" w:rsidRPr="00EC31B2" w:rsidRDefault="00192145" w:rsidP="0008385F">
      <w:pPr>
        <w:spacing w:after="0" w:line="360" w:lineRule="auto"/>
        <w:contextualSpacing/>
        <w:jc w:val="both"/>
        <w:rPr>
          <w:rFonts w:ascii="Times New Roman" w:hAnsi="Times New Roman" w:cs="Times New Roman"/>
          <w:sz w:val="24"/>
          <w:szCs w:val="24"/>
        </w:rPr>
      </w:pPr>
    </w:p>
    <w:p w14:paraId="76E2067A" w14:textId="4A17F31A" w:rsidR="0075672D" w:rsidRPr="00EC31B2" w:rsidRDefault="0058038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Despite work being called into question in our </w:t>
      </w:r>
      <w:r w:rsidR="00215F0E" w:rsidRPr="00EC31B2">
        <w:rPr>
          <w:rFonts w:ascii="Times New Roman" w:hAnsi="Times New Roman" w:cs="Times New Roman"/>
          <w:sz w:val="24"/>
          <w:szCs w:val="24"/>
        </w:rPr>
        <w:t>contemporary</w:t>
      </w:r>
      <w:r w:rsidRPr="00EC31B2">
        <w:rPr>
          <w:rFonts w:ascii="Times New Roman" w:hAnsi="Times New Roman" w:cs="Times New Roman"/>
          <w:sz w:val="24"/>
          <w:szCs w:val="24"/>
        </w:rPr>
        <w:t xml:space="preserve"> technological moment,</w:t>
      </w:r>
      <w:r w:rsidR="00192145" w:rsidRPr="00EC31B2">
        <w:rPr>
          <w:rFonts w:ascii="Times New Roman" w:hAnsi="Times New Roman" w:cs="Times New Roman"/>
          <w:sz w:val="24"/>
          <w:szCs w:val="24"/>
        </w:rPr>
        <w:t xml:space="preserve"> </w:t>
      </w:r>
      <w:r w:rsidR="00C9437E" w:rsidRPr="00EC31B2">
        <w:rPr>
          <w:rFonts w:ascii="Times New Roman" w:hAnsi="Times New Roman" w:cs="Times New Roman"/>
          <w:sz w:val="24"/>
          <w:szCs w:val="24"/>
        </w:rPr>
        <w:t>there has not been a proportional reduction in</w:t>
      </w:r>
      <w:r w:rsidR="0075672D" w:rsidRPr="00EC31B2">
        <w:rPr>
          <w:rFonts w:ascii="Times New Roman" w:hAnsi="Times New Roman" w:cs="Times New Roman"/>
          <w:sz w:val="24"/>
          <w:szCs w:val="24"/>
        </w:rPr>
        <w:t xml:space="preserve"> wor</w:t>
      </w:r>
      <w:r w:rsidR="00A034E1" w:rsidRPr="00EC31B2">
        <w:rPr>
          <w:rFonts w:ascii="Times New Roman" w:hAnsi="Times New Roman" w:cs="Times New Roman"/>
          <w:sz w:val="24"/>
          <w:szCs w:val="24"/>
        </w:rPr>
        <w:t>kti</w:t>
      </w:r>
      <w:r w:rsidR="00C9437E" w:rsidRPr="00EC31B2">
        <w:rPr>
          <w:rFonts w:ascii="Times New Roman" w:hAnsi="Times New Roman" w:cs="Times New Roman"/>
          <w:sz w:val="24"/>
          <w:szCs w:val="24"/>
        </w:rPr>
        <w:t>me in line with the</w:t>
      </w:r>
      <w:r w:rsidR="00376913" w:rsidRPr="00EC31B2">
        <w:rPr>
          <w:rFonts w:ascii="Times New Roman" w:hAnsi="Times New Roman" w:cs="Times New Roman"/>
          <w:sz w:val="24"/>
          <w:szCs w:val="24"/>
        </w:rPr>
        <w:t xml:space="preserve"> increase</w:t>
      </w:r>
      <w:r w:rsidR="00143231" w:rsidRPr="00EC31B2">
        <w:rPr>
          <w:rFonts w:ascii="Times New Roman" w:hAnsi="Times New Roman" w:cs="Times New Roman"/>
          <w:sz w:val="24"/>
          <w:szCs w:val="24"/>
        </w:rPr>
        <w:t>s</w:t>
      </w:r>
      <w:r w:rsidR="005C65C7" w:rsidRPr="00EC31B2">
        <w:rPr>
          <w:rFonts w:ascii="Times New Roman" w:hAnsi="Times New Roman" w:cs="Times New Roman"/>
          <w:sz w:val="24"/>
          <w:szCs w:val="24"/>
        </w:rPr>
        <w:t xml:space="preserve"> i</w:t>
      </w:r>
      <w:r w:rsidR="00376913" w:rsidRPr="00EC31B2">
        <w:rPr>
          <w:rFonts w:ascii="Times New Roman" w:hAnsi="Times New Roman" w:cs="Times New Roman"/>
          <w:sz w:val="24"/>
          <w:szCs w:val="24"/>
        </w:rPr>
        <w:t>n</w:t>
      </w:r>
      <w:r w:rsidR="002A4F91" w:rsidRPr="00EC31B2">
        <w:rPr>
          <w:rFonts w:ascii="Times New Roman" w:hAnsi="Times New Roman" w:cs="Times New Roman"/>
          <w:sz w:val="24"/>
          <w:szCs w:val="24"/>
        </w:rPr>
        <w:t xml:space="preserve"> productivity and wealth levels</w:t>
      </w:r>
      <w:r w:rsidR="004B6668" w:rsidRPr="00EC31B2">
        <w:rPr>
          <w:rFonts w:ascii="Times New Roman" w:hAnsi="Times New Roman" w:cs="Times New Roman"/>
          <w:sz w:val="24"/>
          <w:szCs w:val="24"/>
        </w:rPr>
        <w:t xml:space="preserve"> over the past half century</w:t>
      </w:r>
      <w:r w:rsidR="002A4F91" w:rsidRPr="00EC31B2">
        <w:rPr>
          <w:rFonts w:ascii="Times New Roman" w:hAnsi="Times New Roman" w:cs="Times New Roman"/>
          <w:sz w:val="24"/>
          <w:szCs w:val="24"/>
        </w:rPr>
        <w:t xml:space="preserve"> –</w:t>
      </w:r>
      <w:r w:rsidR="00A034E1" w:rsidRPr="00EC31B2">
        <w:rPr>
          <w:rFonts w:ascii="Times New Roman" w:hAnsi="Times New Roman" w:cs="Times New Roman"/>
          <w:sz w:val="24"/>
          <w:szCs w:val="24"/>
        </w:rPr>
        <w:t xml:space="preserve"> </w:t>
      </w:r>
      <w:r w:rsidR="00D93F91" w:rsidRPr="00EC31B2">
        <w:rPr>
          <w:rFonts w:ascii="Times New Roman" w:hAnsi="Times New Roman" w:cs="Times New Roman"/>
          <w:sz w:val="24"/>
          <w:szCs w:val="24"/>
        </w:rPr>
        <w:t>particularly</w:t>
      </w:r>
      <w:r w:rsidR="00A034E1" w:rsidRPr="00EC31B2">
        <w:rPr>
          <w:rFonts w:ascii="Times New Roman" w:hAnsi="Times New Roman" w:cs="Times New Roman"/>
          <w:sz w:val="24"/>
          <w:szCs w:val="24"/>
        </w:rPr>
        <w:t xml:space="preserve"> in the developed world. </w:t>
      </w:r>
      <w:r w:rsidR="00A9677F" w:rsidRPr="00EC31B2">
        <w:rPr>
          <w:rFonts w:ascii="Times New Roman" w:hAnsi="Times New Roman" w:cs="Times New Roman"/>
          <w:sz w:val="24"/>
          <w:szCs w:val="24"/>
        </w:rPr>
        <w:t xml:space="preserve">For instance, </w:t>
      </w:r>
      <w:r w:rsidR="00A034E1" w:rsidRPr="00EC31B2">
        <w:rPr>
          <w:rFonts w:ascii="Times New Roman" w:hAnsi="Times New Roman" w:cs="Times New Roman"/>
          <w:sz w:val="24"/>
          <w:szCs w:val="24"/>
        </w:rPr>
        <w:t>Huberman &amp; Minns (2007) show that</w:t>
      </w:r>
      <w:r w:rsidR="00376913" w:rsidRPr="00EC31B2">
        <w:rPr>
          <w:rFonts w:ascii="Times New Roman" w:hAnsi="Times New Roman" w:cs="Times New Roman"/>
          <w:sz w:val="24"/>
          <w:szCs w:val="24"/>
        </w:rPr>
        <w:t xml:space="preserve"> whilst significant </w:t>
      </w:r>
      <w:r w:rsidR="00192145" w:rsidRPr="00EC31B2">
        <w:rPr>
          <w:rFonts w:ascii="Times New Roman" w:hAnsi="Times New Roman" w:cs="Times New Roman"/>
          <w:sz w:val="24"/>
          <w:szCs w:val="24"/>
        </w:rPr>
        <w:t xml:space="preserve">worldwide </w:t>
      </w:r>
      <w:r w:rsidR="00376913" w:rsidRPr="00EC31B2">
        <w:rPr>
          <w:rFonts w:ascii="Times New Roman" w:hAnsi="Times New Roman" w:cs="Times New Roman"/>
          <w:sz w:val="24"/>
          <w:szCs w:val="24"/>
        </w:rPr>
        <w:t>reductions in the worktime were put into place between 1870 and 19</w:t>
      </w:r>
      <w:r w:rsidR="00192145" w:rsidRPr="00EC31B2">
        <w:rPr>
          <w:rFonts w:ascii="Times New Roman" w:hAnsi="Times New Roman" w:cs="Times New Roman"/>
          <w:sz w:val="24"/>
          <w:szCs w:val="24"/>
        </w:rPr>
        <w:t>29</w:t>
      </w:r>
      <w:r w:rsidR="00376913" w:rsidRPr="00EC31B2">
        <w:rPr>
          <w:rFonts w:ascii="Times New Roman" w:hAnsi="Times New Roman" w:cs="Times New Roman"/>
          <w:sz w:val="24"/>
          <w:szCs w:val="24"/>
        </w:rPr>
        <w:t xml:space="preserve"> (from </w:t>
      </w:r>
      <w:r w:rsidR="00192145" w:rsidRPr="00EC31B2">
        <w:rPr>
          <w:rFonts w:ascii="Times New Roman" w:hAnsi="Times New Roman" w:cs="Times New Roman"/>
          <w:sz w:val="24"/>
          <w:szCs w:val="24"/>
        </w:rPr>
        <w:t>64.3</w:t>
      </w:r>
      <w:r w:rsidR="00376913" w:rsidRPr="00EC31B2">
        <w:rPr>
          <w:rFonts w:ascii="Times New Roman" w:hAnsi="Times New Roman" w:cs="Times New Roman"/>
          <w:sz w:val="24"/>
          <w:szCs w:val="24"/>
        </w:rPr>
        <w:t xml:space="preserve"> to 47.8 hours of week, on average), less changes occurred</w:t>
      </w:r>
      <w:r w:rsidR="00A034E1" w:rsidRPr="00EC31B2">
        <w:rPr>
          <w:rFonts w:ascii="Times New Roman" w:hAnsi="Times New Roman" w:cs="Times New Roman"/>
          <w:sz w:val="24"/>
          <w:szCs w:val="24"/>
        </w:rPr>
        <w:t xml:space="preserve"> </w:t>
      </w:r>
      <w:r w:rsidR="0042567D" w:rsidRPr="00EC31B2">
        <w:rPr>
          <w:rFonts w:ascii="Times New Roman" w:hAnsi="Times New Roman" w:cs="Times New Roman"/>
          <w:sz w:val="24"/>
          <w:szCs w:val="24"/>
        </w:rPr>
        <w:t>in the second half of the 20</w:t>
      </w:r>
      <w:r w:rsidR="0042567D" w:rsidRPr="00EC31B2">
        <w:rPr>
          <w:rFonts w:ascii="Times New Roman" w:hAnsi="Times New Roman" w:cs="Times New Roman"/>
          <w:sz w:val="24"/>
          <w:szCs w:val="24"/>
          <w:vertAlign w:val="superscript"/>
        </w:rPr>
        <w:t>th</w:t>
      </w:r>
      <w:r w:rsidR="0042567D" w:rsidRPr="00EC31B2">
        <w:rPr>
          <w:rFonts w:ascii="Times New Roman" w:hAnsi="Times New Roman" w:cs="Times New Roman"/>
          <w:sz w:val="24"/>
          <w:szCs w:val="24"/>
        </w:rPr>
        <w:t xml:space="preserve"> century,</w:t>
      </w:r>
      <w:r w:rsidR="00A34B49" w:rsidRPr="00EC31B2">
        <w:rPr>
          <w:rFonts w:ascii="Times New Roman" w:hAnsi="Times New Roman" w:cs="Times New Roman"/>
          <w:sz w:val="24"/>
          <w:szCs w:val="24"/>
        </w:rPr>
        <w:t xml:space="preserve"> where</w:t>
      </w:r>
      <w:r w:rsidR="00376913" w:rsidRPr="00EC31B2">
        <w:rPr>
          <w:rFonts w:ascii="Times New Roman" w:hAnsi="Times New Roman" w:cs="Times New Roman"/>
          <w:sz w:val="24"/>
          <w:szCs w:val="24"/>
        </w:rPr>
        <w:t xml:space="preserve"> worktime</w:t>
      </w:r>
      <w:r w:rsidR="00910562" w:rsidRPr="00EC31B2">
        <w:rPr>
          <w:rFonts w:ascii="Times New Roman" w:hAnsi="Times New Roman" w:cs="Times New Roman"/>
          <w:sz w:val="24"/>
          <w:szCs w:val="24"/>
        </w:rPr>
        <w:t xml:space="preserve"> was</w:t>
      </w:r>
      <w:r w:rsidR="00376913" w:rsidRPr="00EC31B2">
        <w:rPr>
          <w:rFonts w:ascii="Times New Roman" w:hAnsi="Times New Roman" w:cs="Times New Roman"/>
          <w:sz w:val="24"/>
          <w:szCs w:val="24"/>
        </w:rPr>
        <w:t xml:space="preserve"> reduced by</w:t>
      </w:r>
      <w:r w:rsidR="00910562" w:rsidRPr="00EC31B2">
        <w:rPr>
          <w:rFonts w:ascii="Times New Roman" w:hAnsi="Times New Roman" w:cs="Times New Roman"/>
          <w:sz w:val="24"/>
          <w:szCs w:val="24"/>
        </w:rPr>
        <w:t xml:space="preserve"> only</w:t>
      </w:r>
      <w:r w:rsidR="00376913" w:rsidRPr="00EC31B2">
        <w:rPr>
          <w:rFonts w:ascii="Times New Roman" w:hAnsi="Times New Roman" w:cs="Times New Roman"/>
          <w:sz w:val="24"/>
          <w:szCs w:val="24"/>
        </w:rPr>
        <w:t xml:space="preserve"> </w:t>
      </w:r>
      <w:r w:rsidR="00192145" w:rsidRPr="00EC31B2">
        <w:rPr>
          <w:rFonts w:ascii="Times New Roman" w:hAnsi="Times New Roman" w:cs="Times New Roman"/>
          <w:sz w:val="24"/>
          <w:szCs w:val="24"/>
        </w:rPr>
        <w:t>9.1</w:t>
      </w:r>
      <w:r w:rsidR="0042567D" w:rsidRPr="00EC31B2">
        <w:rPr>
          <w:rFonts w:ascii="Times New Roman" w:hAnsi="Times New Roman" w:cs="Times New Roman"/>
          <w:sz w:val="24"/>
          <w:szCs w:val="24"/>
        </w:rPr>
        <w:t xml:space="preserve"> hours a week (</w:t>
      </w:r>
      <w:r w:rsidR="00192145" w:rsidRPr="00EC31B2">
        <w:rPr>
          <w:rFonts w:ascii="Times New Roman" w:hAnsi="Times New Roman" w:cs="Times New Roman"/>
          <w:sz w:val="24"/>
          <w:szCs w:val="24"/>
        </w:rPr>
        <w:t>45.4 hours in 1950, compared to 36.3</w:t>
      </w:r>
      <w:r w:rsidR="0042567D" w:rsidRPr="00EC31B2">
        <w:rPr>
          <w:rFonts w:ascii="Times New Roman" w:hAnsi="Times New Roman" w:cs="Times New Roman"/>
          <w:sz w:val="24"/>
          <w:szCs w:val="24"/>
        </w:rPr>
        <w:t xml:space="preserve"> hours in 2000). </w:t>
      </w:r>
    </w:p>
    <w:p w14:paraId="581F67C3" w14:textId="77777777" w:rsidR="0075672D" w:rsidRPr="00EC31B2" w:rsidRDefault="0075672D" w:rsidP="0008385F">
      <w:pPr>
        <w:spacing w:after="0" w:line="360" w:lineRule="auto"/>
        <w:contextualSpacing/>
        <w:jc w:val="both"/>
        <w:rPr>
          <w:rFonts w:ascii="Times New Roman" w:hAnsi="Times New Roman" w:cs="Times New Roman"/>
          <w:sz w:val="24"/>
          <w:szCs w:val="24"/>
        </w:rPr>
      </w:pPr>
    </w:p>
    <w:p w14:paraId="6EA8580D" w14:textId="0A53BE9F" w:rsidR="0075672D" w:rsidRPr="00EC31B2" w:rsidRDefault="0075672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The possibilities of a reduced work </w:t>
      </w:r>
      <w:r w:rsidR="00F61716" w:rsidRPr="00EC31B2">
        <w:rPr>
          <w:rFonts w:ascii="Times New Roman" w:hAnsi="Times New Roman" w:cs="Times New Roman"/>
          <w:sz w:val="24"/>
          <w:szCs w:val="24"/>
        </w:rPr>
        <w:t>week</w:t>
      </w:r>
      <w:r w:rsidRPr="00EC31B2">
        <w:rPr>
          <w:rFonts w:ascii="Times New Roman" w:hAnsi="Times New Roman" w:cs="Times New Roman"/>
          <w:sz w:val="24"/>
          <w:szCs w:val="24"/>
        </w:rPr>
        <w:t xml:space="preserve">, however, are currently under </w:t>
      </w:r>
      <w:r w:rsidR="007D42B8" w:rsidRPr="00EC31B2">
        <w:rPr>
          <w:rFonts w:ascii="Times New Roman" w:hAnsi="Times New Roman" w:cs="Times New Roman"/>
          <w:sz w:val="24"/>
          <w:szCs w:val="24"/>
        </w:rPr>
        <w:t>increasing</w:t>
      </w:r>
      <w:r w:rsidRPr="00EC31B2">
        <w:rPr>
          <w:rFonts w:ascii="Times New Roman" w:hAnsi="Times New Roman" w:cs="Times New Roman"/>
          <w:sz w:val="24"/>
          <w:szCs w:val="24"/>
        </w:rPr>
        <w:t xml:space="preserve"> scrutiny. While economists claim that such reduction is feasible </w:t>
      </w:r>
      <w:r w:rsidR="00342FFF" w:rsidRPr="00EC31B2">
        <w:rPr>
          <w:rFonts w:ascii="Times New Roman" w:hAnsi="Times New Roman" w:cs="Times New Roman"/>
          <w:sz w:val="24"/>
          <w:szCs w:val="24"/>
        </w:rPr>
        <w:t>(New Economics Foundation, 2010),</w:t>
      </w:r>
      <w:r w:rsidRPr="00EC31B2">
        <w:rPr>
          <w:rFonts w:ascii="Times New Roman" w:hAnsi="Times New Roman" w:cs="Times New Roman"/>
          <w:sz w:val="24"/>
          <w:szCs w:val="24"/>
        </w:rPr>
        <w:t xml:space="preserve"> we investigate the reasons why such measure has not been</w:t>
      </w:r>
      <w:r w:rsidR="00CC455A" w:rsidRPr="00EC31B2">
        <w:rPr>
          <w:rFonts w:ascii="Times New Roman" w:hAnsi="Times New Roman" w:cs="Times New Roman"/>
          <w:sz w:val="24"/>
          <w:szCs w:val="24"/>
        </w:rPr>
        <w:t xml:space="preserve"> concretely</w:t>
      </w:r>
      <w:r w:rsidRPr="00EC31B2">
        <w:rPr>
          <w:rFonts w:ascii="Times New Roman" w:hAnsi="Times New Roman" w:cs="Times New Roman"/>
          <w:sz w:val="24"/>
          <w:szCs w:val="24"/>
        </w:rPr>
        <w:t xml:space="preserve"> implemented</w:t>
      </w:r>
      <w:r w:rsidR="00DE63A7" w:rsidRPr="00EC31B2">
        <w:rPr>
          <w:rFonts w:ascii="Times New Roman" w:hAnsi="Times New Roman" w:cs="Times New Roman"/>
          <w:sz w:val="24"/>
          <w:szCs w:val="24"/>
        </w:rPr>
        <w:t xml:space="preserve"> in the workplace</w:t>
      </w:r>
      <w:r w:rsidRPr="00EC31B2">
        <w:rPr>
          <w:rFonts w:ascii="Times New Roman" w:hAnsi="Times New Roman" w:cs="Times New Roman"/>
          <w:sz w:val="24"/>
          <w:szCs w:val="24"/>
        </w:rPr>
        <w:t xml:space="preserve">. Our hypothesis </w:t>
      </w:r>
      <w:r w:rsidR="00FC7991" w:rsidRPr="00EC31B2">
        <w:rPr>
          <w:rFonts w:ascii="Times New Roman" w:hAnsi="Times New Roman" w:cs="Times New Roman"/>
          <w:sz w:val="24"/>
          <w:szCs w:val="24"/>
        </w:rPr>
        <w:t>utilises and develops</w:t>
      </w:r>
      <w:r w:rsidRPr="00EC31B2">
        <w:rPr>
          <w:rFonts w:ascii="Times New Roman" w:hAnsi="Times New Roman" w:cs="Times New Roman"/>
          <w:sz w:val="24"/>
          <w:szCs w:val="24"/>
        </w:rPr>
        <w:t xml:space="preserve"> non-economic</w:t>
      </w:r>
      <w:r w:rsidR="00FC7991" w:rsidRPr="00EC31B2">
        <w:rPr>
          <w:rFonts w:ascii="Times New Roman" w:hAnsi="Times New Roman" w:cs="Times New Roman"/>
          <w:sz w:val="24"/>
          <w:szCs w:val="24"/>
        </w:rPr>
        <w:t xml:space="preserve"> (in the narrow sense)</w:t>
      </w:r>
      <w:r w:rsidRPr="00EC31B2">
        <w:rPr>
          <w:rFonts w:ascii="Times New Roman" w:hAnsi="Times New Roman" w:cs="Times New Roman"/>
          <w:sz w:val="24"/>
          <w:szCs w:val="24"/>
        </w:rPr>
        <w:t xml:space="preserve"> arguments </w:t>
      </w:r>
      <w:r w:rsidR="00FC7991" w:rsidRPr="00EC31B2">
        <w:rPr>
          <w:rFonts w:ascii="Times New Roman" w:hAnsi="Times New Roman" w:cs="Times New Roman"/>
          <w:sz w:val="24"/>
          <w:szCs w:val="24"/>
        </w:rPr>
        <w:t>regarding</w:t>
      </w:r>
      <w:r w:rsidRPr="00EC31B2">
        <w:rPr>
          <w:rFonts w:ascii="Times New Roman" w:hAnsi="Times New Roman" w:cs="Times New Roman"/>
          <w:sz w:val="24"/>
          <w:szCs w:val="24"/>
        </w:rPr>
        <w:t xml:space="preserve"> the role of work in society, </w:t>
      </w:r>
      <w:r w:rsidR="00FC7991" w:rsidRPr="00EC31B2">
        <w:rPr>
          <w:rFonts w:ascii="Times New Roman" w:hAnsi="Times New Roman" w:cs="Times New Roman"/>
          <w:sz w:val="24"/>
          <w:szCs w:val="24"/>
        </w:rPr>
        <w:t>understanding</w:t>
      </w:r>
      <w:r w:rsidRPr="00EC31B2">
        <w:rPr>
          <w:rFonts w:ascii="Times New Roman" w:hAnsi="Times New Roman" w:cs="Times New Roman"/>
          <w:sz w:val="24"/>
          <w:szCs w:val="24"/>
        </w:rPr>
        <w:t xml:space="preserve"> it as a</w:t>
      </w:r>
      <w:r w:rsidR="00FC7991" w:rsidRPr="00EC31B2">
        <w:rPr>
          <w:rFonts w:ascii="Times New Roman" w:hAnsi="Times New Roman" w:cs="Times New Roman"/>
          <w:sz w:val="24"/>
          <w:szCs w:val="24"/>
        </w:rPr>
        <w:t xml:space="preserve"> key</w:t>
      </w:r>
      <w:r w:rsidRPr="00EC31B2">
        <w:rPr>
          <w:rFonts w:ascii="Times New Roman" w:hAnsi="Times New Roman" w:cs="Times New Roman"/>
          <w:sz w:val="24"/>
          <w:szCs w:val="24"/>
        </w:rPr>
        <w:t xml:space="preserve"> disciplinary </w:t>
      </w:r>
      <w:r w:rsidR="00FC7991" w:rsidRPr="00EC31B2">
        <w:rPr>
          <w:rFonts w:ascii="Times New Roman" w:hAnsi="Times New Roman" w:cs="Times New Roman"/>
          <w:sz w:val="24"/>
          <w:szCs w:val="24"/>
        </w:rPr>
        <w:t>function</w:t>
      </w:r>
      <w:r w:rsidRPr="00EC31B2">
        <w:rPr>
          <w:rFonts w:ascii="Times New Roman" w:hAnsi="Times New Roman" w:cs="Times New Roman"/>
          <w:sz w:val="24"/>
          <w:szCs w:val="24"/>
        </w:rPr>
        <w:t xml:space="preserve"> in contemporary capitalism. As French </w:t>
      </w:r>
      <w:r w:rsidR="008A6B01">
        <w:rPr>
          <w:rFonts w:ascii="Times New Roman" w:hAnsi="Times New Roman" w:cs="Times New Roman"/>
          <w:sz w:val="24"/>
          <w:szCs w:val="24"/>
        </w:rPr>
        <w:t>theorist</w:t>
      </w:r>
      <w:r w:rsidRPr="00EC31B2">
        <w:rPr>
          <w:rFonts w:ascii="Times New Roman" w:hAnsi="Times New Roman" w:cs="Times New Roman"/>
          <w:sz w:val="24"/>
          <w:szCs w:val="24"/>
        </w:rPr>
        <w:t xml:space="preserve"> Michel Foucault </w:t>
      </w:r>
      <w:r w:rsidR="008C24D6" w:rsidRPr="00EC31B2">
        <w:rPr>
          <w:rFonts w:ascii="Times New Roman" w:hAnsi="Times New Roman" w:cs="Times New Roman"/>
          <w:sz w:val="24"/>
          <w:szCs w:val="24"/>
        </w:rPr>
        <w:t xml:space="preserve">(1978, 1995) </w:t>
      </w:r>
      <w:r w:rsidRPr="00EC31B2">
        <w:rPr>
          <w:rFonts w:ascii="Times New Roman" w:hAnsi="Times New Roman" w:cs="Times New Roman"/>
          <w:sz w:val="24"/>
          <w:szCs w:val="24"/>
        </w:rPr>
        <w:t xml:space="preserve">acknowledges, modern social institutions – including </w:t>
      </w:r>
      <w:r w:rsidR="00A75655" w:rsidRPr="00EC31B2">
        <w:rPr>
          <w:rFonts w:ascii="Times New Roman" w:hAnsi="Times New Roman" w:cs="Times New Roman"/>
          <w:sz w:val="24"/>
          <w:szCs w:val="24"/>
        </w:rPr>
        <w:t>work practices</w:t>
      </w:r>
      <w:r w:rsidR="00DE63A7" w:rsidRPr="00EC31B2">
        <w:rPr>
          <w:rFonts w:ascii="Times New Roman" w:hAnsi="Times New Roman" w:cs="Times New Roman"/>
          <w:sz w:val="24"/>
          <w:szCs w:val="24"/>
        </w:rPr>
        <w:t xml:space="preserve"> and </w:t>
      </w:r>
      <w:r w:rsidRPr="00EC31B2">
        <w:rPr>
          <w:rFonts w:ascii="Times New Roman" w:hAnsi="Times New Roman" w:cs="Times New Roman"/>
          <w:sz w:val="24"/>
          <w:szCs w:val="24"/>
        </w:rPr>
        <w:t xml:space="preserve">the workplace – </w:t>
      </w:r>
      <w:r w:rsidR="00A75655" w:rsidRPr="00EC31B2">
        <w:rPr>
          <w:rFonts w:ascii="Times New Roman" w:hAnsi="Times New Roman" w:cs="Times New Roman"/>
          <w:sz w:val="24"/>
          <w:szCs w:val="24"/>
        </w:rPr>
        <w:t>are</w:t>
      </w:r>
      <w:r w:rsidRPr="00EC31B2">
        <w:rPr>
          <w:rFonts w:ascii="Times New Roman" w:hAnsi="Times New Roman" w:cs="Times New Roman"/>
          <w:sz w:val="24"/>
          <w:szCs w:val="24"/>
        </w:rPr>
        <w:t xml:space="preserve"> responsible for </w:t>
      </w:r>
      <w:r w:rsidR="00A75655" w:rsidRPr="00EC31B2">
        <w:rPr>
          <w:rFonts w:ascii="Times New Roman" w:hAnsi="Times New Roman" w:cs="Times New Roman"/>
          <w:sz w:val="24"/>
          <w:szCs w:val="24"/>
        </w:rPr>
        <w:t>embedding certain</w:t>
      </w:r>
      <w:r w:rsidRPr="00EC31B2">
        <w:rPr>
          <w:rFonts w:ascii="Times New Roman" w:hAnsi="Times New Roman" w:cs="Times New Roman"/>
          <w:sz w:val="24"/>
          <w:szCs w:val="24"/>
        </w:rPr>
        <w:t xml:space="preserve"> power relations and for creating different modes of control, aiming at producing docile</w:t>
      </w:r>
      <w:r w:rsidR="00CC455A" w:rsidRPr="00EC31B2">
        <w:rPr>
          <w:rFonts w:ascii="Times New Roman" w:hAnsi="Times New Roman" w:cs="Times New Roman"/>
          <w:sz w:val="24"/>
          <w:szCs w:val="24"/>
        </w:rPr>
        <w:t xml:space="preserve"> and</w:t>
      </w:r>
      <w:r w:rsidRPr="00EC31B2">
        <w:rPr>
          <w:rFonts w:ascii="Times New Roman" w:hAnsi="Times New Roman" w:cs="Times New Roman"/>
          <w:sz w:val="24"/>
          <w:szCs w:val="24"/>
        </w:rPr>
        <w:t xml:space="preserve"> disciplined individuals under a specific pattern of normality. T</w:t>
      </w:r>
      <w:r w:rsidR="00D62CCF" w:rsidRPr="00EC31B2">
        <w:rPr>
          <w:rFonts w:ascii="Times New Roman" w:hAnsi="Times New Roman" w:cs="Times New Roman"/>
          <w:sz w:val="24"/>
          <w:szCs w:val="24"/>
        </w:rPr>
        <w:t xml:space="preserve">hus, the idea of work must be </w:t>
      </w:r>
      <w:r w:rsidRPr="00EC31B2">
        <w:rPr>
          <w:rFonts w:ascii="Times New Roman" w:hAnsi="Times New Roman" w:cs="Times New Roman"/>
          <w:sz w:val="24"/>
          <w:szCs w:val="24"/>
        </w:rPr>
        <w:t xml:space="preserve">considered not </w:t>
      </w:r>
      <w:r w:rsidR="00A75655" w:rsidRPr="00EC31B2">
        <w:rPr>
          <w:rFonts w:ascii="Times New Roman" w:hAnsi="Times New Roman" w:cs="Times New Roman"/>
          <w:sz w:val="24"/>
          <w:szCs w:val="24"/>
        </w:rPr>
        <w:t xml:space="preserve">solely </w:t>
      </w:r>
      <w:r w:rsidRPr="00EC31B2">
        <w:rPr>
          <w:rFonts w:ascii="Times New Roman" w:hAnsi="Times New Roman" w:cs="Times New Roman"/>
          <w:sz w:val="24"/>
          <w:szCs w:val="24"/>
        </w:rPr>
        <w:t xml:space="preserve">as an activity of production and/or </w:t>
      </w:r>
      <w:r w:rsidR="00CD1E7B" w:rsidRPr="00EC31B2">
        <w:rPr>
          <w:rFonts w:ascii="Times New Roman" w:hAnsi="Times New Roman" w:cs="Times New Roman"/>
          <w:sz w:val="24"/>
          <w:szCs w:val="24"/>
        </w:rPr>
        <w:t xml:space="preserve">of simply </w:t>
      </w:r>
      <w:r w:rsidRPr="00EC31B2">
        <w:rPr>
          <w:rFonts w:ascii="Times New Roman" w:hAnsi="Times New Roman" w:cs="Times New Roman"/>
          <w:sz w:val="24"/>
          <w:szCs w:val="24"/>
        </w:rPr>
        <w:t xml:space="preserve">selling one’s </w:t>
      </w:r>
      <w:r w:rsidR="0036672C" w:rsidRPr="00EC31B2">
        <w:rPr>
          <w:rFonts w:ascii="Times New Roman" w:hAnsi="Times New Roman" w:cs="Times New Roman"/>
          <w:sz w:val="24"/>
          <w:szCs w:val="24"/>
        </w:rPr>
        <w:t>labour</w:t>
      </w:r>
      <w:r w:rsidR="004E2865" w:rsidRPr="00EC31B2">
        <w:rPr>
          <w:rFonts w:ascii="Times New Roman" w:hAnsi="Times New Roman" w:cs="Times New Roman"/>
          <w:sz w:val="24"/>
          <w:szCs w:val="24"/>
        </w:rPr>
        <w:t xml:space="preserve"> </w:t>
      </w:r>
      <w:r w:rsidR="00F615E0" w:rsidRPr="00EC31B2">
        <w:rPr>
          <w:rFonts w:ascii="Times New Roman" w:hAnsi="Times New Roman" w:cs="Times New Roman"/>
          <w:sz w:val="24"/>
          <w:szCs w:val="24"/>
        </w:rPr>
        <w:t>capacity</w:t>
      </w:r>
      <w:r w:rsidR="004E2865" w:rsidRPr="00EC31B2">
        <w:rPr>
          <w:rFonts w:ascii="Times New Roman" w:hAnsi="Times New Roman" w:cs="Times New Roman"/>
          <w:sz w:val="24"/>
          <w:szCs w:val="24"/>
        </w:rPr>
        <w:t xml:space="preserve"> in exchange for</w:t>
      </w:r>
      <w:r w:rsidRPr="00EC31B2">
        <w:rPr>
          <w:rFonts w:ascii="Times New Roman" w:hAnsi="Times New Roman" w:cs="Times New Roman"/>
          <w:sz w:val="24"/>
          <w:szCs w:val="24"/>
        </w:rPr>
        <w:t xml:space="preserve"> money, but </w:t>
      </w:r>
      <w:r w:rsidR="00A75655" w:rsidRPr="00EC31B2">
        <w:rPr>
          <w:rFonts w:ascii="Times New Roman" w:hAnsi="Times New Roman" w:cs="Times New Roman"/>
          <w:sz w:val="24"/>
          <w:szCs w:val="24"/>
        </w:rPr>
        <w:t>also</w:t>
      </w:r>
      <w:r w:rsidRPr="00EC31B2">
        <w:rPr>
          <w:rFonts w:ascii="Times New Roman" w:hAnsi="Times New Roman" w:cs="Times New Roman"/>
          <w:sz w:val="24"/>
          <w:szCs w:val="24"/>
        </w:rPr>
        <w:t xml:space="preserve"> as a disciplinary </w:t>
      </w:r>
      <w:r w:rsidR="00A75655" w:rsidRPr="00EC31B2">
        <w:rPr>
          <w:rFonts w:ascii="Times New Roman" w:hAnsi="Times New Roman" w:cs="Times New Roman"/>
          <w:sz w:val="24"/>
          <w:szCs w:val="24"/>
        </w:rPr>
        <w:t>activity that has</w:t>
      </w:r>
      <w:r w:rsidR="004235E7" w:rsidRPr="00EC31B2">
        <w:rPr>
          <w:rFonts w:ascii="Times New Roman" w:hAnsi="Times New Roman" w:cs="Times New Roman"/>
          <w:sz w:val="24"/>
          <w:szCs w:val="24"/>
        </w:rPr>
        <w:t xml:space="preserve"> </w:t>
      </w:r>
      <w:r w:rsidR="00784F31" w:rsidRPr="00EC31B2">
        <w:rPr>
          <w:rFonts w:ascii="Times New Roman" w:hAnsi="Times New Roman" w:cs="Times New Roman"/>
          <w:sz w:val="24"/>
          <w:szCs w:val="24"/>
        </w:rPr>
        <w:t>processes</w:t>
      </w:r>
      <w:r w:rsidR="0019714A" w:rsidRPr="00EC31B2">
        <w:rPr>
          <w:rFonts w:ascii="Times New Roman" w:hAnsi="Times New Roman" w:cs="Times New Roman"/>
          <w:sz w:val="24"/>
          <w:szCs w:val="24"/>
        </w:rPr>
        <w:t xml:space="preserve"> built into it</w:t>
      </w:r>
      <w:r w:rsidR="00784F31" w:rsidRPr="00EC31B2">
        <w:rPr>
          <w:rFonts w:ascii="Times New Roman" w:hAnsi="Times New Roman" w:cs="Times New Roman"/>
          <w:sz w:val="24"/>
          <w:szCs w:val="24"/>
        </w:rPr>
        <w:t xml:space="preserve"> that aim at the maintenance of indi</w:t>
      </w:r>
      <w:r w:rsidR="00A17619" w:rsidRPr="00EC31B2">
        <w:rPr>
          <w:rFonts w:ascii="Times New Roman" w:hAnsi="Times New Roman" w:cs="Times New Roman"/>
          <w:sz w:val="24"/>
          <w:szCs w:val="24"/>
        </w:rPr>
        <w:t>vidual behaviours and attitudes</w:t>
      </w:r>
      <w:r w:rsidRPr="00EC31B2">
        <w:rPr>
          <w:rFonts w:ascii="Times New Roman" w:hAnsi="Times New Roman" w:cs="Times New Roman"/>
          <w:sz w:val="24"/>
          <w:szCs w:val="24"/>
        </w:rPr>
        <w:t>.</w:t>
      </w:r>
      <w:r w:rsidR="0077477F" w:rsidRPr="00EC31B2">
        <w:rPr>
          <w:rFonts w:ascii="Times New Roman" w:hAnsi="Times New Roman" w:cs="Times New Roman"/>
          <w:sz w:val="24"/>
          <w:szCs w:val="24"/>
        </w:rPr>
        <w:t xml:space="preserve"> To this end, we </w:t>
      </w:r>
      <w:r w:rsidR="00B17512" w:rsidRPr="00EC31B2">
        <w:rPr>
          <w:rFonts w:ascii="Times New Roman" w:hAnsi="Times New Roman" w:cs="Times New Roman"/>
          <w:sz w:val="24"/>
          <w:szCs w:val="24"/>
        </w:rPr>
        <w:t>introduce some of the insights of Michel Foucault into the current debates regarding the crisis of work. These debates tend to utilize concepts drawn from Marx</w:t>
      </w:r>
      <w:r w:rsidR="008028B1" w:rsidRPr="00EC31B2">
        <w:rPr>
          <w:rFonts w:ascii="Times New Roman" w:hAnsi="Times New Roman" w:cs="Times New Roman"/>
          <w:sz w:val="24"/>
          <w:szCs w:val="24"/>
        </w:rPr>
        <w:t xml:space="preserve"> (</w:t>
      </w:r>
      <w:r w:rsidR="00D22EFF" w:rsidRPr="00EC31B2">
        <w:rPr>
          <w:rFonts w:ascii="Times New Roman" w:hAnsi="Times New Roman" w:cs="Times New Roman"/>
          <w:sz w:val="24"/>
          <w:szCs w:val="24"/>
        </w:rPr>
        <w:t xml:space="preserve">e.g. </w:t>
      </w:r>
      <w:r w:rsidR="00B17512" w:rsidRPr="00EC31B2">
        <w:rPr>
          <w:rFonts w:ascii="Times New Roman" w:hAnsi="Times New Roman" w:cs="Times New Roman"/>
          <w:sz w:val="24"/>
          <w:szCs w:val="24"/>
        </w:rPr>
        <w:t>‘surplus populations’: Srnic</w:t>
      </w:r>
      <w:r w:rsidR="00D642FE" w:rsidRPr="00EC31B2">
        <w:rPr>
          <w:rFonts w:ascii="Times New Roman" w:hAnsi="Times New Roman" w:cs="Times New Roman"/>
          <w:sz w:val="24"/>
          <w:szCs w:val="24"/>
        </w:rPr>
        <w:t>e</w:t>
      </w:r>
      <w:r w:rsidR="00B17512" w:rsidRPr="00EC31B2">
        <w:rPr>
          <w:rFonts w:ascii="Times New Roman" w:hAnsi="Times New Roman" w:cs="Times New Roman"/>
          <w:sz w:val="24"/>
          <w:szCs w:val="24"/>
        </w:rPr>
        <w:t>k and Williams (2015)), Arendt</w:t>
      </w:r>
      <w:r w:rsidR="00D22EFF" w:rsidRPr="00EC31B2">
        <w:rPr>
          <w:rFonts w:ascii="Times New Roman" w:hAnsi="Times New Roman" w:cs="Times New Roman"/>
          <w:sz w:val="24"/>
          <w:szCs w:val="24"/>
        </w:rPr>
        <w:t xml:space="preserve"> (e.g. the labour/work distinction: Standing (2011))</w:t>
      </w:r>
      <w:r w:rsidR="00B17512" w:rsidRPr="00EC31B2">
        <w:rPr>
          <w:rFonts w:ascii="Times New Roman" w:hAnsi="Times New Roman" w:cs="Times New Roman"/>
          <w:sz w:val="24"/>
          <w:szCs w:val="24"/>
        </w:rPr>
        <w:t xml:space="preserve">, </w:t>
      </w:r>
      <w:r w:rsidR="00483241" w:rsidRPr="00EC31B2">
        <w:rPr>
          <w:rFonts w:ascii="Times New Roman" w:hAnsi="Times New Roman" w:cs="Times New Roman"/>
          <w:sz w:val="24"/>
          <w:szCs w:val="24"/>
        </w:rPr>
        <w:t xml:space="preserve">Andre </w:t>
      </w:r>
      <w:r w:rsidR="00B17512" w:rsidRPr="00EC31B2">
        <w:rPr>
          <w:rFonts w:ascii="Times New Roman" w:hAnsi="Times New Roman" w:cs="Times New Roman"/>
          <w:sz w:val="24"/>
          <w:szCs w:val="24"/>
        </w:rPr>
        <w:t>Gorz</w:t>
      </w:r>
      <w:r w:rsidR="00D22EFF" w:rsidRPr="00EC31B2">
        <w:rPr>
          <w:rFonts w:ascii="Times New Roman" w:hAnsi="Times New Roman" w:cs="Times New Roman"/>
          <w:sz w:val="24"/>
          <w:szCs w:val="24"/>
        </w:rPr>
        <w:t xml:space="preserve"> (e.g. ‘autonomous time’: Frayne (2015))</w:t>
      </w:r>
      <w:r w:rsidR="00B17512" w:rsidRPr="00EC31B2">
        <w:rPr>
          <w:rFonts w:ascii="Times New Roman" w:hAnsi="Times New Roman" w:cs="Times New Roman"/>
          <w:sz w:val="24"/>
          <w:szCs w:val="24"/>
        </w:rPr>
        <w:t xml:space="preserve"> or critics of the work ethic such as Weber</w:t>
      </w:r>
      <w:r w:rsidR="003901E3" w:rsidRPr="00EC31B2">
        <w:rPr>
          <w:rFonts w:ascii="Times New Roman" w:hAnsi="Times New Roman" w:cs="Times New Roman"/>
          <w:sz w:val="24"/>
          <w:szCs w:val="24"/>
        </w:rPr>
        <w:t xml:space="preserve"> (Weeks: 2011).</w:t>
      </w:r>
      <w:r w:rsidR="0081648E" w:rsidRPr="00EC31B2">
        <w:rPr>
          <w:rFonts w:ascii="Times New Roman" w:hAnsi="Times New Roman" w:cs="Times New Roman"/>
          <w:sz w:val="24"/>
          <w:szCs w:val="24"/>
        </w:rPr>
        <w:t xml:space="preserve"> </w:t>
      </w:r>
      <w:r w:rsidR="00865EC8" w:rsidRPr="00EC31B2">
        <w:rPr>
          <w:rFonts w:ascii="Times New Roman" w:hAnsi="Times New Roman" w:cs="Times New Roman"/>
          <w:sz w:val="24"/>
          <w:szCs w:val="24"/>
        </w:rPr>
        <w:t>Integrating Foucaultian and Keynesian approaches to the problematic of work, in our view, develops the</w:t>
      </w:r>
      <w:r w:rsidR="00F37D5F" w:rsidRPr="00EC31B2">
        <w:rPr>
          <w:rFonts w:ascii="Times New Roman" w:hAnsi="Times New Roman" w:cs="Times New Roman"/>
          <w:sz w:val="24"/>
          <w:szCs w:val="24"/>
        </w:rPr>
        <w:t>se already existing innovations drawn from other sources.</w:t>
      </w:r>
    </w:p>
    <w:p w14:paraId="72F1E462" w14:textId="77777777" w:rsidR="00651CFF" w:rsidRPr="00EC31B2" w:rsidRDefault="00651CFF" w:rsidP="0008385F">
      <w:pPr>
        <w:spacing w:after="0" w:line="360" w:lineRule="auto"/>
        <w:contextualSpacing/>
        <w:jc w:val="both"/>
        <w:rPr>
          <w:rFonts w:ascii="Times New Roman" w:hAnsi="Times New Roman" w:cs="Times New Roman"/>
          <w:sz w:val="24"/>
          <w:szCs w:val="24"/>
        </w:rPr>
      </w:pPr>
    </w:p>
    <w:p w14:paraId="4B46E0E2" w14:textId="5EA6ABDC" w:rsidR="001202F2" w:rsidRPr="00EC31B2" w:rsidRDefault="00D47B88"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lastRenderedPageBreak/>
        <w:t xml:space="preserve">This article </w:t>
      </w:r>
      <w:r w:rsidR="00655295" w:rsidRPr="00EC31B2">
        <w:rPr>
          <w:rFonts w:ascii="Times New Roman" w:hAnsi="Times New Roman" w:cs="Times New Roman"/>
          <w:sz w:val="24"/>
          <w:szCs w:val="24"/>
        </w:rPr>
        <w:t>deploys a</w:t>
      </w:r>
      <w:r w:rsidR="00E5741E" w:rsidRPr="00EC31B2">
        <w:rPr>
          <w:rFonts w:ascii="Times New Roman" w:hAnsi="Times New Roman" w:cs="Times New Roman"/>
          <w:sz w:val="24"/>
          <w:szCs w:val="24"/>
        </w:rPr>
        <w:t xml:space="preserve"> </w:t>
      </w:r>
      <w:r w:rsidR="00A438BA">
        <w:rPr>
          <w:rFonts w:ascii="Times New Roman" w:hAnsi="Times New Roman" w:cs="Times New Roman"/>
          <w:sz w:val="24"/>
          <w:szCs w:val="24"/>
        </w:rPr>
        <w:t>consideration</w:t>
      </w:r>
      <w:r w:rsidR="00E5741E" w:rsidRPr="00EC31B2">
        <w:rPr>
          <w:rFonts w:ascii="Times New Roman" w:hAnsi="Times New Roman" w:cs="Times New Roman"/>
          <w:sz w:val="24"/>
          <w:szCs w:val="24"/>
        </w:rPr>
        <w:t xml:space="preserve"> o</w:t>
      </w:r>
      <w:r w:rsidR="00A75655" w:rsidRPr="00EC31B2">
        <w:rPr>
          <w:rFonts w:ascii="Times New Roman" w:hAnsi="Times New Roman" w:cs="Times New Roman"/>
          <w:sz w:val="24"/>
          <w:szCs w:val="24"/>
        </w:rPr>
        <w:t>f</w:t>
      </w:r>
      <w:r w:rsidR="00E5741E" w:rsidRPr="00EC31B2">
        <w:rPr>
          <w:rFonts w:ascii="Times New Roman" w:hAnsi="Times New Roman" w:cs="Times New Roman"/>
          <w:sz w:val="24"/>
          <w:szCs w:val="24"/>
        </w:rPr>
        <w:t xml:space="preserve"> the </w:t>
      </w:r>
      <w:r w:rsidR="00651CFF" w:rsidRPr="00EC31B2">
        <w:rPr>
          <w:rFonts w:ascii="Times New Roman" w:hAnsi="Times New Roman" w:cs="Times New Roman"/>
          <w:sz w:val="24"/>
          <w:szCs w:val="24"/>
        </w:rPr>
        <w:t>utopia of a world with less work</w:t>
      </w:r>
      <w:r w:rsidR="00E8324A" w:rsidRPr="00EC31B2">
        <w:rPr>
          <w:rFonts w:ascii="Times New Roman" w:hAnsi="Times New Roman" w:cs="Times New Roman"/>
          <w:sz w:val="24"/>
          <w:szCs w:val="24"/>
        </w:rPr>
        <w:t>, exploring the possibility</w:t>
      </w:r>
      <w:r w:rsidR="00E5741E" w:rsidRPr="00EC31B2">
        <w:rPr>
          <w:rFonts w:ascii="Times New Roman" w:hAnsi="Times New Roman" w:cs="Times New Roman"/>
          <w:sz w:val="24"/>
          <w:szCs w:val="24"/>
        </w:rPr>
        <w:t xml:space="preserve"> </w:t>
      </w:r>
      <w:r w:rsidR="00655295" w:rsidRPr="00EC31B2">
        <w:rPr>
          <w:rFonts w:ascii="Times New Roman" w:hAnsi="Times New Roman" w:cs="Times New Roman"/>
          <w:sz w:val="24"/>
          <w:szCs w:val="24"/>
        </w:rPr>
        <w:t xml:space="preserve">of </w:t>
      </w:r>
      <w:r w:rsidR="00E5741E" w:rsidRPr="00EC31B2">
        <w:rPr>
          <w:rFonts w:ascii="Times New Roman" w:hAnsi="Times New Roman" w:cs="Times New Roman"/>
          <w:sz w:val="24"/>
          <w:szCs w:val="24"/>
        </w:rPr>
        <w:t>reduc</w:t>
      </w:r>
      <w:r w:rsidR="00D821F6" w:rsidRPr="00EC31B2">
        <w:rPr>
          <w:rFonts w:ascii="Times New Roman" w:hAnsi="Times New Roman" w:cs="Times New Roman"/>
          <w:sz w:val="24"/>
          <w:szCs w:val="24"/>
        </w:rPr>
        <w:t>ing</w:t>
      </w:r>
      <w:r w:rsidR="00E5741E" w:rsidRPr="00EC31B2">
        <w:rPr>
          <w:rFonts w:ascii="Times New Roman" w:hAnsi="Times New Roman" w:cs="Times New Roman"/>
          <w:sz w:val="24"/>
          <w:szCs w:val="24"/>
        </w:rPr>
        <w:t xml:space="preserve"> working hours </w:t>
      </w:r>
      <w:r w:rsidR="001202F2" w:rsidRPr="00EC31B2">
        <w:rPr>
          <w:rFonts w:ascii="Times New Roman" w:hAnsi="Times New Roman" w:cs="Times New Roman"/>
          <w:sz w:val="24"/>
          <w:szCs w:val="24"/>
        </w:rPr>
        <w:t>without affecting</w:t>
      </w:r>
      <w:r w:rsidR="00E5741E" w:rsidRPr="00EC31B2">
        <w:rPr>
          <w:rFonts w:ascii="Times New Roman" w:hAnsi="Times New Roman" w:cs="Times New Roman"/>
          <w:sz w:val="24"/>
          <w:szCs w:val="24"/>
        </w:rPr>
        <w:t xml:space="preserve"> wage levels.</w:t>
      </w:r>
      <w:r w:rsidR="00655295" w:rsidRPr="00EC31B2">
        <w:rPr>
          <w:rFonts w:ascii="Times New Roman" w:hAnsi="Times New Roman" w:cs="Times New Roman"/>
          <w:sz w:val="24"/>
          <w:szCs w:val="24"/>
        </w:rPr>
        <w:t xml:space="preserve"> </w:t>
      </w:r>
      <w:r w:rsidR="00380242" w:rsidRPr="00EC31B2">
        <w:rPr>
          <w:rFonts w:ascii="Times New Roman" w:hAnsi="Times New Roman" w:cs="Times New Roman"/>
          <w:sz w:val="24"/>
          <w:szCs w:val="24"/>
        </w:rPr>
        <w:t xml:space="preserve">We argue that the debate on the benefits of reduced working hours are not new. On the contrary, as </w:t>
      </w:r>
      <w:r w:rsidR="0075672D" w:rsidRPr="00EC31B2">
        <w:rPr>
          <w:rFonts w:ascii="Times New Roman" w:hAnsi="Times New Roman" w:cs="Times New Roman"/>
          <w:sz w:val="24"/>
          <w:szCs w:val="24"/>
        </w:rPr>
        <w:t>advocated</w:t>
      </w:r>
      <w:r w:rsidR="00380242" w:rsidRPr="00EC31B2">
        <w:rPr>
          <w:rFonts w:ascii="Times New Roman" w:hAnsi="Times New Roman" w:cs="Times New Roman"/>
          <w:sz w:val="24"/>
          <w:szCs w:val="24"/>
        </w:rPr>
        <w:t xml:space="preserve"> by British economist John Maynard Keynes, a 15-hour working week is economically feasible and provides greater intangible benefits to society</w:t>
      </w:r>
      <w:r w:rsidR="0075672D" w:rsidRPr="00EC31B2">
        <w:rPr>
          <w:rFonts w:ascii="Times New Roman" w:hAnsi="Times New Roman" w:cs="Times New Roman"/>
          <w:sz w:val="24"/>
          <w:szCs w:val="24"/>
        </w:rPr>
        <w:t>, such as increasing the hours dedicated t</w:t>
      </w:r>
      <w:r w:rsidR="000221F1" w:rsidRPr="00EC31B2">
        <w:rPr>
          <w:rFonts w:ascii="Times New Roman" w:hAnsi="Times New Roman" w:cs="Times New Roman"/>
          <w:sz w:val="24"/>
          <w:szCs w:val="24"/>
        </w:rPr>
        <w:t>o knowledge, science, leisure and creativity</w:t>
      </w:r>
      <w:r w:rsidR="0075672D" w:rsidRPr="00EC31B2">
        <w:rPr>
          <w:rFonts w:ascii="Times New Roman" w:hAnsi="Times New Roman" w:cs="Times New Roman"/>
          <w:sz w:val="24"/>
          <w:szCs w:val="24"/>
        </w:rPr>
        <w:t xml:space="preserve">. </w:t>
      </w:r>
      <w:r w:rsidR="00B57E55" w:rsidRPr="00EC31B2">
        <w:rPr>
          <w:rFonts w:ascii="Times New Roman" w:hAnsi="Times New Roman" w:cs="Times New Roman"/>
          <w:sz w:val="24"/>
          <w:szCs w:val="24"/>
        </w:rPr>
        <w:t>W</w:t>
      </w:r>
      <w:r w:rsidR="0075672D" w:rsidRPr="00EC31B2">
        <w:rPr>
          <w:rFonts w:ascii="Times New Roman" w:hAnsi="Times New Roman" w:cs="Times New Roman"/>
          <w:sz w:val="24"/>
          <w:szCs w:val="24"/>
        </w:rPr>
        <w:t xml:space="preserve">e </w:t>
      </w:r>
      <w:r w:rsidR="00655295" w:rsidRPr="00EC31B2">
        <w:rPr>
          <w:rFonts w:ascii="Times New Roman" w:hAnsi="Times New Roman" w:cs="Times New Roman"/>
          <w:sz w:val="24"/>
          <w:szCs w:val="24"/>
        </w:rPr>
        <w:t>propose a return to John Maynard Keynes’s writings on</w:t>
      </w:r>
      <w:r w:rsidR="00A75655" w:rsidRPr="00EC31B2">
        <w:rPr>
          <w:rFonts w:ascii="Times New Roman" w:hAnsi="Times New Roman" w:cs="Times New Roman"/>
          <w:sz w:val="24"/>
          <w:szCs w:val="24"/>
        </w:rPr>
        <w:t xml:space="preserve"> economic activity, associated with</w:t>
      </w:r>
      <w:r w:rsidR="00655295" w:rsidRPr="00EC31B2">
        <w:rPr>
          <w:rFonts w:ascii="Times New Roman" w:hAnsi="Times New Roman" w:cs="Times New Roman"/>
          <w:sz w:val="24"/>
          <w:szCs w:val="24"/>
        </w:rPr>
        <w:t xml:space="preserve"> a reflection o</w:t>
      </w:r>
      <w:r w:rsidR="0075672D" w:rsidRPr="00EC31B2">
        <w:rPr>
          <w:rFonts w:ascii="Times New Roman" w:hAnsi="Times New Roman" w:cs="Times New Roman"/>
          <w:sz w:val="24"/>
          <w:szCs w:val="24"/>
        </w:rPr>
        <w:t xml:space="preserve">n the role of work in contemporary capitalism and a discussion of how much is enough (see </w:t>
      </w:r>
      <w:r w:rsidR="0075672D" w:rsidRPr="00EC31B2">
        <w:rPr>
          <w:rFonts w:ascii="Times New Roman" w:hAnsi="Times New Roman" w:cs="Times New Roman"/>
          <w:i/>
          <w:sz w:val="24"/>
          <w:szCs w:val="24"/>
        </w:rPr>
        <w:t>inter alia</w:t>
      </w:r>
      <w:r w:rsidR="00C419D8" w:rsidRPr="00EC31B2">
        <w:rPr>
          <w:rFonts w:ascii="Times New Roman" w:hAnsi="Times New Roman" w:cs="Times New Roman"/>
          <w:sz w:val="24"/>
          <w:szCs w:val="24"/>
        </w:rPr>
        <w:t xml:space="preserve"> Skidelsky &amp; Skidelsky, 2013</w:t>
      </w:r>
      <w:r w:rsidR="0075672D" w:rsidRPr="00EC31B2">
        <w:rPr>
          <w:rFonts w:ascii="Times New Roman" w:hAnsi="Times New Roman" w:cs="Times New Roman"/>
          <w:sz w:val="24"/>
          <w:szCs w:val="24"/>
        </w:rPr>
        <w:t>) t</w:t>
      </w:r>
      <w:r w:rsidR="004C4D50" w:rsidRPr="00EC31B2">
        <w:rPr>
          <w:rFonts w:ascii="Times New Roman" w:hAnsi="Times New Roman" w:cs="Times New Roman"/>
          <w:sz w:val="24"/>
          <w:szCs w:val="24"/>
        </w:rPr>
        <w:t>o achieve the necessary means for</w:t>
      </w:r>
      <w:r w:rsidR="0075672D" w:rsidRPr="00EC31B2">
        <w:rPr>
          <w:rFonts w:ascii="Times New Roman" w:hAnsi="Times New Roman" w:cs="Times New Roman"/>
          <w:sz w:val="24"/>
          <w:szCs w:val="24"/>
        </w:rPr>
        <w:t xml:space="preserve"> a comfortable life.</w:t>
      </w:r>
    </w:p>
    <w:p w14:paraId="792E292C" w14:textId="77777777" w:rsidR="00E331F6" w:rsidRPr="00EC31B2" w:rsidRDefault="00E331F6" w:rsidP="0008385F">
      <w:pPr>
        <w:spacing w:after="0" w:line="360" w:lineRule="auto"/>
        <w:contextualSpacing/>
        <w:jc w:val="both"/>
        <w:rPr>
          <w:rFonts w:ascii="Times New Roman" w:hAnsi="Times New Roman" w:cs="Times New Roman"/>
          <w:sz w:val="24"/>
          <w:szCs w:val="24"/>
        </w:rPr>
      </w:pPr>
    </w:p>
    <w:p w14:paraId="7AEE6C79" w14:textId="42E6BEEA" w:rsidR="00901B47" w:rsidRPr="00EC31B2" w:rsidRDefault="00380242"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The paper proceeds as follows. The next section </w:t>
      </w:r>
      <w:r w:rsidR="0005757A" w:rsidRPr="00EC31B2">
        <w:rPr>
          <w:rFonts w:ascii="Times New Roman" w:hAnsi="Times New Roman" w:cs="Times New Roman"/>
          <w:sz w:val="24"/>
          <w:szCs w:val="24"/>
        </w:rPr>
        <w:t>situates work within contemporary capitalism, presenting a review of core ideas and concepts about the economic and social purposes of labour. Section 2 explores</w:t>
      </w:r>
      <w:r w:rsidR="00CC455A" w:rsidRPr="00EC31B2">
        <w:rPr>
          <w:rFonts w:ascii="Times New Roman" w:hAnsi="Times New Roman" w:cs="Times New Roman"/>
          <w:sz w:val="24"/>
          <w:szCs w:val="24"/>
        </w:rPr>
        <w:t xml:space="preserve"> John Maynard Keynes’s ideas on capitalism and the possibility of achieving a satisfactory mater</w:t>
      </w:r>
      <w:r w:rsidR="00A14E36" w:rsidRPr="00EC31B2">
        <w:rPr>
          <w:rFonts w:ascii="Times New Roman" w:hAnsi="Times New Roman" w:cs="Times New Roman"/>
          <w:sz w:val="24"/>
          <w:szCs w:val="24"/>
        </w:rPr>
        <w:t>ial life with a reduced work week</w:t>
      </w:r>
      <w:r w:rsidR="00CC455A" w:rsidRPr="00EC31B2">
        <w:rPr>
          <w:rFonts w:ascii="Times New Roman" w:hAnsi="Times New Roman" w:cs="Times New Roman"/>
          <w:sz w:val="24"/>
          <w:szCs w:val="24"/>
        </w:rPr>
        <w:t xml:space="preserve">, addressing the main reasons and benefits of such </w:t>
      </w:r>
      <w:r w:rsidR="004E2865" w:rsidRPr="00EC31B2">
        <w:rPr>
          <w:rFonts w:ascii="Times New Roman" w:hAnsi="Times New Roman" w:cs="Times New Roman"/>
          <w:sz w:val="24"/>
          <w:szCs w:val="24"/>
        </w:rPr>
        <w:t xml:space="preserve">a </w:t>
      </w:r>
      <w:r w:rsidR="00CC455A" w:rsidRPr="00EC31B2">
        <w:rPr>
          <w:rFonts w:ascii="Times New Roman" w:hAnsi="Times New Roman" w:cs="Times New Roman"/>
          <w:sz w:val="24"/>
          <w:szCs w:val="24"/>
        </w:rPr>
        <w:t xml:space="preserve">reduction. Section 3 critically analyses </w:t>
      </w:r>
      <w:r w:rsidR="00906322" w:rsidRPr="00EC31B2">
        <w:rPr>
          <w:rFonts w:ascii="Times New Roman" w:hAnsi="Times New Roman" w:cs="Times New Roman"/>
          <w:sz w:val="24"/>
          <w:szCs w:val="24"/>
        </w:rPr>
        <w:t xml:space="preserve">the possibility of achieving </w:t>
      </w:r>
      <w:r w:rsidR="00264CA0" w:rsidRPr="00EC31B2">
        <w:rPr>
          <w:rFonts w:ascii="Times New Roman" w:hAnsi="Times New Roman" w:cs="Times New Roman"/>
          <w:sz w:val="24"/>
          <w:szCs w:val="24"/>
        </w:rPr>
        <w:t>this utopia</w:t>
      </w:r>
      <w:r w:rsidR="00CC455A" w:rsidRPr="00EC31B2">
        <w:rPr>
          <w:rFonts w:ascii="Times New Roman" w:hAnsi="Times New Roman" w:cs="Times New Roman"/>
          <w:sz w:val="24"/>
          <w:szCs w:val="24"/>
        </w:rPr>
        <w:t xml:space="preserve"> in the light of the arguments discussed in the previous sections. We argue that a significant, global reducti</w:t>
      </w:r>
      <w:r w:rsidR="00FB7266" w:rsidRPr="00EC31B2">
        <w:rPr>
          <w:rFonts w:ascii="Times New Roman" w:hAnsi="Times New Roman" w:cs="Times New Roman"/>
          <w:sz w:val="24"/>
          <w:szCs w:val="24"/>
        </w:rPr>
        <w:t xml:space="preserve">on in working hours has </w:t>
      </w:r>
      <w:r w:rsidR="008C1097" w:rsidRPr="00EC31B2">
        <w:rPr>
          <w:rFonts w:ascii="Times New Roman" w:hAnsi="Times New Roman" w:cs="Times New Roman"/>
          <w:sz w:val="24"/>
          <w:szCs w:val="24"/>
        </w:rPr>
        <w:t>not yet</w:t>
      </w:r>
      <w:r w:rsidR="00FB7266" w:rsidRPr="00EC31B2">
        <w:rPr>
          <w:rFonts w:ascii="Times New Roman" w:hAnsi="Times New Roman" w:cs="Times New Roman"/>
          <w:sz w:val="24"/>
          <w:szCs w:val="24"/>
        </w:rPr>
        <w:t xml:space="preserve"> been</w:t>
      </w:r>
      <w:r w:rsidR="00051AB6" w:rsidRPr="00EC31B2">
        <w:rPr>
          <w:rFonts w:ascii="Times New Roman" w:hAnsi="Times New Roman" w:cs="Times New Roman"/>
          <w:sz w:val="24"/>
          <w:szCs w:val="24"/>
        </w:rPr>
        <w:t xml:space="preserve"> put</w:t>
      </w:r>
      <w:r w:rsidR="00CC455A" w:rsidRPr="00EC31B2">
        <w:rPr>
          <w:rFonts w:ascii="Times New Roman" w:hAnsi="Times New Roman" w:cs="Times New Roman"/>
          <w:sz w:val="24"/>
          <w:szCs w:val="24"/>
        </w:rPr>
        <w:t xml:space="preserve"> in place</w:t>
      </w:r>
      <w:r w:rsidR="00B6294A" w:rsidRPr="00EC31B2">
        <w:rPr>
          <w:rFonts w:ascii="Times New Roman" w:hAnsi="Times New Roman" w:cs="Times New Roman"/>
          <w:sz w:val="24"/>
          <w:szCs w:val="24"/>
        </w:rPr>
        <w:t xml:space="preserve"> at least partly</w:t>
      </w:r>
      <w:r w:rsidR="00CC455A" w:rsidRPr="00EC31B2">
        <w:rPr>
          <w:rFonts w:ascii="Times New Roman" w:hAnsi="Times New Roman" w:cs="Times New Roman"/>
          <w:sz w:val="24"/>
          <w:szCs w:val="24"/>
        </w:rPr>
        <w:t xml:space="preserve"> due </w:t>
      </w:r>
      <w:r w:rsidR="00784CA2" w:rsidRPr="00EC31B2">
        <w:rPr>
          <w:rFonts w:ascii="Times New Roman" w:hAnsi="Times New Roman" w:cs="Times New Roman"/>
          <w:sz w:val="24"/>
          <w:szCs w:val="24"/>
        </w:rPr>
        <w:t>to</w:t>
      </w:r>
      <w:r w:rsidR="00B6294A" w:rsidRPr="00EC31B2">
        <w:rPr>
          <w:rFonts w:ascii="Times New Roman" w:hAnsi="Times New Roman" w:cs="Times New Roman"/>
          <w:sz w:val="24"/>
          <w:szCs w:val="24"/>
        </w:rPr>
        <w:t xml:space="preserve"> cultural and technological</w:t>
      </w:r>
      <w:r w:rsidR="00CC455A" w:rsidRPr="00EC31B2">
        <w:rPr>
          <w:rFonts w:ascii="Times New Roman" w:hAnsi="Times New Roman" w:cs="Times New Roman"/>
          <w:sz w:val="24"/>
          <w:szCs w:val="24"/>
        </w:rPr>
        <w:t xml:space="preserve"> forces</w:t>
      </w:r>
      <w:r w:rsidR="00784CA2" w:rsidRPr="00EC31B2">
        <w:rPr>
          <w:rFonts w:ascii="Times New Roman" w:hAnsi="Times New Roman" w:cs="Times New Roman"/>
          <w:sz w:val="24"/>
          <w:szCs w:val="24"/>
        </w:rPr>
        <w:t xml:space="preserve"> </w:t>
      </w:r>
      <w:r w:rsidR="00B6294A" w:rsidRPr="00EC31B2">
        <w:rPr>
          <w:rFonts w:ascii="Times New Roman" w:hAnsi="Times New Roman" w:cs="Times New Roman"/>
          <w:sz w:val="24"/>
          <w:szCs w:val="24"/>
        </w:rPr>
        <w:t>too often overlooked in economic analyses</w:t>
      </w:r>
      <w:r w:rsidR="00612B5B" w:rsidRPr="00EC31B2">
        <w:rPr>
          <w:rFonts w:ascii="Times New Roman" w:hAnsi="Times New Roman" w:cs="Times New Roman"/>
          <w:sz w:val="24"/>
          <w:szCs w:val="24"/>
        </w:rPr>
        <w:t>. W</w:t>
      </w:r>
      <w:r w:rsidR="00CC455A" w:rsidRPr="00EC31B2">
        <w:rPr>
          <w:rFonts w:ascii="Times New Roman" w:hAnsi="Times New Roman" w:cs="Times New Roman"/>
          <w:sz w:val="24"/>
          <w:szCs w:val="24"/>
        </w:rPr>
        <w:t>ork</w:t>
      </w:r>
      <w:r w:rsidR="00612B5B" w:rsidRPr="00EC31B2">
        <w:rPr>
          <w:rFonts w:ascii="Times New Roman" w:hAnsi="Times New Roman" w:cs="Times New Roman"/>
          <w:sz w:val="24"/>
          <w:szCs w:val="24"/>
        </w:rPr>
        <w:t xml:space="preserve"> is</w:t>
      </w:r>
      <w:r w:rsidR="00EF31F6" w:rsidRPr="00EC31B2">
        <w:rPr>
          <w:rFonts w:ascii="Times New Roman" w:hAnsi="Times New Roman" w:cs="Times New Roman"/>
          <w:sz w:val="24"/>
          <w:szCs w:val="24"/>
        </w:rPr>
        <w:t xml:space="preserve"> here</w:t>
      </w:r>
      <w:r w:rsidR="00612B5B" w:rsidRPr="00EC31B2">
        <w:rPr>
          <w:rFonts w:ascii="Times New Roman" w:hAnsi="Times New Roman" w:cs="Times New Roman"/>
          <w:sz w:val="24"/>
          <w:szCs w:val="24"/>
        </w:rPr>
        <w:t xml:space="preserve"> considered</w:t>
      </w:r>
      <w:r w:rsidR="00CC455A" w:rsidRPr="00EC31B2">
        <w:rPr>
          <w:rFonts w:ascii="Times New Roman" w:hAnsi="Times New Roman" w:cs="Times New Roman"/>
          <w:sz w:val="24"/>
          <w:szCs w:val="24"/>
        </w:rPr>
        <w:t xml:space="preserve"> as a disciplining social institution</w:t>
      </w:r>
      <w:r w:rsidR="0031784F" w:rsidRPr="00EC31B2">
        <w:rPr>
          <w:rFonts w:ascii="Times New Roman" w:hAnsi="Times New Roman" w:cs="Times New Roman"/>
          <w:sz w:val="24"/>
          <w:szCs w:val="24"/>
        </w:rPr>
        <w:t xml:space="preserve"> that colonises the population</w:t>
      </w:r>
      <w:r w:rsidR="00FC6DC2" w:rsidRPr="00EC31B2">
        <w:rPr>
          <w:rFonts w:ascii="Times New Roman" w:hAnsi="Times New Roman" w:cs="Times New Roman"/>
          <w:sz w:val="24"/>
          <w:szCs w:val="24"/>
        </w:rPr>
        <w:t>’</w:t>
      </w:r>
      <w:r w:rsidR="0031784F" w:rsidRPr="00EC31B2">
        <w:rPr>
          <w:rFonts w:ascii="Times New Roman" w:hAnsi="Times New Roman" w:cs="Times New Roman"/>
          <w:sz w:val="24"/>
          <w:szCs w:val="24"/>
        </w:rPr>
        <w:t>s time and energy</w:t>
      </w:r>
      <w:r w:rsidR="00612B5B" w:rsidRPr="00EC31B2">
        <w:rPr>
          <w:rFonts w:ascii="Times New Roman" w:hAnsi="Times New Roman" w:cs="Times New Roman"/>
          <w:sz w:val="24"/>
          <w:szCs w:val="24"/>
        </w:rPr>
        <w:t>, primarily for the needs of increased capital accumulation but also as an expedient mode of social control that has its own history</w:t>
      </w:r>
      <w:r w:rsidR="00D45CF4" w:rsidRPr="00EC31B2">
        <w:rPr>
          <w:rFonts w:ascii="Times New Roman" w:hAnsi="Times New Roman" w:cs="Times New Roman"/>
          <w:sz w:val="24"/>
          <w:szCs w:val="24"/>
        </w:rPr>
        <w:t xml:space="preserve"> and specific mechanisms</w:t>
      </w:r>
      <w:r w:rsidR="00FC6DC2" w:rsidRPr="00EC31B2">
        <w:rPr>
          <w:rFonts w:ascii="Times New Roman" w:hAnsi="Times New Roman" w:cs="Times New Roman"/>
          <w:sz w:val="24"/>
          <w:szCs w:val="24"/>
        </w:rPr>
        <w:t>. We present</w:t>
      </w:r>
      <w:r w:rsidR="00906322" w:rsidRPr="00EC31B2">
        <w:rPr>
          <w:rFonts w:ascii="Times New Roman" w:hAnsi="Times New Roman" w:cs="Times New Roman"/>
          <w:sz w:val="24"/>
          <w:szCs w:val="24"/>
        </w:rPr>
        <w:t xml:space="preserve"> some examples of how discipline can materialise both in the discourse and practice of work</w:t>
      </w:r>
      <w:r w:rsidR="00FC6DC2" w:rsidRPr="00EC31B2">
        <w:rPr>
          <w:rFonts w:ascii="Times New Roman" w:hAnsi="Times New Roman" w:cs="Times New Roman"/>
          <w:sz w:val="24"/>
          <w:szCs w:val="24"/>
        </w:rPr>
        <w:t>, drawing from a range of research literature</w:t>
      </w:r>
      <w:r w:rsidR="00906322" w:rsidRPr="00EC31B2">
        <w:rPr>
          <w:rFonts w:ascii="Times New Roman" w:hAnsi="Times New Roman" w:cs="Times New Roman"/>
          <w:sz w:val="24"/>
          <w:szCs w:val="24"/>
        </w:rPr>
        <w:t>. The last section</w:t>
      </w:r>
      <w:r w:rsidRPr="00EC31B2">
        <w:rPr>
          <w:rFonts w:ascii="Times New Roman" w:hAnsi="Times New Roman" w:cs="Times New Roman"/>
          <w:sz w:val="24"/>
          <w:szCs w:val="24"/>
        </w:rPr>
        <w:t xml:space="preserve"> presents </w:t>
      </w:r>
      <w:r w:rsidR="00781C99" w:rsidRPr="00EC31B2">
        <w:rPr>
          <w:rFonts w:ascii="Times New Roman" w:hAnsi="Times New Roman" w:cs="Times New Roman"/>
          <w:sz w:val="24"/>
          <w:szCs w:val="24"/>
        </w:rPr>
        <w:t>our</w:t>
      </w:r>
      <w:r w:rsidR="00906322" w:rsidRPr="00EC31B2">
        <w:rPr>
          <w:rFonts w:ascii="Times New Roman" w:hAnsi="Times New Roman" w:cs="Times New Roman"/>
          <w:sz w:val="24"/>
          <w:szCs w:val="24"/>
        </w:rPr>
        <w:t xml:space="preserve"> concluding remarks on the subject</w:t>
      </w:r>
      <w:r w:rsidR="001D7064" w:rsidRPr="00EC31B2">
        <w:rPr>
          <w:rFonts w:ascii="Times New Roman" w:hAnsi="Times New Roman" w:cs="Times New Roman"/>
          <w:sz w:val="24"/>
          <w:szCs w:val="24"/>
        </w:rPr>
        <w:t xml:space="preserve"> and its relevance today</w:t>
      </w:r>
      <w:r w:rsidR="00781C99" w:rsidRPr="00EC31B2">
        <w:rPr>
          <w:rFonts w:ascii="Times New Roman" w:hAnsi="Times New Roman" w:cs="Times New Roman"/>
          <w:sz w:val="24"/>
          <w:szCs w:val="24"/>
        </w:rPr>
        <w:t xml:space="preserve"> – when work as an institution is at stake once again</w:t>
      </w:r>
      <w:r w:rsidR="00906322" w:rsidRPr="00EC31B2">
        <w:rPr>
          <w:rFonts w:ascii="Times New Roman" w:hAnsi="Times New Roman" w:cs="Times New Roman"/>
          <w:sz w:val="24"/>
          <w:szCs w:val="24"/>
        </w:rPr>
        <w:t>.</w:t>
      </w:r>
    </w:p>
    <w:p w14:paraId="27C468F3" w14:textId="77777777" w:rsidR="00C834B4" w:rsidRPr="00EC31B2" w:rsidRDefault="00C834B4" w:rsidP="0008385F">
      <w:pPr>
        <w:spacing w:after="0" w:line="360" w:lineRule="auto"/>
        <w:contextualSpacing/>
        <w:jc w:val="both"/>
        <w:rPr>
          <w:rFonts w:ascii="Times New Roman" w:hAnsi="Times New Roman" w:cs="Times New Roman"/>
          <w:sz w:val="24"/>
          <w:szCs w:val="24"/>
        </w:rPr>
      </w:pPr>
    </w:p>
    <w:p w14:paraId="34FB0A05" w14:textId="77777777" w:rsidR="00A97417" w:rsidRPr="00EC31B2" w:rsidRDefault="00A97417" w:rsidP="0008385F">
      <w:pPr>
        <w:pStyle w:val="ListParagraph"/>
        <w:numPr>
          <w:ilvl w:val="0"/>
          <w:numId w:val="3"/>
        </w:numPr>
        <w:spacing w:after="0" w:line="360" w:lineRule="auto"/>
        <w:jc w:val="both"/>
        <w:rPr>
          <w:rFonts w:ascii="Times New Roman" w:hAnsi="Times New Roman" w:cs="Times New Roman"/>
          <w:sz w:val="24"/>
          <w:szCs w:val="24"/>
        </w:rPr>
      </w:pPr>
      <w:r w:rsidRPr="00EC31B2">
        <w:rPr>
          <w:rFonts w:ascii="Times New Roman" w:hAnsi="Times New Roman" w:cs="Times New Roman"/>
          <w:b/>
          <w:sz w:val="24"/>
          <w:szCs w:val="24"/>
        </w:rPr>
        <w:t>Situating work within contemporary capitalism</w:t>
      </w:r>
      <w:r w:rsidR="00714C2C" w:rsidRPr="00EC31B2">
        <w:rPr>
          <w:rFonts w:ascii="Times New Roman" w:hAnsi="Times New Roman" w:cs="Times New Roman"/>
          <w:b/>
          <w:sz w:val="24"/>
          <w:szCs w:val="24"/>
        </w:rPr>
        <w:t xml:space="preserve"> </w:t>
      </w:r>
    </w:p>
    <w:p w14:paraId="1DBC3032" w14:textId="77777777" w:rsidR="00A97417" w:rsidRPr="00EC31B2" w:rsidRDefault="00A97417" w:rsidP="0008385F">
      <w:pPr>
        <w:spacing w:after="0" w:line="360" w:lineRule="auto"/>
        <w:contextualSpacing/>
        <w:jc w:val="both"/>
        <w:rPr>
          <w:rFonts w:ascii="Times New Roman" w:hAnsi="Times New Roman" w:cs="Times New Roman"/>
          <w:sz w:val="24"/>
          <w:szCs w:val="24"/>
        </w:rPr>
      </w:pPr>
    </w:p>
    <w:p w14:paraId="5791A17D" w14:textId="75CCDE37" w:rsidR="007B6F8D" w:rsidRPr="00EC31B2" w:rsidRDefault="00C3143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This section has two objectives: first, it provides a summary of different approaches to work in economics, </w:t>
      </w:r>
      <w:r w:rsidR="007B6F8D" w:rsidRPr="00EC31B2">
        <w:rPr>
          <w:rFonts w:ascii="Times New Roman" w:hAnsi="Times New Roman" w:cs="Times New Roman"/>
          <w:sz w:val="24"/>
          <w:szCs w:val="24"/>
        </w:rPr>
        <w:t xml:space="preserve">each one with different assumptions, modes of analysis and conclusions on the role of work: classical, neoclassical, neoliberal and social. </w:t>
      </w:r>
      <w:r w:rsidRPr="00EC31B2">
        <w:rPr>
          <w:rFonts w:ascii="Times New Roman" w:hAnsi="Times New Roman" w:cs="Times New Roman"/>
          <w:sz w:val="24"/>
          <w:szCs w:val="24"/>
        </w:rPr>
        <w:t xml:space="preserve">Secondly, it </w:t>
      </w:r>
      <w:r w:rsidR="00640774" w:rsidRPr="00EC31B2">
        <w:rPr>
          <w:rFonts w:ascii="Times New Roman" w:hAnsi="Times New Roman" w:cs="Times New Roman"/>
          <w:sz w:val="24"/>
          <w:szCs w:val="24"/>
        </w:rPr>
        <w:t>introduces</w:t>
      </w:r>
      <w:r w:rsidRPr="00EC31B2">
        <w:rPr>
          <w:rFonts w:ascii="Times New Roman" w:hAnsi="Times New Roman" w:cs="Times New Roman"/>
          <w:sz w:val="24"/>
          <w:szCs w:val="24"/>
        </w:rPr>
        <w:t xml:space="preserve"> the issue of work as a social a</w:t>
      </w:r>
      <w:r w:rsidR="00640774" w:rsidRPr="00EC31B2">
        <w:rPr>
          <w:rFonts w:ascii="Times New Roman" w:hAnsi="Times New Roman" w:cs="Times New Roman"/>
          <w:sz w:val="24"/>
          <w:szCs w:val="24"/>
        </w:rPr>
        <w:t>nd individual formative process – to be further developed below via the concept of the ‘disciplinary complex’</w:t>
      </w:r>
      <w:r w:rsidR="004A1F50" w:rsidRPr="00EC31B2">
        <w:rPr>
          <w:rFonts w:ascii="Times New Roman" w:hAnsi="Times New Roman" w:cs="Times New Roman"/>
          <w:sz w:val="24"/>
          <w:szCs w:val="24"/>
        </w:rPr>
        <w:t>.</w:t>
      </w:r>
    </w:p>
    <w:p w14:paraId="08ED2283" w14:textId="77777777" w:rsidR="007B6F8D" w:rsidRPr="00EC31B2" w:rsidRDefault="007B6F8D" w:rsidP="0008385F">
      <w:pPr>
        <w:spacing w:after="0" w:line="360" w:lineRule="auto"/>
        <w:contextualSpacing/>
        <w:jc w:val="both"/>
        <w:rPr>
          <w:rFonts w:ascii="Times New Roman" w:hAnsi="Times New Roman" w:cs="Times New Roman"/>
          <w:sz w:val="24"/>
          <w:szCs w:val="24"/>
        </w:rPr>
      </w:pPr>
    </w:p>
    <w:p w14:paraId="0C51B6DD" w14:textId="77777777" w:rsidR="007B6F8D" w:rsidRPr="00EC31B2" w:rsidRDefault="007B6F8D" w:rsidP="0008385F">
      <w:pPr>
        <w:spacing w:after="0" w:line="360" w:lineRule="auto"/>
        <w:contextualSpacing/>
        <w:jc w:val="both"/>
        <w:rPr>
          <w:rFonts w:ascii="Times New Roman" w:hAnsi="Times New Roman" w:cs="Times New Roman"/>
          <w:b/>
          <w:i/>
          <w:sz w:val="24"/>
          <w:szCs w:val="24"/>
        </w:rPr>
      </w:pPr>
      <w:r w:rsidRPr="00EC31B2">
        <w:rPr>
          <w:rFonts w:ascii="Times New Roman" w:hAnsi="Times New Roman" w:cs="Times New Roman"/>
          <w:b/>
          <w:i/>
          <w:sz w:val="24"/>
          <w:szCs w:val="24"/>
        </w:rPr>
        <w:t>Classical</w:t>
      </w:r>
    </w:p>
    <w:p w14:paraId="35E0E366" w14:textId="77777777" w:rsidR="007B6F8D" w:rsidRPr="00EC31B2" w:rsidRDefault="007B6F8D" w:rsidP="0008385F">
      <w:pPr>
        <w:pStyle w:val="ListParagraph"/>
        <w:spacing w:after="0" w:line="360" w:lineRule="auto"/>
        <w:ind w:left="360"/>
        <w:jc w:val="both"/>
        <w:rPr>
          <w:rFonts w:ascii="Times New Roman" w:hAnsi="Times New Roman" w:cs="Times New Roman"/>
          <w:sz w:val="24"/>
          <w:szCs w:val="24"/>
        </w:rPr>
      </w:pPr>
    </w:p>
    <w:p w14:paraId="0F8092DB" w14:textId="59ABB9F4" w:rsidR="004E2865" w:rsidRPr="00EC31B2" w:rsidRDefault="00663288"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It is not news to say that work shapes and defines the economy and society, both ontologically and epistemologically. </w:t>
      </w:r>
      <w:r w:rsidR="00302684" w:rsidRPr="00EC31B2">
        <w:rPr>
          <w:rFonts w:ascii="Times New Roman" w:hAnsi="Times New Roman" w:cs="Times New Roman"/>
          <w:sz w:val="24"/>
          <w:szCs w:val="24"/>
        </w:rPr>
        <w:t>Since 18</w:t>
      </w:r>
      <w:r w:rsidR="00302684" w:rsidRPr="00EC31B2">
        <w:rPr>
          <w:rFonts w:ascii="Times New Roman" w:hAnsi="Times New Roman" w:cs="Times New Roman"/>
          <w:sz w:val="24"/>
          <w:szCs w:val="24"/>
          <w:vertAlign w:val="superscript"/>
        </w:rPr>
        <w:t>th</w:t>
      </w:r>
      <w:r w:rsidR="00302684" w:rsidRPr="00EC31B2">
        <w:rPr>
          <w:rFonts w:ascii="Times New Roman" w:hAnsi="Times New Roman" w:cs="Times New Roman"/>
          <w:sz w:val="24"/>
          <w:szCs w:val="24"/>
        </w:rPr>
        <w:t xml:space="preserve"> century classical political economy, the issue of work</w:t>
      </w:r>
      <w:r w:rsidR="00835C6A" w:rsidRPr="00EC31B2">
        <w:rPr>
          <w:rFonts w:ascii="Times New Roman" w:hAnsi="Times New Roman" w:cs="Times New Roman"/>
          <w:sz w:val="24"/>
          <w:szCs w:val="24"/>
        </w:rPr>
        <w:t xml:space="preserve"> (or </w:t>
      </w:r>
      <w:r w:rsidR="0036672C" w:rsidRPr="00EC31B2">
        <w:rPr>
          <w:rFonts w:ascii="Times New Roman" w:hAnsi="Times New Roman" w:cs="Times New Roman"/>
          <w:sz w:val="24"/>
          <w:szCs w:val="24"/>
        </w:rPr>
        <w:t>labour</w:t>
      </w:r>
      <w:r w:rsidR="00835C6A" w:rsidRPr="00EC31B2">
        <w:rPr>
          <w:rFonts w:ascii="Times New Roman" w:hAnsi="Times New Roman" w:cs="Times New Roman"/>
          <w:sz w:val="24"/>
          <w:szCs w:val="24"/>
        </w:rPr>
        <w:t>, more specifically)</w:t>
      </w:r>
      <w:r w:rsidR="00302684" w:rsidRPr="00EC31B2">
        <w:rPr>
          <w:rFonts w:ascii="Times New Roman" w:hAnsi="Times New Roman" w:cs="Times New Roman"/>
          <w:sz w:val="24"/>
          <w:szCs w:val="24"/>
        </w:rPr>
        <w:t xml:space="preserve"> </w:t>
      </w:r>
      <w:r w:rsidR="00A75655" w:rsidRPr="00EC31B2">
        <w:rPr>
          <w:rFonts w:ascii="Times New Roman" w:hAnsi="Times New Roman" w:cs="Times New Roman"/>
          <w:sz w:val="24"/>
          <w:szCs w:val="24"/>
        </w:rPr>
        <w:t>has remained</w:t>
      </w:r>
      <w:r w:rsidR="00302684" w:rsidRPr="00EC31B2">
        <w:rPr>
          <w:rFonts w:ascii="Times New Roman" w:hAnsi="Times New Roman" w:cs="Times New Roman"/>
          <w:sz w:val="24"/>
          <w:szCs w:val="24"/>
        </w:rPr>
        <w:t xml:space="preserve"> the primary concern of economics, together with its underlying </w:t>
      </w:r>
      <w:r w:rsidR="009A43C4" w:rsidRPr="00EC31B2">
        <w:rPr>
          <w:rFonts w:ascii="Times New Roman" w:hAnsi="Times New Roman" w:cs="Times New Roman"/>
          <w:sz w:val="24"/>
          <w:szCs w:val="24"/>
        </w:rPr>
        <w:t xml:space="preserve">analytical elements </w:t>
      </w:r>
      <w:r w:rsidR="00302684" w:rsidRPr="00EC31B2">
        <w:rPr>
          <w:rFonts w:ascii="Times New Roman" w:hAnsi="Times New Roman" w:cs="Times New Roman"/>
          <w:sz w:val="24"/>
          <w:szCs w:val="24"/>
        </w:rPr>
        <w:t>(</w:t>
      </w:r>
      <w:r w:rsidR="000037ED" w:rsidRPr="00EC31B2">
        <w:rPr>
          <w:rFonts w:ascii="Times New Roman" w:hAnsi="Times New Roman" w:cs="Times New Roman"/>
          <w:sz w:val="24"/>
          <w:szCs w:val="24"/>
        </w:rPr>
        <w:t>division of labour</w:t>
      </w:r>
      <w:r w:rsidR="0036672C" w:rsidRPr="00EC31B2">
        <w:rPr>
          <w:rFonts w:ascii="Times New Roman" w:hAnsi="Times New Roman" w:cs="Times New Roman"/>
          <w:sz w:val="24"/>
          <w:szCs w:val="24"/>
        </w:rPr>
        <w:t xml:space="preserve">, value creation, </w:t>
      </w:r>
      <w:r w:rsidR="00302684" w:rsidRPr="00EC31B2">
        <w:rPr>
          <w:rFonts w:ascii="Times New Roman" w:hAnsi="Times New Roman" w:cs="Times New Roman"/>
          <w:sz w:val="24"/>
          <w:szCs w:val="24"/>
        </w:rPr>
        <w:t xml:space="preserve">productivity, wages, </w:t>
      </w:r>
      <w:r w:rsidR="0036672C" w:rsidRPr="00EC31B2">
        <w:rPr>
          <w:rFonts w:ascii="Times New Roman" w:hAnsi="Times New Roman" w:cs="Times New Roman"/>
          <w:sz w:val="24"/>
          <w:szCs w:val="24"/>
        </w:rPr>
        <w:t>labour</w:t>
      </w:r>
      <w:r w:rsidR="00302684" w:rsidRPr="00EC31B2">
        <w:rPr>
          <w:rFonts w:ascii="Times New Roman" w:hAnsi="Times New Roman" w:cs="Times New Roman"/>
          <w:sz w:val="24"/>
          <w:szCs w:val="24"/>
        </w:rPr>
        <w:t xml:space="preserve"> supply and demand). </w:t>
      </w:r>
    </w:p>
    <w:p w14:paraId="528E8405" w14:textId="77777777" w:rsidR="004E2865" w:rsidRPr="00EC31B2" w:rsidRDefault="004E2865" w:rsidP="0008385F">
      <w:pPr>
        <w:spacing w:after="0" w:line="360" w:lineRule="auto"/>
        <w:contextualSpacing/>
        <w:jc w:val="both"/>
        <w:rPr>
          <w:rFonts w:ascii="Times New Roman" w:hAnsi="Times New Roman" w:cs="Times New Roman"/>
          <w:sz w:val="24"/>
          <w:szCs w:val="24"/>
        </w:rPr>
      </w:pPr>
    </w:p>
    <w:p w14:paraId="406B90F4" w14:textId="2B20404C" w:rsidR="003A20BC" w:rsidRPr="00EC31B2" w:rsidRDefault="003A20B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For instance, i</w:t>
      </w:r>
      <w:r w:rsidR="0036672C" w:rsidRPr="00EC31B2">
        <w:rPr>
          <w:rFonts w:ascii="Times New Roman" w:hAnsi="Times New Roman" w:cs="Times New Roman"/>
          <w:sz w:val="24"/>
          <w:szCs w:val="24"/>
        </w:rPr>
        <w:t xml:space="preserve">n </w:t>
      </w:r>
      <w:r w:rsidR="0036672C" w:rsidRPr="00EC31B2">
        <w:rPr>
          <w:rFonts w:ascii="Times New Roman" w:hAnsi="Times New Roman" w:cs="Times New Roman"/>
          <w:i/>
          <w:sz w:val="24"/>
          <w:szCs w:val="24"/>
        </w:rPr>
        <w:t>The Wealth of Nations</w:t>
      </w:r>
      <w:r w:rsidR="0036672C" w:rsidRPr="00EC31B2">
        <w:rPr>
          <w:rFonts w:ascii="Times New Roman" w:hAnsi="Times New Roman" w:cs="Times New Roman"/>
          <w:sz w:val="24"/>
          <w:szCs w:val="24"/>
        </w:rPr>
        <w:t xml:space="preserve"> [1776] (</w:t>
      </w:r>
      <w:r w:rsidR="009A43C4" w:rsidRPr="00EC31B2">
        <w:rPr>
          <w:rFonts w:ascii="Times New Roman" w:hAnsi="Times New Roman" w:cs="Times New Roman"/>
          <w:sz w:val="24"/>
          <w:szCs w:val="24"/>
        </w:rPr>
        <w:t>1976a</w:t>
      </w:r>
      <w:r w:rsidR="009A1786" w:rsidRPr="00EC31B2">
        <w:rPr>
          <w:rFonts w:ascii="Times New Roman" w:hAnsi="Times New Roman" w:cs="Times New Roman"/>
          <w:sz w:val="24"/>
          <w:szCs w:val="24"/>
        </w:rPr>
        <w:t>,</w:t>
      </w:r>
      <w:r w:rsidR="009A43C4" w:rsidRPr="00EC31B2">
        <w:rPr>
          <w:rFonts w:ascii="Times New Roman" w:hAnsi="Times New Roman" w:cs="Times New Roman"/>
          <w:sz w:val="24"/>
          <w:szCs w:val="24"/>
        </w:rPr>
        <w:t xml:space="preserve"> 1976b)</w:t>
      </w:r>
      <w:r w:rsidR="0036672C" w:rsidRPr="00EC31B2">
        <w:rPr>
          <w:rFonts w:ascii="Times New Roman" w:hAnsi="Times New Roman" w:cs="Times New Roman"/>
          <w:sz w:val="24"/>
          <w:szCs w:val="24"/>
        </w:rPr>
        <w:t xml:space="preserve"> Adam Smith </w:t>
      </w:r>
      <w:r w:rsidR="00305C06" w:rsidRPr="00EC31B2">
        <w:rPr>
          <w:rFonts w:ascii="Times New Roman" w:hAnsi="Times New Roman" w:cs="Times New Roman"/>
          <w:sz w:val="24"/>
          <w:szCs w:val="24"/>
        </w:rPr>
        <w:t>notabl</w:t>
      </w:r>
      <w:r w:rsidR="0036672C" w:rsidRPr="00EC31B2">
        <w:rPr>
          <w:rFonts w:ascii="Times New Roman" w:hAnsi="Times New Roman" w:cs="Times New Roman"/>
          <w:sz w:val="24"/>
          <w:szCs w:val="24"/>
        </w:rPr>
        <w:t>y pointed out the importance of labour to humankind</w:t>
      </w:r>
      <w:r w:rsidR="004E32AC" w:rsidRPr="00EC31B2">
        <w:rPr>
          <w:rFonts w:ascii="Times New Roman" w:hAnsi="Times New Roman" w:cs="Times New Roman"/>
          <w:sz w:val="24"/>
          <w:szCs w:val="24"/>
        </w:rPr>
        <w:t xml:space="preserve"> </w:t>
      </w:r>
      <w:r w:rsidRPr="00EC31B2">
        <w:rPr>
          <w:rFonts w:ascii="Times New Roman" w:hAnsi="Times New Roman" w:cs="Times New Roman"/>
          <w:sz w:val="24"/>
          <w:szCs w:val="24"/>
        </w:rPr>
        <w:t>and concluded</w:t>
      </w:r>
      <w:r w:rsidR="004E32AC" w:rsidRPr="00EC31B2">
        <w:rPr>
          <w:rFonts w:ascii="Times New Roman" w:hAnsi="Times New Roman" w:cs="Times New Roman"/>
          <w:sz w:val="24"/>
          <w:szCs w:val="24"/>
        </w:rPr>
        <w:t xml:space="preserve"> </w:t>
      </w:r>
      <w:r w:rsidRPr="00EC31B2">
        <w:rPr>
          <w:rFonts w:ascii="Times New Roman" w:hAnsi="Times New Roman" w:cs="Times New Roman"/>
          <w:sz w:val="24"/>
          <w:szCs w:val="24"/>
        </w:rPr>
        <w:t xml:space="preserve">how </w:t>
      </w:r>
      <w:r w:rsidR="004E2865" w:rsidRPr="00EC31B2">
        <w:rPr>
          <w:rFonts w:ascii="Times New Roman" w:hAnsi="Times New Roman" w:cs="Times New Roman"/>
          <w:sz w:val="24"/>
          <w:szCs w:val="24"/>
        </w:rPr>
        <w:t>the division of labour</w:t>
      </w:r>
      <w:r w:rsidRPr="00EC31B2">
        <w:rPr>
          <w:rFonts w:ascii="Times New Roman" w:hAnsi="Times New Roman" w:cs="Times New Roman"/>
          <w:sz w:val="24"/>
          <w:szCs w:val="24"/>
        </w:rPr>
        <w:t xml:space="preserve"> could improve productivity levels</w:t>
      </w:r>
      <w:r w:rsidR="00813B7C" w:rsidRPr="00EC31B2">
        <w:rPr>
          <w:rFonts w:ascii="Times New Roman" w:hAnsi="Times New Roman" w:cs="Times New Roman"/>
          <w:sz w:val="24"/>
          <w:szCs w:val="24"/>
        </w:rPr>
        <w:t xml:space="preserve"> by increasing returns to scale</w:t>
      </w:r>
      <w:r w:rsidR="009A43C4" w:rsidRPr="00EC31B2">
        <w:rPr>
          <w:rFonts w:ascii="Times New Roman" w:hAnsi="Times New Roman" w:cs="Times New Roman"/>
          <w:sz w:val="24"/>
          <w:szCs w:val="24"/>
        </w:rPr>
        <w:t xml:space="preserve"> </w:t>
      </w:r>
      <w:r w:rsidR="00A75655" w:rsidRPr="00EC31B2">
        <w:rPr>
          <w:rFonts w:ascii="Times New Roman" w:hAnsi="Times New Roman" w:cs="Times New Roman"/>
          <w:sz w:val="24"/>
          <w:szCs w:val="24"/>
        </w:rPr>
        <w:t xml:space="preserve">(the rate of increase in output) </w:t>
      </w:r>
      <w:r w:rsidR="009A43C4" w:rsidRPr="00EC31B2">
        <w:rPr>
          <w:rFonts w:ascii="Times New Roman" w:hAnsi="Times New Roman" w:cs="Times New Roman"/>
          <w:sz w:val="24"/>
          <w:szCs w:val="24"/>
        </w:rPr>
        <w:t xml:space="preserve">when </w:t>
      </w:r>
      <w:r w:rsidR="002E0A5B" w:rsidRPr="00EC31B2">
        <w:rPr>
          <w:rFonts w:ascii="Times New Roman" w:hAnsi="Times New Roman" w:cs="Times New Roman"/>
          <w:sz w:val="24"/>
          <w:szCs w:val="24"/>
        </w:rPr>
        <w:t>combined with</w:t>
      </w:r>
      <w:r w:rsidR="009A43C4" w:rsidRPr="00EC31B2">
        <w:rPr>
          <w:rFonts w:ascii="Times New Roman" w:hAnsi="Times New Roman" w:cs="Times New Roman"/>
          <w:sz w:val="24"/>
          <w:szCs w:val="24"/>
        </w:rPr>
        <w:t xml:space="preserve"> technological advances</w:t>
      </w:r>
      <w:r w:rsidRPr="00EC31B2">
        <w:rPr>
          <w:rFonts w:ascii="Times New Roman" w:hAnsi="Times New Roman" w:cs="Times New Roman"/>
          <w:sz w:val="24"/>
          <w:szCs w:val="24"/>
        </w:rPr>
        <w:t>.</w:t>
      </w:r>
      <w:r w:rsidR="004E2865" w:rsidRPr="00EC31B2">
        <w:rPr>
          <w:rFonts w:ascii="Times New Roman" w:hAnsi="Times New Roman" w:cs="Times New Roman"/>
          <w:sz w:val="24"/>
          <w:szCs w:val="24"/>
        </w:rPr>
        <w:t xml:space="preserve"> </w:t>
      </w:r>
      <w:r w:rsidR="00B33983" w:rsidRPr="00EC31B2">
        <w:rPr>
          <w:rFonts w:ascii="Times New Roman" w:hAnsi="Times New Roman" w:cs="Times New Roman"/>
          <w:sz w:val="24"/>
          <w:szCs w:val="24"/>
        </w:rPr>
        <w:t xml:space="preserve">Much less </w:t>
      </w:r>
      <w:r w:rsidR="00A75655" w:rsidRPr="00EC31B2">
        <w:rPr>
          <w:rFonts w:ascii="Times New Roman" w:hAnsi="Times New Roman" w:cs="Times New Roman"/>
          <w:sz w:val="24"/>
          <w:szCs w:val="24"/>
        </w:rPr>
        <w:t>acknowledged</w:t>
      </w:r>
      <w:r w:rsidR="00B33983" w:rsidRPr="00EC31B2">
        <w:rPr>
          <w:rFonts w:ascii="Times New Roman" w:hAnsi="Times New Roman" w:cs="Times New Roman"/>
          <w:sz w:val="24"/>
          <w:szCs w:val="24"/>
        </w:rPr>
        <w:t>, however, is Smith</w:t>
      </w:r>
      <w:r w:rsidR="000D3D9C" w:rsidRPr="00EC31B2">
        <w:rPr>
          <w:rFonts w:ascii="Times New Roman" w:hAnsi="Times New Roman" w:cs="Times New Roman"/>
          <w:sz w:val="24"/>
          <w:szCs w:val="24"/>
        </w:rPr>
        <w:t>’s critical view towards work</w:t>
      </w:r>
      <w:r w:rsidR="009A1786" w:rsidRPr="00EC31B2">
        <w:rPr>
          <w:rFonts w:ascii="Times New Roman" w:hAnsi="Times New Roman" w:cs="Times New Roman"/>
          <w:sz w:val="24"/>
          <w:szCs w:val="24"/>
        </w:rPr>
        <w:t xml:space="preserve"> and its </w:t>
      </w:r>
      <w:r w:rsidR="00A75655" w:rsidRPr="00EC31B2">
        <w:rPr>
          <w:rFonts w:ascii="Times New Roman" w:hAnsi="Times New Roman" w:cs="Times New Roman"/>
          <w:sz w:val="24"/>
          <w:szCs w:val="24"/>
        </w:rPr>
        <w:t>detrimental</w:t>
      </w:r>
      <w:r w:rsidR="009A1786" w:rsidRPr="00EC31B2">
        <w:rPr>
          <w:rFonts w:ascii="Times New Roman" w:hAnsi="Times New Roman" w:cs="Times New Roman"/>
          <w:sz w:val="24"/>
          <w:szCs w:val="24"/>
        </w:rPr>
        <w:t xml:space="preserve"> effects </w:t>
      </w:r>
      <w:r w:rsidR="00A75655" w:rsidRPr="00EC31B2">
        <w:rPr>
          <w:rFonts w:ascii="Times New Roman" w:hAnsi="Times New Roman" w:cs="Times New Roman"/>
          <w:sz w:val="24"/>
          <w:szCs w:val="24"/>
        </w:rPr>
        <w:t>upon</w:t>
      </w:r>
      <w:r w:rsidR="009A1786" w:rsidRPr="00EC31B2">
        <w:rPr>
          <w:rFonts w:ascii="Times New Roman" w:hAnsi="Times New Roman" w:cs="Times New Roman"/>
          <w:sz w:val="24"/>
          <w:szCs w:val="24"/>
        </w:rPr>
        <w:t xml:space="preserve"> mankind</w:t>
      </w:r>
      <w:r w:rsidR="00A75655" w:rsidRPr="00EC31B2">
        <w:rPr>
          <w:rFonts w:ascii="Times New Roman" w:hAnsi="Times New Roman" w:cs="Times New Roman"/>
          <w:sz w:val="24"/>
          <w:szCs w:val="24"/>
        </w:rPr>
        <w:t>. In</w:t>
      </w:r>
      <w:r w:rsidR="000D3D9C" w:rsidRPr="00EC31B2">
        <w:rPr>
          <w:rFonts w:ascii="Times New Roman" w:hAnsi="Times New Roman" w:cs="Times New Roman"/>
          <w:sz w:val="24"/>
          <w:szCs w:val="24"/>
        </w:rPr>
        <w:t xml:space="preserve"> </w:t>
      </w:r>
      <w:r w:rsidR="000D3D9C" w:rsidRPr="00EC31B2">
        <w:rPr>
          <w:rFonts w:ascii="Times New Roman" w:hAnsi="Times New Roman" w:cs="Times New Roman"/>
          <w:i/>
          <w:sz w:val="24"/>
          <w:szCs w:val="24"/>
        </w:rPr>
        <w:t>The Wealth of Nations</w:t>
      </w:r>
      <w:r w:rsidR="000D3D9C" w:rsidRPr="00EC31B2">
        <w:rPr>
          <w:rFonts w:ascii="Times New Roman" w:hAnsi="Times New Roman" w:cs="Times New Roman"/>
          <w:sz w:val="24"/>
          <w:szCs w:val="24"/>
        </w:rPr>
        <w:t xml:space="preserve"> [1776] (</w:t>
      </w:r>
      <w:r w:rsidR="009A1786" w:rsidRPr="00EC31B2">
        <w:rPr>
          <w:rFonts w:ascii="Times New Roman" w:hAnsi="Times New Roman" w:cs="Times New Roman"/>
          <w:sz w:val="24"/>
          <w:szCs w:val="24"/>
        </w:rPr>
        <w:t>1976a, 1976b)</w:t>
      </w:r>
      <w:r w:rsidR="001B407D" w:rsidRPr="00EC31B2">
        <w:rPr>
          <w:rFonts w:ascii="Times New Roman" w:hAnsi="Times New Roman" w:cs="Times New Roman"/>
          <w:sz w:val="24"/>
          <w:szCs w:val="24"/>
        </w:rPr>
        <w:t>,</w:t>
      </w:r>
      <w:r w:rsidR="000D3D9C" w:rsidRPr="00EC31B2">
        <w:rPr>
          <w:rFonts w:ascii="Times New Roman" w:hAnsi="Times New Roman" w:cs="Times New Roman"/>
          <w:sz w:val="24"/>
          <w:szCs w:val="24"/>
        </w:rPr>
        <w:t xml:space="preserve"> Smith </w:t>
      </w:r>
      <w:r w:rsidR="00B33983" w:rsidRPr="00EC31B2">
        <w:rPr>
          <w:rFonts w:ascii="Times New Roman" w:hAnsi="Times New Roman" w:cs="Times New Roman"/>
          <w:sz w:val="24"/>
          <w:szCs w:val="24"/>
        </w:rPr>
        <w:t>emphasises how the division of labour can be morally degenerating and mentally</w:t>
      </w:r>
      <w:r w:rsidR="000D3D9C" w:rsidRPr="00EC31B2">
        <w:rPr>
          <w:rFonts w:ascii="Times New Roman" w:hAnsi="Times New Roman" w:cs="Times New Roman"/>
          <w:sz w:val="24"/>
          <w:szCs w:val="24"/>
        </w:rPr>
        <w:t xml:space="preserve"> stultifying (West, 1964) by claiming that “[t]</w:t>
      </w:r>
      <w:r w:rsidR="00B33983" w:rsidRPr="00EC31B2">
        <w:rPr>
          <w:rFonts w:ascii="Times New Roman" w:hAnsi="Times New Roman" w:cs="Times New Roman"/>
          <w:sz w:val="24"/>
          <w:szCs w:val="24"/>
        </w:rPr>
        <w:t>he man whose whole life is spent in performing a few simple operations, of which the effects are perhaps always the same, or very nearly the same, has not occasion to exert his understanding or to exercise his invention in finding out expedients for removing difficulties which never occur.</w:t>
      </w:r>
      <w:r w:rsidR="000D3D9C" w:rsidRPr="00EC31B2">
        <w:rPr>
          <w:rFonts w:ascii="Times New Roman" w:hAnsi="Times New Roman" w:cs="Times New Roman"/>
          <w:sz w:val="24"/>
          <w:szCs w:val="24"/>
        </w:rPr>
        <w:t>”</w:t>
      </w:r>
      <w:r w:rsidR="001B407D" w:rsidRPr="00EC31B2">
        <w:rPr>
          <w:rFonts w:ascii="Times New Roman" w:hAnsi="Times New Roman" w:cs="Times New Roman"/>
          <w:sz w:val="24"/>
          <w:szCs w:val="24"/>
        </w:rPr>
        <w:t xml:space="preserve"> (Smith, 1976b</w:t>
      </w:r>
      <w:r w:rsidR="00B83DCE" w:rsidRPr="00EC31B2">
        <w:rPr>
          <w:rFonts w:ascii="Times New Roman" w:hAnsi="Times New Roman" w:cs="Times New Roman"/>
          <w:sz w:val="24"/>
          <w:szCs w:val="24"/>
        </w:rPr>
        <w:t>:</w:t>
      </w:r>
      <w:r w:rsidR="001410FB" w:rsidRPr="00EC31B2">
        <w:rPr>
          <w:rFonts w:ascii="Times New Roman" w:hAnsi="Times New Roman" w:cs="Times New Roman"/>
          <w:sz w:val="24"/>
          <w:szCs w:val="24"/>
        </w:rPr>
        <w:t xml:space="preserve"> 781-782). Modern work, in Smith’s words, is not an abstract </w:t>
      </w:r>
      <w:r w:rsidR="001B407D" w:rsidRPr="00EC31B2">
        <w:rPr>
          <w:rFonts w:ascii="Times New Roman" w:hAnsi="Times New Roman" w:cs="Times New Roman"/>
          <w:sz w:val="24"/>
          <w:szCs w:val="24"/>
        </w:rPr>
        <w:t>economic activity, but rather a</w:t>
      </w:r>
      <w:r w:rsidR="00FD3613" w:rsidRPr="00EC31B2">
        <w:rPr>
          <w:rFonts w:ascii="Times New Roman" w:hAnsi="Times New Roman" w:cs="Times New Roman"/>
          <w:sz w:val="24"/>
          <w:szCs w:val="24"/>
        </w:rPr>
        <w:t>n increasingly</w:t>
      </w:r>
      <w:r w:rsidR="001B407D" w:rsidRPr="00EC31B2">
        <w:rPr>
          <w:rFonts w:ascii="Times New Roman" w:hAnsi="Times New Roman" w:cs="Times New Roman"/>
          <w:sz w:val="24"/>
          <w:szCs w:val="24"/>
        </w:rPr>
        <w:t xml:space="preserve"> </w:t>
      </w:r>
      <w:r w:rsidR="001410FB" w:rsidRPr="00EC31B2">
        <w:rPr>
          <w:rFonts w:ascii="Times New Roman" w:hAnsi="Times New Roman" w:cs="Times New Roman"/>
          <w:sz w:val="24"/>
          <w:szCs w:val="24"/>
        </w:rPr>
        <w:t>standardised</w:t>
      </w:r>
      <w:r w:rsidR="001B407D" w:rsidRPr="00EC31B2">
        <w:rPr>
          <w:rFonts w:ascii="Times New Roman" w:hAnsi="Times New Roman" w:cs="Times New Roman"/>
          <w:sz w:val="24"/>
          <w:szCs w:val="24"/>
        </w:rPr>
        <w:t xml:space="preserve"> activity that </w:t>
      </w:r>
      <w:r w:rsidR="00A75655" w:rsidRPr="00EC31B2">
        <w:rPr>
          <w:rFonts w:ascii="Times New Roman" w:hAnsi="Times New Roman" w:cs="Times New Roman"/>
          <w:sz w:val="24"/>
          <w:szCs w:val="24"/>
        </w:rPr>
        <w:t>has psychological, cognitive and even existential effects</w:t>
      </w:r>
      <w:r w:rsidR="001B407D" w:rsidRPr="00EC31B2">
        <w:rPr>
          <w:rFonts w:ascii="Times New Roman" w:hAnsi="Times New Roman" w:cs="Times New Roman"/>
          <w:sz w:val="24"/>
          <w:szCs w:val="24"/>
        </w:rPr>
        <w:t>.</w:t>
      </w:r>
    </w:p>
    <w:p w14:paraId="79A4B202" w14:textId="77777777" w:rsidR="000D3D9C" w:rsidRPr="00EC31B2" w:rsidRDefault="000D3D9C" w:rsidP="0008385F">
      <w:pPr>
        <w:spacing w:after="0" w:line="360" w:lineRule="auto"/>
        <w:contextualSpacing/>
        <w:jc w:val="both"/>
        <w:rPr>
          <w:rFonts w:ascii="Times New Roman" w:hAnsi="Times New Roman" w:cs="Times New Roman"/>
          <w:sz w:val="24"/>
          <w:szCs w:val="24"/>
        </w:rPr>
      </w:pPr>
    </w:p>
    <w:p w14:paraId="3E4E00F8" w14:textId="4D3C90F1" w:rsidR="00210CCD" w:rsidRPr="00EC31B2" w:rsidRDefault="00EF785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Similarly, other political economists such as David Ricardo (1821) and Karl Marx (</w:t>
      </w:r>
      <w:r w:rsidR="007C4ACF" w:rsidRPr="00EC31B2">
        <w:rPr>
          <w:rFonts w:ascii="Times New Roman" w:hAnsi="Times New Roman" w:cs="Times New Roman"/>
          <w:sz w:val="24"/>
          <w:szCs w:val="24"/>
        </w:rPr>
        <w:t>1867</w:t>
      </w:r>
      <w:r w:rsidRPr="00EC31B2">
        <w:rPr>
          <w:rFonts w:ascii="Times New Roman" w:hAnsi="Times New Roman" w:cs="Times New Roman"/>
          <w:sz w:val="24"/>
          <w:szCs w:val="24"/>
        </w:rPr>
        <w:t xml:space="preserve">) </w:t>
      </w:r>
      <w:r w:rsidR="00A75655" w:rsidRPr="00EC31B2">
        <w:rPr>
          <w:rFonts w:ascii="Times New Roman" w:hAnsi="Times New Roman" w:cs="Times New Roman"/>
          <w:sz w:val="24"/>
          <w:szCs w:val="24"/>
        </w:rPr>
        <w:t>also pointed out the contradictory</w:t>
      </w:r>
      <w:r w:rsidRPr="00EC31B2">
        <w:rPr>
          <w:rFonts w:ascii="Times New Roman" w:hAnsi="Times New Roman" w:cs="Times New Roman"/>
          <w:sz w:val="24"/>
          <w:szCs w:val="24"/>
        </w:rPr>
        <w:t xml:space="preserve"> </w:t>
      </w:r>
      <w:r w:rsidR="001B407D" w:rsidRPr="00EC31B2">
        <w:rPr>
          <w:rFonts w:ascii="Times New Roman" w:hAnsi="Times New Roman" w:cs="Times New Roman"/>
          <w:sz w:val="24"/>
          <w:szCs w:val="24"/>
        </w:rPr>
        <w:t>dynamics of work, and how</w:t>
      </w:r>
      <w:r w:rsidRPr="00EC31B2">
        <w:rPr>
          <w:rFonts w:ascii="Times New Roman" w:hAnsi="Times New Roman" w:cs="Times New Roman"/>
          <w:sz w:val="24"/>
          <w:szCs w:val="24"/>
        </w:rPr>
        <w:t xml:space="preserve"> its economic outcomes may have different</w:t>
      </w:r>
      <w:r w:rsidR="001B407D" w:rsidRPr="00EC31B2">
        <w:rPr>
          <w:rFonts w:ascii="Times New Roman" w:hAnsi="Times New Roman" w:cs="Times New Roman"/>
          <w:sz w:val="24"/>
          <w:szCs w:val="24"/>
        </w:rPr>
        <w:t xml:space="preserve"> (or undesired)</w:t>
      </w:r>
      <w:r w:rsidRPr="00EC31B2">
        <w:rPr>
          <w:rFonts w:ascii="Times New Roman" w:hAnsi="Times New Roman" w:cs="Times New Roman"/>
          <w:sz w:val="24"/>
          <w:szCs w:val="24"/>
        </w:rPr>
        <w:t xml:space="preserve"> social consequences. For example, Marxian analyses </w:t>
      </w:r>
      <w:r w:rsidR="004E2865" w:rsidRPr="00EC31B2">
        <w:rPr>
          <w:rFonts w:ascii="Times New Roman" w:hAnsi="Times New Roman" w:cs="Times New Roman"/>
          <w:sz w:val="24"/>
          <w:szCs w:val="24"/>
        </w:rPr>
        <w:t xml:space="preserve">of </w:t>
      </w:r>
      <w:r w:rsidR="004218FB" w:rsidRPr="00EC31B2">
        <w:rPr>
          <w:rFonts w:ascii="Times New Roman" w:hAnsi="Times New Roman" w:cs="Times New Roman"/>
          <w:sz w:val="24"/>
          <w:szCs w:val="24"/>
        </w:rPr>
        <w:t>surplus value theory (see Marx,</w:t>
      </w:r>
      <w:r w:rsidR="007C4ACF" w:rsidRPr="00EC31B2">
        <w:rPr>
          <w:rFonts w:ascii="Times New Roman" w:hAnsi="Times New Roman" w:cs="Times New Roman"/>
          <w:sz w:val="24"/>
          <w:szCs w:val="24"/>
        </w:rPr>
        <w:t xml:space="preserve"> 1982 [1867]</w:t>
      </w:r>
      <w:r w:rsidR="004218FB" w:rsidRPr="00EC31B2">
        <w:rPr>
          <w:rFonts w:ascii="Times New Roman" w:hAnsi="Times New Roman" w:cs="Times New Roman"/>
          <w:sz w:val="24"/>
          <w:szCs w:val="24"/>
        </w:rPr>
        <w:t xml:space="preserve">) emphasise, among other issues, </w:t>
      </w:r>
      <w:r w:rsidRPr="00EC31B2">
        <w:rPr>
          <w:rFonts w:ascii="Times New Roman" w:hAnsi="Times New Roman" w:cs="Times New Roman"/>
          <w:sz w:val="24"/>
          <w:szCs w:val="24"/>
        </w:rPr>
        <w:t>the alien</w:t>
      </w:r>
      <w:r w:rsidR="004218FB" w:rsidRPr="00EC31B2">
        <w:rPr>
          <w:rFonts w:ascii="Times New Roman" w:hAnsi="Times New Roman" w:cs="Times New Roman"/>
          <w:sz w:val="24"/>
          <w:szCs w:val="24"/>
        </w:rPr>
        <w:t xml:space="preserve">ating </w:t>
      </w:r>
      <w:r w:rsidR="004E2865" w:rsidRPr="00EC31B2">
        <w:rPr>
          <w:rFonts w:ascii="Times New Roman" w:hAnsi="Times New Roman" w:cs="Times New Roman"/>
          <w:sz w:val="24"/>
          <w:szCs w:val="24"/>
        </w:rPr>
        <w:t>nature</w:t>
      </w:r>
      <w:r w:rsidR="006258E5" w:rsidRPr="00EC31B2">
        <w:rPr>
          <w:rFonts w:ascii="Times New Roman" w:hAnsi="Times New Roman" w:cs="Times New Roman"/>
          <w:sz w:val="24"/>
          <w:szCs w:val="24"/>
        </w:rPr>
        <w:t xml:space="preserve"> of work insofar as it is the</w:t>
      </w:r>
      <w:r w:rsidR="004218FB" w:rsidRPr="00EC31B2">
        <w:rPr>
          <w:rFonts w:ascii="Times New Roman" w:hAnsi="Times New Roman" w:cs="Times New Roman"/>
          <w:sz w:val="24"/>
          <w:szCs w:val="24"/>
        </w:rPr>
        <w:t xml:space="preserve"> mere creation of </w:t>
      </w:r>
      <w:r w:rsidR="006258E5" w:rsidRPr="00EC31B2">
        <w:rPr>
          <w:rFonts w:ascii="Times New Roman" w:hAnsi="Times New Roman" w:cs="Times New Roman"/>
          <w:sz w:val="24"/>
          <w:szCs w:val="24"/>
        </w:rPr>
        <w:t>surplus</w:t>
      </w:r>
      <w:r w:rsidR="004E2865" w:rsidRPr="00EC31B2">
        <w:rPr>
          <w:rFonts w:ascii="Times New Roman" w:hAnsi="Times New Roman" w:cs="Times New Roman"/>
          <w:sz w:val="24"/>
          <w:szCs w:val="24"/>
        </w:rPr>
        <w:t xml:space="preserve"> value</w:t>
      </w:r>
      <w:r w:rsidR="004218FB" w:rsidRPr="00EC31B2">
        <w:rPr>
          <w:rFonts w:ascii="Times New Roman" w:hAnsi="Times New Roman" w:cs="Times New Roman"/>
          <w:sz w:val="24"/>
          <w:szCs w:val="24"/>
        </w:rPr>
        <w:t xml:space="preserve">. With the rise of capitalism, in which </w:t>
      </w:r>
      <w:r w:rsidR="00CE38F9" w:rsidRPr="00EC31B2">
        <w:rPr>
          <w:rFonts w:ascii="Times New Roman" w:hAnsi="Times New Roman" w:cs="Times New Roman"/>
          <w:sz w:val="24"/>
          <w:szCs w:val="24"/>
        </w:rPr>
        <w:t>labour</w:t>
      </w:r>
      <w:r w:rsidR="004218FB" w:rsidRPr="00EC31B2">
        <w:rPr>
          <w:rFonts w:ascii="Times New Roman" w:hAnsi="Times New Roman" w:cs="Times New Roman"/>
          <w:sz w:val="24"/>
          <w:szCs w:val="24"/>
        </w:rPr>
        <w:t xml:space="preserve"> becomes commodified and </w:t>
      </w:r>
      <w:r w:rsidR="00A1613B" w:rsidRPr="00EC31B2">
        <w:rPr>
          <w:rFonts w:ascii="Times New Roman" w:hAnsi="Times New Roman" w:cs="Times New Roman"/>
          <w:sz w:val="24"/>
          <w:szCs w:val="24"/>
        </w:rPr>
        <w:t>made available to be</w:t>
      </w:r>
      <w:r w:rsidR="004218FB" w:rsidRPr="00EC31B2">
        <w:rPr>
          <w:rFonts w:ascii="Times New Roman" w:hAnsi="Times New Roman" w:cs="Times New Roman"/>
          <w:sz w:val="24"/>
          <w:szCs w:val="24"/>
        </w:rPr>
        <w:t xml:space="preserve"> bought</w:t>
      </w:r>
      <w:r w:rsidR="00A1613B" w:rsidRPr="00EC31B2">
        <w:rPr>
          <w:rFonts w:ascii="Times New Roman" w:hAnsi="Times New Roman" w:cs="Times New Roman"/>
          <w:sz w:val="24"/>
          <w:szCs w:val="24"/>
        </w:rPr>
        <w:t xml:space="preserve"> and sold</w:t>
      </w:r>
      <w:r w:rsidR="004218FB" w:rsidRPr="00EC31B2">
        <w:rPr>
          <w:rFonts w:ascii="Times New Roman" w:hAnsi="Times New Roman" w:cs="Times New Roman"/>
          <w:sz w:val="24"/>
          <w:szCs w:val="24"/>
        </w:rPr>
        <w:t xml:space="preserve"> in the market according to </w:t>
      </w:r>
      <w:r w:rsidR="00CE38F9" w:rsidRPr="00EC31B2">
        <w:rPr>
          <w:rFonts w:ascii="Times New Roman" w:hAnsi="Times New Roman" w:cs="Times New Roman"/>
          <w:sz w:val="24"/>
          <w:szCs w:val="24"/>
        </w:rPr>
        <w:t>the mechanism of price (</w:t>
      </w:r>
      <w:r w:rsidR="004218FB" w:rsidRPr="00EC31B2">
        <w:rPr>
          <w:rFonts w:ascii="Times New Roman" w:hAnsi="Times New Roman" w:cs="Times New Roman"/>
          <w:sz w:val="24"/>
          <w:szCs w:val="24"/>
        </w:rPr>
        <w:t xml:space="preserve">Polanyi, </w:t>
      </w:r>
      <w:r w:rsidR="00CC4A43" w:rsidRPr="00EC31B2">
        <w:rPr>
          <w:rFonts w:ascii="Times New Roman" w:hAnsi="Times New Roman" w:cs="Times New Roman"/>
          <w:sz w:val="24"/>
          <w:szCs w:val="24"/>
        </w:rPr>
        <w:t>2001</w:t>
      </w:r>
      <w:r w:rsidR="004218FB" w:rsidRPr="00EC31B2">
        <w:rPr>
          <w:rFonts w:ascii="Times New Roman" w:hAnsi="Times New Roman" w:cs="Times New Roman"/>
          <w:sz w:val="24"/>
          <w:szCs w:val="24"/>
        </w:rPr>
        <w:t>), the social function of work</w:t>
      </w:r>
      <w:r w:rsidR="00A1613B" w:rsidRPr="00EC31B2">
        <w:rPr>
          <w:rFonts w:ascii="Times New Roman" w:hAnsi="Times New Roman" w:cs="Times New Roman"/>
          <w:sz w:val="24"/>
          <w:szCs w:val="24"/>
        </w:rPr>
        <w:t xml:space="preserve"> itself</w:t>
      </w:r>
      <w:r w:rsidR="004218FB" w:rsidRPr="00EC31B2">
        <w:rPr>
          <w:rFonts w:ascii="Times New Roman" w:hAnsi="Times New Roman" w:cs="Times New Roman"/>
          <w:sz w:val="24"/>
          <w:szCs w:val="24"/>
        </w:rPr>
        <w:t xml:space="preserve"> is </w:t>
      </w:r>
      <w:r w:rsidR="00CE38F9" w:rsidRPr="00EC31B2">
        <w:rPr>
          <w:rFonts w:ascii="Times New Roman" w:hAnsi="Times New Roman" w:cs="Times New Roman"/>
          <w:sz w:val="24"/>
          <w:szCs w:val="24"/>
        </w:rPr>
        <w:t xml:space="preserve">reconstituted: it </w:t>
      </w:r>
      <w:r w:rsidR="00A1613B" w:rsidRPr="00EC31B2">
        <w:rPr>
          <w:rFonts w:ascii="Times New Roman" w:hAnsi="Times New Roman" w:cs="Times New Roman"/>
          <w:sz w:val="24"/>
          <w:szCs w:val="24"/>
        </w:rPr>
        <w:t xml:space="preserve">now </w:t>
      </w:r>
      <w:r w:rsidR="00CE38F9" w:rsidRPr="00EC31B2">
        <w:rPr>
          <w:rFonts w:ascii="Times New Roman" w:hAnsi="Times New Roman" w:cs="Times New Roman"/>
          <w:sz w:val="24"/>
          <w:szCs w:val="24"/>
        </w:rPr>
        <w:t xml:space="preserve">complies to </w:t>
      </w:r>
      <w:r w:rsidR="00503405" w:rsidRPr="00EC31B2">
        <w:rPr>
          <w:rFonts w:ascii="Times New Roman" w:hAnsi="Times New Roman" w:cs="Times New Roman"/>
          <w:sz w:val="24"/>
          <w:szCs w:val="24"/>
        </w:rPr>
        <w:t>the</w:t>
      </w:r>
      <w:r w:rsidR="00CE38F9" w:rsidRPr="00EC31B2">
        <w:rPr>
          <w:rFonts w:ascii="Times New Roman" w:hAnsi="Times New Roman" w:cs="Times New Roman"/>
          <w:sz w:val="24"/>
          <w:szCs w:val="24"/>
        </w:rPr>
        <w:t xml:space="preserve"> rules and norms </w:t>
      </w:r>
      <w:r w:rsidR="00A1613B" w:rsidRPr="00EC31B2">
        <w:rPr>
          <w:rFonts w:ascii="Times New Roman" w:hAnsi="Times New Roman" w:cs="Times New Roman"/>
          <w:sz w:val="24"/>
          <w:szCs w:val="24"/>
        </w:rPr>
        <w:t xml:space="preserve">of </w:t>
      </w:r>
      <w:r w:rsidR="00CE38F9" w:rsidRPr="00EC31B2">
        <w:rPr>
          <w:rFonts w:ascii="Times New Roman" w:hAnsi="Times New Roman" w:cs="Times New Roman"/>
          <w:sz w:val="24"/>
          <w:szCs w:val="24"/>
        </w:rPr>
        <w:t>the market</w:t>
      </w:r>
      <w:r w:rsidR="00503405" w:rsidRPr="00EC31B2">
        <w:rPr>
          <w:rFonts w:ascii="Times New Roman" w:hAnsi="Times New Roman" w:cs="Times New Roman"/>
          <w:sz w:val="24"/>
          <w:szCs w:val="24"/>
        </w:rPr>
        <w:t xml:space="preserve">, rather than </w:t>
      </w:r>
      <w:r w:rsidR="00A1613B" w:rsidRPr="00EC31B2">
        <w:rPr>
          <w:rFonts w:ascii="Times New Roman" w:hAnsi="Times New Roman" w:cs="Times New Roman"/>
          <w:sz w:val="24"/>
          <w:szCs w:val="24"/>
        </w:rPr>
        <w:t xml:space="preserve">first and foremost </w:t>
      </w:r>
      <w:r w:rsidR="00503405" w:rsidRPr="00EC31B2">
        <w:rPr>
          <w:rFonts w:ascii="Times New Roman" w:hAnsi="Times New Roman" w:cs="Times New Roman"/>
          <w:sz w:val="24"/>
          <w:szCs w:val="24"/>
        </w:rPr>
        <w:t>providing the necessary means and conditions for human life</w:t>
      </w:r>
      <w:r w:rsidR="00210CCD" w:rsidRPr="00EC31B2">
        <w:rPr>
          <w:rFonts w:ascii="Times New Roman" w:hAnsi="Times New Roman" w:cs="Times New Roman"/>
          <w:sz w:val="24"/>
          <w:szCs w:val="24"/>
        </w:rPr>
        <w:t>.</w:t>
      </w:r>
    </w:p>
    <w:p w14:paraId="037D23C9" w14:textId="0600AE1B" w:rsidR="00001478" w:rsidRPr="00EC31B2" w:rsidRDefault="00001478" w:rsidP="0008385F">
      <w:pPr>
        <w:spacing w:after="0" w:line="360" w:lineRule="auto"/>
        <w:contextualSpacing/>
        <w:jc w:val="both"/>
        <w:rPr>
          <w:rFonts w:ascii="Times New Roman" w:hAnsi="Times New Roman" w:cs="Times New Roman"/>
          <w:sz w:val="24"/>
          <w:szCs w:val="24"/>
        </w:rPr>
      </w:pPr>
    </w:p>
    <w:p w14:paraId="518808E1" w14:textId="77777777" w:rsidR="00210CCD" w:rsidRPr="00EC31B2" w:rsidRDefault="00210CCD" w:rsidP="0008385F">
      <w:pPr>
        <w:spacing w:after="0" w:line="360" w:lineRule="auto"/>
        <w:contextualSpacing/>
        <w:jc w:val="both"/>
        <w:rPr>
          <w:rFonts w:ascii="Times New Roman" w:hAnsi="Times New Roman" w:cs="Times New Roman"/>
          <w:sz w:val="24"/>
          <w:szCs w:val="24"/>
        </w:rPr>
      </w:pPr>
    </w:p>
    <w:p w14:paraId="6AC970F5" w14:textId="77777777" w:rsidR="007B6F8D" w:rsidRPr="00EC31B2" w:rsidRDefault="007B6F8D" w:rsidP="0008385F">
      <w:pPr>
        <w:spacing w:after="0" w:line="360" w:lineRule="auto"/>
        <w:contextualSpacing/>
        <w:jc w:val="both"/>
        <w:rPr>
          <w:rFonts w:ascii="Times New Roman" w:hAnsi="Times New Roman" w:cs="Times New Roman"/>
          <w:b/>
          <w:i/>
          <w:sz w:val="24"/>
          <w:szCs w:val="24"/>
        </w:rPr>
      </w:pPr>
      <w:r w:rsidRPr="00EC31B2">
        <w:rPr>
          <w:rFonts w:ascii="Times New Roman" w:hAnsi="Times New Roman" w:cs="Times New Roman"/>
          <w:b/>
          <w:i/>
          <w:sz w:val="24"/>
          <w:szCs w:val="24"/>
        </w:rPr>
        <w:t>Neoclassical</w:t>
      </w:r>
    </w:p>
    <w:p w14:paraId="4CFF634F" w14:textId="77777777" w:rsidR="007B6F8D" w:rsidRPr="00EC31B2" w:rsidRDefault="007B6F8D" w:rsidP="0008385F">
      <w:pPr>
        <w:spacing w:after="0" w:line="360" w:lineRule="auto"/>
        <w:contextualSpacing/>
        <w:jc w:val="both"/>
        <w:rPr>
          <w:rFonts w:ascii="Times New Roman" w:hAnsi="Times New Roman" w:cs="Times New Roman"/>
          <w:sz w:val="24"/>
          <w:szCs w:val="24"/>
        </w:rPr>
      </w:pPr>
    </w:p>
    <w:p w14:paraId="7C91B4B9" w14:textId="3AA9BA2C" w:rsidR="00210CCD" w:rsidRPr="00EC31B2" w:rsidRDefault="007B6F8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Neoclassical, or “m</w:t>
      </w:r>
      <w:r w:rsidR="00210CCD" w:rsidRPr="00EC31B2">
        <w:rPr>
          <w:rFonts w:ascii="Times New Roman" w:hAnsi="Times New Roman" w:cs="Times New Roman"/>
          <w:sz w:val="24"/>
          <w:szCs w:val="24"/>
        </w:rPr>
        <w:t>ainstream” approaches</w:t>
      </w:r>
      <w:r w:rsidR="00215F0E" w:rsidRPr="00EC31B2">
        <w:rPr>
          <w:rFonts w:ascii="Times New Roman" w:hAnsi="Times New Roman" w:cs="Times New Roman"/>
          <w:sz w:val="24"/>
          <w:szCs w:val="24"/>
        </w:rPr>
        <w:t xml:space="preserve"> (see </w:t>
      </w:r>
      <w:r w:rsidR="00215F0E" w:rsidRPr="00EC31B2">
        <w:rPr>
          <w:rFonts w:ascii="Times New Roman" w:hAnsi="Times New Roman" w:cs="Times New Roman"/>
          <w:i/>
          <w:sz w:val="24"/>
          <w:szCs w:val="24"/>
        </w:rPr>
        <w:t xml:space="preserve">inter alia </w:t>
      </w:r>
      <w:r w:rsidR="00215F0E" w:rsidRPr="00EC31B2">
        <w:rPr>
          <w:rFonts w:ascii="Times New Roman" w:hAnsi="Times New Roman" w:cs="Times New Roman"/>
          <w:sz w:val="24"/>
          <w:szCs w:val="24"/>
        </w:rPr>
        <w:t>Lewis, 1957 and Stigler, 1962)</w:t>
      </w:r>
      <w:r w:rsidR="004E1747" w:rsidRPr="00EC31B2">
        <w:rPr>
          <w:rFonts w:ascii="Times New Roman" w:hAnsi="Times New Roman" w:cs="Times New Roman"/>
          <w:sz w:val="24"/>
          <w:szCs w:val="24"/>
        </w:rPr>
        <w:t>]</w:t>
      </w:r>
      <w:r w:rsidR="00210CCD" w:rsidRPr="00EC31B2">
        <w:rPr>
          <w:rFonts w:ascii="Times New Roman" w:hAnsi="Times New Roman" w:cs="Times New Roman"/>
          <w:sz w:val="24"/>
          <w:szCs w:val="24"/>
        </w:rPr>
        <w:t xml:space="preserve"> </w:t>
      </w:r>
      <w:r w:rsidR="004E2865" w:rsidRPr="00EC31B2">
        <w:rPr>
          <w:rFonts w:ascii="Times New Roman" w:hAnsi="Times New Roman" w:cs="Times New Roman"/>
          <w:sz w:val="24"/>
          <w:szCs w:val="24"/>
        </w:rPr>
        <w:t>towards</w:t>
      </w:r>
      <w:r w:rsidR="00210CCD" w:rsidRPr="00EC31B2">
        <w:rPr>
          <w:rFonts w:ascii="Times New Roman" w:hAnsi="Times New Roman" w:cs="Times New Roman"/>
          <w:sz w:val="24"/>
          <w:szCs w:val="24"/>
        </w:rPr>
        <w:t xml:space="preserve"> labour in economics understand the movements of increases in labour demand and supply as responses to the m</w:t>
      </w:r>
      <w:r w:rsidR="00A1613B" w:rsidRPr="00EC31B2">
        <w:rPr>
          <w:rFonts w:ascii="Times New Roman" w:hAnsi="Times New Roman" w:cs="Times New Roman"/>
          <w:sz w:val="24"/>
          <w:szCs w:val="24"/>
        </w:rPr>
        <w:t>echanism of prices (or wages). For neoclassical economics, e</w:t>
      </w:r>
      <w:r w:rsidR="00210CCD" w:rsidRPr="00EC31B2">
        <w:rPr>
          <w:rFonts w:ascii="Times New Roman" w:hAnsi="Times New Roman" w:cs="Times New Roman"/>
          <w:sz w:val="24"/>
          <w:szCs w:val="24"/>
        </w:rPr>
        <w:t>mployment generates disutility</w:t>
      </w:r>
      <w:r w:rsidR="00A1613B" w:rsidRPr="00EC31B2">
        <w:rPr>
          <w:rStyle w:val="FootnoteReference"/>
          <w:rFonts w:ascii="Times New Roman" w:hAnsi="Times New Roman" w:cs="Times New Roman"/>
          <w:sz w:val="24"/>
          <w:szCs w:val="24"/>
        </w:rPr>
        <w:footnoteReference w:id="1"/>
      </w:r>
      <w:r w:rsidR="00210CCD" w:rsidRPr="00EC31B2">
        <w:rPr>
          <w:rFonts w:ascii="Times New Roman" w:hAnsi="Times New Roman" w:cs="Times New Roman"/>
          <w:sz w:val="24"/>
          <w:szCs w:val="24"/>
        </w:rPr>
        <w:t xml:space="preserve">, which is compensated by monetary remuneration. The remuneration is then used to purchase market goods and services to satisfy human wants. Mainstream (neoclassical) labour market theory thus </w:t>
      </w:r>
      <w:r w:rsidR="00A1613B" w:rsidRPr="00EC31B2">
        <w:rPr>
          <w:rFonts w:ascii="Times New Roman" w:hAnsi="Times New Roman" w:cs="Times New Roman"/>
          <w:sz w:val="24"/>
          <w:szCs w:val="24"/>
        </w:rPr>
        <w:t>expresses</w:t>
      </w:r>
      <w:r w:rsidR="00210CCD" w:rsidRPr="00EC31B2">
        <w:rPr>
          <w:rFonts w:ascii="Times New Roman" w:hAnsi="Times New Roman" w:cs="Times New Roman"/>
          <w:sz w:val="24"/>
          <w:szCs w:val="24"/>
        </w:rPr>
        <w:t xml:space="preserve"> the implicit</w:t>
      </w:r>
      <w:r w:rsidR="00A1613B" w:rsidRPr="00EC31B2">
        <w:rPr>
          <w:rFonts w:ascii="Times New Roman" w:hAnsi="Times New Roman" w:cs="Times New Roman"/>
          <w:sz w:val="24"/>
          <w:szCs w:val="24"/>
        </w:rPr>
        <w:t xml:space="preserve"> belief that the</w:t>
      </w:r>
      <w:r w:rsidR="00210CCD" w:rsidRPr="00EC31B2">
        <w:rPr>
          <w:rFonts w:ascii="Times New Roman" w:hAnsi="Times New Roman" w:cs="Times New Roman"/>
          <w:sz w:val="24"/>
          <w:szCs w:val="24"/>
        </w:rPr>
        <w:t xml:space="preserve"> purpose of economic life </w:t>
      </w:r>
      <w:r w:rsidR="00A1613B" w:rsidRPr="00EC31B2">
        <w:rPr>
          <w:rFonts w:ascii="Times New Roman" w:hAnsi="Times New Roman" w:cs="Times New Roman"/>
          <w:sz w:val="24"/>
          <w:szCs w:val="24"/>
        </w:rPr>
        <w:t>is</w:t>
      </w:r>
      <w:r w:rsidR="00210CCD" w:rsidRPr="00EC31B2">
        <w:rPr>
          <w:rFonts w:ascii="Times New Roman" w:hAnsi="Times New Roman" w:cs="Times New Roman"/>
          <w:sz w:val="24"/>
          <w:szCs w:val="24"/>
        </w:rPr>
        <w:t xml:space="preserve"> the trade-off, or the conflicting choice, between scarce physical means and unlimited human wants. </w:t>
      </w:r>
    </w:p>
    <w:p w14:paraId="7CCF140A" w14:textId="77777777" w:rsidR="00210CCD" w:rsidRPr="00EC31B2" w:rsidRDefault="00210CCD" w:rsidP="0008385F">
      <w:pPr>
        <w:spacing w:after="0" w:line="360" w:lineRule="auto"/>
        <w:contextualSpacing/>
        <w:jc w:val="both"/>
        <w:rPr>
          <w:rFonts w:ascii="Times New Roman" w:hAnsi="Times New Roman" w:cs="Times New Roman"/>
          <w:sz w:val="24"/>
          <w:szCs w:val="24"/>
        </w:rPr>
      </w:pPr>
    </w:p>
    <w:p w14:paraId="2F40C722" w14:textId="77777777" w:rsidR="007B6F8D" w:rsidRPr="00EC31B2" w:rsidRDefault="007B6F8D" w:rsidP="0008385F">
      <w:pPr>
        <w:spacing w:after="0" w:line="360" w:lineRule="auto"/>
        <w:contextualSpacing/>
        <w:jc w:val="both"/>
        <w:rPr>
          <w:rFonts w:ascii="Times New Roman" w:hAnsi="Times New Roman" w:cs="Times New Roman"/>
          <w:b/>
          <w:i/>
          <w:sz w:val="24"/>
          <w:szCs w:val="24"/>
        </w:rPr>
      </w:pPr>
      <w:r w:rsidRPr="00EC31B2">
        <w:rPr>
          <w:rFonts w:ascii="Times New Roman" w:hAnsi="Times New Roman" w:cs="Times New Roman"/>
          <w:b/>
          <w:i/>
          <w:sz w:val="24"/>
          <w:szCs w:val="24"/>
        </w:rPr>
        <w:t>Neoliberal</w:t>
      </w:r>
    </w:p>
    <w:p w14:paraId="632434CC" w14:textId="77777777" w:rsidR="007B6F8D" w:rsidRPr="00EC31B2" w:rsidRDefault="007B6F8D" w:rsidP="0008385F">
      <w:pPr>
        <w:spacing w:after="0" w:line="360" w:lineRule="auto"/>
        <w:contextualSpacing/>
        <w:jc w:val="both"/>
        <w:rPr>
          <w:rFonts w:ascii="Times New Roman" w:hAnsi="Times New Roman" w:cs="Times New Roman"/>
          <w:sz w:val="24"/>
          <w:szCs w:val="24"/>
        </w:rPr>
      </w:pPr>
    </w:p>
    <w:p w14:paraId="7F0A60F4" w14:textId="19095393" w:rsidR="00503405" w:rsidRPr="00EC31B2" w:rsidRDefault="00210CC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In addition to the neoclassical approach to work,</w:t>
      </w:r>
      <w:r w:rsidR="00503405" w:rsidRPr="00EC31B2">
        <w:rPr>
          <w:rFonts w:ascii="Times New Roman" w:hAnsi="Times New Roman" w:cs="Times New Roman"/>
          <w:sz w:val="24"/>
          <w:szCs w:val="24"/>
        </w:rPr>
        <w:t xml:space="preserve"> neoliberalism conceives </w:t>
      </w:r>
      <w:r w:rsidR="00A1613B" w:rsidRPr="00EC31B2">
        <w:rPr>
          <w:rFonts w:ascii="Times New Roman" w:hAnsi="Times New Roman" w:cs="Times New Roman"/>
          <w:sz w:val="24"/>
          <w:szCs w:val="24"/>
        </w:rPr>
        <w:t xml:space="preserve">of </w:t>
      </w:r>
      <w:r w:rsidR="00503405" w:rsidRPr="00EC31B2">
        <w:rPr>
          <w:rFonts w:ascii="Times New Roman" w:hAnsi="Times New Roman" w:cs="Times New Roman"/>
          <w:sz w:val="24"/>
          <w:szCs w:val="24"/>
        </w:rPr>
        <w:t xml:space="preserve">labour as an individual choice – that is, it </w:t>
      </w:r>
      <w:r w:rsidR="00A1613B" w:rsidRPr="00EC31B2">
        <w:rPr>
          <w:rFonts w:ascii="Times New Roman" w:hAnsi="Times New Roman" w:cs="Times New Roman"/>
          <w:sz w:val="24"/>
          <w:szCs w:val="24"/>
        </w:rPr>
        <w:t>focuses on</w:t>
      </w:r>
      <w:r w:rsidR="00503405" w:rsidRPr="00EC31B2">
        <w:rPr>
          <w:rFonts w:ascii="Times New Roman" w:hAnsi="Times New Roman" w:cs="Times New Roman"/>
          <w:sz w:val="24"/>
          <w:szCs w:val="24"/>
        </w:rPr>
        <w:t xml:space="preserve"> the </w:t>
      </w:r>
      <w:r w:rsidR="00503405" w:rsidRPr="00EC31B2">
        <w:rPr>
          <w:rFonts w:ascii="Times New Roman" w:hAnsi="Times New Roman" w:cs="Times New Roman"/>
          <w:i/>
          <w:sz w:val="24"/>
          <w:szCs w:val="24"/>
        </w:rPr>
        <w:t>decision</w:t>
      </w:r>
      <w:r w:rsidR="00503405" w:rsidRPr="00EC31B2">
        <w:rPr>
          <w:rFonts w:ascii="Times New Roman" w:hAnsi="Times New Roman" w:cs="Times New Roman"/>
          <w:sz w:val="24"/>
          <w:szCs w:val="24"/>
        </w:rPr>
        <w:t xml:space="preserve"> </w:t>
      </w:r>
      <w:r w:rsidR="00A1613B" w:rsidRPr="00EC31B2">
        <w:rPr>
          <w:rFonts w:ascii="Times New Roman" w:hAnsi="Times New Roman" w:cs="Times New Roman"/>
          <w:sz w:val="24"/>
          <w:szCs w:val="24"/>
        </w:rPr>
        <w:t>to work</w:t>
      </w:r>
      <w:r w:rsidR="00503405" w:rsidRPr="00EC31B2">
        <w:rPr>
          <w:rFonts w:ascii="Times New Roman" w:hAnsi="Times New Roman" w:cs="Times New Roman"/>
          <w:sz w:val="24"/>
          <w:szCs w:val="24"/>
        </w:rPr>
        <w:t xml:space="preserve"> for a cert</w:t>
      </w:r>
      <w:r w:rsidR="0075685D" w:rsidRPr="00EC31B2">
        <w:rPr>
          <w:rFonts w:ascii="Times New Roman" w:hAnsi="Times New Roman" w:cs="Times New Roman"/>
          <w:sz w:val="24"/>
          <w:szCs w:val="24"/>
        </w:rPr>
        <w:t>ain wage level –</w:t>
      </w:r>
      <w:r w:rsidR="00503405" w:rsidRPr="00EC31B2">
        <w:rPr>
          <w:rFonts w:ascii="Times New Roman" w:hAnsi="Times New Roman" w:cs="Times New Roman"/>
          <w:sz w:val="24"/>
          <w:szCs w:val="24"/>
        </w:rPr>
        <w:t xml:space="preserve"> </w:t>
      </w:r>
      <w:r w:rsidR="007B6F8D" w:rsidRPr="00EC31B2">
        <w:rPr>
          <w:rFonts w:ascii="Times New Roman" w:hAnsi="Times New Roman" w:cs="Times New Roman"/>
          <w:sz w:val="24"/>
          <w:szCs w:val="24"/>
        </w:rPr>
        <w:t>where a ‘</w:t>
      </w:r>
      <w:r w:rsidR="00503405" w:rsidRPr="00EC31B2">
        <w:rPr>
          <w:rFonts w:ascii="Times New Roman" w:hAnsi="Times New Roman" w:cs="Times New Roman"/>
          <w:sz w:val="24"/>
          <w:szCs w:val="24"/>
        </w:rPr>
        <w:t>wage</w:t>
      </w:r>
      <w:r w:rsidR="007B6F8D" w:rsidRPr="00EC31B2">
        <w:rPr>
          <w:rFonts w:ascii="Times New Roman" w:hAnsi="Times New Roman" w:cs="Times New Roman"/>
          <w:sz w:val="24"/>
          <w:szCs w:val="24"/>
        </w:rPr>
        <w:t>’</w:t>
      </w:r>
      <w:r w:rsidR="00503405" w:rsidRPr="00EC31B2">
        <w:rPr>
          <w:rFonts w:ascii="Times New Roman" w:hAnsi="Times New Roman" w:cs="Times New Roman"/>
          <w:sz w:val="24"/>
          <w:szCs w:val="24"/>
        </w:rPr>
        <w:t xml:space="preserve"> represent</w:t>
      </w:r>
      <w:r w:rsidR="007B6F8D" w:rsidRPr="00EC31B2">
        <w:rPr>
          <w:rFonts w:ascii="Times New Roman" w:hAnsi="Times New Roman" w:cs="Times New Roman"/>
          <w:sz w:val="24"/>
          <w:szCs w:val="24"/>
        </w:rPr>
        <w:t>s</w:t>
      </w:r>
      <w:r w:rsidR="00503405" w:rsidRPr="00EC31B2">
        <w:rPr>
          <w:rFonts w:ascii="Times New Roman" w:hAnsi="Times New Roman" w:cs="Times New Roman"/>
          <w:sz w:val="24"/>
          <w:szCs w:val="24"/>
        </w:rPr>
        <w:t xml:space="preserve"> a return of investment </w:t>
      </w:r>
      <w:r w:rsidR="007B6F8D" w:rsidRPr="00EC31B2">
        <w:rPr>
          <w:rFonts w:ascii="Times New Roman" w:hAnsi="Times New Roman" w:cs="Times New Roman"/>
          <w:sz w:val="24"/>
          <w:szCs w:val="24"/>
        </w:rPr>
        <w:t>for one’s</w:t>
      </w:r>
      <w:r w:rsidR="00503405" w:rsidRPr="00EC31B2">
        <w:rPr>
          <w:rFonts w:ascii="Times New Roman" w:hAnsi="Times New Roman" w:cs="Times New Roman"/>
          <w:sz w:val="24"/>
          <w:szCs w:val="24"/>
        </w:rPr>
        <w:t xml:space="preserve"> human capital, such as years of education (Foucault, 2008: 241). Negative externalities, such as unemployment and work precarity, for example, fall under the classification of “bad individual choices” in the sense that workers were unable to carry out maximising cost-benefit analysis that considered human capital inputs (such as years of education) </w:t>
      </w:r>
      <w:r w:rsidR="00503405" w:rsidRPr="00EC31B2">
        <w:rPr>
          <w:rFonts w:ascii="Times New Roman" w:hAnsi="Times New Roman" w:cs="Times New Roman"/>
          <w:i/>
          <w:sz w:val="24"/>
          <w:szCs w:val="24"/>
        </w:rPr>
        <w:t>versus</w:t>
      </w:r>
      <w:r w:rsidR="00503405" w:rsidRPr="00EC31B2">
        <w:rPr>
          <w:rFonts w:ascii="Times New Roman" w:hAnsi="Times New Roman" w:cs="Times New Roman"/>
          <w:sz w:val="24"/>
          <w:szCs w:val="24"/>
        </w:rPr>
        <w:t xml:space="preserve"> wage outputs (or return of investment).  </w:t>
      </w:r>
      <w:r w:rsidR="007B7416" w:rsidRPr="00EC31B2">
        <w:rPr>
          <w:rFonts w:ascii="Times New Roman" w:hAnsi="Times New Roman" w:cs="Times New Roman"/>
          <w:sz w:val="24"/>
          <w:szCs w:val="24"/>
        </w:rPr>
        <w:t>Importantly, the neoliberal categorisation of work integrates worker subjectivities (their personal ‘choice’ and ‘analysis’) with</w:t>
      </w:r>
      <w:r w:rsidR="00ED10BF" w:rsidRPr="00EC31B2">
        <w:rPr>
          <w:rFonts w:ascii="Times New Roman" w:hAnsi="Times New Roman" w:cs="Times New Roman"/>
          <w:sz w:val="24"/>
          <w:szCs w:val="24"/>
        </w:rPr>
        <w:t xml:space="preserve"> the social institution of work.</w:t>
      </w:r>
    </w:p>
    <w:p w14:paraId="4C367198" w14:textId="77777777" w:rsidR="007B6F8D" w:rsidRPr="00EC31B2" w:rsidRDefault="007B6F8D" w:rsidP="0008385F">
      <w:pPr>
        <w:spacing w:after="0" w:line="360" w:lineRule="auto"/>
        <w:contextualSpacing/>
        <w:jc w:val="both"/>
        <w:rPr>
          <w:rFonts w:ascii="Times New Roman" w:hAnsi="Times New Roman" w:cs="Times New Roman"/>
          <w:sz w:val="24"/>
          <w:szCs w:val="24"/>
          <w:highlight w:val="yellow"/>
        </w:rPr>
      </w:pPr>
    </w:p>
    <w:p w14:paraId="5FB09EEC" w14:textId="77777777" w:rsidR="004E2865" w:rsidRPr="00EC31B2" w:rsidRDefault="007B6F8D" w:rsidP="0008385F">
      <w:pPr>
        <w:spacing w:after="0" w:line="360" w:lineRule="auto"/>
        <w:contextualSpacing/>
        <w:jc w:val="both"/>
        <w:rPr>
          <w:rFonts w:ascii="Times New Roman" w:hAnsi="Times New Roman" w:cs="Times New Roman"/>
          <w:b/>
          <w:i/>
          <w:sz w:val="24"/>
          <w:szCs w:val="24"/>
        </w:rPr>
      </w:pPr>
      <w:r w:rsidRPr="00EC31B2">
        <w:rPr>
          <w:rFonts w:ascii="Times New Roman" w:hAnsi="Times New Roman" w:cs="Times New Roman"/>
          <w:b/>
          <w:i/>
          <w:sz w:val="24"/>
          <w:szCs w:val="24"/>
        </w:rPr>
        <w:t>Social</w:t>
      </w:r>
      <w:r w:rsidR="004E2865" w:rsidRPr="00EC31B2">
        <w:rPr>
          <w:rFonts w:ascii="Times New Roman" w:hAnsi="Times New Roman" w:cs="Times New Roman"/>
          <w:b/>
          <w:i/>
          <w:sz w:val="24"/>
          <w:szCs w:val="24"/>
        </w:rPr>
        <w:t xml:space="preserve"> approaches: work as a formative process</w:t>
      </w:r>
    </w:p>
    <w:p w14:paraId="15CDA13F" w14:textId="77777777" w:rsidR="007B6F8D" w:rsidRPr="00EC31B2" w:rsidRDefault="007B6F8D" w:rsidP="0008385F">
      <w:pPr>
        <w:spacing w:after="0" w:line="360" w:lineRule="auto"/>
        <w:contextualSpacing/>
        <w:jc w:val="both"/>
        <w:rPr>
          <w:rFonts w:ascii="Times New Roman" w:hAnsi="Times New Roman" w:cs="Times New Roman"/>
          <w:sz w:val="24"/>
          <w:szCs w:val="24"/>
          <w:highlight w:val="yellow"/>
        </w:rPr>
      </w:pPr>
    </w:p>
    <w:p w14:paraId="0CAFBBBE" w14:textId="7FBC947C" w:rsidR="00793F83" w:rsidRPr="00EC31B2" w:rsidRDefault="007B6F8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We now turn to how the role of labour has changed within contemporary capitalism and particularly </w:t>
      </w:r>
      <w:r w:rsidR="00F50E87" w:rsidRPr="00EC31B2">
        <w:rPr>
          <w:rFonts w:ascii="Times New Roman" w:hAnsi="Times New Roman" w:cs="Times New Roman"/>
          <w:sz w:val="24"/>
          <w:szCs w:val="24"/>
        </w:rPr>
        <w:t>via</w:t>
      </w:r>
      <w:r w:rsidRPr="00EC31B2">
        <w:rPr>
          <w:rFonts w:ascii="Times New Roman" w:hAnsi="Times New Roman" w:cs="Times New Roman"/>
          <w:sz w:val="24"/>
          <w:szCs w:val="24"/>
        </w:rPr>
        <w:t xml:space="preserve"> the</w:t>
      </w:r>
      <w:r w:rsidR="00077717" w:rsidRPr="00EC31B2">
        <w:rPr>
          <w:rFonts w:ascii="Times New Roman" w:hAnsi="Times New Roman" w:cs="Times New Roman"/>
          <w:sz w:val="24"/>
          <w:szCs w:val="24"/>
        </w:rPr>
        <w:t xml:space="preserve"> dominance of the</w:t>
      </w:r>
      <w:r w:rsidRPr="00EC31B2">
        <w:rPr>
          <w:rFonts w:ascii="Times New Roman" w:hAnsi="Times New Roman" w:cs="Times New Roman"/>
          <w:sz w:val="24"/>
          <w:szCs w:val="24"/>
        </w:rPr>
        <w:t xml:space="preserve"> neoliberal rationale, investigating if labour can still be depicted a</w:t>
      </w:r>
      <w:r w:rsidR="004E2865" w:rsidRPr="00EC31B2">
        <w:rPr>
          <w:rFonts w:ascii="Times New Roman" w:hAnsi="Times New Roman" w:cs="Times New Roman"/>
          <w:sz w:val="24"/>
          <w:szCs w:val="24"/>
        </w:rPr>
        <w:t>s a</w:t>
      </w:r>
      <w:r w:rsidRPr="00EC31B2">
        <w:rPr>
          <w:rFonts w:ascii="Times New Roman" w:hAnsi="Times New Roman" w:cs="Times New Roman"/>
          <w:sz w:val="24"/>
          <w:szCs w:val="24"/>
        </w:rPr>
        <w:t xml:space="preserve"> </w:t>
      </w:r>
      <w:r w:rsidR="004E2865" w:rsidRPr="00EC31B2">
        <w:rPr>
          <w:rFonts w:ascii="Times New Roman" w:hAnsi="Times New Roman" w:cs="Times New Roman"/>
          <w:sz w:val="24"/>
          <w:szCs w:val="24"/>
        </w:rPr>
        <w:t>routine practice</w:t>
      </w:r>
      <w:r w:rsidRPr="00EC31B2">
        <w:rPr>
          <w:rFonts w:ascii="Times New Roman" w:hAnsi="Times New Roman" w:cs="Times New Roman"/>
          <w:sz w:val="24"/>
          <w:szCs w:val="24"/>
        </w:rPr>
        <w:t xml:space="preserve"> t</w:t>
      </w:r>
      <w:r w:rsidR="00591806" w:rsidRPr="00EC31B2">
        <w:rPr>
          <w:rFonts w:ascii="Times New Roman" w:hAnsi="Times New Roman" w:cs="Times New Roman"/>
          <w:sz w:val="24"/>
          <w:szCs w:val="24"/>
        </w:rPr>
        <w:t>hat commodifies human activities</w:t>
      </w:r>
      <w:r w:rsidR="00B8790D" w:rsidRPr="00EC31B2">
        <w:rPr>
          <w:rFonts w:ascii="Times New Roman" w:hAnsi="Times New Roman" w:cs="Times New Roman"/>
          <w:sz w:val="24"/>
          <w:szCs w:val="24"/>
        </w:rPr>
        <w:t xml:space="preserve"> and/or simply cultivates ‘human capital’</w:t>
      </w:r>
      <w:r w:rsidR="00C31435" w:rsidRPr="00EC31B2">
        <w:rPr>
          <w:rFonts w:ascii="Times New Roman" w:hAnsi="Times New Roman" w:cs="Times New Roman"/>
          <w:sz w:val="24"/>
          <w:szCs w:val="24"/>
        </w:rPr>
        <w:t>.</w:t>
      </w:r>
      <w:r w:rsidRPr="00EC31B2">
        <w:rPr>
          <w:rFonts w:ascii="Times New Roman" w:hAnsi="Times New Roman" w:cs="Times New Roman"/>
          <w:sz w:val="24"/>
          <w:szCs w:val="24"/>
        </w:rPr>
        <w:t xml:space="preserve"> </w:t>
      </w:r>
      <w:r w:rsidR="00503405" w:rsidRPr="00EC31B2">
        <w:rPr>
          <w:rFonts w:ascii="Times New Roman" w:hAnsi="Times New Roman" w:cs="Times New Roman"/>
          <w:sz w:val="24"/>
          <w:szCs w:val="24"/>
        </w:rPr>
        <w:t xml:space="preserve">Social </w:t>
      </w:r>
      <w:r w:rsidR="00793F83" w:rsidRPr="00EC31B2">
        <w:rPr>
          <w:rFonts w:ascii="Times New Roman" w:hAnsi="Times New Roman" w:cs="Times New Roman"/>
          <w:sz w:val="24"/>
          <w:szCs w:val="24"/>
        </w:rPr>
        <w:t xml:space="preserve">approaches to </w:t>
      </w:r>
      <w:r w:rsidR="00503405" w:rsidRPr="00EC31B2">
        <w:rPr>
          <w:rFonts w:ascii="Times New Roman" w:hAnsi="Times New Roman" w:cs="Times New Roman"/>
          <w:sz w:val="24"/>
          <w:szCs w:val="24"/>
        </w:rPr>
        <w:t>economics</w:t>
      </w:r>
      <w:r w:rsidR="00793F83" w:rsidRPr="00EC31B2">
        <w:rPr>
          <w:rFonts w:ascii="Times New Roman" w:hAnsi="Times New Roman" w:cs="Times New Roman"/>
          <w:sz w:val="24"/>
          <w:szCs w:val="24"/>
        </w:rPr>
        <w:t xml:space="preserve"> such as institutional and feminist economics</w:t>
      </w:r>
      <w:r w:rsidR="00503405" w:rsidRPr="00EC31B2">
        <w:rPr>
          <w:rFonts w:ascii="Times New Roman" w:hAnsi="Times New Roman" w:cs="Times New Roman"/>
          <w:sz w:val="24"/>
          <w:szCs w:val="24"/>
        </w:rPr>
        <w:t>,</w:t>
      </w:r>
      <w:r w:rsidR="00A219EA" w:rsidRPr="00EC31B2">
        <w:rPr>
          <w:rFonts w:ascii="Times New Roman" w:hAnsi="Times New Roman" w:cs="Times New Roman"/>
          <w:sz w:val="24"/>
          <w:szCs w:val="24"/>
        </w:rPr>
        <w:t xml:space="preserve"> for example,</w:t>
      </w:r>
      <w:r w:rsidR="00503405" w:rsidRPr="00EC31B2">
        <w:rPr>
          <w:rFonts w:ascii="Times New Roman" w:hAnsi="Times New Roman" w:cs="Times New Roman"/>
          <w:sz w:val="24"/>
          <w:szCs w:val="24"/>
        </w:rPr>
        <w:t xml:space="preserve"> </w:t>
      </w:r>
      <w:r w:rsidR="00793F83" w:rsidRPr="00EC31B2">
        <w:rPr>
          <w:rFonts w:ascii="Times New Roman" w:hAnsi="Times New Roman" w:cs="Times New Roman"/>
          <w:sz w:val="24"/>
          <w:szCs w:val="24"/>
        </w:rPr>
        <w:t>understand and analyse economic processes from a</w:t>
      </w:r>
      <w:r w:rsidR="004E2865" w:rsidRPr="00EC31B2">
        <w:rPr>
          <w:rFonts w:ascii="Times New Roman" w:hAnsi="Times New Roman" w:cs="Times New Roman"/>
          <w:sz w:val="24"/>
          <w:szCs w:val="24"/>
        </w:rPr>
        <w:t xml:space="preserve"> perspective that does not prioritise</w:t>
      </w:r>
      <w:r w:rsidR="00793F83" w:rsidRPr="00EC31B2">
        <w:rPr>
          <w:rFonts w:ascii="Times New Roman" w:hAnsi="Times New Roman" w:cs="Times New Roman"/>
          <w:sz w:val="24"/>
          <w:szCs w:val="24"/>
        </w:rPr>
        <w:t xml:space="preserve"> the market</w:t>
      </w:r>
      <w:r w:rsidR="004E2865" w:rsidRPr="00EC31B2">
        <w:rPr>
          <w:rFonts w:ascii="Times New Roman" w:hAnsi="Times New Roman" w:cs="Times New Roman"/>
          <w:sz w:val="24"/>
          <w:szCs w:val="24"/>
        </w:rPr>
        <w:t xml:space="preserve">. </w:t>
      </w:r>
      <w:r w:rsidR="002D6730" w:rsidRPr="00EC31B2">
        <w:rPr>
          <w:rFonts w:ascii="Times New Roman" w:hAnsi="Times New Roman" w:cs="Times New Roman"/>
          <w:sz w:val="24"/>
          <w:szCs w:val="24"/>
        </w:rPr>
        <w:t>T</w:t>
      </w:r>
      <w:r w:rsidR="00793F83" w:rsidRPr="00EC31B2">
        <w:rPr>
          <w:rFonts w:ascii="Times New Roman" w:hAnsi="Times New Roman" w:cs="Times New Roman"/>
          <w:sz w:val="24"/>
          <w:szCs w:val="24"/>
        </w:rPr>
        <w:t xml:space="preserve">hey </w:t>
      </w:r>
      <w:r w:rsidR="00EA40C4" w:rsidRPr="00EC31B2">
        <w:rPr>
          <w:rFonts w:ascii="Times New Roman" w:hAnsi="Times New Roman" w:cs="Times New Roman"/>
          <w:sz w:val="24"/>
          <w:szCs w:val="24"/>
        </w:rPr>
        <w:t>challenge the mainstream view that</w:t>
      </w:r>
      <w:r w:rsidR="00793F83" w:rsidRPr="00EC31B2">
        <w:rPr>
          <w:rFonts w:ascii="Times New Roman" w:hAnsi="Times New Roman" w:cs="Times New Roman"/>
          <w:sz w:val="24"/>
          <w:szCs w:val="24"/>
        </w:rPr>
        <w:t xml:space="preserve"> material goods and services </w:t>
      </w:r>
      <w:r w:rsidR="00EA40C4" w:rsidRPr="00EC31B2">
        <w:rPr>
          <w:rFonts w:ascii="Times New Roman" w:hAnsi="Times New Roman" w:cs="Times New Roman"/>
          <w:sz w:val="24"/>
          <w:szCs w:val="24"/>
        </w:rPr>
        <w:t>are</w:t>
      </w:r>
      <w:r w:rsidR="00793F83" w:rsidRPr="00EC31B2">
        <w:rPr>
          <w:rFonts w:ascii="Times New Roman" w:hAnsi="Times New Roman" w:cs="Times New Roman"/>
          <w:sz w:val="24"/>
          <w:szCs w:val="24"/>
        </w:rPr>
        <w:t xml:space="preserve"> the</w:t>
      </w:r>
      <w:r w:rsidR="00EA40C4" w:rsidRPr="00EC31B2">
        <w:rPr>
          <w:rFonts w:ascii="Times New Roman" w:hAnsi="Times New Roman" w:cs="Times New Roman"/>
          <w:sz w:val="24"/>
          <w:szCs w:val="24"/>
        </w:rPr>
        <w:t xml:space="preserve"> purposive</w:t>
      </w:r>
      <w:r w:rsidR="00793F83" w:rsidRPr="00EC31B2">
        <w:rPr>
          <w:rFonts w:ascii="Times New Roman" w:hAnsi="Times New Roman" w:cs="Times New Roman"/>
          <w:sz w:val="24"/>
          <w:szCs w:val="24"/>
        </w:rPr>
        <w:t xml:space="preserve"> end</w:t>
      </w:r>
      <w:r w:rsidR="00EA40C4" w:rsidRPr="00EC31B2">
        <w:rPr>
          <w:rFonts w:ascii="Times New Roman" w:hAnsi="Times New Roman" w:cs="Times New Roman"/>
          <w:sz w:val="24"/>
          <w:szCs w:val="24"/>
        </w:rPr>
        <w:t>s</w:t>
      </w:r>
      <w:r w:rsidR="00793F83" w:rsidRPr="00EC31B2">
        <w:rPr>
          <w:rFonts w:ascii="Times New Roman" w:hAnsi="Times New Roman" w:cs="Times New Roman"/>
          <w:sz w:val="24"/>
          <w:szCs w:val="24"/>
        </w:rPr>
        <w:t xml:space="preserve"> of economic life</w:t>
      </w:r>
      <w:r w:rsidR="00034B4B" w:rsidRPr="00EC31B2">
        <w:rPr>
          <w:rFonts w:ascii="Times New Roman" w:hAnsi="Times New Roman" w:cs="Times New Roman"/>
          <w:sz w:val="24"/>
          <w:szCs w:val="24"/>
        </w:rPr>
        <w:t>, emphasising economics as “the study of social</w:t>
      </w:r>
      <w:r w:rsidR="00B83DCE" w:rsidRPr="00EC31B2">
        <w:rPr>
          <w:rFonts w:ascii="Times New Roman" w:hAnsi="Times New Roman" w:cs="Times New Roman"/>
          <w:sz w:val="24"/>
          <w:szCs w:val="24"/>
        </w:rPr>
        <w:t xml:space="preserve"> provisioning” (Dugger, 1996:</w:t>
      </w:r>
      <w:r w:rsidR="00034B4B" w:rsidRPr="00EC31B2">
        <w:rPr>
          <w:rFonts w:ascii="Times New Roman" w:hAnsi="Times New Roman" w:cs="Times New Roman"/>
          <w:sz w:val="24"/>
          <w:szCs w:val="24"/>
        </w:rPr>
        <w:t xml:space="preserve"> 32)</w:t>
      </w:r>
      <w:r w:rsidR="00714C2C" w:rsidRPr="00EC31B2">
        <w:rPr>
          <w:rFonts w:ascii="Times New Roman" w:hAnsi="Times New Roman" w:cs="Times New Roman"/>
          <w:sz w:val="24"/>
          <w:szCs w:val="24"/>
        </w:rPr>
        <w:t xml:space="preserve">, which explores how society organises economic activities </w:t>
      </w:r>
      <w:r w:rsidR="00714C2C" w:rsidRPr="00EC31B2">
        <w:rPr>
          <w:rFonts w:ascii="Times New Roman" w:hAnsi="Times New Roman" w:cs="Times New Roman"/>
          <w:i/>
          <w:sz w:val="24"/>
          <w:szCs w:val="24"/>
        </w:rPr>
        <w:t>vis a vis</w:t>
      </w:r>
      <w:r w:rsidR="00714C2C" w:rsidRPr="00EC31B2">
        <w:rPr>
          <w:rFonts w:ascii="Times New Roman" w:hAnsi="Times New Roman" w:cs="Times New Roman"/>
          <w:sz w:val="24"/>
          <w:szCs w:val="24"/>
        </w:rPr>
        <w:t xml:space="preserve"> culture, ideology and institutions (Power, 2004).</w:t>
      </w:r>
    </w:p>
    <w:p w14:paraId="4CC210EF" w14:textId="77777777" w:rsidR="00C31435" w:rsidRPr="00EC31B2" w:rsidRDefault="00C31435" w:rsidP="0008385F">
      <w:pPr>
        <w:spacing w:after="0" w:line="360" w:lineRule="auto"/>
        <w:contextualSpacing/>
        <w:jc w:val="both"/>
        <w:rPr>
          <w:rFonts w:ascii="Times New Roman" w:hAnsi="Times New Roman" w:cs="Times New Roman"/>
          <w:sz w:val="24"/>
          <w:szCs w:val="24"/>
        </w:rPr>
      </w:pPr>
    </w:p>
    <w:p w14:paraId="4C108168" w14:textId="7097804D" w:rsidR="00FE6506" w:rsidRPr="00EC31B2" w:rsidRDefault="009669D8"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In social</w:t>
      </w:r>
      <w:r w:rsidR="00C31435" w:rsidRPr="00EC31B2">
        <w:rPr>
          <w:rFonts w:ascii="Times New Roman" w:hAnsi="Times New Roman" w:cs="Times New Roman"/>
          <w:sz w:val="24"/>
          <w:szCs w:val="24"/>
        </w:rPr>
        <w:t xml:space="preserve"> economic</w:t>
      </w:r>
      <w:r w:rsidRPr="00EC31B2">
        <w:rPr>
          <w:rFonts w:ascii="Times New Roman" w:hAnsi="Times New Roman" w:cs="Times New Roman"/>
          <w:sz w:val="24"/>
          <w:szCs w:val="24"/>
        </w:rPr>
        <w:t xml:space="preserve"> approaches, work is defined by sets of social relations and institutions. F</w:t>
      </w:r>
      <w:r w:rsidR="00793F83" w:rsidRPr="00EC31B2">
        <w:rPr>
          <w:rFonts w:ascii="Times New Roman" w:hAnsi="Times New Roman" w:cs="Times New Roman"/>
          <w:sz w:val="24"/>
          <w:szCs w:val="24"/>
        </w:rPr>
        <w:t>or social economists</w:t>
      </w:r>
      <w:r w:rsidR="00FE6506" w:rsidRPr="00EC31B2">
        <w:rPr>
          <w:rFonts w:ascii="Times New Roman" w:hAnsi="Times New Roman" w:cs="Times New Roman"/>
          <w:sz w:val="24"/>
          <w:szCs w:val="24"/>
        </w:rPr>
        <w:t xml:space="preserve"> (see </w:t>
      </w:r>
      <w:r w:rsidR="00FE6506" w:rsidRPr="00EC31B2">
        <w:rPr>
          <w:rFonts w:ascii="Times New Roman" w:hAnsi="Times New Roman" w:cs="Times New Roman"/>
          <w:i/>
          <w:sz w:val="24"/>
          <w:szCs w:val="24"/>
        </w:rPr>
        <w:t xml:space="preserve">inter alia </w:t>
      </w:r>
      <w:r w:rsidR="00FE6506" w:rsidRPr="00EC31B2">
        <w:rPr>
          <w:rFonts w:ascii="Times New Roman" w:hAnsi="Times New Roman" w:cs="Times New Roman"/>
          <w:sz w:val="24"/>
          <w:szCs w:val="24"/>
        </w:rPr>
        <w:t>Wisman 2003; Edwards and Wajcman, 2005</w:t>
      </w:r>
      <w:r w:rsidR="007E104C" w:rsidRPr="00EC31B2">
        <w:rPr>
          <w:rFonts w:ascii="Times New Roman" w:hAnsi="Times New Roman" w:cs="Times New Roman"/>
          <w:sz w:val="24"/>
          <w:szCs w:val="24"/>
        </w:rPr>
        <w:t>; Figart &amp; Mutari, 2008</w:t>
      </w:r>
      <w:r w:rsidR="00FE6506" w:rsidRPr="00EC31B2">
        <w:rPr>
          <w:rFonts w:ascii="Times New Roman" w:hAnsi="Times New Roman" w:cs="Times New Roman"/>
          <w:sz w:val="24"/>
          <w:szCs w:val="24"/>
        </w:rPr>
        <w:t>) it is the social relations organi</w:t>
      </w:r>
      <w:r w:rsidR="00822108" w:rsidRPr="00EC31B2">
        <w:rPr>
          <w:rFonts w:ascii="Times New Roman" w:hAnsi="Times New Roman" w:cs="Times New Roman"/>
          <w:sz w:val="24"/>
          <w:szCs w:val="24"/>
        </w:rPr>
        <w:t>s</w:t>
      </w:r>
      <w:r w:rsidR="00FE6506" w:rsidRPr="00EC31B2">
        <w:rPr>
          <w:rFonts w:ascii="Times New Roman" w:hAnsi="Times New Roman" w:cs="Times New Roman"/>
          <w:sz w:val="24"/>
          <w:szCs w:val="24"/>
        </w:rPr>
        <w:t xml:space="preserve">ing how work is performed that </w:t>
      </w:r>
      <w:r w:rsidR="00034B4B" w:rsidRPr="00EC31B2">
        <w:rPr>
          <w:rFonts w:ascii="Times New Roman" w:hAnsi="Times New Roman" w:cs="Times New Roman"/>
          <w:sz w:val="24"/>
          <w:szCs w:val="24"/>
        </w:rPr>
        <w:t xml:space="preserve">will </w:t>
      </w:r>
      <w:r w:rsidR="00FE6506" w:rsidRPr="00EC31B2">
        <w:rPr>
          <w:rFonts w:ascii="Times New Roman" w:hAnsi="Times New Roman" w:cs="Times New Roman"/>
          <w:sz w:val="24"/>
          <w:szCs w:val="24"/>
        </w:rPr>
        <w:t xml:space="preserve">largely determine whether work is meaningful or alienating. </w:t>
      </w:r>
      <w:r w:rsidR="00B470D6" w:rsidRPr="00EC31B2">
        <w:rPr>
          <w:rFonts w:ascii="Times New Roman" w:hAnsi="Times New Roman" w:cs="Times New Roman"/>
          <w:sz w:val="24"/>
          <w:szCs w:val="24"/>
        </w:rPr>
        <w:t>Work is conceived within a more complex</w:t>
      </w:r>
      <w:r w:rsidR="00C31435" w:rsidRPr="00EC31B2">
        <w:rPr>
          <w:rFonts w:ascii="Times New Roman" w:hAnsi="Times New Roman" w:cs="Times New Roman"/>
          <w:sz w:val="24"/>
          <w:szCs w:val="24"/>
        </w:rPr>
        <w:t>, holistic</w:t>
      </w:r>
      <w:r w:rsidR="00B470D6" w:rsidRPr="00EC31B2">
        <w:rPr>
          <w:rFonts w:ascii="Times New Roman" w:hAnsi="Times New Roman" w:cs="Times New Roman"/>
          <w:sz w:val="24"/>
          <w:szCs w:val="24"/>
        </w:rPr>
        <w:t xml:space="preserve"> framework than </w:t>
      </w:r>
      <w:r w:rsidR="00957E4F" w:rsidRPr="00EC31B2">
        <w:rPr>
          <w:rFonts w:ascii="Times New Roman" w:hAnsi="Times New Roman" w:cs="Times New Roman"/>
          <w:sz w:val="24"/>
          <w:szCs w:val="24"/>
        </w:rPr>
        <w:t>many previous economic frameworks (although there are always exceptions)</w:t>
      </w:r>
      <w:r w:rsidR="00B470D6" w:rsidRPr="00EC31B2">
        <w:rPr>
          <w:rFonts w:ascii="Times New Roman" w:hAnsi="Times New Roman" w:cs="Times New Roman"/>
          <w:sz w:val="24"/>
          <w:szCs w:val="24"/>
        </w:rPr>
        <w:t>, as it is linked to human flourishing instead of</w:t>
      </w:r>
      <w:r w:rsidR="003C7626" w:rsidRPr="00EC31B2">
        <w:rPr>
          <w:rFonts w:ascii="Times New Roman" w:hAnsi="Times New Roman" w:cs="Times New Roman"/>
          <w:sz w:val="24"/>
          <w:szCs w:val="24"/>
        </w:rPr>
        <w:t xml:space="preserve"> the</w:t>
      </w:r>
      <w:r w:rsidR="00C31435" w:rsidRPr="00EC31B2">
        <w:rPr>
          <w:rFonts w:ascii="Times New Roman" w:hAnsi="Times New Roman" w:cs="Times New Roman"/>
          <w:sz w:val="24"/>
          <w:szCs w:val="24"/>
        </w:rPr>
        <w:t xml:space="preserve"> mere</w:t>
      </w:r>
      <w:r w:rsidR="00B470D6" w:rsidRPr="00EC31B2">
        <w:rPr>
          <w:rFonts w:ascii="Times New Roman" w:hAnsi="Times New Roman" w:cs="Times New Roman"/>
          <w:sz w:val="24"/>
          <w:szCs w:val="24"/>
        </w:rPr>
        <w:t xml:space="preserve"> generation of value. </w:t>
      </w:r>
      <w:r w:rsidR="004E2865" w:rsidRPr="00EC31B2">
        <w:rPr>
          <w:rFonts w:ascii="Times New Roman" w:hAnsi="Times New Roman" w:cs="Times New Roman"/>
          <w:sz w:val="24"/>
          <w:szCs w:val="24"/>
        </w:rPr>
        <w:t xml:space="preserve">It is not simply about the production of material goods and the generation of monetary value, but also creating social relations, lifestyles and ethical behaviours. </w:t>
      </w:r>
      <w:r w:rsidR="00FE6506" w:rsidRPr="00EC31B2">
        <w:rPr>
          <w:rFonts w:ascii="Times New Roman" w:hAnsi="Times New Roman" w:cs="Times New Roman"/>
          <w:sz w:val="24"/>
          <w:szCs w:val="24"/>
        </w:rPr>
        <w:t>Therefore,</w:t>
      </w:r>
      <w:r w:rsidR="0082518A" w:rsidRPr="00EC31B2">
        <w:rPr>
          <w:rFonts w:ascii="Times New Roman" w:hAnsi="Times New Roman" w:cs="Times New Roman"/>
          <w:sz w:val="24"/>
          <w:szCs w:val="24"/>
        </w:rPr>
        <w:t xml:space="preserve"> for this school of thought,</w:t>
      </w:r>
      <w:r w:rsidR="00FE6506" w:rsidRPr="00EC31B2">
        <w:rPr>
          <w:rFonts w:ascii="Times New Roman" w:hAnsi="Times New Roman" w:cs="Times New Roman"/>
          <w:sz w:val="24"/>
          <w:szCs w:val="24"/>
        </w:rPr>
        <w:t xml:space="preserve"> work </w:t>
      </w:r>
      <w:r w:rsidR="00FE6506" w:rsidRPr="00EC31B2">
        <w:rPr>
          <w:rFonts w:ascii="Times New Roman" w:hAnsi="Times New Roman" w:cs="Times New Roman"/>
          <w:i/>
          <w:sz w:val="24"/>
          <w:szCs w:val="24"/>
        </w:rPr>
        <w:t>can</w:t>
      </w:r>
      <w:r w:rsidR="00FE6506" w:rsidRPr="00EC31B2">
        <w:rPr>
          <w:rFonts w:ascii="Times New Roman" w:hAnsi="Times New Roman" w:cs="Times New Roman"/>
          <w:sz w:val="24"/>
          <w:szCs w:val="24"/>
        </w:rPr>
        <w:t xml:space="preserve"> be a source of satisfaction</w:t>
      </w:r>
      <w:r w:rsidR="00DF0918" w:rsidRPr="00EC31B2">
        <w:rPr>
          <w:rFonts w:ascii="Times New Roman" w:hAnsi="Times New Roman" w:cs="Times New Roman"/>
          <w:sz w:val="24"/>
          <w:szCs w:val="24"/>
        </w:rPr>
        <w:t>:</w:t>
      </w:r>
      <w:r w:rsidRPr="00EC31B2">
        <w:rPr>
          <w:rFonts w:ascii="Times New Roman" w:hAnsi="Times New Roman" w:cs="Times New Roman"/>
          <w:sz w:val="24"/>
          <w:szCs w:val="24"/>
        </w:rPr>
        <w:t xml:space="preserve"> in social provisioning, economic processes “produce goods and services, but they also p</w:t>
      </w:r>
      <w:r w:rsidR="00BB6BD2" w:rsidRPr="00EC31B2">
        <w:rPr>
          <w:rFonts w:ascii="Times New Roman" w:hAnsi="Times New Roman" w:cs="Times New Roman"/>
          <w:sz w:val="24"/>
          <w:szCs w:val="24"/>
        </w:rPr>
        <w:t>roduce people” (Dugger, 1996:</w:t>
      </w:r>
      <w:r w:rsidRPr="00EC31B2">
        <w:rPr>
          <w:rFonts w:ascii="Times New Roman" w:hAnsi="Times New Roman" w:cs="Times New Roman"/>
          <w:sz w:val="24"/>
          <w:szCs w:val="24"/>
        </w:rPr>
        <w:t xml:space="preserve"> 36).</w:t>
      </w:r>
      <w:r w:rsidR="00FE6506" w:rsidRPr="00EC31B2">
        <w:rPr>
          <w:rFonts w:ascii="Times New Roman" w:hAnsi="Times New Roman" w:cs="Times New Roman"/>
          <w:sz w:val="24"/>
          <w:szCs w:val="24"/>
        </w:rPr>
        <w:t xml:space="preserve"> </w:t>
      </w:r>
    </w:p>
    <w:p w14:paraId="304151CB" w14:textId="77777777" w:rsidR="00FE6506" w:rsidRPr="00EC31B2" w:rsidRDefault="00FE6506" w:rsidP="0008385F">
      <w:pPr>
        <w:spacing w:after="0" w:line="360" w:lineRule="auto"/>
        <w:contextualSpacing/>
        <w:jc w:val="both"/>
        <w:rPr>
          <w:rFonts w:ascii="Times New Roman" w:hAnsi="Times New Roman" w:cs="Times New Roman"/>
          <w:sz w:val="24"/>
          <w:szCs w:val="24"/>
        </w:rPr>
      </w:pPr>
    </w:p>
    <w:p w14:paraId="54EB9882" w14:textId="39242DCE" w:rsidR="00565077" w:rsidRPr="00EC31B2" w:rsidRDefault="004E286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If for social economists </w:t>
      </w:r>
      <w:r w:rsidR="00562343" w:rsidRPr="00EC31B2">
        <w:rPr>
          <w:rFonts w:ascii="Times New Roman" w:hAnsi="Times New Roman" w:cs="Times New Roman"/>
          <w:sz w:val="24"/>
          <w:szCs w:val="24"/>
        </w:rPr>
        <w:t>work represents a so</w:t>
      </w:r>
      <w:r w:rsidR="007B4D63" w:rsidRPr="00EC31B2">
        <w:rPr>
          <w:rFonts w:ascii="Times New Roman" w:hAnsi="Times New Roman" w:cs="Times New Roman"/>
          <w:sz w:val="24"/>
          <w:szCs w:val="24"/>
        </w:rPr>
        <w:t>cially embedded action that</w:t>
      </w:r>
      <w:r w:rsidR="00562343" w:rsidRPr="00EC31B2">
        <w:rPr>
          <w:rFonts w:ascii="Times New Roman" w:hAnsi="Times New Roman" w:cs="Times New Roman"/>
          <w:sz w:val="24"/>
          <w:szCs w:val="24"/>
        </w:rPr>
        <w:t xml:space="preserve"> </w:t>
      </w:r>
      <w:r w:rsidR="00E82D7B" w:rsidRPr="00EC31B2">
        <w:rPr>
          <w:rFonts w:ascii="Times New Roman" w:hAnsi="Times New Roman" w:cs="Times New Roman"/>
          <w:sz w:val="24"/>
          <w:szCs w:val="24"/>
        </w:rPr>
        <w:t>generates more value than the</w:t>
      </w:r>
      <w:r w:rsidR="00562343" w:rsidRPr="00EC31B2">
        <w:rPr>
          <w:rFonts w:ascii="Times New Roman" w:hAnsi="Times New Roman" w:cs="Times New Roman"/>
          <w:sz w:val="24"/>
          <w:szCs w:val="24"/>
        </w:rPr>
        <w:t xml:space="preserve"> creation </w:t>
      </w:r>
      <w:r w:rsidR="00E82D7B" w:rsidRPr="00EC31B2">
        <w:rPr>
          <w:rFonts w:ascii="Times New Roman" w:hAnsi="Times New Roman" w:cs="Times New Roman"/>
          <w:sz w:val="24"/>
          <w:szCs w:val="24"/>
        </w:rPr>
        <w:t xml:space="preserve">of material goods and </w:t>
      </w:r>
      <w:r w:rsidR="00562343" w:rsidRPr="00EC31B2">
        <w:rPr>
          <w:rFonts w:ascii="Times New Roman" w:hAnsi="Times New Roman" w:cs="Times New Roman"/>
          <w:sz w:val="24"/>
          <w:szCs w:val="24"/>
        </w:rPr>
        <w:t xml:space="preserve">reproduction of </w:t>
      </w:r>
      <w:r w:rsidR="00E82D7B" w:rsidRPr="00EC31B2">
        <w:rPr>
          <w:rFonts w:ascii="Times New Roman" w:hAnsi="Times New Roman" w:cs="Times New Roman"/>
          <w:sz w:val="24"/>
          <w:szCs w:val="24"/>
        </w:rPr>
        <w:t>routine activities</w:t>
      </w:r>
      <w:r w:rsidR="00562343" w:rsidRPr="00EC31B2">
        <w:rPr>
          <w:rFonts w:ascii="Times New Roman" w:hAnsi="Times New Roman" w:cs="Times New Roman"/>
          <w:sz w:val="24"/>
          <w:szCs w:val="24"/>
        </w:rPr>
        <w:t xml:space="preserve">, it </w:t>
      </w:r>
      <w:r w:rsidR="00E82D7B" w:rsidRPr="00EC31B2">
        <w:rPr>
          <w:rFonts w:ascii="Times New Roman" w:hAnsi="Times New Roman" w:cs="Times New Roman"/>
          <w:sz w:val="24"/>
          <w:szCs w:val="24"/>
        </w:rPr>
        <w:t>needs to</w:t>
      </w:r>
      <w:r w:rsidR="00C31435" w:rsidRPr="00EC31B2">
        <w:rPr>
          <w:rFonts w:ascii="Times New Roman" w:hAnsi="Times New Roman" w:cs="Times New Roman"/>
          <w:sz w:val="24"/>
          <w:szCs w:val="24"/>
        </w:rPr>
        <w:t xml:space="preserve"> be understood </w:t>
      </w:r>
      <w:r w:rsidR="00E82D7B" w:rsidRPr="00EC31B2">
        <w:rPr>
          <w:rFonts w:ascii="Times New Roman" w:hAnsi="Times New Roman" w:cs="Times New Roman"/>
          <w:sz w:val="24"/>
          <w:szCs w:val="24"/>
        </w:rPr>
        <w:t>together with other</w:t>
      </w:r>
      <w:r w:rsidR="00562343" w:rsidRPr="00EC31B2">
        <w:rPr>
          <w:rFonts w:ascii="Times New Roman" w:hAnsi="Times New Roman" w:cs="Times New Roman"/>
          <w:sz w:val="24"/>
          <w:szCs w:val="24"/>
        </w:rPr>
        <w:t xml:space="preserve"> underlying social and human institutions. </w:t>
      </w:r>
      <w:r w:rsidR="00E82D7B" w:rsidRPr="00EC31B2">
        <w:rPr>
          <w:rFonts w:ascii="Times New Roman" w:hAnsi="Times New Roman" w:cs="Times New Roman"/>
          <w:sz w:val="24"/>
          <w:szCs w:val="24"/>
        </w:rPr>
        <w:t>Work represents a soci</w:t>
      </w:r>
      <w:r w:rsidR="004133DF" w:rsidRPr="00EC31B2">
        <w:rPr>
          <w:rFonts w:ascii="Times New Roman" w:hAnsi="Times New Roman" w:cs="Times New Roman"/>
          <w:sz w:val="24"/>
          <w:szCs w:val="24"/>
        </w:rPr>
        <w:t>al activity that affects (and</w:t>
      </w:r>
      <w:r w:rsidR="00E82D7B" w:rsidRPr="00EC31B2">
        <w:rPr>
          <w:rFonts w:ascii="Times New Roman" w:hAnsi="Times New Roman" w:cs="Times New Roman"/>
          <w:sz w:val="24"/>
          <w:szCs w:val="24"/>
        </w:rPr>
        <w:t xml:space="preserve"> is affected) by other social institutions. </w:t>
      </w:r>
      <w:r w:rsidR="005F64A0" w:rsidRPr="00EC31B2">
        <w:rPr>
          <w:rFonts w:ascii="Times New Roman" w:hAnsi="Times New Roman" w:cs="Times New Roman"/>
          <w:sz w:val="24"/>
          <w:szCs w:val="24"/>
        </w:rPr>
        <w:t>For instance, the ideal of a decent</w:t>
      </w:r>
      <w:r w:rsidR="00C31435" w:rsidRPr="00EC31B2">
        <w:rPr>
          <w:rFonts w:ascii="Times New Roman" w:hAnsi="Times New Roman" w:cs="Times New Roman"/>
          <w:sz w:val="24"/>
          <w:szCs w:val="24"/>
        </w:rPr>
        <w:t>, modern</w:t>
      </w:r>
      <w:r w:rsidR="005F64A0" w:rsidRPr="00EC31B2">
        <w:rPr>
          <w:rFonts w:ascii="Times New Roman" w:hAnsi="Times New Roman" w:cs="Times New Roman"/>
          <w:sz w:val="24"/>
          <w:szCs w:val="24"/>
        </w:rPr>
        <w:t xml:space="preserve"> society inevitably assumes a consistent, overall improvement of labour relations because employment</w:t>
      </w:r>
      <w:r w:rsidR="00E82D7B" w:rsidRPr="00EC31B2">
        <w:rPr>
          <w:rFonts w:ascii="Times New Roman" w:hAnsi="Times New Roman" w:cs="Times New Roman"/>
          <w:sz w:val="24"/>
          <w:szCs w:val="24"/>
        </w:rPr>
        <w:t xml:space="preserve"> (is ostensibly aimed at)</w:t>
      </w:r>
      <w:r w:rsidR="005F64A0" w:rsidRPr="00EC31B2">
        <w:rPr>
          <w:rFonts w:ascii="Times New Roman" w:hAnsi="Times New Roman" w:cs="Times New Roman"/>
          <w:sz w:val="24"/>
          <w:szCs w:val="24"/>
        </w:rPr>
        <w:t xml:space="preserve"> yield</w:t>
      </w:r>
      <w:r w:rsidR="00E82D7B" w:rsidRPr="00EC31B2">
        <w:rPr>
          <w:rFonts w:ascii="Times New Roman" w:hAnsi="Times New Roman" w:cs="Times New Roman"/>
          <w:sz w:val="24"/>
          <w:szCs w:val="24"/>
        </w:rPr>
        <w:t>ing</w:t>
      </w:r>
      <w:r w:rsidR="005F64A0" w:rsidRPr="00EC31B2">
        <w:rPr>
          <w:rFonts w:ascii="Times New Roman" w:hAnsi="Times New Roman" w:cs="Times New Roman"/>
          <w:sz w:val="24"/>
          <w:szCs w:val="24"/>
        </w:rPr>
        <w:t xml:space="preserve"> many benefits besides economic goods and services, such as providing social </w:t>
      </w:r>
      <w:r w:rsidR="008C07AF" w:rsidRPr="00EC31B2">
        <w:rPr>
          <w:rFonts w:ascii="Times New Roman" w:hAnsi="Times New Roman" w:cs="Times New Roman"/>
          <w:sz w:val="24"/>
          <w:szCs w:val="24"/>
        </w:rPr>
        <w:t>networks</w:t>
      </w:r>
      <w:r w:rsidR="005F64A0" w:rsidRPr="00EC31B2">
        <w:rPr>
          <w:rFonts w:ascii="Times New Roman" w:hAnsi="Times New Roman" w:cs="Times New Roman"/>
          <w:sz w:val="24"/>
          <w:szCs w:val="24"/>
        </w:rPr>
        <w:t xml:space="preserve"> and psychological well-being (Pressman and Summerfield, 2000). </w:t>
      </w:r>
    </w:p>
    <w:p w14:paraId="6D46A32B" w14:textId="77777777" w:rsidR="00565077" w:rsidRPr="00EC31B2" w:rsidRDefault="00565077" w:rsidP="0008385F">
      <w:pPr>
        <w:spacing w:after="0" w:line="360" w:lineRule="auto"/>
        <w:contextualSpacing/>
        <w:jc w:val="both"/>
        <w:rPr>
          <w:rFonts w:ascii="Times New Roman" w:hAnsi="Times New Roman" w:cs="Times New Roman"/>
          <w:sz w:val="24"/>
          <w:szCs w:val="24"/>
        </w:rPr>
      </w:pPr>
    </w:p>
    <w:p w14:paraId="49EE90B2" w14:textId="6748EFC6" w:rsidR="00CF3AE4" w:rsidRPr="00EC31B2" w:rsidRDefault="00B5197E"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Developing these insights further</w:t>
      </w:r>
      <w:r w:rsidR="00FA5BE7" w:rsidRPr="00EC31B2">
        <w:rPr>
          <w:rFonts w:ascii="Times New Roman" w:hAnsi="Times New Roman" w:cs="Times New Roman"/>
          <w:sz w:val="24"/>
          <w:szCs w:val="24"/>
        </w:rPr>
        <w:t>,</w:t>
      </w:r>
      <w:r w:rsidRPr="00EC31B2">
        <w:rPr>
          <w:rFonts w:ascii="Times New Roman" w:hAnsi="Times New Roman" w:cs="Times New Roman"/>
          <w:sz w:val="24"/>
          <w:szCs w:val="24"/>
        </w:rPr>
        <w:t xml:space="preserve"> we can say that</w:t>
      </w:r>
      <w:r w:rsidR="00FA5BE7" w:rsidRPr="00EC31B2">
        <w:rPr>
          <w:rFonts w:ascii="Times New Roman" w:hAnsi="Times New Roman" w:cs="Times New Roman"/>
          <w:sz w:val="24"/>
          <w:szCs w:val="24"/>
        </w:rPr>
        <w:t xml:space="preserve"> work represents a </w:t>
      </w:r>
      <w:r w:rsidR="002C0FAF" w:rsidRPr="00EC31B2">
        <w:rPr>
          <w:rFonts w:ascii="Times New Roman" w:hAnsi="Times New Roman" w:cs="Times New Roman"/>
          <w:sz w:val="24"/>
          <w:szCs w:val="24"/>
        </w:rPr>
        <w:t xml:space="preserve">process of </w:t>
      </w:r>
      <w:r w:rsidR="00E82D7B" w:rsidRPr="00EC31B2">
        <w:rPr>
          <w:rFonts w:ascii="Times New Roman" w:hAnsi="Times New Roman" w:cs="Times New Roman"/>
          <w:sz w:val="24"/>
          <w:szCs w:val="24"/>
        </w:rPr>
        <w:t>‘</w:t>
      </w:r>
      <w:r w:rsidR="002C0FAF" w:rsidRPr="00EC31B2">
        <w:rPr>
          <w:rFonts w:ascii="Times New Roman" w:hAnsi="Times New Roman" w:cs="Times New Roman"/>
          <w:sz w:val="24"/>
          <w:szCs w:val="24"/>
        </w:rPr>
        <w:t>subjectivation</w:t>
      </w:r>
      <w:r w:rsidR="000773B3" w:rsidRPr="00EC31B2">
        <w:rPr>
          <w:rFonts w:ascii="Times New Roman" w:hAnsi="Times New Roman" w:cs="Times New Roman"/>
          <w:sz w:val="24"/>
          <w:szCs w:val="24"/>
        </w:rPr>
        <w:t>’,</w:t>
      </w:r>
      <w:r w:rsidR="00E82D7B" w:rsidRPr="00EC31B2">
        <w:rPr>
          <w:rStyle w:val="FootnoteReference"/>
          <w:rFonts w:ascii="Times New Roman" w:hAnsi="Times New Roman" w:cs="Times New Roman"/>
          <w:sz w:val="24"/>
          <w:szCs w:val="24"/>
        </w:rPr>
        <w:footnoteReference w:id="2"/>
      </w:r>
      <w:r w:rsidR="002C0FAF" w:rsidRPr="00EC31B2">
        <w:rPr>
          <w:rFonts w:ascii="Times New Roman" w:hAnsi="Times New Roman" w:cs="Times New Roman"/>
          <w:sz w:val="24"/>
          <w:szCs w:val="24"/>
        </w:rPr>
        <w:t xml:space="preserve"> or the constructio</w:t>
      </w:r>
      <w:r w:rsidR="00FA5BE7" w:rsidRPr="00EC31B2">
        <w:rPr>
          <w:rFonts w:ascii="Times New Roman" w:hAnsi="Times New Roman" w:cs="Times New Roman"/>
          <w:sz w:val="24"/>
          <w:szCs w:val="24"/>
        </w:rPr>
        <w:t xml:space="preserve">n of </w:t>
      </w:r>
      <w:r w:rsidR="0088181E" w:rsidRPr="00EC31B2">
        <w:rPr>
          <w:rFonts w:ascii="Times New Roman" w:hAnsi="Times New Roman" w:cs="Times New Roman"/>
          <w:sz w:val="24"/>
          <w:szCs w:val="24"/>
        </w:rPr>
        <w:t xml:space="preserve">the </w:t>
      </w:r>
      <w:r w:rsidR="00EC0CBB" w:rsidRPr="00EC31B2">
        <w:rPr>
          <w:rFonts w:ascii="Times New Roman" w:hAnsi="Times New Roman" w:cs="Times New Roman"/>
          <w:sz w:val="24"/>
          <w:szCs w:val="24"/>
        </w:rPr>
        <w:t xml:space="preserve">individual </w:t>
      </w:r>
      <w:r w:rsidR="000D6727" w:rsidRPr="00EC31B2">
        <w:rPr>
          <w:rFonts w:ascii="Times New Roman" w:hAnsi="Times New Roman" w:cs="Times New Roman"/>
          <w:sz w:val="24"/>
          <w:szCs w:val="24"/>
        </w:rPr>
        <w:t xml:space="preserve">via </w:t>
      </w:r>
      <w:r w:rsidR="0088181E" w:rsidRPr="00EC31B2">
        <w:rPr>
          <w:rFonts w:ascii="Times New Roman" w:hAnsi="Times New Roman" w:cs="Times New Roman"/>
          <w:sz w:val="24"/>
          <w:szCs w:val="24"/>
        </w:rPr>
        <w:t xml:space="preserve">certain conducts, </w:t>
      </w:r>
      <w:r w:rsidR="000D6727" w:rsidRPr="00EC31B2">
        <w:rPr>
          <w:rFonts w:ascii="Times New Roman" w:hAnsi="Times New Roman" w:cs="Times New Roman"/>
          <w:sz w:val="24"/>
          <w:szCs w:val="24"/>
        </w:rPr>
        <w:t>modes of existence or styles of life. Work rela</w:t>
      </w:r>
      <w:r w:rsidR="00E82D7B" w:rsidRPr="00EC31B2">
        <w:rPr>
          <w:rFonts w:ascii="Times New Roman" w:hAnsi="Times New Roman" w:cs="Times New Roman"/>
          <w:sz w:val="24"/>
          <w:szCs w:val="24"/>
        </w:rPr>
        <w:t>tions exercise a core function i</w:t>
      </w:r>
      <w:r w:rsidR="000D6727" w:rsidRPr="00EC31B2">
        <w:rPr>
          <w:rFonts w:ascii="Times New Roman" w:hAnsi="Times New Roman" w:cs="Times New Roman"/>
          <w:sz w:val="24"/>
          <w:szCs w:val="24"/>
        </w:rPr>
        <w:t xml:space="preserve">n society by determining how individuals </w:t>
      </w:r>
      <w:r w:rsidR="008909BE" w:rsidRPr="00EC31B2">
        <w:rPr>
          <w:rFonts w:ascii="Times New Roman" w:hAnsi="Times New Roman" w:cs="Times New Roman"/>
          <w:sz w:val="24"/>
          <w:szCs w:val="24"/>
        </w:rPr>
        <w:t>behave and shape their modes of living in accordance</w:t>
      </w:r>
      <w:r w:rsidR="00C31435" w:rsidRPr="00EC31B2">
        <w:rPr>
          <w:rFonts w:ascii="Times New Roman" w:hAnsi="Times New Roman" w:cs="Times New Roman"/>
          <w:sz w:val="24"/>
          <w:szCs w:val="24"/>
        </w:rPr>
        <w:t xml:space="preserve"> with labouring</w:t>
      </w:r>
      <w:r w:rsidR="008909BE" w:rsidRPr="00EC31B2">
        <w:rPr>
          <w:rFonts w:ascii="Times New Roman" w:hAnsi="Times New Roman" w:cs="Times New Roman"/>
          <w:sz w:val="24"/>
          <w:szCs w:val="24"/>
        </w:rPr>
        <w:t>.</w:t>
      </w:r>
      <w:r w:rsidR="00870BB1" w:rsidRPr="00EC31B2">
        <w:rPr>
          <w:rFonts w:ascii="Times New Roman" w:hAnsi="Times New Roman" w:cs="Times New Roman"/>
          <w:sz w:val="24"/>
          <w:szCs w:val="24"/>
        </w:rPr>
        <w:t xml:space="preserve"> </w:t>
      </w:r>
      <w:r w:rsidR="00C65F42" w:rsidRPr="00EC31B2">
        <w:rPr>
          <w:rFonts w:ascii="Times New Roman" w:hAnsi="Times New Roman" w:cs="Times New Roman"/>
          <w:sz w:val="24"/>
          <w:szCs w:val="24"/>
        </w:rPr>
        <w:t>Even though</w:t>
      </w:r>
      <w:r w:rsidR="00CF3AE4" w:rsidRPr="00EC31B2">
        <w:rPr>
          <w:rFonts w:ascii="Times New Roman" w:hAnsi="Times New Roman" w:cs="Times New Roman"/>
          <w:sz w:val="24"/>
          <w:szCs w:val="24"/>
        </w:rPr>
        <w:t xml:space="preserve"> such</w:t>
      </w:r>
      <w:r w:rsidR="006C5C22" w:rsidRPr="00EC31B2">
        <w:rPr>
          <w:rFonts w:ascii="Times New Roman" w:hAnsi="Times New Roman" w:cs="Times New Roman"/>
          <w:sz w:val="24"/>
          <w:szCs w:val="24"/>
        </w:rPr>
        <w:t xml:space="preserve"> process</w:t>
      </w:r>
      <w:r w:rsidR="00CF3AE4" w:rsidRPr="00EC31B2">
        <w:rPr>
          <w:rFonts w:ascii="Times New Roman" w:hAnsi="Times New Roman" w:cs="Times New Roman"/>
          <w:sz w:val="24"/>
          <w:szCs w:val="24"/>
        </w:rPr>
        <w:t>es</w:t>
      </w:r>
      <w:r w:rsidR="002F0624" w:rsidRPr="00EC31B2">
        <w:rPr>
          <w:rFonts w:ascii="Times New Roman" w:hAnsi="Times New Roman" w:cs="Times New Roman"/>
          <w:sz w:val="24"/>
          <w:szCs w:val="24"/>
        </w:rPr>
        <w:t xml:space="preserve"> of subjectivation-via-</w:t>
      </w:r>
      <w:r w:rsidR="006C5C22" w:rsidRPr="00EC31B2">
        <w:rPr>
          <w:rFonts w:ascii="Times New Roman" w:hAnsi="Times New Roman" w:cs="Times New Roman"/>
          <w:sz w:val="24"/>
          <w:szCs w:val="24"/>
        </w:rPr>
        <w:t xml:space="preserve">work and other underlying labour relations </w:t>
      </w:r>
      <w:r w:rsidR="00C90F17" w:rsidRPr="00EC31B2">
        <w:rPr>
          <w:rFonts w:ascii="Times New Roman" w:hAnsi="Times New Roman" w:cs="Times New Roman"/>
          <w:sz w:val="24"/>
          <w:szCs w:val="24"/>
        </w:rPr>
        <w:t>might be integrated with</w:t>
      </w:r>
      <w:r w:rsidR="00C31435" w:rsidRPr="00EC31B2">
        <w:rPr>
          <w:rFonts w:ascii="Times New Roman" w:hAnsi="Times New Roman" w:cs="Times New Roman"/>
          <w:sz w:val="24"/>
          <w:szCs w:val="24"/>
        </w:rPr>
        <w:t xml:space="preserve"> the quasi-</w:t>
      </w:r>
      <w:r w:rsidR="00C65F42" w:rsidRPr="00EC31B2">
        <w:rPr>
          <w:rFonts w:ascii="Times New Roman" w:hAnsi="Times New Roman" w:cs="Times New Roman"/>
          <w:sz w:val="24"/>
          <w:szCs w:val="24"/>
        </w:rPr>
        <w:t>tele</w:t>
      </w:r>
      <w:r w:rsidR="00C31435" w:rsidRPr="00EC31B2">
        <w:rPr>
          <w:rFonts w:ascii="Times New Roman" w:hAnsi="Times New Roman" w:cs="Times New Roman"/>
          <w:sz w:val="24"/>
          <w:szCs w:val="24"/>
        </w:rPr>
        <w:t xml:space="preserve">ological approach </w:t>
      </w:r>
      <w:r w:rsidR="00E82D7B" w:rsidRPr="00EC31B2">
        <w:rPr>
          <w:rFonts w:ascii="Times New Roman" w:hAnsi="Times New Roman" w:cs="Times New Roman"/>
          <w:sz w:val="24"/>
          <w:szCs w:val="24"/>
        </w:rPr>
        <w:t>to</w:t>
      </w:r>
      <w:r w:rsidR="00C31435" w:rsidRPr="00EC31B2">
        <w:rPr>
          <w:rFonts w:ascii="Times New Roman" w:hAnsi="Times New Roman" w:cs="Times New Roman"/>
          <w:sz w:val="24"/>
          <w:szCs w:val="24"/>
        </w:rPr>
        <w:t xml:space="preserve"> work found in</w:t>
      </w:r>
      <w:r w:rsidR="00C65F42" w:rsidRPr="00EC31B2">
        <w:rPr>
          <w:rFonts w:ascii="Times New Roman" w:hAnsi="Times New Roman" w:cs="Times New Roman"/>
          <w:sz w:val="24"/>
          <w:szCs w:val="24"/>
        </w:rPr>
        <w:t xml:space="preserve"> mainstream</w:t>
      </w:r>
      <w:r w:rsidR="00C31435" w:rsidRPr="00EC31B2">
        <w:rPr>
          <w:rFonts w:ascii="Times New Roman" w:hAnsi="Times New Roman" w:cs="Times New Roman"/>
          <w:sz w:val="24"/>
          <w:szCs w:val="24"/>
        </w:rPr>
        <w:t xml:space="preserve"> economics</w:t>
      </w:r>
      <w:r w:rsidR="00C65F42" w:rsidRPr="00EC31B2">
        <w:rPr>
          <w:rFonts w:ascii="Times New Roman" w:hAnsi="Times New Roman" w:cs="Times New Roman"/>
          <w:sz w:val="24"/>
          <w:szCs w:val="24"/>
        </w:rPr>
        <w:t xml:space="preserve"> (</w:t>
      </w:r>
      <w:r w:rsidR="00C31435" w:rsidRPr="00EC31B2">
        <w:rPr>
          <w:rFonts w:ascii="Times New Roman" w:hAnsi="Times New Roman" w:cs="Times New Roman"/>
          <w:sz w:val="24"/>
          <w:szCs w:val="24"/>
        </w:rPr>
        <w:t xml:space="preserve">where </w:t>
      </w:r>
      <w:r w:rsidR="0088181E" w:rsidRPr="00EC31B2">
        <w:rPr>
          <w:rFonts w:ascii="Times New Roman" w:hAnsi="Times New Roman" w:cs="Times New Roman"/>
          <w:sz w:val="24"/>
          <w:szCs w:val="24"/>
        </w:rPr>
        <w:t xml:space="preserve">the purpose of </w:t>
      </w:r>
      <w:r w:rsidR="00C65F42" w:rsidRPr="00EC31B2">
        <w:rPr>
          <w:rFonts w:ascii="Times New Roman" w:hAnsi="Times New Roman" w:cs="Times New Roman"/>
          <w:sz w:val="24"/>
          <w:szCs w:val="24"/>
        </w:rPr>
        <w:t>work</w:t>
      </w:r>
      <w:r w:rsidR="0088181E" w:rsidRPr="00EC31B2">
        <w:rPr>
          <w:rFonts w:ascii="Times New Roman" w:hAnsi="Times New Roman" w:cs="Times New Roman"/>
          <w:sz w:val="24"/>
          <w:szCs w:val="24"/>
        </w:rPr>
        <w:t>ing</w:t>
      </w:r>
      <w:r w:rsidR="00C65F42" w:rsidRPr="00EC31B2">
        <w:rPr>
          <w:rFonts w:ascii="Times New Roman" w:hAnsi="Times New Roman" w:cs="Times New Roman"/>
          <w:sz w:val="24"/>
          <w:szCs w:val="24"/>
        </w:rPr>
        <w:t xml:space="preserve"> or sell</w:t>
      </w:r>
      <w:r w:rsidR="0088181E" w:rsidRPr="00EC31B2">
        <w:rPr>
          <w:rFonts w:ascii="Times New Roman" w:hAnsi="Times New Roman" w:cs="Times New Roman"/>
          <w:sz w:val="24"/>
          <w:szCs w:val="24"/>
        </w:rPr>
        <w:t>ing</w:t>
      </w:r>
      <w:r w:rsidR="00C65F42" w:rsidRPr="00EC31B2">
        <w:rPr>
          <w:rFonts w:ascii="Times New Roman" w:hAnsi="Times New Roman" w:cs="Times New Roman"/>
          <w:sz w:val="24"/>
          <w:szCs w:val="24"/>
        </w:rPr>
        <w:t xml:space="preserve"> one’s labour </w:t>
      </w:r>
      <w:r w:rsidR="00CF3BE7" w:rsidRPr="00EC31B2">
        <w:rPr>
          <w:rFonts w:ascii="Times New Roman" w:hAnsi="Times New Roman" w:cs="Times New Roman"/>
          <w:sz w:val="24"/>
          <w:szCs w:val="24"/>
        </w:rPr>
        <w:t>capacity</w:t>
      </w:r>
      <w:r w:rsidR="00C65F42" w:rsidRPr="00EC31B2">
        <w:rPr>
          <w:rFonts w:ascii="Times New Roman" w:hAnsi="Times New Roman" w:cs="Times New Roman"/>
          <w:sz w:val="24"/>
          <w:szCs w:val="24"/>
        </w:rPr>
        <w:t xml:space="preserve"> i</w:t>
      </w:r>
      <w:r w:rsidR="003774C9" w:rsidRPr="00EC31B2">
        <w:rPr>
          <w:rFonts w:ascii="Times New Roman" w:hAnsi="Times New Roman" w:cs="Times New Roman"/>
          <w:sz w:val="24"/>
          <w:szCs w:val="24"/>
        </w:rPr>
        <w:t>s primarily the</w:t>
      </w:r>
      <w:r w:rsidR="00C65F42" w:rsidRPr="00EC31B2">
        <w:rPr>
          <w:rFonts w:ascii="Times New Roman" w:hAnsi="Times New Roman" w:cs="Times New Roman"/>
          <w:sz w:val="24"/>
          <w:szCs w:val="24"/>
        </w:rPr>
        <w:t xml:space="preserve"> exchange of </w:t>
      </w:r>
      <w:r w:rsidR="0088181E" w:rsidRPr="00EC31B2">
        <w:rPr>
          <w:rFonts w:ascii="Times New Roman" w:hAnsi="Times New Roman" w:cs="Times New Roman"/>
          <w:sz w:val="24"/>
          <w:szCs w:val="24"/>
        </w:rPr>
        <w:t xml:space="preserve">a monetary remuneration), </w:t>
      </w:r>
      <w:r w:rsidR="00E82D7B" w:rsidRPr="00EC31B2">
        <w:rPr>
          <w:rFonts w:ascii="Times New Roman" w:hAnsi="Times New Roman" w:cs="Times New Roman"/>
          <w:sz w:val="24"/>
          <w:szCs w:val="24"/>
        </w:rPr>
        <w:t>this conception</w:t>
      </w:r>
      <w:r w:rsidR="003774C9" w:rsidRPr="00EC31B2">
        <w:rPr>
          <w:rFonts w:ascii="Times New Roman" w:hAnsi="Times New Roman" w:cs="Times New Roman"/>
          <w:sz w:val="24"/>
          <w:szCs w:val="24"/>
        </w:rPr>
        <w:t xml:space="preserve"> is certainly not enough to</w:t>
      </w:r>
      <w:r w:rsidR="00C31435" w:rsidRPr="00EC31B2">
        <w:rPr>
          <w:rFonts w:ascii="Times New Roman" w:hAnsi="Times New Roman" w:cs="Times New Roman"/>
          <w:sz w:val="24"/>
          <w:szCs w:val="24"/>
        </w:rPr>
        <w:t xml:space="preserve"> understand (or</w:t>
      </w:r>
      <w:r w:rsidR="003774C9" w:rsidRPr="00EC31B2">
        <w:rPr>
          <w:rFonts w:ascii="Times New Roman" w:hAnsi="Times New Roman" w:cs="Times New Roman"/>
          <w:sz w:val="24"/>
          <w:szCs w:val="24"/>
        </w:rPr>
        <w:t xml:space="preserve"> justify</w:t>
      </w:r>
      <w:r w:rsidR="00C31435" w:rsidRPr="00EC31B2">
        <w:rPr>
          <w:rFonts w:ascii="Times New Roman" w:hAnsi="Times New Roman" w:cs="Times New Roman"/>
          <w:sz w:val="24"/>
          <w:szCs w:val="24"/>
        </w:rPr>
        <w:t>)</w:t>
      </w:r>
      <w:r w:rsidR="003774C9" w:rsidRPr="00EC31B2">
        <w:rPr>
          <w:rFonts w:ascii="Times New Roman" w:hAnsi="Times New Roman" w:cs="Times New Roman"/>
          <w:sz w:val="24"/>
          <w:szCs w:val="24"/>
        </w:rPr>
        <w:t xml:space="preserve"> how work changes the ways and norms by which</w:t>
      </w:r>
      <w:r w:rsidR="00E82D7B" w:rsidRPr="00EC31B2">
        <w:rPr>
          <w:rFonts w:ascii="Times New Roman" w:hAnsi="Times New Roman" w:cs="Times New Roman"/>
          <w:sz w:val="24"/>
          <w:szCs w:val="24"/>
        </w:rPr>
        <w:t xml:space="preserve"> society and individuals live</w:t>
      </w:r>
      <w:r w:rsidR="003774C9" w:rsidRPr="00EC31B2">
        <w:rPr>
          <w:rFonts w:ascii="Times New Roman" w:hAnsi="Times New Roman" w:cs="Times New Roman"/>
          <w:sz w:val="24"/>
          <w:szCs w:val="24"/>
        </w:rPr>
        <w:t xml:space="preserve">. </w:t>
      </w:r>
    </w:p>
    <w:p w14:paraId="6031E20A" w14:textId="77777777" w:rsidR="008E76DC" w:rsidRPr="00EC31B2" w:rsidRDefault="008E76DC" w:rsidP="0008385F">
      <w:pPr>
        <w:spacing w:after="0" w:line="360" w:lineRule="auto"/>
        <w:contextualSpacing/>
        <w:jc w:val="both"/>
        <w:rPr>
          <w:rFonts w:ascii="Times New Roman" w:hAnsi="Times New Roman" w:cs="Times New Roman"/>
          <w:sz w:val="24"/>
          <w:szCs w:val="24"/>
        </w:rPr>
      </w:pPr>
    </w:p>
    <w:p w14:paraId="74B9909E" w14:textId="71A27F58" w:rsidR="00C65F42" w:rsidRPr="00EC31B2" w:rsidRDefault="00870BB1"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A</w:t>
      </w:r>
      <w:r w:rsidR="00EB2A4A" w:rsidRPr="00EC31B2">
        <w:rPr>
          <w:rFonts w:ascii="Times New Roman" w:hAnsi="Times New Roman" w:cs="Times New Roman"/>
          <w:sz w:val="24"/>
          <w:szCs w:val="24"/>
        </w:rPr>
        <w:t>s</w:t>
      </w:r>
      <w:r w:rsidR="0074421A" w:rsidRPr="00EC31B2">
        <w:rPr>
          <w:rFonts w:ascii="Times New Roman" w:hAnsi="Times New Roman" w:cs="Times New Roman"/>
          <w:sz w:val="24"/>
          <w:szCs w:val="24"/>
        </w:rPr>
        <w:t xml:space="preserve"> we will expand upon later,</w:t>
      </w:r>
      <w:r w:rsidR="00EB2A4A" w:rsidRPr="00EC31B2">
        <w:rPr>
          <w:rFonts w:ascii="Times New Roman" w:hAnsi="Times New Roman" w:cs="Times New Roman"/>
          <w:sz w:val="24"/>
          <w:szCs w:val="24"/>
        </w:rPr>
        <w:t xml:space="preserve"> Foucault demonstrates</w:t>
      </w:r>
      <w:r w:rsidR="00FD2FDD" w:rsidRPr="00EC31B2">
        <w:rPr>
          <w:rFonts w:ascii="Times New Roman" w:hAnsi="Times New Roman" w:cs="Times New Roman"/>
          <w:sz w:val="24"/>
          <w:szCs w:val="24"/>
        </w:rPr>
        <w:t xml:space="preserve"> that</w:t>
      </w:r>
      <w:r w:rsidRPr="00EC31B2">
        <w:rPr>
          <w:rFonts w:ascii="Times New Roman" w:hAnsi="Times New Roman" w:cs="Times New Roman"/>
          <w:sz w:val="24"/>
          <w:szCs w:val="24"/>
        </w:rPr>
        <w:t xml:space="preserve"> </w:t>
      </w:r>
      <w:r w:rsidR="006C026D" w:rsidRPr="00EC31B2">
        <w:rPr>
          <w:rFonts w:ascii="Times New Roman" w:hAnsi="Times New Roman" w:cs="Times New Roman"/>
          <w:sz w:val="24"/>
          <w:szCs w:val="24"/>
        </w:rPr>
        <w:t>social institutions and</w:t>
      </w:r>
      <w:r w:rsidR="00C31435" w:rsidRPr="00EC31B2">
        <w:rPr>
          <w:rFonts w:ascii="Times New Roman" w:hAnsi="Times New Roman" w:cs="Times New Roman"/>
          <w:sz w:val="24"/>
          <w:szCs w:val="24"/>
        </w:rPr>
        <w:t xml:space="preserve"> their</w:t>
      </w:r>
      <w:r w:rsidR="006C026D" w:rsidRPr="00EC31B2">
        <w:rPr>
          <w:rFonts w:ascii="Times New Roman" w:hAnsi="Times New Roman" w:cs="Times New Roman"/>
          <w:sz w:val="24"/>
          <w:szCs w:val="24"/>
        </w:rPr>
        <w:t xml:space="preserve"> discursive formations such as the school, the hospital, the family and the factory are responsible for creating and disseminating disciplinary power relations, that is, specific conducts of behaviour and existence that </w:t>
      </w:r>
      <w:r w:rsidR="00BD49CA" w:rsidRPr="00EC31B2">
        <w:rPr>
          <w:rFonts w:ascii="Times New Roman" w:hAnsi="Times New Roman" w:cs="Times New Roman"/>
          <w:sz w:val="24"/>
          <w:szCs w:val="24"/>
        </w:rPr>
        <w:t>are entwined in social formations in ways that make for relations of dominance and subjugation (</w:t>
      </w:r>
      <w:r w:rsidR="008C24D6" w:rsidRPr="00EC31B2">
        <w:rPr>
          <w:rFonts w:ascii="Times New Roman" w:hAnsi="Times New Roman" w:cs="Times New Roman"/>
          <w:sz w:val="24"/>
          <w:szCs w:val="24"/>
        </w:rPr>
        <w:t>Foucault, 1995</w:t>
      </w:r>
      <w:r w:rsidR="00BD49CA" w:rsidRPr="00EC31B2">
        <w:rPr>
          <w:rFonts w:ascii="Times New Roman" w:hAnsi="Times New Roman" w:cs="Times New Roman"/>
          <w:sz w:val="24"/>
          <w:szCs w:val="24"/>
        </w:rPr>
        <w:t>).</w:t>
      </w:r>
      <w:r w:rsidR="008A3B01" w:rsidRPr="00EC31B2">
        <w:rPr>
          <w:rStyle w:val="FootnoteReference"/>
          <w:rFonts w:ascii="Times New Roman" w:hAnsi="Times New Roman" w:cs="Times New Roman"/>
          <w:sz w:val="24"/>
          <w:szCs w:val="24"/>
        </w:rPr>
        <w:footnoteReference w:id="3"/>
      </w:r>
      <w:r w:rsidR="00BD49CA" w:rsidRPr="00EC31B2">
        <w:rPr>
          <w:rFonts w:ascii="Times New Roman" w:hAnsi="Times New Roman" w:cs="Times New Roman"/>
          <w:sz w:val="24"/>
          <w:szCs w:val="24"/>
        </w:rPr>
        <w:t xml:space="preserve"> Work in particular </w:t>
      </w:r>
      <w:r w:rsidR="00CC455A" w:rsidRPr="00EC31B2">
        <w:rPr>
          <w:rFonts w:ascii="Times New Roman" w:hAnsi="Times New Roman" w:cs="Times New Roman"/>
          <w:sz w:val="24"/>
          <w:szCs w:val="24"/>
        </w:rPr>
        <w:t xml:space="preserve">deserves closer attention </w:t>
      </w:r>
      <w:r w:rsidR="00E82D7B" w:rsidRPr="00EC31B2">
        <w:rPr>
          <w:rFonts w:ascii="Times New Roman" w:hAnsi="Times New Roman" w:cs="Times New Roman"/>
          <w:sz w:val="24"/>
          <w:szCs w:val="24"/>
        </w:rPr>
        <w:t>insofar as it performs a</w:t>
      </w:r>
      <w:r w:rsidR="002430AD" w:rsidRPr="00EC31B2">
        <w:rPr>
          <w:rFonts w:ascii="Times New Roman" w:hAnsi="Times New Roman" w:cs="Times New Roman"/>
          <w:sz w:val="24"/>
          <w:szCs w:val="24"/>
        </w:rPr>
        <w:t xml:space="preserve"> larger social role: not only does it determine </w:t>
      </w:r>
      <w:r w:rsidR="00C31435" w:rsidRPr="00EC31B2">
        <w:rPr>
          <w:rFonts w:ascii="Times New Roman" w:hAnsi="Times New Roman" w:cs="Times New Roman"/>
          <w:sz w:val="24"/>
          <w:szCs w:val="24"/>
        </w:rPr>
        <w:t>the</w:t>
      </w:r>
      <w:r w:rsidR="002430AD" w:rsidRPr="00EC31B2">
        <w:rPr>
          <w:rFonts w:ascii="Times New Roman" w:hAnsi="Times New Roman" w:cs="Times New Roman"/>
          <w:sz w:val="24"/>
          <w:szCs w:val="24"/>
        </w:rPr>
        <w:t xml:space="preserve"> provision of food, shelter and other needs, but also influences the ways individuals think</w:t>
      </w:r>
      <w:r w:rsidR="00C31435" w:rsidRPr="00EC31B2">
        <w:rPr>
          <w:rFonts w:ascii="Times New Roman" w:hAnsi="Times New Roman" w:cs="Times New Roman"/>
          <w:sz w:val="24"/>
          <w:szCs w:val="24"/>
        </w:rPr>
        <w:t xml:space="preserve"> and act</w:t>
      </w:r>
      <w:r w:rsidR="002430AD" w:rsidRPr="00EC31B2">
        <w:rPr>
          <w:rFonts w:ascii="Times New Roman" w:hAnsi="Times New Roman" w:cs="Times New Roman"/>
          <w:sz w:val="24"/>
          <w:szCs w:val="24"/>
        </w:rPr>
        <w:t>. For example, when analysing the industrial revolution and the rise of the manageri</w:t>
      </w:r>
      <w:r w:rsidR="00661F6B" w:rsidRPr="00EC31B2">
        <w:rPr>
          <w:rFonts w:ascii="Times New Roman" w:hAnsi="Times New Roman" w:cs="Times New Roman"/>
          <w:sz w:val="24"/>
          <w:szCs w:val="24"/>
        </w:rPr>
        <w:t>al profession, Foucault points out to the role of surveillance and control in the workplace as means to increase productivity and control the workforce</w:t>
      </w:r>
      <w:r w:rsidR="002430AD" w:rsidRPr="00EC31B2">
        <w:rPr>
          <w:rFonts w:ascii="Times New Roman" w:hAnsi="Times New Roman" w:cs="Times New Roman"/>
          <w:sz w:val="24"/>
          <w:szCs w:val="24"/>
        </w:rPr>
        <w:t>: “Surveillance thus becomes a decisive economic operator both as an internal part of the production machinery and as a specific mechanism in the disciplinary power.</w:t>
      </w:r>
      <w:r w:rsidR="00661F6B" w:rsidRPr="00EC31B2">
        <w:rPr>
          <w:rFonts w:ascii="Times New Roman" w:hAnsi="Times New Roman" w:cs="Times New Roman"/>
          <w:sz w:val="24"/>
          <w:szCs w:val="24"/>
        </w:rPr>
        <w:t>” (Foucault, 1995:</w:t>
      </w:r>
      <w:r w:rsidR="002430AD" w:rsidRPr="00EC31B2">
        <w:rPr>
          <w:rFonts w:ascii="Times New Roman" w:hAnsi="Times New Roman" w:cs="Times New Roman"/>
          <w:sz w:val="24"/>
          <w:szCs w:val="24"/>
        </w:rPr>
        <w:t xml:space="preserve"> 175</w:t>
      </w:r>
      <w:r w:rsidR="00661F6B" w:rsidRPr="00EC31B2">
        <w:rPr>
          <w:rFonts w:ascii="Times New Roman" w:hAnsi="Times New Roman" w:cs="Times New Roman"/>
          <w:sz w:val="24"/>
          <w:szCs w:val="24"/>
        </w:rPr>
        <w:t>).</w:t>
      </w:r>
      <w:r w:rsidR="000068F6" w:rsidRPr="00EC31B2">
        <w:rPr>
          <w:rStyle w:val="FootnoteReference"/>
          <w:rFonts w:ascii="Times New Roman" w:hAnsi="Times New Roman" w:cs="Times New Roman"/>
          <w:sz w:val="24"/>
          <w:szCs w:val="24"/>
        </w:rPr>
        <w:footnoteReference w:id="4"/>
      </w:r>
      <w:r w:rsidR="000068F6" w:rsidRPr="00EC31B2">
        <w:rPr>
          <w:rFonts w:ascii="Times New Roman" w:hAnsi="Times New Roman" w:cs="Times New Roman"/>
          <w:sz w:val="24"/>
          <w:szCs w:val="24"/>
        </w:rPr>
        <w:t xml:space="preserve"> </w:t>
      </w:r>
    </w:p>
    <w:p w14:paraId="0DEDE853" w14:textId="77777777" w:rsidR="00661F6B" w:rsidRPr="00EC31B2" w:rsidRDefault="00661F6B" w:rsidP="0008385F">
      <w:pPr>
        <w:spacing w:after="0" w:line="360" w:lineRule="auto"/>
        <w:contextualSpacing/>
        <w:jc w:val="both"/>
        <w:rPr>
          <w:rFonts w:ascii="Times New Roman" w:hAnsi="Times New Roman" w:cs="Times New Roman"/>
          <w:sz w:val="24"/>
          <w:szCs w:val="24"/>
        </w:rPr>
      </w:pPr>
    </w:p>
    <w:p w14:paraId="0F2BAEE3" w14:textId="77777777" w:rsidR="004722C5" w:rsidRPr="00EC31B2" w:rsidRDefault="004722C5" w:rsidP="0008385F">
      <w:pPr>
        <w:spacing w:after="0" w:line="360" w:lineRule="auto"/>
        <w:contextualSpacing/>
        <w:jc w:val="both"/>
        <w:rPr>
          <w:rFonts w:ascii="Times New Roman" w:hAnsi="Times New Roman" w:cs="Times New Roman"/>
          <w:sz w:val="24"/>
          <w:szCs w:val="24"/>
        </w:rPr>
      </w:pPr>
    </w:p>
    <w:p w14:paraId="19E0F044" w14:textId="66D56BF8" w:rsidR="004722C5" w:rsidRPr="008C5729" w:rsidRDefault="0046259E" w:rsidP="0008385F">
      <w:pPr>
        <w:spacing w:after="0" w:line="360" w:lineRule="auto"/>
        <w:contextualSpacing/>
        <w:jc w:val="both"/>
        <w:rPr>
          <w:rFonts w:ascii="Times New Roman" w:hAnsi="Times New Roman" w:cs="Times New Roman"/>
          <w:b/>
          <w:i/>
          <w:sz w:val="24"/>
          <w:szCs w:val="24"/>
        </w:rPr>
      </w:pPr>
      <w:r w:rsidRPr="008C5729">
        <w:rPr>
          <w:rFonts w:ascii="Times New Roman" w:hAnsi="Times New Roman" w:cs="Times New Roman"/>
          <w:b/>
          <w:i/>
          <w:sz w:val="24"/>
          <w:szCs w:val="24"/>
        </w:rPr>
        <w:t>Work changes,</w:t>
      </w:r>
      <w:r w:rsidR="004722C5" w:rsidRPr="008C5729">
        <w:rPr>
          <w:rFonts w:ascii="Times New Roman" w:hAnsi="Times New Roman" w:cs="Times New Roman"/>
          <w:b/>
          <w:i/>
          <w:sz w:val="24"/>
          <w:szCs w:val="24"/>
        </w:rPr>
        <w:t xml:space="preserve"> discipline remains</w:t>
      </w:r>
    </w:p>
    <w:p w14:paraId="656E2436" w14:textId="77777777" w:rsidR="004722C5" w:rsidRPr="00EC31B2" w:rsidRDefault="004722C5" w:rsidP="0008385F">
      <w:pPr>
        <w:spacing w:after="0" w:line="360" w:lineRule="auto"/>
        <w:contextualSpacing/>
        <w:jc w:val="both"/>
        <w:rPr>
          <w:rFonts w:ascii="Times New Roman" w:hAnsi="Times New Roman" w:cs="Times New Roman"/>
          <w:sz w:val="24"/>
          <w:szCs w:val="24"/>
        </w:rPr>
      </w:pPr>
    </w:p>
    <w:p w14:paraId="78D10F91" w14:textId="577A7928" w:rsidR="00597740" w:rsidRPr="00EC31B2" w:rsidRDefault="004722C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It is easy to imagine that with the move away from the routine of the</w:t>
      </w:r>
      <w:r w:rsidR="004E1C92" w:rsidRPr="00EC31B2">
        <w:rPr>
          <w:rFonts w:ascii="Times New Roman" w:hAnsi="Times New Roman" w:cs="Times New Roman"/>
          <w:sz w:val="24"/>
          <w:szCs w:val="24"/>
        </w:rPr>
        <w:t xml:space="preserve"> manufacturing assembly line, towards the ‘knowledge’, ‘information’ or ‘post-industrial’ economy, disciplinary mechanisms would in turn transform or even disappear</w:t>
      </w:r>
      <w:r w:rsidRPr="00EC31B2">
        <w:rPr>
          <w:rFonts w:ascii="Times New Roman" w:hAnsi="Times New Roman" w:cs="Times New Roman"/>
          <w:sz w:val="24"/>
          <w:szCs w:val="24"/>
        </w:rPr>
        <w:t>.</w:t>
      </w:r>
      <w:r w:rsidR="00033908" w:rsidRPr="00EC31B2">
        <w:rPr>
          <w:rFonts w:ascii="Times New Roman" w:hAnsi="Times New Roman" w:cs="Times New Roman"/>
          <w:sz w:val="24"/>
          <w:szCs w:val="24"/>
        </w:rPr>
        <w:t xml:space="preserve"> Perhaps, some commentators thought, new forms of work would allow for a less docile and more independent subject </w:t>
      </w:r>
      <w:r w:rsidR="00847899" w:rsidRPr="00EC31B2">
        <w:rPr>
          <w:rFonts w:ascii="Times New Roman" w:hAnsi="Times New Roman" w:cs="Times New Roman"/>
          <w:sz w:val="24"/>
          <w:szCs w:val="24"/>
        </w:rPr>
        <w:t>to</w:t>
      </w:r>
      <w:r w:rsidR="00033908" w:rsidRPr="00EC31B2">
        <w:rPr>
          <w:rFonts w:ascii="Times New Roman" w:hAnsi="Times New Roman" w:cs="Times New Roman"/>
          <w:sz w:val="24"/>
          <w:szCs w:val="24"/>
        </w:rPr>
        <w:t xml:space="preserve"> appear (Offe 1985)</w:t>
      </w:r>
      <w:r w:rsidR="0061153E" w:rsidRPr="00EC31B2">
        <w:rPr>
          <w:rFonts w:ascii="Times New Roman" w:hAnsi="Times New Roman" w:cs="Times New Roman"/>
          <w:sz w:val="24"/>
          <w:szCs w:val="24"/>
        </w:rPr>
        <w:t>.</w:t>
      </w:r>
      <w:r w:rsidR="00BF64E7" w:rsidRPr="00EC31B2">
        <w:rPr>
          <w:rFonts w:ascii="Times New Roman" w:hAnsi="Times New Roman" w:cs="Times New Roman"/>
          <w:sz w:val="24"/>
          <w:szCs w:val="24"/>
        </w:rPr>
        <w:t xml:space="preserve"> More recent commentators have underlined the</w:t>
      </w:r>
      <w:r w:rsidR="00740EB0" w:rsidRPr="00EC31B2">
        <w:rPr>
          <w:rFonts w:ascii="Times New Roman" w:hAnsi="Times New Roman" w:cs="Times New Roman"/>
          <w:sz w:val="24"/>
          <w:szCs w:val="24"/>
        </w:rPr>
        <w:t xml:space="preserve"> </w:t>
      </w:r>
      <w:r w:rsidR="00E56FE4" w:rsidRPr="00EC31B2">
        <w:rPr>
          <w:rFonts w:ascii="Times New Roman" w:hAnsi="Times New Roman" w:cs="Times New Roman"/>
          <w:sz w:val="24"/>
          <w:szCs w:val="24"/>
        </w:rPr>
        <w:t>contrasting</w:t>
      </w:r>
      <w:r w:rsidR="00BF64E7" w:rsidRPr="00EC31B2">
        <w:rPr>
          <w:rFonts w:ascii="Times New Roman" w:hAnsi="Times New Roman" w:cs="Times New Roman"/>
          <w:sz w:val="24"/>
          <w:szCs w:val="24"/>
        </w:rPr>
        <w:t xml:space="preserve"> reality of the situation: while forms of work change, discipline remains</w:t>
      </w:r>
      <w:r w:rsidR="00AB124F" w:rsidRPr="00EC31B2">
        <w:rPr>
          <w:rFonts w:ascii="Times New Roman" w:hAnsi="Times New Roman" w:cs="Times New Roman"/>
          <w:sz w:val="24"/>
          <w:szCs w:val="24"/>
        </w:rPr>
        <w:t xml:space="preserve"> (Fleming et. al, 2004)</w:t>
      </w:r>
      <w:r w:rsidR="00BF64E7" w:rsidRPr="00EC31B2">
        <w:rPr>
          <w:rFonts w:ascii="Times New Roman" w:hAnsi="Times New Roman" w:cs="Times New Roman"/>
          <w:sz w:val="24"/>
          <w:szCs w:val="24"/>
        </w:rPr>
        <w:t>.</w:t>
      </w:r>
      <w:r w:rsidRPr="00EC31B2">
        <w:rPr>
          <w:rFonts w:ascii="Times New Roman" w:hAnsi="Times New Roman" w:cs="Times New Roman"/>
          <w:sz w:val="24"/>
          <w:szCs w:val="24"/>
        </w:rPr>
        <w:t xml:space="preserve"> </w:t>
      </w:r>
      <w:r w:rsidR="00337F12" w:rsidRPr="00EC31B2">
        <w:rPr>
          <w:rFonts w:ascii="Times New Roman" w:hAnsi="Times New Roman" w:cs="Times New Roman"/>
          <w:sz w:val="24"/>
          <w:szCs w:val="24"/>
        </w:rPr>
        <w:t>It is essential to</w:t>
      </w:r>
      <w:r w:rsidR="00C31435" w:rsidRPr="00EC31B2">
        <w:rPr>
          <w:rFonts w:ascii="Times New Roman" w:hAnsi="Times New Roman" w:cs="Times New Roman"/>
          <w:sz w:val="24"/>
          <w:szCs w:val="24"/>
        </w:rPr>
        <w:t xml:space="preserve"> note</w:t>
      </w:r>
      <w:r w:rsidR="00661F6B" w:rsidRPr="00EC31B2">
        <w:rPr>
          <w:rFonts w:ascii="Times New Roman" w:hAnsi="Times New Roman" w:cs="Times New Roman"/>
          <w:sz w:val="24"/>
          <w:szCs w:val="24"/>
        </w:rPr>
        <w:t xml:space="preserve"> that </w:t>
      </w:r>
      <w:r w:rsidR="001D5C00" w:rsidRPr="00EC31B2">
        <w:rPr>
          <w:rFonts w:ascii="Times New Roman" w:hAnsi="Times New Roman" w:cs="Times New Roman"/>
          <w:sz w:val="24"/>
          <w:szCs w:val="24"/>
        </w:rPr>
        <w:t xml:space="preserve">disciplinary </w:t>
      </w:r>
      <w:r w:rsidR="00661F6B" w:rsidRPr="00EC31B2">
        <w:rPr>
          <w:rFonts w:ascii="Times New Roman" w:hAnsi="Times New Roman" w:cs="Times New Roman"/>
          <w:sz w:val="24"/>
          <w:szCs w:val="24"/>
        </w:rPr>
        <w:t xml:space="preserve">mechanisms </w:t>
      </w:r>
      <w:r w:rsidR="00C31435" w:rsidRPr="00EC31B2">
        <w:rPr>
          <w:rFonts w:ascii="Times New Roman" w:hAnsi="Times New Roman" w:cs="Times New Roman"/>
          <w:sz w:val="24"/>
          <w:szCs w:val="24"/>
        </w:rPr>
        <w:t xml:space="preserve">have not disappeared </w:t>
      </w:r>
      <w:r w:rsidR="00661F6B" w:rsidRPr="00EC31B2">
        <w:rPr>
          <w:rFonts w:ascii="Times New Roman" w:hAnsi="Times New Roman" w:cs="Times New Roman"/>
          <w:sz w:val="24"/>
          <w:szCs w:val="24"/>
        </w:rPr>
        <w:t>in contemporary labour relations; they have</w:t>
      </w:r>
      <w:r w:rsidR="00910D2A" w:rsidRPr="00EC31B2">
        <w:rPr>
          <w:rFonts w:ascii="Times New Roman" w:hAnsi="Times New Roman" w:cs="Times New Roman"/>
          <w:sz w:val="24"/>
          <w:szCs w:val="24"/>
        </w:rPr>
        <w:t xml:space="preserve"> in fact</w:t>
      </w:r>
      <w:r w:rsidR="00661F6B" w:rsidRPr="00EC31B2">
        <w:rPr>
          <w:rFonts w:ascii="Times New Roman" w:hAnsi="Times New Roman" w:cs="Times New Roman"/>
          <w:sz w:val="24"/>
          <w:szCs w:val="24"/>
        </w:rPr>
        <w:t xml:space="preserve"> become more intense, pervasive and subtle.</w:t>
      </w:r>
      <w:r w:rsidR="007E770F" w:rsidRPr="00EC31B2">
        <w:rPr>
          <w:rFonts w:ascii="Times New Roman" w:hAnsi="Times New Roman" w:cs="Times New Roman"/>
          <w:sz w:val="24"/>
          <w:szCs w:val="24"/>
        </w:rPr>
        <w:t xml:space="preserve"> One study, </w:t>
      </w:r>
      <w:r w:rsidR="00D44A9B" w:rsidRPr="00EC31B2">
        <w:rPr>
          <w:rFonts w:ascii="Times New Roman" w:hAnsi="Times New Roman" w:cs="Times New Roman"/>
          <w:sz w:val="24"/>
          <w:szCs w:val="24"/>
        </w:rPr>
        <w:t>drawing on Foucault’s vocabulary</w:t>
      </w:r>
      <w:r w:rsidR="007E770F" w:rsidRPr="00EC31B2">
        <w:rPr>
          <w:rFonts w:ascii="Times New Roman" w:hAnsi="Times New Roman" w:cs="Times New Roman"/>
          <w:sz w:val="24"/>
          <w:szCs w:val="24"/>
        </w:rPr>
        <w:t>, described the modern call centre as an ‘electronic panopticon’</w:t>
      </w:r>
      <w:r w:rsidR="001C47FC" w:rsidRPr="00EC31B2">
        <w:rPr>
          <w:rFonts w:ascii="Times New Roman" w:hAnsi="Times New Roman" w:cs="Times New Roman"/>
          <w:sz w:val="24"/>
          <w:szCs w:val="24"/>
        </w:rPr>
        <w:t xml:space="preserve"> (</w:t>
      </w:r>
      <w:r w:rsidR="00D45E31" w:rsidRPr="00EC31B2">
        <w:rPr>
          <w:rFonts w:ascii="Times New Roman" w:hAnsi="Times New Roman" w:cs="Times New Roman"/>
          <w:sz w:val="24"/>
          <w:szCs w:val="24"/>
        </w:rPr>
        <w:t>Fernie and Metcalf, 2000</w:t>
      </w:r>
      <w:r w:rsidR="009F6693" w:rsidRPr="00EC31B2">
        <w:rPr>
          <w:rFonts w:ascii="Times New Roman" w:hAnsi="Times New Roman" w:cs="Times New Roman"/>
          <w:sz w:val="24"/>
          <w:szCs w:val="24"/>
        </w:rPr>
        <w:t>; discussed in Frayne, 2015</w:t>
      </w:r>
      <w:r w:rsidR="001C47FC" w:rsidRPr="00EC31B2">
        <w:rPr>
          <w:rFonts w:ascii="Times New Roman" w:hAnsi="Times New Roman" w:cs="Times New Roman"/>
          <w:sz w:val="24"/>
          <w:szCs w:val="24"/>
        </w:rPr>
        <w:t>).</w:t>
      </w:r>
      <w:r w:rsidR="00A32156" w:rsidRPr="00EC31B2">
        <w:rPr>
          <w:rFonts w:ascii="Times New Roman" w:hAnsi="Times New Roman" w:cs="Times New Roman"/>
          <w:sz w:val="24"/>
          <w:szCs w:val="24"/>
        </w:rPr>
        <w:t xml:space="preserve"> </w:t>
      </w:r>
      <w:r w:rsidR="00B32F2B" w:rsidRPr="00EC31B2">
        <w:rPr>
          <w:rFonts w:ascii="Times New Roman" w:hAnsi="Times New Roman" w:cs="Times New Roman"/>
          <w:sz w:val="24"/>
          <w:szCs w:val="24"/>
        </w:rPr>
        <w:t>Recent scandals inv</w:t>
      </w:r>
      <w:r w:rsidR="00EC4945" w:rsidRPr="00EC31B2">
        <w:rPr>
          <w:rFonts w:ascii="Times New Roman" w:hAnsi="Times New Roman" w:cs="Times New Roman"/>
          <w:sz w:val="24"/>
          <w:szCs w:val="24"/>
        </w:rPr>
        <w:t>olving large employer</w:t>
      </w:r>
      <w:r w:rsidR="004957E7" w:rsidRPr="00EC31B2">
        <w:rPr>
          <w:rFonts w:ascii="Times New Roman" w:hAnsi="Times New Roman" w:cs="Times New Roman"/>
          <w:sz w:val="24"/>
          <w:szCs w:val="24"/>
        </w:rPr>
        <w:t xml:space="preserve">s reinforce the analytical line Foucault draws </w:t>
      </w:r>
      <w:r w:rsidR="00EC4945" w:rsidRPr="00EC31B2">
        <w:rPr>
          <w:rFonts w:ascii="Times New Roman" w:hAnsi="Times New Roman" w:cs="Times New Roman"/>
          <w:sz w:val="24"/>
          <w:szCs w:val="24"/>
        </w:rPr>
        <w:t>between</w:t>
      </w:r>
      <w:r w:rsidR="009F4C5F" w:rsidRPr="00EC31B2">
        <w:rPr>
          <w:rFonts w:ascii="Times New Roman" w:hAnsi="Times New Roman" w:cs="Times New Roman"/>
          <w:sz w:val="24"/>
          <w:szCs w:val="24"/>
        </w:rPr>
        <w:t xml:space="preserve"> different disciplinary institu</w:t>
      </w:r>
      <w:r w:rsidR="004957E7" w:rsidRPr="00EC31B2">
        <w:rPr>
          <w:rFonts w:ascii="Times New Roman" w:hAnsi="Times New Roman" w:cs="Times New Roman"/>
          <w:sz w:val="24"/>
          <w:szCs w:val="24"/>
        </w:rPr>
        <w:t xml:space="preserve">tions such as the workplace, the prison and the school. </w:t>
      </w:r>
      <w:r w:rsidR="003D1259" w:rsidRPr="00EC31B2">
        <w:rPr>
          <w:rFonts w:ascii="Times New Roman" w:hAnsi="Times New Roman" w:cs="Times New Roman"/>
          <w:sz w:val="24"/>
          <w:szCs w:val="24"/>
        </w:rPr>
        <w:t>In 2016 it was revealed that Sport’s Direct had been using a whole set of disciplinary techniques that could easily be confused with techniques utilised in prison</w:t>
      </w:r>
      <w:r w:rsidR="00233126" w:rsidRPr="00EC31B2">
        <w:rPr>
          <w:rFonts w:ascii="Times New Roman" w:hAnsi="Times New Roman" w:cs="Times New Roman"/>
          <w:sz w:val="24"/>
          <w:szCs w:val="24"/>
        </w:rPr>
        <w:t>s</w:t>
      </w:r>
      <w:r w:rsidR="003D1259" w:rsidRPr="00EC31B2">
        <w:rPr>
          <w:rFonts w:ascii="Times New Roman" w:hAnsi="Times New Roman" w:cs="Times New Roman"/>
          <w:sz w:val="24"/>
          <w:szCs w:val="24"/>
        </w:rPr>
        <w:t>.</w:t>
      </w:r>
      <w:r w:rsidR="003D1259" w:rsidRPr="00EC31B2">
        <w:rPr>
          <w:rStyle w:val="FootnoteReference"/>
          <w:rFonts w:ascii="Times New Roman" w:hAnsi="Times New Roman" w:cs="Times New Roman"/>
          <w:sz w:val="24"/>
          <w:szCs w:val="24"/>
        </w:rPr>
        <w:footnoteReference w:id="5"/>
      </w:r>
      <w:r w:rsidR="0080374A" w:rsidRPr="00EC31B2">
        <w:rPr>
          <w:rFonts w:ascii="Times New Roman" w:hAnsi="Times New Roman" w:cs="Times New Roman"/>
          <w:sz w:val="24"/>
          <w:szCs w:val="24"/>
        </w:rPr>
        <w:t xml:space="preserve"> Rigorous strip searches, </w:t>
      </w:r>
      <w:r w:rsidR="003B46C9" w:rsidRPr="00EC31B2">
        <w:rPr>
          <w:rFonts w:ascii="Times New Roman" w:hAnsi="Times New Roman" w:cs="Times New Roman"/>
          <w:sz w:val="24"/>
          <w:szCs w:val="24"/>
        </w:rPr>
        <w:t>‘encouragements’ over a loudspeaker to work harder and corrective threats</w:t>
      </w:r>
      <w:r w:rsidR="00597740" w:rsidRPr="00EC31B2">
        <w:rPr>
          <w:rFonts w:ascii="Times New Roman" w:hAnsi="Times New Roman" w:cs="Times New Roman"/>
          <w:sz w:val="24"/>
          <w:szCs w:val="24"/>
        </w:rPr>
        <w:t xml:space="preserve"> of firing</w:t>
      </w:r>
      <w:r w:rsidR="003B46C9" w:rsidRPr="00EC31B2">
        <w:rPr>
          <w:rFonts w:ascii="Times New Roman" w:hAnsi="Times New Roman" w:cs="Times New Roman"/>
          <w:sz w:val="24"/>
          <w:szCs w:val="24"/>
        </w:rPr>
        <w:t xml:space="preserve"> were all found to be used.</w:t>
      </w:r>
      <w:r w:rsidR="0080374A" w:rsidRPr="00EC31B2">
        <w:rPr>
          <w:rFonts w:ascii="Times New Roman" w:hAnsi="Times New Roman" w:cs="Times New Roman"/>
          <w:sz w:val="24"/>
          <w:szCs w:val="24"/>
        </w:rPr>
        <w:t xml:space="preserve"> The parliamentary inquiry</w:t>
      </w:r>
      <w:r w:rsidR="00FB4515" w:rsidRPr="00EC31B2">
        <w:rPr>
          <w:rFonts w:ascii="Times New Roman" w:hAnsi="Times New Roman" w:cs="Times New Roman"/>
          <w:sz w:val="24"/>
          <w:szCs w:val="24"/>
        </w:rPr>
        <w:t xml:space="preserve"> that followed</w:t>
      </w:r>
      <w:r w:rsidR="0080374A" w:rsidRPr="00EC31B2">
        <w:rPr>
          <w:rFonts w:ascii="Times New Roman" w:hAnsi="Times New Roman" w:cs="Times New Roman"/>
          <w:sz w:val="24"/>
          <w:szCs w:val="24"/>
        </w:rPr>
        <w:t xml:space="preserve"> likened these practices to those found in </w:t>
      </w:r>
      <w:r w:rsidR="000262E4" w:rsidRPr="00EC31B2">
        <w:rPr>
          <w:rFonts w:ascii="Times New Roman" w:hAnsi="Times New Roman" w:cs="Times New Roman"/>
          <w:sz w:val="24"/>
          <w:szCs w:val="24"/>
        </w:rPr>
        <w:t>‘</w:t>
      </w:r>
      <w:r w:rsidR="0080374A" w:rsidRPr="00EC31B2">
        <w:rPr>
          <w:rFonts w:ascii="Times New Roman" w:hAnsi="Times New Roman" w:cs="Times New Roman"/>
          <w:sz w:val="24"/>
          <w:szCs w:val="24"/>
        </w:rPr>
        <w:t>Victorian workhouses</w:t>
      </w:r>
      <w:r w:rsidR="000262E4" w:rsidRPr="00EC31B2">
        <w:rPr>
          <w:rFonts w:ascii="Times New Roman" w:hAnsi="Times New Roman" w:cs="Times New Roman"/>
          <w:sz w:val="24"/>
          <w:szCs w:val="24"/>
        </w:rPr>
        <w:t>’</w:t>
      </w:r>
      <w:r w:rsidR="0080374A" w:rsidRPr="00EC31B2">
        <w:rPr>
          <w:rFonts w:ascii="Times New Roman" w:hAnsi="Times New Roman" w:cs="Times New Roman"/>
          <w:sz w:val="24"/>
          <w:szCs w:val="24"/>
        </w:rPr>
        <w:t>.</w:t>
      </w:r>
      <w:r w:rsidR="0080374A" w:rsidRPr="00EC31B2">
        <w:rPr>
          <w:rStyle w:val="FootnoteReference"/>
          <w:rFonts w:ascii="Times New Roman" w:hAnsi="Times New Roman" w:cs="Times New Roman"/>
          <w:sz w:val="24"/>
          <w:szCs w:val="24"/>
        </w:rPr>
        <w:footnoteReference w:id="6"/>
      </w:r>
      <w:r w:rsidR="00F07F56" w:rsidRPr="00EC31B2">
        <w:rPr>
          <w:rFonts w:ascii="Times New Roman" w:hAnsi="Times New Roman" w:cs="Times New Roman"/>
          <w:sz w:val="24"/>
          <w:szCs w:val="24"/>
        </w:rPr>
        <w:t xml:space="preserve"> </w:t>
      </w:r>
    </w:p>
    <w:p w14:paraId="35A6FDCB" w14:textId="77777777" w:rsidR="00BC2150" w:rsidRPr="00EC31B2" w:rsidRDefault="00BC2150" w:rsidP="0008385F">
      <w:pPr>
        <w:spacing w:after="0" w:line="360" w:lineRule="auto"/>
        <w:contextualSpacing/>
        <w:jc w:val="both"/>
        <w:rPr>
          <w:rFonts w:ascii="Times New Roman" w:hAnsi="Times New Roman" w:cs="Times New Roman"/>
          <w:sz w:val="24"/>
          <w:szCs w:val="24"/>
        </w:rPr>
      </w:pPr>
    </w:p>
    <w:p w14:paraId="493E842C" w14:textId="07FA2D8B" w:rsidR="00390931" w:rsidRPr="00EC31B2" w:rsidRDefault="00F07F5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Another emerg</w:t>
      </w:r>
      <w:r w:rsidR="00BE17B8" w:rsidRPr="00EC31B2">
        <w:rPr>
          <w:rFonts w:ascii="Times New Roman" w:hAnsi="Times New Roman" w:cs="Times New Roman"/>
          <w:sz w:val="24"/>
          <w:szCs w:val="24"/>
        </w:rPr>
        <w:t xml:space="preserve">ent deployment of contemporary </w:t>
      </w:r>
      <w:r w:rsidR="00EA3E11" w:rsidRPr="00EC31B2">
        <w:rPr>
          <w:rFonts w:ascii="Times New Roman" w:hAnsi="Times New Roman" w:cs="Times New Roman"/>
          <w:sz w:val="24"/>
          <w:szCs w:val="24"/>
        </w:rPr>
        <w:t>discipline</w:t>
      </w:r>
      <w:r w:rsidR="00BE17B8" w:rsidRPr="00EC31B2">
        <w:rPr>
          <w:rFonts w:ascii="Times New Roman" w:hAnsi="Times New Roman" w:cs="Times New Roman"/>
          <w:sz w:val="24"/>
          <w:szCs w:val="24"/>
        </w:rPr>
        <w:t xml:space="preserve"> ‘at work’</w:t>
      </w:r>
      <w:r w:rsidR="004D3F63" w:rsidRPr="00EC31B2">
        <w:rPr>
          <w:rFonts w:ascii="Times New Roman" w:hAnsi="Times New Roman" w:cs="Times New Roman"/>
          <w:sz w:val="24"/>
          <w:szCs w:val="24"/>
        </w:rPr>
        <w:t xml:space="preserve"> is the ideal of t</w:t>
      </w:r>
      <w:r w:rsidR="00EA3E11" w:rsidRPr="00EC31B2">
        <w:rPr>
          <w:rFonts w:ascii="Times New Roman" w:hAnsi="Times New Roman" w:cs="Times New Roman"/>
          <w:sz w:val="24"/>
          <w:szCs w:val="24"/>
        </w:rPr>
        <w:t>he company as an affective attractor</w:t>
      </w:r>
      <w:r w:rsidR="00597740" w:rsidRPr="00EC31B2">
        <w:rPr>
          <w:rFonts w:ascii="Times New Roman" w:hAnsi="Times New Roman" w:cs="Times New Roman"/>
          <w:sz w:val="24"/>
          <w:szCs w:val="24"/>
        </w:rPr>
        <w:t xml:space="preserve"> for employees’</w:t>
      </w:r>
      <w:r w:rsidR="00EA37C3" w:rsidRPr="00EC31B2">
        <w:rPr>
          <w:rFonts w:ascii="Times New Roman" w:hAnsi="Times New Roman" w:cs="Times New Roman"/>
          <w:sz w:val="24"/>
          <w:szCs w:val="24"/>
        </w:rPr>
        <w:t xml:space="preserve"> aspirations.</w:t>
      </w:r>
      <w:r w:rsidR="0006282C" w:rsidRPr="00EC31B2">
        <w:rPr>
          <w:rFonts w:ascii="Times New Roman" w:hAnsi="Times New Roman" w:cs="Times New Roman"/>
          <w:sz w:val="24"/>
          <w:szCs w:val="24"/>
        </w:rPr>
        <w:t xml:space="preserve"> </w:t>
      </w:r>
      <w:r w:rsidR="00BB105E" w:rsidRPr="00EC31B2">
        <w:rPr>
          <w:rFonts w:ascii="Times New Roman" w:hAnsi="Times New Roman" w:cs="Times New Roman"/>
          <w:sz w:val="24"/>
          <w:szCs w:val="24"/>
        </w:rPr>
        <w:t>By signifying the company as a ‘team’ or ‘family’, employers seek to make their discipline ‘smooth and inconspicuous’</w:t>
      </w:r>
      <w:r w:rsidR="00F23839" w:rsidRPr="00EC31B2">
        <w:rPr>
          <w:rFonts w:ascii="Times New Roman" w:hAnsi="Times New Roman" w:cs="Times New Roman"/>
          <w:sz w:val="24"/>
          <w:szCs w:val="24"/>
        </w:rPr>
        <w:t xml:space="preserve"> (Frayne, 2015: 56; Casey, 1995)</w:t>
      </w:r>
      <w:r w:rsidR="00E60B59" w:rsidRPr="00EC31B2">
        <w:rPr>
          <w:rFonts w:ascii="Times New Roman" w:hAnsi="Times New Roman" w:cs="Times New Roman"/>
          <w:sz w:val="24"/>
          <w:szCs w:val="24"/>
        </w:rPr>
        <w:t xml:space="preserve">. </w:t>
      </w:r>
      <w:r w:rsidR="00B8248A" w:rsidRPr="00EC31B2">
        <w:rPr>
          <w:rFonts w:ascii="Times New Roman" w:hAnsi="Times New Roman" w:cs="Times New Roman"/>
          <w:sz w:val="24"/>
          <w:szCs w:val="24"/>
        </w:rPr>
        <w:t>Catherine Casey’s study of a particul</w:t>
      </w:r>
      <w:r w:rsidR="00E063E0" w:rsidRPr="00EC31B2">
        <w:rPr>
          <w:rFonts w:ascii="Times New Roman" w:hAnsi="Times New Roman" w:cs="Times New Roman"/>
          <w:sz w:val="24"/>
          <w:szCs w:val="24"/>
        </w:rPr>
        <w:t>ar Fortune 500 corporation showed</w:t>
      </w:r>
      <w:r w:rsidR="00B8248A" w:rsidRPr="00EC31B2">
        <w:rPr>
          <w:rFonts w:ascii="Times New Roman" w:hAnsi="Times New Roman" w:cs="Times New Roman"/>
          <w:sz w:val="24"/>
          <w:szCs w:val="24"/>
        </w:rPr>
        <w:t xml:space="preserve"> how, by understanding themselves as part of this</w:t>
      </w:r>
      <w:r w:rsidR="00AF5CD2" w:rsidRPr="00EC31B2">
        <w:rPr>
          <w:rFonts w:ascii="Times New Roman" w:hAnsi="Times New Roman" w:cs="Times New Roman"/>
          <w:sz w:val="24"/>
          <w:szCs w:val="24"/>
        </w:rPr>
        <w:t xml:space="preserve"> ‘family’, workers are encouraged to </w:t>
      </w:r>
      <w:r w:rsidR="00B8248A" w:rsidRPr="00EC31B2">
        <w:rPr>
          <w:rFonts w:ascii="Times New Roman" w:hAnsi="Times New Roman" w:cs="Times New Roman"/>
          <w:sz w:val="24"/>
          <w:szCs w:val="24"/>
        </w:rPr>
        <w:t>feel a sense of devotion and obligation – inculcating certain practices and self-understandings</w:t>
      </w:r>
      <w:r w:rsidR="007B2ED2" w:rsidRPr="00EC31B2">
        <w:rPr>
          <w:rFonts w:ascii="Times New Roman" w:hAnsi="Times New Roman" w:cs="Times New Roman"/>
          <w:sz w:val="24"/>
          <w:szCs w:val="24"/>
        </w:rPr>
        <w:t xml:space="preserve"> (Casey, 1995: 127)</w:t>
      </w:r>
      <w:r w:rsidR="00B8248A" w:rsidRPr="00EC31B2">
        <w:rPr>
          <w:rFonts w:ascii="Times New Roman" w:hAnsi="Times New Roman" w:cs="Times New Roman"/>
          <w:sz w:val="24"/>
          <w:szCs w:val="24"/>
        </w:rPr>
        <w:t>.</w:t>
      </w:r>
      <w:r w:rsidR="008F5879" w:rsidRPr="00EC31B2">
        <w:rPr>
          <w:rFonts w:ascii="Times New Roman" w:hAnsi="Times New Roman" w:cs="Times New Roman"/>
          <w:sz w:val="24"/>
          <w:szCs w:val="24"/>
        </w:rPr>
        <w:t xml:space="preserve"> Employees responded to these obligations</w:t>
      </w:r>
      <w:r w:rsidR="003142E3" w:rsidRPr="00EC31B2">
        <w:rPr>
          <w:rFonts w:ascii="Times New Roman" w:hAnsi="Times New Roman" w:cs="Times New Roman"/>
          <w:sz w:val="24"/>
          <w:szCs w:val="24"/>
        </w:rPr>
        <w:t xml:space="preserve"> ‘with emotional labour, which saw them engaged in careful, sustained efforts to manage their comportment and use of language</w:t>
      </w:r>
      <w:r w:rsidR="00B345A9" w:rsidRPr="00EC31B2">
        <w:rPr>
          <w:rFonts w:ascii="Times New Roman" w:hAnsi="Times New Roman" w:cs="Times New Roman"/>
          <w:sz w:val="24"/>
          <w:szCs w:val="24"/>
        </w:rPr>
        <w:t>’</w:t>
      </w:r>
      <w:r w:rsidR="003142E3" w:rsidRPr="00EC31B2">
        <w:rPr>
          <w:rFonts w:ascii="Times New Roman" w:hAnsi="Times New Roman" w:cs="Times New Roman"/>
          <w:sz w:val="24"/>
          <w:szCs w:val="24"/>
        </w:rPr>
        <w:t xml:space="preserve"> (Frayne, 2015: 57)</w:t>
      </w:r>
      <w:r w:rsidR="00B345A9" w:rsidRPr="00EC31B2">
        <w:rPr>
          <w:rFonts w:ascii="Times New Roman" w:hAnsi="Times New Roman" w:cs="Times New Roman"/>
          <w:sz w:val="24"/>
          <w:szCs w:val="24"/>
        </w:rPr>
        <w:t>.</w:t>
      </w:r>
      <w:r w:rsidR="00E60A8F" w:rsidRPr="00EC31B2">
        <w:rPr>
          <w:rFonts w:ascii="Times New Roman" w:hAnsi="Times New Roman" w:cs="Times New Roman"/>
          <w:sz w:val="24"/>
          <w:szCs w:val="24"/>
        </w:rPr>
        <w:t xml:space="preserve"> </w:t>
      </w:r>
    </w:p>
    <w:p w14:paraId="3553218F" w14:textId="77777777" w:rsidR="00BC2150" w:rsidRPr="00EC31B2" w:rsidRDefault="00BC2150" w:rsidP="0008385F">
      <w:pPr>
        <w:spacing w:after="0" w:line="360" w:lineRule="auto"/>
        <w:contextualSpacing/>
        <w:jc w:val="both"/>
        <w:rPr>
          <w:rFonts w:ascii="Times New Roman" w:hAnsi="Times New Roman" w:cs="Times New Roman"/>
          <w:sz w:val="24"/>
          <w:szCs w:val="24"/>
        </w:rPr>
      </w:pPr>
    </w:p>
    <w:p w14:paraId="10F43FB2" w14:textId="19E51F15" w:rsidR="00D46C28" w:rsidRPr="00EC31B2" w:rsidRDefault="00A3215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Further</w:t>
      </w:r>
      <w:r w:rsidR="00BF5278" w:rsidRPr="00EC31B2">
        <w:rPr>
          <w:rFonts w:ascii="Times New Roman" w:hAnsi="Times New Roman" w:cs="Times New Roman"/>
          <w:sz w:val="24"/>
          <w:szCs w:val="24"/>
        </w:rPr>
        <w:t>,</w:t>
      </w:r>
      <w:r w:rsidR="001C47FC" w:rsidRPr="00EC31B2">
        <w:rPr>
          <w:rFonts w:ascii="Times New Roman" w:hAnsi="Times New Roman" w:cs="Times New Roman"/>
          <w:sz w:val="24"/>
          <w:szCs w:val="24"/>
        </w:rPr>
        <w:t xml:space="preserve"> </w:t>
      </w:r>
      <w:r w:rsidR="00370BFA" w:rsidRPr="00EC31B2">
        <w:rPr>
          <w:rFonts w:ascii="Times New Roman" w:hAnsi="Times New Roman" w:cs="Times New Roman"/>
          <w:sz w:val="24"/>
          <w:szCs w:val="24"/>
        </w:rPr>
        <w:t xml:space="preserve">Gregg (2011) suggests how technological advances and organisational changes in the workplace have not improved our relationship with work, nor has it reduced our working hours. </w:t>
      </w:r>
      <w:r w:rsidR="00A50964" w:rsidRPr="00EC31B2">
        <w:rPr>
          <w:rFonts w:ascii="Times New Roman" w:hAnsi="Times New Roman" w:cs="Times New Roman"/>
          <w:sz w:val="24"/>
          <w:szCs w:val="24"/>
        </w:rPr>
        <w:t>On the contrary, e</w:t>
      </w:r>
      <w:r w:rsidR="000247F1" w:rsidRPr="00EC31B2">
        <w:rPr>
          <w:rFonts w:ascii="Times New Roman" w:hAnsi="Times New Roman" w:cs="Times New Roman"/>
          <w:sz w:val="24"/>
          <w:szCs w:val="24"/>
        </w:rPr>
        <w:t>ven though work-</w:t>
      </w:r>
      <w:r w:rsidR="00283FC3" w:rsidRPr="00EC31B2">
        <w:rPr>
          <w:rFonts w:ascii="Times New Roman" w:hAnsi="Times New Roman" w:cs="Times New Roman"/>
          <w:sz w:val="24"/>
          <w:szCs w:val="24"/>
        </w:rPr>
        <w:t>flexibility practices</w:t>
      </w:r>
      <w:r w:rsidR="003C72DD" w:rsidRPr="00EC31B2">
        <w:rPr>
          <w:rFonts w:ascii="Times New Roman" w:hAnsi="Times New Roman" w:cs="Times New Roman"/>
          <w:sz w:val="24"/>
          <w:szCs w:val="24"/>
        </w:rPr>
        <w:t xml:space="preserve"> – enabled by new technologies –</w:t>
      </w:r>
      <w:r w:rsidR="00283FC3" w:rsidRPr="00EC31B2">
        <w:rPr>
          <w:rFonts w:ascii="Times New Roman" w:hAnsi="Times New Roman" w:cs="Times New Roman"/>
          <w:sz w:val="24"/>
          <w:szCs w:val="24"/>
        </w:rPr>
        <w:t xml:space="preserve"> such as </w:t>
      </w:r>
      <w:r w:rsidR="00A50964" w:rsidRPr="00EC31B2">
        <w:rPr>
          <w:rFonts w:ascii="Times New Roman" w:hAnsi="Times New Roman" w:cs="Times New Roman"/>
          <w:sz w:val="24"/>
          <w:szCs w:val="24"/>
        </w:rPr>
        <w:t xml:space="preserve">‘remote work’ </w:t>
      </w:r>
      <w:r w:rsidR="007868BF" w:rsidRPr="00EC31B2">
        <w:rPr>
          <w:rFonts w:ascii="Times New Roman" w:hAnsi="Times New Roman" w:cs="Times New Roman"/>
          <w:sz w:val="24"/>
          <w:szCs w:val="24"/>
        </w:rPr>
        <w:t>are</w:t>
      </w:r>
      <w:r w:rsidR="00283FC3" w:rsidRPr="00EC31B2">
        <w:rPr>
          <w:rFonts w:ascii="Times New Roman" w:hAnsi="Times New Roman" w:cs="Times New Roman"/>
          <w:sz w:val="24"/>
          <w:szCs w:val="24"/>
        </w:rPr>
        <w:t xml:space="preserve"> offered to workers as</w:t>
      </w:r>
      <w:r w:rsidR="00A50964" w:rsidRPr="00EC31B2">
        <w:rPr>
          <w:rFonts w:ascii="Times New Roman" w:hAnsi="Times New Roman" w:cs="Times New Roman"/>
          <w:sz w:val="24"/>
          <w:szCs w:val="24"/>
        </w:rPr>
        <w:t xml:space="preserve"> </w:t>
      </w:r>
      <w:r w:rsidR="007868BF" w:rsidRPr="00EC31B2">
        <w:rPr>
          <w:rFonts w:ascii="Times New Roman" w:hAnsi="Times New Roman" w:cs="Times New Roman"/>
          <w:sz w:val="24"/>
          <w:szCs w:val="24"/>
        </w:rPr>
        <w:t xml:space="preserve">liberalising, </w:t>
      </w:r>
      <w:r w:rsidR="00A50964" w:rsidRPr="00EC31B2">
        <w:rPr>
          <w:rFonts w:ascii="Times New Roman" w:hAnsi="Times New Roman" w:cs="Times New Roman"/>
          <w:sz w:val="24"/>
          <w:szCs w:val="24"/>
        </w:rPr>
        <w:t xml:space="preserve">attractive alternatives </w:t>
      </w:r>
      <w:r w:rsidR="007868BF" w:rsidRPr="00EC31B2">
        <w:rPr>
          <w:rFonts w:ascii="Times New Roman" w:hAnsi="Times New Roman" w:cs="Times New Roman"/>
          <w:sz w:val="24"/>
          <w:szCs w:val="24"/>
        </w:rPr>
        <w:t>that</w:t>
      </w:r>
      <w:r w:rsidR="00283FC3" w:rsidRPr="00EC31B2">
        <w:rPr>
          <w:rFonts w:ascii="Times New Roman" w:hAnsi="Times New Roman" w:cs="Times New Roman"/>
          <w:sz w:val="24"/>
          <w:szCs w:val="24"/>
        </w:rPr>
        <w:t xml:space="preserve"> </w:t>
      </w:r>
      <w:r w:rsidR="00A50964" w:rsidRPr="00EC31B2">
        <w:rPr>
          <w:rFonts w:ascii="Times New Roman" w:hAnsi="Times New Roman" w:cs="Times New Roman"/>
          <w:sz w:val="24"/>
          <w:szCs w:val="24"/>
        </w:rPr>
        <w:t xml:space="preserve">reduce worktime, </w:t>
      </w:r>
      <w:r w:rsidR="00AB4B78" w:rsidRPr="00EC31B2">
        <w:rPr>
          <w:rFonts w:ascii="Times New Roman" w:hAnsi="Times New Roman" w:cs="Times New Roman"/>
          <w:sz w:val="24"/>
          <w:szCs w:val="24"/>
        </w:rPr>
        <w:t>in actuality they simply</w:t>
      </w:r>
      <w:r w:rsidR="007868BF" w:rsidRPr="00EC31B2">
        <w:rPr>
          <w:rFonts w:ascii="Times New Roman" w:hAnsi="Times New Roman" w:cs="Times New Roman"/>
          <w:sz w:val="24"/>
          <w:szCs w:val="24"/>
        </w:rPr>
        <w:t xml:space="preserve"> expand</w:t>
      </w:r>
      <w:r w:rsidR="00322267" w:rsidRPr="00EC31B2">
        <w:rPr>
          <w:rFonts w:ascii="Times New Roman" w:hAnsi="Times New Roman" w:cs="Times New Roman"/>
          <w:sz w:val="24"/>
          <w:szCs w:val="24"/>
        </w:rPr>
        <w:t xml:space="preserve"> work into the field of life, blurring the work-life relationship (</w:t>
      </w:r>
      <w:r w:rsidR="0052758E" w:rsidRPr="00EC31B2">
        <w:rPr>
          <w:rFonts w:ascii="Times New Roman" w:hAnsi="Times New Roman" w:cs="Times New Roman"/>
          <w:sz w:val="24"/>
          <w:szCs w:val="24"/>
        </w:rPr>
        <w:t xml:space="preserve">See also </w:t>
      </w:r>
      <w:r w:rsidR="00322267" w:rsidRPr="00EC31B2">
        <w:rPr>
          <w:rFonts w:ascii="Times New Roman" w:hAnsi="Times New Roman" w:cs="Times New Roman"/>
          <w:sz w:val="24"/>
          <w:szCs w:val="24"/>
        </w:rPr>
        <w:t>Berardi, 2009).</w:t>
      </w:r>
      <w:r w:rsidR="00DD2CED" w:rsidRPr="00EC31B2">
        <w:rPr>
          <w:rFonts w:ascii="Times New Roman" w:hAnsi="Times New Roman" w:cs="Times New Roman"/>
          <w:sz w:val="24"/>
          <w:szCs w:val="24"/>
        </w:rPr>
        <w:t xml:space="preserve"> Consequently, workers incorporate the disciplinary processes of labour into their own individualities, becoming shaped and controlled by their work whether they are in traditional workplaces or not. </w:t>
      </w:r>
      <w:r w:rsidR="008A6288" w:rsidRPr="00EC31B2">
        <w:rPr>
          <w:rFonts w:ascii="Times New Roman" w:hAnsi="Times New Roman" w:cs="Times New Roman"/>
          <w:sz w:val="24"/>
          <w:szCs w:val="24"/>
        </w:rPr>
        <w:t>With disciplinary power expanding outside of its localised sites and further into</w:t>
      </w:r>
      <w:r w:rsidR="00AB4FA1" w:rsidRPr="00EC31B2">
        <w:rPr>
          <w:rFonts w:ascii="Times New Roman" w:hAnsi="Times New Roman" w:cs="Times New Roman"/>
          <w:sz w:val="24"/>
          <w:szCs w:val="24"/>
        </w:rPr>
        <w:t xml:space="preserve"> the</w:t>
      </w:r>
      <w:r w:rsidR="008A6288" w:rsidRPr="00EC31B2">
        <w:rPr>
          <w:rFonts w:ascii="Times New Roman" w:hAnsi="Times New Roman" w:cs="Times New Roman"/>
          <w:sz w:val="24"/>
          <w:szCs w:val="24"/>
        </w:rPr>
        <w:t xml:space="preserve"> ‘extra-economic’ subjectivities of </w:t>
      </w:r>
      <w:r w:rsidR="008A6288" w:rsidRPr="00EC31B2">
        <w:rPr>
          <w:rFonts w:ascii="Times New Roman" w:hAnsi="Times New Roman" w:cs="Times New Roman"/>
          <w:i/>
          <w:sz w:val="24"/>
          <w:szCs w:val="24"/>
        </w:rPr>
        <w:t>individuals</w:t>
      </w:r>
      <w:r w:rsidR="000A32E9" w:rsidRPr="00EC31B2">
        <w:rPr>
          <w:rFonts w:ascii="Times New Roman" w:hAnsi="Times New Roman" w:cs="Times New Roman"/>
          <w:sz w:val="24"/>
          <w:szCs w:val="24"/>
        </w:rPr>
        <w:t>, we might hypothesise</w:t>
      </w:r>
      <w:r w:rsidR="008A6288" w:rsidRPr="00EC31B2">
        <w:rPr>
          <w:rFonts w:ascii="Times New Roman" w:hAnsi="Times New Roman" w:cs="Times New Roman"/>
          <w:sz w:val="24"/>
          <w:szCs w:val="24"/>
        </w:rPr>
        <w:t xml:space="preserve"> that disciplinary power has been systematically inte</w:t>
      </w:r>
      <w:r w:rsidR="00AB4FA1" w:rsidRPr="00EC31B2">
        <w:rPr>
          <w:rFonts w:ascii="Times New Roman" w:hAnsi="Times New Roman" w:cs="Times New Roman"/>
          <w:sz w:val="24"/>
          <w:szCs w:val="24"/>
        </w:rPr>
        <w:t>nsified</w:t>
      </w:r>
      <w:r w:rsidR="005A5EB0" w:rsidRPr="00EC31B2">
        <w:rPr>
          <w:rFonts w:ascii="Times New Roman" w:hAnsi="Times New Roman" w:cs="Times New Roman"/>
          <w:sz w:val="24"/>
          <w:szCs w:val="24"/>
        </w:rPr>
        <w:t xml:space="preserve"> and distributed</w:t>
      </w:r>
      <w:r w:rsidR="00766360" w:rsidRPr="00EC31B2">
        <w:rPr>
          <w:rFonts w:ascii="Times New Roman" w:hAnsi="Times New Roman" w:cs="Times New Roman"/>
          <w:sz w:val="24"/>
          <w:szCs w:val="24"/>
        </w:rPr>
        <w:t>, but not yet transfo</w:t>
      </w:r>
      <w:r w:rsidR="005327DC" w:rsidRPr="00EC31B2">
        <w:rPr>
          <w:rFonts w:ascii="Times New Roman" w:hAnsi="Times New Roman" w:cs="Times New Roman"/>
          <w:sz w:val="24"/>
          <w:szCs w:val="24"/>
        </w:rPr>
        <w:t xml:space="preserve">rmed into biopower (which takes </w:t>
      </w:r>
      <w:r w:rsidR="00766360" w:rsidRPr="00EC31B2">
        <w:rPr>
          <w:rFonts w:ascii="Times New Roman" w:hAnsi="Times New Roman" w:cs="Times New Roman"/>
          <w:i/>
          <w:sz w:val="24"/>
          <w:szCs w:val="24"/>
        </w:rPr>
        <w:t>population</w:t>
      </w:r>
      <w:r w:rsidR="00766360" w:rsidRPr="00EC31B2">
        <w:rPr>
          <w:rFonts w:ascii="Times New Roman" w:hAnsi="Times New Roman" w:cs="Times New Roman"/>
          <w:sz w:val="24"/>
          <w:szCs w:val="24"/>
        </w:rPr>
        <w:t xml:space="preserve"> as its object of intervention).</w:t>
      </w:r>
    </w:p>
    <w:p w14:paraId="5BB6C3B5" w14:textId="77777777" w:rsidR="002430AD" w:rsidRPr="00EC31B2" w:rsidRDefault="002430AD" w:rsidP="0008385F">
      <w:pPr>
        <w:spacing w:after="0" w:line="360" w:lineRule="auto"/>
        <w:contextualSpacing/>
        <w:jc w:val="both"/>
        <w:rPr>
          <w:rFonts w:ascii="Times New Roman" w:hAnsi="Times New Roman" w:cs="Times New Roman"/>
          <w:sz w:val="24"/>
          <w:szCs w:val="24"/>
        </w:rPr>
      </w:pPr>
    </w:p>
    <w:p w14:paraId="0D7EF011" w14:textId="26B2EBEA" w:rsidR="002430AD" w:rsidRPr="00EC31B2" w:rsidRDefault="00DA7477"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If</w:t>
      </w:r>
      <w:r w:rsidR="00CD41A5" w:rsidRPr="00EC31B2">
        <w:rPr>
          <w:rFonts w:ascii="Times New Roman" w:hAnsi="Times New Roman" w:cs="Times New Roman"/>
          <w:sz w:val="24"/>
          <w:szCs w:val="24"/>
        </w:rPr>
        <w:t xml:space="preserve"> subjects are</w:t>
      </w:r>
      <w:r w:rsidR="00975D16" w:rsidRPr="00EC31B2">
        <w:rPr>
          <w:rFonts w:ascii="Times New Roman" w:hAnsi="Times New Roman" w:cs="Times New Roman"/>
          <w:sz w:val="24"/>
          <w:szCs w:val="24"/>
        </w:rPr>
        <w:t xml:space="preserve"> increasingly</w:t>
      </w:r>
      <w:r w:rsidR="00CD41A5" w:rsidRPr="00EC31B2">
        <w:rPr>
          <w:rFonts w:ascii="Times New Roman" w:hAnsi="Times New Roman" w:cs="Times New Roman"/>
          <w:sz w:val="24"/>
          <w:szCs w:val="24"/>
        </w:rPr>
        <w:t xml:space="preserve"> defined</w:t>
      </w:r>
      <w:r w:rsidR="00023266" w:rsidRPr="00EC31B2">
        <w:rPr>
          <w:rFonts w:ascii="Times New Roman" w:hAnsi="Times New Roman" w:cs="Times New Roman"/>
          <w:sz w:val="24"/>
          <w:szCs w:val="24"/>
        </w:rPr>
        <w:t xml:space="preserve"> and structurally positioned</w:t>
      </w:r>
      <w:r w:rsidR="00CD41A5" w:rsidRPr="00EC31B2">
        <w:rPr>
          <w:rFonts w:ascii="Times New Roman" w:hAnsi="Times New Roman" w:cs="Times New Roman"/>
          <w:sz w:val="24"/>
          <w:szCs w:val="24"/>
        </w:rPr>
        <w:t xml:space="preserve"> by their own labour activities, it is possible to conceive </w:t>
      </w:r>
      <w:r w:rsidRPr="00EC31B2">
        <w:rPr>
          <w:rFonts w:ascii="Times New Roman" w:hAnsi="Times New Roman" w:cs="Times New Roman"/>
          <w:sz w:val="24"/>
          <w:szCs w:val="24"/>
        </w:rPr>
        <w:t xml:space="preserve">of </w:t>
      </w:r>
      <w:r w:rsidR="00CD41A5" w:rsidRPr="00EC31B2">
        <w:rPr>
          <w:rFonts w:ascii="Times New Roman" w:hAnsi="Times New Roman" w:cs="Times New Roman"/>
          <w:sz w:val="24"/>
          <w:szCs w:val="24"/>
        </w:rPr>
        <w:t xml:space="preserve">a society without work, or </w:t>
      </w:r>
      <w:r w:rsidRPr="00EC31B2">
        <w:rPr>
          <w:rFonts w:ascii="Times New Roman" w:hAnsi="Times New Roman" w:cs="Times New Roman"/>
          <w:sz w:val="24"/>
          <w:szCs w:val="24"/>
        </w:rPr>
        <w:t xml:space="preserve">even </w:t>
      </w:r>
      <w:r w:rsidRPr="00EC31B2">
        <w:rPr>
          <w:rFonts w:ascii="Times New Roman" w:hAnsi="Times New Roman" w:cs="Times New Roman"/>
          <w:i/>
          <w:sz w:val="24"/>
          <w:szCs w:val="24"/>
        </w:rPr>
        <w:t xml:space="preserve">less </w:t>
      </w:r>
      <w:r w:rsidRPr="00EC31B2">
        <w:rPr>
          <w:rFonts w:ascii="Times New Roman" w:hAnsi="Times New Roman" w:cs="Times New Roman"/>
          <w:sz w:val="24"/>
          <w:szCs w:val="24"/>
        </w:rPr>
        <w:t>work</w:t>
      </w:r>
      <w:r w:rsidR="00CD41A5" w:rsidRPr="00EC31B2">
        <w:rPr>
          <w:rFonts w:ascii="Times New Roman" w:hAnsi="Times New Roman" w:cs="Times New Roman"/>
          <w:sz w:val="24"/>
          <w:szCs w:val="24"/>
        </w:rPr>
        <w:t>? The next section proposes a return to Keynes’s economic ideas to illustrate how such</w:t>
      </w:r>
      <w:r w:rsidRPr="00EC31B2">
        <w:rPr>
          <w:rFonts w:ascii="Times New Roman" w:hAnsi="Times New Roman" w:cs="Times New Roman"/>
          <w:sz w:val="24"/>
          <w:szCs w:val="24"/>
        </w:rPr>
        <w:t xml:space="preserve"> a</w:t>
      </w:r>
      <w:r w:rsidR="00CD41A5" w:rsidRPr="00EC31B2">
        <w:rPr>
          <w:rFonts w:ascii="Times New Roman" w:hAnsi="Times New Roman" w:cs="Times New Roman"/>
          <w:sz w:val="24"/>
          <w:szCs w:val="24"/>
        </w:rPr>
        <w:t xml:space="preserve"> debate was already in place after the Great Depression, suggesting that our current wealth and productivity levels could afford shorter working days</w:t>
      </w:r>
      <w:r w:rsidR="00BD4837" w:rsidRPr="00EC31B2">
        <w:rPr>
          <w:rFonts w:ascii="Times New Roman" w:hAnsi="Times New Roman" w:cs="Times New Roman"/>
          <w:sz w:val="24"/>
          <w:szCs w:val="24"/>
        </w:rPr>
        <w:t xml:space="preserve"> and/or weeks</w:t>
      </w:r>
      <w:r w:rsidR="00CD41A5" w:rsidRPr="00EC31B2">
        <w:rPr>
          <w:rFonts w:ascii="Times New Roman" w:hAnsi="Times New Roman" w:cs="Times New Roman"/>
          <w:sz w:val="24"/>
          <w:szCs w:val="24"/>
        </w:rPr>
        <w:t xml:space="preserve">. </w:t>
      </w:r>
    </w:p>
    <w:p w14:paraId="59CC7293" w14:textId="77777777" w:rsidR="00C834B4" w:rsidRPr="00EC31B2" w:rsidRDefault="00C834B4" w:rsidP="0008385F">
      <w:pPr>
        <w:spacing w:after="0" w:line="360" w:lineRule="auto"/>
        <w:contextualSpacing/>
        <w:jc w:val="both"/>
        <w:rPr>
          <w:rFonts w:ascii="Times New Roman" w:hAnsi="Times New Roman" w:cs="Times New Roman"/>
          <w:sz w:val="24"/>
          <w:szCs w:val="24"/>
        </w:rPr>
      </w:pPr>
    </w:p>
    <w:p w14:paraId="1354464D" w14:textId="77777777" w:rsidR="007B63DC" w:rsidRPr="00EC31B2" w:rsidRDefault="000B10EC" w:rsidP="0008385F">
      <w:pPr>
        <w:pStyle w:val="ListParagraph"/>
        <w:numPr>
          <w:ilvl w:val="0"/>
          <w:numId w:val="3"/>
        </w:numPr>
        <w:spacing w:after="0" w:line="360" w:lineRule="auto"/>
        <w:jc w:val="both"/>
        <w:rPr>
          <w:rFonts w:ascii="Times New Roman" w:hAnsi="Times New Roman" w:cs="Times New Roman"/>
          <w:b/>
          <w:sz w:val="24"/>
          <w:szCs w:val="24"/>
        </w:rPr>
      </w:pPr>
      <w:r w:rsidRPr="00EC31B2">
        <w:rPr>
          <w:rFonts w:ascii="Times New Roman" w:hAnsi="Times New Roman" w:cs="Times New Roman"/>
          <w:b/>
          <w:sz w:val="24"/>
          <w:szCs w:val="24"/>
        </w:rPr>
        <w:t>Work for who? The economic p</w:t>
      </w:r>
      <w:r w:rsidR="007B63DC" w:rsidRPr="00EC31B2">
        <w:rPr>
          <w:rFonts w:ascii="Times New Roman" w:hAnsi="Times New Roman" w:cs="Times New Roman"/>
          <w:b/>
          <w:sz w:val="24"/>
          <w:szCs w:val="24"/>
        </w:rPr>
        <w:t xml:space="preserve">ossibilities for </w:t>
      </w:r>
      <w:r w:rsidRPr="00EC31B2">
        <w:rPr>
          <w:rFonts w:ascii="Times New Roman" w:hAnsi="Times New Roman" w:cs="Times New Roman"/>
          <w:b/>
          <w:sz w:val="24"/>
          <w:szCs w:val="24"/>
        </w:rPr>
        <w:t>o</w:t>
      </w:r>
      <w:r w:rsidR="007B63DC" w:rsidRPr="00EC31B2">
        <w:rPr>
          <w:rFonts w:ascii="Times New Roman" w:hAnsi="Times New Roman" w:cs="Times New Roman"/>
          <w:b/>
          <w:sz w:val="24"/>
          <w:szCs w:val="24"/>
        </w:rPr>
        <w:t xml:space="preserve">ur </w:t>
      </w:r>
      <w:r w:rsidR="00D47B88" w:rsidRPr="00EC31B2">
        <w:rPr>
          <w:rFonts w:ascii="Times New Roman" w:hAnsi="Times New Roman" w:cs="Times New Roman"/>
          <w:b/>
          <w:sz w:val="24"/>
          <w:szCs w:val="24"/>
        </w:rPr>
        <w:t>(</w:t>
      </w:r>
      <w:r w:rsidRPr="00EC31B2">
        <w:rPr>
          <w:rFonts w:ascii="Times New Roman" w:hAnsi="Times New Roman" w:cs="Times New Roman"/>
          <w:b/>
          <w:sz w:val="24"/>
          <w:szCs w:val="24"/>
        </w:rPr>
        <w:t>g</w:t>
      </w:r>
      <w:r w:rsidR="007B63DC" w:rsidRPr="00EC31B2">
        <w:rPr>
          <w:rFonts w:ascii="Times New Roman" w:hAnsi="Times New Roman" w:cs="Times New Roman"/>
          <w:b/>
          <w:sz w:val="24"/>
          <w:szCs w:val="24"/>
        </w:rPr>
        <w:t>reat-</w:t>
      </w:r>
      <w:r w:rsidRPr="00EC31B2">
        <w:rPr>
          <w:rFonts w:ascii="Times New Roman" w:hAnsi="Times New Roman" w:cs="Times New Roman"/>
          <w:b/>
          <w:sz w:val="24"/>
          <w:szCs w:val="24"/>
        </w:rPr>
        <w:t>)g</w:t>
      </w:r>
      <w:r w:rsidR="00D47B88" w:rsidRPr="00EC31B2">
        <w:rPr>
          <w:rFonts w:ascii="Times New Roman" w:hAnsi="Times New Roman" w:cs="Times New Roman"/>
          <w:b/>
          <w:sz w:val="24"/>
          <w:szCs w:val="24"/>
        </w:rPr>
        <w:t>randchildren</w:t>
      </w:r>
      <w:r w:rsidR="00503405" w:rsidRPr="00EC31B2">
        <w:rPr>
          <w:rFonts w:ascii="Times New Roman" w:hAnsi="Times New Roman" w:cs="Times New Roman"/>
          <w:b/>
          <w:sz w:val="24"/>
          <w:szCs w:val="24"/>
        </w:rPr>
        <w:t xml:space="preserve"> </w:t>
      </w:r>
    </w:p>
    <w:p w14:paraId="2319A3BC" w14:textId="77777777" w:rsidR="00D47B88" w:rsidRPr="00EC31B2" w:rsidRDefault="00D47B88" w:rsidP="0008385F">
      <w:pPr>
        <w:pStyle w:val="ListParagraph"/>
        <w:spacing w:after="0" w:line="360" w:lineRule="auto"/>
        <w:ind w:left="360"/>
        <w:jc w:val="both"/>
        <w:rPr>
          <w:rFonts w:ascii="Times New Roman" w:hAnsi="Times New Roman" w:cs="Times New Roman"/>
          <w:b/>
          <w:sz w:val="24"/>
          <w:szCs w:val="24"/>
        </w:rPr>
      </w:pPr>
    </w:p>
    <w:p w14:paraId="29AB19C5" w14:textId="77777777" w:rsidR="00C834B4" w:rsidRPr="00EC31B2" w:rsidRDefault="007810B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This section </w:t>
      </w:r>
      <w:r w:rsidR="00E84235" w:rsidRPr="00EC31B2">
        <w:rPr>
          <w:rFonts w:ascii="Times New Roman" w:hAnsi="Times New Roman" w:cs="Times New Roman"/>
          <w:sz w:val="24"/>
          <w:szCs w:val="24"/>
        </w:rPr>
        <w:t>review</w:t>
      </w:r>
      <w:r w:rsidR="00342FFF" w:rsidRPr="00EC31B2">
        <w:rPr>
          <w:rFonts w:ascii="Times New Roman" w:hAnsi="Times New Roman" w:cs="Times New Roman"/>
          <w:sz w:val="24"/>
          <w:szCs w:val="24"/>
        </w:rPr>
        <w:t>s</w:t>
      </w:r>
      <w:r w:rsidRPr="00EC31B2">
        <w:rPr>
          <w:rFonts w:ascii="Times New Roman" w:hAnsi="Times New Roman" w:cs="Times New Roman"/>
          <w:sz w:val="24"/>
          <w:szCs w:val="24"/>
        </w:rPr>
        <w:t xml:space="preserve"> John Maynard Keynes’s (1883-1946) </w:t>
      </w:r>
      <w:r w:rsidR="000D064B" w:rsidRPr="00EC31B2">
        <w:rPr>
          <w:rFonts w:ascii="Times New Roman" w:hAnsi="Times New Roman" w:cs="Times New Roman"/>
          <w:sz w:val="24"/>
          <w:szCs w:val="24"/>
        </w:rPr>
        <w:t>core arguments</w:t>
      </w:r>
      <w:r w:rsidR="00B45730" w:rsidRPr="00EC31B2">
        <w:rPr>
          <w:rFonts w:ascii="Times New Roman" w:hAnsi="Times New Roman" w:cs="Times New Roman"/>
          <w:sz w:val="24"/>
          <w:szCs w:val="24"/>
        </w:rPr>
        <w:t xml:space="preserve"> </w:t>
      </w:r>
      <w:r w:rsidR="00DA7477" w:rsidRPr="00EC31B2">
        <w:rPr>
          <w:rFonts w:ascii="Times New Roman" w:hAnsi="Times New Roman" w:cs="Times New Roman"/>
          <w:sz w:val="24"/>
          <w:szCs w:val="24"/>
        </w:rPr>
        <w:t>concerning</w:t>
      </w:r>
      <w:r w:rsidRPr="00EC31B2">
        <w:rPr>
          <w:rFonts w:ascii="Times New Roman" w:hAnsi="Times New Roman" w:cs="Times New Roman"/>
          <w:sz w:val="24"/>
          <w:szCs w:val="24"/>
        </w:rPr>
        <w:t xml:space="preserve"> economic </w:t>
      </w:r>
      <w:r w:rsidR="00DA7477" w:rsidRPr="00EC31B2">
        <w:rPr>
          <w:rFonts w:ascii="Times New Roman" w:hAnsi="Times New Roman" w:cs="Times New Roman"/>
          <w:sz w:val="24"/>
          <w:szCs w:val="24"/>
        </w:rPr>
        <w:t>prospects</w:t>
      </w:r>
      <w:r w:rsidRPr="00EC31B2">
        <w:rPr>
          <w:rFonts w:ascii="Times New Roman" w:hAnsi="Times New Roman" w:cs="Times New Roman"/>
          <w:sz w:val="24"/>
          <w:szCs w:val="24"/>
        </w:rPr>
        <w:t xml:space="preserve"> and the role of work in society, addressing </w:t>
      </w:r>
      <w:r w:rsidR="00E84235" w:rsidRPr="00EC31B2">
        <w:rPr>
          <w:rFonts w:ascii="Times New Roman" w:hAnsi="Times New Roman" w:cs="Times New Roman"/>
          <w:sz w:val="24"/>
          <w:szCs w:val="24"/>
        </w:rPr>
        <w:t xml:space="preserve">his </w:t>
      </w:r>
      <w:r w:rsidR="000D064B" w:rsidRPr="00EC31B2">
        <w:rPr>
          <w:rFonts w:ascii="Times New Roman" w:hAnsi="Times New Roman" w:cs="Times New Roman"/>
          <w:sz w:val="24"/>
          <w:szCs w:val="24"/>
        </w:rPr>
        <w:t xml:space="preserve">view </w:t>
      </w:r>
      <w:r w:rsidR="00E84235" w:rsidRPr="00EC31B2">
        <w:rPr>
          <w:rFonts w:ascii="Times New Roman" w:hAnsi="Times New Roman" w:cs="Times New Roman"/>
          <w:sz w:val="24"/>
          <w:szCs w:val="24"/>
        </w:rPr>
        <w:t xml:space="preserve">on future economic possibilities </w:t>
      </w:r>
      <w:r w:rsidR="00DA7477" w:rsidRPr="00EC31B2">
        <w:rPr>
          <w:rFonts w:ascii="Times New Roman" w:hAnsi="Times New Roman" w:cs="Times New Roman"/>
          <w:sz w:val="24"/>
          <w:szCs w:val="24"/>
        </w:rPr>
        <w:t>for</w:t>
      </w:r>
      <w:r w:rsidR="00E84235" w:rsidRPr="00EC31B2">
        <w:rPr>
          <w:rFonts w:ascii="Times New Roman" w:hAnsi="Times New Roman" w:cs="Times New Roman"/>
          <w:sz w:val="24"/>
          <w:szCs w:val="24"/>
        </w:rPr>
        <w:t xml:space="preserve"> the underlying relations between productivity, working hours and leisure. We argue that his thesis on productivity and wealth levels</w:t>
      </w:r>
      <w:r w:rsidR="00342FFF" w:rsidRPr="00EC31B2">
        <w:rPr>
          <w:rFonts w:ascii="Times New Roman" w:hAnsi="Times New Roman" w:cs="Times New Roman"/>
          <w:sz w:val="24"/>
          <w:szCs w:val="24"/>
        </w:rPr>
        <w:t xml:space="preserve"> written </w:t>
      </w:r>
      <w:r w:rsidR="00E311FE" w:rsidRPr="00EC31B2">
        <w:rPr>
          <w:rFonts w:ascii="Times New Roman" w:hAnsi="Times New Roman" w:cs="Times New Roman"/>
          <w:sz w:val="24"/>
          <w:szCs w:val="24"/>
        </w:rPr>
        <w:t>during</w:t>
      </w:r>
      <w:r w:rsidR="00342FFF" w:rsidRPr="00EC31B2">
        <w:rPr>
          <w:rFonts w:ascii="Times New Roman" w:hAnsi="Times New Roman" w:cs="Times New Roman"/>
          <w:sz w:val="24"/>
          <w:szCs w:val="24"/>
        </w:rPr>
        <w:t xml:space="preserve"> the Great Depression</w:t>
      </w:r>
      <w:r w:rsidR="00E311FE" w:rsidRPr="00EC31B2">
        <w:rPr>
          <w:rFonts w:ascii="Times New Roman" w:hAnsi="Times New Roman" w:cs="Times New Roman"/>
          <w:sz w:val="24"/>
          <w:szCs w:val="24"/>
        </w:rPr>
        <w:t xml:space="preserve"> of 1929</w:t>
      </w:r>
      <w:r w:rsidR="00E84235" w:rsidRPr="00EC31B2">
        <w:rPr>
          <w:rFonts w:ascii="Times New Roman" w:hAnsi="Times New Roman" w:cs="Times New Roman"/>
          <w:sz w:val="24"/>
          <w:szCs w:val="24"/>
        </w:rPr>
        <w:t xml:space="preserve"> can provide meaningful insights for rethinking the current patterns of work in contemporary capitalism. </w:t>
      </w:r>
    </w:p>
    <w:p w14:paraId="664CD346" w14:textId="77777777" w:rsidR="00BC2150" w:rsidRPr="00EC31B2" w:rsidRDefault="00E8423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 </w:t>
      </w:r>
    </w:p>
    <w:p w14:paraId="73B427F5" w14:textId="2B3F19DB" w:rsidR="007810BD" w:rsidRPr="00EC31B2" w:rsidRDefault="00342FF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Interestingly, the</w:t>
      </w:r>
      <w:r w:rsidR="00780BC6" w:rsidRPr="00EC31B2">
        <w:rPr>
          <w:rFonts w:ascii="Times New Roman" w:hAnsi="Times New Roman" w:cs="Times New Roman"/>
          <w:sz w:val="24"/>
          <w:szCs w:val="24"/>
        </w:rPr>
        <w:t xml:space="preserve"> economic crisis of 2007/8 brought </w:t>
      </w:r>
      <w:r w:rsidR="007810BD" w:rsidRPr="00EC31B2">
        <w:rPr>
          <w:rFonts w:ascii="Times New Roman" w:hAnsi="Times New Roman" w:cs="Times New Roman"/>
          <w:sz w:val="24"/>
          <w:szCs w:val="24"/>
        </w:rPr>
        <w:t>Keynes</w:t>
      </w:r>
      <w:r w:rsidR="00780BC6" w:rsidRPr="00EC31B2">
        <w:rPr>
          <w:rFonts w:ascii="Times New Roman" w:hAnsi="Times New Roman" w:cs="Times New Roman"/>
          <w:sz w:val="24"/>
          <w:szCs w:val="24"/>
        </w:rPr>
        <w:t xml:space="preserve"> back to the </w:t>
      </w:r>
      <w:r w:rsidR="0061008E" w:rsidRPr="00EC31B2">
        <w:rPr>
          <w:rFonts w:ascii="Times New Roman" w:hAnsi="Times New Roman" w:cs="Times New Roman"/>
          <w:sz w:val="24"/>
          <w:szCs w:val="24"/>
        </w:rPr>
        <w:t>centre</w:t>
      </w:r>
      <w:r w:rsidR="00780BC6" w:rsidRPr="00EC31B2">
        <w:rPr>
          <w:rFonts w:ascii="Times New Roman" w:hAnsi="Times New Roman" w:cs="Times New Roman"/>
          <w:sz w:val="24"/>
          <w:szCs w:val="24"/>
        </w:rPr>
        <w:t xml:space="preserve"> of economic analyses, discussions and practices. Keynes’s revolutionary conception of economic dynamics </w:t>
      </w:r>
      <w:r w:rsidR="007810BD" w:rsidRPr="00EC31B2">
        <w:rPr>
          <w:rFonts w:ascii="Times New Roman" w:hAnsi="Times New Roman" w:cs="Times New Roman"/>
          <w:sz w:val="24"/>
          <w:szCs w:val="24"/>
        </w:rPr>
        <w:t>addressed the role of several institutional, political and psychological</w:t>
      </w:r>
      <w:r w:rsidR="00780BC6" w:rsidRPr="00EC31B2">
        <w:rPr>
          <w:rFonts w:ascii="Times New Roman" w:hAnsi="Times New Roman" w:cs="Times New Roman"/>
          <w:sz w:val="24"/>
          <w:szCs w:val="24"/>
        </w:rPr>
        <w:t xml:space="preserve"> </w:t>
      </w:r>
      <w:r w:rsidR="00BC2150" w:rsidRPr="00EC31B2">
        <w:rPr>
          <w:rFonts w:ascii="Times New Roman" w:hAnsi="Times New Roman" w:cs="Times New Roman"/>
          <w:sz w:val="24"/>
          <w:szCs w:val="24"/>
        </w:rPr>
        <w:t>variables that were important to</w:t>
      </w:r>
      <w:r w:rsidR="00780BC6" w:rsidRPr="00EC31B2">
        <w:rPr>
          <w:rFonts w:ascii="Times New Roman" w:hAnsi="Times New Roman" w:cs="Times New Roman"/>
          <w:sz w:val="24"/>
          <w:szCs w:val="24"/>
        </w:rPr>
        <w:t xml:space="preserve"> economic</w:t>
      </w:r>
      <w:r w:rsidR="007810BD" w:rsidRPr="00EC31B2">
        <w:rPr>
          <w:rFonts w:ascii="Times New Roman" w:hAnsi="Times New Roman" w:cs="Times New Roman"/>
          <w:sz w:val="24"/>
          <w:szCs w:val="24"/>
        </w:rPr>
        <w:t>s</w:t>
      </w:r>
      <w:r w:rsidR="00780BC6" w:rsidRPr="00EC31B2">
        <w:rPr>
          <w:rFonts w:ascii="Times New Roman" w:hAnsi="Times New Roman" w:cs="Times New Roman"/>
          <w:sz w:val="24"/>
          <w:szCs w:val="24"/>
        </w:rPr>
        <w:t>, such as the role of government as an active economic entity to fight uncertainty</w:t>
      </w:r>
      <w:r w:rsidR="007810BD" w:rsidRPr="00EC31B2">
        <w:rPr>
          <w:rFonts w:ascii="Times New Roman" w:hAnsi="Times New Roman" w:cs="Times New Roman"/>
          <w:sz w:val="24"/>
          <w:szCs w:val="24"/>
        </w:rPr>
        <w:t xml:space="preserve"> and</w:t>
      </w:r>
      <w:r w:rsidR="00780BC6" w:rsidRPr="00EC31B2">
        <w:rPr>
          <w:rFonts w:ascii="Times New Roman" w:hAnsi="Times New Roman" w:cs="Times New Roman"/>
          <w:sz w:val="24"/>
          <w:szCs w:val="24"/>
        </w:rPr>
        <w:t xml:space="preserve"> instability</w:t>
      </w:r>
      <w:r w:rsidR="007810BD" w:rsidRPr="00EC31B2">
        <w:rPr>
          <w:rFonts w:ascii="Times New Roman" w:hAnsi="Times New Roman" w:cs="Times New Roman"/>
          <w:sz w:val="24"/>
          <w:szCs w:val="24"/>
        </w:rPr>
        <w:t>, as well as the existence of</w:t>
      </w:r>
      <w:r w:rsidR="00780BC6" w:rsidRPr="00EC31B2">
        <w:rPr>
          <w:rFonts w:ascii="Times New Roman" w:hAnsi="Times New Roman" w:cs="Times New Roman"/>
          <w:sz w:val="24"/>
          <w:szCs w:val="24"/>
        </w:rPr>
        <w:t xml:space="preserve"> </w:t>
      </w:r>
      <w:r w:rsidR="007810BD" w:rsidRPr="00EC31B2">
        <w:rPr>
          <w:rFonts w:ascii="Times New Roman" w:hAnsi="Times New Roman" w:cs="Times New Roman"/>
          <w:sz w:val="24"/>
          <w:szCs w:val="24"/>
        </w:rPr>
        <w:t>social conventions and expectations that affect economic outcomes</w:t>
      </w:r>
      <w:r w:rsidR="00780BC6" w:rsidRPr="00EC31B2">
        <w:rPr>
          <w:rFonts w:ascii="Times New Roman" w:hAnsi="Times New Roman" w:cs="Times New Roman"/>
          <w:sz w:val="24"/>
          <w:szCs w:val="24"/>
        </w:rPr>
        <w:t xml:space="preserve">. </w:t>
      </w:r>
    </w:p>
    <w:p w14:paraId="616DE594" w14:textId="77777777" w:rsidR="00E94BD9" w:rsidRPr="00EC31B2" w:rsidRDefault="00E94BD9" w:rsidP="0008385F">
      <w:pPr>
        <w:spacing w:after="0" w:line="360" w:lineRule="auto"/>
        <w:contextualSpacing/>
        <w:jc w:val="both"/>
        <w:rPr>
          <w:rFonts w:ascii="Times New Roman" w:hAnsi="Times New Roman" w:cs="Times New Roman"/>
          <w:sz w:val="24"/>
          <w:szCs w:val="24"/>
        </w:rPr>
      </w:pPr>
    </w:p>
    <w:p w14:paraId="500D371B" w14:textId="73E46882" w:rsidR="00C834B4" w:rsidRPr="00EC31B2" w:rsidRDefault="007810B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Keynes’s strong ties </w:t>
      </w:r>
      <w:r w:rsidR="00C834B4" w:rsidRPr="00EC31B2">
        <w:rPr>
          <w:rFonts w:ascii="Times New Roman" w:hAnsi="Times New Roman" w:cs="Times New Roman"/>
          <w:sz w:val="24"/>
          <w:szCs w:val="24"/>
        </w:rPr>
        <w:t>wit</w:t>
      </w:r>
      <w:r w:rsidR="00DA7477" w:rsidRPr="00EC31B2">
        <w:rPr>
          <w:rFonts w:ascii="Times New Roman" w:hAnsi="Times New Roman" w:cs="Times New Roman"/>
          <w:sz w:val="24"/>
          <w:szCs w:val="24"/>
        </w:rPr>
        <w:t>h philosophy and ethics provided him with</w:t>
      </w:r>
      <w:r w:rsidR="00C834B4" w:rsidRPr="00EC31B2">
        <w:rPr>
          <w:rFonts w:ascii="Times New Roman" w:hAnsi="Times New Roman" w:cs="Times New Roman"/>
          <w:sz w:val="24"/>
          <w:szCs w:val="24"/>
        </w:rPr>
        <w:t xml:space="preserve"> a holistic interpretation of the economy. </w:t>
      </w:r>
      <w:r w:rsidR="00356189" w:rsidRPr="00EC31B2">
        <w:rPr>
          <w:rFonts w:ascii="Times New Roman" w:hAnsi="Times New Roman" w:cs="Times New Roman"/>
          <w:sz w:val="24"/>
          <w:szCs w:val="24"/>
        </w:rPr>
        <w:t xml:space="preserve">The evolution of Keynes’s political and economic view was pragmatic </w:t>
      </w:r>
      <w:r w:rsidR="00780BC6" w:rsidRPr="00EC31B2">
        <w:rPr>
          <w:rFonts w:ascii="Times New Roman" w:hAnsi="Times New Roman" w:cs="Times New Roman"/>
          <w:sz w:val="24"/>
          <w:szCs w:val="24"/>
        </w:rPr>
        <w:t>in the sense that he</w:t>
      </w:r>
      <w:r w:rsidR="003B2574" w:rsidRPr="00EC31B2">
        <w:rPr>
          <w:rFonts w:ascii="Times New Roman" w:hAnsi="Times New Roman" w:cs="Times New Roman"/>
          <w:sz w:val="24"/>
          <w:szCs w:val="24"/>
        </w:rPr>
        <w:t xml:space="preserve"> saw the solution to</w:t>
      </w:r>
      <w:r w:rsidR="00356189" w:rsidRPr="00EC31B2">
        <w:rPr>
          <w:rFonts w:ascii="Times New Roman" w:hAnsi="Times New Roman" w:cs="Times New Roman"/>
          <w:sz w:val="24"/>
          <w:szCs w:val="24"/>
        </w:rPr>
        <w:t xml:space="preserve"> the economic problem as a prerequisite to a better society, </w:t>
      </w:r>
      <w:r w:rsidR="00B45730" w:rsidRPr="00EC31B2">
        <w:rPr>
          <w:rFonts w:ascii="Times New Roman" w:hAnsi="Times New Roman" w:cs="Times New Roman"/>
          <w:sz w:val="24"/>
          <w:szCs w:val="24"/>
        </w:rPr>
        <w:t>which would allow</w:t>
      </w:r>
      <w:r w:rsidR="00780BC6" w:rsidRPr="00EC31B2">
        <w:rPr>
          <w:rFonts w:ascii="Times New Roman" w:hAnsi="Times New Roman" w:cs="Times New Roman"/>
          <w:sz w:val="24"/>
          <w:szCs w:val="24"/>
        </w:rPr>
        <w:t xml:space="preserve"> people to concentrate </w:t>
      </w:r>
      <w:r w:rsidR="000B33AE" w:rsidRPr="00EC31B2">
        <w:rPr>
          <w:rFonts w:ascii="Times New Roman" w:hAnsi="Times New Roman" w:cs="Times New Roman"/>
          <w:sz w:val="24"/>
          <w:szCs w:val="24"/>
        </w:rPr>
        <w:t>comparatively less on</w:t>
      </w:r>
      <w:r w:rsidR="00B45730" w:rsidRPr="00EC31B2">
        <w:rPr>
          <w:rFonts w:ascii="Times New Roman" w:hAnsi="Times New Roman" w:cs="Times New Roman"/>
          <w:sz w:val="24"/>
          <w:szCs w:val="24"/>
        </w:rPr>
        <w:t xml:space="preserve"> </w:t>
      </w:r>
      <w:r w:rsidR="000B33AE" w:rsidRPr="00EC31B2">
        <w:rPr>
          <w:rFonts w:ascii="Times New Roman" w:hAnsi="Times New Roman" w:cs="Times New Roman"/>
          <w:sz w:val="24"/>
          <w:szCs w:val="24"/>
        </w:rPr>
        <w:t>the</w:t>
      </w:r>
      <w:r w:rsidR="00B45730" w:rsidRPr="00EC31B2">
        <w:rPr>
          <w:rFonts w:ascii="Times New Roman" w:hAnsi="Times New Roman" w:cs="Times New Roman"/>
          <w:sz w:val="24"/>
          <w:szCs w:val="24"/>
        </w:rPr>
        <w:t xml:space="preserve"> production</w:t>
      </w:r>
      <w:r w:rsidR="000B33AE" w:rsidRPr="00EC31B2">
        <w:rPr>
          <w:rFonts w:ascii="Times New Roman" w:hAnsi="Times New Roman" w:cs="Times New Roman"/>
          <w:sz w:val="24"/>
          <w:szCs w:val="24"/>
        </w:rPr>
        <w:t xml:space="preserve"> of wealth</w:t>
      </w:r>
      <w:r w:rsidR="00B45730" w:rsidRPr="00EC31B2">
        <w:rPr>
          <w:rFonts w:ascii="Times New Roman" w:hAnsi="Times New Roman" w:cs="Times New Roman"/>
          <w:sz w:val="24"/>
          <w:szCs w:val="24"/>
        </w:rPr>
        <w:t xml:space="preserve">, and more </w:t>
      </w:r>
      <w:r w:rsidR="00780BC6" w:rsidRPr="00EC31B2">
        <w:rPr>
          <w:rFonts w:ascii="Times New Roman" w:hAnsi="Times New Roman" w:cs="Times New Roman"/>
          <w:sz w:val="24"/>
          <w:szCs w:val="24"/>
        </w:rPr>
        <w:t>on</w:t>
      </w:r>
      <w:r w:rsidR="00B45730" w:rsidRPr="00EC31B2">
        <w:rPr>
          <w:rFonts w:ascii="Times New Roman" w:hAnsi="Times New Roman" w:cs="Times New Roman"/>
          <w:sz w:val="24"/>
          <w:szCs w:val="24"/>
        </w:rPr>
        <w:t xml:space="preserve"> activities of creative leisure, or</w:t>
      </w:r>
      <w:r w:rsidR="00780BC6" w:rsidRPr="00EC31B2">
        <w:rPr>
          <w:rFonts w:ascii="Times New Roman" w:hAnsi="Times New Roman" w:cs="Times New Roman"/>
          <w:sz w:val="24"/>
          <w:szCs w:val="24"/>
        </w:rPr>
        <w:t xml:space="preserve"> the ‘</w:t>
      </w:r>
      <w:r w:rsidR="00356189" w:rsidRPr="00EC31B2">
        <w:rPr>
          <w:rFonts w:ascii="Times New Roman" w:hAnsi="Times New Roman" w:cs="Times New Roman"/>
          <w:sz w:val="24"/>
          <w:szCs w:val="24"/>
        </w:rPr>
        <w:t>matters of supreme value</w:t>
      </w:r>
      <w:r w:rsidR="00780BC6" w:rsidRPr="00EC31B2">
        <w:rPr>
          <w:rFonts w:ascii="Times New Roman" w:hAnsi="Times New Roman" w:cs="Times New Roman"/>
          <w:sz w:val="24"/>
          <w:szCs w:val="24"/>
        </w:rPr>
        <w:t>’</w:t>
      </w:r>
      <w:r w:rsidR="00980428" w:rsidRPr="00EC31B2">
        <w:rPr>
          <w:rFonts w:ascii="Times New Roman" w:hAnsi="Times New Roman" w:cs="Times New Roman"/>
          <w:sz w:val="24"/>
          <w:szCs w:val="24"/>
        </w:rPr>
        <w:t>:</w:t>
      </w:r>
      <w:r w:rsidR="00356189" w:rsidRPr="00EC31B2">
        <w:rPr>
          <w:rFonts w:ascii="Times New Roman" w:hAnsi="Times New Roman" w:cs="Times New Roman"/>
          <w:sz w:val="24"/>
          <w:szCs w:val="24"/>
        </w:rPr>
        <w:t xml:space="preserve"> what Keynes designated as </w:t>
      </w:r>
      <w:r w:rsidR="00980428" w:rsidRPr="00EC31B2">
        <w:rPr>
          <w:rFonts w:ascii="Times New Roman" w:hAnsi="Times New Roman" w:cs="Times New Roman"/>
          <w:sz w:val="24"/>
          <w:szCs w:val="24"/>
        </w:rPr>
        <w:t xml:space="preserve">the </w:t>
      </w:r>
      <w:r w:rsidR="00356189" w:rsidRPr="00EC31B2">
        <w:rPr>
          <w:rFonts w:ascii="Times New Roman" w:hAnsi="Times New Roman" w:cs="Times New Roman"/>
          <w:sz w:val="24"/>
          <w:szCs w:val="24"/>
        </w:rPr>
        <w:t>arts of life (Keynes, 2013</w:t>
      </w:r>
      <w:r w:rsidR="00B83DCE" w:rsidRPr="00EC31B2">
        <w:rPr>
          <w:rFonts w:ascii="Times New Roman" w:hAnsi="Times New Roman" w:cs="Times New Roman"/>
          <w:sz w:val="24"/>
          <w:szCs w:val="24"/>
        </w:rPr>
        <w:t>a</w:t>
      </w:r>
      <w:r w:rsidR="00356189" w:rsidRPr="00EC31B2">
        <w:rPr>
          <w:rFonts w:ascii="Times New Roman" w:hAnsi="Times New Roman" w:cs="Times New Roman"/>
          <w:sz w:val="24"/>
          <w:szCs w:val="24"/>
        </w:rPr>
        <w:t xml:space="preserve">) or </w:t>
      </w:r>
      <w:r w:rsidR="007868BF" w:rsidRPr="00EC31B2">
        <w:rPr>
          <w:rFonts w:ascii="Times New Roman" w:hAnsi="Times New Roman" w:cs="Times New Roman"/>
          <w:sz w:val="24"/>
          <w:szCs w:val="24"/>
        </w:rPr>
        <w:t xml:space="preserve">aspects of ‘the </w:t>
      </w:r>
      <w:r w:rsidR="00356189" w:rsidRPr="00EC31B2">
        <w:rPr>
          <w:rFonts w:ascii="Times New Roman" w:hAnsi="Times New Roman" w:cs="Times New Roman"/>
          <w:sz w:val="24"/>
          <w:szCs w:val="24"/>
        </w:rPr>
        <w:t>good life</w:t>
      </w:r>
      <w:r w:rsidR="007868BF" w:rsidRPr="00EC31B2">
        <w:rPr>
          <w:rFonts w:ascii="Times New Roman" w:hAnsi="Times New Roman" w:cs="Times New Roman"/>
          <w:sz w:val="24"/>
          <w:szCs w:val="24"/>
        </w:rPr>
        <w:t>’</w:t>
      </w:r>
      <w:r w:rsidR="00356189" w:rsidRPr="00EC31B2">
        <w:rPr>
          <w:rFonts w:ascii="Times New Roman" w:hAnsi="Times New Roman" w:cs="Times New Roman"/>
          <w:sz w:val="24"/>
          <w:szCs w:val="24"/>
        </w:rPr>
        <w:t xml:space="preserve"> (Skidelsky</w:t>
      </w:r>
      <w:r w:rsidR="00FC3F0C" w:rsidRPr="00EC31B2">
        <w:rPr>
          <w:rFonts w:ascii="Times New Roman" w:hAnsi="Times New Roman" w:cs="Times New Roman"/>
          <w:sz w:val="24"/>
          <w:szCs w:val="24"/>
        </w:rPr>
        <w:t xml:space="preserve"> &amp; Skidelsky, </w:t>
      </w:r>
      <w:r w:rsidR="00C419D8" w:rsidRPr="00EC31B2">
        <w:rPr>
          <w:rFonts w:ascii="Times New Roman" w:hAnsi="Times New Roman" w:cs="Times New Roman"/>
          <w:sz w:val="24"/>
          <w:szCs w:val="24"/>
        </w:rPr>
        <w:t>2013</w:t>
      </w:r>
      <w:r w:rsidR="00356189" w:rsidRPr="00EC31B2">
        <w:rPr>
          <w:rFonts w:ascii="Times New Roman" w:hAnsi="Times New Roman" w:cs="Times New Roman"/>
          <w:sz w:val="24"/>
          <w:szCs w:val="24"/>
        </w:rPr>
        <w:t>).</w:t>
      </w:r>
      <w:r w:rsidR="007613C4" w:rsidRPr="00EC31B2">
        <w:rPr>
          <w:rFonts w:ascii="Times New Roman" w:hAnsi="Times New Roman" w:cs="Times New Roman"/>
          <w:sz w:val="24"/>
          <w:szCs w:val="24"/>
        </w:rPr>
        <w:t xml:space="preserve"> </w:t>
      </w:r>
    </w:p>
    <w:p w14:paraId="2607E692" w14:textId="77777777" w:rsidR="00C834B4" w:rsidRPr="00EC31B2" w:rsidRDefault="00C834B4" w:rsidP="0008385F">
      <w:pPr>
        <w:spacing w:after="0" w:line="360" w:lineRule="auto"/>
        <w:contextualSpacing/>
        <w:jc w:val="both"/>
        <w:rPr>
          <w:rFonts w:ascii="Times New Roman" w:hAnsi="Times New Roman" w:cs="Times New Roman"/>
          <w:sz w:val="24"/>
          <w:szCs w:val="24"/>
        </w:rPr>
      </w:pPr>
    </w:p>
    <w:p w14:paraId="182527C3" w14:textId="1AB2CD8D" w:rsidR="00356189" w:rsidRPr="00EC31B2" w:rsidRDefault="00356189"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In practical terms, Keynes approached the issue of </w:t>
      </w:r>
      <w:r w:rsidR="007868BF" w:rsidRPr="00EC31B2">
        <w:rPr>
          <w:rFonts w:ascii="Times New Roman" w:hAnsi="Times New Roman" w:cs="Times New Roman"/>
          <w:sz w:val="24"/>
          <w:szCs w:val="24"/>
        </w:rPr>
        <w:t xml:space="preserve">the </w:t>
      </w:r>
      <w:r w:rsidRPr="00EC31B2">
        <w:rPr>
          <w:rFonts w:ascii="Times New Roman" w:hAnsi="Times New Roman" w:cs="Times New Roman"/>
          <w:sz w:val="24"/>
          <w:szCs w:val="24"/>
        </w:rPr>
        <w:t xml:space="preserve">good life in his 1930 essay </w:t>
      </w:r>
      <w:r w:rsidRPr="00EC31B2">
        <w:rPr>
          <w:rFonts w:ascii="Times New Roman" w:hAnsi="Times New Roman" w:cs="Times New Roman"/>
          <w:i/>
          <w:sz w:val="24"/>
          <w:szCs w:val="24"/>
        </w:rPr>
        <w:t>Economic Possibilities for Our Grandchildren</w:t>
      </w:r>
      <w:r w:rsidRPr="00EC31B2">
        <w:rPr>
          <w:rFonts w:ascii="Times New Roman" w:hAnsi="Times New Roman" w:cs="Times New Roman"/>
          <w:sz w:val="24"/>
          <w:szCs w:val="24"/>
        </w:rPr>
        <w:t xml:space="preserve"> (2013</w:t>
      </w:r>
      <w:r w:rsidR="00B83DCE" w:rsidRPr="00EC31B2">
        <w:rPr>
          <w:rFonts w:ascii="Times New Roman" w:hAnsi="Times New Roman" w:cs="Times New Roman"/>
          <w:sz w:val="24"/>
          <w:szCs w:val="24"/>
        </w:rPr>
        <w:t>a</w:t>
      </w:r>
      <w:r w:rsidRPr="00EC31B2">
        <w:rPr>
          <w:rFonts w:ascii="Times New Roman" w:hAnsi="Times New Roman" w:cs="Times New Roman"/>
          <w:sz w:val="24"/>
          <w:szCs w:val="24"/>
        </w:rPr>
        <w:t>)</w:t>
      </w:r>
      <w:r w:rsidR="00F51D87" w:rsidRPr="00EC31B2">
        <w:rPr>
          <w:rFonts w:ascii="Times New Roman" w:hAnsi="Times New Roman" w:cs="Times New Roman"/>
          <w:sz w:val="24"/>
          <w:szCs w:val="24"/>
        </w:rPr>
        <w:t>, where he</w:t>
      </w:r>
      <w:r w:rsidRPr="00EC31B2">
        <w:rPr>
          <w:rFonts w:ascii="Times New Roman" w:hAnsi="Times New Roman" w:cs="Times New Roman"/>
          <w:sz w:val="24"/>
          <w:szCs w:val="24"/>
        </w:rPr>
        <w:t xml:space="preserve"> emphas</w:t>
      </w:r>
      <w:r w:rsidR="0036672C" w:rsidRPr="00EC31B2">
        <w:rPr>
          <w:rFonts w:ascii="Times New Roman" w:hAnsi="Times New Roman" w:cs="Times New Roman"/>
          <w:sz w:val="24"/>
          <w:szCs w:val="24"/>
        </w:rPr>
        <w:t>is</w:t>
      </w:r>
      <w:r w:rsidRPr="00EC31B2">
        <w:rPr>
          <w:rFonts w:ascii="Times New Roman" w:hAnsi="Times New Roman" w:cs="Times New Roman"/>
          <w:sz w:val="24"/>
          <w:szCs w:val="24"/>
        </w:rPr>
        <w:t xml:space="preserve">ed the idea that society as a whole could only enjoy and experience leisure, culture and other universally-desired values </w:t>
      </w:r>
      <w:r w:rsidR="00DA7477" w:rsidRPr="00EC31B2">
        <w:rPr>
          <w:rFonts w:ascii="Times New Roman" w:hAnsi="Times New Roman" w:cs="Times New Roman"/>
          <w:sz w:val="24"/>
          <w:szCs w:val="24"/>
        </w:rPr>
        <w:t>(which he designated as “arts of life” or</w:t>
      </w:r>
      <w:r w:rsidR="00A6433E" w:rsidRPr="00EC31B2">
        <w:rPr>
          <w:rFonts w:ascii="Times New Roman" w:hAnsi="Times New Roman" w:cs="Times New Roman"/>
          <w:sz w:val="24"/>
          <w:szCs w:val="24"/>
        </w:rPr>
        <w:t xml:space="preserve"> as aspects</w:t>
      </w:r>
      <w:r w:rsidR="00DA7477" w:rsidRPr="00EC31B2">
        <w:rPr>
          <w:rFonts w:ascii="Times New Roman" w:hAnsi="Times New Roman" w:cs="Times New Roman"/>
          <w:sz w:val="24"/>
          <w:szCs w:val="24"/>
        </w:rPr>
        <w:t xml:space="preserve"> </w:t>
      </w:r>
      <w:r w:rsidR="00A6433E" w:rsidRPr="00EC31B2">
        <w:rPr>
          <w:rFonts w:ascii="Times New Roman" w:hAnsi="Times New Roman" w:cs="Times New Roman"/>
          <w:sz w:val="24"/>
          <w:szCs w:val="24"/>
        </w:rPr>
        <w:t>of a</w:t>
      </w:r>
      <w:r w:rsidR="007103CC" w:rsidRPr="00EC31B2">
        <w:rPr>
          <w:rFonts w:ascii="Times New Roman" w:hAnsi="Times New Roman" w:cs="Times New Roman"/>
          <w:sz w:val="24"/>
          <w:szCs w:val="24"/>
        </w:rPr>
        <w:t xml:space="preserve"> </w:t>
      </w:r>
      <w:r w:rsidR="00DA7477" w:rsidRPr="00EC31B2">
        <w:rPr>
          <w:rFonts w:ascii="Times New Roman" w:hAnsi="Times New Roman" w:cs="Times New Roman"/>
          <w:sz w:val="24"/>
          <w:szCs w:val="24"/>
        </w:rPr>
        <w:t xml:space="preserve">“good life”) </w:t>
      </w:r>
      <w:r w:rsidRPr="00EC31B2">
        <w:rPr>
          <w:rFonts w:ascii="Times New Roman" w:hAnsi="Times New Roman" w:cs="Times New Roman"/>
          <w:sz w:val="24"/>
          <w:szCs w:val="24"/>
        </w:rPr>
        <w:t>after reaching an economic optimum. Seeking the economic optimum is the end</w:t>
      </w:r>
      <w:r w:rsidR="00B67657" w:rsidRPr="00EC31B2">
        <w:rPr>
          <w:rFonts w:ascii="Times New Roman" w:hAnsi="Times New Roman" w:cs="Times New Roman"/>
          <w:sz w:val="24"/>
          <w:szCs w:val="24"/>
        </w:rPr>
        <w:t xml:space="preserve"> (</w:t>
      </w:r>
      <w:r w:rsidR="00B67657" w:rsidRPr="00EC31B2">
        <w:rPr>
          <w:rFonts w:ascii="Times New Roman" w:hAnsi="Times New Roman" w:cs="Times New Roman"/>
          <w:i/>
          <w:sz w:val="24"/>
          <w:szCs w:val="24"/>
        </w:rPr>
        <w:t>telos</w:t>
      </w:r>
      <w:r w:rsidR="00B67657" w:rsidRPr="00EC31B2">
        <w:rPr>
          <w:rFonts w:ascii="Times New Roman" w:hAnsi="Times New Roman" w:cs="Times New Roman"/>
          <w:sz w:val="24"/>
          <w:szCs w:val="24"/>
        </w:rPr>
        <w:t>)</w:t>
      </w:r>
      <w:r w:rsidRPr="00EC31B2">
        <w:rPr>
          <w:rFonts w:ascii="Times New Roman" w:hAnsi="Times New Roman" w:cs="Times New Roman"/>
          <w:sz w:val="24"/>
          <w:szCs w:val="24"/>
        </w:rPr>
        <w:t xml:space="preserve"> of economic activity and policy; hence economics (as a moral science) would</w:t>
      </w:r>
      <w:r w:rsidR="00DF2902" w:rsidRPr="00EC31B2">
        <w:rPr>
          <w:rFonts w:ascii="Times New Roman" w:hAnsi="Times New Roman" w:cs="Times New Roman"/>
          <w:sz w:val="24"/>
          <w:szCs w:val="24"/>
        </w:rPr>
        <w:t xml:space="preserve"> help</w:t>
      </w:r>
      <w:r w:rsidRPr="00EC31B2">
        <w:rPr>
          <w:rFonts w:ascii="Times New Roman" w:hAnsi="Times New Roman" w:cs="Times New Roman"/>
          <w:sz w:val="24"/>
          <w:szCs w:val="24"/>
        </w:rPr>
        <w:t xml:space="preserve"> supply the </w:t>
      </w:r>
      <w:r w:rsidR="002713CC" w:rsidRPr="00EC31B2">
        <w:rPr>
          <w:rFonts w:ascii="Times New Roman" w:hAnsi="Times New Roman" w:cs="Times New Roman"/>
          <w:sz w:val="24"/>
          <w:szCs w:val="24"/>
        </w:rPr>
        <w:t>material conditions to reach said</w:t>
      </w:r>
      <w:r w:rsidRPr="00EC31B2">
        <w:rPr>
          <w:rFonts w:ascii="Times New Roman" w:hAnsi="Times New Roman" w:cs="Times New Roman"/>
          <w:sz w:val="24"/>
          <w:szCs w:val="24"/>
        </w:rPr>
        <w:t xml:space="preserve"> good life.</w:t>
      </w:r>
    </w:p>
    <w:p w14:paraId="64732A92" w14:textId="77777777" w:rsidR="00F51D87" w:rsidRPr="00EC31B2" w:rsidRDefault="00F51D87" w:rsidP="0008385F">
      <w:pPr>
        <w:spacing w:after="0" w:line="360" w:lineRule="auto"/>
        <w:contextualSpacing/>
        <w:jc w:val="both"/>
        <w:rPr>
          <w:rFonts w:ascii="Times New Roman" w:hAnsi="Times New Roman" w:cs="Times New Roman"/>
          <w:sz w:val="24"/>
          <w:szCs w:val="24"/>
        </w:rPr>
      </w:pPr>
    </w:p>
    <w:p w14:paraId="31350EDD" w14:textId="77777777" w:rsidR="00356189" w:rsidRPr="00EC31B2" w:rsidRDefault="00356189"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Keynes</w:t>
      </w:r>
      <w:r w:rsidR="00C834B4" w:rsidRPr="00EC31B2">
        <w:rPr>
          <w:rFonts w:ascii="Times New Roman" w:hAnsi="Times New Roman" w:cs="Times New Roman"/>
          <w:sz w:val="24"/>
          <w:szCs w:val="24"/>
        </w:rPr>
        <w:t>’s thought</w:t>
      </w:r>
      <w:r w:rsidRPr="00EC31B2">
        <w:rPr>
          <w:rFonts w:ascii="Times New Roman" w:hAnsi="Times New Roman" w:cs="Times New Roman"/>
          <w:sz w:val="24"/>
          <w:szCs w:val="24"/>
        </w:rPr>
        <w:t xml:space="preserve"> was </w:t>
      </w:r>
      <w:r w:rsidR="00DA7477" w:rsidRPr="00EC31B2">
        <w:rPr>
          <w:rFonts w:ascii="Times New Roman" w:hAnsi="Times New Roman" w:cs="Times New Roman"/>
          <w:sz w:val="24"/>
          <w:szCs w:val="24"/>
        </w:rPr>
        <w:t>heavily</w:t>
      </w:r>
      <w:r w:rsidRPr="00EC31B2">
        <w:rPr>
          <w:rFonts w:ascii="Times New Roman" w:hAnsi="Times New Roman" w:cs="Times New Roman"/>
          <w:sz w:val="24"/>
          <w:szCs w:val="24"/>
        </w:rPr>
        <w:t xml:space="preserve"> influenced by ancient Greek ethics, particularly Platonic and Aristotelian ethics and politics (see Carabelli, 2002 and Crespo, 2004). Keynes’s developments on the issue of </w:t>
      </w:r>
      <w:r w:rsidR="00DA7477" w:rsidRPr="00EC31B2">
        <w:rPr>
          <w:rFonts w:ascii="Times New Roman" w:hAnsi="Times New Roman" w:cs="Times New Roman"/>
          <w:sz w:val="24"/>
          <w:szCs w:val="24"/>
        </w:rPr>
        <w:t xml:space="preserve">the </w:t>
      </w:r>
      <w:r w:rsidRPr="00EC31B2">
        <w:rPr>
          <w:rFonts w:ascii="Times New Roman" w:hAnsi="Times New Roman" w:cs="Times New Roman"/>
          <w:sz w:val="24"/>
          <w:szCs w:val="24"/>
        </w:rPr>
        <w:t>good and the absorption of the good in itself were influenced by Plato (see Keynes,</w:t>
      </w:r>
      <w:r w:rsidR="00B83DCE" w:rsidRPr="00EC31B2">
        <w:rPr>
          <w:rFonts w:ascii="Times New Roman" w:hAnsi="Times New Roman" w:cs="Times New Roman"/>
          <w:sz w:val="24"/>
          <w:szCs w:val="24"/>
        </w:rPr>
        <w:t xml:space="preserve"> 2013b:</w:t>
      </w:r>
      <w:r w:rsidRPr="00EC31B2">
        <w:rPr>
          <w:rFonts w:ascii="Times New Roman" w:hAnsi="Times New Roman" w:cs="Times New Roman"/>
          <w:sz w:val="24"/>
          <w:szCs w:val="24"/>
        </w:rPr>
        <w:t xml:space="preserve"> 445), whilst the search for the good life was based on Aristotle’s idea that economics is the use of what is necessary for life in general and for </w:t>
      </w:r>
      <w:r w:rsidR="00BB6BD2" w:rsidRPr="00EC31B2">
        <w:rPr>
          <w:rFonts w:ascii="Times New Roman" w:hAnsi="Times New Roman" w:cs="Times New Roman"/>
          <w:sz w:val="24"/>
          <w:szCs w:val="24"/>
        </w:rPr>
        <w:t xml:space="preserve">the good life (Crespo, 2013: </w:t>
      </w:r>
      <w:r w:rsidRPr="00EC31B2">
        <w:rPr>
          <w:rFonts w:ascii="Times New Roman" w:hAnsi="Times New Roman" w:cs="Times New Roman"/>
          <w:sz w:val="24"/>
          <w:szCs w:val="24"/>
        </w:rPr>
        <w:t>105). Indeed, the issue of</w:t>
      </w:r>
      <w:r w:rsidR="00DA7477" w:rsidRPr="00EC31B2">
        <w:rPr>
          <w:rFonts w:ascii="Times New Roman" w:hAnsi="Times New Roman" w:cs="Times New Roman"/>
          <w:sz w:val="24"/>
          <w:szCs w:val="24"/>
        </w:rPr>
        <w:t xml:space="preserve"> the</w:t>
      </w:r>
      <w:r w:rsidRPr="00EC31B2">
        <w:rPr>
          <w:rFonts w:ascii="Times New Roman" w:hAnsi="Times New Roman" w:cs="Times New Roman"/>
          <w:sz w:val="24"/>
          <w:szCs w:val="24"/>
        </w:rPr>
        <w:t xml:space="preserve"> good life must be investigated further in this </w:t>
      </w:r>
      <w:r w:rsidR="00F51D87" w:rsidRPr="00EC31B2">
        <w:rPr>
          <w:rFonts w:ascii="Times New Roman" w:hAnsi="Times New Roman" w:cs="Times New Roman"/>
          <w:sz w:val="24"/>
          <w:szCs w:val="24"/>
        </w:rPr>
        <w:t>section insofar</w:t>
      </w:r>
      <w:r w:rsidRPr="00EC31B2">
        <w:rPr>
          <w:rFonts w:ascii="Times New Roman" w:hAnsi="Times New Roman" w:cs="Times New Roman"/>
          <w:sz w:val="24"/>
          <w:szCs w:val="24"/>
        </w:rPr>
        <w:t xml:space="preserve"> as Keynes believed that fine actions were compatible </w:t>
      </w:r>
      <w:r w:rsidR="00CC4BD5" w:rsidRPr="00EC31B2">
        <w:rPr>
          <w:rFonts w:ascii="Times New Roman" w:hAnsi="Times New Roman" w:cs="Times New Roman"/>
          <w:sz w:val="24"/>
          <w:szCs w:val="24"/>
        </w:rPr>
        <w:t>with economic activities; in his view,</w:t>
      </w:r>
      <w:r w:rsidRPr="00EC31B2">
        <w:rPr>
          <w:rFonts w:ascii="Times New Roman" w:hAnsi="Times New Roman" w:cs="Times New Roman"/>
          <w:sz w:val="24"/>
          <w:szCs w:val="24"/>
        </w:rPr>
        <w:t xml:space="preserve"> economics would lead to the good, beautiful life.</w:t>
      </w:r>
    </w:p>
    <w:p w14:paraId="5B87F65F" w14:textId="77777777" w:rsidR="00C834B4" w:rsidRPr="00EC31B2" w:rsidRDefault="00C834B4" w:rsidP="0008385F">
      <w:pPr>
        <w:spacing w:after="0" w:line="360" w:lineRule="auto"/>
        <w:contextualSpacing/>
        <w:jc w:val="both"/>
        <w:rPr>
          <w:rFonts w:ascii="Times New Roman" w:hAnsi="Times New Roman" w:cs="Times New Roman"/>
          <w:sz w:val="24"/>
          <w:szCs w:val="24"/>
        </w:rPr>
      </w:pPr>
    </w:p>
    <w:p w14:paraId="0A037C4C" w14:textId="148566B5" w:rsidR="00F51D87" w:rsidRPr="00EC31B2" w:rsidRDefault="000B10E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Keynes (2013</w:t>
      </w:r>
      <w:r w:rsidR="00B83DCE" w:rsidRPr="00EC31B2">
        <w:rPr>
          <w:rFonts w:ascii="Times New Roman" w:hAnsi="Times New Roman" w:cs="Times New Roman"/>
          <w:sz w:val="24"/>
          <w:szCs w:val="24"/>
        </w:rPr>
        <w:t xml:space="preserve">a: </w:t>
      </w:r>
      <w:r w:rsidRPr="00EC31B2">
        <w:rPr>
          <w:rFonts w:ascii="Times New Roman" w:hAnsi="Times New Roman" w:cs="Times New Roman"/>
          <w:sz w:val="24"/>
          <w:szCs w:val="24"/>
        </w:rPr>
        <w:t>326-327) stresses the role of technological improvements and economic conditions, such as</w:t>
      </w:r>
      <w:r w:rsidR="00B45730" w:rsidRPr="00EC31B2">
        <w:rPr>
          <w:rFonts w:ascii="Times New Roman" w:hAnsi="Times New Roman" w:cs="Times New Roman"/>
          <w:sz w:val="24"/>
          <w:szCs w:val="24"/>
        </w:rPr>
        <w:t xml:space="preserve"> fine-tuned</w:t>
      </w:r>
      <w:r w:rsidRPr="00EC31B2">
        <w:rPr>
          <w:rFonts w:ascii="Times New Roman" w:hAnsi="Times New Roman" w:cs="Times New Roman"/>
          <w:sz w:val="24"/>
          <w:szCs w:val="24"/>
        </w:rPr>
        <w:t xml:space="preserve"> fiscal and monetary policies, </w:t>
      </w:r>
      <w:r w:rsidR="00CC4BD5" w:rsidRPr="00EC31B2">
        <w:rPr>
          <w:rFonts w:ascii="Times New Roman" w:hAnsi="Times New Roman" w:cs="Times New Roman"/>
          <w:sz w:val="24"/>
          <w:szCs w:val="24"/>
        </w:rPr>
        <w:t xml:space="preserve">as instruments for achieving a </w:t>
      </w:r>
      <w:r w:rsidRPr="00EC31B2">
        <w:rPr>
          <w:rFonts w:ascii="Times New Roman" w:hAnsi="Times New Roman" w:cs="Times New Roman"/>
          <w:sz w:val="24"/>
          <w:szCs w:val="24"/>
        </w:rPr>
        <w:t>better standard of life. Although he admits that technical efficiency may cause temporary unemployment, he calls it a “temporary phase of maladjustment” so in the long run the economic problem of mankind would be almost solved. Moreover, if the economic problem is not a permanent one</w:t>
      </w:r>
      <w:r w:rsidR="00A14DE5" w:rsidRPr="00EC31B2">
        <w:rPr>
          <w:rFonts w:ascii="Times New Roman" w:hAnsi="Times New Roman" w:cs="Times New Roman"/>
          <w:sz w:val="24"/>
          <w:szCs w:val="24"/>
        </w:rPr>
        <w:t xml:space="preserve"> (i.e. there is the possibility of its resolution)</w:t>
      </w:r>
      <w:r w:rsidRPr="00EC31B2">
        <w:rPr>
          <w:rFonts w:ascii="Times New Roman" w:hAnsi="Times New Roman" w:cs="Times New Roman"/>
          <w:sz w:val="24"/>
          <w:szCs w:val="24"/>
        </w:rPr>
        <w:t>, this means that individuals would need to work less to achieve the level of necessary income which would allow them to actually enjoy the “real values of life”, such as leisure, philosophy, arts and freedom</w:t>
      </w:r>
      <w:r w:rsidR="00CC4BD5" w:rsidRPr="00EC31B2">
        <w:rPr>
          <w:rFonts w:ascii="Times New Roman" w:hAnsi="Times New Roman" w:cs="Times New Roman"/>
          <w:sz w:val="24"/>
          <w:szCs w:val="24"/>
        </w:rPr>
        <w:t xml:space="preserve"> (amongst others that we could add)</w:t>
      </w:r>
      <w:r w:rsidRPr="00EC31B2">
        <w:rPr>
          <w:rFonts w:ascii="Times New Roman" w:hAnsi="Times New Roman" w:cs="Times New Roman"/>
          <w:sz w:val="24"/>
          <w:szCs w:val="24"/>
        </w:rPr>
        <w:t>.</w:t>
      </w:r>
    </w:p>
    <w:p w14:paraId="42C424A9" w14:textId="77777777" w:rsidR="000B10EC" w:rsidRPr="00EC31B2" w:rsidRDefault="000B10EC" w:rsidP="0008385F">
      <w:pPr>
        <w:spacing w:after="0" w:line="360" w:lineRule="auto"/>
        <w:contextualSpacing/>
        <w:jc w:val="both"/>
        <w:rPr>
          <w:rFonts w:ascii="Times New Roman" w:hAnsi="Times New Roman" w:cs="Times New Roman"/>
          <w:sz w:val="24"/>
          <w:szCs w:val="24"/>
        </w:rPr>
      </w:pPr>
    </w:p>
    <w:p w14:paraId="79BF31F2" w14:textId="77777777" w:rsidR="00797D3A" w:rsidRPr="00EC31B2" w:rsidRDefault="00797D3A"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Keynes argues: </w:t>
      </w:r>
    </w:p>
    <w:p w14:paraId="60859498" w14:textId="77777777" w:rsidR="00CF6A00" w:rsidRPr="00EC31B2" w:rsidRDefault="00CF6A00" w:rsidP="0008385F">
      <w:pPr>
        <w:spacing w:after="0" w:line="360" w:lineRule="auto"/>
        <w:contextualSpacing/>
        <w:jc w:val="both"/>
        <w:rPr>
          <w:rFonts w:ascii="Times New Roman" w:hAnsi="Times New Roman" w:cs="Times New Roman"/>
          <w:sz w:val="24"/>
          <w:szCs w:val="24"/>
        </w:rPr>
      </w:pPr>
    </w:p>
    <w:p w14:paraId="17CFAF71" w14:textId="7FBBBE6F" w:rsidR="00797D3A" w:rsidRPr="00EC31B2" w:rsidRDefault="00797D3A" w:rsidP="0008385F">
      <w:pPr>
        <w:spacing w:after="0" w:line="360" w:lineRule="auto"/>
        <w:ind w:left="567"/>
        <w:contextualSpacing/>
        <w:jc w:val="both"/>
        <w:rPr>
          <w:rFonts w:ascii="Times New Roman" w:hAnsi="Times New Roman" w:cs="Times New Roman"/>
          <w:sz w:val="24"/>
          <w:szCs w:val="24"/>
        </w:rPr>
      </w:pPr>
      <w:r w:rsidRPr="00EC31B2">
        <w:rPr>
          <w:rFonts w:ascii="Times New Roman" w:hAnsi="Times New Roman" w:cs="Times New Roman"/>
          <w:sz w:val="24"/>
          <w:szCs w:val="24"/>
        </w:rPr>
        <w:t>If capital increases, say, 2 per cent per annum, the capital equipment of the world will have increased by a half in twenty years, and seven and a half times in a hundred years. Think of this in terms of material things—houses, transport, and the like. (Keynes, 2013</w:t>
      </w:r>
      <w:r w:rsidR="00B83DCE" w:rsidRPr="00EC31B2">
        <w:rPr>
          <w:rFonts w:ascii="Times New Roman" w:hAnsi="Times New Roman" w:cs="Times New Roman"/>
          <w:sz w:val="24"/>
          <w:szCs w:val="24"/>
        </w:rPr>
        <w:t>a</w:t>
      </w:r>
      <w:r w:rsidRPr="00EC31B2">
        <w:rPr>
          <w:rFonts w:ascii="Times New Roman" w:hAnsi="Times New Roman" w:cs="Times New Roman"/>
          <w:sz w:val="24"/>
          <w:szCs w:val="24"/>
        </w:rPr>
        <w:t>: 325).</w:t>
      </w:r>
    </w:p>
    <w:p w14:paraId="7FA27730" w14:textId="77777777" w:rsidR="00CF6A00" w:rsidRPr="00EC31B2" w:rsidRDefault="00CF6A00" w:rsidP="0008385F">
      <w:pPr>
        <w:spacing w:after="0" w:line="360" w:lineRule="auto"/>
        <w:ind w:left="567"/>
        <w:contextualSpacing/>
        <w:jc w:val="both"/>
        <w:rPr>
          <w:rFonts w:ascii="Times New Roman" w:hAnsi="Times New Roman" w:cs="Times New Roman"/>
          <w:sz w:val="24"/>
          <w:szCs w:val="24"/>
        </w:rPr>
      </w:pPr>
    </w:p>
    <w:p w14:paraId="158A3827" w14:textId="6E02C1ED" w:rsidR="00B12025" w:rsidRPr="00EC31B2" w:rsidRDefault="00797D3A"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This suggests that in</w:t>
      </w:r>
      <w:r w:rsidR="000B10EC" w:rsidRPr="00EC31B2">
        <w:rPr>
          <w:rFonts w:ascii="Times New Roman" w:hAnsi="Times New Roman" w:cs="Times New Roman"/>
          <w:sz w:val="24"/>
          <w:szCs w:val="24"/>
        </w:rPr>
        <w:t xml:space="preserve"> one hundred yea</w:t>
      </w:r>
      <w:r w:rsidR="0036672C" w:rsidRPr="00EC31B2">
        <w:rPr>
          <w:rFonts w:ascii="Times New Roman" w:hAnsi="Times New Roman" w:cs="Times New Roman"/>
          <w:sz w:val="24"/>
          <w:szCs w:val="24"/>
        </w:rPr>
        <w:t xml:space="preserve">rs the population of the </w:t>
      </w:r>
      <w:r w:rsidR="00F03F82" w:rsidRPr="00EC31B2">
        <w:rPr>
          <w:rFonts w:ascii="Times New Roman" w:hAnsi="Times New Roman" w:cs="Times New Roman"/>
          <w:sz w:val="24"/>
          <w:szCs w:val="24"/>
        </w:rPr>
        <w:t>advanced capitalist</w:t>
      </w:r>
      <w:r w:rsidR="000B10EC" w:rsidRPr="00EC31B2">
        <w:rPr>
          <w:rFonts w:ascii="Times New Roman" w:hAnsi="Times New Roman" w:cs="Times New Roman"/>
          <w:sz w:val="24"/>
          <w:szCs w:val="24"/>
        </w:rPr>
        <w:t xml:space="preserve"> world would have a standard of living between four and eight times higher than in the 1920s</w:t>
      </w:r>
      <w:r w:rsidR="000D064B" w:rsidRPr="00EC31B2">
        <w:rPr>
          <w:rFonts w:ascii="Times New Roman" w:hAnsi="Times New Roman" w:cs="Times New Roman"/>
          <w:sz w:val="24"/>
          <w:szCs w:val="24"/>
        </w:rPr>
        <w:t xml:space="preserve"> (Keynes, 2013</w:t>
      </w:r>
      <w:r w:rsidR="00B83DCE" w:rsidRPr="00EC31B2">
        <w:rPr>
          <w:rFonts w:ascii="Times New Roman" w:hAnsi="Times New Roman" w:cs="Times New Roman"/>
          <w:sz w:val="24"/>
          <w:szCs w:val="24"/>
        </w:rPr>
        <w:t>a</w:t>
      </w:r>
      <w:r w:rsidR="000D064B" w:rsidRPr="00EC31B2">
        <w:rPr>
          <w:rFonts w:ascii="Times New Roman" w:hAnsi="Times New Roman" w:cs="Times New Roman"/>
          <w:sz w:val="24"/>
          <w:szCs w:val="24"/>
        </w:rPr>
        <w:t>: 326)</w:t>
      </w:r>
      <w:r w:rsidRPr="00EC31B2">
        <w:rPr>
          <w:rFonts w:ascii="Times New Roman" w:hAnsi="Times New Roman" w:cs="Times New Roman"/>
          <w:sz w:val="24"/>
          <w:szCs w:val="24"/>
        </w:rPr>
        <w:t xml:space="preserve">. </w:t>
      </w:r>
      <w:r w:rsidR="00CC1A51" w:rsidRPr="00EC31B2">
        <w:rPr>
          <w:rFonts w:ascii="Times New Roman" w:hAnsi="Times New Roman" w:cs="Times New Roman"/>
          <w:sz w:val="24"/>
          <w:szCs w:val="24"/>
        </w:rPr>
        <w:t>Consequently,</w:t>
      </w:r>
      <w:r w:rsidR="000B10EC" w:rsidRPr="00EC31B2">
        <w:rPr>
          <w:rFonts w:ascii="Times New Roman" w:hAnsi="Times New Roman" w:cs="Times New Roman"/>
          <w:sz w:val="24"/>
          <w:szCs w:val="24"/>
        </w:rPr>
        <w:t xml:space="preserve"> people would need to work less </w:t>
      </w:r>
      <w:r w:rsidR="000D064B" w:rsidRPr="00EC31B2">
        <w:rPr>
          <w:rFonts w:ascii="Times New Roman" w:hAnsi="Times New Roman" w:cs="Times New Roman"/>
          <w:sz w:val="24"/>
          <w:szCs w:val="24"/>
        </w:rPr>
        <w:t xml:space="preserve">hours </w:t>
      </w:r>
      <w:r w:rsidR="000B10EC" w:rsidRPr="00EC31B2">
        <w:rPr>
          <w:rFonts w:ascii="Times New Roman" w:hAnsi="Times New Roman" w:cs="Times New Roman"/>
          <w:sz w:val="24"/>
          <w:szCs w:val="24"/>
        </w:rPr>
        <w:t>to satisfy their needs</w:t>
      </w:r>
      <w:r w:rsidR="000D064B" w:rsidRPr="00EC31B2">
        <w:rPr>
          <w:rFonts w:ascii="Times New Roman" w:hAnsi="Times New Roman" w:cs="Times New Roman"/>
          <w:sz w:val="24"/>
          <w:szCs w:val="24"/>
        </w:rPr>
        <w:t>,</w:t>
      </w:r>
      <w:r w:rsidR="000B10EC" w:rsidRPr="00EC31B2">
        <w:rPr>
          <w:rFonts w:ascii="Times New Roman" w:hAnsi="Times New Roman" w:cs="Times New Roman"/>
          <w:sz w:val="24"/>
          <w:szCs w:val="24"/>
        </w:rPr>
        <w:t xml:space="preserve"> and would be able to enjoy leisure, virtues and pleasures of a good life. </w:t>
      </w:r>
    </w:p>
    <w:p w14:paraId="7298E930" w14:textId="77777777" w:rsidR="000D064B" w:rsidRPr="00EC31B2" w:rsidRDefault="000D064B" w:rsidP="0008385F">
      <w:pPr>
        <w:spacing w:after="0" w:line="360" w:lineRule="auto"/>
        <w:contextualSpacing/>
        <w:jc w:val="both"/>
        <w:rPr>
          <w:rFonts w:ascii="Times New Roman" w:hAnsi="Times New Roman" w:cs="Times New Roman"/>
          <w:sz w:val="24"/>
          <w:szCs w:val="24"/>
        </w:rPr>
      </w:pPr>
    </w:p>
    <w:p w14:paraId="6F36B90A" w14:textId="45B91147" w:rsidR="00E311FE" w:rsidRPr="00EC31B2" w:rsidRDefault="000D064B"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Keynes’s </w:t>
      </w:r>
      <w:r w:rsidR="006265CB" w:rsidRPr="00EC31B2">
        <w:rPr>
          <w:rFonts w:ascii="Times New Roman" w:hAnsi="Times New Roman" w:cs="Times New Roman"/>
          <w:sz w:val="24"/>
          <w:szCs w:val="24"/>
        </w:rPr>
        <w:t>predictions</w:t>
      </w:r>
      <w:r w:rsidRPr="00EC31B2">
        <w:rPr>
          <w:rFonts w:ascii="Times New Roman" w:hAnsi="Times New Roman" w:cs="Times New Roman"/>
          <w:sz w:val="24"/>
          <w:szCs w:val="24"/>
        </w:rPr>
        <w:t xml:space="preserve"> about output growth </w:t>
      </w:r>
      <w:r w:rsidR="006265CB" w:rsidRPr="00EC31B2">
        <w:rPr>
          <w:rFonts w:ascii="Times New Roman" w:hAnsi="Times New Roman" w:cs="Times New Roman"/>
          <w:sz w:val="24"/>
          <w:szCs w:val="24"/>
        </w:rPr>
        <w:t xml:space="preserve">and hours of work </w:t>
      </w:r>
      <w:r w:rsidRPr="00EC31B2">
        <w:rPr>
          <w:rFonts w:ascii="Times New Roman" w:hAnsi="Times New Roman" w:cs="Times New Roman"/>
          <w:sz w:val="24"/>
          <w:szCs w:val="24"/>
        </w:rPr>
        <w:t>w</w:t>
      </w:r>
      <w:r w:rsidR="00E311FE" w:rsidRPr="00EC31B2">
        <w:rPr>
          <w:rFonts w:ascii="Times New Roman" w:hAnsi="Times New Roman" w:cs="Times New Roman"/>
          <w:sz w:val="24"/>
          <w:szCs w:val="24"/>
        </w:rPr>
        <w:t>ere</w:t>
      </w:r>
      <w:r w:rsidRPr="00EC31B2">
        <w:rPr>
          <w:rFonts w:ascii="Times New Roman" w:hAnsi="Times New Roman" w:cs="Times New Roman"/>
          <w:sz w:val="24"/>
          <w:szCs w:val="24"/>
        </w:rPr>
        <w:t xml:space="preserve"> correct, a</w:t>
      </w:r>
      <w:r w:rsidR="00B12025" w:rsidRPr="00EC31B2">
        <w:rPr>
          <w:rFonts w:ascii="Times New Roman" w:hAnsi="Times New Roman" w:cs="Times New Roman"/>
          <w:sz w:val="24"/>
          <w:szCs w:val="24"/>
        </w:rPr>
        <w:t xml:space="preserve">s Skidelsky </w:t>
      </w:r>
      <w:r w:rsidR="00FC3F0C" w:rsidRPr="00EC31B2">
        <w:rPr>
          <w:rFonts w:ascii="Times New Roman" w:hAnsi="Times New Roman" w:cs="Times New Roman"/>
          <w:sz w:val="24"/>
          <w:szCs w:val="24"/>
        </w:rPr>
        <w:t xml:space="preserve">&amp; </w:t>
      </w:r>
      <w:r w:rsidR="00B12025" w:rsidRPr="00EC31B2">
        <w:rPr>
          <w:rFonts w:ascii="Times New Roman" w:hAnsi="Times New Roman" w:cs="Times New Roman"/>
          <w:sz w:val="24"/>
          <w:szCs w:val="24"/>
        </w:rPr>
        <w:t>Skidelsky (2013: 19) demonstrate</w:t>
      </w:r>
      <w:r w:rsidRPr="00EC31B2">
        <w:rPr>
          <w:rFonts w:ascii="Times New Roman" w:hAnsi="Times New Roman" w:cs="Times New Roman"/>
          <w:sz w:val="24"/>
          <w:szCs w:val="24"/>
        </w:rPr>
        <w:t xml:space="preserve"> by comparing Keynes’s forecast in the late 1920s with recent data</w:t>
      </w:r>
      <w:r w:rsidR="006265CB" w:rsidRPr="00EC31B2">
        <w:rPr>
          <w:rFonts w:ascii="Times New Roman" w:hAnsi="Times New Roman" w:cs="Times New Roman"/>
          <w:sz w:val="24"/>
          <w:szCs w:val="24"/>
        </w:rPr>
        <w:t xml:space="preserve"> for developed economies</w:t>
      </w:r>
      <w:r w:rsidRPr="00EC31B2">
        <w:rPr>
          <w:rFonts w:ascii="Times New Roman" w:hAnsi="Times New Roman" w:cs="Times New Roman"/>
          <w:sz w:val="24"/>
          <w:szCs w:val="24"/>
        </w:rPr>
        <w:t xml:space="preserve">. </w:t>
      </w:r>
      <w:r w:rsidR="00890AD5" w:rsidRPr="00EC31B2">
        <w:rPr>
          <w:rFonts w:ascii="Times New Roman" w:hAnsi="Times New Roman" w:cs="Times New Roman"/>
          <w:sz w:val="24"/>
          <w:szCs w:val="24"/>
        </w:rPr>
        <w:t>Whilst hours of work per week between 1929 and 2000 have, on average, dropped by 11.5 hours a week (Huberman and Minns, 2007: 542), g</w:t>
      </w:r>
      <w:r w:rsidR="006265CB" w:rsidRPr="00EC31B2">
        <w:rPr>
          <w:rFonts w:ascii="Times New Roman" w:hAnsi="Times New Roman" w:cs="Times New Roman"/>
          <w:sz w:val="24"/>
          <w:szCs w:val="24"/>
        </w:rPr>
        <w:t xml:space="preserve">rowth of capital, measured as GDP per capita, has more than quadruplicated between </w:t>
      </w:r>
      <w:r w:rsidR="00F40A95" w:rsidRPr="00EC31B2">
        <w:rPr>
          <w:rFonts w:ascii="Times New Roman" w:hAnsi="Times New Roman" w:cs="Times New Roman"/>
          <w:sz w:val="24"/>
          <w:szCs w:val="24"/>
        </w:rPr>
        <w:t xml:space="preserve">the </w:t>
      </w:r>
      <w:r w:rsidR="006265CB" w:rsidRPr="00EC31B2">
        <w:rPr>
          <w:rFonts w:ascii="Times New Roman" w:hAnsi="Times New Roman" w:cs="Times New Roman"/>
          <w:sz w:val="24"/>
          <w:szCs w:val="24"/>
        </w:rPr>
        <w:t>early 1930s and late 2000s</w:t>
      </w:r>
      <w:r w:rsidR="00890AD5" w:rsidRPr="00EC31B2">
        <w:rPr>
          <w:rFonts w:ascii="Times New Roman" w:hAnsi="Times New Roman" w:cs="Times New Roman"/>
          <w:sz w:val="24"/>
          <w:szCs w:val="24"/>
        </w:rPr>
        <w:t xml:space="preserve"> (Bolt et al, 2014). </w:t>
      </w:r>
      <w:r w:rsidR="009C1199" w:rsidRPr="00EC31B2">
        <w:rPr>
          <w:rFonts w:ascii="Times New Roman" w:hAnsi="Times New Roman" w:cs="Times New Roman"/>
          <w:sz w:val="24"/>
          <w:szCs w:val="24"/>
        </w:rPr>
        <w:t xml:space="preserve">The trend has continued </w:t>
      </w:r>
      <w:r w:rsidR="00707DB5" w:rsidRPr="00EC31B2">
        <w:rPr>
          <w:rFonts w:ascii="Times New Roman" w:hAnsi="Times New Roman" w:cs="Times New Roman"/>
          <w:sz w:val="24"/>
          <w:szCs w:val="24"/>
        </w:rPr>
        <w:t>into more recent times</w:t>
      </w:r>
      <w:r w:rsidR="003D31D1" w:rsidRPr="00EC31B2">
        <w:rPr>
          <w:rFonts w:ascii="Times New Roman" w:hAnsi="Times New Roman" w:cs="Times New Roman"/>
          <w:sz w:val="24"/>
          <w:szCs w:val="24"/>
        </w:rPr>
        <w:t>, despite the 2007-8</w:t>
      </w:r>
      <w:r w:rsidR="003514AC" w:rsidRPr="00EC31B2">
        <w:rPr>
          <w:rFonts w:ascii="Times New Roman" w:hAnsi="Times New Roman" w:cs="Times New Roman"/>
          <w:sz w:val="24"/>
          <w:szCs w:val="24"/>
        </w:rPr>
        <w:t xml:space="preserve"> recession</w:t>
      </w:r>
      <w:r w:rsidR="00707DB5" w:rsidRPr="00EC31B2">
        <w:rPr>
          <w:rFonts w:ascii="Times New Roman" w:hAnsi="Times New Roman" w:cs="Times New Roman"/>
          <w:sz w:val="24"/>
          <w:szCs w:val="24"/>
        </w:rPr>
        <w:t xml:space="preserve">.  </w:t>
      </w:r>
      <w:r w:rsidR="00E311FE" w:rsidRPr="00EC31B2">
        <w:rPr>
          <w:rFonts w:ascii="Times New Roman" w:hAnsi="Times New Roman" w:cs="Times New Roman"/>
          <w:sz w:val="24"/>
          <w:szCs w:val="24"/>
        </w:rPr>
        <w:t>For instance, in OECD countries</w:t>
      </w:r>
      <w:r w:rsidR="00E311FE" w:rsidRPr="00EC31B2">
        <w:rPr>
          <w:rStyle w:val="FootnoteReference"/>
          <w:rFonts w:ascii="Times New Roman" w:hAnsi="Times New Roman" w:cs="Times New Roman"/>
          <w:sz w:val="24"/>
          <w:szCs w:val="24"/>
        </w:rPr>
        <w:footnoteReference w:id="7"/>
      </w:r>
      <w:r w:rsidR="00E311FE" w:rsidRPr="00EC31B2">
        <w:rPr>
          <w:rFonts w:ascii="Times New Roman" w:hAnsi="Times New Roman" w:cs="Times New Roman"/>
          <w:sz w:val="24"/>
          <w:szCs w:val="24"/>
        </w:rPr>
        <w:t>, productivity (calculated as GDP per hour worked, in USD) has increased from 38.9 in 2000 to 46.8 in 2015 (OECD, 201</w:t>
      </w:r>
      <w:r w:rsidR="003F5900" w:rsidRPr="00EC31B2">
        <w:rPr>
          <w:rFonts w:ascii="Times New Roman" w:hAnsi="Times New Roman" w:cs="Times New Roman"/>
          <w:sz w:val="24"/>
          <w:szCs w:val="24"/>
        </w:rPr>
        <w:t>5</w:t>
      </w:r>
      <w:r w:rsidR="00E311FE" w:rsidRPr="00EC31B2">
        <w:rPr>
          <w:rFonts w:ascii="Times New Roman" w:hAnsi="Times New Roman" w:cs="Times New Roman"/>
          <w:sz w:val="24"/>
          <w:szCs w:val="24"/>
        </w:rPr>
        <w:t>).</w:t>
      </w:r>
      <w:r w:rsidR="009C1199" w:rsidRPr="00EC31B2">
        <w:rPr>
          <w:rFonts w:ascii="Times New Roman" w:hAnsi="Times New Roman" w:cs="Times New Roman"/>
          <w:sz w:val="24"/>
          <w:szCs w:val="24"/>
        </w:rPr>
        <w:t xml:space="preserve"> Despite the fact that such statistics are stylised representations of reality (one cannot simply assume that all job positions had a reduction of 11.5 hours a week</w:t>
      </w:r>
      <w:r w:rsidR="00E27F8B" w:rsidRPr="00EC31B2">
        <w:rPr>
          <w:rFonts w:ascii="Times New Roman" w:hAnsi="Times New Roman" w:cs="Times New Roman"/>
          <w:sz w:val="24"/>
          <w:szCs w:val="24"/>
        </w:rPr>
        <w:t xml:space="preserve"> in that period</w:t>
      </w:r>
      <w:r w:rsidR="009C1199" w:rsidRPr="00EC31B2">
        <w:rPr>
          <w:rFonts w:ascii="Times New Roman" w:hAnsi="Times New Roman" w:cs="Times New Roman"/>
          <w:sz w:val="24"/>
          <w:szCs w:val="24"/>
        </w:rPr>
        <w:t xml:space="preserve">, but this rather represents an </w:t>
      </w:r>
      <w:r w:rsidR="009C1199" w:rsidRPr="00EC31B2">
        <w:rPr>
          <w:rFonts w:ascii="Times New Roman" w:hAnsi="Times New Roman" w:cs="Times New Roman"/>
          <w:i/>
          <w:sz w:val="24"/>
          <w:szCs w:val="24"/>
        </w:rPr>
        <w:t>average</w:t>
      </w:r>
      <w:r w:rsidR="009C1199" w:rsidRPr="00EC31B2">
        <w:rPr>
          <w:rFonts w:ascii="Times New Roman" w:hAnsi="Times New Roman" w:cs="Times New Roman"/>
          <w:sz w:val="24"/>
          <w:szCs w:val="24"/>
        </w:rPr>
        <w:t xml:space="preserve">), they do indicate </w:t>
      </w:r>
      <w:r w:rsidR="0010449E" w:rsidRPr="00EC31B2">
        <w:rPr>
          <w:rFonts w:ascii="Times New Roman" w:hAnsi="Times New Roman" w:cs="Times New Roman"/>
          <w:sz w:val="24"/>
          <w:szCs w:val="24"/>
        </w:rPr>
        <w:t>that</w:t>
      </w:r>
      <w:r w:rsidR="009C1199" w:rsidRPr="00EC31B2">
        <w:rPr>
          <w:rFonts w:ascii="Times New Roman" w:hAnsi="Times New Roman" w:cs="Times New Roman"/>
          <w:sz w:val="24"/>
          <w:szCs w:val="24"/>
        </w:rPr>
        <w:t xml:space="preserve"> wealth creation and average working time</w:t>
      </w:r>
      <w:r w:rsidR="0010449E" w:rsidRPr="00EC31B2">
        <w:rPr>
          <w:rFonts w:ascii="Times New Roman" w:hAnsi="Times New Roman" w:cs="Times New Roman"/>
          <w:sz w:val="24"/>
          <w:szCs w:val="24"/>
        </w:rPr>
        <w:t xml:space="preserve"> can be inversely correlated – presenting us wit</w:t>
      </w:r>
      <w:r w:rsidR="00D45521" w:rsidRPr="00EC31B2">
        <w:rPr>
          <w:rFonts w:ascii="Times New Roman" w:hAnsi="Times New Roman" w:cs="Times New Roman"/>
          <w:sz w:val="24"/>
          <w:szCs w:val="24"/>
        </w:rPr>
        <w:t xml:space="preserve">h the notion of a world of </w:t>
      </w:r>
      <w:r w:rsidR="00CD7B6F" w:rsidRPr="00EC31B2">
        <w:rPr>
          <w:rFonts w:ascii="Times New Roman" w:hAnsi="Times New Roman" w:cs="Times New Roman"/>
          <w:sz w:val="24"/>
          <w:szCs w:val="24"/>
        </w:rPr>
        <w:t>increased luxury and time.</w:t>
      </w:r>
    </w:p>
    <w:p w14:paraId="2165B656" w14:textId="77777777" w:rsidR="006265CB" w:rsidRPr="00EC31B2" w:rsidRDefault="006265CB" w:rsidP="0008385F">
      <w:pPr>
        <w:spacing w:after="0" w:line="360" w:lineRule="auto"/>
        <w:contextualSpacing/>
        <w:jc w:val="both"/>
        <w:rPr>
          <w:rFonts w:ascii="Times New Roman" w:hAnsi="Times New Roman" w:cs="Times New Roman"/>
          <w:sz w:val="24"/>
          <w:szCs w:val="24"/>
        </w:rPr>
      </w:pPr>
    </w:p>
    <w:p w14:paraId="2238DC9C" w14:textId="58660DC5" w:rsidR="00557D11" w:rsidRPr="008C5729" w:rsidRDefault="00557D11" w:rsidP="0008385F">
      <w:pPr>
        <w:spacing w:after="0" w:line="360" w:lineRule="auto"/>
        <w:contextualSpacing/>
        <w:jc w:val="both"/>
        <w:rPr>
          <w:rFonts w:ascii="Times New Roman" w:hAnsi="Times New Roman" w:cs="Times New Roman"/>
          <w:b/>
          <w:i/>
          <w:sz w:val="24"/>
          <w:szCs w:val="24"/>
        </w:rPr>
      </w:pPr>
      <w:r w:rsidRPr="008C5729">
        <w:rPr>
          <w:rFonts w:ascii="Times New Roman" w:hAnsi="Times New Roman" w:cs="Times New Roman"/>
          <w:b/>
          <w:i/>
          <w:sz w:val="24"/>
          <w:szCs w:val="24"/>
        </w:rPr>
        <w:t>Needs</w:t>
      </w:r>
      <w:r w:rsidR="0008385F">
        <w:rPr>
          <w:rFonts w:ascii="Times New Roman" w:hAnsi="Times New Roman" w:cs="Times New Roman"/>
          <w:b/>
          <w:i/>
          <w:sz w:val="24"/>
          <w:szCs w:val="24"/>
        </w:rPr>
        <w:t xml:space="preserve"> and w</w:t>
      </w:r>
      <w:r w:rsidR="000D75F1" w:rsidRPr="008C5729">
        <w:rPr>
          <w:rFonts w:ascii="Times New Roman" w:hAnsi="Times New Roman" w:cs="Times New Roman"/>
          <w:b/>
          <w:i/>
          <w:sz w:val="24"/>
          <w:szCs w:val="24"/>
        </w:rPr>
        <w:t>ants</w:t>
      </w:r>
    </w:p>
    <w:p w14:paraId="4325F51B" w14:textId="77777777" w:rsidR="00557D11" w:rsidRPr="00EC31B2" w:rsidRDefault="00557D11" w:rsidP="0008385F">
      <w:pPr>
        <w:spacing w:after="0" w:line="360" w:lineRule="auto"/>
        <w:contextualSpacing/>
        <w:jc w:val="both"/>
        <w:rPr>
          <w:rFonts w:ascii="Times New Roman" w:hAnsi="Times New Roman" w:cs="Times New Roman"/>
          <w:sz w:val="24"/>
          <w:szCs w:val="24"/>
        </w:rPr>
      </w:pPr>
    </w:p>
    <w:p w14:paraId="5610C4E7" w14:textId="7D0A6469" w:rsidR="00AE30EF" w:rsidRPr="00EC31B2" w:rsidRDefault="00AE30E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For Keynes, working less hours and enjoying the “good life” </w:t>
      </w:r>
      <w:r w:rsidR="007B5658" w:rsidRPr="00EC31B2">
        <w:rPr>
          <w:rFonts w:ascii="Times New Roman" w:hAnsi="Times New Roman" w:cs="Times New Roman"/>
          <w:sz w:val="24"/>
          <w:szCs w:val="24"/>
        </w:rPr>
        <w:t>was</w:t>
      </w:r>
      <w:r w:rsidRPr="00EC31B2">
        <w:rPr>
          <w:rFonts w:ascii="Times New Roman" w:hAnsi="Times New Roman" w:cs="Times New Roman"/>
          <w:sz w:val="24"/>
          <w:szCs w:val="24"/>
        </w:rPr>
        <w:t xml:space="preserve"> associated </w:t>
      </w:r>
      <w:r w:rsidR="00CC4BD5" w:rsidRPr="00EC31B2">
        <w:rPr>
          <w:rFonts w:ascii="Times New Roman" w:hAnsi="Times New Roman" w:cs="Times New Roman"/>
          <w:sz w:val="24"/>
          <w:szCs w:val="24"/>
        </w:rPr>
        <w:t>with</w:t>
      </w:r>
      <w:r w:rsidRPr="00EC31B2">
        <w:rPr>
          <w:rFonts w:ascii="Times New Roman" w:hAnsi="Times New Roman" w:cs="Times New Roman"/>
          <w:sz w:val="24"/>
          <w:szCs w:val="24"/>
        </w:rPr>
        <w:t xml:space="preserve"> a conception of a finite quantity of material needs – which are different from wants. </w:t>
      </w:r>
      <w:r w:rsidR="00E7079A" w:rsidRPr="00EC31B2">
        <w:rPr>
          <w:rFonts w:ascii="Times New Roman" w:hAnsi="Times New Roman" w:cs="Times New Roman"/>
          <w:sz w:val="24"/>
          <w:szCs w:val="24"/>
        </w:rPr>
        <w:t>‘Needs’ represent the objective necessities of mankind, such as food, clothing and shelter. ‘Wants’, however, mean higher objects that also refer to t</w:t>
      </w:r>
      <w:r w:rsidR="007868BF" w:rsidRPr="00EC31B2">
        <w:rPr>
          <w:rFonts w:ascii="Times New Roman" w:hAnsi="Times New Roman" w:cs="Times New Roman"/>
          <w:sz w:val="24"/>
          <w:szCs w:val="24"/>
        </w:rPr>
        <w:t>he inventiveness of humankind and its ability to create</w:t>
      </w:r>
      <w:r w:rsidR="00E7079A" w:rsidRPr="00EC31B2">
        <w:rPr>
          <w:rFonts w:ascii="Times New Roman" w:hAnsi="Times New Roman" w:cs="Times New Roman"/>
          <w:sz w:val="24"/>
          <w:szCs w:val="24"/>
        </w:rPr>
        <w:t xml:space="preserve"> new necessities, such as the ones invented by technological development (</w:t>
      </w:r>
      <w:r w:rsidR="000706C4" w:rsidRPr="00EC31B2">
        <w:rPr>
          <w:rFonts w:ascii="Times New Roman" w:hAnsi="Times New Roman" w:cs="Times New Roman"/>
          <w:sz w:val="24"/>
          <w:szCs w:val="24"/>
        </w:rPr>
        <w:t xml:space="preserve">computer </w:t>
      </w:r>
      <w:r w:rsidR="00E7079A" w:rsidRPr="00EC31B2">
        <w:rPr>
          <w:rFonts w:ascii="Times New Roman" w:hAnsi="Times New Roman" w:cs="Times New Roman"/>
          <w:sz w:val="24"/>
          <w:szCs w:val="24"/>
        </w:rPr>
        <w:t>tablets, computers, cars, films, etc.), or what some authors might call ‘non-necessities’ (e.g. Baumgartner et al. 2006).</w:t>
      </w:r>
    </w:p>
    <w:p w14:paraId="5C5EAC94" w14:textId="77777777" w:rsidR="00E311FE" w:rsidRPr="00EC31B2" w:rsidRDefault="00E311FE" w:rsidP="0008385F">
      <w:pPr>
        <w:spacing w:after="0" w:line="360" w:lineRule="auto"/>
        <w:contextualSpacing/>
        <w:jc w:val="both"/>
        <w:rPr>
          <w:rFonts w:ascii="Times New Roman" w:hAnsi="Times New Roman" w:cs="Times New Roman"/>
          <w:sz w:val="24"/>
          <w:szCs w:val="24"/>
        </w:rPr>
      </w:pPr>
    </w:p>
    <w:p w14:paraId="370FA1BA" w14:textId="51495E65" w:rsidR="00A97417" w:rsidRPr="00EC31B2" w:rsidRDefault="00E311FE"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Skidelsky &amp; </w:t>
      </w:r>
      <w:r w:rsidR="000B10EC" w:rsidRPr="00EC31B2">
        <w:rPr>
          <w:rFonts w:ascii="Times New Roman" w:hAnsi="Times New Roman" w:cs="Times New Roman"/>
          <w:sz w:val="24"/>
          <w:szCs w:val="24"/>
        </w:rPr>
        <w:t>Sk</w:t>
      </w:r>
      <w:r w:rsidR="00C419D8" w:rsidRPr="00EC31B2">
        <w:rPr>
          <w:rFonts w:ascii="Times New Roman" w:hAnsi="Times New Roman" w:cs="Times New Roman"/>
          <w:sz w:val="24"/>
          <w:szCs w:val="24"/>
        </w:rPr>
        <w:t>idelsky (2013</w:t>
      </w:r>
      <w:r w:rsidRPr="00EC31B2">
        <w:rPr>
          <w:rFonts w:ascii="Times New Roman" w:hAnsi="Times New Roman" w:cs="Times New Roman"/>
          <w:sz w:val="24"/>
          <w:szCs w:val="24"/>
        </w:rPr>
        <w:t>: 135,</w:t>
      </w:r>
      <w:r w:rsidR="000B10EC" w:rsidRPr="00EC31B2">
        <w:rPr>
          <w:rFonts w:ascii="Times New Roman" w:hAnsi="Times New Roman" w:cs="Times New Roman"/>
          <w:sz w:val="24"/>
          <w:szCs w:val="24"/>
        </w:rPr>
        <w:t xml:space="preserve"> 141) draw</w:t>
      </w:r>
      <w:r w:rsidRPr="00EC31B2">
        <w:rPr>
          <w:rFonts w:ascii="Times New Roman" w:hAnsi="Times New Roman" w:cs="Times New Roman"/>
          <w:sz w:val="24"/>
          <w:szCs w:val="24"/>
        </w:rPr>
        <w:t xml:space="preserve"> a few</w:t>
      </w:r>
      <w:r w:rsidR="000B10EC" w:rsidRPr="00EC31B2">
        <w:rPr>
          <w:rFonts w:ascii="Times New Roman" w:hAnsi="Times New Roman" w:cs="Times New Roman"/>
          <w:sz w:val="24"/>
          <w:szCs w:val="24"/>
        </w:rPr>
        <w:t xml:space="preserve"> critical conclusions </w:t>
      </w:r>
      <w:r w:rsidR="002E5A70" w:rsidRPr="00EC31B2">
        <w:rPr>
          <w:rFonts w:ascii="Times New Roman" w:hAnsi="Times New Roman" w:cs="Times New Roman"/>
          <w:sz w:val="24"/>
          <w:szCs w:val="24"/>
        </w:rPr>
        <w:t xml:space="preserve">from Keynes’s view. </w:t>
      </w:r>
      <w:r w:rsidR="000B10EC" w:rsidRPr="00EC31B2">
        <w:rPr>
          <w:rFonts w:ascii="Times New Roman" w:hAnsi="Times New Roman" w:cs="Times New Roman"/>
          <w:sz w:val="24"/>
          <w:szCs w:val="24"/>
        </w:rPr>
        <w:t xml:space="preserve">Keynes rejected the possibility that capitalism in its current form might be evolving forms of the good life as it matured. Indeed, </w:t>
      </w:r>
      <w:r w:rsidR="00CC4BD5" w:rsidRPr="00EC31B2">
        <w:rPr>
          <w:rFonts w:ascii="Times New Roman" w:hAnsi="Times New Roman" w:cs="Times New Roman"/>
          <w:sz w:val="24"/>
          <w:szCs w:val="24"/>
        </w:rPr>
        <w:t>while</w:t>
      </w:r>
      <w:r w:rsidR="002E5A70" w:rsidRPr="00EC31B2">
        <w:rPr>
          <w:rFonts w:ascii="Times New Roman" w:hAnsi="Times New Roman" w:cs="Times New Roman"/>
          <w:sz w:val="24"/>
          <w:szCs w:val="24"/>
        </w:rPr>
        <w:t xml:space="preserve"> </w:t>
      </w:r>
      <w:r w:rsidR="000B10EC" w:rsidRPr="00EC31B2">
        <w:rPr>
          <w:rFonts w:ascii="Times New Roman" w:hAnsi="Times New Roman" w:cs="Times New Roman"/>
          <w:sz w:val="24"/>
          <w:szCs w:val="24"/>
        </w:rPr>
        <w:t xml:space="preserve">Keynes reminded </w:t>
      </w:r>
      <w:r w:rsidR="00CC4BD5" w:rsidRPr="00EC31B2">
        <w:rPr>
          <w:rFonts w:ascii="Times New Roman" w:hAnsi="Times New Roman" w:cs="Times New Roman"/>
          <w:sz w:val="24"/>
          <w:szCs w:val="24"/>
        </w:rPr>
        <w:t>us of what money could</w:t>
      </w:r>
      <w:r w:rsidR="000B10EC" w:rsidRPr="00EC31B2">
        <w:rPr>
          <w:rFonts w:ascii="Times New Roman" w:hAnsi="Times New Roman" w:cs="Times New Roman"/>
          <w:sz w:val="24"/>
          <w:szCs w:val="24"/>
        </w:rPr>
        <w:t xml:space="preserve"> potentially provide us in terms of a good life, he</w:t>
      </w:r>
      <w:r w:rsidR="00CC4BD5" w:rsidRPr="00EC31B2">
        <w:rPr>
          <w:rFonts w:ascii="Times New Roman" w:hAnsi="Times New Roman" w:cs="Times New Roman"/>
          <w:sz w:val="24"/>
          <w:szCs w:val="24"/>
        </w:rPr>
        <w:t xml:space="preserve"> also</w:t>
      </w:r>
      <w:r w:rsidR="000B10EC" w:rsidRPr="00EC31B2">
        <w:rPr>
          <w:rFonts w:ascii="Times New Roman" w:hAnsi="Times New Roman" w:cs="Times New Roman"/>
          <w:sz w:val="24"/>
          <w:szCs w:val="24"/>
        </w:rPr>
        <w:t xml:space="preserve"> critici</w:t>
      </w:r>
      <w:r w:rsidR="0036672C" w:rsidRPr="00EC31B2">
        <w:rPr>
          <w:rFonts w:ascii="Times New Roman" w:hAnsi="Times New Roman" w:cs="Times New Roman"/>
          <w:sz w:val="24"/>
          <w:szCs w:val="24"/>
        </w:rPr>
        <w:t>s</w:t>
      </w:r>
      <w:r w:rsidR="000B10EC" w:rsidRPr="00EC31B2">
        <w:rPr>
          <w:rFonts w:ascii="Times New Roman" w:hAnsi="Times New Roman" w:cs="Times New Roman"/>
          <w:sz w:val="24"/>
          <w:szCs w:val="24"/>
        </w:rPr>
        <w:t>ed the strict love of money</w:t>
      </w:r>
      <w:r w:rsidR="002E5A70" w:rsidRPr="00EC31B2">
        <w:rPr>
          <w:rFonts w:ascii="Times New Roman" w:hAnsi="Times New Roman" w:cs="Times New Roman"/>
          <w:sz w:val="24"/>
          <w:szCs w:val="24"/>
        </w:rPr>
        <w:t xml:space="preserve"> and consumerism</w:t>
      </w:r>
      <w:r w:rsidR="000B10EC" w:rsidRPr="00EC31B2">
        <w:rPr>
          <w:rFonts w:ascii="Times New Roman" w:hAnsi="Times New Roman" w:cs="Times New Roman"/>
          <w:sz w:val="24"/>
          <w:szCs w:val="24"/>
        </w:rPr>
        <w:t>. In this sense,</w:t>
      </w:r>
      <w:r w:rsidR="00A52E21" w:rsidRPr="00EC31B2">
        <w:rPr>
          <w:rFonts w:ascii="Times New Roman" w:hAnsi="Times New Roman" w:cs="Times New Roman"/>
          <w:sz w:val="24"/>
          <w:szCs w:val="24"/>
        </w:rPr>
        <w:t xml:space="preserve"> according to a Keynesian point of view,</w:t>
      </w:r>
      <w:r w:rsidR="000B10EC" w:rsidRPr="00EC31B2">
        <w:rPr>
          <w:rFonts w:ascii="Times New Roman" w:hAnsi="Times New Roman" w:cs="Times New Roman"/>
          <w:sz w:val="24"/>
          <w:szCs w:val="24"/>
        </w:rPr>
        <w:t xml:space="preserve"> </w:t>
      </w:r>
      <w:r w:rsidR="00C0324E" w:rsidRPr="00EC31B2">
        <w:rPr>
          <w:rFonts w:ascii="Times New Roman" w:hAnsi="Times New Roman" w:cs="Times New Roman"/>
          <w:sz w:val="24"/>
          <w:szCs w:val="24"/>
        </w:rPr>
        <w:t>we</w:t>
      </w:r>
      <w:r w:rsidR="000B10EC" w:rsidRPr="00EC31B2">
        <w:rPr>
          <w:rFonts w:ascii="Times New Roman" w:hAnsi="Times New Roman" w:cs="Times New Roman"/>
          <w:sz w:val="24"/>
          <w:szCs w:val="24"/>
        </w:rPr>
        <w:t xml:space="preserve"> should </w:t>
      </w:r>
      <w:r w:rsidR="00CC4BD5" w:rsidRPr="00EC31B2">
        <w:rPr>
          <w:rFonts w:ascii="Times New Roman" w:hAnsi="Times New Roman" w:cs="Times New Roman"/>
          <w:sz w:val="24"/>
          <w:szCs w:val="24"/>
        </w:rPr>
        <w:t xml:space="preserve">put the issue of ethics – of what the </w:t>
      </w:r>
      <w:r w:rsidR="00CC4BD5" w:rsidRPr="00EC31B2">
        <w:rPr>
          <w:rFonts w:ascii="Times New Roman" w:hAnsi="Times New Roman" w:cs="Times New Roman"/>
          <w:i/>
          <w:sz w:val="24"/>
          <w:szCs w:val="24"/>
        </w:rPr>
        <w:t>purpose</w:t>
      </w:r>
      <w:r w:rsidR="00CC4BD5" w:rsidRPr="00EC31B2">
        <w:rPr>
          <w:rFonts w:ascii="Times New Roman" w:hAnsi="Times New Roman" w:cs="Times New Roman"/>
          <w:sz w:val="24"/>
          <w:szCs w:val="24"/>
        </w:rPr>
        <w:t xml:space="preserve"> of economic activity is </w:t>
      </w:r>
      <w:r w:rsidR="00ED35DF" w:rsidRPr="00EC31B2">
        <w:rPr>
          <w:rFonts w:ascii="Times New Roman" w:hAnsi="Times New Roman" w:cs="Times New Roman"/>
          <w:sz w:val="24"/>
          <w:szCs w:val="24"/>
        </w:rPr>
        <w:t>– back</w:t>
      </w:r>
      <w:r w:rsidR="00CC4BD5" w:rsidRPr="00EC31B2">
        <w:rPr>
          <w:rFonts w:ascii="Times New Roman" w:hAnsi="Times New Roman" w:cs="Times New Roman"/>
          <w:sz w:val="24"/>
          <w:szCs w:val="24"/>
        </w:rPr>
        <w:t xml:space="preserve"> on the table, together with appropriate policies or forms of investment that involve the arts, architecture, sports, education and other leisure activities that people might wish to pursue in their versions of the good life.</w:t>
      </w:r>
      <w:r w:rsidR="005F5749" w:rsidRPr="00EC31B2">
        <w:rPr>
          <w:rStyle w:val="FootnoteReference"/>
          <w:rFonts w:ascii="Times New Roman" w:hAnsi="Times New Roman" w:cs="Times New Roman"/>
          <w:sz w:val="24"/>
          <w:szCs w:val="24"/>
        </w:rPr>
        <w:footnoteReference w:id="8"/>
      </w:r>
    </w:p>
    <w:p w14:paraId="6DBC2EFD" w14:textId="77777777" w:rsidR="002E5A70" w:rsidRPr="00EC31B2" w:rsidRDefault="002E5A70" w:rsidP="0008385F">
      <w:pPr>
        <w:spacing w:after="0" w:line="360" w:lineRule="auto"/>
        <w:contextualSpacing/>
        <w:jc w:val="both"/>
        <w:rPr>
          <w:rFonts w:ascii="Times New Roman" w:hAnsi="Times New Roman" w:cs="Times New Roman"/>
          <w:sz w:val="24"/>
          <w:szCs w:val="24"/>
        </w:rPr>
      </w:pPr>
    </w:p>
    <w:p w14:paraId="6763989E" w14:textId="62B19391" w:rsidR="00BE0B17" w:rsidRPr="00EC31B2" w:rsidRDefault="007868B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In spite of, or perhaps</w:t>
      </w:r>
      <w:r w:rsidR="00922E9B" w:rsidRPr="00EC31B2">
        <w:rPr>
          <w:rFonts w:ascii="Times New Roman" w:hAnsi="Times New Roman" w:cs="Times New Roman"/>
          <w:sz w:val="24"/>
          <w:szCs w:val="24"/>
        </w:rPr>
        <w:t xml:space="preserve"> </w:t>
      </w:r>
      <w:r w:rsidR="00922E9B" w:rsidRPr="00EC31B2">
        <w:rPr>
          <w:rFonts w:ascii="Times New Roman" w:hAnsi="Times New Roman" w:cs="Times New Roman"/>
          <w:i/>
          <w:sz w:val="24"/>
          <w:szCs w:val="24"/>
        </w:rPr>
        <w:t>because</w:t>
      </w:r>
      <w:r w:rsidR="00922E9B" w:rsidRPr="00EC31B2">
        <w:rPr>
          <w:rFonts w:ascii="Times New Roman" w:hAnsi="Times New Roman" w:cs="Times New Roman"/>
          <w:sz w:val="24"/>
          <w:szCs w:val="24"/>
        </w:rPr>
        <w:t xml:space="preserve"> of, his views regarding basic needs and wants, Keynes’s prophecy regarding the drastic reduction in working time has proven untrue</w:t>
      </w:r>
      <w:r w:rsidR="00BE0B17" w:rsidRPr="00EC31B2">
        <w:rPr>
          <w:rFonts w:ascii="Times New Roman" w:hAnsi="Times New Roman" w:cs="Times New Roman"/>
          <w:sz w:val="24"/>
          <w:szCs w:val="24"/>
        </w:rPr>
        <w:t>, despite his accurate prediction of the levels of we</w:t>
      </w:r>
      <w:r w:rsidR="00CC4BD5" w:rsidRPr="00EC31B2">
        <w:rPr>
          <w:rFonts w:ascii="Times New Roman" w:hAnsi="Times New Roman" w:cs="Times New Roman"/>
          <w:sz w:val="24"/>
          <w:szCs w:val="24"/>
        </w:rPr>
        <w:t>alth 80 years after his essay. W</w:t>
      </w:r>
      <w:r w:rsidR="000C0B8F" w:rsidRPr="00EC31B2">
        <w:rPr>
          <w:rFonts w:ascii="Times New Roman" w:hAnsi="Times New Roman" w:cs="Times New Roman"/>
          <w:sz w:val="24"/>
          <w:szCs w:val="24"/>
        </w:rPr>
        <w:t>hy, is</w:t>
      </w:r>
      <w:r w:rsidR="008E2430" w:rsidRPr="00EC31B2">
        <w:rPr>
          <w:rFonts w:ascii="Times New Roman" w:hAnsi="Times New Roman" w:cs="Times New Roman"/>
          <w:sz w:val="24"/>
          <w:szCs w:val="24"/>
        </w:rPr>
        <w:t xml:space="preserve"> this</w:t>
      </w:r>
      <w:r w:rsidR="000C0B8F" w:rsidRPr="00EC31B2">
        <w:rPr>
          <w:rFonts w:ascii="Times New Roman" w:hAnsi="Times New Roman" w:cs="Times New Roman"/>
          <w:sz w:val="24"/>
          <w:szCs w:val="24"/>
        </w:rPr>
        <w:t xml:space="preserve"> the</w:t>
      </w:r>
      <w:r w:rsidR="008E2430" w:rsidRPr="00EC31B2">
        <w:rPr>
          <w:rFonts w:ascii="Times New Roman" w:hAnsi="Times New Roman" w:cs="Times New Roman"/>
          <w:sz w:val="24"/>
          <w:szCs w:val="24"/>
        </w:rPr>
        <w:t xml:space="preserve"> case</w:t>
      </w:r>
      <w:r w:rsidR="00BE0B17" w:rsidRPr="00EC31B2">
        <w:rPr>
          <w:rFonts w:ascii="Times New Roman" w:hAnsi="Times New Roman" w:cs="Times New Roman"/>
          <w:sz w:val="24"/>
          <w:szCs w:val="24"/>
        </w:rPr>
        <w:t>? Skidelsky &amp; Skidelsky (201</w:t>
      </w:r>
      <w:r w:rsidR="00C419D8" w:rsidRPr="00EC31B2">
        <w:rPr>
          <w:rFonts w:ascii="Times New Roman" w:hAnsi="Times New Roman" w:cs="Times New Roman"/>
          <w:sz w:val="24"/>
          <w:szCs w:val="24"/>
        </w:rPr>
        <w:t>3</w:t>
      </w:r>
      <w:r w:rsidR="00BE0B17" w:rsidRPr="00EC31B2">
        <w:rPr>
          <w:rFonts w:ascii="Times New Roman" w:hAnsi="Times New Roman" w:cs="Times New Roman"/>
          <w:sz w:val="24"/>
          <w:szCs w:val="24"/>
        </w:rPr>
        <w:t xml:space="preserve">: 27) attribute the failure of Keynes’s prophecy to three main hypotheses: “people are said to work the hours they do either because they </w:t>
      </w:r>
      <w:r w:rsidR="00BE0B17" w:rsidRPr="00EC31B2">
        <w:rPr>
          <w:rFonts w:ascii="Times New Roman" w:hAnsi="Times New Roman" w:cs="Times New Roman"/>
          <w:i/>
          <w:sz w:val="24"/>
          <w:szCs w:val="24"/>
        </w:rPr>
        <w:t>enjoy it</w:t>
      </w:r>
      <w:r w:rsidR="00BE0B17" w:rsidRPr="00EC31B2">
        <w:rPr>
          <w:rFonts w:ascii="Times New Roman" w:hAnsi="Times New Roman" w:cs="Times New Roman"/>
          <w:sz w:val="24"/>
          <w:szCs w:val="24"/>
        </w:rPr>
        <w:t xml:space="preserve">, or because they </w:t>
      </w:r>
      <w:r w:rsidR="00BE0B17" w:rsidRPr="00EC31B2">
        <w:rPr>
          <w:rFonts w:ascii="Times New Roman" w:hAnsi="Times New Roman" w:cs="Times New Roman"/>
          <w:i/>
          <w:sz w:val="24"/>
          <w:szCs w:val="24"/>
        </w:rPr>
        <w:t>are compelled to</w:t>
      </w:r>
      <w:r w:rsidR="00BE0B17" w:rsidRPr="00EC31B2">
        <w:rPr>
          <w:rFonts w:ascii="Times New Roman" w:hAnsi="Times New Roman" w:cs="Times New Roman"/>
          <w:sz w:val="24"/>
          <w:szCs w:val="24"/>
        </w:rPr>
        <w:t xml:space="preserve">, or because they </w:t>
      </w:r>
      <w:r w:rsidR="00BE0B17" w:rsidRPr="00EC31B2">
        <w:rPr>
          <w:rFonts w:ascii="Times New Roman" w:hAnsi="Times New Roman" w:cs="Times New Roman"/>
          <w:i/>
          <w:sz w:val="24"/>
          <w:szCs w:val="24"/>
        </w:rPr>
        <w:t>want more and more</w:t>
      </w:r>
      <w:r w:rsidR="00BE0B17" w:rsidRPr="00EC31B2">
        <w:rPr>
          <w:rFonts w:ascii="Times New Roman" w:hAnsi="Times New Roman" w:cs="Times New Roman"/>
          <w:sz w:val="24"/>
          <w:szCs w:val="24"/>
        </w:rPr>
        <w:t>.” (</w:t>
      </w:r>
      <w:r w:rsidR="00BE0B17" w:rsidRPr="00EC31B2">
        <w:rPr>
          <w:rFonts w:ascii="Times New Roman" w:hAnsi="Times New Roman" w:cs="Times New Roman"/>
          <w:i/>
          <w:sz w:val="24"/>
          <w:szCs w:val="24"/>
        </w:rPr>
        <w:t>ibid</w:t>
      </w:r>
      <w:r w:rsidR="00BE0B17" w:rsidRPr="00EC31B2">
        <w:rPr>
          <w:rFonts w:ascii="Times New Roman" w:hAnsi="Times New Roman" w:cs="Times New Roman"/>
          <w:sz w:val="24"/>
          <w:szCs w:val="24"/>
        </w:rPr>
        <w:t xml:space="preserve">). </w:t>
      </w:r>
      <w:r w:rsidR="008718DF" w:rsidRPr="00EC31B2">
        <w:rPr>
          <w:rFonts w:ascii="Times New Roman" w:hAnsi="Times New Roman" w:cs="Times New Roman"/>
          <w:sz w:val="24"/>
          <w:szCs w:val="24"/>
        </w:rPr>
        <w:t>Based on our above account of work, we put forward</w:t>
      </w:r>
      <w:r w:rsidR="001A6AF0" w:rsidRPr="00EC31B2">
        <w:rPr>
          <w:rFonts w:ascii="Times New Roman" w:hAnsi="Times New Roman" w:cs="Times New Roman"/>
          <w:sz w:val="24"/>
          <w:szCs w:val="24"/>
        </w:rPr>
        <w:t xml:space="preserve"> </w:t>
      </w:r>
      <w:r w:rsidR="00BF4F4B" w:rsidRPr="00EC31B2">
        <w:rPr>
          <w:rFonts w:ascii="Times New Roman" w:hAnsi="Times New Roman" w:cs="Times New Roman"/>
          <w:sz w:val="24"/>
          <w:szCs w:val="24"/>
        </w:rPr>
        <w:t>our own synthetic</w:t>
      </w:r>
      <w:r w:rsidR="001A6AF0" w:rsidRPr="00EC31B2">
        <w:rPr>
          <w:rFonts w:ascii="Times New Roman" w:hAnsi="Times New Roman" w:cs="Times New Roman"/>
          <w:sz w:val="24"/>
          <w:szCs w:val="24"/>
        </w:rPr>
        <w:t xml:space="preserve"> </w:t>
      </w:r>
      <w:r w:rsidR="00BE0B17" w:rsidRPr="00EC31B2">
        <w:rPr>
          <w:rFonts w:ascii="Times New Roman" w:hAnsi="Times New Roman" w:cs="Times New Roman"/>
          <w:sz w:val="24"/>
          <w:szCs w:val="24"/>
        </w:rPr>
        <w:t>hypothesis</w:t>
      </w:r>
      <w:r w:rsidR="001A6AF0" w:rsidRPr="00EC31B2">
        <w:rPr>
          <w:rFonts w:ascii="Times New Roman" w:hAnsi="Times New Roman" w:cs="Times New Roman"/>
          <w:sz w:val="24"/>
          <w:szCs w:val="24"/>
        </w:rPr>
        <w:t xml:space="preserve"> regarding the persistence of long working weeks, as a response</w:t>
      </w:r>
      <w:r w:rsidR="00BE0B17" w:rsidRPr="00EC31B2">
        <w:rPr>
          <w:rFonts w:ascii="Times New Roman" w:hAnsi="Times New Roman" w:cs="Times New Roman"/>
          <w:sz w:val="24"/>
          <w:szCs w:val="24"/>
        </w:rPr>
        <w:t xml:space="preserve"> Keynes’s </w:t>
      </w:r>
      <w:r w:rsidR="001A6AF0" w:rsidRPr="00EC31B2">
        <w:rPr>
          <w:rFonts w:ascii="Times New Roman" w:hAnsi="Times New Roman" w:cs="Times New Roman"/>
          <w:sz w:val="24"/>
          <w:szCs w:val="24"/>
        </w:rPr>
        <w:t>theoretical failure. We then discuss</w:t>
      </w:r>
      <w:r w:rsidR="00BE0B17" w:rsidRPr="00EC31B2">
        <w:rPr>
          <w:rFonts w:ascii="Times New Roman" w:hAnsi="Times New Roman" w:cs="Times New Roman"/>
          <w:sz w:val="24"/>
          <w:szCs w:val="24"/>
        </w:rPr>
        <w:t xml:space="preserve"> the possibilities for achieving Keynes’s utopia of 15-hours a week in the </w:t>
      </w:r>
      <w:r w:rsidR="00233F71" w:rsidRPr="00EC31B2">
        <w:rPr>
          <w:rFonts w:ascii="Times New Roman" w:hAnsi="Times New Roman" w:cs="Times New Roman"/>
          <w:sz w:val="24"/>
          <w:szCs w:val="24"/>
        </w:rPr>
        <w:t>light of this hypothesis</w:t>
      </w:r>
      <w:r w:rsidR="00BE0B17" w:rsidRPr="00EC31B2">
        <w:rPr>
          <w:rFonts w:ascii="Times New Roman" w:hAnsi="Times New Roman" w:cs="Times New Roman"/>
          <w:sz w:val="24"/>
          <w:szCs w:val="24"/>
        </w:rPr>
        <w:t>.</w:t>
      </w:r>
    </w:p>
    <w:p w14:paraId="72E2D736" w14:textId="77777777" w:rsidR="000B10EC" w:rsidRPr="00EC31B2" w:rsidRDefault="000B10EC" w:rsidP="0008385F">
      <w:pPr>
        <w:spacing w:after="0" w:line="360" w:lineRule="auto"/>
        <w:contextualSpacing/>
        <w:jc w:val="both"/>
        <w:rPr>
          <w:rFonts w:ascii="Times New Roman" w:hAnsi="Times New Roman" w:cs="Times New Roman"/>
          <w:sz w:val="24"/>
          <w:szCs w:val="24"/>
        </w:rPr>
      </w:pPr>
    </w:p>
    <w:p w14:paraId="03672F74" w14:textId="20BDA874" w:rsidR="000B10EC" w:rsidRPr="00EC31B2" w:rsidRDefault="00B36CB6" w:rsidP="0008385F">
      <w:pPr>
        <w:pStyle w:val="ListParagraph"/>
        <w:numPr>
          <w:ilvl w:val="0"/>
          <w:numId w:val="3"/>
        </w:numPr>
        <w:spacing w:after="0" w:line="360" w:lineRule="auto"/>
        <w:jc w:val="both"/>
        <w:rPr>
          <w:rFonts w:ascii="Times New Roman" w:hAnsi="Times New Roman" w:cs="Times New Roman"/>
          <w:b/>
          <w:sz w:val="24"/>
          <w:szCs w:val="24"/>
        </w:rPr>
      </w:pPr>
      <w:r w:rsidRPr="00EC31B2">
        <w:rPr>
          <w:rFonts w:ascii="Times New Roman" w:hAnsi="Times New Roman" w:cs="Times New Roman"/>
          <w:b/>
          <w:sz w:val="24"/>
          <w:szCs w:val="24"/>
        </w:rPr>
        <w:t xml:space="preserve">The disciplinary complex </w:t>
      </w:r>
    </w:p>
    <w:p w14:paraId="289419EF" w14:textId="77777777" w:rsidR="000C3EC2" w:rsidRPr="00EC31B2" w:rsidRDefault="000C3EC2" w:rsidP="0008385F">
      <w:pPr>
        <w:spacing w:after="0" w:line="360" w:lineRule="auto"/>
        <w:contextualSpacing/>
        <w:rPr>
          <w:rFonts w:ascii="Times New Roman" w:hAnsi="Times New Roman" w:cs="Times New Roman"/>
          <w:b/>
          <w:sz w:val="24"/>
          <w:szCs w:val="24"/>
        </w:rPr>
      </w:pPr>
    </w:p>
    <w:p w14:paraId="24444E59" w14:textId="45C8A480" w:rsidR="004D2D2F" w:rsidRPr="00EC31B2" w:rsidRDefault="00116DB7"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Our</w:t>
      </w:r>
      <w:r w:rsidR="008E2430" w:rsidRPr="00EC31B2">
        <w:rPr>
          <w:rFonts w:ascii="Times New Roman" w:hAnsi="Times New Roman" w:cs="Times New Roman"/>
          <w:sz w:val="24"/>
          <w:szCs w:val="24"/>
        </w:rPr>
        <w:t xml:space="preserve"> hypothesis</w:t>
      </w:r>
      <w:r w:rsidR="00D17C44" w:rsidRPr="00EC31B2">
        <w:rPr>
          <w:rFonts w:ascii="Times New Roman" w:hAnsi="Times New Roman" w:cs="Times New Roman"/>
          <w:sz w:val="24"/>
          <w:szCs w:val="24"/>
        </w:rPr>
        <w:t xml:space="preserve"> </w:t>
      </w:r>
      <w:r w:rsidR="008E2430" w:rsidRPr="00EC31B2">
        <w:rPr>
          <w:rFonts w:ascii="Times New Roman" w:hAnsi="Times New Roman" w:cs="Times New Roman"/>
          <w:sz w:val="24"/>
          <w:szCs w:val="24"/>
        </w:rPr>
        <w:t>for understanding why our worktime has not decreased significantly in t</w:t>
      </w:r>
      <w:r w:rsidR="00365CCB" w:rsidRPr="00EC31B2">
        <w:rPr>
          <w:rFonts w:ascii="Times New Roman" w:hAnsi="Times New Roman" w:cs="Times New Roman"/>
          <w:sz w:val="24"/>
          <w:szCs w:val="24"/>
        </w:rPr>
        <w:t>he last 100 years relies on an analy</w:t>
      </w:r>
      <w:r w:rsidR="00B12304" w:rsidRPr="00EC31B2">
        <w:rPr>
          <w:rFonts w:ascii="Times New Roman" w:hAnsi="Times New Roman" w:cs="Times New Roman"/>
          <w:sz w:val="24"/>
          <w:szCs w:val="24"/>
        </w:rPr>
        <w:t>sis of what we</w:t>
      </w:r>
      <w:r w:rsidR="00365CCB" w:rsidRPr="00EC31B2">
        <w:rPr>
          <w:rFonts w:ascii="Times New Roman" w:hAnsi="Times New Roman" w:cs="Times New Roman"/>
          <w:sz w:val="24"/>
          <w:szCs w:val="24"/>
        </w:rPr>
        <w:t xml:space="preserve"> call the ‘disciplinary complex’</w:t>
      </w:r>
      <w:r w:rsidRPr="00EC31B2">
        <w:rPr>
          <w:rFonts w:ascii="Times New Roman" w:hAnsi="Times New Roman" w:cs="Times New Roman"/>
          <w:sz w:val="24"/>
          <w:szCs w:val="24"/>
        </w:rPr>
        <w:t>,</w:t>
      </w:r>
      <w:r w:rsidR="00A8119A" w:rsidRPr="00EC31B2">
        <w:rPr>
          <w:rFonts w:ascii="Times New Roman" w:hAnsi="Times New Roman" w:cs="Times New Roman"/>
          <w:sz w:val="24"/>
          <w:szCs w:val="24"/>
        </w:rPr>
        <w:t xml:space="preserve"> drawing</w:t>
      </w:r>
      <w:r w:rsidR="00D46F38" w:rsidRPr="00EC31B2">
        <w:rPr>
          <w:rFonts w:ascii="Times New Roman" w:hAnsi="Times New Roman" w:cs="Times New Roman"/>
          <w:sz w:val="24"/>
          <w:szCs w:val="24"/>
        </w:rPr>
        <w:t xml:space="preserve"> from the ideas of Michel Foucault and Max Weber,</w:t>
      </w:r>
      <w:r w:rsidRPr="00EC31B2">
        <w:rPr>
          <w:rFonts w:ascii="Times New Roman" w:hAnsi="Times New Roman" w:cs="Times New Roman"/>
          <w:sz w:val="24"/>
          <w:szCs w:val="24"/>
        </w:rPr>
        <w:t xml:space="preserve"> which we </w:t>
      </w:r>
      <w:r w:rsidR="003F7D6C" w:rsidRPr="00EC31B2">
        <w:rPr>
          <w:rFonts w:ascii="Times New Roman" w:hAnsi="Times New Roman" w:cs="Times New Roman"/>
          <w:sz w:val="24"/>
          <w:szCs w:val="24"/>
        </w:rPr>
        <w:t>begun to introduce</w:t>
      </w:r>
      <w:r w:rsidR="00365CCB" w:rsidRPr="00EC31B2">
        <w:rPr>
          <w:rFonts w:ascii="Times New Roman" w:hAnsi="Times New Roman" w:cs="Times New Roman"/>
          <w:sz w:val="24"/>
          <w:szCs w:val="24"/>
        </w:rPr>
        <w:t xml:space="preserve"> in Section 1</w:t>
      </w:r>
      <w:r w:rsidR="008E2430" w:rsidRPr="00EC31B2">
        <w:rPr>
          <w:rFonts w:ascii="Times New Roman" w:hAnsi="Times New Roman" w:cs="Times New Roman"/>
          <w:sz w:val="24"/>
          <w:szCs w:val="24"/>
        </w:rPr>
        <w:t>.</w:t>
      </w:r>
      <w:r w:rsidR="000A45EE" w:rsidRPr="00EC31B2">
        <w:rPr>
          <w:rFonts w:ascii="Times New Roman" w:hAnsi="Times New Roman" w:cs="Times New Roman"/>
          <w:sz w:val="24"/>
          <w:szCs w:val="24"/>
        </w:rPr>
        <w:t xml:space="preserve"> This explanation is intended to </w:t>
      </w:r>
      <w:r w:rsidR="0036703F" w:rsidRPr="00EC31B2">
        <w:rPr>
          <w:rFonts w:ascii="Times New Roman" w:hAnsi="Times New Roman" w:cs="Times New Roman"/>
          <w:sz w:val="24"/>
          <w:szCs w:val="24"/>
        </w:rPr>
        <w:t xml:space="preserve">(partially) </w:t>
      </w:r>
      <w:r w:rsidR="000A45EE" w:rsidRPr="00EC31B2">
        <w:rPr>
          <w:rFonts w:ascii="Times New Roman" w:hAnsi="Times New Roman" w:cs="Times New Roman"/>
          <w:sz w:val="24"/>
          <w:szCs w:val="24"/>
        </w:rPr>
        <w:t xml:space="preserve">contribute to answering </w:t>
      </w:r>
      <w:r w:rsidR="000A45EE" w:rsidRPr="00EC31B2">
        <w:rPr>
          <w:rFonts w:ascii="Times New Roman" w:hAnsi="Times New Roman" w:cs="Times New Roman"/>
          <w:i/>
          <w:sz w:val="24"/>
          <w:szCs w:val="24"/>
        </w:rPr>
        <w:t xml:space="preserve">why </w:t>
      </w:r>
      <w:r w:rsidR="000A45EE" w:rsidRPr="00EC31B2">
        <w:rPr>
          <w:rFonts w:ascii="Times New Roman" w:hAnsi="Times New Roman" w:cs="Times New Roman"/>
          <w:sz w:val="24"/>
          <w:szCs w:val="24"/>
        </w:rPr>
        <w:t>we continue to work such long hours, and also</w:t>
      </w:r>
      <w:r w:rsidR="00E77901" w:rsidRPr="00EC31B2">
        <w:rPr>
          <w:rFonts w:ascii="Times New Roman" w:hAnsi="Times New Roman" w:cs="Times New Roman"/>
          <w:sz w:val="24"/>
          <w:szCs w:val="24"/>
        </w:rPr>
        <w:t xml:space="preserve"> (to a larger extent)</w:t>
      </w:r>
      <w:r w:rsidR="000A45EE" w:rsidRPr="00EC31B2">
        <w:rPr>
          <w:rFonts w:ascii="Times New Roman" w:hAnsi="Times New Roman" w:cs="Times New Roman"/>
          <w:sz w:val="24"/>
          <w:szCs w:val="24"/>
        </w:rPr>
        <w:t xml:space="preserve"> </w:t>
      </w:r>
      <w:r w:rsidR="000A45EE" w:rsidRPr="00EC31B2">
        <w:rPr>
          <w:rFonts w:ascii="Times New Roman" w:hAnsi="Times New Roman" w:cs="Times New Roman"/>
          <w:i/>
          <w:sz w:val="24"/>
          <w:szCs w:val="24"/>
        </w:rPr>
        <w:t>how</w:t>
      </w:r>
      <w:r w:rsidR="000A45EE" w:rsidRPr="00EC31B2">
        <w:rPr>
          <w:rFonts w:ascii="Times New Roman" w:hAnsi="Times New Roman" w:cs="Times New Roman"/>
          <w:sz w:val="24"/>
          <w:szCs w:val="24"/>
        </w:rPr>
        <w:t xml:space="preserve"> </w:t>
      </w:r>
      <w:r w:rsidR="00A27ECC" w:rsidRPr="00EC31B2">
        <w:rPr>
          <w:rFonts w:ascii="Times New Roman" w:hAnsi="Times New Roman" w:cs="Times New Roman"/>
          <w:sz w:val="24"/>
          <w:szCs w:val="24"/>
        </w:rPr>
        <w:t>the work-centred society</w:t>
      </w:r>
      <w:r w:rsidR="000A45EE" w:rsidRPr="00EC31B2">
        <w:rPr>
          <w:rFonts w:ascii="Times New Roman" w:hAnsi="Times New Roman" w:cs="Times New Roman"/>
          <w:sz w:val="24"/>
          <w:szCs w:val="24"/>
        </w:rPr>
        <w:t xml:space="preserve"> is enforced and maintained. </w:t>
      </w:r>
      <w:r w:rsidR="00847BB5" w:rsidRPr="00EC31B2">
        <w:rPr>
          <w:rFonts w:ascii="Times New Roman" w:hAnsi="Times New Roman" w:cs="Times New Roman"/>
          <w:sz w:val="24"/>
          <w:szCs w:val="24"/>
        </w:rPr>
        <w:t xml:space="preserve">Needless to say, </w:t>
      </w:r>
      <w:r w:rsidR="001149EE" w:rsidRPr="00EC31B2">
        <w:rPr>
          <w:rFonts w:ascii="Times New Roman" w:hAnsi="Times New Roman" w:cs="Times New Roman"/>
          <w:sz w:val="24"/>
          <w:szCs w:val="24"/>
        </w:rPr>
        <w:t>as only a contributory</w:t>
      </w:r>
      <w:r w:rsidR="00847BB5" w:rsidRPr="00EC31B2">
        <w:rPr>
          <w:rFonts w:ascii="Times New Roman" w:hAnsi="Times New Roman" w:cs="Times New Roman"/>
          <w:sz w:val="24"/>
          <w:szCs w:val="24"/>
        </w:rPr>
        <w:t xml:space="preserve"> explanation it </w:t>
      </w:r>
      <w:r w:rsidR="001149EE" w:rsidRPr="00EC31B2">
        <w:rPr>
          <w:rFonts w:ascii="Times New Roman" w:hAnsi="Times New Roman" w:cs="Times New Roman"/>
          <w:sz w:val="24"/>
          <w:szCs w:val="24"/>
        </w:rPr>
        <w:t>would require</w:t>
      </w:r>
      <w:r w:rsidR="00847BB5" w:rsidRPr="00EC31B2">
        <w:rPr>
          <w:rFonts w:ascii="Times New Roman" w:hAnsi="Times New Roman" w:cs="Times New Roman"/>
          <w:sz w:val="24"/>
          <w:szCs w:val="24"/>
        </w:rPr>
        <w:t xml:space="preserve"> com</w:t>
      </w:r>
      <w:r w:rsidR="0028532E" w:rsidRPr="00EC31B2">
        <w:rPr>
          <w:rFonts w:ascii="Times New Roman" w:hAnsi="Times New Roman" w:cs="Times New Roman"/>
          <w:sz w:val="24"/>
          <w:szCs w:val="24"/>
        </w:rPr>
        <w:t>plimentary analyses of capitalist social and exchange relations, as well as</w:t>
      </w:r>
      <w:r w:rsidR="00C50136" w:rsidRPr="00EC31B2">
        <w:rPr>
          <w:rFonts w:ascii="Times New Roman" w:hAnsi="Times New Roman" w:cs="Times New Roman"/>
          <w:sz w:val="24"/>
          <w:szCs w:val="24"/>
        </w:rPr>
        <w:t xml:space="preserve"> other political structures</w:t>
      </w:r>
      <w:r w:rsidR="001149EE" w:rsidRPr="00EC31B2">
        <w:rPr>
          <w:rFonts w:ascii="Times New Roman" w:hAnsi="Times New Roman" w:cs="Times New Roman"/>
          <w:sz w:val="24"/>
          <w:szCs w:val="24"/>
        </w:rPr>
        <w:t xml:space="preserve"> in order to approach</w:t>
      </w:r>
      <w:r w:rsidR="00032486" w:rsidRPr="00EC31B2">
        <w:rPr>
          <w:rFonts w:ascii="Times New Roman" w:hAnsi="Times New Roman" w:cs="Times New Roman"/>
          <w:sz w:val="24"/>
          <w:szCs w:val="24"/>
        </w:rPr>
        <w:t xml:space="preserve"> the </w:t>
      </w:r>
      <w:r w:rsidR="001149EE" w:rsidRPr="00EC31B2">
        <w:rPr>
          <w:rFonts w:ascii="Times New Roman" w:hAnsi="Times New Roman" w:cs="Times New Roman"/>
          <w:sz w:val="24"/>
          <w:szCs w:val="24"/>
        </w:rPr>
        <w:t>comprehensiveness</w:t>
      </w:r>
      <w:r w:rsidR="002A7FE5" w:rsidRPr="00EC31B2">
        <w:rPr>
          <w:rFonts w:ascii="Times New Roman" w:hAnsi="Times New Roman" w:cs="Times New Roman"/>
          <w:sz w:val="24"/>
          <w:szCs w:val="24"/>
        </w:rPr>
        <w:t xml:space="preserve"> of</w:t>
      </w:r>
      <w:r w:rsidR="00234E9A" w:rsidRPr="00EC31B2">
        <w:rPr>
          <w:rFonts w:ascii="Times New Roman" w:hAnsi="Times New Roman" w:cs="Times New Roman"/>
          <w:sz w:val="24"/>
          <w:szCs w:val="24"/>
        </w:rPr>
        <w:t xml:space="preserve"> a ‘catch-all’ theory</w:t>
      </w:r>
      <w:r w:rsidR="001149EE" w:rsidRPr="00EC31B2">
        <w:rPr>
          <w:rFonts w:ascii="Times New Roman" w:hAnsi="Times New Roman" w:cs="Times New Roman"/>
          <w:sz w:val="24"/>
          <w:szCs w:val="24"/>
        </w:rPr>
        <w:t>.</w:t>
      </w:r>
      <w:r w:rsidR="00EC6A8D" w:rsidRPr="00EC31B2">
        <w:rPr>
          <w:rFonts w:ascii="Times New Roman" w:hAnsi="Times New Roman" w:cs="Times New Roman"/>
          <w:sz w:val="24"/>
          <w:szCs w:val="24"/>
        </w:rPr>
        <w:t xml:space="preserve"> Nonetheless, </w:t>
      </w:r>
      <w:r w:rsidR="002C7174" w:rsidRPr="00EC31B2">
        <w:rPr>
          <w:rFonts w:ascii="Times New Roman" w:hAnsi="Times New Roman" w:cs="Times New Roman"/>
          <w:sz w:val="24"/>
          <w:szCs w:val="24"/>
        </w:rPr>
        <w:t>our</w:t>
      </w:r>
      <w:r w:rsidR="00EC6A8D" w:rsidRPr="00EC31B2">
        <w:rPr>
          <w:rFonts w:ascii="Times New Roman" w:hAnsi="Times New Roman" w:cs="Times New Roman"/>
          <w:sz w:val="24"/>
          <w:szCs w:val="24"/>
        </w:rPr>
        <w:t xml:space="preserve"> ‘disciplinary complex’</w:t>
      </w:r>
      <w:r w:rsidR="001149EE" w:rsidRPr="00EC31B2">
        <w:rPr>
          <w:rFonts w:ascii="Times New Roman" w:hAnsi="Times New Roman" w:cs="Times New Roman"/>
          <w:sz w:val="24"/>
          <w:szCs w:val="24"/>
        </w:rPr>
        <w:t xml:space="preserve"> </w:t>
      </w:r>
      <w:r w:rsidR="00EC6A8D" w:rsidRPr="00EC31B2">
        <w:rPr>
          <w:rFonts w:ascii="Times New Roman" w:hAnsi="Times New Roman" w:cs="Times New Roman"/>
          <w:sz w:val="24"/>
          <w:szCs w:val="24"/>
        </w:rPr>
        <w:t>a</w:t>
      </w:r>
      <w:r w:rsidR="0009783D" w:rsidRPr="00EC31B2">
        <w:rPr>
          <w:rFonts w:ascii="Times New Roman" w:hAnsi="Times New Roman" w:cs="Times New Roman"/>
          <w:sz w:val="24"/>
          <w:szCs w:val="24"/>
        </w:rPr>
        <w:t>rgument</w:t>
      </w:r>
      <w:r w:rsidR="00EC6A8D" w:rsidRPr="00EC31B2">
        <w:rPr>
          <w:rFonts w:ascii="Times New Roman" w:hAnsi="Times New Roman" w:cs="Times New Roman"/>
          <w:sz w:val="24"/>
          <w:szCs w:val="24"/>
        </w:rPr>
        <w:t xml:space="preserve"> can </w:t>
      </w:r>
      <w:r w:rsidR="0009783D" w:rsidRPr="00EC31B2">
        <w:rPr>
          <w:rFonts w:ascii="Times New Roman" w:hAnsi="Times New Roman" w:cs="Times New Roman"/>
          <w:sz w:val="24"/>
          <w:szCs w:val="24"/>
        </w:rPr>
        <w:t>account</w:t>
      </w:r>
      <w:r w:rsidR="00EC6A8D" w:rsidRPr="00EC31B2">
        <w:rPr>
          <w:rFonts w:ascii="Times New Roman" w:hAnsi="Times New Roman" w:cs="Times New Roman"/>
          <w:sz w:val="24"/>
          <w:szCs w:val="24"/>
        </w:rPr>
        <w:t xml:space="preserve"> for various ‘efficient’ (how) causes as to</w:t>
      </w:r>
      <w:r w:rsidR="00210468" w:rsidRPr="00EC31B2">
        <w:rPr>
          <w:rFonts w:ascii="Times New Roman" w:hAnsi="Times New Roman" w:cs="Times New Roman"/>
          <w:sz w:val="24"/>
          <w:szCs w:val="24"/>
        </w:rPr>
        <w:t xml:space="preserve"> the dominance of</w:t>
      </w:r>
      <w:r w:rsidR="0009783D" w:rsidRPr="00EC31B2">
        <w:rPr>
          <w:rFonts w:ascii="Times New Roman" w:hAnsi="Times New Roman" w:cs="Times New Roman"/>
          <w:sz w:val="24"/>
          <w:szCs w:val="24"/>
        </w:rPr>
        <w:t xml:space="preserve"> work in</w:t>
      </w:r>
      <w:r w:rsidR="00210468" w:rsidRPr="00EC31B2">
        <w:rPr>
          <w:rFonts w:ascii="Times New Roman" w:hAnsi="Times New Roman" w:cs="Times New Roman"/>
          <w:sz w:val="24"/>
          <w:szCs w:val="24"/>
        </w:rPr>
        <w:t xml:space="preserve"> (and despite)</w:t>
      </w:r>
      <w:r w:rsidR="0009783D" w:rsidRPr="00EC31B2">
        <w:rPr>
          <w:rFonts w:ascii="Times New Roman" w:hAnsi="Times New Roman" w:cs="Times New Roman"/>
          <w:sz w:val="24"/>
          <w:szCs w:val="24"/>
        </w:rPr>
        <w:t xml:space="preserve"> our affluent societies</w:t>
      </w:r>
      <w:r w:rsidR="006815C9" w:rsidRPr="00EC31B2">
        <w:rPr>
          <w:rFonts w:ascii="Times New Roman" w:hAnsi="Times New Roman" w:cs="Times New Roman"/>
          <w:sz w:val="24"/>
          <w:szCs w:val="24"/>
        </w:rPr>
        <w:t>; it also touches on the way in which individuals can</w:t>
      </w:r>
      <w:r w:rsidR="00582731" w:rsidRPr="00EC31B2">
        <w:rPr>
          <w:rFonts w:ascii="Times New Roman" w:hAnsi="Times New Roman" w:cs="Times New Roman"/>
          <w:sz w:val="24"/>
          <w:szCs w:val="24"/>
        </w:rPr>
        <w:t xml:space="preserve"> and have</w:t>
      </w:r>
      <w:r w:rsidR="006815C9" w:rsidRPr="00EC31B2">
        <w:rPr>
          <w:rFonts w:ascii="Times New Roman" w:hAnsi="Times New Roman" w:cs="Times New Roman"/>
          <w:sz w:val="24"/>
          <w:szCs w:val="24"/>
        </w:rPr>
        <w:t xml:space="preserve"> become ideologically w</w:t>
      </w:r>
      <w:r w:rsidR="00E5033C" w:rsidRPr="00EC31B2">
        <w:rPr>
          <w:rFonts w:ascii="Times New Roman" w:hAnsi="Times New Roman" w:cs="Times New Roman"/>
          <w:sz w:val="24"/>
          <w:szCs w:val="24"/>
        </w:rPr>
        <w:t xml:space="preserve">edded to work. </w:t>
      </w:r>
      <w:r w:rsidR="00EC6A8D" w:rsidRPr="00EC31B2">
        <w:rPr>
          <w:rFonts w:ascii="Times New Roman" w:hAnsi="Times New Roman" w:cs="Times New Roman"/>
          <w:sz w:val="24"/>
          <w:szCs w:val="24"/>
        </w:rPr>
        <w:t xml:space="preserve"> </w:t>
      </w:r>
    </w:p>
    <w:p w14:paraId="19B78B91" w14:textId="77777777" w:rsidR="00562B3E" w:rsidRPr="00EC31B2" w:rsidRDefault="00562B3E" w:rsidP="0008385F">
      <w:pPr>
        <w:spacing w:after="0" w:line="360" w:lineRule="auto"/>
        <w:contextualSpacing/>
        <w:jc w:val="both"/>
        <w:rPr>
          <w:rFonts w:ascii="Times New Roman" w:hAnsi="Times New Roman" w:cs="Times New Roman"/>
          <w:sz w:val="24"/>
          <w:szCs w:val="24"/>
        </w:rPr>
      </w:pPr>
    </w:p>
    <w:p w14:paraId="54B3A06B" w14:textId="41197CB6" w:rsidR="008E2430" w:rsidRPr="00EC31B2" w:rsidRDefault="00504583"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In a sentence</w:t>
      </w:r>
      <w:r w:rsidR="00C350B2" w:rsidRPr="00EC31B2">
        <w:rPr>
          <w:rFonts w:ascii="Times New Roman" w:hAnsi="Times New Roman" w:cs="Times New Roman"/>
          <w:sz w:val="24"/>
          <w:szCs w:val="24"/>
        </w:rPr>
        <w:t>,</w:t>
      </w:r>
      <w:r w:rsidR="009F3843" w:rsidRPr="00EC31B2">
        <w:rPr>
          <w:rFonts w:ascii="Times New Roman" w:hAnsi="Times New Roman" w:cs="Times New Roman"/>
          <w:sz w:val="24"/>
          <w:szCs w:val="24"/>
        </w:rPr>
        <w:t xml:space="preserve"> our</w:t>
      </w:r>
      <w:r w:rsidRPr="00EC31B2">
        <w:rPr>
          <w:rFonts w:ascii="Times New Roman" w:hAnsi="Times New Roman" w:cs="Times New Roman"/>
          <w:sz w:val="24"/>
          <w:szCs w:val="24"/>
        </w:rPr>
        <w:t xml:space="preserve"> </w:t>
      </w:r>
      <w:r w:rsidR="00B50542" w:rsidRPr="00EC31B2">
        <w:rPr>
          <w:rFonts w:ascii="Times New Roman" w:hAnsi="Times New Roman" w:cs="Times New Roman"/>
          <w:sz w:val="24"/>
          <w:szCs w:val="24"/>
        </w:rPr>
        <w:t xml:space="preserve">claim </w:t>
      </w:r>
      <w:r w:rsidRPr="00EC31B2">
        <w:rPr>
          <w:rFonts w:ascii="Times New Roman" w:hAnsi="Times New Roman" w:cs="Times New Roman"/>
          <w:sz w:val="24"/>
          <w:szCs w:val="24"/>
        </w:rPr>
        <w:t>is that</w:t>
      </w:r>
      <w:r w:rsidR="00C350B2" w:rsidRPr="00EC31B2">
        <w:rPr>
          <w:rFonts w:ascii="Times New Roman" w:hAnsi="Times New Roman" w:cs="Times New Roman"/>
          <w:sz w:val="24"/>
          <w:szCs w:val="24"/>
        </w:rPr>
        <w:t xml:space="preserve"> p</w:t>
      </w:r>
      <w:r w:rsidR="008E2430" w:rsidRPr="00EC31B2">
        <w:rPr>
          <w:rFonts w:ascii="Times New Roman" w:hAnsi="Times New Roman" w:cs="Times New Roman"/>
          <w:sz w:val="24"/>
          <w:szCs w:val="24"/>
        </w:rPr>
        <w:t>eople work the hours they do not</w:t>
      </w:r>
      <w:r w:rsidR="009323B4" w:rsidRPr="00EC31B2">
        <w:rPr>
          <w:rFonts w:ascii="Times New Roman" w:hAnsi="Times New Roman" w:cs="Times New Roman"/>
          <w:sz w:val="24"/>
          <w:szCs w:val="24"/>
        </w:rPr>
        <w:t xml:space="preserve"> simply</w:t>
      </w:r>
      <w:r w:rsidR="008E2430" w:rsidRPr="00EC31B2">
        <w:rPr>
          <w:rFonts w:ascii="Times New Roman" w:hAnsi="Times New Roman" w:cs="Times New Roman"/>
          <w:sz w:val="24"/>
          <w:szCs w:val="24"/>
        </w:rPr>
        <w:t xml:space="preserve"> because work is </w:t>
      </w:r>
      <w:r w:rsidR="008B2D47" w:rsidRPr="00EC31B2">
        <w:rPr>
          <w:rFonts w:ascii="Times New Roman" w:hAnsi="Times New Roman" w:cs="Times New Roman"/>
          <w:sz w:val="24"/>
          <w:szCs w:val="24"/>
        </w:rPr>
        <w:t xml:space="preserve">the </w:t>
      </w:r>
      <w:r w:rsidR="008E2430" w:rsidRPr="00EC31B2">
        <w:rPr>
          <w:rFonts w:ascii="Times New Roman" w:hAnsi="Times New Roman" w:cs="Times New Roman"/>
          <w:sz w:val="24"/>
          <w:szCs w:val="24"/>
        </w:rPr>
        <w:t xml:space="preserve">creation of </w:t>
      </w:r>
      <w:r w:rsidR="008B2D47" w:rsidRPr="00EC31B2">
        <w:rPr>
          <w:rFonts w:ascii="Times New Roman" w:hAnsi="Times New Roman" w:cs="Times New Roman"/>
          <w:sz w:val="24"/>
          <w:szCs w:val="24"/>
        </w:rPr>
        <w:t xml:space="preserve">(scarce) </w:t>
      </w:r>
      <w:r w:rsidR="008E2430" w:rsidRPr="00EC31B2">
        <w:rPr>
          <w:rFonts w:ascii="Times New Roman" w:hAnsi="Times New Roman" w:cs="Times New Roman"/>
          <w:sz w:val="24"/>
          <w:szCs w:val="24"/>
        </w:rPr>
        <w:t>productive and monetary value</w:t>
      </w:r>
      <w:r w:rsidR="00420A54" w:rsidRPr="00EC31B2">
        <w:rPr>
          <w:rFonts w:ascii="Times New Roman" w:hAnsi="Times New Roman" w:cs="Times New Roman"/>
          <w:sz w:val="24"/>
          <w:szCs w:val="24"/>
        </w:rPr>
        <w:t xml:space="preserve"> but, in</w:t>
      </w:r>
      <w:r w:rsidR="008B2D47" w:rsidRPr="00EC31B2">
        <w:rPr>
          <w:rFonts w:ascii="Times New Roman" w:hAnsi="Times New Roman" w:cs="Times New Roman"/>
          <w:sz w:val="24"/>
          <w:szCs w:val="24"/>
        </w:rPr>
        <w:t xml:space="preserve"> fact, </w:t>
      </w:r>
      <w:r w:rsidR="00574832" w:rsidRPr="00EC31B2">
        <w:rPr>
          <w:rFonts w:ascii="Times New Roman" w:hAnsi="Times New Roman" w:cs="Times New Roman"/>
          <w:i/>
          <w:sz w:val="24"/>
          <w:szCs w:val="24"/>
        </w:rPr>
        <w:t>because work is a</w:t>
      </w:r>
      <w:r w:rsidR="008B2D47" w:rsidRPr="00EC31B2">
        <w:rPr>
          <w:rFonts w:ascii="Times New Roman" w:hAnsi="Times New Roman" w:cs="Times New Roman"/>
          <w:i/>
          <w:sz w:val="24"/>
          <w:szCs w:val="24"/>
        </w:rPr>
        <w:t>n expedient complex of</w:t>
      </w:r>
      <w:r w:rsidR="00574832" w:rsidRPr="00EC31B2">
        <w:rPr>
          <w:rFonts w:ascii="Times New Roman" w:hAnsi="Times New Roman" w:cs="Times New Roman"/>
          <w:i/>
          <w:sz w:val="24"/>
          <w:szCs w:val="24"/>
        </w:rPr>
        <w:t xml:space="preserve"> disciplinary </w:t>
      </w:r>
      <w:r w:rsidR="008B2D47" w:rsidRPr="00EC31B2">
        <w:rPr>
          <w:rFonts w:ascii="Times New Roman" w:hAnsi="Times New Roman" w:cs="Times New Roman"/>
          <w:i/>
          <w:sz w:val="24"/>
          <w:szCs w:val="24"/>
        </w:rPr>
        <w:t>practices and ideologies</w:t>
      </w:r>
      <w:r w:rsidR="008B2D47" w:rsidRPr="00EC31B2">
        <w:rPr>
          <w:rFonts w:ascii="Times New Roman" w:hAnsi="Times New Roman" w:cs="Times New Roman"/>
          <w:sz w:val="24"/>
          <w:szCs w:val="24"/>
        </w:rPr>
        <w:t xml:space="preserve"> </w:t>
      </w:r>
      <w:r w:rsidR="00C350B2" w:rsidRPr="00EC31B2">
        <w:rPr>
          <w:rFonts w:ascii="Times New Roman" w:hAnsi="Times New Roman" w:cs="Times New Roman"/>
          <w:i/>
          <w:sz w:val="24"/>
          <w:szCs w:val="24"/>
        </w:rPr>
        <w:t>that have emerged within, and</w:t>
      </w:r>
      <w:r w:rsidR="00B07F16">
        <w:rPr>
          <w:rFonts w:ascii="Times New Roman" w:hAnsi="Times New Roman" w:cs="Times New Roman"/>
          <w:i/>
          <w:sz w:val="24"/>
          <w:szCs w:val="24"/>
        </w:rPr>
        <w:t xml:space="preserve"> have</w:t>
      </w:r>
      <w:r w:rsidR="00C350B2" w:rsidRPr="00EC31B2">
        <w:rPr>
          <w:rFonts w:ascii="Times New Roman" w:hAnsi="Times New Roman" w:cs="Times New Roman"/>
          <w:i/>
          <w:sz w:val="24"/>
          <w:szCs w:val="24"/>
        </w:rPr>
        <w:t xml:space="preserve"> predominated, </w:t>
      </w:r>
      <w:r w:rsidR="008B2D47" w:rsidRPr="00EC31B2">
        <w:rPr>
          <w:rFonts w:ascii="Times New Roman" w:hAnsi="Times New Roman" w:cs="Times New Roman"/>
          <w:i/>
          <w:sz w:val="24"/>
          <w:szCs w:val="24"/>
        </w:rPr>
        <w:t>modern society</w:t>
      </w:r>
      <w:r w:rsidR="008B2D47" w:rsidRPr="00EC31B2">
        <w:rPr>
          <w:rFonts w:ascii="Times New Roman" w:hAnsi="Times New Roman" w:cs="Times New Roman"/>
          <w:sz w:val="24"/>
          <w:szCs w:val="24"/>
        </w:rPr>
        <w:t>.</w:t>
      </w:r>
      <w:r w:rsidR="00574832" w:rsidRPr="00EC31B2">
        <w:rPr>
          <w:rFonts w:ascii="Times New Roman" w:hAnsi="Times New Roman" w:cs="Times New Roman"/>
          <w:sz w:val="24"/>
          <w:szCs w:val="24"/>
        </w:rPr>
        <w:t xml:space="preserve"> </w:t>
      </w:r>
      <w:r w:rsidR="00CE5C65" w:rsidRPr="00EC31B2">
        <w:rPr>
          <w:rFonts w:ascii="Times New Roman" w:hAnsi="Times New Roman" w:cs="Times New Roman"/>
          <w:sz w:val="24"/>
          <w:szCs w:val="24"/>
        </w:rPr>
        <w:t>We therefore broadly accept the Skidelsky</w:t>
      </w:r>
      <w:r w:rsidR="00C0469B" w:rsidRPr="00EC31B2">
        <w:rPr>
          <w:rFonts w:ascii="Times New Roman" w:hAnsi="Times New Roman" w:cs="Times New Roman"/>
          <w:sz w:val="24"/>
          <w:szCs w:val="24"/>
        </w:rPr>
        <w:t>’</w:t>
      </w:r>
      <w:r w:rsidR="00CE5C65" w:rsidRPr="00EC31B2">
        <w:rPr>
          <w:rFonts w:ascii="Times New Roman" w:hAnsi="Times New Roman" w:cs="Times New Roman"/>
          <w:sz w:val="24"/>
          <w:szCs w:val="24"/>
        </w:rPr>
        <w:t xml:space="preserve">s second hypothesis that the social institution of work continues to dominate our society due to compulsion – although our account fleshes out the complexities of what this ‘compulsion’ involves.  </w:t>
      </w:r>
      <w:r w:rsidR="006B6AB3" w:rsidRPr="00EC31B2">
        <w:rPr>
          <w:rFonts w:ascii="Times New Roman" w:hAnsi="Times New Roman" w:cs="Times New Roman"/>
          <w:sz w:val="24"/>
          <w:szCs w:val="24"/>
        </w:rPr>
        <w:t xml:space="preserve">Within this argument </w:t>
      </w:r>
      <w:r w:rsidR="002D614C" w:rsidRPr="00EC31B2">
        <w:rPr>
          <w:rFonts w:ascii="Times New Roman" w:hAnsi="Times New Roman" w:cs="Times New Roman"/>
          <w:sz w:val="24"/>
          <w:szCs w:val="24"/>
        </w:rPr>
        <w:t xml:space="preserve">also </w:t>
      </w:r>
      <w:r w:rsidR="006B6AB3" w:rsidRPr="00EC31B2">
        <w:rPr>
          <w:rFonts w:ascii="Times New Roman" w:hAnsi="Times New Roman" w:cs="Times New Roman"/>
          <w:sz w:val="24"/>
          <w:szCs w:val="24"/>
        </w:rPr>
        <w:t xml:space="preserve">lies the </w:t>
      </w:r>
      <w:r w:rsidR="002D614C" w:rsidRPr="00EC31B2">
        <w:rPr>
          <w:rFonts w:ascii="Times New Roman" w:hAnsi="Times New Roman" w:cs="Times New Roman"/>
          <w:sz w:val="24"/>
          <w:szCs w:val="24"/>
        </w:rPr>
        <w:t>claim</w:t>
      </w:r>
      <w:r w:rsidR="006B6AB3" w:rsidRPr="00EC31B2">
        <w:rPr>
          <w:rFonts w:ascii="Times New Roman" w:hAnsi="Times New Roman" w:cs="Times New Roman"/>
          <w:sz w:val="24"/>
          <w:szCs w:val="24"/>
        </w:rPr>
        <w:t xml:space="preserve"> that</w:t>
      </w:r>
      <w:r w:rsidR="00CF00D4" w:rsidRPr="00EC31B2">
        <w:rPr>
          <w:rFonts w:ascii="Times New Roman" w:hAnsi="Times New Roman" w:cs="Times New Roman"/>
          <w:sz w:val="24"/>
          <w:szCs w:val="24"/>
        </w:rPr>
        <w:t xml:space="preserve"> t</w:t>
      </w:r>
      <w:r w:rsidR="008B2D47" w:rsidRPr="00EC31B2">
        <w:rPr>
          <w:rFonts w:ascii="Times New Roman" w:hAnsi="Times New Roman" w:cs="Times New Roman"/>
          <w:sz w:val="24"/>
          <w:szCs w:val="24"/>
        </w:rPr>
        <w:t>hese</w:t>
      </w:r>
      <w:r w:rsidR="009C6463" w:rsidRPr="00EC31B2">
        <w:rPr>
          <w:rFonts w:ascii="Times New Roman" w:hAnsi="Times New Roman" w:cs="Times New Roman"/>
          <w:sz w:val="24"/>
          <w:szCs w:val="24"/>
        </w:rPr>
        <w:t xml:space="preserve"> work</w:t>
      </w:r>
      <w:r w:rsidR="008B2D47" w:rsidRPr="00EC31B2">
        <w:rPr>
          <w:rFonts w:ascii="Times New Roman" w:hAnsi="Times New Roman" w:cs="Times New Roman"/>
          <w:sz w:val="24"/>
          <w:szCs w:val="24"/>
        </w:rPr>
        <w:t xml:space="preserve"> practices and accompanying ideologies</w:t>
      </w:r>
      <w:r w:rsidR="00574832" w:rsidRPr="00EC31B2">
        <w:rPr>
          <w:rFonts w:ascii="Times New Roman" w:hAnsi="Times New Roman" w:cs="Times New Roman"/>
          <w:sz w:val="24"/>
          <w:szCs w:val="24"/>
        </w:rPr>
        <w:t xml:space="preserve"> </w:t>
      </w:r>
      <w:r w:rsidR="008B2D47" w:rsidRPr="00EC31B2">
        <w:rPr>
          <w:rFonts w:ascii="Times New Roman" w:hAnsi="Times New Roman" w:cs="Times New Roman"/>
          <w:sz w:val="24"/>
          <w:szCs w:val="24"/>
        </w:rPr>
        <w:t xml:space="preserve">have come to </w:t>
      </w:r>
      <w:r w:rsidR="00574832" w:rsidRPr="00EC31B2">
        <w:rPr>
          <w:rFonts w:ascii="Times New Roman" w:hAnsi="Times New Roman" w:cs="Times New Roman"/>
          <w:sz w:val="24"/>
          <w:szCs w:val="24"/>
        </w:rPr>
        <w:t>play an important role in defining who we should be and how we should act in</w:t>
      </w:r>
      <w:r w:rsidR="002F457E" w:rsidRPr="00EC31B2">
        <w:rPr>
          <w:rFonts w:ascii="Times New Roman" w:hAnsi="Times New Roman" w:cs="Times New Roman"/>
          <w:sz w:val="24"/>
          <w:szCs w:val="24"/>
        </w:rPr>
        <w:t>side</w:t>
      </w:r>
      <w:r w:rsidR="0057199A" w:rsidRPr="00EC31B2">
        <w:rPr>
          <w:rFonts w:ascii="Times New Roman" w:hAnsi="Times New Roman" w:cs="Times New Roman"/>
          <w:sz w:val="24"/>
          <w:szCs w:val="24"/>
        </w:rPr>
        <w:t xml:space="preserve"> (and out</w:t>
      </w:r>
      <w:r w:rsidR="00AC7DD3" w:rsidRPr="00EC31B2">
        <w:rPr>
          <w:rFonts w:ascii="Times New Roman" w:hAnsi="Times New Roman" w:cs="Times New Roman"/>
          <w:sz w:val="24"/>
          <w:szCs w:val="24"/>
        </w:rPr>
        <w:t>side</w:t>
      </w:r>
      <w:r w:rsidR="0057199A" w:rsidRPr="00EC31B2">
        <w:rPr>
          <w:rFonts w:ascii="Times New Roman" w:hAnsi="Times New Roman" w:cs="Times New Roman"/>
          <w:sz w:val="24"/>
          <w:szCs w:val="24"/>
        </w:rPr>
        <w:t>)</w:t>
      </w:r>
      <w:r w:rsidR="00E32BC4" w:rsidRPr="00EC31B2">
        <w:rPr>
          <w:rFonts w:ascii="Times New Roman" w:hAnsi="Times New Roman" w:cs="Times New Roman"/>
          <w:sz w:val="24"/>
          <w:szCs w:val="24"/>
        </w:rPr>
        <w:t xml:space="preserve"> t</w:t>
      </w:r>
      <w:r w:rsidR="00B601A6" w:rsidRPr="00EC31B2">
        <w:rPr>
          <w:rFonts w:ascii="Times New Roman" w:hAnsi="Times New Roman" w:cs="Times New Roman"/>
          <w:sz w:val="24"/>
          <w:szCs w:val="24"/>
        </w:rPr>
        <w:t>he workplace; this identity-formation is</w:t>
      </w:r>
      <w:r w:rsidR="00E32BC4" w:rsidRPr="00EC31B2">
        <w:rPr>
          <w:rFonts w:ascii="Times New Roman" w:hAnsi="Times New Roman" w:cs="Times New Roman"/>
          <w:sz w:val="24"/>
          <w:szCs w:val="24"/>
        </w:rPr>
        <w:t xml:space="preserve"> crucial to the reproduction</w:t>
      </w:r>
      <w:r w:rsidR="005D423C" w:rsidRPr="00EC31B2">
        <w:rPr>
          <w:rFonts w:ascii="Times New Roman" w:hAnsi="Times New Roman" w:cs="Times New Roman"/>
          <w:sz w:val="24"/>
          <w:szCs w:val="24"/>
        </w:rPr>
        <w:t>, sedimentation</w:t>
      </w:r>
      <w:r w:rsidR="00C96A6A" w:rsidRPr="00EC31B2">
        <w:rPr>
          <w:rFonts w:ascii="Times New Roman" w:hAnsi="Times New Roman" w:cs="Times New Roman"/>
          <w:sz w:val="24"/>
          <w:szCs w:val="24"/>
        </w:rPr>
        <w:t xml:space="preserve"> (and seeming unquestionability)</w:t>
      </w:r>
      <w:r w:rsidR="00E32BC4" w:rsidRPr="00EC31B2">
        <w:rPr>
          <w:rFonts w:ascii="Times New Roman" w:hAnsi="Times New Roman" w:cs="Times New Roman"/>
          <w:sz w:val="24"/>
          <w:szCs w:val="24"/>
        </w:rPr>
        <w:t xml:space="preserve"> of </w:t>
      </w:r>
      <w:r w:rsidR="0003543D" w:rsidRPr="00EC31B2">
        <w:rPr>
          <w:rFonts w:ascii="Times New Roman" w:hAnsi="Times New Roman" w:cs="Times New Roman"/>
          <w:sz w:val="24"/>
          <w:szCs w:val="24"/>
        </w:rPr>
        <w:t>work practices</w:t>
      </w:r>
      <w:r w:rsidR="008977AA" w:rsidRPr="00EC31B2">
        <w:rPr>
          <w:rFonts w:ascii="Times New Roman" w:hAnsi="Times New Roman" w:cs="Times New Roman"/>
          <w:sz w:val="24"/>
          <w:szCs w:val="24"/>
        </w:rPr>
        <w:t xml:space="preserve"> in general</w:t>
      </w:r>
      <w:r w:rsidR="0062710C" w:rsidRPr="00EC31B2">
        <w:rPr>
          <w:rFonts w:ascii="Times New Roman" w:hAnsi="Times New Roman" w:cs="Times New Roman"/>
          <w:sz w:val="24"/>
          <w:szCs w:val="24"/>
        </w:rPr>
        <w:t>.</w:t>
      </w:r>
    </w:p>
    <w:p w14:paraId="0A1E045D" w14:textId="77777777" w:rsidR="008E2430" w:rsidRPr="00EC31B2" w:rsidRDefault="008E2430" w:rsidP="0008385F">
      <w:pPr>
        <w:spacing w:after="0" w:line="360" w:lineRule="auto"/>
        <w:contextualSpacing/>
        <w:rPr>
          <w:rFonts w:ascii="Times New Roman" w:hAnsi="Times New Roman" w:cs="Times New Roman"/>
          <w:b/>
          <w:sz w:val="24"/>
          <w:szCs w:val="24"/>
        </w:rPr>
      </w:pPr>
    </w:p>
    <w:p w14:paraId="747653F8" w14:textId="544C5631" w:rsidR="00EC0CE2" w:rsidRPr="00EC31B2" w:rsidRDefault="00792BDF" w:rsidP="0008385F">
      <w:pPr>
        <w:spacing w:after="0" w:line="360" w:lineRule="auto"/>
        <w:contextualSpacing/>
        <w:rPr>
          <w:rFonts w:ascii="Times New Roman" w:hAnsi="Times New Roman" w:cs="Times New Roman"/>
          <w:b/>
          <w:i/>
          <w:sz w:val="24"/>
          <w:szCs w:val="24"/>
        </w:rPr>
      </w:pPr>
      <w:r w:rsidRPr="00EC31B2">
        <w:rPr>
          <w:rFonts w:ascii="Times New Roman" w:hAnsi="Times New Roman" w:cs="Times New Roman"/>
          <w:b/>
          <w:i/>
          <w:sz w:val="24"/>
          <w:szCs w:val="24"/>
        </w:rPr>
        <w:t>The disciplinary complex</w:t>
      </w:r>
    </w:p>
    <w:p w14:paraId="0A04AC11" w14:textId="77777777" w:rsidR="00C727DE" w:rsidRPr="00EC31B2" w:rsidRDefault="00C727DE" w:rsidP="0008385F">
      <w:pPr>
        <w:spacing w:after="0" w:line="360" w:lineRule="auto"/>
        <w:contextualSpacing/>
        <w:jc w:val="both"/>
        <w:rPr>
          <w:rFonts w:ascii="Times New Roman" w:hAnsi="Times New Roman" w:cs="Times New Roman"/>
          <w:sz w:val="24"/>
          <w:szCs w:val="24"/>
        </w:rPr>
      </w:pPr>
    </w:p>
    <w:p w14:paraId="6C2E0D0C" w14:textId="607EEDBA" w:rsidR="00574832" w:rsidRPr="00EC31B2" w:rsidRDefault="002B49D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To reflect about </w:t>
      </w:r>
      <w:r w:rsidR="0094247A" w:rsidRPr="00EC31B2">
        <w:rPr>
          <w:rFonts w:ascii="Times New Roman" w:hAnsi="Times New Roman" w:cs="Times New Roman"/>
          <w:sz w:val="24"/>
          <w:szCs w:val="24"/>
        </w:rPr>
        <w:t>the state of w</w:t>
      </w:r>
      <w:r w:rsidR="00A5546D" w:rsidRPr="00EC31B2">
        <w:rPr>
          <w:rFonts w:ascii="Times New Roman" w:hAnsi="Times New Roman" w:cs="Times New Roman"/>
          <w:sz w:val="24"/>
          <w:szCs w:val="24"/>
        </w:rPr>
        <w:t>ork in contemporary society</w:t>
      </w:r>
      <w:r w:rsidR="0094247A" w:rsidRPr="00EC31B2">
        <w:rPr>
          <w:rFonts w:ascii="Times New Roman" w:hAnsi="Times New Roman" w:cs="Times New Roman"/>
          <w:sz w:val="24"/>
          <w:szCs w:val="24"/>
        </w:rPr>
        <w:t xml:space="preserve"> means </w:t>
      </w:r>
      <w:r w:rsidR="00F0277B" w:rsidRPr="00EC31B2">
        <w:rPr>
          <w:rFonts w:ascii="Times New Roman" w:hAnsi="Times New Roman" w:cs="Times New Roman"/>
          <w:sz w:val="24"/>
          <w:szCs w:val="24"/>
        </w:rPr>
        <w:t xml:space="preserve">to </w:t>
      </w:r>
      <w:r w:rsidR="00BA2E20" w:rsidRPr="00EC31B2">
        <w:rPr>
          <w:rFonts w:ascii="Times New Roman" w:hAnsi="Times New Roman" w:cs="Times New Roman"/>
          <w:sz w:val="24"/>
          <w:szCs w:val="24"/>
        </w:rPr>
        <w:t>consider</w:t>
      </w:r>
      <w:r w:rsidR="006545E4" w:rsidRPr="00EC31B2">
        <w:rPr>
          <w:rFonts w:ascii="Times New Roman" w:hAnsi="Times New Roman" w:cs="Times New Roman"/>
          <w:sz w:val="24"/>
          <w:szCs w:val="24"/>
        </w:rPr>
        <w:t xml:space="preserve"> the</w:t>
      </w:r>
      <w:r w:rsidR="00F0277B" w:rsidRPr="00EC31B2">
        <w:rPr>
          <w:rFonts w:ascii="Times New Roman" w:hAnsi="Times New Roman" w:cs="Times New Roman"/>
          <w:sz w:val="24"/>
          <w:szCs w:val="24"/>
        </w:rPr>
        <w:t xml:space="preserve"> two</w:t>
      </w:r>
      <w:r w:rsidR="00457A7F" w:rsidRPr="00EC31B2">
        <w:rPr>
          <w:rFonts w:ascii="Times New Roman" w:hAnsi="Times New Roman" w:cs="Times New Roman"/>
          <w:sz w:val="24"/>
          <w:szCs w:val="24"/>
        </w:rPr>
        <w:t xml:space="preserve"> sides of</w:t>
      </w:r>
      <w:r w:rsidR="001C17AC" w:rsidRPr="00EC31B2">
        <w:rPr>
          <w:rFonts w:ascii="Times New Roman" w:hAnsi="Times New Roman" w:cs="Times New Roman"/>
          <w:sz w:val="24"/>
          <w:szCs w:val="24"/>
        </w:rPr>
        <w:t xml:space="preserve"> the </w:t>
      </w:r>
      <w:r w:rsidR="00DB0F54" w:rsidRPr="00EC31B2">
        <w:rPr>
          <w:rFonts w:ascii="Times New Roman" w:hAnsi="Times New Roman" w:cs="Times New Roman"/>
          <w:sz w:val="24"/>
          <w:szCs w:val="24"/>
        </w:rPr>
        <w:t xml:space="preserve">disciplinary </w:t>
      </w:r>
      <w:r w:rsidR="00C727DE" w:rsidRPr="00EC31B2">
        <w:rPr>
          <w:rFonts w:ascii="Times New Roman" w:hAnsi="Times New Roman" w:cs="Times New Roman"/>
          <w:sz w:val="24"/>
          <w:szCs w:val="24"/>
        </w:rPr>
        <w:t>complex</w:t>
      </w:r>
      <w:r w:rsidR="00A5546D" w:rsidRPr="00EC31B2">
        <w:rPr>
          <w:rFonts w:ascii="Times New Roman" w:hAnsi="Times New Roman" w:cs="Times New Roman"/>
          <w:sz w:val="24"/>
          <w:szCs w:val="24"/>
        </w:rPr>
        <w:t>.</w:t>
      </w:r>
      <w:r w:rsidR="00F0277B" w:rsidRPr="00EC31B2">
        <w:rPr>
          <w:rFonts w:ascii="Times New Roman" w:hAnsi="Times New Roman" w:cs="Times New Roman"/>
          <w:sz w:val="24"/>
          <w:szCs w:val="24"/>
        </w:rPr>
        <w:t xml:space="preserve"> </w:t>
      </w:r>
      <w:r w:rsidR="00574832" w:rsidRPr="00EC31B2">
        <w:rPr>
          <w:rFonts w:ascii="Times New Roman" w:hAnsi="Times New Roman" w:cs="Times New Roman"/>
          <w:sz w:val="24"/>
          <w:szCs w:val="24"/>
        </w:rPr>
        <w:t>F</w:t>
      </w:r>
      <w:r w:rsidR="00F0277B" w:rsidRPr="00EC31B2">
        <w:rPr>
          <w:rFonts w:ascii="Times New Roman" w:hAnsi="Times New Roman" w:cs="Times New Roman"/>
          <w:sz w:val="24"/>
          <w:szCs w:val="24"/>
        </w:rPr>
        <w:t>irst,</w:t>
      </w:r>
      <w:r w:rsidR="0094247A" w:rsidRPr="00EC31B2">
        <w:rPr>
          <w:rFonts w:ascii="Times New Roman" w:hAnsi="Times New Roman" w:cs="Times New Roman"/>
          <w:sz w:val="24"/>
          <w:szCs w:val="24"/>
        </w:rPr>
        <w:t xml:space="preserve"> </w:t>
      </w:r>
      <w:r w:rsidR="00DB0F54" w:rsidRPr="00EC31B2">
        <w:rPr>
          <w:rFonts w:ascii="Times New Roman" w:hAnsi="Times New Roman" w:cs="Times New Roman"/>
          <w:sz w:val="24"/>
          <w:szCs w:val="24"/>
        </w:rPr>
        <w:t xml:space="preserve">we have to consider </w:t>
      </w:r>
      <w:r w:rsidR="0094247A" w:rsidRPr="00EC31B2">
        <w:rPr>
          <w:rFonts w:ascii="Times New Roman" w:hAnsi="Times New Roman" w:cs="Times New Roman"/>
          <w:sz w:val="24"/>
          <w:szCs w:val="24"/>
        </w:rPr>
        <w:t>the</w:t>
      </w:r>
      <w:r w:rsidR="00DB0F54" w:rsidRPr="00EC31B2">
        <w:rPr>
          <w:rFonts w:ascii="Times New Roman" w:hAnsi="Times New Roman" w:cs="Times New Roman"/>
          <w:sz w:val="24"/>
          <w:szCs w:val="24"/>
        </w:rPr>
        <w:t xml:space="preserve"> influence of</w:t>
      </w:r>
      <w:r w:rsidR="0094247A" w:rsidRPr="00EC31B2">
        <w:rPr>
          <w:rFonts w:ascii="Times New Roman" w:hAnsi="Times New Roman" w:cs="Times New Roman"/>
          <w:sz w:val="24"/>
          <w:szCs w:val="24"/>
        </w:rPr>
        <w:t xml:space="preserve"> discourses and</w:t>
      </w:r>
      <w:r w:rsidR="00DB0F54" w:rsidRPr="00EC31B2">
        <w:rPr>
          <w:rFonts w:ascii="Times New Roman" w:hAnsi="Times New Roman" w:cs="Times New Roman"/>
          <w:sz w:val="24"/>
          <w:szCs w:val="24"/>
        </w:rPr>
        <w:t xml:space="preserve"> ideologies that accompany, justify, and thereby prop up work practices.</w:t>
      </w:r>
      <w:r w:rsidR="00D06C29" w:rsidRPr="00EC31B2">
        <w:rPr>
          <w:rFonts w:ascii="Times New Roman" w:hAnsi="Times New Roman" w:cs="Times New Roman"/>
          <w:sz w:val="24"/>
          <w:szCs w:val="24"/>
        </w:rPr>
        <w:t xml:space="preserve"> Secondly we have to consider the specific</w:t>
      </w:r>
      <w:r w:rsidR="0094247A" w:rsidRPr="00EC31B2">
        <w:rPr>
          <w:rFonts w:ascii="Times New Roman" w:hAnsi="Times New Roman" w:cs="Times New Roman"/>
          <w:sz w:val="24"/>
          <w:szCs w:val="24"/>
        </w:rPr>
        <w:t xml:space="preserve"> power rela</w:t>
      </w:r>
      <w:r w:rsidR="00BB1D14" w:rsidRPr="00EC31B2">
        <w:rPr>
          <w:rFonts w:ascii="Times New Roman" w:hAnsi="Times New Roman" w:cs="Times New Roman"/>
          <w:sz w:val="24"/>
          <w:szCs w:val="24"/>
        </w:rPr>
        <w:t>tions embedded in the workplace</w:t>
      </w:r>
      <w:r w:rsidR="00D06C29" w:rsidRPr="00EC31B2">
        <w:rPr>
          <w:rFonts w:ascii="Times New Roman" w:hAnsi="Times New Roman" w:cs="Times New Roman"/>
          <w:sz w:val="24"/>
          <w:szCs w:val="24"/>
        </w:rPr>
        <w:t xml:space="preserve"> (some of this work has already been done in sect</w:t>
      </w:r>
      <w:r w:rsidR="00F95439" w:rsidRPr="00EC31B2">
        <w:rPr>
          <w:rFonts w:ascii="Times New Roman" w:hAnsi="Times New Roman" w:cs="Times New Roman"/>
          <w:sz w:val="24"/>
          <w:szCs w:val="24"/>
        </w:rPr>
        <w:t>i</w:t>
      </w:r>
      <w:r w:rsidR="00D06C29" w:rsidRPr="00EC31B2">
        <w:rPr>
          <w:rFonts w:ascii="Times New Roman" w:hAnsi="Times New Roman" w:cs="Times New Roman"/>
          <w:sz w:val="24"/>
          <w:szCs w:val="24"/>
        </w:rPr>
        <w:t>on 1</w:t>
      </w:r>
      <w:r w:rsidR="00F95439" w:rsidRPr="00EC31B2">
        <w:rPr>
          <w:rFonts w:ascii="Times New Roman" w:hAnsi="Times New Roman" w:cs="Times New Roman"/>
          <w:sz w:val="24"/>
          <w:szCs w:val="24"/>
        </w:rPr>
        <w:t>)</w:t>
      </w:r>
      <w:r w:rsidR="00063C03" w:rsidRPr="00EC31B2">
        <w:rPr>
          <w:rFonts w:ascii="Times New Roman" w:hAnsi="Times New Roman" w:cs="Times New Roman"/>
          <w:sz w:val="24"/>
          <w:szCs w:val="24"/>
        </w:rPr>
        <w:t>.</w:t>
      </w:r>
      <w:r w:rsidR="00B97C76" w:rsidRPr="00EC31B2">
        <w:rPr>
          <w:rFonts w:ascii="Times New Roman" w:hAnsi="Times New Roman" w:cs="Times New Roman"/>
          <w:sz w:val="24"/>
          <w:szCs w:val="24"/>
        </w:rPr>
        <w:t xml:space="preserve"> In this sense, o</w:t>
      </w:r>
      <w:r w:rsidR="00EC31BC" w:rsidRPr="00EC31B2">
        <w:rPr>
          <w:rFonts w:ascii="Times New Roman" w:hAnsi="Times New Roman" w:cs="Times New Roman"/>
          <w:sz w:val="24"/>
          <w:szCs w:val="24"/>
        </w:rPr>
        <w:t>ne could view th</w:t>
      </w:r>
      <w:r w:rsidR="00C024E2" w:rsidRPr="00EC31B2">
        <w:rPr>
          <w:rFonts w:ascii="Times New Roman" w:hAnsi="Times New Roman" w:cs="Times New Roman"/>
          <w:sz w:val="24"/>
          <w:szCs w:val="24"/>
        </w:rPr>
        <w:t>e</w:t>
      </w:r>
      <w:r w:rsidR="00706811" w:rsidRPr="00EC31B2">
        <w:rPr>
          <w:rFonts w:ascii="Times New Roman" w:hAnsi="Times New Roman" w:cs="Times New Roman"/>
          <w:sz w:val="24"/>
          <w:szCs w:val="24"/>
        </w:rPr>
        <w:t xml:space="preserve"> concept of the disciplinary complex as the theoretical product of an encounter between Foucaultian critique and post-Weber</w:t>
      </w:r>
      <w:r w:rsidR="00C51646" w:rsidRPr="00EC31B2">
        <w:rPr>
          <w:rFonts w:ascii="Times New Roman" w:hAnsi="Times New Roman" w:cs="Times New Roman"/>
          <w:sz w:val="24"/>
          <w:szCs w:val="24"/>
        </w:rPr>
        <w:t>ian</w:t>
      </w:r>
      <w:r w:rsidR="00706811" w:rsidRPr="00EC31B2">
        <w:rPr>
          <w:rFonts w:ascii="Times New Roman" w:hAnsi="Times New Roman" w:cs="Times New Roman"/>
          <w:sz w:val="24"/>
          <w:szCs w:val="24"/>
        </w:rPr>
        <w:t xml:space="preserve"> diagnosis of the contemporary work ethic</w:t>
      </w:r>
      <w:r w:rsidR="00C51646" w:rsidRPr="00EC31B2">
        <w:rPr>
          <w:rFonts w:ascii="Times New Roman" w:hAnsi="Times New Roman" w:cs="Times New Roman"/>
          <w:sz w:val="24"/>
          <w:szCs w:val="24"/>
        </w:rPr>
        <w:t xml:space="preserve"> (exemplified by Weeks (2011)</w:t>
      </w:r>
      <w:r w:rsidR="00ED3B32" w:rsidRPr="00EC31B2">
        <w:rPr>
          <w:rFonts w:ascii="Times New Roman" w:hAnsi="Times New Roman" w:cs="Times New Roman"/>
          <w:sz w:val="24"/>
          <w:szCs w:val="24"/>
        </w:rPr>
        <w:t xml:space="preserve"> and Frayne (2015)</w:t>
      </w:r>
      <w:r w:rsidR="00C51646" w:rsidRPr="00EC31B2">
        <w:rPr>
          <w:rFonts w:ascii="Times New Roman" w:hAnsi="Times New Roman" w:cs="Times New Roman"/>
          <w:sz w:val="24"/>
          <w:szCs w:val="24"/>
        </w:rPr>
        <w:t>)</w:t>
      </w:r>
      <w:r w:rsidR="00706811" w:rsidRPr="00EC31B2">
        <w:rPr>
          <w:rFonts w:ascii="Times New Roman" w:hAnsi="Times New Roman" w:cs="Times New Roman"/>
          <w:sz w:val="24"/>
          <w:szCs w:val="24"/>
        </w:rPr>
        <w:t xml:space="preserve">. </w:t>
      </w:r>
      <w:r w:rsidR="00063C03" w:rsidRPr="00EC31B2">
        <w:rPr>
          <w:rFonts w:ascii="Times New Roman" w:hAnsi="Times New Roman" w:cs="Times New Roman"/>
          <w:sz w:val="24"/>
          <w:szCs w:val="24"/>
        </w:rPr>
        <w:t xml:space="preserve"> </w:t>
      </w:r>
      <w:r w:rsidR="00706811" w:rsidRPr="00EC31B2">
        <w:rPr>
          <w:rFonts w:ascii="Times New Roman" w:hAnsi="Times New Roman" w:cs="Times New Roman"/>
          <w:sz w:val="24"/>
          <w:szCs w:val="24"/>
        </w:rPr>
        <w:t>The product of this nexus between discourse and practice</w:t>
      </w:r>
      <w:r w:rsidR="00A023E5" w:rsidRPr="00EC31B2">
        <w:rPr>
          <w:rFonts w:ascii="Times New Roman" w:hAnsi="Times New Roman" w:cs="Times New Roman"/>
          <w:sz w:val="24"/>
          <w:szCs w:val="24"/>
        </w:rPr>
        <w:t xml:space="preserve"> is a particular subjectivity and</w:t>
      </w:r>
      <w:r w:rsidR="00946985" w:rsidRPr="00EC31B2">
        <w:rPr>
          <w:rFonts w:ascii="Times New Roman" w:hAnsi="Times New Roman" w:cs="Times New Roman"/>
          <w:sz w:val="24"/>
          <w:szCs w:val="24"/>
        </w:rPr>
        <w:t xml:space="preserve"> thus</w:t>
      </w:r>
      <w:r w:rsidR="00A023E5" w:rsidRPr="00EC31B2">
        <w:rPr>
          <w:rFonts w:ascii="Times New Roman" w:hAnsi="Times New Roman" w:cs="Times New Roman"/>
          <w:sz w:val="24"/>
          <w:szCs w:val="24"/>
        </w:rPr>
        <w:t xml:space="preserve"> we </w:t>
      </w:r>
      <w:r w:rsidR="006624C7" w:rsidRPr="00EC31B2">
        <w:rPr>
          <w:rFonts w:ascii="Times New Roman" w:hAnsi="Times New Roman" w:cs="Times New Roman"/>
          <w:sz w:val="24"/>
          <w:szCs w:val="24"/>
        </w:rPr>
        <w:t>end the section by</w:t>
      </w:r>
      <w:r w:rsidR="002B1350" w:rsidRPr="00EC31B2">
        <w:rPr>
          <w:rFonts w:ascii="Times New Roman" w:hAnsi="Times New Roman" w:cs="Times New Roman"/>
          <w:sz w:val="24"/>
          <w:szCs w:val="24"/>
        </w:rPr>
        <w:t xml:space="preserve"> </w:t>
      </w:r>
      <w:r w:rsidR="00D35A6A" w:rsidRPr="00EC31B2">
        <w:rPr>
          <w:rFonts w:ascii="Times New Roman" w:hAnsi="Times New Roman" w:cs="Times New Roman"/>
          <w:sz w:val="24"/>
          <w:szCs w:val="24"/>
        </w:rPr>
        <w:t>discussing</w:t>
      </w:r>
      <w:r w:rsidR="00A023E5" w:rsidRPr="00EC31B2">
        <w:rPr>
          <w:rFonts w:ascii="Times New Roman" w:hAnsi="Times New Roman" w:cs="Times New Roman"/>
          <w:sz w:val="24"/>
          <w:szCs w:val="24"/>
        </w:rPr>
        <w:t xml:space="preserve"> the ‘employable subject’</w:t>
      </w:r>
      <w:r w:rsidR="002B1350" w:rsidRPr="00EC31B2">
        <w:rPr>
          <w:rFonts w:ascii="Times New Roman" w:hAnsi="Times New Roman" w:cs="Times New Roman"/>
          <w:sz w:val="24"/>
          <w:szCs w:val="24"/>
        </w:rPr>
        <w:t>.</w:t>
      </w:r>
    </w:p>
    <w:p w14:paraId="3DB7772D" w14:textId="77777777" w:rsidR="00574832" w:rsidRPr="00EC31B2" w:rsidRDefault="00574832" w:rsidP="0008385F">
      <w:pPr>
        <w:spacing w:after="0" w:line="360" w:lineRule="auto"/>
        <w:contextualSpacing/>
        <w:jc w:val="both"/>
        <w:rPr>
          <w:rFonts w:ascii="Times New Roman" w:hAnsi="Times New Roman" w:cs="Times New Roman"/>
          <w:sz w:val="24"/>
          <w:szCs w:val="24"/>
        </w:rPr>
      </w:pPr>
    </w:p>
    <w:p w14:paraId="4263CFE4" w14:textId="77777777" w:rsidR="00447AAF" w:rsidRPr="00EC31B2" w:rsidRDefault="00447AAF" w:rsidP="0008385F">
      <w:pPr>
        <w:spacing w:after="0" w:line="360" w:lineRule="auto"/>
        <w:contextualSpacing/>
        <w:jc w:val="both"/>
        <w:rPr>
          <w:rFonts w:ascii="Times New Roman" w:hAnsi="Times New Roman" w:cs="Times New Roman"/>
          <w:b/>
          <w:i/>
          <w:sz w:val="24"/>
          <w:szCs w:val="24"/>
        </w:rPr>
      </w:pPr>
      <w:r w:rsidRPr="00EC31B2">
        <w:rPr>
          <w:rFonts w:ascii="Times New Roman" w:hAnsi="Times New Roman" w:cs="Times New Roman"/>
          <w:b/>
          <w:i/>
          <w:sz w:val="24"/>
          <w:szCs w:val="24"/>
        </w:rPr>
        <w:t>Disciplinary discourses</w:t>
      </w:r>
    </w:p>
    <w:p w14:paraId="0A2B2FCE" w14:textId="77777777" w:rsidR="00447AAF" w:rsidRPr="00EC31B2" w:rsidRDefault="00447AAF" w:rsidP="0008385F">
      <w:pPr>
        <w:spacing w:after="0" w:line="360" w:lineRule="auto"/>
        <w:contextualSpacing/>
        <w:jc w:val="both"/>
        <w:rPr>
          <w:rFonts w:ascii="Times New Roman" w:hAnsi="Times New Roman" w:cs="Times New Roman"/>
          <w:sz w:val="24"/>
          <w:szCs w:val="24"/>
        </w:rPr>
      </w:pPr>
    </w:p>
    <w:p w14:paraId="35D59A60" w14:textId="7C3DCC2C" w:rsidR="00861470" w:rsidRPr="00EC31B2" w:rsidRDefault="00F4435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Society is not simply the suturing together of a variety of objective practices – it requires the deployment of value systems in order to justify, authorise and regulate individual behaviours and practices themselves.</w:t>
      </w:r>
      <w:r w:rsidR="008145D9" w:rsidRPr="00EC31B2">
        <w:rPr>
          <w:rFonts w:ascii="Times New Roman" w:hAnsi="Times New Roman" w:cs="Times New Roman"/>
          <w:sz w:val="24"/>
          <w:szCs w:val="24"/>
        </w:rPr>
        <w:t xml:space="preserve"> </w:t>
      </w:r>
      <w:r w:rsidRPr="00EC31B2">
        <w:rPr>
          <w:rFonts w:ascii="Times New Roman" w:hAnsi="Times New Roman" w:cs="Times New Roman"/>
          <w:sz w:val="24"/>
          <w:szCs w:val="24"/>
        </w:rPr>
        <w:t xml:space="preserve"> </w:t>
      </w:r>
      <w:r w:rsidR="00E81AD5" w:rsidRPr="00EC31B2">
        <w:rPr>
          <w:rFonts w:ascii="Times New Roman" w:hAnsi="Times New Roman" w:cs="Times New Roman"/>
          <w:sz w:val="24"/>
          <w:szCs w:val="24"/>
        </w:rPr>
        <w:t xml:space="preserve">The primary </w:t>
      </w:r>
      <w:r w:rsidR="003E0BDA" w:rsidRPr="00EC31B2">
        <w:rPr>
          <w:rFonts w:ascii="Times New Roman" w:hAnsi="Times New Roman" w:cs="Times New Roman"/>
          <w:sz w:val="24"/>
          <w:szCs w:val="24"/>
        </w:rPr>
        <w:t>example of how</w:t>
      </w:r>
      <w:r w:rsidR="0074649C" w:rsidRPr="00EC31B2">
        <w:rPr>
          <w:rFonts w:ascii="Times New Roman" w:hAnsi="Times New Roman" w:cs="Times New Roman"/>
          <w:sz w:val="24"/>
          <w:szCs w:val="24"/>
        </w:rPr>
        <w:t xml:space="preserve"> </w:t>
      </w:r>
      <w:r w:rsidR="00403DC1" w:rsidRPr="00EC31B2">
        <w:rPr>
          <w:rFonts w:ascii="Times New Roman" w:hAnsi="Times New Roman" w:cs="Times New Roman"/>
          <w:sz w:val="24"/>
          <w:szCs w:val="24"/>
        </w:rPr>
        <w:t>this plays out in</w:t>
      </w:r>
      <w:r w:rsidR="00C9669C" w:rsidRPr="00EC31B2">
        <w:rPr>
          <w:rFonts w:ascii="Times New Roman" w:hAnsi="Times New Roman" w:cs="Times New Roman"/>
          <w:sz w:val="24"/>
          <w:szCs w:val="24"/>
        </w:rPr>
        <w:t xml:space="preserve"> work places and practices</w:t>
      </w:r>
      <w:r w:rsidR="0074649C" w:rsidRPr="00EC31B2">
        <w:rPr>
          <w:rFonts w:ascii="Times New Roman" w:hAnsi="Times New Roman" w:cs="Times New Roman"/>
          <w:sz w:val="24"/>
          <w:szCs w:val="24"/>
        </w:rPr>
        <w:t xml:space="preserve"> </w:t>
      </w:r>
      <w:r w:rsidR="00806B87" w:rsidRPr="00EC31B2">
        <w:rPr>
          <w:rFonts w:ascii="Times New Roman" w:hAnsi="Times New Roman" w:cs="Times New Roman"/>
          <w:sz w:val="24"/>
          <w:szCs w:val="24"/>
        </w:rPr>
        <w:t xml:space="preserve">is </w:t>
      </w:r>
      <w:r w:rsidR="00E81AD5" w:rsidRPr="00EC31B2">
        <w:rPr>
          <w:rFonts w:ascii="Times New Roman" w:hAnsi="Times New Roman" w:cs="Times New Roman"/>
          <w:sz w:val="24"/>
          <w:szCs w:val="24"/>
        </w:rPr>
        <w:t xml:space="preserve">the way in which </w:t>
      </w:r>
      <w:r w:rsidR="0074649C" w:rsidRPr="00EC31B2">
        <w:rPr>
          <w:rFonts w:ascii="Times New Roman" w:hAnsi="Times New Roman" w:cs="Times New Roman"/>
          <w:sz w:val="24"/>
          <w:szCs w:val="24"/>
        </w:rPr>
        <w:t xml:space="preserve">the </w:t>
      </w:r>
      <w:r w:rsidR="00861470" w:rsidRPr="00EC31B2">
        <w:rPr>
          <w:rFonts w:ascii="Times New Roman" w:hAnsi="Times New Roman" w:cs="Times New Roman"/>
          <w:sz w:val="24"/>
          <w:szCs w:val="24"/>
        </w:rPr>
        <w:t>ideals of ‘</w:t>
      </w:r>
      <w:r w:rsidR="0074649C" w:rsidRPr="00EC31B2">
        <w:rPr>
          <w:rFonts w:ascii="Times New Roman" w:hAnsi="Times New Roman" w:cs="Times New Roman"/>
          <w:sz w:val="24"/>
          <w:szCs w:val="24"/>
        </w:rPr>
        <w:t>work</w:t>
      </w:r>
      <w:r w:rsidR="003E0BDA" w:rsidRPr="00EC31B2">
        <w:rPr>
          <w:rFonts w:ascii="Times New Roman" w:hAnsi="Times New Roman" w:cs="Times New Roman"/>
          <w:sz w:val="24"/>
          <w:szCs w:val="24"/>
        </w:rPr>
        <w:t xml:space="preserve"> values</w:t>
      </w:r>
      <w:r w:rsidR="00861470" w:rsidRPr="00EC31B2">
        <w:rPr>
          <w:rFonts w:ascii="Times New Roman" w:hAnsi="Times New Roman" w:cs="Times New Roman"/>
          <w:sz w:val="24"/>
          <w:szCs w:val="24"/>
        </w:rPr>
        <w:t>’</w:t>
      </w:r>
      <w:r w:rsidR="003E0BDA" w:rsidRPr="00EC31B2">
        <w:rPr>
          <w:rFonts w:ascii="Times New Roman" w:hAnsi="Times New Roman" w:cs="Times New Roman"/>
          <w:sz w:val="24"/>
          <w:szCs w:val="24"/>
        </w:rPr>
        <w:t xml:space="preserve"> and</w:t>
      </w:r>
      <w:r w:rsidR="00E81AD5" w:rsidRPr="00EC31B2">
        <w:rPr>
          <w:rFonts w:ascii="Times New Roman" w:hAnsi="Times New Roman" w:cs="Times New Roman"/>
          <w:sz w:val="24"/>
          <w:szCs w:val="24"/>
        </w:rPr>
        <w:t xml:space="preserve"> above all the</w:t>
      </w:r>
      <w:r w:rsidR="003E0BDA" w:rsidRPr="00EC31B2">
        <w:rPr>
          <w:rFonts w:ascii="Times New Roman" w:hAnsi="Times New Roman" w:cs="Times New Roman"/>
          <w:sz w:val="24"/>
          <w:szCs w:val="24"/>
        </w:rPr>
        <w:t xml:space="preserve"> </w:t>
      </w:r>
      <w:r w:rsidR="00861470" w:rsidRPr="00EC31B2">
        <w:rPr>
          <w:rFonts w:ascii="Times New Roman" w:hAnsi="Times New Roman" w:cs="Times New Roman"/>
          <w:sz w:val="24"/>
          <w:szCs w:val="24"/>
        </w:rPr>
        <w:t>‘</w:t>
      </w:r>
      <w:r w:rsidR="003E0BDA" w:rsidRPr="00EC31B2">
        <w:rPr>
          <w:rFonts w:ascii="Times New Roman" w:hAnsi="Times New Roman" w:cs="Times New Roman"/>
          <w:sz w:val="24"/>
          <w:szCs w:val="24"/>
        </w:rPr>
        <w:t>work</w:t>
      </w:r>
      <w:r w:rsidR="0074649C" w:rsidRPr="00EC31B2">
        <w:rPr>
          <w:rFonts w:ascii="Times New Roman" w:hAnsi="Times New Roman" w:cs="Times New Roman"/>
          <w:sz w:val="24"/>
          <w:szCs w:val="24"/>
        </w:rPr>
        <w:t xml:space="preserve"> ethic</w:t>
      </w:r>
      <w:r w:rsidR="00861470" w:rsidRPr="00EC31B2">
        <w:rPr>
          <w:rFonts w:ascii="Times New Roman" w:hAnsi="Times New Roman" w:cs="Times New Roman"/>
          <w:sz w:val="24"/>
          <w:szCs w:val="24"/>
        </w:rPr>
        <w:t>’</w:t>
      </w:r>
      <w:r w:rsidR="00E81AD5" w:rsidRPr="00EC31B2">
        <w:rPr>
          <w:rFonts w:ascii="Times New Roman" w:hAnsi="Times New Roman" w:cs="Times New Roman"/>
          <w:sz w:val="24"/>
          <w:szCs w:val="24"/>
        </w:rPr>
        <w:t xml:space="preserve"> have become dominant cultural tropes across the political spectrum.</w:t>
      </w:r>
      <w:r w:rsidR="008145D9" w:rsidRPr="00EC31B2">
        <w:rPr>
          <w:rFonts w:ascii="Times New Roman" w:hAnsi="Times New Roman" w:cs="Times New Roman"/>
          <w:sz w:val="24"/>
          <w:szCs w:val="24"/>
        </w:rPr>
        <w:t xml:space="preserve"> These normalising and moralising discourses accompany the</w:t>
      </w:r>
      <w:r w:rsidR="003243B8" w:rsidRPr="00EC31B2">
        <w:rPr>
          <w:rFonts w:ascii="Times New Roman" w:hAnsi="Times New Roman" w:cs="Times New Roman"/>
          <w:sz w:val="24"/>
          <w:szCs w:val="24"/>
        </w:rPr>
        <w:t xml:space="preserve"> practical</w:t>
      </w:r>
      <w:r w:rsidR="008145D9" w:rsidRPr="00EC31B2">
        <w:rPr>
          <w:rFonts w:ascii="Times New Roman" w:hAnsi="Times New Roman" w:cs="Times New Roman"/>
          <w:sz w:val="24"/>
          <w:szCs w:val="24"/>
        </w:rPr>
        <w:t xml:space="preserve"> disciplinary work environment effectively as the mechanisms by which individuals assent to their own subjection. </w:t>
      </w:r>
      <w:r w:rsidR="00921788" w:rsidRPr="00EC31B2">
        <w:rPr>
          <w:rFonts w:ascii="Times New Roman" w:hAnsi="Times New Roman" w:cs="Times New Roman"/>
          <w:sz w:val="24"/>
          <w:szCs w:val="24"/>
        </w:rPr>
        <w:t xml:space="preserve"> Specifically, the modern work ethic directs subjects to consider their jobs as ‘an essential source of individual growth, self-fulfilment, social recognition, and status’ </w:t>
      </w:r>
      <w:r w:rsidR="00DF2072" w:rsidRPr="00EC31B2">
        <w:rPr>
          <w:rFonts w:ascii="Times New Roman" w:hAnsi="Times New Roman" w:cs="Times New Roman"/>
          <w:sz w:val="24"/>
          <w:szCs w:val="24"/>
        </w:rPr>
        <w:t>(</w:t>
      </w:r>
      <w:r w:rsidR="00921788" w:rsidRPr="00EC31B2">
        <w:rPr>
          <w:rFonts w:ascii="Times New Roman" w:hAnsi="Times New Roman" w:cs="Times New Roman"/>
          <w:sz w:val="24"/>
          <w:szCs w:val="24"/>
        </w:rPr>
        <w:t xml:space="preserve">Weeks, </w:t>
      </w:r>
      <w:r w:rsidR="00DF2072" w:rsidRPr="00EC31B2">
        <w:rPr>
          <w:rFonts w:ascii="Times New Roman" w:hAnsi="Times New Roman" w:cs="Times New Roman"/>
          <w:sz w:val="24"/>
          <w:szCs w:val="24"/>
        </w:rPr>
        <w:t>2011: 11)</w:t>
      </w:r>
      <w:r w:rsidR="003E0BDA" w:rsidRPr="00EC31B2">
        <w:rPr>
          <w:rFonts w:ascii="Times New Roman" w:hAnsi="Times New Roman" w:cs="Times New Roman"/>
          <w:sz w:val="24"/>
          <w:szCs w:val="24"/>
        </w:rPr>
        <w:t xml:space="preserve">. </w:t>
      </w:r>
      <w:r w:rsidR="00AB73C4" w:rsidRPr="00EC31B2">
        <w:rPr>
          <w:rFonts w:ascii="Times New Roman" w:hAnsi="Times New Roman" w:cs="Times New Roman"/>
          <w:sz w:val="24"/>
          <w:szCs w:val="24"/>
        </w:rPr>
        <w:t>Often</w:t>
      </w:r>
      <w:r w:rsidR="00861470" w:rsidRPr="00EC31B2">
        <w:rPr>
          <w:rFonts w:ascii="Times New Roman" w:hAnsi="Times New Roman" w:cs="Times New Roman"/>
          <w:sz w:val="24"/>
          <w:szCs w:val="24"/>
        </w:rPr>
        <w:t>, these</w:t>
      </w:r>
      <w:r w:rsidR="008145D9" w:rsidRPr="00EC31B2">
        <w:rPr>
          <w:rFonts w:ascii="Times New Roman" w:hAnsi="Times New Roman" w:cs="Times New Roman"/>
          <w:sz w:val="24"/>
          <w:szCs w:val="24"/>
        </w:rPr>
        <w:t xml:space="preserve"> </w:t>
      </w:r>
      <w:r w:rsidR="00E657CD" w:rsidRPr="00EC31B2">
        <w:rPr>
          <w:rFonts w:ascii="Times New Roman" w:hAnsi="Times New Roman" w:cs="Times New Roman"/>
          <w:sz w:val="24"/>
          <w:szCs w:val="24"/>
        </w:rPr>
        <w:t xml:space="preserve">basic moral overtones </w:t>
      </w:r>
      <w:r w:rsidR="00861470" w:rsidRPr="00EC31B2">
        <w:rPr>
          <w:rFonts w:ascii="Times New Roman" w:hAnsi="Times New Roman" w:cs="Times New Roman"/>
          <w:sz w:val="24"/>
          <w:szCs w:val="24"/>
        </w:rPr>
        <w:t>overlap with other discourses such as idealising the entrepreneur or the ‘self-made man’ as</w:t>
      </w:r>
      <w:r w:rsidR="007C7EA9" w:rsidRPr="00EC31B2">
        <w:rPr>
          <w:rFonts w:ascii="Times New Roman" w:hAnsi="Times New Roman" w:cs="Times New Roman"/>
          <w:sz w:val="24"/>
          <w:szCs w:val="24"/>
        </w:rPr>
        <w:t xml:space="preserve"> a role model</w:t>
      </w:r>
      <w:r w:rsidR="00861470" w:rsidRPr="00EC31B2">
        <w:rPr>
          <w:rFonts w:ascii="Times New Roman" w:hAnsi="Times New Roman" w:cs="Times New Roman"/>
          <w:sz w:val="24"/>
          <w:szCs w:val="24"/>
        </w:rPr>
        <w:t xml:space="preserve">, in which work represents a path </w:t>
      </w:r>
      <w:r w:rsidR="00A41E6B" w:rsidRPr="00EC31B2">
        <w:rPr>
          <w:rFonts w:ascii="Times New Roman" w:hAnsi="Times New Roman" w:cs="Times New Roman"/>
          <w:sz w:val="24"/>
          <w:szCs w:val="24"/>
        </w:rPr>
        <w:t>down which</w:t>
      </w:r>
      <w:r w:rsidR="00861470" w:rsidRPr="00EC31B2">
        <w:rPr>
          <w:rFonts w:ascii="Times New Roman" w:hAnsi="Times New Roman" w:cs="Times New Roman"/>
          <w:sz w:val="24"/>
          <w:szCs w:val="24"/>
        </w:rPr>
        <w:t xml:space="preserve"> individuals can reach</w:t>
      </w:r>
      <w:r w:rsidR="0098355E" w:rsidRPr="00EC31B2">
        <w:rPr>
          <w:rFonts w:ascii="Times New Roman" w:hAnsi="Times New Roman" w:cs="Times New Roman"/>
          <w:sz w:val="24"/>
          <w:szCs w:val="24"/>
        </w:rPr>
        <w:t xml:space="preserve"> gre</w:t>
      </w:r>
      <w:r w:rsidR="00A409C8" w:rsidRPr="00EC31B2">
        <w:rPr>
          <w:rFonts w:ascii="Times New Roman" w:hAnsi="Times New Roman" w:cs="Times New Roman"/>
          <w:sz w:val="24"/>
          <w:szCs w:val="24"/>
        </w:rPr>
        <w:t>a</w:t>
      </w:r>
      <w:r w:rsidR="0098355E" w:rsidRPr="00EC31B2">
        <w:rPr>
          <w:rFonts w:ascii="Times New Roman" w:hAnsi="Times New Roman" w:cs="Times New Roman"/>
          <w:sz w:val="24"/>
          <w:szCs w:val="24"/>
        </w:rPr>
        <w:t>ter and greater</w:t>
      </w:r>
      <w:r w:rsidR="00861470" w:rsidRPr="00EC31B2">
        <w:rPr>
          <w:rFonts w:ascii="Times New Roman" w:hAnsi="Times New Roman" w:cs="Times New Roman"/>
          <w:sz w:val="24"/>
          <w:szCs w:val="24"/>
        </w:rPr>
        <w:t xml:space="preserve"> social and economic status.</w:t>
      </w:r>
      <w:r w:rsidR="00502178" w:rsidRPr="00EC31B2">
        <w:rPr>
          <w:rStyle w:val="FootnoteReference"/>
          <w:rFonts w:ascii="Times New Roman" w:hAnsi="Times New Roman" w:cs="Times New Roman"/>
          <w:sz w:val="24"/>
          <w:szCs w:val="24"/>
        </w:rPr>
        <w:footnoteReference w:id="9"/>
      </w:r>
    </w:p>
    <w:p w14:paraId="5E90129D" w14:textId="77777777" w:rsidR="00861470" w:rsidRPr="00EC31B2" w:rsidRDefault="00861470" w:rsidP="0008385F">
      <w:pPr>
        <w:spacing w:after="0" w:line="360" w:lineRule="auto"/>
        <w:contextualSpacing/>
        <w:jc w:val="both"/>
        <w:rPr>
          <w:rFonts w:ascii="Times New Roman" w:hAnsi="Times New Roman" w:cs="Times New Roman"/>
          <w:sz w:val="24"/>
          <w:szCs w:val="24"/>
        </w:rPr>
      </w:pPr>
    </w:p>
    <w:p w14:paraId="582704A6" w14:textId="47CE2D23" w:rsidR="00447AAF" w:rsidRPr="00EC31B2" w:rsidRDefault="001B474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T</w:t>
      </w:r>
      <w:r w:rsidR="00AB73C4" w:rsidRPr="00EC31B2">
        <w:rPr>
          <w:rFonts w:ascii="Times New Roman" w:hAnsi="Times New Roman" w:cs="Times New Roman"/>
          <w:sz w:val="24"/>
          <w:szCs w:val="24"/>
        </w:rPr>
        <w:t xml:space="preserve">he </w:t>
      </w:r>
      <w:r w:rsidR="00447AAF" w:rsidRPr="00EC31B2">
        <w:rPr>
          <w:rFonts w:ascii="Times New Roman" w:hAnsi="Times New Roman" w:cs="Times New Roman"/>
          <w:sz w:val="24"/>
          <w:szCs w:val="24"/>
        </w:rPr>
        <w:t xml:space="preserve">Protestant </w:t>
      </w:r>
      <w:r w:rsidR="00AB226D" w:rsidRPr="00EC31B2">
        <w:rPr>
          <w:rFonts w:ascii="Times New Roman" w:hAnsi="Times New Roman" w:cs="Times New Roman"/>
          <w:sz w:val="24"/>
          <w:szCs w:val="24"/>
        </w:rPr>
        <w:t xml:space="preserve">work </w:t>
      </w:r>
      <w:r w:rsidR="00447AAF" w:rsidRPr="00EC31B2">
        <w:rPr>
          <w:rFonts w:ascii="Times New Roman" w:hAnsi="Times New Roman" w:cs="Times New Roman"/>
          <w:sz w:val="24"/>
          <w:szCs w:val="24"/>
        </w:rPr>
        <w:t xml:space="preserve">ethic, as described by </w:t>
      </w:r>
      <w:r w:rsidR="008A751F" w:rsidRPr="00EC31B2">
        <w:rPr>
          <w:rFonts w:ascii="Times New Roman" w:hAnsi="Times New Roman" w:cs="Times New Roman"/>
          <w:sz w:val="24"/>
          <w:szCs w:val="24"/>
        </w:rPr>
        <w:t>Weber (2005</w:t>
      </w:r>
      <w:r w:rsidR="001A7E64" w:rsidRPr="00EC31B2">
        <w:rPr>
          <w:rFonts w:ascii="Times New Roman" w:hAnsi="Times New Roman" w:cs="Times New Roman"/>
          <w:sz w:val="24"/>
          <w:szCs w:val="24"/>
        </w:rPr>
        <w:t xml:space="preserve"> [1930</w:t>
      </w:r>
      <w:r w:rsidR="001D6750" w:rsidRPr="00EC31B2">
        <w:rPr>
          <w:rFonts w:ascii="Times New Roman" w:hAnsi="Times New Roman" w:cs="Times New Roman"/>
          <w:sz w:val="24"/>
          <w:szCs w:val="24"/>
        </w:rPr>
        <w:t>]</w:t>
      </w:r>
      <w:r w:rsidR="008A751F" w:rsidRPr="00EC31B2">
        <w:rPr>
          <w:rFonts w:ascii="Times New Roman" w:hAnsi="Times New Roman" w:cs="Times New Roman"/>
          <w:sz w:val="24"/>
          <w:szCs w:val="24"/>
        </w:rPr>
        <w:t>)</w:t>
      </w:r>
      <w:r w:rsidR="001D6750" w:rsidRPr="00EC31B2">
        <w:rPr>
          <w:rFonts w:ascii="Times New Roman" w:hAnsi="Times New Roman" w:cs="Times New Roman"/>
          <w:sz w:val="24"/>
          <w:szCs w:val="24"/>
        </w:rPr>
        <w:t xml:space="preserve"> </w:t>
      </w:r>
      <w:r w:rsidR="00AB73C4" w:rsidRPr="00EC31B2">
        <w:rPr>
          <w:rFonts w:ascii="Times New Roman" w:hAnsi="Times New Roman" w:cs="Times New Roman"/>
          <w:sz w:val="24"/>
          <w:szCs w:val="24"/>
        </w:rPr>
        <w:t>is perhaps the discourse most influential in</w:t>
      </w:r>
      <w:r w:rsidR="00447AAF" w:rsidRPr="00EC31B2">
        <w:rPr>
          <w:rFonts w:ascii="Times New Roman" w:hAnsi="Times New Roman" w:cs="Times New Roman"/>
          <w:sz w:val="24"/>
          <w:szCs w:val="24"/>
        </w:rPr>
        <w:t xml:space="preserve"> spreading the idea that work represents both a virtue of humankind and a duty</w:t>
      </w:r>
      <w:r w:rsidR="006A463B" w:rsidRPr="00EC31B2">
        <w:rPr>
          <w:rFonts w:ascii="Times New Roman" w:hAnsi="Times New Roman" w:cs="Times New Roman"/>
          <w:sz w:val="24"/>
          <w:szCs w:val="24"/>
        </w:rPr>
        <w:t xml:space="preserve"> or a calling </w:t>
      </w:r>
      <w:r w:rsidR="00AB73C4" w:rsidRPr="00EC31B2">
        <w:rPr>
          <w:rFonts w:ascii="Times New Roman" w:hAnsi="Times New Roman" w:cs="Times New Roman"/>
          <w:sz w:val="24"/>
          <w:szCs w:val="24"/>
        </w:rPr>
        <w:t xml:space="preserve">(bequeathed </w:t>
      </w:r>
      <w:r w:rsidR="00447AAF" w:rsidRPr="00EC31B2">
        <w:rPr>
          <w:rFonts w:ascii="Times New Roman" w:hAnsi="Times New Roman" w:cs="Times New Roman"/>
          <w:sz w:val="24"/>
          <w:szCs w:val="24"/>
        </w:rPr>
        <w:t>by God to be followed by all men</w:t>
      </w:r>
      <w:r w:rsidR="00AB73C4" w:rsidRPr="00EC31B2">
        <w:rPr>
          <w:rFonts w:ascii="Times New Roman" w:hAnsi="Times New Roman" w:cs="Times New Roman"/>
          <w:sz w:val="24"/>
          <w:szCs w:val="24"/>
        </w:rPr>
        <w:t>)</w:t>
      </w:r>
      <w:r w:rsidR="00447AAF" w:rsidRPr="00EC31B2">
        <w:rPr>
          <w:rFonts w:ascii="Times New Roman" w:hAnsi="Times New Roman" w:cs="Times New Roman"/>
          <w:sz w:val="24"/>
          <w:szCs w:val="24"/>
        </w:rPr>
        <w:t xml:space="preserve">. </w:t>
      </w:r>
      <w:r w:rsidRPr="00EC31B2">
        <w:rPr>
          <w:rFonts w:ascii="Times New Roman" w:hAnsi="Times New Roman" w:cs="Times New Roman"/>
          <w:sz w:val="24"/>
          <w:szCs w:val="24"/>
        </w:rPr>
        <w:t>As Weeks has noted (2011: 37-79), t</w:t>
      </w:r>
      <w:r w:rsidR="00AB73C4" w:rsidRPr="00EC31B2">
        <w:rPr>
          <w:rFonts w:ascii="Times New Roman" w:hAnsi="Times New Roman" w:cs="Times New Roman"/>
          <w:sz w:val="24"/>
          <w:szCs w:val="24"/>
        </w:rPr>
        <w:t xml:space="preserve">his ethic has </w:t>
      </w:r>
      <w:r w:rsidRPr="00EC31B2">
        <w:rPr>
          <w:rFonts w:ascii="Times New Roman" w:hAnsi="Times New Roman" w:cs="Times New Roman"/>
          <w:sz w:val="24"/>
          <w:szCs w:val="24"/>
        </w:rPr>
        <w:t>evolved</w:t>
      </w:r>
      <w:r w:rsidR="00AB73C4" w:rsidRPr="00EC31B2">
        <w:rPr>
          <w:rFonts w:ascii="Times New Roman" w:hAnsi="Times New Roman" w:cs="Times New Roman"/>
          <w:sz w:val="24"/>
          <w:szCs w:val="24"/>
        </w:rPr>
        <w:t xml:space="preserve"> into</w:t>
      </w:r>
      <w:r w:rsidRPr="00EC31B2">
        <w:rPr>
          <w:rFonts w:ascii="Times New Roman" w:hAnsi="Times New Roman" w:cs="Times New Roman"/>
          <w:sz w:val="24"/>
          <w:szCs w:val="24"/>
        </w:rPr>
        <w:t xml:space="preserve"> different</w:t>
      </w:r>
      <w:r w:rsidR="006A463B" w:rsidRPr="00EC31B2">
        <w:rPr>
          <w:rFonts w:ascii="Times New Roman" w:hAnsi="Times New Roman" w:cs="Times New Roman"/>
          <w:sz w:val="24"/>
          <w:szCs w:val="24"/>
        </w:rPr>
        <w:t xml:space="preserve"> post</w:t>
      </w:r>
      <w:r w:rsidR="00861470" w:rsidRPr="00EC31B2">
        <w:rPr>
          <w:rFonts w:ascii="Times New Roman" w:hAnsi="Times New Roman" w:cs="Times New Roman"/>
          <w:sz w:val="24"/>
          <w:szCs w:val="24"/>
        </w:rPr>
        <w:t>-</w:t>
      </w:r>
      <w:r w:rsidR="006A463B" w:rsidRPr="00EC31B2">
        <w:rPr>
          <w:rFonts w:ascii="Times New Roman" w:hAnsi="Times New Roman" w:cs="Times New Roman"/>
          <w:sz w:val="24"/>
          <w:szCs w:val="24"/>
        </w:rPr>
        <w:t>industrial</w:t>
      </w:r>
      <w:r w:rsidR="00405EE1" w:rsidRPr="00EC31B2">
        <w:rPr>
          <w:rFonts w:ascii="Times New Roman" w:hAnsi="Times New Roman" w:cs="Times New Roman"/>
          <w:sz w:val="24"/>
          <w:szCs w:val="24"/>
        </w:rPr>
        <w:t>/post-Fordist</w:t>
      </w:r>
      <w:r w:rsidR="006A463B" w:rsidRPr="00EC31B2">
        <w:rPr>
          <w:rFonts w:ascii="Times New Roman" w:hAnsi="Times New Roman" w:cs="Times New Roman"/>
          <w:sz w:val="24"/>
          <w:szCs w:val="24"/>
        </w:rPr>
        <w:t xml:space="preserve"> </w:t>
      </w:r>
      <w:r w:rsidRPr="00EC31B2">
        <w:rPr>
          <w:rFonts w:ascii="Times New Roman" w:hAnsi="Times New Roman" w:cs="Times New Roman"/>
          <w:sz w:val="24"/>
          <w:szCs w:val="24"/>
        </w:rPr>
        <w:t>forms.</w:t>
      </w:r>
      <w:r w:rsidR="00C5323D" w:rsidRPr="00EC31B2">
        <w:rPr>
          <w:rFonts w:ascii="Times New Roman" w:hAnsi="Times New Roman" w:cs="Times New Roman"/>
          <w:sz w:val="24"/>
          <w:szCs w:val="24"/>
        </w:rPr>
        <w:t xml:space="preserve"> These changes in the mode of articulation, nation</w:t>
      </w:r>
      <w:r w:rsidR="00140946" w:rsidRPr="00EC31B2">
        <w:rPr>
          <w:rFonts w:ascii="Times New Roman" w:hAnsi="Times New Roman" w:cs="Times New Roman"/>
          <w:sz w:val="24"/>
          <w:szCs w:val="24"/>
        </w:rPr>
        <w:t>al contexts and specific ideals</w:t>
      </w:r>
      <w:r w:rsidR="00C5323D" w:rsidRPr="00EC31B2">
        <w:rPr>
          <w:rFonts w:ascii="Times New Roman" w:hAnsi="Times New Roman" w:cs="Times New Roman"/>
          <w:sz w:val="24"/>
          <w:szCs w:val="24"/>
        </w:rPr>
        <w:t xml:space="preserve"> have been made largely</w:t>
      </w:r>
      <w:r w:rsidR="006A463B" w:rsidRPr="00EC31B2">
        <w:rPr>
          <w:rFonts w:ascii="Times New Roman" w:hAnsi="Times New Roman" w:cs="Times New Roman"/>
          <w:sz w:val="24"/>
          <w:szCs w:val="24"/>
        </w:rPr>
        <w:t xml:space="preserve"> to increase productivity and dedication to work in new work spaces</w:t>
      </w:r>
      <w:r w:rsidR="004D79CB" w:rsidRPr="00EC31B2">
        <w:rPr>
          <w:rFonts w:ascii="Times New Roman" w:hAnsi="Times New Roman" w:cs="Times New Roman"/>
          <w:sz w:val="24"/>
          <w:szCs w:val="24"/>
        </w:rPr>
        <w:t>, historical periods</w:t>
      </w:r>
      <w:r w:rsidR="002074A7" w:rsidRPr="00EC31B2">
        <w:rPr>
          <w:rFonts w:ascii="Times New Roman" w:hAnsi="Times New Roman" w:cs="Times New Roman"/>
          <w:sz w:val="24"/>
          <w:szCs w:val="24"/>
        </w:rPr>
        <w:t xml:space="preserve"> and types of work</w:t>
      </w:r>
      <w:r w:rsidR="00101B74" w:rsidRPr="00EC31B2">
        <w:rPr>
          <w:rFonts w:ascii="Times New Roman" w:hAnsi="Times New Roman" w:cs="Times New Roman"/>
          <w:sz w:val="24"/>
          <w:szCs w:val="24"/>
        </w:rPr>
        <w:t>, such as in the service</w:t>
      </w:r>
      <w:r w:rsidR="006A463B" w:rsidRPr="00EC31B2">
        <w:rPr>
          <w:rFonts w:ascii="Times New Roman" w:hAnsi="Times New Roman" w:cs="Times New Roman"/>
          <w:sz w:val="24"/>
          <w:szCs w:val="24"/>
        </w:rPr>
        <w:t xml:space="preserve"> sector. Th</w:t>
      </w:r>
      <w:r w:rsidR="003B74A7" w:rsidRPr="00EC31B2">
        <w:rPr>
          <w:rFonts w:ascii="Times New Roman" w:hAnsi="Times New Roman" w:cs="Times New Roman"/>
          <w:sz w:val="24"/>
          <w:szCs w:val="24"/>
        </w:rPr>
        <w:t>e</w:t>
      </w:r>
      <w:r w:rsidR="006A463B" w:rsidRPr="00EC31B2">
        <w:rPr>
          <w:rFonts w:ascii="Times New Roman" w:hAnsi="Times New Roman" w:cs="Times New Roman"/>
          <w:sz w:val="24"/>
          <w:szCs w:val="24"/>
        </w:rPr>
        <w:t xml:space="preserve"> current</w:t>
      </w:r>
      <w:r w:rsidR="008810F3" w:rsidRPr="00EC31B2">
        <w:rPr>
          <w:rFonts w:ascii="Times New Roman" w:hAnsi="Times New Roman" w:cs="Times New Roman"/>
          <w:sz w:val="24"/>
          <w:szCs w:val="24"/>
        </w:rPr>
        <w:t>,</w:t>
      </w:r>
      <w:r w:rsidR="006A463B" w:rsidRPr="00EC31B2">
        <w:rPr>
          <w:rFonts w:ascii="Times New Roman" w:hAnsi="Times New Roman" w:cs="Times New Roman"/>
          <w:sz w:val="24"/>
          <w:szCs w:val="24"/>
        </w:rPr>
        <w:t xml:space="preserve"> </w:t>
      </w:r>
      <w:r w:rsidR="0065241C" w:rsidRPr="00EC31B2">
        <w:rPr>
          <w:rFonts w:ascii="Times New Roman" w:hAnsi="Times New Roman" w:cs="Times New Roman"/>
          <w:sz w:val="24"/>
          <w:szCs w:val="24"/>
        </w:rPr>
        <w:t xml:space="preserve">prevalent </w:t>
      </w:r>
      <w:r w:rsidR="006A463B" w:rsidRPr="00EC31B2">
        <w:rPr>
          <w:rFonts w:ascii="Times New Roman" w:hAnsi="Times New Roman" w:cs="Times New Roman"/>
          <w:sz w:val="24"/>
          <w:szCs w:val="24"/>
        </w:rPr>
        <w:t>model of work</w:t>
      </w:r>
      <w:r w:rsidR="005E1753" w:rsidRPr="00EC31B2">
        <w:rPr>
          <w:rFonts w:ascii="Times New Roman" w:hAnsi="Times New Roman" w:cs="Times New Roman"/>
          <w:sz w:val="24"/>
          <w:szCs w:val="24"/>
        </w:rPr>
        <w:t>, for example,</w:t>
      </w:r>
      <w:r w:rsidR="006A463B" w:rsidRPr="00EC31B2">
        <w:rPr>
          <w:rFonts w:ascii="Times New Roman" w:hAnsi="Times New Roman" w:cs="Times New Roman"/>
          <w:sz w:val="24"/>
          <w:szCs w:val="24"/>
        </w:rPr>
        <w:t xml:space="preserve"> </w:t>
      </w:r>
      <w:r w:rsidR="00AB73C4" w:rsidRPr="00EC31B2">
        <w:rPr>
          <w:rFonts w:ascii="Times New Roman" w:hAnsi="Times New Roman" w:cs="Times New Roman"/>
          <w:sz w:val="24"/>
          <w:szCs w:val="24"/>
        </w:rPr>
        <w:t xml:space="preserve">requires the </w:t>
      </w:r>
      <w:r w:rsidR="006A463B" w:rsidRPr="00EC31B2">
        <w:rPr>
          <w:rFonts w:ascii="Times New Roman" w:hAnsi="Times New Roman" w:cs="Times New Roman"/>
          <w:sz w:val="24"/>
          <w:szCs w:val="24"/>
        </w:rPr>
        <w:t>capacit</w:t>
      </w:r>
      <w:r w:rsidR="00AB73C4" w:rsidRPr="00EC31B2">
        <w:rPr>
          <w:rFonts w:ascii="Times New Roman" w:hAnsi="Times New Roman" w:cs="Times New Roman"/>
          <w:sz w:val="24"/>
          <w:szCs w:val="24"/>
        </w:rPr>
        <w:t>ies</w:t>
      </w:r>
      <w:r w:rsidR="006A463B" w:rsidRPr="00EC31B2">
        <w:rPr>
          <w:rFonts w:ascii="Times New Roman" w:hAnsi="Times New Roman" w:cs="Times New Roman"/>
          <w:sz w:val="24"/>
          <w:szCs w:val="24"/>
        </w:rPr>
        <w:t xml:space="preserve"> of leadership, enthusiasm, self-discipline and flexibility as a</w:t>
      </w:r>
      <w:r w:rsidR="00EF62B1" w:rsidRPr="00EC31B2">
        <w:rPr>
          <w:rFonts w:ascii="Times New Roman" w:hAnsi="Times New Roman" w:cs="Times New Roman"/>
          <w:sz w:val="24"/>
          <w:szCs w:val="24"/>
        </w:rPr>
        <w:t xml:space="preserve"> part of a</w:t>
      </w:r>
      <w:r w:rsidR="006A463B" w:rsidRPr="00EC31B2">
        <w:rPr>
          <w:rFonts w:ascii="Times New Roman" w:hAnsi="Times New Roman" w:cs="Times New Roman"/>
          <w:sz w:val="24"/>
          <w:szCs w:val="24"/>
        </w:rPr>
        <w:t xml:space="preserve"> mandatory ethos, </w:t>
      </w:r>
      <w:r w:rsidR="00861470" w:rsidRPr="00EC31B2">
        <w:rPr>
          <w:rFonts w:ascii="Times New Roman" w:hAnsi="Times New Roman" w:cs="Times New Roman"/>
          <w:sz w:val="24"/>
          <w:szCs w:val="24"/>
        </w:rPr>
        <w:t>transforming</w:t>
      </w:r>
      <w:r w:rsidR="006A463B" w:rsidRPr="00EC31B2">
        <w:rPr>
          <w:rFonts w:ascii="Times New Roman" w:hAnsi="Times New Roman" w:cs="Times New Roman"/>
          <w:sz w:val="24"/>
          <w:szCs w:val="24"/>
        </w:rPr>
        <w:t xml:space="preserve"> personal, innate capacities, such as attitudes, motivation and behaviour into </w:t>
      </w:r>
      <w:r w:rsidR="00F732AC" w:rsidRPr="00EC31B2">
        <w:rPr>
          <w:rFonts w:ascii="Times New Roman" w:hAnsi="Times New Roman" w:cs="Times New Roman"/>
          <w:sz w:val="24"/>
          <w:szCs w:val="24"/>
        </w:rPr>
        <w:t xml:space="preserve">pliable </w:t>
      </w:r>
      <w:r w:rsidR="006A463B" w:rsidRPr="00EC31B2">
        <w:rPr>
          <w:rFonts w:ascii="Times New Roman" w:hAnsi="Times New Roman" w:cs="Times New Roman"/>
          <w:sz w:val="24"/>
          <w:szCs w:val="24"/>
        </w:rPr>
        <w:t>work tools.</w:t>
      </w:r>
      <w:r w:rsidR="006E636F" w:rsidRPr="00EC31B2">
        <w:rPr>
          <w:rFonts w:ascii="Times New Roman" w:hAnsi="Times New Roman" w:cs="Times New Roman"/>
          <w:sz w:val="24"/>
          <w:szCs w:val="24"/>
        </w:rPr>
        <w:t xml:space="preserve"> </w:t>
      </w:r>
      <w:r w:rsidR="00861470" w:rsidRPr="00EC31B2">
        <w:rPr>
          <w:rFonts w:ascii="Times New Roman" w:hAnsi="Times New Roman" w:cs="Times New Roman"/>
          <w:sz w:val="24"/>
          <w:szCs w:val="24"/>
        </w:rPr>
        <w:t>Consequently,</w:t>
      </w:r>
      <w:r w:rsidR="008253DB" w:rsidRPr="00EC31B2">
        <w:rPr>
          <w:rFonts w:ascii="Times New Roman" w:hAnsi="Times New Roman" w:cs="Times New Roman"/>
          <w:sz w:val="24"/>
          <w:szCs w:val="24"/>
        </w:rPr>
        <w:t xml:space="preserve"> the use of ‘ideal capacities’ – the work ethic in list-form – acts as a disciplinary tool to compel workers </w:t>
      </w:r>
      <w:r w:rsidR="00861470" w:rsidRPr="00EC31B2">
        <w:rPr>
          <w:rFonts w:ascii="Times New Roman" w:hAnsi="Times New Roman" w:cs="Times New Roman"/>
          <w:sz w:val="24"/>
          <w:szCs w:val="24"/>
        </w:rPr>
        <w:t xml:space="preserve">to change </w:t>
      </w:r>
      <w:r w:rsidR="00861470" w:rsidRPr="00EC31B2">
        <w:rPr>
          <w:rFonts w:ascii="Times New Roman" w:hAnsi="Times New Roman" w:cs="Times New Roman"/>
          <w:i/>
          <w:sz w:val="24"/>
          <w:szCs w:val="24"/>
        </w:rPr>
        <w:t>themselves</w:t>
      </w:r>
      <w:r w:rsidR="00861470" w:rsidRPr="00EC31B2">
        <w:rPr>
          <w:rFonts w:ascii="Times New Roman" w:hAnsi="Times New Roman" w:cs="Times New Roman"/>
          <w:sz w:val="24"/>
          <w:szCs w:val="24"/>
        </w:rPr>
        <w:t xml:space="preserve"> in the name of work (rather than</w:t>
      </w:r>
      <w:r w:rsidR="00C70FAA" w:rsidRPr="00EC31B2">
        <w:rPr>
          <w:rFonts w:ascii="Times New Roman" w:hAnsi="Times New Roman" w:cs="Times New Roman"/>
          <w:sz w:val="24"/>
          <w:szCs w:val="24"/>
        </w:rPr>
        <w:t xml:space="preserve"> be told </w:t>
      </w:r>
      <w:r w:rsidR="003C0770" w:rsidRPr="00EC31B2">
        <w:rPr>
          <w:rFonts w:ascii="Times New Roman" w:hAnsi="Times New Roman" w:cs="Times New Roman"/>
          <w:sz w:val="24"/>
          <w:szCs w:val="24"/>
        </w:rPr>
        <w:t xml:space="preserve">directly </w:t>
      </w:r>
      <w:r w:rsidR="00C70FAA" w:rsidRPr="00EC31B2">
        <w:rPr>
          <w:rFonts w:ascii="Times New Roman" w:hAnsi="Times New Roman" w:cs="Times New Roman"/>
          <w:sz w:val="24"/>
          <w:szCs w:val="24"/>
        </w:rPr>
        <w:t>to</w:t>
      </w:r>
      <w:r w:rsidR="00861470" w:rsidRPr="00EC31B2">
        <w:rPr>
          <w:rFonts w:ascii="Times New Roman" w:hAnsi="Times New Roman" w:cs="Times New Roman"/>
          <w:sz w:val="24"/>
          <w:szCs w:val="24"/>
        </w:rPr>
        <w:t xml:space="preserve"> increase productivity levels or profit margins), engaging in new </w:t>
      </w:r>
      <w:r w:rsidR="00CC1CE5" w:rsidRPr="00EC31B2">
        <w:rPr>
          <w:rFonts w:ascii="Times New Roman" w:hAnsi="Times New Roman" w:cs="Times New Roman"/>
          <w:sz w:val="24"/>
          <w:szCs w:val="24"/>
        </w:rPr>
        <w:t xml:space="preserve">practices </w:t>
      </w:r>
      <w:r w:rsidR="00861470" w:rsidRPr="00EC31B2">
        <w:rPr>
          <w:rFonts w:ascii="Times New Roman" w:hAnsi="Times New Roman" w:cs="Times New Roman"/>
          <w:sz w:val="24"/>
          <w:szCs w:val="24"/>
        </w:rPr>
        <w:t>and processes</w:t>
      </w:r>
      <w:r w:rsidR="00AB73C4" w:rsidRPr="00EC31B2">
        <w:rPr>
          <w:rFonts w:ascii="Times New Roman" w:hAnsi="Times New Roman" w:cs="Times New Roman"/>
          <w:sz w:val="24"/>
          <w:szCs w:val="24"/>
        </w:rPr>
        <w:t xml:space="preserve"> intended to cultivate their</w:t>
      </w:r>
      <w:r w:rsidR="00861470" w:rsidRPr="00EC31B2">
        <w:rPr>
          <w:rFonts w:ascii="Times New Roman" w:hAnsi="Times New Roman" w:cs="Times New Roman"/>
          <w:sz w:val="24"/>
          <w:szCs w:val="24"/>
        </w:rPr>
        <w:t xml:space="preserve"> subjectivit</w:t>
      </w:r>
      <w:r w:rsidR="00AB73C4" w:rsidRPr="00EC31B2">
        <w:rPr>
          <w:rFonts w:ascii="Times New Roman" w:hAnsi="Times New Roman" w:cs="Times New Roman"/>
          <w:sz w:val="24"/>
          <w:szCs w:val="24"/>
        </w:rPr>
        <w:t>ies into appropriate and serviceable agents</w:t>
      </w:r>
      <w:r w:rsidR="00184896" w:rsidRPr="00EC31B2">
        <w:rPr>
          <w:rFonts w:ascii="Times New Roman" w:hAnsi="Times New Roman" w:cs="Times New Roman"/>
          <w:sz w:val="24"/>
          <w:szCs w:val="24"/>
        </w:rPr>
        <w:t xml:space="preserve"> (more on the ‘ideal subject’</w:t>
      </w:r>
      <w:r w:rsidR="008253DB" w:rsidRPr="00EC31B2">
        <w:rPr>
          <w:rFonts w:ascii="Times New Roman" w:hAnsi="Times New Roman" w:cs="Times New Roman"/>
          <w:sz w:val="24"/>
          <w:szCs w:val="24"/>
        </w:rPr>
        <w:t xml:space="preserve"> below)</w:t>
      </w:r>
      <w:r w:rsidR="00861470" w:rsidRPr="00EC31B2">
        <w:rPr>
          <w:rFonts w:ascii="Times New Roman" w:hAnsi="Times New Roman" w:cs="Times New Roman"/>
          <w:sz w:val="24"/>
          <w:szCs w:val="24"/>
        </w:rPr>
        <w:t>.</w:t>
      </w:r>
    </w:p>
    <w:p w14:paraId="45C74FEA" w14:textId="77777777" w:rsidR="008B36FD" w:rsidRPr="00EC31B2" w:rsidRDefault="008B36FD" w:rsidP="0008385F">
      <w:pPr>
        <w:spacing w:after="0" w:line="360" w:lineRule="auto"/>
        <w:contextualSpacing/>
        <w:jc w:val="both"/>
        <w:rPr>
          <w:rFonts w:ascii="Times New Roman" w:hAnsi="Times New Roman" w:cs="Times New Roman"/>
          <w:sz w:val="24"/>
          <w:szCs w:val="24"/>
        </w:rPr>
      </w:pPr>
    </w:p>
    <w:p w14:paraId="14194EA2" w14:textId="57E31D91" w:rsidR="008B36FD" w:rsidRPr="00EC31B2" w:rsidRDefault="008B36F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The work ethic has become embedded in work practices</w:t>
      </w:r>
      <w:r w:rsidR="001A69AC" w:rsidRPr="00EC31B2">
        <w:rPr>
          <w:rFonts w:ascii="Times New Roman" w:hAnsi="Times New Roman" w:cs="Times New Roman"/>
          <w:sz w:val="24"/>
          <w:szCs w:val="24"/>
        </w:rPr>
        <w:t xml:space="preserve">, often </w:t>
      </w:r>
      <w:r w:rsidRPr="00EC31B2">
        <w:rPr>
          <w:rFonts w:ascii="Times New Roman" w:hAnsi="Times New Roman" w:cs="Times New Roman"/>
          <w:sz w:val="24"/>
          <w:szCs w:val="24"/>
        </w:rPr>
        <w:t>anchored in the concept of freedom (flexibility, relaxing of dress-codes, etc.)</w:t>
      </w:r>
      <w:r w:rsidR="001A69AC" w:rsidRPr="00EC31B2">
        <w:rPr>
          <w:rFonts w:ascii="Times New Roman" w:hAnsi="Times New Roman" w:cs="Times New Roman"/>
          <w:sz w:val="24"/>
          <w:szCs w:val="24"/>
        </w:rPr>
        <w:t>.</w:t>
      </w:r>
      <w:r w:rsidRPr="00EC31B2">
        <w:rPr>
          <w:rFonts w:ascii="Times New Roman" w:hAnsi="Times New Roman" w:cs="Times New Roman"/>
          <w:sz w:val="24"/>
          <w:szCs w:val="24"/>
        </w:rPr>
        <w:t xml:space="preserve"> </w:t>
      </w:r>
      <w:r w:rsidR="001A69AC" w:rsidRPr="00EC31B2">
        <w:rPr>
          <w:rFonts w:ascii="Times New Roman" w:hAnsi="Times New Roman" w:cs="Times New Roman"/>
          <w:sz w:val="24"/>
          <w:szCs w:val="24"/>
        </w:rPr>
        <w:t>T</w:t>
      </w:r>
      <w:r w:rsidRPr="00EC31B2">
        <w:rPr>
          <w:rFonts w:ascii="Times New Roman" w:hAnsi="Times New Roman" w:cs="Times New Roman"/>
          <w:sz w:val="24"/>
          <w:szCs w:val="24"/>
        </w:rPr>
        <w:t xml:space="preserve">his (post-industrial) ethic produces the necessary level of commitment and subjective investment from workers. For instance, practices that stimulate investments in human capital (such as higher education) and in other innate abilities, such as ‘human resources’ (leadership capacity, self-discipline, sense of responsibility) </w:t>
      </w:r>
      <w:r w:rsidR="00E80D58" w:rsidRPr="00EC31B2">
        <w:rPr>
          <w:rFonts w:ascii="Times New Roman" w:hAnsi="Times New Roman" w:cs="Times New Roman"/>
          <w:sz w:val="24"/>
          <w:szCs w:val="24"/>
        </w:rPr>
        <w:t>are based on easily accepted ideas of self-improvement and freedom</w:t>
      </w:r>
      <w:r w:rsidRPr="00EC31B2">
        <w:rPr>
          <w:rFonts w:ascii="Times New Roman" w:hAnsi="Times New Roman" w:cs="Times New Roman"/>
          <w:sz w:val="24"/>
          <w:szCs w:val="24"/>
        </w:rPr>
        <w:t>. Again, the interpretation of these practices as ‘investments’ in future capacity is to be understood as the further extension of commodification to previously non-commodified objects as identified by Polanyi.</w:t>
      </w:r>
      <w:r w:rsidRPr="00EC31B2">
        <w:rPr>
          <w:rStyle w:val="FootnoteReference"/>
          <w:rFonts w:ascii="Times New Roman" w:hAnsi="Times New Roman" w:cs="Times New Roman"/>
          <w:sz w:val="24"/>
          <w:szCs w:val="24"/>
        </w:rPr>
        <w:footnoteReference w:id="10"/>
      </w:r>
      <w:r w:rsidRPr="00EC31B2">
        <w:rPr>
          <w:rFonts w:ascii="Times New Roman" w:hAnsi="Times New Roman" w:cs="Times New Roman"/>
          <w:sz w:val="24"/>
          <w:szCs w:val="24"/>
        </w:rPr>
        <w:t xml:space="preserve">  However, despite the elasticity of the work ethic in the face of the changing forms of labour and of employment sectors we should note that work relations, i.e. the disciplinary mechanisms imposed upon individuals in order that they remain compliant and efficient, remain firmly in place.</w:t>
      </w:r>
    </w:p>
    <w:p w14:paraId="57297FD2" w14:textId="77777777" w:rsidR="00D8684C" w:rsidRPr="00EC31B2" w:rsidRDefault="00D8684C" w:rsidP="0008385F">
      <w:pPr>
        <w:spacing w:after="0" w:line="360" w:lineRule="auto"/>
        <w:contextualSpacing/>
        <w:jc w:val="both"/>
        <w:rPr>
          <w:rFonts w:ascii="Times New Roman" w:hAnsi="Times New Roman" w:cs="Times New Roman"/>
          <w:sz w:val="24"/>
          <w:szCs w:val="24"/>
        </w:rPr>
      </w:pPr>
    </w:p>
    <w:p w14:paraId="1388A124" w14:textId="77777777" w:rsidR="00447AAF" w:rsidRPr="00EC31B2" w:rsidRDefault="00447AAF" w:rsidP="0008385F">
      <w:pPr>
        <w:spacing w:after="0" w:line="360" w:lineRule="auto"/>
        <w:contextualSpacing/>
        <w:jc w:val="both"/>
        <w:rPr>
          <w:rFonts w:ascii="Times New Roman" w:hAnsi="Times New Roman" w:cs="Times New Roman"/>
          <w:b/>
          <w:i/>
          <w:sz w:val="24"/>
          <w:szCs w:val="24"/>
        </w:rPr>
      </w:pPr>
      <w:r w:rsidRPr="00EC31B2">
        <w:rPr>
          <w:rFonts w:ascii="Times New Roman" w:hAnsi="Times New Roman" w:cs="Times New Roman"/>
          <w:b/>
          <w:i/>
          <w:sz w:val="24"/>
          <w:szCs w:val="24"/>
        </w:rPr>
        <w:t>Disciplinary practices</w:t>
      </w:r>
    </w:p>
    <w:p w14:paraId="7B9A97CC" w14:textId="77777777" w:rsidR="00447AAF" w:rsidRPr="00EC31B2" w:rsidRDefault="00447AAF" w:rsidP="0008385F">
      <w:pPr>
        <w:spacing w:after="0" w:line="360" w:lineRule="auto"/>
        <w:contextualSpacing/>
        <w:jc w:val="both"/>
        <w:rPr>
          <w:rFonts w:ascii="Times New Roman" w:hAnsi="Times New Roman" w:cs="Times New Roman"/>
          <w:sz w:val="24"/>
          <w:szCs w:val="24"/>
        </w:rPr>
      </w:pPr>
    </w:p>
    <w:p w14:paraId="231E18A7" w14:textId="33461E88" w:rsidR="00F7487D" w:rsidRPr="00EC31B2" w:rsidRDefault="00355139" w:rsidP="0008385F">
      <w:pPr>
        <w:spacing w:after="0" w:line="360" w:lineRule="auto"/>
        <w:contextualSpacing/>
        <w:jc w:val="both"/>
        <w:rPr>
          <w:rFonts w:ascii="Times New Roman" w:hAnsi="Times New Roman" w:cs="Times New Roman"/>
          <w:sz w:val="24"/>
          <w:szCs w:val="24"/>
          <w:highlight w:val="yellow"/>
        </w:rPr>
      </w:pPr>
      <w:r w:rsidRPr="00EC31B2">
        <w:rPr>
          <w:rFonts w:ascii="Times New Roman" w:hAnsi="Times New Roman" w:cs="Times New Roman"/>
          <w:sz w:val="24"/>
          <w:szCs w:val="24"/>
        </w:rPr>
        <w:t>The</w:t>
      </w:r>
      <w:r w:rsidR="00B63109" w:rsidRPr="00EC31B2">
        <w:rPr>
          <w:rFonts w:ascii="Times New Roman" w:hAnsi="Times New Roman" w:cs="Times New Roman"/>
          <w:sz w:val="24"/>
          <w:szCs w:val="24"/>
        </w:rPr>
        <w:t xml:space="preserve">se </w:t>
      </w:r>
      <w:r w:rsidR="00D8684C" w:rsidRPr="00EC31B2">
        <w:rPr>
          <w:rFonts w:ascii="Times New Roman" w:hAnsi="Times New Roman" w:cs="Times New Roman"/>
          <w:sz w:val="24"/>
          <w:szCs w:val="24"/>
        </w:rPr>
        <w:t xml:space="preserve">disciplinary </w:t>
      </w:r>
      <w:r w:rsidR="00B63109" w:rsidRPr="00EC31B2">
        <w:rPr>
          <w:rFonts w:ascii="Times New Roman" w:hAnsi="Times New Roman" w:cs="Times New Roman"/>
          <w:sz w:val="24"/>
          <w:szCs w:val="24"/>
        </w:rPr>
        <w:t xml:space="preserve">discourses </w:t>
      </w:r>
      <w:r w:rsidR="0063718C" w:rsidRPr="00EC31B2">
        <w:rPr>
          <w:rFonts w:ascii="Times New Roman" w:hAnsi="Times New Roman" w:cs="Times New Roman"/>
          <w:sz w:val="24"/>
          <w:szCs w:val="24"/>
        </w:rPr>
        <w:t>are the counterpart</w:t>
      </w:r>
      <w:r w:rsidR="001C17AC" w:rsidRPr="00EC31B2">
        <w:rPr>
          <w:rFonts w:ascii="Times New Roman" w:hAnsi="Times New Roman" w:cs="Times New Roman"/>
          <w:sz w:val="24"/>
          <w:szCs w:val="24"/>
        </w:rPr>
        <w:t>s</w:t>
      </w:r>
      <w:r w:rsidR="00D8684C" w:rsidRPr="00EC31B2">
        <w:rPr>
          <w:rFonts w:ascii="Times New Roman" w:hAnsi="Times New Roman" w:cs="Times New Roman"/>
          <w:sz w:val="24"/>
          <w:szCs w:val="24"/>
        </w:rPr>
        <w:t xml:space="preserve"> to</w:t>
      </w:r>
      <w:r w:rsidR="00B63109" w:rsidRPr="00EC31B2">
        <w:rPr>
          <w:rFonts w:ascii="Times New Roman" w:hAnsi="Times New Roman" w:cs="Times New Roman"/>
          <w:sz w:val="24"/>
          <w:szCs w:val="24"/>
        </w:rPr>
        <w:t xml:space="preserve"> </w:t>
      </w:r>
      <w:r w:rsidR="0014463B" w:rsidRPr="00EC31B2">
        <w:rPr>
          <w:rFonts w:ascii="Times New Roman" w:hAnsi="Times New Roman" w:cs="Times New Roman"/>
          <w:sz w:val="24"/>
          <w:szCs w:val="24"/>
        </w:rPr>
        <w:t xml:space="preserve">the </w:t>
      </w:r>
      <w:r w:rsidR="00B63109" w:rsidRPr="00EC31B2">
        <w:rPr>
          <w:rFonts w:ascii="Times New Roman" w:hAnsi="Times New Roman" w:cs="Times New Roman"/>
          <w:sz w:val="24"/>
          <w:szCs w:val="24"/>
        </w:rPr>
        <w:t>practices</w:t>
      </w:r>
      <w:r w:rsidR="006A1942" w:rsidRPr="00EC31B2">
        <w:rPr>
          <w:rFonts w:ascii="Times New Roman" w:hAnsi="Times New Roman" w:cs="Times New Roman"/>
          <w:sz w:val="24"/>
          <w:szCs w:val="24"/>
        </w:rPr>
        <w:t xml:space="preserve"> that go o</w:t>
      </w:r>
      <w:r w:rsidR="0014463B" w:rsidRPr="00EC31B2">
        <w:rPr>
          <w:rFonts w:ascii="Times New Roman" w:hAnsi="Times New Roman" w:cs="Times New Roman"/>
          <w:sz w:val="24"/>
          <w:szCs w:val="24"/>
        </w:rPr>
        <w:t>n</w:t>
      </w:r>
      <w:r w:rsidR="00B63109" w:rsidRPr="00EC31B2">
        <w:rPr>
          <w:rFonts w:ascii="Times New Roman" w:hAnsi="Times New Roman" w:cs="Times New Roman"/>
          <w:sz w:val="24"/>
          <w:szCs w:val="24"/>
        </w:rPr>
        <w:t xml:space="preserve"> </w:t>
      </w:r>
      <w:r w:rsidR="0063718C" w:rsidRPr="00EC31B2">
        <w:rPr>
          <w:rFonts w:ascii="Times New Roman" w:hAnsi="Times New Roman" w:cs="Times New Roman"/>
          <w:sz w:val="24"/>
          <w:szCs w:val="24"/>
        </w:rPr>
        <w:t>within</w:t>
      </w:r>
      <w:r w:rsidR="00A63DE9" w:rsidRPr="00EC31B2">
        <w:rPr>
          <w:rFonts w:ascii="Times New Roman" w:hAnsi="Times New Roman" w:cs="Times New Roman"/>
          <w:sz w:val="24"/>
          <w:szCs w:val="24"/>
        </w:rPr>
        <w:t xml:space="preserve"> the work environment</w:t>
      </w:r>
      <w:r w:rsidR="00B63109" w:rsidRPr="00EC31B2">
        <w:rPr>
          <w:rFonts w:ascii="Times New Roman" w:hAnsi="Times New Roman" w:cs="Times New Roman"/>
          <w:sz w:val="24"/>
          <w:szCs w:val="24"/>
        </w:rPr>
        <w:t xml:space="preserve">. </w:t>
      </w:r>
      <w:r w:rsidR="00B63109" w:rsidRPr="00A42C27">
        <w:rPr>
          <w:rFonts w:ascii="Times New Roman" w:hAnsi="Times New Roman" w:cs="Times New Roman"/>
          <w:sz w:val="24"/>
          <w:szCs w:val="24"/>
        </w:rPr>
        <w:t>Insofar</w:t>
      </w:r>
      <w:r w:rsidRPr="00A42C27">
        <w:rPr>
          <w:rFonts w:ascii="Times New Roman" w:hAnsi="Times New Roman" w:cs="Times New Roman"/>
          <w:sz w:val="24"/>
          <w:szCs w:val="24"/>
        </w:rPr>
        <w:t xml:space="preserve"> as</w:t>
      </w:r>
      <w:r w:rsidR="00B63109" w:rsidRPr="00A42C27">
        <w:rPr>
          <w:rFonts w:ascii="Times New Roman" w:hAnsi="Times New Roman" w:cs="Times New Roman"/>
          <w:sz w:val="24"/>
          <w:szCs w:val="24"/>
        </w:rPr>
        <w:t xml:space="preserve"> workers </w:t>
      </w:r>
      <w:r w:rsidR="00E153ED" w:rsidRPr="00A42C27">
        <w:rPr>
          <w:rFonts w:ascii="Times New Roman" w:hAnsi="Times New Roman" w:cs="Times New Roman"/>
          <w:sz w:val="24"/>
          <w:szCs w:val="24"/>
        </w:rPr>
        <w:t>take</w:t>
      </w:r>
      <w:r w:rsidR="00E47FD1" w:rsidRPr="00A42C27">
        <w:rPr>
          <w:rFonts w:ascii="Times New Roman" w:hAnsi="Times New Roman" w:cs="Times New Roman"/>
          <w:sz w:val="24"/>
          <w:szCs w:val="24"/>
        </w:rPr>
        <w:t xml:space="preserve"> on</w:t>
      </w:r>
      <w:r w:rsidR="00B63109" w:rsidRPr="00A42C27">
        <w:rPr>
          <w:rFonts w:ascii="Times New Roman" w:hAnsi="Times New Roman" w:cs="Times New Roman"/>
          <w:sz w:val="24"/>
          <w:szCs w:val="24"/>
        </w:rPr>
        <w:t xml:space="preserve"> </w:t>
      </w:r>
      <w:r w:rsidR="002C523C" w:rsidRPr="00A42C27">
        <w:rPr>
          <w:rFonts w:ascii="Times New Roman" w:hAnsi="Times New Roman" w:cs="Times New Roman"/>
          <w:sz w:val="24"/>
          <w:szCs w:val="24"/>
        </w:rPr>
        <w:t>normal</w:t>
      </w:r>
      <w:r w:rsidR="00D53388" w:rsidRPr="00A42C27">
        <w:rPr>
          <w:rFonts w:ascii="Times New Roman" w:hAnsi="Times New Roman" w:cs="Times New Roman"/>
          <w:sz w:val="24"/>
          <w:szCs w:val="24"/>
        </w:rPr>
        <w:t>ising and moralising behaviours through</w:t>
      </w:r>
      <w:r w:rsidR="00C45686" w:rsidRPr="00A42C27">
        <w:rPr>
          <w:rFonts w:ascii="Times New Roman" w:hAnsi="Times New Roman" w:cs="Times New Roman"/>
          <w:sz w:val="24"/>
          <w:szCs w:val="24"/>
        </w:rPr>
        <w:t xml:space="preserve"> due to</w:t>
      </w:r>
      <w:r w:rsidR="00D53388" w:rsidRPr="00A42C27">
        <w:rPr>
          <w:rFonts w:ascii="Times New Roman" w:hAnsi="Times New Roman" w:cs="Times New Roman"/>
          <w:sz w:val="24"/>
          <w:szCs w:val="24"/>
        </w:rPr>
        <w:t xml:space="preserve"> the design and maintenance of work practices themselves,</w:t>
      </w:r>
      <w:r w:rsidR="00626F33" w:rsidRPr="00A42C27">
        <w:rPr>
          <w:rFonts w:ascii="Times New Roman" w:hAnsi="Times New Roman" w:cs="Times New Roman"/>
          <w:sz w:val="24"/>
          <w:szCs w:val="24"/>
        </w:rPr>
        <w:t xml:space="preserve"> the act of work has extra-</w:t>
      </w:r>
      <w:r w:rsidR="002C523C" w:rsidRPr="00A42C27">
        <w:rPr>
          <w:rFonts w:ascii="Times New Roman" w:hAnsi="Times New Roman" w:cs="Times New Roman"/>
          <w:sz w:val="24"/>
          <w:szCs w:val="24"/>
        </w:rPr>
        <w:t>economic</w:t>
      </w:r>
      <w:r w:rsidR="00626F33" w:rsidRPr="00A42C27">
        <w:rPr>
          <w:rFonts w:ascii="Times New Roman" w:hAnsi="Times New Roman" w:cs="Times New Roman"/>
          <w:sz w:val="24"/>
          <w:szCs w:val="24"/>
        </w:rPr>
        <w:t xml:space="preserve"> effects (</w:t>
      </w:r>
      <w:r w:rsidR="00044879" w:rsidRPr="00A42C27">
        <w:rPr>
          <w:rFonts w:ascii="Times New Roman" w:hAnsi="Times New Roman" w:cs="Times New Roman"/>
          <w:sz w:val="24"/>
          <w:szCs w:val="24"/>
        </w:rPr>
        <w:t xml:space="preserve">economic conceived here </w:t>
      </w:r>
      <w:r w:rsidR="00626F33" w:rsidRPr="00A42C27">
        <w:rPr>
          <w:rFonts w:ascii="Times New Roman" w:hAnsi="Times New Roman" w:cs="Times New Roman"/>
          <w:sz w:val="24"/>
          <w:szCs w:val="24"/>
        </w:rPr>
        <w:t>in the narrow sense of the mechanism whereby surplus value is produced, or</w:t>
      </w:r>
      <w:r w:rsidR="00024376" w:rsidRPr="00A42C27">
        <w:rPr>
          <w:rFonts w:ascii="Times New Roman" w:hAnsi="Times New Roman" w:cs="Times New Roman"/>
          <w:sz w:val="24"/>
          <w:szCs w:val="24"/>
        </w:rPr>
        <w:t xml:space="preserve">, if you prefer, </w:t>
      </w:r>
      <w:r w:rsidR="00DE1F73" w:rsidRPr="00A42C27">
        <w:rPr>
          <w:rFonts w:ascii="Times New Roman" w:hAnsi="Times New Roman" w:cs="Times New Roman"/>
          <w:sz w:val="24"/>
          <w:szCs w:val="24"/>
        </w:rPr>
        <w:t>the act of earning a wage</w:t>
      </w:r>
      <w:r w:rsidR="00044879" w:rsidRPr="00A42C27">
        <w:rPr>
          <w:rFonts w:ascii="Times New Roman" w:hAnsi="Times New Roman" w:cs="Times New Roman"/>
          <w:sz w:val="24"/>
          <w:szCs w:val="24"/>
        </w:rPr>
        <w:t xml:space="preserve">. The economy conceived more broadly as society’s </w:t>
      </w:r>
      <w:r w:rsidR="00044879" w:rsidRPr="00A42C27">
        <w:rPr>
          <w:rFonts w:ascii="Times New Roman" w:hAnsi="Times New Roman" w:cs="Times New Roman"/>
          <w:i/>
          <w:sz w:val="24"/>
          <w:szCs w:val="24"/>
        </w:rPr>
        <w:t>arrangement</w:t>
      </w:r>
      <w:r w:rsidR="00044879" w:rsidRPr="00A42C27">
        <w:rPr>
          <w:rFonts w:ascii="Times New Roman" w:hAnsi="Times New Roman" w:cs="Times New Roman"/>
          <w:sz w:val="24"/>
          <w:szCs w:val="24"/>
        </w:rPr>
        <w:t xml:space="preserve"> of subjects and things – in the original sense of </w:t>
      </w:r>
      <w:r w:rsidR="00044879" w:rsidRPr="00A42C27">
        <w:rPr>
          <w:rFonts w:ascii="Times New Roman" w:hAnsi="Times New Roman" w:cs="Times New Roman"/>
          <w:i/>
          <w:sz w:val="24"/>
          <w:szCs w:val="24"/>
        </w:rPr>
        <w:t>oikos</w:t>
      </w:r>
      <w:r w:rsidR="00044879" w:rsidRPr="00A42C27">
        <w:rPr>
          <w:rFonts w:ascii="Times New Roman" w:hAnsi="Times New Roman" w:cs="Times New Roman"/>
          <w:sz w:val="24"/>
          <w:szCs w:val="24"/>
        </w:rPr>
        <w:t xml:space="preserve"> – obviously includes and relies on the power dynamics we are here describing</w:t>
      </w:r>
      <w:r w:rsidR="00626F33" w:rsidRPr="00A42C27">
        <w:rPr>
          <w:rFonts w:ascii="Times New Roman" w:hAnsi="Times New Roman" w:cs="Times New Roman"/>
          <w:sz w:val="24"/>
          <w:szCs w:val="24"/>
        </w:rPr>
        <w:t xml:space="preserve">). </w:t>
      </w:r>
      <w:r w:rsidR="00A42C27">
        <w:rPr>
          <w:rFonts w:ascii="Times New Roman" w:hAnsi="Times New Roman" w:cs="Times New Roman"/>
          <w:sz w:val="24"/>
          <w:szCs w:val="24"/>
        </w:rPr>
        <w:t>I</w:t>
      </w:r>
      <w:r w:rsidR="002648B4" w:rsidRPr="00A42C27">
        <w:rPr>
          <w:rFonts w:ascii="Times New Roman" w:hAnsi="Times New Roman" w:cs="Times New Roman"/>
          <w:sz w:val="24"/>
          <w:szCs w:val="24"/>
        </w:rPr>
        <w:t>n</w:t>
      </w:r>
      <w:r w:rsidR="00F04913" w:rsidRPr="00A42C27">
        <w:rPr>
          <w:rFonts w:ascii="Times New Roman" w:hAnsi="Times New Roman" w:cs="Times New Roman"/>
          <w:sz w:val="24"/>
          <w:szCs w:val="24"/>
        </w:rPr>
        <w:t xml:space="preserve"> analysing work practices, and the</w:t>
      </w:r>
      <w:r w:rsidR="001C4578" w:rsidRPr="00A42C27">
        <w:rPr>
          <w:rFonts w:ascii="Times New Roman" w:hAnsi="Times New Roman" w:cs="Times New Roman"/>
          <w:sz w:val="24"/>
          <w:szCs w:val="24"/>
        </w:rPr>
        <w:t xml:space="preserve"> various</w:t>
      </w:r>
      <w:r w:rsidR="00006FE2" w:rsidRPr="00A42C27">
        <w:rPr>
          <w:rFonts w:ascii="Times New Roman" w:hAnsi="Times New Roman" w:cs="Times New Roman"/>
          <w:sz w:val="24"/>
          <w:szCs w:val="24"/>
        </w:rPr>
        <w:t xml:space="preserve"> disciplinary</w:t>
      </w:r>
      <w:r w:rsidR="00F04913" w:rsidRPr="00A42C27">
        <w:rPr>
          <w:rFonts w:ascii="Times New Roman" w:hAnsi="Times New Roman" w:cs="Times New Roman"/>
          <w:sz w:val="24"/>
          <w:szCs w:val="24"/>
        </w:rPr>
        <w:t xml:space="preserve"> technologies involved, it is i</w:t>
      </w:r>
      <w:r w:rsidR="00245FE0" w:rsidRPr="00A42C27">
        <w:rPr>
          <w:rFonts w:ascii="Times New Roman" w:hAnsi="Times New Roman" w:cs="Times New Roman"/>
          <w:sz w:val="24"/>
          <w:szCs w:val="24"/>
        </w:rPr>
        <w:t>ncreasingly hard to say that the</w:t>
      </w:r>
      <w:r w:rsidR="00635B82" w:rsidRPr="00A42C27">
        <w:rPr>
          <w:rFonts w:ascii="Times New Roman" w:hAnsi="Times New Roman" w:cs="Times New Roman"/>
          <w:sz w:val="24"/>
          <w:szCs w:val="24"/>
        </w:rPr>
        <w:t xml:space="preserve"> purpose</w:t>
      </w:r>
      <w:r w:rsidR="00245FE0" w:rsidRPr="00A42C27">
        <w:rPr>
          <w:rFonts w:ascii="Times New Roman" w:hAnsi="Times New Roman" w:cs="Times New Roman"/>
          <w:sz w:val="24"/>
          <w:szCs w:val="24"/>
        </w:rPr>
        <w:t xml:space="preserve"> of </w:t>
      </w:r>
      <w:r w:rsidR="000D22F3" w:rsidRPr="00A42C27">
        <w:rPr>
          <w:rFonts w:ascii="Times New Roman" w:hAnsi="Times New Roman" w:cs="Times New Roman"/>
          <w:sz w:val="24"/>
          <w:szCs w:val="24"/>
        </w:rPr>
        <w:t>a job</w:t>
      </w:r>
      <w:r w:rsidR="00635B82" w:rsidRPr="00A42C27">
        <w:rPr>
          <w:rFonts w:ascii="Times New Roman" w:hAnsi="Times New Roman" w:cs="Times New Roman"/>
          <w:sz w:val="24"/>
          <w:szCs w:val="24"/>
        </w:rPr>
        <w:t xml:space="preserve"> </w:t>
      </w:r>
      <w:r w:rsidR="00F04913" w:rsidRPr="00A42C27">
        <w:rPr>
          <w:rFonts w:ascii="Times New Roman" w:hAnsi="Times New Roman" w:cs="Times New Roman"/>
          <w:sz w:val="24"/>
          <w:szCs w:val="24"/>
        </w:rPr>
        <w:t>i</w:t>
      </w:r>
      <w:r w:rsidR="00245FE0" w:rsidRPr="00A42C27">
        <w:rPr>
          <w:rFonts w:ascii="Times New Roman" w:hAnsi="Times New Roman" w:cs="Times New Roman"/>
          <w:sz w:val="24"/>
          <w:szCs w:val="24"/>
        </w:rPr>
        <w:t>s</w:t>
      </w:r>
      <w:r w:rsidR="00635B82" w:rsidRPr="00A42C27">
        <w:rPr>
          <w:rFonts w:ascii="Times New Roman" w:hAnsi="Times New Roman" w:cs="Times New Roman"/>
          <w:sz w:val="24"/>
          <w:szCs w:val="24"/>
        </w:rPr>
        <w:t xml:space="preserve"> to</w:t>
      </w:r>
      <w:r w:rsidR="00912266" w:rsidRPr="00A42C27">
        <w:rPr>
          <w:rFonts w:ascii="Times New Roman" w:hAnsi="Times New Roman" w:cs="Times New Roman"/>
          <w:sz w:val="24"/>
          <w:szCs w:val="24"/>
        </w:rPr>
        <w:t xml:space="preserve"> </w:t>
      </w:r>
      <w:r w:rsidR="007D3DF4" w:rsidRPr="00A42C27">
        <w:rPr>
          <w:rFonts w:ascii="Times New Roman" w:hAnsi="Times New Roman" w:cs="Times New Roman"/>
          <w:sz w:val="24"/>
          <w:szCs w:val="24"/>
        </w:rPr>
        <w:t>solely</w:t>
      </w:r>
      <w:r w:rsidR="003E664E" w:rsidRPr="00A42C27">
        <w:rPr>
          <w:rFonts w:ascii="Times New Roman" w:hAnsi="Times New Roman" w:cs="Times New Roman"/>
          <w:sz w:val="24"/>
          <w:szCs w:val="24"/>
        </w:rPr>
        <w:t xml:space="preserve"> </w:t>
      </w:r>
      <w:r w:rsidR="00F04913" w:rsidRPr="00A42C27">
        <w:rPr>
          <w:rFonts w:ascii="Times New Roman" w:hAnsi="Times New Roman" w:cs="Times New Roman"/>
          <w:sz w:val="24"/>
          <w:szCs w:val="24"/>
        </w:rPr>
        <w:t xml:space="preserve">reproduce labour-power’s </w:t>
      </w:r>
      <w:r w:rsidR="0078513A" w:rsidRPr="00A42C27">
        <w:rPr>
          <w:rFonts w:ascii="Times New Roman" w:hAnsi="Times New Roman" w:cs="Times New Roman"/>
          <w:sz w:val="24"/>
          <w:szCs w:val="24"/>
        </w:rPr>
        <w:t>capacity –</w:t>
      </w:r>
      <w:r w:rsidR="00912266" w:rsidRPr="00A42C27">
        <w:rPr>
          <w:rFonts w:ascii="Times New Roman" w:hAnsi="Times New Roman" w:cs="Times New Roman"/>
          <w:sz w:val="24"/>
          <w:szCs w:val="24"/>
        </w:rPr>
        <w:t xml:space="preserve"> </w:t>
      </w:r>
      <w:r w:rsidR="000F38A5" w:rsidRPr="00A42C27">
        <w:rPr>
          <w:rFonts w:ascii="Times New Roman" w:hAnsi="Times New Roman" w:cs="Times New Roman"/>
          <w:sz w:val="24"/>
          <w:szCs w:val="24"/>
        </w:rPr>
        <w:t>or even</w:t>
      </w:r>
      <w:r w:rsidR="003E664E" w:rsidRPr="00A42C27">
        <w:rPr>
          <w:rFonts w:ascii="Times New Roman" w:hAnsi="Times New Roman" w:cs="Times New Roman"/>
          <w:sz w:val="24"/>
          <w:szCs w:val="24"/>
        </w:rPr>
        <w:t xml:space="preserve"> solely to produce</w:t>
      </w:r>
      <w:r w:rsidR="000F38A5" w:rsidRPr="00A42C27">
        <w:rPr>
          <w:rFonts w:ascii="Times New Roman" w:hAnsi="Times New Roman" w:cs="Times New Roman"/>
          <w:sz w:val="24"/>
          <w:szCs w:val="24"/>
        </w:rPr>
        <w:t xml:space="preserve"> </w:t>
      </w:r>
      <w:r w:rsidR="003E664E" w:rsidRPr="00A42C27">
        <w:rPr>
          <w:rFonts w:ascii="Times New Roman" w:hAnsi="Times New Roman" w:cs="Times New Roman"/>
          <w:sz w:val="24"/>
          <w:szCs w:val="24"/>
        </w:rPr>
        <w:t>extractable value</w:t>
      </w:r>
      <w:r w:rsidR="00F04913" w:rsidRPr="00A42C27">
        <w:rPr>
          <w:rFonts w:ascii="Times New Roman" w:hAnsi="Times New Roman" w:cs="Times New Roman"/>
          <w:sz w:val="24"/>
          <w:szCs w:val="24"/>
        </w:rPr>
        <w:t>. Rather,</w:t>
      </w:r>
      <w:r w:rsidR="000F38A5" w:rsidRPr="00A42C27">
        <w:rPr>
          <w:rFonts w:ascii="Times New Roman" w:hAnsi="Times New Roman" w:cs="Times New Roman"/>
          <w:sz w:val="24"/>
          <w:szCs w:val="24"/>
        </w:rPr>
        <w:t xml:space="preserve"> what we encounter is an apparatus </w:t>
      </w:r>
      <w:r w:rsidR="00E153ED" w:rsidRPr="00A42C27">
        <w:rPr>
          <w:rFonts w:ascii="Times New Roman" w:hAnsi="Times New Roman" w:cs="Times New Roman"/>
          <w:sz w:val="24"/>
          <w:szCs w:val="24"/>
        </w:rPr>
        <w:t>designed</w:t>
      </w:r>
      <w:r w:rsidR="00F04913" w:rsidRPr="00A42C27">
        <w:rPr>
          <w:rFonts w:ascii="Times New Roman" w:hAnsi="Times New Roman" w:cs="Times New Roman"/>
          <w:sz w:val="24"/>
          <w:szCs w:val="24"/>
        </w:rPr>
        <w:t xml:space="preserve"> </w:t>
      </w:r>
      <w:r w:rsidR="00635B82" w:rsidRPr="00A42C27">
        <w:rPr>
          <w:rFonts w:ascii="Times New Roman" w:hAnsi="Times New Roman" w:cs="Times New Roman"/>
          <w:sz w:val="24"/>
          <w:szCs w:val="24"/>
        </w:rPr>
        <w:t>to cont</w:t>
      </w:r>
      <w:r w:rsidRPr="00A42C27">
        <w:rPr>
          <w:rFonts w:ascii="Times New Roman" w:hAnsi="Times New Roman" w:cs="Times New Roman"/>
          <w:sz w:val="24"/>
          <w:szCs w:val="24"/>
        </w:rPr>
        <w:t>rol and organise individuals</w:t>
      </w:r>
      <w:r w:rsidR="00C45686" w:rsidRPr="00A42C27">
        <w:rPr>
          <w:rFonts w:ascii="Times New Roman" w:hAnsi="Times New Roman" w:cs="Times New Roman"/>
          <w:sz w:val="24"/>
          <w:szCs w:val="24"/>
        </w:rPr>
        <w:t>.</w:t>
      </w:r>
      <w:r w:rsidRPr="00A42C27">
        <w:rPr>
          <w:rFonts w:ascii="Times New Roman" w:hAnsi="Times New Roman" w:cs="Times New Roman"/>
          <w:sz w:val="24"/>
          <w:szCs w:val="24"/>
        </w:rPr>
        <w:t xml:space="preserve"> </w:t>
      </w:r>
      <w:r w:rsidR="00F7487D" w:rsidRPr="00EC31B2">
        <w:rPr>
          <w:rFonts w:ascii="Times New Roman" w:hAnsi="Times New Roman" w:cs="Times New Roman"/>
          <w:sz w:val="24"/>
          <w:szCs w:val="24"/>
        </w:rPr>
        <w:t xml:space="preserve"> </w:t>
      </w:r>
    </w:p>
    <w:p w14:paraId="4A87A77D" w14:textId="77777777" w:rsidR="00EC1996" w:rsidRPr="00EC31B2" w:rsidRDefault="00EC1996" w:rsidP="0008385F">
      <w:pPr>
        <w:spacing w:after="0" w:line="360" w:lineRule="auto"/>
        <w:contextualSpacing/>
        <w:jc w:val="both"/>
        <w:rPr>
          <w:rFonts w:ascii="Times New Roman" w:hAnsi="Times New Roman" w:cs="Times New Roman"/>
          <w:sz w:val="24"/>
          <w:szCs w:val="24"/>
          <w:highlight w:val="yellow"/>
        </w:rPr>
      </w:pPr>
    </w:p>
    <w:p w14:paraId="3E4853A5" w14:textId="1BEBD89C" w:rsidR="008B36FD" w:rsidRPr="00EC31B2" w:rsidRDefault="003E664E"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T</w:t>
      </w:r>
      <w:r w:rsidR="00CF3174" w:rsidRPr="00EC31B2">
        <w:rPr>
          <w:rFonts w:ascii="Times New Roman" w:hAnsi="Times New Roman" w:cs="Times New Roman"/>
          <w:sz w:val="24"/>
          <w:szCs w:val="24"/>
        </w:rPr>
        <w:t>he power relations involved in work</w:t>
      </w:r>
      <w:r w:rsidR="00A4160D" w:rsidRPr="00EC31B2">
        <w:rPr>
          <w:rFonts w:ascii="Times New Roman" w:hAnsi="Times New Roman" w:cs="Times New Roman"/>
          <w:sz w:val="24"/>
          <w:szCs w:val="24"/>
        </w:rPr>
        <w:t xml:space="preserve"> </w:t>
      </w:r>
      <w:r w:rsidR="009B4BE0" w:rsidRPr="00EC31B2">
        <w:rPr>
          <w:rFonts w:ascii="Times New Roman" w:hAnsi="Times New Roman" w:cs="Times New Roman"/>
          <w:sz w:val="24"/>
          <w:szCs w:val="24"/>
        </w:rPr>
        <w:t>are continuous with</w:t>
      </w:r>
      <w:r w:rsidRPr="00EC31B2">
        <w:rPr>
          <w:rFonts w:ascii="Times New Roman" w:hAnsi="Times New Roman" w:cs="Times New Roman"/>
          <w:sz w:val="24"/>
          <w:szCs w:val="24"/>
        </w:rPr>
        <w:t xml:space="preserve"> </w:t>
      </w:r>
      <w:r w:rsidR="00D12C4D">
        <w:rPr>
          <w:rFonts w:ascii="Times New Roman" w:hAnsi="Times New Roman" w:cs="Times New Roman"/>
          <w:sz w:val="24"/>
          <w:szCs w:val="24"/>
        </w:rPr>
        <w:t>neoliberal restructurings of</w:t>
      </w:r>
      <w:r w:rsidR="00A4160D" w:rsidRPr="00EC31B2">
        <w:rPr>
          <w:rFonts w:ascii="Times New Roman" w:hAnsi="Times New Roman" w:cs="Times New Roman"/>
          <w:sz w:val="24"/>
          <w:szCs w:val="24"/>
        </w:rPr>
        <w:t xml:space="preserve"> the workplace and </w:t>
      </w:r>
      <w:r w:rsidR="005915E5" w:rsidRPr="00EC31B2">
        <w:rPr>
          <w:rFonts w:ascii="Times New Roman" w:hAnsi="Times New Roman" w:cs="Times New Roman"/>
          <w:sz w:val="24"/>
          <w:szCs w:val="24"/>
        </w:rPr>
        <w:t xml:space="preserve">with </w:t>
      </w:r>
      <w:r w:rsidR="00A4160D" w:rsidRPr="00EC31B2">
        <w:rPr>
          <w:rFonts w:ascii="Times New Roman" w:hAnsi="Times New Roman" w:cs="Times New Roman"/>
          <w:sz w:val="24"/>
          <w:szCs w:val="24"/>
        </w:rPr>
        <w:t xml:space="preserve">the increasing mobility of capital and labour, which have caused significant threats to </w:t>
      </w:r>
      <w:r w:rsidR="001C6C58" w:rsidRPr="00EC31B2">
        <w:rPr>
          <w:rFonts w:ascii="Times New Roman" w:hAnsi="Times New Roman" w:cs="Times New Roman"/>
          <w:sz w:val="24"/>
          <w:szCs w:val="24"/>
        </w:rPr>
        <w:t xml:space="preserve">jobs, an increase in the net amount </w:t>
      </w:r>
      <w:r w:rsidR="00B93F15" w:rsidRPr="00EC31B2">
        <w:rPr>
          <w:rFonts w:ascii="Times New Roman" w:hAnsi="Times New Roman" w:cs="Times New Roman"/>
          <w:sz w:val="24"/>
          <w:szCs w:val="24"/>
        </w:rPr>
        <w:t xml:space="preserve">of precarious work </w:t>
      </w:r>
      <w:r w:rsidR="00A4160D" w:rsidRPr="00EC31B2">
        <w:rPr>
          <w:rFonts w:ascii="Times New Roman" w:hAnsi="Times New Roman" w:cs="Times New Roman"/>
          <w:sz w:val="24"/>
          <w:szCs w:val="24"/>
        </w:rPr>
        <w:t>and a contraction of social welfare provisions</w:t>
      </w:r>
      <w:r w:rsidR="00B93F15" w:rsidRPr="00EC31B2">
        <w:rPr>
          <w:rFonts w:ascii="Times New Roman" w:hAnsi="Times New Roman" w:cs="Times New Roman"/>
          <w:sz w:val="24"/>
          <w:szCs w:val="24"/>
        </w:rPr>
        <w:t>.</w:t>
      </w:r>
      <w:r w:rsidR="005513B9" w:rsidRPr="00EC31B2">
        <w:rPr>
          <w:rFonts w:ascii="Times New Roman" w:hAnsi="Times New Roman" w:cs="Times New Roman"/>
          <w:sz w:val="24"/>
          <w:szCs w:val="24"/>
        </w:rPr>
        <w:t xml:space="preserve"> Economic pressures are</w:t>
      </w:r>
      <w:r w:rsidR="009F57EB">
        <w:rPr>
          <w:rFonts w:ascii="Times New Roman" w:hAnsi="Times New Roman" w:cs="Times New Roman"/>
          <w:sz w:val="24"/>
          <w:szCs w:val="24"/>
        </w:rPr>
        <w:t xml:space="preserve"> the</w:t>
      </w:r>
      <w:r w:rsidR="005513B9" w:rsidRPr="00EC31B2">
        <w:rPr>
          <w:rFonts w:ascii="Times New Roman" w:hAnsi="Times New Roman" w:cs="Times New Roman"/>
          <w:sz w:val="24"/>
          <w:szCs w:val="24"/>
        </w:rPr>
        <w:t xml:space="preserve"> default tools</w:t>
      </w:r>
      <w:r w:rsidR="009A1271" w:rsidRPr="00EC31B2">
        <w:rPr>
          <w:rFonts w:ascii="Times New Roman" w:hAnsi="Times New Roman" w:cs="Times New Roman"/>
          <w:sz w:val="24"/>
          <w:szCs w:val="24"/>
        </w:rPr>
        <w:t xml:space="preserve"> of control</w:t>
      </w:r>
      <w:r w:rsidR="009F57EB">
        <w:rPr>
          <w:rFonts w:ascii="Times New Roman" w:hAnsi="Times New Roman" w:cs="Times New Roman"/>
          <w:sz w:val="24"/>
          <w:szCs w:val="24"/>
        </w:rPr>
        <w:t xml:space="preserve"> under capitalism</w:t>
      </w:r>
      <w:r w:rsidR="00A22500" w:rsidRPr="00EC31B2">
        <w:rPr>
          <w:rFonts w:ascii="Times New Roman" w:hAnsi="Times New Roman" w:cs="Times New Roman"/>
          <w:sz w:val="24"/>
          <w:szCs w:val="24"/>
        </w:rPr>
        <w:t xml:space="preserve"> –</w:t>
      </w:r>
      <w:r w:rsidR="00FA4E16" w:rsidRPr="00EC31B2">
        <w:rPr>
          <w:rFonts w:ascii="Times New Roman" w:hAnsi="Times New Roman" w:cs="Times New Roman"/>
          <w:sz w:val="24"/>
          <w:szCs w:val="24"/>
        </w:rPr>
        <w:t xml:space="preserve"> whichever ideological guise they adopt</w:t>
      </w:r>
      <w:r w:rsidR="005513B9" w:rsidRPr="00EC31B2">
        <w:rPr>
          <w:rFonts w:ascii="Times New Roman" w:hAnsi="Times New Roman" w:cs="Times New Roman"/>
          <w:sz w:val="24"/>
          <w:szCs w:val="24"/>
        </w:rPr>
        <w:t>.</w:t>
      </w:r>
      <w:r w:rsidR="00B93F15" w:rsidRPr="00EC31B2">
        <w:rPr>
          <w:rFonts w:ascii="Times New Roman" w:hAnsi="Times New Roman" w:cs="Times New Roman"/>
          <w:sz w:val="24"/>
          <w:szCs w:val="24"/>
        </w:rPr>
        <w:t xml:space="preserve"> </w:t>
      </w:r>
      <w:r w:rsidR="00A25696" w:rsidRPr="00EC31B2">
        <w:rPr>
          <w:rFonts w:ascii="Times New Roman" w:hAnsi="Times New Roman" w:cs="Times New Roman"/>
          <w:sz w:val="24"/>
          <w:szCs w:val="24"/>
        </w:rPr>
        <w:t xml:space="preserve">Indeed, the disciplinary practices that surround and </w:t>
      </w:r>
      <w:r w:rsidR="000F5927" w:rsidRPr="00EC31B2">
        <w:rPr>
          <w:rFonts w:ascii="Times New Roman" w:hAnsi="Times New Roman" w:cs="Times New Roman"/>
          <w:sz w:val="24"/>
          <w:szCs w:val="24"/>
        </w:rPr>
        <w:t>enforce work</w:t>
      </w:r>
      <w:r w:rsidR="002E6868" w:rsidRPr="00EC31B2">
        <w:rPr>
          <w:rFonts w:ascii="Times New Roman" w:hAnsi="Times New Roman" w:cs="Times New Roman"/>
          <w:sz w:val="24"/>
          <w:szCs w:val="24"/>
        </w:rPr>
        <w:t xml:space="preserve"> that we are highlighting here dovetail</w:t>
      </w:r>
      <w:r w:rsidR="0093774C" w:rsidRPr="00EC31B2">
        <w:rPr>
          <w:rFonts w:ascii="Times New Roman" w:hAnsi="Times New Roman" w:cs="Times New Roman"/>
          <w:sz w:val="24"/>
          <w:szCs w:val="24"/>
        </w:rPr>
        <w:t xml:space="preserve"> with the basic</w:t>
      </w:r>
      <w:r w:rsidR="00294FB7" w:rsidRPr="00EC31B2">
        <w:rPr>
          <w:rFonts w:ascii="Times New Roman" w:hAnsi="Times New Roman" w:cs="Times New Roman"/>
          <w:sz w:val="24"/>
          <w:szCs w:val="24"/>
        </w:rPr>
        <w:t xml:space="preserve"> Marxist</w:t>
      </w:r>
      <w:r w:rsidR="0093774C" w:rsidRPr="00EC31B2">
        <w:rPr>
          <w:rFonts w:ascii="Times New Roman" w:hAnsi="Times New Roman" w:cs="Times New Roman"/>
          <w:sz w:val="24"/>
          <w:szCs w:val="24"/>
        </w:rPr>
        <w:t xml:space="preserve"> premise</w:t>
      </w:r>
      <w:r w:rsidR="00A25696" w:rsidRPr="00EC31B2">
        <w:rPr>
          <w:rFonts w:ascii="Times New Roman" w:hAnsi="Times New Roman" w:cs="Times New Roman"/>
          <w:sz w:val="24"/>
          <w:szCs w:val="24"/>
        </w:rPr>
        <w:t xml:space="preserve"> that proletarian existence </w:t>
      </w:r>
      <w:r w:rsidR="00DE44E5">
        <w:rPr>
          <w:rFonts w:ascii="Times New Roman" w:hAnsi="Times New Roman" w:cs="Times New Roman"/>
          <w:sz w:val="24"/>
          <w:szCs w:val="24"/>
        </w:rPr>
        <w:t>– and even</w:t>
      </w:r>
      <w:r w:rsidR="00A25696" w:rsidRPr="00EC31B2">
        <w:rPr>
          <w:rFonts w:ascii="Times New Roman" w:hAnsi="Times New Roman" w:cs="Times New Roman"/>
          <w:sz w:val="24"/>
          <w:szCs w:val="24"/>
        </w:rPr>
        <w:t xml:space="preserve"> the value form –</w:t>
      </w:r>
      <w:r w:rsidR="009A1271" w:rsidRPr="00EC31B2">
        <w:rPr>
          <w:rFonts w:ascii="Times New Roman" w:hAnsi="Times New Roman" w:cs="Times New Roman"/>
          <w:sz w:val="24"/>
          <w:szCs w:val="24"/>
        </w:rPr>
        <w:t xml:space="preserve"> are</w:t>
      </w:r>
      <w:r w:rsidR="00A25696" w:rsidRPr="00EC31B2">
        <w:rPr>
          <w:rFonts w:ascii="Times New Roman" w:hAnsi="Times New Roman" w:cs="Times New Roman"/>
          <w:sz w:val="24"/>
          <w:szCs w:val="24"/>
        </w:rPr>
        <w:t xml:space="preserve"> </w:t>
      </w:r>
      <w:r w:rsidR="001B6D35" w:rsidRPr="00EC31B2">
        <w:rPr>
          <w:rFonts w:ascii="Times New Roman" w:hAnsi="Times New Roman" w:cs="Times New Roman"/>
          <w:sz w:val="24"/>
          <w:szCs w:val="24"/>
        </w:rPr>
        <w:t xml:space="preserve">part of the </w:t>
      </w:r>
      <w:r w:rsidR="00A25696" w:rsidRPr="00EC31B2">
        <w:rPr>
          <w:rFonts w:ascii="Times New Roman" w:hAnsi="Times New Roman" w:cs="Times New Roman"/>
          <w:sz w:val="24"/>
          <w:szCs w:val="24"/>
        </w:rPr>
        <w:t xml:space="preserve">pressure </w:t>
      </w:r>
      <w:r w:rsidR="001B6D35" w:rsidRPr="00EC31B2">
        <w:rPr>
          <w:rFonts w:ascii="Times New Roman" w:hAnsi="Times New Roman" w:cs="Times New Roman"/>
          <w:sz w:val="24"/>
          <w:szCs w:val="24"/>
        </w:rPr>
        <w:t>wielded against the majority of the population.</w:t>
      </w:r>
      <w:r w:rsidR="00B317D6" w:rsidRPr="00EC31B2">
        <w:rPr>
          <w:rStyle w:val="FootnoteReference"/>
          <w:rFonts w:ascii="Times New Roman" w:hAnsi="Times New Roman" w:cs="Times New Roman"/>
          <w:sz w:val="24"/>
          <w:szCs w:val="24"/>
        </w:rPr>
        <w:footnoteReference w:id="11"/>
      </w:r>
      <w:r w:rsidR="00A4160D" w:rsidRPr="00EC31B2">
        <w:rPr>
          <w:rFonts w:ascii="Times New Roman" w:hAnsi="Times New Roman" w:cs="Times New Roman"/>
          <w:sz w:val="24"/>
          <w:szCs w:val="24"/>
        </w:rPr>
        <w:t xml:space="preserve"> </w:t>
      </w:r>
    </w:p>
    <w:p w14:paraId="6CF08819" w14:textId="77777777" w:rsidR="00BE62D3" w:rsidRPr="00EC31B2" w:rsidRDefault="00BE62D3" w:rsidP="0008385F">
      <w:pPr>
        <w:spacing w:after="0" w:line="360" w:lineRule="auto"/>
        <w:contextualSpacing/>
        <w:jc w:val="both"/>
        <w:rPr>
          <w:rFonts w:ascii="Times New Roman" w:hAnsi="Times New Roman" w:cs="Times New Roman"/>
          <w:sz w:val="24"/>
          <w:szCs w:val="24"/>
        </w:rPr>
      </w:pPr>
    </w:p>
    <w:p w14:paraId="5FF05999" w14:textId="69D85E81" w:rsidR="00F7487D" w:rsidRPr="00EC31B2" w:rsidRDefault="00F7487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One</w:t>
      </w:r>
      <w:r w:rsidR="003C1EE7" w:rsidRPr="00EC31B2">
        <w:rPr>
          <w:rFonts w:ascii="Times New Roman" w:hAnsi="Times New Roman" w:cs="Times New Roman"/>
          <w:sz w:val="24"/>
          <w:szCs w:val="24"/>
        </w:rPr>
        <w:t xml:space="preserve"> clear</w:t>
      </w:r>
      <w:r w:rsidRPr="00EC31B2">
        <w:rPr>
          <w:rFonts w:ascii="Times New Roman" w:hAnsi="Times New Roman" w:cs="Times New Roman"/>
          <w:sz w:val="24"/>
          <w:szCs w:val="24"/>
        </w:rPr>
        <w:t xml:space="preserve"> example</w:t>
      </w:r>
      <w:r w:rsidR="00DB01A8">
        <w:rPr>
          <w:rFonts w:ascii="Times New Roman" w:hAnsi="Times New Roman" w:cs="Times New Roman"/>
          <w:sz w:val="24"/>
          <w:szCs w:val="24"/>
        </w:rPr>
        <w:t xml:space="preserve"> of these practices</w:t>
      </w:r>
      <w:r w:rsidRPr="00EC31B2">
        <w:rPr>
          <w:rFonts w:ascii="Times New Roman" w:hAnsi="Times New Roman" w:cs="Times New Roman"/>
          <w:sz w:val="24"/>
          <w:szCs w:val="24"/>
        </w:rPr>
        <w:t xml:space="preserve"> is demonstrated by</w:t>
      </w:r>
      <w:r w:rsidR="00C0469B" w:rsidRPr="00EC31B2">
        <w:rPr>
          <w:rFonts w:ascii="Times New Roman" w:hAnsi="Times New Roman" w:cs="Times New Roman"/>
          <w:sz w:val="24"/>
          <w:szCs w:val="24"/>
        </w:rPr>
        <w:t xml:space="preserve"> Wood</w:t>
      </w:r>
      <w:r w:rsidRPr="00EC31B2">
        <w:rPr>
          <w:rFonts w:ascii="Times New Roman" w:hAnsi="Times New Roman" w:cs="Times New Roman"/>
          <w:sz w:val="24"/>
          <w:szCs w:val="24"/>
        </w:rPr>
        <w:t>’s</w:t>
      </w:r>
      <w:r w:rsidR="00C0469B" w:rsidRPr="00EC31B2">
        <w:rPr>
          <w:rFonts w:ascii="Times New Roman" w:hAnsi="Times New Roman" w:cs="Times New Roman"/>
          <w:sz w:val="24"/>
          <w:szCs w:val="24"/>
        </w:rPr>
        <w:t xml:space="preserve"> (2017) </w:t>
      </w:r>
      <w:r w:rsidRPr="00EC31B2">
        <w:rPr>
          <w:rFonts w:ascii="Times New Roman" w:hAnsi="Times New Roman" w:cs="Times New Roman"/>
          <w:sz w:val="24"/>
          <w:szCs w:val="24"/>
        </w:rPr>
        <w:t xml:space="preserve">ethnographical study of two major retail firms in the US and UK in 2012-13 and their use of flexible scheduling by managers to punish workers, bringing a widespread sense of insecurity and psychological slavery. </w:t>
      </w:r>
      <w:r w:rsidR="006B0C99" w:rsidRPr="00EC31B2">
        <w:rPr>
          <w:rFonts w:ascii="Times New Roman" w:hAnsi="Times New Roman" w:cs="Times New Roman"/>
          <w:sz w:val="24"/>
          <w:szCs w:val="24"/>
        </w:rPr>
        <w:t>Workers, according to Woods (</w:t>
      </w:r>
      <w:r w:rsidR="006B0C99" w:rsidRPr="00EC31B2">
        <w:rPr>
          <w:rFonts w:ascii="Times New Roman" w:hAnsi="Times New Roman" w:cs="Times New Roman"/>
          <w:i/>
          <w:sz w:val="24"/>
          <w:szCs w:val="24"/>
        </w:rPr>
        <w:t>ibid</w:t>
      </w:r>
      <w:r w:rsidR="006B0C99" w:rsidRPr="00EC31B2">
        <w:rPr>
          <w:rFonts w:ascii="Times New Roman" w:hAnsi="Times New Roman" w:cs="Times New Roman"/>
          <w:sz w:val="24"/>
          <w:szCs w:val="24"/>
        </w:rPr>
        <w:t xml:space="preserve">), </w:t>
      </w:r>
      <w:r w:rsidR="00333619" w:rsidRPr="00EC31B2">
        <w:rPr>
          <w:rFonts w:ascii="Times New Roman" w:hAnsi="Times New Roman" w:cs="Times New Roman"/>
          <w:sz w:val="24"/>
          <w:szCs w:val="24"/>
        </w:rPr>
        <w:t xml:space="preserve">are forced into </w:t>
      </w:r>
      <w:r w:rsidR="002F3BAB" w:rsidRPr="00EC31B2">
        <w:rPr>
          <w:rFonts w:ascii="Times New Roman" w:hAnsi="Times New Roman" w:cs="Times New Roman"/>
          <w:sz w:val="24"/>
          <w:szCs w:val="24"/>
        </w:rPr>
        <w:t>negotiating</w:t>
      </w:r>
      <w:r w:rsidR="00333619" w:rsidRPr="00EC31B2">
        <w:rPr>
          <w:rFonts w:ascii="Times New Roman" w:hAnsi="Times New Roman" w:cs="Times New Roman"/>
          <w:sz w:val="24"/>
          <w:szCs w:val="24"/>
        </w:rPr>
        <w:t xml:space="preserve"> </w:t>
      </w:r>
      <w:r w:rsidR="002F3BAB" w:rsidRPr="00EC31B2">
        <w:rPr>
          <w:rFonts w:ascii="Times New Roman" w:hAnsi="Times New Roman" w:cs="Times New Roman"/>
          <w:sz w:val="24"/>
          <w:szCs w:val="24"/>
        </w:rPr>
        <w:t>their schedules, creating an environment</w:t>
      </w:r>
      <w:r w:rsidR="00993FCA">
        <w:rPr>
          <w:rFonts w:ascii="Times New Roman" w:hAnsi="Times New Roman" w:cs="Times New Roman"/>
          <w:sz w:val="24"/>
          <w:szCs w:val="24"/>
        </w:rPr>
        <w:t xml:space="preserve"> </w:t>
      </w:r>
      <w:r w:rsidR="002F3BAB" w:rsidRPr="00EC31B2">
        <w:rPr>
          <w:rFonts w:ascii="Times New Roman" w:hAnsi="Times New Roman" w:cs="Times New Roman"/>
          <w:sz w:val="24"/>
          <w:szCs w:val="24"/>
        </w:rPr>
        <w:t xml:space="preserve">where workers must continually strive to maintain managers’ favour. </w:t>
      </w:r>
      <w:r w:rsidR="006B0C99" w:rsidRPr="00EC31B2">
        <w:rPr>
          <w:rFonts w:ascii="Times New Roman" w:hAnsi="Times New Roman" w:cs="Times New Roman"/>
          <w:sz w:val="24"/>
          <w:szCs w:val="24"/>
        </w:rPr>
        <w:t xml:space="preserve"> </w:t>
      </w:r>
      <w:r w:rsidRPr="00EC31B2">
        <w:rPr>
          <w:rFonts w:ascii="Times New Roman" w:hAnsi="Times New Roman" w:cs="Times New Roman"/>
          <w:sz w:val="24"/>
          <w:szCs w:val="24"/>
        </w:rPr>
        <w:t xml:space="preserve">He shows that even when </w:t>
      </w:r>
      <w:r w:rsidR="00836093" w:rsidRPr="00EC31B2">
        <w:rPr>
          <w:rFonts w:ascii="Times New Roman" w:hAnsi="Times New Roman" w:cs="Times New Roman"/>
          <w:sz w:val="24"/>
          <w:szCs w:val="24"/>
        </w:rPr>
        <w:t xml:space="preserve">regulatory </w:t>
      </w:r>
      <w:r w:rsidRPr="00EC31B2">
        <w:rPr>
          <w:rFonts w:ascii="Times New Roman" w:hAnsi="Times New Roman" w:cs="Times New Roman"/>
          <w:sz w:val="24"/>
          <w:szCs w:val="24"/>
        </w:rPr>
        <w:t>workplace institutions exist</w:t>
      </w:r>
      <w:r w:rsidR="009F4289" w:rsidRPr="00EC31B2">
        <w:rPr>
          <w:rFonts w:ascii="Times New Roman" w:hAnsi="Times New Roman" w:cs="Times New Roman"/>
          <w:sz w:val="24"/>
          <w:szCs w:val="24"/>
        </w:rPr>
        <w:t xml:space="preserve"> (particularly in the UK)</w:t>
      </w:r>
      <w:r w:rsidRPr="00EC31B2">
        <w:rPr>
          <w:rFonts w:ascii="Times New Roman" w:hAnsi="Times New Roman" w:cs="Times New Roman"/>
          <w:sz w:val="24"/>
          <w:szCs w:val="24"/>
        </w:rPr>
        <w:t>, which ostensibly facilitate collective voice and worker-controlled flexible scheduling, the ability of workers to actually influence their</w:t>
      </w:r>
      <w:r w:rsidR="00550BBD" w:rsidRPr="00EC31B2">
        <w:rPr>
          <w:rFonts w:ascii="Times New Roman" w:hAnsi="Times New Roman" w:cs="Times New Roman"/>
          <w:sz w:val="24"/>
          <w:szCs w:val="24"/>
        </w:rPr>
        <w:t xml:space="preserve"> work</w:t>
      </w:r>
      <w:r w:rsidRPr="00EC31B2">
        <w:rPr>
          <w:rFonts w:ascii="Times New Roman" w:hAnsi="Times New Roman" w:cs="Times New Roman"/>
          <w:sz w:val="24"/>
          <w:szCs w:val="24"/>
        </w:rPr>
        <w:t xml:space="preserve"> scheduling is ultimately dependent upon bargaining power</w:t>
      </w:r>
      <w:r w:rsidR="00836093" w:rsidRPr="00EC31B2">
        <w:rPr>
          <w:rFonts w:ascii="Times New Roman" w:hAnsi="Times New Roman" w:cs="Times New Roman"/>
          <w:sz w:val="24"/>
          <w:szCs w:val="24"/>
        </w:rPr>
        <w:t xml:space="preserve"> with their managers</w:t>
      </w:r>
      <w:r w:rsidRPr="00EC31B2">
        <w:rPr>
          <w:rFonts w:ascii="Times New Roman" w:hAnsi="Times New Roman" w:cs="Times New Roman"/>
          <w:sz w:val="24"/>
          <w:szCs w:val="24"/>
        </w:rPr>
        <w:t xml:space="preserve">. In the case of major firms, this bargaining power </w:t>
      </w:r>
      <w:r w:rsidR="00836093" w:rsidRPr="00EC31B2">
        <w:rPr>
          <w:rFonts w:ascii="Times New Roman" w:hAnsi="Times New Roman" w:cs="Times New Roman"/>
          <w:sz w:val="24"/>
          <w:szCs w:val="24"/>
        </w:rPr>
        <w:t>is significantly reduced or even lost</w:t>
      </w:r>
      <w:r w:rsidRPr="00EC31B2">
        <w:rPr>
          <w:rFonts w:ascii="Times New Roman" w:hAnsi="Times New Roman" w:cs="Times New Roman"/>
          <w:sz w:val="24"/>
          <w:szCs w:val="24"/>
        </w:rPr>
        <w:t xml:space="preserve"> given the economic conditions of the </w:t>
      </w:r>
      <w:r w:rsidR="00836093" w:rsidRPr="00EC31B2">
        <w:rPr>
          <w:rFonts w:ascii="Times New Roman" w:hAnsi="Times New Roman" w:cs="Times New Roman"/>
          <w:sz w:val="24"/>
          <w:szCs w:val="24"/>
        </w:rPr>
        <w:t xml:space="preserve">financial </w:t>
      </w:r>
      <w:r w:rsidRPr="00EC31B2">
        <w:rPr>
          <w:rFonts w:ascii="Times New Roman" w:hAnsi="Times New Roman" w:cs="Times New Roman"/>
          <w:sz w:val="24"/>
          <w:szCs w:val="24"/>
        </w:rPr>
        <w:t>crisis, with abnormally high unemployment and underemployment</w:t>
      </w:r>
      <w:r w:rsidR="00836093" w:rsidRPr="00EC31B2">
        <w:rPr>
          <w:rFonts w:ascii="Times New Roman" w:hAnsi="Times New Roman" w:cs="Times New Roman"/>
          <w:sz w:val="24"/>
          <w:szCs w:val="24"/>
        </w:rPr>
        <w:t xml:space="preserve"> in the developed world</w:t>
      </w:r>
      <w:r w:rsidRPr="00EC31B2">
        <w:rPr>
          <w:rFonts w:ascii="Times New Roman" w:hAnsi="Times New Roman" w:cs="Times New Roman"/>
          <w:sz w:val="24"/>
          <w:szCs w:val="24"/>
        </w:rPr>
        <w:t>.</w:t>
      </w:r>
    </w:p>
    <w:p w14:paraId="727DF40F" w14:textId="4D9BD19F" w:rsidR="00F7487D" w:rsidRPr="00EC31B2" w:rsidRDefault="00F7487D" w:rsidP="0008385F">
      <w:pPr>
        <w:spacing w:after="0" w:line="360" w:lineRule="auto"/>
        <w:contextualSpacing/>
        <w:jc w:val="both"/>
        <w:rPr>
          <w:rFonts w:ascii="Times New Roman" w:hAnsi="Times New Roman" w:cs="Times New Roman"/>
          <w:sz w:val="24"/>
          <w:szCs w:val="24"/>
        </w:rPr>
      </w:pPr>
    </w:p>
    <w:p w14:paraId="1CD55C42" w14:textId="03EC8A56" w:rsidR="00F11F06" w:rsidRPr="00EC31B2" w:rsidRDefault="009D0B14"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Normative disciplinary practices, however, </w:t>
      </w:r>
      <w:r w:rsidR="00351100" w:rsidRPr="00EC31B2">
        <w:rPr>
          <w:rFonts w:ascii="Times New Roman" w:hAnsi="Times New Roman" w:cs="Times New Roman"/>
          <w:sz w:val="24"/>
          <w:szCs w:val="24"/>
        </w:rPr>
        <w:t>do not</w:t>
      </w:r>
      <w:r w:rsidRPr="00EC31B2">
        <w:rPr>
          <w:rFonts w:ascii="Times New Roman" w:hAnsi="Times New Roman" w:cs="Times New Roman"/>
          <w:sz w:val="24"/>
          <w:szCs w:val="24"/>
        </w:rPr>
        <w:t xml:space="preserve"> necessarily</w:t>
      </w:r>
      <w:r w:rsidR="00351100" w:rsidRPr="00EC31B2">
        <w:rPr>
          <w:rFonts w:ascii="Times New Roman" w:hAnsi="Times New Roman" w:cs="Times New Roman"/>
          <w:sz w:val="24"/>
          <w:szCs w:val="24"/>
        </w:rPr>
        <w:t xml:space="preserve"> demonstrate a single downward causality between employers and employees</w:t>
      </w:r>
      <w:r w:rsidRPr="00EC31B2">
        <w:rPr>
          <w:rFonts w:ascii="Times New Roman" w:hAnsi="Times New Roman" w:cs="Times New Roman"/>
          <w:sz w:val="24"/>
          <w:szCs w:val="24"/>
        </w:rPr>
        <w:t xml:space="preserve">, </w:t>
      </w:r>
      <w:r w:rsidR="00471619" w:rsidRPr="00EC31B2">
        <w:rPr>
          <w:rFonts w:ascii="Times New Roman" w:hAnsi="Times New Roman" w:cs="Times New Roman"/>
          <w:sz w:val="24"/>
          <w:szCs w:val="24"/>
        </w:rPr>
        <w:t xml:space="preserve">in which the employer </w:t>
      </w:r>
      <w:r w:rsidR="003C1EE7" w:rsidRPr="00EC31B2">
        <w:rPr>
          <w:rFonts w:ascii="Times New Roman" w:hAnsi="Times New Roman" w:cs="Times New Roman"/>
          <w:sz w:val="24"/>
          <w:szCs w:val="24"/>
        </w:rPr>
        <w:t>(or the manager) represents the single</w:t>
      </w:r>
      <w:r w:rsidR="000019FB" w:rsidRPr="00EC31B2">
        <w:rPr>
          <w:rFonts w:ascii="Times New Roman" w:hAnsi="Times New Roman" w:cs="Times New Roman"/>
          <w:sz w:val="24"/>
          <w:szCs w:val="24"/>
        </w:rPr>
        <w:t xml:space="preserve"> controlling</w:t>
      </w:r>
      <w:r w:rsidR="009E7A10" w:rsidRPr="00EC31B2">
        <w:rPr>
          <w:rFonts w:ascii="Times New Roman" w:hAnsi="Times New Roman" w:cs="Times New Roman"/>
          <w:sz w:val="24"/>
          <w:szCs w:val="24"/>
        </w:rPr>
        <w:t xml:space="preserve"> agent </w:t>
      </w:r>
      <w:r w:rsidR="000019FB" w:rsidRPr="00EC31B2">
        <w:rPr>
          <w:rFonts w:ascii="Times New Roman" w:hAnsi="Times New Roman" w:cs="Times New Roman"/>
          <w:sz w:val="24"/>
          <w:szCs w:val="24"/>
        </w:rPr>
        <w:t>(as in the Taylorist model)</w:t>
      </w:r>
      <w:r w:rsidR="009E7A10" w:rsidRPr="00EC31B2">
        <w:rPr>
          <w:rFonts w:ascii="Times New Roman" w:hAnsi="Times New Roman" w:cs="Times New Roman"/>
          <w:sz w:val="24"/>
          <w:szCs w:val="24"/>
        </w:rPr>
        <w:t xml:space="preserve">. </w:t>
      </w:r>
      <w:r w:rsidR="003C1EE7" w:rsidRPr="00EC31B2">
        <w:rPr>
          <w:rFonts w:ascii="Times New Roman" w:hAnsi="Times New Roman" w:cs="Times New Roman"/>
          <w:sz w:val="24"/>
          <w:szCs w:val="24"/>
        </w:rPr>
        <w:t xml:space="preserve">What these disciplinary practices exhibit is a change in the ‘employer-employee’ rationale through </w:t>
      </w:r>
      <w:r w:rsidR="00351100" w:rsidRPr="00EC31B2">
        <w:rPr>
          <w:rFonts w:ascii="Times New Roman" w:hAnsi="Times New Roman" w:cs="Times New Roman"/>
          <w:sz w:val="24"/>
          <w:szCs w:val="24"/>
        </w:rPr>
        <w:t xml:space="preserve">a complex relationship of increasing self-discipline and peer control among the workplace, realising the notion of the </w:t>
      </w:r>
      <w:r w:rsidR="009E7A10" w:rsidRPr="00EC31B2">
        <w:rPr>
          <w:rFonts w:ascii="Times New Roman" w:hAnsi="Times New Roman" w:cs="Times New Roman"/>
          <w:sz w:val="24"/>
          <w:szCs w:val="24"/>
        </w:rPr>
        <w:t>‘</w:t>
      </w:r>
      <w:r w:rsidR="00351100" w:rsidRPr="00EC31B2">
        <w:rPr>
          <w:rFonts w:ascii="Times New Roman" w:hAnsi="Times New Roman" w:cs="Times New Roman"/>
          <w:sz w:val="24"/>
          <w:szCs w:val="24"/>
        </w:rPr>
        <w:t>embodied worker</w:t>
      </w:r>
      <w:r w:rsidR="009E7A10" w:rsidRPr="00EC31B2">
        <w:rPr>
          <w:rFonts w:ascii="Times New Roman" w:hAnsi="Times New Roman" w:cs="Times New Roman"/>
          <w:sz w:val="24"/>
          <w:szCs w:val="24"/>
        </w:rPr>
        <w:t>’, or the worker as the self</w:t>
      </w:r>
      <w:r w:rsidRPr="00EC31B2">
        <w:rPr>
          <w:rFonts w:ascii="Times New Roman" w:hAnsi="Times New Roman" w:cs="Times New Roman"/>
          <w:sz w:val="24"/>
          <w:szCs w:val="24"/>
        </w:rPr>
        <w:t xml:space="preserve">, often accompanied with a normalising discourse that reinforces the numerous “benefits” of these practices. </w:t>
      </w:r>
      <w:r w:rsidR="003C1EE7" w:rsidRPr="00EC31B2">
        <w:rPr>
          <w:rFonts w:ascii="Times New Roman" w:hAnsi="Times New Roman" w:cs="Times New Roman"/>
          <w:sz w:val="24"/>
          <w:szCs w:val="24"/>
        </w:rPr>
        <w:t>Other c</w:t>
      </w:r>
      <w:r w:rsidR="009E7A10" w:rsidRPr="00EC31B2">
        <w:rPr>
          <w:rFonts w:ascii="Times New Roman" w:hAnsi="Times New Roman" w:cs="Times New Roman"/>
          <w:sz w:val="24"/>
          <w:szCs w:val="24"/>
        </w:rPr>
        <w:t xml:space="preserve">ommon </w:t>
      </w:r>
      <w:r w:rsidRPr="00EC31B2">
        <w:rPr>
          <w:rFonts w:ascii="Times New Roman" w:hAnsi="Times New Roman" w:cs="Times New Roman"/>
          <w:sz w:val="24"/>
          <w:szCs w:val="24"/>
        </w:rPr>
        <w:t xml:space="preserve">examples embedded in the workplace </w:t>
      </w:r>
      <w:r w:rsidR="00F11F06" w:rsidRPr="00EC31B2">
        <w:rPr>
          <w:rFonts w:ascii="Times New Roman" w:hAnsi="Times New Roman" w:cs="Times New Roman"/>
          <w:sz w:val="24"/>
          <w:szCs w:val="24"/>
        </w:rPr>
        <w:t xml:space="preserve">reveal the manifestation of discipline </w:t>
      </w:r>
      <w:r w:rsidRPr="00EC31B2">
        <w:rPr>
          <w:rFonts w:ascii="Times New Roman" w:hAnsi="Times New Roman" w:cs="Times New Roman"/>
          <w:sz w:val="24"/>
          <w:szCs w:val="24"/>
        </w:rPr>
        <w:t xml:space="preserve">in a subtler way, which </w:t>
      </w:r>
      <w:r w:rsidR="003C1EE7" w:rsidRPr="00EC31B2">
        <w:rPr>
          <w:rFonts w:ascii="Times New Roman" w:hAnsi="Times New Roman" w:cs="Times New Roman"/>
          <w:sz w:val="24"/>
          <w:szCs w:val="24"/>
        </w:rPr>
        <w:t xml:space="preserve">include, for instance, the imposition of new metrics and practices where </w:t>
      </w:r>
      <w:r w:rsidR="009E7A10" w:rsidRPr="00EC31B2">
        <w:rPr>
          <w:rFonts w:ascii="Times New Roman" w:hAnsi="Times New Roman" w:cs="Times New Roman"/>
          <w:sz w:val="24"/>
          <w:szCs w:val="24"/>
        </w:rPr>
        <w:t>w</w:t>
      </w:r>
      <w:r w:rsidR="00351100" w:rsidRPr="00EC31B2">
        <w:rPr>
          <w:rFonts w:ascii="Times New Roman" w:hAnsi="Times New Roman" w:cs="Times New Roman"/>
          <w:sz w:val="24"/>
          <w:szCs w:val="24"/>
        </w:rPr>
        <w:t xml:space="preserve">orkers </w:t>
      </w:r>
      <w:r w:rsidR="003C1EE7" w:rsidRPr="00EC31B2">
        <w:rPr>
          <w:rFonts w:ascii="Times New Roman" w:hAnsi="Times New Roman" w:cs="Times New Roman"/>
          <w:sz w:val="24"/>
          <w:szCs w:val="24"/>
        </w:rPr>
        <w:t xml:space="preserve">are </w:t>
      </w:r>
      <w:r w:rsidR="00351100" w:rsidRPr="00EC31B2">
        <w:rPr>
          <w:rFonts w:ascii="Times New Roman" w:hAnsi="Times New Roman" w:cs="Times New Roman"/>
          <w:sz w:val="24"/>
          <w:szCs w:val="24"/>
        </w:rPr>
        <w:t xml:space="preserve">often </w:t>
      </w:r>
      <w:r w:rsidR="009E7A10" w:rsidRPr="00EC31B2">
        <w:rPr>
          <w:rFonts w:ascii="Times New Roman" w:hAnsi="Times New Roman" w:cs="Times New Roman"/>
          <w:sz w:val="24"/>
          <w:szCs w:val="24"/>
        </w:rPr>
        <w:t xml:space="preserve">being </w:t>
      </w:r>
      <w:r w:rsidR="00351100" w:rsidRPr="00EC31B2">
        <w:rPr>
          <w:rFonts w:ascii="Times New Roman" w:hAnsi="Times New Roman" w:cs="Times New Roman"/>
          <w:sz w:val="24"/>
          <w:szCs w:val="24"/>
        </w:rPr>
        <w:t>asked to measure their own productivity</w:t>
      </w:r>
      <w:r w:rsidR="009E7A10" w:rsidRPr="00EC31B2">
        <w:rPr>
          <w:rFonts w:ascii="Times New Roman" w:hAnsi="Times New Roman" w:cs="Times New Roman"/>
          <w:sz w:val="24"/>
          <w:szCs w:val="24"/>
        </w:rPr>
        <w:t xml:space="preserve"> (such as ‘work games’)</w:t>
      </w:r>
      <w:r w:rsidR="00ED52FB">
        <w:rPr>
          <w:rFonts w:ascii="Times New Roman" w:hAnsi="Times New Roman" w:cs="Times New Roman"/>
          <w:sz w:val="24"/>
          <w:szCs w:val="24"/>
        </w:rPr>
        <w:t>, satisfaction</w:t>
      </w:r>
      <w:r w:rsidR="0089328A">
        <w:rPr>
          <w:rFonts w:ascii="Times New Roman" w:hAnsi="Times New Roman" w:cs="Times New Roman"/>
          <w:sz w:val="24"/>
          <w:szCs w:val="24"/>
        </w:rPr>
        <w:t>,</w:t>
      </w:r>
      <w:r w:rsidR="00351100" w:rsidRPr="00EC31B2">
        <w:rPr>
          <w:rFonts w:ascii="Times New Roman" w:hAnsi="Times New Roman" w:cs="Times New Roman"/>
          <w:sz w:val="24"/>
          <w:szCs w:val="24"/>
        </w:rPr>
        <w:t xml:space="preserve"> health and well-being</w:t>
      </w:r>
      <w:r w:rsidR="00F11F06" w:rsidRPr="00EC31B2">
        <w:rPr>
          <w:rFonts w:ascii="Times New Roman" w:hAnsi="Times New Roman" w:cs="Times New Roman"/>
          <w:sz w:val="24"/>
          <w:szCs w:val="24"/>
        </w:rPr>
        <w:t>.</w:t>
      </w:r>
    </w:p>
    <w:p w14:paraId="312E450B" w14:textId="77777777" w:rsidR="00F11F06" w:rsidRPr="00EC31B2" w:rsidRDefault="00F11F06" w:rsidP="0008385F">
      <w:pPr>
        <w:spacing w:after="0" w:line="360" w:lineRule="auto"/>
        <w:contextualSpacing/>
        <w:jc w:val="both"/>
        <w:rPr>
          <w:rFonts w:ascii="Times New Roman" w:hAnsi="Times New Roman" w:cs="Times New Roman"/>
          <w:sz w:val="24"/>
          <w:szCs w:val="24"/>
        </w:rPr>
      </w:pPr>
    </w:p>
    <w:p w14:paraId="0DC2BFB5" w14:textId="7C793A7A" w:rsidR="003C1EE7" w:rsidRPr="00EC31B2" w:rsidRDefault="00EC02DF" w:rsidP="0008385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Moore and Robinson’s (2015)</w:t>
      </w:r>
      <w:r w:rsidRPr="00AB76A6">
        <w:rPr>
          <w:rFonts w:ascii="Times New Roman" w:hAnsi="Times New Roman" w:cs="Times New Roman"/>
          <w:sz w:val="24"/>
          <w:szCs w:val="24"/>
        </w:rPr>
        <w:t xml:space="preserve"> </w:t>
      </w:r>
      <w:r>
        <w:rPr>
          <w:rFonts w:ascii="Times New Roman" w:hAnsi="Times New Roman" w:cs="Times New Roman"/>
          <w:sz w:val="24"/>
          <w:szCs w:val="24"/>
        </w:rPr>
        <w:t>definition of</w:t>
      </w:r>
      <w:r w:rsidRPr="00EC31B2">
        <w:rPr>
          <w:rFonts w:ascii="Times New Roman" w:hAnsi="Times New Roman" w:cs="Times New Roman"/>
          <w:sz w:val="24"/>
          <w:szCs w:val="24"/>
        </w:rPr>
        <w:t xml:space="preserve"> </w:t>
      </w:r>
      <w:r w:rsidRPr="00EC31B2">
        <w:rPr>
          <w:rFonts w:ascii="Times New Roman" w:hAnsi="Times New Roman" w:cs="Times New Roman"/>
          <w:i/>
          <w:sz w:val="24"/>
          <w:szCs w:val="24"/>
        </w:rPr>
        <w:t>quantified self at work</w:t>
      </w:r>
      <w:r w:rsidRPr="00EC31B2">
        <w:rPr>
          <w:rFonts w:ascii="Times New Roman" w:hAnsi="Times New Roman" w:cs="Times New Roman"/>
          <w:sz w:val="24"/>
          <w:szCs w:val="24"/>
        </w:rPr>
        <w:t xml:space="preserve"> (QSW) </w:t>
      </w:r>
      <w:r>
        <w:rPr>
          <w:rFonts w:ascii="Times New Roman" w:hAnsi="Times New Roman" w:cs="Times New Roman"/>
          <w:sz w:val="24"/>
          <w:szCs w:val="24"/>
        </w:rPr>
        <w:t xml:space="preserve">seem appropriate to define these normative practices of constant assessment and improvement imposed on workers. </w:t>
      </w:r>
      <w:r w:rsidR="00D17EA5">
        <w:rPr>
          <w:rFonts w:ascii="Times New Roman" w:hAnsi="Times New Roman" w:cs="Times New Roman"/>
          <w:sz w:val="24"/>
          <w:szCs w:val="24"/>
        </w:rPr>
        <w:t>O</w:t>
      </w:r>
      <w:r w:rsidR="00D21817" w:rsidRPr="00EC31B2">
        <w:rPr>
          <w:rFonts w:ascii="Times New Roman" w:hAnsi="Times New Roman" w:cs="Times New Roman"/>
          <w:sz w:val="24"/>
          <w:szCs w:val="24"/>
        </w:rPr>
        <w:t xml:space="preserve">rganisational studies </w:t>
      </w:r>
      <w:r w:rsidR="009E3236">
        <w:rPr>
          <w:rFonts w:ascii="Times New Roman" w:hAnsi="Times New Roman" w:cs="Times New Roman"/>
          <w:sz w:val="24"/>
          <w:szCs w:val="24"/>
        </w:rPr>
        <w:t>reveal</w:t>
      </w:r>
      <w:r w:rsidR="00D21817" w:rsidRPr="00EC31B2">
        <w:rPr>
          <w:rFonts w:ascii="Times New Roman" w:hAnsi="Times New Roman" w:cs="Times New Roman"/>
          <w:sz w:val="24"/>
          <w:szCs w:val="24"/>
        </w:rPr>
        <w:t xml:space="preserve"> the spread of these disciplinary practices</w:t>
      </w:r>
      <w:r w:rsidR="009E3236">
        <w:rPr>
          <w:rFonts w:ascii="Times New Roman" w:hAnsi="Times New Roman" w:cs="Times New Roman"/>
          <w:sz w:val="24"/>
          <w:szCs w:val="24"/>
        </w:rPr>
        <w:t xml:space="preserve"> based on the development of new work metrics that emphasise the need for </w:t>
      </w:r>
      <w:r w:rsidR="009E3236" w:rsidRPr="009E058A">
        <w:rPr>
          <w:rFonts w:ascii="Times New Roman" w:hAnsi="Times New Roman" w:cs="Times New Roman"/>
          <w:i/>
          <w:sz w:val="24"/>
          <w:szCs w:val="24"/>
        </w:rPr>
        <w:t>better</w:t>
      </w:r>
      <w:r w:rsidR="009E3236">
        <w:rPr>
          <w:rFonts w:ascii="Times New Roman" w:hAnsi="Times New Roman" w:cs="Times New Roman"/>
          <w:sz w:val="24"/>
          <w:szCs w:val="24"/>
        </w:rPr>
        <w:t xml:space="preserve"> performance, </w:t>
      </w:r>
      <w:r w:rsidR="009E3236" w:rsidRPr="009E058A">
        <w:rPr>
          <w:rFonts w:ascii="Times New Roman" w:hAnsi="Times New Roman" w:cs="Times New Roman"/>
          <w:i/>
          <w:sz w:val="24"/>
          <w:szCs w:val="24"/>
        </w:rPr>
        <w:t xml:space="preserve">better </w:t>
      </w:r>
      <w:r w:rsidR="009E3236">
        <w:rPr>
          <w:rFonts w:ascii="Times New Roman" w:hAnsi="Times New Roman" w:cs="Times New Roman"/>
          <w:sz w:val="24"/>
          <w:szCs w:val="24"/>
        </w:rPr>
        <w:t>productivity</w:t>
      </w:r>
      <w:r w:rsidR="009E058A">
        <w:rPr>
          <w:rFonts w:ascii="Times New Roman" w:hAnsi="Times New Roman" w:cs="Times New Roman"/>
          <w:sz w:val="24"/>
          <w:szCs w:val="24"/>
        </w:rPr>
        <w:t xml:space="preserve"> and</w:t>
      </w:r>
      <w:r w:rsidR="009E3236">
        <w:rPr>
          <w:rFonts w:ascii="Times New Roman" w:hAnsi="Times New Roman" w:cs="Times New Roman"/>
          <w:sz w:val="24"/>
          <w:szCs w:val="24"/>
        </w:rPr>
        <w:t xml:space="preserve"> </w:t>
      </w:r>
      <w:r w:rsidR="009E3236" w:rsidRPr="009E058A">
        <w:rPr>
          <w:rFonts w:ascii="Times New Roman" w:hAnsi="Times New Roman" w:cs="Times New Roman"/>
          <w:i/>
          <w:sz w:val="24"/>
          <w:szCs w:val="24"/>
        </w:rPr>
        <w:t>better</w:t>
      </w:r>
      <w:r w:rsidR="009E3236">
        <w:rPr>
          <w:rFonts w:ascii="Times New Roman" w:hAnsi="Times New Roman" w:cs="Times New Roman"/>
          <w:sz w:val="24"/>
          <w:szCs w:val="24"/>
        </w:rPr>
        <w:t xml:space="preserve"> health</w:t>
      </w:r>
      <w:r w:rsidR="009E058A">
        <w:rPr>
          <w:rFonts w:ascii="Times New Roman" w:hAnsi="Times New Roman" w:cs="Times New Roman"/>
          <w:sz w:val="24"/>
          <w:szCs w:val="24"/>
        </w:rPr>
        <w:t xml:space="preserve"> and well-being</w:t>
      </w:r>
      <w:r w:rsidR="00AB76A6">
        <w:rPr>
          <w:rFonts w:ascii="Times New Roman" w:hAnsi="Times New Roman" w:cs="Times New Roman"/>
          <w:sz w:val="24"/>
          <w:szCs w:val="24"/>
        </w:rPr>
        <w:t>, often correlated to peer control</w:t>
      </w:r>
      <w:r w:rsidR="009E3236">
        <w:rPr>
          <w:rFonts w:ascii="Times New Roman" w:hAnsi="Times New Roman" w:cs="Times New Roman"/>
          <w:sz w:val="24"/>
          <w:szCs w:val="24"/>
        </w:rPr>
        <w:t>.</w:t>
      </w:r>
      <w:r>
        <w:rPr>
          <w:rFonts w:ascii="Times New Roman" w:hAnsi="Times New Roman" w:cs="Times New Roman"/>
          <w:sz w:val="24"/>
          <w:szCs w:val="24"/>
        </w:rPr>
        <w:t xml:space="preserve"> </w:t>
      </w:r>
      <w:r w:rsidR="009E058A">
        <w:rPr>
          <w:rFonts w:ascii="Times New Roman" w:hAnsi="Times New Roman" w:cs="Times New Roman"/>
          <w:sz w:val="24"/>
          <w:szCs w:val="24"/>
        </w:rPr>
        <w:t xml:space="preserve">For example, </w:t>
      </w:r>
      <w:r w:rsidR="009E3236">
        <w:rPr>
          <w:rFonts w:ascii="Times New Roman" w:hAnsi="Times New Roman" w:cs="Times New Roman"/>
          <w:sz w:val="24"/>
          <w:szCs w:val="24"/>
        </w:rPr>
        <w:t xml:space="preserve">Posthuma </w:t>
      </w:r>
      <w:r w:rsidR="009E3236">
        <w:rPr>
          <w:rFonts w:ascii="Times New Roman" w:hAnsi="Times New Roman" w:cs="Times New Roman"/>
          <w:i/>
          <w:sz w:val="24"/>
          <w:szCs w:val="24"/>
        </w:rPr>
        <w:t xml:space="preserve">et al </w:t>
      </w:r>
      <w:r w:rsidR="009E3236">
        <w:rPr>
          <w:rFonts w:ascii="Times New Roman" w:hAnsi="Times New Roman" w:cs="Times New Roman"/>
          <w:sz w:val="24"/>
          <w:szCs w:val="24"/>
        </w:rPr>
        <w:t>(2013) highlight the rise of new human resources (HR)</w:t>
      </w:r>
      <w:r w:rsidR="009E3236" w:rsidRPr="009E3236">
        <w:rPr>
          <w:rFonts w:ascii="Times New Roman" w:hAnsi="Times New Roman" w:cs="Times New Roman"/>
          <w:sz w:val="24"/>
          <w:szCs w:val="24"/>
        </w:rPr>
        <w:t xml:space="preserve"> systems that leverage human capital by acquiring, developing, and motivating the best talent</w:t>
      </w:r>
      <w:r w:rsidR="009E3236">
        <w:rPr>
          <w:rFonts w:ascii="Times New Roman" w:hAnsi="Times New Roman" w:cs="Times New Roman"/>
          <w:sz w:val="24"/>
          <w:szCs w:val="24"/>
        </w:rPr>
        <w:t xml:space="preserve"> via </w:t>
      </w:r>
      <w:r w:rsidR="009E058A">
        <w:rPr>
          <w:rFonts w:ascii="Times New Roman" w:hAnsi="Times New Roman" w:cs="Times New Roman"/>
          <w:sz w:val="24"/>
          <w:szCs w:val="24"/>
        </w:rPr>
        <w:t>new recruiting, selection and continued self-assessment practices at work</w:t>
      </w:r>
      <w:r w:rsidR="00AB76A6">
        <w:rPr>
          <w:rFonts w:ascii="Times New Roman" w:hAnsi="Times New Roman" w:cs="Times New Roman"/>
          <w:sz w:val="24"/>
          <w:szCs w:val="24"/>
        </w:rPr>
        <w:t>. These</w:t>
      </w:r>
      <w:r w:rsidR="009E058A">
        <w:rPr>
          <w:rFonts w:ascii="Times New Roman" w:hAnsi="Times New Roman" w:cs="Times New Roman"/>
          <w:sz w:val="24"/>
          <w:szCs w:val="24"/>
        </w:rPr>
        <w:t xml:space="preserve"> include a continuous disciplinary micro-management of productivity, creativity, personal initiative and interpersonal skills</w:t>
      </w:r>
      <w:r w:rsidR="00AB76A6">
        <w:rPr>
          <w:rFonts w:ascii="Times New Roman" w:hAnsi="Times New Roman" w:cs="Times New Roman"/>
          <w:sz w:val="24"/>
          <w:szCs w:val="24"/>
        </w:rPr>
        <w:t xml:space="preserve"> carried out by the entire workforce</w:t>
      </w:r>
      <w:r w:rsidR="009E3236" w:rsidRPr="009E3236">
        <w:rPr>
          <w:rFonts w:ascii="Times New Roman" w:hAnsi="Times New Roman" w:cs="Times New Roman"/>
          <w:sz w:val="24"/>
          <w:szCs w:val="24"/>
        </w:rPr>
        <w:t>.</w:t>
      </w:r>
      <w:r w:rsidR="009E058A">
        <w:rPr>
          <w:rFonts w:ascii="Times New Roman" w:hAnsi="Times New Roman" w:cs="Times New Roman"/>
          <w:sz w:val="24"/>
          <w:szCs w:val="24"/>
        </w:rPr>
        <w:t xml:space="preserve"> </w:t>
      </w:r>
      <w:r w:rsidR="00F11F06" w:rsidRPr="00EC31B2">
        <w:rPr>
          <w:rFonts w:ascii="Times New Roman" w:hAnsi="Times New Roman" w:cs="Times New Roman"/>
          <w:sz w:val="24"/>
          <w:szCs w:val="24"/>
        </w:rPr>
        <w:t xml:space="preserve">Fan </w:t>
      </w:r>
      <w:r w:rsidR="00F11F06" w:rsidRPr="00EC31B2">
        <w:rPr>
          <w:rFonts w:ascii="Times New Roman" w:hAnsi="Times New Roman" w:cs="Times New Roman"/>
          <w:i/>
          <w:sz w:val="24"/>
          <w:szCs w:val="24"/>
        </w:rPr>
        <w:t xml:space="preserve">et al </w:t>
      </w:r>
      <w:r w:rsidR="00F11F06" w:rsidRPr="00EC31B2">
        <w:rPr>
          <w:rFonts w:ascii="Times New Roman" w:hAnsi="Times New Roman" w:cs="Times New Roman"/>
          <w:sz w:val="24"/>
          <w:szCs w:val="24"/>
        </w:rPr>
        <w:t>(201</w:t>
      </w:r>
      <w:r w:rsidR="001C5575">
        <w:rPr>
          <w:rFonts w:ascii="Times New Roman" w:hAnsi="Times New Roman" w:cs="Times New Roman"/>
          <w:sz w:val="24"/>
          <w:szCs w:val="24"/>
        </w:rPr>
        <w:t>3</w:t>
      </w:r>
      <w:r w:rsidR="00F11F06" w:rsidRPr="00EC31B2">
        <w:rPr>
          <w:rFonts w:ascii="Times New Roman" w:hAnsi="Times New Roman" w:cs="Times New Roman"/>
          <w:sz w:val="24"/>
          <w:szCs w:val="24"/>
        </w:rPr>
        <w:t xml:space="preserve">) suggest the adoption of the workplace social self-efficiency (WSSE) metric </w:t>
      </w:r>
      <w:r w:rsidR="00D21817" w:rsidRPr="00EC31B2">
        <w:rPr>
          <w:rFonts w:ascii="Times New Roman" w:hAnsi="Times New Roman" w:cs="Times New Roman"/>
          <w:sz w:val="24"/>
          <w:szCs w:val="24"/>
        </w:rPr>
        <w:t>to stimulate interpersonal relationships and increase forms of self-efficacy in the workplace (productivity, use of technology</w:t>
      </w:r>
      <w:r w:rsidR="009E058A">
        <w:rPr>
          <w:rFonts w:ascii="Times New Roman" w:hAnsi="Times New Roman" w:cs="Times New Roman"/>
          <w:sz w:val="24"/>
          <w:szCs w:val="24"/>
        </w:rPr>
        <w:t xml:space="preserve"> and</w:t>
      </w:r>
      <w:r w:rsidR="00D21817" w:rsidRPr="00EC31B2">
        <w:rPr>
          <w:rFonts w:ascii="Times New Roman" w:hAnsi="Times New Roman" w:cs="Times New Roman"/>
          <w:sz w:val="24"/>
          <w:szCs w:val="24"/>
        </w:rPr>
        <w:t xml:space="preserve"> creativity)</w:t>
      </w:r>
      <w:r w:rsidR="00AB76A6">
        <w:rPr>
          <w:rFonts w:ascii="Times New Roman" w:hAnsi="Times New Roman" w:cs="Times New Roman"/>
          <w:sz w:val="24"/>
          <w:szCs w:val="24"/>
        </w:rPr>
        <w:t>, associating one’s productivity to the whole group</w:t>
      </w:r>
      <w:r w:rsidR="00D21817" w:rsidRPr="00EC31B2">
        <w:rPr>
          <w:rFonts w:ascii="Times New Roman" w:hAnsi="Times New Roman" w:cs="Times New Roman"/>
          <w:sz w:val="24"/>
          <w:szCs w:val="24"/>
        </w:rPr>
        <w:t xml:space="preserve">. </w:t>
      </w:r>
      <w:r w:rsidR="00AB76A6">
        <w:rPr>
          <w:rFonts w:ascii="Times New Roman" w:hAnsi="Times New Roman" w:cs="Times New Roman"/>
          <w:sz w:val="24"/>
          <w:szCs w:val="24"/>
        </w:rPr>
        <w:t xml:space="preserve"> Measures to improve the health of the workforce can even include a control of the time workers spend sitting down: </w:t>
      </w:r>
      <w:r w:rsidR="001C5575">
        <w:rPr>
          <w:rFonts w:ascii="Times New Roman" w:hAnsi="Times New Roman" w:cs="Times New Roman"/>
          <w:sz w:val="24"/>
          <w:szCs w:val="24"/>
        </w:rPr>
        <w:t>Clark</w:t>
      </w:r>
      <w:r w:rsidR="00D21817" w:rsidRPr="00EC31B2">
        <w:rPr>
          <w:rFonts w:ascii="Times New Roman" w:hAnsi="Times New Roman" w:cs="Times New Roman"/>
          <w:sz w:val="24"/>
          <w:szCs w:val="24"/>
        </w:rPr>
        <w:t xml:space="preserve"> </w:t>
      </w:r>
      <w:r w:rsidR="00D21817" w:rsidRPr="00EC31B2">
        <w:rPr>
          <w:rFonts w:ascii="Times New Roman" w:hAnsi="Times New Roman" w:cs="Times New Roman"/>
          <w:i/>
          <w:sz w:val="24"/>
          <w:szCs w:val="24"/>
        </w:rPr>
        <w:t>et al</w:t>
      </w:r>
      <w:r w:rsidR="001C5575">
        <w:rPr>
          <w:rFonts w:ascii="Times New Roman" w:hAnsi="Times New Roman" w:cs="Times New Roman"/>
          <w:sz w:val="24"/>
          <w:szCs w:val="24"/>
        </w:rPr>
        <w:t xml:space="preserve"> (2011</w:t>
      </w:r>
      <w:r w:rsidR="00D21817" w:rsidRPr="00EC31B2">
        <w:rPr>
          <w:rFonts w:ascii="Times New Roman" w:hAnsi="Times New Roman" w:cs="Times New Roman"/>
          <w:sz w:val="24"/>
          <w:szCs w:val="24"/>
        </w:rPr>
        <w:t xml:space="preserve">) defend </w:t>
      </w:r>
      <w:r w:rsidR="00EC31B2" w:rsidRPr="00EC31B2">
        <w:rPr>
          <w:rFonts w:ascii="Times New Roman" w:hAnsi="Times New Roman" w:cs="Times New Roman"/>
          <w:sz w:val="24"/>
          <w:szCs w:val="24"/>
        </w:rPr>
        <w:t xml:space="preserve">the collection of </w:t>
      </w:r>
      <w:r w:rsidR="00F11F06" w:rsidRPr="00EC31B2">
        <w:rPr>
          <w:rFonts w:ascii="Times New Roman" w:hAnsi="Times New Roman" w:cs="Times New Roman"/>
          <w:sz w:val="24"/>
          <w:szCs w:val="24"/>
        </w:rPr>
        <w:t>sitting time data from workers</w:t>
      </w:r>
      <w:r w:rsidR="00EC31B2" w:rsidRPr="00EC31B2">
        <w:rPr>
          <w:rFonts w:ascii="Times New Roman" w:hAnsi="Times New Roman" w:cs="Times New Roman"/>
          <w:sz w:val="24"/>
          <w:szCs w:val="24"/>
        </w:rPr>
        <w:t xml:space="preserve"> </w:t>
      </w:r>
      <w:r w:rsidR="00EC31B2">
        <w:rPr>
          <w:rFonts w:ascii="Times New Roman" w:hAnsi="Times New Roman" w:cs="Times New Roman"/>
          <w:sz w:val="24"/>
          <w:szCs w:val="24"/>
        </w:rPr>
        <w:t xml:space="preserve">in an </w:t>
      </w:r>
      <w:r w:rsidR="00EC31B2" w:rsidRPr="00EC31B2">
        <w:rPr>
          <w:rFonts w:ascii="Times New Roman" w:hAnsi="Times New Roman" w:cs="Times New Roman"/>
          <w:sz w:val="24"/>
          <w:szCs w:val="24"/>
        </w:rPr>
        <w:t xml:space="preserve">office-based </w:t>
      </w:r>
      <w:r w:rsidR="00EC31B2">
        <w:rPr>
          <w:rFonts w:ascii="Times New Roman" w:hAnsi="Times New Roman" w:cs="Times New Roman"/>
          <w:sz w:val="24"/>
          <w:szCs w:val="24"/>
        </w:rPr>
        <w:t>setting to suggest that</w:t>
      </w:r>
      <w:r w:rsidR="00AB76A6">
        <w:rPr>
          <w:rFonts w:ascii="Times New Roman" w:hAnsi="Times New Roman" w:cs="Times New Roman"/>
          <w:sz w:val="24"/>
          <w:szCs w:val="24"/>
        </w:rPr>
        <w:t xml:space="preserve"> controlled</w:t>
      </w:r>
      <w:r w:rsidR="00EC31B2">
        <w:rPr>
          <w:rFonts w:ascii="Times New Roman" w:hAnsi="Times New Roman" w:cs="Times New Roman"/>
          <w:sz w:val="24"/>
          <w:szCs w:val="24"/>
        </w:rPr>
        <w:t xml:space="preserve"> </w:t>
      </w:r>
      <w:r w:rsidR="00F11F06" w:rsidRPr="00EC31B2">
        <w:rPr>
          <w:rFonts w:ascii="Times New Roman" w:hAnsi="Times New Roman" w:cs="Times New Roman"/>
          <w:sz w:val="24"/>
          <w:szCs w:val="24"/>
        </w:rPr>
        <w:t>sitting patterns can improve employees’ productivity and sense of well</w:t>
      </w:r>
      <w:r w:rsidR="00AB76A6">
        <w:rPr>
          <w:rFonts w:ascii="Times New Roman" w:hAnsi="Times New Roman" w:cs="Times New Roman"/>
          <w:sz w:val="24"/>
          <w:szCs w:val="24"/>
        </w:rPr>
        <w:t>-</w:t>
      </w:r>
      <w:r w:rsidR="00F11F06" w:rsidRPr="00EC31B2">
        <w:rPr>
          <w:rFonts w:ascii="Times New Roman" w:hAnsi="Times New Roman" w:cs="Times New Roman"/>
          <w:sz w:val="24"/>
          <w:szCs w:val="24"/>
        </w:rPr>
        <w:t>being, leading to</w:t>
      </w:r>
      <w:r w:rsidR="00EC31B2">
        <w:rPr>
          <w:rFonts w:ascii="Times New Roman" w:hAnsi="Times New Roman" w:cs="Times New Roman"/>
          <w:sz w:val="24"/>
          <w:szCs w:val="24"/>
        </w:rPr>
        <w:t xml:space="preserve"> long-term </w:t>
      </w:r>
      <w:r w:rsidR="00F11F06" w:rsidRPr="00EC31B2">
        <w:rPr>
          <w:rFonts w:ascii="Times New Roman" w:hAnsi="Times New Roman" w:cs="Times New Roman"/>
          <w:sz w:val="24"/>
          <w:szCs w:val="24"/>
        </w:rPr>
        <w:t>health benefit</w:t>
      </w:r>
      <w:r w:rsidR="00EC31B2">
        <w:rPr>
          <w:rFonts w:ascii="Times New Roman" w:hAnsi="Times New Roman" w:cs="Times New Roman"/>
          <w:sz w:val="24"/>
          <w:szCs w:val="24"/>
        </w:rPr>
        <w:t>s</w:t>
      </w:r>
      <w:r w:rsidR="00AB76A6">
        <w:rPr>
          <w:rFonts w:ascii="Times New Roman" w:hAnsi="Times New Roman" w:cs="Times New Roman"/>
          <w:sz w:val="24"/>
          <w:szCs w:val="24"/>
        </w:rPr>
        <w:t xml:space="preserve">. </w:t>
      </w:r>
    </w:p>
    <w:p w14:paraId="674274E8" w14:textId="5D137E29" w:rsidR="004B4DD2" w:rsidRPr="00EC31B2" w:rsidRDefault="004B4DD2" w:rsidP="0008385F">
      <w:pPr>
        <w:spacing w:after="0" w:line="360" w:lineRule="auto"/>
        <w:contextualSpacing/>
        <w:jc w:val="both"/>
        <w:rPr>
          <w:rFonts w:ascii="Times New Roman" w:hAnsi="Times New Roman" w:cs="Times New Roman"/>
          <w:sz w:val="24"/>
          <w:szCs w:val="24"/>
        </w:rPr>
      </w:pPr>
    </w:p>
    <w:p w14:paraId="1301EFFA" w14:textId="30A5B256" w:rsidR="004B4DD2" w:rsidRPr="00EC31B2" w:rsidRDefault="002F3BAB"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Controversially</w:t>
      </w:r>
      <w:r w:rsidR="00E65C98" w:rsidRPr="00EC31B2">
        <w:rPr>
          <w:rFonts w:ascii="Times New Roman" w:hAnsi="Times New Roman" w:cs="Times New Roman"/>
          <w:sz w:val="24"/>
          <w:szCs w:val="24"/>
        </w:rPr>
        <w:t>, pressure is also put on individuals</w:t>
      </w:r>
      <w:r w:rsidR="003D774B" w:rsidRPr="00EC31B2">
        <w:rPr>
          <w:rFonts w:ascii="Times New Roman" w:hAnsi="Times New Roman" w:cs="Times New Roman"/>
          <w:sz w:val="24"/>
          <w:szCs w:val="24"/>
        </w:rPr>
        <w:t xml:space="preserve"> that are out of the labour market</w:t>
      </w:r>
      <w:r w:rsidR="00E65C98" w:rsidRPr="00EC31B2">
        <w:rPr>
          <w:rFonts w:ascii="Times New Roman" w:hAnsi="Times New Roman" w:cs="Times New Roman"/>
          <w:sz w:val="24"/>
          <w:szCs w:val="24"/>
        </w:rPr>
        <w:t xml:space="preserve">, which have been transformed </w:t>
      </w:r>
      <w:r w:rsidR="00954785" w:rsidRPr="00EC31B2">
        <w:rPr>
          <w:rFonts w:ascii="Times New Roman" w:hAnsi="Times New Roman" w:cs="Times New Roman"/>
          <w:sz w:val="24"/>
          <w:szCs w:val="24"/>
        </w:rPr>
        <w:t>into ‘job seekers’ and</w:t>
      </w:r>
      <w:r w:rsidR="003D774B" w:rsidRPr="00EC31B2">
        <w:rPr>
          <w:rFonts w:ascii="Times New Roman" w:hAnsi="Times New Roman" w:cs="Times New Roman"/>
          <w:sz w:val="24"/>
          <w:szCs w:val="24"/>
        </w:rPr>
        <w:t xml:space="preserve"> also</w:t>
      </w:r>
      <w:r w:rsidR="00954785" w:rsidRPr="00EC31B2">
        <w:rPr>
          <w:rFonts w:ascii="Times New Roman" w:hAnsi="Times New Roman" w:cs="Times New Roman"/>
          <w:sz w:val="24"/>
          <w:szCs w:val="24"/>
        </w:rPr>
        <w:t xml:space="preserve"> suffer </w:t>
      </w:r>
      <w:r w:rsidR="003D774B" w:rsidRPr="00EC31B2">
        <w:rPr>
          <w:rFonts w:ascii="Times New Roman" w:hAnsi="Times New Roman" w:cs="Times New Roman"/>
          <w:sz w:val="24"/>
          <w:szCs w:val="24"/>
        </w:rPr>
        <w:t xml:space="preserve">the acute </w:t>
      </w:r>
      <w:r w:rsidR="00954785" w:rsidRPr="00EC31B2">
        <w:rPr>
          <w:rFonts w:ascii="Times New Roman" w:hAnsi="Times New Roman" w:cs="Times New Roman"/>
          <w:sz w:val="24"/>
          <w:szCs w:val="24"/>
        </w:rPr>
        <w:t xml:space="preserve">disciplining effects of interventions, procedures and techniques within social welfare offices. </w:t>
      </w:r>
      <w:r w:rsidR="003D774B" w:rsidRPr="00EC31B2">
        <w:rPr>
          <w:rFonts w:ascii="Times New Roman" w:hAnsi="Times New Roman" w:cs="Times New Roman"/>
          <w:sz w:val="24"/>
          <w:szCs w:val="24"/>
        </w:rPr>
        <w:t xml:space="preserve">When analysing documents from Jobcentres in the UK and popular websites which include job advertisements and advice for unemployed individuals, </w:t>
      </w:r>
      <w:r w:rsidR="00954785" w:rsidRPr="00EC31B2">
        <w:rPr>
          <w:rFonts w:ascii="Times New Roman" w:hAnsi="Times New Roman" w:cs="Times New Roman"/>
          <w:sz w:val="24"/>
          <w:szCs w:val="24"/>
        </w:rPr>
        <w:t xml:space="preserve">Boland (2015) demonstrates </w:t>
      </w:r>
      <w:r w:rsidR="003D774B" w:rsidRPr="00EC31B2">
        <w:rPr>
          <w:rFonts w:ascii="Times New Roman" w:hAnsi="Times New Roman" w:cs="Times New Roman"/>
          <w:sz w:val="24"/>
          <w:szCs w:val="24"/>
        </w:rPr>
        <w:t>how normalising discourses and practices of the workplace also affect those that are out of it. For instance, a Jobcentre Plus document</w:t>
      </w:r>
      <w:r w:rsidR="00CC6E69" w:rsidRPr="00EC31B2">
        <w:rPr>
          <w:rFonts w:ascii="Times New Roman" w:hAnsi="Times New Roman" w:cs="Times New Roman"/>
          <w:sz w:val="24"/>
          <w:szCs w:val="24"/>
        </w:rPr>
        <w:t xml:space="preserve"> (2010)</w:t>
      </w:r>
      <w:r w:rsidR="003D774B" w:rsidRPr="00EC31B2">
        <w:rPr>
          <w:rFonts w:ascii="Times New Roman" w:hAnsi="Times New Roman" w:cs="Times New Roman"/>
          <w:sz w:val="24"/>
          <w:szCs w:val="24"/>
        </w:rPr>
        <w:t xml:space="preserve"> addresses the unemployed as a problematic population who are necessar</w:t>
      </w:r>
      <w:r w:rsidR="00AA18BC">
        <w:rPr>
          <w:rFonts w:ascii="Times New Roman" w:hAnsi="Times New Roman" w:cs="Times New Roman"/>
          <w:sz w:val="24"/>
          <w:szCs w:val="24"/>
        </w:rPr>
        <w:t>ily the target of interventions through,</w:t>
      </w:r>
      <w:r w:rsidR="003E5509">
        <w:rPr>
          <w:rFonts w:ascii="Times New Roman" w:hAnsi="Times New Roman" w:cs="Times New Roman"/>
          <w:sz w:val="24"/>
          <w:szCs w:val="24"/>
        </w:rPr>
        <w:t xml:space="preserve"> for instance,</w:t>
      </w:r>
      <w:r w:rsidR="003D774B" w:rsidRPr="00EC31B2">
        <w:rPr>
          <w:rFonts w:ascii="Times New Roman" w:hAnsi="Times New Roman" w:cs="Times New Roman"/>
          <w:sz w:val="24"/>
          <w:szCs w:val="24"/>
        </w:rPr>
        <w:t xml:space="preserve"> raising the possibility of accepting any temporary job or face sanctions as a punishment</w:t>
      </w:r>
      <w:r w:rsidR="00C3320A" w:rsidRPr="00EC31B2">
        <w:rPr>
          <w:rFonts w:ascii="Times New Roman" w:hAnsi="Times New Roman" w:cs="Times New Roman"/>
          <w:sz w:val="24"/>
          <w:szCs w:val="24"/>
        </w:rPr>
        <w:t xml:space="preserve"> (such as having a jobseeker’s allowance suspended)</w:t>
      </w:r>
      <w:r w:rsidR="003D774B" w:rsidRPr="00EC31B2">
        <w:rPr>
          <w:rFonts w:ascii="Times New Roman" w:hAnsi="Times New Roman" w:cs="Times New Roman"/>
          <w:sz w:val="24"/>
          <w:szCs w:val="24"/>
        </w:rPr>
        <w:t>.</w:t>
      </w:r>
    </w:p>
    <w:p w14:paraId="71B0183D" w14:textId="73C09B74" w:rsidR="00C0469B" w:rsidRPr="00EC31B2" w:rsidRDefault="00C0469B" w:rsidP="0008385F">
      <w:pPr>
        <w:spacing w:after="0" w:line="360" w:lineRule="auto"/>
        <w:contextualSpacing/>
        <w:jc w:val="both"/>
        <w:rPr>
          <w:rFonts w:ascii="Times New Roman" w:hAnsi="Times New Roman" w:cs="Times New Roman"/>
          <w:sz w:val="24"/>
          <w:szCs w:val="24"/>
        </w:rPr>
      </w:pPr>
    </w:p>
    <w:p w14:paraId="3A3C3C6B" w14:textId="0C674AE0" w:rsidR="00BA0ECE" w:rsidRPr="00EC31B2" w:rsidRDefault="005728B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Further, t</w:t>
      </w:r>
      <w:r w:rsidR="000231F0" w:rsidRPr="00EC31B2">
        <w:rPr>
          <w:rFonts w:ascii="Times New Roman" w:hAnsi="Times New Roman" w:cs="Times New Roman"/>
          <w:sz w:val="24"/>
          <w:szCs w:val="24"/>
        </w:rPr>
        <w:t xml:space="preserve">he disciplinary </w:t>
      </w:r>
      <w:r w:rsidR="00DE3617" w:rsidRPr="00EC31B2">
        <w:rPr>
          <w:rFonts w:ascii="Times New Roman" w:hAnsi="Times New Roman" w:cs="Times New Roman"/>
          <w:sz w:val="24"/>
          <w:szCs w:val="24"/>
        </w:rPr>
        <w:t>complex</w:t>
      </w:r>
      <w:r w:rsidR="000231F0" w:rsidRPr="00EC31B2">
        <w:rPr>
          <w:rFonts w:ascii="Times New Roman" w:hAnsi="Times New Roman" w:cs="Times New Roman"/>
          <w:sz w:val="24"/>
          <w:szCs w:val="24"/>
        </w:rPr>
        <w:t xml:space="preserve"> </w:t>
      </w:r>
      <w:r w:rsidR="00784F95" w:rsidRPr="00EC31B2">
        <w:rPr>
          <w:rFonts w:ascii="Times New Roman" w:hAnsi="Times New Roman" w:cs="Times New Roman"/>
          <w:sz w:val="24"/>
          <w:szCs w:val="24"/>
        </w:rPr>
        <w:t>intersects</w:t>
      </w:r>
      <w:r w:rsidR="00DE3617" w:rsidRPr="00EC31B2">
        <w:rPr>
          <w:rFonts w:ascii="Times New Roman" w:hAnsi="Times New Roman" w:cs="Times New Roman"/>
          <w:sz w:val="24"/>
          <w:szCs w:val="24"/>
        </w:rPr>
        <w:t xml:space="preserve"> with the power relations of gender</w:t>
      </w:r>
      <w:r w:rsidR="00784F95" w:rsidRPr="00EC31B2">
        <w:rPr>
          <w:rFonts w:ascii="Times New Roman" w:hAnsi="Times New Roman" w:cs="Times New Roman"/>
          <w:sz w:val="24"/>
          <w:szCs w:val="24"/>
        </w:rPr>
        <w:t xml:space="preserve"> </w:t>
      </w:r>
      <w:r w:rsidR="00DE3617" w:rsidRPr="00EC31B2">
        <w:rPr>
          <w:rFonts w:ascii="Times New Roman" w:hAnsi="Times New Roman" w:cs="Times New Roman"/>
          <w:sz w:val="24"/>
          <w:szCs w:val="24"/>
        </w:rPr>
        <w:t>in at least 2 ways. Firstly, c</w:t>
      </w:r>
      <w:r w:rsidR="00774C98" w:rsidRPr="00EC31B2">
        <w:rPr>
          <w:rFonts w:ascii="Times New Roman" w:hAnsi="Times New Roman" w:cs="Times New Roman"/>
          <w:sz w:val="24"/>
          <w:szCs w:val="24"/>
        </w:rPr>
        <w:t>ertain occupational structures are gender</w:t>
      </w:r>
      <w:r w:rsidR="000231F0" w:rsidRPr="00EC31B2">
        <w:rPr>
          <w:rFonts w:ascii="Times New Roman" w:hAnsi="Times New Roman" w:cs="Times New Roman"/>
          <w:sz w:val="24"/>
          <w:szCs w:val="24"/>
        </w:rPr>
        <w:t>-</w:t>
      </w:r>
      <w:r w:rsidR="00774C98" w:rsidRPr="00EC31B2">
        <w:rPr>
          <w:rFonts w:ascii="Times New Roman" w:hAnsi="Times New Roman" w:cs="Times New Roman"/>
          <w:sz w:val="24"/>
          <w:szCs w:val="24"/>
        </w:rPr>
        <w:t>determined</w:t>
      </w:r>
      <w:r w:rsidR="00A06F85" w:rsidRPr="00EC31B2">
        <w:rPr>
          <w:rFonts w:ascii="Times New Roman" w:hAnsi="Times New Roman" w:cs="Times New Roman"/>
          <w:sz w:val="24"/>
          <w:szCs w:val="24"/>
        </w:rPr>
        <w:t xml:space="preserve"> because they follow</w:t>
      </w:r>
      <w:r w:rsidR="000C1353" w:rsidRPr="00EC31B2">
        <w:rPr>
          <w:rFonts w:ascii="Times New Roman" w:hAnsi="Times New Roman" w:cs="Times New Roman"/>
          <w:sz w:val="24"/>
          <w:szCs w:val="24"/>
        </w:rPr>
        <w:t xml:space="preserve"> gendered norms</w:t>
      </w:r>
      <w:r w:rsidR="002A536C" w:rsidRPr="00EC31B2">
        <w:rPr>
          <w:rFonts w:ascii="Times New Roman" w:hAnsi="Times New Roman" w:cs="Times New Roman"/>
          <w:sz w:val="24"/>
          <w:szCs w:val="24"/>
        </w:rPr>
        <w:t xml:space="preserve"> and role</w:t>
      </w:r>
      <w:r w:rsidR="007433A3" w:rsidRPr="00EC31B2">
        <w:rPr>
          <w:rFonts w:ascii="Times New Roman" w:hAnsi="Times New Roman" w:cs="Times New Roman"/>
          <w:sz w:val="24"/>
          <w:szCs w:val="24"/>
        </w:rPr>
        <w:t>s</w:t>
      </w:r>
      <w:r w:rsidR="00774C98" w:rsidRPr="00EC31B2">
        <w:rPr>
          <w:rFonts w:ascii="Times New Roman" w:hAnsi="Times New Roman" w:cs="Times New Roman"/>
          <w:sz w:val="24"/>
          <w:szCs w:val="24"/>
        </w:rPr>
        <w:t>, such as</w:t>
      </w:r>
      <w:r w:rsidR="00EF6231" w:rsidRPr="00EC31B2">
        <w:rPr>
          <w:rFonts w:ascii="Times New Roman" w:hAnsi="Times New Roman" w:cs="Times New Roman"/>
          <w:sz w:val="24"/>
          <w:szCs w:val="24"/>
        </w:rPr>
        <w:t xml:space="preserve"> the </w:t>
      </w:r>
      <w:r w:rsidR="000D2F29" w:rsidRPr="00EC31B2">
        <w:rPr>
          <w:rFonts w:ascii="Times New Roman" w:hAnsi="Times New Roman" w:cs="Times New Roman"/>
          <w:sz w:val="24"/>
          <w:szCs w:val="24"/>
        </w:rPr>
        <w:t>sedimented gender designations</w:t>
      </w:r>
      <w:r w:rsidR="00EF6231" w:rsidRPr="00EC31B2">
        <w:rPr>
          <w:rFonts w:ascii="Times New Roman" w:hAnsi="Times New Roman" w:cs="Times New Roman"/>
          <w:sz w:val="24"/>
          <w:szCs w:val="24"/>
        </w:rPr>
        <w:t xml:space="preserve"> of</w:t>
      </w:r>
      <w:r w:rsidR="006F7127" w:rsidRPr="00EC31B2">
        <w:rPr>
          <w:rFonts w:ascii="Times New Roman" w:hAnsi="Times New Roman" w:cs="Times New Roman"/>
          <w:sz w:val="24"/>
          <w:szCs w:val="24"/>
        </w:rPr>
        <w:t xml:space="preserve"> caring</w:t>
      </w:r>
      <w:r w:rsidR="00774C98" w:rsidRPr="00EC31B2">
        <w:rPr>
          <w:rFonts w:ascii="Times New Roman" w:hAnsi="Times New Roman" w:cs="Times New Roman"/>
          <w:sz w:val="24"/>
          <w:szCs w:val="24"/>
        </w:rPr>
        <w:t xml:space="preserve"> and domestic labour, which </w:t>
      </w:r>
      <w:r w:rsidR="00BC208B" w:rsidRPr="00EC31B2">
        <w:rPr>
          <w:rFonts w:ascii="Times New Roman" w:hAnsi="Times New Roman" w:cs="Times New Roman"/>
          <w:sz w:val="24"/>
          <w:szCs w:val="24"/>
        </w:rPr>
        <w:t xml:space="preserve">are </w:t>
      </w:r>
      <w:r w:rsidR="000D2F29" w:rsidRPr="00EC31B2">
        <w:rPr>
          <w:rFonts w:ascii="Times New Roman" w:hAnsi="Times New Roman" w:cs="Times New Roman"/>
          <w:sz w:val="24"/>
          <w:szCs w:val="24"/>
        </w:rPr>
        <w:t xml:space="preserve">most </w:t>
      </w:r>
      <w:r w:rsidR="00BC208B" w:rsidRPr="00EC31B2">
        <w:rPr>
          <w:rFonts w:ascii="Times New Roman" w:hAnsi="Times New Roman" w:cs="Times New Roman"/>
          <w:sz w:val="24"/>
          <w:szCs w:val="24"/>
        </w:rPr>
        <w:t xml:space="preserve">often carried out by </w:t>
      </w:r>
      <w:r w:rsidR="0034737A" w:rsidRPr="00EC31B2">
        <w:rPr>
          <w:rFonts w:ascii="Times New Roman" w:hAnsi="Times New Roman" w:cs="Times New Roman"/>
          <w:sz w:val="24"/>
          <w:szCs w:val="24"/>
        </w:rPr>
        <w:t>women</w:t>
      </w:r>
      <w:r w:rsidR="00BC208B" w:rsidRPr="00EC31B2">
        <w:rPr>
          <w:rFonts w:ascii="Times New Roman" w:hAnsi="Times New Roman" w:cs="Times New Roman"/>
          <w:sz w:val="24"/>
          <w:szCs w:val="24"/>
        </w:rPr>
        <w:t xml:space="preserve">. </w:t>
      </w:r>
      <w:r w:rsidR="00C50522" w:rsidRPr="00EC31B2">
        <w:rPr>
          <w:rFonts w:ascii="Times New Roman" w:hAnsi="Times New Roman" w:cs="Times New Roman"/>
          <w:sz w:val="24"/>
          <w:szCs w:val="24"/>
        </w:rPr>
        <w:t>C</w:t>
      </w:r>
      <w:r w:rsidR="00BC208B" w:rsidRPr="00EC31B2">
        <w:rPr>
          <w:rFonts w:ascii="Times New Roman" w:hAnsi="Times New Roman" w:cs="Times New Roman"/>
          <w:sz w:val="24"/>
          <w:szCs w:val="24"/>
        </w:rPr>
        <w:t xml:space="preserve">are and domestic </w:t>
      </w:r>
      <w:r w:rsidR="00C50522" w:rsidRPr="00EC31B2">
        <w:rPr>
          <w:rFonts w:ascii="Times New Roman" w:hAnsi="Times New Roman" w:cs="Times New Roman"/>
          <w:sz w:val="24"/>
          <w:szCs w:val="24"/>
        </w:rPr>
        <w:t>work</w:t>
      </w:r>
      <w:r w:rsidR="00FD48BC" w:rsidRPr="00EC31B2">
        <w:rPr>
          <w:rFonts w:ascii="Times New Roman" w:hAnsi="Times New Roman" w:cs="Times New Roman"/>
          <w:sz w:val="24"/>
          <w:szCs w:val="24"/>
        </w:rPr>
        <w:t xml:space="preserve"> </w:t>
      </w:r>
      <w:r w:rsidR="00996B83" w:rsidRPr="00EC31B2">
        <w:rPr>
          <w:rFonts w:ascii="Times New Roman" w:hAnsi="Times New Roman" w:cs="Times New Roman"/>
          <w:sz w:val="24"/>
          <w:szCs w:val="24"/>
        </w:rPr>
        <w:t>have</w:t>
      </w:r>
      <w:r w:rsidR="0030712D" w:rsidRPr="00EC31B2">
        <w:rPr>
          <w:rFonts w:ascii="Times New Roman" w:hAnsi="Times New Roman" w:cs="Times New Roman"/>
          <w:sz w:val="24"/>
          <w:szCs w:val="24"/>
        </w:rPr>
        <w:t xml:space="preserve"> been naturalised as</w:t>
      </w:r>
      <w:r w:rsidR="00BC208B" w:rsidRPr="00EC31B2">
        <w:rPr>
          <w:rFonts w:ascii="Times New Roman" w:hAnsi="Times New Roman" w:cs="Times New Roman"/>
          <w:sz w:val="24"/>
          <w:szCs w:val="24"/>
        </w:rPr>
        <w:t xml:space="preserve"> “female job</w:t>
      </w:r>
      <w:r w:rsidR="0030712D" w:rsidRPr="00EC31B2">
        <w:rPr>
          <w:rFonts w:ascii="Times New Roman" w:hAnsi="Times New Roman" w:cs="Times New Roman"/>
          <w:sz w:val="24"/>
          <w:szCs w:val="24"/>
        </w:rPr>
        <w:t>s</w:t>
      </w:r>
      <w:r w:rsidR="002459C0" w:rsidRPr="00EC31B2">
        <w:rPr>
          <w:rFonts w:ascii="Times New Roman" w:hAnsi="Times New Roman" w:cs="Times New Roman"/>
          <w:sz w:val="24"/>
          <w:szCs w:val="24"/>
        </w:rPr>
        <w:t>” within</w:t>
      </w:r>
      <w:r w:rsidR="00BC208B" w:rsidRPr="00EC31B2">
        <w:rPr>
          <w:rFonts w:ascii="Times New Roman" w:hAnsi="Times New Roman" w:cs="Times New Roman"/>
          <w:sz w:val="24"/>
          <w:szCs w:val="24"/>
        </w:rPr>
        <w:t xml:space="preserve"> capitalism (Federici,</w:t>
      </w:r>
      <w:r w:rsidR="00FF4F22" w:rsidRPr="00EC31B2">
        <w:rPr>
          <w:rFonts w:ascii="Times New Roman" w:hAnsi="Times New Roman" w:cs="Times New Roman"/>
          <w:sz w:val="24"/>
          <w:szCs w:val="24"/>
        </w:rPr>
        <w:t xml:space="preserve"> 2012</w:t>
      </w:r>
      <w:r w:rsidR="008A4557" w:rsidRPr="00EC31B2">
        <w:rPr>
          <w:rFonts w:ascii="Times New Roman" w:hAnsi="Times New Roman" w:cs="Times New Roman"/>
          <w:sz w:val="24"/>
          <w:szCs w:val="24"/>
        </w:rPr>
        <w:t xml:space="preserve"> [1975]</w:t>
      </w:r>
      <w:r w:rsidR="00BC208B" w:rsidRPr="00EC31B2">
        <w:rPr>
          <w:rFonts w:ascii="Times New Roman" w:hAnsi="Times New Roman" w:cs="Times New Roman"/>
          <w:sz w:val="24"/>
          <w:szCs w:val="24"/>
        </w:rPr>
        <w:t xml:space="preserve">), </w:t>
      </w:r>
      <w:r w:rsidR="00CB5A58" w:rsidRPr="00EC31B2">
        <w:rPr>
          <w:rFonts w:ascii="Times New Roman" w:hAnsi="Times New Roman" w:cs="Times New Roman"/>
          <w:sz w:val="24"/>
          <w:szCs w:val="24"/>
        </w:rPr>
        <w:t>and</w:t>
      </w:r>
      <w:r w:rsidR="00BC208B" w:rsidRPr="00EC31B2">
        <w:rPr>
          <w:rFonts w:ascii="Times New Roman" w:hAnsi="Times New Roman" w:cs="Times New Roman"/>
          <w:sz w:val="24"/>
          <w:szCs w:val="24"/>
        </w:rPr>
        <w:t xml:space="preserve"> these tend to be poorly paid or even not paid at all</w:t>
      </w:r>
      <w:r w:rsidR="00811F51" w:rsidRPr="00EC31B2">
        <w:rPr>
          <w:rFonts w:ascii="Times New Roman" w:hAnsi="Times New Roman" w:cs="Times New Roman"/>
          <w:sz w:val="24"/>
          <w:szCs w:val="24"/>
        </w:rPr>
        <w:t xml:space="preserve"> (Killewald, 2011)</w:t>
      </w:r>
      <w:r w:rsidR="00BC208B" w:rsidRPr="00EC31B2">
        <w:rPr>
          <w:rFonts w:ascii="Times New Roman" w:hAnsi="Times New Roman" w:cs="Times New Roman"/>
          <w:sz w:val="24"/>
          <w:szCs w:val="24"/>
        </w:rPr>
        <w:t>.</w:t>
      </w:r>
      <w:r w:rsidR="008264AB" w:rsidRPr="00EC31B2">
        <w:rPr>
          <w:rFonts w:ascii="Times New Roman" w:hAnsi="Times New Roman" w:cs="Times New Roman"/>
          <w:sz w:val="24"/>
          <w:szCs w:val="24"/>
        </w:rPr>
        <w:t xml:space="preserve"> </w:t>
      </w:r>
      <w:r w:rsidR="00CC6602" w:rsidRPr="00EC31B2">
        <w:rPr>
          <w:rFonts w:ascii="Times New Roman" w:hAnsi="Times New Roman" w:cs="Times New Roman"/>
          <w:sz w:val="24"/>
          <w:szCs w:val="24"/>
        </w:rPr>
        <w:t>As with</w:t>
      </w:r>
      <w:r w:rsidR="008264AB" w:rsidRPr="00EC31B2">
        <w:rPr>
          <w:rFonts w:ascii="Times New Roman" w:hAnsi="Times New Roman" w:cs="Times New Roman"/>
          <w:sz w:val="24"/>
          <w:szCs w:val="24"/>
        </w:rPr>
        <w:t xml:space="preserve"> the discourse of </w:t>
      </w:r>
      <w:r w:rsidR="000231F0" w:rsidRPr="00EC31B2">
        <w:rPr>
          <w:rFonts w:ascii="Times New Roman" w:hAnsi="Times New Roman" w:cs="Times New Roman"/>
          <w:sz w:val="24"/>
          <w:szCs w:val="24"/>
        </w:rPr>
        <w:t xml:space="preserve">the traditional or post-Fordist </w:t>
      </w:r>
      <w:r w:rsidR="008264AB" w:rsidRPr="00EC31B2">
        <w:rPr>
          <w:rFonts w:ascii="Times New Roman" w:hAnsi="Times New Roman" w:cs="Times New Roman"/>
          <w:sz w:val="24"/>
          <w:szCs w:val="24"/>
        </w:rPr>
        <w:t>work ethic, women emb</w:t>
      </w:r>
      <w:r w:rsidR="000231F0" w:rsidRPr="00EC31B2">
        <w:rPr>
          <w:rFonts w:ascii="Times New Roman" w:hAnsi="Times New Roman" w:cs="Times New Roman"/>
          <w:sz w:val="24"/>
          <w:szCs w:val="24"/>
        </w:rPr>
        <w:t>ody</w:t>
      </w:r>
      <w:r w:rsidR="008264AB" w:rsidRPr="00EC31B2">
        <w:rPr>
          <w:rFonts w:ascii="Times New Roman" w:hAnsi="Times New Roman" w:cs="Times New Roman"/>
          <w:sz w:val="24"/>
          <w:szCs w:val="24"/>
        </w:rPr>
        <w:t xml:space="preserve"> </w:t>
      </w:r>
      <w:r w:rsidR="00811F51" w:rsidRPr="00EC31B2">
        <w:rPr>
          <w:rFonts w:ascii="Times New Roman" w:hAnsi="Times New Roman" w:cs="Times New Roman"/>
          <w:sz w:val="24"/>
          <w:szCs w:val="24"/>
        </w:rPr>
        <w:t>a certain</w:t>
      </w:r>
      <w:r w:rsidR="008264AB" w:rsidRPr="00EC31B2">
        <w:rPr>
          <w:rFonts w:ascii="Times New Roman" w:hAnsi="Times New Roman" w:cs="Times New Roman"/>
          <w:sz w:val="24"/>
          <w:szCs w:val="24"/>
        </w:rPr>
        <w:t xml:space="preserve"> </w:t>
      </w:r>
      <w:r w:rsidR="00811F51" w:rsidRPr="00EC31B2">
        <w:rPr>
          <w:rFonts w:ascii="Times New Roman" w:hAnsi="Times New Roman" w:cs="Times New Roman"/>
          <w:sz w:val="24"/>
          <w:szCs w:val="24"/>
        </w:rPr>
        <w:t>(</w:t>
      </w:r>
      <w:r w:rsidR="008264AB" w:rsidRPr="00EC31B2">
        <w:rPr>
          <w:rFonts w:ascii="Times New Roman" w:hAnsi="Times New Roman" w:cs="Times New Roman"/>
          <w:sz w:val="24"/>
          <w:szCs w:val="24"/>
        </w:rPr>
        <w:t>gendered</w:t>
      </w:r>
      <w:r w:rsidR="00811F51" w:rsidRPr="00EC31B2">
        <w:rPr>
          <w:rFonts w:ascii="Times New Roman" w:hAnsi="Times New Roman" w:cs="Times New Roman"/>
          <w:sz w:val="24"/>
          <w:szCs w:val="24"/>
        </w:rPr>
        <w:t>)</w:t>
      </w:r>
      <w:r w:rsidR="008264AB" w:rsidRPr="00EC31B2">
        <w:rPr>
          <w:rFonts w:ascii="Times New Roman" w:hAnsi="Times New Roman" w:cs="Times New Roman"/>
          <w:sz w:val="24"/>
          <w:szCs w:val="24"/>
        </w:rPr>
        <w:t xml:space="preserve"> discourse</w:t>
      </w:r>
      <w:r w:rsidR="000231F0" w:rsidRPr="00EC31B2">
        <w:rPr>
          <w:rFonts w:ascii="Times New Roman" w:hAnsi="Times New Roman" w:cs="Times New Roman"/>
          <w:sz w:val="24"/>
          <w:szCs w:val="24"/>
        </w:rPr>
        <w:t xml:space="preserve"> (of the ‘naturalness’ of their caring labour)</w:t>
      </w:r>
      <w:r w:rsidR="008264AB" w:rsidRPr="00EC31B2">
        <w:rPr>
          <w:rFonts w:ascii="Times New Roman" w:hAnsi="Times New Roman" w:cs="Times New Roman"/>
          <w:sz w:val="24"/>
          <w:szCs w:val="24"/>
        </w:rPr>
        <w:t xml:space="preserve"> and materialise it</w:t>
      </w:r>
      <w:r w:rsidR="00811F51" w:rsidRPr="00EC31B2">
        <w:rPr>
          <w:rFonts w:ascii="Times New Roman" w:hAnsi="Times New Roman" w:cs="Times New Roman"/>
          <w:sz w:val="24"/>
          <w:szCs w:val="24"/>
        </w:rPr>
        <w:t xml:space="preserve"> </w:t>
      </w:r>
      <w:r w:rsidR="000231F0" w:rsidRPr="00EC31B2">
        <w:rPr>
          <w:rFonts w:ascii="Times New Roman" w:hAnsi="Times New Roman" w:cs="Times New Roman"/>
          <w:sz w:val="24"/>
          <w:szCs w:val="24"/>
        </w:rPr>
        <w:t xml:space="preserve">inside </w:t>
      </w:r>
      <w:r w:rsidR="000231F0" w:rsidRPr="00EC31B2">
        <w:rPr>
          <w:rFonts w:ascii="Times New Roman" w:hAnsi="Times New Roman" w:cs="Times New Roman"/>
          <w:i/>
          <w:sz w:val="24"/>
          <w:szCs w:val="24"/>
        </w:rPr>
        <w:t xml:space="preserve">and </w:t>
      </w:r>
      <w:r w:rsidR="000231F0" w:rsidRPr="00EC31B2">
        <w:rPr>
          <w:rFonts w:ascii="Times New Roman" w:hAnsi="Times New Roman" w:cs="Times New Roman"/>
          <w:sz w:val="24"/>
          <w:szCs w:val="24"/>
        </w:rPr>
        <w:t>outside</w:t>
      </w:r>
      <w:r w:rsidR="00811F51" w:rsidRPr="00EC31B2">
        <w:rPr>
          <w:rFonts w:ascii="Times New Roman" w:hAnsi="Times New Roman" w:cs="Times New Roman"/>
          <w:sz w:val="24"/>
          <w:szCs w:val="24"/>
        </w:rPr>
        <w:t xml:space="preserve"> the workplace. Recent studies</w:t>
      </w:r>
      <w:r w:rsidR="00F47038" w:rsidRPr="00EC31B2">
        <w:rPr>
          <w:rFonts w:ascii="Times New Roman" w:hAnsi="Times New Roman" w:cs="Times New Roman"/>
          <w:sz w:val="24"/>
          <w:szCs w:val="24"/>
        </w:rPr>
        <w:t>, for example,</w:t>
      </w:r>
      <w:r w:rsidR="00811F51" w:rsidRPr="00EC31B2">
        <w:rPr>
          <w:rFonts w:ascii="Times New Roman" w:hAnsi="Times New Roman" w:cs="Times New Roman"/>
          <w:sz w:val="24"/>
          <w:szCs w:val="24"/>
        </w:rPr>
        <w:t xml:space="preserve"> show that women carry </w:t>
      </w:r>
      <w:r w:rsidR="008264AB" w:rsidRPr="00EC31B2">
        <w:rPr>
          <w:rFonts w:ascii="Times New Roman" w:hAnsi="Times New Roman" w:cs="Times New Roman"/>
          <w:sz w:val="24"/>
          <w:szCs w:val="24"/>
        </w:rPr>
        <w:t>out domestic and care tasks, on average, 7 hours a week more</w:t>
      </w:r>
      <w:r w:rsidR="00B960E3" w:rsidRPr="00EC31B2">
        <w:rPr>
          <w:rFonts w:ascii="Times New Roman" w:hAnsi="Times New Roman" w:cs="Times New Roman"/>
          <w:sz w:val="24"/>
          <w:szCs w:val="24"/>
        </w:rPr>
        <w:t xml:space="preserve"> than men in European countries (Treas and Tai, 2016)</w:t>
      </w:r>
      <w:r w:rsidR="008264AB" w:rsidRPr="00EC31B2">
        <w:rPr>
          <w:rFonts w:ascii="Times New Roman" w:hAnsi="Times New Roman" w:cs="Times New Roman"/>
          <w:sz w:val="24"/>
          <w:szCs w:val="24"/>
        </w:rPr>
        <w:t>.</w:t>
      </w:r>
      <w:r w:rsidR="00BC208B" w:rsidRPr="00EC31B2">
        <w:rPr>
          <w:rFonts w:ascii="Times New Roman" w:hAnsi="Times New Roman" w:cs="Times New Roman"/>
          <w:sz w:val="24"/>
          <w:szCs w:val="24"/>
        </w:rPr>
        <w:t xml:space="preserve"> </w:t>
      </w:r>
    </w:p>
    <w:p w14:paraId="3416EA4C" w14:textId="77777777" w:rsidR="00BA0ECE" w:rsidRPr="00EC31B2" w:rsidRDefault="00BA0ECE" w:rsidP="0008385F">
      <w:pPr>
        <w:spacing w:after="0" w:line="360" w:lineRule="auto"/>
        <w:contextualSpacing/>
        <w:jc w:val="both"/>
        <w:rPr>
          <w:rFonts w:ascii="Times New Roman" w:hAnsi="Times New Roman" w:cs="Times New Roman"/>
          <w:sz w:val="24"/>
          <w:szCs w:val="24"/>
        </w:rPr>
      </w:pPr>
    </w:p>
    <w:p w14:paraId="7012F28C" w14:textId="5F67EF21" w:rsidR="00CD5793" w:rsidRPr="00EC31B2" w:rsidRDefault="00417597"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Secondly</w:t>
      </w:r>
      <w:r w:rsidR="00FD48BC" w:rsidRPr="00EC31B2">
        <w:rPr>
          <w:rFonts w:ascii="Times New Roman" w:hAnsi="Times New Roman" w:cs="Times New Roman"/>
          <w:sz w:val="24"/>
          <w:szCs w:val="24"/>
        </w:rPr>
        <w:t>, as Federici points out</w:t>
      </w:r>
      <w:r w:rsidR="00B079D2" w:rsidRPr="00EC31B2">
        <w:rPr>
          <w:rFonts w:ascii="Times New Roman" w:hAnsi="Times New Roman" w:cs="Times New Roman"/>
          <w:sz w:val="24"/>
          <w:szCs w:val="24"/>
        </w:rPr>
        <w:t>, the traditional – and persistent – male breadwinner</w:t>
      </w:r>
      <w:r w:rsidR="00294C43" w:rsidRPr="00EC31B2">
        <w:rPr>
          <w:rFonts w:ascii="Times New Roman" w:hAnsi="Times New Roman" w:cs="Times New Roman"/>
          <w:sz w:val="24"/>
          <w:szCs w:val="24"/>
        </w:rPr>
        <w:t xml:space="preserve"> model</w:t>
      </w:r>
      <w:r w:rsidR="00B079D2" w:rsidRPr="00EC31B2">
        <w:rPr>
          <w:rFonts w:ascii="Times New Roman" w:hAnsi="Times New Roman" w:cs="Times New Roman"/>
          <w:sz w:val="24"/>
          <w:szCs w:val="24"/>
        </w:rPr>
        <w:t xml:space="preserve"> disciplines both </w:t>
      </w:r>
      <w:r w:rsidR="00294C43" w:rsidRPr="00EC31B2">
        <w:rPr>
          <w:rFonts w:ascii="Times New Roman" w:hAnsi="Times New Roman" w:cs="Times New Roman"/>
          <w:sz w:val="24"/>
          <w:szCs w:val="24"/>
        </w:rPr>
        <w:t>partners in the relationship</w:t>
      </w:r>
      <w:r w:rsidR="00A960CA" w:rsidRPr="00EC31B2">
        <w:rPr>
          <w:rFonts w:ascii="Times New Roman" w:hAnsi="Times New Roman" w:cs="Times New Roman"/>
          <w:sz w:val="24"/>
          <w:szCs w:val="24"/>
        </w:rPr>
        <w:t>, although</w:t>
      </w:r>
      <w:r w:rsidR="00294C43" w:rsidRPr="00EC31B2">
        <w:rPr>
          <w:rFonts w:ascii="Times New Roman" w:hAnsi="Times New Roman" w:cs="Times New Roman"/>
          <w:sz w:val="24"/>
          <w:szCs w:val="24"/>
        </w:rPr>
        <w:t xml:space="preserve"> in different ways. </w:t>
      </w:r>
      <w:r w:rsidR="00BB1EF2" w:rsidRPr="00EC31B2">
        <w:rPr>
          <w:rFonts w:ascii="Times New Roman" w:hAnsi="Times New Roman" w:cs="Times New Roman"/>
          <w:sz w:val="24"/>
          <w:szCs w:val="24"/>
        </w:rPr>
        <w:t>By maintaining housework essentially as a ‘labour of love’</w:t>
      </w:r>
      <w:r w:rsidR="006B6C4F" w:rsidRPr="00EC31B2">
        <w:rPr>
          <w:rFonts w:ascii="Times New Roman" w:hAnsi="Times New Roman" w:cs="Times New Roman"/>
          <w:sz w:val="24"/>
          <w:szCs w:val="24"/>
        </w:rPr>
        <w:t xml:space="preserve"> (i.e. </w:t>
      </w:r>
      <w:r w:rsidR="00C347E1" w:rsidRPr="00EC31B2">
        <w:rPr>
          <w:rFonts w:ascii="Times New Roman" w:hAnsi="Times New Roman" w:cs="Times New Roman"/>
          <w:sz w:val="24"/>
          <w:szCs w:val="24"/>
        </w:rPr>
        <w:t xml:space="preserve">by not paying for it), </w:t>
      </w:r>
      <w:r w:rsidR="007B47AE" w:rsidRPr="00EC31B2">
        <w:rPr>
          <w:rFonts w:ascii="Times New Roman" w:hAnsi="Times New Roman" w:cs="Times New Roman"/>
          <w:sz w:val="24"/>
          <w:szCs w:val="24"/>
        </w:rPr>
        <w:t>economies</w:t>
      </w:r>
      <w:r w:rsidR="00856E58" w:rsidRPr="00EC31B2">
        <w:rPr>
          <w:rFonts w:ascii="Times New Roman" w:hAnsi="Times New Roman" w:cs="Times New Roman"/>
          <w:sz w:val="24"/>
          <w:szCs w:val="24"/>
        </w:rPr>
        <w:t xml:space="preserve"> ideologically</w:t>
      </w:r>
      <w:r w:rsidR="006B6C4F" w:rsidRPr="00EC31B2">
        <w:rPr>
          <w:rFonts w:ascii="Times New Roman" w:hAnsi="Times New Roman" w:cs="Times New Roman"/>
          <w:sz w:val="24"/>
          <w:szCs w:val="24"/>
        </w:rPr>
        <w:t xml:space="preserve"> discipline women into </w:t>
      </w:r>
      <w:r w:rsidR="00E36F20" w:rsidRPr="00EC31B2">
        <w:rPr>
          <w:rFonts w:ascii="Times New Roman" w:hAnsi="Times New Roman" w:cs="Times New Roman"/>
          <w:sz w:val="24"/>
          <w:szCs w:val="24"/>
        </w:rPr>
        <w:t>carrying out the work of</w:t>
      </w:r>
      <w:r w:rsidR="00CA565A" w:rsidRPr="00EC31B2">
        <w:rPr>
          <w:rFonts w:ascii="Times New Roman" w:hAnsi="Times New Roman" w:cs="Times New Roman"/>
          <w:sz w:val="24"/>
          <w:szCs w:val="24"/>
        </w:rPr>
        <w:t xml:space="preserve"> </w:t>
      </w:r>
      <w:r w:rsidR="00426FC9" w:rsidRPr="00EC31B2">
        <w:rPr>
          <w:rFonts w:ascii="Times New Roman" w:hAnsi="Times New Roman" w:cs="Times New Roman"/>
          <w:sz w:val="24"/>
          <w:szCs w:val="24"/>
        </w:rPr>
        <w:t>maintaining</w:t>
      </w:r>
      <w:r w:rsidR="006B6C4F" w:rsidRPr="00EC31B2">
        <w:rPr>
          <w:rFonts w:ascii="Times New Roman" w:hAnsi="Times New Roman" w:cs="Times New Roman"/>
          <w:sz w:val="24"/>
          <w:szCs w:val="24"/>
        </w:rPr>
        <w:t xml:space="preserve"> the domestic spher</w:t>
      </w:r>
      <w:r w:rsidR="002D5A5C" w:rsidRPr="00EC31B2">
        <w:rPr>
          <w:rFonts w:ascii="Times New Roman" w:hAnsi="Times New Roman" w:cs="Times New Roman"/>
          <w:sz w:val="24"/>
          <w:szCs w:val="24"/>
        </w:rPr>
        <w:t>e</w:t>
      </w:r>
      <w:r w:rsidR="003326B4" w:rsidRPr="00EC31B2">
        <w:rPr>
          <w:rFonts w:ascii="Times New Roman" w:hAnsi="Times New Roman" w:cs="Times New Roman"/>
          <w:sz w:val="24"/>
          <w:szCs w:val="24"/>
        </w:rPr>
        <w:t xml:space="preserve"> (thereby spatially and economically </w:t>
      </w:r>
      <w:r w:rsidR="00541A74" w:rsidRPr="00EC31B2">
        <w:rPr>
          <w:rFonts w:ascii="Times New Roman" w:hAnsi="Times New Roman" w:cs="Times New Roman"/>
          <w:sz w:val="24"/>
          <w:szCs w:val="24"/>
        </w:rPr>
        <w:t>constraining</w:t>
      </w:r>
      <w:r w:rsidR="003326B4" w:rsidRPr="00EC31B2">
        <w:rPr>
          <w:rFonts w:ascii="Times New Roman" w:hAnsi="Times New Roman" w:cs="Times New Roman"/>
          <w:sz w:val="24"/>
          <w:szCs w:val="24"/>
        </w:rPr>
        <w:t xml:space="preserve"> them)</w:t>
      </w:r>
      <w:r w:rsidR="002D5A5C" w:rsidRPr="00EC31B2">
        <w:rPr>
          <w:rFonts w:ascii="Times New Roman" w:hAnsi="Times New Roman" w:cs="Times New Roman"/>
          <w:sz w:val="24"/>
          <w:szCs w:val="24"/>
        </w:rPr>
        <w:t>.</w:t>
      </w:r>
      <w:r w:rsidR="004F54B8" w:rsidRPr="00EC31B2">
        <w:rPr>
          <w:rFonts w:ascii="Times New Roman" w:hAnsi="Times New Roman" w:cs="Times New Roman"/>
          <w:sz w:val="24"/>
          <w:szCs w:val="24"/>
        </w:rPr>
        <w:t xml:space="preserve"> </w:t>
      </w:r>
      <w:r w:rsidR="0034738D" w:rsidRPr="00EC31B2">
        <w:rPr>
          <w:rFonts w:ascii="Times New Roman" w:hAnsi="Times New Roman" w:cs="Times New Roman"/>
          <w:sz w:val="24"/>
          <w:szCs w:val="24"/>
        </w:rPr>
        <w:t>‘</w:t>
      </w:r>
      <w:r w:rsidR="004F54B8" w:rsidRPr="00EC31B2">
        <w:rPr>
          <w:rFonts w:ascii="Times New Roman" w:hAnsi="Times New Roman" w:cs="Times New Roman"/>
          <w:sz w:val="24"/>
          <w:szCs w:val="24"/>
        </w:rPr>
        <w:t>[A</w:t>
      </w:r>
      <w:r w:rsidR="00F10A0A" w:rsidRPr="00EC31B2">
        <w:rPr>
          <w:rFonts w:ascii="Times New Roman" w:hAnsi="Times New Roman" w:cs="Times New Roman"/>
          <w:sz w:val="24"/>
          <w:szCs w:val="24"/>
        </w:rPr>
        <w:t>]</w:t>
      </w:r>
      <w:r w:rsidR="00473B20" w:rsidRPr="00EC31B2">
        <w:rPr>
          <w:rFonts w:ascii="Times New Roman" w:hAnsi="Times New Roman" w:cs="Times New Roman"/>
          <w:sz w:val="24"/>
          <w:szCs w:val="24"/>
        </w:rPr>
        <w:t>t the same time, [work]</w:t>
      </w:r>
      <w:r w:rsidR="0034738D" w:rsidRPr="00EC31B2">
        <w:rPr>
          <w:rFonts w:ascii="Times New Roman" w:hAnsi="Times New Roman" w:cs="Times New Roman"/>
          <w:sz w:val="24"/>
          <w:szCs w:val="24"/>
        </w:rPr>
        <w:t xml:space="preserve"> has also disciplined the male worker, by making “his” woman dependent on his work and his wage’</w:t>
      </w:r>
      <w:r w:rsidR="0070604D" w:rsidRPr="00EC31B2">
        <w:rPr>
          <w:rFonts w:ascii="Times New Roman" w:hAnsi="Times New Roman" w:cs="Times New Roman"/>
          <w:sz w:val="24"/>
          <w:szCs w:val="24"/>
        </w:rPr>
        <w:t xml:space="preserve"> (Federici, 2012</w:t>
      </w:r>
      <w:r w:rsidR="0034738D" w:rsidRPr="00EC31B2">
        <w:rPr>
          <w:rFonts w:ascii="Times New Roman" w:hAnsi="Times New Roman" w:cs="Times New Roman"/>
          <w:sz w:val="24"/>
          <w:szCs w:val="24"/>
        </w:rPr>
        <w:t xml:space="preserve"> [1975]: 17).</w:t>
      </w:r>
      <w:r w:rsidR="00F079E7" w:rsidRPr="00EC31B2">
        <w:rPr>
          <w:rFonts w:ascii="Times New Roman" w:hAnsi="Times New Roman" w:cs="Times New Roman"/>
          <w:sz w:val="24"/>
          <w:szCs w:val="24"/>
        </w:rPr>
        <w:t xml:space="preserve"> The gendered division of </w:t>
      </w:r>
      <w:r w:rsidR="00B37476" w:rsidRPr="00EC31B2">
        <w:rPr>
          <w:rFonts w:ascii="Times New Roman" w:hAnsi="Times New Roman" w:cs="Times New Roman"/>
          <w:sz w:val="24"/>
          <w:szCs w:val="24"/>
        </w:rPr>
        <w:t>forms</w:t>
      </w:r>
      <w:r w:rsidR="00F079E7" w:rsidRPr="00EC31B2">
        <w:rPr>
          <w:rFonts w:ascii="Times New Roman" w:hAnsi="Times New Roman" w:cs="Times New Roman"/>
          <w:sz w:val="24"/>
          <w:szCs w:val="24"/>
        </w:rPr>
        <w:t xml:space="preserve"> of work, compounded by the effects</w:t>
      </w:r>
      <w:r w:rsidR="00670AE7" w:rsidRPr="00EC31B2">
        <w:rPr>
          <w:rFonts w:ascii="Times New Roman" w:hAnsi="Times New Roman" w:cs="Times New Roman"/>
          <w:sz w:val="24"/>
          <w:szCs w:val="24"/>
        </w:rPr>
        <w:t xml:space="preserve"> and exclusions</w:t>
      </w:r>
      <w:r w:rsidR="00F079E7" w:rsidRPr="00EC31B2">
        <w:rPr>
          <w:rFonts w:ascii="Times New Roman" w:hAnsi="Times New Roman" w:cs="Times New Roman"/>
          <w:sz w:val="24"/>
          <w:szCs w:val="24"/>
        </w:rPr>
        <w:t xml:space="preserve"> of wage-dependency, creates a </w:t>
      </w:r>
      <w:r w:rsidR="00B37476" w:rsidRPr="00EC31B2">
        <w:rPr>
          <w:rFonts w:ascii="Times New Roman" w:hAnsi="Times New Roman" w:cs="Times New Roman"/>
          <w:sz w:val="24"/>
          <w:szCs w:val="24"/>
        </w:rPr>
        <w:t>practical lock-in</w:t>
      </w:r>
      <w:r w:rsidR="00377B66" w:rsidRPr="00EC31B2">
        <w:rPr>
          <w:rFonts w:ascii="Times New Roman" w:hAnsi="Times New Roman" w:cs="Times New Roman"/>
          <w:sz w:val="24"/>
          <w:szCs w:val="24"/>
        </w:rPr>
        <w:t xml:space="preserve"> that </w:t>
      </w:r>
      <w:r w:rsidR="007C1095" w:rsidRPr="00EC31B2">
        <w:rPr>
          <w:rFonts w:ascii="Times New Roman" w:hAnsi="Times New Roman" w:cs="Times New Roman"/>
          <w:sz w:val="24"/>
          <w:szCs w:val="24"/>
        </w:rPr>
        <w:t>makes such inclusions and exclusions habitual and ‘natural’.</w:t>
      </w:r>
    </w:p>
    <w:p w14:paraId="193AAA7C" w14:textId="77777777" w:rsidR="00D84563" w:rsidRPr="00EC31B2" w:rsidRDefault="00D84563" w:rsidP="0008385F">
      <w:pPr>
        <w:spacing w:after="0" w:line="360" w:lineRule="auto"/>
        <w:contextualSpacing/>
        <w:jc w:val="both"/>
        <w:rPr>
          <w:rFonts w:ascii="Times New Roman" w:hAnsi="Times New Roman" w:cs="Times New Roman"/>
          <w:sz w:val="24"/>
          <w:szCs w:val="24"/>
        </w:rPr>
      </w:pPr>
    </w:p>
    <w:p w14:paraId="7AAB1250" w14:textId="0FEA7AE8" w:rsidR="00D84563" w:rsidRPr="008C5729" w:rsidRDefault="00D84563" w:rsidP="0008385F">
      <w:pPr>
        <w:spacing w:after="0" w:line="360" w:lineRule="auto"/>
        <w:contextualSpacing/>
        <w:jc w:val="both"/>
        <w:rPr>
          <w:rFonts w:ascii="Times New Roman" w:hAnsi="Times New Roman" w:cs="Times New Roman"/>
          <w:b/>
          <w:i/>
          <w:sz w:val="24"/>
          <w:szCs w:val="24"/>
        </w:rPr>
      </w:pPr>
      <w:r w:rsidRPr="008C5729">
        <w:rPr>
          <w:rFonts w:ascii="Times New Roman" w:hAnsi="Times New Roman" w:cs="Times New Roman"/>
          <w:b/>
          <w:i/>
          <w:sz w:val="24"/>
          <w:szCs w:val="24"/>
        </w:rPr>
        <w:t>Ideal subjects</w:t>
      </w:r>
    </w:p>
    <w:p w14:paraId="1A01A43E" w14:textId="77777777" w:rsidR="00D84563" w:rsidRPr="00EC31B2" w:rsidRDefault="00D84563" w:rsidP="0008385F">
      <w:pPr>
        <w:spacing w:after="0" w:line="360" w:lineRule="auto"/>
        <w:contextualSpacing/>
        <w:jc w:val="both"/>
        <w:rPr>
          <w:rFonts w:ascii="Times New Roman" w:hAnsi="Times New Roman" w:cs="Times New Roman"/>
          <w:sz w:val="24"/>
          <w:szCs w:val="24"/>
        </w:rPr>
      </w:pPr>
    </w:p>
    <w:p w14:paraId="6A5150B8" w14:textId="62C14C88" w:rsidR="00D84563" w:rsidRPr="00EC31B2" w:rsidRDefault="00D84563" w:rsidP="0008385F">
      <w:pPr>
        <w:spacing w:after="0" w:line="360" w:lineRule="auto"/>
        <w:contextualSpacing/>
        <w:rPr>
          <w:rFonts w:ascii="Times New Roman" w:hAnsi="Times New Roman" w:cs="Times New Roman"/>
          <w:sz w:val="24"/>
          <w:szCs w:val="24"/>
        </w:rPr>
      </w:pPr>
      <w:r w:rsidRPr="00EC31B2">
        <w:rPr>
          <w:rFonts w:ascii="Times New Roman" w:hAnsi="Times New Roman" w:cs="Times New Roman"/>
          <w:sz w:val="24"/>
          <w:szCs w:val="24"/>
        </w:rPr>
        <w:t>The disciplinary complex’s product is the ideal worker-</w:t>
      </w:r>
      <w:r w:rsidR="00CC21F5" w:rsidRPr="00EC31B2">
        <w:rPr>
          <w:rFonts w:ascii="Times New Roman" w:hAnsi="Times New Roman" w:cs="Times New Roman"/>
          <w:sz w:val="24"/>
          <w:szCs w:val="24"/>
        </w:rPr>
        <w:t>individual,</w:t>
      </w:r>
      <w:r w:rsidRPr="00EC31B2">
        <w:rPr>
          <w:rFonts w:ascii="Times New Roman" w:hAnsi="Times New Roman" w:cs="Times New Roman"/>
          <w:sz w:val="24"/>
          <w:szCs w:val="24"/>
        </w:rPr>
        <w:t xml:space="preserve"> and today it has its own specific form. Maurizio Lazzarato writes:</w:t>
      </w:r>
    </w:p>
    <w:p w14:paraId="4C928599" w14:textId="77777777" w:rsidR="00D84563" w:rsidRPr="00EC31B2" w:rsidRDefault="00D84563" w:rsidP="0008385F">
      <w:pPr>
        <w:spacing w:after="0" w:line="360" w:lineRule="auto"/>
        <w:contextualSpacing/>
        <w:rPr>
          <w:rFonts w:ascii="Times New Roman" w:hAnsi="Times New Roman" w:cs="Times New Roman"/>
          <w:sz w:val="24"/>
          <w:szCs w:val="24"/>
        </w:rPr>
      </w:pPr>
    </w:p>
    <w:p w14:paraId="2C1C27DC" w14:textId="77777777" w:rsidR="00D84563" w:rsidRPr="00EC31B2" w:rsidRDefault="00D84563" w:rsidP="0008385F">
      <w:pPr>
        <w:spacing w:after="0" w:line="360" w:lineRule="auto"/>
        <w:ind w:left="567"/>
        <w:contextualSpacing/>
        <w:jc w:val="both"/>
        <w:rPr>
          <w:rFonts w:ascii="Times New Roman" w:hAnsi="Times New Roman" w:cs="Times New Roman"/>
          <w:b/>
          <w:color w:val="000000" w:themeColor="text1"/>
          <w:sz w:val="24"/>
          <w:szCs w:val="24"/>
        </w:rPr>
      </w:pPr>
      <w:r w:rsidRPr="00EC31B2">
        <w:rPr>
          <w:rStyle w:val="fontstyle01"/>
          <w:rFonts w:ascii="Times New Roman" w:hAnsi="Times New Roman" w:cs="Times New Roman"/>
          <w:color w:val="000000" w:themeColor="text1"/>
          <w:sz w:val="24"/>
          <w:szCs w:val="24"/>
        </w:rPr>
        <w:t>What modern management techniques are</w:t>
      </w:r>
      <w:r w:rsidRPr="00EC31B2">
        <w:rPr>
          <w:rFonts w:ascii="Times New Roman" w:hAnsi="Times New Roman" w:cs="Times New Roman"/>
          <w:color w:val="000000" w:themeColor="text1"/>
          <w:sz w:val="24"/>
          <w:szCs w:val="24"/>
        </w:rPr>
        <w:t xml:space="preserve"> </w:t>
      </w:r>
      <w:r w:rsidRPr="00EC31B2">
        <w:rPr>
          <w:rStyle w:val="fontstyle01"/>
          <w:rFonts w:ascii="Times New Roman" w:hAnsi="Times New Roman" w:cs="Times New Roman"/>
          <w:color w:val="000000" w:themeColor="text1"/>
          <w:sz w:val="24"/>
          <w:szCs w:val="24"/>
        </w:rPr>
        <w:t>looking for is for “the worker’s soul to become part of the factory.” The</w:t>
      </w:r>
      <w:r w:rsidRPr="00EC31B2">
        <w:rPr>
          <w:rFonts w:ascii="Times New Roman" w:hAnsi="Times New Roman" w:cs="Times New Roman"/>
          <w:color w:val="000000" w:themeColor="text1"/>
          <w:sz w:val="24"/>
          <w:szCs w:val="24"/>
        </w:rPr>
        <w:t xml:space="preserve"> </w:t>
      </w:r>
      <w:r w:rsidRPr="00EC31B2">
        <w:rPr>
          <w:rStyle w:val="fontstyle01"/>
          <w:rFonts w:ascii="Times New Roman" w:hAnsi="Times New Roman" w:cs="Times New Roman"/>
          <w:color w:val="000000" w:themeColor="text1"/>
          <w:sz w:val="24"/>
          <w:szCs w:val="24"/>
        </w:rPr>
        <w:t>worker's personality and subjectivity have to be made susceptible to</w:t>
      </w:r>
      <w:r w:rsidRPr="00EC31B2">
        <w:rPr>
          <w:rFonts w:ascii="Times New Roman" w:hAnsi="Times New Roman" w:cs="Times New Roman"/>
          <w:color w:val="000000" w:themeColor="text1"/>
          <w:sz w:val="24"/>
          <w:szCs w:val="24"/>
        </w:rPr>
        <w:t xml:space="preserve"> </w:t>
      </w:r>
      <w:r w:rsidRPr="00EC31B2">
        <w:rPr>
          <w:rStyle w:val="fontstyle01"/>
          <w:rFonts w:ascii="Times New Roman" w:hAnsi="Times New Roman" w:cs="Times New Roman"/>
          <w:color w:val="000000" w:themeColor="text1"/>
          <w:sz w:val="24"/>
          <w:szCs w:val="24"/>
        </w:rPr>
        <w:t>organization and command. It is around immateriality that the quality</w:t>
      </w:r>
      <w:r w:rsidRPr="00EC31B2">
        <w:rPr>
          <w:rFonts w:ascii="Times New Roman" w:hAnsi="Times New Roman" w:cs="Times New Roman"/>
          <w:color w:val="000000" w:themeColor="text1"/>
          <w:sz w:val="24"/>
          <w:szCs w:val="24"/>
        </w:rPr>
        <w:t xml:space="preserve"> </w:t>
      </w:r>
      <w:r w:rsidRPr="00EC31B2">
        <w:rPr>
          <w:rStyle w:val="fontstyle01"/>
          <w:rFonts w:ascii="Times New Roman" w:hAnsi="Times New Roman" w:cs="Times New Roman"/>
          <w:color w:val="000000" w:themeColor="text1"/>
          <w:sz w:val="24"/>
          <w:szCs w:val="24"/>
        </w:rPr>
        <w:t>and quantity of labor are organized. This transformation of working-class</w:t>
      </w:r>
      <w:r w:rsidRPr="00EC31B2">
        <w:rPr>
          <w:rFonts w:ascii="Times New Roman" w:hAnsi="Times New Roman" w:cs="Times New Roman"/>
          <w:color w:val="000000" w:themeColor="text1"/>
          <w:sz w:val="24"/>
          <w:szCs w:val="24"/>
        </w:rPr>
        <w:t xml:space="preserve"> </w:t>
      </w:r>
      <w:r w:rsidRPr="00EC31B2">
        <w:rPr>
          <w:rStyle w:val="fontstyle01"/>
          <w:rFonts w:ascii="Times New Roman" w:hAnsi="Times New Roman" w:cs="Times New Roman"/>
          <w:color w:val="000000" w:themeColor="text1"/>
          <w:sz w:val="24"/>
          <w:szCs w:val="24"/>
        </w:rPr>
        <w:t>labor into a labor of control, of handling information, into a decision-making capacity that involves the investment of subjectivity, affects</w:t>
      </w:r>
      <w:r w:rsidRPr="00EC31B2">
        <w:rPr>
          <w:rFonts w:ascii="Times New Roman" w:hAnsi="Times New Roman" w:cs="Times New Roman"/>
          <w:color w:val="000000" w:themeColor="text1"/>
          <w:sz w:val="24"/>
          <w:szCs w:val="24"/>
        </w:rPr>
        <w:t xml:space="preserve"> </w:t>
      </w:r>
      <w:r w:rsidRPr="00EC31B2">
        <w:rPr>
          <w:rStyle w:val="fontstyle01"/>
          <w:rFonts w:ascii="Times New Roman" w:hAnsi="Times New Roman" w:cs="Times New Roman"/>
          <w:color w:val="000000" w:themeColor="text1"/>
          <w:sz w:val="24"/>
          <w:szCs w:val="24"/>
        </w:rPr>
        <w:t>workers in varying ways according to their positions within the factory</w:t>
      </w:r>
      <w:r w:rsidRPr="00EC31B2">
        <w:rPr>
          <w:rFonts w:ascii="Times New Roman" w:hAnsi="Times New Roman" w:cs="Times New Roman"/>
          <w:color w:val="000000" w:themeColor="text1"/>
          <w:sz w:val="24"/>
          <w:szCs w:val="24"/>
        </w:rPr>
        <w:t xml:space="preserve"> </w:t>
      </w:r>
      <w:r w:rsidRPr="00EC31B2">
        <w:rPr>
          <w:rStyle w:val="fontstyle01"/>
          <w:rFonts w:ascii="Times New Roman" w:hAnsi="Times New Roman" w:cs="Times New Roman"/>
          <w:color w:val="000000" w:themeColor="text1"/>
          <w:sz w:val="24"/>
          <w:szCs w:val="24"/>
        </w:rPr>
        <w:t>hierarchy, but it is nevertheless present as an irreversible process. (Lazzarato, 1996: 134)</w:t>
      </w:r>
    </w:p>
    <w:p w14:paraId="4F31DE44" w14:textId="77777777" w:rsidR="00D84563" w:rsidRPr="00EC31B2" w:rsidRDefault="00D84563" w:rsidP="0008385F">
      <w:pPr>
        <w:spacing w:after="0" w:line="360" w:lineRule="auto"/>
        <w:contextualSpacing/>
        <w:jc w:val="both"/>
        <w:rPr>
          <w:rFonts w:ascii="Times New Roman" w:hAnsi="Times New Roman" w:cs="Times New Roman"/>
          <w:sz w:val="24"/>
          <w:szCs w:val="24"/>
        </w:rPr>
      </w:pPr>
    </w:p>
    <w:p w14:paraId="4728AB26" w14:textId="6D2F0944" w:rsidR="00D84563" w:rsidRPr="00EC31B2" w:rsidRDefault="00D84563"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Lazzarato’s </w:t>
      </w:r>
      <w:r w:rsidR="00C84C4C" w:rsidRPr="00EC31B2">
        <w:rPr>
          <w:rFonts w:ascii="Times New Roman" w:hAnsi="Times New Roman" w:cs="Times New Roman"/>
          <w:sz w:val="24"/>
          <w:szCs w:val="24"/>
        </w:rPr>
        <w:t>words</w:t>
      </w:r>
      <w:r w:rsidRPr="00EC31B2">
        <w:rPr>
          <w:rFonts w:ascii="Times New Roman" w:hAnsi="Times New Roman" w:cs="Times New Roman"/>
          <w:sz w:val="24"/>
          <w:szCs w:val="24"/>
        </w:rPr>
        <w:t xml:space="preserve"> </w:t>
      </w:r>
      <w:r w:rsidR="00C84C4C" w:rsidRPr="00EC31B2">
        <w:rPr>
          <w:rFonts w:ascii="Times New Roman" w:hAnsi="Times New Roman" w:cs="Times New Roman"/>
          <w:sz w:val="24"/>
          <w:szCs w:val="24"/>
        </w:rPr>
        <w:t>t</w:t>
      </w:r>
      <w:r w:rsidR="008D0B9F" w:rsidRPr="00EC31B2">
        <w:rPr>
          <w:rFonts w:ascii="Times New Roman" w:hAnsi="Times New Roman" w:cs="Times New Roman"/>
          <w:sz w:val="24"/>
          <w:szCs w:val="24"/>
        </w:rPr>
        <w:t>ouch</w:t>
      </w:r>
      <w:r w:rsidR="00C84C4C" w:rsidRPr="00EC31B2">
        <w:rPr>
          <w:rFonts w:ascii="Times New Roman" w:hAnsi="Times New Roman" w:cs="Times New Roman"/>
          <w:sz w:val="24"/>
          <w:szCs w:val="24"/>
        </w:rPr>
        <w:t xml:space="preserve"> on</w:t>
      </w:r>
      <w:r w:rsidRPr="00EC31B2">
        <w:rPr>
          <w:rFonts w:ascii="Times New Roman" w:hAnsi="Times New Roman" w:cs="Times New Roman"/>
          <w:sz w:val="24"/>
          <w:szCs w:val="24"/>
        </w:rPr>
        <w:t xml:space="preserve"> recent organisational transformations (in the type of work, the material worked upon and so on) as producing a new form of subjectivity which is incorporated by the worker as a ‘way of life’. The internal rationale of work and its underlying elements of value creation, normalising behaviour and corporate ethics have spread to contexts outside of the traditional work sphere, in a similar – but more pervasive and intensive – process to Polanyi’s commodification. Work and the work logic now dominates spaces and individuals even outside of work locations – working on the subject-as-possible-worker. </w:t>
      </w:r>
    </w:p>
    <w:p w14:paraId="6044DCB3" w14:textId="77777777" w:rsidR="0019667C" w:rsidRPr="00EC31B2" w:rsidRDefault="0019667C" w:rsidP="0008385F">
      <w:pPr>
        <w:spacing w:after="0" w:line="360" w:lineRule="auto"/>
        <w:contextualSpacing/>
        <w:jc w:val="both"/>
        <w:rPr>
          <w:rFonts w:ascii="Times New Roman" w:hAnsi="Times New Roman" w:cs="Times New Roman"/>
          <w:sz w:val="24"/>
          <w:szCs w:val="24"/>
        </w:rPr>
      </w:pPr>
    </w:p>
    <w:p w14:paraId="7E3A9F7A" w14:textId="3E116DCE" w:rsidR="00D84563" w:rsidRPr="00EC31B2" w:rsidRDefault="00D84563"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Phoebe Moore’s work on contemporary ‘employability’ discourse is particularly relevant here. She notes that within </w:t>
      </w:r>
      <w:r w:rsidR="00AE5971" w:rsidRPr="00EC31B2">
        <w:rPr>
          <w:rFonts w:ascii="Times New Roman" w:hAnsi="Times New Roman" w:cs="Times New Roman"/>
          <w:sz w:val="24"/>
          <w:szCs w:val="24"/>
        </w:rPr>
        <w:t>much</w:t>
      </w:r>
      <w:r w:rsidRPr="00EC31B2">
        <w:rPr>
          <w:rFonts w:ascii="Times New Roman" w:hAnsi="Times New Roman" w:cs="Times New Roman"/>
          <w:sz w:val="24"/>
          <w:szCs w:val="24"/>
        </w:rPr>
        <w:t xml:space="preserve"> academic </w:t>
      </w:r>
      <w:r w:rsidR="00764AD5" w:rsidRPr="00EC31B2">
        <w:rPr>
          <w:rFonts w:ascii="Times New Roman" w:hAnsi="Times New Roman" w:cs="Times New Roman"/>
          <w:sz w:val="24"/>
          <w:szCs w:val="24"/>
        </w:rPr>
        <w:t>literature</w:t>
      </w:r>
      <w:r w:rsidRPr="00EC31B2">
        <w:rPr>
          <w:rFonts w:ascii="Times New Roman" w:hAnsi="Times New Roman" w:cs="Times New Roman"/>
          <w:sz w:val="24"/>
          <w:szCs w:val="24"/>
        </w:rPr>
        <w:t xml:space="preserve"> and public policy documentation, “employability” – the capability of a subject to suit a role – ‘is increasingly described…as though it is a skill in its own right’ (Moore, 2010: 39). To cultivate one’s employability means to shape oneself as </w:t>
      </w:r>
      <w:r w:rsidRPr="00EC31B2">
        <w:rPr>
          <w:rFonts w:ascii="Times New Roman" w:hAnsi="Times New Roman" w:cs="Times New Roman"/>
          <w:i/>
          <w:sz w:val="24"/>
          <w:szCs w:val="24"/>
        </w:rPr>
        <w:t>potentially</w:t>
      </w:r>
      <w:r w:rsidRPr="00EC31B2">
        <w:rPr>
          <w:rFonts w:ascii="Times New Roman" w:hAnsi="Times New Roman" w:cs="Times New Roman"/>
          <w:sz w:val="24"/>
          <w:szCs w:val="24"/>
        </w:rPr>
        <w:t xml:space="preserve"> commodifiable, and this temporal stance towards oneself (you are always anticipating employment) means that the disciplinary </w:t>
      </w:r>
      <w:r w:rsidR="004D1DC5" w:rsidRPr="00EC31B2">
        <w:rPr>
          <w:rFonts w:ascii="Times New Roman" w:hAnsi="Times New Roman" w:cs="Times New Roman"/>
          <w:sz w:val="24"/>
          <w:szCs w:val="24"/>
        </w:rPr>
        <w:t>relationship with</w:t>
      </w:r>
      <w:r w:rsidRPr="00EC31B2">
        <w:rPr>
          <w:rFonts w:ascii="Times New Roman" w:hAnsi="Times New Roman" w:cs="Times New Roman"/>
          <w:sz w:val="24"/>
          <w:szCs w:val="24"/>
        </w:rPr>
        <w:t xml:space="preserve"> capital and its agents (e.g. the employer) begins </w:t>
      </w:r>
      <w:r w:rsidRPr="00EC31B2">
        <w:rPr>
          <w:rFonts w:ascii="Times New Roman" w:hAnsi="Times New Roman" w:cs="Times New Roman"/>
          <w:i/>
          <w:sz w:val="24"/>
          <w:szCs w:val="24"/>
        </w:rPr>
        <w:t>even before</w:t>
      </w:r>
      <w:r w:rsidR="002643B6" w:rsidRPr="00EC31B2">
        <w:rPr>
          <w:rFonts w:ascii="Times New Roman" w:hAnsi="Times New Roman" w:cs="Times New Roman"/>
          <w:sz w:val="24"/>
          <w:szCs w:val="24"/>
        </w:rPr>
        <w:t xml:space="preserve"> employment</w:t>
      </w:r>
      <w:r w:rsidR="00EA54DC" w:rsidRPr="00EC31B2">
        <w:rPr>
          <w:rFonts w:ascii="Times New Roman" w:hAnsi="Times New Roman" w:cs="Times New Roman"/>
          <w:sz w:val="24"/>
          <w:szCs w:val="24"/>
        </w:rPr>
        <w:t xml:space="preserve"> itself</w:t>
      </w:r>
      <w:r w:rsidR="002643B6" w:rsidRPr="00EC31B2">
        <w:rPr>
          <w:rFonts w:ascii="Times New Roman" w:hAnsi="Times New Roman" w:cs="Times New Roman"/>
          <w:sz w:val="24"/>
          <w:szCs w:val="24"/>
        </w:rPr>
        <w:t xml:space="preserve">. Whereas previously, disciplinary power worked on the body and the soul within a tightly-bound spatial location </w:t>
      </w:r>
      <w:r w:rsidR="00BC549D" w:rsidRPr="00EC31B2">
        <w:rPr>
          <w:rFonts w:ascii="Times New Roman" w:hAnsi="Times New Roman" w:cs="Times New Roman"/>
          <w:sz w:val="24"/>
          <w:szCs w:val="24"/>
        </w:rPr>
        <w:t xml:space="preserve">– the hospital, the office, the school – and </w:t>
      </w:r>
      <w:r w:rsidR="00D42734" w:rsidRPr="00EC31B2">
        <w:rPr>
          <w:rFonts w:ascii="Times New Roman" w:hAnsi="Times New Roman" w:cs="Times New Roman"/>
          <w:i/>
          <w:sz w:val="24"/>
          <w:szCs w:val="24"/>
        </w:rPr>
        <w:t>once</w:t>
      </w:r>
      <w:r w:rsidR="00BC549D" w:rsidRPr="00EC31B2">
        <w:rPr>
          <w:rFonts w:ascii="Times New Roman" w:hAnsi="Times New Roman" w:cs="Times New Roman"/>
          <w:sz w:val="24"/>
          <w:szCs w:val="24"/>
        </w:rPr>
        <w:t xml:space="preserve"> the individual had </w:t>
      </w:r>
      <w:r w:rsidR="00712684" w:rsidRPr="00EC31B2">
        <w:rPr>
          <w:rFonts w:ascii="Times New Roman" w:hAnsi="Times New Roman" w:cs="Times New Roman"/>
          <w:sz w:val="24"/>
          <w:szCs w:val="24"/>
        </w:rPr>
        <w:t xml:space="preserve">entered the employment relation, now the individual is always already disciplined by </w:t>
      </w:r>
      <w:r w:rsidR="00712684" w:rsidRPr="00EC31B2">
        <w:rPr>
          <w:rFonts w:ascii="Times New Roman" w:hAnsi="Times New Roman" w:cs="Times New Roman"/>
          <w:i/>
          <w:sz w:val="24"/>
          <w:szCs w:val="24"/>
        </w:rPr>
        <w:t>future</w:t>
      </w:r>
      <w:r w:rsidR="007F3BBF" w:rsidRPr="00EC31B2">
        <w:rPr>
          <w:rFonts w:ascii="Times New Roman" w:hAnsi="Times New Roman" w:cs="Times New Roman"/>
          <w:sz w:val="24"/>
          <w:szCs w:val="24"/>
        </w:rPr>
        <w:t xml:space="preserve"> employment:</w:t>
      </w:r>
    </w:p>
    <w:p w14:paraId="2A0500E2" w14:textId="77777777" w:rsidR="00D84563" w:rsidRPr="00EC31B2" w:rsidRDefault="00D84563" w:rsidP="0008385F">
      <w:pPr>
        <w:spacing w:after="0" w:line="360" w:lineRule="auto"/>
        <w:contextualSpacing/>
        <w:jc w:val="both"/>
        <w:rPr>
          <w:rFonts w:ascii="Times New Roman" w:hAnsi="Times New Roman" w:cs="Times New Roman"/>
          <w:sz w:val="24"/>
          <w:szCs w:val="24"/>
        </w:rPr>
      </w:pPr>
    </w:p>
    <w:p w14:paraId="1CFFB7CB" w14:textId="35EB96E3" w:rsidR="00D84563" w:rsidRPr="00EC31B2" w:rsidRDefault="00D84563" w:rsidP="0008385F">
      <w:pPr>
        <w:spacing w:after="0" w:line="360" w:lineRule="auto"/>
        <w:ind w:left="720"/>
        <w:contextualSpacing/>
        <w:jc w:val="both"/>
        <w:rPr>
          <w:rFonts w:ascii="Times New Roman" w:hAnsi="Times New Roman" w:cs="Times New Roman"/>
          <w:sz w:val="24"/>
          <w:szCs w:val="24"/>
        </w:rPr>
      </w:pPr>
      <w:r w:rsidRPr="00EC31B2">
        <w:rPr>
          <w:rFonts w:ascii="Times New Roman" w:hAnsi="Times New Roman" w:cs="Times New Roman"/>
          <w:sz w:val="24"/>
          <w:szCs w:val="24"/>
        </w:rPr>
        <w:t>The worker who can demonstrate employability has begun a relationship of subordination to capital before even necessarily being employed, meaning that capitalism is successfully becoming integrated into increasing levels of people’s everyday lives. (Moore, 2010: 40)</w:t>
      </w:r>
      <w:r w:rsidR="00267DA6" w:rsidRPr="00EC31B2">
        <w:rPr>
          <w:rStyle w:val="FootnoteReference"/>
          <w:rFonts w:ascii="Times New Roman" w:hAnsi="Times New Roman" w:cs="Times New Roman"/>
          <w:sz w:val="24"/>
          <w:szCs w:val="24"/>
        </w:rPr>
        <w:footnoteReference w:id="12"/>
      </w:r>
    </w:p>
    <w:p w14:paraId="49CCEA0C" w14:textId="77777777" w:rsidR="003158E9" w:rsidRPr="00EC31B2" w:rsidRDefault="003158E9" w:rsidP="0008385F">
      <w:pPr>
        <w:spacing w:after="0" w:line="360" w:lineRule="auto"/>
        <w:contextualSpacing/>
        <w:jc w:val="both"/>
        <w:rPr>
          <w:rFonts w:ascii="Times New Roman" w:hAnsi="Times New Roman" w:cs="Times New Roman"/>
          <w:sz w:val="24"/>
          <w:szCs w:val="24"/>
        </w:rPr>
      </w:pPr>
    </w:p>
    <w:p w14:paraId="5AB143F0" w14:textId="33640227" w:rsidR="0041289A" w:rsidRPr="00EC31B2" w:rsidRDefault="0041289A"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Utilising the notion of the ‘disciplinary complex’, we can see how ‘employability’ is both a (relatively new) form of the work ethic ideology </w:t>
      </w:r>
      <w:r w:rsidRPr="00EC31B2">
        <w:rPr>
          <w:rFonts w:ascii="Times New Roman" w:hAnsi="Times New Roman" w:cs="Times New Roman"/>
          <w:i/>
          <w:sz w:val="24"/>
          <w:szCs w:val="24"/>
        </w:rPr>
        <w:t>and</w:t>
      </w:r>
      <w:r w:rsidRPr="00EC31B2">
        <w:rPr>
          <w:rFonts w:ascii="Times New Roman" w:hAnsi="Times New Roman" w:cs="Times New Roman"/>
          <w:sz w:val="24"/>
          <w:szCs w:val="24"/>
        </w:rPr>
        <w:t xml:space="preserve"> the product of material and technological</w:t>
      </w:r>
      <w:r w:rsidR="007522A2" w:rsidRPr="00EC31B2">
        <w:rPr>
          <w:rFonts w:ascii="Times New Roman" w:hAnsi="Times New Roman" w:cs="Times New Roman"/>
          <w:sz w:val="24"/>
          <w:szCs w:val="24"/>
        </w:rPr>
        <w:t xml:space="preserve"> practices.</w:t>
      </w:r>
      <w:r w:rsidR="00EF67D0" w:rsidRPr="00EC31B2">
        <w:rPr>
          <w:rFonts w:ascii="Times New Roman" w:hAnsi="Times New Roman" w:cs="Times New Roman"/>
          <w:sz w:val="24"/>
          <w:szCs w:val="24"/>
        </w:rPr>
        <w:t xml:space="preserve"> These practices can be characterised broadly as mediation</w:t>
      </w:r>
      <w:r w:rsidR="000655F5" w:rsidRPr="00EC31B2">
        <w:rPr>
          <w:rFonts w:ascii="Times New Roman" w:hAnsi="Times New Roman" w:cs="Times New Roman"/>
          <w:sz w:val="24"/>
          <w:szCs w:val="24"/>
        </w:rPr>
        <w:t>s</w:t>
      </w:r>
      <w:r w:rsidR="00EF67D0" w:rsidRPr="00EC31B2">
        <w:rPr>
          <w:rFonts w:ascii="Times New Roman" w:hAnsi="Times New Roman" w:cs="Times New Roman"/>
          <w:sz w:val="24"/>
          <w:szCs w:val="24"/>
        </w:rPr>
        <w:t xml:space="preserve"> </w:t>
      </w:r>
      <w:r w:rsidRPr="00EC31B2">
        <w:rPr>
          <w:rFonts w:ascii="Times New Roman" w:hAnsi="Times New Roman" w:cs="Times New Roman"/>
          <w:sz w:val="24"/>
          <w:szCs w:val="24"/>
        </w:rPr>
        <w:t>between the self</w:t>
      </w:r>
      <w:r w:rsidR="000F58D7" w:rsidRPr="00EC31B2">
        <w:rPr>
          <w:rFonts w:ascii="Times New Roman" w:hAnsi="Times New Roman" w:cs="Times New Roman"/>
          <w:sz w:val="24"/>
          <w:szCs w:val="24"/>
        </w:rPr>
        <w:t xml:space="preserve"> (including emotions, intellect, desire, etc.)</w:t>
      </w:r>
      <w:r w:rsidR="000865EB" w:rsidRPr="00EC31B2">
        <w:rPr>
          <w:rFonts w:ascii="Times New Roman" w:hAnsi="Times New Roman" w:cs="Times New Roman"/>
          <w:sz w:val="24"/>
          <w:szCs w:val="24"/>
        </w:rPr>
        <w:t xml:space="preserve"> and</w:t>
      </w:r>
      <w:r w:rsidR="00996992">
        <w:rPr>
          <w:rFonts w:ascii="Times New Roman" w:hAnsi="Times New Roman" w:cs="Times New Roman"/>
          <w:sz w:val="24"/>
          <w:szCs w:val="24"/>
        </w:rPr>
        <w:t xml:space="preserve"> the CV, the interview, the</w:t>
      </w:r>
      <w:r w:rsidRPr="00EC31B2">
        <w:rPr>
          <w:rFonts w:ascii="Times New Roman" w:hAnsi="Times New Roman" w:cs="Times New Roman"/>
          <w:sz w:val="24"/>
          <w:szCs w:val="24"/>
        </w:rPr>
        <w:t xml:space="preserve"> potential employer(s)</w:t>
      </w:r>
      <w:r w:rsidR="003D6CD0" w:rsidRPr="00EC31B2">
        <w:rPr>
          <w:rFonts w:ascii="Times New Roman" w:hAnsi="Times New Roman" w:cs="Times New Roman"/>
          <w:sz w:val="24"/>
          <w:szCs w:val="24"/>
        </w:rPr>
        <w:t>, the future disciplinary work environment to be adapted to</w:t>
      </w:r>
      <w:r w:rsidR="001F06BE" w:rsidRPr="00EC31B2">
        <w:rPr>
          <w:rFonts w:ascii="Times New Roman" w:hAnsi="Times New Roman" w:cs="Times New Roman"/>
          <w:sz w:val="24"/>
          <w:szCs w:val="24"/>
        </w:rPr>
        <w:t xml:space="preserve"> and the broader social relations in which these things are embedded. </w:t>
      </w:r>
      <w:r w:rsidR="00EF67D0" w:rsidRPr="00EC31B2">
        <w:rPr>
          <w:rFonts w:ascii="Times New Roman" w:hAnsi="Times New Roman" w:cs="Times New Roman"/>
          <w:sz w:val="24"/>
          <w:szCs w:val="24"/>
        </w:rPr>
        <w:t>We should thereby understand employability as</w:t>
      </w:r>
      <w:r w:rsidR="003D6CD0" w:rsidRPr="00EC31B2">
        <w:rPr>
          <w:rFonts w:ascii="Times New Roman" w:hAnsi="Times New Roman" w:cs="Times New Roman"/>
          <w:sz w:val="24"/>
          <w:szCs w:val="24"/>
        </w:rPr>
        <w:t xml:space="preserve"> </w:t>
      </w:r>
      <w:r w:rsidR="00EF67D0" w:rsidRPr="00EC31B2">
        <w:rPr>
          <w:rFonts w:ascii="Times New Roman" w:hAnsi="Times New Roman" w:cs="Times New Roman"/>
          <w:sz w:val="24"/>
          <w:szCs w:val="24"/>
        </w:rPr>
        <w:t xml:space="preserve">a </w:t>
      </w:r>
      <w:r w:rsidR="003D6CD0" w:rsidRPr="00EC31B2">
        <w:rPr>
          <w:rFonts w:ascii="Times New Roman" w:hAnsi="Times New Roman" w:cs="Times New Roman"/>
          <w:sz w:val="24"/>
          <w:szCs w:val="24"/>
        </w:rPr>
        <w:t xml:space="preserve">disciplinary </w:t>
      </w:r>
      <w:r w:rsidR="00EF67D0" w:rsidRPr="00EC31B2">
        <w:rPr>
          <w:rFonts w:ascii="Times New Roman" w:hAnsi="Times New Roman" w:cs="Times New Roman"/>
          <w:sz w:val="24"/>
          <w:szCs w:val="24"/>
        </w:rPr>
        <w:t>technology constituted by a discourse of virtue and a practice of control</w:t>
      </w:r>
      <w:r w:rsidR="00E41A75" w:rsidRPr="00EC31B2">
        <w:rPr>
          <w:rFonts w:ascii="Times New Roman" w:hAnsi="Times New Roman" w:cs="Times New Roman"/>
          <w:sz w:val="24"/>
          <w:szCs w:val="24"/>
        </w:rPr>
        <w:t>.</w:t>
      </w:r>
    </w:p>
    <w:p w14:paraId="21EFD7F4" w14:textId="77777777" w:rsidR="00E461BC" w:rsidRPr="00EC31B2" w:rsidRDefault="00E461BC" w:rsidP="0008385F">
      <w:pPr>
        <w:spacing w:after="0" w:line="360" w:lineRule="auto"/>
        <w:contextualSpacing/>
        <w:jc w:val="both"/>
        <w:rPr>
          <w:rFonts w:ascii="Times New Roman" w:hAnsi="Times New Roman" w:cs="Times New Roman"/>
          <w:sz w:val="24"/>
          <w:szCs w:val="24"/>
        </w:rPr>
      </w:pPr>
    </w:p>
    <w:p w14:paraId="3529F69D" w14:textId="77777777" w:rsidR="000C3EC2" w:rsidRPr="00EC31B2" w:rsidRDefault="000C3EC2" w:rsidP="0008385F">
      <w:pPr>
        <w:spacing w:after="0" w:line="360" w:lineRule="auto"/>
        <w:contextualSpacing/>
        <w:jc w:val="both"/>
        <w:rPr>
          <w:rFonts w:ascii="Times New Roman" w:hAnsi="Times New Roman" w:cs="Times New Roman"/>
          <w:b/>
          <w:sz w:val="24"/>
          <w:szCs w:val="24"/>
        </w:rPr>
      </w:pPr>
      <w:r w:rsidRPr="00EC31B2">
        <w:rPr>
          <w:rFonts w:ascii="Times New Roman" w:hAnsi="Times New Roman" w:cs="Times New Roman"/>
          <w:b/>
          <w:sz w:val="24"/>
          <w:szCs w:val="24"/>
        </w:rPr>
        <w:t>Concluding remarks</w:t>
      </w:r>
    </w:p>
    <w:p w14:paraId="25E6BA15" w14:textId="77777777" w:rsidR="000C3EC2" w:rsidRPr="00EC31B2" w:rsidRDefault="000C3EC2" w:rsidP="0008385F">
      <w:pPr>
        <w:spacing w:after="0" w:line="360" w:lineRule="auto"/>
        <w:contextualSpacing/>
        <w:jc w:val="both"/>
        <w:rPr>
          <w:rFonts w:ascii="Times New Roman" w:hAnsi="Times New Roman" w:cs="Times New Roman"/>
          <w:b/>
          <w:sz w:val="24"/>
          <w:szCs w:val="24"/>
        </w:rPr>
      </w:pPr>
    </w:p>
    <w:p w14:paraId="1F7D7153" w14:textId="6C02DB2B" w:rsidR="003057A1" w:rsidRDefault="00256B8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As many authors, past and present, have asserted, </w:t>
      </w:r>
      <w:r w:rsidR="006A742C" w:rsidRPr="00EC31B2">
        <w:rPr>
          <w:rFonts w:ascii="Times New Roman" w:hAnsi="Times New Roman" w:cs="Times New Roman"/>
          <w:sz w:val="24"/>
          <w:szCs w:val="24"/>
        </w:rPr>
        <w:t xml:space="preserve">to call for the end of work is to call for a re-appropriation of our own time </w:t>
      </w:r>
      <w:r w:rsidRPr="00EC31B2">
        <w:rPr>
          <w:rFonts w:ascii="Times New Roman" w:hAnsi="Times New Roman" w:cs="Times New Roman"/>
          <w:sz w:val="24"/>
          <w:szCs w:val="24"/>
        </w:rPr>
        <w:t>(Wiliams and Srnicek, 2015:82; Frayne: 2015; Gorz: 1982)</w:t>
      </w:r>
      <w:r w:rsidR="006A742C" w:rsidRPr="00EC31B2">
        <w:rPr>
          <w:rFonts w:ascii="Times New Roman" w:hAnsi="Times New Roman" w:cs="Times New Roman"/>
          <w:sz w:val="24"/>
          <w:szCs w:val="24"/>
        </w:rPr>
        <w:t xml:space="preserve">. When Keynes predicted that individuals could work, on average, 15 hours a week by 2030, </w:t>
      </w:r>
      <w:r w:rsidR="003057A1" w:rsidRPr="00EC31B2">
        <w:rPr>
          <w:rFonts w:ascii="Times New Roman" w:hAnsi="Times New Roman" w:cs="Times New Roman"/>
          <w:sz w:val="24"/>
          <w:szCs w:val="24"/>
        </w:rPr>
        <w:t>he correctly anticipated that wealth and productivity levels could afford the elements of ‘the good life’</w:t>
      </w:r>
      <w:r w:rsidR="006A742C" w:rsidRPr="00EC31B2">
        <w:rPr>
          <w:rFonts w:ascii="Times New Roman" w:hAnsi="Times New Roman" w:cs="Times New Roman"/>
          <w:sz w:val="24"/>
          <w:szCs w:val="24"/>
        </w:rPr>
        <w:t xml:space="preserve"> </w:t>
      </w:r>
      <w:r w:rsidR="003057A1" w:rsidRPr="00EC31B2">
        <w:rPr>
          <w:rFonts w:ascii="Times New Roman" w:hAnsi="Times New Roman" w:cs="Times New Roman"/>
          <w:sz w:val="24"/>
          <w:szCs w:val="24"/>
        </w:rPr>
        <w:t xml:space="preserve">to the majority of society, such as (but not restricted to) the provision of basic goods, good health, security, respect and leisure. </w:t>
      </w:r>
      <w:r w:rsidR="00630FF0" w:rsidRPr="00EC31B2">
        <w:rPr>
          <w:rFonts w:ascii="Times New Roman" w:hAnsi="Times New Roman" w:cs="Times New Roman"/>
          <w:sz w:val="24"/>
          <w:szCs w:val="24"/>
        </w:rPr>
        <w:t>As we have outlined, t</w:t>
      </w:r>
      <w:r w:rsidR="00FF2749" w:rsidRPr="00EC31B2">
        <w:rPr>
          <w:rFonts w:ascii="Times New Roman" w:hAnsi="Times New Roman" w:cs="Times New Roman"/>
          <w:sz w:val="24"/>
          <w:szCs w:val="24"/>
        </w:rPr>
        <w:t xml:space="preserve">his </w:t>
      </w:r>
      <w:r w:rsidR="00630FF0" w:rsidRPr="00EC31B2">
        <w:rPr>
          <w:rFonts w:ascii="Times New Roman" w:hAnsi="Times New Roman" w:cs="Times New Roman"/>
          <w:sz w:val="24"/>
          <w:szCs w:val="24"/>
        </w:rPr>
        <w:t xml:space="preserve">was </w:t>
      </w:r>
      <w:r w:rsidR="00630FF0" w:rsidRPr="00EC31B2">
        <w:rPr>
          <w:rFonts w:ascii="Times New Roman" w:hAnsi="Times New Roman" w:cs="Times New Roman"/>
          <w:i/>
          <w:sz w:val="24"/>
          <w:szCs w:val="24"/>
        </w:rPr>
        <w:t>not</w:t>
      </w:r>
      <w:r w:rsidR="00630FF0" w:rsidRPr="00EC31B2">
        <w:rPr>
          <w:rFonts w:ascii="Times New Roman" w:hAnsi="Times New Roman" w:cs="Times New Roman"/>
          <w:sz w:val="24"/>
          <w:szCs w:val="24"/>
        </w:rPr>
        <w:t xml:space="preserve"> a</w:t>
      </w:r>
      <w:r w:rsidR="00FF2749" w:rsidRPr="00EC31B2">
        <w:rPr>
          <w:rFonts w:ascii="Times New Roman" w:hAnsi="Times New Roman" w:cs="Times New Roman"/>
          <w:sz w:val="24"/>
          <w:szCs w:val="24"/>
        </w:rPr>
        <w:t xml:space="preserve"> call to widespread idleness, but a</w:t>
      </w:r>
      <w:r w:rsidR="00630FF0" w:rsidRPr="00EC31B2">
        <w:rPr>
          <w:rFonts w:ascii="Times New Roman" w:hAnsi="Times New Roman" w:cs="Times New Roman"/>
          <w:sz w:val="24"/>
          <w:szCs w:val="24"/>
        </w:rPr>
        <w:t>n assumption of</w:t>
      </w:r>
      <w:r w:rsidR="00FF2749" w:rsidRPr="00EC31B2">
        <w:rPr>
          <w:rFonts w:ascii="Times New Roman" w:hAnsi="Times New Roman" w:cs="Times New Roman"/>
          <w:sz w:val="24"/>
          <w:szCs w:val="24"/>
        </w:rPr>
        <w:t xml:space="preserve"> world </w:t>
      </w:r>
      <w:r w:rsidR="00630FF0" w:rsidRPr="00EC31B2">
        <w:rPr>
          <w:rFonts w:ascii="Times New Roman" w:hAnsi="Times New Roman" w:cs="Times New Roman"/>
          <w:sz w:val="24"/>
          <w:szCs w:val="24"/>
        </w:rPr>
        <w:t>where</w:t>
      </w:r>
      <w:r w:rsidR="00FF2749" w:rsidRPr="00EC31B2">
        <w:rPr>
          <w:rFonts w:ascii="Times New Roman" w:hAnsi="Times New Roman" w:cs="Times New Roman"/>
          <w:sz w:val="24"/>
          <w:szCs w:val="24"/>
        </w:rPr>
        <w:t xml:space="preserve">in </w:t>
      </w:r>
      <w:r w:rsidR="00630FF0" w:rsidRPr="00EC31B2">
        <w:rPr>
          <w:rFonts w:ascii="Times New Roman" w:hAnsi="Times New Roman" w:cs="Times New Roman"/>
          <w:sz w:val="24"/>
          <w:szCs w:val="24"/>
        </w:rPr>
        <w:t>people would</w:t>
      </w:r>
      <w:r w:rsidR="00FF2749" w:rsidRPr="00EC31B2">
        <w:rPr>
          <w:rFonts w:ascii="Times New Roman" w:hAnsi="Times New Roman" w:cs="Times New Roman"/>
          <w:sz w:val="24"/>
          <w:szCs w:val="24"/>
        </w:rPr>
        <w:t xml:space="preserve"> no longer</w:t>
      </w:r>
      <w:r w:rsidR="00630FF0" w:rsidRPr="00EC31B2">
        <w:rPr>
          <w:rFonts w:ascii="Times New Roman" w:hAnsi="Times New Roman" w:cs="Times New Roman"/>
          <w:sz w:val="24"/>
          <w:szCs w:val="24"/>
        </w:rPr>
        <w:t xml:space="preserve"> be</w:t>
      </w:r>
      <w:r w:rsidR="00FF2749" w:rsidRPr="00EC31B2">
        <w:rPr>
          <w:rFonts w:ascii="Times New Roman" w:hAnsi="Times New Roman" w:cs="Times New Roman"/>
          <w:sz w:val="24"/>
          <w:szCs w:val="24"/>
        </w:rPr>
        <w:t xml:space="preserve"> bound to their jobs, but free to</w:t>
      </w:r>
      <w:r w:rsidR="008F2B9A" w:rsidRPr="00EC31B2">
        <w:rPr>
          <w:rFonts w:ascii="Times New Roman" w:hAnsi="Times New Roman" w:cs="Times New Roman"/>
          <w:sz w:val="24"/>
          <w:szCs w:val="24"/>
        </w:rPr>
        <w:t xml:space="preserve"> actively</w:t>
      </w:r>
      <w:r w:rsidR="00FF2749" w:rsidRPr="00EC31B2">
        <w:rPr>
          <w:rFonts w:ascii="Times New Roman" w:hAnsi="Times New Roman" w:cs="Times New Roman"/>
          <w:sz w:val="24"/>
          <w:szCs w:val="24"/>
        </w:rPr>
        <w:t xml:space="preserve"> create their own lives</w:t>
      </w:r>
      <w:r w:rsidR="00630FF0" w:rsidRPr="00EC31B2">
        <w:rPr>
          <w:rFonts w:ascii="Times New Roman" w:hAnsi="Times New Roman" w:cs="Times New Roman"/>
          <w:sz w:val="24"/>
          <w:szCs w:val="24"/>
        </w:rPr>
        <w:t>.</w:t>
      </w:r>
      <w:r w:rsidR="00FF2749" w:rsidRPr="00EC31B2">
        <w:rPr>
          <w:rFonts w:ascii="Times New Roman" w:hAnsi="Times New Roman" w:cs="Times New Roman"/>
          <w:sz w:val="24"/>
          <w:szCs w:val="24"/>
        </w:rPr>
        <w:t xml:space="preserve"> </w:t>
      </w:r>
    </w:p>
    <w:p w14:paraId="449F023F" w14:textId="01306518" w:rsidR="00F032FF" w:rsidRDefault="00F032FF" w:rsidP="0008385F">
      <w:pPr>
        <w:spacing w:after="0" w:line="360" w:lineRule="auto"/>
        <w:contextualSpacing/>
        <w:jc w:val="both"/>
        <w:rPr>
          <w:rFonts w:ascii="Times New Roman" w:hAnsi="Times New Roman" w:cs="Times New Roman"/>
          <w:sz w:val="24"/>
          <w:szCs w:val="24"/>
        </w:rPr>
      </w:pPr>
    </w:p>
    <w:p w14:paraId="636E2482" w14:textId="7FF9E423" w:rsidR="00F06159" w:rsidRDefault="00F032FF" w:rsidP="0008385F">
      <w:pPr>
        <w:spacing w:after="0" w:line="360" w:lineRule="auto"/>
        <w:contextualSpacing/>
        <w:jc w:val="both"/>
        <w:rPr>
          <w:rFonts w:ascii="Times New Roman" w:hAnsi="Times New Roman" w:cs="Times New Roman"/>
          <w:sz w:val="24"/>
          <w:szCs w:val="24"/>
        </w:rPr>
      </w:pPr>
      <w:r w:rsidRPr="00194A01">
        <w:rPr>
          <w:rFonts w:ascii="Times New Roman" w:hAnsi="Times New Roman" w:cs="Times New Roman"/>
          <w:sz w:val="24"/>
          <w:szCs w:val="24"/>
        </w:rPr>
        <w:t xml:space="preserve">Indeed, </w:t>
      </w:r>
      <w:r w:rsidR="00B80079" w:rsidRPr="00194A01">
        <w:rPr>
          <w:rFonts w:ascii="Times New Roman" w:hAnsi="Times New Roman" w:cs="Times New Roman"/>
          <w:sz w:val="24"/>
          <w:szCs w:val="24"/>
        </w:rPr>
        <w:t xml:space="preserve">our findings </w:t>
      </w:r>
      <w:r w:rsidR="00C4544A">
        <w:rPr>
          <w:rFonts w:ascii="Times New Roman" w:hAnsi="Times New Roman" w:cs="Times New Roman"/>
          <w:sz w:val="24"/>
          <w:szCs w:val="24"/>
        </w:rPr>
        <w:t>point in at least two</w:t>
      </w:r>
      <w:r w:rsidR="00A11496" w:rsidRPr="00194A01">
        <w:rPr>
          <w:rFonts w:ascii="Times New Roman" w:hAnsi="Times New Roman" w:cs="Times New Roman"/>
          <w:sz w:val="24"/>
          <w:szCs w:val="24"/>
        </w:rPr>
        <w:t xml:space="preserve"> possible directions</w:t>
      </w:r>
      <w:r w:rsidR="008748C4">
        <w:rPr>
          <w:rFonts w:ascii="Times New Roman" w:hAnsi="Times New Roman" w:cs="Times New Roman"/>
          <w:sz w:val="24"/>
          <w:szCs w:val="24"/>
        </w:rPr>
        <w:t xml:space="preserve"> for</w:t>
      </w:r>
      <w:r w:rsidR="00F953FB">
        <w:rPr>
          <w:rFonts w:ascii="Times New Roman" w:hAnsi="Times New Roman" w:cs="Times New Roman"/>
          <w:sz w:val="24"/>
          <w:szCs w:val="24"/>
        </w:rPr>
        <w:t xml:space="preserve"> shift</w:t>
      </w:r>
      <w:r w:rsidR="008748C4">
        <w:rPr>
          <w:rFonts w:ascii="Times New Roman" w:hAnsi="Times New Roman" w:cs="Times New Roman"/>
          <w:sz w:val="24"/>
          <w:szCs w:val="24"/>
        </w:rPr>
        <w:t>s</w:t>
      </w:r>
      <w:r w:rsidR="00F953FB">
        <w:rPr>
          <w:rFonts w:ascii="Times New Roman" w:hAnsi="Times New Roman" w:cs="Times New Roman"/>
          <w:sz w:val="24"/>
          <w:szCs w:val="24"/>
        </w:rPr>
        <w:t xml:space="preserve"> in policy and economic calculation</w:t>
      </w:r>
      <w:r w:rsidR="006D18FE">
        <w:rPr>
          <w:rFonts w:ascii="Times New Roman" w:hAnsi="Times New Roman" w:cs="Times New Roman"/>
          <w:sz w:val="24"/>
          <w:szCs w:val="24"/>
        </w:rPr>
        <w:t xml:space="preserve"> necessary if</w:t>
      </w:r>
      <w:r w:rsidR="008748C4">
        <w:rPr>
          <w:rFonts w:ascii="Times New Roman" w:hAnsi="Times New Roman" w:cs="Times New Roman"/>
          <w:sz w:val="24"/>
          <w:szCs w:val="24"/>
        </w:rPr>
        <w:t xml:space="preserve"> the effects of the disciplinary complex are to be reduced</w:t>
      </w:r>
      <w:r w:rsidR="00215F98">
        <w:rPr>
          <w:rFonts w:ascii="Times New Roman" w:hAnsi="Times New Roman" w:cs="Times New Roman"/>
          <w:sz w:val="24"/>
          <w:szCs w:val="24"/>
        </w:rPr>
        <w:t xml:space="preserve">. First, </w:t>
      </w:r>
      <w:r w:rsidRPr="00194A01">
        <w:rPr>
          <w:rFonts w:ascii="Times New Roman" w:hAnsi="Times New Roman" w:cs="Times New Roman"/>
          <w:sz w:val="24"/>
          <w:szCs w:val="24"/>
        </w:rPr>
        <w:t>a change of how economic outcomes are measured</w:t>
      </w:r>
      <w:r w:rsidR="00215F98">
        <w:rPr>
          <w:rFonts w:ascii="Times New Roman" w:hAnsi="Times New Roman" w:cs="Times New Roman"/>
          <w:sz w:val="24"/>
          <w:szCs w:val="24"/>
        </w:rPr>
        <w:t xml:space="preserve"> should be enacted</w:t>
      </w:r>
      <w:r w:rsidRPr="00194A01">
        <w:rPr>
          <w:rFonts w:ascii="Times New Roman" w:hAnsi="Times New Roman" w:cs="Times New Roman"/>
          <w:sz w:val="24"/>
          <w:szCs w:val="24"/>
        </w:rPr>
        <w:t xml:space="preserve">, </w:t>
      </w:r>
      <w:r w:rsidR="00375187">
        <w:rPr>
          <w:rFonts w:ascii="Times New Roman" w:hAnsi="Times New Roman" w:cs="Times New Roman"/>
          <w:sz w:val="24"/>
          <w:szCs w:val="24"/>
        </w:rPr>
        <w:t>which is also</w:t>
      </w:r>
      <w:r w:rsidRPr="00194A01">
        <w:rPr>
          <w:rFonts w:ascii="Times New Roman" w:hAnsi="Times New Roman" w:cs="Times New Roman"/>
          <w:sz w:val="24"/>
          <w:szCs w:val="24"/>
        </w:rPr>
        <w:t xml:space="preserve"> an opportunity to</w:t>
      </w:r>
      <w:r w:rsidRPr="00194A01">
        <w:t xml:space="preserve"> </w:t>
      </w:r>
      <w:r w:rsidR="00761636" w:rsidRPr="00194A01">
        <w:t>re-</w:t>
      </w:r>
      <w:r w:rsidR="00761636" w:rsidRPr="00194A01">
        <w:rPr>
          <w:rFonts w:ascii="Times New Roman" w:hAnsi="Times New Roman" w:cs="Times New Roman"/>
          <w:sz w:val="24"/>
          <w:szCs w:val="24"/>
        </w:rPr>
        <w:t>situate Economics</w:t>
      </w:r>
      <w:r w:rsidRPr="00194A01">
        <w:rPr>
          <w:rFonts w:ascii="Times New Roman" w:hAnsi="Times New Roman" w:cs="Times New Roman"/>
          <w:sz w:val="24"/>
          <w:szCs w:val="24"/>
        </w:rPr>
        <w:t xml:space="preserve"> as a </w:t>
      </w:r>
      <w:r w:rsidRPr="00194A01">
        <w:rPr>
          <w:rFonts w:ascii="Times New Roman" w:hAnsi="Times New Roman" w:cs="Times New Roman"/>
          <w:i/>
          <w:sz w:val="24"/>
          <w:szCs w:val="24"/>
        </w:rPr>
        <w:t>social</w:t>
      </w:r>
      <w:r w:rsidR="00AF12CE" w:rsidRPr="00194A01">
        <w:rPr>
          <w:rFonts w:ascii="Times New Roman" w:hAnsi="Times New Roman" w:cs="Times New Roman"/>
          <w:sz w:val="24"/>
          <w:szCs w:val="24"/>
        </w:rPr>
        <w:t xml:space="preserve"> (and not natural)</w:t>
      </w:r>
      <w:r w:rsidRPr="00194A01">
        <w:rPr>
          <w:rFonts w:ascii="Times New Roman" w:hAnsi="Times New Roman" w:cs="Times New Roman"/>
          <w:sz w:val="24"/>
          <w:szCs w:val="24"/>
        </w:rPr>
        <w:t xml:space="preserve"> science</w:t>
      </w:r>
      <w:r w:rsidR="001C2A06" w:rsidRPr="00194A01">
        <w:rPr>
          <w:rFonts w:ascii="Times New Roman" w:hAnsi="Times New Roman" w:cs="Times New Roman"/>
          <w:sz w:val="24"/>
          <w:szCs w:val="24"/>
        </w:rPr>
        <w:t xml:space="preserve"> </w:t>
      </w:r>
      <w:r w:rsidRPr="00194A01">
        <w:rPr>
          <w:rFonts w:ascii="Times New Roman" w:hAnsi="Times New Roman" w:cs="Times New Roman"/>
          <w:sz w:val="24"/>
          <w:szCs w:val="24"/>
        </w:rPr>
        <w:t>that is concerned with human flourishing rather than the measurement of crude economic outcomes (e.g. GDP). In this sense, if an economy is judged by re</w:t>
      </w:r>
      <w:r w:rsidR="00EE26E7" w:rsidRPr="00194A01">
        <w:rPr>
          <w:rFonts w:ascii="Times New Roman" w:hAnsi="Times New Roman" w:cs="Times New Roman"/>
          <w:sz w:val="24"/>
          <w:szCs w:val="24"/>
        </w:rPr>
        <w:t>strictive</w:t>
      </w:r>
      <w:r w:rsidRPr="00194A01">
        <w:rPr>
          <w:rFonts w:ascii="Times New Roman" w:hAnsi="Times New Roman" w:cs="Times New Roman"/>
          <w:sz w:val="24"/>
          <w:szCs w:val="24"/>
        </w:rPr>
        <w:t xml:space="preserve"> performance measurements that are devoid of humanistic values, the disciplinary techniques </w:t>
      </w:r>
      <w:r w:rsidR="00FB27DC">
        <w:rPr>
          <w:rFonts w:ascii="Times New Roman" w:hAnsi="Times New Roman" w:cs="Times New Roman"/>
          <w:sz w:val="24"/>
          <w:szCs w:val="24"/>
        </w:rPr>
        <w:t>d</w:t>
      </w:r>
      <w:r w:rsidR="00790F66">
        <w:rPr>
          <w:rFonts w:ascii="Times New Roman" w:hAnsi="Times New Roman" w:cs="Times New Roman"/>
          <w:sz w:val="24"/>
          <w:szCs w:val="24"/>
        </w:rPr>
        <w:t>eployed over and through</w:t>
      </w:r>
      <w:r w:rsidRPr="00194A01">
        <w:rPr>
          <w:rFonts w:ascii="Times New Roman" w:hAnsi="Times New Roman" w:cs="Times New Roman"/>
          <w:sz w:val="24"/>
          <w:szCs w:val="24"/>
        </w:rPr>
        <w:t xml:space="preserve"> working subjects will</w:t>
      </w:r>
      <w:r w:rsidR="00A8538B">
        <w:rPr>
          <w:rFonts w:ascii="Times New Roman" w:hAnsi="Times New Roman" w:cs="Times New Roman"/>
          <w:sz w:val="24"/>
          <w:szCs w:val="24"/>
        </w:rPr>
        <w:t xml:space="preserve"> inevitably continue,</w:t>
      </w:r>
      <w:r w:rsidRPr="00194A01">
        <w:rPr>
          <w:rFonts w:ascii="Times New Roman" w:hAnsi="Times New Roman" w:cs="Times New Roman"/>
          <w:sz w:val="24"/>
          <w:szCs w:val="24"/>
        </w:rPr>
        <w:t xml:space="preserve"> </w:t>
      </w:r>
      <w:r w:rsidR="00BD451B">
        <w:rPr>
          <w:rFonts w:ascii="Times New Roman" w:hAnsi="Times New Roman" w:cs="Times New Roman"/>
          <w:sz w:val="24"/>
          <w:szCs w:val="24"/>
        </w:rPr>
        <w:t xml:space="preserve">coupled as they are </w:t>
      </w:r>
      <w:r w:rsidRPr="00194A01">
        <w:rPr>
          <w:rFonts w:ascii="Times New Roman" w:hAnsi="Times New Roman" w:cs="Times New Roman"/>
          <w:sz w:val="24"/>
          <w:szCs w:val="24"/>
        </w:rPr>
        <w:t>with</w:t>
      </w:r>
      <w:r w:rsidR="00A24F29">
        <w:rPr>
          <w:rFonts w:ascii="Times New Roman" w:hAnsi="Times New Roman" w:cs="Times New Roman"/>
          <w:sz w:val="24"/>
          <w:szCs w:val="24"/>
        </w:rPr>
        <w:t xml:space="preserve"> the need to constantly</w:t>
      </w:r>
      <w:r w:rsidR="00EE26E7" w:rsidRPr="00194A01">
        <w:rPr>
          <w:rFonts w:ascii="Times New Roman" w:hAnsi="Times New Roman" w:cs="Times New Roman"/>
          <w:sz w:val="24"/>
          <w:szCs w:val="24"/>
        </w:rPr>
        <w:t xml:space="preserve"> incr</w:t>
      </w:r>
      <w:r w:rsidR="00A24F29">
        <w:rPr>
          <w:rFonts w:ascii="Times New Roman" w:hAnsi="Times New Roman" w:cs="Times New Roman"/>
          <w:sz w:val="24"/>
          <w:szCs w:val="24"/>
        </w:rPr>
        <w:t>ease</w:t>
      </w:r>
      <w:r w:rsidR="00EE26E7" w:rsidRPr="00194A01">
        <w:rPr>
          <w:rFonts w:ascii="Times New Roman" w:hAnsi="Times New Roman" w:cs="Times New Roman"/>
          <w:sz w:val="24"/>
          <w:szCs w:val="24"/>
        </w:rPr>
        <w:t xml:space="preserve"> productivity levels,</w:t>
      </w:r>
      <w:r w:rsidRPr="00194A01">
        <w:rPr>
          <w:rFonts w:ascii="Times New Roman" w:hAnsi="Times New Roman" w:cs="Times New Roman"/>
          <w:sz w:val="24"/>
          <w:szCs w:val="24"/>
        </w:rPr>
        <w:t xml:space="preserve"> </w:t>
      </w:r>
      <w:r w:rsidR="005A71E5">
        <w:rPr>
          <w:rFonts w:ascii="Times New Roman" w:hAnsi="Times New Roman" w:cs="Times New Roman"/>
          <w:sz w:val="24"/>
          <w:szCs w:val="24"/>
        </w:rPr>
        <w:t xml:space="preserve">maximise </w:t>
      </w:r>
      <w:r w:rsidRPr="00194A01">
        <w:rPr>
          <w:rFonts w:ascii="Times New Roman" w:hAnsi="Times New Roman" w:cs="Times New Roman"/>
          <w:sz w:val="24"/>
          <w:szCs w:val="24"/>
        </w:rPr>
        <w:t>profit</w:t>
      </w:r>
      <w:r w:rsidR="005A71E5">
        <w:rPr>
          <w:rFonts w:ascii="Times New Roman" w:hAnsi="Times New Roman" w:cs="Times New Roman"/>
          <w:sz w:val="24"/>
          <w:szCs w:val="24"/>
        </w:rPr>
        <w:t>s</w:t>
      </w:r>
      <w:r w:rsidR="00EE26E7" w:rsidRPr="00194A01">
        <w:rPr>
          <w:rFonts w:ascii="Times New Roman" w:hAnsi="Times New Roman" w:cs="Times New Roman"/>
          <w:sz w:val="24"/>
          <w:szCs w:val="24"/>
        </w:rPr>
        <w:t xml:space="preserve"> </w:t>
      </w:r>
      <w:r w:rsidR="005A71E5">
        <w:rPr>
          <w:rFonts w:ascii="Times New Roman" w:hAnsi="Times New Roman" w:cs="Times New Roman"/>
          <w:sz w:val="24"/>
          <w:szCs w:val="24"/>
        </w:rPr>
        <w:t>and</w:t>
      </w:r>
      <w:r w:rsidR="0040143F">
        <w:rPr>
          <w:rFonts w:ascii="Times New Roman" w:hAnsi="Times New Roman" w:cs="Times New Roman"/>
          <w:sz w:val="24"/>
          <w:szCs w:val="24"/>
        </w:rPr>
        <w:t xml:space="preserve"> ultimately</w:t>
      </w:r>
      <w:r w:rsidR="005A71E5">
        <w:rPr>
          <w:rFonts w:ascii="Times New Roman" w:hAnsi="Times New Roman" w:cs="Times New Roman"/>
          <w:sz w:val="24"/>
          <w:szCs w:val="24"/>
        </w:rPr>
        <w:t xml:space="preserve"> maintain</w:t>
      </w:r>
      <w:r w:rsidRPr="00194A01">
        <w:rPr>
          <w:rFonts w:ascii="Times New Roman" w:hAnsi="Times New Roman" w:cs="Times New Roman"/>
          <w:sz w:val="24"/>
          <w:szCs w:val="24"/>
        </w:rPr>
        <w:t xml:space="preserve"> competitive advantage</w:t>
      </w:r>
      <w:r w:rsidR="00EE26E7" w:rsidRPr="00194A01">
        <w:rPr>
          <w:rFonts w:ascii="Times New Roman" w:hAnsi="Times New Roman" w:cs="Times New Roman"/>
          <w:sz w:val="24"/>
          <w:szCs w:val="24"/>
        </w:rPr>
        <w:t xml:space="preserve">s. </w:t>
      </w:r>
      <w:r w:rsidR="00F06159" w:rsidRPr="00194A01">
        <w:rPr>
          <w:rFonts w:ascii="Times New Roman" w:hAnsi="Times New Roman" w:cs="Times New Roman"/>
          <w:sz w:val="24"/>
          <w:szCs w:val="24"/>
        </w:rPr>
        <w:t>Such</w:t>
      </w:r>
      <w:r w:rsidR="005C324F" w:rsidRPr="00194A01">
        <w:rPr>
          <w:rFonts w:ascii="Times New Roman" w:hAnsi="Times New Roman" w:cs="Times New Roman"/>
          <w:sz w:val="24"/>
          <w:szCs w:val="24"/>
        </w:rPr>
        <w:t xml:space="preserve"> an</w:t>
      </w:r>
      <w:r w:rsidR="00447B92">
        <w:rPr>
          <w:rFonts w:ascii="Times New Roman" w:hAnsi="Times New Roman" w:cs="Times New Roman"/>
          <w:sz w:val="24"/>
          <w:szCs w:val="24"/>
        </w:rPr>
        <w:t xml:space="preserve"> issue sheds light on</w:t>
      </w:r>
      <w:r w:rsidR="00F06159" w:rsidRPr="00194A01">
        <w:rPr>
          <w:rFonts w:ascii="Times New Roman" w:hAnsi="Times New Roman" w:cs="Times New Roman"/>
          <w:sz w:val="24"/>
          <w:szCs w:val="24"/>
        </w:rPr>
        <w:t xml:space="preserve"> the development and adoption of universal economic measurements that are based on (or encompass) elements of the ethical understanding of the good life, including an emancipation from </w:t>
      </w:r>
      <w:r w:rsidR="00966E5A" w:rsidRPr="00194A01">
        <w:rPr>
          <w:rFonts w:ascii="Times New Roman" w:hAnsi="Times New Roman" w:cs="Times New Roman"/>
          <w:sz w:val="24"/>
          <w:szCs w:val="24"/>
        </w:rPr>
        <w:t>toil</w:t>
      </w:r>
      <w:r w:rsidR="00F06159" w:rsidRPr="00194A01">
        <w:rPr>
          <w:rFonts w:ascii="Times New Roman" w:hAnsi="Times New Roman" w:cs="Times New Roman"/>
          <w:sz w:val="24"/>
          <w:szCs w:val="24"/>
        </w:rPr>
        <w:t>, as the NEF (</w:t>
      </w:r>
      <w:r w:rsidR="00F06159" w:rsidRPr="00603334">
        <w:rPr>
          <w:rFonts w:ascii="Times New Roman" w:hAnsi="Times New Roman" w:cs="Times New Roman"/>
          <w:sz w:val="24"/>
          <w:szCs w:val="24"/>
        </w:rPr>
        <w:t>2014)</w:t>
      </w:r>
      <w:r w:rsidR="00F06159" w:rsidRPr="00194A01">
        <w:rPr>
          <w:rFonts w:ascii="Times New Roman" w:hAnsi="Times New Roman" w:cs="Times New Roman"/>
          <w:sz w:val="24"/>
          <w:szCs w:val="24"/>
        </w:rPr>
        <w:t xml:space="preserve"> or the OECD (</w:t>
      </w:r>
      <w:r w:rsidR="00E161A4">
        <w:rPr>
          <w:rFonts w:ascii="Times New Roman" w:hAnsi="Times New Roman" w:cs="Times New Roman"/>
          <w:sz w:val="24"/>
          <w:szCs w:val="24"/>
        </w:rPr>
        <w:t xml:space="preserve">see Boarini </w:t>
      </w:r>
      <w:r w:rsidR="00E161A4">
        <w:rPr>
          <w:rFonts w:ascii="Times New Roman" w:hAnsi="Times New Roman" w:cs="Times New Roman"/>
          <w:i/>
          <w:sz w:val="24"/>
          <w:szCs w:val="24"/>
        </w:rPr>
        <w:t xml:space="preserve">et </w:t>
      </w:r>
      <w:r w:rsidR="00E161A4" w:rsidRPr="00E161A4">
        <w:rPr>
          <w:rFonts w:ascii="Times New Roman" w:hAnsi="Times New Roman" w:cs="Times New Roman"/>
          <w:sz w:val="24"/>
          <w:szCs w:val="24"/>
        </w:rPr>
        <w:t>al</w:t>
      </w:r>
      <w:r w:rsidR="00E161A4">
        <w:rPr>
          <w:rFonts w:ascii="Times New Roman" w:hAnsi="Times New Roman" w:cs="Times New Roman"/>
          <w:sz w:val="24"/>
          <w:szCs w:val="24"/>
        </w:rPr>
        <w:t xml:space="preserve">. </w:t>
      </w:r>
      <w:r w:rsidR="00F06159" w:rsidRPr="00E161A4">
        <w:rPr>
          <w:rFonts w:ascii="Times New Roman" w:hAnsi="Times New Roman" w:cs="Times New Roman"/>
          <w:sz w:val="24"/>
          <w:szCs w:val="24"/>
        </w:rPr>
        <w:t>2006</w:t>
      </w:r>
      <w:r w:rsidR="00F06159" w:rsidRPr="00194A01">
        <w:rPr>
          <w:rFonts w:ascii="Times New Roman" w:hAnsi="Times New Roman" w:cs="Times New Roman"/>
          <w:sz w:val="24"/>
          <w:szCs w:val="24"/>
        </w:rPr>
        <w:t>) argue.</w:t>
      </w:r>
      <w:r w:rsidR="00E13BE0">
        <w:rPr>
          <w:rFonts w:ascii="Times New Roman" w:hAnsi="Times New Roman" w:cs="Times New Roman"/>
          <w:sz w:val="24"/>
          <w:szCs w:val="24"/>
        </w:rPr>
        <w:t xml:space="preserve"> This would </w:t>
      </w:r>
      <w:r w:rsidR="00553FC9">
        <w:rPr>
          <w:rFonts w:ascii="Times New Roman" w:hAnsi="Times New Roman" w:cs="Times New Roman"/>
          <w:sz w:val="24"/>
          <w:szCs w:val="24"/>
        </w:rPr>
        <w:t>recall</w:t>
      </w:r>
      <w:r w:rsidR="00E13BE0">
        <w:rPr>
          <w:rFonts w:ascii="Times New Roman" w:hAnsi="Times New Roman" w:cs="Times New Roman"/>
          <w:sz w:val="24"/>
          <w:szCs w:val="24"/>
        </w:rPr>
        <w:t xml:space="preserve"> w</w:t>
      </w:r>
      <w:r w:rsidR="008C3FB7">
        <w:rPr>
          <w:rFonts w:ascii="Times New Roman" w:hAnsi="Times New Roman" w:cs="Times New Roman"/>
          <w:sz w:val="24"/>
          <w:szCs w:val="24"/>
        </w:rPr>
        <w:t>hat was</w:t>
      </w:r>
      <w:r w:rsidR="00E13BE0">
        <w:rPr>
          <w:rFonts w:ascii="Times New Roman" w:hAnsi="Times New Roman" w:cs="Times New Roman"/>
          <w:sz w:val="24"/>
          <w:szCs w:val="24"/>
        </w:rPr>
        <w:t xml:space="preserve"> implicit</w:t>
      </w:r>
      <w:r w:rsidR="00150F95">
        <w:rPr>
          <w:rFonts w:ascii="Times New Roman" w:hAnsi="Times New Roman" w:cs="Times New Roman"/>
          <w:sz w:val="24"/>
          <w:szCs w:val="24"/>
        </w:rPr>
        <w:t xml:space="preserve"> (</w:t>
      </w:r>
      <w:r w:rsidR="008C3FB7">
        <w:rPr>
          <w:rFonts w:ascii="Times New Roman" w:hAnsi="Times New Roman" w:cs="Times New Roman"/>
          <w:sz w:val="24"/>
          <w:szCs w:val="24"/>
        </w:rPr>
        <w:t xml:space="preserve">or </w:t>
      </w:r>
      <w:r w:rsidR="00150F95">
        <w:rPr>
          <w:rFonts w:ascii="Times New Roman" w:hAnsi="Times New Roman" w:cs="Times New Roman"/>
          <w:sz w:val="24"/>
          <w:szCs w:val="24"/>
        </w:rPr>
        <w:t>perhaps obvious)</w:t>
      </w:r>
      <w:r w:rsidR="00E13BE0">
        <w:rPr>
          <w:rFonts w:ascii="Times New Roman" w:hAnsi="Times New Roman" w:cs="Times New Roman"/>
          <w:sz w:val="24"/>
          <w:szCs w:val="24"/>
        </w:rPr>
        <w:t xml:space="preserve"> </w:t>
      </w:r>
      <w:r w:rsidR="00150F95">
        <w:rPr>
          <w:rFonts w:ascii="Times New Roman" w:hAnsi="Times New Roman" w:cs="Times New Roman"/>
          <w:sz w:val="24"/>
          <w:szCs w:val="24"/>
        </w:rPr>
        <w:t>in</w:t>
      </w:r>
      <w:r w:rsidR="00E13BE0">
        <w:rPr>
          <w:rFonts w:ascii="Times New Roman" w:hAnsi="Times New Roman" w:cs="Times New Roman"/>
          <w:sz w:val="24"/>
          <w:szCs w:val="24"/>
        </w:rPr>
        <w:t xml:space="preserve"> Keynes’ perspective: </w:t>
      </w:r>
      <w:r w:rsidR="0097382E">
        <w:rPr>
          <w:rFonts w:ascii="Times New Roman" w:hAnsi="Times New Roman" w:cs="Times New Roman"/>
          <w:sz w:val="24"/>
          <w:szCs w:val="24"/>
        </w:rPr>
        <w:t xml:space="preserve">economics as a means for </w:t>
      </w:r>
      <w:r w:rsidR="001554E0">
        <w:rPr>
          <w:rFonts w:ascii="Times New Roman" w:hAnsi="Times New Roman" w:cs="Times New Roman"/>
          <w:sz w:val="24"/>
          <w:szCs w:val="24"/>
        </w:rPr>
        <w:t>human flourishing</w:t>
      </w:r>
      <w:r w:rsidR="0097382E">
        <w:rPr>
          <w:rFonts w:ascii="Times New Roman" w:hAnsi="Times New Roman" w:cs="Times New Roman"/>
          <w:sz w:val="24"/>
          <w:szCs w:val="24"/>
        </w:rPr>
        <w:t>.</w:t>
      </w:r>
      <w:r w:rsidR="00267299" w:rsidRPr="00194A01">
        <w:rPr>
          <w:rFonts w:ascii="Times New Roman" w:hAnsi="Times New Roman" w:cs="Times New Roman"/>
          <w:sz w:val="24"/>
          <w:szCs w:val="24"/>
        </w:rPr>
        <w:t xml:space="preserve"> </w:t>
      </w:r>
      <w:r w:rsidR="00C70EF5">
        <w:rPr>
          <w:rFonts w:ascii="Times New Roman" w:hAnsi="Times New Roman" w:cs="Times New Roman"/>
          <w:sz w:val="24"/>
          <w:szCs w:val="24"/>
        </w:rPr>
        <w:t xml:space="preserve">Indeed, </w:t>
      </w:r>
      <w:r w:rsidR="002D43B8">
        <w:rPr>
          <w:rFonts w:ascii="Times New Roman" w:hAnsi="Times New Roman" w:cs="Times New Roman"/>
          <w:sz w:val="24"/>
          <w:szCs w:val="24"/>
        </w:rPr>
        <w:t>Skidelsky &amp; Skidelsky</w:t>
      </w:r>
      <w:r w:rsidR="00F06159" w:rsidRPr="00194A01">
        <w:rPr>
          <w:rFonts w:ascii="Times New Roman" w:hAnsi="Times New Roman" w:cs="Times New Roman"/>
          <w:sz w:val="24"/>
          <w:szCs w:val="24"/>
        </w:rPr>
        <w:t xml:space="preserve"> (2013) </w:t>
      </w:r>
      <w:r w:rsidR="002D43B8">
        <w:rPr>
          <w:rFonts w:ascii="Times New Roman" w:hAnsi="Times New Roman" w:cs="Times New Roman"/>
          <w:sz w:val="24"/>
          <w:szCs w:val="24"/>
        </w:rPr>
        <w:t>reach a similar conclusion when they argue</w:t>
      </w:r>
      <w:r w:rsidR="00F06159" w:rsidRPr="00194A01">
        <w:rPr>
          <w:rFonts w:ascii="Times New Roman" w:hAnsi="Times New Roman" w:cs="Times New Roman"/>
          <w:sz w:val="24"/>
          <w:szCs w:val="24"/>
        </w:rPr>
        <w:t xml:space="preserve"> that other policy goals need to replace economic growth as the ultimate</w:t>
      </w:r>
      <w:r w:rsidR="00267299" w:rsidRPr="00194A01">
        <w:rPr>
          <w:rFonts w:ascii="Times New Roman" w:hAnsi="Times New Roman" w:cs="Times New Roman"/>
          <w:sz w:val="24"/>
          <w:szCs w:val="24"/>
        </w:rPr>
        <w:t xml:space="preserve"> </w:t>
      </w:r>
      <w:r w:rsidR="00327CA6">
        <w:rPr>
          <w:rFonts w:ascii="Times New Roman" w:hAnsi="Times New Roman" w:cs="Times New Roman"/>
          <w:sz w:val="24"/>
          <w:szCs w:val="24"/>
        </w:rPr>
        <w:t>economic achievement of a nation</w:t>
      </w:r>
      <w:r w:rsidR="00267299" w:rsidRPr="00194A01">
        <w:rPr>
          <w:rFonts w:ascii="Times New Roman" w:hAnsi="Times New Roman" w:cs="Times New Roman"/>
          <w:sz w:val="24"/>
          <w:szCs w:val="24"/>
        </w:rPr>
        <w:t>.</w:t>
      </w:r>
    </w:p>
    <w:p w14:paraId="28850EE1" w14:textId="7799D590" w:rsidR="00B80079" w:rsidRDefault="00B80079" w:rsidP="0008385F">
      <w:pPr>
        <w:spacing w:after="0" w:line="360" w:lineRule="auto"/>
        <w:contextualSpacing/>
        <w:jc w:val="both"/>
        <w:rPr>
          <w:rFonts w:ascii="Times New Roman" w:hAnsi="Times New Roman" w:cs="Times New Roman"/>
          <w:sz w:val="24"/>
          <w:szCs w:val="24"/>
        </w:rPr>
      </w:pPr>
    </w:p>
    <w:p w14:paraId="63A2E6AD" w14:textId="5D176AA2" w:rsidR="00B80079" w:rsidRDefault="00B80079" w:rsidP="0008385F">
      <w:pPr>
        <w:spacing w:after="0" w:line="360" w:lineRule="auto"/>
        <w:contextualSpacing/>
        <w:jc w:val="both"/>
        <w:rPr>
          <w:rFonts w:ascii="Times New Roman" w:hAnsi="Times New Roman" w:cs="Times New Roman"/>
          <w:sz w:val="24"/>
          <w:szCs w:val="24"/>
        </w:rPr>
      </w:pPr>
      <w:r w:rsidRPr="005159AD">
        <w:rPr>
          <w:rFonts w:ascii="Times New Roman" w:hAnsi="Times New Roman" w:cs="Times New Roman"/>
          <w:sz w:val="24"/>
          <w:szCs w:val="24"/>
        </w:rPr>
        <w:t xml:space="preserve">Secondly, </w:t>
      </w:r>
      <w:r w:rsidR="00FF3702">
        <w:rPr>
          <w:rFonts w:ascii="Times New Roman" w:hAnsi="Times New Roman" w:cs="Times New Roman"/>
          <w:sz w:val="24"/>
          <w:szCs w:val="24"/>
        </w:rPr>
        <w:t>policies facilitating the</w:t>
      </w:r>
      <w:r w:rsidRPr="005159AD">
        <w:rPr>
          <w:rFonts w:ascii="Times New Roman" w:hAnsi="Times New Roman" w:cs="Times New Roman"/>
          <w:sz w:val="24"/>
          <w:szCs w:val="24"/>
        </w:rPr>
        <w:t xml:space="preserve"> absolute reduction of the </w:t>
      </w:r>
      <w:r w:rsidR="00C14B46">
        <w:rPr>
          <w:rFonts w:ascii="Times New Roman" w:hAnsi="Times New Roman" w:cs="Times New Roman"/>
          <w:sz w:val="24"/>
          <w:szCs w:val="24"/>
        </w:rPr>
        <w:t xml:space="preserve">(waged) </w:t>
      </w:r>
      <w:r w:rsidRPr="005159AD">
        <w:rPr>
          <w:rFonts w:ascii="Times New Roman" w:hAnsi="Times New Roman" w:cs="Times New Roman"/>
          <w:sz w:val="24"/>
          <w:szCs w:val="24"/>
        </w:rPr>
        <w:t>working week, thereby expanding autonomous time and reducing ‘hetero</w:t>
      </w:r>
      <w:r w:rsidR="00380DD2" w:rsidRPr="005159AD">
        <w:rPr>
          <w:rFonts w:ascii="Times New Roman" w:hAnsi="Times New Roman" w:cs="Times New Roman"/>
          <w:sz w:val="24"/>
          <w:szCs w:val="24"/>
        </w:rPr>
        <w:t>nomous time’ (Gorz, 1982),</w:t>
      </w:r>
      <w:r w:rsidRPr="005159AD">
        <w:rPr>
          <w:rFonts w:ascii="Times New Roman" w:hAnsi="Times New Roman" w:cs="Times New Roman"/>
          <w:sz w:val="24"/>
          <w:szCs w:val="24"/>
        </w:rPr>
        <w:t xml:space="preserve"> would also</w:t>
      </w:r>
      <w:r w:rsidR="00380DD2" w:rsidRPr="005159AD">
        <w:rPr>
          <w:rFonts w:ascii="Times New Roman" w:hAnsi="Times New Roman" w:cs="Times New Roman"/>
          <w:sz w:val="24"/>
          <w:szCs w:val="24"/>
        </w:rPr>
        <w:t xml:space="preserve"> – in conjunction with public and cultural campaigns –</w:t>
      </w:r>
      <w:r w:rsidRPr="005159AD">
        <w:rPr>
          <w:rFonts w:ascii="Times New Roman" w:hAnsi="Times New Roman" w:cs="Times New Roman"/>
          <w:sz w:val="24"/>
          <w:szCs w:val="24"/>
        </w:rPr>
        <w:t xml:space="preserve"> encourage new values beyond work for work's sake and it would</w:t>
      </w:r>
      <w:r w:rsidR="001A34E8">
        <w:rPr>
          <w:rFonts w:ascii="Times New Roman" w:hAnsi="Times New Roman" w:cs="Times New Roman"/>
          <w:sz w:val="24"/>
          <w:szCs w:val="24"/>
        </w:rPr>
        <w:t xml:space="preserve"> most likely</w:t>
      </w:r>
      <w:r w:rsidRPr="005159AD">
        <w:rPr>
          <w:rFonts w:ascii="Times New Roman" w:hAnsi="Times New Roman" w:cs="Times New Roman"/>
          <w:sz w:val="24"/>
          <w:szCs w:val="24"/>
        </w:rPr>
        <w:t xml:space="preserve"> bring an overall improvement on other areas of life (mental health, inter-personal relations, creative leisure). This could, for instance, be </w:t>
      </w:r>
      <w:r w:rsidR="00863EA1">
        <w:rPr>
          <w:rFonts w:ascii="Times New Roman" w:hAnsi="Times New Roman" w:cs="Times New Roman"/>
          <w:sz w:val="24"/>
          <w:szCs w:val="24"/>
        </w:rPr>
        <w:t>made possible</w:t>
      </w:r>
      <w:r w:rsidRPr="005159AD">
        <w:rPr>
          <w:rFonts w:ascii="Times New Roman" w:hAnsi="Times New Roman" w:cs="Times New Roman"/>
          <w:sz w:val="24"/>
          <w:szCs w:val="24"/>
        </w:rPr>
        <w:t xml:space="preserve"> via a dissociation between</w:t>
      </w:r>
      <w:r w:rsidR="00F03F30" w:rsidRPr="005159AD">
        <w:rPr>
          <w:rFonts w:ascii="Times New Roman" w:hAnsi="Times New Roman" w:cs="Times New Roman"/>
          <w:sz w:val="24"/>
          <w:szCs w:val="24"/>
        </w:rPr>
        <w:t xml:space="preserve"> work and income (such </w:t>
      </w:r>
      <w:r w:rsidRPr="005159AD">
        <w:rPr>
          <w:rFonts w:ascii="Times New Roman" w:hAnsi="Times New Roman" w:cs="Times New Roman"/>
          <w:sz w:val="24"/>
          <w:szCs w:val="24"/>
        </w:rPr>
        <w:t xml:space="preserve">as basic income </w:t>
      </w:r>
      <w:r w:rsidR="00F03F30" w:rsidRPr="005159AD">
        <w:rPr>
          <w:rFonts w:ascii="Times New Roman" w:hAnsi="Times New Roman" w:cs="Times New Roman"/>
          <w:sz w:val="24"/>
          <w:szCs w:val="24"/>
        </w:rPr>
        <w:t>measures), or a wider</w:t>
      </w:r>
      <w:r w:rsidR="00DB1E44">
        <w:rPr>
          <w:rFonts w:ascii="Times New Roman" w:hAnsi="Times New Roman" w:cs="Times New Roman"/>
          <w:sz w:val="24"/>
          <w:szCs w:val="24"/>
        </w:rPr>
        <w:t xml:space="preserve"> and more radical</w:t>
      </w:r>
      <w:r w:rsidR="00F03F30" w:rsidRPr="005159AD">
        <w:rPr>
          <w:rFonts w:ascii="Times New Roman" w:hAnsi="Times New Roman" w:cs="Times New Roman"/>
          <w:sz w:val="24"/>
          <w:szCs w:val="24"/>
        </w:rPr>
        <w:t xml:space="preserve"> replication of the </w:t>
      </w:r>
      <w:r w:rsidR="00F03F30" w:rsidRPr="00603334">
        <w:rPr>
          <w:rFonts w:ascii="Times New Roman" w:hAnsi="Times New Roman" w:cs="Times New Roman"/>
          <w:sz w:val="24"/>
          <w:szCs w:val="24"/>
        </w:rPr>
        <w:t>Danish law of 1993</w:t>
      </w:r>
      <w:r w:rsidR="00722B89" w:rsidRPr="00603334">
        <w:rPr>
          <w:rFonts w:ascii="Times New Roman" w:hAnsi="Times New Roman" w:cs="Times New Roman"/>
          <w:sz w:val="24"/>
          <w:szCs w:val="24"/>
        </w:rPr>
        <w:t xml:space="preserve"> (</w:t>
      </w:r>
      <w:r w:rsidR="00603334" w:rsidRPr="00603334">
        <w:rPr>
          <w:rFonts w:ascii="Times New Roman" w:hAnsi="Times New Roman" w:cs="Times New Roman"/>
          <w:i/>
          <w:sz w:val="24"/>
          <w:szCs w:val="24"/>
        </w:rPr>
        <w:t>Ferieloven</w:t>
      </w:r>
      <w:r w:rsidR="00603334">
        <w:rPr>
          <w:rFonts w:ascii="Times New Roman" w:hAnsi="Times New Roman" w:cs="Times New Roman"/>
          <w:sz w:val="24"/>
          <w:szCs w:val="24"/>
        </w:rPr>
        <w:t xml:space="preserve">) </w:t>
      </w:r>
      <w:r w:rsidR="00E161A4">
        <w:rPr>
          <w:rFonts w:ascii="Times New Roman" w:hAnsi="Times New Roman" w:cs="Times New Roman"/>
          <w:sz w:val="24"/>
          <w:szCs w:val="24"/>
        </w:rPr>
        <w:t>(</w:t>
      </w:r>
      <w:r w:rsidR="00603334">
        <w:rPr>
          <w:rFonts w:ascii="Times New Roman" w:hAnsi="Times New Roman" w:cs="Times New Roman"/>
          <w:sz w:val="24"/>
          <w:szCs w:val="24"/>
        </w:rPr>
        <w:t>PwC, 2009)</w:t>
      </w:r>
      <w:r w:rsidR="00E161A4">
        <w:rPr>
          <w:rFonts w:ascii="Times New Roman" w:hAnsi="Times New Roman" w:cs="Times New Roman"/>
          <w:sz w:val="24"/>
          <w:szCs w:val="24"/>
        </w:rPr>
        <w:t>,</w:t>
      </w:r>
      <w:r w:rsidR="00603334">
        <w:rPr>
          <w:rFonts w:ascii="Times New Roman" w:hAnsi="Times New Roman" w:cs="Times New Roman"/>
          <w:sz w:val="24"/>
          <w:szCs w:val="24"/>
        </w:rPr>
        <w:t xml:space="preserve"> </w:t>
      </w:r>
      <w:r w:rsidR="001D1953" w:rsidRPr="00603334">
        <w:rPr>
          <w:rFonts w:ascii="Times New Roman" w:hAnsi="Times New Roman" w:cs="Times New Roman"/>
          <w:sz w:val="24"/>
          <w:szCs w:val="24"/>
        </w:rPr>
        <w:t>which</w:t>
      </w:r>
      <w:r w:rsidR="001D1953">
        <w:rPr>
          <w:rFonts w:ascii="Times New Roman" w:hAnsi="Times New Roman" w:cs="Times New Roman"/>
          <w:sz w:val="24"/>
          <w:szCs w:val="24"/>
        </w:rPr>
        <w:t xml:space="preserve"> recognises</w:t>
      </w:r>
      <w:r w:rsidR="00F03F30" w:rsidRPr="005159AD">
        <w:rPr>
          <w:rFonts w:ascii="Times New Roman" w:hAnsi="Times New Roman" w:cs="Times New Roman"/>
          <w:sz w:val="24"/>
          <w:szCs w:val="24"/>
        </w:rPr>
        <w:t xml:space="preserve"> people’s right to work discontinuously while guaranteeing their right to a continuous income,</w:t>
      </w:r>
      <w:r w:rsidRPr="005159AD">
        <w:rPr>
          <w:rFonts w:ascii="Times New Roman" w:hAnsi="Times New Roman" w:cs="Times New Roman"/>
          <w:sz w:val="24"/>
          <w:szCs w:val="24"/>
        </w:rPr>
        <w:t xml:space="preserve"> such that workers can demand improved working conditions without fear of being fired.</w:t>
      </w:r>
    </w:p>
    <w:p w14:paraId="2A7151BF" w14:textId="197028F5" w:rsidR="00FF2749" w:rsidRPr="00EC31B2" w:rsidRDefault="00FF2749" w:rsidP="0008385F">
      <w:pPr>
        <w:spacing w:after="0" w:line="360" w:lineRule="auto"/>
        <w:contextualSpacing/>
        <w:jc w:val="both"/>
        <w:rPr>
          <w:rFonts w:ascii="Times New Roman" w:hAnsi="Times New Roman" w:cs="Times New Roman"/>
          <w:sz w:val="24"/>
          <w:szCs w:val="24"/>
        </w:rPr>
      </w:pPr>
    </w:p>
    <w:p w14:paraId="63950FB1" w14:textId="2B805957" w:rsidR="00B415A5" w:rsidRDefault="00DE2301" w:rsidP="0008385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Ultimately, t</w:t>
      </w:r>
      <w:r w:rsidR="00176FEC">
        <w:rPr>
          <w:rFonts w:ascii="Times New Roman" w:hAnsi="Times New Roman" w:cs="Times New Roman"/>
          <w:sz w:val="24"/>
          <w:szCs w:val="24"/>
        </w:rPr>
        <w:t xml:space="preserve">ransforming such a deeply entrenched complex </w:t>
      </w:r>
      <w:r>
        <w:rPr>
          <w:rFonts w:ascii="Times New Roman" w:hAnsi="Times New Roman" w:cs="Times New Roman"/>
          <w:sz w:val="24"/>
          <w:szCs w:val="24"/>
        </w:rPr>
        <w:t xml:space="preserve">as the system </w:t>
      </w:r>
      <w:r w:rsidR="000A3FFE">
        <w:rPr>
          <w:rFonts w:ascii="Times New Roman" w:hAnsi="Times New Roman" w:cs="Times New Roman"/>
          <w:sz w:val="24"/>
          <w:szCs w:val="24"/>
        </w:rPr>
        <w:t xml:space="preserve">of </w:t>
      </w:r>
      <w:r>
        <w:rPr>
          <w:rFonts w:ascii="Times New Roman" w:hAnsi="Times New Roman" w:cs="Times New Roman"/>
          <w:sz w:val="24"/>
          <w:szCs w:val="24"/>
        </w:rPr>
        <w:t xml:space="preserve">work </w:t>
      </w:r>
      <w:r w:rsidR="00176FEC">
        <w:rPr>
          <w:rFonts w:ascii="Times New Roman" w:hAnsi="Times New Roman" w:cs="Times New Roman"/>
          <w:sz w:val="24"/>
          <w:szCs w:val="24"/>
        </w:rPr>
        <w:t>would entail</w:t>
      </w:r>
      <w:r w:rsidR="00103F4C">
        <w:rPr>
          <w:rFonts w:ascii="Times New Roman" w:hAnsi="Times New Roman" w:cs="Times New Roman"/>
          <w:sz w:val="24"/>
          <w:szCs w:val="24"/>
        </w:rPr>
        <w:t xml:space="preserve"> transforming each of its elements</w:t>
      </w:r>
      <w:r w:rsidR="00802FDF">
        <w:rPr>
          <w:rFonts w:ascii="Times New Roman" w:hAnsi="Times New Roman" w:cs="Times New Roman"/>
          <w:sz w:val="24"/>
          <w:szCs w:val="24"/>
        </w:rPr>
        <w:t xml:space="preserve"> and their relationship to each other. </w:t>
      </w:r>
      <w:r w:rsidR="005626DD">
        <w:rPr>
          <w:rFonts w:ascii="Times New Roman" w:hAnsi="Times New Roman" w:cs="Times New Roman"/>
          <w:sz w:val="24"/>
          <w:szCs w:val="24"/>
        </w:rPr>
        <w:t>T</w:t>
      </w:r>
      <w:r w:rsidR="00802FDF">
        <w:rPr>
          <w:rFonts w:ascii="Times New Roman" w:hAnsi="Times New Roman" w:cs="Times New Roman"/>
          <w:sz w:val="24"/>
          <w:szCs w:val="24"/>
        </w:rPr>
        <w:t>herefore, we would</w:t>
      </w:r>
      <w:r w:rsidR="00103F4C">
        <w:rPr>
          <w:rFonts w:ascii="Times New Roman" w:hAnsi="Times New Roman" w:cs="Times New Roman"/>
          <w:sz w:val="24"/>
          <w:szCs w:val="24"/>
        </w:rPr>
        <w:t xml:space="preserve"> </w:t>
      </w:r>
      <w:r w:rsidR="00FF7977">
        <w:rPr>
          <w:rFonts w:ascii="Times New Roman" w:hAnsi="Times New Roman" w:cs="Times New Roman"/>
          <w:sz w:val="24"/>
          <w:szCs w:val="24"/>
        </w:rPr>
        <w:t>also</w:t>
      </w:r>
      <w:r w:rsidR="00103F4C">
        <w:rPr>
          <w:rFonts w:ascii="Times New Roman" w:hAnsi="Times New Roman" w:cs="Times New Roman"/>
          <w:sz w:val="24"/>
          <w:szCs w:val="24"/>
        </w:rPr>
        <w:t xml:space="preserve"> suggest</w:t>
      </w:r>
      <w:r w:rsidR="005C79DB">
        <w:rPr>
          <w:rFonts w:ascii="Times New Roman" w:hAnsi="Times New Roman" w:cs="Times New Roman"/>
          <w:sz w:val="24"/>
          <w:szCs w:val="24"/>
        </w:rPr>
        <w:t xml:space="preserve"> that the</w:t>
      </w:r>
      <w:r w:rsidR="00371041">
        <w:rPr>
          <w:rFonts w:ascii="Times New Roman" w:hAnsi="Times New Roman" w:cs="Times New Roman"/>
          <w:sz w:val="24"/>
          <w:szCs w:val="24"/>
        </w:rPr>
        <w:t xml:space="preserve"> r</w:t>
      </w:r>
      <w:r w:rsidR="00800DB5">
        <w:rPr>
          <w:rFonts w:ascii="Times New Roman" w:hAnsi="Times New Roman" w:cs="Times New Roman"/>
          <w:sz w:val="24"/>
          <w:szCs w:val="24"/>
        </w:rPr>
        <w:t>estructuring</w:t>
      </w:r>
      <w:r w:rsidR="00224C6A">
        <w:rPr>
          <w:rFonts w:ascii="Times New Roman" w:hAnsi="Times New Roman" w:cs="Times New Roman"/>
          <w:sz w:val="24"/>
          <w:szCs w:val="24"/>
        </w:rPr>
        <w:t xml:space="preserve"> of</w:t>
      </w:r>
      <w:r w:rsidR="00800DB5">
        <w:rPr>
          <w:rFonts w:ascii="Times New Roman" w:hAnsi="Times New Roman" w:cs="Times New Roman"/>
          <w:sz w:val="24"/>
          <w:szCs w:val="24"/>
        </w:rPr>
        <w:t xml:space="preserve"> </w:t>
      </w:r>
      <w:r w:rsidR="0040641A">
        <w:rPr>
          <w:rFonts w:ascii="Times New Roman" w:hAnsi="Times New Roman" w:cs="Times New Roman"/>
          <w:sz w:val="24"/>
          <w:szCs w:val="24"/>
        </w:rPr>
        <w:t>ownership models</w:t>
      </w:r>
      <w:r w:rsidR="0093650E">
        <w:rPr>
          <w:rFonts w:ascii="Times New Roman" w:hAnsi="Times New Roman" w:cs="Times New Roman"/>
          <w:sz w:val="24"/>
          <w:szCs w:val="24"/>
        </w:rPr>
        <w:t>,</w:t>
      </w:r>
      <w:r w:rsidR="00224C6A">
        <w:rPr>
          <w:rFonts w:ascii="Times New Roman" w:hAnsi="Times New Roman" w:cs="Times New Roman"/>
          <w:sz w:val="24"/>
          <w:szCs w:val="24"/>
        </w:rPr>
        <w:t xml:space="preserve"> the</w:t>
      </w:r>
      <w:r w:rsidR="00800DB5">
        <w:rPr>
          <w:rFonts w:ascii="Times New Roman" w:hAnsi="Times New Roman" w:cs="Times New Roman"/>
          <w:sz w:val="24"/>
          <w:szCs w:val="24"/>
        </w:rPr>
        <w:t xml:space="preserve"> repurposing</w:t>
      </w:r>
      <w:r w:rsidR="00665EE5">
        <w:rPr>
          <w:rFonts w:ascii="Times New Roman" w:hAnsi="Times New Roman" w:cs="Times New Roman"/>
          <w:sz w:val="24"/>
          <w:szCs w:val="24"/>
        </w:rPr>
        <w:t xml:space="preserve"> of</w:t>
      </w:r>
      <w:r w:rsidR="00800DB5">
        <w:rPr>
          <w:rFonts w:ascii="Times New Roman" w:hAnsi="Times New Roman" w:cs="Times New Roman"/>
          <w:sz w:val="24"/>
          <w:szCs w:val="24"/>
        </w:rPr>
        <w:t xml:space="preserve"> labour technologies</w:t>
      </w:r>
      <w:r w:rsidR="00321F66">
        <w:rPr>
          <w:rFonts w:ascii="Times New Roman" w:hAnsi="Times New Roman" w:cs="Times New Roman"/>
          <w:sz w:val="24"/>
          <w:szCs w:val="24"/>
        </w:rPr>
        <w:t xml:space="preserve"> </w:t>
      </w:r>
      <w:r w:rsidR="00800DB5">
        <w:rPr>
          <w:rFonts w:ascii="Times New Roman" w:hAnsi="Times New Roman" w:cs="Times New Roman"/>
          <w:sz w:val="24"/>
          <w:szCs w:val="24"/>
        </w:rPr>
        <w:t>and</w:t>
      </w:r>
      <w:r w:rsidR="00321F66">
        <w:rPr>
          <w:rFonts w:ascii="Times New Roman" w:hAnsi="Times New Roman" w:cs="Times New Roman"/>
          <w:sz w:val="24"/>
          <w:szCs w:val="24"/>
        </w:rPr>
        <w:t xml:space="preserve"> other means of</w:t>
      </w:r>
      <w:r w:rsidR="00EF3E09">
        <w:rPr>
          <w:rFonts w:ascii="Times New Roman" w:hAnsi="Times New Roman" w:cs="Times New Roman"/>
          <w:sz w:val="24"/>
          <w:szCs w:val="24"/>
        </w:rPr>
        <w:t xml:space="preserve"> </w:t>
      </w:r>
      <w:r w:rsidR="00800DB5">
        <w:rPr>
          <w:rFonts w:ascii="Times New Roman" w:hAnsi="Times New Roman" w:cs="Times New Roman"/>
          <w:sz w:val="24"/>
          <w:szCs w:val="24"/>
        </w:rPr>
        <w:t>loosening</w:t>
      </w:r>
      <w:r w:rsidR="00246EE3">
        <w:rPr>
          <w:rFonts w:ascii="Times New Roman" w:hAnsi="Times New Roman" w:cs="Times New Roman"/>
          <w:sz w:val="24"/>
          <w:szCs w:val="24"/>
        </w:rPr>
        <w:t xml:space="preserve"> the</w:t>
      </w:r>
      <w:r w:rsidR="00800DB5">
        <w:rPr>
          <w:rFonts w:ascii="Times New Roman" w:hAnsi="Times New Roman" w:cs="Times New Roman"/>
          <w:sz w:val="24"/>
          <w:szCs w:val="24"/>
        </w:rPr>
        <w:t xml:space="preserve"> dependency </w:t>
      </w:r>
      <w:r w:rsidR="001C53FF">
        <w:rPr>
          <w:rFonts w:ascii="Times New Roman" w:hAnsi="Times New Roman" w:cs="Times New Roman"/>
          <w:sz w:val="24"/>
          <w:szCs w:val="24"/>
        </w:rPr>
        <w:t>up</w:t>
      </w:r>
      <w:r w:rsidR="00800DB5">
        <w:rPr>
          <w:rFonts w:ascii="Times New Roman" w:hAnsi="Times New Roman" w:cs="Times New Roman"/>
          <w:sz w:val="24"/>
          <w:szCs w:val="24"/>
        </w:rPr>
        <w:t>on the wage relation</w:t>
      </w:r>
      <w:r w:rsidR="0040641A">
        <w:rPr>
          <w:rFonts w:ascii="Times New Roman" w:hAnsi="Times New Roman" w:cs="Times New Roman"/>
          <w:sz w:val="24"/>
          <w:szCs w:val="24"/>
        </w:rPr>
        <w:t xml:space="preserve"> a</w:t>
      </w:r>
      <w:r w:rsidR="007B3F9B">
        <w:rPr>
          <w:rFonts w:ascii="Times New Roman" w:hAnsi="Times New Roman" w:cs="Times New Roman"/>
          <w:sz w:val="24"/>
          <w:szCs w:val="24"/>
        </w:rPr>
        <w:t xml:space="preserve">re </w:t>
      </w:r>
      <w:r w:rsidR="00464C09">
        <w:rPr>
          <w:rFonts w:ascii="Times New Roman" w:hAnsi="Times New Roman" w:cs="Times New Roman"/>
          <w:sz w:val="24"/>
          <w:szCs w:val="24"/>
        </w:rPr>
        <w:t xml:space="preserve">all </w:t>
      </w:r>
      <w:r w:rsidR="007B3F9B">
        <w:rPr>
          <w:rFonts w:ascii="Times New Roman" w:hAnsi="Times New Roman" w:cs="Times New Roman"/>
          <w:sz w:val="24"/>
          <w:szCs w:val="24"/>
        </w:rPr>
        <w:t>appropriate</w:t>
      </w:r>
      <w:r w:rsidR="000E6A7F">
        <w:rPr>
          <w:rFonts w:ascii="Times New Roman" w:hAnsi="Times New Roman" w:cs="Times New Roman"/>
          <w:sz w:val="24"/>
          <w:szCs w:val="24"/>
        </w:rPr>
        <w:t xml:space="preserve"> directions</w:t>
      </w:r>
      <w:r w:rsidR="000E2738">
        <w:rPr>
          <w:rFonts w:ascii="Times New Roman" w:hAnsi="Times New Roman" w:cs="Times New Roman"/>
          <w:sz w:val="24"/>
          <w:szCs w:val="24"/>
        </w:rPr>
        <w:t xml:space="preserve"> </w:t>
      </w:r>
      <w:r w:rsidR="007B3F9B">
        <w:rPr>
          <w:rFonts w:ascii="Times New Roman" w:hAnsi="Times New Roman" w:cs="Times New Roman"/>
          <w:sz w:val="24"/>
          <w:szCs w:val="24"/>
        </w:rPr>
        <w:t>in this regard</w:t>
      </w:r>
      <w:r w:rsidR="00802FDF">
        <w:rPr>
          <w:rFonts w:ascii="Times New Roman" w:hAnsi="Times New Roman" w:cs="Times New Roman"/>
          <w:sz w:val="24"/>
          <w:szCs w:val="24"/>
        </w:rPr>
        <w:t>.</w:t>
      </w:r>
      <w:r w:rsidR="006618EC">
        <w:rPr>
          <w:rFonts w:ascii="Times New Roman" w:hAnsi="Times New Roman" w:cs="Times New Roman"/>
          <w:sz w:val="24"/>
          <w:szCs w:val="24"/>
        </w:rPr>
        <w:t xml:space="preserve"> </w:t>
      </w:r>
      <w:r w:rsidR="00A60DBE">
        <w:rPr>
          <w:rFonts w:ascii="Times New Roman" w:hAnsi="Times New Roman" w:cs="Times New Roman"/>
          <w:sz w:val="24"/>
          <w:szCs w:val="24"/>
        </w:rPr>
        <w:t>Although this</w:t>
      </w:r>
      <w:r w:rsidR="00802FDF">
        <w:rPr>
          <w:rFonts w:ascii="Times New Roman" w:hAnsi="Times New Roman" w:cs="Times New Roman"/>
          <w:sz w:val="24"/>
          <w:szCs w:val="24"/>
        </w:rPr>
        <w:t xml:space="preserve"> essay </w:t>
      </w:r>
      <w:r w:rsidR="00954679">
        <w:rPr>
          <w:rFonts w:ascii="Times New Roman" w:hAnsi="Times New Roman" w:cs="Times New Roman"/>
          <w:sz w:val="24"/>
          <w:szCs w:val="24"/>
        </w:rPr>
        <w:t>has not been a discourse on</w:t>
      </w:r>
      <w:r w:rsidR="001D3759">
        <w:rPr>
          <w:rFonts w:ascii="Times New Roman" w:hAnsi="Times New Roman" w:cs="Times New Roman"/>
          <w:sz w:val="24"/>
          <w:szCs w:val="24"/>
        </w:rPr>
        <w:t xml:space="preserve"> such</w:t>
      </w:r>
      <w:r w:rsidR="00AC55FB">
        <w:rPr>
          <w:rFonts w:ascii="Times New Roman" w:hAnsi="Times New Roman" w:cs="Times New Roman"/>
          <w:sz w:val="24"/>
          <w:szCs w:val="24"/>
        </w:rPr>
        <w:t xml:space="preserve"> </w:t>
      </w:r>
      <w:r w:rsidR="00587A40">
        <w:rPr>
          <w:rFonts w:ascii="Times New Roman" w:hAnsi="Times New Roman" w:cs="Times New Roman"/>
          <w:sz w:val="24"/>
          <w:szCs w:val="24"/>
        </w:rPr>
        <w:t>positions</w:t>
      </w:r>
      <w:r w:rsidR="00AC55FB">
        <w:rPr>
          <w:rFonts w:ascii="Times New Roman" w:hAnsi="Times New Roman" w:cs="Times New Roman"/>
          <w:sz w:val="24"/>
          <w:szCs w:val="24"/>
        </w:rPr>
        <w:t>,</w:t>
      </w:r>
      <w:r w:rsidR="00176FEC">
        <w:rPr>
          <w:rFonts w:ascii="Times New Roman" w:hAnsi="Times New Roman" w:cs="Times New Roman"/>
          <w:sz w:val="24"/>
          <w:szCs w:val="24"/>
        </w:rPr>
        <w:t xml:space="preserve"> it has demarcated some of the crucial coordinates of the problem area</w:t>
      </w:r>
      <w:r w:rsidR="008C5A51">
        <w:rPr>
          <w:rFonts w:ascii="Times New Roman" w:hAnsi="Times New Roman" w:cs="Times New Roman"/>
          <w:sz w:val="24"/>
          <w:szCs w:val="24"/>
        </w:rPr>
        <w:t xml:space="preserve"> for intervention</w:t>
      </w:r>
      <w:r w:rsidR="00176FEC">
        <w:rPr>
          <w:rFonts w:ascii="Times New Roman" w:hAnsi="Times New Roman" w:cs="Times New Roman"/>
          <w:sz w:val="24"/>
          <w:szCs w:val="24"/>
        </w:rPr>
        <w:t>.</w:t>
      </w:r>
    </w:p>
    <w:p w14:paraId="46E38FF1" w14:textId="77777777" w:rsidR="00E161A4" w:rsidRDefault="00E161A4" w:rsidP="0008385F">
      <w:pPr>
        <w:spacing w:after="0" w:line="360" w:lineRule="auto"/>
        <w:contextualSpacing/>
        <w:jc w:val="both"/>
        <w:rPr>
          <w:rFonts w:ascii="Times New Roman" w:hAnsi="Times New Roman" w:cs="Times New Roman"/>
          <w:sz w:val="24"/>
          <w:szCs w:val="24"/>
        </w:rPr>
      </w:pPr>
    </w:p>
    <w:p w14:paraId="1AEC4486" w14:textId="6887D4CA" w:rsidR="00977B78" w:rsidRPr="00B415A5" w:rsidRDefault="008C24D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b/>
          <w:sz w:val="24"/>
          <w:szCs w:val="24"/>
        </w:rPr>
        <w:t>R</w:t>
      </w:r>
      <w:r w:rsidR="00E00001" w:rsidRPr="00EC31B2">
        <w:rPr>
          <w:rFonts w:ascii="Times New Roman" w:hAnsi="Times New Roman" w:cs="Times New Roman"/>
          <w:b/>
          <w:sz w:val="24"/>
          <w:szCs w:val="24"/>
        </w:rPr>
        <w:t>eferences</w:t>
      </w:r>
      <w:r w:rsidR="00977B78" w:rsidRPr="00EC31B2">
        <w:rPr>
          <w:rFonts w:ascii="Times New Roman" w:hAnsi="Times New Roman" w:cs="Times New Roman"/>
          <w:b/>
          <w:sz w:val="24"/>
          <w:szCs w:val="24"/>
        </w:rPr>
        <w:t xml:space="preserve"> </w:t>
      </w:r>
    </w:p>
    <w:p w14:paraId="3CFC6402" w14:textId="77777777" w:rsidR="001D6750" w:rsidRPr="00EC31B2" w:rsidRDefault="001D6750" w:rsidP="0008385F">
      <w:pPr>
        <w:spacing w:after="0" w:line="360" w:lineRule="auto"/>
        <w:contextualSpacing/>
        <w:jc w:val="both"/>
        <w:rPr>
          <w:rFonts w:ascii="Times New Roman" w:hAnsi="Times New Roman" w:cs="Times New Roman"/>
          <w:sz w:val="24"/>
          <w:szCs w:val="24"/>
        </w:rPr>
      </w:pPr>
    </w:p>
    <w:p w14:paraId="39957565" w14:textId="77777777" w:rsidR="00C144DD" w:rsidRPr="00EC31B2" w:rsidRDefault="00C144D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Autor, D.H. (2015) Why Are There Still So Many Jobs? The History and Future of Workplace Automation. </w:t>
      </w:r>
      <w:r w:rsidRPr="00EC31B2">
        <w:rPr>
          <w:rFonts w:ascii="Times New Roman" w:hAnsi="Times New Roman" w:cs="Times New Roman"/>
          <w:i/>
          <w:sz w:val="24"/>
          <w:szCs w:val="24"/>
        </w:rPr>
        <w:t>Journal of Economic Perspectives</w:t>
      </w:r>
      <w:r w:rsidRPr="00EC31B2">
        <w:rPr>
          <w:rFonts w:ascii="Times New Roman" w:hAnsi="Times New Roman" w:cs="Times New Roman"/>
          <w:sz w:val="24"/>
          <w:szCs w:val="24"/>
        </w:rPr>
        <w:t>, 29 (3), pp. 3-30.</w:t>
      </w:r>
    </w:p>
    <w:p w14:paraId="35C58746" w14:textId="77777777" w:rsidR="00C144DD" w:rsidRPr="00EC31B2" w:rsidRDefault="00C144DD" w:rsidP="0008385F">
      <w:pPr>
        <w:spacing w:after="0" w:line="360" w:lineRule="auto"/>
        <w:contextualSpacing/>
        <w:jc w:val="both"/>
        <w:rPr>
          <w:rFonts w:ascii="Times New Roman" w:hAnsi="Times New Roman" w:cs="Times New Roman"/>
          <w:sz w:val="24"/>
          <w:szCs w:val="24"/>
        </w:rPr>
      </w:pPr>
    </w:p>
    <w:p w14:paraId="75E34B43" w14:textId="77777777" w:rsidR="00522CA0" w:rsidRPr="00EC31B2" w:rsidRDefault="00522CA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Baumgartner, S., Becker, C., Faber, M., &amp; Manstetten, R. (2006) Relative and absolute scarcity of nature. Assessing the roles of economics and ecology for biodiversity conservation. </w:t>
      </w:r>
      <w:r w:rsidRPr="00EC31B2">
        <w:rPr>
          <w:rFonts w:ascii="Times New Roman" w:hAnsi="Times New Roman" w:cs="Times New Roman"/>
          <w:i/>
          <w:sz w:val="24"/>
          <w:szCs w:val="24"/>
        </w:rPr>
        <w:t>Ecological Economics</w:t>
      </w:r>
      <w:r w:rsidRPr="00EC31B2">
        <w:rPr>
          <w:rFonts w:ascii="Times New Roman" w:hAnsi="Times New Roman" w:cs="Times New Roman"/>
          <w:sz w:val="24"/>
          <w:szCs w:val="24"/>
        </w:rPr>
        <w:t>, 59(4), pp. 487-98.</w:t>
      </w:r>
    </w:p>
    <w:p w14:paraId="2BCB4A71" w14:textId="77777777" w:rsidR="00522CA0" w:rsidRPr="00EC31B2" w:rsidRDefault="00522CA0" w:rsidP="0008385F">
      <w:pPr>
        <w:spacing w:after="0" w:line="360" w:lineRule="auto"/>
        <w:contextualSpacing/>
        <w:jc w:val="both"/>
        <w:rPr>
          <w:rFonts w:ascii="Times New Roman" w:hAnsi="Times New Roman" w:cs="Times New Roman"/>
          <w:sz w:val="24"/>
          <w:szCs w:val="24"/>
        </w:rPr>
      </w:pPr>
    </w:p>
    <w:p w14:paraId="30F3A9B1" w14:textId="17AC9141" w:rsidR="00CA1BC2" w:rsidRDefault="00CA1BC2"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Berardi, F. ‘Bifo’ (2009) </w:t>
      </w:r>
      <w:r w:rsidRPr="00EC31B2">
        <w:rPr>
          <w:rFonts w:ascii="Times New Roman" w:hAnsi="Times New Roman" w:cs="Times New Roman"/>
          <w:i/>
          <w:sz w:val="24"/>
          <w:szCs w:val="24"/>
        </w:rPr>
        <w:t xml:space="preserve">The Soul at Work: From Alienation to Autonomy. </w:t>
      </w:r>
      <w:r w:rsidRPr="00DE44E5">
        <w:rPr>
          <w:rFonts w:ascii="Times New Roman" w:hAnsi="Times New Roman" w:cs="Times New Roman"/>
          <w:sz w:val="24"/>
          <w:szCs w:val="24"/>
        </w:rPr>
        <w:t>Los Angeles, CA: Semiotext(e).</w:t>
      </w:r>
    </w:p>
    <w:p w14:paraId="524D2535" w14:textId="3390B1AF" w:rsidR="00E161A4" w:rsidRDefault="00E161A4" w:rsidP="0008385F">
      <w:pPr>
        <w:spacing w:after="0" w:line="360" w:lineRule="auto"/>
        <w:contextualSpacing/>
        <w:jc w:val="both"/>
        <w:rPr>
          <w:rFonts w:ascii="Times New Roman" w:hAnsi="Times New Roman" w:cs="Times New Roman"/>
          <w:sz w:val="24"/>
          <w:szCs w:val="24"/>
        </w:rPr>
      </w:pPr>
    </w:p>
    <w:p w14:paraId="50FD5061" w14:textId="3B26D05E" w:rsidR="00E161A4" w:rsidRPr="00DE44E5" w:rsidRDefault="00E161A4" w:rsidP="0008385F">
      <w:pPr>
        <w:spacing w:after="0" w:line="360" w:lineRule="auto"/>
        <w:contextualSpacing/>
        <w:jc w:val="both"/>
        <w:rPr>
          <w:rFonts w:ascii="Times New Roman" w:hAnsi="Times New Roman" w:cs="Times New Roman"/>
          <w:sz w:val="24"/>
          <w:szCs w:val="24"/>
        </w:rPr>
      </w:pPr>
      <w:r w:rsidRPr="00E161A4">
        <w:rPr>
          <w:rFonts w:ascii="Times New Roman" w:hAnsi="Times New Roman" w:cs="Times New Roman"/>
          <w:sz w:val="24"/>
          <w:szCs w:val="24"/>
        </w:rPr>
        <w:t>Boarini, R., Å. Johansson and M. d'Ercole (2006) Alternative</w:t>
      </w:r>
      <w:r>
        <w:rPr>
          <w:rFonts w:ascii="Times New Roman" w:hAnsi="Times New Roman" w:cs="Times New Roman"/>
          <w:sz w:val="24"/>
          <w:szCs w:val="24"/>
        </w:rPr>
        <w:t xml:space="preserve"> </w:t>
      </w:r>
      <w:r w:rsidRPr="00E161A4">
        <w:rPr>
          <w:rFonts w:ascii="Times New Roman" w:hAnsi="Times New Roman" w:cs="Times New Roman"/>
          <w:sz w:val="24"/>
          <w:szCs w:val="24"/>
        </w:rPr>
        <w:t>Measures of Well-Being</w:t>
      </w:r>
      <w:r>
        <w:rPr>
          <w:rFonts w:ascii="Times New Roman" w:hAnsi="Times New Roman" w:cs="Times New Roman"/>
          <w:sz w:val="24"/>
          <w:szCs w:val="24"/>
        </w:rPr>
        <w:t>.</w:t>
      </w:r>
      <w:r w:rsidRPr="00E161A4">
        <w:rPr>
          <w:rFonts w:ascii="Times New Roman" w:hAnsi="Times New Roman" w:cs="Times New Roman"/>
          <w:i/>
          <w:sz w:val="24"/>
          <w:szCs w:val="24"/>
        </w:rPr>
        <w:t xml:space="preserve"> OECD Social, Employment and Migration Working Papers</w:t>
      </w:r>
      <w:r w:rsidRPr="00E161A4">
        <w:rPr>
          <w:rFonts w:ascii="Times New Roman" w:hAnsi="Times New Roman" w:cs="Times New Roman"/>
          <w:sz w:val="24"/>
          <w:szCs w:val="24"/>
        </w:rPr>
        <w:t>, No. 33, OECD Publishin</w:t>
      </w:r>
      <w:r>
        <w:rPr>
          <w:rFonts w:ascii="Times New Roman" w:hAnsi="Times New Roman" w:cs="Times New Roman"/>
          <w:sz w:val="24"/>
          <w:szCs w:val="24"/>
        </w:rPr>
        <w:t>g:</w:t>
      </w:r>
      <w:r w:rsidRPr="00E161A4">
        <w:rPr>
          <w:rFonts w:ascii="Times New Roman" w:hAnsi="Times New Roman" w:cs="Times New Roman"/>
          <w:sz w:val="24"/>
          <w:szCs w:val="24"/>
        </w:rPr>
        <w:t xml:space="preserve"> Paris.</w:t>
      </w:r>
    </w:p>
    <w:p w14:paraId="25D13CDE" w14:textId="510985ED" w:rsidR="00A445A3" w:rsidRPr="00DE44E5" w:rsidRDefault="00A445A3" w:rsidP="0008385F">
      <w:pPr>
        <w:spacing w:after="0" w:line="360" w:lineRule="auto"/>
        <w:contextualSpacing/>
        <w:jc w:val="both"/>
        <w:rPr>
          <w:rFonts w:ascii="Times New Roman" w:hAnsi="Times New Roman" w:cs="Times New Roman"/>
          <w:sz w:val="24"/>
          <w:szCs w:val="24"/>
        </w:rPr>
      </w:pPr>
    </w:p>
    <w:p w14:paraId="7563A81E" w14:textId="1A4830E4" w:rsidR="00A445A3" w:rsidRPr="00A445A3" w:rsidRDefault="00A445A3" w:rsidP="0008385F">
      <w:pPr>
        <w:spacing w:after="0" w:line="360" w:lineRule="auto"/>
        <w:contextualSpacing/>
        <w:jc w:val="both"/>
        <w:rPr>
          <w:rFonts w:ascii="Times New Roman" w:hAnsi="Times New Roman" w:cs="Times New Roman"/>
          <w:sz w:val="24"/>
          <w:szCs w:val="24"/>
        </w:rPr>
      </w:pPr>
      <w:r w:rsidRPr="00A445A3">
        <w:rPr>
          <w:rFonts w:ascii="Times New Roman" w:hAnsi="Times New Roman" w:cs="Times New Roman"/>
          <w:sz w:val="24"/>
          <w:szCs w:val="24"/>
        </w:rPr>
        <w:t>Boland, T. (2015)</w:t>
      </w:r>
      <w:r w:rsidRPr="00A445A3">
        <w:t xml:space="preserve"> </w:t>
      </w:r>
      <w:r>
        <w:rPr>
          <w:rFonts w:ascii="Times New Roman" w:hAnsi="Times New Roman" w:cs="Times New Roman"/>
          <w:sz w:val="24"/>
          <w:szCs w:val="24"/>
        </w:rPr>
        <w:t xml:space="preserve">Seeking a role: disciplining jobseekers as actors in the labour </w:t>
      </w:r>
      <w:r w:rsidRPr="00A445A3">
        <w:rPr>
          <w:rFonts w:ascii="Times New Roman" w:hAnsi="Times New Roman" w:cs="Times New Roman"/>
          <w:sz w:val="24"/>
          <w:szCs w:val="24"/>
        </w:rPr>
        <w:t>market</w:t>
      </w:r>
      <w:r>
        <w:rPr>
          <w:rFonts w:ascii="Times New Roman" w:hAnsi="Times New Roman" w:cs="Times New Roman"/>
          <w:sz w:val="24"/>
          <w:szCs w:val="24"/>
        </w:rPr>
        <w:t xml:space="preserve">. </w:t>
      </w:r>
      <w:r>
        <w:rPr>
          <w:rFonts w:ascii="Times New Roman" w:hAnsi="Times New Roman" w:cs="Times New Roman"/>
          <w:i/>
          <w:sz w:val="24"/>
          <w:szCs w:val="24"/>
        </w:rPr>
        <w:t>Work, Employment &amp; Society</w:t>
      </w:r>
      <w:r>
        <w:rPr>
          <w:rFonts w:ascii="Times New Roman" w:hAnsi="Times New Roman" w:cs="Times New Roman"/>
          <w:sz w:val="24"/>
          <w:szCs w:val="24"/>
        </w:rPr>
        <w:t>, 30 (2), 334-351.</w:t>
      </w:r>
    </w:p>
    <w:p w14:paraId="0EC1C093" w14:textId="77777777" w:rsidR="001C282D" w:rsidRPr="00A445A3" w:rsidRDefault="001C282D" w:rsidP="0008385F">
      <w:pPr>
        <w:spacing w:after="0" w:line="360" w:lineRule="auto"/>
        <w:contextualSpacing/>
        <w:jc w:val="both"/>
        <w:rPr>
          <w:rFonts w:ascii="Times New Roman" w:hAnsi="Times New Roman" w:cs="Times New Roman"/>
          <w:sz w:val="24"/>
          <w:szCs w:val="24"/>
        </w:rPr>
      </w:pPr>
    </w:p>
    <w:p w14:paraId="3A056FA4" w14:textId="77777777" w:rsidR="001C282D" w:rsidRPr="00EC31B2" w:rsidRDefault="001C282D" w:rsidP="0008385F">
      <w:pPr>
        <w:spacing w:after="0" w:line="360" w:lineRule="auto"/>
        <w:contextualSpacing/>
        <w:jc w:val="both"/>
        <w:rPr>
          <w:rFonts w:ascii="Times New Roman" w:hAnsi="Times New Roman" w:cs="Times New Roman"/>
          <w:sz w:val="24"/>
          <w:szCs w:val="24"/>
        </w:rPr>
      </w:pPr>
      <w:r w:rsidRPr="00DE44E5">
        <w:rPr>
          <w:rFonts w:ascii="Times New Roman" w:hAnsi="Times New Roman" w:cs="Times New Roman"/>
          <w:sz w:val="24"/>
          <w:szCs w:val="24"/>
        </w:rPr>
        <w:t xml:space="preserve">Bolt, J.; Timmer. M. &amp; Luiten van Zanden, J. (2014) </w:t>
      </w:r>
      <w:r w:rsidR="003F5900" w:rsidRPr="00DE44E5">
        <w:rPr>
          <w:rFonts w:ascii="Times New Roman" w:hAnsi="Times New Roman" w:cs="Times New Roman"/>
          <w:sz w:val="24"/>
          <w:szCs w:val="24"/>
        </w:rPr>
        <w:t xml:space="preserve">GDP per </w:t>
      </w:r>
      <w:r w:rsidRPr="00DE44E5">
        <w:rPr>
          <w:rFonts w:ascii="Times New Roman" w:hAnsi="Times New Roman" w:cs="Times New Roman"/>
          <w:sz w:val="24"/>
          <w:szCs w:val="24"/>
        </w:rPr>
        <w:t>capita since 1820. In: Luiten van Zanden, J.</w:t>
      </w:r>
      <w:r w:rsidR="003F5900" w:rsidRPr="00DE44E5">
        <w:rPr>
          <w:rFonts w:ascii="Times New Roman" w:hAnsi="Times New Roman" w:cs="Times New Roman"/>
          <w:sz w:val="24"/>
          <w:szCs w:val="24"/>
        </w:rPr>
        <w:t xml:space="preserve"> et al. </w:t>
      </w:r>
      <w:r w:rsidR="003F5900" w:rsidRPr="00EC31B2">
        <w:rPr>
          <w:rFonts w:ascii="Times New Roman" w:hAnsi="Times New Roman" w:cs="Times New Roman"/>
          <w:sz w:val="24"/>
          <w:szCs w:val="24"/>
        </w:rPr>
        <w:t xml:space="preserve">(eds.) </w:t>
      </w:r>
      <w:r w:rsidRPr="00EC31B2">
        <w:rPr>
          <w:rFonts w:ascii="Times New Roman" w:hAnsi="Times New Roman" w:cs="Times New Roman"/>
          <w:i/>
          <w:sz w:val="24"/>
          <w:szCs w:val="24"/>
        </w:rPr>
        <w:t>How Was</w:t>
      </w:r>
      <w:r w:rsidR="003F5900" w:rsidRPr="00EC31B2">
        <w:rPr>
          <w:rFonts w:ascii="Times New Roman" w:hAnsi="Times New Roman" w:cs="Times New Roman"/>
          <w:sz w:val="24"/>
          <w:szCs w:val="24"/>
        </w:rPr>
        <w:t xml:space="preserve"> </w:t>
      </w:r>
      <w:r w:rsidRPr="00EC31B2">
        <w:rPr>
          <w:rFonts w:ascii="Times New Roman" w:hAnsi="Times New Roman" w:cs="Times New Roman"/>
          <w:i/>
          <w:sz w:val="24"/>
          <w:szCs w:val="24"/>
        </w:rPr>
        <w:t>Life?</w:t>
      </w:r>
      <w:r w:rsidR="003F5900" w:rsidRPr="00EC31B2">
        <w:rPr>
          <w:rFonts w:ascii="Times New Roman" w:hAnsi="Times New Roman" w:cs="Times New Roman"/>
          <w:i/>
          <w:sz w:val="24"/>
          <w:szCs w:val="24"/>
        </w:rPr>
        <w:t xml:space="preserve"> </w:t>
      </w:r>
      <w:r w:rsidRPr="00EC31B2">
        <w:rPr>
          <w:rFonts w:ascii="Times New Roman" w:hAnsi="Times New Roman" w:cs="Times New Roman"/>
          <w:i/>
          <w:sz w:val="24"/>
          <w:szCs w:val="24"/>
        </w:rPr>
        <w:t>Global Well-being since 1820</w:t>
      </w:r>
      <w:r w:rsidR="003F5900" w:rsidRPr="00EC31B2">
        <w:rPr>
          <w:rFonts w:ascii="Times New Roman" w:hAnsi="Times New Roman" w:cs="Times New Roman"/>
          <w:sz w:val="24"/>
          <w:szCs w:val="24"/>
        </w:rPr>
        <w:t xml:space="preserve">. OECD Publishing. Available at: </w:t>
      </w:r>
      <w:hyperlink r:id="rId8" w:history="1">
        <w:r w:rsidRPr="00EC31B2">
          <w:rPr>
            <w:rStyle w:val="Hyperlink"/>
            <w:rFonts w:ascii="Times New Roman" w:hAnsi="Times New Roman" w:cs="Times New Roman"/>
            <w:sz w:val="24"/>
            <w:szCs w:val="24"/>
          </w:rPr>
          <w:t>http://dx.doi.org/10.1787/9789264214262-7-en</w:t>
        </w:r>
      </w:hyperlink>
      <w:r w:rsidRPr="00EC31B2">
        <w:rPr>
          <w:rFonts w:ascii="Times New Roman" w:hAnsi="Times New Roman" w:cs="Times New Roman"/>
          <w:sz w:val="24"/>
          <w:szCs w:val="24"/>
        </w:rPr>
        <w:t xml:space="preserve"> </w:t>
      </w:r>
      <w:r w:rsidR="003F5900" w:rsidRPr="00EC31B2">
        <w:rPr>
          <w:rFonts w:ascii="Times New Roman" w:hAnsi="Times New Roman" w:cs="Times New Roman"/>
          <w:sz w:val="24"/>
          <w:szCs w:val="24"/>
        </w:rPr>
        <w:t>(accessed 11th June 2017)</w:t>
      </w:r>
    </w:p>
    <w:p w14:paraId="7D98AECE" w14:textId="77777777" w:rsidR="001C282D" w:rsidRPr="00EC31B2" w:rsidRDefault="001C282D" w:rsidP="0008385F">
      <w:pPr>
        <w:spacing w:after="0" w:line="360" w:lineRule="auto"/>
        <w:contextualSpacing/>
        <w:jc w:val="both"/>
        <w:rPr>
          <w:rFonts w:ascii="Times New Roman" w:hAnsi="Times New Roman" w:cs="Times New Roman"/>
          <w:sz w:val="24"/>
          <w:szCs w:val="24"/>
        </w:rPr>
      </w:pPr>
    </w:p>
    <w:p w14:paraId="657718EF" w14:textId="77777777" w:rsidR="00CA1BC2" w:rsidRPr="00EC31B2" w:rsidRDefault="001C282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Carabelli, A. (2002) Keynes on probability, uncertainty and tragic choices. In: Nistico, S. &amp; Tosato, D. (eds). </w:t>
      </w:r>
      <w:r w:rsidRPr="00EC31B2">
        <w:rPr>
          <w:rFonts w:ascii="Times New Roman" w:hAnsi="Times New Roman" w:cs="Times New Roman"/>
          <w:i/>
          <w:sz w:val="24"/>
          <w:szCs w:val="24"/>
        </w:rPr>
        <w:t xml:space="preserve">Competing Economic Theories: Essays in memory of Giovanni Caravale. </w:t>
      </w:r>
      <w:r w:rsidRPr="00EC31B2">
        <w:rPr>
          <w:rFonts w:ascii="Times New Roman" w:hAnsi="Times New Roman" w:cs="Times New Roman"/>
          <w:sz w:val="24"/>
          <w:szCs w:val="24"/>
        </w:rPr>
        <w:t>London and New York: Routledge, pp. 249-279.</w:t>
      </w:r>
    </w:p>
    <w:p w14:paraId="28EEA875" w14:textId="77777777" w:rsidR="00821DB0" w:rsidRPr="00EC31B2" w:rsidRDefault="00821DB0" w:rsidP="0008385F">
      <w:pPr>
        <w:spacing w:after="0" w:line="360" w:lineRule="auto"/>
        <w:contextualSpacing/>
        <w:jc w:val="both"/>
        <w:rPr>
          <w:rFonts w:ascii="Times New Roman" w:hAnsi="Times New Roman" w:cs="Times New Roman"/>
          <w:sz w:val="24"/>
          <w:szCs w:val="24"/>
        </w:rPr>
      </w:pPr>
    </w:p>
    <w:p w14:paraId="66C15D4E" w14:textId="01CF6273" w:rsidR="00821DB0" w:rsidRDefault="00821DB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Casey, C (1995) </w:t>
      </w:r>
      <w:r w:rsidRPr="00EC31B2">
        <w:rPr>
          <w:rFonts w:ascii="Times New Roman" w:hAnsi="Times New Roman" w:cs="Times New Roman"/>
          <w:i/>
          <w:sz w:val="24"/>
          <w:szCs w:val="24"/>
        </w:rPr>
        <w:t>Work, Self and Society: After Industrialism</w:t>
      </w:r>
      <w:r w:rsidRPr="00EC31B2">
        <w:rPr>
          <w:rFonts w:ascii="Times New Roman" w:hAnsi="Times New Roman" w:cs="Times New Roman"/>
          <w:sz w:val="24"/>
          <w:szCs w:val="24"/>
        </w:rPr>
        <w:t>. London, New York: Routledge</w:t>
      </w:r>
    </w:p>
    <w:p w14:paraId="0C009672" w14:textId="77777777" w:rsidR="00D17EA5" w:rsidRDefault="00D17EA5" w:rsidP="0008385F">
      <w:pPr>
        <w:spacing w:after="0" w:line="360" w:lineRule="auto"/>
        <w:contextualSpacing/>
        <w:jc w:val="both"/>
        <w:rPr>
          <w:rFonts w:ascii="Times New Roman" w:hAnsi="Times New Roman" w:cs="Times New Roman"/>
          <w:sz w:val="24"/>
          <w:szCs w:val="24"/>
        </w:rPr>
      </w:pPr>
    </w:p>
    <w:p w14:paraId="1105F78A" w14:textId="3451AEA0" w:rsidR="001C5575" w:rsidRPr="001C5575" w:rsidRDefault="001C5575" w:rsidP="0008385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Clark, B.K; Thorp, A.A.; Winkler, E.A.; Gardiner, P.A.; Healy, G.N.; Owen, N.; Dunstan, D.W. (2011) </w:t>
      </w:r>
      <w:r w:rsidRPr="001C5575">
        <w:rPr>
          <w:rFonts w:ascii="Times New Roman" w:hAnsi="Times New Roman" w:cs="Times New Roman"/>
          <w:sz w:val="24"/>
          <w:szCs w:val="24"/>
        </w:rPr>
        <w:t>Validity of self-reported measures of workplace sitting time and breaks in sitting time.</w:t>
      </w:r>
      <w:r>
        <w:rPr>
          <w:rFonts w:ascii="Times New Roman" w:hAnsi="Times New Roman" w:cs="Times New Roman"/>
          <w:sz w:val="24"/>
          <w:szCs w:val="24"/>
        </w:rPr>
        <w:t xml:space="preserve"> </w:t>
      </w:r>
      <w:r>
        <w:rPr>
          <w:rFonts w:ascii="Times New Roman" w:hAnsi="Times New Roman" w:cs="Times New Roman"/>
          <w:i/>
          <w:sz w:val="24"/>
          <w:szCs w:val="24"/>
        </w:rPr>
        <w:t>Medicine &amp; Science in Sports &amp; Exercise</w:t>
      </w:r>
      <w:r>
        <w:rPr>
          <w:rFonts w:ascii="Times New Roman" w:hAnsi="Times New Roman" w:cs="Times New Roman"/>
          <w:sz w:val="24"/>
          <w:szCs w:val="24"/>
        </w:rPr>
        <w:t>, 43 (10), 1907-1912.</w:t>
      </w:r>
    </w:p>
    <w:p w14:paraId="518BA793" w14:textId="77777777" w:rsidR="00B80D99" w:rsidRPr="00EC31B2" w:rsidRDefault="00B80D99" w:rsidP="0008385F">
      <w:pPr>
        <w:spacing w:after="0" w:line="360" w:lineRule="auto"/>
        <w:contextualSpacing/>
        <w:jc w:val="both"/>
        <w:rPr>
          <w:rFonts w:ascii="Times New Roman" w:hAnsi="Times New Roman" w:cs="Times New Roman"/>
          <w:sz w:val="24"/>
          <w:szCs w:val="24"/>
        </w:rPr>
      </w:pPr>
    </w:p>
    <w:p w14:paraId="75A8A112" w14:textId="75F33FAB" w:rsidR="00B80D99" w:rsidRPr="00EC31B2" w:rsidRDefault="00B80D99"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Cleaver, H. (2000) [1979]. </w:t>
      </w:r>
      <w:r w:rsidRPr="00EC31B2">
        <w:rPr>
          <w:rFonts w:ascii="Times New Roman" w:hAnsi="Times New Roman" w:cs="Times New Roman"/>
          <w:i/>
          <w:sz w:val="24"/>
          <w:szCs w:val="24"/>
        </w:rPr>
        <w:t xml:space="preserve">Reading Capital Politically. </w:t>
      </w:r>
      <w:r w:rsidR="00D40663" w:rsidRPr="00EC31B2">
        <w:rPr>
          <w:rFonts w:ascii="Times New Roman" w:hAnsi="Times New Roman" w:cs="Times New Roman"/>
          <w:sz w:val="24"/>
          <w:szCs w:val="24"/>
        </w:rPr>
        <w:t>Chico, California</w:t>
      </w:r>
      <w:r w:rsidRPr="00EC31B2">
        <w:rPr>
          <w:rFonts w:ascii="Times New Roman" w:hAnsi="Times New Roman" w:cs="Times New Roman"/>
          <w:sz w:val="24"/>
          <w:szCs w:val="24"/>
        </w:rPr>
        <w:t>: AK Press.</w:t>
      </w:r>
    </w:p>
    <w:p w14:paraId="25046BA8" w14:textId="77777777" w:rsidR="001C282D" w:rsidRPr="00EC31B2" w:rsidRDefault="001C282D" w:rsidP="0008385F">
      <w:pPr>
        <w:spacing w:after="0" w:line="360" w:lineRule="auto"/>
        <w:contextualSpacing/>
        <w:jc w:val="both"/>
        <w:rPr>
          <w:rFonts w:ascii="Times New Roman" w:hAnsi="Times New Roman" w:cs="Times New Roman"/>
          <w:sz w:val="24"/>
          <w:szCs w:val="24"/>
        </w:rPr>
      </w:pPr>
    </w:p>
    <w:p w14:paraId="35A2D5E9" w14:textId="77777777" w:rsidR="001C282D" w:rsidRPr="00EC31B2" w:rsidRDefault="001C282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Crespo, R. (2004) </w:t>
      </w:r>
      <w:r w:rsidRPr="00EC31B2">
        <w:rPr>
          <w:rFonts w:ascii="Times New Roman" w:hAnsi="Times New Roman" w:cs="Times New Roman"/>
          <w:i/>
          <w:sz w:val="24"/>
          <w:szCs w:val="24"/>
        </w:rPr>
        <w:t>Keynes’s realisms and their roots</w:t>
      </w:r>
      <w:r w:rsidRPr="00EC31B2">
        <w:rPr>
          <w:rFonts w:ascii="Times New Roman" w:hAnsi="Times New Roman" w:cs="Times New Roman"/>
          <w:sz w:val="24"/>
          <w:szCs w:val="24"/>
        </w:rPr>
        <w:t xml:space="preserve">. Paper presented at 2004 Annual Conference of the International Association for Critical Realism (IACR), Cambridge - UK. Available at: </w:t>
      </w:r>
      <w:hyperlink r:id="rId9" w:history="1">
        <w:r w:rsidRPr="00EC31B2">
          <w:rPr>
            <w:rStyle w:val="Hyperlink"/>
            <w:rFonts w:ascii="Times New Roman" w:hAnsi="Times New Roman" w:cs="Times New Roman"/>
            <w:sz w:val="24"/>
            <w:szCs w:val="24"/>
          </w:rPr>
          <w:t>http://www.csog.group.cam.ac.uk/iacr/papers/Crespo.pdf</w:t>
        </w:r>
      </w:hyperlink>
      <w:r w:rsidRPr="00EC31B2">
        <w:rPr>
          <w:rFonts w:ascii="Times New Roman" w:hAnsi="Times New Roman" w:cs="Times New Roman"/>
          <w:sz w:val="24"/>
          <w:szCs w:val="24"/>
        </w:rPr>
        <w:t xml:space="preserve"> (accessed 18th May 2017)</w:t>
      </w:r>
    </w:p>
    <w:p w14:paraId="42F5293B" w14:textId="77777777" w:rsidR="001C282D" w:rsidRPr="00EC31B2" w:rsidRDefault="001C282D" w:rsidP="0008385F">
      <w:pPr>
        <w:spacing w:after="0" w:line="360" w:lineRule="auto"/>
        <w:contextualSpacing/>
        <w:jc w:val="both"/>
        <w:rPr>
          <w:rFonts w:ascii="Times New Roman" w:hAnsi="Times New Roman" w:cs="Times New Roman"/>
          <w:sz w:val="24"/>
          <w:szCs w:val="24"/>
        </w:rPr>
      </w:pPr>
    </w:p>
    <w:p w14:paraId="7C17CA1F" w14:textId="682F8AAA" w:rsidR="009F0EA4" w:rsidRDefault="001C282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Crespo, R. (2013) </w:t>
      </w:r>
      <w:r w:rsidRPr="00EC31B2">
        <w:rPr>
          <w:rFonts w:ascii="Times New Roman" w:hAnsi="Times New Roman" w:cs="Times New Roman"/>
          <w:i/>
          <w:sz w:val="24"/>
          <w:szCs w:val="24"/>
        </w:rPr>
        <w:t>Philosophy of the Economy: an Aristotelian Approach</w:t>
      </w:r>
      <w:r w:rsidRPr="00EC31B2">
        <w:rPr>
          <w:rFonts w:ascii="Times New Roman" w:hAnsi="Times New Roman" w:cs="Times New Roman"/>
          <w:sz w:val="24"/>
          <w:szCs w:val="24"/>
        </w:rPr>
        <w:t>. New York: Springer.</w:t>
      </w:r>
    </w:p>
    <w:p w14:paraId="02E77946" w14:textId="77777777" w:rsidR="004A18E5" w:rsidRPr="00EC31B2" w:rsidRDefault="004A18E5" w:rsidP="0008385F">
      <w:pPr>
        <w:spacing w:after="0" w:line="360" w:lineRule="auto"/>
        <w:contextualSpacing/>
        <w:jc w:val="both"/>
        <w:rPr>
          <w:rFonts w:ascii="Times New Roman" w:hAnsi="Times New Roman" w:cs="Times New Roman"/>
          <w:sz w:val="24"/>
          <w:szCs w:val="24"/>
        </w:rPr>
      </w:pPr>
    </w:p>
    <w:p w14:paraId="1D0ADBA4" w14:textId="5BCA5D06" w:rsidR="0071171C" w:rsidRPr="00EC31B2" w:rsidRDefault="0071171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Deleuze, G. (1992) [1990] Postscript on the Societies of Control. </w:t>
      </w:r>
      <w:r w:rsidRPr="00EC31B2">
        <w:rPr>
          <w:rFonts w:ascii="Times New Roman" w:hAnsi="Times New Roman" w:cs="Times New Roman"/>
          <w:i/>
          <w:sz w:val="24"/>
          <w:szCs w:val="24"/>
        </w:rPr>
        <w:t xml:space="preserve">October, </w:t>
      </w:r>
      <w:r w:rsidRPr="00EC31B2">
        <w:rPr>
          <w:rFonts w:ascii="Times New Roman" w:hAnsi="Times New Roman" w:cs="Times New Roman"/>
          <w:sz w:val="24"/>
          <w:szCs w:val="24"/>
        </w:rPr>
        <w:t>59, pp. 3-7.</w:t>
      </w:r>
    </w:p>
    <w:p w14:paraId="3C477972" w14:textId="77777777" w:rsidR="0071171C" w:rsidRPr="00EC31B2" w:rsidRDefault="0071171C" w:rsidP="0008385F">
      <w:pPr>
        <w:spacing w:after="0" w:line="360" w:lineRule="auto"/>
        <w:contextualSpacing/>
        <w:jc w:val="both"/>
        <w:rPr>
          <w:rFonts w:ascii="Times New Roman" w:hAnsi="Times New Roman" w:cs="Times New Roman"/>
          <w:sz w:val="24"/>
          <w:szCs w:val="24"/>
        </w:rPr>
      </w:pPr>
    </w:p>
    <w:p w14:paraId="32CA837C" w14:textId="1E22E8BE" w:rsidR="0071171C" w:rsidRDefault="00B83EC2"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Deleuze, G.</w:t>
      </w:r>
      <w:r w:rsidR="00BB7DFC" w:rsidRPr="00EC31B2">
        <w:rPr>
          <w:rFonts w:ascii="Times New Roman" w:hAnsi="Times New Roman" w:cs="Times New Roman"/>
          <w:sz w:val="24"/>
          <w:szCs w:val="24"/>
        </w:rPr>
        <w:t xml:space="preserve"> &amp;</w:t>
      </w:r>
      <w:r w:rsidR="00452ECE" w:rsidRPr="00EC31B2">
        <w:rPr>
          <w:rFonts w:ascii="Times New Roman" w:hAnsi="Times New Roman" w:cs="Times New Roman"/>
          <w:sz w:val="24"/>
          <w:szCs w:val="24"/>
        </w:rPr>
        <w:t xml:space="preserve"> Guattari, F. (2005) [1987] </w:t>
      </w:r>
      <w:r w:rsidR="00BB7DFC" w:rsidRPr="00EC31B2">
        <w:rPr>
          <w:rFonts w:ascii="Times New Roman" w:hAnsi="Times New Roman" w:cs="Times New Roman"/>
          <w:i/>
          <w:sz w:val="24"/>
          <w:szCs w:val="24"/>
        </w:rPr>
        <w:t>A T</w:t>
      </w:r>
      <w:r w:rsidR="00452ECE" w:rsidRPr="00EC31B2">
        <w:rPr>
          <w:rFonts w:ascii="Times New Roman" w:hAnsi="Times New Roman" w:cs="Times New Roman"/>
          <w:i/>
          <w:sz w:val="24"/>
          <w:szCs w:val="24"/>
        </w:rPr>
        <w:t xml:space="preserve">housand </w:t>
      </w:r>
      <w:r w:rsidR="00BB7DFC" w:rsidRPr="00EC31B2">
        <w:rPr>
          <w:rFonts w:ascii="Times New Roman" w:hAnsi="Times New Roman" w:cs="Times New Roman"/>
          <w:i/>
          <w:sz w:val="24"/>
          <w:szCs w:val="24"/>
        </w:rPr>
        <w:t>P</w:t>
      </w:r>
      <w:r w:rsidR="00452ECE" w:rsidRPr="00EC31B2">
        <w:rPr>
          <w:rFonts w:ascii="Times New Roman" w:hAnsi="Times New Roman" w:cs="Times New Roman"/>
          <w:i/>
          <w:sz w:val="24"/>
          <w:szCs w:val="24"/>
        </w:rPr>
        <w:t>lateaus: Capitalism and Schizophrenia.</w:t>
      </w:r>
      <w:r w:rsidR="00452ECE" w:rsidRPr="00EC31B2">
        <w:rPr>
          <w:rFonts w:ascii="Times New Roman" w:hAnsi="Times New Roman" w:cs="Times New Roman"/>
          <w:sz w:val="24"/>
          <w:szCs w:val="24"/>
        </w:rPr>
        <w:t xml:space="preserve"> Minneapolis: University of Minnesota Press.</w:t>
      </w:r>
    </w:p>
    <w:p w14:paraId="052419EC" w14:textId="77777777" w:rsidR="004A18E5" w:rsidRDefault="004A18E5" w:rsidP="0008385F">
      <w:pPr>
        <w:spacing w:after="0" w:line="360" w:lineRule="auto"/>
        <w:contextualSpacing/>
        <w:jc w:val="both"/>
        <w:rPr>
          <w:rFonts w:ascii="Times New Roman" w:hAnsi="Times New Roman" w:cs="Times New Roman"/>
          <w:sz w:val="24"/>
          <w:szCs w:val="24"/>
        </w:rPr>
      </w:pPr>
    </w:p>
    <w:p w14:paraId="73488084" w14:textId="77777777" w:rsidR="004A18E5" w:rsidRPr="00EC31B2" w:rsidRDefault="004A18E5" w:rsidP="0008385F">
      <w:pPr>
        <w:spacing w:after="0" w:line="360" w:lineRule="auto"/>
        <w:contextualSpacing/>
        <w:jc w:val="both"/>
        <w:rPr>
          <w:rFonts w:ascii="Times New Roman" w:hAnsi="Times New Roman" w:cs="Times New Roman"/>
          <w:i/>
          <w:sz w:val="24"/>
          <w:szCs w:val="24"/>
        </w:rPr>
      </w:pPr>
      <w:r w:rsidRPr="00EC31B2">
        <w:rPr>
          <w:rFonts w:ascii="Times New Roman" w:hAnsi="Times New Roman" w:cs="Times New Roman"/>
          <w:sz w:val="24"/>
          <w:szCs w:val="24"/>
        </w:rPr>
        <w:t xml:space="preserve">Dugger, W. M. (1996) Redefining economics: from market allocation to social provisioning. In: Charles J. Whalen (ed.) </w:t>
      </w:r>
      <w:r w:rsidRPr="00EC31B2">
        <w:rPr>
          <w:rFonts w:ascii="Times New Roman" w:hAnsi="Times New Roman" w:cs="Times New Roman"/>
          <w:i/>
          <w:sz w:val="24"/>
          <w:szCs w:val="24"/>
        </w:rPr>
        <w:t>Political Economy for the 21st Century: Contemporary</w:t>
      </w:r>
    </w:p>
    <w:p w14:paraId="55031BA6" w14:textId="0B55115C" w:rsidR="004A18E5" w:rsidRPr="004A18E5" w:rsidRDefault="004A18E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i/>
          <w:sz w:val="24"/>
          <w:szCs w:val="24"/>
        </w:rPr>
        <w:t>Views on the Trend of Economics.</w:t>
      </w:r>
      <w:r w:rsidRPr="00EC31B2">
        <w:rPr>
          <w:rFonts w:ascii="Times New Roman" w:hAnsi="Times New Roman" w:cs="Times New Roman"/>
          <w:sz w:val="24"/>
          <w:szCs w:val="24"/>
        </w:rPr>
        <w:t xml:space="preserve"> Armonk, NY: M.E. Sharpe, pp. 31–43</w:t>
      </w:r>
    </w:p>
    <w:p w14:paraId="41AD4ACF" w14:textId="77777777" w:rsidR="000A20C0" w:rsidRPr="00EC31B2" w:rsidRDefault="000A20C0" w:rsidP="0008385F">
      <w:pPr>
        <w:spacing w:after="0" w:line="360" w:lineRule="auto"/>
        <w:contextualSpacing/>
        <w:jc w:val="both"/>
        <w:rPr>
          <w:rFonts w:ascii="Times New Roman" w:hAnsi="Times New Roman" w:cs="Times New Roman"/>
          <w:sz w:val="24"/>
          <w:szCs w:val="24"/>
        </w:rPr>
      </w:pPr>
    </w:p>
    <w:p w14:paraId="301BB92C" w14:textId="5F3FA119" w:rsidR="00BB7DFC" w:rsidRDefault="00BB7DF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Edwards, P. &amp; Wajcman, J. (2005) </w:t>
      </w:r>
      <w:r w:rsidRPr="00EC31B2">
        <w:rPr>
          <w:rFonts w:ascii="Times New Roman" w:hAnsi="Times New Roman" w:cs="Times New Roman"/>
          <w:i/>
          <w:sz w:val="24"/>
          <w:szCs w:val="24"/>
        </w:rPr>
        <w:t>The Politics of Working Life.</w:t>
      </w:r>
      <w:r w:rsidRPr="00EC31B2">
        <w:rPr>
          <w:rFonts w:ascii="Times New Roman" w:hAnsi="Times New Roman" w:cs="Times New Roman"/>
          <w:sz w:val="24"/>
          <w:szCs w:val="24"/>
        </w:rPr>
        <w:t xml:space="preserve"> Oxford: Oxford University Press.</w:t>
      </w:r>
    </w:p>
    <w:p w14:paraId="27141A45" w14:textId="07FEAF7E" w:rsidR="001C5575" w:rsidRDefault="001C5575" w:rsidP="0008385F">
      <w:pPr>
        <w:spacing w:after="0" w:line="360" w:lineRule="auto"/>
        <w:contextualSpacing/>
        <w:jc w:val="both"/>
        <w:rPr>
          <w:rFonts w:ascii="Times New Roman" w:hAnsi="Times New Roman" w:cs="Times New Roman"/>
          <w:sz w:val="24"/>
          <w:szCs w:val="24"/>
        </w:rPr>
      </w:pPr>
    </w:p>
    <w:p w14:paraId="509F37D5" w14:textId="37ADE532" w:rsidR="001C5575" w:rsidRPr="001C5575" w:rsidRDefault="001C5575" w:rsidP="0008385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Fan, J.; Litchfield, R.C.; Islam, S.; Weiner, B.; Alexander, M.; Liu, C.; Kulviwat, S. (2013) Workplace Social </w:t>
      </w:r>
      <w:r w:rsidRPr="001C5575">
        <w:rPr>
          <w:rFonts w:ascii="Times New Roman" w:hAnsi="Times New Roman" w:cs="Times New Roman"/>
          <w:sz w:val="24"/>
          <w:szCs w:val="24"/>
        </w:rPr>
        <w:t>Self-Effica</w:t>
      </w:r>
      <w:r>
        <w:rPr>
          <w:rFonts w:ascii="Times New Roman" w:hAnsi="Times New Roman" w:cs="Times New Roman"/>
          <w:sz w:val="24"/>
          <w:szCs w:val="24"/>
        </w:rPr>
        <w:t xml:space="preserve">cy: Concept, Measure, and Initial Validity </w:t>
      </w:r>
      <w:r w:rsidRPr="001C5575">
        <w:rPr>
          <w:rFonts w:ascii="Times New Roman" w:hAnsi="Times New Roman" w:cs="Times New Roman"/>
          <w:sz w:val="24"/>
          <w:szCs w:val="24"/>
        </w:rPr>
        <w:t>Evidence</w:t>
      </w:r>
      <w:r>
        <w:rPr>
          <w:rFonts w:ascii="Times New Roman" w:hAnsi="Times New Roman" w:cs="Times New Roman"/>
          <w:sz w:val="24"/>
          <w:szCs w:val="24"/>
        </w:rPr>
        <w:t xml:space="preserve">. </w:t>
      </w:r>
      <w:r>
        <w:rPr>
          <w:rFonts w:ascii="Times New Roman" w:hAnsi="Times New Roman" w:cs="Times New Roman"/>
          <w:i/>
          <w:sz w:val="24"/>
          <w:szCs w:val="24"/>
        </w:rPr>
        <w:t>Journal of Career Assessment</w:t>
      </w:r>
      <w:r>
        <w:rPr>
          <w:rFonts w:ascii="Times New Roman" w:hAnsi="Times New Roman" w:cs="Times New Roman"/>
          <w:sz w:val="24"/>
          <w:szCs w:val="24"/>
        </w:rPr>
        <w:t>, 21 (1), 91-110.</w:t>
      </w:r>
    </w:p>
    <w:p w14:paraId="531C7100" w14:textId="77777777" w:rsidR="001B6AF0" w:rsidRPr="00EC31B2" w:rsidRDefault="001B6AF0" w:rsidP="0008385F">
      <w:pPr>
        <w:spacing w:after="0" w:line="360" w:lineRule="auto"/>
        <w:contextualSpacing/>
        <w:jc w:val="both"/>
        <w:rPr>
          <w:rFonts w:ascii="Times New Roman" w:hAnsi="Times New Roman" w:cs="Times New Roman"/>
          <w:sz w:val="24"/>
          <w:szCs w:val="24"/>
        </w:rPr>
      </w:pPr>
    </w:p>
    <w:p w14:paraId="295BF033" w14:textId="68A2F168" w:rsidR="001B6AF0" w:rsidRPr="00EC31B2" w:rsidRDefault="0090581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Federici, S. (2012</w:t>
      </w:r>
      <w:r w:rsidR="001B6AF0" w:rsidRPr="00EC31B2">
        <w:rPr>
          <w:rFonts w:ascii="Times New Roman" w:hAnsi="Times New Roman" w:cs="Times New Roman"/>
          <w:sz w:val="24"/>
          <w:szCs w:val="24"/>
        </w:rPr>
        <w:t xml:space="preserve">) </w:t>
      </w:r>
      <w:r w:rsidR="001B6AF0" w:rsidRPr="00EC31B2">
        <w:rPr>
          <w:rFonts w:ascii="Times New Roman" w:hAnsi="Times New Roman" w:cs="Times New Roman"/>
          <w:i/>
          <w:sz w:val="24"/>
          <w:szCs w:val="24"/>
        </w:rPr>
        <w:t>Revolution at Point Zero</w:t>
      </w:r>
      <w:r w:rsidR="001B6AF0" w:rsidRPr="00EC31B2">
        <w:rPr>
          <w:rFonts w:ascii="Times New Roman" w:hAnsi="Times New Roman" w:cs="Times New Roman"/>
          <w:sz w:val="24"/>
          <w:szCs w:val="24"/>
        </w:rPr>
        <w:t>. Oakland: PM Press.</w:t>
      </w:r>
    </w:p>
    <w:p w14:paraId="329B9BE3" w14:textId="77777777" w:rsidR="00522CA0" w:rsidRPr="00EC31B2" w:rsidRDefault="00522CA0" w:rsidP="0008385F">
      <w:pPr>
        <w:spacing w:after="0" w:line="360" w:lineRule="auto"/>
        <w:contextualSpacing/>
        <w:jc w:val="both"/>
        <w:rPr>
          <w:rFonts w:ascii="Times New Roman" w:hAnsi="Times New Roman" w:cs="Times New Roman"/>
          <w:sz w:val="24"/>
          <w:szCs w:val="24"/>
        </w:rPr>
      </w:pPr>
    </w:p>
    <w:p w14:paraId="3CCE1EBB" w14:textId="4A7DB1D7" w:rsidR="001B6AF0" w:rsidRDefault="00522CA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Federici, S. (1975) </w:t>
      </w:r>
      <w:r w:rsidRPr="00EC31B2">
        <w:rPr>
          <w:rFonts w:ascii="Times New Roman" w:hAnsi="Times New Roman" w:cs="Times New Roman"/>
          <w:i/>
          <w:sz w:val="24"/>
          <w:szCs w:val="24"/>
        </w:rPr>
        <w:t>Wages Against Housework</w:t>
      </w:r>
      <w:r w:rsidR="005911C6" w:rsidRPr="00EC31B2">
        <w:rPr>
          <w:rFonts w:ascii="Times New Roman" w:hAnsi="Times New Roman" w:cs="Times New Roman"/>
          <w:sz w:val="24"/>
          <w:szCs w:val="24"/>
        </w:rPr>
        <w:t xml:space="preserve">. London: Power of Women Collective and Falling Wall Press. </w:t>
      </w:r>
    </w:p>
    <w:p w14:paraId="45654487" w14:textId="77777777" w:rsidR="004A18E5" w:rsidRDefault="004A18E5" w:rsidP="0008385F">
      <w:pPr>
        <w:spacing w:after="0" w:line="360" w:lineRule="auto"/>
        <w:contextualSpacing/>
        <w:jc w:val="both"/>
        <w:rPr>
          <w:rFonts w:ascii="Times New Roman" w:hAnsi="Times New Roman" w:cs="Times New Roman"/>
          <w:sz w:val="24"/>
          <w:szCs w:val="24"/>
        </w:rPr>
      </w:pPr>
    </w:p>
    <w:p w14:paraId="5A7CBC4C" w14:textId="77777777" w:rsidR="004A18E5" w:rsidRPr="00EC31B2" w:rsidRDefault="004A18E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Figart, D.M. &amp; Mutari, E. (2008) Work: its social means and role in provisioning. In: Davis, J.B. &amp; Dolfsma, W. </w:t>
      </w:r>
      <w:r w:rsidRPr="00EC31B2">
        <w:rPr>
          <w:rFonts w:ascii="Times New Roman" w:hAnsi="Times New Roman" w:cs="Times New Roman"/>
          <w:i/>
          <w:sz w:val="24"/>
          <w:szCs w:val="24"/>
        </w:rPr>
        <w:t>The Elgar Companion to Social Economics</w:t>
      </w:r>
      <w:r w:rsidRPr="00EC31B2">
        <w:rPr>
          <w:rFonts w:ascii="Times New Roman" w:hAnsi="Times New Roman" w:cs="Times New Roman"/>
          <w:sz w:val="24"/>
          <w:szCs w:val="24"/>
        </w:rPr>
        <w:t>. Cheltenham: Edward Elgar.</w:t>
      </w:r>
    </w:p>
    <w:p w14:paraId="6884A243" w14:textId="77777777" w:rsidR="00D261BE" w:rsidRPr="00EC31B2" w:rsidRDefault="00D261BE" w:rsidP="0008385F">
      <w:pPr>
        <w:spacing w:after="0" w:line="360" w:lineRule="auto"/>
        <w:contextualSpacing/>
        <w:jc w:val="both"/>
        <w:rPr>
          <w:rFonts w:ascii="Times New Roman" w:hAnsi="Times New Roman" w:cs="Times New Roman"/>
          <w:sz w:val="24"/>
          <w:szCs w:val="24"/>
        </w:rPr>
      </w:pPr>
    </w:p>
    <w:p w14:paraId="505B4EED" w14:textId="77777777" w:rsidR="00D261BE" w:rsidRPr="00EC31B2" w:rsidRDefault="00D261BE"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Fleming, P. et al. (2004) ‘A Little Knowledge Is a Dangerous Thing: Getting Below the Surface of the Growth of “Knowledge Work” in Australia’, </w:t>
      </w:r>
      <w:r w:rsidRPr="00EC31B2">
        <w:rPr>
          <w:rFonts w:ascii="Times New Roman" w:hAnsi="Times New Roman" w:cs="Times New Roman"/>
          <w:i/>
          <w:sz w:val="24"/>
          <w:szCs w:val="24"/>
        </w:rPr>
        <w:t>Work, Employment and Society</w:t>
      </w:r>
      <w:r w:rsidRPr="00EC31B2">
        <w:rPr>
          <w:rFonts w:ascii="Times New Roman" w:hAnsi="Times New Roman" w:cs="Times New Roman"/>
          <w:sz w:val="24"/>
          <w:szCs w:val="24"/>
        </w:rPr>
        <w:t>, 18, 4, pp 725-747. http://dx.doi.org/10.1177/0950017004047951</w:t>
      </w:r>
    </w:p>
    <w:p w14:paraId="59EFBF40" w14:textId="77777777" w:rsidR="00D261BE" w:rsidRPr="00EC31B2" w:rsidRDefault="00D261BE" w:rsidP="0008385F">
      <w:pPr>
        <w:spacing w:after="0" w:line="360" w:lineRule="auto"/>
        <w:contextualSpacing/>
        <w:jc w:val="both"/>
        <w:rPr>
          <w:rFonts w:ascii="Times New Roman" w:hAnsi="Times New Roman" w:cs="Times New Roman"/>
          <w:sz w:val="24"/>
          <w:szCs w:val="24"/>
        </w:rPr>
      </w:pPr>
    </w:p>
    <w:p w14:paraId="5D88E9F7" w14:textId="77777777" w:rsidR="00D261BE" w:rsidRPr="00EC31B2" w:rsidRDefault="00D261BE"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Fleming, P. and Spicer, A. (2004) ‘ “You Can Checkout Anytime, but You Can Never Leave”: Spatial Boundaries in a High Commitment Organisation’, </w:t>
      </w:r>
      <w:r w:rsidRPr="00EC31B2">
        <w:rPr>
          <w:rFonts w:ascii="Times New Roman" w:hAnsi="Times New Roman" w:cs="Times New Roman"/>
          <w:i/>
          <w:sz w:val="24"/>
          <w:szCs w:val="24"/>
        </w:rPr>
        <w:t>Human Relations</w:t>
      </w:r>
      <w:r w:rsidRPr="00EC31B2">
        <w:rPr>
          <w:rFonts w:ascii="Times New Roman" w:hAnsi="Times New Roman" w:cs="Times New Roman"/>
          <w:sz w:val="24"/>
          <w:szCs w:val="24"/>
        </w:rPr>
        <w:t>, 57, 1, pp 75-94. http://dx.doi.org/10.1177/0018726704042715</w:t>
      </w:r>
    </w:p>
    <w:p w14:paraId="55AB9216" w14:textId="77777777" w:rsidR="005911C6" w:rsidRPr="00EC31B2" w:rsidRDefault="005911C6" w:rsidP="0008385F">
      <w:pPr>
        <w:spacing w:after="0" w:line="360" w:lineRule="auto"/>
        <w:contextualSpacing/>
        <w:jc w:val="both"/>
        <w:rPr>
          <w:rFonts w:ascii="Times New Roman" w:hAnsi="Times New Roman" w:cs="Times New Roman"/>
          <w:sz w:val="24"/>
          <w:szCs w:val="24"/>
        </w:rPr>
      </w:pPr>
    </w:p>
    <w:p w14:paraId="32103215" w14:textId="77777777" w:rsidR="000A20C0" w:rsidRPr="00EC31B2" w:rsidRDefault="000A20C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Fleming, P. (2015) </w:t>
      </w:r>
      <w:r w:rsidRPr="00EC31B2">
        <w:rPr>
          <w:rFonts w:ascii="Times New Roman" w:hAnsi="Times New Roman" w:cs="Times New Roman"/>
          <w:i/>
          <w:sz w:val="24"/>
          <w:szCs w:val="24"/>
        </w:rPr>
        <w:t xml:space="preserve">The mythology of work: how capitalism persists despite itself. </w:t>
      </w:r>
      <w:r w:rsidRPr="00EC31B2">
        <w:rPr>
          <w:rFonts w:ascii="Times New Roman" w:hAnsi="Times New Roman" w:cs="Times New Roman"/>
          <w:sz w:val="24"/>
          <w:szCs w:val="24"/>
        </w:rPr>
        <w:t>London: Pluto Press.</w:t>
      </w:r>
    </w:p>
    <w:p w14:paraId="325E0C2C" w14:textId="77777777" w:rsidR="000A20C0" w:rsidRPr="00EC31B2" w:rsidRDefault="000A20C0" w:rsidP="0008385F">
      <w:pPr>
        <w:spacing w:after="0" w:line="360" w:lineRule="auto"/>
        <w:contextualSpacing/>
        <w:jc w:val="both"/>
        <w:rPr>
          <w:rFonts w:ascii="Times New Roman" w:hAnsi="Times New Roman" w:cs="Times New Roman"/>
          <w:sz w:val="24"/>
          <w:szCs w:val="24"/>
        </w:rPr>
      </w:pPr>
    </w:p>
    <w:p w14:paraId="5D05C4D5" w14:textId="77777777" w:rsidR="000A20C0" w:rsidRPr="00EC31B2" w:rsidRDefault="000A20C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Ford, M. (2015). </w:t>
      </w:r>
      <w:r w:rsidRPr="00EC31B2">
        <w:rPr>
          <w:rFonts w:ascii="Times New Roman" w:hAnsi="Times New Roman" w:cs="Times New Roman"/>
          <w:i/>
          <w:sz w:val="24"/>
          <w:szCs w:val="24"/>
        </w:rPr>
        <w:t>Rise of the Robots: Technology and the Threat of a Jobless Future</w:t>
      </w:r>
      <w:r w:rsidRPr="00EC31B2">
        <w:rPr>
          <w:rFonts w:ascii="Times New Roman" w:hAnsi="Times New Roman" w:cs="Times New Roman"/>
          <w:sz w:val="24"/>
          <w:szCs w:val="24"/>
        </w:rPr>
        <w:t>. New York: Basic Books.</w:t>
      </w:r>
    </w:p>
    <w:p w14:paraId="415CF8D8" w14:textId="77777777" w:rsidR="000A20C0" w:rsidRPr="00EC31B2" w:rsidRDefault="000A20C0" w:rsidP="0008385F">
      <w:pPr>
        <w:spacing w:after="0" w:line="360" w:lineRule="auto"/>
        <w:contextualSpacing/>
        <w:jc w:val="both"/>
        <w:rPr>
          <w:rFonts w:ascii="Times New Roman" w:hAnsi="Times New Roman" w:cs="Times New Roman"/>
          <w:sz w:val="24"/>
          <w:szCs w:val="24"/>
        </w:rPr>
      </w:pPr>
    </w:p>
    <w:p w14:paraId="26C34BAA" w14:textId="77777777" w:rsidR="008C24D6" w:rsidRPr="00EC31B2" w:rsidRDefault="008C24D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F</w:t>
      </w:r>
      <w:r w:rsidR="009F0EA4" w:rsidRPr="00EC31B2">
        <w:rPr>
          <w:rFonts w:ascii="Times New Roman" w:hAnsi="Times New Roman" w:cs="Times New Roman"/>
          <w:sz w:val="24"/>
          <w:szCs w:val="24"/>
        </w:rPr>
        <w:t>oucault, M</w:t>
      </w:r>
      <w:r w:rsidRPr="00EC31B2">
        <w:rPr>
          <w:rFonts w:ascii="Times New Roman" w:hAnsi="Times New Roman" w:cs="Times New Roman"/>
          <w:sz w:val="24"/>
          <w:szCs w:val="24"/>
        </w:rPr>
        <w:t>.</w:t>
      </w:r>
      <w:r w:rsidR="009F0EA4" w:rsidRPr="00EC31B2">
        <w:rPr>
          <w:rFonts w:ascii="Times New Roman" w:hAnsi="Times New Roman" w:cs="Times New Roman"/>
          <w:sz w:val="24"/>
          <w:szCs w:val="24"/>
        </w:rPr>
        <w:t xml:space="preserve"> (1978)</w:t>
      </w:r>
      <w:r w:rsidRPr="00EC31B2">
        <w:rPr>
          <w:rFonts w:ascii="Times New Roman" w:hAnsi="Times New Roman" w:cs="Times New Roman"/>
          <w:sz w:val="24"/>
          <w:szCs w:val="24"/>
        </w:rPr>
        <w:t xml:space="preserve"> </w:t>
      </w:r>
      <w:r w:rsidRPr="00EC31B2">
        <w:rPr>
          <w:rFonts w:ascii="Times New Roman" w:hAnsi="Times New Roman" w:cs="Times New Roman"/>
          <w:i/>
          <w:sz w:val="24"/>
          <w:szCs w:val="24"/>
        </w:rPr>
        <w:t>The History of Sexuality Volume 1: An Introduction</w:t>
      </w:r>
      <w:r w:rsidRPr="00EC31B2">
        <w:rPr>
          <w:rFonts w:ascii="Times New Roman" w:hAnsi="Times New Roman" w:cs="Times New Roman"/>
          <w:sz w:val="24"/>
          <w:szCs w:val="24"/>
        </w:rPr>
        <w:t xml:space="preserve">. </w:t>
      </w:r>
      <w:r w:rsidR="009F0EA4" w:rsidRPr="00EC31B2">
        <w:rPr>
          <w:rFonts w:ascii="Times New Roman" w:hAnsi="Times New Roman" w:cs="Times New Roman"/>
          <w:sz w:val="24"/>
          <w:szCs w:val="24"/>
        </w:rPr>
        <w:t>New York: Pantheon Books.</w:t>
      </w:r>
    </w:p>
    <w:p w14:paraId="2D3A8064" w14:textId="77777777" w:rsidR="008C24D6" w:rsidRPr="00EC31B2" w:rsidRDefault="008C24D6" w:rsidP="0008385F">
      <w:pPr>
        <w:spacing w:after="0" w:line="360" w:lineRule="auto"/>
        <w:contextualSpacing/>
        <w:jc w:val="both"/>
        <w:rPr>
          <w:rFonts w:ascii="Times New Roman" w:hAnsi="Times New Roman" w:cs="Times New Roman"/>
          <w:sz w:val="24"/>
          <w:szCs w:val="24"/>
        </w:rPr>
      </w:pPr>
    </w:p>
    <w:p w14:paraId="385C48AE" w14:textId="77777777" w:rsidR="008C24D6" w:rsidRPr="00EC31B2" w:rsidRDefault="009F0EA4"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Foucault, M</w:t>
      </w:r>
      <w:r w:rsidR="008C24D6" w:rsidRPr="00EC31B2">
        <w:rPr>
          <w:rFonts w:ascii="Times New Roman" w:hAnsi="Times New Roman" w:cs="Times New Roman"/>
          <w:sz w:val="24"/>
          <w:szCs w:val="24"/>
        </w:rPr>
        <w:t>.</w:t>
      </w:r>
      <w:r w:rsidRPr="00EC31B2">
        <w:rPr>
          <w:rFonts w:ascii="Times New Roman" w:hAnsi="Times New Roman" w:cs="Times New Roman"/>
          <w:sz w:val="24"/>
          <w:szCs w:val="24"/>
        </w:rPr>
        <w:t xml:space="preserve"> (1995)</w:t>
      </w:r>
      <w:r w:rsidR="008C24D6" w:rsidRPr="00EC31B2">
        <w:rPr>
          <w:rFonts w:ascii="Times New Roman" w:hAnsi="Times New Roman" w:cs="Times New Roman"/>
          <w:sz w:val="24"/>
          <w:szCs w:val="24"/>
        </w:rPr>
        <w:t xml:space="preserve"> </w:t>
      </w:r>
      <w:r w:rsidR="008C24D6" w:rsidRPr="00EC31B2">
        <w:rPr>
          <w:rFonts w:ascii="Times New Roman" w:hAnsi="Times New Roman" w:cs="Times New Roman"/>
          <w:i/>
          <w:sz w:val="24"/>
          <w:szCs w:val="24"/>
        </w:rPr>
        <w:t>Discipline and Punish: The Birth of the Prison</w:t>
      </w:r>
      <w:r w:rsidR="008C24D6" w:rsidRPr="00EC31B2">
        <w:rPr>
          <w:rFonts w:ascii="Times New Roman" w:hAnsi="Times New Roman" w:cs="Times New Roman"/>
          <w:sz w:val="24"/>
          <w:szCs w:val="24"/>
        </w:rPr>
        <w:t>. New York: Vintage Books</w:t>
      </w:r>
      <w:r w:rsidRPr="00EC31B2">
        <w:rPr>
          <w:rFonts w:ascii="Times New Roman" w:hAnsi="Times New Roman" w:cs="Times New Roman"/>
          <w:sz w:val="24"/>
          <w:szCs w:val="24"/>
        </w:rPr>
        <w:t>.</w:t>
      </w:r>
    </w:p>
    <w:p w14:paraId="475D1892" w14:textId="77777777" w:rsidR="008C24D6" w:rsidRPr="00EC31B2" w:rsidRDefault="008C24D6" w:rsidP="0008385F">
      <w:pPr>
        <w:spacing w:after="0" w:line="360" w:lineRule="auto"/>
        <w:contextualSpacing/>
        <w:jc w:val="both"/>
        <w:rPr>
          <w:rFonts w:ascii="Times New Roman" w:hAnsi="Times New Roman" w:cs="Times New Roman"/>
          <w:sz w:val="24"/>
          <w:szCs w:val="24"/>
        </w:rPr>
      </w:pPr>
    </w:p>
    <w:p w14:paraId="59847F51" w14:textId="77777777" w:rsidR="008C24D6" w:rsidRPr="00EC31B2" w:rsidRDefault="008C24D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F</w:t>
      </w:r>
      <w:r w:rsidR="009F0EA4" w:rsidRPr="00EC31B2">
        <w:rPr>
          <w:rFonts w:ascii="Times New Roman" w:hAnsi="Times New Roman" w:cs="Times New Roman"/>
          <w:sz w:val="24"/>
          <w:szCs w:val="24"/>
        </w:rPr>
        <w:t>oucault, M</w:t>
      </w:r>
      <w:r w:rsidRPr="00EC31B2">
        <w:rPr>
          <w:rFonts w:ascii="Times New Roman" w:hAnsi="Times New Roman" w:cs="Times New Roman"/>
          <w:sz w:val="24"/>
          <w:szCs w:val="24"/>
        </w:rPr>
        <w:t xml:space="preserve">. </w:t>
      </w:r>
      <w:r w:rsidR="009F0EA4" w:rsidRPr="00EC31B2">
        <w:rPr>
          <w:rFonts w:ascii="Times New Roman" w:hAnsi="Times New Roman" w:cs="Times New Roman"/>
          <w:sz w:val="24"/>
          <w:szCs w:val="24"/>
        </w:rPr>
        <w:t xml:space="preserve">(2008) </w:t>
      </w:r>
      <w:r w:rsidRPr="00EC31B2">
        <w:rPr>
          <w:rFonts w:ascii="Times New Roman" w:hAnsi="Times New Roman" w:cs="Times New Roman"/>
          <w:i/>
          <w:sz w:val="24"/>
          <w:szCs w:val="24"/>
        </w:rPr>
        <w:t>The Birth of Biopolitics: Lectures at the Collège de France, 1978-1979</w:t>
      </w:r>
      <w:r w:rsidRPr="00EC31B2">
        <w:rPr>
          <w:rFonts w:ascii="Times New Roman" w:hAnsi="Times New Roman" w:cs="Times New Roman"/>
          <w:sz w:val="24"/>
          <w:szCs w:val="24"/>
        </w:rPr>
        <w:t>. New York: Palgrave Macmillan.</w:t>
      </w:r>
    </w:p>
    <w:p w14:paraId="2CA3141F" w14:textId="77777777" w:rsidR="00256B85" w:rsidRPr="00EC31B2" w:rsidRDefault="00256B85" w:rsidP="0008385F">
      <w:pPr>
        <w:spacing w:after="0" w:line="360" w:lineRule="auto"/>
        <w:contextualSpacing/>
        <w:jc w:val="both"/>
        <w:rPr>
          <w:rFonts w:ascii="Times New Roman" w:hAnsi="Times New Roman" w:cs="Times New Roman"/>
          <w:sz w:val="24"/>
          <w:szCs w:val="24"/>
        </w:rPr>
      </w:pPr>
    </w:p>
    <w:p w14:paraId="0747A31C" w14:textId="793FB3D4" w:rsidR="00256B85" w:rsidRPr="00EC31B2" w:rsidRDefault="00256B85"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Frayne, D., (2015) </w:t>
      </w:r>
      <w:r w:rsidRPr="00EC31B2">
        <w:rPr>
          <w:rFonts w:ascii="Times New Roman" w:hAnsi="Times New Roman" w:cs="Times New Roman"/>
          <w:i/>
          <w:sz w:val="24"/>
          <w:szCs w:val="24"/>
        </w:rPr>
        <w:t xml:space="preserve">The Refusal of Work. </w:t>
      </w:r>
      <w:r w:rsidRPr="00EC31B2">
        <w:rPr>
          <w:rFonts w:ascii="Times New Roman" w:hAnsi="Times New Roman" w:cs="Times New Roman"/>
          <w:sz w:val="24"/>
          <w:szCs w:val="24"/>
        </w:rPr>
        <w:t>London: Zed.</w:t>
      </w:r>
    </w:p>
    <w:p w14:paraId="4B151DF1" w14:textId="77777777" w:rsidR="00BB7DFC" w:rsidRPr="00EC31B2" w:rsidRDefault="00BB7DFC" w:rsidP="0008385F">
      <w:pPr>
        <w:spacing w:after="0" w:line="360" w:lineRule="auto"/>
        <w:contextualSpacing/>
        <w:jc w:val="both"/>
        <w:rPr>
          <w:rFonts w:ascii="Times New Roman" w:hAnsi="Times New Roman" w:cs="Times New Roman"/>
          <w:sz w:val="24"/>
          <w:szCs w:val="24"/>
        </w:rPr>
      </w:pPr>
    </w:p>
    <w:p w14:paraId="042A8663" w14:textId="77777777" w:rsidR="00C144DD" w:rsidRPr="00EC31B2" w:rsidRDefault="00C144D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Frey, C. B. &amp; Osborne, M.A. (2013) The future of employment: how susceptible are jobs to computerisation? </w:t>
      </w:r>
      <w:r w:rsidRPr="00EC31B2">
        <w:rPr>
          <w:rFonts w:ascii="Times New Roman" w:hAnsi="Times New Roman" w:cs="Times New Roman"/>
          <w:i/>
          <w:sz w:val="24"/>
          <w:szCs w:val="24"/>
        </w:rPr>
        <w:t>Working Paper Series - Oxford Martin School</w:t>
      </w:r>
      <w:r w:rsidRPr="00EC31B2">
        <w:rPr>
          <w:rFonts w:ascii="Times New Roman" w:hAnsi="Times New Roman" w:cs="Times New Roman"/>
          <w:sz w:val="24"/>
          <w:szCs w:val="24"/>
        </w:rPr>
        <w:t xml:space="preserve">. </w:t>
      </w:r>
    </w:p>
    <w:p w14:paraId="6C17EA0E" w14:textId="77777777" w:rsidR="00F50B69" w:rsidRPr="00EC31B2" w:rsidRDefault="00F50B69" w:rsidP="0008385F">
      <w:pPr>
        <w:spacing w:after="0" w:line="360" w:lineRule="auto"/>
        <w:contextualSpacing/>
        <w:jc w:val="both"/>
        <w:rPr>
          <w:rFonts w:ascii="Times New Roman" w:hAnsi="Times New Roman" w:cs="Times New Roman"/>
          <w:sz w:val="24"/>
          <w:szCs w:val="24"/>
        </w:rPr>
      </w:pPr>
    </w:p>
    <w:p w14:paraId="6C7B14C4" w14:textId="54002070" w:rsidR="00F50B69" w:rsidRPr="00EC31B2" w:rsidRDefault="00F50B69"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Gorz, A. (1982 [1980]) </w:t>
      </w:r>
      <w:r w:rsidRPr="00EC31B2">
        <w:rPr>
          <w:rFonts w:ascii="Times New Roman" w:hAnsi="Times New Roman" w:cs="Times New Roman"/>
          <w:i/>
          <w:sz w:val="24"/>
          <w:szCs w:val="24"/>
        </w:rPr>
        <w:t>Farewell to the Working Class</w:t>
      </w:r>
      <w:r w:rsidRPr="00EC31B2">
        <w:rPr>
          <w:rFonts w:ascii="Times New Roman" w:hAnsi="Times New Roman" w:cs="Times New Roman"/>
          <w:sz w:val="24"/>
          <w:szCs w:val="24"/>
        </w:rPr>
        <w:t>. London: Pluto</w:t>
      </w:r>
    </w:p>
    <w:p w14:paraId="6E7243A7" w14:textId="77777777" w:rsidR="00C144DD" w:rsidRPr="00EC31B2" w:rsidRDefault="00C144DD" w:rsidP="0008385F">
      <w:pPr>
        <w:spacing w:after="0" w:line="360" w:lineRule="auto"/>
        <w:contextualSpacing/>
        <w:jc w:val="both"/>
        <w:rPr>
          <w:rFonts w:ascii="Times New Roman" w:hAnsi="Times New Roman" w:cs="Times New Roman"/>
          <w:sz w:val="24"/>
          <w:szCs w:val="24"/>
        </w:rPr>
      </w:pPr>
    </w:p>
    <w:p w14:paraId="309A46A5" w14:textId="78D12079" w:rsidR="00BB7DFC" w:rsidRPr="00EC31B2" w:rsidRDefault="00BB7DF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Gregg, M. (2011) </w:t>
      </w:r>
      <w:r w:rsidRPr="00EC31B2">
        <w:rPr>
          <w:rFonts w:ascii="Times New Roman" w:hAnsi="Times New Roman" w:cs="Times New Roman"/>
          <w:i/>
          <w:sz w:val="24"/>
          <w:szCs w:val="24"/>
        </w:rPr>
        <w:t>Work’s Intimacy.</w:t>
      </w:r>
      <w:r w:rsidRPr="00EC31B2">
        <w:rPr>
          <w:rFonts w:ascii="Times New Roman" w:hAnsi="Times New Roman" w:cs="Times New Roman"/>
          <w:sz w:val="24"/>
          <w:szCs w:val="24"/>
        </w:rPr>
        <w:t xml:space="preserve"> Cambridge: Polity Press.</w:t>
      </w:r>
    </w:p>
    <w:p w14:paraId="2994EDDA" w14:textId="7686D778" w:rsidR="00CC4A43" w:rsidRPr="00EC31B2" w:rsidRDefault="00CC4A43" w:rsidP="0008385F">
      <w:pPr>
        <w:spacing w:after="0" w:line="360" w:lineRule="auto"/>
        <w:contextualSpacing/>
        <w:jc w:val="both"/>
        <w:rPr>
          <w:rFonts w:ascii="Times New Roman" w:hAnsi="Times New Roman" w:cs="Times New Roman"/>
          <w:sz w:val="24"/>
          <w:szCs w:val="24"/>
        </w:rPr>
      </w:pPr>
    </w:p>
    <w:p w14:paraId="517589BA" w14:textId="77777777" w:rsidR="000A20C0" w:rsidRPr="00EC31B2" w:rsidRDefault="000A20C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Huberman, M. &amp; Minns, C. (2007) The times they are not changin’: Days and hours of work in Old and New Worlds, 1870–2000. </w:t>
      </w:r>
      <w:r w:rsidRPr="00EC31B2">
        <w:rPr>
          <w:rFonts w:ascii="Times New Roman" w:hAnsi="Times New Roman" w:cs="Times New Roman"/>
          <w:i/>
          <w:sz w:val="24"/>
          <w:szCs w:val="24"/>
        </w:rPr>
        <w:t>Explorations in Economic History</w:t>
      </w:r>
      <w:r w:rsidRPr="00EC31B2">
        <w:rPr>
          <w:rFonts w:ascii="Times New Roman" w:hAnsi="Times New Roman" w:cs="Times New Roman"/>
          <w:sz w:val="24"/>
          <w:szCs w:val="24"/>
        </w:rPr>
        <w:t>, 44, pp. 538-567.</w:t>
      </w:r>
    </w:p>
    <w:p w14:paraId="253193FE" w14:textId="16538214" w:rsidR="001C282D" w:rsidRDefault="001C282D" w:rsidP="0008385F">
      <w:pPr>
        <w:spacing w:after="0" w:line="360" w:lineRule="auto"/>
        <w:contextualSpacing/>
        <w:jc w:val="both"/>
        <w:rPr>
          <w:rFonts w:ascii="Times New Roman" w:hAnsi="Times New Roman" w:cs="Times New Roman"/>
          <w:sz w:val="24"/>
          <w:szCs w:val="24"/>
        </w:rPr>
      </w:pPr>
    </w:p>
    <w:p w14:paraId="3942438F" w14:textId="77777777" w:rsidR="00A445A3" w:rsidRPr="00A445A3" w:rsidRDefault="00A445A3" w:rsidP="0008385F">
      <w:pPr>
        <w:spacing w:after="0" w:line="360" w:lineRule="auto"/>
        <w:contextualSpacing/>
        <w:jc w:val="both"/>
        <w:rPr>
          <w:rFonts w:ascii="Times New Roman" w:hAnsi="Times New Roman" w:cs="Times New Roman"/>
          <w:i/>
          <w:sz w:val="24"/>
          <w:szCs w:val="24"/>
        </w:rPr>
      </w:pPr>
      <w:r w:rsidRPr="00A445A3">
        <w:rPr>
          <w:rFonts w:ascii="Times New Roman" w:hAnsi="Times New Roman" w:cs="Times New Roman"/>
          <w:sz w:val="24"/>
          <w:szCs w:val="24"/>
        </w:rPr>
        <w:t xml:space="preserve">Jobcentre Plus (2010) </w:t>
      </w:r>
      <w:r w:rsidRPr="00A445A3">
        <w:rPr>
          <w:rFonts w:ascii="Times New Roman" w:hAnsi="Times New Roman" w:cs="Times New Roman"/>
          <w:i/>
          <w:sz w:val="24"/>
          <w:szCs w:val="24"/>
        </w:rPr>
        <w:t>Find Your Way Back to Work: JobKit, Practical Advice and Help When</w:t>
      </w:r>
    </w:p>
    <w:p w14:paraId="1CB1F822" w14:textId="3E268DC8" w:rsidR="00A445A3" w:rsidRDefault="00A445A3" w:rsidP="0008385F">
      <w:pPr>
        <w:spacing w:after="0" w:line="360" w:lineRule="auto"/>
        <w:contextualSpacing/>
        <w:jc w:val="both"/>
        <w:rPr>
          <w:rFonts w:ascii="Times New Roman" w:hAnsi="Times New Roman" w:cs="Times New Roman"/>
          <w:sz w:val="24"/>
          <w:szCs w:val="24"/>
        </w:rPr>
      </w:pPr>
      <w:r w:rsidRPr="00A445A3">
        <w:rPr>
          <w:rFonts w:ascii="Times New Roman" w:hAnsi="Times New Roman" w:cs="Times New Roman"/>
          <w:i/>
          <w:sz w:val="24"/>
          <w:szCs w:val="24"/>
        </w:rPr>
        <w:t>Applying for Jobs</w:t>
      </w:r>
      <w:r w:rsidRPr="00A445A3">
        <w:rPr>
          <w:rFonts w:ascii="Times New Roman" w:hAnsi="Times New Roman" w:cs="Times New Roman"/>
          <w:sz w:val="24"/>
          <w:szCs w:val="24"/>
        </w:rPr>
        <w:t>. London: Department of Work and Pensions.</w:t>
      </w:r>
    </w:p>
    <w:p w14:paraId="7CC3445E" w14:textId="77777777" w:rsidR="00A445A3" w:rsidRPr="00EC31B2" w:rsidRDefault="00A445A3" w:rsidP="0008385F">
      <w:pPr>
        <w:spacing w:after="0" w:line="360" w:lineRule="auto"/>
        <w:contextualSpacing/>
        <w:jc w:val="both"/>
        <w:rPr>
          <w:rFonts w:ascii="Times New Roman" w:hAnsi="Times New Roman" w:cs="Times New Roman"/>
          <w:sz w:val="24"/>
          <w:szCs w:val="24"/>
        </w:rPr>
      </w:pPr>
    </w:p>
    <w:p w14:paraId="7A072E91" w14:textId="77777777" w:rsidR="001C282D" w:rsidRPr="00EC31B2" w:rsidRDefault="001C282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Keynes, J. M. (2013a) </w:t>
      </w:r>
      <w:r w:rsidRPr="00EC31B2">
        <w:rPr>
          <w:rFonts w:ascii="Times New Roman" w:hAnsi="Times New Roman" w:cs="Times New Roman"/>
          <w:i/>
          <w:sz w:val="24"/>
          <w:szCs w:val="24"/>
        </w:rPr>
        <w:t>The Collected Writings of John Maynard Keynes</w:t>
      </w:r>
      <w:r w:rsidRPr="00EC31B2">
        <w:rPr>
          <w:rFonts w:ascii="Times New Roman" w:hAnsi="Times New Roman" w:cs="Times New Roman"/>
          <w:sz w:val="24"/>
          <w:szCs w:val="24"/>
        </w:rPr>
        <w:t>. Volume IX: Essays in Persuasion (first published in 1931). In: Robinson, Austin and Moggridge, Donald (eds). Cambridge: Cambridge University Press.</w:t>
      </w:r>
    </w:p>
    <w:p w14:paraId="009272D5" w14:textId="77777777" w:rsidR="001C282D" w:rsidRPr="00EC31B2" w:rsidRDefault="001C282D" w:rsidP="0008385F">
      <w:pPr>
        <w:spacing w:after="0" w:line="360" w:lineRule="auto"/>
        <w:contextualSpacing/>
        <w:jc w:val="both"/>
        <w:rPr>
          <w:rFonts w:ascii="Times New Roman" w:hAnsi="Times New Roman" w:cs="Times New Roman"/>
          <w:sz w:val="24"/>
          <w:szCs w:val="24"/>
        </w:rPr>
      </w:pPr>
    </w:p>
    <w:p w14:paraId="0D4BF620" w14:textId="77777777" w:rsidR="001C282D" w:rsidRPr="00EC31B2" w:rsidRDefault="001C282D"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Keynes, J. M. (2013b) </w:t>
      </w:r>
      <w:r w:rsidRPr="00EC31B2">
        <w:rPr>
          <w:rFonts w:ascii="Times New Roman" w:hAnsi="Times New Roman" w:cs="Times New Roman"/>
          <w:i/>
          <w:sz w:val="24"/>
          <w:szCs w:val="24"/>
        </w:rPr>
        <w:t>The Collected Writings of John Maynard Keynes</w:t>
      </w:r>
      <w:r w:rsidRPr="00EC31B2">
        <w:rPr>
          <w:rFonts w:ascii="Times New Roman" w:hAnsi="Times New Roman" w:cs="Times New Roman"/>
          <w:sz w:val="24"/>
          <w:szCs w:val="24"/>
        </w:rPr>
        <w:t>. Volume X: Essays in Biography (first published in 1933). In: Robinson, Austin and Moggridge, Donald (eds). Cambridge: Cambridge University Press.</w:t>
      </w:r>
    </w:p>
    <w:p w14:paraId="362DEB90" w14:textId="77777777" w:rsidR="005911C6" w:rsidRPr="00EC31B2" w:rsidRDefault="005911C6" w:rsidP="0008385F">
      <w:pPr>
        <w:spacing w:after="0" w:line="360" w:lineRule="auto"/>
        <w:contextualSpacing/>
        <w:jc w:val="both"/>
        <w:rPr>
          <w:rFonts w:ascii="Times New Roman" w:hAnsi="Times New Roman" w:cs="Times New Roman"/>
          <w:sz w:val="24"/>
          <w:szCs w:val="24"/>
        </w:rPr>
      </w:pPr>
    </w:p>
    <w:p w14:paraId="1AB2D2A9" w14:textId="77777777" w:rsidR="005911C6" w:rsidRPr="00EC31B2" w:rsidRDefault="005911C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Killewald, A. (2011) Opting Out and Buying Out: Wives’ Earnings and Housework Time. </w:t>
      </w:r>
      <w:r w:rsidRPr="00EC31B2">
        <w:rPr>
          <w:rFonts w:ascii="Times New Roman" w:hAnsi="Times New Roman" w:cs="Times New Roman"/>
          <w:i/>
          <w:sz w:val="24"/>
          <w:szCs w:val="24"/>
        </w:rPr>
        <w:t xml:space="preserve">Journal of Marriage and Family, </w:t>
      </w:r>
      <w:r w:rsidRPr="00EC31B2">
        <w:rPr>
          <w:rFonts w:ascii="Times New Roman" w:hAnsi="Times New Roman" w:cs="Times New Roman"/>
          <w:sz w:val="24"/>
          <w:szCs w:val="24"/>
        </w:rPr>
        <w:t>73 (2), pp. 459-471.</w:t>
      </w:r>
    </w:p>
    <w:p w14:paraId="5948695F" w14:textId="77777777" w:rsidR="000A20C0" w:rsidRPr="00EC31B2" w:rsidRDefault="000A20C0" w:rsidP="0008385F">
      <w:pPr>
        <w:spacing w:after="0" w:line="360" w:lineRule="auto"/>
        <w:contextualSpacing/>
        <w:jc w:val="both"/>
        <w:rPr>
          <w:rFonts w:ascii="Times New Roman" w:hAnsi="Times New Roman" w:cs="Times New Roman"/>
          <w:sz w:val="24"/>
          <w:szCs w:val="24"/>
        </w:rPr>
      </w:pPr>
    </w:p>
    <w:p w14:paraId="49FF4265" w14:textId="77777777" w:rsidR="00C563ED" w:rsidRPr="00EC31B2" w:rsidRDefault="00C563ED" w:rsidP="0008385F">
      <w:pPr>
        <w:spacing w:after="0" w:line="360" w:lineRule="auto"/>
        <w:contextualSpacing/>
        <w:rPr>
          <w:rFonts w:ascii="Times New Roman" w:eastAsia="Times New Roman" w:hAnsi="Times New Roman" w:cs="Times New Roman"/>
          <w:sz w:val="24"/>
          <w:szCs w:val="24"/>
          <w:lang w:eastAsia="en-GB"/>
        </w:rPr>
      </w:pPr>
      <w:r w:rsidRPr="00EC31B2">
        <w:rPr>
          <w:rFonts w:ascii="Times New Roman" w:eastAsia="Times New Roman" w:hAnsi="Times New Roman" w:cs="Times New Roman"/>
          <w:sz w:val="24"/>
          <w:szCs w:val="24"/>
          <w:lang w:eastAsia="en-GB"/>
        </w:rPr>
        <w:t>Lazzar</w:t>
      </w:r>
      <w:r w:rsidR="008C24D6" w:rsidRPr="00EC31B2">
        <w:rPr>
          <w:rFonts w:ascii="Times New Roman" w:eastAsia="Times New Roman" w:hAnsi="Times New Roman" w:cs="Times New Roman"/>
          <w:sz w:val="24"/>
          <w:szCs w:val="24"/>
          <w:lang w:eastAsia="en-GB"/>
        </w:rPr>
        <w:t>ato, M.</w:t>
      </w:r>
      <w:r w:rsidR="00522CA0" w:rsidRPr="00EC31B2">
        <w:rPr>
          <w:rFonts w:ascii="Times New Roman" w:eastAsia="Times New Roman" w:hAnsi="Times New Roman" w:cs="Times New Roman"/>
          <w:sz w:val="24"/>
          <w:szCs w:val="24"/>
          <w:lang w:eastAsia="en-GB"/>
        </w:rPr>
        <w:t xml:space="preserve"> (1996) Immaterial labour.</w:t>
      </w:r>
      <w:r w:rsidR="008C24D6" w:rsidRPr="00EC31B2">
        <w:rPr>
          <w:rFonts w:ascii="Times New Roman" w:eastAsia="Times New Roman" w:hAnsi="Times New Roman" w:cs="Times New Roman"/>
          <w:sz w:val="24"/>
          <w:szCs w:val="24"/>
          <w:lang w:eastAsia="en-GB"/>
        </w:rPr>
        <w:t xml:space="preserve"> </w:t>
      </w:r>
      <w:r w:rsidR="00522CA0" w:rsidRPr="00EC31B2">
        <w:rPr>
          <w:rFonts w:ascii="Times New Roman" w:eastAsia="Times New Roman" w:hAnsi="Times New Roman" w:cs="Times New Roman"/>
          <w:sz w:val="24"/>
          <w:szCs w:val="24"/>
          <w:lang w:eastAsia="en-GB"/>
        </w:rPr>
        <w:t>I</w:t>
      </w:r>
      <w:r w:rsidR="008C24D6" w:rsidRPr="00EC31B2">
        <w:rPr>
          <w:rFonts w:ascii="Times New Roman" w:eastAsia="Times New Roman" w:hAnsi="Times New Roman" w:cs="Times New Roman"/>
          <w:sz w:val="24"/>
          <w:szCs w:val="24"/>
          <w:lang w:eastAsia="en-GB"/>
        </w:rPr>
        <w:t>n</w:t>
      </w:r>
      <w:r w:rsidR="00522CA0" w:rsidRPr="00EC31B2">
        <w:rPr>
          <w:rFonts w:ascii="Times New Roman" w:eastAsia="Times New Roman" w:hAnsi="Times New Roman" w:cs="Times New Roman"/>
          <w:sz w:val="24"/>
          <w:szCs w:val="24"/>
          <w:lang w:eastAsia="en-GB"/>
        </w:rPr>
        <w:t>:</w:t>
      </w:r>
      <w:r w:rsidR="008C24D6" w:rsidRPr="00EC31B2">
        <w:rPr>
          <w:rFonts w:ascii="Times New Roman" w:eastAsia="Times New Roman" w:hAnsi="Times New Roman" w:cs="Times New Roman"/>
          <w:sz w:val="24"/>
          <w:szCs w:val="24"/>
          <w:lang w:eastAsia="en-GB"/>
        </w:rPr>
        <w:t xml:space="preserve"> </w:t>
      </w:r>
      <w:r w:rsidR="00522CA0" w:rsidRPr="00EC31B2">
        <w:rPr>
          <w:rFonts w:ascii="Times New Roman" w:eastAsia="Times New Roman" w:hAnsi="Times New Roman" w:cs="Times New Roman"/>
          <w:sz w:val="24"/>
          <w:szCs w:val="24"/>
          <w:lang w:eastAsia="en-GB"/>
        </w:rPr>
        <w:t>Virno, P. &amp; Hardt, M. (eds.)</w:t>
      </w:r>
      <w:r w:rsidR="00522CA0" w:rsidRPr="00EC31B2">
        <w:rPr>
          <w:rFonts w:ascii="Times New Roman" w:eastAsia="Times New Roman" w:hAnsi="Times New Roman" w:cs="Times New Roman"/>
          <w:i/>
          <w:sz w:val="24"/>
          <w:szCs w:val="24"/>
          <w:lang w:eastAsia="en-GB"/>
        </w:rPr>
        <w:t xml:space="preserve"> </w:t>
      </w:r>
      <w:r w:rsidR="008C24D6" w:rsidRPr="00EC31B2">
        <w:rPr>
          <w:rFonts w:ascii="Times New Roman" w:eastAsia="Times New Roman" w:hAnsi="Times New Roman" w:cs="Times New Roman"/>
          <w:i/>
          <w:sz w:val="24"/>
          <w:szCs w:val="24"/>
          <w:lang w:eastAsia="en-GB"/>
        </w:rPr>
        <w:t>Radical thought in Italy: A potential politics</w:t>
      </w:r>
      <w:r w:rsidR="008C24D6" w:rsidRPr="00EC31B2">
        <w:rPr>
          <w:rFonts w:ascii="Times New Roman" w:eastAsia="Times New Roman" w:hAnsi="Times New Roman" w:cs="Times New Roman"/>
          <w:sz w:val="24"/>
          <w:szCs w:val="24"/>
          <w:lang w:eastAsia="en-GB"/>
        </w:rPr>
        <w:t xml:space="preserve">. </w:t>
      </w:r>
      <w:r w:rsidRPr="00EC31B2">
        <w:rPr>
          <w:rFonts w:ascii="Times New Roman" w:eastAsia="Times New Roman" w:hAnsi="Times New Roman" w:cs="Times New Roman"/>
          <w:sz w:val="24"/>
          <w:szCs w:val="24"/>
          <w:lang w:eastAsia="en-GB"/>
        </w:rPr>
        <w:t>Minneapolis, MN: University</w:t>
      </w:r>
      <w:r w:rsidR="008C24D6" w:rsidRPr="00EC31B2">
        <w:rPr>
          <w:rFonts w:ascii="Times New Roman" w:eastAsia="Times New Roman" w:hAnsi="Times New Roman" w:cs="Times New Roman"/>
          <w:sz w:val="24"/>
          <w:szCs w:val="24"/>
          <w:lang w:eastAsia="en-GB"/>
        </w:rPr>
        <w:t xml:space="preserve"> of Minnesota Press, pp. </w:t>
      </w:r>
      <w:r w:rsidRPr="00EC31B2">
        <w:rPr>
          <w:rFonts w:ascii="Times New Roman" w:eastAsia="Times New Roman" w:hAnsi="Times New Roman" w:cs="Times New Roman"/>
          <w:sz w:val="24"/>
          <w:szCs w:val="24"/>
          <w:lang w:eastAsia="en-GB"/>
        </w:rPr>
        <w:t>133-147</w:t>
      </w:r>
      <w:r w:rsidR="00522CA0" w:rsidRPr="00EC31B2">
        <w:rPr>
          <w:rFonts w:ascii="Times New Roman" w:eastAsia="Times New Roman" w:hAnsi="Times New Roman" w:cs="Times New Roman"/>
          <w:sz w:val="24"/>
          <w:szCs w:val="24"/>
          <w:lang w:eastAsia="en-GB"/>
        </w:rPr>
        <w:t>.</w:t>
      </w:r>
    </w:p>
    <w:p w14:paraId="60A2F135" w14:textId="77777777" w:rsidR="00C563ED" w:rsidRPr="00EC31B2" w:rsidRDefault="00C563ED" w:rsidP="0008385F">
      <w:pPr>
        <w:spacing w:after="0" w:line="360" w:lineRule="auto"/>
        <w:contextualSpacing/>
        <w:jc w:val="both"/>
        <w:rPr>
          <w:rFonts w:ascii="Times New Roman" w:hAnsi="Times New Roman" w:cs="Times New Roman"/>
          <w:sz w:val="24"/>
          <w:szCs w:val="24"/>
        </w:rPr>
      </w:pPr>
    </w:p>
    <w:p w14:paraId="30AC90D0" w14:textId="14DC837C" w:rsidR="00E70C40" w:rsidRPr="00EC31B2" w:rsidRDefault="00E70C4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Lewis, H. G. (1957) Hours of Work and Hours of Leisure. Proceedings of the Ninth Annual Meeting of the Industrial Relations Research Association – Cleveland, Ohio, Dec. 28-29, 1956), pp. 196-206.</w:t>
      </w:r>
    </w:p>
    <w:p w14:paraId="07BB276C" w14:textId="77777777" w:rsidR="009E6616" w:rsidRPr="00EC31B2" w:rsidRDefault="009E6616" w:rsidP="0008385F">
      <w:pPr>
        <w:spacing w:after="0" w:line="360" w:lineRule="auto"/>
        <w:contextualSpacing/>
        <w:jc w:val="both"/>
        <w:rPr>
          <w:rFonts w:ascii="Times New Roman" w:hAnsi="Times New Roman" w:cs="Times New Roman"/>
          <w:sz w:val="24"/>
          <w:szCs w:val="24"/>
        </w:rPr>
      </w:pPr>
    </w:p>
    <w:p w14:paraId="31E40DDC" w14:textId="77777777" w:rsidR="009E6616" w:rsidRPr="00EC31B2" w:rsidRDefault="009E661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Marx, K. (1982) [1867] </w:t>
      </w:r>
      <w:r w:rsidRPr="00EC31B2">
        <w:rPr>
          <w:rFonts w:ascii="Times New Roman" w:hAnsi="Times New Roman" w:cs="Times New Roman"/>
          <w:i/>
          <w:sz w:val="24"/>
          <w:szCs w:val="24"/>
        </w:rPr>
        <w:t>Capital: A Critique of Political Economy, Volume 1</w:t>
      </w:r>
      <w:r w:rsidRPr="00EC31B2">
        <w:rPr>
          <w:rFonts w:ascii="Times New Roman" w:hAnsi="Times New Roman" w:cs="Times New Roman"/>
          <w:sz w:val="24"/>
          <w:szCs w:val="24"/>
        </w:rPr>
        <w:t xml:space="preserve">. London: Penguin Books &amp; New Left Review. </w:t>
      </w:r>
    </w:p>
    <w:p w14:paraId="4677AF15" w14:textId="77777777" w:rsidR="000068F6" w:rsidRPr="00EC31B2" w:rsidRDefault="000068F6" w:rsidP="0008385F">
      <w:pPr>
        <w:spacing w:after="0" w:line="360" w:lineRule="auto"/>
        <w:contextualSpacing/>
        <w:jc w:val="both"/>
        <w:rPr>
          <w:rFonts w:ascii="Times New Roman" w:hAnsi="Times New Roman" w:cs="Times New Roman"/>
          <w:sz w:val="24"/>
          <w:szCs w:val="24"/>
        </w:rPr>
      </w:pPr>
    </w:p>
    <w:p w14:paraId="78849370" w14:textId="4084A46C" w:rsidR="000068F6" w:rsidRPr="00EC31B2" w:rsidRDefault="000068F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Marx, K. (1974) [1867] </w:t>
      </w:r>
      <w:r w:rsidRPr="00EC31B2">
        <w:rPr>
          <w:rFonts w:ascii="Times New Roman" w:hAnsi="Times New Roman" w:cs="Times New Roman"/>
          <w:i/>
          <w:sz w:val="24"/>
          <w:szCs w:val="24"/>
        </w:rPr>
        <w:t>Capital: A Critical Analysis of Capitalist Production</w:t>
      </w:r>
      <w:r w:rsidRPr="00EC31B2">
        <w:rPr>
          <w:rFonts w:ascii="Times New Roman" w:hAnsi="Times New Roman" w:cs="Times New Roman"/>
          <w:sz w:val="24"/>
          <w:szCs w:val="24"/>
        </w:rPr>
        <w:t>. London: Lawrence and Wishart.</w:t>
      </w:r>
    </w:p>
    <w:p w14:paraId="14F49089" w14:textId="77777777" w:rsidR="00C419D8" w:rsidRPr="00EC31B2" w:rsidRDefault="00C419D8" w:rsidP="0008385F">
      <w:pPr>
        <w:spacing w:after="0" w:line="360" w:lineRule="auto"/>
        <w:contextualSpacing/>
        <w:jc w:val="both"/>
        <w:rPr>
          <w:rFonts w:ascii="Times New Roman" w:hAnsi="Times New Roman" w:cs="Times New Roman"/>
          <w:sz w:val="24"/>
          <w:szCs w:val="24"/>
        </w:rPr>
      </w:pPr>
    </w:p>
    <w:p w14:paraId="0559828F" w14:textId="77777777" w:rsidR="00C419D8" w:rsidRPr="00EC31B2" w:rsidRDefault="00BB7DF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Mas-Colell, A.; Whinston, M.; &amp; Green, J. (1995)</w:t>
      </w:r>
      <w:r w:rsidR="00A1613B" w:rsidRPr="00EC31B2">
        <w:rPr>
          <w:rFonts w:ascii="Times New Roman" w:hAnsi="Times New Roman" w:cs="Times New Roman"/>
          <w:sz w:val="24"/>
          <w:szCs w:val="24"/>
        </w:rPr>
        <w:t xml:space="preserve"> </w:t>
      </w:r>
      <w:r w:rsidR="00A1613B" w:rsidRPr="00EC31B2">
        <w:rPr>
          <w:rFonts w:ascii="Times New Roman" w:hAnsi="Times New Roman" w:cs="Times New Roman"/>
          <w:i/>
          <w:sz w:val="24"/>
          <w:szCs w:val="24"/>
        </w:rPr>
        <w:t>Microeconomic Theory</w:t>
      </w:r>
      <w:r w:rsidR="00A1613B" w:rsidRPr="00EC31B2">
        <w:rPr>
          <w:rFonts w:ascii="Times New Roman" w:hAnsi="Times New Roman" w:cs="Times New Roman"/>
          <w:sz w:val="24"/>
          <w:szCs w:val="24"/>
        </w:rPr>
        <w:t>. Oxford: Oxford University Press.</w:t>
      </w:r>
    </w:p>
    <w:p w14:paraId="2951EF1C" w14:textId="77777777" w:rsidR="005C3D62" w:rsidRPr="00EC31B2" w:rsidRDefault="005C3D62" w:rsidP="0008385F">
      <w:pPr>
        <w:spacing w:after="0" w:line="360" w:lineRule="auto"/>
        <w:contextualSpacing/>
        <w:jc w:val="both"/>
        <w:rPr>
          <w:rFonts w:ascii="Times New Roman" w:hAnsi="Times New Roman" w:cs="Times New Roman"/>
          <w:sz w:val="24"/>
          <w:szCs w:val="24"/>
        </w:rPr>
      </w:pPr>
    </w:p>
    <w:p w14:paraId="73C56A9D" w14:textId="0AB40214" w:rsidR="00DE2163" w:rsidRPr="00EC31B2" w:rsidRDefault="00DE2163"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Mason, P (2014) Keynes and our grandchildren. Recapturing an alternative vision of economic progress. </w:t>
      </w:r>
      <w:r w:rsidRPr="00EC31B2">
        <w:rPr>
          <w:rFonts w:ascii="Times New Roman" w:hAnsi="Times New Roman" w:cs="Times New Roman"/>
          <w:i/>
          <w:sz w:val="24"/>
          <w:szCs w:val="24"/>
        </w:rPr>
        <w:t>Juncture</w:t>
      </w:r>
      <w:r w:rsidRPr="00EC31B2">
        <w:rPr>
          <w:rFonts w:ascii="Times New Roman" w:hAnsi="Times New Roman" w:cs="Times New Roman"/>
          <w:sz w:val="24"/>
          <w:szCs w:val="24"/>
        </w:rPr>
        <w:t>. Volume 21 (1), pp. 25 -34.</w:t>
      </w:r>
    </w:p>
    <w:p w14:paraId="1F4273ED" w14:textId="77777777" w:rsidR="00DE2163" w:rsidRPr="00EC31B2" w:rsidRDefault="00DE2163" w:rsidP="0008385F">
      <w:pPr>
        <w:spacing w:after="0" w:line="360" w:lineRule="auto"/>
        <w:contextualSpacing/>
        <w:jc w:val="both"/>
        <w:rPr>
          <w:rFonts w:ascii="Times New Roman" w:hAnsi="Times New Roman" w:cs="Times New Roman"/>
          <w:sz w:val="24"/>
          <w:szCs w:val="24"/>
        </w:rPr>
      </w:pPr>
    </w:p>
    <w:p w14:paraId="474EC6F5" w14:textId="07BFF038" w:rsidR="005C3D62" w:rsidRPr="00EC31B2" w:rsidRDefault="005C3D62"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Mason, P (2015)</w:t>
      </w:r>
      <w:r w:rsidR="00120061" w:rsidRPr="00EC31B2">
        <w:rPr>
          <w:rFonts w:ascii="Times New Roman" w:hAnsi="Times New Roman" w:cs="Times New Roman"/>
          <w:sz w:val="24"/>
          <w:szCs w:val="24"/>
        </w:rPr>
        <w:t xml:space="preserve"> </w:t>
      </w:r>
      <w:r w:rsidR="00120061" w:rsidRPr="00EC31B2">
        <w:rPr>
          <w:rFonts w:ascii="Times New Roman" w:hAnsi="Times New Roman" w:cs="Times New Roman"/>
          <w:i/>
          <w:sz w:val="24"/>
          <w:szCs w:val="24"/>
        </w:rPr>
        <w:t>Postcapitalism</w:t>
      </w:r>
      <w:r w:rsidR="00120061" w:rsidRPr="00EC31B2">
        <w:rPr>
          <w:rFonts w:ascii="Times New Roman" w:hAnsi="Times New Roman" w:cs="Times New Roman"/>
          <w:sz w:val="24"/>
          <w:szCs w:val="24"/>
        </w:rPr>
        <w:t xml:space="preserve"> (London: Allen Lane)</w:t>
      </w:r>
    </w:p>
    <w:p w14:paraId="6CCEBD27" w14:textId="0ECF6C3A" w:rsidR="000068F6" w:rsidRPr="00EC31B2" w:rsidRDefault="000068F6" w:rsidP="0008385F">
      <w:pPr>
        <w:spacing w:after="0" w:line="360" w:lineRule="auto"/>
        <w:contextualSpacing/>
        <w:jc w:val="both"/>
        <w:rPr>
          <w:rFonts w:ascii="Times New Roman" w:hAnsi="Times New Roman" w:cs="Times New Roman"/>
          <w:sz w:val="24"/>
          <w:szCs w:val="24"/>
        </w:rPr>
      </w:pPr>
    </w:p>
    <w:p w14:paraId="55F2508F" w14:textId="5361B204" w:rsidR="00C419D8" w:rsidRDefault="002167C7"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Moore, P. (2010)</w:t>
      </w:r>
      <w:r w:rsidR="00B549EB" w:rsidRPr="00EC31B2">
        <w:rPr>
          <w:rFonts w:ascii="Times New Roman" w:hAnsi="Times New Roman" w:cs="Times New Roman"/>
          <w:sz w:val="24"/>
          <w:szCs w:val="24"/>
        </w:rPr>
        <w:t xml:space="preserve"> </w:t>
      </w:r>
      <w:r w:rsidR="00B549EB" w:rsidRPr="00EC31B2">
        <w:rPr>
          <w:rFonts w:ascii="Times New Roman" w:hAnsi="Times New Roman" w:cs="Times New Roman"/>
          <w:i/>
          <w:sz w:val="24"/>
          <w:szCs w:val="24"/>
        </w:rPr>
        <w:t>The International Political Economy of Work and Employability</w:t>
      </w:r>
      <w:r w:rsidR="00B549EB" w:rsidRPr="00EC31B2">
        <w:rPr>
          <w:rFonts w:ascii="Times New Roman" w:hAnsi="Times New Roman" w:cs="Times New Roman"/>
          <w:sz w:val="24"/>
          <w:szCs w:val="24"/>
        </w:rPr>
        <w:t xml:space="preserve"> (</w:t>
      </w:r>
      <w:r w:rsidR="006E4E07" w:rsidRPr="00EC31B2">
        <w:rPr>
          <w:rFonts w:ascii="Times New Roman" w:hAnsi="Times New Roman" w:cs="Times New Roman"/>
          <w:sz w:val="24"/>
          <w:szCs w:val="24"/>
        </w:rPr>
        <w:t>Basingstoke: Palgrave Macmillan</w:t>
      </w:r>
      <w:r w:rsidR="00B549EB" w:rsidRPr="00EC31B2">
        <w:rPr>
          <w:rFonts w:ascii="Times New Roman" w:hAnsi="Times New Roman" w:cs="Times New Roman"/>
          <w:sz w:val="24"/>
          <w:szCs w:val="24"/>
        </w:rPr>
        <w:t>).</w:t>
      </w:r>
    </w:p>
    <w:p w14:paraId="65F712F3" w14:textId="30AB1887" w:rsidR="00A445A3" w:rsidRDefault="00A445A3" w:rsidP="0008385F">
      <w:pPr>
        <w:spacing w:after="0" w:line="360" w:lineRule="auto"/>
        <w:contextualSpacing/>
        <w:jc w:val="both"/>
        <w:rPr>
          <w:rFonts w:ascii="Times New Roman" w:hAnsi="Times New Roman" w:cs="Times New Roman"/>
          <w:sz w:val="24"/>
          <w:szCs w:val="24"/>
        </w:rPr>
      </w:pPr>
    </w:p>
    <w:p w14:paraId="2ED8C4B7" w14:textId="02BBA399" w:rsidR="00A445A3" w:rsidRDefault="00A445A3" w:rsidP="0008385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Moore, P.; Robinson, A. (2015) The quantified self: What counts in the neoliberal </w:t>
      </w:r>
      <w:r w:rsidRPr="00A445A3">
        <w:rPr>
          <w:rFonts w:ascii="Times New Roman" w:hAnsi="Times New Roman" w:cs="Times New Roman"/>
          <w:sz w:val="24"/>
          <w:szCs w:val="24"/>
        </w:rPr>
        <w:t>workplace</w:t>
      </w:r>
      <w:r>
        <w:rPr>
          <w:rFonts w:ascii="Times New Roman" w:hAnsi="Times New Roman" w:cs="Times New Roman"/>
          <w:sz w:val="24"/>
          <w:szCs w:val="24"/>
        </w:rPr>
        <w:t xml:space="preserve">. </w:t>
      </w:r>
      <w:r>
        <w:rPr>
          <w:rFonts w:ascii="Times New Roman" w:hAnsi="Times New Roman" w:cs="Times New Roman"/>
          <w:i/>
          <w:sz w:val="24"/>
          <w:szCs w:val="24"/>
        </w:rPr>
        <w:t>New Media &amp; Society</w:t>
      </w:r>
      <w:r>
        <w:rPr>
          <w:rFonts w:ascii="Times New Roman" w:hAnsi="Times New Roman" w:cs="Times New Roman"/>
          <w:sz w:val="24"/>
          <w:szCs w:val="24"/>
        </w:rPr>
        <w:t>, 18 (11), 2774-2792.</w:t>
      </w:r>
    </w:p>
    <w:p w14:paraId="224684F1" w14:textId="77777777" w:rsidR="007C3C90" w:rsidRDefault="007C3C90" w:rsidP="0008385F">
      <w:pPr>
        <w:spacing w:after="0" w:line="360" w:lineRule="auto"/>
        <w:contextualSpacing/>
        <w:jc w:val="both"/>
        <w:rPr>
          <w:rFonts w:ascii="Times New Roman" w:hAnsi="Times New Roman" w:cs="Times New Roman"/>
          <w:sz w:val="24"/>
          <w:szCs w:val="24"/>
        </w:rPr>
      </w:pPr>
    </w:p>
    <w:p w14:paraId="0666D391" w14:textId="07FC48CA" w:rsidR="007C3C90" w:rsidRDefault="007C3C9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New Economics Foundation – NEF. (2010) </w:t>
      </w:r>
      <w:r w:rsidRPr="00E161A4">
        <w:rPr>
          <w:rFonts w:ascii="Times New Roman" w:hAnsi="Times New Roman" w:cs="Times New Roman"/>
          <w:sz w:val="24"/>
          <w:szCs w:val="24"/>
        </w:rPr>
        <w:t>21 hours: why a shorter working week can help us all flourish in the 21th century</w:t>
      </w:r>
      <w:r w:rsidRPr="00EC31B2">
        <w:rPr>
          <w:rFonts w:ascii="Times New Roman" w:hAnsi="Times New Roman" w:cs="Times New Roman"/>
          <w:i/>
          <w:sz w:val="24"/>
          <w:szCs w:val="24"/>
        </w:rPr>
        <w:t>.</w:t>
      </w:r>
      <w:r w:rsidRPr="00EC31B2">
        <w:rPr>
          <w:rFonts w:ascii="Times New Roman" w:hAnsi="Times New Roman" w:cs="Times New Roman"/>
          <w:sz w:val="24"/>
          <w:szCs w:val="24"/>
        </w:rPr>
        <w:t xml:space="preserve"> Available at: </w:t>
      </w:r>
      <w:hyperlink r:id="rId10" w:history="1">
        <w:r w:rsidRPr="00EC31B2">
          <w:rPr>
            <w:rStyle w:val="Hyperlink"/>
            <w:rFonts w:ascii="Times New Roman" w:hAnsi="Times New Roman" w:cs="Times New Roman"/>
            <w:sz w:val="24"/>
            <w:szCs w:val="24"/>
          </w:rPr>
          <w:t>http://neweconomics.org/2010/02/21-hours/</w:t>
        </w:r>
      </w:hyperlink>
      <w:r w:rsidRPr="00EC31B2">
        <w:rPr>
          <w:rFonts w:ascii="Times New Roman" w:hAnsi="Times New Roman" w:cs="Times New Roman"/>
          <w:sz w:val="24"/>
          <w:szCs w:val="24"/>
        </w:rPr>
        <w:t xml:space="preserve"> (accessed May 23</w:t>
      </w:r>
      <w:r w:rsidRPr="00EC31B2">
        <w:rPr>
          <w:rFonts w:ascii="Times New Roman" w:hAnsi="Times New Roman" w:cs="Times New Roman"/>
          <w:sz w:val="24"/>
          <w:szCs w:val="24"/>
          <w:vertAlign w:val="superscript"/>
        </w:rPr>
        <w:t>rd</w:t>
      </w:r>
      <w:r w:rsidRPr="00EC31B2">
        <w:rPr>
          <w:rFonts w:ascii="Times New Roman" w:hAnsi="Times New Roman" w:cs="Times New Roman"/>
          <w:sz w:val="24"/>
          <w:szCs w:val="24"/>
        </w:rPr>
        <w:t xml:space="preserve"> 2017)</w:t>
      </w:r>
    </w:p>
    <w:p w14:paraId="74812367" w14:textId="0A532844" w:rsidR="00E161A4" w:rsidRDefault="00E161A4" w:rsidP="0008385F">
      <w:pPr>
        <w:spacing w:after="0" w:line="360" w:lineRule="auto"/>
        <w:contextualSpacing/>
        <w:jc w:val="both"/>
        <w:rPr>
          <w:rFonts w:ascii="Times New Roman" w:hAnsi="Times New Roman" w:cs="Times New Roman"/>
          <w:sz w:val="24"/>
          <w:szCs w:val="24"/>
        </w:rPr>
      </w:pPr>
    </w:p>
    <w:p w14:paraId="333C6B48" w14:textId="7E68FEB9" w:rsidR="00E161A4" w:rsidRPr="00A445A3" w:rsidRDefault="00E161A4" w:rsidP="0008385F">
      <w:pPr>
        <w:spacing w:after="0" w:line="360" w:lineRule="auto"/>
        <w:contextualSpacing/>
        <w:rPr>
          <w:rFonts w:ascii="Times New Roman" w:hAnsi="Times New Roman" w:cs="Times New Roman"/>
          <w:sz w:val="24"/>
          <w:szCs w:val="24"/>
        </w:rPr>
      </w:pPr>
      <w:r w:rsidRPr="00EC31B2">
        <w:rPr>
          <w:rFonts w:ascii="Times New Roman" w:hAnsi="Times New Roman" w:cs="Times New Roman"/>
          <w:sz w:val="24"/>
          <w:szCs w:val="24"/>
        </w:rPr>
        <w:t>New Economics Foundation – NEF. (201</w:t>
      </w:r>
      <w:r>
        <w:rPr>
          <w:rFonts w:ascii="Times New Roman" w:hAnsi="Times New Roman" w:cs="Times New Roman"/>
          <w:sz w:val="24"/>
          <w:szCs w:val="24"/>
        </w:rPr>
        <w:t>4</w:t>
      </w:r>
      <w:r w:rsidRPr="00EC31B2">
        <w:rPr>
          <w:rFonts w:ascii="Times New Roman" w:hAnsi="Times New Roman" w:cs="Times New Roman"/>
          <w:sz w:val="24"/>
          <w:szCs w:val="24"/>
        </w:rPr>
        <w:t xml:space="preserve">) </w:t>
      </w:r>
      <w:r>
        <w:rPr>
          <w:rFonts w:ascii="Times New Roman" w:hAnsi="Times New Roman" w:cs="Times New Roman"/>
          <w:sz w:val="24"/>
          <w:szCs w:val="24"/>
        </w:rPr>
        <w:t>Economic health check – a return to growth, but no recovery</w:t>
      </w:r>
      <w:r w:rsidRPr="00EC31B2">
        <w:rPr>
          <w:rFonts w:ascii="Times New Roman" w:hAnsi="Times New Roman" w:cs="Times New Roman"/>
          <w:i/>
          <w:sz w:val="24"/>
          <w:szCs w:val="24"/>
        </w:rPr>
        <w:t>.</w:t>
      </w:r>
      <w:r w:rsidRPr="00EC31B2">
        <w:rPr>
          <w:rFonts w:ascii="Times New Roman" w:hAnsi="Times New Roman" w:cs="Times New Roman"/>
          <w:sz w:val="24"/>
          <w:szCs w:val="24"/>
        </w:rPr>
        <w:t xml:space="preserve"> </w:t>
      </w:r>
      <w:r>
        <w:rPr>
          <w:rFonts w:ascii="Times New Roman" w:hAnsi="Times New Roman" w:cs="Times New Roman"/>
          <w:sz w:val="24"/>
          <w:szCs w:val="24"/>
        </w:rPr>
        <w:t>Available at:</w:t>
      </w:r>
      <w:r w:rsidRPr="00E161A4">
        <w:t xml:space="preserve"> </w:t>
      </w:r>
      <w:hyperlink r:id="rId11" w:history="1">
        <w:r w:rsidRPr="003A6FBB">
          <w:rPr>
            <w:rStyle w:val="Hyperlink"/>
            <w:rFonts w:ascii="Times New Roman" w:hAnsi="Times New Roman" w:cs="Times New Roman"/>
            <w:sz w:val="24"/>
            <w:szCs w:val="24"/>
          </w:rPr>
          <w:t>http://b.3cdn.net/nefoundation/4f95224c8c7e7ce5b2_3nm6benfa.pdf</w:t>
        </w:r>
      </w:hyperlink>
      <w:r>
        <w:rPr>
          <w:rFonts w:ascii="Times New Roman" w:hAnsi="Times New Roman" w:cs="Times New Roman"/>
          <w:sz w:val="24"/>
          <w:szCs w:val="24"/>
        </w:rPr>
        <w:t xml:space="preserve"> (accessed 5th February 2018).</w:t>
      </w:r>
    </w:p>
    <w:p w14:paraId="081664F4" w14:textId="77777777" w:rsidR="002167C7" w:rsidRPr="00EC31B2" w:rsidRDefault="002167C7" w:rsidP="0008385F">
      <w:pPr>
        <w:spacing w:after="0" w:line="360" w:lineRule="auto"/>
        <w:contextualSpacing/>
        <w:jc w:val="both"/>
        <w:rPr>
          <w:rFonts w:ascii="Times New Roman" w:hAnsi="Times New Roman" w:cs="Times New Roman"/>
          <w:sz w:val="24"/>
          <w:szCs w:val="24"/>
        </w:rPr>
      </w:pPr>
    </w:p>
    <w:p w14:paraId="4C096905" w14:textId="1F357981" w:rsidR="00C419D8" w:rsidRPr="00EC31B2" w:rsidRDefault="00C419D8"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OECD (2015) </w:t>
      </w:r>
      <w:r w:rsidRPr="00E161A4">
        <w:rPr>
          <w:rFonts w:ascii="Times New Roman" w:hAnsi="Times New Roman" w:cs="Times New Roman"/>
          <w:sz w:val="24"/>
          <w:szCs w:val="24"/>
        </w:rPr>
        <w:t>Level of GDP per capita and productivity</w:t>
      </w:r>
      <w:r w:rsidRPr="00EC31B2">
        <w:rPr>
          <w:rFonts w:ascii="Times New Roman" w:hAnsi="Times New Roman" w:cs="Times New Roman"/>
          <w:sz w:val="24"/>
          <w:szCs w:val="24"/>
        </w:rPr>
        <w:t xml:space="preserve">. Available at: </w:t>
      </w:r>
      <w:hyperlink r:id="rId12" w:history="1">
        <w:r w:rsidRPr="00EC31B2">
          <w:rPr>
            <w:rStyle w:val="Hyperlink"/>
            <w:rFonts w:ascii="Times New Roman" w:hAnsi="Times New Roman" w:cs="Times New Roman"/>
            <w:sz w:val="24"/>
            <w:szCs w:val="24"/>
          </w:rPr>
          <w:t>http://stats.oecd.org/Index.aspx?DataSetCode=PDB_LV</w:t>
        </w:r>
      </w:hyperlink>
      <w:r w:rsidRPr="00EC31B2">
        <w:rPr>
          <w:rFonts w:ascii="Times New Roman" w:hAnsi="Times New Roman" w:cs="Times New Roman"/>
          <w:sz w:val="24"/>
          <w:szCs w:val="24"/>
        </w:rPr>
        <w:t xml:space="preserve"> (accessed 2</w:t>
      </w:r>
      <w:r w:rsidRPr="00EC31B2">
        <w:rPr>
          <w:rFonts w:ascii="Times New Roman" w:hAnsi="Times New Roman" w:cs="Times New Roman"/>
          <w:sz w:val="24"/>
          <w:szCs w:val="24"/>
          <w:vertAlign w:val="superscript"/>
        </w:rPr>
        <w:t>nd</w:t>
      </w:r>
      <w:r w:rsidRPr="00EC31B2">
        <w:rPr>
          <w:rFonts w:ascii="Times New Roman" w:hAnsi="Times New Roman" w:cs="Times New Roman"/>
          <w:sz w:val="24"/>
          <w:szCs w:val="24"/>
        </w:rPr>
        <w:t xml:space="preserve"> June 2017)</w:t>
      </w:r>
    </w:p>
    <w:p w14:paraId="3EB128E1" w14:textId="77777777" w:rsidR="0061153E" w:rsidRPr="00EC31B2" w:rsidRDefault="0061153E" w:rsidP="0008385F">
      <w:pPr>
        <w:spacing w:after="0" w:line="360" w:lineRule="auto"/>
        <w:contextualSpacing/>
        <w:jc w:val="both"/>
        <w:rPr>
          <w:rFonts w:ascii="Times New Roman" w:hAnsi="Times New Roman" w:cs="Times New Roman"/>
          <w:color w:val="000000"/>
          <w:sz w:val="24"/>
          <w:szCs w:val="24"/>
        </w:rPr>
      </w:pPr>
    </w:p>
    <w:p w14:paraId="2D7A0D97" w14:textId="1947217D" w:rsidR="0061153E" w:rsidRPr="00EC31B2" w:rsidRDefault="0061153E"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color w:val="000000"/>
          <w:sz w:val="24"/>
          <w:szCs w:val="24"/>
        </w:rPr>
        <w:t xml:space="preserve">Offe, C (1985) </w:t>
      </w:r>
      <w:r w:rsidRPr="00EC31B2">
        <w:rPr>
          <w:rFonts w:ascii="Times New Roman" w:hAnsi="Times New Roman" w:cs="Times New Roman"/>
          <w:i/>
          <w:color w:val="000000"/>
          <w:sz w:val="24"/>
          <w:szCs w:val="24"/>
        </w:rPr>
        <w:t>Disorganised Capitalism</w:t>
      </w:r>
      <w:r w:rsidRPr="00EC31B2">
        <w:rPr>
          <w:rFonts w:ascii="Times New Roman" w:hAnsi="Times New Roman" w:cs="Times New Roman"/>
          <w:color w:val="000000"/>
          <w:sz w:val="24"/>
          <w:szCs w:val="24"/>
        </w:rPr>
        <w:t>. Cambridge: Polity.</w:t>
      </w:r>
    </w:p>
    <w:p w14:paraId="68FFD12E" w14:textId="77777777" w:rsidR="00C419D8" w:rsidRPr="00EC31B2" w:rsidRDefault="00C419D8" w:rsidP="0008385F">
      <w:pPr>
        <w:spacing w:after="0" w:line="360" w:lineRule="auto"/>
        <w:contextualSpacing/>
        <w:jc w:val="both"/>
        <w:rPr>
          <w:rFonts w:ascii="Times New Roman" w:hAnsi="Times New Roman" w:cs="Times New Roman"/>
          <w:sz w:val="24"/>
          <w:szCs w:val="24"/>
        </w:rPr>
      </w:pPr>
    </w:p>
    <w:p w14:paraId="3908BFA2" w14:textId="50382CC8" w:rsidR="000A20C0" w:rsidRDefault="000A20C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Piketty, T. &amp; Saez, E. (2013) Top Incomes and the Great Recession: Recent Evolutions and Policy Implications. </w:t>
      </w:r>
      <w:r w:rsidRPr="00EC31B2">
        <w:rPr>
          <w:rFonts w:ascii="Times New Roman" w:hAnsi="Times New Roman" w:cs="Times New Roman"/>
          <w:i/>
          <w:sz w:val="24"/>
          <w:szCs w:val="24"/>
        </w:rPr>
        <w:t xml:space="preserve">IMF Economic Review, </w:t>
      </w:r>
      <w:r w:rsidRPr="00EC31B2">
        <w:rPr>
          <w:rFonts w:ascii="Times New Roman" w:hAnsi="Times New Roman" w:cs="Times New Roman"/>
          <w:sz w:val="24"/>
          <w:szCs w:val="24"/>
        </w:rPr>
        <w:t>61 (3)</w:t>
      </w:r>
      <w:r w:rsidR="00C419D8" w:rsidRPr="00EC31B2">
        <w:rPr>
          <w:rFonts w:ascii="Times New Roman" w:hAnsi="Times New Roman" w:cs="Times New Roman"/>
          <w:sz w:val="24"/>
          <w:szCs w:val="24"/>
        </w:rPr>
        <w:t>, pp. 456-478</w:t>
      </w:r>
      <w:r w:rsidRPr="00EC31B2">
        <w:rPr>
          <w:rFonts w:ascii="Times New Roman" w:hAnsi="Times New Roman" w:cs="Times New Roman"/>
          <w:sz w:val="24"/>
          <w:szCs w:val="24"/>
        </w:rPr>
        <w:t>.</w:t>
      </w:r>
    </w:p>
    <w:p w14:paraId="1FAC6F3D" w14:textId="77777777" w:rsidR="000A20C0" w:rsidRPr="00EC31B2" w:rsidRDefault="000A20C0" w:rsidP="0008385F">
      <w:pPr>
        <w:spacing w:after="0" w:line="360" w:lineRule="auto"/>
        <w:contextualSpacing/>
        <w:jc w:val="both"/>
        <w:rPr>
          <w:rFonts w:ascii="Times New Roman" w:hAnsi="Times New Roman" w:cs="Times New Roman"/>
          <w:sz w:val="24"/>
          <w:szCs w:val="24"/>
        </w:rPr>
      </w:pPr>
    </w:p>
    <w:p w14:paraId="35343248" w14:textId="69B7DB4E" w:rsidR="00CC4A43" w:rsidRDefault="009F0EA4" w:rsidP="0008385F">
      <w:pPr>
        <w:pStyle w:val="NormalWeb"/>
        <w:spacing w:before="0" w:beforeAutospacing="0" w:after="0" w:afterAutospacing="0" w:line="360" w:lineRule="auto"/>
        <w:contextualSpacing/>
        <w:rPr>
          <w:bCs/>
          <w:lang w:val="en-US"/>
        </w:rPr>
      </w:pPr>
      <w:r w:rsidRPr="00EC31B2">
        <w:rPr>
          <w:bCs/>
          <w:lang w:val="en-US"/>
        </w:rPr>
        <w:t>Polanyi, K</w:t>
      </w:r>
      <w:r w:rsidR="00CC4A43" w:rsidRPr="00EC31B2">
        <w:rPr>
          <w:bCs/>
          <w:lang w:val="en-US"/>
        </w:rPr>
        <w:t>.</w:t>
      </w:r>
      <w:r w:rsidRPr="00EC31B2">
        <w:rPr>
          <w:bCs/>
          <w:lang w:val="en-US"/>
        </w:rPr>
        <w:t xml:space="preserve"> (2001)</w:t>
      </w:r>
      <w:r w:rsidR="00CC4A43" w:rsidRPr="00EC31B2">
        <w:rPr>
          <w:bCs/>
          <w:lang w:val="en-US"/>
        </w:rPr>
        <w:t xml:space="preserve"> </w:t>
      </w:r>
      <w:r w:rsidR="00CC4A43" w:rsidRPr="00EC31B2">
        <w:rPr>
          <w:bCs/>
          <w:i/>
          <w:lang w:val="en-US"/>
        </w:rPr>
        <w:t>The Great Transformation: The Political and Economic Origins of Our Time</w:t>
      </w:r>
      <w:r w:rsidR="00CC4A43" w:rsidRPr="00EC31B2">
        <w:rPr>
          <w:bCs/>
          <w:lang w:val="en-US"/>
        </w:rPr>
        <w:t>. Boston: Beacon Press</w:t>
      </w:r>
      <w:r w:rsidRPr="00EC31B2">
        <w:rPr>
          <w:bCs/>
          <w:lang w:val="en-US"/>
        </w:rPr>
        <w:t xml:space="preserve"> (2</w:t>
      </w:r>
      <w:r w:rsidRPr="00EC31B2">
        <w:rPr>
          <w:bCs/>
          <w:vertAlign w:val="superscript"/>
          <w:lang w:val="en-US"/>
        </w:rPr>
        <w:t>nd</w:t>
      </w:r>
      <w:r w:rsidRPr="00EC31B2">
        <w:rPr>
          <w:bCs/>
          <w:lang w:val="en-US"/>
        </w:rPr>
        <w:t xml:space="preserve"> Edition).</w:t>
      </w:r>
    </w:p>
    <w:p w14:paraId="2E79B3B2" w14:textId="5EB76CF2" w:rsidR="00BB7DFC" w:rsidRDefault="00BB7DFC" w:rsidP="0008385F">
      <w:pPr>
        <w:pStyle w:val="NormalWeb"/>
        <w:spacing w:before="0" w:beforeAutospacing="0" w:after="0" w:afterAutospacing="0" w:line="360" w:lineRule="auto"/>
        <w:contextualSpacing/>
        <w:rPr>
          <w:bCs/>
          <w:lang w:val="en-US"/>
        </w:rPr>
      </w:pPr>
    </w:p>
    <w:p w14:paraId="3DDB7567" w14:textId="412992FB" w:rsidR="001C5575" w:rsidRPr="001C5575" w:rsidRDefault="001C5575" w:rsidP="0008385F">
      <w:pPr>
        <w:pStyle w:val="NormalWeb"/>
        <w:spacing w:after="0" w:line="360" w:lineRule="auto"/>
        <w:contextualSpacing/>
        <w:jc w:val="both"/>
        <w:rPr>
          <w:bCs/>
          <w:lang w:val="en-GB"/>
        </w:rPr>
      </w:pPr>
      <w:r w:rsidRPr="001C5575">
        <w:rPr>
          <w:bCs/>
          <w:lang w:val="en-GB"/>
        </w:rPr>
        <w:t xml:space="preserve">Posthuma, R.A.; Campion, M.C.; Masimova, M.; Campion, M.A. (2013) </w:t>
      </w:r>
      <w:r>
        <w:rPr>
          <w:bCs/>
          <w:lang w:val="en-GB"/>
        </w:rPr>
        <w:t>A High-</w:t>
      </w:r>
      <w:r w:rsidRPr="001C5575">
        <w:rPr>
          <w:bCs/>
          <w:lang w:val="en-GB"/>
        </w:rPr>
        <w:t>Perf</w:t>
      </w:r>
      <w:r>
        <w:rPr>
          <w:bCs/>
          <w:lang w:val="en-GB"/>
        </w:rPr>
        <w:t xml:space="preserve">ormance Work Practices Taxonomy </w:t>
      </w:r>
      <w:r w:rsidRPr="001C5575">
        <w:rPr>
          <w:bCs/>
          <w:lang w:val="en-GB"/>
        </w:rPr>
        <w:t>Integrating the Literature and Directing Future Research</w:t>
      </w:r>
      <w:r>
        <w:rPr>
          <w:bCs/>
          <w:lang w:val="en-GB"/>
        </w:rPr>
        <w:t xml:space="preserve">. </w:t>
      </w:r>
      <w:r>
        <w:rPr>
          <w:bCs/>
          <w:i/>
          <w:lang w:val="en-GB"/>
        </w:rPr>
        <w:t>Journal of Management</w:t>
      </w:r>
      <w:r>
        <w:rPr>
          <w:bCs/>
          <w:lang w:val="en-GB"/>
        </w:rPr>
        <w:t>, 39 (5), 1184-1220.</w:t>
      </w:r>
    </w:p>
    <w:p w14:paraId="45599516" w14:textId="77777777" w:rsidR="001C5575" w:rsidRPr="001C5575" w:rsidRDefault="001C5575" w:rsidP="0008385F">
      <w:pPr>
        <w:pStyle w:val="NormalWeb"/>
        <w:spacing w:before="0" w:beforeAutospacing="0" w:after="0" w:afterAutospacing="0" w:line="360" w:lineRule="auto"/>
        <w:contextualSpacing/>
        <w:rPr>
          <w:bCs/>
          <w:lang w:val="en-GB"/>
        </w:rPr>
      </w:pPr>
    </w:p>
    <w:p w14:paraId="3A425D77" w14:textId="4FDAD17E" w:rsidR="00C419D8" w:rsidRPr="0008385F" w:rsidRDefault="00BB7DFC" w:rsidP="0008385F">
      <w:pPr>
        <w:pStyle w:val="NormalWeb"/>
        <w:spacing w:after="0" w:line="360" w:lineRule="auto"/>
        <w:contextualSpacing/>
        <w:rPr>
          <w:bCs/>
          <w:lang w:val="en-US"/>
        </w:rPr>
      </w:pPr>
      <w:r w:rsidRPr="00EC31B2">
        <w:rPr>
          <w:bCs/>
          <w:lang w:val="en-US"/>
        </w:rPr>
        <w:t xml:space="preserve">Power, M. (2004) Social provisioning as a starting point for feminist economics. </w:t>
      </w:r>
      <w:r w:rsidRPr="00EC31B2">
        <w:rPr>
          <w:bCs/>
          <w:i/>
          <w:lang w:val="en-US"/>
        </w:rPr>
        <w:t>Feminist Economics</w:t>
      </w:r>
      <w:r w:rsidRPr="00EC31B2">
        <w:rPr>
          <w:bCs/>
          <w:lang w:val="en-US"/>
        </w:rPr>
        <w:t>, 10 (3), pp. 3–19.</w:t>
      </w:r>
    </w:p>
    <w:p w14:paraId="1F088269" w14:textId="77777777" w:rsidR="00BB7DFC" w:rsidRPr="00EC31B2" w:rsidRDefault="00BB7DF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Pressman, S. &amp; Summerfield, G. (2000) The economic contributions of Amartya</w:t>
      </w:r>
    </w:p>
    <w:p w14:paraId="247FCA5E" w14:textId="77777777" w:rsidR="00BB7DFC" w:rsidRDefault="00BB7DF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Sen. </w:t>
      </w:r>
      <w:r w:rsidRPr="00EC31B2">
        <w:rPr>
          <w:rFonts w:ascii="Times New Roman" w:hAnsi="Times New Roman" w:cs="Times New Roman"/>
          <w:i/>
          <w:sz w:val="24"/>
          <w:szCs w:val="24"/>
        </w:rPr>
        <w:t>Review of Political Economy</w:t>
      </w:r>
      <w:r w:rsidRPr="00EC31B2">
        <w:rPr>
          <w:rFonts w:ascii="Times New Roman" w:hAnsi="Times New Roman" w:cs="Times New Roman"/>
          <w:sz w:val="24"/>
          <w:szCs w:val="24"/>
        </w:rPr>
        <w:t>, 12 (1), pp. 89–113.</w:t>
      </w:r>
    </w:p>
    <w:p w14:paraId="7702C0EA" w14:textId="77777777" w:rsidR="004A18E5" w:rsidRDefault="004A18E5" w:rsidP="0008385F">
      <w:pPr>
        <w:spacing w:after="0" w:line="360" w:lineRule="auto"/>
        <w:contextualSpacing/>
        <w:jc w:val="both"/>
        <w:rPr>
          <w:rFonts w:ascii="Times New Roman" w:hAnsi="Times New Roman" w:cs="Times New Roman"/>
          <w:sz w:val="24"/>
          <w:szCs w:val="24"/>
        </w:rPr>
      </w:pPr>
    </w:p>
    <w:p w14:paraId="5619A073" w14:textId="77777777" w:rsidR="004A18E5" w:rsidRPr="00EC31B2" w:rsidRDefault="004A18E5" w:rsidP="0008385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Price Waterhouse Coopers - PwC (2009) Labour Law in Denmark. Available at: </w:t>
      </w:r>
      <w:hyperlink r:id="rId13" w:history="1">
        <w:r w:rsidRPr="003A6FBB">
          <w:rPr>
            <w:rStyle w:val="Hyperlink"/>
            <w:rFonts w:ascii="Times New Roman" w:hAnsi="Times New Roman" w:cs="Times New Roman"/>
            <w:sz w:val="24"/>
            <w:szCs w:val="24"/>
          </w:rPr>
          <w:t>https://www.pwc.dk/da/human-ressource/assets/pwc-brochure-labour-law-web.pdf</w:t>
        </w:r>
      </w:hyperlink>
      <w:r>
        <w:rPr>
          <w:rFonts w:ascii="Times New Roman" w:hAnsi="Times New Roman" w:cs="Times New Roman"/>
          <w:sz w:val="24"/>
          <w:szCs w:val="24"/>
        </w:rPr>
        <w:t xml:space="preserve"> (accessed 5th February 2018).</w:t>
      </w:r>
    </w:p>
    <w:p w14:paraId="558331EB" w14:textId="77777777" w:rsidR="007E104C" w:rsidRPr="00EC31B2" w:rsidRDefault="007E104C" w:rsidP="0008385F">
      <w:pPr>
        <w:spacing w:after="0" w:line="360" w:lineRule="auto"/>
        <w:contextualSpacing/>
        <w:jc w:val="both"/>
        <w:rPr>
          <w:rFonts w:ascii="Times New Roman" w:hAnsi="Times New Roman" w:cs="Times New Roman"/>
          <w:sz w:val="24"/>
          <w:szCs w:val="24"/>
        </w:rPr>
      </w:pPr>
    </w:p>
    <w:p w14:paraId="251EDFEF" w14:textId="77777777" w:rsidR="00C419D8" w:rsidRPr="00EC31B2" w:rsidRDefault="00C419D8"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Ricardo, D. (2001) [1821]. On the Principles of Political Economy and Taxation. Kitchener: Batoche Books.</w:t>
      </w:r>
    </w:p>
    <w:p w14:paraId="2C81AC51" w14:textId="77777777" w:rsidR="00C419D8" w:rsidRPr="00EC31B2" w:rsidRDefault="00C419D8" w:rsidP="0008385F">
      <w:pPr>
        <w:pStyle w:val="NormalWeb"/>
        <w:spacing w:before="0" w:beforeAutospacing="0" w:after="0" w:afterAutospacing="0" w:line="360" w:lineRule="auto"/>
        <w:contextualSpacing/>
        <w:rPr>
          <w:bCs/>
          <w:lang w:val="en-US"/>
        </w:rPr>
      </w:pPr>
    </w:p>
    <w:p w14:paraId="05BC66C3" w14:textId="77777777" w:rsidR="00C419D8" w:rsidRPr="00EC31B2" w:rsidRDefault="00C419D8" w:rsidP="0008385F">
      <w:pPr>
        <w:pStyle w:val="NormalWeb"/>
        <w:spacing w:before="0" w:beforeAutospacing="0" w:after="0" w:afterAutospacing="0" w:line="360" w:lineRule="auto"/>
        <w:contextualSpacing/>
        <w:rPr>
          <w:bCs/>
          <w:lang w:val="en-US"/>
        </w:rPr>
      </w:pPr>
      <w:r w:rsidRPr="00EC31B2">
        <w:rPr>
          <w:bCs/>
          <w:lang w:val="en-US"/>
        </w:rPr>
        <w:t>S</w:t>
      </w:r>
      <w:r w:rsidR="005911C6" w:rsidRPr="00EC31B2">
        <w:rPr>
          <w:bCs/>
          <w:lang w:val="en-US"/>
        </w:rPr>
        <w:t>kidelsky</w:t>
      </w:r>
      <w:r w:rsidRPr="00EC31B2">
        <w:rPr>
          <w:bCs/>
          <w:lang w:val="en-US"/>
        </w:rPr>
        <w:t>, R</w:t>
      </w:r>
      <w:r w:rsidR="005911C6" w:rsidRPr="00EC31B2">
        <w:rPr>
          <w:bCs/>
          <w:lang w:val="en-US"/>
        </w:rPr>
        <w:t>. &amp;</w:t>
      </w:r>
      <w:r w:rsidRPr="00EC31B2">
        <w:rPr>
          <w:bCs/>
          <w:lang w:val="en-US"/>
        </w:rPr>
        <w:t xml:space="preserve"> S</w:t>
      </w:r>
      <w:r w:rsidR="005911C6" w:rsidRPr="00EC31B2">
        <w:rPr>
          <w:bCs/>
          <w:lang w:val="en-US"/>
        </w:rPr>
        <w:t>kidelsky</w:t>
      </w:r>
      <w:r w:rsidRPr="00EC31B2">
        <w:rPr>
          <w:bCs/>
          <w:lang w:val="en-US"/>
        </w:rPr>
        <w:t>, E.</w:t>
      </w:r>
      <w:r w:rsidR="005911C6" w:rsidRPr="00EC31B2">
        <w:rPr>
          <w:bCs/>
          <w:lang w:val="en-US"/>
        </w:rPr>
        <w:t xml:space="preserve"> (2013)</w:t>
      </w:r>
      <w:r w:rsidRPr="00EC31B2">
        <w:rPr>
          <w:bCs/>
          <w:lang w:val="en-US"/>
        </w:rPr>
        <w:t xml:space="preserve"> </w:t>
      </w:r>
      <w:r w:rsidRPr="00EC31B2">
        <w:rPr>
          <w:bCs/>
          <w:i/>
          <w:lang w:val="en-US"/>
        </w:rPr>
        <w:t>How Much is Enough? Money and the good life</w:t>
      </w:r>
      <w:r w:rsidRPr="00EC31B2">
        <w:rPr>
          <w:bCs/>
          <w:lang w:val="en-US"/>
        </w:rPr>
        <w:t>. New York and London: Penguin Books (2</w:t>
      </w:r>
      <w:r w:rsidRPr="00EC31B2">
        <w:rPr>
          <w:bCs/>
          <w:vertAlign w:val="superscript"/>
          <w:lang w:val="en-US"/>
        </w:rPr>
        <w:t>nd</w:t>
      </w:r>
      <w:r w:rsidRPr="00EC31B2">
        <w:rPr>
          <w:bCs/>
          <w:lang w:val="en-US"/>
        </w:rPr>
        <w:t xml:space="preserve"> edition).</w:t>
      </w:r>
    </w:p>
    <w:p w14:paraId="27BEF752" w14:textId="77777777" w:rsidR="00C419D8" w:rsidRPr="00EC31B2" w:rsidRDefault="00C419D8" w:rsidP="0008385F">
      <w:pPr>
        <w:pStyle w:val="NormalWeb"/>
        <w:spacing w:before="0" w:beforeAutospacing="0" w:after="0" w:afterAutospacing="0" w:line="360" w:lineRule="auto"/>
        <w:contextualSpacing/>
        <w:rPr>
          <w:bCs/>
          <w:lang w:val="en-US"/>
        </w:rPr>
      </w:pPr>
    </w:p>
    <w:p w14:paraId="6422CC45" w14:textId="77777777" w:rsidR="00C419D8" w:rsidRPr="00EC31B2" w:rsidRDefault="00C419D8" w:rsidP="0008385F">
      <w:pPr>
        <w:pStyle w:val="NormalWeb"/>
        <w:spacing w:after="0" w:line="360" w:lineRule="auto"/>
        <w:contextualSpacing/>
        <w:rPr>
          <w:bCs/>
          <w:lang w:val="en-US"/>
        </w:rPr>
      </w:pPr>
      <w:r w:rsidRPr="00EC31B2">
        <w:rPr>
          <w:bCs/>
          <w:lang w:val="en-US"/>
        </w:rPr>
        <w:t>S</w:t>
      </w:r>
      <w:r w:rsidR="005911C6" w:rsidRPr="00EC31B2">
        <w:rPr>
          <w:bCs/>
          <w:lang w:val="en-US"/>
        </w:rPr>
        <w:t>mith</w:t>
      </w:r>
      <w:r w:rsidRPr="00EC31B2">
        <w:rPr>
          <w:bCs/>
          <w:lang w:val="en-US"/>
        </w:rPr>
        <w:t xml:space="preserve">, A. </w:t>
      </w:r>
      <w:r w:rsidR="005911C6" w:rsidRPr="00EC31B2">
        <w:rPr>
          <w:bCs/>
          <w:lang w:val="en-US"/>
        </w:rPr>
        <w:t xml:space="preserve">(1976a) </w:t>
      </w:r>
      <w:r w:rsidRPr="00EC31B2">
        <w:rPr>
          <w:bCs/>
          <w:i/>
          <w:lang w:val="en-US"/>
        </w:rPr>
        <w:t xml:space="preserve">An Inquiry into the Nature and Causes of the Wealth of the Nations.  </w:t>
      </w:r>
      <w:r w:rsidRPr="00EC31B2">
        <w:rPr>
          <w:bCs/>
          <w:lang w:val="en-US"/>
        </w:rPr>
        <w:t>Indianapolis: Liberty Classics, v</w:t>
      </w:r>
      <w:r w:rsidR="005911C6" w:rsidRPr="00EC31B2">
        <w:rPr>
          <w:bCs/>
          <w:lang w:val="en-US"/>
        </w:rPr>
        <w:t>olume 1.</w:t>
      </w:r>
    </w:p>
    <w:p w14:paraId="260357D9" w14:textId="77777777" w:rsidR="005911C6" w:rsidRPr="00EC31B2" w:rsidRDefault="005911C6" w:rsidP="0008385F">
      <w:pPr>
        <w:pStyle w:val="NormalWeb"/>
        <w:spacing w:after="0" w:line="360" w:lineRule="auto"/>
        <w:contextualSpacing/>
        <w:rPr>
          <w:bCs/>
          <w:lang w:val="en-US"/>
        </w:rPr>
      </w:pPr>
    </w:p>
    <w:p w14:paraId="694DDF12" w14:textId="61D5A4D3" w:rsidR="00C419D8" w:rsidRPr="00EC31B2" w:rsidRDefault="005911C6" w:rsidP="0008385F">
      <w:pPr>
        <w:pStyle w:val="NormalWeb"/>
        <w:spacing w:before="0" w:beforeAutospacing="0" w:after="0" w:afterAutospacing="0" w:line="360" w:lineRule="auto"/>
        <w:contextualSpacing/>
        <w:rPr>
          <w:bCs/>
          <w:lang w:val="en-US"/>
        </w:rPr>
      </w:pPr>
      <w:r w:rsidRPr="00EC31B2">
        <w:rPr>
          <w:bCs/>
          <w:lang w:val="en-US"/>
        </w:rPr>
        <w:t>Smith</w:t>
      </w:r>
      <w:r w:rsidR="00C419D8" w:rsidRPr="00EC31B2">
        <w:rPr>
          <w:bCs/>
          <w:lang w:val="en-US"/>
        </w:rPr>
        <w:t>, A.</w:t>
      </w:r>
      <w:r w:rsidRPr="00EC31B2">
        <w:rPr>
          <w:bCs/>
          <w:lang w:val="en-US"/>
        </w:rPr>
        <w:t xml:space="preserve"> (1976b)</w:t>
      </w:r>
      <w:r w:rsidR="00C419D8" w:rsidRPr="00EC31B2">
        <w:rPr>
          <w:bCs/>
          <w:lang w:val="en-US"/>
        </w:rPr>
        <w:t xml:space="preserve"> </w:t>
      </w:r>
      <w:r w:rsidR="00C419D8" w:rsidRPr="00EC31B2">
        <w:rPr>
          <w:bCs/>
          <w:i/>
          <w:lang w:val="en-US"/>
        </w:rPr>
        <w:t>An Inquiry into the Nature and Causes of the Wealth of the Nations.</w:t>
      </w:r>
      <w:r w:rsidR="00C419D8" w:rsidRPr="00EC31B2">
        <w:rPr>
          <w:bCs/>
          <w:lang w:val="en-US"/>
        </w:rPr>
        <w:t xml:space="preserve"> Indianapolis: Liberty Classics, v</w:t>
      </w:r>
      <w:r w:rsidRPr="00EC31B2">
        <w:rPr>
          <w:bCs/>
          <w:lang w:val="en-US"/>
        </w:rPr>
        <w:t>olume 2.</w:t>
      </w:r>
    </w:p>
    <w:p w14:paraId="55B3FE4E" w14:textId="77777777" w:rsidR="0008385F" w:rsidRDefault="0008385F" w:rsidP="0008385F">
      <w:pPr>
        <w:pStyle w:val="NormalWeb"/>
        <w:spacing w:before="0" w:beforeAutospacing="0" w:after="0" w:afterAutospacing="0" w:line="360" w:lineRule="auto"/>
        <w:contextualSpacing/>
        <w:rPr>
          <w:bCs/>
          <w:lang w:val="en-US"/>
        </w:rPr>
      </w:pPr>
    </w:p>
    <w:p w14:paraId="41CCD210" w14:textId="3EBFC18D" w:rsidR="0008385F" w:rsidRPr="0008385F" w:rsidRDefault="0008385F"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Srnicek, N. &amp; Williams, A. (2015) </w:t>
      </w:r>
      <w:r w:rsidRPr="00EC31B2">
        <w:rPr>
          <w:rFonts w:ascii="Times New Roman" w:hAnsi="Times New Roman" w:cs="Times New Roman"/>
          <w:i/>
          <w:sz w:val="24"/>
          <w:szCs w:val="24"/>
        </w:rPr>
        <w:t>Inventing the Future: Postcapitalism and a World Without Work</w:t>
      </w:r>
      <w:r w:rsidRPr="00EC31B2">
        <w:rPr>
          <w:rFonts w:ascii="Times New Roman" w:hAnsi="Times New Roman" w:cs="Times New Roman"/>
          <w:sz w:val="24"/>
          <w:szCs w:val="24"/>
        </w:rPr>
        <w:t>. London and New York: Verso.</w:t>
      </w:r>
    </w:p>
    <w:p w14:paraId="752FDEA2" w14:textId="77777777" w:rsidR="0008385F" w:rsidRPr="00EC31B2" w:rsidRDefault="0008385F" w:rsidP="0008385F">
      <w:pPr>
        <w:pStyle w:val="NormalWeb"/>
        <w:spacing w:before="0" w:beforeAutospacing="0" w:after="0" w:afterAutospacing="0" w:line="360" w:lineRule="auto"/>
        <w:contextualSpacing/>
        <w:rPr>
          <w:bCs/>
          <w:lang w:val="en-US"/>
        </w:rPr>
      </w:pPr>
    </w:p>
    <w:p w14:paraId="54BEAB1C" w14:textId="05E6FD89" w:rsidR="008A5F3A" w:rsidRPr="00EC31B2" w:rsidRDefault="008A5F3A" w:rsidP="0008385F">
      <w:pPr>
        <w:pStyle w:val="NormalWeb"/>
        <w:spacing w:before="0" w:beforeAutospacing="0" w:after="0" w:afterAutospacing="0" w:line="360" w:lineRule="auto"/>
        <w:contextualSpacing/>
        <w:rPr>
          <w:bCs/>
          <w:lang w:val="en-US"/>
        </w:rPr>
      </w:pPr>
      <w:r w:rsidRPr="00EC31B2">
        <w:rPr>
          <w:bCs/>
          <w:lang w:val="en-US"/>
        </w:rPr>
        <w:t xml:space="preserve">Standing, G. (2011) </w:t>
      </w:r>
      <w:r w:rsidRPr="00EC31B2">
        <w:rPr>
          <w:bCs/>
          <w:i/>
          <w:lang w:val="en-US"/>
        </w:rPr>
        <w:t>The Precariat</w:t>
      </w:r>
      <w:r w:rsidR="007E59D9" w:rsidRPr="00EC31B2">
        <w:rPr>
          <w:bCs/>
          <w:lang w:val="en-US"/>
        </w:rPr>
        <w:t>. London: Bloomsbury</w:t>
      </w:r>
      <w:r w:rsidR="00E2596A" w:rsidRPr="00EC31B2">
        <w:rPr>
          <w:bCs/>
          <w:lang w:val="en-US"/>
        </w:rPr>
        <w:t xml:space="preserve">. </w:t>
      </w:r>
    </w:p>
    <w:p w14:paraId="09992B98" w14:textId="5B503BD7" w:rsidR="00E70C40" w:rsidRPr="00EC31B2" w:rsidRDefault="00E70C40" w:rsidP="0008385F">
      <w:pPr>
        <w:pStyle w:val="NormalWeb"/>
        <w:spacing w:before="0" w:beforeAutospacing="0" w:after="0" w:afterAutospacing="0" w:line="360" w:lineRule="auto"/>
        <w:contextualSpacing/>
        <w:rPr>
          <w:bCs/>
          <w:lang w:val="en-US"/>
        </w:rPr>
      </w:pPr>
    </w:p>
    <w:p w14:paraId="738C753B" w14:textId="2194C485" w:rsidR="00C419D8" w:rsidRPr="0008385F" w:rsidRDefault="00E70C40" w:rsidP="0008385F">
      <w:pPr>
        <w:pStyle w:val="NormalWeb"/>
        <w:spacing w:after="0" w:line="360" w:lineRule="auto"/>
        <w:contextualSpacing/>
        <w:rPr>
          <w:bCs/>
          <w:lang w:val="en-US"/>
        </w:rPr>
      </w:pPr>
      <w:r w:rsidRPr="00EC31B2">
        <w:rPr>
          <w:bCs/>
          <w:lang w:val="en-US"/>
        </w:rPr>
        <w:t>Stigler, G. (1962) Information in the Labor Market</w:t>
      </w:r>
      <w:r w:rsidRPr="00EC31B2">
        <w:rPr>
          <w:bCs/>
          <w:i/>
          <w:lang w:val="en-US"/>
        </w:rPr>
        <w:t>. Journal of Political Economy</w:t>
      </w:r>
      <w:r w:rsidRPr="00EC31B2">
        <w:rPr>
          <w:bCs/>
          <w:lang w:val="en-US"/>
        </w:rPr>
        <w:t>, Vol. 70, No. 5, Part 2, pp. 94-105.</w:t>
      </w:r>
    </w:p>
    <w:p w14:paraId="6E7A53B0" w14:textId="77777777" w:rsidR="005911C6" w:rsidRPr="00EC31B2" w:rsidRDefault="005911C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Treas, J. &amp; Tai, T. (2016) Gender Inequality in Housework Across 20 European Nations:</w:t>
      </w:r>
    </w:p>
    <w:p w14:paraId="65E97F7F" w14:textId="77777777" w:rsidR="005911C6" w:rsidRPr="00EC31B2" w:rsidRDefault="005911C6"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Lessons from Gender Stratification Theories. </w:t>
      </w:r>
      <w:r w:rsidRPr="00EC31B2">
        <w:rPr>
          <w:rFonts w:ascii="Times New Roman" w:hAnsi="Times New Roman" w:cs="Times New Roman"/>
          <w:i/>
          <w:sz w:val="24"/>
          <w:szCs w:val="24"/>
        </w:rPr>
        <w:t>Sex Roles</w:t>
      </w:r>
      <w:r w:rsidRPr="00EC31B2">
        <w:rPr>
          <w:rFonts w:ascii="Times New Roman" w:hAnsi="Times New Roman" w:cs="Times New Roman"/>
          <w:sz w:val="24"/>
          <w:szCs w:val="24"/>
        </w:rPr>
        <w:t>, 74, pp. 495-511.</w:t>
      </w:r>
    </w:p>
    <w:p w14:paraId="49CD0F04" w14:textId="77777777" w:rsidR="005911C6" w:rsidRPr="00EC31B2" w:rsidRDefault="005911C6" w:rsidP="0008385F">
      <w:pPr>
        <w:spacing w:after="0" w:line="360" w:lineRule="auto"/>
        <w:contextualSpacing/>
        <w:jc w:val="both"/>
        <w:rPr>
          <w:rFonts w:ascii="Times New Roman" w:hAnsi="Times New Roman" w:cs="Times New Roman"/>
          <w:sz w:val="24"/>
          <w:szCs w:val="24"/>
        </w:rPr>
      </w:pPr>
    </w:p>
    <w:p w14:paraId="2DC06E3F" w14:textId="5449A4E9" w:rsidR="002D2972" w:rsidRPr="00EC31B2" w:rsidRDefault="002D2972"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Van Parijs, P (2017)</w:t>
      </w:r>
      <w:r w:rsidR="0011573D" w:rsidRPr="00EC31B2">
        <w:rPr>
          <w:rFonts w:ascii="Times New Roman" w:hAnsi="Times New Roman" w:cs="Times New Roman"/>
          <w:sz w:val="24"/>
          <w:szCs w:val="24"/>
        </w:rPr>
        <w:t xml:space="preserve"> </w:t>
      </w:r>
      <w:r w:rsidR="0011573D" w:rsidRPr="00EC31B2">
        <w:rPr>
          <w:rFonts w:ascii="Times New Roman" w:hAnsi="Times New Roman" w:cs="Times New Roman"/>
          <w:i/>
          <w:sz w:val="24"/>
          <w:szCs w:val="24"/>
        </w:rPr>
        <w:t>Basic Income</w:t>
      </w:r>
      <w:r w:rsidR="0011573D" w:rsidRPr="00EC31B2">
        <w:rPr>
          <w:rFonts w:ascii="Times New Roman" w:hAnsi="Times New Roman" w:cs="Times New Roman"/>
          <w:sz w:val="24"/>
          <w:szCs w:val="24"/>
        </w:rPr>
        <w:t xml:space="preserve"> (London: Harvard University Press)</w:t>
      </w:r>
    </w:p>
    <w:p w14:paraId="4A523B55" w14:textId="77777777" w:rsidR="002D2972" w:rsidRPr="00EC31B2" w:rsidRDefault="002D2972" w:rsidP="0008385F">
      <w:pPr>
        <w:spacing w:after="0" w:line="360" w:lineRule="auto"/>
        <w:contextualSpacing/>
        <w:jc w:val="both"/>
        <w:rPr>
          <w:rFonts w:ascii="Times New Roman" w:hAnsi="Times New Roman" w:cs="Times New Roman"/>
          <w:sz w:val="24"/>
          <w:szCs w:val="24"/>
        </w:rPr>
      </w:pPr>
    </w:p>
    <w:p w14:paraId="5AC5EB29" w14:textId="0C60756B" w:rsidR="001D6750" w:rsidRPr="00EC31B2" w:rsidRDefault="001A7E64"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Weber, M (2005) [1930</w:t>
      </w:r>
      <w:r w:rsidR="001D6750" w:rsidRPr="00EC31B2">
        <w:rPr>
          <w:rFonts w:ascii="Times New Roman" w:hAnsi="Times New Roman" w:cs="Times New Roman"/>
          <w:sz w:val="24"/>
          <w:szCs w:val="24"/>
        </w:rPr>
        <w:t xml:space="preserve">] </w:t>
      </w:r>
      <w:r w:rsidR="001D6750" w:rsidRPr="00EC31B2">
        <w:rPr>
          <w:rFonts w:ascii="Times New Roman" w:hAnsi="Times New Roman" w:cs="Times New Roman"/>
          <w:i/>
          <w:sz w:val="24"/>
          <w:szCs w:val="24"/>
        </w:rPr>
        <w:t xml:space="preserve">The Protestant Ethic and the Spirit of Capitalism. </w:t>
      </w:r>
      <w:r w:rsidR="001D6750" w:rsidRPr="00EC31B2">
        <w:rPr>
          <w:rFonts w:ascii="Times New Roman" w:hAnsi="Times New Roman" w:cs="Times New Roman"/>
          <w:sz w:val="24"/>
          <w:szCs w:val="24"/>
        </w:rPr>
        <w:t>London and New York: Routledge.</w:t>
      </w:r>
    </w:p>
    <w:p w14:paraId="75DB7482" w14:textId="77777777" w:rsidR="001D6750" w:rsidRPr="00EC31B2" w:rsidRDefault="001D6750" w:rsidP="0008385F">
      <w:pPr>
        <w:spacing w:after="0" w:line="360" w:lineRule="auto"/>
        <w:contextualSpacing/>
        <w:jc w:val="both"/>
        <w:rPr>
          <w:rFonts w:ascii="Times New Roman" w:hAnsi="Times New Roman" w:cs="Times New Roman"/>
          <w:sz w:val="24"/>
          <w:szCs w:val="24"/>
        </w:rPr>
      </w:pPr>
    </w:p>
    <w:p w14:paraId="6226B065" w14:textId="6343ED9E" w:rsidR="00522CA0" w:rsidRDefault="00522CA0"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Weeks, K. (2011) </w:t>
      </w:r>
      <w:r w:rsidRPr="00EC31B2">
        <w:rPr>
          <w:rFonts w:ascii="Times New Roman" w:hAnsi="Times New Roman" w:cs="Times New Roman"/>
          <w:i/>
          <w:sz w:val="24"/>
          <w:szCs w:val="24"/>
        </w:rPr>
        <w:t xml:space="preserve">The Problem with Work: Feminism, Marxism, Antiwork Politics and Postwork Imaginaries. </w:t>
      </w:r>
      <w:r w:rsidRPr="00EC31B2">
        <w:rPr>
          <w:rFonts w:ascii="Times New Roman" w:hAnsi="Times New Roman" w:cs="Times New Roman"/>
          <w:sz w:val="24"/>
          <w:szCs w:val="24"/>
        </w:rPr>
        <w:t>Durham and London: Duke University Press.</w:t>
      </w:r>
    </w:p>
    <w:p w14:paraId="3FFFB54B" w14:textId="77777777" w:rsidR="0008385F" w:rsidRPr="00EC31B2" w:rsidRDefault="0008385F" w:rsidP="0008385F">
      <w:pPr>
        <w:spacing w:after="0" w:line="360" w:lineRule="auto"/>
        <w:contextualSpacing/>
        <w:jc w:val="both"/>
        <w:rPr>
          <w:rFonts w:ascii="Times New Roman" w:hAnsi="Times New Roman" w:cs="Times New Roman"/>
          <w:sz w:val="24"/>
          <w:szCs w:val="24"/>
        </w:rPr>
      </w:pPr>
    </w:p>
    <w:p w14:paraId="0149EDBC" w14:textId="0DEA6490" w:rsidR="00C419D8" w:rsidRDefault="00C419D8"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sz w:val="24"/>
          <w:szCs w:val="24"/>
        </w:rPr>
        <w:t xml:space="preserve">West, E.G. (1964) Adam Smith's Two Views on the Division of Labour. </w:t>
      </w:r>
      <w:r w:rsidRPr="00EC31B2">
        <w:rPr>
          <w:rFonts w:ascii="Times New Roman" w:hAnsi="Times New Roman" w:cs="Times New Roman"/>
          <w:i/>
          <w:sz w:val="24"/>
          <w:szCs w:val="24"/>
        </w:rPr>
        <w:t>Economica</w:t>
      </w:r>
      <w:r w:rsidRPr="00EC31B2">
        <w:rPr>
          <w:rFonts w:ascii="Times New Roman" w:hAnsi="Times New Roman" w:cs="Times New Roman"/>
          <w:sz w:val="24"/>
          <w:szCs w:val="24"/>
        </w:rPr>
        <w:t>, 31, n.121, pp. 23-32.</w:t>
      </w:r>
    </w:p>
    <w:p w14:paraId="0C31ED03" w14:textId="383087C6" w:rsidR="00BB7DFC" w:rsidRPr="00EC31B2" w:rsidRDefault="00BB7DFC" w:rsidP="0008385F">
      <w:pPr>
        <w:spacing w:after="0" w:line="360" w:lineRule="auto"/>
        <w:contextualSpacing/>
        <w:jc w:val="both"/>
        <w:rPr>
          <w:rFonts w:ascii="Times New Roman" w:hAnsi="Times New Roman" w:cs="Times New Roman"/>
          <w:sz w:val="24"/>
          <w:szCs w:val="24"/>
        </w:rPr>
      </w:pPr>
    </w:p>
    <w:p w14:paraId="725E49E7" w14:textId="77777777" w:rsidR="00BB7DFC" w:rsidRPr="00EC31B2" w:rsidRDefault="00BB7DFC" w:rsidP="0008385F">
      <w:pPr>
        <w:spacing w:after="0" w:line="360" w:lineRule="auto"/>
        <w:contextualSpacing/>
        <w:jc w:val="both"/>
        <w:rPr>
          <w:rFonts w:ascii="Times New Roman" w:hAnsi="Times New Roman" w:cs="Times New Roman"/>
          <w:i/>
          <w:sz w:val="24"/>
          <w:szCs w:val="24"/>
        </w:rPr>
      </w:pPr>
      <w:r w:rsidRPr="00EC31B2">
        <w:rPr>
          <w:rFonts w:ascii="Times New Roman" w:hAnsi="Times New Roman" w:cs="Times New Roman"/>
          <w:sz w:val="24"/>
          <w:szCs w:val="24"/>
        </w:rPr>
        <w:t>Wisman, J. D. (2003) The scope and promising future of social economics.</w:t>
      </w:r>
      <w:r w:rsidRPr="00EC31B2">
        <w:rPr>
          <w:rFonts w:ascii="Times New Roman" w:hAnsi="Times New Roman" w:cs="Times New Roman"/>
          <w:i/>
          <w:sz w:val="24"/>
          <w:szCs w:val="24"/>
        </w:rPr>
        <w:t xml:space="preserve"> Review of</w:t>
      </w:r>
    </w:p>
    <w:p w14:paraId="26462901" w14:textId="0B7E26BF" w:rsidR="00BB7DFC" w:rsidRDefault="00BB7DFC" w:rsidP="0008385F">
      <w:pPr>
        <w:spacing w:after="0" w:line="360" w:lineRule="auto"/>
        <w:contextualSpacing/>
        <w:jc w:val="both"/>
        <w:rPr>
          <w:rFonts w:ascii="Times New Roman" w:hAnsi="Times New Roman" w:cs="Times New Roman"/>
          <w:sz w:val="24"/>
          <w:szCs w:val="24"/>
        </w:rPr>
      </w:pPr>
      <w:r w:rsidRPr="00EC31B2">
        <w:rPr>
          <w:rFonts w:ascii="Times New Roman" w:hAnsi="Times New Roman" w:cs="Times New Roman"/>
          <w:i/>
          <w:sz w:val="24"/>
          <w:szCs w:val="24"/>
        </w:rPr>
        <w:t>Social Economy</w:t>
      </w:r>
      <w:r w:rsidRPr="00EC31B2">
        <w:rPr>
          <w:rFonts w:ascii="Times New Roman" w:hAnsi="Times New Roman" w:cs="Times New Roman"/>
          <w:sz w:val="24"/>
          <w:szCs w:val="24"/>
        </w:rPr>
        <w:t>, 41 (4), pp. 425–45.</w:t>
      </w:r>
    </w:p>
    <w:p w14:paraId="01A132B3" w14:textId="152BCF7E" w:rsidR="00AB76A6" w:rsidRDefault="00AB76A6" w:rsidP="0008385F">
      <w:pPr>
        <w:spacing w:after="0" w:line="360" w:lineRule="auto"/>
        <w:contextualSpacing/>
        <w:jc w:val="both"/>
        <w:rPr>
          <w:rFonts w:ascii="Times New Roman" w:hAnsi="Times New Roman" w:cs="Times New Roman"/>
          <w:sz w:val="24"/>
          <w:szCs w:val="24"/>
        </w:rPr>
      </w:pPr>
    </w:p>
    <w:p w14:paraId="4CC3BEA8" w14:textId="56717AAF" w:rsidR="00AB76A6" w:rsidRPr="00AB76A6" w:rsidRDefault="00AB76A6" w:rsidP="0008385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Wood, A.J. (2017). Powerful times: Flexible </w:t>
      </w:r>
      <w:r w:rsidRPr="00AB76A6">
        <w:rPr>
          <w:rFonts w:ascii="Times New Roman" w:hAnsi="Times New Roman" w:cs="Times New Roman"/>
          <w:sz w:val="24"/>
          <w:szCs w:val="24"/>
        </w:rPr>
        <w:t>discipline and s</w:t>
      </w:r>
      <w:r>
        <w:rPr>
          <w:rFonts w:ascii="Times New Roman" w:hAnsi="Times New Roman" w:cs="Times New Roman"/>
          <w:sz w:val="24"/>
          <w:szCs w:val="24"/>
        </w:rPr>
        <w:t xml:space="preserve">chedule </w:t>
      </w:r>
      <w:r w:rsidRPr="00AB76A6">
        <w:rPr>
          <w:rFonts w:ascii="Times New Roman" w:hAnsi="Times New Roman" w:cs="Times New Roman"/>
          <w:sz w:val="24"/>
          <w:szCs w:val="24"/>
        </w:rPr>
        <w:t>gifts at work</w:t>
      </w:r>
      <w:r>
        <w:rPr>
          <w:rFonts w:ascii="Times New Roman" w:hAnsi="Times New Roman" w:cs="Times New Roman"/>
          <w:sz w:val="24"/>
          <w:szCs w:val="24"/>
        </w:rPr>
        <w:t xml:space="preserve">. </w:t>
      </w:r>
      <w:r>
        <w:rPr>
          <w:rFonts w:ascii="Times New Roman" w:hAnsi="Times New Roman" w:cs="Times New Roman"/>
          <w:i/>
          <w:sz w:val="24"/>
          <w:szCs w:val="24"/>
        </w:rPr>
        <w:t>Work, Employment and Society</w:t>
      </w:r>
      <w:r>
        <w:rPr>
          <w:rFonts w:ascii="Times New Roman" w:hAnsi="Times New Roman" w:cs="Times New Roman"/>
          <w:sz w:val="24"/>
          <w:szCs w:val="24"/>
        </w:rPr>
        <w:t>, 1-17.</w:t>
      </w:r>
    </w:p>
    <w:p w14:paraId="3C8582BA" w14:textId="77777777" w:rsidR="00AB76A6" w:rsidRPr="00EC31B2" w:rsidRDefault="00AB76A6" w:rsidP="0008385F">
      <w:pPr>
        <w:spacing w:after="0" w:line="360" w:lineRule="auto"/>
        <w:contextualSpacing/>
        <w:jc w:val="both"/>
        <w:rPr>
          <w:rFonts w:ascii="Times New Roman" w:hAnsi="Times New Roman" w:cs="Times New Roman"/>
          <w:sz w:val="24"/>
          <w:szCs w:val="24"/>
        </w:rPr>
      </w:pPr>
    </w:p>
    <w:p w14:paraId="69B93040" w14:textId="42025C3F" w:rsidR="006E636F" w:rsidRPr="00EC31B2" w:rsidRDefault="006E636F" w:rsidP="0008385F">
      <w:pPr>
        <w:autoSpaceDE w:val="0"/>
        <w:autoSpaceDN w:val="0"/>
        <w:adjustRightInd w:val="0"/>
        <w:spacing w:after="0" w:line="360" w:lineRule="auto"/>
        <w:contextualSpacing/>
        <w:rPr>
          <w:rFonts w:ascii="Times New Roman" w:eastAsia="StoneSerif--Identity-H" w:hAnsi="Times New Roman" w:cs="Times New Roman"/>
          <w:sz w:val="24"/>
          <w:szCs w:val="24"/>
        </w:rPr>
      </w:pPr>
      <w:r w:rsidRPr="00EC31B2">
        <w:rPr>
          <w:rFonts w:ascii="Times New Roman" w:eastAsia="StoneSerif--Identity-H" w:hAnsi="Times New Roman" w:cs="Times New Roman"/>
          <w:sz w:val="24"/>
          <w:szCs w:val="24"/>
        </w:rPr>
        <w:t>Worth, S. (2003) ‘Adaptability and Self-Management: A New Ethic of Employability</w:t>
      </w:r>
    </w:p>
    <w:p w14:paraId="4A256981" w14:textId="78D29A6B" w:rsidR="006E636F" w:rsidRPr="00EC31B2" w:rsidRDefault="006E636F" w:rsidP="0008385F">
      <w:pPr>
        <w:spacing w:after="0" w:line="360" w:lineRule="auto"/>
        <w:contextualSpacing/>
        <w:jc w:val="both"/>
        <w:rPr>
          <w:rFonts w:ascii="Times New Roman" w:hAnsi="Times New Roman" w:cs="Times New Roman"/>
          <w:sz w:val="24"/>
          <w:szCs w:val="24"/>
        </w:rPr>
      </w:pPr>
      <w:r w:rsidRPr="00EC31B2">
        <w:rPr>
          <w:rFonts w:ascii="Times New Roman" w:eastAsia="StoneSerif--Identity-H" w:hAnsi="Times New Roman" w:cs="Times New Roman"/>
          <w:sz w:val="24"/>
          <w:szCs w:val="24"/>
        </w:rPr>
        <w:t xml:space="preserve">for the Young Unemployed?’. </w:t>
      </w:r>
      <w:r w:rsidRPr="00EC31B2">
        <w:rPr>
          <w:rFonts w:ascii="Times New Roman" w:eastAsia="StoneSerif-Italic--Identity-H" w:hAnsi="Times New Roman" w:cs="Times New Roman"/>
          <w:i/>
          <w:iCs/>
          <w:sz w:val="24"/>
          <w:szCs w:val="24"/>
        </w:rPr>
        <w:t xml:space="preserve">Journal of Social Policy </w:t>
      </w:r>
      <w:r w:rsidRPr="00EC31B2">
        <w:rPr>
          <w:rFonts w:ascii="Times New Roman" w:eastAsia="StoneSerif--Identity-H" w:hAnsi="Times New Roman" w:cs="Times New Roman"/>
          <w:sz w:val="24"/>
          <w:szCs w:val="24"/>
        </w:rPr>
        <w:t>32: 4, 607–21.</w:t>
      </w:r>
    </w:p>
    <w:sectPr w:rsidR="006E636F" w:rsidRPr="00EC31B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F45D5" w14:textId="77777777" w:rsidR="00AD2D60" w:rsidRDefault="00AD2D60" w:rsidP="00E311FE">
      <w:pPr>
        <w:spacing w:after="0" w:line="240" w:lineRule="auto"/>
      </w:pPr>
      <w:r>
        <w:separator/>
      </w:r>
    </w:p>
  </w:endnote>
  <w:endnote w:type="continuationSeparator" w:id="0">
    <w:p w14:paraId="3D3F08C4" w14:textId="77777777" w:rsidR="00AD2D60" w:rsidRDefault="00AD2D60" w:rsidP="00E3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MS">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toneSerif--Identity-H">
    <w:altName w:val="MS Mincho"/>
    <w:panose1 w:val="00000000000000000000"/>
    <w:charset w:val="80"/>
    <w:family w:val="auto"/>
    <w:notTrueType/>
    <w:pitch w:val="default"/>
    <w:sig w:usb0="00000000" w:usb1="08070000" w:usb2="00000010" w:usb3="00000000" w:csb0="00020000" w:csb1="00000000"/>
  </w:font>
  <w:font w:name="StoneSerif-Italic--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E1B4" w14:textId="77777777" w:rsidR="00AD2D60" w:rsidRDefault="00AD2D60" w:rsidP="00E311FE">
      <w:pPr>
        <w:spacing w:after="0" w:line="240" w:lineRule="auto"/>
      </w:pPr>
      <w:r>
        <w:separator/>
      </w:r>
    </w:p>
  </w:footnote>
  <w:footnote w:type="continuationSeparator" w:id="0">
    <w:p w14:paraId="66010191" w14:textId="77777777" w:rsidR="00AD2D60" w:rsidRDefault="00AD2D60" w:rsidP="00E311FE">
      <w:pPr>
        <w:spacing w:after="0" w:line="240" w:lineRule="auto"/>
      </w:pPr>
      <w:r>
        <w:continuationSeparator/>
      </w:r>
    </w:p>
  </w:footnote>
  <w:footnote w:id="1">
    <w:p w14:paraId="1F695FDC" w14:textId="0C1B54F9"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Neoclassical economics proposes that the value of a product is explained by its utility (or usefulness) to the consumer. Utility maximisation is the ultimate goal of economic activity for neoclassical economics, or how one should spend his/her money and/or time to </w:t>
      </w:r>
      <w:r w:rsidRPr="00E70C40">
        <w:rPr>
          <w:rFonts w:ascii="Times New Roman" w:hAnsi="Times New Roman" w:cs="Times New Roman"/>
          <w:i/>
        </w:rPr>
        <w:t>maximise</w:t>
      </w:r>
      <w:r w:rsidRPr="00E70C40">
        <w:rPr>
          <w:rFonts w:ascii="Times New Roman" w:hAnsi="Times New Roman" w:cs="Times New Roman"/>
        </w:rPr>
        <w:t xml:space="preserve"> utility? In this discourse, worktime is effectively a disutility, unless it is remunerated with a sufficient wage. For more on this, see Mas-Colell </w:t>
      </w:r>
      <w:r w:rsidRPr="00E70C40">
        <w:rPr>
          <w:rFonts w:ascii="Times New Roman" w:hAnsi="Times New Roman" w:cs="Times New Roman"/>
          <w:i/>
        </w:rPr>
        <w:t>et al</w:t>
      </w:r>
      <w:r w:rsidRPr="00E70C40">
        <w:rPr>
          <w:rFonts w:ascii="Times New Roman" w:hAnsi="Times New Roman" w:cs="Times New Roman"/>
        </w:rPr>
        <w:t>, 1995.</w:t>
      </w:r>
    </w:p>
  </w:footnote>
  <w:footnote w:id="2">
    <w:p w14:paraId="288F4387" w14:textId="73479C44" w:rsidR="00A445A3"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For philosophical references on this topic, see Foucault (1995, also developed below); Deleuze and Guattari (2005). The surrounding literature on this is vast.</w:t>
      </w:r>
    </w:p>
    <w:p w14:paraId="1D42D018" w14:textId="77777777" w:rsidR="00A445A3" w:rsidRPr="00E70C40" w:rsidRDefault="00A445A3" w:rsidP="00E70C40">
      <w:pPr>
        <w:pStyle w:val="FootnoteText"/>
        <w:jc w:val="both"/>
        <w:rPr>
          <w:rFonts w:ascii="Times New Roman" w:hAnsi="Times New Roman" w:cs="Times New Roman"/>
        </w:rPr>
      </w:pPr>
    </w:p>
  </w:footnote>
  <w:footnote w:id="3">
    <w:p w14:paraId="4B83E37C" w14:textId="5587AB4B" w:rsidR="00A445A3"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Despite some claims that Foucault’s concept of ‘biopower’ supersedes his concept of ‘disciplinary power’, or that we have ‘moved beyond’ disciplinary society (see, e.g. Deleuze: 1992), Foucault is very clear that different types of power can and do coexist. See, for example, in the </w:t>
      </w:r>
      <w:r w:rsidRPr="00E70C40">
        <w:rPr>
          <w:rFonts w:ascii="Times New Roman" w:hAnsi="Times New Roman" w:cs="Times New Roman"/>
          <w:i/>
        </w:rPr>
        <w:t xml:space="preserve">Society Must Be Defended </w:t>
      </w:r>
      <w:r w:rsidRPr="00E70C40">
        <w:rPr>
          <w:rFonts w:ascii="Times New Roman" w:hAnsi="Times New Roman" w:cs="Times New Roman"/>
        </w:rPr>
        <w:t xml:space="preserve">lectures where he writes that the two forms of power ‘are not mutually exclusive and can be articulated together’ or later where he discusses how the “norm” ‘will circulate between the disciplinary and the regulatory [biopower]…The normalizing society is a society in which the norm of discipline and the norm of regulation intersect along an orthogonal articulation’ (Foucault, 2003:  250, 253). We claim that with the continuation of work practices, disciplinary power has retained its efficacy, albeit sometimes in </w:t>
      </w:r>
      <w:r w:rsidRPr="00E70C40">
        <w:rPr>
          <w:rFonts w:ascii="Times New Roman" w:hAnsi="Times New Roman" w:cs="Times New Roman"/>
          <w:i/>
        </w:rPr>
        <w:t>dislocated</w:t>
      </w:r>
      <w:r w:rsidRPr="00E70C40">
        <w:rPr>
          <w:rFonts w:ascii="Times New Roman" w:hAnsi="Times New Roman" w:cs="Times New Roman"/>
        </w:rPr>
        <w:t xml:space="preserve"> settings. </w:t>
      </w:r>
    </w:p>
    <w:p w14:paraId="50C3516F" w14:textId="77777777" w:rsidR="00A445A3" w:rsidRPr="00E70C40" w:rsidRDefault="00A445A3" w:rsidP="00E70C40">
      <w:pPr>
        <w:pStyle w:val="FootnoteText"/>
        <w:jc w:val="both"/>
        <w:rPr>
          <w:rFonts w:ascii="Times New Roman" w:hAnsi="Times New Roman" w:cs="Times New Roman"/>
        </w:rPr>
      </w:pPr>
    </w:p>
  </w:footnote>
  <w:footnote w:id="4">
    <w:p w14:paraId="4D864CBC" w14:textId="6FFDFD18"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It is important to reiterate that Foucault’s approach, while addressing itself to specific phenomena, is entirely consistent with a Marxian understanding of capital. The aforementioned quotation from </w:t>
      </w:r>
      <w:r w:rsidRPr="00E70C40">
        <w:rPr>
          <w:rFonts w:ascii="Times New Roman" w:hAnsi="Times New Roman" w:cs="Times New Roman"/>
          <w:i/>
        </w:rPr>
        <w:t>Discipline and Punish</w:t>
      </w:r>
      <w:r w:rsidRPr="00E70C40">
        <w:rPr>
          <w:rFonts w:ascii="Times New Roman" w:hAnsi="Times New Roman" w:cs="Times New Roman"/>
        </w:rPr>
        <w:t xml:space="preserve"> is immediately followed in the text by this extract from </w:t>
      </w:r>
      <w:r w:rsidRPr="00E70C40">
        <w:rPr>
          <w:rFonts w:ascii="Times New Roman" w:hAnsi="Times New Roman" w:cs="Times New Roman"/>
          <w:i/>
        </w:rPr>
        <w:t>Capital, vol. 1</w:t>
      </w:r>
      <w:r w:rsidRPr="00E70C40">
        <w:rPr>
          <w:rFonts w:ascii="Times New Roman" w:hAnsi="Times New Roman" w:cs="Times New Roman"/>
        </w:rPr>
        <w:t>: ‘the work of directing, superintending and adjusting becomes one of the functions of capital, from the moment that the labour under the control of capital, becomes cooperative. Once a function of capital, it requires special characteristics’ (Marx, 1970: 313).</w:t>
      </w:r>
    </w:p>
  </w:footnote>
  <w:footnote w:id="5">
    <w:p w14:paraId="661E59E9" w14:textId="35143670" w:rsidR="00A445A3" w:rsidRPr="00E70C40" w:rsidRDefault="00A445A3" w:rsidP="00E70C40">
      <w:pPr>
        <w:pStyle w:val="FootnoteText"/>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w:t>
      </w:r>
      <w:hyperlink r:id="rId1" w:history="1">
        <w:r w:rsidRPr="00B545FC">
          <w:rPr>
            <w:rStyle w:val="Hyperlink"/>
            <w:rFonts w:ascii="Times New Roman" w:hAnsi="Times New Roman" w:cs="Times New Roman"/>
          </w:rPr>
          <w:t>https://www.theguardian.com/business/2015/dec/09/how-sports-direct-effectively-pays-below-minimum-wage-pay</w:t>
        </w:r>
      </w:hyperlink>
      <w:r>
        <w:rPr>
          <w:rFonts w:ascii="Times New Roman" w:hAnsi="Times New Roman" w:cs="Times New Roman"/>
        </w:rPr>
        <w:t xml:space="preserve"> </w:t>
      </w:r>
    </w:p>
  </w:footnote>
  <w:footnote w:id="6">
    <w:p w14:paraId="14B9588C" w14:textId="31A7BEE9" w:rsidR="00A445A3" w:rsidRPr="00E70C40" w:rsidRDefault="00A445A3" w:rsidP="00E70C40">
      <w:pPr>
        <w:pStyle w:val="FootnoteText"/>
        <w:rPr>
          <w:rFonts w:ascii="Times New Roman" w:hAnsi="Times New Roman" w:cs="Times New Roman"/>
        </w:rPr>
      </w:pPr>
      <w:r w:rsidRPr="00E70C40">
        <w:rPr>
          <w:rStyle w:val="FootnoteReference"/>
          <w:rFonts w:ascii="Times New Roman" w:hAnsi="Times New Roman" w:cs="Times New Roman"/>
        </w:rPr>
        <w:footnoteRef/>
      </w:r>
      <w:r>
        <w:rPr>
          <w:rFonts w:ascii="Times New Roman" w:hAnsi="Times New Roman" w:cs="Times New Roman"/>
        </w:rPr>
        <w:t xml:space="preserve"> </w:t>
      </w:r>
      <w:hyperlink r:id="rId2" w:history="1">
        <w:r w:rsidRPr="00B545FC">
          <w:rPr>
            <w:rStyle w:val="Hyperlink"/>
            <w:rFonts w:ascii="Times New Roman" w:hAnsi="Times New Roman" w:cs="Times New Roman"/>
          </w:rPr>
          <w:t>https://www.theguardian.com/business/2016/jul/22/mike-ashley-running-sports-direct-like-victorian-workhouse</w:t>
        </w:r>
      </w:hyperlink>
      <w:r>
        <w:rPr>
          <w:rFonts w:ascii="Times New Roman" w:hAnsi="Times New Roman" w:cs="Times New Roman"/>
        </w:rPr>
        <w:t xml:space="preserve"> </w:t>
      </w:r>
    </w:p>
  </w:footnote>
  <w:footnote w:id="7">
    <w:p w14:paraId="1B1E6C42" w14:textId="77777777"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OECD countries include 35 members: Australia, Austria, Belgium, Canada, Chile, Czech Republic, Denmark, Estonia, Finland, France, Germany, Greece, Hungary, Iceland, Ireland, Israel, Italy, Japan, South Korea, Latvia, Luxemburg, Mexico, Netherlands, New Zealand, Norway, Poland, Portugal, Slovakia, Slovenia, Spain, Sweden, Switzerland, Turkey, United Kingdom and the United States.</w:t>
      </w:r>
    </w:p>
  </w:footnote>
  <w:footnote w:id="8">
    <w:p w14:paraId="09E87F65" w14:textId="7B446507"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Something akin to a return to this way of viewing economic intervention is present in the UK Labour Party’s 2017 election manifesto where they attempted to outline what an ‘economy that works for all’ looks like. </w:t>
      </w:r>
      <w:hyperlink r:id="rId3" w:history="1">
        <w:r w:rsidR="008C5729" w:rsidRPr="007069FD">
          <w:rPr>
            <w:rStyle w:val="Hyperlink"/>
            <w:rFonts w:ascii="Times New Roman" w:hAnsi="Times New Roman" w:cs="Times New Roman"/>
          </w:rPr>
          <w:t>http://www.labour.org.uk/index.php/manifesto2017/economy</w:t>
        </w:r>
      </w:hyperlink>
      <w:r w:rsidR="008C5729">
        <w:rPr>
          <w:rFonts w:ascii="Times New Roman" w:hAnsi="Times New Roman" w:cs="Times New Roman"/>
        </w:rPr>
        <w:t xml:space="preserve"> </w:t>
      </w:r>
    </w:p>
  </w:footnote>
  <w:footnote w:id="9">
    <w:p w14:paraId="3DC611F5" w14:textId="7B1960CC"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This discourse is familiar to us today in books such as Sheryl Sandberg’s </w:t>
      </w:r>
      <w:r w:rsidRPr="00E70C40">
        <w:rPr>
          <w:rFonts w:ascii="Times New Roman" w:hAnsi="Times New Roman" w:cs="Times New Roman"/>
          <w:i/>
        </w:rPr>
        <w:t>Lean In</w:t>
      </w:r>
      <w:r w:rsidRPr="00E70C40">
        <w:rPr>
          <w:rFonts w:ascii="Times New Roman" w:hAnsi="Times New Roman" w:cs="Times New Roman"/>
        </w:rPr>
        <w:t xml:space="preserve"> (New York: Alfred A Knopf, 2013) where it is identified, problematically, with feminism. For a critique of this position, see Nicole Ashcroft’s </w:t>
      </w:r>
      <w:r w:rsidRPr="00E70C40">
        <w:rPr>
          <w:rFonts w:ascii="Times New Roman" w:hAnsi="Times New Roman" w:cs="Times New Roman"/>
          <w:i/>
        </w:rPr>
        <w:t>New Prophets of Capital</w:t>
      </w:r>
      <w:r w:rsidRPr="00E70C40">
        <w:rPr>
          <w:rFonts w:ascii="Times New Roman" w:hAnsi="Times New Roman" w:cs="Times New Roman"/>
        </w:rPr>
        <w:t xml:space="preserve"> (London: Verso/Jacobin, 2015).</w:t>
      </w:r>
    </w:p>
  </w:footnote>
  <w:footnote w:id="10">
    <w:p w14:paraId="0E3DDB30" w14:textId="77777777"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See also lecture 9 in Foucault (2008) on neoliberal understandings of work as an ‘investment’.</w:t>
      </w:r>
    </w:p>
  </w:footnote>
  <w:footnote w:id="11">
    <w:p w14:paraId="6D01B61C" w14:textId="19EBD514"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For one introduction to the idea of value as a power relation see Cleaver (2000 [1979])</w:t>
      </w:r>
      <w:r w:rsidR="00524273">
        <w:rPr>
          <w:rFonts w:ascii="Times New Roman" w:hAnsi="Times New Roman" w:cs="Times New Roman"/>
        </w:rPr>
        <w:t xml:space="preserve">. </w:t>
      </w:r>
    </w:p>
  </w:footnote>
  <w:footnote w:id="12">
    <w:p w14:paraId="2A0841A2" w14:textId="7F1F9247" w:rsidR="00A445A3" w:rsidRPr="00E70C40" w:rsidRDefault="00A445A3" w:rsidP="00E70C40">
      <w:pPr>
        <w:pStyle w:val="FootnoteText"/>
        <w:jc w:val="both"/>
        <w:rPr>
          <w:rFonts w:ascii="Times New Roman" w:hAnsi="Times New Roman" w:cs="Times New Roman"/>
        </w:rPr>
      </w:pPr>
      <w:r w:rsidRPr="00E70C40">
        <w:rPr>
          <w:rStyle w:val="FootnoteReference"/>
          <w:rFonts w:ascii="Times New Roman" w:hAnsi="Times New Roman" w:cs="Times New Roman"/>
        </w:rPr>
        <w:footnoteRef/>
      </w:r>
      <w:r w:rsidRPr="00E70C40">
        <w:rPr>
          <w:rFonts w:ascii="Times New Roman" w:hAnsi="Times New Roman" w:cs="Times New Roman"/>
        </w:rPr>
        <w:t xml:space="preserve"> For more on the specific characteristics of the ideal ‘employable worker’, see Worth (2003: 608).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31488055"/>
      <w:docPartObj>
        <w:docPartGallery w:val="Page Numbers (Top of Page)"/>
        <w:docPartUnique/>
      </w:docPartObj>
    </w:sdtPr>
    <w:sdtEndPr/>
    <w:sdtContent>
      <w:p w14:paraId="475A7736" w14:textId="728940DE" w:rsidR="00A445A3" w:rsidRPr="00322267" w:rsidRDefault="00A445A3">
        <w:pPr>
          <w:pStyle w:val="Header"/>
          <w:jc w:val="right"/>
          <w:rPr>
            <w:rFonts w:ascii="Times New Roman" w:hAnsi="Times New Roman" w:cs="Times New Roman"/>
          </w:rPr>
        </w:pPr>
        <w:r w:rsidRPr="00322267">
          <w:rPr>
            <w:rFonts w:ascii="Times New Roman" w:hAnsi="Times New Roman" w:cs="Times New Roman"/>
          </w:rPr>
          <w:fldChar w:fldCharType="begin"/>
        </w:r>
        <w:r w:rsidRPr="00322267">
          <w:rPr>
            <w:rFonts w:ascii="Times New Roman" w:hAnsi="Times New Roman" w:cs="Times New Roman"/>
          </w:rPr>
          <w:instrText>PAGE   \* MERGEFORMAT</w:instrText>
        </w:r>
        <w:r w:rsidRPr="00322267">
          <w:rPr>
            <w:rFonts w:ascii="Times New Roman" w:hAnsi="Times New Roman" w:cs="Times New Roman"/>
          </w:rPr>
          <w:fldChar w:fldCharType="separate"/>
        </w:r>
        <w:r w:rsidR="00837D53" w:rsidRPr="00837D53">
          <w:rPr>
            <w:rFonts w:ascii="Times New Roman" w:hAnsi="Times New Roman" w:cs="Times New Roman"/>
            <w:noProof/>
            <w:lang w:val="pt-BR"/>
          </w:rPr>
          <w:t>1</w:t>
        </w:r>
        <w:r w:rsidRPr="00322267">
          <w:rPr>
            <w:rFonts w:ascii="Times New Roman" w:hAnsi="Times New Roman" w:cs="Times New Roman"/>
          </w:rPr>
          <w:fldChar w:fldCharType="end"/>
        </w:r>
      </w:p>
    </w:sdtContent>
  </w:sdt>
  <w:p w14:paraId="749C2BB4" w14:textId="77777777" w:rsidR="00A445A3" w:rsidRPr="00322267" w:rsidRDefault="00A445A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3432"/>
    <w:multiLevelType w:val="hybridMultilevel"/>
    <w:tmpl w:val="D4A662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C37FC0"/>
    <w:multiLevelType w:val="multilevel"/>
    <w:tmpl w:val="FE3838F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6C8045C"/>
    <w:multiLevelType w:val="hybridMultilevel"/>
    <w:tmpl w:val="D5F80C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56FE2"/>
    <w:multiLevelType w:val="hybridMultilevel"/>
    <w:tmpl w:val="485696A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1069AC"/>
    <w:multiLevelType w:val="multilevel"/>
    <w:tmpl w:val="8EF86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89"/>
    <w:rsid w:val="00001478"/>
    <w:rsid w:val="000019FB"/>
    <w:rsid w:val="00001D0B"/>
    <w:rsid w:val="00001EE8"/>
    <w:rsid w:val="000037ED"/>
    <w:rsid w:val="000068F6"/>
    <w:rsid w:val="00006FE2"/>
    <w:rsid w:val="000077E0"/>
    <w:rsid w:val="00013D66"/>
    <w:rsid w:val="00015CAB"/>
    <w:rsid w:val="000221F1"/>
    <w:rsid w:val="000227A4"/>
    <w:rsid w:val="000231F0"/>
    <w:rsid w:val="00023266"/>
    <w:rsid w:val="00024376"/>
    <w:rsid w:val="000247F1"/>
    <w:rsid w:val="00024CFC"/>
    <w:rsid w:val="000262E4"/>
    <w:rsid w:val="000270E9"/>
    <w:rsid w:val="00032486"/>
    <w:rsid w:val="00033908"/>
    <w:rsid w:val="00034659"/>
    <w:rsid w:val="00034B4B"/>
    <w:rsid w:val="0003543D"/>
    <w:rsid w:val="00035EA8"/>
    <w:rsid w:val="0003661E"/>
    <w:rsid w:val="00041934"/>
    <w:rsid w:val="00042C29"/>
    <w:rsid w:val="00042ECF"/>
    <w:rsid w:val="0004357F"/>
    <w:rsid w:val="00044879"/>
    <w:rsid w:val="00044D92"/>
    <w:rsid w:val="00051AB6"/>
    <w:rsid w:val="00052441"/>
    <w:rsid w:val="0005757A"/>
    <w:rsid w:val="0006282C"/>
    <w:rsid w:val="00063C03"/>
    <w:rsid w:val="000655F5"/>
    <w:rsid w:val="00066904"/>
    <w:rsid w:val="000706C4"/>
    <w:rsid w:val="00075D26"/>
    <w:rsid w:val="0007619E"/>
    <w:rsid w:val="000773B3"/>
    <w:rsid w:val="00077717"/>
    <w:rsid w:val="00080112"/>
    <w:rsid w:val="0008270B"/>
    <w:rsid w:val="000828DD"/>
    <w:rsid w:val="0008385F"/>
    <w:rsid w:val="00085E17"/>
    <w:rsid w:val="0008610C"/>
    <w:rsid w:val="000865EB"/>
    <w:rsid w:val="000868E1"/>
    <w:rsid w:val="00093242"/>
    <w:rsid w:val="00093772"/>
    <w:rsid w:val="0009783D"/>
    <w:rsid w:val="000A20C0"/>
    <w:rsid w:val="000A32E9"/>
    <w:rsid w:val="000A3FFE"/>
    <w:rsid w:val="000A45EE"/>
    <w:rsid w:val="000A526F"/>
    <w:rsid w:val="000B0AA9"/>
    <w:rsid w:val="000B10EC"/>
    <w:rsid w:val="000B33AE"/>
    <w:rsid w:val="000B3903"/>
    <w:rsid w:val="000C0B8F"/>
    <w:rsid w:val="000C1353"/>
    <w:rsid w:val="000C3EC2"/>
    <w:rsid w:val="000C5A6A"/>
    <w:rsid w:val="000C6326"/>
    <w:rsid w:val="000C78FD"/>
    <w:rsid w:val="000D064B"/>
    <w:rsid w:val="000D0E6C"/>
    <w:rsid w:val="000D106F"/>
    <w:rsid w:val="000D22F3"/>
    <w:rsid w:val="000D2F29"/>
    <w:rsid w:val="000D3D9C"/>
    <w:rsid w:val="000D45CC"/>
    <w:rsid w:val="000D659D"/>
    <w:rsid w:val="000D6727"/>
    <w:rsid w:val="000D75E9"/>
    <w:rsid w:val="000D75F1"/>
    <w:rsid w:val="000E0618"/>
    <w:rsid w:val="000E10E9"/>
    <w:rsid w:val="000E2738"/>
    <w:rsid w:val="000E50EF"/>
    <w:rsid w:val="000E6A7F"/>
    <w:rsid w:val="000F318A"/>
    <w:rsid w:val="000F38A5"/>
    <w:rsid w:val="000F58D7"/>
    <w:rsid w:val="000F5927"/>
    <w:rsid w:val="00101B74"/>
    <w:rsid w:val="00102936"/>
    <w:rsid w:val="00103F4C"/>
    <w:rsid w:val="001040AD"/>
    <w:rsid w:val="0010449E"/>
    <w:rsid w:val="001119D8"/>
    <w:rsid w:val="001123A3"/>
    <w:rsid w:val="001149EE"/>
    <w:rsid w:val="00114C67"/>
    <w:rsid w:val="0011573D"/>
    <w:rsid w:val="00116DB7"/>
    <w:rsid w:val="00120061"/>
    <w:rsid w:val="001202F2"/>
    <w:rsid w:val="0012033E"/>
    <w:rsid w:val="001205D3"/>
    <w:rsid w:val="001234A5"/>
    <w:rsid w:val="00125060"/>
    <w:rsid w:val="0012537B"/>
    <w:rsid w:val="00135D1C"/>
    <w:rsid w:val="001400C0"/>
    <w:rsid w:val="00140946"/>
    <w:rsid w:val="001410FB"/>
    <w:rsid w:val="00143231"/>
    <w:rsid w:val="0014463B"/>
    <w:rsid w:val="00144A6A"/>
    <w:rsid w:val="0014764F"/>
    <w:rsid w:val="00150F95"/>
    <w:rsid w:val="001546FF"/>
    <w:rsid w:val="001554E0"/>
    <w:rsid w:val="0016620E"/>
    <w:rsid w:val="001705D8"/>
    <w:rsid w:val="001729E5"/>
    <w:rsid w:val="0017376A"/>
    <w:rsid w:val="00175EAD"/>
    <w:rsid w:val="00176FEC"/>
    <w:rsid w:val="00184896"/>
    <w:rsid w:val="00192145"/>
    <w:rsid w:val="0019296F"/>
    <w:rsid w:val="00193236"/>
    <w:rsid w:val="00193965"/>
    <w:rsid w:val="00194A01"/>
    <w:rsid w:val="0019667C"/>
    <w:rsid w:val="0019714A"/>
    <w:rsid w:val="001A0857"/>
    <w:rsid w:val="001A0BDE"/>
    <w:rsid w:val="001A0E18"/>
    <w:rsid w:val="001A1B42"/>
    <w:rsid w:val="001A1D1E"/>
    <w:rsid w:val="001A1D44"/>
    <w:rsid w:val="001A1F57"/>
    <w:rsid w:val="001A34E8"/>
    <w:rsid w:val="001A6759"/>
    <w:rsid w:val="001A69AC"/>
    <w:rsid w:val="001A6AF0"/>
    <w:rsid w:val="001A7E64"/>
    <w:rsid w:val="001B098F"/>
    <w:rsid w:val="001B407D"/>
    <w:rsid w:val="001B474F"/>
    <w:rsid w:val="001B6AF0"/>
    <w:rsid w:val="001B6D35"/>
    <w:rsid w:val="001B6F81"/>
    <w:rsid w:val="001C030B"/>
    <w:rsid w:val="001C051B"/>
    <w:rsid w:val="001C17AC"/>
    <w:rsid w:val="001C282D"/>
    <w:rsid w:val="001C2A06"/>
    <w:rsid w:val="001C4578"/>
    <w:rsid w:val="001C47FC"/>
    <w:rsid w:val="001C53FF"/>
    <w:rsid w:val="001C5575"/>
    <w:rsid w:val="001C6625"/>
    <w:rsid w:val="001C6C58"/>
    <w:rsid w:val="001C7FB8"/>
    <w:rsid w:val="001D1953"/>
    <w:rsid w:val="001D3759"/>
    <w:rsid w:val="001D5643"/>
    <w:rsid w:val="001D5C00"/>
    <w:rsid w:val="001D6750"/>
    <w:rsid w:val="001D6FE5"/>
    <w:rsid w:val="001D7064"/>
    <w:rsid w:val="001E24C1"/>
    <w:rsid w:val="001E6675"/>
    <w:rsid w:val="001F06BE"/>
    <w:rsid w:val="001F11FD"/>
    <w:rsid w:val="001F64EC"/>
    <w:rsid w:val="001F7BC0"/>
    <w:rsid w:val="002074A7"/>
    <w:rsid w:val="00210468"/>
    <w:rsid w:val="00210CCD"/>
    <w:rsid w:val="00210CD0"/>
    <w:rsid w:val="00215F0E"/>
    <w:rsid w:val="00215F98"/>
    <w:rsid w:val="002167C7"/>
    <w:rsid w:val="00220605"/>
    <w:rsid w:val="0022289E"/>
    <w:rsid w:val="00224C6A"/>
    <w:rsid w:val="00225518"/>
    <w:rsid w:val="00225C2D"/>
    <w:rsid w:val="002270CF"/>
    <w:rsid w:val="002327C9"/>
    <w:rsid w:val="00233126"/>
    <w:rsid w:val="00233F71"/>
    <w:rsid w:val="00234E9A"/>
    <w:rsid w:val="00242153"/>
    <w:rsid w:val="00242A4F"/>
    <w:rsid w:val="002430AD"/>
    <w:rsid w:val="00244AEB"/>
    <w:rsid w:val="002453F5"/>
    <w:rsid w:val="002459C0"/>
    <w:rsid w:val="002459E5"/>
    <w:rsid w:val="00245FE0"/>
    <w:rsid w:val="00246EE3"/>
    <w:rsid w:val="002472FC"/>
    <w:rsid w:val="002509BF"/>
    <w:rsid w:val="00256B85"/>
    <w:rsid w:val="0026155F"/>
    <w:rsid w:val="002639D9"/>
    <w:rsid w:val="002643B6"/>
    <w:rsid w:val="002648B4"/>
    <w:rsid w:val="00264CA0"/>
    <w:rsid w:val="00267299"/>
    <w:rsid w:val="00267DA6"/>
    <w:rsid w:val="002713CC"/>
    <w:rsid w:val="00271770"/>
    <w:rsid w:val="002725CD"/>
    <w:rsid w:val="00272C58"/>
    <w:rsid w:val="00273B31"/>
    <w:rsid w:val="00283FC3"/>
    <w:rsid w:val="00284F26"/>
    <w:rsid w:val="0028532E"/>
    <w:rsid w:val="00294C43"/>
    <w:rsid w:val="00294FB7"/>
    <w:rsid w:val="002A1E59"/>
    <w:rsid w:val="002A4F91"/>
    <w:rsid w:val="002A536C"/>
    <w:rsid w:val="002A7966"/>
    <w:rsid w:val="002A7FE5"/>
    <w:rsid w:val="002B0419"/>
    <w:rsid w:val="002B1350"/>
    <w:rsid w:val="002B40D4"/>
    <w:rsid w:val="002B49DF"/>
    <w:rsid w:val="002B7086"/>
    <w:rsid w:val="002B7308"/>
    <w:rsid w:val="002C0FAF"/>
    <w:rsid w:val="002C0FE8"/>
    <w:rsid w:val="002C523C"/>
    <w:rsid w:val="002C7174"/>
    <w:rsid w:val="002D2972"/>
    <w:rsid w:val="002D43B8"/>
    <w:rsid w:val="002D5A5C"/>
    <w:rsid w:val="002D614C"/>
    <w:rsid w:val="002D6730"/>
    <w:rsid w:val="002E0A5B"/>
    <w:rsid w:val="002E21AC"/>
    <w:rsid w:val="002E30B1"/>
    <w:rsid w:val="002E36B5"/>
    <w:rsid w:val="002E436E"/>
    <w:rsid w:val="002E5A70"/>
    <w:rsid w:val="002E5DFC"/>
    <w:rsid w:val="002E6868"/>
    <w:rsid w:val="002F0624"/>
    <w:rsid w:val="002F3127"/>
    <w:rsid w:val="002F3BAB"/>
    <w:rsid w:val="002F457E"/>
    <w:rsid w:val="002F525D"/>
    <w:rsid w:val="00302684"/>
    <w:rsid w:val="003057A1"/>
    <w:rsid w:val="00305C06"/>
    <w:rsid w:val="0030712D"/>
    <w:rsid w:val="00313E4E"/>
    <w:rsid w:val="003142E3"/>
    <w:rsid w:val="003158E9"/>
    <w:rsid w:val="0031784F"/>
    <w:rsid w:val="00321F66"/>
    <w:rsid w:val="00322267"/>
    <w:rsid w:val="00322A88"/>
    <w:rsid w:val="003243B8"/>
    <w:rsid w:val="00324A3C"/>
    <w:rsid w:val="0032631A"/>
    <w:rsid w:val="00327CA6"/>
    <w:rsid w:val="003326B4"/>
    <w:rsid w:val="00333003"/>
    <w:rsid w:val="00333619"/>
    <w:rsid w:val="00337F12"/>
    <w:rsid w:val="00342EA2"/>
    <w:rsid w:val="00342FFF"/>
    <w:rsid w:val="0034737A"/>
    <w:rsid w:val="0034738D"/>
    <w:rsid w:val="00351100"/>
    <w:rsid w:val="003514AC"/>
    <w:rsid w:val="00355139"/>
    <w:rsid w:val="00356189"/>
    <w:rsid w:val="00357BA4"/>
    <w:rsid w:val="003609E0"/>
    <w:rsid w:val="00365CCB"/>
    <w:rsid w:val="0036672C"/>
    <w:rsid w:val="0036703F"/>
    <w:rsid w:val="003703F9"/>
    <w:rsid w:val="00370BFA"/>
    <w:rsid w:val="00371041"/>
    <w:rsid w:val="0037391C"/>
    <w:rsid w:val="00375187"/>
    <w:rsid w:val="00376913"/>
    <w:rsid w:val="003774C9"/>
    <w:rsid w:val="00377B66"/>
    <w:rsid w:val="00380242"/>
    <w:rsid w:val="00380DD2"/>
    <w:rsid w:val="00381E74"/>
    <w:rsid w:val="00382A2E"/>
    <w:rsid w:val="00383AA7"/>
    <w:rsid w:val="003901E3"/>
    <w:rsid w:val="00390931"/>
    <w:rsid w:val="003934DA"/>
    <w:rsid w:val="003969C5"/>
    <w:rsid w:val="003A0D02"/>
    <w:rsid w:val="003A157D"/>
    <w:rsid w:val="003A20BC"/>
    <w:rsid w:val="003B2574"/>
    <w:rsid w:val="003B432D"/>
    <w:rsid w:val="003B46C9"/>
    <w:rsid w:val="003B57EE"/>
    <w:rsid w:val="003B74A7"/>
    <w:rsid w:val="003C0450"/>
    <w:rsid w:val="003C0770"/>
    <w:rsid w:val="003C1EE7"/>
    <w:rsid w:val="003C72DD"/>
    <w:rsid w:val="003C7626"/>
    <w:rsid w:val="003D010B"/>
    <w:rsid w:val="003D1259"/>
    <w:rsid w:val="003D19DF"/>
    <w:rsid w:val="003D1AC5"/>
    <w:rsid w:val="003D31D1"/>
    <w:rsid w:val="003D6CD0"/>
    <w:rsid w:val="003D774B"/>
    <w:rsid w:val="003E0BDA"/>
    <w:rsid w:val="003E5509"/>
    <w:rsid w:val="003E664E"/>
    <w:rsid w:val="003E7FCE"/>
    <w:rsid w:val="003F0F8B"/>
    <w:rsid w:val="003F5900"/>
    <w:rsid w:val="003F5925"/>
    <w:rsid w:val="003F7D6C"/>
    <w:rsid w:val="00400F1A"/>
    <w:rsid w:val="0040143F"/>
    <w:rsid w:val="00402213"/>
    <w:rsid w:val="00403DC1"/>
    <w:rsid w:val="00405EE1"/>
    <w:rsid w:val="0040641A"/>
    <w:rsid w:val="00406432"/>
    <w:rsid w:val="0041289A"/>
    <w:rsid w:val="004133DF"/>
    <w:rsid w:val="00417597"/>
    <w:rsid w:val="00420A54"/>
    <w:rsid w:val="004218FB"/>
    <w:rsid w:val="004235E7"/>
    <w:rsid w:val="0042567D"/>
    <w:rsid w:val="00425E0C"/>
    <w:rsid w:val="00426FC9"/>
    <w:rsid w:val="00434CB4"/>
    <w:rsid w:val="00441E31"/>
    <w:rsid w:val="00442204"/>
    <w:rsid w:val="00445531"/>
    <w:rsid w:val="00447AAF"/>
    <w:rsid w:val="00447B92"/>
    <w:rsid w:val="00452ECE"/>
    <w:rsid w:val="0045667B"/>
    <w:rsid w:val="00457005"/>
    <w:rsid w:val="00457A7F"/>
    <w:rsid w:val="00461443"/>
    <w:rsid w:val="0046259E"/>
    <w:rsid w:val="00464C09"/>
    <w:rsid w:val="00471619"/>
    <w:rsid w:val="004722C5"/>
    <w:rsid w:val="00473B20"/>
    <w:rsid w:val="00483241"/>
    <w:rsid w:val="00484717"/>
    <w:rsid w:val="00484E5E"/>
    <w:rsid w:val="00492A17"/>
    <w:rsid w:val="004957E7"/>
    <w:rsid w:val="00495F7E"/>
    <w:rsid w:val="004A18E5"/>
    <w:rsid w:val="004A1F50"/>
    <w:rsid w:val="004A4417"/>
    <w:rsid w:val="004B4DD2"/>
    <w:rsid w:val="004B6668"/>
    <w:rsid w:val="004B6D2C"/>
    <w:rsid w:val="004C0B76"/>
    <w:rsid w:val="004C4D50"/>
    <w:rsid w:val="004D1DC5"/>
    <w:rsid w:val="004D2D2F"/>
    <w:rsid w:val="004D3F63"/>
    <w:rsid w:val="004D5FB0"/>
    <w:rsid w:val="004D73BF"/>
    <w:rsid w:val="004D78A7"/>
    <w:rsid w:val="004D79CB"/>
    <w:rsid w:val="004E1747"/>
    <w:rsid w:val="004E1C92"/>
    <w:rsid w:val="004E2865"/>
    <w:rsid w:val="004E32AC"/>
    <w:rsid w:val="004F54B8"/>
    <w:rsid w:val="00502178"/>
    <w:rsid w:val="00503405"/>
    <w:rsid w:val="00504583"/>
    <w:rsid w:val="00507791"/>
    <w:rsid w:val="00507B05"/>
    <w:rsid w:val="00510944"/>
    <w:rsid w:val="005159AD"/>
    <w:rsid w:val="00517151"/>
    <w:rsid w:val="00522727"/>
    <w:rsid w:val="00522CA0"/>
    <w:rsid w:val="00524273"/>
    <w:rsid w:val="005243BC"/>
    <w:rsid w:val="00526684"/>
    <w:rsid w:val="0052758E"/>
    <w:rsid w:val="005302D2"/>
    <w:rsid w:val="00530C2E"/>
    <w:rsid w:val="005327DC"/>
    <w:rsid w:val="00534048"/>
    <w:rsid w:val="00541A74"/>
    <w:rsid w:val="00550BBD"/>
    <w:rsid w:val="005513B9"/>
    <w:rsid w:val="00553203"/>
    <w:rsid w:val="00553FC9"/>
    <w:rsid w:val="0055762F"/>
    <w:rsid w:val="00557D11"/>
    <w:rsid w:val="00562343"/>
    <w:rsid w:val="005626DD"/>
    <w:rsid w:val="00562B3E"/>
    <w:rsid w:val="00562B5B"/>
    <w:rsid w:val="00565077"/>
    <w:rsid w:val="0057199A"/>
    <w:rsid w:val="005728BF"/>
    <w:rsid w:val="00574832"/>
    <w:rsid w:val="005778AF"/>
    <w:rsid w:val="00580385"/>
    <w:rsid w:val="00582731"/>
    <w:rsid w:val="00584858"/>
    <w:rsid w:val="00587A40"/>
    <w:rsid w:val="00587E36"/>
    <w:rsid w:val="005911C6"/>
    <w:rsid w:val="005915E5"/>
    <w:rsid w:val="00591806"/>
    <w:rsid w:val="00597740"/>
    <w:rsid w:val="005A25DD"/>
    <w:rsid w:val="005A5EB0"/>
    <w:rsid w:val="005A71E5"/>
    <w:rsid w:val="005B0FEF"/>
    <w:rsid w:val="005B5F6C"/>
    <w:rsid w:val="005B7750"/>
    <w:rsid w:val="005C324F"/>
    <w:rsid w:val="005C3D62"/>
    <w:rsid w:val="005C65C7"/>
    <w:rsid w:val="005C79DB"/>
    <w:rsid w:val="005D423C"/>
    <w:rsid w:val="005D6F79"/>
    <w:rsid w:val="005D7685"/>
    <w:rsid w:val="005E1753"/>
    <w:rsid w:val="005E3427"/>
    <w:rsid w:val="005F43BD"/>
    <w:rsid w:val="005F5749"/>
    <w:rsid w:val="005F64A0"/>
    <w:rsid w:val="005F7469"/>
    <w:rsid w:val="00601274"/>
    <w:rsid w:val="00603334"/>
    <w:rsid w:val="0061008E"/>
    <w:rsid w:val="006111DD"/>
    <w:rsid w:val="0061153E"/>
    <w:rsid w:val="00611662"/>
    <w:rsid w:val="00612B5B"/>
    <w:rsid w:val="00614F5C"/>
    <w:rsid w:val="0062246B"/>
    <w:rsid w:val="006258E5"/>
    <w:rsid w:val="006265CB"/>
    <w:rsid w:val="00626C17"/>
    <w:rsid w:val="00626F33"/>
    <w:rsid w:val="0062710C"/>
    <w:rsid w:val="00630FF0"/>
    <w:rsid w:val="00631230"/>
    <w:rsid w:val="00633370"/>
    <w:rsid w:val="00635B82"/>
    <w:rsid w:val="00636315"/>
    <w:rsid w:val="0063718C"/>
    <w:rsid w:val="00640774"/>
    <w:rsid w:val="00641AC7"/>
    <w:rsid w:val="00651CFF"/>
    <w:rsid w:val="0065241C"/>
    <w:rsid w:val="006545E4"/>
    <w:rsid w:val="00655295"/>
    <w:rsid w:val="00656BD3"/>
    <w:rsid w:val="006618EC"/>
    <w:rsid w:val="00661F6B"/>
    <w:rsid w:val="006624C7"/>
    <w:rsid w:val="00663288"/>
    <w:rsid w:val="00665EE5"/>
    <w:rsid w:val="00670AE7"/>
    <w:rsid w:val="0067107B"/>
    <w:rsid w:val="0067254B"/>
    <w:rsid w:val="00680256"/>
    <w:rsid w:val="006815C9"/>
    <w:rsid w:val="00687705"/>
    <w:rsid w:val="00693EC4"/>
    <w:rsid w:val="006940B9"/>
    <w:rsid w:val="006962D0"/>
    <w:rsid w:val="00697F59"/>
    <w:rsid w:val="006A1942"/>
    <w:rsid w:val="006A23B3"/>
    <w:rsid w:val="006A34B3"/>
    <w:rsid w:val="006A3872"/>
    <w:rsid w:val="006A3DBD"/>
    <w:rsid w:val="006A463B"/>
    <w:rsid w:val="006A6400"/>
    <w:rsid w:val="006A742C"/>
    <w:rsid w:val="006B0C99"/>
    <w:rsid w:val="006B6AB3"/>
    <w:rsid w:val="006B6C4F"/>
    <w:rsid w:val="006B6DA9"/>
    <w:rsid w:val="006C026D"/>
    <w:rsid w:val="006C0DD9"/>
    <w:rsid w:val="006C28E7"/>
    <w:rsid w:val="006C5C22"/>
    <w:rsid w:val="006D18FE"/>
    <w:rsid w:val="006D1B4C"/>
    <w:rsid w:val="006D3720"/>
    <w:rsid w:val="006E0BD3"/>
    <w:rsid w:val="006E38D3"/>
    <w:rsid w:val="006E4E07"/>
    <w:rsid w:val="006E636F"/>
    <w:rsid w:val="006E7D07"/>
    <w:rsid w:val="006F0520"/>
    <w:rsid w:val="006F298D"/>
    <w:rsid w:val="006F5824"/>
    <w:rsid w:val="006F6276"/>
    <w:rsid w:val="006F7127"/>
    <w:rsid w:val="00700EAB"/>
    <w:rsid w:val="007059C0"/>
    <w:rsid w:val="0070604D"/>
    <w:rsid w:val="007062C8"/>
    <w:rsid w:val="00706811"/>
    <w:rsid w:val="00707DB5"/>
    <w:rsid w:val="007103CC"/>
    <w:rsid w:val="007105D1"/>
    <w:rsid w:val="0071171C"/>
    <w:rsid w:val="00712684"/>
    <w:rsid w:val="00714C2C"/>
    <w:rsid w:val="0071524B"/>
    <w:rsid w:val="0071621A"/>
    <w:rsid w:val="00722B89"/>
    <w:rsid w:val="007239EE"/>
    <w:rsid w:val="00724566"/>
    <w:rsid w:val="00724F6E"/>
    <w:rsid w:val="007251F7"/>
    <w:rsid w:val="007314E4"/>
    <w:rsid w:val="007374F1"/>
    <w:rsid w:val="00740B51"/>
    <w:rsid w:val="00740EB0"/>
    <w:rsid w:val="007433A3"/>
    <w:rsid w:val="007437AC"/>
    <w:rsid w:val="0074421A"/>
    <w:rsid w:val="0074540A"/>
    <w:rsid w:val="0074610A"/>
    <w:rsid w:val="0074649C"/>
    <w:rsid w:val="00750ECE"/>
    <w:rsid w:val="007522A2"/>
    <w:rsid w:val="00755E22"/>
    <w:rsid w:val="0075672D"/>
    <w:rsid w:val="0075685D"/>
    <w:rsid w:val="007613C4"/>
    <w:rsid w:val="00761636"/>
    <w:rsid w:val="0076209B"/>
    <w:rsid w:val="00763D3B"/>
    <w:rsid w:val="00764AD5"/>
    <w:rsid w:val="00766360"/>
    <w:rsid w:val="007671E0"/>
    <w:rsid w:val="0077477F"/>
    <w:rsid w:val="00774C98"/>
    <w:rsid w:val="0077778F"/>
    <w:rsid w:val="00780BC6"/>
    <w:rsid w:val="007810BD"/>
    <w:rsid w:val="00781C99"/>
    <w:rsid w:val="0078437E"/>
    <w:rsid w:val="00784BF1"/>
    <w:rsid w:val="00784CA2"/>
    <w:rsid w:val="00784F31"/>
    <w:rsid w:val="00784F51"/>
    <w:rsid w:val="00784F95"/>
    <w:rsid w:val="0078513A"/>
    <w:rsid w:val="007868BF"/>
    <w:rsid w:val="007874BC"/>
    <w:rsid w:val="00790F66"/>
    <w:rsid w:val="00792BDF"/>
    <w:rsid w:val="00793F83"/>
    <w:rsid w:val="00794AF7"/>
    <w:rsid w:val="00797D3A"/>
    <w:rsid w:val="007A08E4"/>
    <w:rsid w:val="007A11ED"/>
    <w:rsid w:val="007A248F"/>
    <w:rsid w:val="007B2E29"/>
    <w:rsid w:val="007B2ED2"/>
    <w:rsid w:val="007B3F9B"/>
    <w:rsid w:val="007B47AE"/>
    <w:rsid w:val="007B4D63"/>
    <w:rsid w:val="007B539A"/>
    <w:rsid w:val="007B5658"/>
    <w:rsid w:val="007B63DC"/>
    <w:rsid w:val="007B6F8D"/>
    <w:rsid w:val="007B7416"/>
    <w:rsid w:val="007C1095"/>
    <w:rsid w:val="007C3C90"/>
    <w:rsid w:val="007C4ACF"/>
    <w:rsid w:val="007C511D"/>
    <w:rsid w:val="007C7EA9"/>
    <w:rsid w:val="007D1A86"/>
    <w:rsid w:val="007D3DF4"/>
    <w:rsid w:val="007D42B8"/>
    <w:rsid w:val="007D4BCB"/>
    <w:rsid w:val="007D5F27"/>
    <w:rsid w:val="007D7017"/>
    <w:rsid w:val="007D7A52"/>
    <w:rsid w:val="007E104C"/>
    <w:rsid w:val="007E290D"/>
    <w:rsid w:val="007E59D9"/>
    <w:rsid w:val="007E6566"/>
    <w:rsid w:val="007E6D1F"/>
    <w:rsid w:val="007E7363"/>
    <w:rsid w:val="007E770F"/>
    <w:rsid w:val="007F0520"/>
    <w:rsid w:val="007F0F4B"/>
    <w:rsid w:val="007F3BBF"/>
    <w:rsid w:val="007F56FB"/>
    <w:rsid w:val="00800DB5"/>
    <w:rsid w:val="00800E95"/>
    <w:rsid w:val="00800F7C"/>
    <w:rsid w:val="008028B1"/>
    <w:rsid w:val="00802FDF"/>
    <w:rsid w:val="0080374A"/>
    <w:rsid w:val="00806B87"/>
    <w:rsid w:val="00811F51"/>
    <w:rsid w:val="00813B7C"/>
    <w:rsid w:val="008145D9"/>
    <w:rsid w:val="00815ED3"/>
    <w:rsid w:val="0081648E"/>
    <w:rsid w:val="00821DB0"/>
    <w:rsid w:val="00822108"/>
    <w:rsid w:val="0082518A"/>
    <w:rsid w:val="008253DB"/>
    <w:rsid w:val="008264AB"/>
    <w:rsid w:val="00831765"/>
    <w:rsid w:val="00831DB7"/>
    <w:rsid w:val="00835C6A"/>
    <w:rsid w:val="00836093"/>
    <w:rsid w:val="008370B6"/>
    <w:rsid w:val="0083763C"/>
    <w:rsid w:val="00837D53"/>
    <w:rsid w:val="00842C4C"/>
    <w:rsid w:val="00846751"/>
    <w:rsid w:val="00847899"/>
    <w:rsid w:val="00847BB5"/>
    <w:rsid w:val="008529E9"/>
    <w:rsid w:val="00855171"/>
    <w:rsid w:val="00856E58"/>
    <w:rsid w:val="008603B8"/>
    <w:rsid w:val="00860530"/>
    <w:rsid w:val="00861470"/>
    <w:rsid w:val="00863EA1"/>
    <w:rsid w:val="00865EC8"/>
    <w:rsid w:val="00867B0C"/>
    <w:rsid w:val="00870BB1"/>
    <w:rsid w:val="008718DF"/>
    <w:rsid w:val="008748C4"/>
    <w:rsid w:val="008810F3"/>
    <w:rsid w:val="0088181E"/>
    <w:rsid w:val="00881CD5"/>
    <w:rsid w:val="0088270E"/>
    <w:rsid w:val="00886F8E"/>
    <w:rsid w:val="008909BE"/>
    <w:rsid w:val="00890AD5"/>
    <w:rsid w:val="0089328A"/>
    <w:rsid w:val="00895FFD"/>
    <w:rsid w:val="008977AA"/>
    <w:rsid w:val="008A186D"/>
    <w:rsid w:val="008A3B01"/>
    <w:rsid w:val="008A4557"/>
    <w:rsid w:val="008A5F3A"/>
    <w:rsid w:val="008A6288"/>
    <w:rsid w:val="008A64AD"/>
    <w:rsid w:val="008A6B01"/>
    <w:rsid w:val="008A751F"/>
    <w:rsid w:val="008B1448"/>
    <w:rsid w:val="008B2D47"/>
    <w:rsid w:val="008B36FD"/>
    <w:rsid w:val="008C07AF"/>
    <w:rsid w:val="008C1097"/>
    <w:rsid w:val="008C24D6"/>
    <w:rsid w:val="008C3FB7"/>
    <w:rsid w:val="008C5729"/>
    <w:rsid w:val="008C5A51"/>
    <w:rsid w:val="008C62BA"/>
    <w:rsid w:val="008C65FE"/>
    <w:rsid w:val="008D0B9F"/>
    <w:rsid w:val="008D26A6"/>
    <w:rsid w:val="008D2A4D"/>
    <w:rsid w:val="008D503B"/>
    <w:rsid w:val="008E2430"/>
    <w:rsid w:val="008E76DC"/>
    <w:rsid w:val="008F2B9A"/>
    <w:rsid w:val="008F5879"/>
    <w:rsid w:val="008F766C"/>
    <w:rsid w:val="00900EAE"/>
    <w:rsid w:val="009013EF"/>
    <w:rsid w:val="00901B47"/>
    <w:rsid w:val="00905816"/>
    <w:rsid w:val="00906322"/>
    <w:rsid w:val="00910562"/>
    <w:rsid w:val="00910D2A"/>
    <w:rsid w:val="00911CF7"/>
    <w:rsid w:val="00912266"/>
    <w:rsid w:val="0091292F"/>
    <w:rsid w:val="00912D9A"/>
    <w:rsid w:val="00912E5C"/>
    <w:rsid w:val="009179BE"/>
    <w:rsid w:val="00920641"/>
    <w:rsid w:val="00921788"/>
    <w:rsid w:val="00922E9B"/>
    <w:rsid w:val="0092761C"/>
    <w:rsid w:val="0093024F"/>
    <w:rsid w:val="009310B1"/>
    <w:rsid w:val="009323B4"/>
    <w:rsid w:val="00935313"/>
    <w:rsid w:val="0093650E"/>
    <w:rsid w:val="0093774C"/>
    <w:rsid w:val="0094247A"/>
    <w:rsid w:val="00942EB3"/>
    <w:rsid w:val="0094439A"/>
    <w:rsid w:val="00944F2C"/>
    <w:rsid w:val="00946985"/>
    <w:rsid w:val="009505B0"/>
    <w:rsid w:val="00950B26"/>
    <w:rsid w:val="00950B6D"/>
    <w:rsid w:val="00950D08"/>
    <w:rsid w:val="009522D1"/>
    <w:rsid w:val="00954679"/>
    <w:rsid w:val="00954785"/>
    <w:rsid w:val="009574FD"/>
    <w:rsid w:val="00957E4F"/>
    <w:rsid w:val="0096014E"/>
    <w:rsid w:val="009651AC"/>
    <w:rsid w:val="009669D8"/>
    <w:rsid w:val="00966E5A"/>
    <w:rsid w:val="00970496"/>
    <w:rsid w:val="00972E03"/>
    <w:rsid w:val="0097382E"/>
    <w:rsid w:val="00975D16"/>
    <w:rsid w:val="00977B78"/>
    <w:rsid w:val="00980428"/>
    <w:rsid w:val="009812C5"/>
    <w:rsid w:val="009832F5"/>
    <w:rsid w:val="0098355E"/>
    <w:rsid w:val="0098777B"/>
    <w:rsid w:val="00992534"/>
    <w:rsid w:val="00993FCA"/>
    <w:rsid w:val="00996992"/>
    <w:rsid w:val="00996B76"/>
    <w:rsid w:val="00996B83"/>
    <w:rsid w:val="009A1271"/>
    <w:rsid w:val="009A1786"/>
    <w:rsid w:val="009A40AF"/>
    <w:rsid w:val="009A43C4"/>
    <w:rsid w:val="009B4BE0"/>
    <w:rsid w:val="009C1199"/>
    <w:rsid w:val="009C22F2"/>
    <w:rsid w:val="009C6463"/>
    <w:rsid w:val="009D0B14"/>
    <w:rsid w:val="009D1A0E"/>
    <w:rsid w:val="009D2633"/>
    <w:rsid w:val="009D52EC"/>
    <w:rsid w:val="009D79FD"/>
    <w:rsid w:val="009E058A"/>
    <w:rsid w:val="009E2751"/>
    <w:rsid w:val="009E3236"/>
    <w:rsid w:val="009E52FC"/>
    <w:rsid w:val="009E6616"/>
    <w:rsid w:val="009E7A10"/>
    <w:rsid w:val="009F0EA4"/>
    <w:rsid w:val="009F3843"/>
    <w:rsid w:val="009F3D22"/>
    <w:rsid w:val="009F4289"/>
    <w:rsid w:val="009F4C5F"/>
    <w:rsid w:val="009F57EB"/>
    <w:rsid w:val="009F6693"/>
    <w:rsid w:val="00A023E5"/>
    <w:rsid w:val="00A02ADA"/>
    <w:rsid w:val="00A034E1"/>
    <w:rsid w:val="00A06F85"/>
    <w:rsid w:val="00A11496"/>
    <w:rsid w:val="00A14DE5"/>
    <w:rsid w:val="00A14E36"/>
    <w:rsid w:val="00A1613B"/>
    <w:rsid w:val="00A1642F"/>
    <w:rsid w:val="00A17619"/>
    <w:rsid w:val="00A219EA"/>
    <w:rsid w:val="00A22500"/>
    <w:rsid w:val="00A24F29"/>
    <w:rsid w:val="00A25696"/>
    <w:rsid w:val="00A26D6B"/>
    <w:rsid w:val="00A279BC"/>
    <w:rsid w:val="00A27ECC"/>
    <w:rsid w:val="00A32156"/>
    <w:rsid w:val="00A34B49"/>
    <w:rsid w:val="00A409C8"/>
    <w:rsid w:val="00A4160D"/>
    <w:rsid w:val="00A41E6B"/>
    <w:rsid w:val="00A42BF8"/>
    <w:rsid w:val="00A42C27"/>
    <w:rsid w:val="00A42F78"/>
    <w:rsid w:val="00A438BA"/>
    <w:rsid w:val="00A445A3"/>
    <w:rsid w:val="00A50964"/>
    <w:rsid w:val="00A52BA7"/>
    <w:rsid w:val="00A52E21"/>
    <w:rsid w:val="00A53314"/>
    <w:rsid w:val="00A5546D"/>
    <w:rsid w:val="00A56D4D"/>
    <w:rsid w:val="00A60DBE"/>
    <w:rsid w:val="00A63868"/>
    <w:rsid w:val="00A63DE9"/>
    <w:rsid w:val="00A6433E"/>
    <w:rsid w:val="00A75655"/>
    <w:rsid w:val="00A8119A"/>
    <w:rsid w:val="00A8295A"/>
    <w:rsid w:val="00A83AB5"/>
    <w:rsid w:val="00A8538B"/>
    <w:rsid w:val="00A85957"/>
    <w:rsid w:val="00A92EAF"/>
    <w:rsid w:val="00A94081"/>
    <w:rsid w:val="00A95AE4"/>
    <w:rsid w:val="00A960CA"/>
    <w:rsid w:val="00A9677F"/>
    <w:rsid w:val="00A973AD"/>
    <w:rsid w:val="00A97417"/>
    <w:rsid w:val="00AA0AB6"/>
    <w:rsid w:val="00AA18BC"/>
    <w:rsid w:val="00AA3166"/>
    <w:rsid w:val="00AA654B"/>
    <w:rsid w:val="00AA67DF"/>
    <w:rsid w:val="00AB124F"/>
    <w:rsid w:val="00AB226D"/>
    <w:rsid w:val="00AB2274"/>
    <w:rsid w:val="00AB4B78"/>
    <w:rsid w:val="00AB4FA1"/>
    <w:rsid w:val="00AB5B5F"/>
    <w:rsid w:val="00AB6D7C"/>
    <w:rsid w:val="00AB73C4"/>
    <w:rsid w:val="00AB76A6"/>
    <w:rsid w:val="00AC068F"/>
    <w:rsid w:val="00AC55FB"/>
    <w:rsid w:val="00AC7DD3"/>
    <w:rsid w:val="00AD2D60"/>
    <w:rsid w:val="00AD78A8"/>
    <w:rsid w:val="00AE04F6"/>
    <w:rsid w:val="00AE2961"/>
    <w:rsid w:val="00AE30EF"/>
    <w:rsid w:val="00AE312B"/>
    <w:rsid w:val="00AE36B1"/>
    <w:rsid w:val="00AE520A"/>
    <w:rsid w:val="00AE5971"/>
    <w:rsid w:val="00AE75AA"/>
    <w:rsid w:val="00AE7AFC"/>
    <w:rsid w:val="00AE7C4D"/>
    <w:rsid w:val="00AF0724"/>
    <w:rsid w:val="00AF12CE"/>
    <w:rsid w:val="00AF5CD2"/>
    <w:rsid w:val="00B03EDB"/>
    <w:rsid w:val="00B05CA2"/>
    <w:rsid w:val="00B0638E"/>
    <w:rsid w:val="00B07481"/>
    <w:rsid w:val="00B079D2"/>
    <w:rsid w:val="00B07F16"/>
    <w:rsid w:val="00B12025"/>
    <w:rsid w:val="00B12304"/>
    <w:rsid w:val="00B17512"/>
    <w:rsid w:val="00B259A9"/>
    <w:rsid w:val="00B316CB"/>
    <w:rsid w:val="00B317D6"/>
    <w:rsid w:val="00B32F2B"/>
    <w:rsid w:val="00B33983"/>
    <w:rsid w:val="00B345A9"/>
    <w:rsid w:val="00B3619E"/>
    <w:rsid w:val="00B36CB6"/>
    <w:rsid w:val="00B37476"/>
    <w:rsid w:val="00B415A5"/>
    <w:rsid w:val="00B41B52"/>
    <w:rsid w:val="00B43FA1"/>
    <w:rsid w:val="00B44139"/>
    <w:rsid w:val="00B45730"/>
    <w:rsid w:val="00B46665"/>
    <w:rsid w:val="00B46934"/>
    <w:rsid w:val="00B46FBA"/>
    <w:rsid w:val="00B470D6"/>
    <w:rsid w:val="00B50542"/>
    <w:rsid w:val="00B5197E"/>
    <w:rsid w:val="00B52004"/>
    <w:rsid w:val="00B549EB"/>
    <w:rsid w:val="00B5546B"/>
    <w:rsid w:val="00B57E55"/>
    <w:rsid w:val="00B601A6"/>
    <w:rsid w:val="00B6294A"/>
    <w:rsid w:val="00B63109"/>
    <w:rsid w:val="00B64386"/>
    <w:rsid w:val="00B644F7"/>
    <w:rsid w:val="00B658F3"/>
    <w:rsid w:val="00B672FD"/>
    <w:rsid w:val="00B67657"/>
    <w:rsid w:val="00B74007"/>
    <w:rsid w:val="00B76A53"/>
    <w:rsid w:val="00B77A25"/>
    <w:rsid w:val="00B80079"/>
    <w:rsid w:val="00B80D99"/>
    <w:rsid w:val="00B81C33"/>
    <w:rsid w:val="00B8248A"/>
    <w:rsid w:val="00B83DCE"/>
    <w:rsid w:val="00B83EC2"/>
    <w:rsid w:val="00B8790D"/>
    <w:rsid w:val="00B93F15"/>
    <w:rsid w:val="00B960E3"/>
    <w:rsid w:val="00B97C76"/>
    <w:rsid w:val="00BA0ECE"/>
    <w:rsid w:val="00BA2E20"/>
    <w:rsid w:val="00BA3465"/>
    <w:rsid w:val="00BA377C"/>
    <w:rsid w:val="00BB105E"/>
    <w:rsid w:val="00BB1D14"/>
    <w:rsid w:val="00BB1EF2"/>
    <w:rsid w:val="00BB2A63"/>
    <w:rsid w:val="00BB3E8E"/>
    <w:rsid w:val="00BB6BD2"/>
    <w:rsid w:val="00BB7DFC"/>
    <w:rsid w:val="00BC03B9"/>
    <w:rsid w:val="00BC208B"/>
    <w:rsid w:val="00BC2150"/>
    <w:rsid w:val="00BC549D"/>
    <w:rsid w:val="00BC711A"/>
    <w:rsid w:val="00BD2413"/>
    <w:rsid w:val="00BD451B"/>
    <w:rsid w:val="00BD4837"/>
    <w:rsid w:val="00BD49CA"/>
    <w:rsid w:val="00BE0B17"/>
    <w:rsid w:val="00BE17B8"/>
    <w:rsid w:val="00BE1AD0"/>
    <w:rsid w:val="00BE62D3"/>
    <w:rsid w:val="00BF4F4B"/>
    <w:rsid w:val="00BF5278"/>
    <w:rsid w:val="00BF64E7"/>
    <w:rsid w:val="00C024E2"/>
    <w:rsid w:val="00C0324E"/>
    <w:rsid w:val="00C0469B"/>
    <w:rsid w:val="00C124BC"/>
    <w:rsid w:val="00C13164"/>
    <w:rsid w:val="00C13933"/>
    <w:rsid w:val="00C144DD"/>
    <w:rsid w:val="00C1453C"/>
    <w:rsid w:val="00C1473E"/>
    <w:rsid w:val="00C14B46"/>
    <w:rsid w:val="00C22210"/>
    <w:rsid w:val="00C24281"/>
    <w:rsid w:val="00C24B09"/>
    <w:rsid w:val="00C31435"/>
    <w:rsid w:val="00C3237C"/>
    <w:rsid w:val="00C32A61"/>
    <w:rsid w:val="00C3320A"/>
    <w:rsid w:val="00C347E1"/>
    <w:rsid w:val="00C350B2"/>
    <w:rsid w:val="00C355E1"/>
    <w:rsid w:val="00C358AC"/>
    <w:rsid w:val="00C374BA"/>
    <w:rsid w:val="00C419D8"/>
    <w:rsid w:val="00C4544A"/>
    <w:rsid w:val="00C45686"/>
    <w:rsid w:val="00C458C5"/>
    <w:rsid w:val="00C465DC"/>
    <w:rsid w:val="00C477D7"/>
    <w:rsid w:val="00C50136"/>
    <w:rsid w:val="00C50522"/>
    <w:rsid w:val="00C51646"/>
    <w:rsid w:val="00C5323D"/>
    <w:rsid w:val="00C55F50"/>
    <w:rsid w:val="00C563ED"/>
    <w:rsid w:val="00C565B4"/>
    <w:rsid w:val="00C57AF9"/>
    <w:rsid w:val="00C637BE"/>
    <w:rsid w:val="00C64082"/>
    <w:rsid w:val="00C64AC7"/>
    <w:rsid w:val="00C657E8"/>
    <w:rsid w:val="00C65F42"/>
    <w:rsid w:val="00C704E4"/>
    <w:rsid w:val="00C70EF5"/>
    <w:rsid w:val="00C70FAA"/>
    <w:rsid w:val="00C72742"/>
    <w:rsid w:val="00C727DE"/>
    <w:rsid w:val="00C73E66"/>
    <w:rsid w:val="00C76ACC"/>
    <w:rsid w:val="00C76F18"/>
    <w:rsid w:val="00C817F4"/>
    <w:rsid w:val="00C834B4"/>
    <w:rsid w:val="00C84C4C"/>
    <w:rsid w:val="00C8532C"/>
    <w:rsid w:val="00C90F17"/>
    <w:rsid w:val="00C92969"/>
    <w:rsid w:val="00C93841"/>
    <w:rsid w:val="00C9437E"/>
    <w:rsid w:val="00C9565D"/>
    <w:rsid w:val="00C956FB"/>
    <w:rsid w:val="00C9669C"/>
    <w:rsid w:val="00C96A6A"/>
    <w:rsid w:val="00C96FA5"/>
    <w:rsid w:val="00CA08AB"/>
    <w:rsid w:val="00CA1BC2"/>
    <w:rsid w:val="00CA33E1"/>
    <w:rsid w:val="00CA565A"/>
    <w:rsid w:val="00CA7606"/>
    <w:rsid w:val="00CB051F"/>
    <w:rsid w:val="00CB372E"/>
    <w:rsid w:val="00CB5A58"/>
    <w:rsid w:val="00CC1A51"/>
    <w:rsid w:val="00CC1CE5"/>
    <w:rsid w:val="00CC1EA2"/>
    <w:rsid w:val="00CC21F5"/>
    <w:rsid w:val="00CC25F3"/>
    <w:rsid w:val="00CC3D62"/>
    <w:rsid w:val="00CC420E"/>
    <w:rsid w:val="00CC455A"/>
    <w:rsid w:val="00CC4A43"/>
    <w:rsid w:val="00CC4BD5"/>
    <w:rsid w:val="00CC6602"/>
    <w:rsid w:val="00CC6E69"/>
    <w:rsid w:val="00CD1E7B"/>
    <w:rsid w:val="00CD41A5"/>
    <w:rsid w:val="00CD5793"/>
    <w:rsid w:val="00CD7B6F"/>
    <w:rsid w:val="00CE0B07"/>
    <w:rsid w:val="00CE38F9"/>
    <w:rsid w:val="00CE3A3A"/>
    <w:rsid w:val="00CE3E06"/>
    <w:rsid w:val="00CE568A"/>
    <w:rsid w:val="00CE5C65"/>
    <w:rsid w:val="00CE6ACB"/>
    <w:rsid w:val="00CF00D4"/>
    <w:rsid w:val="00CF19D2"/>
    <w:rsid w:val="00CF3174"/>
    <w:rsid w:val="00CF3AE4"/>
    <w:rsid w:val="00CF3BE7"/>
    <w:rsid w:val="00CF666E"/>
    <w:rsid w:val="00CF6A00"/>
    <w:rsid w:val="00D01E07"/>
    <w:rsid w:val="00D0525C"/>
    <w:rsid w:val="00D06C29"/>
    <w:rsid w:val="00D12C4D"/>
    <w:rsid w:val="00D159C0"/>
    <w:rsid w:val="00D17C44"/>
    <w:rsid w:val="00D17EA5"/>
    <w:rsid w:val="00D21817"/>
    <w:rsid w:val="00D22EFF"/>
    <w:rsid w:val="00D261BE"/>
    <w:rsid w:val="00D271B5"/>
    <w:rsid w:val="00D33F60"/>
    <w:rsid w:val="00D3543B"/>
    <w:rsid w:val="00D35A6A"/>
    <w:rsid w:val="00D40663"/>
    <w:rsid w:val="00D42734"/>
    <w:rsid w:val="00D44A9B"/>
    <w:rsid w:val="00D45521"/>
    <w:rsid w:val="00D45CF4"/>
    <w:rsid w:val="00D45E31"/>
    <w:rsid w:val="00D46C28"/>
    <w:rsid w:val="00D46F38"/>
    <w:rsid w:val="00D47B88"/>
    <w:rsid w:val="00D527F4"/>
    <w:rsid w:val="00D53388"/>
    <w:rsid w:val="00D55A2D"/>
    <w:rsid w:val="00D56BB9"/>
    <w:rsid w:val="00D62CCF"/>
    <w:rsid w:val="00D642FE"/>
    <w:rsid w:val="00D6590A"/>
    <w:rsid w:val="00D66DB0"/>
    <w:rsid w:val="00D678FB"/>
    <w:rsid w:val="00D72E05"/>
    <w:rsid w:val="00D74C21"/>
    <w:rsid w:val="00D821F6"/>
    <w:rsid w:val="00D84563"/>
    <w:rsid w:val="00D8684C"/>
    <w:rsid w:val="00D87410"/>
    <w:rsid w:val="00D93F91"/>
    <w:rsid w:val="00DA4843"/>
    <w:rsid w:val="00DA7477"/>
    <w:rsid w:val="00DA7CE4"/>
    <w:rsid w:val="00DB01A8"/>
    <w:rsid w:val="00DB0F54"/>
    <w:rsid w:val="00DB1E44"/>
    <w:rsid w:val="00DC1B2A"/>
    <w:rsid w:val="00DC382F"/>
    <w:rsid w:val="00DC5B8B"/>
    <w:rsid w:val="00DD1EEF"/>
    <w:rsid w:val="00DD2CD7"/>
    <w:rsid w:val="00DD2CED"/>
    <w:rsid w:val="00DE1F73"/>
    <w:rsid w:val="00DE2163"/>
    <w:rsid w:val="00DE2301"/>
    <w:rsid w:val="00DE3617"/>
    <w:rsid w:val="00DE44E5"/>
    <w:rsid w:val="00DE55C0"/>
    <w:rsid w:val="00DE63A7"/>
    <w:rsid w:val="00DF0918"/>
    <w:rsid w:val="00DF135F"/>
    <w:rsid w:val="00DF2072"/>
    <w:rsid w:val="00DF237D"/>
    <w:rsid w:val="00DF2902"/>
    <w:rsid w:val="00DF4C54"/>
    <w:rsid w:val="00E00001"/>
    <w:rsid w:val="00E02FF3"/>
    <w:rsid w:val="00E063E0"/>
    <w:rsid w:val="00E06E74"/>
    <w:rsid w:val="00E11E12"/>
    <w:rsid w:val="00E13BE0"/>
    <w:rsid w:val="00E153ED"/>
    <w:rsid w:val="00E161A4"/>
    <w:rsid w:val="00E17B9B"/>
    <w:rsid w:val="00E246B6"/>
    <w:rsid w:val="00E2596A"/>
    <w:rsid w:val="00E2791A"/>
    <w:rsid w:val="00E27F8B"/>
    <w:rsid w:val="00E311FE"/>
    <w:rsid w:val="00E32BC4"/>
    <w:rsid w:val="00E331F6"/>
    <w:rsid w:val="00E36F20"/>
    <w:rsid w:val="00E40571"/>
    <w:rsid w:val="00E40681"/>
    <w:rsid w:val="00E409BA"/>
    <w:rsid w:val="00E41A75"/>
    <w:rsid w:val="00E461BC"/>
    <w:rsid w:val="00E47FD1"/>
    <w:rsid w:val="00E5033C"/>
    <w:rsid w:val="00E56FE4"/>
    <w:rsid w:val="00E5741E"/>
    <w:rsid w:val="00E60A8F"/>
    <w:rsid w:val="00E60B59"/>
    <w:rsid w:val="00E657CD"/>
    <w:rsid w:val="00E65C98"/>
    <w:rsid w:val="00E70470"/>
    <w:rsid w:val="00E7079A"/>
    <w:rsid w:val="00E70C40"/>
    <w:rsid w:val="00E719A4"/>
    <w:rsid w:val="00E76C2E"/>
    <w:rsid w:val="00E771CD"/>
    <w:rsid w:val="00E77901"/>
    <w:rsid w:val="00E80D58"/>
    <w:rsid w:val="00E81AD5"/>
    <w:rsid w:val="00E823B0"/>
    <w:rsid w:val="00E82D7B"/>
    <w:rsid w:val="00E8324A"/>
    <w:rsid w:val="00E8399F"/>
    <w:rsid w:val="00E84235"/>
    <w:rsid w:val="00E90053"/>
    <w:rsid w:val="00E92D03"/>
    <w:rsid w:val="00E9433D"/>
    <w:rsid w:val="00E94BD9"/>
    <w:rsid w:val="00E96E81"/>
    <w:rsid w:val="00E9786A"/>
    <w:rsid w:val="00EA37C3"/>
    <w:rsid w:val="00EA3E11"/>
    <w:rsid w:val="00EA40C4"/>
    <w:rsid w:val="00EA4B9D"/>
    <w:rsid w:val="00EA54DC"/>
    <w:rsid w:val="00EB2A4A"/>
    <w:rsid w:val="00EB3488"/>
    <w:rsid w:val="00EC02DF"/>
    <w:rsid w:val="00EC0CBB"/>
    <w:rsid w:val="00EC0CE2"/>
    <w:rsid w:val="00EC1996"/>
    <w:rsid w:val="00EC31B2"/>
    <w:rsid w:val="00EC31BC"/>
    <w:rsid w:val="00EC4465"/>
    <w:rsid w:val="00EC4945"/>
    <w:rsid w:val="00EC6A8D"/>
    <w:rsid w:val="00ED10BF"/>
    <w:rsid w:val="00ED269E"/>
    <w:rsid w:val="00ED35DF"/>
    <w:rsid w:val="00ED36AE"/>
    <w:rsid w:val="00ED3B32"/>
    <w:rsid w:val="00ED52FB"/>
    <w:rsid w:val="00EE26E7"/>
    <w:rsid w:val="00EE3798"/>
    <w:rsid w:val="00EF31F6"/>
    <w:rsid w:val="00EF3B36"/>
    <w:rsid w:val="00EF3E09"/>
    <w:rsid w:val="00EF6231"/>
    <w:rsid w:val="00EF62B1"/>
    <w:rsid w:val="00EF67D0"/>
    <w:rsid w:val="00EF785F"/>
    <w:rsid w:val="00F0144B"/>
    <w:rsid w:val="00F0277B"/>
    <w:rsid w:val="00F032FF"/>
    <w:rsid w:val="00F03F30"/>
    <w:rsid w:val="00F03F82"/>
    <w:rsid w:val="00F04913"/>
    <w:rsid w:val="00F053E9"/>
    <w:rsid w:val="00F05F08"/>
    <w:rsid w:val="00F06159"/>
    <w:rsid w:val="00F0734E"/>
    <w:rsid w:val="00F079E7"/>
    <w:rsid w:val="00F07F56"/>
    <w:rsid w:val="00F10A0A"/>
    <w:rsid w:val="00F10A1B"/>
    <w:rsid w:val="00F11BE9"/>
    <w:rsid w:val="00F11F06"/>
    <w:rsid w:val="00F12814"/>
    <w:rsid w:val="00F1760D"/>
    <w:rsid w:val="00F23001"/>
    <w:rsid w:val="00F23839"/>
    <w:rsid w:val="00F37D5F"/>
    <w:rsid w:val="00F40A95"/>
    <w:rsid w:val="00F4435C"/>
    <w:rsid w:val="00F45838"/>
    <w:rsid w:val="00F45BE9"/>
    <w:rsid w:val="00F47038"/>
    <w:rsid w:val="00F50B69"/>
    <w:rsid w:val="00F50E87"/>
    <w:rsid w:val="00F51BD3"/>
    <w:rsid w:val="00F51D87"/>
    <w:rsid w:val="00F53BF9"/>
    <w:rsid w:val="00F55C72"/>
    <w:rsid w:val="00F615E0"/>
    <w:rsid w:val="00F61716"/>
    <w:rsid w:val="00F642FB"/>
    <w:rsid w:val="00F64DD3"/>
    <w:rsid w:val="00F6602D"/>
    <w:rsid w:val="00F719A8"/>
    <w:rsid w:val="00F732AC"/>
    <w:rsid w:val="00F7487D"/>
    <w:rsid w:val="00F809EC"/>
    <w:rsid w:val="00F9103E"/>
    <w:rsid w:val="00F953FB"/>
    <w:rsid w:val="00F95439"/>
    <w:rsid w:val="00FA4C60"/>
    <w:rsid w:val="00FA4E16"/>
    <w:rsid w:val="00FA5BE7"/>
    <w:rsid w:val="00FA7B32"/>
    <w:rsid w:val="00FB162A"/>
    <w:rsid w:val="00FB27DC"/>
    <w:rsid w:val="00FB4515"/>
    <w:rsid w:val="00FB5E84"/>
    <w:rsid w:val="00FB7266"/>
    <w:rsid w:val="00FC0C72"/>
    <w:rsid w:val="00FC15CE"/>
    <w:rsid w:val="00FC3F0C"/>
    <w:rsid w:val="00FC6DC2"/>
    <w:rsid w:val="00FC7991"/>
    <w:rsid w:val="00FD2FDD"/>
    <w:rsid w:val="00FD3613"/>
    <w:rsid w:val="00FD48BC"/>
    <w:rsid w:val="00FE07F2"/>
    <w:rsid w:val="00FE3870"/>
    <w:rsid w:val="00FE4EE9"/>
    <w:rsid w:val="00FE6506"/>
    <w:rsid w:val="00FE695A"/>
    <w:rsid w:val="00FF2749"/>
    <w:rsid w:val="00FF3702"/>
    <w:rsid w:val="00FF4F22"/>
    <w:rsid w:val="00FF7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782E"/>
  <w15:chartTrackingRefBased/>
  <w15:docId w15:val="{229B3ACF-71CE-45E4-94DE-1E65505C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52"/>
    <w:pPr>
      <w:ind w:left="720"/>
      <w:contextualSpacing/>
    </w:pPr>
  </w:style>
  <w:style w:type="character" w:styleId="Hyperlink">
    <w:name w:val="Hyperlink"/>
    <w:basedOn w:val="DefaultParagraphFont"/>
    <w:uiPriority w:val="99"/>
    <w:unhideWhenUsed/>
    <w:rsid w:val="00977B78"/>
    <w:rPr>
      <w:color w:val="0563C1" w:themeColor="hyperlink"/>
      <w:u w:val="single"/>
    </w:rPr>
  </w:style>
  <w:style w:type="character" w:customStyle="1" w:styleId="Meno1">
    <w:name w:val="Menção1"/>
    <w:basedOn w:val="DefaultParagraphFont"/>
    <w:uiPriority w:val="99"/>
    <w:semiHidden/>
    <w:unhideWhenUsed/>
    <w:rsid w:val="00977B78"/>
    <w:rPr>
      <w:color w:val="2B579A"/>
      <w:shd w:val="clear" w:color="auto" w:fill="E6E6E6"/>
    </w:rPr>
  </w:style>
  <w:style w:type="character" w:customStyle="1" w:styleId="Meno2">
    <w:name w:val="Menção2"/>
    <w:basedOn w:val="DefaultParagraphFont"/>
    <w:uiPriority w:val="99"/>
    <w:semiHidden/>
    <w:unhideWhenUsed/>
    <w:rsid w:val="00192145"/>
    <w:rPr>
      <w:color w:val="2B579A"/>
      <w:shd w:val="clear" w:color="auto" w:fill="E6E6E6"/>
    </w:rPr>
  </w:style>
  <w:style w:type="paragraph" w:styleId="FootnoteText">
    <w:name w:val="footnote text"/>
    <w:basedOn w:val="Normal"/>
    <w:link w:val="FootnoteTextChar"/>
    <w:uiPriority w:val="99"/>
    <w:semiHidden/>
    <w:unhideWhenUsed/>
    <w:rsid w:val="00E311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1FE"/>
    <w:rPr>
      <w:sz w:val="20"/>
      <w:szCs w:val="20"/>
    </w:rPr>
  </w:style>
  <w:style w:type="character" w:styleId="FootnoteReference">
    <w:name w:val="footnote reference"/>
    <w:basedOn w:val="DefaultParagraphFont"/>
    <w:uiPriority w:val="99"/>
    <w:semiHidden/>
    <w:unhideWhenUsed/>
    <w:rsid w:val="00E311FE"/>
    <w:rPr>
      <w:vertAlign w:val="superscript"/>
    </w:rPr>
  </w:style>
  <w:style w:type="paragraph" w:styleId="NormalWeb">
    <w:name w:val="Normal (Web)"/>
    <w:basedOn w:val="Normal"/>
    <w:uiPriority w:val="99"/>
    <w:unhideWhenUsed/>
    <w:rsid w:val="00CC4A43"/>
    <w:pPr>
      <w:spacing w:before="100" w:beforeAutospacing="1" w:after="100" w:afterAutospacing="1" w:line="240" w:lineRule="auto"/>
    </w:pPr>
    <w:rPr>
      <w:rFonts w:ascii="Times New Roman" w:eastAsia="Calibri" w:hAnsi="Times New Roman" w:cs="Times New Roman"/>
      <w:sz w:val="24"/>
      <w:szCs w:val="24"/>
      <w:lang w:val="pt-BR" w:eastAsia="pt-BR"/>
    </w:rPr>
  </w:style>
  <w:style w:type="character" w:customStyle="1" w:styleId="fontstyle01">
    <w:name w:val="fontstyle01"/>
    <w:basedOn w:val="DefaultParagraphFont"/>
    <w:rsid w:val="00C563ED"/>
    <w:rPr>
      <w:rFonts w:ascii="TrebuchetMS" w:hAnsi="TrebuchetMS" w:hint="default"/>
      <w:b w:val="0"/>
      <w:bCs w:val="0"/>
      <w:i w:val="0"/>
      <w:iCs w:val="0"/>
      <w:color w:val="003300"/>
      <w:sz w:val="20"/>
      <w:szCs w:val="20"/>
    </w:rPr>
  </w:style>
  <w:style w:type="paragraph" w:styleId="Header">
    <w:name w:val="header"/>
    <w:basedOn w:val="Normal"/>
    <w:link w:val="HeaderChar"/>
    <w:uiPriority w:val="99"/>
    <w:unhideWhenUsed/>
    <w:rsid w:val="00322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267"/>
  </w:style>
  <w:style w:type="paragraph" w:styleId="Footer">
    <w:name w:val="footer"/>
    <w:basedOn w:val="Normal"/>
    <w:link w:val="FooterChar"/>
    <w:uiPriority w:val="99"/>
    <w:unhideWhenUsed/>
    <w:rsid w:val="00322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267"/>
  </w:style>
  <w:style w:type="character" w:customStyle="1" w:styleId="UnresolvedMention1">
    <w:name w:val="Unresolved Mention1"/>
    <w:basedOn w:val="DefaultParagraphFont"/>
    <w:uiPriority w:val="99"/>
    <w:semiHidden/>
    <w:unhideWhenUsed/>
    <w:rsid w:val="00C419D8"/>
    <w:rPr>
      <w:color w:val="808080"/>
      <w:shd w:val="clear" w:color="auto" w:fill="E6E6E6"/>
    </w:rPr>
  </w:style>
  <w:style w:type="character" w:styleId="FollowedHyperlink">
    <w:name w:val="FollowedHyperlink"/>
    <w:basedOn w:val="DefaultParagraphFont"/>
    <w:uiPriority w:val="99"/>
    <w:semiHidden/>
    <w:unhideWhenUsed/>
    <w:rsid w:val="001C282D"/>
    <w:rPr>
      <w:color w:val="954F72" w:themeColor="followedHyperlink"/>
      <w:u w:val="single"/>
    </w:rPr>
  </w:style>
  <w:style w:type="paragraph" w:styleId="BalloonText">
    <w:name w:val="Balloon Text"/>
    <w:basedOn w:val="Normal"/>
    <w:link w:val="BalloonTextChar"/>
    <w:uiPriority w:val="99"/>
    <w:semiHidden/>
    <w:unhideWhenUsed/>
    <w:rsid w:val="008B2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D47"/>
    <w:rPr>
      <w:rFonts w:ascii="Segoe UI" w:hAnsi="Segoe UI" w:cs="Segoe UI"/>
      <w:sz w:val="18"/>
      <w:szCs w:val="18"/>
    </w:rPr>
  </w:style>
  <w:style w:type="character" w:styleId="CommentReference">
    <w:name w:val="annotation reference"/>
    <w:basedOn w:val="DefaultParagraphFont"/>
    <w:uiPriority w:val="99"/>
    <w:semiHidden/>
    <w:unhideWhenUsed/>
    <w:rsid w:val="00CF00D4"/>
    <w:rPr>
      <w:sz w:val="16"/>
      <w:szCs w:val="16"/>
    </w:rPr>
  </w:style>
  <w:style w:type="paragraph" w:styleId="CommentText">
    <w:name w:val="annotation text"/>
    <w:basedOn w:val="Normal"/>
    <w:link w:val="CommentTextChar"/>
    <w:uiPriority w:val="99"/>
    <w:semiHidden/>
    <w:unhideWhenUsed/>
    <w:rsid w:val="00CF00D4"/>
    <w:pPr>
      <w:spacing w:line="240" w:lineRule="auto"/>
    </w:pPr>
    <w:rPr>
      <w:sz w:val="20"/>
      <w:szCs w:val="20"/>
    </w:rPr>
  </w:style>
  <w:style w:type="character" w:customStyle="1" w:styleId="CommentTextChar">
    <w:name w:val="Comment Text Char"/>
    <w:basedOn w:val="DefaultParagraphFont"/>
    <w:link w:val="CommentText"/>
    <w:uiPriority w:val="99"/>
    <w:semiHidden/>
    <w:rsid w:val="00CF00D4"/>
    <w:rPr>
      <w:sz w:val="20"/>
      <w:szCs w:val="20"/>
    </w:rPr>
  </w:style>
  <w:style w:type="paragraph" w:styleId="CommentSubject">
    <w:name w:val="annotation subject"/>
    <w:basedOn w:val="CommentText"/>
    <w:next w:val="CommentText"/>
    <w:link w:val="CommentSubjectChar"/>
    <w:uiPriority w:val="99"/>
    <w:semiHidden/>
    <w:unhideWhenUsed/>
    <w:rsid w:val="00CF00D4"/>
    <w:rPr>
      <w:b/>
      <w:bCs/>
    </w:rPr>
  </w:style>
  <w:style w:type="character" w:customStyle="1" w:styleId="CommentSubjectChar">
    <w:name w:val="Comment Subject Char"/>
    <w:basedOn w:val="CommentTextChar"/>
    <w:link w:val="CommentSubject"/>
    <w:uiPriority w:val="99"/>
    <w:semiHidden/>
    <w:rsid w:val="00CF00D4"/>
    <w:rPr>
      <w:b/>
      <w:bCs/>
      <w:sz w:val="20"/>
      <w:szCs w:val="20"/>
    </w:rPr>
  </w:style>
  <w:style w:type="character" w:customStyle="1" w:styleId="UnresolvedMention2">
    <w:name w:val="Unresolved Mention2"/>
    <w:basedOn w:val="DefaultParagraphFont"/>
    <w:uiPriority w:val="99"/>
    <w:semiHidden/>
    <w:unhideWhenUsed/>
    <w:rsid w:val="00E161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7987">
      <w:bodyDiv w:val="1"/>
      <w:marLeft w:val="0"/>
      <w:marRight w:val="0"/>
      <w:marTop w:val="0"/>
      <w:marBottom w:val="0"/>
      <w:divBdr>
        <w:top w:val="none" w:sz="0" w:space="0" w:color="auto"/>
        <w:left w:val="none" w:sz="0" w:space="0" w:color="auto"/>
        <w:bottom w:val="none" w:sz="0" w:space="0" w:color="auto"/>
        <w:right w:val="none" w:sz="0" w:space="0" w:color="auto"/>
      </w:divBdr>
    </w:div>
    <w:div w:id="36784589">
      <w:bodyDiv w:val="1"/>
      <w:marLeft w:val="0"/>
      <w:marRight w:val="0"/>
      <w:marTop w:val="0"/>
      <w:marBottom w:val="0"/>
      <w:divBdr>
        <w:top w:val="none" w:sz="0" w:space="0" w:color="auto"/>
        <w:left w:val="none" w:sz="0" w:space="0" w:color="auto"/>
        <w:bottom w:val="none" w:sz="0" w:space="0" w:color="auto"/>
        <w:right w:val="none" w:sz="0" w:space="0" w:color="auto"/>
      </w:divBdr>
    </w:div>
    <w:div w:id="140192084">
      <w:bodyDiv w:val="1"/>
      <w:marLeft w:val="0"/>
      <w:marRight w:val="0"/>
      <w:marTop w:val="0"/>
      <w:marBottom w:val="0"/>
      <w:divBdr>
        <w:top w:val="none" w:sz="0" w:space="0" w:color="auto"/>
        <w:left w:val="none" w:sz="0" w:space="0" w:color="auto"/>
        <w:bottom w:val="none" w:sz="0" w:space="0" w:color="auto"/>
        <w:right w:val="none" w:sz="0" w:space="0" w:color="auto"/>
      </w:divBdr>
    </w:div>
    <w:div w:id="163008785">
      <w:bodyDiv w:val="1"/>
      <w:marLeft w:val="0"/>
      <w:marRight w:val="0"/>
      <w:marTop w:val="0"/>
      <w:marBottom w:val="0"/>
      <w:divBdr>
        <w:top w:val="none" w:sz="0" w:space="0" w:color="auto"/>
        <w:left w:val="none" w:sz="0" w:space="0" w:color="auto"/>
        <w:bottom w:val="none" w:sz="0" w:space="0" w:color="auto"/>
        <w:right w:val="none" w:sz="0" w:space="0" w:color="auto"/>
      </w:divBdr>
      <w:divsChild>
        <w:div w:id="112025105">
          <w:marLeft w:val="0"/>
          <w:marRight w:val="0"/>
          <w:marTop w:val="0"/>
          <w:marBottom w:val="0"/>
          <w:divBdr>
            <w:top w:val="none" w:sz="0" w:space="0" w:color="auto"/>
            <w:left w:val="none" w:sz="0" w:space="0" w:color="auto"/>
            <w:bottom w:val="none" w:sz="0" w:space="0" w:color="auto"/>
            <w:right w:val="none" w:sz="0" w:space="0" w:color="auto"/>
          </w:divBdr>
        </w:div>
        <w:div w:id="1009454141">
          <w:marLeft w:val="0"/>
          <w:marRight w:val="0"/>
          <w:marTop w:val="0"/>
          <w:marBottom w:val="0"/>
          <w:divBdr>
            <w:top w:val="none" w:sz="0" w:space="0" w:color="auto"/>
            <w:left w:val="none" w:sz="0" w:space="0" w:color="auto"/>
            <w:bottom w:val="none" w:sz="0" w:space="0" w:color="auto"/>
            <w:right w:val="none" w:sz="0" w:space="0" w:color="auto"/>
          </w:divBdr>
        </w:div>
        <w:div w:id="1280184916">
          <w:marLeft w:val="0"/>
          <w:marRight w:val="0"/>
          <w:marTop w:val="0"/>
          <w:marBottom w:val="0"/>
          <w:divBdr>
            <w:top w:val="none" w:sz="0" w:space="0" w:color="auto"/>
            <w:left w:val="none" w:sz="0" w:space="0" w:color="auto"/>
            <w:bottom w:val="none" w:sz="0" w:space="0" w:color="auto"/>
            <w:right w:val="none" w:sz="0" w:space="0" w:color="auto"/>
          </w:divBdr>
        </w:div>
        <w:div w:id="1738355422">
          <w:marLeft w:val="0"/>
          <w:marRight w:val="0"/>
          <w:marTop w:val="0"/>
          <w:marBottom w:val="0"/>
          <w:divBdr>
            <w:top w:val="none" w:sz="0" w:space="0" w:color="auto"/>
            <w:left w:val="none" w:sz="0" w:space="0" w:color="auto"/>
            <w:bottom w:val="none" w:sz="0" w:space="0" w:color="auto"/>
            <w:right w:val="none" w:sz="0" w:space="0" w:color="auto"/>
          </w:divBdr>
        </w:div>
        <w:div w:id="1782987856">
          <w:marLeft w:val="0"/>
          <w:marRight w:val="0"/>
          <w:marTop w:val="0"/>
          <w:marBottom w:val="0"/>
          <w:divBdr>
            <w:top w:val="none" w:sz="0" w:space="0" w:color="auto"/>
            <w:left w:val="none" w:sz="0" w:space="0" w:color="auto"/>
            <w:bottom w:val="none" w:sz="0" w:space="0" w:color="auto"/>
            <w:right w:val="none" w:sz="0" w:space="0" w:color="auto"/>
          </w:divBdr>
        </w:div>
        <w:div w:id="2114590662">
          <w:marLeft w:val="0"/>
          <w:marRight w:val="0"/>
          <w:marTop w:val="0"/>
          <w:marBottom w:val="0"/>
          <w:divBdr>
            <w:top w:val="none" w:sz="0" w:space="0" w:color="auto"/>
            <w:left w:val="none" w:sz="0" w:space="0" w:color="auto"/>
            <w:bottom w:val="none" w:sz="0" w:space="0" w:color="auto"/>
            <w:right w:val="none" w:sz="0" w:space="0" w:color="auto"/>
          </w:divBdr>
        </w:div>
      </w:divsChild>
    </w:div>
    <w:div w:id="250772134">
      <w:bodyDiv w:val="1"/>
      <w:marLeft w:val="0"/>
      <w:marRight w:val="0"/>
      <w:marTop w:val="0"/>
      <w:marBottom w:val="0"/>
      <w:divBdr>
        <w:top w:val="none" w:sz="0" w:space="0" w:color="auto"/>
        <w:left w:val="none" w:sz="0" w:space="0" w:color="auto"/>
        <w:bottom w:val="none" w:sz="0" w:space="0" w:color="auto"/>
        <w:right w:val="none" w:sz="0" w:space="0" w:color="auto"/>
      </w:divBdr>
      <w:divsChild>
        <w:div w:id="392047569">
          <w:marLeft w:val="0"/>
          <w:marRight w:val="0"/>
          <w:marTop w:val="0"/>
          <w:marBottom w:val="0"/>
          <w:divBdr>
            <w:top w:val="none" w:sz="0" w:space="0" w:color="auto"/>
            <w:left w:val="none" w:sz="0" w:space="0" w:color="auto"/>
            <w:bottom w:val="none" w:sz="0" w:space="0" w:color="auto"/>
            <w:right w:val="none" w:sz="0" w:space="0" w:color="auto"/>
          </w:divBdr>
          <w:divsChild>
            <w:div w:id="183523697">
              <w:marLeft w:val="0"/>
              <w:marRight w:val="0"/>
              <w:marTop w:val="0"/>
              <w:marBottom w:val="0"/>
              <w:divBdr>
                <w:top w:val="none" w:sz="0" w:space="0" w:color="auto"/>
                <w:left w:val="none" w:sz="0" w:space="0" w:color="auto"/>
                <w:bottom w:val="none" w:sz="0" w:space="0" w:color="auto"/>
                <w:right w:val="none" w:sz="0" w:space="0" w:color="auto"/>
              </w:divBdr>
            </w:div>
            <w:div w:id="414589968">
              <w:marLeft w:val="0"/>
              <w:marRight w:val="0"/>
              <w:marTop w:val="0"/>
              <w:marBottom w:val="0"/>
              <w:divBdr>
                <w:top w:val="none" w:sz="0" w:space="0" w:color="auto"/>
                <w:left w:val="none" w:sz="0" w:space="0" w:color="auto"/>
                <w:bottom w:val="none" w:sz="0" w:space="0" w:color="auto"/>
                <w:right w:val="none" w:sz="0" w:space="0" w:color="auto"/>
              </w:divBdr>
            </w:div>
            <w:div w:id="17939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69979">
      <w:bodyDiv w:val="1"/>
      <w:marLeft w:val="0"/>
      <w:marRight w:val="0"/>
      <w:marTop w:val="0"/>
      <w:marBottom w:val="0"/>
      <w:divBdr>
        <w:top w:val="none" w:sz="0" w:space="0" w:color="auto"/>
        <w:left w:val="none" w:sz="0" w:space="0" w:color="auto"/>
        <w:bottom w:val="none" w:sz="0" w:space="0" w:color="auto"/>
        <w:right w:val="none" w:sz="0" w:space="0" w:color="auto"/>
      </w:divBdr>
    </w:div>
    <w:div w:id="434516509">
      <w:bodyDiv w:val="1"/>
      <w:marLeft w:val="0"/>
      <w:marRight w:val="0"/>
      <w:marTop w:val="0"/>
      <w:marBottom w:val="0"/>
      <w:divBdr>
        <w:top w:val="none" w:sz="0" w:space="0" w:color="auto"/>
        <w:left w:val="none" w:sz="0" w:space="0" w:color="auto"/>
        <w:bottom w:val="none" w:sz="0" w:space="0" w:color="auto"/>
        <w:right w:val="none" w:sz="0" w:space="0" w:color="auto"/>
      </w:divBdr>
    </w:div>
    <w:div w:id="593587706">
      <w:bodyDiv w:val="1"/>
      <w:marLeft w:val="0"/>
      <w:marRight w:val="0"/>
      <w:marTop w:val="0"/>
      <w:marBottom w:val="0"/>
      <w:divBdr>
        <w:top w:val="none" w:sz="0" w:space="0" w:color="auto"/>
        <w:left w:val="none" w:sz="0" w:space="0" w:color="auto"/>
        <w:bottom w:val="none" w:sz="0" w:space="0" w:color="auto"/>
        <w:right w:val="none" w:sz="0" w:space="0" w:color="auto"/>
      </w:divBdr>
    </w:div>
    <w:div w:id="815955577">
      <w:bodyDiv w:val="1"/>
      <w:marLeft w:val="0"/>
      <w:marRight w:val="0"/>
      <w:marTop w:val="0"/>
      <w:marBottom w:val="0"/>
      <w:divBdr>
        <w:top w:val="none" w:sz="0" w:space="0" w:color="auto"/>
        <w:left w:val="none" w:sz="0" w:space="0" w:color="auto"/>
        <w:bottom w:val="none" w:sz="0" w:space="0" w:color="auto"/>
        <w:right w:val="none" w:sz="0" w:space="0" w:color="auto"/>
      </w:divBdr>
    </w:div>
    <w:div w:id="1082798783">
      <w:bodyDiv w:val="1"/>
      <w:marLeft w:val="0"/>
      <w:marRight w:val="0"/>
      <w:marTop w:val="0"/>
      <w:marBottom w:val="0"/>
      <w:divBdr>
        <w:top w:val="none" w:sz="0" w:space="0" w:color="auto"/>
        <w:left w:val="none" w:sz="0" w:space="0" w:color="auto"/>
        <w:bottom w:val="none" w:sz="0" w:space="0" w:color="auto"/>
        <w:right w:val="none" w:sz="0" w:space="0" w:color="auto"/>
      </w:divBdr>
    </w:div>
    <w:div w:id="1097798062">
      <w:bodyDiv w:val="1"/>
      <w:marLeft w:val="0"/>
      <w:marRight w:val="0"/>
      <w:marTop w:val="0"/>
      <w:marBottom w:val="0"/>
      <w:divBdr>
        <w:top w:val="none" w:sz="0" w:space="0" w:color="auto"/>
        <w:left w:val="none" w:sz="0" w:space="0" w:color="auto"/>
        <w:bottom w:val="none" w:sz="0" w:space="0" w:color="auto"/>
        <w:right w:val="none" w:sz="0" w:space="0" w:color="auto"/>
      </w:divBdr>
    </w:div>
    <w:div w:id="1278610060">
      <w:bodyDiv w:val="1"/>
      <w:marLeft w:val="0"/>
      <w:marRight w:val="0"/>
      <w:marTop w:val="0"/>
      <w:marBottom w:val="0"/>
      <w:divBdr>
        <w:top w:val="none" w:sz="0" w:space="0" w:color="auto"/>
        <w:left w:val="none" w:sz="0" w:space="0" w:color="auto"/>
        <w:bottom w:val="none" w:sz="0" w:space="0" w:color="auto"/>
        <w:right w:val="none" w:sz="0" w:space="0" w:color="auto"/>
      </w:divBdr>
    </w:div>
    <w:div w:id="1492596033">
      <w:bodyDiv w:val="1"/>
      <w:marLeft w:val="0"/>
      <w:marRight w:val="0"/>
      <w:marTop w:val="0"/>
      <w:marBottom w:val="0"/>
      <w:divBdr>
        <w:top w:val="none" w:sz="0" w:space="0" w:color="auto"/>
        <w:left w:val="none" w:sz="0" w:space="0" w:color="auto"/>
        <w:bottom w:val="none" w:sz="0" w:space="0" w:color="auto"/>
        <w:right w:val="none" w:sz="0" w:space="0" w:color="auto"/>
      </w:divBdr>
    </w:div>
    <w:div w:id="1496022138">
      <w:bodyDiv w:val="1"/>
      <w:marLeft w:val="0"/>
      <w:marRight w:val="0"/>
      <w:marTop w:val="0"/>
      <w:marBottom w:val="0"/>
      <w:divBdr>
        <w:top w:val="none" w:sz="0" w:space="0" w:color="auto"/>
        <w:left w:val="none" w:sz="0" w:space="0" w:color="auto"/>
        <w:bottom w:val="none" w:sz="0" w:space="0" w:color="auto"/>
        <w:right w:val="none" w:sz="0" w:space="0" w:color="auto"/>
      </w:divBdr>
    </w:div>
    <w:div w:id="1571428162">
      <w:bodyDiv w:val="1"/>
      <w:marLeft w:val="0"/>
      <w:marRight w:val="0"/>
      <w:marTop w:val="0"/>
      <w:marBottom w:val="0"/>
      <w:divBdr>
        <w:top w:val="none" w:sz="0" w:space="0" w:color="auto"/>
        <w:left w:val="none" w:sz="0" w:space="0" w:color="auto"/>
        <w:bottom w:val="none" w:sz="0" w:space="0" w:color="auto"/>
        <w:right w:val="none" w:sz="0" w:space="0" w:color="auto"/>
      </w:divBdr>
      <w:divsChild>
        <w:div w:id="406849672">
          <w:marLeft w:val="0"/>
          <w:marRight w:val="0"/>
          <w:marTop w:val="0"/>
          <w:marBottom w:val="0"/>
          <w:divBdr>
            <w:top w:val="none" w:sz="0" w:space="0" w:color="auto"/>
            <w:left w:val="none" w:sz="0" w:space="0" w:color="auto"/>
            <w:bottom w:val="none" w:sz="0" w:space="0" w:color="auto"/>
            <w:right w:val="none" w:sz="0" w:space="0" w:color="auto"/>
          </w:divBdr>
        </w:div>
        <w:div w:id="1223173062">
          <w:marLeft w:val="0"/>
          <w:marRight w:val="0"/>
          <w:marTop w:val="0"/>
          <w:marBottom w:val="0"/>
          <w:divBdr>
            <w:top w:val="none" w:sz="0" w:space="0" w:color="auto"/>
            <w:left w:val="none" w:sz="0" w:space="0" w:color="auto"/>
            <w:bottom w:val="none" w:sz="0" w:space="0" w:color="auto"/>
            <w:right w:val="none" w:sz="0" w:space="0" w:color="auto"/>
          </w:divBdr>
        </w:div>
        <w:div w:id="1284574454">
          <w:marLeft w:val="0"/>
          <w:marRight w:val="0"/>
          <w:marTop w:val="0"/>
          <w:marBottom w:val="0"/>
          <w:divBdr>
            <w:top w:val="none" w:sz="0" w:space="0" w:color="auto"/>
            <w:left w:val="none" w:sz="0" w:space="0" w:color="auto"/>
            <w:bottom w:val="none" w:sz="0" w:space="0" w:color="auto"/>
            <w:right w:val="none" w:sz="0" w:space="0" w:color="auto"/>
          </w:divBdr>
        </w:div>
        <w:div w:id="1931113179">
          <w:marLeft w:val="0"/>
          <w:marRight w:val="0"/>
          <w:marTop w:val="0"/>
          <w:marBottom w:val="0"/>
          <w:divBdr>
            <w:top w:val="none" w:sz="0" w:space="0" w:color="auto"/>
            <w:left w:val="none" w:sz="0" w:space="0" w:color="auto"/>
            <w:bottom w:val="none" w:sz="0" w:space="0" w:color="auto"/>
            <w:right w:val="none" w:sz="0" w:space="0" w:color="auto"/>
          </w:divBdr>
        </w:div>
      </w:divsChild>
    </w:div>
    <w:div w:id="1848327030">
      <w:bodyDiv w:val="1"/>
      <w:marLeft w:val="0"/>
      <w:marRight w:val="0"/>
      <w:marTop w:val="0"/>
      <w:marBottom w:val="0"/>
      <w:divBdr>
        <w:top w:val="none" w:sz="0" w:space="0" w:color="auto"/>
        <w:left w:val="none" w:sz="0" w:space="0" w:color="auto"/>
        <w:bottom w:val="none" w:sz="0" w:space="0" w:color="auto"/>
        <w:right w:val="none" w:sz="0" w:space="0" w:color="auto"/>
      </w:divBdr>
    </w:div>
    <w:div w:id="1879202761">
      <w:bodyDiv w:val="1"/>
      <w:marLeft w:val="0"/>
      <w:marRight w:val="0"/>
      <w:marTop w:val="0"/>
      <w:marBottom w:val="0"/>
      <w:divBdr>
        <w:top w:val="none" w:sz="0" w:space="0" w:color="auto"/>
        <w:left w:val="none" w:sz="0" w:space="0" w:color="auto"/>
        <w:bottom w:val="none" w:sz="0" w:space="0" w:color="auto"/>
        <w:right w:val="none" w:sz="0" w:space="0" w:color="auto"/>
      </w:divBdr>
    </w:div>
    <w:div w:id="2087268040">
      <w:bodyDiv w:val="1"/>
      <w:marLeft w:val="0"/>
      <w:marRight w:val="0"/>
      <w:marTop w:val="0"/>
      <w:marBottom w:val="0"/>
      <w:divBdr>
        <w:top w:val="none" w:sz="0" w:space="0" w:color="auto"/>
        <w:left w:val="none" w:sz="0" w:space="0" w:color="auto"/>
        <w:bottom w:val="none" w:sz="0" w:space="0" w:color="auto"/>
        <w:right w:val="none" w:sz="0" w:space="0" w:color="auto"/>
      </w:divBdr>
      <w:divsChild>
        <w:div w:id="1539925476">
          <w:marLeft w:val="0"/>
          <w:marRight w:val="0"/>
          <w:marTop w:val="0"/>
          <w:marBottom w:val="0"/>
          <w:divBdr>
            <w:top w:val="none" w:sz="0" w:space="0" w:color="auto"/>
            <w:left w:val="none" w:sz="0" w:space="0" w:color="auto"/>
            <w:bottom w:val="none" w:sz="0" w:space="0" w:color="auto"/>
            <w:right w:val="none" w:sz="0" w:space="0" w:color="auto"/>
          </w:divBdr>
          <w:divsChild>
            <w:div w:id="189151892">
              <w:marLeft w:val="0"/>
              <w:marRight w:val="0"/>
              <w:marTop w:val="0"/>
              <w:marBottom w:val="0"/>
              <w:divBdr>
                <w:top w:val="none" w:sz="0" w:space="0" w:color="auto"/>
                <w:left w:val="none" w:sz="0" w:space="0" w:color="auto"/>
                <w:bottom w:val="none" w:sz="0" w:space="0" w:color="auto"/>
                <w:right w:val="none" w:sz="0" w:space="0" w:color="auto"/>
              </w:divBdr>
              <w:divsChild>
                <w:div w:id="1686008193">
                  <w:marLeft w:val="0"/>
                  <w:marRight w:val="0"/>
                  <w:marTop w:val="0"/>
                  <w:marBottom w:val="0"/>
                  <w:divBdr>
                    <w:top w:val="none" w:sz="0" w:space="0" w:color="auto"/>
                    <w:left w:val="none" w:sz="0" w:space="0" w:color="auto"/>
                    <w:bottom w:val="none" w:sz="0" w:space="0" w:color="auto"/>
                    <w:right w:val="none" w:sz="0" w:space="0" w:color="auto"/>
                  </w:divBdr>
                  <w:divsChild>
                    <w:div w:id="889848851">
                      <w:marLeft w:val="0"/>
                      <w:marRight w:val="0"/>
                      <w:marTop w:val="0"/>
                      <w:marBottom w:val="0"/>
                      <w:divBdr>
                        <w:top w:val="none" w:sz="0" w:space="0" w:color="auto"/>
                        <w:left w:val="none" w:sz="0" w:space="0" w:color="auto"/>
                        <w:bottom w:val="none" w:sz="0" w:space="0" w:color="auto"/>
                        <w:right w:val="none" w:sz="0" w:space="0" w:color="auto"/>
                      </w:divBdr>
                      <w:divsChild>
                        <w:div w:id="1241210774">
                          <w:marLeft w:val="0"/>
                          <w:marRight w:val="0"/>
                          <w:marTop w:val="0"/>
                          <w:marBottom w:val="0"/>
                          <w:divBdr>
                            <w:top w:val="none" w:sz="0" w:space="0" w:color="auto"/>
                            <w:left w:val="none" w:sz="0" w:space="0" w:color="auto"/>
                            <w:bottom w:val="none" w:sz="0" w:space="0" w:color="auto"/>
                            <w:right w:val="none" w:sz="0" w:space="0" w:color="auto"/>
                          </w:divBdr>
                          <w:divsChild>
                            <w:div w:id="1139496244">
                              <w:marLeft w:val="0"/>
                              <w:marRight w:val="0"/>
                              <w:marTop w:val="0"/>
                              <w:marBottom w:val="0"/>
                              <w:divBdr>
                                <w:top w:val="none" w:sz="0" w:space="0" w:color="auto"/>
                                <w:left w:val="none" w:sz="0" w:space="0" w:color="auto"/>
                                <w:bottom w:val="none" w:sz="0" w:space="0" w:color="auto"/>
                                <w:right w:val="none" w:sz="0" w:space="0" w:color="auto"/>
                              </w:divBdr>
                              <w:divsChild>
                                <w:div w:id="695739449">
                                  <w:marLeft w:val="0"/>
                                  <w:marRight w:val="0"/>
                                  <w:marTop w:val="0"/>
                                  <w:marBottom w:val="0"/>
                                  <w:divBdr>
                                    <w:top w:val="none" w:sz="0" w:space="0" w:color="auto"/>
                                    <w:left w:val="none" w:sz="0" w:space="0" w:color="auto"/>
                                    <w:bottom w:val="none" w:sz="0" w:space="0" w:color="auto"/>
                                    <w:right w:val="none" w:sz="0" w:space="0" w:color="auto"/>
                                  </w:divBdr>
                                  <w:divsChild>
                                    <w:div w:id="543443877">
                                      <w:marLeft w:val="0"/>
                                      <w:marRight w:val="0"/>
                                      <w:marTop w:val="0"/>
                                      <w:marBottom w:val="0"/>
                                      <w:divBdr>
                                        <w:top w:val="none" w:sz="0" w:space="0" w:color="auto"/>
                                        <w:left w:val="none" w:sz="0" w:space="0" w:color="auto"/>
                                        <w:bottom w:val="none" w:sz="0" w:space="0" w:color="auto"/>
                                        <w:right w:val="none" w:sz="0" w:space="0" w:color="auto"/>
                                      </w:divBdr>
                                      <w:divsChild>
                                        <w:div w:id="1188300765">
                                          <w:marLeft w:val="0"/>
                                          <w:marRight w:val="0"/>
                                          <w:marTop w:val="0"/>
                                          <w:marBottom w:val="0"/>
                                          <w:divBdr>
                                            <w:top w:val="none" w:sz="0" w:space="0" w:color="auto"/>
                                            <w:left w:val="none" w:sz="0" w:space="0" w:color="auto"/>
                                            <w:bottom w:val="none" w:sz="0" w:space="0" w:color="auto"/>
                                            <w:right w:val="none" w:sz="0" w:space="0" w:color="auto"/>
                                          </w:divBdr>
                                          <w:divsChild>
                                            <w:div w:id="1798375496">
                                              <w:marLeft w:val="0"/>
                                              <w:marRight w:val="0"/>
                                              <w:marTop w:val="0"/>
                                              <w:marBottom w:val="0"/>
                                              <w:divBdr>
                                                <w:top w:val="none" w:sz="0" w:space="0" w:color="auto"/>
                                                <w:left w:val="none" w:sz="0" w:space="0" w:color="auto"/>
                                                <w:bottom w:val="none" w:sz="0" w:space="0" w:color="auto"/>
                                                <w:right w:val="none" w:sz="0" w:space="0" w:color="auto"/>
                                              </w:divBdr>
                                              <w:divsChild>
                                                <w:div w:id="1896964296">
                                                  <w:marLeft w:val="0"/>
                                                  <w:marRight w:val="0"/>
                                                  <w:marTop w:val="0"/>
                                                  <w:marBottom w:val="0"/>
                                                  <w:divBdr>
                                                    <w:top w:val="none" w:sz="0" w:space="0" w:color="auto"/>
                                                    <w:left w:val="none" w:sz="0" w:space="0" w:color="auto"/>
                                                    <w:bottom w:val="none" w:sz="0" w:space="0" w:color="auto"/>
                                                    <w:right w:val="none" w:sz="0" w:space="0" w:color="auto"/>
                                                  </w:divBdr>
                                                  <w:divsChild>
                                                    <w:div w:id="1186214818">
                                                      <w:marLeft w:val="0"/>
                                                      <w:marRight w:val="0"/>
                                                      <w:marTop w:val="0"/>
                                                      <w:marBottom w:val="0"/>
                                                      <w:divBdr>
                                                        <w:top w:val="none" w:sz="0" w:space="0" w:color="auto"/>
                                                        <w:left w:val="none" w:sz="0" w:space="0" w:color="auto"/>
                                                        <w:bottom w:val="none" w:sz="0" w:space="0" w:color="auto"/>
                                                        <w:right w:val="none" w:sz="0" w:space="0" w:color="auto"/>
                                                      </w:divBdr>
                                                      <w:divsChild>
                                                        <w:div w:id="469980381">
                                                          <w:marLeft w:val="0"/>
                                                          <w:marRight w:val="0"/>
                                                          <w:marTop w:val="0"/>
                                                          <w:marBottom w:val="0"/>
                                                          <w:divBdr>
                                                            <w:top w:val="none" w:sz="0" w:space="0" w:color="auto"/>
                                                            <w:left w:val="none" w:sz="0" w:space="0" w:color="auto"/>
                                                            <w:bottom w:val="none" w:sz="0" w:space="0" w:color="auto"/>
                                                            <w:right w:val="none" w:sz="0" w:space="0" w:color="auto"/>
                                                          </w:divBdr>
                                                        </w:div>
                                                        <w:div w:id="16893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9789264214262-7-en" TargetMode="External"/><Relationship Id="rId13" Type="http://schemas.openxmlformats.org/officeDocument/2006/relationships/hyperlink" Target="https://www.pwc.dk/da/human-ressource/assets/pwc-brochure-labour-law-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oecd.org/Index.aspx?DataSetCode=PDB_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3cdn.net/nefoundation/4f95224c8c7e7ce5b2_3nm6benf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weconomics.org/2010/02/21-hours/" TargetMode="External"/><Relationship Id="rId4" Type="http://schemas.openxmlformats.org/officeDocument/2006/relationships/settings" Target="settings.xml"/><Relationship Id="rId9" Type="http://schemas.openxmlformats.org/officeDocument/2006/relationships/hyperlink" Target="http://www.csog.group.cam.ac.uk/iacr/papers/Crespo.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labour.org.uk/index.php/manifesto2017/economy" TargetMode="External"/><Relationship Id="rId2" Type="http://schemas.openxmlformats.org/officeDocument/2006/relationships/hyperlink" Target="https://www.theguardian.com/business/2016/jul/22/mike-ashley-running-sports-direct-like-victorian-workhouse" TargetMode="External"/><Relationship Id="rId1" Type="http://schemas.openxmlformats.org/officeDocument/2006/relationships/hyperlink" Target="https://www.theguardian.com/business/2015/dec/09/how-sports-direct-effectively-pays-below-minimum-wage-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71F3-0B52-47A3-BBD1-CF0015B8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8566</Words>
  <Characters>48830</Characters>
  <Application>Microsoft Office Word</Application>
  <DocSecurity>0</DocSecurity>
  <Lines>406</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the West of England</Company>
  <LinksUpToDate>false</LinksUpToDate>
  <CharactersWithSpaces>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Danielle Guizzo Archela</cp:lastModifiedBy>
  <cp:revision>2</cp:revision>
  <dcterms:created xsi:type="dcterms:W3CDTF">2018-02-10T17:04:00Z</dcterms:created>
  <dcterms:modified xsi:type="dcterms:W3CDTF">2018-02-10T17:04:00Z</dcterms:modified>
</cp:coreProperties>
</file>