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F35A" w14:textId="2D5238B8" w:rsidR="00C246C5" w:rsidRDefault="00731649" w:rsidP="009B24B5">
      <w:pPr>
        <w:pStyle w:val="Articletitle"/>
      </w:pPr>
      <w:bookmarkStart w:id="0" w:name="_Hlk478557998"/>
      <w:r w:rsidRPr="00731649">
        <w:t>Nostalgia as a psychological resource for people with dementia: a systematic review and meta-analysis of evidence of effectiveness from experimental studies</w:t>
      </w:r>
      <w:r w:rsidR="003738BF" w:rsidRPr="003738BF">
        <w:t xml:space="preserve"> </w:t>
      </w:r>
    </w:p>
    <w:p w14:paraId="2FF980D7" w14:textId="0D29A226" w:rsidR="00266354" w:rsidRPr="00423E85" w:rsidRDefault="0015528F" w:rsidP="00423E85">
      <w:pPr>
        <w:pStyle w:val="Abstract"/>
      </w:pPr>
      <w:r w:rsidRPr="00423E85">
        <w:rPr>
          <w:b/>
        </w:rPr>
        <w:t>Objective:</w:t>
      </w:r>
      <w:r w:rsidRPr="00423E85">
        <w:t xml:space="preserve"> </w:t>
      </w:r>
      <w:r w:rsidR="003738BF" w:rsidRPr="00423E85">
        <w:t xml:space="preserve">This </w:t>
      </w:r>
      <w:r w:rsidR="00731649">
        <w:t xml:space="preserve">review systematically </w:t>
      </w:r>
      <w:r w:rsidR="003738BF" w:rsidRPr="00423E85">
        <w:t xml:space="preserve">examines the </w:t>
      </w:r>
      <w:r w:rsidR="00731649">
        <w:t xml:space="preserve">evidence of effect </w:t>
      </w:r>
      <w:r w:rsidR="003738BF" w:rsidRPr="00423E85">
        <w:t xml:space="preserve">of nostalgia on psychological well-being </w:t>
      </w:r>
      <w:r w:rsidR="00731649">
        <w:t xml:space="preserve">through a meta-analysis of </w:t>
      </w:r>
      <w:r w:rsidR="003738BF" w:rsidRPr="00423E85">
        <w:t>measures of social connectedness, self-esteem, meaning in life, self-continuity, optimism, and positive and negative affect.</w:t>
      </w:r>
      <w:r w:rsidR="00731649">
        <w:t xml:space="preserve">                                                                      </w:t>
      </w:r>
      <w:r w:rsidRPr="00423E85">
        <w:rPr>
          <w:b/>
        </w:rPr>
        <w:t>Rationale:</w:t>
      </w:r>
      <w:r w:rsidRPr="00423E85">
        <w:t xml:space="preserve"> </w:t>
      </w:r>
      <w:r w:rsidR="003738BF" w:rsidRPr="00423E85">
        <w:t>Analyses were carried out to assess how nostalgia may be used as a clinical intervention to boost well-being i</w:t>
      </w:r>
      <w:r w:rsidR="00F16E35" w:rsidRPr="00423E85">
        <w:t xml:space="preserve">n dementia by reducing threat. </w:t>
      </w:r>
      <w:r w:rsidR="00731649">
        <w:t xml:space="preserve">     </w:t>
      </w:r>
      <w:r w:rsidRPr="00423E85">
        <w:rPr>
          <w:b/>
        </w:rPr>
        <w:t>Results:</w:t>
      </w:r>
      <w:r w:rsidRPr="00423E85">
        <w:t xml:space="preserve"> </w:t>
      </w:r>
      <w:r w:rsidR="00731649">
        <w:t>Searches carried out in July 2014 and updated in February 201</w:t>
      </w:r>
      <w:r w:rsidR="00DE2FA2">
        <w:t>8</w:t>
      </w:r>
      <w:r w:rsidR="00731649">
        <w:t xml:space="preserve"> identified f</w:t>
      </w:r>
      <w:r w:rsidR="003738BF" w:rsidRPr="00423E85">
        <w:t>orty-</w:t>
      </w:r>
      <w:r w:rsidR="003A4882">
        <w:t>seven</w:t>
      </w:r>
      <w:r w:rsidR="003738BF" w:rsidRPr="00423E85">
        <w:t xml:space="preserve"> </w:t>
      </w:r>
      <w:r w:rsidR="00731649">
        <w:t xml:space="preserve">eligible </w:t>
      </w:r>
      <w:r w:rsidR="003738BF" w:rsidRPr="00423E85">
        <w:t xml:space="preserve">experimental studies comparing nostalgic reminiscence and non-nostalgic reminiscence </w:t>
      </w:r>
      <w:r w:rsidR="00731649">
        <w:t xml:space="preserve">to be </w:t>
      </w:r>
      <w:r w:rsidR="003738BF" w:rsidRPr="00423E85">
        <w:t>included in the meta-analysis. Nostalgic reminiscence had moderate effects on positive affect</w:t>
      </w:r>
      <w:r w:rsidR="00F35799">
        <w:t xml:space="preserve"> </w:t>
      </w:r>
      <w:r w:rsidR="006710B0">
        <w:t>[</w:t>
      </w:r>
      <w:r w:rsidR="00B27F7F" w:rsidRPr="00B27F7F">
        <w:t>0.51 (0.37, 0.65</w:t>
      </w:r>
      <w:r w:rsidR="00F35799">
        <w:t>),</w:t>
      </w:r>
      <w:r w:rsidR="00F35799" w:rsidRPr="00F35799">
        <w:rPr>
          <w:i/>
        </w:rPr>
        <w:t xml:space="preserve"> </w:t>
      </w:r>
      <w:r w:rsidR="00F35799" w:rsidRPr="0075332D">
        <w:rPr>
          <w:i/>
        </w:rPr>
        <w:t>p</w:t>
      </w:r>
      <w:r w:rsidR="00F35799">
        <w:t>= 0.001</w:t>
      </w:r>
      <w:r w:rsidR="004C3C72">
        <w:t>]</w:t>
      </w:r>
      <w:r w:rsidR="003738BF" w:rsidRPr="00423E85">
        <w:t xml:space="preserve">, social connectedness </w:t>
      </w:r>
      <w:r w:rsidR="000A2E01">
        <w:t>[</w:t>
      </w:r>
      <w:r w:rsidR="000A2E01" w:rsidRPr="000A2E01">
        <w:t>0.72 (0.57, 0.87)</w:t>
      </w:r>
      <w:r w:rsidR="000A2E01">
        <w:t xml:space="preserve">, </w:t>
      </w:r>
      <w:r w:rsidR="000A2E01" w:rsidRPr="000A2E01">
        <w:t xml:space="preserve"> </w:t>
      </w:r>
      <w:r w:rsidR="000A2E01" w:rsidRPr="00AF332F">
        <w:rPr>
          <w:i/>
        </w:rPr>
        <w:t>p</w:t>
      </w:r>
      <w:r w:rsidR="000A2E01">
        <w:t>= 0.001</w:t>
      </w:r>
      <w:r w:rsidR="004C3C72">
        <w:t>]</w:t>
      </w:r>
      <w:r w:rsidR="003738BF" w:rsidRPr="00423E85">
        <w:t xml:space="preserve">, self-esteem </w:t>
      </w:r>
      <w:r w:rsidR="004804C1">
        <w:t>[</w:t>
      </w:r>
      <w:r w:rsidR="004804C1" w:rsidRPr="004804C1">
        <w:t>0.50 (0.30, 0.70)</w:t>
      </w:r>
      <w:r w:rsidR="004804C1">
        <w:t xml:space="preserve">, </w:t>
      </w:r>
      <w:r w:rsidR="004804C1" w:rsidRPr="0075332D">
        <w:rPr>
          <w:i/>
        </w:rPr>
        <w:t>p</w:t>
      </w:r>
      <w:r w:rsidR="004804C1">
        <w:t>= 0.001]</w:t>
      </w:r>
      <w:r w:rsidR="00FB1EA9">
        <w:t>,</w:t>
      </w:r>
      <w:r w:rsidR="003738BF" w:rsidRPr="00423E85">
        <w:t xml:space="preserve"> </w:t>
      </w:r>
      <w:r w:rsidR="00FB1EA9" w:rsidRPr="00423E85">
        <w:t xml:space="preserve">meaning in life </w:t>
      </w:r>
      <w:r w:rsidR="00FB1EA9">
        <w:t>[</w:t>
      </w:r>
      <w:r w:rsidR="00FB1EA9" w:rsidRPr="00A07445">
        <w:t>0.77 (0.47, 1.08)</w:t>
      </w:r>
      <w:r w:rsidR="00FB1EA9">
        <w:t xml:space="preserve">,  </w:t>
      </w:r>
      <w:r w:rsidR="00FB1EA9" w:rsidRPr="0075332D">
        <w:rPr>
          <w:i/>
        </w:rPr>
        <w:t>p</w:t>
      </w:r>
      <w:r w:rsidR="00FB1EA9">
        <w:t>= 0.001]</w:t>
      </w:r>
      <w:r w:rsidR="00FB1EA9" w:rsidRPr="00423E85">
        <w:t xml:space="preserve"> </w:t>
      </w:r>
      <w:r w:rsidR="003738BF" w:rsidRPr="00423E85">
        <w:t xml:space="preserve">and optimism </w:t>
      </w:r>
      <w:r w:rsidR="0019773B">
        <w:t>[</w:t>
      </w:r>
      <w:r w:rsidR="0019773B" w:rsidRPr="0019773B">
        <w:t>0.38 (0.28, 0.47)</w:t>
      </w:r>
      <w:r w:rsidR="0019773B">
        <w:t xml:space="preserve">, </w:t>
      </w:r>
      <w:r w:rsidR="00BF6E01" w:rsidRPr="0075332D">
        <w:rPr>
          <w:i/>
        </w:rPr>
        <w:t>p</w:t>
      </w:r>
      <w:r w:rsidR="00BF6E01">
        <w:t>= 0.001</w:t>
      </w:r>
      <w:r w:rsidR="003738BF" w:rsidRPr="00423E85">
        <w:t xml:space="preserve">); and </w:t>
      </w:r>
      <w:r w:rsidR="00BC6EFC">
        <w:t xml:space="preserve">a </w:t>
      </w:r>
      <w:r w:rsidR="003738BF" w:rsidRPr="00423E85">
        <w:t>large effect</w:t>
      </w:r>
      <w:r w:rsidR="00BC6EFC">
        <w:t xml:space="preserve"> </w:t>
      </w:r>
      <w:r w:rsidR="003738BF" w:rsidRPr="00423E85">
        <w:t xml:space="preserve">on self-continuity </w:t>
      </w:r>
      <w:r w:rsidR="00BC6EFC">
        <w:t>[</w:t>
      </w:r>
      <w:r w:rsidR="00BC6EFC" w:rsidRPr="00BC6EFC">
        <w:t>0.81 (0.55, 1.07)</w:t>
      </w:r>
      <w:r w:rsidR="00BC6EFC">
        <w:t xml:space="preserve">, </w:t>
      </w:r>
      <w:r w:rsidR="00BF6E01" w:rsidRPr="0075332D">
        <w:rPr>
          <w:i/>
        </w:rPr>
        <w:t>p</w:t>
      </w:r>
      <w:r w:rsidR="00BF6E01">
        <w:t>= 0.001</w:t>
      </w:r>
      <w:r w:rsidR="00BC6EFC">
        <w:t>]</w:t>
      </w:r>
      <w:r w:rsidR="003738BF" w:rsidRPr="00423E85">
        <w:t>. There were however no effects on the differences between nostalgic reminiscence and non-nostalgic reminiscence for feelings of negative affect</w:t>
      </w:r>
      <w:r w:rsidR="00070403">
        <w:t xml:space="preserve"> [</w:t>
      </w:r>
      <w:r w:rsidR="00070403" w:rsidRPr="00070403">
        <w:t>-0.06 (-0.20, 0.09)</w:t>
      </w:r>
      <w:r w:rsidR="00070403">
        <w:t xml:space="preserve">, </w:t>
      </w:r>
      <w:r w:rsidR="00BF6E01">
        <w:rPr>
          <w:i/>
        </w:rPr>
        <w:t>p</w:t>
      </w:r>
      <w:r w:rsidR="00BF6E01">
        <w:t>= 0.443</w:t>
      </w:r>
      <w:r w:rsidR="00070403">
        <w:t>]</w:t>
      </w:r>
      <w:r w:rsidR="003738BF" w:rsidRPr="00423E85">
        <w:t xml:space="preserve">. </w:t>
      </w:r>
      <w:r w:rsidRPr="00423E85">
        <w:t xml:space="preserve"> </w:t>
      </w:r>
      <w:r w:rsidR="00731649">
        <w:t xml:space="preserve">  </w:t>
      </w:r>
      <w:r w:rsidR="00CC0C22">
        <w:t xml:space="preserve">                                    </w:t>
      </w:r>
      <w:r w:rsidR="00BF6E01">
        <w:t xml:space="preserve">                                                              </w:t>
      </w:r>
      <w:r w:rsidR="00CC0C22">
        <w:t xml:space="preserve"> </w:t>
      </w:r>
      <w:r w:rsidR="00CC0C22">
        <w:rPr>
          <w:b/>
        </w:rPr>
        <w:t>C</w:t>
      </w:r>
      <w:r w:rsidRPr="00423E85">
        <w:rPr>
          <w:b/>
        </w:rPr>
        <w:t>onclusion:</w:t>
      </w:r>
      <w:r w:rsidRPr="00423E85">
        <w:t xml:space="preserve"> </w:t>
      </w:r>
      <w:r w:rsidR="003738BF" w:rsidRPr="00423E85">
        <w:t xml:space="preserve">This </w:t>
      </w:r>
      <w:r w:rsidR="00731649">
        <w:t xml:space="preserve">systematic review and </w:t>
      </w:r>
      <w:r w:rsidR="003738BF" w:rsidRPr="00423E85">
        <w:t>meta-analysis provides a</w:t>
      </w:r>
      <w:r w:rsidR="00731649">
        <w:t>n overview of the evidence base</w:t>
      </w:r>
      <w:r w:rsidR="003738BF" w:rsidRPr="00423E85">
        <w:t xml:space="preserve"> </w:t>
      </w:r>
      <w:r w:rsidR="00731649">
        <w:t xml:space="preserve">for </w:t>
      </w:r>
      <w:r w:rsidR="003738BF" w:rsidRPr="00423E85">
        <w:t xml:space="preserve">nostalgia as an intervention for people with dementia, for instance, by adapting current reminiscence and life review techniques. This meta-analysis will hopefully, also serve as a valuable reference point for the continued exploration of nostalgia as an intervention. </w:t>
      </w:r>
    </w:p>
    <w:p w14:paraId="11D073FA" w14:textId="3A08D165" w:rsidR="0020415E" w:rsidRPr="00423E85" w:rsidRDefault="00997B0F" w:rsidP="00423E85">
      <w:pPr>
        <w:pStyle w:val="Keywords"/>
      </w:pPr>
      <w:r w:rsidRPr="00423E85">
        <w:t xml:space="preserve">Keywords: </w:t>
      </w:r>
      <w:r w:rsidR="003738BF" w:rsidRPr="00423E85">
        <w:t xml:space="preserve">nostalgia; dementia; reminiscence; </w:t>
      </w:r>
      <w:r w:rsidR="00731649">
        <w:t>systematic review</w:t>
      </w:r>
      <w:r w:rsidR="003738BF" w:rsidRPr="00423E85">
        <w:t xml:space="preserve"> </w:t>
      </w:r>
    </w:p>
    <w:p w14:paraId="01D81A87" w14:textId="77777777" w:rsidR="00293F87" w:rsidRDefault="00293F87" w:rsidP="006D1B2B">
      <w:r>
        <w:br w:type="page"/>
      </w:r>
    </w:p>
    <w:p w14:paraId="55376971" w14:textId="3935CC4D" w:rsidR="00293F87" w:rsidRDefault="00731649" w:rsidP="0077019B">
      <w:pPr>
        <w:pStyle w:val="Articletitle"/>
      </w:pPr>
      <w:r w:rsidRPr="00731649">
        <w:lastRenderedPageBreak/>
        <w:t>Nostalgia as a psychological resource for people with dementia: a systematic review and meta-analysis of evidence of effectiv</w:t>
      </w:r>
      <w:r>
        <w:t>eness from experimental studies</w:t>
      </w:r>
      <w:r w:rsidR="00293F87" w:rsidRPr="003738BF">
        <w:t xml:space="preserve"> </w:t>
      </w:r>
    </w:p>
    <w:p w14:paraId="1DDF599E" w14:textId="49D508A4" w:rsidR="00997B0F" w:rsidRDefault="00D314B0" w:rsidP="00106DAF">
      <w:pPr>
        <w:pStyle w:val="Heading1"/>
      </w:pPr>
      <w:r>
        <w:t>Introduction</w:t>
      </w:r>
    </w:p>
    <w:p w14:paraId="3E266C67" w14:textId="570D6254" w:rsidR="00B80848" w:rsidRDefault="00AC1969" w:rsidP="007C74C5">
      <w:pPr>
        <w:pStyle w:val="Paragraph"/>
      </w:pPr>
      <w:r>
        <w:t>Nostalgic reminiscence involves the recall of the past b</w:t>
      </w:r>
      <w:r w:rsidR="00734EFB">
        <w:t>y deliberately focusing on cherished and</w:t>
      </w:r>
      <w:r>
        <w:t xml:space="preserve"> happy memories </w:t>
      </w:r>
      <w:r w:rsidRPr="00AC1969">
        <w:t>(Sedikides, Wildschut, &amp; Baden, 2004)</w:t>
      </w:r>
      <w:r>
        <w:t xml:space="preserve">. </w:t>
      </w:r>
      <w:r w:rsidR="007331F0">
        <w:t xml:space="preserve">Several studies have </w:t>
      </w:r>
      <w:r w:rsidR="00731649">
        <w:t xml:space="preserve">suggested </w:t>
      </w:r>
      <w:r w:rsidR="00293F87">
        <w:t>that</w:t>
      </w:r>
      <w:r w:rsidR="007331F0">
        <w:t xml:space="preserve"> nostalgi</w:t>
      </w:r>
      <w:r w:rsidR="00801C38">
        <w:t xml:space="preserve">c reminiscence </w:t>
      </w:r>
      <w:r w:rsidR="00293F87">
        <w:t xml:space="preserve">enhances key </w:t>
      </w:r>
      <w:r w:rsidR="007331F0">
        <w:t>psychological resource</w:t>
      </w:r>
      <w:r w:rsidR="00293F87">
        <w:t>s</w:t>
      </w:r>
      <w:r w:rsidR="007331F0">
        <w:t xml:space="preserve"> among non-clinical populations</w:t>
      </w:r>
      <w:r w:rsidR="00296F43">
        <w:t xml:space="preserve"> </w:t>
      </w:r>
      <w:r w:rsidR="00C64D35">
        <w:fldChar w:fldCharType="begin"/>
      </w:r>
      <w:r w:rsidR="00C64D35">
        <w:instrText>ADDIN RW.CITE{{12961 Sedikides,Constantine 2015}}</w:instrText>
      </w:r>
      <w:r w:rsidR="00C64D35">
        <w:fldChar w:fldCharType="separate"/>
      </w:r>
      <w:r w:rsidR="00C64D35" w:rsidRPr="00C64D35">
        <w:t>(Sedikides et al., 2015)</w:t>
      </w:r>
      <w:r w:rsidR="00C64D35">
        <w:fldChar w:fldCharType="end"/>
      </w:r>
      <w:r w:rsidR="00293F87">
        <w:t xml:space="preserve"> that act as buffers against anxiety arising from threat</w:t>
      </w:r>
      <w:r w:rsidR="00C64D35">
        <w:t>. A</w:t>
      </w:r>
      <w:r w:rsidR="007331F0">
        <w:t xml:space="preserve">s such, </w:t>
      </w:r>
      <w:r w:rsidR="00C64D35">
        <w:t xml:space="preserve">these </w:t>
      </w:r>
      <w:r w:rsidR="00F12A6F">
        <w:t xml:space="preserve">studies </w:t>
      </w:r>
      <w:r w:rsidR="00293F87">
        <w:t xml:space="preserve">provide emerging evidence that </w:t>
      </w:r>
      <w:r w:rsidR="007331F0">
        <w:t>nostalgi</w:t>
      </w:r>
      <w:r w:rsidR="00293F87">
        <w:t>c</w:t>
      </w:r>
      <w:r w:rsidR="007331F0">
        <w:t xml:space="preserve"> </w:t>
      </w:r>
      <w:r w:rsidR="00293F87">
        <w:t xml:space="preserve">reminiscence has the potential to be used as an intervention with </w:t>
      </w:r>
      <w:r w:rsidR="007331F0">
        <w:t>clinical populations</w:t>
      </w:r>
      <w:r w:rsidR="00293F87">
        <w:t xml:space="preserve"> </w:t>
      </w:r>
      <w:r w:rsidR="00293F87">
        <w:fldChar w:fldCharType="begin"/>
      </w:r>
      <w:r w:rsidR="00293F87">
        <w:instrText>ADDIN RW.CITE{{8630 Routledge,Clay 2013; 15680 Routledge,Clay 2015}}</w:instrText>
      </w:r>
      <w:r w:rsidR="00293F87">
        <w:fldChar w:fldCharType="separate"/>
      </w:r>
      <w:r w:rsidR="00293F87" w:rsidRPr="000250BC">
        <w:t>(Routledge, 2015; Routledge, Wildschut, Sedikides, &amp; Juhl, 2013)</w:t>
      </w:r>
      <w:r w:rsidR="00293F87">
        <w:fldChar w:fldCharType="end"/>
      </w:r>
      <w:r w:rsidR="00293F87">
        <w:t>. This may be</w:t>
      </w:r>
      <w:r w:rsidR="007331F0">
        <w:t xml:space="preserve"> especially </w:t>
      </w:r>
      <w:r w:rsidR="00293F87">
        <w:t xml:space="preserve">important where people face an </w:t>
      </w:r>
      <w:r w:rsidR="007331F0">
        <w:t>existential threat</w:t>
      </w:r>
      <w:r w:rsidR="00293F87">
        <w:t xml:space="preserve"> to their identity</w:t>
      </w:r>
      <w:r w:rsidR="00C64D35">
        <w:t xml:space="preserve">, </w:t>
      </w:r>
      <w:r w:rsidR="00293F87">
        <w:t xml:space="preserve">as is the case for </w:t>
      </w:r>
      <w:r w:rsidR="00C64D35">
        <w:t>people with dementia</w:t>
      </w:r>
      <w:r w:rsidR="00293F87">
        <w:t xml:space="preserve"> </w:t>
      </w:r>
      <w:r w:rsidR="00EA10D9">
        <w:fldChar w:fldCharType="begin"/>
      </w:r>
      <w:r w:rsidR="00EA10D9">
        <w:instrText>ADDIN RW.CITE{{15013 Cheston,Richard 2015}}</w:instrText>
      </w:r>
      <w:r w:rsidR="00EA10D9">
        <w:fldChar w:fldCharType="separate"/>
      </w:r>
      <w:r w:rsidR="000250BC" w:rsidRPr="000250BC">
        <w:t>(Chest</w:t>
      </w:r>
      <w:r w:rsidR="00E60EE2">
        <w:t>on, Christopher, &amp; Ismail, 2015</w:t>
      </w:r>
      <w:r w:rsidR="000250BC" w:rsidRPr="000250BC">
        <w:t>)</w:t>
      </w:r>
      <w:r w:rsidR="00EA10D9">
        <w:fldChar w:fldCharType="end"/>
      </w:r>
      <w:r w:rsidR="00EA10D9">
        <w:t>.</w:t>
      </w:r>
      <w:r w:rsidR="004F3D10">
        <w:t xml:space="preserve"> </w:t>
      </w:r>
    </w:p>
    <w:p w14:paraId="65085C82" w14:textId="2F3C59DE" w:rsidR="00F5262E" w:rsidRDefault="00740E3C" w:rsidP="00740E3C">
      <w:pPr>
        <w:pStyle w:val="Newparagraph"/>
      </w:pPr>
      <w:r>
        <w:t>As</w:t>
      </w:r>
      <w:r w:rsidR="007331F0">
        <w:t xml:space="preserve"> </w:t>
      </w:r>
      <w:r w:rsidR="002171BC">
        <w:t>nostalgic reminiscence</w:t>
      </w:r>
      <w:r w:rsidR="007331F0">
        <w:t xml:space="preserve"> </w:t>
      </w:r>
      <w:r w:rsidR="00293F87">
        <w:t xml:space="preserve">is </w:t>
      </w:r>
      <w:r w:rsidR="00731649">
        <w:t xml:space="preserve">increasingly studied </w:t>
      </w:r>
      <w:r w:rsidR="007331F0">
        <w:t>as a psychological res</w:t>
      </w:r>
      <w:r w:rsidR="00801C38">
        <w:t>ource for people with dementia</w:t>
      </w:r>
      <w:r>
        <w:t xml:space="preserve"> (Ismail, 2017), it is </w:t>
      </w:r>
      <w:r w:rsidR="007331F0">
        <w:t xml:space="preserve">important to have a clear and robust synthesis of the </w:t>
      </w:r>
      <w:r w:rsidR="00731649">
        <w:t xml:space="preserve">evidence of effectiveness from </w:t>
      </w:r>
      <w:r w:rsidR="007331F0">
        <w:t xml:space="preserve">those studies </w:t>
      </w:r>
      <w:r w:rsidR="00731649">
        <w:t xml:space="preserve">within </w:t>
      </w:r>
      <w:r w:rsidR="007331F0">
        <w:t>non-clinical populations</w:t>
      </w:r>
      <w:r w:rsidR="00993ED8">
        <w:t xml:space="preserve"> in terms of effect size</w:t>
      </w:r>
      <w:r w:rsidR="007331F0">
        <w:t xml:space="preserve">. </w:t>
      </w:r>
      <w:r w:rsidR="001D0515">
        <w:t>A</w:t>
      </w:r>
      <w:r w:rsidR="007331F0">
        <w:t xml:space="preserve">lthough most experimental studies suggest that </w:t>
      </w:r>
      <w:r w:rsidR="00734EFB">
        <w:t xml:space="preserve">nostalgic reminiscence has statistically significant </w:t>
      </w:r>
      <w:r w:rsidR="00653F16">
        <w:t xml:space="preserve">positive </w:t>
      </w:r>
      <w:r w:rsidR="00734EFB">
        <w:t>impact on several psychological resources than n</w:t>
      </w:r>
      <w:r w:rsidR="00801C38">
        <w:t>on-nostalgic reminiscence</w:t>
      </w:r>
      <w:r w:rsidR="00B80848">
        <w:t xml:space="preserve"> </w:t>
      </w:r>
      <w:r w:rsidR="00B80848">
        <w:fldChar w:fldCharType="begin"/>
      </w:r>
      <w:r w:rsidR="00B80848">
        <w:instrText>ADDIN RW.CITE{{15680 Routledge,Clay 2015}}</w:instrText>
      </w:r>
      <w:r w:rsidR="00B80848">
        <w:fldChar w:fldCharType="separate"/>
      </w:r>
      <w:r w:rsidR="00B80848" w:rsidRPr="00B80848">
        <w:t>(Routledge, 2015)</w:t>
      </w:r>
      <w:r w:rsidR="00B80848">
        <w:fldChar w:fldCharType="end"/>
      </w:r>
      <w:r w:rsidR="007331F0">
        <w:t>, it is important to understand whether the beneficial impact of nostalgi</w:t>
      </w:r>
      <w:r w:rsidR="00801C38">
        <w:t xml:space="preserve">c reminiscence </w:t>
      </w:r>
      <w:r w:rsidR="007331F0">
        <w:t xml:space="preserve">will be of a size and consistency that would </w:t>
      </w:r>
      <w:r>
        <w:t xml:space="preserve">translate into </w:t>
      </w:r>
      <w:r w:rsidR="007331F0">
        <w:t xml:space="preserve">an appreciable clinical effect. </w:t>
      </w:r>
    </w:p>
    <w:p w14:paraId="4214459E" w14:textId="4060B9BB" w:rsidR="00740E3C" w:rsidRDefault="00993ED8" w:rsidP="00740E3C">
      <w:pPr>
        <w:pStyle w:val="Newparagraph"/>
      </w:pPr>
      <w:r>
        <w:t>P</w:t>
      </w:r>
      <w:r w:rsidR="007331F0">
        <w:t xml:space="preserve">revious </w:t>
      </w:r>
      <w:r w:rsidR="00740E3C">
        <w:t xml:space="preserve">social psychological </w:t>
      </w:r>
      <w:r w:rsidR="007331F0">
        <w:t xml:space="preserve">studies may have </w:t>
      </w:r>
      <w:r w:rsidR="00740E3C">
        <w:t xml:space="preserve">shown statistically significant </w:t>
      </w:r>
      <w:r w:rsidR="007331F0">
        <w:t xml:space="preserve">differences between nostalgic and non-nostalgic </w:t>
      </w:r>
      <w:r w:rsidR="002171BC">
        <w:t>reminiscence</w:t>
      </w:r>
      <w:r w:rsidR="00740E3C">
        <w:t>,</w:t>
      </w:r>
      <w:r w:rsidR="007331F0">
        <w:t xml:space="preserve"> but the size of this effect (effect size) is rarely reported. </w:t>
      </w:r>
      <w:r w:rsidR="00C341C9" w:rsidRPr="00C341C9">
        <w:t xml:space="preserve">Only one </w:t>
      </w:r>
      <w:r>
        <w:t xml:space="preserve">non-systematic literature </w:t>
      </w:r>
      <w:r w:rsidR="00C341C9" w:rsidRPr="00C341C9">
        <w:t xml:space="preserve">review has been conducted so far on the psychological </w:t>
      </w:r>
      <w:r w:rsidR="00E02436">
        <w:t>effect</w:t>
      </w:r>
      <w:r w:rsidR="00801C38">
        <w:t>s o</w:t>
      </w:r>
      <w:r w:rsidR="00C341C9" w:rsidRPr="00C341C9">
        <w:t>f nostalgi</w:t>
      </w:r>
      <w:r w:rsidR="00801C38">
        <w:t xml:space="preserve">c reminiscence </w:t>
      </w:r>
      <w:r w:rsidR="001D0515">
        <w:fldChar w:fldCharType="begin"/>
      </w:r>
      <w:r w:rsidR="001D0515">
        <w:instrText>ADDIN RW.CITE{{12961 Sedikides,Constantine 2015}}</w:instrText>
      </w:r>
      <w:r w:rsidR="001D0515">
        <w:fldChar w:fldCharType="separate"/>
      </w:r>
      <w:r w:rsidR="001D0515" w:rsidRPr="001D0515">
        <w:t xml:space="preserve">(Sedikides et </w:t>
      </w:r>
      <w:r w:rsidR="001D0515" w:rsidRPr="001D0515">
        <w:lastRenderedPageBreak/>
        <w:t>al., 2015)</w:t>
      </w:r>
      <w:r w:rsidR="001D0515">
        <w:fldChar w:fldCharType="end"/>
      </w:r>
      <w:r w:rsidR="00C341C9" w:rsidRPr="00C341C9">
        <w:t xml:space="preserve">. However, this </w:t>
      </w:r>
      <w:r w:rsidR="00B80848">
        <w:t xml:space="preserve">review </w:t>
      </w:r>
      <w:r w:rsidR="00C341C9" w:rsidRPr="00C341C9">
        <w:t>only provides theoretical perspectives and descriptions of the effect of nostalgi</w:t>
      </w:r>
      <w:r w:rsidR="00801C38">
        <w:t>c reminiscence</w:t>
      </w:r>
      <w:r w:rsidR="00C341C9" w:rsidRPr="00C341C9">
        <w:t xml:space="preserve"> and </w:t>
      </w:r>
      <w:r w:rsidR="00740E3C">
        <w:t xml:space="preserve">neither </w:t>
      </w:r>
      <w:r w:rsidR="00C341C9" w:rsidRPr="00C341C9">
        <w:t>combine</w:t>
      </w:r>
      <w:r w:rsidR="00740E3C">
        <w:t>s</w:t>
      </w:r>
      <w:r w:rsidR="00C341C9" w:rsidRPr="00C341C9">
        <w:t xml:space="preserve"> these results using a meta-analysis</w:t>
      </w:r>
      <w:r w:rsidR="00740E3C">
        <w:t>, nor calculates the effect size of these interventions</w:t>
      </w:r>
      <w:r w:rsidR="00C341C9" w:rsidRPr="00C341C9">
        <w:t xml:space="preserve">. </w:t>
      </w:r>
    </w:p>
    <w:p w14:paraId="43667633" w14:textId="3EC4F316" w:rsidR="00C341C9" w:rsidRDefault="00740E3C" w:rsidP="00740E3C">
      <w:pPr>
        <w:pStyle w:val="Newparagraph"/>
      </w:pPr>
      <w:r>
        <w:t xml:space="preserve">Computing the effect sizes from the results of previous studies would therefore help to inform a decision as to whether nostalgic reminiscence has the potential to act as an intervention among </w:t>
      </w:r>
      <w:r w:rsidR="00266404">
        <w:t>people with dementia</w:t>
      </w:r>
      <w:r>
        <w:t xml:space="preserve"> (Fritz, Morris and Richler, 2012). </w:t>
      </w:r>
      <w:r w:rsidR="003C45E4">
        <w:t>Moreover, as the impact</w:t>
      </w:r>
      <w:r w:rsidR="003C45E4" w:rsidRPr="00C341C9">
        <w:t xml:space="preserve"> </w:t>
      </w:r>
      <w:r w:rsidR="00C341C9" w:rsidRPr="00C341C9">
        <w:t>of nostalgi</w:t>
      </w:r>
      <w:r w:rsidR="00801C38">
        <w:t xml:space="preserve">c reminiscence </w:t>
      </w:r>
      <w:r w:rsidR="003C45E4">
        <w:t xml:space="preserve">is mediated by a range of </w:t>
      </w:r>
      <w:r w:rsidR="00C341C9" w:rsidRPr="00C341C9">
        <w:t xml:space="preserve">psychological resources </w:t>
      </w:r>
      <w:r w:rsidR="003C45E4">
        <w:t xml:space="preserve">(including </w:t>
      </w:r>
      <w:r w:rsidR="00C341C9" w:rsidRPr="00C341C9">
        <w:t>social connectedness, self-esteem, meaning in life, self-continuity, optimism and affect</w:t>
      </w:r>
      <w:r w:rsidR="003C45E4">
        <w:t>), so a meta-analysis will explore the theoretical underpinnings of reminiscence in general and nostalgic reminiscence in particular</w:t>
      </w:r>
      <w:r w:rsidR="00C341C9" w:rsidRPr="00C341C9">
        <w:t xml:space="preserve">. This </w:t>
      </w:r>
      <w:r w:rsidR="00993ED8">
        <w:t xml:space="preserve">systematic review and </w:t>
      </w:r>
      <w:r w:rsidR="00C341C9" w:rsidRPr="00C341C9">
        <w:t xml:space="preserve">meta-analysis thus provides a foundation from which to extend the investigation of nostalgia to </w:t>
      </w:r>
      <w:r w:rsidR="00B80848">
        <w:t>people with dementia</w:t>
      </w:r>
      <w:r w:rsidR="003A53F5">
        <w:t>.</w:t>
      </w:r>
    </w:p>
    <w:p w14:paraId="1D9B60A7" w14:textId="529F2834" w:rsidR="00C341C9" w:rsidRDefault="00C341C9" w:rsidP="00C341C9">
      <w:pPr>
        <w:pStyle w:val="Heading1"/>
      </w:pPr>
      <w:r>
        <w:t>Methods</w:t>
      </w:r>
    </w:p>
    <w:p w14:paraId="3BCD956E" w14:textId="328E1642" w:rsidR="00956C66" w:rsidRPr="00956C66" w:rsidRDefault="00C341C9" w:rsidP="004D0F98">
      <w:pPr>
        <w:pStyle w:val="Paragraph"/>
      </w:pPr>
      <w:r w:rsidRPr="00956C66">
        <w:t>The method</w:t>
      </w:r>
      <w:r w:rsidR="003C45E4" w:rsidRPr="00956C66">
        <w:t xml:space="preserve">ology used in this </w:t>
      </w:r>
      <w:r w:rsidR="00993ED8">
        <w:t xml:space="preserve">systematic review and </w:t>
      </w:r>
      <w:r w:rsidR="003C45E4" w:rsidRPr="00956C66">
        <w:t xml:space="preserve">meta-analysis </w:t>
      </w:r>
      <w:r w:rsidRPr="00956C66">
        <w:t xml:space="preserve">followed the </w:t>
      </w:r>
      <w:r w:rsidR="003C45E4" w:rsidRPr="00956C66">
        <w:t xml:space="preserve">procedure laid out in the </w:t>
      </w:r>
      <w:r w:rsidRPr="00956C66">
        <w:t xml:space="preserve">Preferred Reporting Items for Systematic Reviews and Meta-Analyses (PRISMA) guidelines </w:t>
      </w:r>
      <w:r w:rsidR="00957D14" w:rsidRPr="00956C66">
        <w:fldChar w:fldCharType="begin"/>
      </w:r>
      <w:r w:rsidR="002412F3" w:rsidRPr="00956C66">
        <w:instrText>ADDIN RW.CITE{{11756 Liberati,Alessandro 2009}}</w:instrText>
      </w:r>
      <w:r w:rsidR="00957D14" w:rsidRPr="00956C66">
        <w:fldChar w:fldCharType="separate"/>
      </w:r>
      <w:r w:rsidR="002412F3" w:rsidRPr="00956C66">
        <w:t>(Liberati et al., 2009)</w:t>
      </w:r>
      <w:r w:rsidR="00957D14" w:rsidRPr="00956C66">
        <w:fldChar w:fldCharType="end"/>
      </w:r>
      <w:r w:rsidR="003C45E4" w:rsidRPr="00956C66">
        <w:t xml:space="preserve"> with a protocol being published in advance</w:t>
      </w:r>
      <w:r w:rsidR="00F5262E">
        <w:rPr>
          <w:rStyle w:val="FootnoteReference"/>
        </w:rPr>
        <w:footnoteReference w:id="1"/>
      </w:r>
      <w:r w:rsidRPr="00956C66">
        <w:t>.</w:t>
      </w:r>
    </w:p>
    <w:p w14:paraId="37CD23BA" w14:textId="0CDFE044" w:rsidR="0077019B" w:rsidRDefault="003C45E4" w:rsidP="0077019B">
      <w:pPr>
        <w:pStyle w:val="Heading2"/>
      </w:pPr>
      <w:r w:rsidRPr="0015528F">
        <w:t xml:space="preserve">Eligibility </w:t>
      </w:r>
      <w:r w:rsidR="00C341C9" w:rsidRPr="0015528F">
        <w:t>Criteria</w:t>
      </w:r>
    </w:p>
    <w:p w14:paraId="24EC0281" w14:textId="7493D94C" w:rsidR="00F5262E" w:rsidRDefault="003C45E4" w:rsidP="004D0F98">
      <w:pPr>
        <w:pStyle w:val="Paragraph"/>
      </w:pPr>
      <w:r w:rsidRPr="00FA0588">
        <w:t xml:space="preserve">The </w:t>
      </w:r>
      <w:r w:rsidR="00993ED8">
        <w:t xml:space="preserve">systematic review </w:t>
      </w:r>
      <w:r w:rsidRPr="00A66C64">
        <w:t xml:space="preserve">focused on </w:t>
      </w:r>
      <w:r w:rsidRPr="00BF6A77">
        <w:t xml:space="preserve">psychological resources </w:t>
      </w:r>
      <w:r w:rsidRPr="009E6DF5">
        <w:t xml:space="preserve">that </w:t>
      </w:r>
      <w:r w:rsidRPr="00173F29">
        <w:t xml:space="preserve">have </w:t>
      </w:r>
      <w:r w:rsidRPr="002F569F">
        <w:t xml:space="preserve">previously </w:t>
      </w:r>
      <w:r w:rsidRPr="0094575E">
        <w:t xml:space="preserve">been suggested </w:t>
      </w:r>
      <w:r w:rsidRPr="00EB48CF">
        <w:t>to be the main resources of nostalgia (Hepper et al., 2012)</w:t>
      </w:r>
      <w:r w:rsidR="00993ED8">
        <w:t>. O</w:t>
      </w:r>
      <w:r w:rsidRPr="00EB48CF">
        <w:t xml:space="preserve">utcome </w:t>
      </w:r>
      <w:r w:rsidRPr="00EB48CF">
        <w:lastRenderedPageBreak/>
        <w:t xml:space="preserve">measures </w:t>
      </w:r>
      <w:r w:rsidR="00993ED8">
        <w:t xml:space="preserve">searched for were </w:t>
      </w:r>
      <w:r w:rsidR="00EB48CF" w:rsidRPr="00EB48CF">
        <w:t>social connectedness, self-esteem, meaning in life, self-continuity, optimism and positive and negative affect. We further</w:t>
      </w:r>
      <w:r w:rsidRPr="00EB48CF">
        <w:t xml:space="preserve"> </w:t>
      </w:r>
      <w:r w:rsidR="00E65E5D" w:rsidRPr="00EB48CF">
        <w:t xml:space="preserve">restricted </w:t>
      </w:r>
      <w:r w:rsidR="00EB48CF" w:rsidRPr="00EB48CF">
        <w:t xml:space="preserve">our search </w:t>
      </w:r>
      <w:r w:rsidR="00B80848" w:rsidRPr="00EB48CF">
        <w:t>to experimental studies</w:t>
      </w:r>
      <w:r w:rsidR="00C341C9" w:rsidRPr="00EB48CF">
        <w:t xml:space="preserve"> </w:t>
      </w:r>
      <w:r w:rsidR="00EB48CF" w:rsidRPr="00EB48CF">
        <w:t>which clearly measured these psychological resources either using an ordinal scale or by analysing participants’ narratives, as these arguably provide the strongest supporting evi</w:t>
      </w:r>
      <w:r w:rsidR="00EB48CF" w:rsidRPr="00956C66">
        <w:t xml:space="preserve">dence about </w:t>
      </w:r>
      <w:r w:rsidR="00EB48CF" w:rsidRPr="00251150">
        <w:t xml:space="preserve">the effectiveness of a potential </w:t>
      </w:r>
      <w:r w:rsidR="00EB48CF" w:rsidRPr="00956C66">
        <w:t xml:space="preserve">intervention </w:t>
      </w:r>
      <w:r w:rsidR="00EB48CF" w:rsidRPr="0015528F">
        <w:fldChar w:fldCharType="begin"/>
      </w:r>
      <w:r w:rsidR="00EB48CF" w:rsidRPr="00EB48CF">
        <w:instrText>ADDIN RW.CITE{{11744 Coolican,Hugh 2009}}</w:instrText>
      </w:r>
      <w:r w:rsidR="00EB48CF" w:rsidRPr="0015528F">
        <w:fldChar w:fldCharType="separate"/>
      </w:r>
      <w:r w:rsidR="00EB48CF" w:rsidRPr="00EB48CF">
        <w:t>(Coolican, 2009)</w:t>
      </w:r>
      <w:r w:rsidR="00EB48CF" w:rsidRPr="0015528F">
        <w:fldChar w:fldCharType="end"/>
      </w:r>
      <w:r w:rsidR="00EB48CF" w:rsidRPr="00EB48CF">
        <w:t xml:space="preserve">. </w:t>
      </w:r>
    </w:p>
    <w:p w14:paraId="31E9A820" w14:textId="1669C282" w:rsidR="00956C66" w:rsidRPr="00EB48CF" w:rsidRDefault="00EB48CF" w:rsidP="00F5262E">
      <w:pPr>
        <w:pStyle w:val="Newparagraph"/>
      </w:pPr>
      <w:r w:rsidRPr="00EB48CF">
        <w:t xml:space="preserve">Consequently, </w:t>
      </w:r>
      <w:r w:rsidR="003B6DF7">
        <w:t xml:space="preserve">we excluded </w:t>
      </w:r>
      <w:r w:rsidRPr="00EB48CF">
        <w:t>those studies which included different measures of related resources such as interest in new opportunities for s</w:t>
      </w:r>
      <w:r w:rsidR="003B6DF7">
        <w:t xml:space="preserve">elf-esteem or life satisfaction </w:t>
      </w:r>
      <w:r w:rsidRPr="00EB48CF">
        <w:t xml:space="preserve">to avoid ambiguity in selecting outcomes. In addition, as the focus of this </w:t>
      </w:r>
      <w:r w:rsidR="00993ED8">
        <w:t xml:space="preserve">systematic review </w:t>
      </w:r>
      <w:r w:rsidRPr="00EB48CF">
        <w:t xml:space="preserve">was on the direct effects of nostalgic reminiscence, we included only those experimental studies which manipulated nostalgia as the sole independent variable (i.e. studies which </w:t>
      </w:r>
      <w:r w:rsidR="00C341C9" w:rsidRPr="00EB48CF">
        <w:t xml:space="preserve">compared nostalgic and </w:t>
      </w:r>
      <w:r w:rsidR="0097736E" w:rsidRPr="00EB48CF">
        <w:t>non-nostalgic reminiscence</w:t>
      </w:r>
      <w:r w:rsidRPr="00EB48CF">
        <w:t>). Finally, w</w:t>
      </w:r>
      <w:r w:rsidR="00957D14" w:rsidRPr="00EB48CF">
        <w:t>e limited our</w:t>
      </w:r>
      <w:r w:rsidR="00C341C9" w:rsidRPr="00EB48CF">
        <w:t xml:space="preserve"> meta-analysis to studies in English, but there were no restrictions on publication status or date or the socio-demographic characteristics or health status of participants.</w:t>
      </w:r>
    </w:p>
    <w:p w14:paraId="47AB265B" w14:textId="7EA034D7" w:rsidR="0077019B" w:rsidRDefault="00C341C9" w:rsidP="0077019B">
      <w:pPr>
        <w:pStyle w:val="Heading2"/>
      </w:pPr>
      <w:r w:rsidRPr="00956C66">
        <w:t xml:space="preserve">Search </w:t>
      </w:r>
      <w:r w:rsidR="00EB48CF" w:rsidRPr="00956C66">
        <w:t>strategy</w:t>
      </w:r>
      <w:r w:rsidR="00EB48CF">
        <w:t xml:space="preserve"> </w:t>
      </w:r>
    </w:p>
    <w:p w14:paraId="6A95B67C" w14:textId="51C9A12C" w:rsidR="00C341C9" w:rsidRPr="00EB48CF" w:rsidRDefault="00EB48CF" w:rsidP="00956C66">
      <w:pPr>
        <w:pStyle w:val="Paragraph"/>
      </w:pPr>
      <w:r w:rsidRPr="00956C66">
        <w:t xml:space="preserve">An initial </w:t>
      </w:r>
      <w:r w:rsidR="00C341C9" w:rsidRPr="00EB48CF">
        <w:t>search process started in July 2014 and was later updated in February 201</w:t>
      </w:r>
      <w:r w:rsidR="008D74DA">
        <w:t>8</w:t>
      </w:r>
      <w:r w:rsidR="00C341C9" w:rsidRPr="00EB48CF">
        <w:t xml:space="preserve">. Studies were identified by searching two main sources: electronic databases </w:t>
      </w:r>
      <w:r>
        <w:t>(</w:t>
      </w:r>
      <w:r w:rsidR="0085293F" w:rsidRPr="0085293F">
        <w:t>Medical Literature Analysis and Retrieval System Online</w:t>
      </w:r>
      <w:r w:rsidR="001976A0">
        <w:t xml:space="preserve"> – </w:t>
      </w:r>
      <w:r w:rsidR="001976A0" w:rsidRPr="00EB48CF">
        <w:t>MEDLINE</w:t>
      </w:r>
      <w:r w:rsidR="001976A0">
        <w:t xml:space="preserve">; </w:t>
      </w:r>
      <w:r w:rsidR="00C341C9" w:rsidRPr="00EB48CF">
        <w:t>PsychINFO</w:t>
      </w:r>
      <w:r w:rsidR="00455AA5">
        <w:t>®</w:t>
      </w:r>
      <w:r>
        <w:t xml:space="preserve">, </w:t>
      </w:r>
      <w:r w:rsidR="007A6A05" w:rsidRPr="007A6A05">
        <w:t>Cumulative Index to Nursing and Allied Health Literature</w:t>
      </w:r>
      <w:r w:rsidR="007A6A05">
        <w:t xml:space="preserve"> - </w:t>
      </w:r>
      <w:r w:rsidR="00C341C9" w:rsidRPr="00EB48CF">
        <w:t>CINAHL Plus</w:t>
      </w:r>
      <w:r>
        <w:t>,</w:t>
      </w:r>
      <w:r w:rsidR="00C341C9" w:rsidRPr="00EB48CF">
        <w:t xml:space="preserve"> the Cochrane Library</w:t>
      </w:r>
      <w:r w:rsidR="0059111C">
        <w:t>;</w:t>
      </w:r>
      <w:r w:rsidR="00C341C9" w:rsidRPr="00EB48CF">
        <w:t xml:space="preserve"> </w:t>
      </w:r>
      <w:r w:rsidR="001B77A6">
        <w:t>‘</w:t>
      </w:r>
      <w:r w:rsidR="00A76DC9" w:rsidRPr="00A76DC9">
        <w:t>Excerpta Medica dataBASE</w:t>
      </w:r>
      <w:r w:rsidR="001B77A6">
        <w:t>’-</w:t>
      </w:r>
      <w:r w:rsidR="00A76DC9" w:rsidRPr="00A76DC9">
        <w:t xml:space="preserve"> </w:t>
      </w:r>
      <w:r w:rsidR="00C341C9" w:rsidRPr="00EB48CF">
        <w:t>EMBASE</w:t>
      </w:r>
      <w:r w:rsidR="0059111C">
        <w:t>;</w:t>
      </w:r>
      <w:r>
        <w:t xml:space="preserve"> </w:t>
      </w:r>
      <w:r w:rsidR="00C341C9" w:rsidRPr="00EB48CF">
        <w:t>ISI Web of Science and Ethos)</w:t>
      </w:r>
      <w:r>
        <w:t>; and o</w:t>
      </w:r>
      <w:r w:rsidR="00C341C9" w:rsidRPr="00EB48CF">
        <w:t xml:space="preserve">ther literature sources including grey literature sources and relevant websites </w:t>
      </w:r>
      <w:r>
        <w:t>(</w:t>
      </w:r>
      <w:r w:rsidR="00D36DF5">
        <w:t xml:space="preserve">The British Library, </w:t>
      </w:r>
      <w:r w:rsidR="00C341C9" w:rsidRPr="00EB48CF">
        <w:t>S</w:t>
      </w:r>
      <w:r w:rsidR="00993826">
        <w:t xml:space="preserve">ystem for Information on Grey Literature in Europe - </w:t>
      </w:r>
      <w:r w:rsidR="00993826">
        <w:lastRenderedPageBreak/>
        <w:t>S</w:t>
      </w:r>
      <w:r w:rsidR="00C341C9" w:rsidRPr="00EB48CF">
        <w:t>IGLE</w:t>
      </w:r>
      <w:r w:rsidR="006420E5">
        <w:t xml:space="preserve">, </w:t>
      </w:r>
      <w:r w:rsidR="00C341C9" w:rsidRPr="00EB48CF">
        <w:t xml:space="preserve">Zetoc and </w:t>
      </w:r>
      <w:r>
        <w:t xml:space="preserve">the </w:t>
      </w:r>
      <w:r w:rsidR="00C341C9" w:rsidRPr="00EB48CF">
        <w:t xml:space="preserve">Southampton </w:t>
      </w:r>
      <w:r>
        <w:t xml:space="preserve">University </w:t>
      </w:r>
      <w:r w:rsidR="00C341C9" w:rsidRPr="00EB48CF">
        <w:t>Nostalgia Group page</w:t>
      </w:r>
      <w:r w:rsidR="00A27808" w:rsidRPr="00EB48CF">
        <w:rPr>
          <w:rStyle w:val="FootnoteReference"/>
          <w:b/>
          <w:i/>
        </w:rPr>
        <w:footnoteReference w:id="2"/>
      </w:r>
      <w:r>
        <w:t>)</w:t>
      </w:r>
      <w:r w:rsidR="00C341C9" w:rsidRPr="00EB48CF">
        <w:t xml:space="preserve">. </w:t>
      </w:r>
    </w:p>
    <w:p w14:paraId="510B583F" w14:textId="07769796" w:rsidR="00C341C9" w:rsidRDefault="00C341C9" w:rsidP="0077019B">
      <w:pPr>
        <w:pStyle w:val="Newparagraph"/>
      </w:pPr>
      <w:r w:rsidRPr="00C341C9">
        <w:t xml:space="preserve">References of </w:t>
      </w:r>
      <w:r w:rsidR="00EB48CF">
        <w:t xml:space="preserve">identified </w:t>
      </w:r>
      <w:r w:rsidRPr="00C341C9">
        <w:t xml:space="preserve">studies were also </w:t>
      </w:r>
      <w:r w:rsidR="00EB48CF">
        <w:t>hand-</w:t>
      </w:r>
      <w:r w:rsidRPr="00C341C9">
        <w:t xml:space="preserve">searched. </w:t>
      </w:r>
      <w:r w:rsidR="0060196B">
        <w:t>Apart f</w:t>
      </w:r>
      <w:r w:rsidR="009A736F">
        <w:t>rom</w:t>
      </w:r>
      <w:r w:rsidR="0060196B">
        <w:t xml:space="preserve"> </w:t>
      </w:r>
      <w:r w:rsidR="001675BA">
        <w:t xml:space="preserve">Ethos, </w:t>
      </w:r>
      <w:r w:rsidR="00D66EA6">
        <w:t xml:space="preserve">Zetoc </w:t>
      </w:r>
      <w:r w:rsidR="009A736F">
        <w:t>a</w:t>
      </w:r>
      <w:r w:rsidR="00D66EA6">
        <w:t xml:space="preserve">nd SIGLE where </w:t>
      </w:r>
      <w:r w:rsidR="00924B68">
        <w:t>only the search term, ‘</w:t>
      </w:r>
      <w:r w:rsidR="00924B68" w:rsidRPr="00A9656F">
        <w:rPr>
          <w:i/>
        </w:rPr>
        <w:t>nostalgia</w:t>
      </w:r>
      <w:r w:rsidR="00924B68">
        <w:t xml:space="preserve">’ was used, </w:t>
      </w:r>
      <w:r w:rsidRPr="00C341C9">
        <w:t>‘</w:t>
      </w:r>
      <w:r w:rsidRPr="0077019B">
        <w:rPr>
          <w:i/>
        </w:rPr>
        <w:t>nostalgia</w:t>
      </w:r>
      <w:r w:rsidRPr="00C341C9">
        <w:t>’, was combined separately with search terms for social connectedness, self-esteem, meani</w:t>
      </w:r>
      <w:r w:rsidR="0066744D">
        <w:t xml:space="preserve">ng in life, self-continuity, </w:t>
      </w:r>
      <w:r w:rsidRPr="00C341C9">
        <w:t>optimism</w:t>
      </w:r>
      <w:r w:rsidR="0066744D">
        <w:t xml:space="preserve"> and </w:t>
      </w:r>
      <w:r w:rsidR="0066744D" w:rsidRPr="00C341C9">
        <w:t>positive and negative affect</w:t>
      </w:r>
      <w:r w:rsidR="005F68A7">
        <w:t xml:space="preserve"> for the other </w:t>
      </w:r>
      <w:r w:rsidR="009A736F">
        <w:t>literature sources</w:t>
      </w:r>
      <w:r w:rsidRPr="00C341C9">
        <w:t xml:space="preserve">. Appropriate truncation and Boolean terms were used to facilitate the widest possible relevant search. </w:t>
      </w:r>
    </w:p>
    <w:p w14:paraId="504A678B" w14:textId="04492B30" w:rsidR="00A27808" w:rsidRPr="0077019B" w:rsidRDefault="00A27808" w:rsidP="0077019B">
      <w:pPr>
        <w:pStyle w:val="Heading2"/>
      </w:pPr>
      <w:r w:rsidRPr="0077019B">
        <w:t>Data collection</w:t>
      </w:r>
    </w:p>
    <w:p w14:paraId="1FB85F99" w14:textId="21BDAD41" w:rsidR="0077019B" w:rsidRDefault="00A27808" w:rsidP="0077019B">
      <w:pPr>
        <w:pStyle w:val="Heading3"/>
        <w:spacing w:line="480" w:lineRule="auto"/>
      </w:pPr>
      <w:r w:rsidRPr="0077019B">
        <w:t>Selection of studies</w:t>
      </w:r>
    </w:p>
    <w:p w14:paraId="2A29C111" w14:textId="6AFFFE59" w:rsidR="0077019B" w:rsidRPr="0077019B" w:rsidRDefault="00A27808" w:rsidP="004D0F98">
      <w:pPr>
        <w:pStyle w:val="Paragraph"/>
      </w:pPr>
      <w:r w:rsidRPr="0077019B">
        <w:t xml:space="preserve">The selection of studies </w:t>
      </w:r>
      <w:r w:rsidR="0066744D" w:rsidRPr="0077019B">
        <w:t xml:space="preserve">is detailed </w:t>
      </w:r>
      <w:r w:rsidR="00EF2728" w:rsidRPr="0077019B">
        <w:t xml:space="preserve">in Figure </w:t>
      </w:r>
      <w:r w:rsidRPr="0077019B">
        <w:t xml:space="preserve">1. All </w:t>
      </w:r>
      <w:r w:rsidR="003B6DF7">
        <w:t xml:space="preserve">papers </w:t>
      </w:r>
      <w:r w:rsidRPr="0077019B">
        <w:t xml:space="preserve">(articles) identified from the information sources were exported to </w:t>
      </w:r>
      <w:r w:rsidR="00EF4A33">
        <w:t xml:space="preserve">a </w:t>
      </w:r>
      <w:r w:rsidRPr="0077019B">
        <w:t xml:space="preserve">reference management software, where exact duplicate records were removed. The identified </w:t>
      </w:r>
      <w:r w:rsidR="003B6DF7">
        <w:t>papers</w:t>
      </w:r>
      <w:r w:rsidRPr="0077019B">
        <w:t xml:space="preserve"> were screened </w:t>
      </w:r>
      <w:r w:rsidR="00E25A33">
        <w:t xml:space="preserve">based </w:t>
      </w:r>
      <w:r w:rsidR="003B6DF7">
        <w:t xml:space="preserve">on </w:t>
      </w:r>
      <w:r w:rsidR="00E25A33">
        <w:t>their</w:t>
      </w:r>
      <w:r w:rsidRPr="0077019B">
        <w:t xml:space="preserve"> titles and abstracts</w:t>
      </w:r>
      <w:r w:rsidR="003B6DF7">
        <w:t>, then full text</w:t>
      </w:r>
      <w:r w:rsidR="00E25A33">
        <w:t>,</w:t>
      </w:r>
      <w:r w:rsidR="003B6DF7">
        <w:t xml:space="preserve"> and those </w:t>
      </w:r>
      <w:r w:rsidRPr="0077019B">
        <w:t xml:space="preserve">not directly relevant to the aim of the </w:t>
      </w:r>
      <w:r w:rsidR="003B6DF7">
        <w:t xml:space="preserve">systematic review were excluded using an </w:t>
      </w:r>
      <w:r w:rsidRPr="0077019B">
        <w:t>eligibility form</w:t>
      </w:r>
      <w:r w:rsidR="003B6DF7">
        <w:t xml:space="preserve"> defining inclusion and exclusion criteria</w:t>
      </w:r>
      <w:r w:rsidRPr="0077019B">
        <w:t xml:space="preserve">. After the identification, screening and eligibility assessment had been completed, remaining studies were included in the </w:t>
      </w:r>
      <w:r w:rsidR="003B6DF7">
        <w:t xml:space="preserve">systematic review </w:t>
      </w:r>
      <w:r w:rsidRPr="0077019B">
        <w:t>with data being extracted from these studies.</w:t>
      </w:r>
    </w:p>
    <w:p w14:paraId="64D0BEEB" w14:textId="22672421" w:rsidR="0077019B" w:rsidRDefault="0065219E" w:rsidP="0077019B">
      <w:pPr>
        <w:pStyle w:val="Heading3"/>
        <w:spacing w:line="480" w:lineRule="auto"/>
      </w:pPr>
      <w:r w:rsidRPr="0077019B">
        <w:t>Data extraction and management</w:t>
      </w:r>
    </w:p>
    <w:p w14:paraId="0E9A7719" w14:textId="7FDF36D1" w:rsidR="0065219E" w:rsidRPr="0077019B" w:rsidRDefault="0044374A" w:rsidP="0077019B">
      <w:pPr>
        <w:pStyle w:val="Paragraph"/>
      </w:pPr>
      <w:r w:rsidRPr="0077019B">
        <w:t xml:space="preserve">The </w:t>
      </w:r>
      <w:r w:rsidR="0065219E" w:rsidRPr="0077019B">
        <w:t xml:space="preserve">data extraction form used in this </w:t>
      </w:r>
      <w:r w:rsidR="003B6DF7">
        <w:t xml:space="preserve">systematic review </w:t>
      </w:r>
      <w:r w:rsidR="0065219E" w:rsidRPr="0077019B">
        <w:t xml:space="preserve">was adapted from the one set out in the Cochrane Collaboration (Higgins and Green, 2011) and was thus originally </w:t>
      </w:r>
      <w:r w:rsidR="0065219E" w:rsidRPr="0077019B">
        <w:lastRenderedPageBreak/>
        <w:t xml:space="preserve">designed for clinical trials. </w:t>
      </w:r>
      <w:r w:rsidR="00251150" w:rsidRPr="0077019B">
        <w:t xml:space="preserve">While this meant that the analysis switched between clinical and social psychological paradigms, it was important to </w:t>
      </w:r>
      <w:r w:rsidR="0065219E" w:rsidRPr="0077019B">
        <w:t>appl</w:t>
      </w:r>
      <w:r w:rsidR="00251150" w:rsidRPr="0077019B">
        <w:t xml:space="preserve">y the standards of clinical research </w:t>
      </w:r>
      <w:r w:rsidR="0065219E" w:rsidRPr="0077019B">
        <w:t xml:space="preserve">to laboratory experimental methodologies, if the potential of these studies is to be extended to clinical populations </w:t>
      </w:r>
      <w:r w:rsidR="00251150" w:rsidRPr="0077019B">
        <w:t>was to be realised</w:t>
      </w:r>
      <w:r w:rsidR="0065219E" w:rsidRPr="0077019B">
        <w:t xml:space="preserve">. </w:t>
      </w:r>
      <w:r w:rsidR="00251150" w:rsidRPr="0077019B">
        <w:t xml:space="preserve"> </w:t>
      </w:r>
      <w:r w:rsidRPr="0077019B">
        <w:t>We pilot-tested the</w:t>
      </w:r>
      <w:r w:rsidR="0065219E" w:rsidRPr="0077019B">
        <w:t xml:space="preserve"> data </w:t>
      </w:r>
      <w:r w:rsidR="003B6DF7">
        <w:t xml:space="preserve">extraction </w:t>
      </w:r>
      <w:r w:rsidR="0065219E" w:rsidRPr="0077019B">
        <w:t>form using four randomly selected studies</w:t>
      </w:r>
      <w:r w:rsidR="00E25A33">
        <w:t xml:space="preserve"> (experiments)</w:t>
      </w:r>
      <w:r w:rsidR="0065219E" w:rsidRPr="0077019B">
        <w:t xml:space="preserve"> included in the </w:t>
      </w:r>
      <w:r w:rsidR="003B6DF7">
        <w:t>systematic review</w:t>
      </w:r>
      <w:r w:rsidR="0065219E" w:rsidRPr="0077019B">
        <w:t xml:space="preserve">. </w:t>
      </w:r>
      <w:r w:rsidR="00251150" w:rsidRPr="0077019B">
        <w:t xml:space="preserve">Where </w:t>
      </w:r>
      <w:r w:rsidRPr="0077019B">
        <w:t>n</w:t>
      </w:r>
      <w:r w:rsidR="0065219E" w:rsidRPr="0077019B">
        <w:t>ecessary</w:t>
      </w:r>
      <w:r w:rsidR="00251150" w:rsidRPr="0077019B">
        <w:t>,</w:t>
      </w:r>
      <w:r w:rsidR="0065219E" w:rsidRPr="0077019B">
        <w:t xml:space="preserve"> modifications </w:t>
      </w:r>
      <w:r w:rsidRPr="0077019B">
        <w:t xml:space="preserve">to the data </w:t>
      </w:r>
      <w:r w:rsidR="008D3D09">
        <w:t xml:space="preserve">extraction </w:t>
      </w:r>
      <w:r w:rsidRPr="0077019B">
        <w:t xml:space="preserve">form </w:t>
      </w:r>
      <w:r w:rsidR="00251150" w:rsidRPr="0077019B">
        <w:t xml:space="preserve">were made </w:t>
      </w:r>
      <w:r w:rsidR="0065219E" w:rsidRPr="0077019B">
        <w:t xml:space="preserve">before applying it to the </w:t>
      </w:r>
      <w:r w:rsidR="00251150" w:rsidRPr="0077019B">
        <w:t xml:space="preserve">remainder </w:t>
      </w:r>
      <w:r w:rsidR="0065219E" w:rsidRPr="0077019B">
        <w:t xml:space="preserve">of the studies. The data </w:t>
      </w:r>
      <w:r w:rsidR="008D3D09">
        <w:t xml:space="preserve">extraction </w:t>
      </w:r>
      <w:r w:rsidR="0065219E" w:rsidRPr="0077019B">
        <w:t xml:space="preserve">process was carried out independently by one reviewer (SI). The data </w:t>
      </w:r>
      <w:r w:rsidR="008D3D09">
        <w:t>e</w:t>
      </w:r>
      <w:r w:rsidR="0065219E" w:rsidRPr="0077019B">
        <w:t xml:space="preserve">xtracted </w:t>
      </w:r>
      <w:r w:rsidR="008D3D09">
        <w:t>from each study were</w:t>
      </w:r>
      <w:r w:rsidR="00251150" w:rsidRPr="0077019B">
        <w:t>:</w:t>
      </w:r>
      <w:r w:rsidR="0065219E" w:rsidRPr="0077019B">
        <w:t xml:space="preserve"> (1) characteristics of the study participants; (2) the type of nostalgia manipulation; (3) the type of </w:t>
      </w:r>
      <w:r w:rsidR="00E529FA" w:rsidRPr="0077019B">
        <w:t>psychological resources</w:t>
      </w:r>
      <w:r w:rsidR="0065219E" w:rsidRPr="0077019B">
        <w:t xml:space="preserve">; (4) the results and (5) other information. Where necessary, additional information was requested from the authors of seven of the studies </w:t>
      </w:r>
      <w:r w:rsidR="00251150" w:rsidRPr="0077019B">
        <w:t xml:space="preserve">with </w:t>
      </w:r>
      <w:r w:rsidR="0065219E" w:rsidRPr="0077019B">
        <w:t>four of the authors respond</w:t>
      </w:r>
      <w:r w:rsidR="00251150" w:rsidRPr="0077019B">
        <w:t>ing</w:t>
      </w:r>
      <w:r w:rsidR="0065219E" w:rsidRPr="0077019B">
        <w:t xml:space="preserve"> to the request. </w:t>
      </w:r>
    </w:p>
    <w:p w14:paraId="443EBB0F" w14:textId="3FBAE97B" w:rsidR="0065219E" w:rsidRDefault="00251150" w:rsidP="0065219E">
      <w:pPr>
        <w:pStyle w:val="Newparagraph"/>
      </w:pPr>
      <w:r>
        <w:t>W</w:t>
      </w:r>
      <w:r w:rsidR="0044374A">
        <w:t xml:space="preserve">e </w:t>
      </w:r>
      <w:r>
        <w:t xml:space="preserve">also </w:t>
      </w:r>
      <w:r w:rsidR="0044374A">
        <w:t xml:space="preserve">developed </w:t>
      </w:r>
      <w:r w:rsidR="0065219E" w:rsidRPr="0065219E">
        <w:t xml:space="preserve">a tool </w:t>
      </w:r>
      <w:r w:rsidR="0044374A">
        <w:t xml:space="preserve">to </w:t>
      </w:r>
      <w:r w:rsidR="0065219E" w:rsidRPr="0065219E">
        <w:t>assess the risk of bias of the studies</w:t>
      </w:r>
      <w:r w:rsidR="008D3D09">
        <w:t xml:space="preserve">, </w:t>
      </w:r>
      <w:r>
        <w:t xml:space="preserve">modifying </w:t>
      </w:r>
      <w:r w:rsidR="0065219E" w:rsidRPr="0065219E">
        <w:t>the risk of bias tool</w:t>
      </w:r>
      <w:r w:rsidR="008D3D09">
        <w:t xml:space="preserve"> recommended</w:t>
      </w:r>
      <w:r>
        <w:t xml:space="preserve"> by</w:t>
      </w:r>
      <w:r w:rsidR="0065219E" w:rsidRPr="0065219E">
        <w:t xml:space="preserve"> the Cochrane Collaboration. However, </w:t>
      </w:r>
      <w:r>
        <w:t>this data has not been included in this paper as it did not significantly advance our understanding of the scientific quality of the studies.</w:t>
      </w:r>
      <w:r w:rsidR="0065219E" w:rsidRPr="0065219E">
        <w:t xml:space="preserve"> The implication</w:t>
      </w:r>
      <w:r>
        <w:t xml:space="preserve">s of this will be </w:t>
      </w:r>
      <w:r w:rsidR="0065219E" w:rsidRPr="0065219E">
        <w:t>discussed later.</w:t>
      </w:r>
    </w:p>
    <w:p w14:paraId="745B4B65" w14:textId="5946B9D0" w:rsidR="0077019B" w:rsidRPr="0077019B" w:rsidRDefault="0065219E" w:rsidP="0077019B">
      <w:pPr>
        <w:pStyle w:val="Heading3"/>
      </w:pPr>
      <w:r w:rsidRPr="0077019B">
        <w:t>Data analysis</w:t>
      </w:r>
      <w:r w:rsidR="00251150" w:rsidRPr="0077019B">
        <w:t xml:space="preserve"> </w:t>
      </w:r>
    </w:p>
    <w:p w14:paraId="160999CD" w14:textId="613426B6" w:rsidR="0065219E" w:rsidRPr="0077019B" w:rsidRDefault="005519CC" w:rsidP="0077019B">
      <w:pPr>
        <w:pStyle w:val="Paragraph"/>
      </w:pPr>
      <w:r>
        <w:t>A meta-analysis was chosen as the studies contained sufficient homogeneity to be grouped based on outcome measures. B</w:t>
      </w:r>
      <w:r w:rsidR="00894C7D" w:rsidRPr="0077019B">
        <w:t>oth p</w:t>
      </w:r>
      <w:r w:rsidR="0065219E" w:rsidRPr="0077019B">
        <w:t xml:space="preserve">ublished and unpublished data on the means and standard deviations </w:t>
      </w:r>
      <w:r>
        <w:t xml:space="preserve">were included </w:t>
      </w:r>
      <w:r w:rsidR="0065219E" w:rsidRPr="0077019B">
        <w:t xml:space="preserve">in the meta-analysis </w:t>
      </w:r>
      <w:r w:rsidR="00D62142" w:rsidRPr="0077019B">
        <w:t>to</w:t>
      </w:r>
      <w:r w:rsidR="0065219E" w:rsidRPr="0077019B">
        <w:t xml:space="preserve"> minimise publication bias </w:t>
      </w:r>
      <w:r w:rsidR="00894C7D" w:rsidRPr="0077019B">
        <w:fldChar w:fldCharType="begin"/>
      </w:r>
      <w:r w:rsidR="00894C7D" w:rsidRPr="0077019B">
        <w:instrText>ADDIN RW.CITE{{13060 Dwan,Kerry 2008}}</w:instrText>
      </w:r>
      <w:r w:rsidR="00894C7D" w:rsidRPr="0077019B">
        <w:fldChar w:fldCharType="separate"/>
      </w:r>
      <w:r w:rsidR="00894C7D" w:rsidRPr="0077019B">
        <w:t>(Dwan et al., 2008)</w:t>
      </w:r>
      <w:r w:rsidR="00894C7D" w:rsidRPr="0077019B">
        <w:fldChar w:fldCharType="end"/>
      </w:r>
      <w:r w:rsidR="0065219E" w:rsidRPr="0077019B">
        <w:t>. The analysis was performed on three key aspects of each psychological resource</w:t>
      </w:r>
      <w:r w:rsidR="00251150" w:rsidRPr="0077019B">
        <w:t xml:space="preserve">: </w:t>
      </w:r>
      <w:r w:rsidR="0065219E" w:rsidRPr="0077019B">
        <w:t xml:space="preserve">the </w:t>
      </w:r>
      <w:r>
        <w:t xml:space="preserve">collective </w:t>
      </w:r>
      <w:r w:rsidR="0065219E" w:rsidRPr="0077019B">
        <w:t>effect sizes</w:t>
      </w:r>
      <w:r w:rsidR="00251150" w:rsidRPr="0077019B">
        <w:t xml:space="preserve">; </w:t>
      </w:r>
      <w:r w:rsidR="0065219E" w:rsidRPr="0077019B">
        <w:t>heterogeneity of the effect sizes</w:t>
      </w:r>
      <w:r w:rsidR="00251150" w:rsidRPr="0077019B">
        <w:t>;</w:t>
      </w:r>
      <w:r w:rsidR="0065219E" w:rsidRPr="0077019B">
        <w:t xml:space="preserve"> and </w:t>
      </w:r>
      <w:r w:rsidR="00894C7D" w:rsidRPr="0077019B">
        <w:t xml:space="preserve">moderating effects of the study </w:t>
      </w:r>
      <w:r w:rsidR="0065219E" w:rsidRPr="0077019B">
        <w:t>characteristics on the effect sizes.</w:t>
      </w:r>
    </w:p>
    <w:p w14:paraId="14F197D4" w14:textId="082FAA6D" w:rsidR="0077019B" w:rsidRDefault="00630F41" w:rsidP="0077019B">
      <w:pPr>
        <w:pStyle w:val="Heading4Paragraph"/>
      </w:pPr>
      <w:r w:rsidRPr="0077019B">
        <w:rPr>
          <w:i/>
        </w:rPr>
        <w:lastRenderedPageBreak/>
        <w:t>Effect size</w:t>
      </w:r>
      <w:r w:rsidR="001C49C0" w:rsidRPr="0077019B">
        <w:rPr>
          <w:i/>
        </w:rPr>
        <w:t>s</w:t>
      </w:r>
      <w:r w:rsidRPr="0077019B">
        <w:rPr>
          <w:i/>
        </w:rPr>
        <w:t>.</w:t>
      </w:r>
      <w:r>
        <w:t xml:space="preserve"> </w:t>
      </w:r>
      <w:r w:rsidRPr="00630F41">
        <w:t>The reporting of individual study results may be imprecise and may not reflec</w:t>
      </w:r>
      <w:r w:rsidR="00EF4A33">
        <w:t>t the actual impact of nostalgic reminiscence</w:t>
      </w:r>
      <w:r w:rsidRPr="00630F41">
        <w:t>. To address this issue, the effect sizes and precision (confidence intervals) for the differences in effects on the psychological resources of nostalgic (compared to</w:t>
      </w:r>
      <w:r w:rsidR="001C49C0">
        <w:t xml:space="preserve"> non-nostalgic) reminiscence </w:t>
      </w:r>
      <w:r w:rsidRPr="00630F41">
        <w:t xml:space="preserve">were computed. The psychological resources explored in the individual studies were assessed using either different scales of measurement or by analysing </w:t>
      </w:r>
      <w:r w:rsidR="00251150">
        <w:t xml:space="preserve">the </w:t>
      </w:r>
      <w:r w:rsidRPr="00630F41">
        <w:t>narratives of participants. As a result, the effect sizes were calculated using the standa</w:t>
      </w:r>
      <w:r w:rsidR="006633B5">
        <w:t>rdised mean differences (ESsm)</w:t>
      </w:r>
      <w:r w:rsidR="00251150">
        <w:t xml:space="preserve">. </w:t>
      </w:r>
    </w:p>
    <w:p w14:paraId="0672E944" w14:textId="1D361E5E" w:rsidR="0077019B" w:rsidRDefault="00251150" w:rsidP="0077019B">
      <w:pPr>
        <w:pStyle w:val="Newparagraph"/>
      </w:pPr>
      <w:r>
        <w:t>T</w:t>
      </w:r>
      <w:r w:rsidR="00630F41" w:rsidRPr="00630F41">
        <w:t xml:space="preserve">he effect sizes for </w:t>
      </w:r>
      <w:r>
        <w:t xml:space="preserve">those </w:t>
      </w:r>
      <w:r w:rsidR="00630F41" w:rsidRPr="00630F41">
        <w:t xml:space="preserve">studies </w:t>
      </w:r>
      <w:r w:rsidR="00FA0588">
        <w:t xml:space="preserve">that </w:t>
      </w:r>
      <w:r w:rsidR="00630F41" w:rsidRPr="00630F41">
        <w:t>reported or provided sufficient information upon request were estimated by calculating the mean difference between the experimental and control groups and dividing the results by the po</w:t>
      </w:r>
      <w:r w:rsidR="005C63B8">
        <w:t xml:space="preserve">oled standard deviation </w:t>
      </w:r>
      <w:r w:rsidR="005C63B8">
        <w:fldChar w:fldCharType="begin"/>
      </w:r>
      <w:r w:rsidR="005C63B8">
        <w:instrText>ADDIN RW.CITE{{15152 Lipsey,MarkW 2001}}</w:instrText>
      </w:r>
      <w:r w:rsidR="005C63B8">
        <w:fldChar w:fldCharType="separate"/>
      </w:r>
      <w:r w:rsidR="000250BC" w:rsidRPr="000250BC">
        <w:t>(Lipsey &amp; Wilson, 2001)</w:t>
      </w:r>
      <w:r w:rsidR="005C63B8">
        <w:fldChar w:fldCharType="end"/>
      </w:r>
      <w:r w:rsidR="00FA0588">
        <w:t xml:space="preserve">. </w:t>
      </w:r>
      <w:r w:rsidR="00630F41" w:rsidRPr="00630F41">
        <w:t xml:space="preserve">When studies did not </w:t>
      </w:r>
      <w:r w:rsidR="00645005" w:rsidRPr="00630F41">
        <w:t>report,</w:t>
      </w:r>
      <w:r w:rsidR="00630F41" w:rsidRPr="00630F41">
        <w:t xml:space="preserve"> or provide</w:t>
      </w:r>
      <w:r w:rsidR="00FA0588">
        <w:t>,</w:t>
      </w:r>
      <w:r w:rsidR="00630F41" w:rsidRPr="00630F41">
        <w:t xml:space="preserve"> the means or standard deviations or sample sizes for the groups, the </w:t>
      </w:r>
      <w:r w:rsidR="00630F41" w:rsidRPr="00645005">
        <w:rPr>
          <w:i/>
        </w:rPr>
        <w:t>F</w:t>
      </w:r>
      <w:r w:rsidR="00630F41" w:rsidRPr="00630F41">
        <w:t xml:space="preserve"> or </w:t>
      </w:r>
      <w:r w:rsidR="00630F41" w:rsidRPr="00645005">
        <w:rPr>
          <w:i/>
        </w:rPr>
        <w:t>t</w:t>
      </w:r>
      <w:r w:rsidR="00630F41" w:rsidRPr="00630F41">
        <w:t xml:space="preserve"> statistic was used to estimate the effect size according to established procedures </w:t>
      </w:r>
      <w:r w:rsidR="005C63B8">
        <w:fldChar w:fldCharType="begin"/>
      </w:r>
      <w:r w:rsidR="000250BC">
        <w:instrText>ADDIN RW.CITE{{15152 Lipsey,MarkW 2001; 15153 Rosenthal,Robert 1991}}</w:instrText>
      </w:r>
      <w:r w:rsidR="005C63B8">
        <w:fldChar w:fldCharType="separate"/>
      </w:r>
      <w:r w:rsidR="000250BC" w:rsidRPr="000250BC">
        <w:t>(Lipsey &amp; Wilson, 2001; Rosenthal, 1991)</w:t>
      </w:r>
      <w:r w:rsidR="005C63B8">
        <w:fldChar w:fldCharType="end"/>
      </w:r>
      <w:r w:rsidR="005C63B8">
        <w:t>.</w:t>
      </w:r>
      <w:r w:rsidR="00FA0588">
        <w:t xml:space="preserve"> </w:t>
      </w:r>
    </w:p>
    <w:p w14:paraId="135CB338" w14:textId="4FC2FD0E" w:rsidR="00630F41" w:rsidRPr="00630F41" w:rsidRDefault="00FA0588" w:rsidP="0077019B">
      <w:pPr>
        <w:pStyle w:val="Newparagraph"/>
      </w:pPr>
      <w:r>
        <w:t>T</w:t>
      </w:r>
      <w:r w:rsidR="00630F41" w:rsidRPr="00630F41">
        <w:t xml:space="preserve">he effect sizes were </w:t>
      </w:r>
      <w:r>
        <w:t xml:space="preserve">then </w:t>
      </w:r>
      <w:r w:rsidR="00630F41" w:rsidRPr="00630F41">
        <w:t>transformed to correct for upward bias</w:t>
      </w:r>
      <w:r>
        <w:t xml:space="preserve"> </w:t>
      </w:r>
      <w:r w:rsidRPr="00630F41">
        <w:t xml:space="preserve">using the small sample size bias correction </w:t>
      </w:r>
      <w:r>
        <w:fldChar w:fldCharType="begin"/>
      </w:r>
      <w:r>
        <w:instrText>ADDIN RW.CITE{{15152 Lipsey,MarkW 2001}}</w:instrText>
      </w:r>
      <w:r>
        <w:fldChar w:fldCharType="separate"/>
      </w:r>
      <w:r w:rsidRPr="000250BC">
        <w:t>(Lipsey &amp; Wilson, 2001)</w:t>
      </w:r>
      <w:r>
        <w:fldChar w:fldCharType="end"/>
      </w:r>
      <w:r w:rsidR="00630F41" w:rsidRPr="00630F41">
        <w:t xml:space="preserve">. That is, the effect sizes were not analysed and combined in their raw form as these are subject to upward bias when sample sizes are small. </w:t>
      </w:r>
      <w:r>
        <w:t>T</w:t>
      </w:r>
      <w:r w:rsidR="00630F41" w:rsidRPr="00630F41">
        <w:t xml:space="preserve">he </w:t>
      </w:r>
      <w:r>
        <w:t xml:space="preserve">transformed </w:t>
      </w:r>
      <w:r w:rsidR="00630F41" w:rsidRPr="00630F41">
        <w:t xml:space="preserve">effect sizes were </w:t>
      </w:r>
      <w:r>
        <w:t xml:space="preserve">then </w:t>
      </w:r>
      <w:r w:rsidR="00630F41" w:rsidRPr="00630F41">
        <w:t>combined statistically to increase the power and improve the precision of the overall differences in effect between nostalgi</w:t>
      </w:r>
      <w:r w:rsidR="001112D2">
        <w:t xml:space="preserve">c reminiscence </w:t>
      </w:r>
      <w:r w:rsidR="00630F41" w:rsidRPr="00630F41">
        <w:t xml:space="preserve">and </w:t>
      </w:r>
      <w:r w:rsidR="001C49C0">
        <w:t xml:space="preserve">control </w:t>
      </w:r>
      <w:r w:rsidR="001112D2">
        <w:t>conditions</w:t>
      </w:r>
      <w:r w:rsidR="001C49C0">
        <w:t xml:space="preserve"> </w:t>
      </w:r>
      <w:r w:rsidR="00630F41" w:rsidRPr="00630F41">
        <w:t xml:space="preserve">for the psychological resources.  The combined effect size was calculated by using the inverse variance in weighting the effect size of each psychological resource. Thus, studies with bigger sample sizes contributed more to the combined effect size than those with smaller sample sizes. This was done using an </w:t>
      </w:r>
      <w:r w:rsidR="00FB1DFD">
        <w:t>SPSS macro created by Lipsey &amp;</w:t>
      </w:r>
      <w:r w:rsidR="00630F41" w:rsidRPr="00630F41">
        <w:t xml:space="preserve"> Wilson (2001; p. 209).</w:t>
      </w:r>
    </w:p>
    <w:p w14:paraId="0BBFA18B" w14:textId="1FE99F8B" w:rsidR="00630F41" w:rsidRDefault="00630F41" w:rsidP="00630F41">
      <w:pPr>
        <w:pStyle w:val="Newparagraph"/>
      </w:pPr>
      <w:r w:rsidRPr="00630F41">
        <w:lastRenderedPageBreak/>
        <w:t xml:space="preserve">Finally, the precision of all the estimates at the 95% confidence limits was estimated by using the individual study effect size </w:t>
      </w:r>
      <w:r w:rsidR="00FB1DFD">
        <w:t xml:space="preserve">corrected for upward bias </w:t>
      </w:r>
      <w:r w:rsidRPr="00630F41">
        <w:t>and their standard errors</w:t>
      </w:r>
      <w:r w:rsidR="00FB1DFD">
        <w:t xml:space="preserve"> </w:t>
      </w:r>
      <w:r w:rsidR="00FB1DFD">
        <w:fldChar w:fldCharType="begin"/>
      </w:r>
      <w:r w:rsidR="00FB1DFD">
        <w:instrText>ADDIN RW.CITE{{15152 Lipsey,MarkW 2001}}</w:instrText>
      </w:r>
      <w:r w:rsidR="00FB1DFD">
        <w:fldChar w:fldCharType="separate"/>
      </w:r>
      <w:r w:rsidR="000250BC" w:rsidRPr="000250BC">
        <w:t>(Lipsey &amp; Wilson, 2001)</w:t>
      </w:r>
      <w:r w:rsidR="00FB1DFD">
        <w:fldChar w:fldCharType="end"/>
      </w:r>
      <w:r w:rsidR="00FB1DFD">
        <w:t>.</w:t>
      </w:r>
      <w:r w:rsidRPr="00630F41">
        <w:t xml:space="preserve"> The interpretation of the effect sizes produced followed </w:t>
      </w:r>
      <w:r w:rsidR="00FB1DFD" w:rsidRPr="00CD3884">
        <w:fldChar w:fldCharType="begin"/>
      </w:r>
      <w:r w:rsidR="00FB1DFD" w:rsidRPr="00CD3884">
        <w:instrText>ADDIN RW.CITE{{15752 Cohen,Jacob 1992}}</w:instrText>
      </w:r>
      <w:r w:rsidR="00FB1DFD" w:rsidRPr="00CD3884">
        <w:fldChar w:fldCharType="separate"/>
      </w:r>
      <w:r w:rsidR="00CD3884" w:rsidRPr="00CD3884">
        <w:t>Cohen</w:t>
      </w:r>
      <w:r w:rsidR="00FB1DFD" w:rsidRPr="00CD3884">
        <w:t xml:space="preserve"> </w:t>
      </w:r>
      <w:r w:rsidR="00CD3884" w:rsidRPr="00CD3884">
        <w:t>(</w:t>
      </w:r>
      <w:r w:rsidR="00FB1DFD" w:rsidRPr="00CD3884">
        <w:t>1992)</w:t>
      </w:r>
      <w:r w:rsidR="00FB1DFD" w:rsidRPr="00CD3884">
        <w:fldChar w:fldCharType="end"/>
      </w:r>
      <w:r w:rsidR="00FB1DFD">
        <w:t xml:space="preserve"> </w:t>
      </w:r>
      <w:r w:rsidRPr="00630F41">
        <w:t>classification of effect sizes of 0.80, 0.50 and 0.20 as large, medium and small, respectively.</w:t>
      </w:r>
    </w:p>
    <w:p w14:paraId="4F176E40" w14:textId="2735316E" w:rsidR="00EB0EFF" w:rsidRDefault="00D9109A" w:rsidP="00D9109A">
      <w:pPr>
        <w:pStyle w:val="Heading4Paragraph"/>
      </w:pPr>
      <w:r w:rsidRPr="00D9109A">
        <w:rPr>
          <w:i/>
        </w:rPr>
        <w:t>Heterogeneity of the results.</w:t>
      </w:r>
      <w:r>
        <w:t xml:space="preserve"> Conventionally, the term heterogeneity or statistical heterogeneity is used to describe the variability in effect sizes resulting from the study characteristics or the methods employed in the studies. Heterogeneity was tested using the </w:t>
      </w:r>
      <w:r w:rsidRPr="00E27834">
        <w:rPr>
          <w:i/>
        </w:rPr>
        <w:t>I</w:t>
      </w:r>
      <w:r w:rsidRPr="00E27834">
        <w:rPr>
          <w:i/>
          <w:vertAlign w:val="superscript"/>
        </w:rPr>
        <w:t>2</w:t>
      </w:r>
      <w:r>
        <w:t xml:space="preserve"> statistic to measure inconsistency. The </w:t>
      </w:r>
      <w:r w:rsidRPr="00E27834">
        <w:rPr>
          <w:i/>
        </w:rPr>
        <w:t>I</w:t>
      </w:r>
      <w:r w:rsidRPr="00E27834">
        <w:rPr>
          <w:i/>
          <w:vertAlign w:val="superscript"/>
        </w:rPr>
        <w:t>2</w:t>
      </w:r>
      <w:r w:rsidRPr="00E27834">
        <w:rPr>
          <w:i/>
        </w:rPr>
        <w:t xml:space="preserve"> </w:t>
      </w:r>
      <w:r>
        <w:t xml:space="preserve">statistic shows the proportion of the overall variation in the effect sizes estimated, </w:t>
      </w:r>
      <w:r w:rsidR="004C06A7">
        <w:t>because of</w:t>
      </w:r>
      <w:r>
        <w:t xml:space="preserve"> heterogeneity, instead of chance occurrence. This measure has an advantage over the conventional measure of the chi-squared statistic (Cochran’s Q), in that it is independent of the number of studies </w:t>
      </w:r>
      <w:r w:rsidR="00E27834">
        <w:fldChar w:fldCharType="begin"/>
      </w:r>
      <w:r w:rsidR="00E27834">
        <w:instrText>ADDIN RW.CITE{{13061 Higgins,J.P. 2003}}</w:instrText>
      </w:r>
      <w:r w:rsidR="00E27834">
        <w:fldChar w:fldCharType="separate"/>
      </w:r>
      <w:r w:rsidR="000250BC" w:rsidRPr="000250BC">
        <w:t>(Higgins, Thompson, Deeks, &amp; Altman, 2003)</w:t>
      </w:r>
      <w:r w:rsidR="00E27834">
        <w:fldChar w:fldCharType="end"/>
      </w:r>
      <w:r>
        <w:t xml:space="preserve">. </w:t>
      </w:r>
    </w:p>
    <w:p w14:paraId="70D6B316" w14:textId="633F5E4A" w:rsidR="00630F41" w:rsidRDefault="00E27834" w:rsidP="00EB0EFF">
      <w:pPr>
        <w:pStyle w:val="Newparagraph"/>
      </w:pPr>
      <w:r>
        <w:t xml:space="preserve">We took a </w:t>
      </w:r>
      <w:r w:rsidR="00D9109A">
        <w:t xml:space="preserve">broader perspective in this </w:t>
      </w:r>
      <w:r w:rsidR="005519CC">
        <w:t xml:space="preserve">systematic review </w:t>
      </w:r>
      <w:r w:rsidR="00D9109A">
        <w:t xml:space="preserve">by exploring the effect of nostalgic </w:t>
      </w:r>
      <w:r w:rsidR="0010584F">
        <w:t xml:space="preserve">reminiscence </w:t>
      </w:r>
      <w:r w:rsidR="00D9109A">
        <w:t xml:space="preserve">against </w:t>
      </w:r>
      <w:r w:rsidR="0010584F">
        <w:t>non-nostalgic reminiscence</w:t>
      </w:r>
      <w:r w:rsidR="00D9109A">
        <w:t xml:space="preserve">, irrespective of the characteristics and methodological variations among these studies. This means that it is still appropriate to combine studies even if a high degree of heterogeneity is observed </w:t>
      </w:r>
      <w:r>
        <w:fldChar w:fldCharType="begin"/>
      </w:r>
      <w:r>
        <w:instrText>ADDIN RW.CITE{{16084 Higgins,J.P. 2011}}</w:instrText>
      </w:r>
      <w:r>
        <w:fldChar w:fldCharType="separate"/>
      </w:r>
      <w:r w:rsidRPr="00E27834">
        <w:t>(Higgins et al., 2011)</w:t>
      </w:r>
      <w:r>
        <w:fldChar w:fldCharType="end"/>
      </w:r>
      <w:r w:rsidR="00D9109A">
        <w:t>. Hence, the results were combined using the random-effects model to incorporate any heterogeneity observed.</w:t>
      </w:r>
    </w:p>
    <w:p w14:paraId="4F03E3E8" w14:textId="69440FFB" w:rsidR="00D9109A" w:rsidRDefault="00F5488E" w:rsidP="00F5488E">
      <w:pPr>
        <w:pStyle w:val="Heading4Paragraph"/>
      </w:pPr>
      <w:r w:rsidRPr="00F5488E">
        <w:rPr>
          <w:i/>
        </w:rPr>
        <w:t>Moderating effects.</w:t>
      </w:r>
      <w:r w:rsidRPr="00F5488E">
        <w:t xml:space="preserve"> The experimental studies exploring differences in the psychological resources varied in their effect sizes. As these variations may have resulted from differences in the individual study characteristics, the meta-analysis also sought to investigate the characteristics of the included studies that may have contributed to the differences in such effect sizes.  The potential moderating variables were identified on </w:t>
      </w:r>
      <w:r w:rsidRPr="00F5488E">
        <w:lastRenderedPageBreak/>
        <w:t xml:space="preserve">theoretical bases to include study characteristics such as sample size, type of participants, gender, the mean age of participants, the form of nostalgia manipulation, the nostalgia manipulation check and state nostalgia. </w:t>
      </w:r>
      <w:r w:rsidR="00443C69">
        <w:t>We formed d</w:t>
      </w:r>
      <w:r w:rsidRPr="00F5488E">
        <w:t xml:space="preserve">ummy variables for all categorical </w:t>
      </w:r>
      <w:r w:rsidR="00443C69">
        <w:t>measures</w:t>
      </w:r>
      <w:r w:rsidRPr="00F5488E">
        <w:t xml:space="preserve"> before performing the weighted multiple regression to enable meaningful interpretation of the results for </w:t>
      </w:r>
      <w:r w:rsidR="006A61EF">
        <w:t xml:space="preserve">these </w:t>
      </w:r>
      <w:r w:rsidRPr="00F5488E">
        <w:t xml:space="preserve">variables </w:t>
      </w:r>
      <w:r w:rsidR="006A61EF">
        <w:fldChar w:fldCharType="begin"/>
      </w:r>
      <w:r w:rsidR="006A61EF">
        <w:instrText>ADDIN RW.CITE{{15664 Cohen,Jacob 2013}}</w:instrText>
      </w:r>
      <w:r w:rsidR="006A61EF">
        <w:fldChar w:fldCharType="separate"/>
      </w:r>
      <w:r w:rsidR="000250BC" w:rsidRPr="000250BC">
        <w:t>(Cohen, Cohen, West, &amp; Aiken, 2013)</w:t>
      </w:r>
      <w:r w:rsidR="006A61EF">
        <w:fldChar w:fldCharType="end"/>
      </w:r>
      <w:r w:rsidRPr="00F5488E">
        <w:t>.</w:t>
      </w:r>
    </w:p>
    <w:p w14:paraId="44274883" w14:textId="049B6808" w:rsidR="00A903E0" w:rsidRDefault="0094758B" w:rsidP="0094758B">
      <w:pPr>
        <w:pStyle w:val="Heading4Paragraph"/>
      </w:pPr>
      <w:r w:rsidRPr="0094758B">
        <w:rPr>
          <w:i/>
        </w:rPr>
        <w:t>Statistical analysis for potential moderators.</w:t>
      </w:r>
      <w:r>
        <w:t xml:space="preserve"> Potential moderating variables were analysed using weighted multiple regression techniques, which have been shown to be the most reliable way of reducing the inter-correlations among var</w:t>
      </w:r>
      <w:r w:rsidR="00A903E0">
        <w:t xml:space="preserve">ious independent variables in </w:t>
      </w:r>
      <w:r>
        <w:t xml:space="preserve">multiple regression (multicollinearity) </w:t>
      </w:r>
      <w:r w:rsidR="00A903E0">
        <w:fldChar w:fldCharType="begin"/>
      </w:r>
      <w:r w:rsidR="00A903E0">
        <w:instrText>ADDIN RW.CITE{{15152 Lipsey,MarkW 2001}}</w:instrText>
      </w:r>
      <w:r w:rsidR="00A903E0">
        <w:fldChar w:fldCharType="separate"/>
      </w:r>
      <w:r w:rsidR="000250BC" w:rsidRPr="000250BC">
        <w:t>(Lipsey &amp; Wilson, 2001)</w:t>
      </w:r>
      <w:r w:rsidR="00A903E0">
        <w:fldChar w:fldCharType="end"/>
      </w:r>
      <w:r>
        <w:t xml:space="preserve">. An exploratory procedure was used consisting of </w:t>
      </w:r>
      <w:r w:rsidR="00FA0588">
        <w:t xml:space="preserve">a </w:t>
      </w:r>
      <w:r>
        <w:t xml:space="preserve">forward selection approach followed by backward elimination to select the variables to include in the regression model. This procedure has been successfully used in a previous meta-analysis </w:t>
      </w:r>
      <w:r w:rsidR="00A903E0">
        <w:fldChar w:fldCharType="begin"/>
      </w:r>
      <w:r w:rsidR="00A903E0">
        <w:instrText>ADDIN RW.CITE{{7862 Burke,BrianL. 2010}}</w:instrText>
      </w:r>
      <w:r w:rsidR="00A903E0">
        <w:fldChar w:fldCharType="separate"/>
      </w:r>
      <w:r w:rsidR="000250BC" w:rsidRPr="000250BC">
        <w:t>(Burke, Martens, &amp; Faucher, 2010)</w:t>
      </w:r>
      <w:r w:rsidR="00A903E0">
        <w:fldChar w:fldCharType="end"/>
      </w:r>
      <w:r>
        <w:t>.</w:t>
      </w:r>
    </w:p>
    <w:p w14:paraId="4668DD34" w14:textId="77777777" w:rsidR="0094758B" w:rsidRDefault="0094758B" w:rsidP="0094758B">
      <w:pPr>
        <w:pStyle w:val="Heading1"/>
      </w:pPr>
      <w:r>
        <w:t>Results</w:t>
      </w:r>
    </w:p>
    <w:p w14:paraId="7E95C7D3" w14:textId="2502B639" w:rsidR="00F17B23" w:rsidRPr="00F17B23" w:rsidRDefault="0094758B" w:rsidP="00F17B23">
      <w:pPr>
        <w:pStyle w:val="Heading2"/>
      </w:pPr>
      <w:r w:rsidRPr="00F17B23">
        <w:t>Results of the search</w:t>
      </w:r>
      <w:r w:rsidR="00FA0588" w:rsidRPr="00F17B23">
        <w:t xml:space="preserve"> </w:t>
      </w:r>
    </w:p>
    <w:p w14:paraId="16BE84C8" w14:textId="2566162D" w:rsidR="0094758B" w:rsidRPr="0015528F" w:rsidRDefault="008B237F" w:rsidP="00F17B23">
      <w:pPr>
        <w:pStyle w:val="Paragraph"/>
      </w:pPr>
      <w:r w:rsidRPr="00F17B23">
        <w:t xml:space="preserve">Figure </w:t>
      </w:r>
      <w:r w:rsidR="0094758B" w:rsidRPr="00F17B23">
        <w:t xml:space="preserve">1 summarises the results of the </w:t>
      </w:r>
      <w:r w:rsidR="00412FF6">
        <w:t xml:space="preserve">systematic </w:t>
      </w:r>
      <w:r w:rsidR="0094758B" w:rsidRPr="00F17B23">
        <w:t xml:space="preserve">search process and the </w:t>
      </w:r>
      <w:r w:rsidR="00412FF6">
        <w:t xml:space="preserve">summary </w:t>
      </w:r>
      <w:r w:rsidR="0094758B" w:rsidRPr="00F17B23">
        <w:t xml:space="preserve">reasons for excluding some </w:t>
      </w:r>
      <w:r w:rsidR="00412FF6">
        <w:t xml:space="preserve">papers and </w:t>
      </w:r>
      <w:r w:rsidR="00E25A33">
        <w:t>experiments</w:t>
      </w:r>
      <w:r w:rsidR="0094758B" w:rsidRPr="00F17B23">
        <w:t xml:space="preserve">. The search of the </w:t>
      </w:r>
      <w:r w:rsidR="00E14AED" w:rsidRPr="00F17B23">
        <w:t xml:space="preserve">literature </w:t>
      </w:r>
      <w:r w:rsidR="0094758B" w:rsidRPr="00F17B23">
        <w:t>s</w:t>
      </w:r>
      <w:r w:rsidR="0089682E">
        <w:t xml:space="preserve">ources provided a total of </w:t>
      </w:r>
      <w:r w:rsidR="002C50A8">
        <w:t>995</w:t>
      </w:r>
      <w:r w:rsidR="0094758B" w:rsidRPr="00F17B23">
        <w:t xml:space="preserve"> </w:t>
      </w:r>
      <w:r w:rsidR="00412FF6">
        <w:t xml:space="preserve">papers </w:t>
      </w:r>
      <w:r w:rsidR="0094758B" w:rsidRPr="00F17B23">
        <w:t xml:space="preserve">of which </w:t>
      </w:r>
      <w:r w:rsidR="002C50A8">
        <w:t>899</w:t>
      </w:r>
      <w:r w:rsidR="0094758B" w:rsidRPr="00F17B23">
        <w:t xml:space="preserve"> </w:t>
      </w:r>
      <w:r w:rsidR="00412FF6">
        <w:t xml:space="preserve">papers </w:t>
      </w:r>
      <w:r w:rsidR="0094758B" w:rsidRPr="00F17B23">
        <w:t xml:space="preserve">remained after duplicates were removed. An additional </w:t>
      </w:r>
      <w:r w:rsidR="00B40AC1">
        <w:t>859</w:t>
      </w:r>
      <w:r w:rsidR="0094758B" w:rsidRPr="00F17B23">
        <w:t xml:space="preserve"> </w:t>
      </w:r>
      <w:r w:rsidR="00412FF6">
        <w:t xml:space="preserve">papers </w:t>
      </w:r>
      <w:r w:rsidR="0094758B" w:rsidRPr="00F17B23">
        <w:t>were then discarded after reading the titles and ab</w:t>
      </w:r>
      <w:r w:rsidR="00E14AED" w:rsidRPr="00F17B23">
        <w:t xml:space="preserve">stracts of these </w:t>
      </w:r>
      <w:r w:rsidR="00E25A33">
        <w:t>papers</w:t>
      </w:r>
      <w:r w:rsidR="00E14AED" w:rsidRPr="00F17B23">
        <w:t xml:space="preserve">. </w:t>
      </w:r>
      <w:r w:rsidR="0094758B" w:rsidRPr="00F17B23">
        <w:t xml:space="preserve">As some </w:t>
      </w:r>
      <w:r w:rsidR="00412FF6">
        <w:t xml:space="preserve">papers </w:t>
      </w:r>
      <w:r w:rsidR="0094758B" w:rsidRPr="00F17B23">
        <w:t xml:space="preserve">contained multiple experimental studies, a </w:t>
      </w:r>
      <w:r w:rsidR="00412FF6">
        <w:t>paper</w:t>
      </w:r>
      <w:r w:rsidR="0094758B" w:rsidRPr="00F17B23">
        <w:t xml:space="preserve"> was retained for further assessment if it contained at least one individual experimental study that met the inclusion criteria. </w:t>
      </w:r>
    </w:p>
    <w:p w14:paraId="39AAF4D4" w14:textId="3FB6CDB7" w:rsidR="0094758B" w:rsidRDefault="0094758B" w:rsidP="0094758B">
      <w:pPr>
        <w:pStyle w:val="Newparagraph"/>
      </w:pPr>
      <w:r w:rsidRPr="0094758B">
        <w:lastRenderedPageBreak/>
        <w:t xml:space="preserve">The full texts of the </w:t>
      </w:r>
      <w:r w:rsidR="005F610C">
        <w:t>40</w:t>
      </w:r>
      <w:r w:rsidRPr="0094758B">
        <w:t xml:space="preserve"> </w:t>
      </w:r>
      <w:r w:rsidR="00E25A33">
        <w:t>papers</w:t>
      </w:r>
      <w:r w:rsidRPr="0094758B">
        <w:t xml:space="preserve"> that remained were </w:t>
      </w:r>
      <w:r w:rsidR="00FA0588">
        <w:t xml:space="preserve">then </w:t>
      </w:r>
      <w:r w:rsidRPr="0094758B">
        <w:t>examined in detail</w:t>
      </w:r>
      <w:r w:rsidR="007113EB">
        <w:t xml:space="preserve"> and a </w:t>
      </w:r>
      <w:r w:rsidRPr="0094758B">
        <w:t xml:space="preserve">total of </w:t>
      </w:r>
      <w:r w:rsidR="00857DD1">
        <w:t>103</w:t>
      </w:r>
      <w:r w:rsidRPr="0094758B">
        <w:t xml:space="preserve"> experiment</w:t>
      </w:r>
      <w:r w:rsidR="00226BBE">
        <w:t>s</w:t>
      </w:r>
      <w:r w:rsidRPr="0094758B">
        <w:t xml:space="preserve"> were obtained from the</w:t>
      </w:r>
      <w:r w:rsidR="007113EB">
        <w:t>se</w:t>
      </w:r>
      <w:r w:rsidRPr="0094758B">
        <w:t xml:space="preserve"> </w:t>
      </w:r>
      <w:r w:rsidR="00E25A33">
        <w:t>papers</w:t>
      </w:r>
      <w:r w:rsidRPr="0094758B">
        <w:t>. Each experiment was assessed independe</w:t>
      </w:r>
      <w:r w:rsidR="00E25A33">
        <w:t>ntly at this stage. F</w:t>
      </w:r>
      <w:r w:rsidR="00333211">
        <w:t>ifty-six</w:t>
      </w:r>
      <w:r w:rsidR="00E25A33">
        <w:t xml:space="preserve"> experiments</w:t>
      </w:r>
      <w:r w:rsidRPr="0094758B">
        <w:t xml:space="preserve"> were excluded </w:t>
      </w:r>
      <w:r w:rsidR="007113EB">
        <w:t xml:space="preserve">for several reasons (see Figure 1). </w:t>
      </w:r>
      <w:r w:rsidRPr="0094758B">
        <w:t>This process left 4</w:t>
      </w:r>
      <w:r w:rsidR="00333211">
        <w:t>7</w:t>
      </w:r>
      <w:r w:rsidRPr="0094758B">
        <w:t xml:space="preserve"> experiments (from </w:t>
      </w:r>
      <w:r w:rsidR="00863F24">
        <w:t>25</w:t>
      </w:r>
      <w:r w:rsidRPr="0094758B">
        <w:t xml:space="preserve"> </w:t>
      </w:r>
      <w:r w:rsidR="00E25A33">
        <w:t>papers</w:t>
      </w:r>
      <w:r w:rsidRPr="0094758B">
        <w:t>) to be finally included for analysis.</w:t>
      </w:r>
    </w:p>
    <w:p w14:paraId="4E12F9D0" w14:textId="4B64FA1E" w:rsidR="008B237F" w:rsidRDefault="008B237F" w:rsidP="008B237F">
      <w:pPr>
        <w:pStyle w:val="Figurecaption"/>
      </w:pPr>
      <w:r>
        <w:t xml:space="preserve">Figure </w:t>
      </w:r>
      <w:r w:rsidRPr="008B237F">
        <w:t>1</w:t>
      </w:r>
      <w:r w:rsidR="00751F84">
        <w:t>.</w:t>
      </w:r>
      <w:r w:rsidRPr="008B237F">
        <w:t xml:space="preserve"> </w:t>
      </w:r>
      <w:bookmarkStart w:id="1" w:name="_Hlk478558256"/>
      <w:r w:rsidRPr="008B237F">
        <w:t>Flow of information through the selection of studies for inclusion in the meta-analysis</w:t>
      </w:r>
      <w:bookmarkEnd w:id="1"/>
    </w:p>
    <w:p w14:paraId="627902C3" w14:textId="0FB68AFF" w:rsidR="00F17B23" w:rsidRDefault="003D1227" w:rsidP="00F17B23">
      <w:pPr>
        <w:pStyle w:val="Heading2"/>
      </w:pPr>
      <w:r>
        <w:t>Included studies</w:t>
      </w:r>
    </w:p>
    <w:p w14:paraId="0FAA59ED" w14:textId="0AC5D495" w:rsidR="00FA0588" w:rsidRPr="00FA0588" w:rsidRDefault="003931D9" w:rsidP="00F17B23">
      <w:pPr>
        <w:pStyle w:val="Paragraph"/>
        <w:jc w:val="center"/>
      </w:pPr>
      <w:r w:rsidRPr="00F17B23">
        <w:rPr>
          <w:bCs/>
        </w:rPr>
        <w:t xml:space="preserve">Table </w:t>
      </w:r>
      <w:r w:rsidR="003D1227" w:rsidRPr="00F17B23">
        <w:rPr>
          <w:bCs/>
        </w:rPr>
        <w:t>1 shows the characteristics of the individual studies included in the meta-analys</w:t>
      </w:r>
      <w:r w:rsidRPr="00F17B23">
        <w:rPr>
          <w:bCs/>
        </w:rPr>
        <w:t>is.</w:t>
      </w:r>
    </w:p>
    <w:p w14:paraId="133E6AAC" w14:textId="6F48AA0E" w:rsidR="003D1227" w:rsidRDefault="003931D9" w:rsidP="003931D9">
      <w:pPr>
        <w:pStyle w:val="Tabletitle"/>
        <w:rPr>
          <w:b/>
        </w:rPr>
      </w:pPr>
      <w:bookmarkStart w:id="2" w:name="_Hlk478559007"/>
      <w:r>
        <w:t xml:space="preserve">Table </w:t>
      </w:r>
      <w:r w:rsidRPr="003931D9">
        <w:t>1</w:t>
      </w:r>
      <w:r>
        <w:t xml:space="preserve">. </w:t>
      </w:r>
      <w:r w:rsidR="00C879D4" w:rsidRPr="00C879D4">
        <w:t>Characteristics of studies comparing nostalgic reminiscence to non-nostalgic reminiscence on several psychological resources</w:t>
      </w:r>
    </w:p>
    <w:bookmarkEnd w:id="2"/>
    <w:p w14:paraId="2363C254" w14:textId="77777777" w:rsidR="00F17B23" w:rsidRDefault="00F17B23" w:rsidP="003D1227">
      <w:pPr>
        <w:pStyle w:val="Heading4Paragraph"/>
        <w:rPr>
          <w:rStyle w:val="Heading3Char"/>
        </w:rPr>
      </w:pPr>
      <w:r>
        <w:rPr>
          <w:rStyle w:val="Heading3Char"/>
        </w:rPr>
        <w:t>Participants</w:t>
      </w:r>
    </w:p>
    <w:p w14:paraId="300A4071" w14:textId="65E9B244" w:rsidR="003D1227" w:rsidRDefault="003D1227" w:rsidP="00F17B23">
      <w:pPr>
        <w:pStyle w:val="Paragraph"/>
      </w:pPr>
      <w:r w:rsidRPr="003D1227">
        <w:t xml:space="preserve">The </w:t>
      </w:r>
      <w:r w:rsidR="00863F24">
        <w:t>47</w:t>
      </w:r>
      <w:r w:rsidRPr="003D1227">
        <w:t xml:space="preserve"> experiment</w:t>
      </w:r>
      <w:r w:rsidR="002B027B">
        <w:t>s</w:t>
      </w:r>
      <w:r w:rsidRPr="003D1227">
        <w:t xml:space="preserve"> contributed a total of </w:t>
      </w:r>
      <w:r w:rsidR="009E6B2D">
        <w:t>5,043</w:t>
      </w:r>
      <w:r w:rsidRPr="003D1227">
        <w:t xml:space="preserve"> participants to the meta-analysis. The sample size</w:t>
      </w:r>
      <w:r w:rsidR="002B027B">
        <w:t>s</w:t>
      </w:r>
      <w:r w:rsidRPr="003D1227">
        <w:t xml:space="preserve"> for the studies contained in the meta-analysis ranged from 24 to 664 participants</w:t>
      </w:r>
      <w:r w:rsidR="0010584F">
        <w:t>, and t</w:t>
      </w:r>
      <w:r w:rsidR="002B027B" w:rsidRPr="003D1227">
        <w:t xml:space="preserve">he mean age of participants included in the meta-analysis </w:t>
      </w:r>
      <w:r w:rsidR="00FA0588">
        <w:t>wa</w:t>
      </w:r>
      <w:r w:rsidR="00FA0588" w:rsidRPr="003D1227">
        <w:t xml:space="preserve">s </w:t>
      </w:r>
      <w:r w:rsidR="002B027B" w:rsidRPr="003D1227">
        <w:t>23.</w:t>
      </w:r>
      <w:r w:rsidR="00BD61B9">
        <w:t>18</w:t>
      </w:r>
      <w:r w:rsidR="002B027B" w:rsidRPr="003D1227">
        <w:t xml:space="preserve"> years</w:t>
      </w:r>
      <w:r w:rsidRPr="003D1227">
        <w:t xml:space="preserve">. </w:t>
      </w:r>
      <w:r w:rsidR="002B027B">
        <w:t>However, n</w:t>
      </w:r>
      <w:r w:rsidRPr="003D1227">
        <w:t>one of the studies included a clinical population and</w:t>
      </w:r>
      <w:r w:rsidR="00B378ED">
        <w:t>,</w:t>
      </w:r>
      <w:r w:rsidRPr="003D1227">
        <w:t xml:space="preserve"> in </w:t>
      </w:r>
      <w:r w:rsidR="008D7B99" w:rsidRPr="003D1227">
        <w:t>most</w:t>
      </w:r>
      <w:r w:rsidRPr="003D1227">
        <w:t xml:space="preserve"> cases</w:t>
      </w:r>
      <w:r w:rsidR="00B378ED">
        <w:t>,</w:t>
      </w:r>
      <w:r w:rsidRPr="003D1227">
        <w:t xml:space="preserve"> (6</w:t>
      </w:r>
      <w:r w:rsidR="00BF4049">
        <w:t>4</w:t>
      </w:r>
      <w:r w:rsidRPr="003D1227">
        <w:t>%) the participants recruited were undergraduate students.</w:t>
      </w:r>
    </w:p>
    <w:p w14:paraId="2574389E" w14:textId="6AEE3007" w:rsidR="00F17B23" w:rsidRDefault="003D1227" w:rsidP="00F17B23">
      <w:pPr>
        <w:pStyle w:val="Heading3"/>
      </w:pPr>
      <w:r w:rsidRPr="003D1227">
        <w:t>Nostalgi</w:t>
      </w:r>
      <w:r w:rsidR="0010584F">
        <w:t>c reminiscence (nostalgi</w:t>
      </w:r>
      <w:r w:rsidRPr="003D1227">
        <w:t>a</w:t>
      </w:r>
      <w:r w:rsidR="0010584F">
        <w:t>) arm</w:t>
      </w:r>
      <w:r>
        <w:t xml:space="preserve"> </w:t>
      </w:r>
    </w:p>
    <w:p w14:paraId="5A617C8A" w14:textId="62967F96" w:rsidR="003D1227" w:rsidRDefault="003D1227" w:rsidP="00F17B23">
      <w:pPr>
        <w:pStyle w:val="Paragraph"/>
      </w:pPr>
      <w:r w:rsidRPr="003D1227">
        <w:t xml:space="preserve">Nostalgic memories were evoked using two main techniques – an event reflection technique and a music-evoking technique. For studies that used the event reflection technique, participants were instructed to recall nostalgic memories of the past and </w:t>
      </w:r>
      <w:r w:rsidR="00FA0588">
        <w:t xml:space="preserve">to </w:t>
      </w:r>
      <w:r w:rsidRPr="003D1227">
        <w:t xml:space="preserve">immerse themselves in their nostalgic recollections. In the music-evoking techniques, participants were instructed either to listen to a known piece of music that they felt </w:t>
      </w:r>
      <w:r w:rsidRPr="003D1227">
        <w:lastRenderedPageBreak/>
        <w:t>nostalgic about or to read the lyrics of a song they felt nostalgic about.</w:t>
      </w:r>
      <w:r w:rsidR="00C50B2D">
        <w:t xml:space="preserve"> </w:t>
      </w:r>
      <w:r w:rsidR="0010584F" w:rsidRPr="003D1227">
        <w:t>More than three quarters (8</w:t>
      </w:r>
      <w:r w:rsidR="00DC7F76">
        <w:t>7.2</w:t>
      </w:r>
      <w:r w:rsidR="0010584F" w:rsidRPr="003D1227">
        <w:t xml:space="preserve">%, n= </w:t>
      </w:r>
      <w:r w:rsidR="00DC7F76">
        <w:t>41</w:t>
      </w:r>
      <w:r w:rsidR="0010584F" w:rsidRPr="003D1227">
        <w:t xml:space="preserve">) of the studies included in the meta-analysis used the event reflection technique to evoke nostalgia, </w:t>
      </w:r>
      <w:r w:rsidR="00FA0588">
        <w:t xml:space="preserve">with </w:t>
      </w:r>
      <w:r w:rsidR="0010584F" w:rsidRPr="003D1227">
        <w:t xml:space="preserve">the </w:t>
      </w:r>
      <w:r w:rsidR="00FA0588">
        <w:t xml:space="preserve">remaining </w:t>
      </w:r>
      <w:r w:rsidR="0010584F" w:rsidRPr="003D1227">
        <w:t>studies (1</w:t>
      </w:r>
      <w:r w:rsidR="00CE5E14">
        <w:t>2</w:t>
      </w:r>
      <w:r w:rsidR="0010584F" w:rsidRPr="003D1227">
        <w:t>.</w:t>
      </w:r>
      <w:r w:rsidR="00CE5E14">
        <w:t>8</w:t>
      </w:r>
      <w:r w:rsidR="0010584F" w:rsidRPr="003D1227">
        <w:t xml:space="preserve">%, n= 6) </w:t>
      </w:r>
      <w:r w:rsidR="00FA0588">
        <w:t>using</w:t>
      </w:r>
      <w:r w:rsidR="00FA0588" w:rsidRPr="003D1227">
        <w:t xml:space="preserve"> </w:t>
      </w:r>
      <w:r w:rsidR="0010584F" w:rsidRPr="003D1227">
        <w:t xml:space="preserve">music to evoke nostalgic feelings. </w:t>
      </w:r>
    </w:p>
    <w:p w14:paraId="0EB1F9D8" w14:textId="37097097" w:rsidR="00F17B23" w:rsidRDefault="0010584F" w:rsidP="00F17B23">
      <w:pPr>
        <w:pStyle w:val="Heading3"/>
      </w:pPr>
      <w:r>
        <w:t>Non-nostalgic reminiscence (c</w:t>
      </w:r>
      <w:r w:rsidR="003D1227" w:rsidRPr="003D1227">
        <w:t>ontrol</w:t>
      </w:r>
      <w:r>
        <w:t>) arm</w:t>
      </w:r>
    </w:p>
    <w:p w14:paraId="012BCA64" w14:textId="6755E340" w:rsidR="00F17B23" w:rsidRDefault="003D1227" w:rsidP="00F17B23">
      <w:pPr>
        <w:pStyle w:val="Paragraph"/>
      </w:pPr>
      <w:r w:rsidRPr="003D1227">
        <w:t xml:space="preserve">In the control groups for the two main forms of inducing nostalgia (event-reflection nostalgia and music-evoked nostalgia), similar instructions to the ones used for the nostalgia induction were given to participants. However, for these participants, the focus was on ordinary memories. </w:t>
      </w:r>
      <w:r w:rsidR="0010584F" w:rsidRPr="003D1227">
        <w:t xml:space="preserve">For some of the studies, the </w:t>
      </w:r>
      <w:r w:rsidR="0010584F">
        <w:t xml:space="preserve">nostalgia and </w:t>
      </w:r>
      <w:r w:rsidR="0010584F" w:rsidRPr="003D1227">
        <w:t xml:space="preserve">control conditions were paired so that people listened to precisely the same music or read the same song </w:t>
      </w:r>
      <w:r w:rsidR="0075278F" w:rsidRPr="003D1227">
        <w:t>lyrics but</w:t>
      </w:r>
      <w:r w:rsidR="0010584F" w:rsidRPr="003D1227">
        <w:t xml:space="preserve"> had different reactions to it.</w:t>
      </w:r>
    </w:p>
    <w:p w14:paraId="6895B73D" w14:textId="1964C9FC" w:rsidR="00F17B23" w:rsidRDefault="00C15F7D" w:rsidP="00F17B23">
      <w:pPr>
        <w:pStyle w:val="Heading3"/>
      </w:pPr>
      <w:r w:rsidRPr="00B11894">
        <w:t>Psychological resources</w:t>
      </w:r>
    </w:p>
    <w:p w14:paraId="41BFECAC" w14:textId="62FA1DF9" w:rsidR="00FA0588" w:rsidRPr="00F17B23" w:rsidRDefault="00621F0B" w:rsidP="00F17B23">
      <w:pPr>
        <w:pStyle w:val="Paragraph"/>
      </w:pPr>
      <w:r w:rsidRPr="00F17B23">
        <w:t xml:space="preserve">Table </w:t>
      </w:r>
      <w:r w:rsidR="00C15F7D" w:rsidRPr="00F17B23">
        <w:t xml:space="preserve">2 presents the effect size distribution within a random effects model and heterogeneity of the results for the various psychological resources. Some studies measured more than one resource or measured the same resource in </w:t>
      </w:r>
      <w:r w:rsidRPr="00F17B23">
        <w:t>diverse ways</w:t>
      </w:r>
      <w:r w:rsidR="00C15F7D" w:rsidRPr="00F17B23">
        <w:t>. In both cases, all the resources measured were included in the results.</w:t>
      </w:r>
    </w:p>
    <w:p w14:paraId="7E9DF465" w14:textId="0A1B047C" w:rsidR="00CC3C30" w:rsidRDefault="00621F0B" w:rsidP="00621F0B">
      <w:pPr>
        <w:pStyle w:val="Tabletitle"/>
        <w:rPr>
          <w:b/>
        </w:rPr>
      </w:pPr>
      <w:bookmarkStart w:id="3" w:name="_Hlk478559037"/>
      <w:r>
        <w:t xml:space="preserve">Table </w:t>
      </w:r>
      <w:r w:rsidRPr="00621F0B">
        <w:t>2</w:t>
      </w:r>
      <w:r>
        <w:t>.</w:t>
      </w:r>
      <w:r w:rsidRPr="00621F0B">
        <w:t xml:space="preserve"> Effect of nostalgi</w:t>
      </w:r>
      <w:r w:rsidR="00C879D4">
        <w:t xml:space="preserve">c reminiscence </w:t>
      </w:r>
      <w:r w:rsidRPr="00621F0B">
        <w:t xml:space="preserve">(compared to </w:t>
      </w:r>
      <w:r w:rsidR="00C879D4">
        <w:t>non-nostalgic reminiscence</w:t>
      </w:r>
      <w:r w:rsidRPr="00621F0B">
        <w:t>) on various psychological resources</w:t>
      </w:r>
    </w:p>
    <w:bookmarkEnd w:id="3"/>
    <w:p w14:paraId="4C800E51" w14:textId="4AB8A29C" w:rsidR="00FA0588" w:rsidRPr="00FA0588" w:rsidRDefault="00D41637" w:rsidP="00E03515">
      <w:pPr>
        <w:pStyle w:val="Heading4Paragraph"/>
      </w:pPr>
      <w:r w:rsidRPr="00D41637">
        <w:rPr>
          <w:i/>
        </w:rPr>
        <w:t>Social connectedness.</w:t>
      </w:r>
      <w:r>
        <w:t xml:space="preserve"> Sixteen </w:t>
      </w:r>
      <w:r w:rsidR="00412FF6">
        <w:t xml:space="preserve">experiments </w:t>
      </w:r>
      <w:r>
        <w:t>measured social connectedness</w:t>
      </w:r>
      <w:r w:rsidR="00D50CF8">
        <w:t xml:space="preserve"> as a psychological resource</w:t>
      </w:r>
      <w:r>
        <w:t xml:space="preserve">. The results of all sixteen studies showed significant increases in social connectedness in favour of the nostalgia arm. However, there was significant variation (heterogeneity) in the results, </w:t>
      </w:r>
      <w:r w:rsidRPr="00621F0B">
        <w:rPr>
          <w:i/>
        </w:rPr>
        <w:t>I</w:t>
      </w:r>
      <w:r w:rsidRPr="00621F0B">
        <w:rPr>
          <w:i/>
          <w:vertAlign w:val="superscript"/>
        </w:rPr>
        <w:t>2</w:t>
      </w:r>
      <w:r w:rsidR="00621F0B">
        <w:t xml:space="preserve">= 52.76%, </w:t>
      </w:r>
      <w:r w:rsidR="00621F0B" w:rsidRPr="00621F0B">
        <w:rPr>
          <w:i/>
        </w:rPr>
        <w:t>p</w:t>
      </w:r>
      <w:r w:rsidR="00621F0B">
        <w:t xml:space="preserve">= </w:t>
      </w:r>
      <w:r w:rsidR="00FA0588">
        <w:t>0</w:t>
      </w:r>
      <w:r>
        <w:t>.00</w:t>
      </w:r>
      <w:r w:rsidR="0066392A">
        <w:t xml:space="preserve">7. </w:t>
      </w:r>
      <w:r w:rsidR="00621F0B">
        <w:t xml:space="preserve">The overall effect size was </w:t>
      </w:r>
      <w:r w:rsidR="00A11F86">
        <w:t>0</w:t>
      </w:r>
      <w:r w:rsidR="00621F0B">
        <w:t>.72, 95% CI (</w:t>
      </w:r>
      <w:r w:rsidR="00FA0588">
        <w:t>0</w:t>
      </w:r>
      <w:r w:rsidR="00621F0B">
        <w:t xml:space="preserve">.57, </w:t>
      </w:r>
      <w:r w:rsidR="00FA0588">
        <w:t>0</w:t>
      </w:r>
      <w:r>
        <w:t xml:space="preserve">.87). Using the forward selection followed by the backward </w:t>
      </w:r>
      <w:r>
        <w:lastRenderedPageBreak/>
        <w:t>elimination method, a significant model emerged</w:t>
      </w:r>
      <w:r w:rsidR="00FA0588">
        <w:t xml:space="preserve"> (</w:t>
      </w:r>
      <w:r>
        <w:t>QM</w:t>
      </w:r>
      <w:r w:rsidR="00621F0B">
        <w:t xml:space="preserve"> (7, 4) = 23.60, </w:t>
      </w:r>
      <w:r w:rsidR="00621F0B" w:rsidRPr="00621F0B">
        <w:rPr>
          <w:i/>
        </w:rPr>
        <w:t>p</w:t>
      </w:r>
      <w:r w:rsidR="00621F0B">
        <w:t xml:space="preserve">= </w:t>
      </w:r>
      <w:r w:rsidR="00FA0588">
        <w:t>0</w:t>
      </w:r>
      <w:r>
        <w:t>.002</w:t>
      </w:r>
      <w:r w:rsidR="00FA0588">
        <w:t>)</w:t>
      </w:r>
      <w:r>
        <w:t>. Th</w:t>
      </w:r>
      <w:r w:rsidR="00FA0588">
        <w:t>is</w:t>
      </w:r>
      <w:r>
        <w:t xml:space="preserve"> model explains </w:t>
      </w:r>
      <w:r w:rsidR="00FA0588">
        <w:t xml:space="preserve">three-quarters </w:t>
      </w:r>
      <w:r>
        <w:t>of the variance</w:t>
      </w:r>
      <w:r w:rsidR="00FA0588">
        <w:t xml:space="preserve"> (</w:t>
      </w:r>
      <w:r w:rsidRPr="00621F0B">
        <w:rPr>
          <w:i/>
        </w:rPr>
        <w:t>R</w:t>
      </w:r>
      <w:r w:rsidRPr="00621F0B">
        <w:rPr>
          <w:i/>
          <w:vertAlign w:val="superscript"/>
        </w:rPr>
        <w:t>2</w:t>
      </w:r>
      <w:r w:rsidR="00621F0B">
        <w:t xml:space="preserve">= </w:t>
      </w:r>
      <w:r w:rsidR="00FA0588">
        <w:t>0</w:t>
      </w:r>
      <w:r>
        <w:t>.757</w:t>
      </w:r>
      <w:r w:rsidR="00FA0588">
        <w:t>)</w:t>
      </w:r>
      <w:r>
        <w:t>. Table 3 gives information for the predictor variables in the model. The only predictors of social connectedness were gender (</w:t>
      </w:r>
      <w:r w:rsidRPr="00621F0B">
        <w:rPr>
          <w:i/>
        </w:rPr>
        <w:t>p</w:t>
      </w:r>
      <w:r w:rsidR="00FA0588">
        <w:rPr>
          <w:i/>
        </w:rPr>
        <w:t xml:space="preserve"> </w:t>
      </w:r>
      <w:r w:rsidR="00621F0B">
        <w:t xml:space="preserve">= </w:t>
      </w:r>
      <w:r w:rsidR="00FA0588">
        <w:t>0</w:t>
      </w:r>
      <w:r>
        <w:t>.035) and sample size (</w:t>
      </w:r>
      <w:r w:rsidRPr="00621F0B">
        <w:rPr>
          <w:i/>
        </w:rPr>
        <w:t>p</w:t>
      </w:r>
      <w:r w:rsidR="00FA0588">
        <w:rPr>
          <w:i/>
        </w:rPr>
        <w:t xml:space="preserve"> </w:t>
      </w:r>
      <w:r>
        <w:t xml:space="preserve">= </w:t>
      </w:r>
      <w:r w:rsidR="00FA0588">
        <w:t>0</w:t>
      </w:r>
      <w:r>
        <w:t xml:space="preserve">.032). Thus, </w:t>
      </w:r>
      <w:r w:rsidR="00FA0588">
        <w:t xml:space="preserve">women </w:t>
      </w:r>
      <w:r>
        <w:t xml:space="preserve">predicted less social connectedness compared to </w:t>
      </w:r>
      <w:r w:rsidR="00FA0588">
        <w:t>men</w:t>
      </w:r>
      <w:r w:rsidR="00A676BB">
        <w:t>,</w:t>
      </w:r>
      <w:r w:rsidR="00FA0588">
        <w:t xml:space="preserve"> </w:t>
      </w:r>
      <w:r w:rsidR="00A676BB">
        <w:t xml:space="preserve">and larger </w:t>
      </w:r>
      <w:r>
        <w:t>sample size</w:t>
      </w:r>
      <w:r w:rsidR="00F42D9B">
        <w:t>s</w:t>
      </w:r>
      <w:r>
        <w:t xml:space="preserve"> predict</w:t>
      </w:r>
      <w:r w:rsidR="00423AD7">
        <w:t>ed</w:t>
      </w:r>
      <w:r>
        <w:t xml:space="preserve"> increases in social connectedness.</w:t>
      </w:r>
    </w:p>
    <w:p w14:paraId="2E4E337A" w14:textId="59190988" w:rsidR="00621F0B" w:rsidRPr="00621F0B" w:rsidRDefault="00621F0B" w:rsidP="00621F0B">
      <w:pPr>
        <w:pStyle w:val="Tabletitle"/>
      </w:pPr>
      <w:bookmarkStart w:id="4" w:name="_Hlk478559256"/>
      <w:r>
        <w:t>Table 3</w:t>
      </w:r>
      <w:r w:rsidR="0057573F">
        <w:t>.</w:t>
      </w:r>
      <w:r w:rsidRPr="00621F0B">
        <w:t xml:space="preserve"> Final regression model for moderators of the effect size of social connectedness</w:t>
      </w:r>
    </w:p>
    <w:bookmarkEnd w:id="4"/>
    <w:p w14:paraId="7D50A05B" w14:textId="2EFBC295" w:rsidR="009B3772" w:rsidRDefault="009B3772" w:rsidP="00D50CF8">
      <w:pPr>
        <w:pStyle w:val="Heading4Paragraph"/>
        <w:rPr>
          <w:b/>
        </w:rPr>
      </w:pPr>
      <w:r w:rsidRPr="009B3772">
        <w:rPr>
          <w:i/>
        </w:rPr>
        <w:t>Self-esteem</w:t>
      </w:r>
      <w:r>
        <w:t xml:space="preserve">. In total, </w:t>
      </w:r>
      <w:r w:rsidR="00D50CF8">
        <w:t>e</w:t>
      </w:r>
      <w:r>
        <w:t xml:space="preserve">leven </w:t>
      </w:r>
      <w:r w:rsidR="00412FF6">
        <w:t>experiments</w:t>
      </w:r>
      <w:r>
        <w:t xml:space="preserve"> contributed to the analysis of self-esteem. Eight of the eleven studies produced significant increases in self-esteem in favour of the nostalgia arm while three</w:t>
      </w:r>
      <w:r w:rsidR="0057573F">
        <w:t xml:space="preserve"> studies (</w:t>
      </w:r>
      <w:r w:rsidR="00463FF0">
        <w:t xml:space="preserve">Hepper, 2012 </w:t>
      </w:r>
      <w:r w:rsidR="0057573F">
        <w:t xml:space="preserve">- exp7; </w:t>
      </w:r>
      <w:r w:rsidR="00463FF0">
        <w:t>Wildschut, 20</w:t>
      </w:r>
      <w:r w:rsidR="0057573F">
        <w:t>14 – exp2</w:t>
      </w:r>
      <w:r w:rsidR="0057573F">
        <w:rPr>
          <w:i/>
        </w:rPr>
        <w:t>a</w:t>
      </w:r>
      <w:r w:rsidR="00463FF0">
        <w:t xml:space="preserve"> and </w:t>
      </w:r>
      <w:r w:rsidR="0057573F">
        <w:rPr>
          <w:i/>
        </w:rPr>
        <w:t>b</w:t>
      </w:r>
      <w:r>
        <w:t>) showed no statistically significant differences in self-esteem between the nostalgia and control arm. Nonetheles</w:t>
      </w:r>
      <w:r w:rsidR="00343BCA">
        <w:t xml:space="preserve">s, the overall effect size was </w:t>
      </w:r>
      <w:r w:rsidR="00B11894">
        <w:t>0</w:t>
      </w:r>
      <w:r w:rsidR="00343BCA">
        <w:t>.50</w:t>
      </w:r>
      <w:r w:rsidR="00B11894">
        <w:t xml:space="preserve"> (</w:t>
      </w:r>
      <w:r w:rsidR="00343BCA">
        <w:t>95% CI</w:t>
      </w:r>
      <w:r w:rsidR="00B11894">
        <w:t>: 0</w:t>
      </w:r>
      <w:r w:rsidR="00343BCA">
        <w:t xml:space="preserve">.30, </w:t>
      </w:r>
      <w:r w:rsidR="00B11894">
        <w:t>0</w:t>
      </w:r>
      <w:r>
        <w:t xml:space="preserve">.70) in favour of the nostalgia arm. There was considerable variation in the effect sizes, </w:t>
      </w:r>
      <w:r w:rsidRPr="00343BCA">
        <w:rPr>
          <w:i/>
        </w:rPr>
        <w:t>I</w:t>
      </w:r>
      <w:r w:rsidRPr="00343BCA">
        <w:rPr>
          <w:i/>
          <w:vertAlign w:val="superscript"/>
        </w:rPr>
        <w:t>2</w:t>
      </w:r>
      <w:r w:rsidRPr="00343BCA">
        <w:rPr>
          <w:i/>
        </w:rPr>
        <w:t xml:space="preserve"> </w:t>
      </w:r>
      <w:r>
        <w:t>=</w:t>
      </w:r>
      <w:r w:rsidR="00B11894">
        <w:t xml:space="preserve"> </w:t>
      </w:r>
      <w:r>
        <w:t xml:space="preserve">75.70%, </w:t>
      </w:r>
      <w:r w:rsidRPr="00343BCA">
        <w:rPr>
          <w:i/>
        </w:rPr>
        <w:t>p</w:t>
      </w:r>
      <w:r w:rsidR="00B11894">
        <w:rPr>
          <w:i/>
        </w:rPr>
        <w:t xml:space="preserve"> </w:t>
      </w:r>
      <w:r w:rsidR="00343BCA">
        <w:t xml:space="preserve">= </w:t>
      </w:r>
      <w:r w:rsidR="00B11894">
        <w:t>0</w:t>
      </w:r>
      <w:r>
        <w:t>.001. The moderating analysis produced a significant model</w:t>
      </w:r>
      <w:r w:rsidR="00B11894">
        <w:t xml:space="preserve"> (</w:t>
      </w:r>
      <w:r>
        <w:t xml:space="preserve">QM (5, 3) = 34.78, </w:t>
      </w:r>
      <w:r w:rsidR="00D50CF8">
        <w:rPr>
          <w:i/>
        </w:rPr>
        <w:t xml:space="preserve">p </w:t>
      </w:r>
      <w:r>
        <w:t xml:space="preserve">= </w:t>
      </w:r>
      <w:r w:rsidR="00B11894">
        <w:t>0</w:t>
      </w:r>
      <w:r>
        <w:t>.00</w:t>
      </w:r>
      <w:r w:rsidR="00B11894">
        <w:t>1)</w:t>
      </w:r>
      <w:r>
        <w:t xml:space="preserve"> but none of the factors included in the model were significant predictors of self-esteem</w:t>
      </w:r>
      <w:r w:rsidR="00D50CF8">
        <w:t>.</w:t>
      </w:r>
    </w:p>
    <w:p w14:paraId="5368F2C2" w14:textId="15A423FA" w:rsidR="00564B4C" w:rsidRDefault="00564B4C" w:rsidP="00343BCA">
      <w:pPr>
        <w:pStyle w:val="Heading4Paragraph"/>
        <w:rPr>
          <w:b/>
        </w:rPr>
      </w:pPr>
      <w:r w:rsidRPr="00564B4C">
        <w:rPr>
          <w:i/>
        </w:rPr>
        <w:t>Meaning in life.</w:t>
      </w:r>
      <w:r>
        <w:t xml:space="preserve"> In the meta-analysis, </w:t>
      </w:r>
      <w:r w:rsidR="00D1235B">
        <w:t>seven</w:t>
      </w:r>
      <w:r>
        <w:t xml:space="preserve"> </w:t>
      </w:r>
      <w:r w:rsidR="00E73113">
        <w:t xml:space="preserve">experiments </w:t>
      </w:r>
      <w:r>
        <w:t>measured meaning in life as a psy</w:t>
      </w:r>
      <w:r w:rsidR="00D50CF8">
        <w:t xml:space="preserve">chological resource. </w:t>
      </w:r>
      <w:r>
        <w:t xml:space="preserve">All </w:t>
      </w:r>
      <w:r w:rsidR="00F53D50">
        <w:t>seven</w:t>
      </w:r>
      <w:r>
        <w:t xml:space="preserve"> studies produced significant increases in meaning in life in favour of the nostalgia arm, and there was significant variation in the results, </w:t>
      </w:r>
      <w:r w:rsidRPr="00343BCA">
        <w:rPr>
          <w:i/>
        </w:rPr>
        <w:t>I</w:t>
      </w:r>
      <w:r w:rsidRPr="00343BCA">
        <w:rPr>
          <w:i/>
          <w:vertAlign w:val="superscript"/>
        </w:rPr>
        <w:t>2</w:t>
      </w:r>
      <w:r>
        <w:t xml:space="preserve"> = 5</w:t>
      </w:r>
      <w:r w:rsidR="00F53D50">
        <w:t>8.77</w:t>
      </w:r>
      <w:r>
        <w:t xml:space="preserve">%, </w:t>
      </w:r>
      <w:r w:rsidRPr="00343BCA">
        <w:rPr>
          <w:i/>
        </w:rPr>
        <w:t>p</w:t>
      </w:r>
      <w:r w:rsidR="00A66C64">
        <w:rPr>
          <w:i/>
        </w:rPr>
        <w:t xml:space="preserve"> </w:t>
      </w:r>
      <w:r w:rsidR="00343BCA">
        <w:t xml:space="preserve">= </w:t>
      </w:r>
      <w:r w:rsidR="00A66C64">
        <w:t>0</w:t>
      </w:r>
      <w:r>
        <w:t>.0</w:t>
      </w:r>
      <w:r w:rsidR="00FB5893">
        <w:t>24</w:t>
      </w:r>
      <w:r w:rsidR="00343BCA">
        <w:t xml:space="preserve">. The overall effect size was </w:t>
      </w:r>
      <w:r w:rsidR="00A66C64">
        <w:t>0</w:t>
      </w:r>
      <w:r w:rsidR="00343BCA">
        <w:t>.</w:t>
      </w:r>
      <w:r w:rsidR="00FB5893">
        <w:t>77</w:t>
      </w:r>
      <w:r w:rsidR="00A66C64">
        <w:t xml:space="preserve"> (</w:t>
      </w:r>
      <w:r w:rsidR="00343BCA">
        <w:t>95% CI</w:t>
      </w:r>
      <w:r w:rsidR="00A66C64">
        <w:t>: 0</w:t>
      </w:r>
      <w:r>
        <w:t>.</w:t>
      </w:r>
      <w:r w:rsidR="005A5736">
        <w:t>47</w:t>
      </w:r>
      <w:r>
        <w:t>, 1.</w:t>
      </w:r>
      <w:r w:rsidR="005A5736">
        <w:t>08</w:t>
      </w:r>
      <w:r>
        <w:t xml:space="preserve">). A non-significant model was produced from the regression </w:t>
      </w:r>
      <w:r w:rsidR="00343BCA">
        <w:t>analysis</w:t>
      </w:r>
      <w:r w:rsidR="00A66C64">
        <w:t xml:space="preserve"> (</w:t>
      </w:r>
      <w:r w:rsidR="00343BCA">
        <w:t xml:space="preserve">QM (2, 1) = 3.55, </w:t>
      </w:r>
      <w:r w:rsidR="00343BCA" w:rsidRPr="00343BCA">
        <w:rPr>
          <w:i/>
        </w:rPr>
        <w:t>p</w:t>
      </w:r>
      <w:r w:rsidR="00A66C64">
        <w:rPr>
          <w:i/>
        </w:rPr>
        <w:t xml:space="preserve"> </w:t>
      </w:r>
      <w:r w:rsidR="00343BCA">
        <w:t xml:space="preserve">= </w:t>
      </w:r>
      <w:r w:rsidR="00A66C64">
        <w:t>0</w:t>
      </w:r>
      <w:r>
        <w:t>.170</w:t>
      </w:r>
      <w:r w:rsidR="00A66C64">
        <w:t>)</w:t>
      </w:r>
      <w:r>
        <w:t xml:space="preserve"> and none of the variables included in the model were significant predictors of meanin</w:t>
      </w:r>
      <w:r w:rsidR="00343BCA">
        <w:t>g in life (</w:t>
      </w:r>
      <w:r w:rsidR="00343BCA" w:rsidRPr="00343BCA">
        <w:rPr>
          <w:i/>
        </w:rPr>
        <w:t>ps</w:t>
      </w:r>
      <w:r w:rsidR="0057573F">
        <w:t xml:space="preserve">&gt; </w:t>
      </w:r>
      <w:r w:rsidR="00A66C64">
        <w:t>0</w:t>
      </w:r>
      <w:r w:rsidR="00343BCA">
        <w:t>.05)</w:t>
      </w:r>
      <w:r>
        <w:t>.</w:t>
      </w:r>
    </w:p>
    <w:p w14:paraId="164C1192" w14:textId="761B1478" w:rsidR="009C589A" w:rsidRDefault="009C589A" w:rsidP="00811E7E">
      <w:pPr>
        <w:pStyle w:val="Heading4Paragraph"/>
      </w:pPr>
      <w:r w:rsidRPr="009C589A">
        <w:rPr>
          <w:i/>
        </w:rPr>
        <w:lastRenderedPageBreak/>
        <w:t>Self-continuity.</w:t>
      </w:r>
      <w:r w:rsidR="00D50CF8">
        <w:t xml:space="preserve"> S</w:t>
      </w:r>
      <w:r>
        <w:t>ix studies measured self-continuity as a psychological resource and all these studies produced significant effects in favour of the nostalgia arm</w:t>
      </w:r>
      <w:r w:rsidR="00343BCA">
        <w:t xml:space="preserve">. The </w:t>
      </w:r>
      <w:r w:rsidR="00B359D0">
        <w:t>overall effect size was</w:t>
      </w:r>
      <w:r>
        <w:t xml:space="preserve"> </w:t>
      </w:r>
      <w:r w:rsidR="00A66C64">
        <w:t>0</w:t>
      </w:r>
      <w:r w:rsidR="00343BCA">
        <w:t xml:space="preserve">.81 </w:t>
      </w:r>
      <w:r w:rsidR="00A66C64">
        <w:t>(</w:t>
      </w:r>
      <w:r w:rsidR="00343BCA">
        <w:t>95%</w:t>
      </w:r>
      <w:r w:rsidR="00A66C64">
        <w:t xml:space="preserve"> </w:t>
      </w:r>
      <w:r w:rsidR="00343BCA">
        <w:t>CI</w:t>
      </w:r>
      <w:r w:rsidR="00A66C64">
        <w:t>: 0</w:t>
      </w:r>
      <w:r>
        <w:t xml:space="preserve">.55, 1.07). The results of the studies were not homogeneous as shown by an </w:t>
      </w:r>
      <w:r w:rsidRPr="00343BCA">
        <w:rPr>
          <w:i/>
        </w:rPr>
        <w:t>I</w:t>
      </w:r>
      <w:r w:rsidRPr="00343BCA">
        <w:rPr>
          <w:i/>
          <w:vertAlign w:val="superscript"/>
        </w:rPr>
        <w:t>2</w:t>
      </w:r>
      <w:r w:rsidRPr="00343BCA">
        <w:rPr>
          <w:i/>
        </w:rPr>
        <w:t xml:space="preserve"> </w:t>
      </w:r>
      <w:r>
        <w:t xml:space="preserve">value of 56.00%, </w:t>
      </w:r>
      <w:r w:rsidRPr="00343BCA">
        <w:rPr>
          <w:i/>
        </w:rPr>
        <w:t>p</w:t>
      </w:r>
      <w:r w:rsidR="00A66C64">
        <w:rPr>
          <w:i/>
        </w:rPr>
        <w:t xml:space="preserve"> </w:t>
      </w:r>
      <w:r>
        <w:t xml:space="preserve">= </w:t>
      </w:r>
      <w:r w:rsidR="00A66C64">
        <w:t>0</w:t>
      </w:r>
      <w:r>
        <w:t>.045. In the multiple weighted regression, a significant model emerged for self-continuity</w:t>
      </w:r>
      <w:r w:rsidR="00A66C64">
        <w:t xml:space="preserve"> (</w:t>
      </w:r>
      <w:r>
        <w:t xml:space="preserve">QM (4, 1) = 10.62, </w:t>
      </w:r>
      <w:r w:rsidRPr="00343BCA">
        <w:rPr>
          <w:i/>
        </w:rPr>
        <w:t>p</w:t>
      </w:r>
      <w:r w:rsidR="00A66C64">
        <w:rPr>
          <w:i/>
        </w:rPr>
        <w:t xml:space="preserve"> </w:t>
      </w:r>
      <w:r>
        <w:t xml:space="preserve">= </w:t>
      </w:r>
      <w:r w:rsidR="00A66C64">
        <w:t>0</w:t>
      </w:r>
      <w:r>
        <w:t>.031</w:t>
      </w:r>
      <w:r w:rsidR="00A66C64">
        <w:t>)</w:t>
      </w:r>
      <w:r>
        <w:t>. The model explains 93.5% of the variance (</w:t>
      </w:r>
      <w:r w:rsidRPr="00343BCA">
        <w:rPr>
          <w:i/>
        </w:rPr>
        <w:t>R</w:t>
      </w:r>
      <w:r w:rsidRPr="00343BCA">
        <w:rPr>
          <w:i/>
          <w:vertAlign w:val="superscript"/>
        </w:rPr>
        <w:t>2</w:t>
      </w:r>
      <w:r w:rsidR="00A66C64">
        <w:rPr>
          <w:i/>
          <w:vertAlign w:val="superscript"/>
        </w:rPr>
        <w:t xml:space="preserve"> </w:t>
      </w:r>
      <w:r w:rsidR="00343BCA">
        <w:t xml:space="preserve">= </w:t>
      </w:r>
      <w:r w:rsidR="00A66C64">
        <w:t>0</w:t>
      </w:r>
      <w:r>
        <w:t xml:space="preserve">.935). Table </w:t>
      </w:r>
      <w:r w:rsidR="00D50CF8">
        <w:t>4</w:t>
      </w:r>
      <w:r>
        <w:t xml:space="preserve"> gives information for the predictor variables in the model. Sample size was the only significant predictor of self-continuity (</w:t>
      </w:r>
      <w:r w:rsidRPr="00343BCA">
        <w:rPr>
          <w:i/>
        </w:rPr>
        <w:t>p</w:t>
      </w:r>
      <w:r w:rsidR="00A66C64">
        <w:rPr>
          <w:i/>
        </w:rPr>
        <w:t xml:space="preserve"> </w:t>
      </w:r>
      <w:r w:rsidR="00343BCA">
        <w:t xml:space="preserve">= </w:t>
      </w:r>
      <w:r w:rsidR="00A66C64">
        <w:t>0</w:t>
      </w:r>
      <w:r>
        <w:t>.027). Interestingly, a unit increase in sample size predicted a 1.13 un</w:t>
      </w:r>
      <w:r w:rsidR="00811E7E">
        <w:t>it decrease in self-continuity (</w:t>
      </w:r>
      <w:r w:rsidRPr="00811E7E">
        <w:rPr>
          <w:i/>
        </w:rPr>
        <w:t>ps</w:t>
      </w:r>
      <w:r w:rsidR="00811E7E">
        <w:t xml:space="preserve">&gt; </w:t>
      </w:r>
      <w:r>
        <w:t>.05).</w:t>
      </w:r>
    </w:p>
    <w:p w14:paraId="7F3884C8" w14:textId="1974B2F2" w:rsidR="00811E7E" w:rsidRPr="00811E7E" w:rsidRDefault="00811E7E" w:rsidP="00F17B23">
      <w:pPr>
        <w:pStyle w:val="Tabletitle"/>
      </w:pPr>
      <w:bookmarkStart w:id="5" w:name="_Hlk478559331"/>
      <w:r w:rsidRPr="00811E7E">
        <w:t xml:space="preserve">Table </w:t>
      </w:r>
      <w:r w:rsidR="00D50CF8">
        <w:t>4</w:t>
      </w:r>
      <w:r>
        <w:t xml:space="preserve">. </w:t>
      </w:r>
      <w:r w:rsidRPr="00811E7E">
        <w:t>Final regression model for moderators of the effect size of self-continuity</w:t>
      </w:r>
    </w:p>
    <w:bookmarkEnd w:id="5"/>
    <w:p w14:paraId="7DB50861" w14:textId="55E62965" w:rsidR="003652B1" w:rsidRDefault="003652B1" w:rsidP="00811E7E">
      <w:pPr>
        <w:pStyle w:val="Heading4Paragraph"/>
        <w:rPr>
          <w:b/>
        </w:rPr>
      </w:pPr>
      <w:r w:rsidRPr="003652B1">
        <w:rPr>
          <w:i/>
        </w:rPr>
        <w:t>Optimism.</w:t>
      </w:r>
      <w:r>
        <w:t xml:space="preserve"> </w:t>
      </w:r>
      <w:r w:rsidR="005A5736">
        <w:t>Nine</w:t>
      </w:r>
      <w:r>
        <w:t xml:space="preserve"> studies measured optimism as a psychological resource of nostalgia. All </w:t>
      </w:r>
      <w:r w:rsidR="007E0D52">
        <w:t>nine</w:t>
      </w:r>
      <w:r>
        <w:t xml:space="preserve"> studies produced significant increases in optimism in the nostalgia arm more than in the control arm. The </w:t>
      </w:r>
      <w:r w:rsidR="00811E7E">
        <w:t xml:space="preserve">overall effect size was </w:t>
      </w:r>
      <w:r w:rsidR="00474426">
        <w:t>0</w:t>
      </w:r>
      <w:r w:rsidR="00811E7E">
        <w:t>.3</w:t>
      </w:r>
      <w:r w:rsidR="00590B15">
        <w:t>8</w:t>
      </w:r>
      <w:r w:rsidR="00474426">
        <w:t xml:space="preserve"> (</w:t>
      </w:r>
      <w:r w:rsidR="00811E7E">
        <w:t>95%</w:t>
      </w:r>
      <w:r w:rsidR="00474426">
        <w:t xml:space="preserve"> </w:t>
      </w:r>
      <w:r w:rsidR="00811E7E">
        <w:t>CI</w:t>
      </w:r>
      <w:r w:rsidR="00474426">
        <w:t>: 0</w:t>
      </w:r>
      <w:r w:rsidR="00811E7E">
        <w:t>.2</w:t>
      </w:r>
      <w:r w:rsidR="00590B15">
        <w:t>8</w:t>
      </w:r>
      <w:r w:rsidR="00811E7E">
        <w:t xml:space="preserve">, </w:t>
      </w:r>
      <w:r w:rsidR="00474426">
        <w:t>0</w:t>
      </w:r>
      <w:r>
        <w:t>.4</w:t>
      </w:r>
      <w:r w:rsidR="00590B15">
        <w:t>7</w:t>
      </w:r>
      <w:r>
        <w:t>). There was no heterogeneity in the results</w:t>
      </w:r>
      <w:r w:rsidR="00474426">
        <w:t xml:space="preserve"> (</w:t>
      </w:r>
      <w:r w:rsidRPr="00811E7E">
        <w:rPr>
          <w:i/>
        </w:rPr>
        <w:t>I</w:t>
      </w:r>
      <w:r w:rsidRPr="00811E7E">
        <w:rPr>
          <w:i/>
          <w:vertAlign w:val="superscript"/>
        </w:rPr>
        <w:t>2</w:t>
      </w:r>
      <w:r w:rsidRPr="00811E7E">
        <w:rPr>
          <w:i/>
        </w:rPr>
        <w:t xml:space="preserve"> </w:t>
      </w:r>
      <w:r>
        <w:t xml:space="preserve">= .00%, </w:t>
      </w:r>
      <w:r w:rsidRPr="00811E7E">
        <w:rPr>
          <w:i/>
        </w:rPr>
        <w:t>p</w:t>
      </w:r>
      <w:r w:rsidR="00474426">
        <w:rPr>
          <w:i/>
        </w:rPr>
        <w:t xml:space="preserve"> </w:t>
      </w:r>
      <w:r w:rsidR="00811E7E">
        <w:t xml:space="preserve">= </w:t>
      </w:r>
      <w:r w:rsidR="00474426">
        <w:t>0</w:t>
      </w:r>
      <w:r>
        <w:t>.73</w:t>
      </w:r>
      <w:r w:rsidR="006C3AFD">
        <w:t>9</w:t>
      </w:r>
      <w:r w:rsidR="00474426">
        <w:t>)</w:t>
      </w:r>
      <w:r w:rsidR="008F4EA5">
        <w:t xml:space="preserve"> and t</w:t>
      </w:r>
      <w:r>
        <w:t>he multiple weighted regression did not produce a significant model for optimism</w:t>
      </w:r>
      <w:r w:rsidR="00474426">
        <w:t xml:space="preserve"> (</w:t>
      </w:r>
      <w:r>
        <w:t xml:space="preserve">QM (4, 1) = 2.77, </w:t>
      </w:r>
      <w:r w:rsidRPr="00811E7E">
        <w:rPr>
          <w:i/>
        </w:rPr>
        <w:t>p</w:t>
      </w:r>
      <w:r w:rsidR="00474426">
        <w:rPr>
          <w:i/>
        </w:rPr>
        <w:t xml:space="preserve"> </w:t>
      </w:r>
      <w:r w:rsidR="00811E7E">
        <w:t xml:space="preserve">= </w:t>
      </w:r>
      <w:r w:rsidR="00474426">
        <w:t>0</w:t>
      </w:r>
      <w:r>
        <w:t>.560</w:t>
      </w:r>
      <w:r w:rsidR="00474426">
        <w:t>)</w:t>
      </w:r>
      <w:r w:rsidR="00811E7E">
        <w:t>.</w:t>
      </w:r>
    </w:p>
    <w:p w14:paraId="01FF79BC" w14:textId="3DC40E38" w:rsidR="001B3A86" w:rsidRDefault="001B3A86" w:rsidP="001B3A86">
      <w:pPr>
        <w:pStyle w:val="Heading4Paragraph"/>
      </w:pPr>
      <w:r w:rsidRPr="001B3A86">
        <w:rPr>
          <w:i/>
        </w:rPr>
        <w:t>Positive affect.</w:t>
      </w:r>
      <w:r>
        <w:t xml:space="preserve"> The thirty-</w:t>
      </w:r>
      <w:r w:rsidR="006C3AFD">
        <w:t>six</w:t>
      </w:r>
      <w:r>
        <w:t xml:space="preserve"> studies that measured positive affect as a psychological resource produced a broad range </w:t>
      </w:r>
      <w:r w:rsidR="00D50CF8">
        <w:t>of effect sizes</w:t>
      </w:r>
      <w:r w:rsidR="008F4EA5">
        <w:t xml:space="preserve"> (</w:t>
      </w:r>
      <w:r w:rsidR="00D50CF8">
        <w:t>-</w:t>
      </w:r>
      <w:r w:rsidR="00474426">
        <w:t>0</w:t>
      </w:r>
      <w:r>
        <w:t>.72 to 1.40</w:t>
      </w:r>
      <w:r w:rsidR="008F4EA5">
        <w:t>)</w:t>
      </w:r>
      <w:r>
        <w:t xml:space="preserve"> with substantial variations in </w:t>
      </w:r>
      <w:r w:rsidR="0057573F">
        <w:t>effect sizes</w:t>
      </w:r>
      <w:r>
        <w:t xml:space="preserve">, </w:t>
      </w:r>
      <w:r w:rsidRPr="00811E7E">
        <w:rPr>
          <w:i/>
        </w:rPr>
        <w:t>I</w:t>
      </w:r>
      <w:r w:rsidRPr="00811E7E">
        <w:rPr>
          <w:i/>
          <w:vertAlign w:val="superscript"/>
        </w:rPr>
        <w:t>2</w:t>
      </w:r>
      <w:r w:rsidR="00811E7E">
        <w:t xml:space="preserve"> = 7</w:t>
      </w:r>
      <w:r w:rsidR="001E7861">
        <w:t>0</w:t>
      </w:r>
      <w:r w:rsidR="00811E7E">
        <w:t>.</w:t>
      </w:r>
      <w:r w:rsidR="001E7861">
        <w:t>90</w:t>
      </w:r>
      <w:r w:rsidR="00811E7E">
        <w:t xml:space="preserve">%, </w:t>
      </w:r>
      <w:r w:rsidR="00811E7E" w:rsidRPr="00D50CF8">
        <w:rPr>
          <w:i/>
        </w:rPr>
        <w:t>p</w:t>
      </w:r>
      <w:r w:rsidR="00474426">
        <w:rPr>
          <w:i/>
        </w:rPr>
        <w:t xml:space="preserve"> </w:t>
      </w:r>
      <w:r w:rsidR="00811E7E">
        <w:t xml:space="preserve">= </w:t>
      </w:r>
      <w:r w:rsidR="00474426">
        <w:t>0</w:t>
      </w:r>
      <w:r>
        <w:t xml:space="preserve">.001. </w:t>
      </w:r>
      <w:r w:rsidR="0054175C">
        <w:t>Eighteen</w:t>
      </w:r>
      <w:r>
        <w:t xml:space="preserve"> of these studies produced significant positive affect in favour of the nostalgia arm (</w:t>
      </w:r>
      <w:r w:rsidRPr="00811E7E">
        <w:rPr>
          <w:i/>
        </w:rPr>
        <w:t>ps</w:t>
      </w:r>
      <w:r w:rsidR="00811E7E">
        <w:t xml:space="preserve">&lt; </w:t>
      </w:r>
      <w:r>
        <w:t xml:space="preserve">.05), while another </w:t>
      </w:r>
      <w:r w:rsidR="0054175C">
        <w:t xml:space="preserve">eighteen </w:t>
      </w:r>
      <w:r>
        <w:t>studies showed no significant difference in positive affect between the two arms (</w:t>
      </w:r>
      <w:r w:rsidRPr="00811E7E">
        <w:rPr>
          <w:i/>
        </w:rPr>
        <w:t>ps</w:t>
      </w:r>
      <w:r w:rsidR="00967C03">
        <w:t xml:space="preserve">&gt; </w:t>
      </w:r>
      <w:r w:rsidR="00A3245E">
        <w:t>0</w:t>
      </w:r>
      <w:r>
        <w:t>.05). However, the overall effect size of the combined studies showed a significant increase in positive affect i</w:t>
      </w:r>
      <w:r w:rsidR="00811E7E">
        <w:t xml:space="preserve">n favour of the nostalgia arm, </w:t>
      </w:r>
      <w:r w:rsidR="00474426">
        <w:t>0</w:t>
      </w:r>
      <w:r w:rsidR="00811E7E">
        <w:t>.5</w:t>
      </w:r>
      <w:r w:rsidR="0054175C">
        <w:t>1</w:t>
      </w:r>
      <w:r w:rsidR="00811E7E">
        <w:t>,</w:t>
      </w:r>
      <w:r w:rsidR="00474426">
        <w:t xml:space="preserve"> (</w:t>
      </w:r>
      <w:r w:rsidR="00811E7E">
        <w:t>95% CI</w:t>
      </w:r>
      <w:r w:rsidR="00474426">
        <w:t>: 0</w:t>
      </w:r>
      <w:r w:rsidR="0057573F">
        <w:t xml:space="preserve">.37, </w:t>
      </w:r>
      <w:r w:rsidR="00474426">
        <w:t>0</w:t>
      </w:r>
      <w:r>
        <w:t>.6</w:t>
      </w:r>
      <w:r w:rsidR="0082004D">
        <w:t>5</w:t>
      </w:r>
      <w:r>
        <w:t xml:space="preserve">).  </w:t>
      </w:r>
    </w:p>
    <w:p w14:paraId="60537B7B" w14:textId="4B94C730" w:rsidR="003652B1" w:rsidRDefault="00967C03" w:rsidP="001B3A86">
      <w:pPr>
        <w:pStyle w:val="Newparagraph"/>
      </w:pPr>
      <w:r>
        <w:lastRenderedPageBreak/>
        <w:t>A</w:t>
      </w:r>
      <w:r w:rsidR="001B3A86">
        <w:t xml:space="preserve"> significant model emerged for positive affect</w:t>
      </w:r>
      <w:r w:rsidR="00474426">
        <w:t xml:space="preserve"> (</w:t>
      </w:r>
      <w:r w:rsidR="001B3A86">
        <w:t xml:space="preserve">QM (7, 16) = 28.19, </w:t>
      </w:r>
      <w:r w:rsidR="001B3A86" w:rsidRPr="00811E7E">
        <w:rPr>
          <w:i/>
        </w:rPr>
        <w:t>p</w:t>
      </w:r>
      <w:r w:rsidR="00474426">
        <w:rPr>
          <w:i/>
        </w:rPr>
        <w:t xml:space="preserve"> </w:t>
      </w:r>
      <w:r w:rsidR="001B3A86">
        <w:t xml:space="preserve">= </w:t>
      </w:r>
      <w:r w:rsidR="00474426">
        <w:t>0</w:t>
      </w:r>
      <w:r w:rsidR="001B3A86">
        <w:t>.001</w:t>
      </w:r>
      <w:r w:rsidR="00474426">
        <w:t>)</w:t>
      </w:r>
      <w:r w:rsidR="001B3A86">
        <w:t>. The model explains 58.1% of the variance (</w:t>
      </w:r>
      <w:r w:rsidR="001B3A86" w:rsidRPr="00811E7E">
        <w:rPr>
          <w:i/>
        </w:rPr>
        <w:t>R</w:t>
      </w:r>
      <w:r w:rsidR="001B3A86" w:rsidRPr="00811E7E">
        <w:rPr>
          <w:i/>
          <w:vertAlign w:val="superscript"/>
        </w:rPr>
        <w:t>2</w:t>
      </w:r>
      <w:r w:rsidR="0057573F">
        <w:t xml:space="preserve">= </w:t>
      </w:r>
      <w:r>
        <w:t>.581) (Table 5).</w:t>
      </w:r>
      <w:r w:rsidR="001B3A86">
        <w:t xml:space="preserve"> The effect size of state nostalgia was the only significant predictor of positive affect, </w:t>
      </w:r>
      <w:r w:rsidR="001B3A86" w:rsidRPr="00811E7E">
        <w:rPr>
          <w:i/>
        </w:rPr>
        <w:t>p</w:t>
      </w:r>
      <w:r w:rsidR="00474426">
        <w:rPr>
          <w:i/>
        </w:rPr>
        <w:t xml:space="preserve"> </w:t>
      </w:r>
      <w:r w:rsidR="001B3A86">
        <w:t>=</w:t>
      </w:r>
      <w:r w:rsidR="00474426">
        <w:t xml:space="preserve"> 0</w:t>
      </w:r>
      <w:r w:rsidR="001B3A86">
        <w:t>.020. Thus, a unit increase in</w:t>
      </w:r>
      <w:r w:rsidR="00811E7E">
        <w:t xml:space="preserve"> state nostalgia results in a </w:t>
      </w:r>
      <w:r w:rsidR="00474426">
        <w:t>0</w:t>
      </w:r>
      <w:r w:rsidR="001B3A86">
        <w:t>.44 increase in positive affect.</w:t>
      </w:r>
    </w:p>
    <w:p w14:paraId="04DF0A39" w14:textId="6574579F" w:rsidR="001B3A86" w:rsidRDefault="00811E7E" w:rsidP="008E0CF0">
      <w:pPr>
        <w:pStyle w:val="Tabletitle"/>
        <w:rPr>
          <w:b/>
        </w:rPr>
      </w:pPr>
      <w:bookmarkStart w:id="6" w:name="_Hlk478559450"/>
      <w:r>
        <w:t>Table</w:t>
      </w:r>
      <w:r w:rsidR="00F14EEA">
        <w:t xml:space="preserve"> 5</w:t>
      </w:r>
      <w:r>
        <w:t>.</w:t>
      </w:r>
      <w:r w:rsidRPr="00811E7E">
        <w:t xml:space="preserve"> Final regression model for moderators of the effect size of positive affect</w:t>
      </w:r>
    </w:p>
    <w:bookmarkEnd w:id="6"/>
    <w:p w14:paraId="3A3ECD39" w14:textId="68EA5E75" w:rsidR="001B3A86" w:rsidRDefault="001B3A86" w:rsidP="001B3A86">
      <w:pPr>
        <w:pStyle w:val="Heading4Paragraph"/>
      </w:pPr>
      <w:r w:rsidRPr="001B3A86">
        <w:rPr>
          <w:i/>
        </w:rPr>
        <w:t>Negative affect.</w:t>
      </w:r>
      <w:r>
        <w:t xml:space="preserve"> Sixteen studies measured negative affect as a psychological resource of nostalgia. Fourteen of these experiments did not produce any significant difference in negative affect between the nostalgia and control arms (</w:t>
      </w:r>
      <w:r w:rsidRPr="00B52E04">
        <w:rPr>
          <w:i/>
        </w:rPr>
        <w:t>ps</w:t>
      </w:r>
      <w:r w:rsidR="00B52E04">
        <w:t xml:space="preserve">&gt; </w:t>
      </w:r>
      <w:r>
        <w:t xml:space="preserve">.05). However, two studies showed significant differences in negative </w:t>
      </w:r>
      <w:r w:rsidR="00F14EEA">
        <w:t xml:space="preserve">affect </w:t>
      </w:r>
      <w:r>
        <w:t>between the two arms such that, the control arm</w:t>
      </w:r>
      <w:r w:rsidR="0057573F">
        <w:t>s</w:t>
      </w:r>
      <w:r>
        <w:t xml:space="preserve"> reported more negative affect than the nostalgia arms (</w:t>
      </w:r>
      <w:r w:rsidRPr="00B52E04">
        <w:rPr>
          <w:i/>
        </w:rPr>
        <w:t>ps</w:t>
      </w:r>
      <w:r w:rsidR="00B52E04">
        <w:t xml:space="preserve">&lt; </w:t>
      </w:r>
      <w:r>
        <w:t xml:space="preserve">.05). Meanwhile, overall, there was no significant difference in negative affect between the nostalgia and </w:t>
      </w:r>
      <w:r w:rsidR="008F1914">
        <w:t xml:space="preserve">control </w:t>
      </w:r>
      <w:r>
        <w:t>arms when the results of all sixteen studies wer</w:t>
      </w:r>
      <w:r w:rsidR="00B52E04">
        <w:t>e combined</w:t>
      </w:r>
      <w:r w:rsidR="00474426">
        <w:t xml:space="preserve"> (</w:t>
      </w:r>
      <w:r w:rsidR="00B52E04">
        <w:t>-</w:t>
      </w:r>
      <w:r w:rsidR="00474426">
        <w:t>0</w:t>
      </w:r>
      <w:r w:rsidR="00B52E04">
        <w:t>.06, 95% CI</w:t>
      </w:r>
      <w:r w:rsidR="00474426">
        <w:t>: 0</w:t>
      </w:r>
      <w:r w:rsidR="00B52E04">
        <w:t>-</w:t>
      </w:r>
      <w:r>
        <w:t>.</w:t>
      </w:r>
      <w:r w:rsidR="00B52E04">
        <w:t xml:space="preserve">20, </w:t>
      </w:r>
      <w:r w:rsidR="00474426">
        <w:t>0</w:t>
      </w:r>
      <w:r w:rsidR="006F7A15">
        <w:t>.10). T</w:t>
      </w:r>
      <w:r>
        <w:t xml:space="preserve">he results produced by the sixteen studies for negative affect were homogenous, as shown by an </w:t>
      </w:r>
      <w:r w:rsidRPr="00B52E04">
        <w:rPr>
          <w:i/>
        </w:rPr>
        <w:t>I</w:t>
      </w:r>
      <w:r w:rsidRPr="00B52E04">
        <w:rPr>
          <w:i/>
          <w:vertAlign w:val="superscript"/>
        </w:rPr>
        <w:t>2</w:t>
      </w:r>
      <w:r>
        <w:t xml:space="preserve"> value of 38.7%, </w:t>
      </w:r>
      <w:r w:rsidRPr="00B52E04">
        <w:rPr>
          <w:i/>
        </w:rPr>
        <w:t>p</w:t>
      </w:r>
      <w:r w:rsidR="00474426">
        <w:rPr>
          <w:i/>
        </w:rPr>
        <w:t xml:space="preserve"> </w:t>
      </w:r>
      <w:r w:rsidR="00B52E04">
        <w:t xml:space="preserve">= </w:t>
      </w:r>
      <w:r w:rsidR="00474426">
        <w:t>0</w:t>
      </w:r>
      <w:r>
        <w:t>.058.</w:t>
      </w:r>
    </w:p>
    <w:p w14:paraId="687FE26C" w14:textId="1AC42CD9" w:rsidR="001B3A86" w:rsidRDefault="001B3A86" w:rsidP="00B52E04">
      <w:pPr>
        <w:pStyle w:val="Newparagraph"/>
      </w:pPr>
      <w:r>
        <w:t xml:space="preserve">A significant model emerged for negative affect in the weighted multiple regression </w:t>
      </w:r>
      <w:r w:rsidR="00474426">
        <w:t>(</w:t>
      </w:r>
      <w:r>
        <w:t xml:space="preserve">QM (5, 17) = 14.95, </w:t>
      </w:r>
      <w:r w:rsidRPr="00B52E04">
        <w:rPr>
          <w:i/>
        </w:rPr>
        <w:t>p</w:t>
      </w:r>
      <w:r w:rsidR="00474426">
        <w:rPr>
          <w:i/>
        </w:rPr>
        <w:t xml:space="preserve"> </w:t>
      </w:r>
      <w:r>
        <w:t xml:space="preserve">= </w:t>
      </w:r>
      <w:r w:rsidR="00474426">
        <w:t>0</w:t>
      </w:r>
      <w:r>
        <w:t>.011. That is, the model explains 69.6% of the variance (</w:t>
      </w:r>
      <w:r w:rsidRPr="00B52E04">
        <w:rPr>
          <w:i/>
        </w:rPr>
        <w:t>R</w:t>
      </w:r>
      <w:r w:rsidRPr="00B52E04">
        <w:rPr>
          <w:i/>
          <w:vertAlign w:val="superscript"/>
        </w:rPr>
        <w:t>2</w:t>
      </w:r>
      <w:r w:rsidR="00B52E04">
        <w:t xml:space="preserve">= </w:t>
      </w:r>
      <w:r>
        <w:t>.696)</w:t>
      </w:r>
      <w:r w:rsidR="00F14EEA">
        <w:t xml:space="preserve"> (</w:t>
      </w:r>
      <w:r>
        <w:t xml:space="preserve">Table </w:t>
      </w:r>
      <w:r w:rsidR="00A96907">
        <w:t>6</w:t>
      </w:r>
      <w:r w:rsidR="00F14EEA">
        <w:t xml:space="preserve">). </w:t>
      </w:r>
      <w:r>
        <w:t>The nostalgia manipulation check and mean age of participants were significant predictors of negative affect (</w:t>
      </w:r>
      <w:r w:rsidRPr="00B52E04">
        <w:rPr>
          <w:i/>
        </w:rPr>
        <w:t>p</w:t>
      </w:r>
      <w:r w:rsidR="00474426">
        <w:rPr>
          <w:i/>
        </w:rPr>
        <w:t xml:space="preserve"> </w:t>
      </w:r>
      <w:r>
        <w:t xml:space="preserve">= </w:t>
      </w:r>
      <w:r w:rsidR="00474426">
        <w:t>0</w:t>
      </w:r>
      <w:r>
        <w:t xml:space="preserve">.001 and </w:t>
      </w:r>
      <w:r w:rsidRPr="00B52E04">
        <w:rPr>
          <w:i/>
        </w:rPr>
        <w:t>p</w:t>
      </w:r>
      <w:r w:rsidR="00474426">
        <w:rPr>
          <w:i/>
        </w:rPr>
        <w:t xml:space="preserve"> </w:t>
      </w:r>
      <w:r>
        <w:t xml:space="preserve">= </w:t>
      </w:r>
      <w:r w:rsidR="00474426">
        <w:t>0</w:t>
      </w:r>
      <w:r>
        <w:t xml:space="preserve">.040, respectively). That is, performing a nostalgia manipulation check predicts a </w:t>
      </w:r>
      <w:r w:rsidR="00B52E04">
        <w:t>1.16-unit</w:t>
      </w:r>
      <w:r>
        <w:t xml:space="preserve"> increase in negative affect</w:t>
      </w:r>
      <w:r w:rsidR="00B52E04">
        <w:t>,</w:t>
      </w:r>
      <w:r>
        <w:t xml:space="preserve"> and a </w:t>
      </w:r>
      <w:r w:rsidR="00474426">
        <w:t>one-unit</w:t>
      </w:r>
      <w:r>
        <w:t xml:space="preserve"> increase in mean age predicts a </w:t>
      </w:r>
      <w:r w:rsidR="00A3245E">
        <w:t>0</w:t>
      </w:r>
      <w:r w:rsidR="00B52E04">
        <w:t>.65-unit</w:t>
      </w:r>
      <w:r>
        <w:t xml:space="preserve"> increase in negative affect. </w:t>
      </w:r>
    </w:p>
    <w:p w14:paraId="7E38AB7F" w14:textId="221C34E7" w:rsidR="00B52E04" w:rsidRDefault="00B52E04" w:rsidP="008E0CF0">
      <w:pPr>
        <w:pStyle w:val="Tabletitle"/>
      </w:pPr>
      <w:bookmarkStart w:id="7" w:name="_Hlk478559541"/>
      <w:r w:rsidRPr="00B52E04">
        <w:t xml:space="preserve">Table </w:t>
      </w:r>
      <w:r w:rsidR="00A96907">
        <w:t>6</w:t>
      </w:r>
      <w:r>
        <w:t xml:space="preserve">. </w:t>
      </w:r>
      <w:r w:rsidRPr="00B52E04">
        <w:t>Final regression model for moderators of the effect size of negative affect</w:t>
      </w:r>
    </w:p>
    <w:bookmarkEnd w:id="7"/>
    <w:p w14:paraId="63EAB462" w14:textId="77777777" w:rsidR="00FC7343" w:rsidRDefault="00FC7343" w:rsidP="00FC7343">
      <w:pPr>
        <w:pStyle w:val="Heading1"/>
      </w:pPr>
      <w:r>
        <w:lastRenderedPageBreak/>
        <w:t>Discussion and conclusion</w:t>
      </w:r>
    </w:p>
    <w:p w14:paraId="4A343DC2" w14:textId="2BFFB567" w:rsidR="00D90C63" w:rsidRPr="00D90C63" w:rsidRDefault="00D90C63" w:rsidP="00D90C63">
      <w:pPr>
        <w:pStyle w:val="Paragraph"/>
      </w:pPr>
      <w:r w:rsidRPr="00D90C63">
        <w:t>This meta-analysis has</w:t>
      </w:r>
      <w:r w:rsidR="00E73113">
        <w:t xml:space="preserve"> synthesised </w:t>
      </w:r>
      <w:r w:rsidRPr="00D90C63">
        <w:t xml:space="preserve">the findings of </w:t>
      </w:r>
      <w:r w:rsidR="00E73113">
        <w:t>4</w:t>
      </w:r>
      <w:r w:rsidR="00DA0AC0">
        <w:t>7</w:t>
      </w:r>
      <w:r w:rsidR="00E73113">
        <w:t xml:space="preserve"> experiments </w:t>
      </w:r>
      <w:r w:rsidRPr="00D90C63">
        <w:t xml:space="preserve">through a systematic and rigorous process with a specific focus on the psychological resources linked to nostalgic reminiscence. In particular, our results confirm the beneficial psychological benefits of nostalgic reminiscence identified elsewhere </w:t>
      </w:r>
      <w:r w:rsidRPr="00D90C63">
        <w:fldChar w:fldCharType="begin"/>
      </w:r>
      <w:r w:rsidRPr="00D90C63">
        <w:instrText>ADDIN RW.CITE{{12961 Sedikides,Constantine 2015}}</w:instrText>
      </w:r>
      <w:r w:rsidRPr="00D90C63">
        <w:fldChar w:fldCharType="separate"/>
      </w:r>
      <w:r w:rsidRPr="00D90C63">
        <w:t>(e.g. Sedikides et al., 2015)</w:t>
      </w:r>
      <w:r w:rsidRPr="00D90C63">
        <w:fldChar w:fldCharType="end"/>
      </w:r>
      <w:r w:rsidRPr="00D90C63">
        <w:t xml:space="preserve">. If, as has been argued elsewhere (Cheston, Christopher and Ismail, 2015), dementia is experienced as an existential threat, then it is important to identify ways in which the psychological resources of people with dementia can be strengthened. Due to the buffering effects of nostalgic reminiscence, these findings have important implications for dementia care. </w:t>
      </w:r>
    </w:p>
    <w:p w14:paraId="513214A4" w14:textId="77777777" w:rsidR="00D90C63" w:rsidRPr="00D90C63" w:rsidRDefault="00D90C63" w:rsidP="00D90C63">
      <w:pPr>
        <w:pStyle w:val="Newparagraph"/>
      </w:pPr>
      <w:r w:rsidRPr="00D90C63">
        <w:t xml:space="preserve">Nostalgic reminiscence, therefore, has the potential to inform clinical practice in some areas.  In particular, in reference to clinical interventions that draw on the past, such as general Reminiscence and Life Review Therapies. However, even though several reviews and meta-analysis have been published on reminiscence activities </w:t>
      </w:r>
      <w:r w:rsidRPr="00D90C63">
        <w:fldChar w:fldCharType="begin"/>
      </w:r>
      <w:r w:rsidRPr="00D90C63">
        <w:instrText>ADDIN RW.CITE{{13074 Hsieh,Hsiu-Fang 2003; 13075 Lin,Yen‐Chun 2003; 13076 Peng,X.D. 2009; 13077 Subramaniam,Ponnusamy 2012}}</w:instrText>
      </w:r>
      <w:r w:rsidRPr="00D90C63">
        <w:fldChar w:fldCharType="separate"/>
      </w:r>
      <w:r w:rsidRPr="00D90C63">
        <w:t>(Hsieh &amp; Wang, 2003; Lin, Dai, &amp; Hwang, 2003; Peng, Huang, Chen, &amp; Lu, 2009; Subramaniam &amp; Woods, 2012)</w:t>
      </w:r>
      <w:r w:rsidRPr="00D90C63">
        <w:fldChar w:fldCharType="end"/>
      </w:r>
      <w:r w:rsidRPr="00D90C63">
        <w:t>, the distinction between nostalgic and non-nostalgic reminiscence has not to our knowledge previously been made within dementia care. Reminiscence activities, therefore, involve the use of the past as a psychological resource.  However, there is no particular focus on nostalgic memories. Given the differential impact of nostalgic and non-nostalgic recall on the psychological resources identified here, the efficacy of purely reminiscence interventions should be questioned. Moreover, by understanding the way in which nostalgia has an impact on psychological functioning, we can also begin to tease out the potential therapeutic benefits of such therapy.</w:t>
      </w:r>
    </w:p>
    <w:p w14:paraId="01F516CE" w14:textId="22FBF185" w:rsidR="00E03515" w:rsidRPr="00653F16" w:rsidRDefault="008F1914" w:rsidP="00653F16">
      <w:pPr>
        <w:pStyle w:val="Heading2"/>
      </w:pPr>
      <w:r w:rsidRPr="00653F16">
        <w:lastRenderedPageBreak/>
        <w:t>Nostalgic reminiscence</w:t>
      </w:r>
      <w:r w:rsidR="00FC7343" w:rsidRPr="00653F16">
        <w:t xml:space="preserve"> increases positive (but not negative) affect</w:t>
      </w:r>
    </w:p>
    <w:p w14:paraId="157B0FD2" w14:textId="0797DA6C" w:rsidR="00FC7343" w:rsidRPr="00E03515" w:rsidRDefault="00FC7343" w:rsidP="00E03515">
      <w:pPr>
        <w:pStyle w:val="Paragraph"/>
      </w:pPr>
      <w:r w:rsidRPr="00880F81">
        <w:t>The meta-analysis h</w:t>
      </w:r>
      <w:r w:rsidR="008F1914" w:rsidRPr="00880F81">
        <w:t>as shown that</w:t>
      </w:r>
      <w:r w:rsidR="00653F16">
        <w:t>,</w:t>
      </w:r>
      <w:r w:rsidR="008F1914" w:rsidRPr="00880F81">
        <w:t xml:space="preserve"> </w:t>
      </w:r>
      <w:r w:rsidR="00915DA0" w:rsidRPr="00880F81">
        <w:t>compared to non-nostalgic reminiscence</w:t>
      </w:r>
      <w:r w:rsidR="008F1914" w:rsidRPr="00880F81">
        <w:t>, nostalgic reminiscence</w:t>
      </w:r>
      <w:r w:rsidRPr="00880F81">
        <w:t xml:space="preserve"> increases positive (but not negative</w:t>
      </w:r>
      <w:r w:rsidR="00987675" w:rsidRPr="00880F81">
        <w:t>)</w:t>
      </w:r>
      <w:r w:rsidRPr="00880F81">
        <w:t xml:space="preserve"> affect. </w:t>
      </w:r>
      <w:r w:rsidR="00915DA0" w:rsidRPr="00880F81">
        <w:t>While</w:t>
      </w:r>
      <w:r w:rsidRPr="00880F81">
        <w:t xml:space="preserve"> some studies </w:t>
      </w:r>
      <w:r w:rsidR="00915DA0" w:rsidRPr="00880F81">
        <w:t xml:space="preserve">did not find a </w:t>
      </w:r>
      <w:r w:rsidRPr="00880F81">
        <w:t>stati</w:t>
      </w:r>
      <w:r w:rsidR="00E03515">
        <w:t>stically significant difference</w:t>
      </w:r>
      <w:r w:rsidRPr="00880F81">
        <w:t xml:space="preserve"> in positive affect between nostalgia and </w:t>
      </w:r>
      <w:r w:rsidR="008F1914" w:rsidRPr="00880F81">
        <w:t>control conditions</w:t>
      </w:r>
      <w:r w:rsidRPr="00880F81">
        <w:t xml:space="preserve">, an equal number of studies </w:t>
      </w:r>
      <w:r w:rsidR="00915DA0" w:rsidRPr="00880F81">
        <w:t xml:space="preserve">did report </w:t>
      </w:r>
      <w:r w:rsidRPr="00880F81">
        <w:t xml:space="preserve">statistically significant differences. </w:t>
      </w:r>
      <w:r w:rsidR="00915DA0" w:rsidRPr="00880F81">
        <w:t>Moreover</w:t>
      </w:r>
      <w:r w:rsidRPr="00880F81">
        <w:t xml:space="preserve">, when the results of all these studies were combined, there was a statistically significant difference in positive affect between the nostalgia and </w:t>
      </w:r>
      <w:r w:rsidR="008F1914" w:rsidRPr="00880F81">
        <w:t xml:space="preserve">control </w:t>
      </w:r>
      <w:r w:rsidRPr="00880F81">
        <w:t>arms</w:t>
      </w:r>
      <w:r w:rsidR="008F1914" w:rsidRPr="00880F81">
        <w:t>,</w:t>
      </w:r>
      <w:r w:rsidRPr="00880F81">
        <w:t xml:space="preserve"> and a moderate effect size was produced.</w:t>
      </w:r>
    </w:p>
    <w:p w14:paraId="153A1263" w14:textId="53F2A738" w:rsidR="00FC7343" w:rsidRDefault="00BF6A77" w:rsidP="00FC7343">
      <w:pPr>
        <w:pStyle w:val="Newparagraph"/>
      </w:pPr>
      <w:r>
        <w:t>At the same time</w:t>
      </w:r>
      <w:r w:rsidR="00FC7343">
        <w:t xml:space="preserve">, </w:t>
      </w:r>
      <w:r w:rsidR="001275F8">
        <w:t xml:space="preserve">combining the results of all the studies that measured negative affect in </w:t>
      </w:r>
      <w:r w:rsidR="00FC7343">
        <w:t>the meta-analysis</w:t>
      </w:r>
      <w:r w:rsidR="00602362">
        <w:t xml:space="preserve"> </w:t>
      </w:r>
      <w:r>
        <w:t>showed</w:t>
      </w:r>
      <w:r w:rsidR="006E4D8D">
        <w:t xml:space="preserve"> </w:t>
      </w:r>
      <w:r w:rsidR="001275F8">
        <w:t xml:space="preserve">no </w:t>
      </w:r>
      <w:r w:rsidR="006E4D8D">
        <w:t xml:space="preserve">statistically </w:t>
      </w:r>
      <w:r w:rsidR="00FC7343">
        <w:t xml:space="preserve">significant difference in negative affect </w:t>
      </w:r>
      <w:r w:rsidR="00423AD7">
        <w:t>between the nostalgia</w:t>
      </w:r>
      <w:r w:rsidR="001275F8">
        <w:t xml:space="preserve"> and control arms</w:t>
      </w:r>
      <w:r w:rsidR="00FC7343">
        <w:t xml:space="preserve">. These findings are consistent with theoretical arguments </w:t>
      </w:r>
      <w:r>
        <w:t xml:space="preserve">that </w:t>
      </w:r>
      <w:r w:rsidR="00FC7343">
        <w:t xml:space="preserve">portray nostalgia as </w:t>
      </w:r>
      <w:r>
        <w:t xml:space="preserve">a </w:t>
      </w:r>
      <w:r w:rsidR="00FC7343">
        <w:t>predominantly</w:t>
      </w:r>
      <w:r>
        <w:t xml:space="preserve"> </w:t>
      </w:r>
      <w:r w:rsidR="00FC7343">
        <w:t xml:space="preserve">positive emotion </w:t>
      </w:r>
      <w:r w:rsidR="008935F1">
        <w:fldChar w:fldCharType="begin"/>
      </w:r>
      <w:r w:rsidR="008935F1">
        <w:instrText>ADDIN RW.CITE{{11800 Johnson-Laird,PhilipNicholas 1989; 8607 Werman,DS. 1977}}</w:instrText>
      </w:r>
      <w:r w:rsidR="008935F1">
        <w:fldChar w:fldCharType="separate"/>
      </w:r>
      <w:r w:rsidR="000250BC" w:rsidRPr="000250BC">
        <w:t>(Johnson-Laird &amp; Oatley, 1989; Werman, 1977)</w:t>
      </w:r>
      <w:r w:rsidR="008935F1">
        <w:fldChar w:fldCharType="end"/>
      </w:r>
      <w:r>
        <w:t>. Thus, while nostalgia has a touch of bitterness alongside the sweetness,</w:t>
      </w:r>
      <w:r w:rsidR="00D93146">
        <w:t xml:space="preserve"> that is, produces both positive and negative affect,</w:t>
      </w:r>
      <w:r>
        <w:t xml:space="preserve"> it is mainly positive in affect</w:t>
      </w:r>
      <w:r w:rsidR="00FC7343">
        <w:t xml:space="preserve">, </w:t>
      </w:r>
      <w:r w:rsidR="008935F1">
        <w:fldChar w:fldCharType="begin"/>
      </w:r>
      <w:r w:rsidR="008935F1">
        <w:instrText>ADDIN RW.CITE{{1067 Best,Joel 1985; 9011 Hertz,DG. 1990; 8748 Peters,R. 1985}}</w:instrText>
      </w:r>
      <w:r w:rsidR="008935F1">
        <w:fldChar w:fldCharType="separate"/>
      </w:r>
      <w:r w:rsidR="000250BC" w:rsidRPr="000250BC">
        <w:t>(Best &amp; Nelson, 1985; Hertz, 1990; Peters, 1985)</w:t>
      </w:r>
      <w:r w:rsidR="008935F1">
        <w:fldChar w:fldCharType="end"/>
      </w:r>
      <w:r w:rsidR="00FC7343">
        <w:t xml:space="preserve">. </w:t>
      </w:r>
    </w:p>
    <w:p w14:paraId="5E3B120E" w14:textId="77777777" w:rsidR="00E03515" w:rsidRPr="00E03515" w:rsidRDefault="00972CE8" w:rsidP="00E03515">
      <w:pPr>
        <w:pStyle w:val="Heading2"/>
      </w:pPr>
      <w:r w:rsidRPr="00E03515">
        <w:t>Nostalgi</w:t>
      </w:r>
      <w:r w:rsidR="008F1914" w:rsidRPr="00E03515">
        <w:t xml:space="preserve">c reminiscence </w:t>
      </w:r>
      <w:r w:rsidRPr="00E03515">
        <w:t>increases social connectedness, self-esteem and meaning in life</w:t>
      </w:r>
      <w:r w:rsidR="004942D1" w:rsidRPr="00E03515">
        <w:t xml:space="preserve">. </w:t>
      </w:r>
    </w:p>
    <w:p w14:paraId="2CA6FCED" w14:textId="3E4F2A05" w:rsidR="00FC7343" w:rsidRDefault="00891BB8" w:rsidP="00E03515">
      <w:pPr>
        <w:pStyle w:val="Paragraph"/>
      </w:pPr>
      <w:r w:rsidRPr="00E03515">
        <w:rPr>
          <w:bCs/>
          <w:iCs/>
        </w:rPr>
        <w:t>T</w:t>
      </w:r>
      <w:r w:rsidR="00972CE8" w:rsidRPr="00E03515">
        <w:rPr>
          <w:bCs/>
          <w:iCs/>
        </w:rPr>
        <w:t>he results of this meta-analysis clear</w:t>
      </w:r>
      <w:r w:rsidR="004942D1">
        <w:t xml:space="preserve">ly indicate that nostalgic reminiscence leads to </w:t>
      </w:r>
      <w:r w:rsidR="004942D1" w:rsidRPr="0022715E">
        <w:t xml:space="preserve">significant </w:t>
      </w:r>
      <w:r w:rsidR="004942D1">
        <w:t>increases</w:t>
      </w:r>
      <w:r w:rsidR="004942D1" w:rsidRPr="0022715E">
        <w:t xml:space="preserve"> in social connectedness and meaning in life.</w:t>
      </w:r>
      <w:r w:rsidR="00972CE8" w:rsidRPr="00E03515">
        <w:rPr>
          <w:bCs/>
          <w:iCs/>
        </w:rPr>
        <w:t xml:space="preserve"> </w:t>
      </w:r>
      <w:r w:rsidR="004942D1">
        <w:t xml:space="preserve">Thus, </w:t>
      </w:r>
      <w:r w:rsidR="00972CE8" w:rsidRPr="00E03515">
        <w:rPr>
          <w:bCs/>
          <w:iCs/>
        </w:rPr>
        <w:t xml:space="preserve">in comparison to </w:t>
      </w:r>
      <w:r w:rsidR="004942D1">
        <w:t xml:space="preserve">the </w:t>
      </w:r>
      <w:r w:rsidR="008F1914" w:rsidRPr="00E03515">
        <w:rPr>
          <w:bCs/>
          <w:iCs/>
        </w:rPr>
        <w:t>control</w:t>
      </w:r>
      <w:r w:rsidR="004942D1">
        <w:t xml:space="preserve"> condition</w:t>
      </w:r>
      <w:r w:rsidR="00972CE8" w:rsidRPr="00E03515">
        <w:rPr>
          <w:bCs/>
          <w:iCs/>
        </w:rPr>
        <w:t>, all studies included in the meta-analysis showed differences between nostalgi</w:t>
      </w:r>
      <w:r w:rsidR="008F1914" w:rsidRPr="00E03515">
        <w:rPr>
          <w:bCs/>
          <w:iCs/>
        </w:rPr>
        <w:t>c and non-nostalgic reminiscence</w:t>
      </w:r>
      <w:r w:rsidR="009E6DF5">
        <w:t xml:space="preserve">, with the combined effect sizes </w:t>
      </w:r>
      <w:r w:rsidR="00972CE8" w:rsidRPr="00E03515">
        <w:rPr>
          <w:bCs/>
          <w:iCs/>
        </w:rPr>
        <w:t xml:space="preserve">for social connectedness and meaning in life </w:t>
      </w:r>
      <w:r w:rsidR="009E6DF5">
        <w:t>being</w:t>
      </w:r>
      <w:r w:rsidR="009E6DF5" w:rsidRPr="00E03515">
        <w:rPr>
          <w:bCs/>
          <w:iCs/>
        </w:rPr>
        <w:t xml:space="preserve"> </w:t>
      </w:r>
      <w:r w:rsidR="00972CE8" w:rsidRPr="00E03515">
        <w:rPr>
          <w:bCs/>
          <w:iCs/>
        </w:rPr>
        <w:t xml:space="preserve">moderate. </w:t>
      </w:r>
      <w:r w:rsidR="009E6DF5">
        <w:t>Similarly, although</w:t>
      </w:r>
      <w:r w:rsidR="009E6DF5" w:rsidRPr="00E03515">
        <w:rPr>
          <w:bCs/>
          <w:iCs/>
        </w:rPr>
        <w:t xml:space="preserve"> </w:t>
      </w:r>
      <w:r w:rsidR="00E73113">
        <w:rPr>
          <w:bCs/>
          <w:iCs/>
        </w:rPr>
        <w:t xml:space="preserve">three experiments </w:t>
      </w:r>
      <w:r w:rsidR="009E6DF5">
        <w:t xml:space="preserve">did not find a </w:t>
      </w:r>
      <w:r w:rsidR="00972CE8" w:rsidRPr="00E03515">
        <w:rPr>
          <w:bCs/>
          <w:iCs/>
        </w:rPr>
        <w:t xml:space="preserve">statistically significant difference in self-esteem between the nostalgia and </w:t>
      </w:r>
      <w:r w:rsidR="008F1914" w:rsidRPr="00E03515">
        <w:rPr>
          <w:bCs/>
          <w:iCs/>
        </w:rPr>
        <w:t xml:space="preserve">control </w:t>
      </w:r>
      <w:r w:rsidR="00972CE8" w:rsidRPr="00E03515">
        <w:rPr>
          <w:bCs/>
          <w:iCs/>
        </w:rPr>
        <w:t xml:space="preserve">arms, </w:t>
      </w:r>
      <w:r w:rsidR="00987675" w:rsidRPr="00E03515">
        <w:rPr>
          <w:bCs/>
          <w:iCs/>
        </w:rPr>
        <w:t xml:space="preserve">most </w:t>
      </w:r>
      <w:r w:rsidR="00972CE8" w:rsidRPr="00E03515">
        <w:rPr>
          <w:bCs/>
          <w:iCs/>
        </w:rPr>
        <w:t xml:space="preserve">studies (n= 8) </w:t>
      </w:r>
      <w:r w:rsidR="009E6DF5">
        <w:t>did find</w:t>
      </w:r>
      <w:r w:rsidR="00972CE8" w:rsidRPr="00E03515">
        <w:rPr>
          <w:bCs/>
          <w:iCs/>
        </w:rPr>
        <w:t xml:space="preserve"> significant increases. Moreover, </w:t>
      </w:r>
      <w:r w:rsidR="00972CE8" w:rsidRPr="00E03515">
        <w:rPr>
          <w:bCs/>
          <w:iCs/>
        </w:rPr>
        <w:lastRenderedPageBreak/>
        <w:t>the overall effect size after combining these studies show</w:t>
      </w:r>
      <w:r w:rsidR="009E6DF5">
        <w:t>ed</w:t>
      </w:r>
      <w:r w:rsidR="00972CE8" w:rsidRPr="00E03515">
        <w:rPr>
          <w:bCs/>
          <w:iCs/>
        </w:rPr>
        <w:t xml:space="preserve"> that there was a moderate effect of nostalgi</w:t>
      </w:r>
      <w:r w:rsidR="008F1914" w:rsidRPr="00E03515">
        <w:rPr>
          <w:bCs/>
          <w:iCs/>
        </w:rPr>
        <w:t xml:space="preserve">c </w:t>
      </w:r>
      <w:r w:rsidR="00972CE8" w:rsidRPr="00E03515">
        <w:rPr>
          <w:bCs/>
          <w:iCs/>
        </w:rPr>
        <w:t xml:space="preserve">(relative to </w:t>
      </w:r>
      <w:r w:rsidR="008F1914" w:rsidRPr="00E03515">
        <w:rPr>
          <w:bCs/>
          <w:iCs/>
        </w:rPr>
        <w:t>non-nostalgic</w:t>
      </w:r>
      <w:r w:rsidR="00972CE8" w:rsidRPr="00E03515">
        <w:rPr>
          <w:bCs/>
          <w:iCs/>
        </w:rPr>
        <w:t>)</w:t>
      </w:r>
      <w:r w:rsidR="008F1914" w:rsidRPr="00E03515">
        <w:rPr>
          <w:bCs/>
          <w:iCs/>
        </w:rPr>
        <w:t xml:space="preserve"> reminiscence </w:t>
      </w:r>
      <w:r w:rsidR="00972CE8" w:rsidRPr="00E03515">
        <w:rPr>
          <w:bCs/>
          <w:iCs/>
        </w:rPr>
        <w:t>on self-esteem.</w:t>
      </w:r>
      <w:r w:rsidR="00972CE8">
        <w:t xml:space="preserve">  </w:t>
      </w:r>
    </w:p>
    <w:p w14:paraId="0950C318" w14:textId="3E233915" w:rsidR="00E03515" w:rsidRPr="00E03515" w:rsidRDefault="0080537E" w:rsidP="00E03515">
      <w:pPr>
        <w:pStyle w:val="Heading2"/>
      </w:pPr>
      <w:r w:rsidRPr="00E03515">
        <w:t>Nostalgi</w:t>
      </w:r>
      <w:r w:rsidR="008F1914" w:rsidRPr="00E03515">
        <w:t xml:space="preserve">c reminiscence </w:t>
      </w:r>
      <w:r w:rsidRPr="00E03515">
        <w:t>increases self-continuity and raises optimism</w:t>
      </w:r>
      <w:r w:rsidR="009E6DF5" w:rsidRPr="00E03515">
        <w:t xml:space="preserve"> </w:t>
      </w:r>
    </w:p>
    <w:p w14:paraId="00FF1340" w14:textId="1AC2DD80" w:rsidR="00972CE8" w:rsidRPr="00E03515" w:rsidRDefault="009E6DF5" w:rsidP="00E03515">
      <w:pPr>
        <w:pStyle w:val="Paragraph"/>
      </w:pPr>
      <w:r w:rsidRPr="00E03515">
        <w:t>Our</w:t>
      </w:r>
      <w:r w:rsidR="0080537E" w:rsidRPr="00E03515">
        <w:t xml:space="preserve"> results lend support to the idea that nostalgia increases self-continuity and raises optimism </w:t>
      </w:r>
      <w:r w:rsidR="00EC6442" w:rsidRPr="00E03515">
        <w:fldChar w:fldCharType="begin"/>
      </w:r>
      <w:r w:rsidR="00EC6442" w:rsidRPr="00E03515">
        <w:instrText>ADDIN RW.CITE{{15909 Sedikides,Constantine 2016; 604 Cheung,Wing-Yee 2013}}</w:instrText>
      </w:r>
      <w:r w:rsidR="00EC6442" w:rsidRPr="00E03515">
        <w:fldChar w:fldCharType="separate"/>
      </w:r>
      <w:r w:rsidR="00EC6442" w:rsidRPr="00E03515">
        <w:t>(Cheung et al., 2013; Sedikides et al., 2016)</w:t>
      </w:r>
      <w:r w:rsidR="00EC6442" w:rsidRPr="00E03515">
        <w:fldChar w:fldCharType="end"/>
      </w:r>
      <w:r w:rsidR="0080537E" w:rsidRPr="00E03515">
        <w:t xml:space="preserve">. </w:t>
      </w:r>
      <w:r w:rsidR="00670054" w:rsidRPr="00E03515">
        <w:t>All</w:t>
      </w:r>
      <w:r w:rsidRPr="00E03515">
        <w:t xml:space="preserve"> the </w:t>
      </w:r>
      <w:r w:rsidR="0080537E" w:rsidRPr="00E03515">
        <w:t>studies included in the meta-analysis produced</w:t>
      </w:r>
      <w:r w:rsidR="008F1914" w:rsidRPr="00E03515">
        <w:t xml:space="preserve"> </w:t>
      </w:r>
      <w:r w:rsidR="0080537E" w:rsidRPr="00E03515">
        <w:t xml:space="preserve">significant </w:t>
      </w:r>
      <w:r w:rsidR="00653F16">
        <w:t xml:space="preserve">positive </w:t>
      </w:r>
      <w:r w:rsidR="0080537E" w:rsidRPr="00E03515">
        <w:t>effects of self-continuity and optimism in favour of the nostalgia arm</w:t>
      </w:r>
      <w:r w:rsidRPr="00E03515">
        <w:t xml:space="preserve">, with a </w:t>
      </w:r>
      <w:r w:rsidR="0080537E" w:rsidRPr="00E03515">
        <w:t>large</w:t>
      </w:r>
      <w:r w:rsidRPr="00E03515">
        <w:t>, overall</w:t>
      </w:r>
      <w:r w:rsidR="0080537E" w:rsidRPr="00E03515">
        <w:t xml:space="preserve"> effect size for the differences in self-continuity, and a moderate effect size for the differences in optimism.</w:t>
      </w:r>
    </w:p>
    <w:p w14:paraId="28746B95" w14:textId="43CFAB52" w:rsidR="00E03515" w:rsidRPr="00653F16" w:rsidRDefault="00CB6448" w:rsidP="00653F16">
      <w:pPr>
        <w:pStyle w:val="Heading2"/>
      </w:pPr>
      <w:r w:rsidRPr="00653F16">
        <w:t>Moderating effects on the differences in psychological resources</w:t>
      </w:r>
    </w:p>
    <w:p w14:paraId="2549B3D7" w14:textId="6F3C4FBB" w:rsidR="00CB6448" w:rsidRPr="0015528F" w:rsidRDefault="00CB6448" w:rsidP="00653F16">
      <w:pPr>
        <w:pStyle w:val="Paragraph"/>
      </w:pPr>
      <w:r w:rsidRPr="00653F16">
        <w:t>Despite</w:t>
      </w:r>
      <w:r w:rsidRPr="00E03515">
        <w:t xml:space="preserve"> a diversity of methodological designs and socio-demographic characteristics, the </w:t>
      </w:r>
      <w:r w:rsidR="00EC6442" w:rsidRPr="00E03515">
        <w:t>results</w:t>
      </w:r>
      <w:r w:rsidRPr="00E03515">
        <w:t xml:space="preserve"> from the studies were consistent and suggestive of a range of psychological benefits of nostalgia. Studies included in the meta-analysis used different forms of manipulating nostalgia, </w:t>
      </w:r>
      <w:r w:rsidR="00173F29" w:rsidRPr="001275F8">
        <w:t>with a</w:t>
      </w:r>
      <w:r w:rsidR="00173F29">
        <w:rPr>
          <w:b/>
          <w:i/>
        </w:rPr>
        <w:t xml:space="preserve"> </w:t>
      </w:r>
      <w:r w:rsidRPr="00E03515">
        <w:t>wide age range, different populations, variable sample size and different gender mix. Nonetheless, the results consistently indicated that nostalgi</w:t>
      </w:r>
      <w:r w:rsidR="008F1914" w:rsidRPr="00E03515">
        <w:t xml:space="preserve">c reminiscence </w:t>
      </w:r>
      <w:r w:rsidRPr="00E03515">
        <w:t>has medium</w:t>
      </w:r>
      <w:r w:rsidR="00653F16">
        <w:t>-</w:t>
      </w:r>
      <w:r w:rsidRPr="00E03515">
        <w:t>to</w:t>
      </w:r>
      <w:r w:rsidR="00653F16">
        <w:t>-</w:t>
      </w:r>
      <w:r w:rsidRPr="00E03515">
        <w:t xml:space="preserve">large </w:t>
      </w:r>
      <w:r w:rsidR="00653F16">
        <w:t xml:space="preserve">positive </w:t>
      </w:r>
      <w:r w:rsidRPr="00E03515">
        <w:t xml:space="preserve">effects on the psychological resources of social connectedness, self-esteem, meaning in life, self-continuity, optimism and positive affect. While </w:t>
      </w:r>
      <w:r w:rsidR="00EC6442" w:rsidRPr="00E03515">
        <w:t>many of</w:t>
      </w:r>
      <w:r w:rsidRPr="00E03515">
        <w:t xml:space="preserve"> the studies were limited by their reliance on undergraduate student participants, this did not m</w:t>
      </w:r>
      <w:r w:rsidR="00653F16">
        <w:t>itigate</w:t>
      </w:r>
      <w:r w:rsidRPr="00E03515">
        <w:t xml:space="preserve"> the significant effect of nostalgia on any of the psychological resources. This implies t</w:t>
      </w:r>
      <w:r w:rsidR="008F1914" w:rsidRPr="00E03515">
        <w:t>hat similar effects of nostalgic reminiscence</w:t>
      </w:r>
      <w:r w:rsidRPr="00E03515">
        <w:t xml:space="preserve"> can be ex</w:t>
      </w:r>
      <w:r w:rsidR="00653F16">
        <w:t xml:space="preserve">pected in </w:t>
      </w:r>
      <w:r w:rsidRPr="00E03515">
        <w:t xml:space="preserve">other populations.  </w:t>
      </w:r>
    </w:p>
    <w:p w14:paraId="48B35514" w14:textId="0CF1B99F" w:rsidR="0080537E" w:rsidRDefault="00CB6448" w:rsidP="00CB6448">
      <w:pPr>
        <w:pStyle w:val="Newparagraph"/>
      </w:pPr>
      <w:r>
        <w:t>However, the effect</w:t>
      </w:r>
      <w:r w:rsidR="00395279">
        <w:t>s</w:t>
      </w:r>
      <w:r w:rsidR="008F1914">
        <w:t xml:space="preserve"> of nostalgic reminiscence</w:t>
      </w:r>
      <w:r>
        <w:t xml:space="preserve"> on </w:t>
      </w:r>
      <w:r w:rsidR="00395279">
        <w:t xml:space="preserve">some occasions were moderated </w:t>
      </w:r>
      <w:r>
        <w:t>by age</w:t>
      </w:r>
      <w:r w:rsidR="00395279">
        <w:t xml:space="preserve">, </w:t>
      </w:r>
      <w:r>
        <w:t>the nostalgia manipulation check</w:t>
      </w:r>
      <w:r w:rsidR="00395279">
        <w:t xml:space="preserve">, </w:t>
      </w:r>
      <w:r>
        <w:t>state nostalgia</w:t>
      </w:r>
      <w:r w:rsidR="00395279">
        <w:t xml:space="preserve">, gender and </w:t>
      </w:r>
      <w:r>
        <w:t>sample size</w:t>
      </w:r>
      <w:r w:rsidR="00395279">
        <w:t xml:space="preserve">. </w:t>
      </w:r>
      <w:r w:rsidR="00E73113">
        <w:t>A</w:t>
      </w:r>
      <w:r>
        <w:t>ttempts to attribute various explanations to these moderating effects as they currently stand may be spurious</w:t>
      </w:r>
      <w:r w:rsidR="00173F29">
        <w:t xml:space="preserve"> as by far </w:t>
      </w:r>
      <w:r>
        <w:t>the greate</w:t>
      </w:r>
      <w:r w:rsidR="00173F29">
        <w:t>st</w:t>
      </w:r>
      <w:r>
        <w:t xml:space="preserve"> influences on the psychological </w:t>
      </w:r>
      <w:r>
        <w:lastRenderedPageBreak/>
        <w:t>resources of nostalgi</w:t>
      </w:r>
      <w:r w:rsidR="008F1914">
        <w:t>c reminiscence</w:t>
      </w:r>
      <w:r>
        <w:t xml:space="preserve"> </w:t>
      </w:r>
      <w:r w:rsidR="00173F29">
        <w:t xml:space="preserve">are likely to be from </w:t>
      </w:r>
      <w:r>
        <w:t xml:space="preserve">individual differences in trait characteristics including attachment styles, nostalgia proneness, narcissism, neuroticism and resilience </w:t>
      </w:r>
      <w:r w:rsidR="00EC6442">
        <w:fldChar w:fldCharType="begin"/>
      </w:r>
      <w:r w:rsidR="00EC6442">
        <w:instrText>ADDIN RW.CITE{{15680 Routledge,Clay 2015}}</w:instrText>
      </w:r>
      <w:r w:rsidR="00EC6442">
        <w:fldChar w:fldCharType="separate"/>
      </w:r>
      <w:r w:rsidR="00EC6442" w:rsidRPr="00EC6442">
        <w:t>(Routledge, 2015)</w:t>
      </w:r>
      <w:r w:rsidR="00EC6442">
        <w:fldChar w:fldCharType="end"/>
      </w:r>
      <w:r>
        <w:t>. Nevertheless, none of these individual differences was measured in the studies included in the meta-analysis.</w:t>
      </w:r>
    </w:p>
    <w:p w14:paraId="7AF7441A" w14:textId="542C8F85" w:rsidR="00E03515" w:rsidRPr="00E03515" w:rsidRDefault="00CB6448" w:rsidP="00E03515">
      <w:pPr>
        <w:pStyle w:val="Heading2"/>
      </w:pPr>
      <w:r w:rsidRPr="00E03515">
        <w:t>Methodological quality and limitations of the meta-analysis</w:t>
      </w:r>
      <w:r w:rsidR="00173F29" w:rsidRPr="00E03515">
        <w:t xml:space="preserve"> </w:t>
      </w:r>
    </w:p>
    <w:p w14:paraId="1322BE7A" w14:textId="0CA3784D" w:rsidR="00CB6448" w:rsidRPr="00E03515" w:rsidRDefault="00CB6448" w:rsidP="00E03515">
      <w:pPr>
        <w:pStyle w:val="Paragraph"/>
      </w:pPr>
      <w:r w:rsidRPr="00E03515">
        <w:t xml:space="preserve">This </w:t>
      </w:r>
      <w:r w:rsidR="00E73113">
        <w:t xml:space="preserve">systematic review and </w:t>
      </w:r>
      <w:r w:rsidRPr="00E03515">
        <w:t xml:space="preserve">meta-analysis has </w:t>
      </w:r>
      <w:r w:rsidR="001275F8" w:rsidRPr="00E03515">
        <w:t>several</w:t>
      </w:r>
      <w:r w:rsidR="00173F29" w:rsidRPr="00E03515">
        <w:t xml:space="preserve"> robust, </w:t>
      </w:r>
      <w:r w:rsidR="00477488">
        <w:t>methodologically-</w:t>
      </w:r>
      <w:r w:rsidRPr="00E03515">
        <w:t xml:space="preserve">sound elements, including clear and justified eligibility criteria. </w:t>
      </w:r>
      <w:r w:rsidR="00173F29" w:rsidRPr="00E03515">
        <w:t xml:space="preserve">However, </w:t>
      </w:r>
      <w:r w:rsidR="00423AD7">
        <w:t xml:space="preserve">when </w:t>
      </w:r>
      <w:r w:rsidRPr="00E03515">
        <w:t>researchers</w:t>
      </w:r>
      <w:r w:rsidR="00E73113">
        <w:t xml:space="preserve"> were contacted </w:t>
      </w:r>
      <w:r w:rsidR="00173F29" w:rsidRPr="00E03515">
        <w:t xml:space="preserve">requesting </w:t>
      </w:r>
      <w:r w:rsidRPr="00E03515">
        <w:t xml:space="preserve">any unpublished data that could be relevant to this meta-analysis, </w:t>
      </w:r>
      <w:r w:rsidR="00173F29" w:rsidRPr="00E03515">
        <w:t>we were unable to identi</w:t>
      </w:r>
      <w:r w:rsidR="00477488">
        <w:t>f</w:t>
      </w:r>
      <w:r w:rsidR="00173F29" w:rsidRPr="00E03515">
        <w:t xml:space="preserve">y additional, </w:t>
      </w:r>
      <w:r w:rsidRPr="00E03515">
        <w:t>unpublished data</w:t>
      </w:r>
      <w:r w:rsidR="00173F29" w:rsidRPr="00E03515">
        <w:t xml:space="preserve"> to include</w:t>
      </w:r>
      <w:r w:rsidRPr="00E03515">
        <w:t xml:space="preserve">. </w:t>
      </w:r>
      <w:r w:rsidR="00173F29" w:rsidRPr="00E03515">
        <w:t>It is</w:t>
      </w:r>
      <w:r w:rsidR="00477488">
        <w:t>,</w:t>
      </w:r>
      <w:r w:rsidR="00173F29" w:rsidRPr="00E03515">
        <w:t xml:space="preserve"> therefore</w:t>
      </w:r>
      <w:r w:rsidR="00477488">
        <w:t>,</w:t>
      </w:r>
      <w:r w:rsidR="00173F29" w:rsidRPr="00E03515">
        <w:t xml:space="preserve"> not possible to tell whether such data exists and whether, consequently, there is a potential </w:t>
      </w:r>
      <w:r w:rsidRPr="00E03515">
        <w:t xml:space="preserve">publication bias in </w:t>
      </w:r>
      <w:r w:rsidR="00173F29" w:rsidRPr="00E03515">
        <w:t xml:space="preserve">our </w:t>
      </w:r>
      <w:r w:rsidRPr="00E03515">
        <w:t>findings</w:t>
      </w:r>
      <w:r w:rsidR="00173F29" w:rsidRPr="00E03515">
        <w:t>.</w:t>
      </w:r>
      <w:r w:rsidRPr="00E03515">
        <w:t xml:space="preserve"> </w:t>
      </w:r>
    </w:p>
    <w:p w14:paraId="7C476BC5" w14:textId="25DA117A" w:rsidR="00CB6448" w:rsidRDefault="00CB6448" w:rsidP="00CB6448">
      <w:pPr>
        <w:pStyle w:val="Newparagraph"/>
      </w:pPr>
      <w:r>
        <w:t xml:space="preserve">The search process involved multiple sources, and the search strategy was </w:t>
      </w:r>
      <w:r w:rsidR="00173F29">
        <w:t xml:space="preserve">deliberately </w:t>
      </w:r>
      <w:r>
        <w:t xml:space="preserve">wide </w:t>
      </w:r>
      <w:r w:rsidR="00670054">
        <w:t>to</w:t>
      </w:r>
      <w:r>
        <w:t xml:space="preserve"> include all relevant literature. </w:t>
      </w:r>
      <w:r w:rsidR="000478DF">
        <w:t xml:space="preserve">We maintained </w:t>
      </w:r>
      <w:r>
        <w:t>statistical independence in the analysis by computing effect sizes for independent studies using an appropriate procedure (inverse variance weighting). This meta-analysis also tested heterogeneity in effect sizes, and as was suitable for the analysis, it used and reported a rand</w:t>
      </w:r>
      <w:r w:rsidR="000478DF">
        <w:t>om effects model</w:t>
      </w:r>
      <w:r>
        <w:t xml:space="preserve">. The appropriate and justified procedure, weighted multiple regression, was used to test for the influence of moderators. </w:t>
      </w:r>
    </w:p>
    <w:p w14:paraId="15540F82" w14:textId="44ADB449" w:rsidR="00CB6448" w:rsidRDefault="00670054" w:rsidP="002F569F">
      <w:pPr>
        <w:pStyle w:val="Newparagraph"/>
      </w:pPr>
      <w:r>
        <w:t>To</w:t>
      </w:r>
      <w:r w:rsidR="00173F29">
        <w:t xml:space="preserve"> facilitate t</w:t>
      </w:r>
      <w:r w:rsidR="00477488">
        <w:t xml:space="preserve">he extension of nostalgia work from </w:t>
      </w:r>
      <w:r w:rsidR="00173F29">
        <w:t xml:space="preserve">social psychology </w:t>
      </w:r>
      <w:r w:rsidR="00477488">
        <w:t>in</w:t>
      </w:r>
      <w:r w:rsidR="00173F29">
        <w:t>to clinical research, we</w:t>
      </w:r>
      <w:r w:rsidR="00CB6448">
        <w:t xml:space="preserve"> initially attempted to adapt the risk of bias tool used by the Cochrane Collaboration </w:t>
      </w:r>
      <w:r w:rsidR="00177DF8">
        <w:fldChar w:fldCharType="begin"/>
      </w:r>
      <w:r w:rsidR="00177DF8">
        <w:instrText>ADDIN RW.CITE{{16084 Higgins,J.P. 2011}}</w:instrText>
      </w:r>
      <w:r w:rsidR="00177DF8">
        <w:fldChar w:fldCharType="separate"/>
      </w:r>
      <w:r w:rsidR="00177DF8" w:rsidRPr="00177DF8">
        <w:t>(Higgins et al., 2011)</w:t>
      </w:r>
      <w:r w:rsidR="00177DF8">
        <w:fldChar w:fldCharType="end"/>
      </w:r>
      <w:r w:rsidR="00173F29">
        <w:t xml:space="preserve"> as a way of assessing the methodological quality of studies.</w:t>
      </w:r>
      <w:r w:rsidR="00CB6448">
        <w:t xml:space="preserve"> However, </w:t>
      </w:r>
      <w:r w:rsidR="00173F29">
        <w:t>this did not prove successful and</w:t>
      </w:r>
      <w:r w:rsidR="00477488">
        <w:t>,</w:t>
      </w:r>
      <w:r w:rsidR="00173F29">
        <w:t xml:space="preserve"> </w:t>
      </w:r>
      <w:r w:rsidR="00872CC3">
        <w:t>ultimately,</w:t>
      </w:r>
      <w:r w:rsidR="00173F29">
        <w:t xml:space="preserve"> we decided against </w:t>
      </w:r>
      <w:r w:rsidR="00CB6448">
        <w:t>assess</w:t>
      </w:r>
      <w:r w:rsidR="00173F29">
        <w:t>ing</w:t>
      </w:r>
      <w:r w:rsidR="00CB6448">
        <w:t xml:space="preserve"> the studies</w:t>
      </w:r>
      <w:r w:rsidR="004735E5">
        <w:t xml:space="preserve"> in this way</w:t>
      </w:r>
      <w:r w:rsidR="00CB6448">
        <w:t>.</w:t>
      </w:r>
      <w:r w:rsidR="00173F29">
        <w:t xml:space="preserve"> </w:t>
      </w:r>
      <w:r w:rsidR="00CB6448">
        <w:t xml:space="preserve">Nevertheless, future studies aiming to extend experimental work on nostalgia should seek to address forms of biases such as </w:t>
      </w:r>
      <w:r w:rsidR="00CB6448">
        <w:lastRenderedPageBreak/>
        <w:t xml:space="preserve">selection, performance, detection and attrition as appropriate in the conduct of their studies </w:t>
      </w:r>
      <w:r w:rsidR="00B23414">
        <w:fldChar w:fldCharType="begin"/>
      </w:r>
      <w:r w:rsidR="00B23414">
        <w:instrText>ADDIN RW.CITE{{16084 Higgins,J.P. 2011}}</w:instrText>
      </w:r>
      <w:r w:rsidR="00B23414">
        <w:fldChar w:fldCharType="separate"/>
      </w:r>
      <w:r w:rsidR="00B23414" w:rsidRPr="00B23414">
        <w:t>(Higgins et al., 2011)</w:t>
      </w:r>
      <w:r w:rsidR="00B23414">
        <w:fldChar w:fldCharType="end"/>
      </w:r>
      <w:r w:rsidR="009352D6">
        <w:t>.</w:t>
      </w:r>
    </w:p>
    <w:p w14:paraId="0ECC59C1" w14:textId="77777777" w:rsidR="00E03515" w:rsidRDefault="008E4618" w:rsidP="00E03515">
      <w:pPr>
        <w:pStyle w:val="Heading2"/>
        <w:spacing w:line="480" w:lineRule="auto"/>
      </w:pPr>
      <w:r>
        <w:t>I</w:t>
      </w:r>
      <w:r w:rsidR="0025460A">
        <w:t>mplications of the meta-analysis for clinical practice</w:t>
      </w:r>
    </w:p>
    <w:p w14:paraId="4577BEF4" w14:textId="25624BB8" w:rsidR="002F569F" w:rsidRDefault="002F569F" w:rsidP="00E03515">
      <w:pPr>
        <w:pStyle w:val="Paragraph"/>
      </w:pPr>
      <w:r>
        <w:t xml:space="preserve"> </w:t>
      </w:r>
      <w:r w:rsidRPr="0022715E">
        <w:t xml:space="preserve">A meta-analysis by Pinquart and Forstmeier (2012) concluded that the post-test results of reminiscence (in comparison to control conditions) have the following effect sizes: social integration (0.31); self-esteem (0.20); and purpose in life (0.48). In contrast, the results of this </w:t>
      </w:r>
      <w:r w:rsidR="00ED7B0A">
        <w:t xml:space="preserve">systematic review and </w:t>
      </w:r>
      <w:r w:rsidRPr="0022715E">
        <w:t>meta-analysis comparing nostalgic reminiscence with control conditions show comparatively stronger effects for the largely similar psychological resources of social connectedness (0.72), self-esteem (0.50) and meaning in life (0.</w:t>
      </w:r>
      <w:r w:rsidR="002A31D8">
        <w:t>77</w:t>
      </w:r>
      <w:r w:rsidRPr="0022715E">
        <w:t xml:space="preserve">). While there are clear differences between the clinical studies reviewed by Pinquart and Forstmeier (2012) and the laboratory-based work that has been examined in the current meta-analysis, the effects of nostalgic reminiscence shown in this meta-analysis compare favourably. Consequently, this analysis supports the use of nostalgic reminiscence as a psychological resource </w:t>
      </w:r>
      <w:r w:rsidR="004735E5">
        <w:t xml:space="preserve">for clinical populations in general, but more specifically as an intervention </w:t>
      </w:r>
      <w:r w:rsidRPr="0022715E">
        <w:t>for people with dementia.</w:t>
      </w:r>
      <w:r w:rsidR="00173F29">
        <w:t xml:space="preserve"> </w:t>
      </w:r>
      <w:r w:rsidR="009C73F8">
        <w:t>However</w:t>
      </w:r>
      <w:r w:rsidR="00BA45F4">
        <w:t>, we are aware that the mean age of participants used in our meta-analysis (23</w:t>
      </w:r>
      <w:r w:rsidR="004F4BE3">
        <w:t>.18</w:t>
      </w:r>
      <w:r w:rsidR="00BA45F4">
        <w:t xml:space="preserve"> years) is relatively younger compared to people with dementia in general. </w:t>
      </w:r>
      <w:r w:rsidR="009C73F8">
        <w:t>Nevertheless</w:t>
      </w:r>
      <w:r w:rsidR="00BA45F4">
        <w:t xml:space="preserve">, our meta-analysis strengthens arguments for nostalgic reminiscence to be considered as a potential intervention for people with dementia. </w:t>
      </w:r>
    </w:p>
    <w:p w14:paraId="2716BA75" w14:textId="167F2B7A" w:rsidR="0096717B" w:rsidRDefault="004735E5" w:rsidP="004C7373">
      <w:pPr>
        <w:pStyle w:val="Newparagraph"/>
      </w:pPr>
      <w:r>
        <w:t>Overall, this</w:t>
      </w:r>
      <w:r w:rsidR="0025460A">
        <w:t xml:space="preserve"> </w:t>
      </w:r>
      <w:r w:rsidR="00ED7B0A">
        <w:t xml:space="preserve">systematic review and </w:t>
      </w:r>
      <w:r w:rsidR="0025460A">
        <w:t>meta-analysis presents consistent and robust evid</w:t>
      </w:r>
      <w:r w:rsidR="0022113A">
        <w:t xml:space="preserve">ence for the </w:t>
      </w:r>
      <w:r>
        <w:t xml:space="preserve">positive </w:t>
      </w:r>
      <w:r w:rsidR="0022113A">
        <w:t>effect</w:t>
      </w:r>
      <w:r>
        <w:t>s</w:t>
      </w:r>
      <w:r w:rsidR="0022113A">
        <w:t xml:space="preserve"> of nostalgic reminiscence </w:t>
      </w:r>
      <w:r w:rsidR="0025460A">
        <w:t>on social connectedness, self-esteem, meaning in life, self-continuity, optimism and positive affect</w:t>
      </w:r>
      <w:r w:rsidR="00ED7B0A">
        <w:t>, although we cannot comment on the quality of that evidence</w:t>
      </w:r>
      <w:r w:rsidR="0025460A">
        <w:t xml:space="preserve">. </w:t>
      </w:r>
      <w:r w:rsidR="0094575E">
        <w:t xml:space="preserve">The </w:t>
      </w:r>
      <w:r w:rsidR="0094575E" w:rsidRPr="0094575E">
        <w:t>findings fro</w:t>
      </w:r>
      <w:r w:rsidR="0094575E">
        <w:t xml:space="preserve">m this meta-analysis confirm the importance of extending nostalgia research into clinical populations, </w:t>
      </w:r>
      <w:r w:rsidR="0094575E">
        <w:lastRenderedPageBreak/>
        <w:t>especially</w:t>
      </w:r>
      <w:r>
        <w:t xml:space="preserve"> cases where there is a sense of </w:t>
      </w:r>
      <w:r w:rsidR="0094575E">
        <w:t xml:space="preserve">existential threat, as is the case </w:t>
      </w:r>
      <w:r>
        <w:t xml:space="preserve">with </w:t>
      </w:r>
      <w:r w:rsidR="0094575E">
        <w:t xml:space="preserve">dementia </w:t>
      </w:r>
      <w:r w:rsidR="0094575E">
        <w:fldChar w:fldCharType="begin"/>
      </w:r>
      <w:r w:rsidR="0094575E">
        <w:instrText>ADDIN RW.CITE{{15681 Cheston,Richard 2015}}</w:instrText>
      </w:r>
      <w:r w:rsidR="0094575E">
        <w:fldChar w:fldCharType="separate"/>
      </w:r>
      <w:r w:rsidR="0094575E" w:rsidRPr="000250BC">
        <w:t>(Chest</w:t>
      </w:r>
      <w:r w:rsidR="0094575E">
        <w:t>on, Christopher, &amp; Ismail, 2015</w:t>
      </w:r>
      <w:r w:rsidR="0094575E" w:rsidRPr="000250BC">
        <w:t>)</w:t>
      </w:r>
      <w:r w:rsidR="0094575E">
        <w:fldChar w:fldCharType="end"/>
      </w:r>
      <w:r w:rsidR="0094575E">
        <w:t xml:space="preserve">. </w:t>
      </w:r>
      <w:r w:rsidR="002F569F">
        <w:t xml:space="preserve">A research programme </w:t>
      </w:r>
      <w:r w:rsidR="0094575E">
        <w:t xml:space="preserve">that we are involved in is carrying out just such work by </w:t>
      </w:r>
      <w:r w:rsidR="002F569F">
        <w:t>exploring the impact of nostalgia with people with dementia</w:t>
      </w:r>
      <w:r w:rsidR="0094575E">
        <w:t xml:space="preserve">. So </w:t>
      </w:r>
      <w:r w:rsidR="004C7373">
        <w:t>far,</w:t>
      </w:r>
      <w:r>
        <w:t xml:space="preserve"> </w:t>
      </w:r>
      <w:r w:rsidR="00872CC3">
        <w:t>results are</w:t>
      </w:r>
      <w:r w:rsidR="002F569F">
        <w:t xml:space="preserve"> encouraging</w:t>
      </w:r>
      <w:r w:rsidR="0094575E">
        <w:t>, although this work is at an early stage</w:t>
      </w:r>
      <w:r w:rsidR="002F569F">
        <w:t xml:space="preserve">. </w:t>
      </w:r>
      <w:r w:rsidR="0096717B">
        <w:t>In two separate experimental studies using people with mild-to-moderate dementia as the study population, o</w:t>
      </w:r>
      <w:r w:rsidR="002F569F">
        <w:t>ne stud</w:t>
      </w:r>
      <w:r w:rsidR="004C7373">
        <w:t>y</w:t>
      </w:r>
      <w:r w:rsidR="0096717B">
        <w:t xml:space="preserve"> </w:t>
      </w:r>
      <w:r w:rsidR="006A38FC">
        <w:t xml:space="preserve">using the event-reflection technique and another study using music </w:t>
      </w:r>
      <w:r w:rsidR="004C7373">
        <w:t xml:space="preserve">replicated the findings of the positive psychological effects of nostalgic reminiscence </w:t>
      </w:r>
      <w:r w:rsidR="006A38FC">
        <w:t>(compared to non-nostalgic reminiscence) on social connectedness, self-esteem, meaning in life, self-continuity, optimism and positive affect</w:t>
      </w:r>
      <w:r w:rsidR="004C7373">
        <w:t xml:space="preserve"> (Ismail, 2017). </w:t>
      </w:r>
    </w:p>
    <w:p w14:paraId="747CA1AE" w14:textId="0E579CB7" w:rsidR="0094575E" w:rsidRDefault="0094575E" w:rsidP="004C7373">
      <w:pPr>
        <w:pStyle w:val="Newparagraph"/>
      </w:pPr>
      <w:r w:rsidRPr="0096717B">
        <w:t>Similarly, p</w:t>
      </w:r>
      <w:r w:rsidR="002F569F" w:rsidRPr="0096717B">
        <w:t>reliminary findings from a</w:t>
      </w:r>
      <w:r w:rsidRPr="0096717B">
        <w:t xml:space="preserve"> third </w:t>
      </w:r>
      <w:r w:rsidR="002F569F" w:rsidRPr="0096717B">
        <w:t xml:space="preserve">study with participants with mild levels of cognitive impairment arising from their dementia </w:t>
      </w:r>
      <w:r w:rsidRPr="0096717B">
        <w:t xml:space="preserve">showed that compared to controls, participants </w:t>
      </w:r>
      <w:r w:rsidR="002F569F" w:rsidRPr="0096717B">
        <w:t>who recall</w:t>
      </w:r>
      <w:r w:rsidRPr="0096717B">
        <w:t>ed</w:t>
      </w:r>
      <w:r w:rsidR="002F569F" w:rsidRPr="0096717B">
        <w:t xml:space="preserve"> a nostalgic memory, showed significantly improved </w:t>
      </w:r>
      <w:r w:rsidRPr="0096717B">
        <w:t xml:space="preserve">recall of statements about dementia. </w:t>
      </w:r>
      <w:r w:rsidR="0096717B" w:rsidRPr="0096717B">
        <w:t>In particular,</w:t>
      </w:r>
      <w:r w:rsidRPr="0096717B">
        <w:t xml:space="preserve"> recall of highly negative statements was significantly improved, while negative affect remained unchanged. A regression analysis suggests that the effects of the nostalgia manipulation were mediated by levels of positive affect (Ch</w:t>
      </w:r>
      <w:r w:rsidR="004735E5">
        <w:t xml:space="preserve">ristopher </w:t>
      </w:r>
      <w:r w:rsidRPr="0096717B">
        <w:t>et al</w:t>
      </w:r>
      <w:r w:rsidR="008A355B">
        <w:t>.</w:t>
      </w:r>
      <w:r w:rsidRPr="0096717B">
        <w:t xml:space="preserve">, </w:t>
      </w:r>
      <w:r w:rsidR="004735E5">
        <w:t>2017</w:t>
      </w:r>
      <w:r w:rsidRPr="0096717B">
        <w:t>).</w:t>
      </w:r>
      <w:r w:rsidR="002F569F" w:rsidRPr="0094575E">
        <w:t xml:space="preserve"> </w:t>
      </w:r>
    </w:p>
    <w:p w14:paraId="7FFF75BB" w14:textId="229408C2" w:rsidR="00FE4713" w:rsidRDefault="0022113A" w:rsidP="00862AE2">
      <w:pPr>
        <w:pStyle w:val="Newparagraph"/>
      </w:pPr>
      <w:r>
        <w:t xml:space="preserve">In </w:t>
      </w:r>
      <w:r w:rsidR="0094575E">
        <w:t>conclusion</w:t>
      </w:r>
      <w:r>
        <w:t>, nostalgic reminiscence</w:t>
      </w:r>
      <w:r w:rsidR="0025460A">
        <w:t xml:space="preserve"> has significant clinical potential</w:t>
      </w:r>
      <w:r w:rsidR="004735E5">
        <w:t xml:space="preserve">, not only </w:t>
      </w:r>
      <w:r w:rsidR="0025460A">
        <w:t xml:space="preserve">as an intervention </w:t>
      </w:r>
      <w:r w:rsidR="00CB3A59">
        <w:t>but</w:t>
      </w:r>
      <w:r w:rsidR="004735E5">
        <w:t xml:space="preserve"> also a</w:t>
      </w:r>
      <w:r w:rsidR="0025460A">
        <w:t xml:space="preserve">s a means of </w:t>
      </w:r>
      <w:r w:rsidR="004735E5">
        <w:t xml:space="preserve">improving the efficacy of existing </w:t>
      </w:r>
      <w:r w:rsidR="0025460A">
        <w:t>interventions such as Reminiscence</w:t>
      </w:r>
      <w:r w:rsidR="0094575E">
        <w:t xml:space="preserve"> Therapy</w:t>
      </w:r>
      <w:r w:rsidR="0025460A">
        <w:t>. Howev</w:t>
      </w:r>
      <w:r>
        <w:t>er, the translation of nostalgic reminiscence</w:t>
      </w:r>
      <w:r w:rsidR="0025460A">
        <w:t xml:space="preserve"> into a substantive, evidence-based intervention calls for further research with clinical populations using more robust methodological procedures.</w:t>
      </w:r>
    </w:p>
    <w:p w14:paraId="42EAC718" w14:textId="145C335A" w:rsidR="00B24C6C" w:rsidRDefault="00B24C6C" w:rsidP="00862AE2">
      <w:pPr>
        <w:pStyle w:val="Newparagraph"/>
      </w:pPr>
    </w:p>
    <w:p w14:paraId="6C3A8D32" w14:textId="4724B9B8" w:rsidR="00BC0748" w:rsidRDefault="00BC0748" w:rsidP="005D773C">
      <w:pPr>
        <w:pStyle w:val="References"/>
        <w:rPr>
          <w:rStyle w:val="Heading1Char"/>
        </w:rPr>
      </w:pPr>
      <w:r>
        <w:fldChar w:fldCharType="begin"/>
      </w:r>
      <w:r>
        <w:instrText>ADDIN RW.BIB</w:instrText>
      </w:r>
      <w:r>
        <w:fldChar w:fldCharType="separate"/>
      </w:r>
      <w:r>
        <w:rPr>
          <w:rStyle w:val="Heading1Char"/>
        </w:rPr>
        <w:t>Re</w:t>
      </w:r>
      <w:r w:rsidR="000A3A6C">
        <w:rPr>
          <w:rStyle w:val="Heading1Char"/>
        </w:rPr>
        <w:t>ferences</w:t>
      </w:r>
    </w:p>
    <w:p w14:paraId="6B7F2C87" w14:textId="50B1D4E6" w:rsidR="000A3A6C" w:rsidRDefault="00CC61E4" w:rsidP="005D773C">
      <w:pPr>
        <w:pStyle w:val="References"/>
      </w:pPr>
      <w:r>
        <w:t>*</w:t>
      </w:r>
      <w:r w:rsidR="000A3A6C">
        <w:t xml:space="preserve">Abeyta, A. A., Routledge, C., &amp; Juhl, J. (2015). Looking back to move forward: Nostalgia as a psychological resource for promoting relationship goals and </w:t>
      </w:r>
      <w:r w:rsidR="000A3A6C">
        <w:lastRenderedPageBreak/>
        <w:t xml:space="preserve">overcoming relationship challenges. </w:t>
      </w:r>
      <w:r w:rsidR="000A3A6C" w:rsidRPr="000A3A6C">
        <w:rPr>
          <w:i/>
        </w:rPr>
        <w:t>Journal of Personality and Social Psychology, 109(6)</w:t>
      </w:r>
      <w:r w:rsidR="000A3A6C">
        <w:t xml:space="preserve">, </w:t>
      </w:r>
      <w:r w:rsidR="00B61CC9">
        <w:t>1029-1044.</w:t>
      </w:r>
      <w:r w:rsidR="000A3A6C">
        <w:t xml:space="preserve"> </w:t>
      </w:r>
      <w:r w:rsidR="00B61CC9">
        <w:t>doi:</w:t>
      </w:r>
      <w:r w:rsidR="00B61CC9" w:rsidRPr="00B61CC9">
        <w:t>10.1037/pspi0000036</w:t>
      </w:r>
    </w:p>
    <w:p w14:paraId="08DC1D40" w14:textId="123D5B64" w:rsidR="000A3A6C" w:rsidRDefault="00CC61E4" w:rsidP="005D773C">
      <w:pPr>
        <w:pStyle w:val="References"/>
      </w:pPr>
      <w:r>
        <w:t>*</w:t>
      </w:r>
      <w:r w:rsidR="000A3A6C">
        <w:t xml:space="preserve">Abeyta, A. A., Routledge, C., Roylance, C., Wildschut, T., &amp; Sedikides, C. (2014). Attachment-related avoidance and the social and agentic content of nostalgic memories. </w:t>
      </w:r>
      <w:r w:rsidR="000A3A6C" w:rsidRPr="000A3A6C">
        <w:rPr>
          <w:i/>
        </w:rPr>
        <w:t>Journal of Social and Personal Relationships</w:t>
      </w:r>
      <w:r w:rsidR="00B61CC9">
        <w:rPr>
          <w:i/>
        </w:rPr>
        <w:t xml:space="preserve">. 32 (3), </w:t>
      </w:r>
      <w:r w:rsidR="00B61CC9" w:rsidRPr="00B61CC9">
        <w:t>406-413</w:t>
      </w:r>
      <w:r w:rsidR="00B61CC9">
        <w:t xml:space="preserve">. doi: </w:t>
      </w:r>
      <w:r w:rsidR="00B61CC9" w:rsidRPr="00B61CC9">
        <w:t>10.1177/0265407514533770</w:t>
      </w:r>
      <w:r w:rsidR="00B61CC9">
        <w:t xml:space="preserve"> </w:t>
      </w:r>
    </w:p>
    <w:p w14:paraId="7F5ACA6E" w14:textId="64EAD7CC" w:rsidR="000A3A6C" w:rsidRDefault="00CC61E4" w:rsidP="000A3A6C">
      <w:pPr>
        <w:pStyle w:val="References"/>
      </w:pPr>
      <w:r>
        <w:t>*</w:t>
      </w:r>
      <w:r w:rsidR="000A3A6C">
        <w:t>Baldwin, M. (2015</w:t>
      </w:r>
      <w:r w:rsidR="00364E0D">
        <w:t>b</w:t>
      </w:r>
      <w:r w:rsidR="000A3A6C">
        <w:t>) Bringing the past to the present: Temporal self-comparison processes moderate nostalgia’s effect on well-being. Dissertation.  University of Kansas.</w:t>
      </w:r>
    </w:p>
    <w:p w14:paraId="5914E847" w14:textId="5E20C1B1" w:rsidR="000A3A6C" w:rsidRDefault="00CC61E4" w:rsidP="005D773C">
      <w:pPr>
        <w:pStyle w:val="References"/>
      </w:pPr>
      <w:r>
        <w:t>*</w:t>
      </w:r>
      <w:r w:rsidR="000A3A6C">
        <w:t xml:space="preserve">Baldwin, M., &amp; Landau, M. J. (2014). Exploring nostalgia's influence on psychological growth. </w:t>
      </w:r>
      <w:r w:rsidR="000A3A6C" w:rsidRPr="000A3A6C">
        <w:rPr>
          <w:i/>
        </w:rPr>
        <w:t>Self and Identity, 13(2)</w:t>
      </w:r>
      <w:r w:rsidR="000A3A6C">
        <w:t xml:space="preserve">, 162-177. </w:t>
      </w:r>
      <w:r w:rsidR="00B61CC9">
        <w:t>doi:</w:t>
      </w:r>
      <w:r w:rsidR="00B61CC9" w:rsidRPr="00B61CC9">
        <w:t xml:space="preserve"> 10.1080/15298868.2013.772320</w:t>
      </w:r>
    </w:p>
    <w:p w14:paraId="121FD1A0" w14:textId="6C03E55D" w:rsidR="000A3A6C" w:rsidRDefault="00CC61E4" w:rsidP="005D773C">
      <w:pPr>
        <w:pStyle w:val="References"/>
      </w:pPr>
      <w:r>
        <w:t>*</w:t>
      </w:r>
      <w:r w:rsidR="000A3A6C">
        <w:t>Baldwin, M., Biernat, M., &amp; Landau, M. J. (2015</w:t>
      </w:r>
      <w:r w:rsidR="00364E0D">
        <w:t>a</w:t>
      </w:r>
      <w:r w:rsidR="000A3A6C">
        <w:t xml:space="preserve">). Remembering the real me: Nostalgia offers a window to the intrinsic self. </w:t>
      </w:r>
      <w:r w:rsidR="000A3A6C" w:rsidRPr="000A3A6C">
        <w:rPr>
          <w:i/>
        </w:rPr>
        <w:t>Journal of Personality and Social Psychology</w:t>
      </w:r>
      <w:r w:rsidR="000A3A6C">
        <w:t xml:space="preserve">, 108(1), </w:t>
      </w:r>
      <w:r w:rsidR="000A3A6C" w:rsidRPr="00705575">
        <w:t>128</w:t>
      </w:r>
      <w:r w:rsidR="00B61CC9">
        <w:t>-417</w:t>
      </w:r>
      <w:r w:rsidR="000A3A6C">
        <w:t>.</w:t>
      </w:r>
      <w:r w:rsidR="00B61CC9">
        <w:t xml:space="preserve"> doi: </w:t>
      </w:r>
      <w:r w:rsidR="00B61CC9" w:rsidRPr="00B61CC9">
        <w:t>10.1037/a0038033</w:t>
      </w:r>
      <w:r w:rsidR="00B61CC9">
        <w:t xml:space="preserve"> </w:t>
      </w:r>
      <w:r w:rsidR="000A3A6C">
        <w:t xml:space="preserve"> </w:t>
      </w:r>
    </w:p>
    <w:p w14:paraId="69B994D4" w14:textId="77777777" w:rsidR="000A3A6C" w:rsidRDefault="000A3A6C" w:rsidP="005D773C">
      <w:pPr>
        <w:pStyle w:val="References"/>
        <w:rPr>
          <w:rStyle w:val="Hyperlink"/>
        </w:rPr>
      </w:pPr>
      <w:r w:rsidRPr="00BC0748">
        <w:t>Best, J., &amp; Nelson, E. E. (1985). Nostalgia and discontinuity: A test of the davis hypothesis.</w:t>
      </w:r>
      <w:r w:rsidRPr="00BC0748">
        <w:rPr>
          <w:i/>
          <w:iCs/>
        </w:rPr>
        <w:t xml:space="preserve"> Sociology &amp; Social Research, 69</w:t>
      </w:r>
      <w:r w:rsidRPr="00BC0748">
        <w:t xml:space="preserve">(2), 221-233. Retrieved from </w:t>
      </w:r>
      <w:hyperlink r:id="rId8" w:tgtFrame="_blank" w:history="1">
        <w:r w:rsidRPr="00BC0748">
          <w:rPr>
            <w:rStyle w:val="Hyperlink"/>
          </w:rPr>
          <w:t>http://search.ebscohost.com/login.aspx?direct=true&amp;db=psyh&amp;AN=1986-03725-001&amp;site=ehost-live</w:t>
        </w:r>
      </w:hyperlink>
    </w:p>
    <w:p w14:paraId="0F8F8194" w14:textId="77777777" w:rsidR="000A3A6C" w:rsidRPr="00BC0748" w:rsidRDefault="000A3A6C" w:rsidP="005D773C">
      <w:pPr>
        <w:pStyle w:val="References"/>
      </w:pPr>
      <w:r w:rsidRPr="00BC0748">
        <w:t>Burke, B. L., Martens, A., &amp; Faucher, E. H. (2010). Two decades of terror management theory: A meta-analysis of mortality salience research.</w:t>
      </w:r>
      <w:r w:rsidRPr="00BC0748">
        <w:rPr>
          <w:i/>
          <w:iCs/>
        </w:rPr>
        <w:t xml:space="preserve"> Personality and Social Psychology Review, 14</w:t>
      </w:r>
      <w:r w:rsidRPr="00BC0748">
        <w:t>(2), 155-195. doi:10.1177/1088868309352321</w:t>
      </w:r>
    </w:p>
    <w:p w14:paraId="0F6AC836" w14:textId="77777777" w:rsidR="000A3A6C" w:rsidRPr="00BC0748" w:rsidRDefault="000A3A6C" w:rsidP="005D773C">
      <w:pPr>
        <w:pStyle w:val="References"/>
      </w:pPr>
      <w:r w:rsidRPr="00BC0748">
        <w:t>Cheston, R., Chri</w:t>
      </w:r>
      <w:r>
        <w:t>stopher, G., &amp; Ismail, S. (2015</w:t>
      </w:r>
      <w:r w:rsidRPr="00BC0748">
        <w:t>). Dementia as an existential threat: The importance of self-esteem, social connectedness and meaning in life.</w:t>
      </w:r>
      <w:r w:rsidRPr="00BC0748">
        <w:rPr>
          <w:i/>
          <w:iCs/>
        </w:rPr>
        <w:t xml:space="preserve"> Science Progress, 98</w:t>
      </w:r>
      <w:r w:rsidRPr="00BC0748">
        <w:t xml:space="preserve">(4), 416-419. </w:t>
      </w:r>
    </w:p>
    <w:p w14:paraId="2B4FC3A1" w14:textId="20B44692" w:rsidR="00553DEC" w:rsidRDefault="00553DEC" w:rsidP="005D773C">
      <w:pPr>
        <w:pStyle w:val="References"/>
      </w:pPr>
      <w:r>
        <w:t xml:space="preserve">*Cheung, W. Y., Wildschut, T., Sedikides, C., Hepper, E. G., Arndt, J., &amp; Vingerhoets, A. J. (2013). Back to the future: Nostalgia increases optimism. Personality &amp; </w:t>
      </w:r>
      <w:r w:rsidRPr="000A3A6C">
        <w:rPr>
          <w:i/>
        </w:rPr>
        <w:t>Social Psychology Bulletin, 39(11)</w:t>
      </w:r>
      <w:r>
        <w:t>, 1484-1496. doi:10.1177/0146167213499187</w:t>
      </w:r>
    </w:p>
    <w:p w14:paraId="2E10B9F3" w14:textId="4BB4F343" w:rsidR="00553DEC" w:rsidRDefault="00553DEC" w:rsidP="005D773C">
      <w:pPr>
        <w:pStyle w:val="References"/>
      </w:pPr>
      <w:r>
        <w:t xml:space="preserve">*Cheung, W., Sedikides, C., &amp; Wildschut, T. (2016). Induced nostalgia increases optimism (via social-connectedness and self-esteem) among individuals high, but not low, in trait nostalgia. </w:t>
      </w:r>
      <w:r w:rsidRPr="000A3A6C">
        <w:rPr>
          <w:i/>
        </w:rPr>
        <w:t>Personality and Individual Differences, 90</w:t>
      </w:r>
      <w:r>
        <w:t xml:space="preserve">, 283-288. doi: </w:t>
      </w:r>
      <w:r w:rsidRPr="004E5E6E">
        <w:t>10.1016/j.paid.2015.11.028</w:t>
      </w:r>
      <w:r>
        <w:t xml:space="preserve"> </w:t>
      </w:r>
    </w:p>
    <w:p w14:paraId="77E523AF" w14:textId="42F3C8DE" w:rsidR="00E44737" w:rsidRPr="00BC0748" w:rsidRDefault="00E44737" w:rsidP="005D773C">
      <w:pPr>
        <w:pStyle w:val="References"/>
      </w:pPr>
      <w:r w:rsidRPr="00E44737">
        <w:lastRenderedPageBreak/>
        <w:t>Christopher G</w:t>
      </w:r>
      <w:r w:rsidR="00A60653">
        <w:t>.</w:t>
      </w:r>
      <w:r w:rsidRPr="00E44737">
        <w:t>, Cheston R</w:t>
      </w:r>
      <w:r w:rsidR="00A60653">
        <w:t>.</w:t>
      </w:r>
      <w:r w:rsidRPr="00E44737">
        <w:t>, Dodd E</w:t>
      </w:r>
      <w:r w:rsidR="00A60653">
        <w:t>.</w:t>
      </w:r>
      <w:r w:rsidRPr="00E44737">
        <w:t>, Wildschut</w:t>
      </w:r>
      <w:r w:rsidR="00A60653">
        <w:t>, T.</w:t>
      </w:r>
      <w:r w:rsidRPr="00E44737">
        <w:t xml:space="preserve"> and Sedikides, C</w:t>
      </w:r>
      <w:r w:rsidR="00A60653">
        <w:t>.</w:t>
      </w:r>
      <w:r w:rsidRPr="00E44737">
        <w:t xml:space="preserve"> (2017) Threat of dementia: the role of self-protective memory and replicati</w:t>
      </w:r>
      <w:r>
        <w:t>on of the mnemic neglect effect. P</w:t>
      </w:r>
      <w:r w:rsidRPr="00E44737">
        <w:t>oster presentation</w:t>
      </w:r>
      <w:r>
        <w:t xml:space="preserve">. </w:t>
      </w:r>
      <w:r w:rsidRPr="00E44737">
        <w:rPr>
          <w:i/>
        </w:rPr>
        <w:t>International Convention of Psychological Science (ICPS)</w:t>
      </w:r>
      <w:r w:rsidRPr="00E44737">
        <w:t>, Vienna, Austria, 23rd to 25th March</w:t>
      </w:r>
      <w:r>
        <w:t xml:space="preserve"> 2017</w:t>
      </w:r>
    </w:p>
    <w:p w14:paraId="51547564" w14:textId="77777777" w:rsidR="000A3A6C" w:rsidRPr="00BC0748" w:rsidRDefault="000A3A6C" w:rsidP="005D773C">
      <w:pPr>
        <w:pStyle w:val="References"/>
      </w:pPr>
      <w:r w:rsidRPr="00BC0748">
        <w:t>Cohen, J. (1992). A power primer.</w:t>
      </w:r>
      <w:r w:rsidRPr="00BC0748">
        <w:rPr>
          <w:i/>
          <w:iCs/>
        </w:rPr>
        <w:t xml:space="preserve"> Psychological Bulletin, 112</w:t>
      </w:r>
      <w:r w:rsidRPr="00BC0748">
        <w:t xml:space="preserve">(1), 155. </w:t>
      </w:r>
    </w:p>
    <w:p w14:paraId="30285EF6" w14:textId="77777777" w:rsidR="000A3A6C" w:rsidRPr="00BC0748" w:rsidRDefault="000A3A6C" w:rsidP="005D773C">
      <w:pPr>
        <w:pStyle w:val="References"/>
      </w:pPr>
      <w:r w:rsidRPr="00BC0748">
        <w:t xml:space="preserve">Cohen, J., Cohen, P., West, S. G., &amp; Aiken, L. S. (2013). </w:t>
      </w:r>
      <w:r w:rsidRPr="00BC0748">
        <w:rPr>
          <w:i/>
          <w:iCs/>
        </w:rPr>
        <w:t>Applied multiple regression/correlation analysis for the behavioral sciences</w:t>
      </w:r>
      <w:r w:rsidRPr="00BC0748">
        <w:t xml:space="preserve"> Routledge.</w:t>
      </w:r>
    </w:p>
    <w:p w14:paraId="17CFD0D9" w14:textId="77777777" w:rsidR="000A3A6C" w:rsidRPr="00BC0748" w:rsidRDefault="000A3A6C" w:rsidP="005D773C">
      <w:pPr>
        <w:pStyle w:val="References"/>
      </w:pPr>
      <w:r w:rsidRPr="00BC0748">
        <w:t xml:space="preserve">Coolican, H. (2009). </w:t>
      </w:r>
      <w:r w:rsidRPr="00BC0748">
        <w:rPr>
          <w:i/>
          <w:iCs/>
        </w:rPr>
        <w:t>Research methods and statistics in psychology</w:t>
      </w:r>
      <w:r w:rsidRPr="00BC0748">
        <w:t xml:space="preserve"> Routledge.</w:t>
      </w:r>
    </w:p>
    <w:p w14:paraId="1A8BC144" w14:textId="36903969" w:rsidR="000A3A6C" w:rsidRDefault="000A3A6C" w:rsidP="005D773C">
      <w:pPr>
        <w:pStyle w:val="References"/>
      </w:pPr>
      <w:r w:rsidRPr="00BC0748">
        <w:t>Dwan, K., Altman, D. G., Arnaiz, J. A., Bloom, J., Chan, A., Cronin, E., . . . Gamble, C. (2008). Systematic review of the empirical evidence of study publication bias and outcome reporting bias.</w:t>
      </w:r>
      <w:r w:rsidRPr="00BC0748">
        <w:rPr>
          <w:i/>
          <w:iCs/>
        </w:rPr>
        <w:t xml:space="preserve"> PloS One, 3</w:t>
      </w:r>
      <w:r w:rsidRPr="00BC0748">
        <w:t>(8), e3081.</w:t>
      </w:r>
      <w:r w:rsidR="004E5E6E">
        <w:t xml:space="preserve"> doi: </w:t>
      </w:r>
      <w:r w:rsidR="004E5E6E" w:rsidRPr="004E5E6E">
        <w:t>10.1371/journal.pone.0003081</w:t>
      </w:r>
    </w:p>
    <w:p w14:paraId="7E821C86" w14:textId="4F9FA9BB" w:rsidR="000A3A6C" w:rsidRDefault="00553DEC" w:rsidP="005D773C">
      <w:pPr>
        <w:pStyle w:val="References"/>
      </w:pPr>
      <w:r>
        <w:t>*</w:t>
      </w:r>
      <w:r w:rsidR="000A3A6C">
        <w:t xml:space="preserve">Hepper, E. G., Ritchie, T. D., Sedikides, C., &amp; Wildschut, T. (2012). Odyssey's end: Lay conceptions of nostalgia reflect its original homeric meaning. </w:t>
      </w:r>
      <w:r w:rsidR="000A3A6C" w:rsidRPr="000A3A6C">
        <w:rPr>
          <w:i/>
        </w:rPr>
        <w:t>Emotion, 12(1)</w:t>
      </w:r>
      <w:r w:rsidR="000A3A6C">
        <w:t>, 102-119. doi:10.1037/a0025167</w:t>
      </w:r>
    </w:p>
    <w:p w14:paraId="267D6A29" w14:textId="77777777" w:rsidR="000A3A6C" w:rsidRPr="00BC0748" w:rsidRDefault="000A3A6C" w:rsidP="005D773C">
      <w:pPr>
        <w:pStyle w:val="References"/>
      </w:pPr>
      <w:r w:rsidRPr="00BC0748">
        <w:t>Hertz, D. G. (1990). Trauma and nostalgia: New aspects on the coping of aging holocaust survivors.</w:t>
      </w:r>
      <w:r w:rsidRPr="00BC0748">
        <w:rPr>
          <w:i/>
          <w:iCs/>
        </w:rPr>
        <w:t xml:space="preserve"> The Israel Journal of Psychiatry and Related Sciences, 27</w:t>
      </w:r>
      <w:r w:rsidRPr="00BC0748">
        <w:t xml:space="preserve">(4), 189-198. Retrieved from </w:t>
      </w:r>
      <w:hyperlink r:id="rId9" w:tgtFrame="_blank" w:history="1">
        <w:r w:rsidRPr="00BC0748">
          <w:rPr>
            <w:rStyle w:val="Hyperlink"/>
          </w:rPr>
          <w:t>http://search.ebscohost.com/login.aspx?direct=true&amp;db=cmedm&amp;AN=2086535&amp;site=ehost-live</w:t>
        </w:r>
      </w:hyperlink>
    </w:p>
    <w:p w14:paraId="345E6B61" w14:textId="6D5A8EAA" w:rsidR="000A3A6C" w:rsidRPr="00BC0748" w:rsidRDefault="000A3A6C" w:rsidP="005D773C">
      <w:pPr>
        <w:pStyle w:val="References"/>
      </w:pPr>
      <w:r w:rsidRPr="00BC0748">
        <w:t>Higgins, J. P., Altman, D. G., Gotzsche, P. C., Juni, P., Moher, D., Oxman, A. D., . . . Cochrane Statistical Methods Group. (2011). The cochrane collaboration's tool for assessing risk of bias in randomised trials.</w:t>
      </w:r>
      <w:r w:rsidRPr="00BC0748">
        <w:rPr>
          <w:i/>
          <w:iCs/>
        </w:rPr>
        <w:t xml:space="preserve"> BMJ (Clinical Research Ed.), 343</w:t>
      </w:r>
      <w:r w:rsidRPr="00BC0748">
        <w:t>, d5</w:t>
      </w:r>
      <w:r w:rsidR="004E5E6E">
        <w:t>928. doi:10.1136/bmj.d5928</w:t>
      </w:r>
    </w:p>
    <w:p w14:paraId="2B37AEB4" w14:textId="02D247CD" w:rsidR="004E5E6E" w:rsidRPr="00BC0748" w:rsidRDefault="000A3A6C" w:rsidP="004E5E6E">
      <w:pPr>
        <w:pStyle w:val="References"/>
      </w:pPr>
      <w:r w:rsidRPr="00BC0748">
        <w:t>Higgins, J. P., Thompson, S. G., Deeks, J. J., &amp; Altman, D. G. (2003). Measuring inconsistency in meta-analyses.</w:t>
      </w:r>
      <w:r w:rsidRPr="00BC0748">
        <w:rPr>
          <w:i/>
          <w:iCs/>
        </w:rPr>
        <w:t xml:space="preserve"> BMJ (Clinical Research Ed.), 327</w:t>
      </w:r>
      <w:r w:rsidRPr="00BC0748">
        <w:t>(7414), 557-560. do</w:t>
      </w:r>
      <w:r w:rsidR="004E5E6E">
        <w:t>i:10.1136/bmj.327.7414.557</w:t>
      </w:r>
    </w:p>
    <w:p w14:paraId="2CF289A5" w14:textId="3FDB5F1B" w:rsidR="000A3A6C" w:rsidRDefault="000A3A6C" w:rsidP="005D773C">
      <w:pPr>
        <w:pStyle w:val="References"/>
      </w:pPr>
      <w:r w:rsidRPr="00BC0748">
        <w:t>Hsieh, H., &amp; Wang, J. (2003). Effect of reminiscence therapy on depression in older adults: A systematic review.</w:t>
      </w:r>
      <w:r w:rsidRPr="00BC0748">
        <w:rPr>
          <w:i/>
          <w:iCs/>
        </w:rPr>
        <w:t xml:space="preserve"> International Journal of Nursing Studies, 40</w:t>
      </w:r>
      <w:r w:rsidRPr="00BC0748">
        <w:t xml:space="preserve">(4), 335-345. </w:t>
      </w:r>
      <w:r w:rsidR="004E5E6E">
        <w:t xml:space="preserve">doi: </w:t>
      </w:r>
      <w:r w:rsidR="004E5E6E" w:rsidRPr="004E5E6E">
        <w:t>10.1016/S0020-7489(02)00101-3</w:t>
      </w:r>
      <w:r w:rsidR="004E5E6E">
        <w:t xml:space="preserve"> </w:t>
      </w:r>
    </w:p>
    <w:p w14:paraId="6F97557B" w14:textId="34D9B163" w:rsidR="000A3A6C" w:rsidRPr="00423E85" w:rsidRDefault="000A3A6C" w:rsidP="005D773C">
      <w:pPr>
        <w:pStyle w:val="References"/>
      </w:pPr>
      <w:r>
        <w:t xml:space="preserve">Ismail, S.U. (2017) </w:t>
      </w:r>
      <w:r w:rsidRPr="00423E85">
        <w:rPr>
          <w:i/>
        </w:rPr>
        <w:t>Nostalgia as a psychological resource for people with dementia</w:t>
      </w:r>
      <w:r>
        <w:t xml:space="preserve"> Doctoral dissertation. </w:t>
      </w:r>
      <w:r w:rsidR="00F21B8D" w:rsidRPr="00F21B8D">
        <w:t>University of the West of England</w:t>
      </w:r>
      <w:r w:rsidR="00672A40">
        <w:t xml:space="preserve">. Available from: </w:t>
      </w:r>
      <w:r w:rsidR="00095564" w:rsidRPr="00095564">
        <w:t>http://eprints.uwe.ac.uk/30832/</w:t>
      </w:r>
      <w:r w:rsidR="00095564">
        <w:t xml:space="preserve"> </w:t>
      </w:r>
      <w:r>
        <w:t xml:space="preserve"> </w:t>
      </w:r>
    </w:p>
    <w:p w14:paraId="1BB74805" w14:textId="2A1EDFC9" w:rsidR="000A3A6C" w:rsidRDefault="000A3A6C" w:rsidP="005D773C">
      <w:pPr>
        <w:pStyle w:val="References"/>
      </w:pPr>
      <w:r w:rsidRPr="00BC0748">
        <w:lastRenderedPageBreak/>
        <w:t>Johnson-Laird, P. N., &amp; Oatley, K. (1989). The language of emotions: An analysis of a semantic field.</w:t>
      </w:r>
      <w:r w:rsidRPr="00BC0748">
        <w:rPr>
          <w:i/>
          <w:iCs/>
        </w:rPr>
        <w:t xml:space="preserve"> Cognition and Emotion, 3</w:t>
      </w:r>
      <w:r w:rsidRPr="00BC0748">
        <w:t xml:space="preserve">(2), 81-123. </w:t>
      </w:r>
      <w:r w:rsidR="004E5E6E">
        <w:t xml:space="preserve">doi: </w:t>
      </w:r>
      <w:r w:rsidR="004E5E6E" w:rsidRPr="004E5E6E">
        <w:t>10.1080/02699938908408075</w:t>
      </w:r>
      <w:r w:rsidR="004E5E6E">
        <w:t xml:space="preserve"> </w:t>
      </w:r>
    </w:p>
    <w:p w14:paraId="7D7BEA19" w14:textId="49EBC112" w:rsidR="002B161A" w:rsidRPr="00BC0748" w:rsidRDefault="00CB6383" w:rsidP="005D773C">
      <w:pPr>
        <w:pStyle w:val="References"/>
      </w:pPr>
      <w:r>
        <w:t>*</w:t>
      </w:r>
      <w:r w:rsidRPr="00CB6383">
        <w:t xml:space="preserve">Kersten, M., Cox, C. R., &amp; Van Enkevort, E. A. (2016). An exercise in nostalgia: Nostalgia promotes health optimism and physical activity. </w:t>
      </w:r>
      <w:r w:rsidRPr="00A9656F">
        <w:rPr>
          <w:i/>
        </w:rPr>
        <w:t>Psychology &amp; Health</w:t>
      </w:r>
      <w:r w:rsidRPr="00CB6383">
        <w:t>, 31(10), 1166-1181.</w:t>
      </w:r>
      <w:r w:rsidR="006C0503" w:rsidRPr="006C0503">
        <w:t xml:space="preserve"> doi</w:t>
      </w:r>
      <w:r w:rsidR="008611F9">
        <w:t>:</w:t>
      </w:r>
      <w:r w:rsidR="006C0503" w:rsidRPr="006C0503">
        <w:t>10.1080/08870446.2016.1185524</w:t>
      </w:r>
    </w:p>
    <w:p w14:paraId="51BB79CE" w14:textId="646073AC" w:rsidR="004E5E6E" w:rsidRDefault="00553DEC" w:rsidP="004E5E6E">
      <w:pPr>
        <w:pStyle w:val="References"/>
      </w:pPr>
      <w:r>
        <w:t>*</w:t>
      </w:r>
      <w:r w:rsidR="000A3A6C">
        <w:t xml:space="preserve">Lasaleta, J. D., Sedikides, C., &amp; Vohs, K. D. (2014). Nostalgia weakens the desire for money. </w:t>
      </w:r>
      <w:r w:rsidR="000A3A6C" w:rsidRPr="000A3A6C">
        <w:rPr>
          <w:i/>
        </w:rPr>
        <w:t>Journal of Consumer Research, 41(3)</w:t>
      </w:r>
      <w:r w:rsidR="000A3A6C">
        <w:t xml:space="preserve">, 713-729. </w:t>
      </w:r>
      <w:r w:rsidR="004E5E6E">
        <w:t xml:space="preserve">doi: </w:t>
      </w:r>
    </w:p>
    <w:p w14:paraId="6152B6DD" w14:textId="1BC5FCD3" w:rsidR="000A3A6C" w:rsidRDefault="004E5E6E" w:rsidP="00010FA4">
      <w:pPr>
        <w:pStyle w:val="References"/>
        <w:ind w:firstLine="0"/>
      </w:pPr>
      <w:r>
        <w:t xml:space="preserve">10.1086/677227 </w:t>
      </w:r>
    </w:p>
    <w:p w14:paraId="3D3E2E54" w14:textId="7E89E840" w:rsidR="000A3A6C" w:rsidRPr="00BC0748" w:rsidRDefault="000A3A6C" w:rsidP="005D773C">
      <w:pPr>
        <w:pStyle w:val="References"/>
      </w:pPr>
      <w:r w:rsidRPr="00BC0748">
        <w:t>Liberati, A., Altman, D. G., Tetzlaff, J., Mulrow, C., Gøtzsche, P. C., Ioannidis, J. P., . . . Moher, D. (2009). The PRISMA statement for reporting systematic reviews and meta-analyses of studies that evaluate health care interventions: Explanation and elaboration.</w:t>
      </w:r>
      <w:r w:rsidRPr="00BC0748">
        <w:rPr>
          <w:i/>
          <w:iCs/>
        </w:rPr>
        <w:t xml:space="preserve"> Annals of Internal Medicine, 151</w:t>
      </w:r>
      <w:r w:rsidRPr="00BC0748">
        <w:t xml:space="preserve">(4), W-65-W-94. </w:t>
      </w:r>
      <w:r w:rsidR="004E5E6E">
        <w:t xml:space="preserve">doi: </w:t>
      </w:r>
      <w:r w:rsidR="004E5E6E" w:rsidRPr="004E5E6E">
        <w:t>10.1371/journal.pmed.1000100</w:t>
      </w:r>
      <w:r w:rsidR="004E5E6E">
        <w:t xml:space="preserve"> </w:t>
      </w:r>
    </w:p>
    <w:p w14:paraId="15841187" w14:textId="582C85F6" w:rsidR="000A3A6C" w:rsidRPr="00BC0748" w:rsidRDefault="000A3A6C" w:rsidP="005D773C">
      <w:pPr>
        <w:pStyle w:val="References"/>
      </w:pPr>
      <w:r w:rsidRPr="00BC0748">
        <w:t>Lin, Y., Dai, Y., &amp; Hwang, S. (2003). The effect of reminiscence on the elderly population: A systematic review.</w:t>
      </w:r>
      <w:r w:rsidRPr="00BC0748">
        <w:rPr>
          <w:i/>
          <w:iCs/>
        </w:rPr>
        <w:t xml:space="preserve"> Public Health Nursing, 20</w:t>
      </w:r>
      <w:r w:rsidRPr="00BC0748">
        <w:t xml:space="preserve">(4), 297-306. </w:t>
      </w:r>
      <w:r w:rsidR="00691ABD">
        <w:t xml:space="preserve">doi: </w:t>
      </w:r>
      <w:r w:rsidR="00691ABD" w:rsidRPr="00691ABD">
        <w:t>10.1046/j.1525-1446.2003.20407.x</w:t>
      </w:r>
    </w:p>
    <w:p w14:paraId="06A126B0" w14:textId="77777777" w:rsidR="000A3A6C" w:rsidRPr="00BC0748" w:rsidRDefault="000A3A6C" w:rsidP="005D773C">
      <w:pPr>
        <w:pStyle w:val="References"/>
      </w:pPr>
      <w:r w:rsidRPr="00BC0748">
        <w:t xml:space="preserve">Lipsey, M. W., &amp; Wilson, D. B. (2001). </w:t>
      </w:r>
      <w:r w:rsidRPr="00BC0748">
        <w:rPr>
          <w:i/>
          <w:iCs/>
        </w:rPr>
        <w:t>Practical meta-analysis.</w:t>
      </w:r>
      <w:r w:rsidRPr="00BC0748">
        <w:t xml:space="preserve"> Sage Publications, Inc.</w:t>
      </w:r>
    </w:p>
    <w:p w14:paraId="6F55DBB7" w14:textId="70A9D6A2" w:rsidR="000A3A6C" w:rsidRPr="00BC0748" w:rsidRDefault="000A3A6C" w:rsidP="005D773C">
      <w:pPr>
        <w:pStyle w:val="References"/>
      </w:pPr>
      <w:r w:rsidRPr="00BC0748">
        <w:t>Peng, X. D., Huang, C. Q., Chen, L. J., &amp; Lu, Z. C. (2009). Cognitive behavioural therapy and reminiscence techniques for the treatment of depression in the elderly: A systematic review.</w:t>
      </w:r>
      <w:r w:rsidRPr="00BC0748">
        <w:rPr>
          <w:i/>
          <w:iCs/>
        </w:rPr>
        <w:t xml:space="preserve"> The Journal of International Medical Research, 37</w:t>
      </w:r>
      <w:r w:rsidR="00691ABD">
        <w:t xml:space="preserve">(4), 975-982. doi: </w:t>
      </w:r>
      <w:r w:rsidR="00691ABD" w:rsidRPr="00691ABD">
        <w:t>10.1177/147323000903700401</w:t>
      </w:r>
      <w:r w:rsidR="00691ABD">
        <w:t xml:space="preserve"> </w:t>
      </w:r>
    </w:p>
    <w:p w14:paraId="4BDAFB02" w14:textId="77777777" w:rsidR="000A3A6C" w:rsidRPr="00BC0748" w:rsidRDefault="000A3A6C" w:rsidP="005D773C">
      <w:pPr>
        <w:pStyle w:val="References"/>
      </w:pPr>
      <w:r w:rsidRPr="00BC0748">
        <w:t>Peters, R. (1985). Reflections on the origin and aim of nostalgia.</w:t>
      </w:r>
      <w:r w:rsidRPr="00BC0748">
        <w:rPr>
          <w:i/>
          <w:iCs/>
        </w:rPr>
        <w:t xml:space="preserve"> The Journal of Analytical Psychology, 30</w:t>
      </w:r>
      <w:r w:rsidRPr="00BC0748">
        <w:t xml:space="preserve">(2), 135-148. Retrieved from </w:t>
      </w:r>
      <w:hyperlink r:id="rId10" w:tgtFrame="_blank" w:history="1">
        <w:r w:rsidRPr="00BC0748">
          <w:rPr>
            <w:rStyle w:val="Hyperlink"/>
          </w:rPr>
          <w:t>http://search.ebscohost.com/login.aspx?direct=true&amp;db=cmedm&amp;AN=3837784&amp;site=ehost-live</w:t>
        </w:r>
      </w:hyperlink>
    </w:p>
    <w:p w14:paraId="2ADC5B90" w14:textId="2228F154" w:rsidR="000A3A6C" w:rsidRPr="00BC0748" w:rsidRDefault="000A3A6C" w:rsidP="005D773C">
      <w:pPr>
        <w:pStyle w:val="References"/>
      </w:pPr>
      <w:r w:rsidRPr="00BC0748">
        <w:t>Pinquart, M., &amp; Forstmeier, S. (2012). Effects of reminiscence interventions on psychosocial outcomes: A meta-analysis.</w:t>
      </w:r>
      <w:r w:rsidRPr="00BC0748">
        <w:rPr>
          <w:i/>
          <w:iCs/>
        </w:rPr>
        <w:t xml:space="preserve"> Aging &amp; Mental Health, 16</w:t>
      </w:r>
      <w:r w:rsidRPr="00BC0748">
        <w:t xml:space="preserve">(5), 541-558. </w:t>
      </w:r>
      <w:r w:rsidR="00691ABD">
        <w:t xml:space="preserve">doi: </w:t>
      </w:r>
      <w:r w:rsidR="00691ABD" w:rsidRPr="00691ABD">
        <w:t>10.1080/13607863.2011.651434</w:t>
      </w:r>
      <w:r w:rsidR="00691ABD">
        <w:t xml:space="preserve"> </w:t>
      </w:r>
    </w:p>
    <w:p w14:paraId="62B16300" w14:textId="77777777" w:rsidR="000A3A6C" w:rsidRPr="00BC0748" w:rsidRDefault="000A3A6C" w:rsidP="005D773C">
      <w:pPr>
        <w:pStyle w:val="References"/>
      </w:pPr>
      <w:r w:rsidRPr="00BC0748">
        <w:t xml:space="preserve">Rosenthal, R. (1991). </w:t>
      </w:r>
      <w:r w:rsidRPr="00BC0748">
        <w:rPr>
          <w:i/>
          <w:iCs/>
        </w:rPr>
        <w:t>Meta-analytic procedures for social research</w:t>
      </w:r>
      <w:r w:rsidRPr="00BC0748">
        <w:t xml:space="preserve"> Sage.</w:t>
      </w:r>
    </w:p>
    <w:p w14:paraId="4A2FDFF9" w14:textId="77777777" w:rsidR="000A3A6C" w:rsidRPr="00BC0748" w:rsidRDefault="000A3A6C" w:rsidP="005D773C">
      <w:pPr>
        <w:pStyle w:val="References"/>
      </w:pPr>
      <w:r w:rsidRPr="00BC0748">
        <w:t xml:space="preserve">Routledge, C. (2015). </w:t>
      </w:r>
      <w:r w:rsidRPr="00BC0748">
        <w:rPr>
          <w:i/>
          <w:iCs/>
        </w:rPr>
        <w:t>Nostalgia: A psychological resource</w:t>
      </w:r>
      <w:r w:rsidRPr="00BC0748">
        <w:t xml:space="preserve"> Routledge.</w:t>
      </w:r>
    </w:p>
    <w:p w14:paraId="29B03FA8" w14:textId="7CA10BB6" w:rsidR="000A3A6C" w:rsidRDefault="00553DEC" w:rsidP="005D773C">
      <w:pPr>
        <w:pStyle w:val="References"/>
      </w:pPr>
      <w:r>
        <w:lastRenderedPageBreak/>
        <w:t>*</w:t>
      </w:r>
      <w:r w:rsidR="000A3A6C" w:rsidRPr="005D773C">
        <w:t xml:space="preserve">Routledge, C., Arndt, J., Wildschut, T., Sedikides, C., Hart, C. M., Juhl, J., . . . Schlotz, W. (2011). The past makes the present meaningful: Nostalgia as an existential resource. </w:t>
      </w:r>
      <w:r w:rsidR="000A3A6C" w:rsidRPr="005D773C">
        <w:rPr>
          <w:i/>
        </w:rPr>
        <w:t>Journal of Personality and Social Psychology, 101(3),</w:t>
      </w:r>
      <w:r w:rsidR="000A3A6C" w:rsidRPr="005D773C">
        <w:t xml:space="preserve"> 638-652. doi:10.1037/a0024292; 10.1037/a0024292</w:t>
      </w:r>
    </w:p>
    <w:p w14:paraId="6986CE98" w14:textId="77777777" w:rsidR="000A3A6C" w:rsidRDefault="000A3A6C" w:rsidP="005D773C">
      <w:pPr>
        <w:pStyle w:val="References"/>
      </w:pPr>
      <w:r w:rsidRPr="00BC0748">
        <w:t>Routledge, C., Wildschut, T., Sedikides, C., &amp; Juhl, J. (2013). Nostalgia as a resource for psychological health and well‐being.</w:t>
      </w:r>
      <w:r w:rsidRPr="00BC0748">
        <w:rPr>
          <w:i/>
          <w:iCs/>
        </w:rPr>
        <w:t xml:space="preserve"> Social and Personality Psychology Compass, 7</w:t>
      </w:r>
      <w:r w:rsidRPr="00BC0748">
        <w:t>(11), 808-818. doi:10.1111/spc3.12070</w:t>
      </w:r>
    </w:p>
    <w:p w14:paraId="73B090C1" w14:textId="050AC033" w:rsidR="000A3A6C" w:rsidRDefault="00553DEC" w:rsidP="005D773C">
      <w:pPr>
        <w:pStyle w:val="References"/>
      </w:pPr>
      <w:r>
        <w:t>*</w:t>
      </w:r>
      <w:r w:rsidR="000A3A6C" w:rsidRPr="005D773C">
        <w:t xml:space="preserve">Routledge, C., Wildschut, T., Sedikides, C., Juhl, J., &amp; Arndt, J. (2012). The power of the past: Nostalgia as a meaning-making resource. </w:t>
      </w:r>
      <w:r w:rsidR="000A3A6C" w:rsidRPr="005D773C">
        <w:rPr>
          <w:i/>
        </w:rPr>
        <w:t>Memory, 20(5),</w:t>
      </w:r>
      <w:r w:rsidR="000A3A6C" w:rsidRPr="005D773C">
        <w:t xml:space="preserve"> 452-460.</w:t>
      </w:r>
      <w:r w:rsidR="00BE4E2A">
        <w:t xml:space="preserve"> doi: </w:t>
      </w:r>
      <w:r w:rsidR="00BE4E2A" w:rsidRPr="00BE4E2A">
        <w:t>10.1080/09658211.2012.677452</w:t>
      </w:r>
      <w:r w:rsidR="00BE4E2A">
        <w:t xml:space="preserve"> </w:t>
      </w:r>
    </w:p>
    <w:p w14:paraId="087C2678" w14:textId="02D07893" w:rsidR="0095124F" w:rsidRDefault="0095124F" w:rsidP="005D773C">
      <w:pPr>
        <w:pStyle w:val="References"/>
      </w:pPr>
      <w:r>
        <w:t>*</w:t>
      </w:r>
      <w:r w:rsidRPr="0095124F">
        <w:t xml:space="preserve">Sedikides, C., Cheung, W., Wildschut, T., Hepper, E. G., Baldursson, E., &amp; Pedersen, B. (2017). Nostalgia motivates pursuit of important goals by increasing meaning in life. </w:t>
      </w:r>
      <w:r w:rsidRPr="00A9656F">
        <w:rPr>
          <w:i/>
        </w:rPr>
        <w:t>European Journal of Social Psychology</w:t>
      </w:r>
      <w:r w:rsidRPr="0095124F">
        <w:t>,</w:t>
      </w:r>
      <w:r w:rsidR="00870DA8" w:rsidRPr="00870DA8">
        <w:t xml:space="preserve"> </w:t>
      </w:r>
      <w:r w:rsidR="00870DA8">
        <w:t xml:space="preserve">pp. </w:t>
      </w:r>
      <w:r w:rsidR="00870DA8" w:rsidRPr="00870DA8">
        <w:t>209-216</w:t>
      </w:r>
      <w:r w:rsidR="00870DA8">
        <w:t xml:space="preserve">. doi: </w:t>
      </w:r>
      <w:r w:rsidR="00EC17AF" w:rsidRPr="00EC17AF">
        <w:t>10.1002/ejsp.2318</w:t>
      </w:r>
    </w:p>
    <w:p w14:paraId="57AE3FC3" w14:textId="3B4ECFDA" w:rsidR="000A3A6C" w:rsidRPr="00AC1969" w:rsidRDefault="000A3A6C" w:rsidP="005D773C">
      <w:pPr>
        <w:pStyle w:val="References"/>
      </w:pPr>
      <w:r w:rsidRPr="00AC1969">
        <w:t>Sedikides, C., Wildschut, T., &amp; Baden, D. (2004). Conceptual issues and existential functions.</w:t>
      </w:r>
      <w:r w:rsidR="00BE4E2A">
        <w:t xml:space="preserve"> In Greenberg, J., Koole, S.L. &amp; Pyszczynski, T. (</w:t>
      </w:r>
      <w:r w:rsidR="00D93074">
        <w:t>Eds.</w:t>
      </w:r>
      <w:r w:rsidR="00BE4E2A">
        <w:t>)</w:t>
      </w:r>
      <w:r w:rsidR="00D93074">
        <w:t>,</w:t>
      </w:r>
      <w:r w:rsidR="00BE4E2A">
        <w:t xml:space="preserve"> </w:t>
      </w:r>
      <w:r w:rsidRPr="00AC1969">
        <w:rPr>
          <w:i/>
          <w:iCs/>
        </w:rPr>
        <w:t>Handbook of Experimental Existential Psychology</w:t>
      </w:r>
      <w:r w:rsidR="00BE4E2A">
        <w:rPr>
          <w:i/>
          <w:iCs/>
        </w:rPr>
        <w:t xml:space="preserve"> </w:t>
      </w:r>
      <w:r w:rsidR="00BE4E2A">
        <w:rPr>
          <w:iCs/>
        </w:rPr>
        <w:t xml:space="preserve">(pp. </w:t>
      </w:r>
      <w:r w:rsidRPr="00AC1969">
        <w:t>20</w:t>
      </w:r>
      <w:r w:rsidR="00BE4E2A">
        <w:t>0-214)</w:t>
      </w:r>
      <w:r w:rsidRPr="00AC1969">
        <w:t xml:space="preserve">. </w:t>
      </w:r>
      <w:r w:rsidR="00BE4E2A">
        <w:t>New York: The Guilford Press</w:t>
      </w:r>
    </w:p>
    <w:p w14:paraId="52D0FB39" w14:textId="7D098021" w:rsidR="000A3A6C" w:rsidRPr="003A694A" w:rsidRDefault="00553DEC" w:rsidP="000A3A6C">
      <w:pPr>
        <w:pStyle w:val="References"/>
      </w:pPr>
      <w:r>
        <w:t>*</w:t>
      </w:r>
      <w:r w:rsidR="000A3A6C" w:rsidRPr="003A694A">
        <w:t>Sedikides, C., Wildschut, T., Cheung, W., Routledge, C., Hepper, E. G., Arndt, J., . . . Vingerhoets, A. J. (2016). Nostalgia fosters self-continuity: Uncovering the mechanism (social connectedness) and consequence (eudaimonic well-being).</w:t>
      </w:r>
      <w:r w:rsidR="003A694A" w:rsidRPr="003A694A">
        <w:t xml:space="preserve"> </w:t>
      </w:r>
      <w:r w:rsidR="003A694A" w:rsidRPr="003A694A">
        <w:rPr>
          <w:i/>
        </w:rPr>
        <w:t xml:space="preserve">Emotion, 16 (4), </w:t>
      </w:r>
      <w:r w:rsidR="003A694A" w:rsidRPr="003A694A">
        <w:t>524-539. doi: 10.1037/emo0000136</w:t>
      </w:r>
      <w:r w:rsidR="003A694A">
        <w:t xml:space="preserve"> </w:t>
      </w:r>
    </w:p>
    <w:p w14:paraId="34738467" w14:textId="54292104" w:rsidR="000A3A6C" w:rsidRDefault="00553DEC" w:rsidP="005D773C">
      <w:pPr>
        <w:pStyle w:val="References"/>
      </w:pPr>
      <w:r>
        <w:t>*</w:t>
      </w:r>
      <w:r w:rsidR="000A3A6C">
        <w:t xml:space="preserve">Sedikides, C., Wildschut, T., Routledge, C., &amp; Arndt, J. (2015). Nostalgia counteracts self‐discontinuity and restores self‐continuity. </w:t>
      </w:r>
      <w:r w:rsidR="000A3A6C" w:rsidRPr="000A3A6C">
        <w:rPr>
          <w:i/>
        </w:rPr>
        <w:t>European Journal of Social Psychology, 45(1),</w:t>
      </w:r>
      <w:r w:rsidR="000A3A6C">
        <w:t xml:space="preserve"> 52-61. </w:t>
      </w:r>
      <w:r w:rsidR="00714B51">
        <w:t xml:space="preserve">doi: </w:t>
      </w:r>
      <w:r w:rsidR="00714B51" w:rsidRPr="00714B51">
        <w:t>10.1002/ejsp.2073</w:t>
      </w:r>
      <w:r w:rsidR="00714B51">
        <w:t xml:space="preserve"> </w:t>
      </w:r>
    </w:p>
    <w:p w14:paraId="4EAB2701" w14:textId="77777777" w:rsidR="000A3A6C" w:rsidRPr="00BC0748" w:rsidRDefault="000A3A6C" w:rsidP="005D773C">
      <w:pPr>
        <w:pStyle w:val="References"/>
      </w:pPr>
      <w:r w:rsidRPr="00BC0748">
        <w:t>Sedikides, C., Wildschut, T., Routledge, C., Arndt, J., Hepper, E. G., &amp; Zhou, X. (2015). Chapter five-to nostalgize: Mixing memory with affect and desire.</w:t>
      </w:r>
      <w:r w:rsidRPr="00BC0748">
        <w:rPr>
          <w:i/>
          <w:iCs/>
        </w:rPr>
        <w:t xml:space="preserve"> Advances in Experimental Social Psychology, 51</w:t>
      </w:r>
      <w:r w:rsidRPr="00BC0748">
        <w:t xml:space="preserve">, 189-273. </w:t>
      </w:r>
    </w:p>
    <w:p w14:paraId="17042510" w14:textId="7A239F18" w:rsidR="000A3A6C" w:rsidRDefault="00553DEC" w:rsidP="005D773C">
      <w:pPr>
        <w:pStyle w:val="References"/>
      </w:pPr>
      <w:r>
        <w:t>*</w:t>
      </w:r>
      <w:r w:rsidR="000A3A6C">
        <w:t xml:space="preserve">Stephan, E., Sedikides, C., &amp; Wildschut, T. (2012). Mental travel into the past: Differentiating recollections of nostalgic, ordinary, and positive events. </w:t>
      </w:r>
      <w:r w:rsidR="000A3A6C" w:rsidRPr="000A3A6C">
        <w:rPr>
          <w:i/>
        </w:rPr>
        <w:t>European Journal of Social Psychology, 42(3)</w:t>
      </w:r>
      <w:r w:rsidR="000A3A6C">
        <w:t>, 290-298. doi:10.1002/ejsp.1865</w:t>
      </w:r>
    </w:p>
    <w:p w14:paraId="150E862C" w14:textId="5667B5AE" w:rsidR="000A3A6C" w:rsidRDefault="00553DEC" w:rsidP="000A3A6C">
      <w:pPr>
        <w:pStyle w:val="References"/>
      </w:pPr>
      <w:r>
        <w:t>*</w:t>
      </w:r>
      <w:r w:rsidR="000A3A6C">
        <w:t xml:space="preserve">Stephan, E., Sedikides, C., Wildschut, T., Cheung, W. Y., Routledge, C., &amp; Arndt, J. (2015). Nostalgia-evoked inspiration: Mediating mechanisms and motivational </w:t>
      </w:r>
      <w:r w:rsidR="000A3A6C">
        <w:lastRenderedPageBreak/>
        <w:t xml:space="preserve">implications. </w:t>
      </w:r>
      <w:r w:rsidR="000A3A6C" w:rsidRPr="000A3A6C">
        <w:rPr>
          <w:i/>
        </w:rPr>
        <w:t>Personality &amp; Social Psychology Bulletin, 41(10),</w:t>
      </w:r>
      <w:r w:rsidR="000A3A6C">
        <w:t xml:space="preserve"> 1395-1410. doi:10.1177/0146167215596985</w:t>
      </w:r>
    </w:p>
    <w:p w14:paraId="438C81F1" w14:textId="2B499067" w:rsidR="00714B51" w:rsidRDefault="00553DEC" w:rsidP="00714B51">
      <w:pPr>
        <w:pStyle w:val="References"/>
      </w:pPr>
      <w:r>
        <w:t>*</w:t>
      </w:r>
      <w:r w:rsidR="000A3A6C">
        <w:t xml:space="preserve">Stephan, E., Wildschut, T., Sedikides, C., Zhou, X., He, W., Routledge, C., . . . Vingerhoets, A. J. (2014). The mnemonic mover: Nostalgia regulates avoidance and approach motivation. </w:t>
      </w:r>
      <w:r w:rsidR="000A3A6C" w:rsidRPr="000A3A6C">
        <w:rPr>
          <w:i/>
        </w:rPr>
        <w:t>Emotion, 14(3)</w:t>
      </w:r>
      <w:r w:rsidR="000A3A6C">
        <w:t>, 545-561.</w:t>
      </w:r>
      <w:r w:rsidR="00714B51">
        <w:t xml:space="preserve"> doi: </w:t>
      </w:r>
    </w:p>
    <w:p w14:paraId="693DF1AA" w14:textId="3A619B16" w:rsidR="000A3A6C" w:rsidRDefault="00714B51" w:rsidP="00010FA4">
      <w:pPr>
        <w:pStyle w:val="References"/>
        <w:ind w:firstLine="0"/>
      </w:pPr>
      <w:r>
        <w:t xml:space="preserve">10.1037/a0035673 </w:t>
      </w:r>
    </w:p>
    <w:p w14:paraId="086D02FE" w14:textId="6666B9A9" w:rsidR="000A3A6C" w:rsidRPr="00714B51" w:rsidRDefault="000A3A6C" w:rsidP="005D773C">
      <w:pPr>
        <w:pStyle w:val="References"/>
      </w:pPr>
      <w:r w:rsidRPr="00BC0748">
        <w:t>Subramaniam, P., &amp; Woods, B. (2012). The impact of individual reminiscence therapy for people with dementia: Systematic review.</w:t>
      </w:r>
      <w:r w:rsidR="00714B51">
        <w:t xml:space="preserve"> </w:t>
      </w:r>
      <w:r w:rsidR="00714B51">
        <w:rPr>
          <w:i/>
        </w:rPr>
        <w:t xml:space="preserve">Expert Review of Neurotherapeutics, 12 (5), </w:t>
      </w:r>
      <w:r w:rsidR="00714B51">
        <w:t xml:space="preserve">545-555. doi: </w:t>
      </w:r>
      <w:r w:rsidR="00714B51" w:rsidRPr="00714B51">
        <w:t>10.1586/ern.12.35</w:t>
      </w:r>
      <w:r w:rsidR="00714B51">
        <w:t xml:space="preserve"> </w:t>
      </w:r>
    </w:p>
    <w:p w14:paraId="29DE8DE5" w14:textId="66361F57" w:rsidR="000A3A6C" w:rsidRDefault="00553DEC" w:rsidP="000A3A6C">
      <w:pPr>
        <w:pStyle w:val="References"/>
      </w:pPr>
      <w:r>
        <w:t>*</w:t>
      </w:r>
      <w:r w:rsidR="000A3A6C" w:rsidRPr="005D773C">
        <w:t xml:space="preserve">Turner, R. N., Wildschut, T., &amp; Sedikides, C. (2012). Dropping the weight stigma:   Nostalgia improves attitudes toward persons who are overweight. </w:t>
      </w:r>
      <w:r w:rsidR="000A3A6C" w:rsidRPr="00714B51">
        <w:rPr>
          <w:i/>
        </w:rPr>
        <w:t>Journal of</w:t>
      </w:r>
      <w:r w:rsidR="000A3A6C" w:rsidRPr="005D773C">
        <w:t xml:space="preserve"> </w:t>
      </w:r>
      <w:r w:rsidR="000A3A6C" w:rsidRPr="005D773C">
        <w:rPr>
          <w:i/>
        </w:rPr>
        <w:t>Experimental Social Psychology, 48(1)</w:t>
      </w:r>
      <w:r w:rsidR="000A3A6C" w:rsidRPr="005D773C">
        <w:t>, 130-137.</w:t>
      </w:r>
      <w:r w:rsidR="008A7E62">
        <w:t xml:space="preserve"> doi: 10.1016/j.jesp.2011.09.007 </w:t>
      </w:r>
    </w:p>
    <w:p w14:paraId="59F64B3B" w14:textId="5D23748F" w:rsidR="000A3A6C" w:rsidRDefault="00553DEC" w:rsidP="008A7E62">
      <w:pPr>
        <w:pStyle w:val="References"/>
      </w:pPr>
      <w:r>
        <w:t>*</w:t>
      </w:r>
      <w:r w:rsidR="000A3A6C">
        <w:t xml:space="preserve">Turner, R. N., Wildschut, T., Sedikides, C., &amp; Gheorghiu, M. (2013). Combating the mental health stigma with nostalgia. </w:t>
      </w:r>
      <w:r w:rsidR="000A3A6C" w:rsidRPr="000A3A6C">
        <w:rPr>
          <w:i/>
        </w:rPr>
        <w:t>European Journal of Social Psychology, 43(5)</w:t>
      </w:r>
      <w:r w:rsidR="008A7E62">
        <w:t>, 413-422. doi: 10.1002/ejsp.1952</w:t>
      </w:r>
    </w:p>
    <w:p w14:paraId="1C88B5D2" w14:textId="73FC4749" w:rsidR="000A3A6C" w:rsidRDefault="00553DEC" w:rsidP="005D773C">
      <w:pPr>
        <w:pStyle w:val="References"/>
      </w:pPr>
      <w:r>
        <w:t>*</w:t>
      </w:r>
      <w:r w:rsidR="000A3A6C">
        <w:t xml:space="preserve">Vess, M., Arndt, J., Routledge, C., Sedikides, C., &amp; Wildschut, T. (2012). Nostalgia as a resource for the self. </w:t>
      </w:r>
      <w:r w:rsidR="000A3A6C" w:rsidRPr="000A3A6C">
        <w:rPr>
          <w:i/>
        </w:rPr>
        <w:t>Self and Identity, 11(3),</w:t>
      </w:r>
      <w:r w:rsidR="000A3A6C">
        <w:t xml:space="preserve"> 273-284. doi:10.1080/15298868.2010.521452</w:t>
      </w:r>
    </w:p>
    <w:p w14:paraId="494D3FD5" w14:textId="77777777" w:rsidR="000A3A6C" w:rsidRDefault="000A3A6C" w:rsidP="005D773C">
      <w:pPr>
        <w:pStyle w:val="References"/>
        <w:rPr>
          <w:rStyle w:val="Hyperlink"/>
        </w:rPr>
      </w:pPr>
      <w:r w:rsidRPr="00BC0748">
        <w:t>Werman, D. S. (1977). Normal and pathological nostalgia.</w:t>
      </w:r>
      <w:r w:rsidRPr="00BC0748">
        <w:rPr>
          <w:i/>
          <w:iCs/>
        </w:rPr>
        <w:t xml:space="preserve"> Journal of the American Psychoanalytic Association, 25</w:t>
      </w:r>
      <w:r w:rsidRPr="00BC0748">
        <w:t xml:space="preserve">(2), 387-398. Retrieved from </w:t>
      </w:r>
      <w:hyperlink r:id="rId11" w:tgtFrame="_blank" w:history="1">
        <w:r w:rsidRPr="00BC0748">
          <w:rPr>
            <w:rStyle w:val="Hyperlink"/>
          </w:rPr>
          <w:t>http://search.ebscohost.com/login.aspx?direct=true&amp;db=cmedm&amp;AN=886151&amp;site=ehost-live</w:t>
        </w:r>
      </w:hyperlink>
    </w:p>
    <w:p w14:paraId="33969CC1" w14:textId="4AB28D4B" w:rsidR="000A3A6C" w:rsidRDefault="00553DEC" w:rsidP="005D773C">
      <w:pPr>
        <w:pStyle w:val="References"/>
      </w:pPr>
      <w:r>
        <w:t>*</w:t>
      </w:r>
      <w:r w:rsidR="000A3A6C">
        <w:t xml:space="preserve">Wildschut, T., Bruder, M., Robertson, S., van Tilburg, W. A., &amp; Sedikides, C. (2014). Collective nostalgia: A group-level emotion that confers unique benefits on the group. </w:t>
      </w:r>
      <w:r w:rsidR="000A3A6C" w:rsidRPr="000A3A6C">
        <w:rPr>
          <w:i/>
        </w:rPr>
        <w:t>Journal of Personality and Social Psychology, 107(5)</w:t>
      </w:r>
      <w:r w:rsidR="000A3A6C" w:rsidRPr="008A7E62">
        <w:rPr>
          <w:i/>
        </w:rPr>
        <w:t>,</w:t>
      </w:r>
      <w:r w:rsidR="000A3A6C" w:rsidRPr="008A7E62">
        <w:t xml:space="preserve"> 844</w:t>
      </w:r>
      <w:r w:rsidR="008A7E62">
        <w:t>-863</w:t>
      </w:r>
      <w:r w:rsidR="000A3A6C">
        <w:t xml:space="preserve">. </w:t>
      </w:r>
      <w:r w:rsidR="008A7E62">
        <w:t xml:space="preserve">doi: </w:t>
      </w:r>
      <w:r w:rsidR="008A7E62" w:rsidRPr="008A7E62">
        <w:t>10.1037/a0037760</w:t>
      </w:r>
      <w:r w:rsidR="008A7E62">
        <w:t xml:space="preserve"> </w:t>
      </w:r>
    </w:p>
    <w:p w14:paraId="340871CE" w14:textId="5088CAFF" w:rsidR="000A3A6C" w:rsidRDefault="00553DEC" w:rsidP="000A3A6C">
      <w:pPr>
        <w:pStyle w:val="References"/>
      </w:pPr>
      <w:r>
        <w:t>*</w:t>
      </w:r>
      <w:r w:rsidR="000A3A6C" w:rsidRPr="005D773C">
        <w:t>Wildschut, T., Sedikides, C., Arndt, J., &amp; Routledge, C. (2006). Nostalgia: Content, triggers, functions. Journal of Personality and Social Psychology, 91(5), 975-993. doi:10.1037/0022-3514.91.5.975</w:t>
      </w:r>
    </w:p>
    <w:p w14:paraId="4302AF92" w14:textId="36658CBC" w:rsidR="000A3A6C" w:rsidRDefault="00553DEC" w:rsidP="000A3A6C">
      <w:pPr>
        <w:pStyle w:val="References"/>
      </w:pPr>
      <w:r>
        <w:t>*</w:t>
      </w:r>
      <w:r w:rsidR="000A3A6C" w:rsidRPr="005D773C">
        <w:t xml:space="preserve">Wildschut, T., Sedikides, C., Routledge, C., Arndt, J., &amp; Cordaro, F. (2010). Nostalgia as a repository of social connectedness: The role of attachment-related </w:t>
      </w:r>
      <w:r w:rsidR="000A3A6C" w:rsidRPr="005D773C">
        <w:lastRenderedPageBreak/>
        <w:t xml:space="preserve">avoidance. </w:t>
      </w:r>
      <w:r w:rsidR="000A3A6C" w:rsidRPr="005D773C">
        <w:rPr>
          <w:i/>
        </w:rPr>
        <w:t>Journal of Personality and Social Psychology, 98(4),</w:t>
      </w:r>
      <w:r w:rsidR="000A3A6C" w:rsidRPr="005D773C">
        <w:t xml:space="preserve"> 573-586. doi:10.1037/a0017597; 10.1037/a0017597</w:t>
      </w:r>
    </w:p>
    <w:p w14:paraId="6F7034B4" w14:textId="5AA458EB" w:rsidR="000A3A6C" w:rsidRDefault="00553DEC" w:rsidP="005D773C">
      <w:pPr>
        <w:pStyle w:val="References"/>
      </w:pPr>
      <w:r>
        <w:t>*</w:t>
      </w:r>
      <w:r w:rsidR="000A3A6C">
        <w:t xml:space="preserve">Zhou, X., Wildschut, T., Sedikides, C., Chen, X., &amp; Vingerhoets, A. J. J. M. (2012). “Heartwarming memories: Nostalgia maintains physiological comfort”. </w:t>
      </w:r>
      <w:r w:rsidR="000A3A6C" w:rsidRPr="000A3A6C">
        <w:rPr>
          <w:i/>
        </w:rPr>
        <w:t xml:space="preserve">Emotion, 12(4) </w:t>
      </w:r>
      <w:r w:rsidR="000A3A6C">
        <w:t>doi:10.1037/a0028236</w:t>
      </w:r>
    </w:p>
    <w:p w14:paraId="31E6B1D0" w14:textId="0E395902" w:rsidR="00BC0748" w:rsidRDefault="00BC0748" w:rsidP="005D773C">
      <w:pPr>
        <w:pStyle w:val="References"/>
      </w:pPr>
      <w:r w:rsidRPr="00BC0748">
        <w:t> </w:t>
      </w:r>
      <w:r>
        <w:fldChar w:fldCharType="end"/>
      </w:r>
      <w:bookmarkStart w:id="8" w:name="_GoBack"/>
      <w:bookmarkEnd w:id="0"/>
      <w:bookmarkEnd w:id="8"/>
    </w:p>
    <w:sectPr w:rsidR="00BC0748" w:rsidSect="00074B81">
      <w:headerReference w:type="even" r:id="rId12"/>
      <w:headerReference w:type="default" r:id="rId13"/>
      <w:footerReference w:type="even" r:id="rId14"/>
      <w:footerReference w:type="default" r:id="rId15"/>
      <w:headerReference w:type="first" r:id="rId16"/>
      <w:footerReference w:type="first" r:id="rId17"/>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3B71F" w14:textId="77777777" w:rsidR="00E919AA" w:rsidRDefault="00E919AA" w:rsidP="00AF2C92">
      <w:r>
        <w:separator/>
      </w:r>
    </w:p>
  </w:endnote>
  <w:endnote w:type="continuationSeparator" w:id="0">
    <w:p w14:paraId="57037230" w14:textId="77777777" w:rsidR="00E919AA" w:rsidRDefault="00E919A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7710" w14:textId="77777777" w:rsidR="00BA45F4" w:rsidRDefault="00BA4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3536"/>
      <w:docPartObj>
        <w:docPartGallery w:val="Page Numbers (Bottom of Page)"/>
        <w:docPartUnique/>
      </w:docPartObj>
    </w:sdtPr>
    <w:sdtEndPr>
      <w:rPr>
        <w:noProof/>
      </w:rPr>
    </w:sdtEndPr>
    <w:sdtContent>
      <w:p w14:paraId="63FC852D" w14:textId="7377C9C5" w:rsidR="00BA45F4" w:rsidRDefault="00BA45F4">
        <w:pPr>
          <w:pStyle w:val="Footer"/>
          <w:jc w:val="center"/>
        </w:pPr>
        <w:r>
          <w:fldChar w:fldCharType="begin"/>
        </w:r>
        <w:r>
          <w:instrText xml:space="preserve"> PAGE   \* MERGEFORMAT </w:instrText>
        </w:r>
        <w:r>
          <w:fldChar w:fldCharType="separate"/>
        </w:r>
        <w:r w:rsidR="00181C25">
          <w:rPr>
            <w:noProof/>
          </w:rPr>
          <w:t>21</w:t>
        </w:r>
        <w:r>
          <w:rPr>
            <w:noProof/>
          </w:rPr>
          <w:fldChar w:fldCharType="end"/>
        </w:r>
      </w:p>
    </w:sdtContent>
  </w:sdt>
  <w:p w14:paraId="7C26B11E" w14:textId="77777777" w:rsidR="00BA45F4" w:rsidRDefault="00BA4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1FC3C" w14:textId="77777777" w:rsidR="00BA45F4" w:rsidRDefault="00BA4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29187" w14:textId="77777777" w:rsidR="00E919AA" w:rsidRDefault="00E919AA" w:rsidP="00AF2C92">
      <w:r>
        <w:separator/>
      </w:r>
    </w:p>
  </w:footnote>
  <w:footnote w:type="continuationSeparator" w:id="0">
    <w:p w14:paraId="79188B7A" w14:textId="77777777" w:rsidR="00E919AA" w:rsidRDefault="00E919AA" w:rsidP="00AF2C92">
      <w:r>
        <w:continuationSeparator/>
      </w:r>
    </w:p>
  </w:footnote>
  <w:footnote w:id="1">
    <w:p w14:paraId="36919057" w14:textId="16B893F4" w:rsidR="00BA45F4" w:rsidRDefault="00BA45F4" w:rsidP="00F5262E">
      <w:pPr>
        <w:pStyle w:val="Footnotes"/>
      </w:pPr>
      <w:r>
        <w:rPr>
          <w:rStyle w:val="FootnoteReference"/>
        </w:rPr>
        <w:footnoteRef/>
      </w:r>
      <w:r>
        <w:t xml:space="preserve"> </w:t>
      </w:r>
      <w:r w:rsidRPr="00F5262E">
        <w:t>International Prospective Register of Systematic Reviews with registration ID: CRD42014009848</w:t>
      </w:r>
    </w:p>
  </w:footnote>
  <w:footnote w:id="2">
    <w:p w14:paraId="087F5286" w14:textId="7A2527F2" w:rsidR="00BA45F4" w:rsidRDefault="00BA45F4" w:rsidP="008A4D64">
      <w:pPr>
        <w:pStyle w:val="Footnotes"/>
      </w:pPr>
      <w:r>
        <w:rPr>
          <w:rStyle w:val="FootnoteReference"/>
        </w:rPr>
        <w:footnoteRef/>
      </w:r>
      <w:r>
        <w:t xml:space="preserve"> </w:t>
      </w:r>
      <w:hyperlink r:id="rId1" w:history="1">
        <w:r w:rsidRPr="0067443A">
          <w:rPr>
            <w:rStyle w:val="Hyperlink"/>
          </w:rPr>
          <w:t>http://www.southampton.ac.uk/nostalgia/publications.page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9D10" w14:textId="77777777" w:rsidR="00BA45F4" w:rsidRDefault="00BA4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5857" w14:textId="77777777" w:rsidR="00BA45F4" w:rsidRDefault="00BA4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03067" w14:textId="77777777" w:rsidR="00BA45F4" w:rsidRDefault="00BA4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zMTM0szQwNbU0sjRX0lEKTi0uzszPAykwrAUAVpHFhiwAAAA="/>
  </w:docVars>
  <w:rsids>
    <w:rsidRoot w:val="00597B5C"/>
    <w:rsid w:val="00001899"/>
    <w:rsid w:val="000049AD"/>
    <w:rsid w:val="0000681B"/>
    <w:rsid w:val="00007131"/>
    <w:rsid w:val="00010FA4"/>
    <w:rsid w:val="000133C0"/>
    <w:rsid w:val="00014C4E"/>
    <w:rsid w:val="00016A6E"/>
    <w:rsid w:val="00017107"/>
    <w:rsid w:val="000202E2"/>
    <w:rsid w:val="00022441"/>
    <w:rsid w:val="0002261E"/>
    <w:rsid w:val="00024839"/>
    <w:rsid w:val="000250BC"/>
    <w:rsid w:val="00026871"/>
    <w:rsid w:val="00037A98"/>
    <w:rsid w:val="000427FB"/>
    <w:rsid w:val="0004455E"/>
    <w:rsid w:val="000478DF"/>
    <w:rsid w:val="00047CB5"/>
    <w:rsid w:val="00051FAA"/>
    <w:rsid w:val="000550D1"/>
    <w:rsid w:val="000572A9"/>
    <w:rsid w:val="0005791C"/>
    <w:rsid w:val="00061325"/>
    <w:rsid w:val="00070403"/>
    <w:rsid w:val="000733AC"/>
    <w:rsid w:val="00074B81"/>
    <w:rsid w:val="00074D22"/>
    <w:rsid w:val="00075081"/>
    <w:rsid w:val="0007528A"/>
    <w:rsid w:val="000811AB"/>
    <w:rsid w:val="0008343D"/>
    <w:rsid w:val="00083C5F"/>
    <w:rsid w:val="0009172C"/>
    <w:rsid w:val="000930EC"/>
    <w:rsid w:val="00095564"/>
    <w:rsid w:val="00095E61"/>
    <w:rsid w:val="000966C1"/>
    <w:rsid w:val="000970AC"/>
    <w:rsid w:val="000A1167"/>
    <w:rsid w:val="000A2E01"/>
    <w:rsid w:val="000A3A6C"/>
    <w:rsid w:val="000A4428"/>
    <w:rsid w:val="000A6D40"/>
    <w:rsid w:val="000A7BC3"/>
    <w:rsid w:val="000B0A32"/>
    <w:rsid w:val="000B1661"/>
    <w:rsid w:val="000B1F0B"/>
    <w:rsid w:val="000B2E88"/>
    <w:rsid w:val="000B4603"/>
    <w:rsid w:val="000C09BE"/>
    <w:rsid w:val="000C1380"/>
    <w:rsid w:val="000C554F"/>
    <w:rsid w:val="000C55AC"/>
    <w:rsid w:val="000D0DC5"/>
    <w:rsid w:val="000D15FF"/>
    <w:rsid w:val="000D28DF"/>
    <w:rsid w:val="000D488B"/>
    <w:rsid w:val="000D68DF"/>
    <w:rsid w:val="000D7D5B"/>
    <w:rsid w:val="000E138D"/>
    <w:rsid w:val="000E187A"/>
    <w:rsid w:val="000E2D61"/>
    <w:rsid w:val="000E450E"/>
    <w:rsid w:val="000E6259"/>
    <w:rsid w:val="000F4143"/>
    <w:rsid w:val="000F4677"/>
    <w:rsid w:val="000F5BE0"/>
    <w:rsid w:val="00100587"/>
    <w:rsid w:val="0010284E"/>
    <w:rsid w:val="00103122"/>
    <w:rsid w:val="0010336A"/>
    <w:rsid w:val="001050F1"/>
    <w:rsid w:val="0010584F"/>
    <w:rsid w:val="00105AEA"/>
    <w:rsid w:val="00106DAF"/>
    <w:rsid w:val="001112D2"/>
    <w:rsid w:val="00113276"/>
    <w:rsid w:val="00114ABE"/>
    <w:rsid w:val="00116023"/>
    <w:rsid w:val="001275F8"/>
    <w:rsid w:val="00134A51"/>
    <w:rsid w:val="00140727"/>
    <w:rsid w:val="0015528F"/>
    <w:rsid w:val="0015665A"/>
    <w:rsid w:val="00160628"/>
    <w:rsid w:val="00161344"/>
    <w:rsid w:val="00162195"/>
    <w:rsid w:val="0016322A"/>
    <w:rsid w:val="00165A21"/>
    <w:rsid w:val="00167110"/>
    <w:rsid w:val="001675BA"/>
    <w:rsid w:val="001705CE"/>
    <w:rsid w:val="0017268E"/>
    <w:rsid w:val="00173F29"/>
    <w:rsid w:val="0017492E"/>
    <w:rsid w:val="0017714B"/>
    <w:rsid w:val="00177DF8"/>
    <w:rsid w:val="001804DF"/>
    <w:rsid w:val="00181BDC"/>
    <w:rsid w:val="00181C25"/>
    <w:rsid w:val="00181DB0"/>
    <w:rsid w:val="001829E3"/>
    <w:rsid w:val="001924C0"/>
    <w:rsid w:val="00196B6A"/>
    <w:rsid w:val="0019731E"/>
    <w:rsid w:val="001976A0"/>
    <w:rsid w:val="0019773B"/>
    <w:rsid w:val="001A09FE"/>
    <w:rsid w:val="001A42D7"/>
    <w:rsid w:val="001A67C9"/>
    <w:rsid w:val="001A69DE"/>
    <w:rsid w:val="001A713C"/>
    <w:rsid w:val="001B1C7C"/>
    <w:rsid w:val="001B398F"/>
    <w:rsid w:val="001B3A86"/>
    <w:rsid w:val="001B46C6"/>
    <w:rsid w:val="001B4B48"/>
    <w:rsid w:val="001B4D1F"/>
    <w:rsid w:val="001B7681"/>
    <w:rsid w:val="001B77A6"/>
    <w:rsid w:val="001B7CAE"/>
    <w:rsid w:val="001C0772"/>
    <w:rsid w:val="001C0D4F"/>
    <w:rsid w:val="001C1BA3"/>
    <w:rsid w:val="001C1DEC"/>
    <w:rsid w:val="001C49C0"/>
    <w:rsid w:val="001C5736"/>
    <w:rsid w:val="001D0515"/>
    <w:rsid w:val="001D647F"/>
    <w:rsid w:val="001D6857"/>
    <w:rsid w:val="001E0572"/>
    <w:rsid w:val="001E0A67"/>
    <w:rsid w:val="001E1028"/>
    <w:rsid w:val="001E14E2"/>
    <w:rsid w:val="001E6302"/>
    <w:rsid w:val="001E7861"/>
    <w:rsid w:val="001E7DCB"/>
    <w:rsid w:val="001F3411"/>
    <w:rsid w:val="001F4287"/>
    <w:rsid w:val="001F4DBA"/>
    <w:rsid w:val="0020415E"/>
    <w:rsid w:val="00204FF4"/>
    <w:rsid w:val="00205297"/>
    <w:rsid w:val="00205B99"/>
    <w:rsid w:val="0021056E"/>
    <w:rsid w:val="0021075D"/>
    <w:rsid w:val="00210AEF"/>
    <w:rsid w:val="0021165A"/>
    <w:rsid w:val="00211BC9"/>
    <w:rsid w:val="0021620C"/>
    <w:rsid w:val="00216E78"/>
    <w:rsid w:val="002171BC"/>
    <w:rsid w:val="00217275"/>
    <w:rsid w:val="0022113A"/>
    <w:rsid w:val="002211DD"/>
    <w:rsid w:val="00226BBE"/>
    <w:rsid w:val="00236F4B"/>
    <w:rsid w:val="002412F3"/>
    <w:rsid w:val="00242B0D"/>
    <w:rsid w:val="002467C6"/>
    <w:rsid w:val="0024692A"/>
    <w:rsid w:val="00251150"/>
    <w:rsid w:val="00252BBA"/>
    <w:rsid w:val="00253123"/>
    <w:rsid w:val="0025460A"/>
    <w:rsid w:val="002612B8"/>
    <w:rsid w:val="00264001"/>
    <w:rsid w:val="00266354"/>
    <w:rsid w:val="00266404"/>
    <w:rsid w:val="00267A18"/>
    <w:rsid w:val="00273462"/>
    <w:rsid w:val="0027395B"/>
    <w:rsid w:val="00275854"/>
    <w:rsid w:val="00283B41"/>
    <w:rsid w:val="00285F28"/>
    <w:rsid w:val="00286398"/>
    <w:rsid w:val="00293F87"/>
    <w:rsid w:val="00296F43"/>
    <w:rsid w:val="002A31D8"/>
    <w:rsid w:val="002A3C42"/>
    <w:rsid w:val="002A5D75"/>
    <w:rsid w:val="002B027B"/>
    <w:rsid w:val="002B161A"/>
    <w:rsid w:val="002B1B1A"/>
    <w:rsid w:val="002B3AC0"/>
    <w:rsid w:val="002B7228"/>
    <w:rsid w:val="002C50A8"/>
    <w:rsid w:val="002C53EE"/>
    <w:rsid w:val="002D24F7"/>
    <w:rsid w:val="002D2799"/>
    <w:rsid w:val="002D2CD7"/>
    <w:rsid w:val="002D4DDC"/>
    <w:rsid w:val="002D4F75"/>
    <w:rsid w:val="002D6493"/>
    <w:rsid w:val="002D7AB6"/>
    <w:rsid w:val="002E06D0"/>
    <w:rsid w:val="002E3C27"/>
    <w:rsid w:val="002E403A"/>
    <w:rsid w:val="002E64D2"/>
    <w:rsid w:val="002E7F3A"/>
    <w:rsid w:val="002F4EDB"/>
    <w:rsid w:val="002F569F"/>
    <w:rsid w:val="002F6054"/>
    <w:rsid w:val="002F6E9F"/>
    <w:rsid w:val="00300C81"/>
    <w:rsid w:val="00310E13"/>
    <w:rsid w:val="00315713"/>
    <w:rsid w:val="0031686C"/>
    <w:rsid w:val="00316FE0"/>
    <w:rsid w:val="0032015A"/>
    <w:rsid w:val="003204D2"/>
    <w:rsid w:val="00322989"/>
    <w:rsid w:val="0032605E"/>
    <w:rsid w:val="003275D1"/>
    <w:rsid w:val="00330B2A"/>
    <w:rsid w:val="00331E17"/>
    <w:rsid w:val="00333063"/>
    <w:rsid w:val="00333211"/>
    <w:rsid w:val="003408E3"/>
    <w:rsid w:val="00343480"/>
    <w:rsid w:val="00343BCA"/>
    <w:rsid w:val="00345E89"/>
    <w:rsid w:val="003522A1"/>
    <w:rsid w:val="0035254B"/>
    <w:rsid w:val="00353555"/>
    <w:rsid w:val="003565D4"/>
    <w:rsid w:val="003607FB"/>
    <w:rsid w:val="00360FD5"/>
    <w:rsid w:val="0036340D"/>
    <w:rsid w:val="003634A5"/>
    <w:rsid w:val="00364E0D"/>
    <w:rsid w:val="003652B1"/>
    <w:rsid w:val="00366868"/>
    <w:rsid w:val="00367506"/>
    <w:rsid w:val="00370085"/>
    <w:rsid w:val="003738BF"/>
    <w:rsid w:val="003744A7"/>
    <w:rsid w:val="00376235"/>
    <w:rsid w:val="00381FB6"/>
    <w:rsid w:val="003836D3"/>
    <w:rsid w:val="00383A52"/>
    <w:rsid w:val="00391652"/>
    <w:rsid w:val="003931D9"/>
    <w:rsid w:val="00394127"/>
    <w:rsid w:val="0039507F"/>
    <w:rsid w:val="00395279"/>
    <w:rsid w:val="00397847"/>
    <w:rsid w:val="003A1260"/>
    <w:rsid w:val="003A295F"/>
    <w:rsid w:val="003A41DD"/>
    <w:rsid w:val="003A4882"/>
    <w:rsid w:val="003A53F5"/>
    <w:rsid w:val="003A694A"/>
    <w:rsid w:val="003A7033"/>
    <w:rsid w:val="003B2EF4"/>
    <w:rsid w:val="003B47FE"/>
    <w:rsid w:val="003B5673"/>
    <w:rsid w:val="003B6287"/>
    <w:rsid w:val="003B62C9"/>
    <w:rsid w:val="003B6DF7"/>
    <w:rsid w:val="003C45E4"/>
    <w:rsid w:val="003C7176"/>
    <w:rsid w:val="003D0929"/>
    <w:rsid w:val="003D1227"/>
    <w:rsid w:val="003D4729"/>
    <w:rsid w:val="003D61F3"/>
    <w:rsid w:val="003D7DD6"/>
    <w:rsid w:val="003E00DE"/>
    <w:rsid w:val="003E5AAF"/>
    <w:rsid w:val="003E600D"/>
    <w:rsid w:val="003E64DF"/>
    <w:rsid w:val="003E6A5D"/>
    <w:rsid w:val="003F193A"/>
    <w:rsid w:val="003F4207"/>
    <w:rsid w:val="003F5C46"/>
    <w:rsid w:val="003F7CBB"/>
    <w:rsid w:val="003F7D34"/>
    <w:rsid w:val="00412C8E"/>
    <w:rsid w:val="00412FF6"/>
    <w:rsid w:val="0041518D"/>
    <w:rsid w:val="0042221D"/>
    <w:rsid w:val="00423AD7"/>
    <w:rsid w:val="00423E85"/>
    <w:rsid w:val="00424DD3"/>
    <w:rsid w:val="004269C5"/>
    <w:rsid w:val="004279B9"/>
    <w:rsid w:val="00435939"/>
    <w:rsid w:val="00437CC7"/>
    <w:rsid w:val="00442B9C"/>
    <w:rsid w:val="0044374A"/>
    <w:rsid w:val="00443C69"/>
    <w:rsid w:val="00445EFA"/>
    <w:rsid w:val="0044738A"/>
    <w:rsid w:val="004473D3"/>
    <w:rsid w:val="00452231"/>
    <w:rsid w:val="00455AA5"/>
    <w:rsid w:val="00460C13"/>
    <w:rsid w:val="004621AF"/>
    <w:rsid w:val="00463228"/>
    <w:rsid w:val="00463782"/>
    <w:rsid w:val="00463FF0"/>
    <w:rsid w:val="004667E0"/>
    <w:rsid w:val="0046760E"/>
    <w:rsid w:val="00470E10"/>
    <w:rsid w:val="004735E5"/>
    <w:rsid w:val="00474426"/>
    <w:rsid w:val="00477488"/>
    <w:rsid w:val="00477A97"/>
    <w:rsid w:val="004804C1"/>
    <w:rsid w:val="00481343"/>
    <w:rsid w:val="0048549E"/>
    <w:rsid w:val="0048724F"/>
    <w:rsid w:val="004930C6"/>
    <w:rsid w:val="00493347"/>
    <w:rsid w:val="004942D1"/>
    <w:rsid w:val="00496092"/>
    <w:rsid w:val="004A08DB"/>
    <w:rsid w:val="004A25D0"/>
    <w:rsid w:val="004A37E8"/>
    <w:rsid w:val="004A7549"/>
    <w:rsid w:val="004B09D4"/>
    <w:rsid w:val="004B1DCA"/>
    <w:rsid w:val="004B309D"/>
    <w:rsid w:val="004B330A"/>
    <w:rsid w:val="004B4CE9"/>
    <w:rsid w:val="004B7C8E"/>
    <w:rsid w:val="004C06A7"/>
    <w:rsid w:val="004C3C72"/>
    <w:rsid w:val="004C3D3C"/>
    <w:rsid w:val="004C7373"/>
    <w:rsid w:val="004C7B04"/>
    <w:rsid w:val="004D0EDC"/>
    <w:rsid w:val="004D0F98"/>
    <w:rsid w:val="004D1220"/>
    <w:rsid w:val="004D14B3"/>
    <w:rsid w:val="004D1529"/>
    <w:rsid w:val="004D2253"/>
    <w:rsid w:val="004D5514"/>
    <w:rsid w:val="004D56C3"/>
    <w:rsid w:val="004D6568"/>
    <w:rsid w:val="004E0338"/>
    <w:rsid w:val="004E4FF3"/>
    <w:rsid w:val="004E56A8"/>
    <w:rsid w:val="004E5E6E"/>
    <w:rsid w:val="004F3B55"/>
    <w:rsid w:val="004F3D10"/>
    <w:rsid w:val="004F428E"/>
    <w:rsid w:val="004F4BE3"/>
    <w:rsid w:val="004F4E46"/>
    <w:rsid w:val="004F6B7D"/>
    <w:rsid w:val="005015F6"/>
    <w:rsid w:val="005030C4"/>
    <w:rsid w:val="005031C5"/>
    <w:rsid w:val="00504FDC"/>
    <w:rsid w:val="005120CC"/>
    <w:rsid w:val="00512B7B"/>
    <w:rsid w:val="00514EA1"/>
    <w:rsid w:val="0051798B"/>
    <w:rsid w:val="00517B67"/>
    <w:rsid w:val="00521F5A"/>
    <w:rsid w:val="00525E06"/>
    <w:rsid w:val="00526454"/>
    <w:rsid w:val="00527F60"/>
    <w:rsid w:val="00531823"/>
    <w:rsid w:val="00534ECC"/>
    <w:rsid w:val="0053720D"/>
    <w:rsid w:val="00540EF5"/>
    <w:rsid w:val="0054175C"/>
    <w:rsid w:val="00541BF3"/>
    <w:rsid w:val="00541CD3"/>
    <w:rsid w:val="005476FA"/>
    <w:rsid w:val="005503D5"/>
    <w:rsid w:val="005519CC"/>
    <w:rsid w:val="005538F6"/>
    <w:rsid w:val="00553DEC"/>
    <w:rsid w:val="0055595E"/>
    <w:rsid w:val="00557988"/>
    <w:rsid w:val="00562C49"/>
    <w:rsid w:val="00562DEF"/>
    <w:rsid w:val="00562E96"/>
    <w:rsid w:val="0056321A"/>
    <w:rsid w:val="00563A35"/>
    <w:rsid w:val="00564B4C"/>
    <w:rsid w:val="00566596"/>
    <w:rsid w:val="005679FA"/>
    <w:rsid w:val="0057300D"/>
    <w:rsid w:val="00573550"/>
    <w:rsid w:val="005741E9"/>
    <w:rsid w:val="005748CF"/>
    <w:rsid w:val="0057573F"/>
    <w:rsid w:val="00584270"/>
    <w:rsid w:val="00584738"/>
    <w:rsid w:val="00590B15"/>
    <w:rsid w:val="0059111C"/>
    <w:rsid w:val="005920B0"/>
    <w:rsid w:val="0059380D"/>
    <w:rsid w:val="00595170"/>
    <w:rsid w:val="00595A8F"/>
    <w:rsid w:val="005977C2"/>
    <w:rsid w:val="00597B5C"/>
    <w:rsid w:val="00597BF2"/>
    <w:rsid w:val="005A1514"/>
    <w:rsid w:val="005A1F54"/>
    <w:rsid w:val="005A3020"/>
    <w:rsid w:val="005A5736"/>
    <w:rsid w:val="005B134E"/>
    <w:rsid w:val="005B2039"/>
    <w:rsid w:val="005B344F"/>
    <w:rsid w:val="005B3FBA"/>
    <w:rsid w:val="005B4A1D"/>
    <w:rsid w:val="005B674D"/>
    <w:rsid w:val="005C056D"/>
    <w:rsid w:val="005C0CBE"/>
    <w:rsid w:val="005C1FCF"/>
    <w:rsid w:val="005C3F41"/>
    <w:rsid w:val="005C63B8"/>
    <w:rsid w:val="005D1885"/>
    <w:rsid w:val="005D4A38"/>
    <w:rsid w:val="005D773C"/>
    <w:rsid w:val="005E2EEA"/>
    <w:rsid w:val="005E3708"/>
    <w:rsid w:val="005E3CCD"/>
    <w:rsid w:val="005E3D6B"/>
    <w:rsid w:val="005E5B55"/>
    <w:rsid w:val="005E5E4A"/>
    <w:rsid w:val="005E693D"/>
    <w:rsid w:val="005E75BF"/>
    <w:rsid w:val="005F4E0E"/>
    <w:rsid w:val="005F57BA"/>
    <w:rsid w:val="005F610C"/>
    <w:rsid w:val="005F61E6"/>
    <w:rsid w:val="005F68A7"/>
    <w:rsid w:val="005F6C45"/>
    <w:rsid w:val="005F6CAD"/>
    <w:rsid w:val="0060196B"/>
    <w:rsid w:val="00602362"/>
    <w:rsid w:val="00605A69"/>
    <w:rsid w:val="00606C54"/>
    <w:rsid w:val="00613F4B"/>
    <w:rsid w:val="00614375"/>
    <w:rsid w:val="00615B0A"/>
    <w:rsid w:val="006168CF"/>
    <w:rsid w:val="00616B3F"/>
    <w:rsid w:val="0062011B"/>
    <w:rsid w:val="00621F0B"/>
    <w:rsid w:val="006231A0"/>
    <w:rsid w:val="00626DE0"/>
    <w:rsid w:val="00630901"/>
    <w:rsid w:val="00630F41"/>
    <w:rsid w:val="00631F8E"/>
    <w:rsid w:val="00636EE9"/>
    <w:rsid w:val="00640950"/>
    <w:rsid w:val="00641AE7"/>
    <w:rsid w:val="006420E5"/>
    <w:rsid w:val="00642629"/>
    <w:rsid w:val="00642F30"/>
    <w:rsid w:val="00645005"/>
    <w:rsid w:val="00645DAE"/>
    <w:rsid w:val="00646B85"/>
    <w:rsid w:val="0064782B"/>
    <w:rsid w:val="0065219E"/>
    <w:rsid w:val="0065293D"/>
    <w:rsid w:val="00653EFC"/>
    <w:rsid w:val="00653F16"/>
    <w:rsid w:val="00654021"/>
    <w:rsid w:val="00661045"/>
    <w:rsid w:val="006633B5"/>
    <w:rsid w:val="0066392A"/>
    <w:rsid w:val="00666DA8"/>
    <w:rsid w:val="0066744D"/>
    <w:rsid w:val="00670054"/>
    <w:rsid w:val="00671057"/>
    <w:rsid w:val="006710B0"/>
    <w:rsid w:val="00672A40"/>
    <w:rsid w:val="00675AAF"/>
    <w:rsid w:val="0068031A"/>
    <w:rsid w:val="00681B2F"/>
    <w:rsid w:val="0068335F"/>
    <w:rsid w:val="00685316"/>
    <w:rsid w:val="00687217"/>
    <w:rsid w:val="00691ABD"/>
    <w:rsid w:val="00693302"/>
    <w:rsid w:val="0069640B"/>
    <w:rsid w:val="00697F72"/>
    <w:rsid w:val="006A1B83"/>
    <w:rsid w:val="006A21CD"/>
    <w:rsid w:val="006A38FC"/>
    <w:rsid w:val="006A5918"/>
    <w:rsid w:val="006A61EF"/>
    <w:rsid w:val="006B21B2"/>
    <w:rsid w:val="006B4A4A"/>
    <w:rsid w:val="006C0503"/>
    <w:rsid w:val="006C19B2"/>
    <w:rsid w:val="006C3AFD"/>
    <w:rsid w:val="006C4409"/>
    <w:rsid w:val="006C5BB8"/>
    <w:rsid w:val="006C6936"/>
    <w:rsid w:val="006C7B01"/>
    <w:rsid w:val="006D0FE8"/>
    <w:rsid w:val="006D1B2B"/>
    <w:rsid w:val="006D4B2B"/>
    <w:rsid w:val="006D4F3C"/>
    <w:rsid w:val="006D5C66"/>
    <w:rsid w:val="006D7002"/>
    <w:rsid w:val="006E1B3C"/>
    <w:rsid w:val="006E23FB"/>
    <w:rsid w:val="006E325A"/>
    <w:rsid w:val="006E33EC"/>
    <w:rsid w:val="006E3802"/>
    <w:rsid w:val="006E4D8D"/>
    <w:rsid w:val="006E6C02"/>
    <w:rsid w:val="006F231A"/>
    <w:rsid w:val="006F6B55"/>
    <w:rsid w:val="006F788D"/>
    <w:rsid w:val="006F78E1"/>
    <w:rsid w:val="006F7A15"/>
    <w:rsid w:val="006F7BEA"/>
    <w:rsid w:val="00701072"/>
    <w:rsid w:val="00702054"/>
    <w:rsid w:val="007035A4"/>
    <w:rsid w:val="00705575"/>
    <w:rsid w:val="007104D5"/>
    <w:rsid w:val="007113EB"/>
    <w:rsid w:val="00711799"/>
    <w:rsid w:val="00712B78"/>
    <w:rsid w:val="0071393B"/>
    <w:rsid w:val="00713EE2"/>
    <w:rsid w:val="00714B51"/>
    <w:rsid w:val="007177FC"/>
    <w:rsid w:val="00720C5E"/>
    <w:rsid w:val="00721701"/>
    <w:rsid w:val="00731649"/>
    <w:rsid w:val="00731835"/>
    <w:rsid w:val="007331F0"/>
    <w:rsid w:val="007341F8"/>
    <w:rsid w:val="00734372"/>
    <w:rsid w:val="00734EB8"/>
    <w:rsid w:val="00734EFB"/>
    <w:rsid w:val="00735F8B"/>
    <w:rsid w:val="0074090B"/>
    <w:rsid w:val="00740E3C"/>
    <w:rsid w:val="00742D1F"/>
    <w:rsid w:val="00743EBA"/>
    <w:rsid w:val="00744C8E"/>
    <w:rsid w:val="00746045"/>
    <w:rsid w:val="0074707E"/>
    <w:rsid w:val="007516DC"/>
    <w:rsid w:val="00751F84"/>
    <w:rsid w:val="0075278F"/>
    <w:rsid w:val="00752E58"/>
    <w:rsid w:val="00754B80"/>
    <w:rsid w:val="00754EB9"/>
    <w:rsid w:val="00761918"/>
    <w:rsid w:val="00762F03"/>
    <w:rsid w:val="0076413B"/>
    <w:rsid w:val="007648AE"/>
    <w:rsid w:val="00764BF8"/>
    <w:rsid w:val="0076514D"/>
    <w:rsid w:val="0076556F"/>
    <w:rsid w:val="0077019B"/>
    <w:rsid w:val="00770D71"/>
    <w:rsid w:val="00773D59"/>
    <w:rsid w:val="00781003"/>
    <w:rsid w:val="007911FD"/>
    <w:rsid w:val="00793930"/>
    <w:rsid w:val="00793DD1"/>
    <w:rsid w:val="00794FEC"/>
    <w:rsid w:val="007A003E"/>
    <w:rsid w:val="007A03CA"/>
    <w:rsid w:val="007A1965"/>
    <w:rsid w:val="007A2ED1"/>
    <w:rsid w:val="007A4BE6"/>
    <w:rsid w:val="007A6A05"/>
    <w:rsid w:val="007B0DB1"/>
    <w:rsid w:val="007B0DC6"/>
    <w:rsid w:val="007B1094"/>
    <w:rsid w:val="007B1762"/>
    <w:rsid w:val="007B1BA9"/>
    <w:rsid w:val="007B3320"/>
    <w:rsid w:val="007C301F"/>
    <w:rsid w:val="007C4540"/>
    <w:rsid w:val="007C65AF"/>
    <w:rsid w:val="007C74C5"/>
    <w:rsid w:val="007D135D"/>
    <w:rsid w:val="007D730F"/>
    <w:rsid w:val="007D7CD8"/>
    <w:rsid w:val="007E0D52"/>
    <w:rsid w:val="007E3AA7"/>
    <w:rsid w:val="007F737D"/>
    <w:rsid w:val="00801C38"/>
    <w:rsid w:val="0080308E"/>
    <w:rsid w:val="00805303"/>
    <w:rsid w:val="0080537E"/>
    <w:rsid w:val="00806705"/>
    <w:rsid w:val="00806738"/>
    <w:rsid w:val="00811E7E"/>
    <w:rsid w:val="008155D4"/>
    <w:rsid w:val="0082004D"/>
    <w:rsid w:val="008216D5"/>
    <w:rsid w:val="008249CE"/>
    <w:rsid w:val="00831A50"/>
    <w:rsid w:val="00831B3C"/>
    <w:rsid w:val="00831C89"/>
    <w:rsid w:val="00832114"/>
    <w:rsid w:val="008323E6"/>
    <w:rsid w:val="00834C46"/>
    <w:rsid w:val="00836C2C"/>
    <w:rsid w:val="0084093E"/>
    <w:rsid w:val="00841CE1"/>
    <w:rsid w:val="008473D8"/>
    <w:rsid w:val="008528DC"/>
    <w:rsid w:val="0085293F"/>
    <w:rsid w:val="00852B8C"/>
    <w:rsid w:val="00853D39"/>
    <w:rsid w:val="00854981"/>
    <w:rsid w:val="00857DD1"/>
    <w:rsid w:val="008611F9"/>
    <w:rsid w:val="00862AE2"/>
    <w:rsid w:val="00863F24"/>
    <w:rsid w:val="00864B2E"/>
    <w:rsid w:val="00865963"/>
    <w:rsid w:val="00870DA8"/>
    <w:rsid w:val="00871C1D"/>
    <w:rsid w:val="00872CC3"/>
    <w:rsid w:val="00874013"/>
    <w:rsid w:val="0087450E"/>
    <w:rsid w:val="00875A82"/>
    <w:rsid w:val="00876CA3"/>
    <w:rsid w:val="008772FE"/>
    <w:rsid w:val="008775F1"/>
    <w:rsid w:val="00880F81"/>
    <w:rsid w:val="008821AE"/>
    <w:rsid w:val="00883D3A"/>
    <w:rsid w:val="008854F7"/>
    <w:rsid w:val="00885A9D"/>
    <w:rsid w:val="00891BB8"/>
    <w:rsid w:val="008929D2"/>
    <w:rsid w:val="008935F1"/>
    <w:rsid w:val="00893636"/>
    <w:rsid w:val="00893B94"/>
    <w:rsid w:val="00894C7D"/>
    <w:rsid w:val="0089682E"/>
    <w:rsid w:val="00896E9D"/>
    <w:rsid w:val="00896F11"/>
    <w:rsid w:val="008A1049"/>
    <w:rsid w:val="008A1C98"/>
    <w:rsid w:val="008A322D"/>
    <w:rsid w:val="008A355B"/>
    <w:rsid w:val="008A4D64"/>
    <w:rsid w:val="008A4D72"/>
    <w:rsid w:val="008A6285"/>
    <w:rsid w:val="008A63B2"/>
    <w:rsid w:val="008A7E62"/>
    <w:rsid w:val="008B237F"/>
    <w:rsid w:val="008B2E08"/>
    <w:rsid w:val="008B345D"/>
    <w:rsid w:val="008B6193"/>
    <w:rsid w:val="008C1FC2"/>
    <w:rsid w:val="008C2980"/>
    <w:rsid w:val="008C4DD6"/>
    <w:rsid w:val="008C5AFB"/>
    <w:rsid w:val="008D07FB"/>
    <w:rsid w:val="008D0C02"/>
    <w:rsid w:val="008D357D"/>
    <w:rsid w:val="008D3D09"/>
    <w:rsid w:val="008D435A"/>
    <w:rsid w:val="008D74DA"/>
    <w:rsid w:val="008D7B99"/>
    <w:rsid w:val="008E0CF0"/>
    <w:rsid w:val="008E387B"/>
    <w:rsid w:val="008E4618"/>
    <w:rsid w:val="008E6087"/>
    <w:rsid w:val="008E758D"/>
    <w:rsid w:val="008F10A7"/>
    <w:rsid w:val="008F1914"/>
    <w:rsid w:val="008F4EA5"/>
    <w:rsid w:val="008F755D"/>
    <w:rsid w:val="008F7A39"/>
    <w:rsid w:val="00900165"/>
    <w:rsid w:val="00901C3E"/>
    <w:rsid w:val="009021E8"/>
    <w:rsid w:val="00904677"/>
    <w:rsid w:val="00905EE2"/>
    <w:rsid w:val="009102E5"/>
    <w:rsid w:val="00911440"/>
    <w:rsid w:val="00911712"/>
    <w:rsid w:val="00911B27"/>
    <w:rsid w:val="00915DA0"/>
    <w:rsid w:val="009170BE"/>
    <w:rsid w:val="00920B55"/>
    <w:rsid w:val="00924B68"/>
    <w:rsid w:val="009262C9"/>
    <w:rsid w:val="00930EB9"/>
    <w:rsid w:val="00933DC7"/>
    <w:rsid w:val="009352D6"/>
    <w:rsid w:val="009418F4"/>
    <w:rsid w:val="00942BBC"/>
    <w:rsid w:val="00944180"/>
    <w:rsid w:val="00944AA0"/>
    <w:rsid w:val="00945062"/>
    <w:rsid w:val="0094536C"/>
    <w:rsid w:val="0094575E"/>
    <w:rsid w:val="0094758B"/>
    <w:rsid w:val="00947DA2"/>
    <w:rsid w:val="00951177"/>
    <w:rsid w:val="0095124F"/>
    <w:rsid w:val="00956C66"/>
    <w:rsid w:val="00957D14"/>
    <w:rsid w:val="0096717B"/>
    <w:rsid w:val="009673E8"/>
    <w:rsid w:val="00967C03"/>
    <w:rsid w:val="00972CE8"/>
    <w:rsid w:val="00974DB8"/>
    <w:rsid w:val="00975CAD"/>
    <w:rsid w:val="0097736E"/>
    <w:rsid w:val="00977ADE"/>
    <w:rsid w:val="00977C2E"/>
    <w:rsid w:val="00980661"/>
    <w:rsid w:val="0098093B"/>
    <w:rsid w:val="00987675"/>
    <w:rsid w:val="009876D4"/>
    <w:rsid w:val="0099059B"/>
    <w:rsid w:val="009914A5"/>
    <w:rsid w:val="00993826"/>
    <w:rsid w:val="00993ED8"/>
    <w:rsid w:val="0099548E"/>
    <w:rsid w:val="00996456"/>
    <w:rsid w:val="00996802"/>
    <w:rsid w:val="00996A12"/>
    <w:rsid w:val="00997B0F"/>
    <w:rsid w:val="009A0CC3"/>
    <w:rsid w:val="009A1CAD"/>
    <w:rsid w:val="009A3440"/>
    <w:rsid w:val="009A5832"/>
    <w:rsid w:val="009A6838"/>
    <w:rsid w:val="009A736F"/>
    <w:rsid w:val="009B24B5"/>
    <w:rsid w:val="009B3772"/>
    <w:rsid w:val="009B4EBC"/>
    <w:rsid w:val="009B5ABB"/>
    <w:rsid w:val="009B73CE"/>
    <w:rsid w:val="009C2461"/>
    <w:rsid w:val="009C589A"/>
    <w:rsid w:val="009C5A15"/>
    <w:rsid w:val="009C6FE2"/>
    <w:rsid w:val="009C73F8"/>
    <w:rsid w:val="009C7674"/>
    <w:rsid w:val="009D004A"/>
    <w:rsid w:val="009D229F"/>
    <w:rsid w:val="009D5880"/>
    <w:rsid w:val="009E1FD4"/>
    <w:rsid w:val="009E3B07"/>
    <w:rsid w:val="009E51D1"/>
    <w:rsid w:val="009E5531"/>
    <w:rsid w:val="009E6B2D"/>
    <w:rsid w:val="009E6DF5"/>
    <w:rsid w:val="009F171E"/>
    <w:rsid w:val="009F3D2F"/>
    <w:rsid w:val="009F644C"/>
    <w:rsid w:val="009F7052"/>
    <w:rsid w:val="009F755F"/>
    <w:rsid w:val="00A00869"/>
    <w:rsid w:val="00A02668"/>
    <w:rsid w:val="00A02684"/>
    <w:rsid w:val="00A02801"/>
    <w:rsid w:val="00A06A39"/>
    <w:rsid w:val="00A07445"/>
    <w:rsid w:val="00A07F58"/>
    <w:rsid w:val="00A11F86"/>
    <w:rsid w:val="00A131CB"/>
    <w:rsid w:val="00A14847"/>
    <w:rsid w:val="00A16D6D"/>
    <w:rsid w:val="00A20C10"/>
    <w:rsid w:val="00A21383"/>
    <w:rsid w:val="00A2199F"/>
    <w:rsid w:val="00A21B31"/>
    <w:rsid w:val="00A22671"/>
    <w:rsid w:val="00A2360E"/>
    <w:rsid w:val="00A26E0C"/>
    <w:rsid w:val="00A27808"/>
    <w:rsid w:val="00A30EFA"/>
    <w:rsid w:val="00A3245E"/>
    <w:rsid w:val="00A32FCB"/>
    <w:rsid w:val="00A34C25"/>
    <w:rsid w:val="00A3507D"/>
    <w:rsid w:val="00A3717A"/>
    <w:rsid w:val="00A4088C"/>
    <w:rsid w:val="00A4456B"/>
    <w:rsid w:val="00A448D4"/>
    <w:rsid w:val="00A452E0"/>
    <w:rsid w:val="00A506DF"/>
    <w:rsid w:val="00A5120B"/>
    <w:rsid w:val="00A51EA5"/>
    <w:rsid w:val="00A53742"/>
    <w:rsid w:val="00A557A1"/>
    <w:rsid w:val="00A60653"/>
    <w:rsid w:val="00A63059"/>
    <w:rsid w:val="00A63AE3"/>
    <w:rsid w:val="00A651A4"/>
    <w:rsid w:val="00A66C64"/>
    <w:rsid w:val="00A676BB"/>
    <w:rsid w:val="00A71361"/>
    <w:rsid w:val="00A72E11"/>
    <w:rsid w:val="00A746E2"/>
    <w:rsid w:val="00A76DC9"/>
    <w:rsid w:val="00A81FF2"/>
    <w:rsid w:val="00A8250C"/>
    <w:rsid w:val="00A83904"/>
    <w:rsid w:val="00A903E0"/>
    <w:rsid w:val="00A90A79"/>
    <w:rsid w:val="00A9656F"/>
    <w:rsid w:val="00A96907"/>
    <w:rsid w:val="00A96B30"/>
    <w:rsid w:val="00AA442D"/>
    <w:rsid w:val="00AA59B5"/>
    <w:rsid w:val="00AA7777"/>
    <w:rsid w:val="00AA7B84"/>
    <w:rsid w:val="00AB6807"/>
    <w:rsid w:val="00AC0B4C"/>
    <w:rsid w:val="00AC1164"/>
    <w:rsid w:val="00AC1969"/>
    <w:rsid w:val="00AC2296"/>
    <w:rsid w:val="00AC2754"/>
    <w:rsid w:val="00AC48B0"/>
    <w:rsid w:val="00AC4ACD"/>
    <w:rsid w:val="00AC5DFB"/>
    <w:rsid w:val="00AD13DC"/>
    <w:rsid w:val="00AD6CD9"/>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4E7"/>
    <w:rsid w:val="00AF7E86"/>
    <w:rsid w:val="00B024B9"/>
    <w:rsid w:val="00B077FA"/>
    <w:rsid w:val="00B11894"/>
    <w:rsid w:val="00B127D7"/>
    <w:rsid w:val="00B13B0C"/>
    <w:rsid w:val="00B14408"/>
    <w:rsid w:val="00B1453A"/>
    <w:rsid w:val="00B20F82"/>
    <w:rsid w:val="00B23414"/>
    <w:rsid w:val="00B24C6C"/>
    <w:rsid w:val="00B25BD5"/>
    <w:rsid w:val="00B27F7F"/>
    <w:rsid w:val="00B34079"/>
    <w:rsid w:val="00B359D0"/>
    <w:rsid w:val="00B378ED"/>
    <w:rsid w:val="00B3793A"/>
    <w:rsid w:val="00B401BA"/>
    <w:rsid w:val="00B407E4"/>
    <w:rsid w:val="00B40AC1"/>
    <w:rsid w:val="00B425B6"/>
    <w:rsid w:val="00B42A72"/>
    <w:rsid w:val="00B441AE"/>
    <w:rsid w:val="00B45A65"/>
    <w:rsid w:val="00B45F33"/>
    <w:rsid w:val="00B46D50"/>
    <w:rsid w:val="00B52E04"/>
    <w:rsid w:val="00B53170"/>
    <w:rsid w:val="00B548B9"/>
    <w:rsid w:val="00B56DBE"/>
    <w:rsid w:val="00B61CC9"/>
    <w:rsid w:val="00B62999"/>
    <w:rsid w:val="00B63BE3"/>
    <w:rsid w:val="00B64885"/>
    <w:rsid w:val="00B64FA3"/>
    <w:rsid w:val="00B66810"/>
    <w:rsid w:val="00B72BE3"/>
    <w:rsid w:val="00B73B80"/>
    <w:rsid w:val="00B770C7"/>
    <w:rsid w:val="00B80848"/>
    <w:rsid w:val="00B80F26"/>
    <w:rsid w:val="00B822BD"/>
    <w:rsid w:val="00B842F4"/>
    <w:rsid w:val="00B91A7B"/>
    <w:rsid w:val="00B929DD"/>
    <w:rsid w:val="00B93AF6"/>
    <w:rsid w:val="00B95405"/>
    <w:rsid w:val="00B963F1"/>
    <w:rsid w:val="00BA020A"/>
    <w:rsid w:val="00BA45F4"/>
    <w:rsid w:val="00BB025A"/>
    <w:rsid w:val="00BB02A4"/>
    <w:rsid w:val="00BB1270"/>
    <w:rsid w:val="00BB1E44"/>
    <w:rsid w:val="00BB4BB0"/>
    <w:rsid w:val="00BB5267"/>
    <w:rsid w:val="00BB52B8"/>
    <w:rsid w:val="00BB59D8"/>
    <w:rsid w:val="00BB7E69"/>
    <w:rsid w:val="00BC0748"/>
    <w:rsid w:val="00BC0E51"/>
    <w:rsid w:val="00BC3C1F"/>
    <w:rsid w:val="00BC6EFC"/>
    <w:rsid w:val="00BC7CE7"/>
    <w:rsid w:val="00BD09AD"/>
    <w:rsid w:val="00BD295E"/>
    <w:rsid w:val="00BD4664"/>
    <w:rsid w:val="00BD61B9"/>
    <w:rsid w:val="00BD7145"/>
    <w:rsid w:val="00BE1193"/>
    <w:rsid w:val="00BE4E2A"/>
    <w:rsid w:val="00BF4049"/>
    <w:rsid w:val="00BF4849"/>
    <w:rsid w:val="00BF4EA7"/>
    <w:rsid w:val="00BF6525"/>
    <w:rsid w:val="00BF6A77"/>
    <w:rsid w:val="00BF6E01"/>
    <w:rsid w:val="00C00EDB"/>
    <w:rsid w:val="00C02863"/>
    <w:rsid w:val="00C0383A"/>
    <w:rsid w:val="00C067FF"/>
    <w:rsid w:val="00C12862"/>
    <w:rsid w:val="00C13D28"/>
    <w:rsid w:val="00C14585"/>
    <w:rsid w:val="00C15F7D"/>
    <w:rsid w:val="00C165A0"/>
    <w:rsid w:val="00C216CE"/>
    <w:rsid w:val="00C2184F"/>
    <w:rsid w:val="00C22205"/>
    <w:rsid w:val="00C22A78"/>
    <w:rsid w:val="00C236B8"/>
    <w:rsid w:val="00C23C7E"/>
    <w:rsid w:val="00C246C5"/>
    <w:rsid w:val="00C25A82"/>
    <w:rsid w:val="00C30A2A"/>
    <w:rsid w:val="00C33993"/>
    <w:rsid w:val="00C341C9"/>
    <w:rsid w:val="00C4069E"/>
    <w:rsid w:val="00C41ADC"/>
    <w:rsid w:val="00C44149"/>
    <w:rsid w:val="00C44410"/>
    <w:rsid w:val="00C44A15"/>
    <w:rsid w:val="00C4630A"/>
    <w:rsid w:val="00C50B2D"/>
    <w:rsid w:val="00C523F0"/>
    <w:rsid w:val="00C526D2"/>
    <w:rsid w:val="00C5377B"/>
    <w:rsid w:val="00C53A91"/>
    <w:rsid w:val="00C5794E"/>
    <w:rsid w:val="00C60968"/>
    <w:rsid w:val="00C637C0"/>
    <w:rsid w:val="00C63D39"/>
    <w:rsid w:val="00C63EDD"/>
    <w:rsid w:val="00C64D35"/>
    <w:rsid w:val="00C65B36"/>
    <w:rsid w:val="00C7141A"/>
    <w:rsid w:val="00C7292E"/>
    <w:rsid w:val="00C74E88"/>
    <w:rsid w:val="00C77388"/>
    <w:rsid w:val="00C80924"/>
    <w:rsid w:val="00C8286B"/>
    <w:rsid w:val="00C85FFE"/>
    <w:rsid w:val="00C879D4"/>
    <w:rsid w:val="00C947F8"/>
    <w:rsid w:val="00C9515F"/>
    <w:rsid w:val="00C963C5"/>
    <w:rsid w:val="00CA030C"/>
    <w:rsid w:val="00CA1F41"/>
    <w:rsid w:val="00CA32EE"/>
    <w:rsid w:val="00CA4DD6"/>
    <w:rsid w:val="00CA5771"/>
    <w:rsid w:val="00CA6A1A"/>
    <w:rsid w:val="00CB2AAE"/>
    <w:rsid w:val="00CB3A59"/>
    <w:rsid w:val="00CB6383"/>
    <w:rsid w:val="00CB6448"/>
    <w:rsid w:val="00CC0C22"/>
    <w:rsid w:val="00CC1E75"/>
    <w:rsid w:val="00CC2E0E"/>
    <w:rsid w:val="00CC361C"/>
    <w:rsid w:val="00CC3C30"/>
    <w:rsid w:val="00CC474B"/>
    <w:rsid w:val="00CC61E4"/>
    <w:rsid w:val="00CC658C"/>
    <w:rsid w:val="00CC67BF"/>
    <w:rsid w:val="00CD0843"/>
    <w:rsid w:val="00CD2A00"/>
    <w:rsid w:val="00CD3026"/>
    <w:rsid w:val="00CD3884"/>
    <w:rsid w:val="00CD4E31"/>
    <w:rsid w:val="00CD59B5"/>
    <w:rsid w:val="00CD5A78"/>
    <w:rsid w:val="00CD6C51"/>
    <w:rsid w:val="00CD7345"/>
    <w:rsid w:val="00CD7E24"/>
    <w:rsid w:val="00CE372E"/>
    <w:rsid w:val="00CE5E14"/>
    <w:rsid w:val="00CF0A1B"/>
    <w:rsid w:val="00CF19F6"/>
    <w:rsid w:val="00CF2F4F"/>
    <w:rsid w:val="00CF536D"/>
    <w:rsid w:val="00D02E9D"/>
    <w:rsid w:val="00D034C5"/>
    <w:rsid w:val="00D10CB8"/>
    <w:rsid w:val="00D1235B"/>
    <w:rsid w:val="00D12806"/>
    <w:rsid w:val="00D12D44"/>
    <w:rsid w:val="00D15018"/>
    <w:rsid w:val="00D158AC"/>
    <w:rsid w:val="00D1694C"/>
    <w:rsid w:val="00D20F2A"/>
    <w:rsid w:val="00D20F5E"/>
    <w:rsid w:val="00D23B76"/>
    <w:rsid w:val="00D24B4A"/>
    <w:rsid w:val="00D314B0"/>
    <w:rsid w:val="00D36DF5"/>
    <w:rsid w:val="00D379A3"/>
    <w:rsid w:val="00D41637"/>
    <w:rsid w:val="00D45FF3"/>
    <w:rsid w:val="00D46CCC"/>
    <w:rsid w:val="00D50CF8"/>
    <w:rsid w:val="00D512CF"/>
    <w:rsid w:val="00D528B9"/>
    <w:rsid w:val="00D53186"/>
    <w:rsid w:val="00D53546"/>
    <w:rsid w:val="00D5487D"/>
    <w:rsid w:val="00D60140"/>
    <w:rsid w:val="00D6024A"/>
    <w:rsid w:val="00D608B5"/>
    <w:rsid w:val="00D62142"/>
    <w:rsid w:val="00D64739"/>
    <w:rsid w:val="00D66EA6"/>
    <w:rsid w:val="00D71F99"/>
    <w:rsid w:val="00D73CA4"/>
    <w:rsid w:val="00D73D71"/>
    <w:rsid w:val="00D74396"/>
    <w:rsid w:val="00D80284"/>
    <w:rsid w:val="00D81F71"/>
    <w:rsid w:val="00D8642D"/>
    <w:rsid w:val="00D90A5E"/>
    <w:rsid w:val="00D90C63"/>
    <w:rsid w:val="00D9109A"/>
    <w:rsid w:val="00D91A68"/>
    <w:rsid w:val="00D93074"/>
    <w:rsid w:val="00D93146"/>
    <w:rsid w:val="00D93C37"/>
    <w:rsid w:val="00D93F3F"/>
    <w:rsid w:val="00D95A68"/>
    <w:rsid w:val="00DA0AC0"/>
    <w:rsid w:val="00DA17C7"/>
    <w:rsid w:val="00DA6A9A"/>
    <w:rsid w:val="00DB1EFD"/>
    <w:rsid w:val="00DB3EAF"/>
    <w:rsid w:val="00DB46C6"/>
    <w:rsid w:val="00DB499E"/>
    <w:rsid w:val="00DC3203"/>
    <w:rsid w:val="00DC3C99"/>
    <w:rsid w:val="00DC52F5"/>
    <w:rsid w:val="00DC5FD0"/>
    <w:rsid w:val="00DC7F76"/>
    <w:rsid w:val="00DD0354"/>
    <w:rsid w:val="00DD27D7"/>
    <w:rsid w:val="00DD458C"/>
    <w:rsid w:val="00DD72E9"/>
    <w:rsid w:val="00DD7605"/>
    <w:rsid w:val="00DE2020"/>
    <w:rsid w:val="00DE2FA2"/>
    <w:rsid w:val="00DE3476"/>
    <w:rsid w:val="00DE7BEA"/>
    <w:rsid w:val="00DF5B84"/>
    <w:rsid w:val="00DF6D5B"/>
    <w:rsid w:val="00DF771B"/>
    <w:rsid w:val="00DF7EE2"/>
    <w:rsid w:val="00E01BAA"/>
    <w:rsid w:val="00E02436"/>
    <w:rsid w:val="00E0282A"/>
    <w:rsid w:val="00E02F9B"/>
    <w:rsid w:val="00E03515"/>
    <w:rsid w:val="00E07E14"/>
    <w:rsid w:val="00E14AED"/>
    <w:rsid w:val="00E14F94"/>
    <w:rsid w:val="00E17336"/>
    <w:rsid w:val="00E17D15"/>
    <w:rsid w:val="00E217B3"/>
    <w:rsid w:val="00E22B95"/>
    <w:rsid w:val="00E25A33"/>
    <w:rsid w:val="00E27834"/>
    <w:rsid w:val="00E30331"/>
    <w:rsid w:val="00E30BB8"/>
    <w:rsid w:val="00E31F9C"/>
    <w:rsid w:val="00E40488"/>
    <w:rsid w:val="00E44737"/>
    <w:rsid w:val="00E50367"/>
    <w:rsid w:val="00E51473"/>
    <w:rsid w:val="00E51ABA"/>
    <w:rsid w:val="00E524CB"/>
    <w:rsid w:val="00E529FA"/>
    <w:rsid w:val="00E5538B"/>
    <w:rsid w:val="00E60EE2"/>
    <w:rsid w:val="00E65456"/>
    <w:rsid w:val="00E65A91"/>
    <w:rsid w:val="00E65E5D"/>
    <w:rsid w:val="00E66188"/>
    <w:rsid w:val="00E664FB"/>
    <w:rsid w:val="00E672F0"/>
    <w:rsid w:val="00E70373"/>
    <w:rsid w:val="00E72E40"/>
    <w:rsid w:val="00E73113"/>
    <w:rsid w:val="00E73665"/>
    <w:rsid w:val="00E73999"/>
    <w:rsid w:val="00E73BDC"/>
    <w:rsid w:val="00E73E9E"/>
    <w:rsid w:val="00E81660"/>
    <w:rsid w:val="00E854FE"/>
    <w:rsid w:val="00E906CC"/>
    <w:rsid w:val="00E9129C"/>
    <w:rsid w:val="00E919AA"/>
    <w:rsid w:val="00E9331D"/>
    <w:rsid w:val="00E939A0"/>
    <w:rsid w:val="00E97E4E"/>
    <w:rsid w:val="00EA10D9"/>
    <w:rsid w:val="00EA1CC2"/>
    <w:rsid w:val="00EA2D76"/>
    <w:rsid w:val="00EA4644"/>
    <w:rsid w:val="00EA758A"/>
    <w:rsid w:val="00EB04EE"/>
    <w:rsid w:val="00EB096F"/>
    <w:rsid w:val="00EB0EFF"/>
    <w:rsid w:val="00EB199F"/>
    <w:rsid w:val="00EB21A4"/>
    <w:rsid w:val="00EB27C4"/>
    <w:rsid w:val="00EB48CF"/>
    <w:rsid w:val="00EB5387"/>
    <w:rsid w:val="00EB5C10"/>
    <w:rsid w:val="00EB7322"/>
    <w:rsid w:val="00EC0FE9"/>
    <w:rsid w:val="00EC17AF"/>
    <w:rsid w:val="00EC198B"/>
    <w:rsid w:val="00EC426D"/>
    <w:rsid w:val="00EC571B"/>
    <w:rsid w:val="00EC57D7"/>
    <w:rsid w:val="00EC6385"/>
    <w:rsid w:val="00EC6442"/>
    <w:rsid w:val="00ED1DE9"/>
    <w:rsid w:val="00ED23D4"/>
    <w:rsid w:val="00ED5E0B"/>
    <w:rsid w:val="00ED7B0A"/>
    <w:rsid w:val="00EE36E2"/>
    <w:rsid w:val="00EE37B6"/>
    <w:rsid w:val="00EF0F45"/>
    <w:rsid w:val="00EF2728"/>
    <w:rsid w:val="00EF4A33"/>
    <w:rsid w:val="00EF70B6"/>
    <w:rsid w:val="00EF7463"/>
    <w:rsid w:val="00EF7971"/>
    <w:rsid w:val="00F002EF"/>
    <w:rsid w:val="00F01EE9"/>
    <w:rsid w:val="00F04900"/>
    <w:rsid w:val="00F065A4"/>
    <w:rsid w:val="00F126B9"/>
    <w:rsid w:val="00F12715"/>
    <w:rsid w:val="00F12A6F"/>
    <w:rsid w:val="00F144D5"/>
    <w:rsid w:val="00F146F0"/>
    <w:rsid w:val="00F14EEA"/>
    <w:rsid w:val="00F15039"/>
    <w:rsid w:val="00F16E35"/>
    <w:rsid w:val="00F17B23"/>
    <w:rsid w:val="00F20FF3"/>
    <w:rsid w:val="00F2190B"/>
    <w:rsid w:val="00F21B8D"/>
    <w:rsid w:val="00F228B5"/>
    <w:rsid w:val="00F2389C"/>
    <w:rsid w:val="00F25C67"/>
    <w:rsid w:val="00F30991"/>
    <w:rsid w:val="00F30DFF"/>
    <w:rsid w:val="00F32B80"/>
    <w:rsid w:val="00F340EB"/>
    <w:rsid w:val="00F35285"/>
    <w:rsid w:val="00F35799"/>
    <w:rsid w:val="00F42D9B"/>
    <w:rsid w:val="00F43B9D"/>
    <w:rsid w:val="00F44D5E"/>
    <w:rsid w:val="00F44E4B"/>
    <w:rsid w:val="00F501F3"/>
    <w:rsid w:val="00F5262E"/>
    <w:rsid w:val="00F53A35"/>
    <w:rsid w:val="00F53D50"/>
    <w:rsid w:val="00F5488E"/>
    <w:rsid w:val="00F55A3D"/>
    <w:rsid w:val="00F5744B"/>
    <w:rsid w:val="00F61209"/>
    <w:rsid w:val="00F6259E"/>
    <w:rsid w:val="00F64F0F"/>
    <w:rsid w:val="00F65DD4"/>
    <w:rsid w:val="00F672B2"/>
    <w:rsid w:val="00F83973"/>
    <w:rsid w:val="00F87FA3"/>
    <w:rsid w:val="00F93D8C"/>
    <w:rsid w:val="00FA0588"/>
    <w:rsid w:val="00FA3102"/>
    <w:rsid w:val="00FA48D4"/>
    <w:rsid w:val="00FA54FA"/>
    <w:rsid w:val="00FA5A59"/>
    <w:rsid w:val="00FA6D39"/>
    <w:rsid w:val="00FB1DFD"/>
    <w:rsid w:val="00FB1EA9"/>
    <w:rsid w:val="00FB227E"/>
    <w:rsid w:val="00FB3D61"/>
    <w:rsid w:val="00FB44CE"/>
    <w:rsid w:val="00FB5009"/>
    <w:rsid w:val="00FB5893"/>
    <w:rsid w:val="00FB6BFD"/>
    <w:rsid w:val="00FB76AB"/>
    <w:rsid w:val="00FB7F48"/>
    <w:rsid w:val="00FC7343"/>
    <w:rsid w:val="00FD03FE"/>
    <w:rsid w:val="00FD126E"/>
    <w:rsid w:val="00FD3C36"/>
    <w:rsid w:val="00FD4D81"/>
    <w:rsid w:val="00FD718E"/>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E4AC39"/>
  <w14:defaultImageDpi w14:val="330"/>
  <w15:docId w15:val="{F7FF07FB-E701-4B0B-9981-FF82EA38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76556F"/>
    <w:rPr>
      <w:color w:val="0000FF" w:themeColor="hyperlink"/>
      <w:u w:val="single"/>
    </w:rPr>
  </w:style>
  <w:style w:type="character" w:customStyle="1" w:styleId="Mention1">
    <w:name w:val="Mention1"/>
    <w:basedOn w:val="DefaultParagraphFont"/>
    <w:uiPriority w:val="99"/>
    <w:semiHidden/>
    <w:unhideWhenUsed/>
    <w:rsid w:val="0076556F"/>
    <w:rPr>
      <w:color w:val="2B579A"/>
      <w:shd w:val="clear" w:color="auto" w:fill="E6E6E6"/>
    </w:rPr>
  </w:style>
  <w:style w:type="paragraph" w:styleId="NormalWeb">
    <w:name w:val="Normal (Web)"/>
    <w:basedOn w:val="Normal"/>
    <w:uiPriority w:val="99"/>
    <w:unhideWhenUsed/>
    <w:rsid w:val="00BC0748"/>
    <w:pPr>
      <w:spacing w:before="100" w:beforeAutospacing="1" w:after="100" w:afterAutospacing="1" w:line="240" w:lineRule="auto"/>
    </w:pPr>
    <w:rPr>
      <w:rFonts w:eastAsiaTheme="minorEastAsia"/>
    </w:rPr>
  </w:style>
  <w:style w:type="paragraph" w:styleId="BalloonText">
    <w:name w:val="Balloon Text"/>
    <w:basedOn w:val="Normal"/>
    <w:link w:val="BalloonTextChar"/>
    <w:semiHidden/>
    <w:unhideWhenUsed/>
    <w:rsid w:val="00751F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51F84"/>
    <w:rPr>
      <w:rFonts w:ascii="Segoe UI" w:hAnsi="Segoe UI" w:cs="Segoe UI"/>
      <w:sz w:val="18"/>
      <w:szCs w:val="18"/>
    </w:rPr>
  </w:style>
  <w:style w:type="table" w:styleId="TableGrid">
    <w:name w:val="Table Grid"/>
    <w:basedOn w:val="TableNormal"/>
    <w:uiPriority w:val="39"/>
    <w:rsid w:val="005730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93F87"/>
    <w:rPr>
      <w:sz w:val="18"/>
      <w:szCs w:val="18"/>
    </w:rPr>
  </w:style>
  <w:style w:type="paragraph" w:styleId="CommentText">
    <w:name w:val="annotation text"/>
    <w:basedOn w:val="Normal"/>
    <w:link w:val="CommentTextChar"/>
    <w:semiHidden/>
    <w:unhideWhenUsed/>
    <w:rsid w:val="00293F87"/>
    <w:pPr>
      <w:spacing w:line="240" w:lineRule="auto"/>
    </w:pPr>
  </w:style>
  <w:style w:type="character" w:customStyle="1" w:styleId="CommentTextChar">
    <w:name w:val="Comment Text Char"/>
    <w:basedOn w:val="DefaultParagraphFont"/>
    <w:link w:val="CommentText"/>
    <w:semiHidden/>
    <w:rsid w:val="00293F87"/>
    <w:rPr>
      <w:sz w:val="24"/>
      <w:szCs w:val="24"/>
    </w:rPr>
  </w:style>
  <w:style w:type="paragraph" w:styleId="CommentSubject">
    <w:name w:val="annotation subject"/>
    <w:basedOn w:val="CommentText"/>
    <w:next w:val="CommentText"/>
    <w:link w:val="CommentSubjectChar"/>
    <w:semiHidden/>
    <w:unhideWhenUsed/>
    <w:rsid w:val="00293F87"/>
    <w:rPr>
      <w:b/>
      <w:bCs/>
      <w:sz w:val="20"/>
      <w:szCs w:val="20"/>
    </w:rPr>
  </w:style>
  <w:style w:type="character" w:customStyle="1" w:styleId="CommentSubjectChar">
    <w:name w:val="Comment Subject Char"/>
    <w:basedOn w:val="CommentTextChar"/>
    <w:link w:val="CommentSubject"/>
    <w:semiHidden/>
    <w:rsid w:val="00293F87"/>
    <w:rPr>
      <w:b/>
      <w:bCs/>
      <w:sz w:val="24"/>
      <w:szCs w:val="24"/>
    </w:rPr>
  </w:style>
  <w:style w:type="character" w:styleId="FollowedHyperlink">
    <w:name w:val="FollowedHyperlink"/>
    <w:basedOn w:val="DefaultParagraphFont"/>
    <w:semiHidden/>
    <w:unhideWhenUsed/>
    <w:rsid w:val="00EF4A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68062636">
      <w:bodyDiv w:val="1"/>
      <w:marLeft w:val="0"/>
      <w:marRight w:val="0"/>
      <w:marTop w:val="0"/>
      <w:marBottom w:val="0"/>
      <w:divBdr>
        <w:top w:val="none" w:sz="0" w:space="0" w:color="auto"/>
        <w:left w:val="none" w:sz="0" w:space="0" w:color="auto"/>
        <w:bottom w:val="none" w:sz="0" w:space="0" w:color="auto"/>
        <w:right w:val="none" w:sz="0" w:space="0" w:color="auto"/>
      </w:divBdr>
    </w:div>
    <w:div w:id="1403067466">
      <w:bodyDiv w:val="1"/>
      <w:marLeft w:val="0"/>
      <w:marRight w:val="0"/>
      <w:marTop w:val="0"/>
      <w:marBottom w:val="0"/>
      <w:divBdr>
        <w:top w:val="none" w:sz="0" w:space="0" w:color="auto"/>
        <w:left w:val="none" w:sz="0" w:space="0" w:color="auto"/>
        <w:bottom w:val="none" w:sz="0" w:space="0" w:color="auto"/>
        <w:right w:val="none" w:sz="0" w:space="0" w:color="auto"/>
      </w:divBdr>
    </w:div>
    <w:div w:id="18882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ebscohost.com/login.aspx?direct=true&amp;db=psyh&amp;AN=1986-03725-001&amp;site=ehost-liv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ebscohost.com/login.aspx?direct=true&amp;db=cmedm&amp;AN=886151&amp;site=ehost-liv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arch.ebscohost.com/login.aspx?direct=true&amp;db=cmedm&amp;AN=3837784&amp;site=ehost-l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rch.ebscohost.com/login.aspx?direct=true&amp;db=cmedm&amp;AN=2086535&amp;site=ehost-liv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outhampton.ac.uk/nostalgia/publications.p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_000\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DDA3-B876-425F-BEFC-3E5CEED4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65</TotalTime>
  <Pages>26</Pages>
  <Words>7291</Words>
  <Characters>41563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_</vt:lpstr>
    </vt:vector>
  </TitlesOfParts>
  <Company>Informa Plc</Company>
  <LinksUpToDate>false</LinksUpToDate>
  <CharactersWithSpaces>48757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Sanda Ismail</dc:creator>
  <cp:keywords/>
  <cp:lastModifiedBy>Sanda Ismail</cp:lastModifiedBy>
  <cp:revision>11</cp:revision>
  <cp:lastPrinted>2017-03-29T12:14:00Z</cp:lastPrinted>
  <dcterms:created xsi:type="dcterms:W3CDTF">2018-04-07T13:55:00Z</dcterms:created>
  <dcterms:modified xsi:type="dcterms:W3CDTF">2018-04-07T14:59:00Z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17335</vt:lpwstr>
  </property>
  <property fmtid="{D5CDD505-2E9C-101B-9397-08002B2CF9AE}" pid="3" name="WnCSubscriberId">
    <vt:lpwstr>2961</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Documents///Main document_nostalgia_revised</vt:lpwstr>
  </property>
</Properties>
</file>