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EC6CD" w14:textId="77777777" w:rsidR="001B434D" w:rsidRPr="002528F6" w:rsidRDefault="001B434D" w:rsidP="001B434D">
      <w:pPr>
        <w:rPr>
          <w:rFonts w:ascii="Times New Roman" w:hAnsi="Times New Roman" w:cs="Times New Roman"/>
          <w:b/>
          <w:lang w:val="en-US"/>
        </w:rPr>
      </w:pPr>
      <w:r w:rsidRPr="002528F6">
        <w:rPr>
          <w:rFonts w:ascii="Times New Roman" w:hAnsi="Times New Roman" w:cs="Times New Roman"/>
          <w:b/>
          <w:lang w:val="en-US"/>
        </w:rPr>
        <w:t>TITLE PAGE</w:t>
      </w:r>
    </w:p>
    <w:p w14:paraId="3E6D8615" w14:textId="77777777" w:rsidR="001B434D" w:rsidRPr="002528F6" w:rsidRDefault="001B434D" w:rsidP="001B434D">
      <w:pPr>
        <w:tabs>
          <w:tab w:val="left" w:pos="6563"/>
        </w:tabs>
        <w:rPr>
          <w:rFonts w:ascii="Times New Roman" w:hAnsi="Times New Roman" w:cs="Times New Roman"/>
          <w:b/>
          <w:sz w:val="24"/>
          <w:szCs w:val="24"/>
          <w:lang w:val="en-US"/>
        </w:rPr>
      </w:pPr>
      <w:r w:rsidRPr="002528F6">
        <w:rPr>
          <w:rFonts w:ascii="Times New Roman" w:hAnsi="Times New Roman" w:cs="Times New Roman"/>
          <w:b/>
          <w:sz w:val="24"/>
          <w:szCs w:val="24"/>
          <w:lang w:val="en-US"/>
        </w:rPr>
        <w:t xml:space="preserve">TITLE: </w:t>
      </w:r>
      <w:r w:rsidRPr="002528F6">
        <w:rPr>
          <w:rFonts w:ascii="Times New Roman" w:hAnsi="Times New Roman" w:cs="Times New Roman"/>
          <w:sz w:val="24"/>
          <w:szCs w:val="24"/>
          <w:lang w:val="en-US"/>
        </w:rPr>
        <w:t>Priorities for nutrition research in pediatric critical care</w:t>
      </w:r>
      <w:r w:rsidRPr="002528F6">
        <w:rPr>
          <w:rFonts w:ascii="Times New Roman" w:hAnsi="Times New Roman" w:cs="Times New Roman"/>
          <w:b/>
          <w:sz w:val="24"/>
          <w:szCs w:val="24"/>
          <w:lang w:val="en-US"/>
        </w:rPr>
        <w:t xml:space="preserve"> </w:t>
      </w:r>
      <w:r w:rsidRPr="002528F6">
        <w:rPr>
          <w:rFonts w:ascii="Times New Roman" w:hAnsi="Times New Roman" w:cs="Times New Roman"/>
          <w:b/>
          <w:sz w:val="24"/>
          <w:szCs w:val="24"/>
          <w:lang w:val="en-US"/>
        </w:rPr>
        <w:tab/>
      </w:r>
    </w:p>
    <w:p w14:paraId="0ABDA4C8" w14:textId="36C177AE" w:rsidR="001B434D" w:rsidRPr="002528F6" w:rsidRDefault="001B434D" w:rsidP="001B434D">
      <w:pPr>
        <w:rPr>
          <w:rFonts w:ascii="Times New Roman" w:hAnsi="Times New Roman" w:cs="Times New Roman"/>
          <w:lang w:val="en-US"/>
        </w:rPr>
      </w:pPr>
      <w:r w:rsidRPr="002528F6">
        <w:rPr>
          <w:rFonts w:ascii="Times New Roman" w:hAnsi="Times New Roman" w:cs="Times New Roman"/>
          <w:b/>
          <w:lang w:val="en-US"/>
        </w:rPr>
        <w:t xml:space="preserve">Author order: </w:t>
      </w:r>
      <w:r w:rsidRPr="002528F6">
        <w:rPr>
          <w:rFonts w:ascii="Times New Roman" w:hAnsi="Times New Roman" w:cs="Times New Roman"/>
          <w:lang w:val="en-US"/>
        </w:rPr>
        <w:t>Lyvonne N Tume, Frédéric V Valla, Alejandro</w:t>
      </w:r>
      <w:r w:rsidR="0016029C">
        <w:rPr>
          <w:rFonts w:ascii="Times New Roman" w:hAnsi="Times New Roman" w:cs="Times New Roman"/>
          <w:lang w:val="en-US"/>
        </w:rPr>
        <w:t xml:space="preserve"> A</w:t>
      </w:r>
      <w:r w:rsidRPr="002528F6">
        <w:rPr>
          <w:rFonts w:ascii="Times New Roman" w:hAnsi="Times New Roman" w:cs="Times New Roman"/>
          <w:lang w:val="en-US"/>
        </w:rPr>
        <w:t xml:space="preserve"> Floh, Praveen Goday, Corinne Jotterand Chaparro, Bodil Larsen, Jan Hau Lee, Yara M F Moreno, Nazima Pathan, Sascha Verbruggen, Nilesh M. Mehta</w:t>
      </w:r>
    </w:p>
    <w:p w14:paraId="56BB076C" w14:textId="77777777" w:rsidR="001B434D" w:rsidRPr="002528F6" w:rsidRDefault="001B434D" w:rsidP="001B434D">
      <w:pPr>
        <w:spacing w:after="0"/>
        <w:rPr>
          <w:rFonts w:ascii="Times New Roman" w:hAnsi="Times New Roman" w:cs="Times New Roman"/>
          <w:b/>
          <w:lang w:val="en-US"/>
        </w:rPr>
      </w:pPr>
      <w:r w:rsidRPr="002528F6">
        <w:rPr>
          <w:rFonts w:ascii="Times New Roman" w:hAnsi="Times New Roman" w:cs="Times New Roman"/>
          <w:b/>
          <w:lang w:val="en-US"/>
        </w:rPr>
        <w:t>Corresponding author: Lyvonne N Tume</w:t>
      </w:r>
      <w:r w:rsidRPr="002528F6">
        <w:rPr>
          <w:rFonts w:ascii="Times New Roman" w:hAnsi="Times New Roman" w:cs="Times New Roman"/>
          <w:lang w:val="en-US"/>
        </w:rPr>
        <w:t xml:space="preserve"> </w:t>
      </w:r>
      <w:r w:rsidRPr="002528F6">
        <w:rPr>
          <w:rFonts w:ascii="Times New Roman" w:hAnsi="Times New Roman" w:cs="Times New Roman"/>
          <w:b/>
          <w:lang w:val="en-US"/>
        </w:rPr>
        <w:t>RN PhD</w:t>
      </w:r>
    </w:p>
    <w:p w14:paraId="60189EDD" w14:textId="77777777" w:rsidR="001B434D" w:rsidRPr="002528F6" w:rsidRDefault="001B434D" w:rsidP="001B434D">
      <w:pPr>
        <w:spacing w:after="0"/>
        <w:rPr>
          <w:rFonts w:ascii="Times New Roman" w:hAnsi="Times New Roman" w:cs="Times New Roman"/>
          <w:b/>
          <w:lang w:val="en-US"/>
        </w:rPr>
      </w:pPr>
      <w:r w:rsidRPr="002528F6">
        <w:rPr>
          <w:rFonts w:ascii="Times New Roman" w:hAnsi="Times New Roman" w:cs="Times New Roman"/>
          <w:lang w:val="en-US"/>
        </w:rPr>
        <w:t>Associate Professor in Child Health</w:t>
      </w:r>
    </w:p>
    <w:p w14:paraId="2B935BF4" w14:textId="77777777" w:rsidR="001B434D" w:rsidRPr="002528F6" w:rsidRDefault="001B434D" w:rsidP="001B434D">
      <w:pPr>
        <w:spacing w:after="0"/>
        <w:rPr>
          <w:rFonts w:ascii="Times New Roman" w:hAnsi="Times New Roman" w:cs="Times New Roman"/>
          <w:lang w:val="en-US"/>
        </w:rPr>
      </w:pPr>
      <w:r w:rsidRPr="002528F6">
        <w:rPr>
          <w:rFonts w:ascii="Times New Roman" w:hAnsi="Times New Roman" w:cs="Times New Roman"/>
          <w:lang w:val="en-US"/>
        </w:rPr>
        <w:t xml:space="preserve">University of the West of England, </w:t>
      </w:r>
    </w:p>
    <w:p w14:paraId="4F3B670C" w14:textId="77777777" w:rsidR="001B434D" w:rsidRPr="002528F6" w:rsidRDefault="001B434D" w:rsidP="001B434D">
      <w:pPr>
        <w:spacing w:after="0"/>
        <w:rPr>
          <w:rFonts w:ascii="Times New Roman" w:hAnsi="Times New Roman" w:cs="Times New Roman"/>
          <w:lang w:val="en-US"/>
        </w:rPr>
      </w:pPr>
      <w:r w:rsidRPr="002528F6">
        <w:rPr>
          <w:rFonts w:ascii="Times New Roman" w:hAnsi="Times New Roman" w:cs="Times New Roman"/>
          <w:lang w:val="en-US"/>
        </w:rPr>
        <w:t xml:space="preserve">Faculty of Health &amp; Applied Sciences, </w:t>
      </w:r>
    </w:p>
    <w:p w14:paraId="34ED152C" w14:textId="77777777" w:rsidR="001B434D" w:rsidRPr="002528F6" w:rsidRDefault="001B434D" w:rsidP="001B434D">
      <w:pPr>
        <w:spacing w:after="0"/>
        <w:rPr>
          <w:rFonts w:ascii="Times New Roman" w:hAnsi="Times New Roman" w:cs="Times New Roman"/>
          <w:lang w:val="en-US"/>
        </w:rPr>
      </w:pPr>
      <w:r w:rsidRPr="002528F6">
        <w:rPr>
          <w:rFonts w:ascii="Times New Roman" w:hAnsi="Times New Roman" w:cs="Times New Roman"/>
          <w:lang w:val="en-US"/>
        </w:rPr>
        <w:t xml:space="preserve">Blackberry Hill, </w:t>
      </w:r>
    </w:p>
    <w:p w14:paraId="03BDEE6B" w14:textId="38EAA116" w:rsidR="001B434D" w:rsidRPr="002528F6" w:rsidRDefault="001B434D" w:rsidP="00AA7676">
      <w:pPr>
        <w:spacing w:after="0"/>
        <w:rPr>
          <w:rFonts w:ascii="Times New Roman" w:hAnsi="Times New Roman" w:cs="Times New Roman"/>
          <w:lang w:val="en-US"/>
        </w:rPr>
      </w:pPr>
      <w:r w:rsidRPr="002528F6">
        <w:rPr>
          <w:rFonts w:ascii="Times New Roman" w:hAnsi="Times New Roman" w:cs="Times New Roman"/>
          <w:lang w:val="en-US"/>
        </w:rPr>
        <w:t xml:space="preserve">Bristol, BS16 1DD UK,  </w:t>
      </w:r>
    </w:p>
    <w:p w14:paraId="28702084" w14:textId="77777777" w:rsidR="001B434D" w:rsidRPr="00B812CD" w:rsidRDefault="001B434D" w:rsidP="001B434D">
      <w:pPr>
        <w:spacing w:after="0"/>
        <w:rPr>
          <w:rFonts w:ascii="Times New Roman" w:hAnsi="Times New Roman" w:cs="Times New Roman"/>
          <w:lang w:val="fr-FR"/>
        </w:rPr>
      </w:pPr>
      <w:r w:rsidRPr="00B812CD">
        <w:rPr>
          <w:rFonts w:ascii="Times New Roman" w:hAnsi="Times New Roman" w:cs="Times New Roman"/>
          <w:lang w:val="fr-FR"/>
        </w:rPr>
        <w:t>Phone: +44 7710 412 142</w:t>
      </w:r>
    </w:p>
    <w:p w14:paraId="709C30C8" w14:textId="77777777" w:rsidR="001B434D" w:rsidRPr="00C86728" w:rsidRDefault="00AE5C42" w:rsidP="001B434D">
      <w:pPr>
        <w:spacing w:after="0"/>
        <w:rPr>
          <w:rFonts w:ascii="Times New Roman" w:hAnsi="Times New Roman" w:cs="Times New Roman"/>
          <w:lang w:val="pt-BR"/>
        </w:rPr>
      </w:pPr>
      <w:hyperlink r:id="rId8" w:history="1">
        <w:r w:rsidR="001B434D" w:rsidRPr="00C86728">
          <w:rPr>
            <w:rStyle w:val="Hyperlink"/>
            <w:rFonts w:ascii="Times New Roman" w:hAnsi="Times New Roman" w:cs="Times New Roman"/>
            <w:lang w:val="pt-BR"/>
          </w:rPr>
          <w:t>Lyvonne.tume@uwe.ac.uk</w:t>
        </w:r>
      </w:hyperlink>
      <w:r w:rsidR="001B434D" w:rsidRPr="00C86728">
        <w:rPr>
          <w:rFonts w:ascii="Times New Roman" w:hAnsi="Times New Roman" w:cs="Times New Roman"/>
          <w:lang w:val="pt-BR"/>
        </w:rPr>
        <w:t xml:space="preserve"> </w:t>
      </w:r>
    </w:p>
    <w:p w14:paraId="330857C7" w14:textId="77777777" w:rsidR="001B434D" w:rsidRPr="00C86728" w:rsidRDefault="001B434D" w:rsidP="001B434D">
      <w:pPr>
        <w:spacing w:after="0"/>
        <w:rPr>
          <w:rFonts w:ascii="Times New Roman" w:hAnsi="Times New Roman" w:cs="Times New Roman"/>
          <w:lang w:val="pt-BR"/>
        </w:rPr>
      </w:pPr>
    </w:p>
    <w:p w14:paraId="621C2F27" w14:textId="77777777" w:rsidR="001B434D" w:rsidRPr="00C86728" w:rsidRDefault="001B434D" w:rsidP="001B434D">
      <w:pPr>
        <w:spacing w:after="0" w:line="240" w:lineRule="auto"/>
        <w:rPr>
          <w:rFonts w:ascii="Times New Roman" w:hAnsi="Times New Roman" w:cs="Times New Roman"/>
          <w:b/>
          <w:lang w:val="pt-BR"/>
        </w:rPr>
      </w:pPr>
      <w:r w:rsidRPr="00C86728">
        <w:rPr>
          <w:rFonts w:ascii="Times New Roman" w:hAnsi="Times New Roman" w:cs="Times New Roman"/>
          <w:b/>
          <w:lang w:val="pt-BR"/>
        </w:rPr>
        <w:t>Frédéric V Valla MD MSc</w:t>
      </w:r>
    </w:p>
    <w:p w14:paraId="6E49DE68" w14:textId="6F4DAA9D" w:rsidR="001B434D" w:rsidRPr="002528F6" w:rsidRDefault="001B434D" w:rsidP="00C86728">
      <w:pPr>
        <w:tabs>
          <w:tab w:val="left" w:pos="8288"/>
        </w:tabs>
        <w:spacing w:after="0" w:line="240" w:lineRule="auto"/>
        <w:rPr>
          <w:rFonts w:ascii="Times New Roman" w:hAnsi="Times New Roman" w:cs="Times New Roman"/>
          <w:lang w:val="en-US"/>
        </w:rPr>
      </w:pPr>
      <w:r w:rsidRPr="002528F6">
        <w:rPr>
          <w:rFonts w:ascii="Times New Roman" w:hAnsi="Times New Roman" w:cs="Times New Roman"/>
          <w:lang w:val="en-US"/>
        </w:rPr>
        <w:t xml:space="preserve">Consultant in Pediatric Intensive Care Medicine </w:t>
      </w:r>
    </w:p>
    <w:p w14:paraId="22E6238F" w14:textId="77777777" w:rsidR="001B434D" w:rsidRPr="00C86728" w:rsidRDefault="001B434D" w:rsidP="001B434D">
      <w:pPr>
        <w:spacing w:after="0" w:line="240" w:lineRule="auto"/>
        <w:rPr>
          <w:rFonts w:ascii="Times New Roman" w:hAnsi="Times New Roman" w:cs="Times New Roman"/>
          <w:lang w:val="fr-FR"/>
        </w:rPr>
      </w:pPr>
      <w:r w:rsidRPr="00C86728">
        <w:rPr>
          <w:rFonts w:ascii="Times New Roman" w:hAnsi="Times New Roman" w:cs="Times New Roman"/>
          <w:lang w:val="fr-FR"/>
        </w:rPr>
        <w:t>Pediatric Intensive Care Unit</w:t>
      </w:r>
    </w:p>
    <w:p w14:paraId="71EEEE73" w14:textId="77777777" w:rsidR="001B434D" w:rsidRPr="00C86728" w:rsidRDefault="001B434D" w:rsidP="001B434D">
      <w:pPr>
        <w:spacing w:after="0" w:line="240" w:lineRule="auto"/>
        <w:rPr>
          <w:rFonts w:ascii="Times New Roman" w:hAnsi="Times New Roman" w:cs="Times New Roman"/>
          <w:lang w:val="fr-FR"/>
        </w:rPr>
      </w:pPr>
      <w:r w:rsidRPr="00C86728">
        <w:rPr>
          <w:rFonts w:ascii="Times New Roman" w:hAnsi="Times New Roman" w:cs="Times New Roman"/>
          <w:lang w:val="fr-FR"/>
        </w:rPr>
        <w:t>Hôpital Femme Mère Enfant, Hospices Civils de Lyon</w:t>
      </w:r>
    </w:p>
    <w:p w14:paraId="763EB93F" w14:textId="77777777" w:rsidR="001B434D" w:rsidRPr="00290C71" w:rsidRDefault="001B434D" w:rsidP="001B434D">
      <w:pPr>
        <w:spacing w:after="0" w:line="240" w:lineRule="auto"/>
        <w:rPr>
          <w:rFonts w:ascii="Times New Roman" w:hAnsi="Times New Roman" w:cs="Times New Roman"/>
          <w:lang w:val="sv-SE"/>
        </w:rPr>
      </w:pPr>
      <w:r w:rsidRPr="00290C71">
        <w:rPr>
          <w:rFonts w:ascii="Times New Roman" w:hAnsi="Times New Roman" w:cs="Times New Roman"/>
          <w:lang w:val="sv-SE"/>
        </w:rPr>
        <w:t>59 bd Pinel, 69500 Lyon-Bron, France</w:t>
      </w:r>
    </w:p>
    <w:p w14:paraId="5F558F4F" w14:textId="77777777" w:rsidR="001B434D" w:rsidRPr="00290C71" w:rsidRDefault="00AE5C42" w:rsidP="001B434D">
      <w:pPr>
        <w:spacing w:after="0" w:line="240" w:lineRule="auto"/>
        <w:rPr>
          <w:rFonts w:ascii="Times New Roman" w:hAnsi="Times New Roman" w:cs="Times New Roman"/>
          <w:lang w:val="sv-SE"/>
        </w:rPr>
      </w:pPr>
      <w:hyperlink r:id="rId9" w:history="1">
        <w:r w:rsidR="001B434D" w:rsidRPr="00290C71">
          <w:rPr>
            <w:rStyle w:val="Hyperlink"/>
            <w:rFonts w:ascii="Times New Roman" w:hAnsi="Times New Roman" w:cs="Times New Roman"/>
            <w:lang w:val="sv-SE"/>
          </w:rPr>
          <w:t>Frederic.valla@chu-lyon.fr</w:t>
        </w:r>
      </w:hyperlink>
    </w:p>
    <w:p w14:paraId="7067B96A" w14:textId="77777777" w:rsidR="001B434D" w:rsidRPr="00290C71" w:rsidRDefault="001B434D" w:rsidP="001B434D">
      <w:pPr>
        <w:spacing w:after="0" w:line="240" w:lineRule="auto"/>
        <w:rPr>
          <w:rFonts w:ascii="Times New Roman" w:hAnsi="Times New Roman" w:cs="Times New Roman"/>
          <w:lang w:val="sv-SE"/>
        </w:rPr>
      </w:pPr>
    </w:p>
    <w:p w14:paraId="5641110A" w14:textId="77777777" w:rsidR="001B434D" w:rsidRPr="002528F6" w:rsidRDefault="001B434D" w:rsidP="001B434D">
      <w:pPr>
        <w:spacing w:after="0" w:line="240" w:lineRule="auto"/>
        <w:rPr>
          <w:rFonts w:ascii="Times New Roman" w:hAnsi="Times New Roman" w:cs="Times New Roman"/>
          <w:b/>
          <w:bCs/>
          <w:lang w:val="en-US"/>
        </w:rPr>
      </w:pPr>
      <w:r w:rsidRPr="002528F6">
        <w:rPr>
          <w:rFonts w:ascii="Times New Roman" w:hAnsi="Times New Roman" w:cs="Times New Roman"/>
          <w:b/>
          <w:bCs/>
          <w:lang w:val="en-US"/>
        </w:rPr>
        <w:t>Alejandro A Floh MD MSc</w:t>
      </w:r>
    </w:p>
    <w:p w14:paraId="19379E74"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Assistant Professor, Department of Pediatrics</w:t>
      </w:r>
    </w:p>
    <w:p w14:paraId="05C67840"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University of Toronto</w:t>
      </w:r>
    </w:p>
    <w:p w14:paraId="29FFD3E4"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Cardiac Critical Care Unit, Department of Critical Care</w:t>
      </w:r>
    </w:p>
    <w:p w14:paraId="5670A4D9"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 xml:space="preserve">The Hospital for Sick Children </w:t>
      </w:r>
    </w:p>
    <w:p w14:paraId="3A70FC90"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555 University Avenue</w:t>
      </w:r>
    </w:p>
    <w:p w14:paraId="1B95F116" w14:textId="77777777" w:rsidR="001B434D" w:rsidRPr="00C86728" w:rsidRDefault="001B434D" w:rsidP="001B434D">
      <w:pPr>
        <w:spacing w:after="0" w:line="240" w:lineRule="auto"/>
        <w:rPr>
          <w:rFonts w:ascii="Times New Roman" w:hAnsi="Times New Roman" w:cs="Times New Roman"/>
          <w:lang w:val="es-ES"/>
        </w:rPr>
      </w:pPr>
      <w:r w:rsidRPr="00C86728">
        <w:rPr>
          <w:rFonts w:ascii="Times New Roman" w:hAnsi="Times New Roman" w:cs="Times New Roman"/>
          <w:lang w:val="es-ES"/>
        </w:rPr>
        <w:t>Toronto, Canada</w:t>
      </w:r>
    </w:p>
    <w:p w14:paraId="624EAB7D" w14:textId="77777777" w:rsidR="001B434D" w:rsidRPr="00C86728" w:rsidRDefault="00AE5C42" w:rsidP="001B434D">
      <w:pPr>
        <w:spacing w:after="0" w:line="240" w:lineRule="auto"/>
        <w:rPr>
          <w:rFonts w:ascii="Times New Roman" w:hAnsi="Times New Roman" w:cs="Times New Roman"/>
          <w:lang w:val="en-CA"/>
        </w:rPr>
      </w:pPr>
      <w:hyperlink r:id="rId10" w:history="1">
        <w:r w:rsidR="001B434D" w:rsidRPr="00C86728">
          <w:rPr>
            <w:rStyle w:val="Hyperlink"/>
            <w:rFonts w:ascii="Times New Roman" w:hAnsi="Times New Roman" w:cs="Times New Roman"/>
            <w:lang w:val="en-CA"/>
          </w:rPr>
          <w:t>Alejandro.floh@sickkids.ca</w:t>
        </w:r>
      </w:hyperlink>
    </w:p>
    <w:p w14:paraId="7F15B3B9" w14:textId="77777777" w:rsidR="001B434D" w:rsidRPr="00C86728" w:rsidRDefault="001B434D" w:rsidP="001B434D">
      <w:pPr>
        <w:spacing w:after="0" w:line="240" w:lineRule="auto"/>
        <w:rPr>
          <w:rFonts w:ascii="Times New Roman" w:hAnsi="Times New Roman" w:cs="Times New Roman"/>
          <w:lang w:val="en-CA"/>
        </w:rPr>
      </w:pPr>
    </w:p>
    <w:p w14:paraId="7E9CADD3" w14:textId="77777777" w:rsidR="001B434D" w:rsidRPr="002528F6" w:rsidRDefault="001B434D" w:rsidP="001B434D">
      <w:pPr>
        <w:spacing w:after="0" w:line="240" w:lineRule="auto"/>
        <w:rPr>
          <w:rFonts w:ascii="Times New Roman" w:hAnsi="Times New Roman" w:cs="Times New Roman"/>
          <w:b/>
          <w:szCs w:val="21"/>
          <w:lang w:val="en-US"/>
        </w:rPr>
      </w:pPr>
      <w:r w:rsidRPr="002528F6">
        <w:rPr>
          <w:rFonts w:ascii="Times New Roman" w:hAnsi="Times New Roman" w:cs="Times New Roman"/>
          <w:b/>
          <w:szCs w:val="21"/>
          <w:lang w:val="en-US"/>
        </w:rPr>
        <w:t>Praveen S Goday</w:t>
      </w:r>
      <w:r w:rsidRPr="002528F6">
        <w:rPr>
          <w:rFonts w:ascii="Times New Roman" w:hAnsi="Times New Roman" w:cs="Times New Roman"/>
          <w:szCs w:val="21"/>
          <w:lang w:val="en-US"/>
        </w:rPr>
        <w:t xml:space="preserve"> </w:t>
      </w:r>
      <w:r w:rsidRPr="002528F6">
        <w:rPr>
          <w:rFonts w:ascii="Times New Roman" w:hAnsi="Times New Roman" w:cs="Times New Roman"/>
          <w:b/>
          <w:szCs w:val="21"/>
          <w:lang w:val="en-US"/>
        </w:rPr>
        <w:t>MBBS CNSC</w:t>
      </w:r>
    </w:p>
    <w:p w14:paraId="5BC56DF6" w14:textId="77777777" w:rsidR="001B434D" w:rsidRPr="002528F6" w:rsidRDefault="001B434D" w:rsidP="001B434D">
      <w:pPr>
        <w:spacing w:after="0" w:line="240" w:lineRule="auto"/>
        <w:rPr>
          <w:rFonts w:ascii="Times New Roman" w:hAnsi="Times New Roman" w:cs="Times New Roman"/>
          <w:szCs w:val="21"/>
          <w:lang w:val="en-US"/>
        </w:rPr>
      </w:pPr>
      <w:r w:rsidRPr="002528F6">
        <w:rPr>
          <w:rFonts w:ascii="Times New Roman" w:hAnsi="Times New Roman" w:cs="Times New Roman"/>
          <w:szCs w:val="21"/>
          <w:lang w:val="en-US"/>
        </w:rPr>
        <w:t>Professor</w:t>
      </w:r>
    </w:p>
    <w:p w14:paraId="40186F60" w14:textId="77777777" w:rsidR="001B434D" w:rsidRPr="002528F6" w:rsidRDefault="001B434D" w:rsidP="001B434D">
      <w:pPr>
        <w:spacing w:after="0" w:line="240" w:lineRule="auto"/>
        <w:rPr>
          <w:rFonts w:ascii="Times New Roman" w:hAnsi="Times New Roman" w:cs="Times New Roman"/>
          <w:szCs w:val="21"/>
          <w:lang w:val="en-US"/>
        </w:rPr>
      </w:pPr>
      <w:r w:rsidRPr="002528F6">
        <w:rPr>
          <w:rFonts w:ascii="Times New Roman" w:hAnsi="Times New Roman" w:cs="Times New Roman"/>
          <w:szCs w:val="21"/>
          <w:lang w:val="en-US"/>
        </w:rPr>
        <w:t>Pediatric Gastroenterology</w:t>
      </w:r>
    </w:p>
    <w:p w14:paraId="04759D21" w14:textId="77777777" w:rsidR="001B434D" w:rsidRPr="002528F6" w:rsidRDefault="001B434D" w:rsidP="001B434D">
      <w:pPr>
        <w:spacing w:after="0" w:line="240" w:lineRule="auto"/>
        <w:rPr>
          <w:rFonts w:ascii="Times New Roman" w:hAnsi="Times New Roman" w:cs="Times New Roman"/>
          <w:szCs w:val="21"/>
          <w:lang w:val="en-US"/>
        </w:rPr>
      </w:pPr>
      <w:r w:rsidRPr="002528F6">
        <w:rPr>
          <w:rFonts w:ascii="Times New Roman" w:hAnsi="Times New Roman" w:cs="Times New Roman"/>
          <w:szCs w:val="21"/>
          <w:lang w:val="en-US"/>
        </w:rPr>
        <w:t>Nutrition Medical College of Wisconsin</w:t>
      </w:r>
    </w:p>
    <w:p w14:paraId="2F19BA01" w14:textId="77777777" w:rsidR="001B434D" w:rsidRPr="002528F6" w:rsidRDefault="001B434D" w:rsidP="001B434D">
      <w:pPr>
        <w:spacing w:after="0" w:line="240" w:lineRule="auto"/>
        <w:rPr>
          <w:rFonts w:ascii="Times New Roman" w:hAnsi="Times New Roman" w:cs="Times New Roman"/>
          <w:szCs w:val="21"/>
          <w:lang w:val="en-US"/>
        </w:rPr>
      </w:pPr>
      <w:r w:rsidRPr="002528F6">
        <w:rPr>
          <w:rFonts w:ascii="Times New Roman" w:hAnsi="Times New Roman" w:cs="Times New Roman"/>
          <w:szCs w:val="21"/>
          <w:lang w:val="en-US"/>
        </w:rPr>
        <w:t>8701 Watertown Plank Road</w:t>
      </w:r>
    </w:p>
    <w:p w14:paraId="090188FD" w14:textId="77777777" w:rsidR="001B434D" w:rsidRPr="002528F6" w:rsidRDefault="001B434D" w:rsidP="001B434D">
      <w:pPr>
        <w:spacing w:after="0" w:line="240" w:lineRule="auto"/>
        <w:rPr>
          <w:rFonts w:ascii="Times New Roman" w:hAnsi="Times New Roman" w:cs="Times New Roman"/>
          <w:szCs w:val="21"/>
          <w:lang w:val="en-US"/>
        </w:rPr>
      </w:pPr>
      <w:r w:rsidRPr="002528F6">
        <w:rPr>
          <w:rFonts w:ascii="Times New Roman" w:hAnsi="Times New Roman" w:cs="Times New Roman"/>
          <w:szCs w:val="21"/>
          <w:lang w:val="en-US"/>
        </w:rPr>
        <w:t>Milwaukee, WI 53226</w:t>
      </w:r>
    </w:p>
    <w:p w14:paraId="1AF11679" w14:textId="77777777" w:rsidR="001B434D" w:rsidRPr="002528F6" w:rsidRDefault="001B434D" w:rsidP="001B434D">
      <w:pPr>
        <w:spacing w:after="0" w:line="240" w:lineRule="auto"/>
        <w:rPr>
          <w:rFonts w:ascii="Times New Roman" w:hAnsi="Times New Roman" w:cs="Times New Roman"/>
          <w:szCs w:val="21"/>
          <w:lang w:val="en-US"/>
        </w:rPr>
      </w:pPr>
      <w:r w:rsidRPr="002528F6">
        <w:rPr>
          <w:rFonts w:ascii="Times New Roman" w:hAnsi="Times New Roman" w:cs="Times New Roman"/>
          <w:szCs w:val="21"/>
          <w:lang w:val="en-US"/>
        </w:rPr>
        <w:t>Ph:  414 266 3690</w:t>
      </w:r>
    </w:p>
    <w:p w14:paraId="2DF7DB27" w14:textId="77777777" w:rsidR="001B434D" w:rsidRPr="002528F6" w:rsidRDefault="001B434D" w:rsidP="001B434D">
      <w:pPr>
        <w:spacing w:after="0" w:line="240" w:lineRule="auto"/>
        <w:rPr>
          <w:rFonts w:ascii="Times New Roman" w:hAnsi="Times New Roman" w:cs="Times New Roman"/>
          <w:szCs w:val="21"/>
          <w:lang w:val="en-US"/>
        </w:rPr>
      </w:pPr>
      <w:r w:rsidRPr="002528F6">
        <w:rPr>
          <w:rFonts w:ascii="Times New Roman" w:hAnsi="Times New Roman" w:cs="Times New Roman"/>
          <w:szCs w:val="21"/>
          <w:lang w:val="en-US"/>
        </w:rPr>
        <w:t>Fax: 414 266 3676</w:t>
      </w:r>
    </w:p>
    <w:p w14:paraId="5AF29C9E" w14:textId="3A9484F0" w:rsidR="00C86728" w:rsidRPr="00AA7676" w:rsidRDefault="00AE5C42" w:rsidP="00AA7676">
      <w:pPr>
        <w:rPr>
          <w:rFonts w:ascii="Times New Roman" w:hAnsi="Times New Roman" w:cs="Times New Roman"/>
          <w:lang w:val="en-US"/>
        </w:rPr>
      </w:pPr>
      <w:hyperlink r:id="rId11" w:history="1">
        <w:r w:rsidR="001B434D" w:rsidRPr="002528F6">
          <w:rPr>
            <w:rStyle w:val="Hyperlink"/>
            <w:rFonts w:ascii="Times New Roman" w:hAnsi="Times New Roman" w:cs="Times New Roman"/>
            <w:lang w:val="en-US"/>
          </w:rPr>
          <w:t>pgoday@mcw.edu</w:t>
        </w:r>
      </w:hyperlink>
    </w:p>
    <w:p w14:paraId="2DA81CC4" w14:textId="112531C2" w:rsidR="001B434D" w:rsidRPr="002528F6" w:rsidRDefault="001B434D" w:rsidP="001B434D">
      <w:pPr>
        <w:spacing w:after="0"/>
        <w:rPr>
          <w:rFonts w:ascii="Times New Roman" w:hAnsi="Times New Roman" w:cs="Times New Roman"/>
          <w:lang w:val="en-US"/>
        </w:rPr>
      </w:pPr>
      <w:r w:rsidRPr="002528F6">
        <w:rPr>
          <w:rFonts w:ascii="Times New Roman" w:hAnsi="Times New Roman" w:cs="Times New Roman"/>
          <w:b/>
          <w:lang w:val="en-US"/>
        </w:rPr>
        <w:t>Corinne Jotterand Chaparro</w:t>
      </w:r>
      <w:r w:rsidRPr="002528F6">
        <w:rPr>
          <w:rFonts w:ascii="Times New Roman" w:hAnsi="Times New Roman" w:cs="Times New Roman"/>
          <w:lang w:val="en-US"/>
        </w:rPr>
        <w:t xml:space="preserve"> </w:t>
      </w:r>
      <w:r w:rsidRPr="002528F6">
        <w:rPr>
          <w:rFonts w:ascii="Times New Roman" w:hAnsi="Times New Roman" w:cs="Times New Roman"/>
          <w:b/>
          <w:lang w:val="en-US"/>
        </w:rPr>
        <w:t>PhD</w:t>
      </w:r>
    </w:p>
    <w:p w14:paraId="2F8875B3" w14:textId="77777777" w:rsidR="00DE46C0" w:rsidRDefault="001B434D" w:rsidP="001B434D">
      <w:pPr>
        <w:spacing w:after="0"/>
        <w:rPr>
          <w:rFonts w:ascii="Times New Roman" w:hAnsi="Times New Roman" w:cs="Times New Roman"/>
          <w:lang w:val="en-US"/>
        </w:rPr>
      </w:pPr>
      <w:r w:rsidRPr="002528F6">
        <w:rPr>
          <w:rFonts w:ascii="Times New Roman" w:hAnsi="Times New Roman" w:cs="Times New Roman"/>
          <w:lang w:val="en-US"/>
        </w:rPr>
        <w:t xml:space="preserve">Assistant Professor HES, Department of Nutrition and Dietetics, </w:t>
      </w:r>
    </w:p>
    <w:p w14:paraId="7063AE7F" w14:textId="77777777" w:rsidR="00DE46C0" w:rsidRDefault="001B434D" w:rsidP="001B434D">
      <w:pPr>
        <w:spacing w:after="0"/>
        <w:rPr>
          <w:rFonts w:ascii="Times New Roman" w:hAnsi="Times New Roman" w:cs="Times New Roman"/>
          <w:lang w:val="en-US"/>
        </w:rPr>
      </w:pPr>
      <w:r w:rsidRPr="002528F6">
        <w:rPr>
          <w:rFonts w:ascii="Times New Roman" w:hAnsi="Times New Roman" w:cs="Times New Roman"/>
          <w:lang w:val="en-US"/>
        </w:rPr>
        <w:t xml:space="preserve">University of Applied Sciences Western Switzerland (HES-SO), </w:t>
      </w:r>
    </w:p>
    <w:p w14:paraId="256459A8" w14:textId="19256562" w:rsidR="001B434D" w:rsidRPr="002528F6" w:rsidRDefault="001B434D" w:rsidP="001B434D">
      <w:pPr>
        <w:spacing w:after="0"/>
        <w:rPr>
          <w:rFonts w:ascii="Times New Roman" w:hAnsi="Times New Roman" w:cs="Times New Roman"/>
          <w:lang w:val="en-US"/>
        </w:rPr>
      </w:pPr>
      <w:r w:rsidRPr="002528F6">
        <w:rPr>
          <w:rFonts w:ascii="Times New Roman" w:hAnsi="Times New Roman" w:cs="Times New Roman"/>
          <w:lang w:val="en-US"/>
        </w:rPr>
        <w:t>Geneva, Switzerland</w:t>
      </w:r>
    </w:p>
    <w:p w14:paraId="35BD5950" w14:textId="77777777" w:rsidR="00DE46C0" w:rsidRDefault="00AA7676" w:rsidP="001B434D">
      <w:pPr>
        <w:spacing w:after="0"/>
        <w:rPr>
          <w:rFonts w:ascii="Times New Roman" w:hAnsi="Times New Roman" w:cs="Times New Roman"/>
          <w:lang w:val="en-US"/>
        </w:rPr>
      </w:pPr>
      <w:r w:rsidRPr="002528F6">
        <w:rPr>
          <w:rFonts w:ascii="Times New Roman" w:hAnsi="Times New Roman" w:cs="Times New Roman"/>
          <w:lang w:val="en-US"/>
        </w:rPr>
        <w:t>A</w:t>
      </w:r>
      <w:r w:rsidR="001B434D" w:rsidRPr="002528F6">
        <w:rPr>
          <w:rFonts w:ascii="Times New Roman" w:hAnsi="Times New Roman" w:cs="Times New Roman"/>
          <w:lang w:val="en-US"/>
        </w:rPr>
        <w:t>nd</w:t>
      </w:r>
      <w:r>
        <w:rPr>
          <w:rFonts w:ascii="Times New Roman" w:hAnsi="Times New Roman" w:cs="Times New Roman"/>
          <w:lang w:val="en-US"/>
        </w:rPr>
        <w:t xml:space="preserve"> </w:t>
      </w:r>
      <w:r w:rsidR="001B434D" w:rsidRPr="002528F6">
        <w:rPr>
          <w:rFonts w:ascii="Times New Roman" w:hAnsi="Times New Roman" w:cs="Times New Roman"/>
          <w:lang w:val="en-US"/>
        </w:rPr>
        <w:t xml:space="preserve">Pediatric Intensive Care Unit, </w:t>
      </w:r>
    </w:p>
    <w:p w14:paraId="4D3C290A" w14:textId="77777777" w:rsidR="00DE46C0" w:rsidRDefault="001B434D" w:rsidP="001B434D">
      <w:pPr>
        <w:spacing w:after="0"/>
        <w:rPr>
          <w:rFonts w:ascii="Times New Roman" w:hAnsi="Times New Roman" w:cs="Times New Roman"/>
          <w:lang w:val="en-US"/>
        </w:rPr>
      </w:pPr>
      <w:r w:rsidRPr="002528F6">
        <w:rPr>
          <w:rFonts w:ascii="Times New Roman" w:hAnsi="Times New Roman" w:cs="Times New Roman"/>
          <w:lang w:val="en-US"/>
        </w:rPr>
        <w:t xml:space="preserve">Medico-Surgical Department of Pediatrics, </w:t>
      </w:r>
    </w:p>
    <w:p w14:paraId="70A72221" w14:textId="7AB357CC" w:rsidR="001B434D" w:rsidRPr="002528F6" w:rsidRDefault="001B434D" w:rsidP="001B434D">
      <w:pPr>
        <w:spacing w:after="0"/>
        <w:rPr>
          <w:rFonts w:ascii="Times New Roman" w:hAnsi="Times New Roman" w:cs="Times New Roman"/>
          <w:lang w:val="en-US"/>
        </w:rPr>
      </w:pPr>
      <w:r w:rsidRPr="002528F6">
        <w:rPr>
          <w:rFonts w:ascii="Times New Roman" w:hAnsi="Times New Roman" w:cs="Times New Roman"/>
          <w:lang w:val="en-US"/>
        </w:rPr>
        <w:t>University Hospital of Lausanne, Switzerland</w:t>
      </w:r>
    </w:p>
    <w:p w14:paraId="56D52DFE" w14:textId="77777777" w:rsidR="001B434D" w:rsidRPr="00C86728" w:rsidRDefault="00AE5C42" w:rsidP="001B434D">
      <w:pPr>
        <w:spacing w:after="0"/>
        <w:rPr>
          <w:rFonts w:ascii="Times New Roman" w:hAnsi="Times New Roman" w:cs="Times New Roman"/>
          <w:lang w:val="nb-NO"/>
        </w:rPr>
      </w:pPr>
      <w:hyperlink r:id="rId12" w:history="1">
        <w:r w:rsidR="001B434D" w:rsidRPr="00C86728">
          <w:rPr>
            <w:rStyle w:val="Hyperlink"/>
            <w:rFonts w:ascii="Times New Roman" w:hAnsi="Times New Roman" w:cs="Times New Roman"/>
            <w:lang w:val="nb-NO"/>
          </w:rPr>
          <w:t>corinne.jotterand@hesge.ch</w:t>
        </w:r>
      </w:hyperlink>
    </w:p>
    <w:p w14:paraId="4B525997" w14:textId="77777777" w:rsidR="001B434D" w:rsidRPr="00C86728" w:rsidRDefault="001B434D" w:rsidP="001B434D">
      <w:pPr>
        <w:rPr>
          <w:rFonts w:ascii="Times New Roman" w:hAnsi="Times New Roman" w:cs="Times New Roman"/>
          <w:lang w:val="nb-NO"/>
        </w:rPr>
      </w:pPr>
    </w:p>
    <w:p w14:paraId="3143DA69" w14:textId="77777777" w:rsidR="001B434D" w:rsidRPr="00C86728" w:rsidRDefault="001B434D" w:rsidP="001B434D">
      <w:pPr>
        <w:spacing w:after="0" w:line="240" w:lineRule="auto"/>
        <w:rPr>
          <w:rFonts w:ascii="Times New Roman" w:hAnsi="Times New Roman" w:cs="Times New Roman"/>
          <w:b/>
          <w:lang w:val="nb-NO"/>
        </w:rPr>
      </w:pPr>
      <w:r w:rsidRPr="00C86728">
        <w:rPr>
          <w:rFonts w:ascii="Times New Roman" w:hAnsi="Times New Roman" w:cs="Times New Roman"/>
          <w:b/>
          <w:lang w:val="nb-NO"/>
        </w:rPr>
        <w:t>Bodil MK Larsen PhD RD</w:t>
      </w:r>
    </w:p>
    <w:p w14:paraId="131EBED8"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 xml:space="preserve">Child Health Nutrition Research Specialist </w:t>
      </w:r>
    </w:p>
    <w:p w14:paraId="1D8C3000"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lastRenderedPageBreak/>
        <w:t xml:space="preserve">Stollery Children’s Hospital Pediatric Intensive Care Dietitian </w:t>
      </w:r>
    </w:p>
    <w:p w14:paraId="261A2713" w14:textId="252E1B0D"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 xml:space="preserve">Nutrition Services, Alberta Health Services </w:t>
      </w:r>
    </w:p>
    <w:p w14:paraId="5459CAC9"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 xml:space="preserve">Adjunct Assistant Professor, Department of Pediatrics </w:t>
      </w:r>
    </w:p>
    <w:p w14:paraId="13C5546B"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 xml:space="preserve">Adjunct Professor, Department of ALES (Human Nutrition) </w:t>
      </w:r>
    </w:p>
    <w:p w14:paraId="144446B8"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 xml:space="preserve">University of Alberta, Edmonton, Canada </w:t>
      </w:r>
    </w:p>
    <w:p w14:paraId="1A59BD04" w14:textId="77777777" w:rsidR="001B434D" w:rsidRPr="002528F6" w:rsidRDefault="00AE5C42" w:rsidP="001B434D">
      <w:pPr>
        <w:spacing w:after="0" w:line="240" w:lineRule="auto"/>
        <w:rPr>
          <w:rFonts w:ascii="Times New Roman" w:hAnsi="Times New Roman" w:cs="Times New Roman"/>
          <w:lang w:val="en-US"/>
        </w:rPr>
      </w:pPr>
      <w:hyperlink r:id="rId13" w:history="1">
        <w:r w:rsidR="001B434D" w:rsidRPr="002528F6">
          <w:rPr>
            <w:rStyle w:val="Hyperlink"/>
            <w:rFonts w:ascii="Times New Roman" w:hAnsi="Times New Roman" w:cs="Times New Roman"/>
            <w:lang w:val="en-US"/>
          </w:rPr>
          <w:t>Bodil.larsen@albertahealthservices.ca</w:t>
        </w:r>
      </w:hyperlink>
      <w:r w:rsidR="001B434D" w:rsidRPr="002528F6">
        <w:rPr>
          <w:rFonts w:ascii="Times New Roman" w:hAnsi="Times New Roman" w:cs="Times New Roman"/>
          <w:lang w:val="en-US"/>
        </w:rPr>
        <w:t xml:space="preserve"> </w:t>
      </w:r>
    </w:p>
    <w:p w14:paraId="7FB4F075" w14:textId="77777777" w:rsidR="001B434D" w:rsidRPr="002528F6" w:rsidRDefault="001B434D" w:rsidP="001B434D">
      <w:pPr>
        <w:rPr>
          <w:rFonts w:ascii="Times New Roman" w:hAnsi="Times New Roman" w:cs="Times New Roman"/>
          <w:lang w:val="en-US"/>
        </w:rPr>
      </w:pPr>
    </w:p>
    <w:p w14:paraId="5B79A692" w14:textId="77777777" w:rsidR="001B434D" w:rsidRPr="002528F6" w:rsidRDefault="001B434D" w:rsidP="001B434D">
      <w:pPr>
        <w:spacing w:after="0"/>
        <w:rPr>
          <w:rFonts w:ascii="Times New Roman" w:hAnsi="Times New Roman" w:cs="Times New Roman"/>
          <w:b/>
          <w:lang w:val="en-US"/>
        </w:rPr>
      </w:pPr>
      <w:r w:rsidRPr="002528F6">
        <w:rPr>
          <w:rFonts w:ascii="Times New Roman" w:hAnsi="Times New Roman" w:cs="Times New Roman"/>
          <w:b/>
          <w:lang w:val="en-US"/>
        </w:rPr>
        <w:t xml:space="preserve">Jan Hau Lee MBBS, MRCPCH, MCI </w:t>
      </w:r>
    </w:p>
    <w:p w14:paraId="64F828CC"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 xml:space="preserve">Senior Consultant  </w:t>
      </w:r>
    </w:p>
    <w:p w14:paraId="1F41FA52"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Children’s Intensive Care Unit</w:t>
      </w:r>
    </w:p>
    <w:p w14:paraId="412CD7F5"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KK Women’s and Children’s Hospital</w:t>
      </w:r>
    </w:p>
    <w:p w14:paraId="7065A65F"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 xml:space="preserve">100 Bukit Timah Road </w:t>
      </w:r>
    </w:p>
    <w:p w14:paraId="06AC7896"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 xml:space="preserve">Singapore 229899 </w:t>
      </w:r>
    </w:p>
    <w:p w14:paraId="48B257E3" w14:textId="77B60407" w:rsidR="001B434D" w:rsidRPr="002528F6" w:rsidRDefault="00AA7676" w:rsidP="001B434D">
      <w:pPr>
        <w:spacing w:after="0" w:line="240" w:lineRule="auto"/>
        <w:rPr>
          <w:rFonts w:ascii="Times New Roman" w:hAnsi="Times New Roman" w:cs="Times New Roman"/>
          <w:lang w:val="en-US"/>
        </w:rPr>
      </w:pPr>
      <w:r>
        <w:rPr>
          <w:rFonts w:ascii="Times New Roman" w:hAnsi="Times New Roman" w:cs="Times New Roman"/>
          <w:lang w:val="en-US"/>
        </w:rPr>
        <w:t>a</w:t>
      </w:r>
      <w:r w:rsidR="001B434D" w:rsidRPr="002528F6">
        <w:rPr>
          <w:rFonts w:ascii="Times New Roman" w:hAnsi="Times New Roman" w:cs="Times New Roman"/>
          <w:lang w:val="en-US"/>
        </w:rPr>
        <w:t>nd</w:t>
      </w:r>
      <w:r>
        <w:rPr>
          <w:rFonts w:ascii="Times New Roman" w:hAnsi="Times New Roman" w:cs="Times New Roman"/>
          <w:lang w:val="en-US"/>
        </w:rPr>
        <w:t xml:space="preserve"> </w:t>
      </w:r>
      <w:r w:rsidR="001B434D" w:rsidRPr="002528F6">
        <w:rPr>
          <w:rFonts w:ascii="Times New Roman" w:hAnsi="Times New Roman" w:cs="Times New Roman"/>
          <w:lang w:val="en-US"/>
        </w:rPr>
        <w:t xml:space="preserve">Assistant Professor </w:t>
      </w:r>
    </w:p>
    <w:p w14:paraId="7CE281FE"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Duke-NUS Medical School</w:t>
      </w:r>
    </w:p>
    <w:p w14:paraId="18A1E802"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8 College Road</w:t>
      </w:r>
    </w:p>
    <w:p w14:paraId="164E5C96" w14:textId="77777777" w:rsidR="001B434D" w:rsidRPr="00C86728" w:rsidRDefault="001B434D" w:rsidP="001B434D">
      <w:pPr>
        <w:spacing w:after="0" w:line="240" w:lineRule="auto"/>
        <w:rPr>
          <w:rFonts w:ascii="Times New Roman" w:hAnsi="Times New Roman" w:cs="Times New Roman"/>
          <w:lang w:val="it-IT"/>
        </w:rPr>
      </w:pPr>
      <w:r w:rsidRPr="00C86728">
        <w:rPr>
          <w:rFonts w:ascii="Times New Roman" w:hAnsi="Times New Roman" w:cs="Times New Roman"/>
          <w:lang w:val="it-IT"/>
        </w:rPr>
        <w:t>Singapore 169857</w:t>
      </w:r>
    </w:p>
    <w:p w14:paraId="5742A162" w14:textId="77777777" w:rsidR="001B434D" w:rsidRPr="00C86728" w:rsidRDefault="00AE5C42" w:rsidP="001B434D">
      <w:pPr>
        <w:spacing w:after="0" w:line="240" w:lineRule="auto"/>
        <w:rPr>
          <w:rFonts w:ascii="Times New Roman" w:hAnsi="Times New Roman" w:cs="Times New Roman"/>
          <w:lang w:val="it-IT"/>
        </w:rPr>
      </w:pPr>
      <w:hyperlink r:id="rId14" w:history="1">
        <w:r w:rsidR="001B434D" w:rsidRPr="00C86728">
          <w:rPr>
            <w:rStyle w:val="Hyperlink"/>
            <w:rFonts w:ascii="Times New Roman" w:hAnsi="Times New Roman" w:cs="Times New Roman"/>
            <w:lang w:val="it-IT"/>
          </w:rPr>
          <w:t>Lee.jan.hau@singhealth.com.sg</w:t>
        </w:r>
      </w:hyperlink>
    </w:p>
    <w:p w14:paraId="323623F7" w14:textId="77777777" w:rsidR="001B434D" w:rsidRPr="00C86728" w:rsidRDefault="001B434D" w:rsidP="001B434D">
      <w:pPr>
        <w:rPr>
          <w:rFonts w:ascii="Times New Roman" w:hAnsi="Times New Roman" w:cs="Times New Roman"/>
          <w:lang w:val="it-IT"/>
        </w:rPr>
      </w:pPr>
    </w:p>
    <w:p w14:paraId="620E7BC4" w14:textId="77777777" w:rsidR="001B434D" w:rsidRPr="00C86728" w:rsidRDefault="001B434D" w:rsidP="001B434D">
      <w:pPr>
        <w:spacing w:after="0"/>
        <w:rPr>
          <w:rFonts w:ascii="Times New Roman" w:hAnsi="Times New Roman" w:cs="Times New Roman"/>
          <w:b/>
          <w:lang w:val="en-CA"/>
        </w:rPr>
      </w:pPr>
      <w:r w:rsidRPr="00C86728">
        <w:rPr>
          <w:rFonts w:ascii="Times New Roman" w:hAnsi="Times New Roman" w:cs="Times New Roman"/>
          <w:b/>
          <w:lang w:val="en-CA"/>
        </w:rPr>
        <w:t>Yara M F Moreno RD, PhD</w:t>
      </w:r>
    </w:p>
    <w:p w14:paraId="60AF0184"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 xml:space="preserve">Professor </w:t>
      </w:r>
    </w:p>
    <w:p w14:paraId="34DA13B3"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 xml:space="preserve">Department of Nutrition and Postgraduate Program in Nutrition </w:t>
      </w:r>
    </w:p>
    <w:p w14:paraId="2D327F56" w14:textId="77777777" w:rsidR="001B434D" w:rsidRPr="00C86728" w:rsidRDefault="001B434D" w:rsidP="001B434D">
      <w:pPr>
        <w:spacing w:after="0" w:line="240" w:lineRule="auto"/>
        <w:rPr>
          <w:rFonts w:ascii="Times New Roman" w:hAnsi="Times New Roman" w:cs="Times New Roman"/>
          <w:lang w:val="pt-BR"/>
        </w:rPr>
      </w:pPr>
      <w:r w:rsidRPr="00C86728">
        <w:rPr>
          <w:rFonts w:ascii="Times New Roman" w:hAnsi="Times New Roman" w:cs="Times New Roman"/>
          <w:lang w:val="pt-BR"/>
        </w:rPr>
        <w:t>Santa Catarina Federal University</w:t>
      </w:r>
    </w:p>
    <w:p w14:paraId="054BE0C2" w14:textId="3B9F0CCA" w:rsidR="001B434D" w:rsidRPr="00C86728" w:rsidRDefault="00115BCD" w:rsidP="001B434D">
      <w:pPr>
        <w:spacing w:after="0" w:line="240" w:lineRule="auto"/>
        <w:rPr>
          <w:rFonts w:ascii="Times New Roman" w:hAnsi="Times New Roman" w:cs="Times New Roman"/>
          <w:lang w:val="pt-BR"/>
        </w:rPr>
      </w:pPr>
      <w:r>
        <w:rPr>
          <w:rFonts w:ascii="Times New Roman" w:hAnsi="Times New Roman" w:cs="Times New Roman"/>
          <w:lang w:val="pt-BR"/>
        </w:rPr>
        <w:t xml:space="preserve">Health </w:t>
      </w:r>
      <w:r w:rsidR="0048687F">
        <w:rPr>
          <w:rFonts w:ascii="Times New Roman" w:hAnsi="Times New Roman" w:cs="Times New Roman"/>
          <w:lang w:val="pt-BR"/>
        </w:rPr>
        <w:t>Science</w:t>
      </w:r>
      <w:r w:rsidR="00196C75">
        <w:rPr>
          <w:rFonts w:ascii="Times New Roman" w:hAnsi="Times New Roman" w:cs="Times New Roman"/>
          <w:lang w:val="pt-BR"/>
        </w:rPr>
        <w:t xml:space="preserve">s Centre </w:t>
      </w:r>
      <w:r>
        <w:rPr>
          <w:rFonts w:ascii="Times New Roman" w:hAnsi="Times New Roman" w:cs="Times New Roman"/>
          <w:lang w:val="pt-BR"/>
        </w:rPr>
        <w:t xml:space="preserve"> </w:t>
      </w:r>
    </w:p>
    <w:p w14:paraId="4AFA3623" w14:textId="77777777" w:rsidR="001B434D" w:rsidRPr="00115BCD" w:rsidRDefault="001B434D" w:rsidP="001B434D">
      <w:pPr>
        <w:spacing w:after="0" w:line="240" w:lineRule="auto"/>
        <w:rPr>
          <w:rFonts w:ascii="Times New Roman" w:hAnsi="Times New Roman" w:cs="Times New Roman"/>
          <w:lang w:val="en-US"/>
        </w:rPr>
      </w:pPr>
      <w:r w:rsidRPr="00115BCD">
        <w:rPr>
          <w:rFonts w:ascii="Times New Roman" w:hAnsi="Times New Roman" w:cs="Times New Roman"/>
          <w:lang w:val="en-US"/>
        </w:rPr>
        <w:t xml:space="preserve">Florianópolis, SC, Brazil </w:t>
      </w:r>
    </w:p>
    <w:p w14:paraId="7BFBB760" w14:textId="77777777" w:rsidR="001B434D" w:rsidRPr="00115BCD" w:rsidRDefault="00AE5C42" w:rsidP="001B434D">
      <w:pPr>
        <w:spacing w:after="0" w:line="240" w:lineRule="auto"/>
        <w:rPr>
          <w:rFonts w:ascii="Times New Roman" w:hAnsi="Times New Roman" w:cs="Times New Roman"/>
          <w:lang w:val="en-US"/>
        </w:rPr>
      </w:pPr>
      <w:hyperlink r:id="rId15" w:history="1">
        <w:r w:rsidR="001B434D" w:rsidRPr="00115BCD">
          <w:rPr>
            <w:rStyle w:val="Hyperlink"/>
            <w:rFonts w:ascii="Times New Roman" w:hAnsi="Times New Roman" w:cs="Times New Roman"/>
            <w:lang w:val="en-US"/>
          </w:rPr>
          <w:t>yara.moreno@ufsc.br</w:t>
        </w:r>
      </w:hyperlink>
    </w:p>
    <w:p w14:paraId="02B6D5D7" w14:textId="77777777" w:rsidR="001B434D" w:rsidRPr="000D5922" w:rsidRDefault="001B434D" w:rsidP="001B434D">
      <w:pPr>
        <w:rPr>
          <w:rFonts w:ascii="Times New Roman" w:hAnsi="Times New Roman" w:cs="Times New Roman"/>
          <w:lang w:val="en-US"/>
        </w:rPr>
      </w:pPr>
    </w:p>
    <w:p w14:paraId="3B36453D" w14:textId="77777777" w:rsidR="001B434D" w:rsidRPr="00115BCD" w:rsidRDefault="001B434D" w:rsidP="001B434D">
      <w:pPr>
        <w:spacing w:after="0"/>
        <w:rPr>
          <w:rFonts w:ascii="Times New Roman" w:hAnsi="Times New Roman" w:cs="Times New Roman"/>
          <w:b/>
          <w:lang w:val="en-US"/>
        </w:rPr>
      </w:pPr>
      <w:r w:rsidRPr="00115BCD">
        <w:rPr>
          <w:rFonts w:ascii="Times New Roman" w:hAnsi="Times New Roman" w:cs="Times New Roman"/>
          <w:b/>
          <w:lang w:val="en-US"/>
        </w:rPr>
        <w:t>Nazima Pathan FRCPCH PhD</w:t>
      </w:r>
    </w:p>
    <w:p w14:paraId="2C0B0E7B" w14:textId="77777777" w:rsidR="001B434D" w:rsidRPr="002528F6" w:rsidRDefault="001B434D" w:rsidP="001B434D">
      <w:pPr>
        <w:spacing w:after="0" w:line="276" w:lineRule="auto"/>
        <w:rPr>
          <w:rFonts w:ascii="Times New Roman" w:hAnsi="Times New Roman" w:cs="Times New Roman"/>
          <w:lang w:val="en-US"/>
        </w:rPr>
      </w:pPr>
      <w:r w:rsidRPr="002528F6">
        <w:rPr>
          <w:rFonts w:ascii="Times New Roman" w:hAnsi="Times New Roman" w:cs="Times New Roman"/>
          <w:lang w:val="en-US"/>
        </w:rPr>
        <w:t>Consultant and University Lecturer in Paediatric Intensive Care</w:t>
      </w:r>
    </w:p>
    <w:p w14:paraId="451BE6F0" w14:textId="77777777" w:rsidR="001B434D" w:rsidRPr="002528F6" w:rsidRDefault="001B434D" w:rsidP="001B434D">
      <w:pPr>
        <w:spacing w:after="0" w:line="276" w:lineRule="auto"/>
        <w:rPr>
          <w:rFonts w:ascii="Times New Roman" w:hAnsi="Times New Roman" w:cs="Times New Roman"/>
          <w:lang w:val="en-US"/>
        </w:rPr>
      </w:pPr>
      <w:r w:rsidRPr="002528F6">
        <w:rPr>
          <w:rFonts w:ascii="Times New Roman" w:hAnsi="Times New Roman" w:cs="Times New Roman"/>
          <w:lang w:val="en-US"/>
        </w:rPr>
        <w:t>University of Cambridge</w:t>
      </w:r>
    </w:p>
    <w:p w14:paraId="5A77519D" w14:textId="77777777" w:rsidR="001B434D" w:rsidRPr="002528F6" w:rsidRDefault="001B434D" w:rsidP="001B434D">
      <w:pPr>
        <w:spacing w:after="0" w:line="276" w:lineRule="auto"/>
        <w:rPr>
          <w:rFonts w:ascii="Times New Roman" w:hAnsi="Times New Roman" w:cs="Times New Roman"/>
          <w:lang w:val="en-US"/>
        </w:rPr>
      </w:pPr>
      <w:r w:rsidRPr="002528F6">
        <w:rPr>
          <w:rFonts w:ascii="Times New Roman" w:hAnsi="Times New Roman" w:cs="Times New Roman"/>
          <w:lang w:val="en-US"/>
        </w:rPr>
        <w:t>Addenbrooke’s Hospital</w:t>
      </w:r>
    </w:p>
    <w:p w14:paraId="2E82D85E" w14:textId="77777777" w:rsidR="001B434D" w:rsidRPr="002528F6" w:rsidRDefault="001B434D" w:rsidP="001B434D">
      <w:pPr>
        <w:spacing w:after="0" w:line="276" w:lineRule="auto"/>
        <w:rPr>
          <w:rFonts w:ascii="Times New Roman" w:hAnsi="Times New Roman" w:cs="Times New Roman"/>
          <w:lang w:val="en-US"/>
        </w:rPr>
      </w:pPr>
      <w:r w:rsidRPr="002528F6">
        <w:rPr>
          <w:rFonts w:ascii="Times New Roman" w:hAnsi="Times New Roman" w:cs="Times New Roman"/>
          <w:lang w:val="en-US"/>
        </w:rPr>
        <w:t>Cambridge</w:t>
      </w:r>
    </w:p>
    <w:p w14:paraId="6CB349F0" w14:textId="77777777" w:rsidR="001B434D" w:rsidRPr="002528F6" w:rsidRDefault="001B434D" w:rsidP="001B434D">
      <w:pPr>
        <w:spacing w:after="0" w:line="276" w:lineRule="auto"/>
        <w:rPr>
          <w:rFonts w:ascii="Times New Roman" w:hAnsi="Times New Roman" w:cs="Times New Roman"/>
          <w:lang w:val="en-US"/>
        </w:rPr>
      </w:pPr>
      <w:r w:rsidRPr="002528F6">
        <w:rPr>
          <w:rFonts w:ascii="Times New Roman" w:hAnsi="Times New Roman" w:cs="Times New Roman"/>
          <w:lang w:val="en-US"/>
        </w:rPr>
        <w:t>CB2 0QQ</w:t>
      </w:r>
    </w:p>
    <w:p w14:paraId="35287A71" w14:textId="77777777" w:rsidR="001B434D" w:rsidRPr="002528F6" w:rsidRDefault="00AE5C42" w:rsidP="001B434D">
      <w:pPr>
        <w:spacing w:after="0" w:line="276" w:lineRule="auto"/>
        <w:rPr>
          <w:rFonts w:ascii="Times New Roman" w:hAnsi="Times New Roman" w:cs="Times New Roman"/>
          <w:lang w:val="en-US"/>
        </w:rPr>
      </w:pPr>
      <w:hyperlink r:id="rId16" w:history="1">
        <w:r w:rsidR="001B434D" w:rsidRPr="002528F6">
          <w:rPr>
            <w:rStyle w:val="Hyperlink"/>
            <w:rFonts w:ascii="Times New Roman" w:hAnsi="Times New Roman" w:cs="Times New Roman"/>
            <w:lang w:val="en-US"/>
          </w:rPr>
          <w:t>np409@cam.ac.uk</w:t>
        </w:r>
      </w:hyperlink>
      <w:r w:rsidR="001B434D" w:rsidRPr="002528F6">
        <w:rPr>
          <w:rFonts w:ascii="Times New Roman" w:hAnsi="Times New Roman" w:cs="Times New Roman"/>
          <w:lang w:val="en-US"/>
        </w:rPr>
        <w:t xml:space="preserve"> </w:t>
      </w:r>
    </w:p>
    <w:p w14:paraId="6CEE1D6F" w14:textId="77777777" w:rsidR="001B434D" w:rsidRPr="002528F6" w:rsidRDefault="001B434D" w:rsidP="001B434D">
      <w:pPr>
        <w:spacing w:after="0" w:line="276" w:lineRule="auto"/>
        <w:rPr>
          <w:rFonts w:ascii="Times New Roman" w:hAnsi="Times New Roman" w:cs="Times New Roman"/>
          <w:b/>
          <w:sz w:val="24"/>
          <w:szCs w:val="24"/>
          <w:lang w:val="en-US"/>
        </w:rPr>
      </w:pPr>
    </w:p>
    <w:p w14:paraId="05EC2A1B" w14:textId="77777777" w:rsidR="001B434D" w:rsidRPr="002528F6" w:rsidRDefault="001B434D" w:rsidP="001B434D">
      <w:pPr>
        <w:spacing w:after="0" w:line="276" w:lineRule="auto"/>
        <w:rPr>
          <w:rFonts w:ascii="Times New Roman" w:hAnsi="Times New Roman" w:cs="Times New Roman"/>
          <w:b/>
          <w:lang w:val="en-US"/>
        </w:rPr>
      </w:pPr>
      <w:r w:rsidRPr="002528F6">
        <w:rPr>
          <w:rFonts w:ascii="Times New Roman" w:hAnsi="Times New Roman" w:cs="Times New Roman"/>
          <w:b/>
          <w:lang w:val="en-US"/>
        </w:rPr>
        <w:t>Sascha Verbruggen MD PhD</w:t>
      </w:r>
    </w:p>
    <w:p w14:paraId="50180E2C" w14:textId="77777777" w:rsidR="001B434D" w:rsidRPr="002528F6" w:rsidRDefault="001B434D" w:rsidP="001B434D">
      <w:pPr>
        <w:spacing w:after="0" w:line="240" w:lineRule="auto"/>
        <w:rPr>
          <w:rFonts w:ascii="Times New Roman" w:hAnsi="Times New Roman" w:cs="Times New Roman"/>
          <w:lang w:val="en-US"/>
        </w:rPr>
      </w:pPr>
      <w:bookmarkStart w:id="0" w:name="_Hlk509054179"/>
      <w:r w:rsidRPr="002528F6">
        <w:rPr>
          <w:rFonts w:ascii="Times New Roman" w:hAnsi="Times New Roman" w:cs="Times New Roman"/>
          <w:lang w:val="en-US"/>
        </w:rPr>
        <w:t xml:space="preserve">Consultant in Pediatric Intensive Care Medicine </w:t>
      </w:r>
    </w:p>
    <w:p w14:paraId="45E488F3"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Pediatric Intensive Care Unit</w:t>
      </w:r>
    </w:p>
    <w:p w14:paraId="6B669962"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Erasmus MC - Sophia Children’s Hospital</w:t>
      </w:r>
    </w:p>
    <w:p w14:paraId="5A172CE7"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 xml:space="preserve">Wytemaweg 80, 3015 CN, Rotterdam, </w:t>
      </w:r>
    </w:p>
    <w:p w14:paraId="46226DC3" w14:textId="77777777" w:rsidR="001B434D" w:rsidRPr="002528F6" w:rsidRDefault="001B434D" w:rsidP="001B434D">
      <w:pPr>
        <w:spacing w:after="0" w:line="240" w:lineRule="auto"/>
        <w:rPr>
          <w:rFonts w:ascii="Times New Roman" w:hAnsi="Times New Roman" w:cs="Times New Roman"/>
          <w:lang w:val="en-US"/>
        </w:rPr>
      </w:pPr>
      <w:r w:rsidRPr="002528F6">
        <w:rPr>
          <w:rFonts w:ascii="Times New Roman" w:hAnsi="Times New Roman" w:cs="Times New Roman"/>
          <w:lang w:val="en-US"/>
        </w:rPr>
        <w:t>The Netherlands</w:t>
      </w:r>
    </w:p>
    <w:bookmarkEnd w:id="0"/>
    <w:p w14:paraId="31D9B57F" w14:textId="77777777" w:rsidR="001B434D" w:rsidRPr="00C86728" w:rsidRDefault="001B434D" w:rsidP="001B434D">
      <w:pPr>
        <w:spacing w:after="0" w:line="240" w:lineRule="auto"/>
        <w:rPr>
          <w:rFonts w:ascii="Times New Roman" w:hAnsi="Times New Roman" w:cs="Times New Roman"/>
          <w:lang w:val="fi-FI"/>
        </w:rPr>
      </w:pPr>
      <w:r w:rsidRPr="002528F6">
        <w:rPr>
          <w:rFonts w:ascii="Times New Roman" w:hAnsi="Times New Roman" w:cs="Times New Roman"/>
          <w:lang w:val="en-US"/>
        </w:rPr>
        <w:fldChar w:fldCharType="begin"/>
      </w:r>
      <w:r w:rsidRPr="00C86728">
        <w:rPr>
          <w:rFonts w:ascii="Times New Roman" w:hAnsi="Times New Roman" w:cs="Times New Roman"/>
          <w:lang w:val="fi-FI"/>
        </w:rPr>
        <w:instrText xml:space="preserve"> HYPERLINK "mailto:s.verbruggen@erasmusmc.nl" </w:instrText>
      </w:r>
      <w:r w:rsidRPr="002528F6">
        <w:rPr>
          <w:rFonts w:ascii="Times New Roman" w:hAnsi="Times New Roman" w:cs="Times New Roman"/>
          <w:lang w:val="en-US"/>
        </w:rPr>
        <w:fldChar w:fldCharType="separate"/>
      </w:r>
      <w:r w:rsidRPr="00C86728">
        <w:rPr>
          <w:rFonts w:ascii="Times New Roman" w:hAnsi="Times New Roman" w:cs="Times New Roman"/>
          <w:color w:val="0563C1" w:themeColor="hyperlink"/>
          <w:u w:val="single"/>
          <w:lang w:val="fi-FI"/>
        </w:rPr>
        <w:t>s.verbruggen@erasmusmc.nl</w:t>
      </w:r>
      <w:r w:rsidRPr="002528F6">
        <w:rPr>
          <w:rFonts w:ascii="Times New Roman" w:hAnsi="Times New Roman" w:cs="Times New Roman"/>
          <w:color w:val="0563C1" w:themeColor="hyperlink"/>
          <w:u w:val="single"/>
          <w:lang w:val="en-US"/>
        </w:rPr>
        <w:fldChar w:fldCharType="end"/>
      </w:r>
    </w:p>
    <w:p w14:paraId="081492F2" w14:textId="77777777" w:rsidR="001B434D" w:rsidRPr="00C86728" w:rsidRDefault="001B434D" w:rsidP="001B434D">
      <w:pPr>
        <w:rPr>
          <w:rFonts w:ascii="Times New Roman" w:hAnsi="Times New Roman" w:cs="Times New Roman"/>
          <w:lang w:val="fi-FI"/>
        </w:rPr>
      </w:pPr>
    </w:p>
    <w:p w14:paraId="1855FE2C" w14:textId="77777777" w:rsidR="001B434D" w:rsidRPr="00C86728" w:rsidRDefault="001B434D" w:rsidP="001B434D">
      <w:pPr>
        <w:spacing w:after="0"/>
        <w:rPr>
          <w:rFonts w:ascii="Times New Roman" w:hAnsi="Times New Roman" w:cs="Times New Roman"/>
          <w:b/>
          <w:lang w:val="fi-FI"/>
        </w:rPr>
      </w:pPr>
      <w:r w:rsidRPr="00C86728">
        <w:rPr>
          <w:rFonts w:ascii="Times New Roman" w:hAnsi="Times New Roman" w:cs="Times New Roman"/>
          <w:b/>
          <w:lang w:val="fi-FI"/>
        </w:rPr>
        <w:t>Nilesh M. Mehta MD</w:t>
      </w:r>
    </w:p>
    <w:p w14:paraId="36049090" w14:textId="77777777" w:rsidR="001B434D" w:rsidRPr="002528F6" w:rsidRDefault="001B434D" w:rsidP="001B434D">
      <w:pPr>
        <w:spacing w:after="0"/>
        <w:rPr>
          <w:rFonts w:ascii="Times New Roman" w:hAnsi="Times New Roman" w:cs="Times New Roman"/>
          <w:lang w:val="en-US"/>
        </w:rPr>
      </w:pPr>
      <w:r w:rsidRPr="002528F6">
        <w:rPr>
          <w:rFonts w:ascii="Times New Roman" w:hAnsi="Times New Roman" w:cs="Times New Roman"/>
          <w:lang w:val="en-US"/>
        </w:rPr>
        <w:t>Associate Professor of Anesthesia (Critical Care)</w:t>
      </w:r>
    </w:p>
    <w:p w14:paraId="682AAF17" w14:textId="77777777" w:rsidR="001B434D" w:rsidRPr="002528F6" w:rsidRDefault="001B434D" w:rsidP="001B434D">
      <w:pPr>
        <w:spacing w:after="0"/>
        <w:rPr>
          <w:rFonts w:ascii="Times New Roman" w:hAnsi="Times New Roman" w:cs="Times New Roman"/>
          <w:lang w:val="en-US"/>
        </w:rPr>
      </w:pPr>
      <w:r w:rsidRPr="002528F6">
        <w:rPr>
          <w:rFonts w:ascii="Times New Roman" w:hAnsi="Times New Roman" w:cs="Times New Roman"/>
          <w:lang w:val="en-US"/>
        </w:rPr>
        <w:t>Harvard Medical School</w:t>
      </w:r>
    </w:p>
    <w:p w14:paraId="3A968079" w14:textId="77777777" w:rsidR="001B434D" w:rsidRPr="002528F6" w:rsidRDefault="001B434D" w:rsidP="001B434D">
      <w:pPr>
        <w:spacing w:after="0"/>
        <w:rPr>
          <w:rFonts w:ascii="Times New Roman" w:hAnsi="Times New Roman" w:cs="Times New Roman"/>
          <w:lang w:val="en-US"/>
        </w:rPr>
      </w:pPr>
      <w:r w:rsidRPr="002528F6">
        <w:rPr>
          <w:rFonts w:ascii="Times New Roman" w:hAnsi="Times New Roman" w:cs="Times New Roman"/>
          <w:lang w:val="en-US"/>
        </w:rPr>
        <w:t>Director of Critical Care Nutrition</w:t>
      </w:r>
    </w:p>
    <w:p w14:paraId="3ACB719B" w14:textId="77777777" w:rsidR="001B434D" w:rsidRPr="002528F6" w:rsidRDefault="001B434D" w:rsidP="001B434D">
      <w:pPr>
        <w:spacing w:after="0"/>
        <w:rPr>
          <w:rFonts w:ascii="Times New Roman" w:hAnsi="Times New Roman" w:cs="Times New Roman"/>
          <w:lang w:val="en-US"/>
        </w:rPr>
      </w:pPr>
      <w:r w:rsidRPr="002528F6">
        <w:rPr>
          <w:rFonts w:ascii="Times New Roman" w:hAnsi="Times New Roman" w:cs="Times New Roman"/>
          <w:lang w:val="en-US"/>
        </w:rPr>
        <w:t>Department of Anesthesiology, Critical Care and Pain Medicine</w:t>
      </w:r>
    </w:p>
    <w:p w14:paraId="29D2245F" w14:textId="77777777" w:rsidR="001B434D" w:rsidRPr="002528F6" w:rsidRDefault="001B434D" w:rsidP="001B434D">
      <w:pPr>
        <w:spacing w:after="0"/>
        <w:rPr>
          <w:rFonts w:ascii="Times New Roman" w:hAnsi="Times New Roman" w:cs="Times New Roman"/>
          <w:lang w:val="en-US"/>
        </w:rPr>
      </w:pPr>
      <w:r w:rsidRPr="002528F6">
        <w:rPr>
          <w:rFonts w:ascii="Times New Roman" w:hAnsi="Times New Roman" w:cs="Times New Roman"/>
          <w:lang w:val="en-US"/>
        </w:rPr>
        <w:t>Boston Children’s Hospital</w:t>
      </w:r>
    </w:p>
    <w:p w14:paraId="7DCA1AE9" w14:textId="6C31B2BD" w:rsidR="001B434D" w:rsidRDefault="00AE5C42" w:rsidP="001B434D">
      <w:pPr>
        <w:rPr>
          <w:rStyle w:val="Hyperlink"/>
          <w:rFonts w:ascii="Times New Roman" w:hAnsi="Times New Roman" w:cs="Times New Roman"/>
          <w:lang w:val="en-US"/>
        </w:rPr>
      </w:pPr>
      <w:hyperlink r:id="rId17" w:history="1">
        <w:r w:rsidR="001B434D" w:rsidRPr="002528F6">
          <w:rPr>
            <w:rStyle w:val="Hyperlink"/>
            <w:rFonts w:ascii="Times New Roman" w:hAnsi="Times New Roman" w:cs="Times New Roman"/>
            <w:lang w:val="en-US"/>
          </w:rPr>
          <w:t>Nilesh.Mehta@childrens.harvard.edu</w:t>
        </w:r>
      </w:hyperlink>
    </w:p>
    <w:p w14:paraId="271A3349" w14:textId="75101006" w:rsidR="0085011D" w:rsidRPr="002528F6" w:rsidRDefault="0085011D" w:rsidP="0085011D">
      <w:pPr>
        <w:spacing w:after="0" w:line="240" w:lineRule="auto"/>
        <w:rPr>
          <w:rFonts w:ascii="Times New Roman" w:hAnsi="Times New Roman" w:cs="Times New Roman"/>
          <w:lang w:val="en-US"/>
        </w:rPr>
      </w:pPr>
      <w:r w:rsidRPr="002528F6">
        <w:rPr>
          <w:rFonts w:ascii="Times New Roman" w:hAnsi="Times New Roman" w:cs="Times New Roman"/>
          <w:b/>
          <w:lang w:val="en-US"/>
        </w:rPr>
        <w:lastRenderedPageBreak/>
        <w:t>Conflict of interest statement</w:t>
      </w:r>
      <w:r>
        <w:rPr>
          <w:rFonts w:ascii="Times New Roman" w:hAnsi="Times New Roman" w:cs="Times New Roman"/>
          <w:b/>
          <w:lang w:val="en-US"/>
        </w:rPr>
        <w:t xml:space="preserve"> and financial disclosure statement</w:t>
      </w:r>
      <w:r w:rsidRPr="002528F6">
        <w:rPr>
          <w:rFonts w:ascii="Times New Roman" w:hAnsi="Times New Roman" w:cs="Times New Roman"/>
          <w:b/>
          <w:lang w:val="en-US"/>
        </w:rPr>
        <w:t>:</w:t>
      </w:r>
      <w:r w:rsidRPr="002528F6">
        <w:rPr>
          <w:rFonts w:ascii="Times New Roman" w:hAnsi="Times New Roman" w:cs="Times New Roman"/>
          <w:lang w:val="en-US"/>
        </w:rPr>
        <w:t xml:space="preserve">  Frederic Valla is a consultant for Baxter and Nutricia; this has not influenced this paper. Praveen Goday is consultant to Nutricia and serves on a Data and Safety Monitoring Board for Shire Pharmaceuticals, neither have influenced this paper. On behalf of the rest of the authors, there are no conflict</w:t>
      </w:r>
      <w:r>
        <w:rPr>
          <w:rFonts w:ascii="Times New Roman" w:hAnsi="Times New Roman" w:cs="Times New Roman"/>
          <w:lang w:val="en-US"/>
        </w:rPr>
        <w:t>s of interest to declare, nor any financial disclosure to declare.</w:t>
      </w:r>
    </w:p>
    <w:p w14:paraId="49A2F299" w14:textId="77777777" w:rsidR="0085011D" w:rsidRPr="002528F6" w:rsidRDefault="0085011D" w:rsidP="001B434D">
      <w:pPr>
        <w:rPr>
          <w:rFonts w:ascii="Times New Roman" w:hAnsi="Times New Roman" w:cs="Times New Roman"/>
          <w:lang w:val="en-US"/>
        </w:rPr>
      </w:pPr>
    </w:p>
    <w:p w14:paraId="4DCF0585" w14:textId="3F6BB21E" w:rsidR="00981714" w:rsidRPr="0057715F" w:rsidRDefault="001B434D" w:rsidP="0057715F">
      <w:pPr>
        <w:rPr>
          <w:rFonts w:ascii="Times New Roman" w:hAnsi="Times New Roman" w:cs="Times New Roman"/>
          <w:b/>
          <w:sz w:val="24"/>
          <w:szCs w:val="24"/>
          <w:lang w:val="en-US"/>
        </w:rPr>
      </w:pPr>
      <w:r w:rsidRPr="002528F6">
        <w:rPr>
          <w:rFonts w:ascii="Times New Roman" w:hAnsi="Times New Roman" w:cs="Times New Roman"/>
          <w:b/>
          <w:sz w:val="24"/>
          <w:szCs w:val="24"/>
          <w:lang w:val="en-US"/>
        </w:rPr>
        <w:br w:type="page"/>
      </w:r>
      <w:r w:rsidR="00E72000" w:rsidRPr="002528F6">
        <w:rPr>
          <w:rFonts w:ascii="Times New Roman" w:hAnsi="Times New Roman" w:cs="Times New Roman"/>
          <w:b/>
          <w:sz w:val="20"/>
          <w:szCs w:val="20"/>
          <w:lang w:val="en-US"/>
        </w:rPr>
        <w:lastRenderedPageBreak/>
        <w:t>ABSTRACT</w:t>
      </w:r>
    </w:p>
    <w:p w14:paraId="53E505BF" w14:textId="77777777" w:rsidR="000C509E" w:rsidRDefault="000C509E" w:rsidP="00AA7676">
      <w:pPr>
        <w:spacing w:line="480" w:lineRule="auto"/>
        <w:outlineLvl w:val="0"/>
        <w:rPr>
          <w:rFonts w:ascii="Times New Roman" w:hAnsi="Times New Roman" w:cs="Times New Roman"/>
          <w:b/>
          <w:sz w:val="20"/>
          <w:szCs w:val="20"/>
          <w:lang w:val="en-US"/>
        </w:rPr>
      </w:pPr>
    </w:p>
    <w:p w14:paraId="71D9E6A4" w14:textId="4D25735D" w:rsidR="006D7C8F" w:rsidRDefault="00E0101C" w:rsidP="00AA7676">
      <w:pPr>
        <w:spacing w:line="480" w:lineRule="auto"/>
        <w:outlineLvl w:val="0"/>
        <w:rPr>
          <w:rFonts w:ascii="Times New Roman" w:hAnsi="Times New Roman" w:cs="Times New Roman"/>
          <w:sz w:val="20"/>
          <w:szCs w:val="20"/>
          <w:lang w:val="en-US"/>
        </w:rPr>
      </w:pPr>
      <w:r w:rsidRPr="002528F6">
        <w:rPr>
          <w:rFonts w:ascii="Times New Roman" w:hAnsi="Times New Roman" w:cs="Times New Roman"/>
          <w:b/>
          <w:sz w:val="20"/>
          <w:szCs w:val="20"/>
          <w:lang w:val="en-US"/>
        </w:rPr>
        <w:t>Background:</w:t>
      </w:r>
      <w:r w:rsidR="00A7262B" w:rsidRPr="002528F6">
        <w:rPr>
          <w:rFonts w:ascii="Times New Roman" w:hAnsi="Times New Roman" w:cs="Times New Roman"/>
          <w:b/>
          <w:sz w:val="20"/>
          <w:szCs w:val="20"/>
          <w:lang w:val="en-US"/>
        </w:rPr>
        <w:t xml:space="preserve"> </w:t>
      </w:r>
      <w:r w:rsidR="00A7262B" w:rsidRPr="002528F6">
        <w:rPr>
          <w:rFonts w:ascii="Times New Roman" w:hAnsi="Times New Roman" w:cs="Times New Roman"/>
          <w:sz w:val="20"/>
          <w:szCs w:val="20"/>
          <w:lang w:val="en-US"/>
        </w:rPr>
        <w:t xml:space="preserve">Widespread variation exists in pediatric critical care nutrition practices, largely </w:t>
      </w:r>
      <w:r w:rsidR="00A216B0" w:rsidRPr="002528F6">
        <w:rPr>
          <w:rFonts w:ascii="Times New Roman" w:hAnsi="Times New Roman" w:cs="Times New Roman"/>
          <w:sz w:val="20"/>
          <w:szCs w:val="20"/>
          <w:lang w:val="en-US"/>
        </w:rPr>
        <w:t>because</w:t>
      </w:r>
      <w:r w:rsidR="00A7262B" w:rsidRPr="002528F6">
        <w:rPr>
          <w:rFonts w:ascii="Times New Roman" w:hAnsi="Times New Roman" w:cs="Times New Roman"/>
          <w:sz w:val="20"/>
          <w:szCs w:val="20"/>
          <w:lang w:val="en-US"/>
        </w:rPr>
        <w:t xml:space="preserve"> of the </w:t>
      </w:r>
      <w:r w:rsidR="0061092B" w:rsidRPr="002528F6">
        <w:rPr>
          <w:rFonts w:ascii="Times New Roman" w:hAnsi="Times New Roman" w:cs="Times New Roman"/>
          <w:sz w:val="20"/>
          <w:szCs w:val="20"/>
          <w:lang w:val="en-US"/>
        </w:rPr>
        <w:t>scarcity of</w:t>
      </w:r>
      <w:r w:rsidR="00A7262B" w:rsidRPr="002528F6">
        <w:rPr>
          <w:rFonts w:ascii="Times New Roman" w:hAnsi="Times New Roman" w:cs="Times New Roman"/>
          <w:sz w:val="20"/>
          <w:szCs w:val="20"/>
          <w:lang w:val="en-US"/>
        </w:rPr>
        <w:t xml:space="preserve"> evidence to guide </w:t>
      </w:r>
      <w:r w:rsidR="0061092B" w:rsidRPr="002528F6">
        <w:rPr>
          <w:rFonts w:ascii="Times New Roman" w:hAnsi="Times New Roman" w:cs="Times New Roman"/>
          <w:sz w:val="20"/>
          <w:szCs w:val="20"/>
          <w:lang w:val="en-US"/>
        </w:rPr>
        <w:t xml:space="preserve">best </w:t>
      </w:r>
      <w:r w:rsidR="00A7262B" w:rsidRPr="002528F6">
        <w:rPr>
          <w:rFonts w:ascii="Times New Roman" w:hAnsi="Times New Roman" w:cs="Times New Roman"/>
          <w:sz w:val="20"/>
          <w:szCs w:val="20"/>
          <w:lang w:val="en-US"/>
        </w:rPr>
        <w:t xml:space="preserve">practice </w:t>
      </w:r>
      <w:r w:rsidR="0061092B" w:rsidRPr="002528F6">
        <w:rPr>
          <w:rFonts w:ascii="Times New Roman" w:hAnsi="Times New Roman" w:cs="Times New Roman"/>
          <w:sz w:val="20"/>
          <w:szCs w:val="20"/>
          <w:lang w:val="en-US"/>
        </w:rPr>
        <w:t>recommendations</w:t>
      </w:r>
      <w:r w:rsidR="00A7262B" w:rsidRPr="002528F6">
        <w:rPr>
          <w:rFonts w:ascii="Times New Roman" w:hAnsi="Times New Roman" w:cs="Times New Roman"/>
          <w:sz w:val="20"/>
          <w:szCs w:val="20"/>
          <w:lang w:val="en-US"/>
        </w:rPr>
        <w:t xml:space="preserve">. </w:t>
      </w:r>
      <w:r w:rsidR="00EF183F" w:rsidRPr="002528F6">
        <w:rPr>
          <w:rFonts w:ascii="Times New Roman" w:hAnsi="Times New Roman" w:cs="Times New Roman"/>
          <w:b/>
          <w:sz w:val="20"/>
          <w:szCs w:val="20"/>
          <w:lang w:val="en-US"/>
        </w:rPr>
        <w:t>Objective</w:t>
      </w:r>
      <w:r w:rsidRPr="002528F6">
        <w:rPr>
          <w:rFonts w:ascii="Times New Roman" w:hAnsi="Times New Roman" w:cs="Times New Roman"/>
          <w:b/>
          <w:sz w:val="20"/>
          <w:szCs w:val="20"/>
          <w:lang w:val="en-US"/>
        </w:rPr>
        <w:t xml:space="preserve">: </w:t>
      </w:r>
      <w:r w:rsidR="005539B5" w:rsidRPr="002528F6">
        <w:rPr>
          <w:rFonts w:ascii="Times New Roman" w:hAnsi="Times New Roman" w:cs="Times New Roman"/>
          <w:sz w:val="20"/>
          <w:szCs w:val="20"/>
          <w:lang w:val="en-US"/>
        </w:rPr>
        <w:t xml:space="preserve">The </w:t>
      </w:r>
      <w:r w:rsidR="00155E22" w:rsidRPr="002528F6">
        <w:rPr>
          <w:rFonts w:ascii="Times New Roman" w:hAnsi="Times New Roman" w:cs="Times New Roman"/>
          <w:sz w:val="20"/>
          <w:szCs w:val="20"/>
          <w:lang w:val="en-US"/>
        </w:rPr>
        <w:t xml:space="preserve">objective </w:t>
      </w:r>
      <w:r w:rsidR="008A5A16" w:rsidRPr="002528F6">
        <w:rPr>
          <w:rFonts w:ascii="Times New Roman" w:hAnsi="Times New Roman" w:cs="Times New Roman"/>
          <w:sz w:val="20"/>
          <w:szCs w:val="20"/>
          <w:lang w:val="en-US"/>
        </w:rPr>
        <w:t>of this paper</w:t>
      </w:r>
      <w:r w:rsidR="005539B5" w:rsidRPr="002528F6">
        <w:rPr>
          <w:rFonts w:ascii="Times New Roman" w:hAnsi="Times New Roman" w:cs="Times New Roman"/>
          <w:sz w:val="20"/>
          <w:szCs w:val="20"/>
          <w:lang w:val="en-US"/>
        </w:rPr>
        <w:t xml:space="preserve"> </w:t>
      </w:r>
      <w:r w:rsidR="00D228DE" w:rsidRPr="002528F6">
        <w:rPr>
          <w:rFonts w:ascii="Times New Roman" w:hAnsi="Times New Roman" w:cs="Times New Roman"/>
          <w:sz w:val="20"/>
          <w:szCs w:val="20"/>
          <w:lang w:val="en-US"/>
        </w:rPr>
        <w:t xml:space="preserve">was to </w:t>
      </w:r>
      <w:r w:rsidR="00AA0AB4" w:rsidRPr="002528F6">
        <w:rPr>
          <w:rFonts w:ascii="Times New Roman" w:hAnsi="Times New Roman" w:cs="Times New Roman"/>
          <w:sz w:val="20"/>
          <w:szCs w:val="20"/>
          <w:lang w:val="en-US"/>
        </w:rPr>
        <w:t>develop a list of topics to be prioritized</w:t>
      </w:r>
      <w:r w:rsidR="00D228DE" w:rsidRPr="002528F6">
        <w:rPr>
          <w:rFonts w:ascii="Times New Roman" w:hAnsi="Times New Roman" w:cs="Times New Roman"/>
          <w:sz w:val="20"/>
          <w:szCs w:val="20"/>
          <w:lang w:val="en-US"/>
        </w:rPr>
        <w:t xml:space="preserve"> for nutrition research in pediatric critical care </w:t>
      </w:r>
      <w:r w:rsidR="00AA0AB4" w:rsidRPr="002528F6">
        <w:rPr>
          <w:rFonts w:ascii="Times New Roman" w:hAnsi="Times New Roman" w:cs="Times New Roman"/>
          <w:sz w:val="20"/>
          <w:szCs w:val="20"/>
          <w:lang w:val="en-US"/>
        </w:rPr>
        <w:t>in the next 10 years.</w:t>
      </w:r>
      <w:r w:rsidRPr="002528F6">
        <w:rPr>
          <w:rFonts w:ascii="Times New Roman" w:hAnsi="Times New Roman" w:cs="Times New Roman"/>
          <w:sz w:val="20"/>
          <w:szCs w:val="20"/>
          <w:lang w:val="en-US"/>
        </w:rPr>
        <w:t xml:space="preserve"> </w:t>
      </w:r>
      <w:r w:rsidRPr="002528F6">
        <w:rPr>
          <w:rFonts w:ascii="Times New Roman" w:hAnsi="Times New Roman" w:cs="Times New Roman"/>
          <w:b/>
          <w:sz w:val="20"/>
          <w:szCs w:val="20"/>
          <w:lang w:val="en-US"/>
        </w:rPr>
        <w:t>Methods</w:t>
      </w:r>
      <w:r w:rsidR="00EF183F" w:rsidRPr="002528F6">
        <w:rPr>
          <w:rFonts w:ascii="Times New Roman" w:hAnsi="Times New Roman" w:cs="Times New Roman"/>
          <w:b/>
          <w:sz w:val="20"/>
          <w:szCs w:val="20"/>
          <w:lang w:val="en-US"/>
        </w:rPr>
        <w:t xml:space="preserve">: </w:t>
      </w:r>
      <w:r w:rsidR="004E648A" w:rsidRPr="002528F6">
        <w:rPr>
          <w:rFonts w:ascii="Times New Roman" w:hAnsi="Times New Roman" w:cs="Times New Roman"/>
          <w:sz w:val="20"/>
          <w:szCs w:val="20"/>
          <w:lang w:val="en-US"/>
        </w:rPr>
        <w:t xml:space="preserve">A modified </w:t>
      </w:r>
      <w:r w:rsidR="00DC6971" w:rsidRPr="002528F6">
        <w:rPr>
          <w:rFonts w:ascii="Times New Roman" w:hAnsi="Times New Roman" w:cs="Times New Roman"/>
          <w:sz w:val="20"/>
          <w:szCs w:val="20"/>
          <w:lang w:val="en-US"/>
        </w:rPr>
        <w:t>three</w:t>
      </w:r>
      <w:r w:rsidR="001049F6" w:rsidRPr="002528F6">
        <w:rPr>
          <w:rFonts w:ascii="Times New Roman" w:hAnsi="Times New Roman" w:cs="Times New Roman"/>
          <w:sz w:val="20"/>
          <w:szCs w:val="20"/>
          <w:lang w:val="en-US"/>
        </w:rPr>
        <w:t>-</w:t>
      </w:r>
      <w:r w:rsidR="00DC6971" w:rsidRPr="002528F6">
        <w:rPr>
          <w:rFonts w:ascii="Times New Roman" w:hAnsi="Times New Roman" w:cs="Times New Roman"/>
          <w:sz w:val="20"/>
          <w:szCs w:val="20"/>
          <w:lang w:val="en-US"/>
        </w:rPr>
        <w:t xml:space="preserve">round </w:t>
      </w:r>
      <w:r w:rsidRPr="002528F6">
        <w:rPr>
          <w:rFonts w:ascii="Times New Roman" w:hAnsi="Times New Roman" w:cs="Times New Roman"/>
          <w:sz w:val="20"/>
          <w:szCs w:val="20"/>
          <w:lang w:val="en-US"/>
        </w:rPr>
        <w:t>D</w:t>
      </w:r>
      <w:r w:rsidR="00A216B0" w:rsidRPr="002528F6">
        <w:rPr>
          <w:rFonts w:ascii="Times New Roman" w:hAnsi="Times New Roman" w:cs="Times New Roman"/>
          <w:sz w:val="20"/>
          <w:szCs w:val="20"/>
          <w:lang w:val="en-US"/>
        </w:rPr>
        <w:t>elphi process was undertaken by</w:t>
      </w:r>
      <w:r w:rsidRPr="002528F6">
        <w:rPr>
          <w:rFonts w:ascii="Times New Roman" w:hAnsi="Times New Roman" w:cs="Times New Roman"/>
          <w:sz w:val="20"/>
          <w:szCs w:val="20"/>
          <w:lang w:val="en-US"/>
        </w:rPr>
        <w:t xml:space="preserve"> a</w:t>
      </w:r>
      <w:r w:rsidR="00EF183F" w:rsidRPr="002528F6">
        <w:rPr>
          <w:rFonts w:ascii="Times New Roman" w:hAnsi="Times New Roman" w:cs="Times New Roman"/>
          <w:sz w:val="20"/>
          <w:szCs w:val="20"/>
          <w:lang w:val="en-US"/>
        </w:rPr>
        <w:t xml:space="preserve"> </w:t>
      </w:r>
      <w:r w:rsidR="00A216B0" w:rsidRPr="002528F6">
        <w:rPr>
          <w:rFonts w:ascii="Times New Roman" w:hAnsi="Times New Roman" w:cs="Times New Roman"/>
          <w:sz w:val="20"/>
          <w:szCs w:val="20"/>
          <w:lang w:val="en-US"/>
        </w:rPr>
        <w:t>newly established</w:t>
      </w:r>
      <w:r w:rsidR="0030584D" w:rsidRPr="002528F6">
        <w:rPr>
          <w:rFonts w:ascii="Times New Roman" w:hAnsi="Times New Roman" w:cs="Times New Roman"/>
          <w:sz w:val="20"/>
          <w:szCs w:val="20"/>
          <w:lang w:val="en-US"/>
        </w:rPr>
        <w:t xml:space="preserve"> </w:t>
      </w:r>
      <w:r w:rsidR="00EF183F" w:rsidRPr="002528F6">
        <w:rPr>
          <w:rFonts w:ascii="Times New Roman" w:hAnsi="Times New Roman" w:cs="Times New Roman"/>
          <w:sz w:val="20"/>
          <w:szCs w:val="20"/>
          <w:lang w:val="en-US"/>
        </w:rPr>
        <w:t>multidisciplinary</w:t>
      </w:r>
      <w:r w:rsidR="0061092B" w:rsidRPr="002528F6">
        <w:rPr>
          <w:rFonts w:ascii="Times New Roman" w:hAnsi="Times New Roman" w:cs="Times New Roman"/>
          <w:sz w:val="20"/>
          <w:szCs w:val="20"/>
          <w:lang w:val="en-US"/>
        </w:rPr>
        <w:t xml:space="preserve"> </w:t>
      </w:r>
      <w:r w:rsidR="0030584D" w:rsidRPr="002528F6">
        <w:rPr>
          <w:rFonts w:ascii="Times New Roman" w:hAnsi="Times New Roman" w:cs="Times New Roman"/>
          <w:sz w:val="20"/>
          <w:szCs w:val="20"/>
          <w:lang w:val="en-US"/>
        </w:rPr>
        <w:t>group</w:t>
      </w:r>
      <w:r w:rsidR="0061092B" w:rsidRPr="002528F6">
        <w:rPr>
          <w:rFonts w:ascii="Times New Roman" w:hAnsi="Times New Roman" w:cs="Times New Roman"/>
          <w:sz w:val="20"/>
          <w:szCs w:val="20"/>
          <w:lang w:val="en-US"/>
        </w:rPr>
        <w:t xml:space="preserve"> comprising</w:t>
      </w:r>
      <w:r w:rsidR="0030584D" w:rsidRPr="002528F6">
        <w:rPr>
          <w:rFonts w:ascii="Times New Roman" w:hAnsi="Times New Roman" w:cs="Times New Roman"/>
          <w:sz w:val="20"/>
          <w:szCs w:val="20"/>
          <w:lang w:val="en-US"/>
        </w:rPr>
        <w:t xml:space="preserve"> </w:t>
      </w:r>
      <w:r w:rsidR="00EF183F" w:rsidRPr="002528F6">
        <w:rPr>
          <w:rFonts w:ascii="Times New Roman" w:hAnsi="Times New Roman" w:cs="Times New Roman"/>
          <w:sz w:val="20"/>
          <w:szCs w:val="20"/>
          <w:lang w:val="en-US"/>
        </w:rPr>
        <w:t xml:space="preserve">of 11 international </w:t>
      </w:r>
      <w:r w:rsidR="003E3A86" w:rsidRPr="002528F6">
        <w:rPr>
          <w:rFonts w:ascii="Times New Roman" w:hAnsi="Times New Roman" w:cs="Times New Roman"/>
          <w:sz w:val="20"/>
          <w:szCs w:val="20"/>
          <w:lang w:val="en-US"/>
        </w:rPr>
        <w:t xml:space="preserve">researchers </w:t>
      </w:r>
      <w:r w:rsidR="00C12BD7" w:rsidRPr="002528F6">
        <w:rPr>
          <w:rFonts w:ascii="Times New Roman" w:hAnsi="Times New Roman" w:cs="Times New Roman"/>
          <w:sz w:val="20"/>
          <w:szCs w:val="20"/>
          <w:lang w:val="en-US"/>
        </w:rPr>
        <w:t xml:space="preserve">in </w:t>
      </w:r>
      <w:r w:rsidR="00EF183F" w:rsidRPr="002528F6">
        <w:rPr>
          <w:rFonts w:ascii="Times New Roman" w:hAnsi="Times New Roman" w:cs="Times New Roman"/>
          <w:sz w:val="20"/>
          <w:szCs w:val="20"/>
          <w:lang w:val="en-US"/>
        </w:rPr>
        <w:t>the field of pediatric critical care nutrition.</w:t>
      </w:r>
      <w:r w:rsidR="00377FBF">
        <w:rPr>
          <w:rFonts w:ascii="Times New Roman" w:hAnsi="Times New Roman" w:cs="Times New Roman"/>
          <w:sz w:val="20"/>
          <w:szCs w:val="20"/>
          <w:lang w:val="en-US"/>
        </w:rPr>
        <w:t xml:space="preserve"> Items were ranked on a 5 point Likert scale.</w:t>
      </w:r>
      <w:r w:rsidRPr="002528F6">
        <w:rPr>
          <w:rFonts w:ascii="Times New Roman" w:hAnsi="Times New Roman" w:cs="Times New Roman"/>
          <w:sz w:val="20"/>
          <w:szCs w:val="20"/>
          <w:lang w:val="en-US"/>
        </w:rPr>
        <w:t xml:space="preserve"> </w:t>
      </w:r>
      <w:r w:rsidRPr="002528F6">
        <w:rPr>
          <w:rFonts w:ascii="Times New Roman" w:hAnsi="Times New Roman" w:cs="Times New Roman"/>
          <w:b/>
          <w:sz w:val="20"/>
          <w:szCs w:val="20"/>
          <w:lang w:val="en-US"/>
        </w:rPr>
        <w:t xml:space="preserve">Results: </w:t>
      </w:r>
      <w:r w:rsidR="000B26A9" w:rsidRPr="002528F6">
        <w:rPr>
          <w:rFonts w:ascii="Times New Roman" w:hAnsi="Times New Roman" w:cs="Times New Roman"/>
          <w:sz w:val="20"/>
          <w:szCs w:val="20"/>
          <w:lang w:val="en-US"/>
        </w:rPr>
        <w:t>Forty-</w:t>
      </w:r>
      <w:r w:rsidR="00CA2480" w:rsidRPr="002528F6">
        <w:rPr>
          <w:rFonts w:ascii="Times New Roman" w:hAnsi="Times New Roman" w:cs="Times New Roman"/>
          <w:sz w:val="20"/>
          <w:szCs w:val="20"/>
          <w:lang w:val="en-US"/>
        </w:rPr>
        <w:t>five</w:t>
      </w:r>
      <w:r w:rsidR="00B55B7E" w:rsidRPr="002528F6">
        <w:rPr>
          <w:rFonts w:ascii="Times New Roman" w:hAnsi="Times New Roman" w:cs="Times New Roman"/>
          <w:sz w:val="20"/>
          <w:szCs w:val="20"/>
          <w:lang w:val="en-US"/>
        </w:rPr>
        <w:t xml:space="preserve"> research </w:t>
      </w:r>
      <w:r w:rsidR="008F451C" w:rsidRPr="002528F6">
        <w:rPr>
          <w:rFonts w:ascii="Times New Roman" w:hAnsi="Times New Roman" w:cs="Times New Roman"/>
          <w:sz w:val="20"/>
          <w:szCs w:val="20"/>
          <w:lang w:val="en-US"/>
        </w:rPr>
        <w:t>topics</w:t>
      </w:r>
      <w:r w:rsidR="00740C62" w:rsidRPr="002528F6">
        <w:rPr>
          <w:rFonts w:ascii="Times New Roman" w:hAnsi="Times New Roman" w:cs="Times New Roman"/>
          <w:sz w:val="20"/>
          <w:szCs w:val="20"/>
          <w:lang w:val="en-US"/>
        </w:rPr>
        <w:t xml:space="preserve"> (with a mean priority score&gt;3.0</w:t>
      </w:r>
      <w:r w:rsidR="00895A77">
        <w:rPr>
          <w:rFonts w:ascii="Times New Roman" w:hAnsi="Times New Roman" w:cs="Times New Roman"/>
          <w:sz w:val="20"/>
          <w:szCs w:val="20"/>
          <w:lang w:val="en-US"/>
        </w:rPr>
        <w:t>/5</w:t>
      </w:r>
      <w:r w:rsidR="00740C62" w:rsidRPr="002528F6">
        <w:rPr>
          <w:rFonts w:ascii="Times New Roman" w:hAnsi="Times New Roman" w:cs="Times New Roman"/>
          <w:sz w:val="20"/>
          <w:szCs w:val="20"/>
          <w:lang w:val="en-US"/>
        </w:rPr>
        <w:t>)</w:t>
      </w:r>
      <w:r w:rsidR="00B55B7E" w:rsidRPr="002528F6">
        <w:rPr>
          <w:rFonts w:ascii="Times New Roman" w:hAnsi="Times New Roman" w:cs="Times New Roman"/>
          <w:sz w:val="20"/>
          <w:szCs w:val="20"/>
          <w:lang w:val="en-US"/>
        </w:rPr>
        <w:t xml:space="preserve"> were ide</w:t>
      </w:r>
      <w:r w:rsidR="009C0FCC" w:rsidRPr="002528F6">
        <w:rPr>
          <w:rFonts w:ascii="Times New Roman" w:hAnsi="Times New Roman" w:cs="Times New Roman"/>
          <w:sz w:val="20"/>
          <w:szCs w:val="20"/>
          <w:lang w:val="en-US"/>
        </w:rPr>
        <w:t xml:space="preserve">ntified within </w:t>
      </w:r>
      <w:r w:rsidR="00EA34DA" w:rsidRPr="002528F6">
        <w:rPr>
          <w:rFonts w:ascii="Times New Roman" w:hAnsi="Times New Roman" w:cs="Times New Roman"/>
          <w:sz w:val="20"/>
          <w:szCs w:val="20"/>
          <w:lang w:val="en-US"/>
        </w:rPr>
        <w:t xml:space="preserve">the following </w:t>
      </w:r>
      <w:r w:rsidR="009C0FCC" w:rsidRPr="002528F6">
        <w:rPr>
          <w:rFonts w:ascii="Times New Roman" w:hAnsi="Times New Roman" w:cs="Times New Roman"/>
          <w:sz w:val="20"/>
          <w:szCs w:val="20"/>
          <w:lang w:val="en-US"/>
        </w:rPr>
        <w:t xml:space="preserve">10 domains: </w:t>
      </w:r>
      <w:r w:rsidR="008C7393" w:rsidRPr="002528F6">
        <w:rPr>
          <w:rFonts w:ascii="Times New Roman" w:hAnsi="Times New Roman" w:cs="Times New Roman"/>
          <w:sz w:val="20"/>
          <w:szCs w:val="20"/>
          <w:lang w:val="en-US"/>
        </w:rPr>
        <w:t xml:space="preserve">the pathophysiology </w:t>
      </w:r>
      <w:r w:rsidR="00C264E0" w:rsidRPr="002528F6">
        <w:rPr>
          <w:rFonts w:ascii="Times New Roman" w:hAnsi="Times New Roman" w:cs="Times New Roman"/>
          <w:sz w:val="20"/>
          <w:szCs w:val="20"/>
          <w:lang w:val="en-US"/>
        </w:rPr>
        <w:t xml:space="preserve">and impact of </w:t>
      </w:r>
      <w:r w:rsidR="008C7393" w:rsidRPr="002528F6">
        <w:rPr>
          <w:rFonts w:ascii="Times New Roman" w:hAnsi="Times New Roman" w:cs="Times New Roman"/>
          <w:sz w:val="20"/>
          <w:szCs w:val="20"/>
          <w:lang w:val="en-US"/>
        </w:rPr>
        <w:t xml:space="preserve">malnutrition in critical illness; nutritional assessment: nutritional risk assessment and biomarkers; accurate assessment of energy requirements in all phases of critical illness; the role of protein intake; the role of pharmaco-nutrition; effective and safe delivery of enteral nutrition; enteral feeding intolerance: assessment and management; the role of parenteral nutrition; the impact of nutritional status and nutritional therapies on long term patient outcomes and nutritional therapies for specific populations. </w:t>
      </w:r>
      <w:r w:rsidR="0050085C" w:rsidRPr="002528F6">
        <w:rPr>
          <w:rFonts w:ascii="Times New Roman" w:hAnsi="Times New Roman" w:cs="Times New Roman"/>
          <w:sz w:val="20"/>
          <w:szCs w:val="20"/>
          <w:lang w:val="en-US"/>
        </w:rPr>
        <w:t xml:space="preserve">Ten top research </w:t>
      </w:r>
      <w:r w:rsidR="008F451C" w:rsidRPr="002528F6">
        <w:rPr>
          <w:rFonts w:ascii="Times New Roman" w:hAnsi="Times New Roman" w:cs="Times New Roman"/>
          <w:sz w:val="20"/>
          <w:szCs w:val="20"/>
          <w:lang w:val="en-US"/>
        </w:rPr>
        <w:t>topics</w:t>
      </w:r>
      <w:r w:rsidR="0050085C" w:rsidRPr="002528F6">
        <w:rPr>
          <w:rFonts w:ascii="Times New Roman" w:hAnsi="Times New Roman" w:cs="Times New Roman"/>
          <w:sz w:val="20"/>
          <w:szCs w:val="20"/>
          <w:lang w:val="en-US"/>
        </w:rPr>
        <w:t xml:space="preserve"> </w:t>
      </w:r>
      <w:r w:rsidR="00427D06" w:rsidRPr="002528F6">
        <w:rPr>
          <w:rFonts w:ascii="Times New Roman" w:hAnsi="Times New Roman" w:cs="Times New Roman"/>
          <w:sz w:val="20"/>
          <w:szCs w:val="20"/>
          <w:lang w:val="en-US"/>
        </w:rPr>
        <w:t>(</w:t>
      </w:r>
      <w:r w:rsidR="009331B9" w:rsidRPr="002528F6">
        <w:rPr>
          <w:rFonts w:ascii="Times New Roman" w:hAnsi="Times New Roman" w:cs="Times New Roman"/>
          <w:sz w:val="20"/>
          <w:szCs w:val="20"/>
          <w:lang w:val="en-US"/>
        </w:rPr>
        <w:t xml:space="preserve">that received </w:t>
      </w:r>
      <w:r w:rsidR="00427D06" w:rsidRPr="002528F6">
        <w:rPr>
          <w:rFonts w:ascii="Times New Roman" w:hAnsi="Times New Roman" w:cs="Times New Roman"/>
          <w:sz w:val="20"/>
          <w:szCs w:val="20"/>
          <w:lang w:val="en-US"/>
        </w:rPr>
        <w:t>a mean score &gt;4.0</w:t>
      </w:r>
      <w:r w:rsidR="00895A77">
        <w:rPr>
          <w:rFonts w:ascii="Times New Roman" w:hAnsi="Times New Roman" w:cs="Times New Roman"/>
          <w:sz w:val="20"/>
          <w:szCs w:val="20"/>
          <w:lang w:val="en-US"/>
        </w:rPr>
        <w:t>/5</w:t>
      </w:r>
      <w:r w:rsidR="00427D06" w:rsidRPr="002528F6">
        <w:rPr>
          <w:rFonts w:ascii="Times New Roman" w:hAnsi="Times New Roman" w:cs="Times New Roman"/>
          <w:sz w:val="20"/>
          <w:szCs w:val="20"/>
          <w:lang w:val="en-US"/>
        </w:rPr>
        <w:t xml:space="preserve">) </w:t>
      </w:r>
      <w:r w:rsidR="0050085C" w:rsidRPr="002528F6">
        <w:rPr>
          <w:rFonts w:ascii="Times New Roman" w:hAnsi="Times New Roman" w:cs="Times New Roman"/>
          <w:sz w:val="20"/>
          <w:szCs w:val="20"/>
          <w:lang w:val="en-US"/>
        </w:rPr>
        <w:t xml:space="preserve">were identified as </w:t>
      </w:r>
      <w:r w:rsidR="00DF45D2" w:rsidRPr="002528F6">
        <w:rPr>
          <w:rFonts w:ascii="Times New Roman" w:hAnsi="Times New Roman" w:cs="Times New Roman"/>
          <w:sz w:val="20"/>
          <w:szCs w:val="20"/>
          <w:lang w:val="en-US"/>
        </w:rPr>
        <w:t xml:space="preserve">the </w:t>
      </w:r>
      <w:r w:rsidR="008A5A16" w:rsidRPr="002528F6">
        <w:rPr>
          <w:rFonts w:ascii="Times New Roman" w:hAnsi="Times New Roman" w:cs="Times New Roman"/>
          <w:sz w:val="20"/>
          <w:szCs w:val="20"/>
          <w:lang w:val="en-US"/>
        </w:rPr>
        <w:t>highest priority</w:t>
      </w:r>
      <w:r w:rsidR="009331B9" w:rsidRPr="002528F6">
        <w:rPr>
          <w:rFonts w:ascii="Times New Roman" w:hAnsi="Times New Roman" w:cs="Times New Roman"/>
          <w:sz w:val="20"/>
          <w:szCs w:val="20"/>
          <w:lang w:val="en-US"/>
        </w:rPr>
        <w:t xml:space="preserve"> for research</w:t>
      </w:r>
      <w:r w:rsidR="0050085C" w:rsidRPr="002528F6">
        <w:rPr>
          <w:rFonts w:ascii="Times New Roman" w:hAnsi="Times New Roman" w:cs="Times New Roman"/>
          <w:sz w:val="20"/>
          <w:szCs w:val="20"/>
          <w:lang w:val="en-US"/>
        </w:rPr>
        <w:t xml:space="preserve">. </w:t>
      </w:r>
      <w:r w:rsidRPr="002528F6">
        <w:rPr>
          <w:rFonts w:ascii="Times New Roman" w:hAnsi="Times New Roman" w:cs="Times New Roman"/>
          <w:sz w:val="20"/>
          <w:szCs w:val="20"/>
          <w:lang w:val="en-US"/>
        </w:rPr>
        <w:t xml:space="preserve"> </w:t>
      </w:r>
      <w:r w:rsidR="00981714" w:rsidRPr="002528F6">
        <w:rPr>
          <w:rFonts w:ascii="Times New Roman" w:hAnsi="Times New Roman" w:cs="Times New Roman"/>
          <w:b/>
          <w:sz w:val="20"/>
          <w:szCs w:val="20"/>
          <w:lang w:val="en-US"/>
        </w:rPr>
        <w:t>Conclusions</w:t>
      </w:r>
      <w:r w:rsidRPr="002528F6">
        <w:rPr>
          <w:rFonts w:ascii="Times New Roman" w:hAnsi="Times New Roman" w:cs="Times New Roman"/>
          <w:b/>
          <w:sz w:val="20"/>
          <w:szCs w:val="20"/>
          <w:lang w:val="en-US"/>
        </w:rPr>
        <w:t xml:space="preserve"> </w:t>
      </w:r>
      <w:r w:rsidR="008A5A16" w:rsidRPr="002528F6">
        <w:rPr>
          <w:rFonts w:ascii="Times New Roman" w:hAnsi="Times New Roman" w:cs="Times New Roman"/>
          <w:sz w:val="20"/>
          <w:szCs w:val="20"/>
          <w:lang w:val="en-US"/>
        </w:rPr>
        <w:t xml:space="preserve">This paper has identified important </w:t>
      </w:r>
      <w:r w:rsidR="009331B9" w:rsidRPr="002528F6">
        <w:rPr>
          <w:rFonts w:ascii="Times New Roman" w:hAnsi="Times New Roman" w:cs="Times New Roman"/>
          <w:sz w:val="20"/>
          <w:szCs w:val="20"/>
          <w:lang w:val="en-US"/>
        </w:rPr>
        <w:t>consensus</w:t>
      </w:r>
      <w:r w:rsidR="004E648A" w:rsidRPr="002528F6">
        <w:rPr>
          <w:rFonts w:ascii="Times New Roman" w:hAnsi="Times New Roman" w:cs="Times New Roman"/>
          <w:sz w:val="20"/>
          <w:szCs w:val="20"/>
          <w:lang w:val="en-US"/>
        </w:rPr>
        <w:t xml:space="preserve">-derived </w:t>
      </w:r>
      <w:r w:rsidR="008A5A16" w:rsidRPr="002528F6">
        <w:rPr>
          <w:rFonts w:ascii="Times New Roman" w:hAnsi="Times New Roman" w:cs="Times New Roman"/>
          <w:sz w:val="20"/>
          <w:szCs w:val="20"/>
          <w:lang w:val="en-US"/>
        </w:rPr>
        <w:t xml:space="preserve">priorities for </w:t>
      </w:r>
      <w:r w:rsidR="00740C62" w:rsidRPr="002528F6">
        <w:rPr>
          <w:rFonts w:ascii="Times New Roman" w:hAnsi="Times New Roman" w:cs="Times New Roman"/>
          <w:sz w:val="20"/>
          <w:szCs w:val="20"/>
          <w:lang w:val="en-US"/>
        </w:rPr>
        <w:t xml:space="preserve">clinical research in </w:t>
      </w:r>
      <w:r w:rsidR="008A5A16" w:rsidRPr="002528F6">
        <w:rPr>
          <w:rFonts w:ascii="Times New Roman" w:hAnsi="Times New Roman" w:cs="Times New Roman"/>
          <w:sz w:val="20"/>
          <w:szCs w:val="20"/>
          <w:lang w:val="en-US"/>
        </w:rPr>
        <w:t xml:space="preserve">pediatric critical care nutrition. Future </w:t>
      </w:r>
      <w:r w:rsidR="009331B9" w:rsidRPr="002528F6">
        <w:rPr>
          <w:rFonts w:ascii="Times New Roman" w:hAnsi="Times New Roman" w:cs="Times New Roman"/>
          <w:sz w:val="20"/>
          <w:szCs w:val="20"/>
          <w:lang w:val="en-US"/>
        </w:rPr>
        <w:t xml:space="preserve">studies </w:t>
      </w:r>
      <w:r w:rsidR="004E648A" w:rsidRPr="002528F6">
        <w:rPr>
          <w:rFonts w:ascii="Times New Roman" w:hAnsi="Times New Roman" w:cs="Times New Roman"/>
          <w:sz w:val="20"/>
          <w:szCs w:val="20"/>
          <w:lang w:val="en-US"/>
        </w:rPr>
        <w:t xml:space="preserve">should </w:t>
      </w:r>
      <w:r w:rsidR="003E3A86" w:rsidRPr="002528F6">
        <w:rPr>
          <w:rFonts w:ascii="Times New Roman" w:hAnsi="Times New Roman" w:cs="Times New Roman"/>
          <w:sz w:val="20"/>
          <w:szCs w:val="20"/>
          <w:lang w:val="en-US"/>
        </w:rPr>
        <w:t>determine</w:t>
      </w:r>
      <w:r w:rsidR="004E648A" w:rsidRPr="002528F6">
        <w:rPr>
          <w:rFonts w:ascii="Times New Roman" w:hAnsi="Times New Roman" w:cs="Times New Roman"/>
          <w:sz w:val="20"/>
          <w:szCs w:val="20"/>
          <w:lang w:val="en-US"/>
        </w:rPr>
        <w:t xml:space="preserve"> </w:t>
      </w:r>
      <w:r w:rsidR="003E3A86" w:rsidRPr="002528F6">
        <w:rPr>
          <w:rFonts w:ascii="Times New Roman" w:hAnsi="Times New Roman" w:cs="Times New Roman"/>
          <w:sz w:val="20"/>
          <w:szCs w:val="20"/>
          <w:lang w:val="en-US"/>
        </w:rPr>
        <w:t xml:space="preserve">topics that are a priority for </w:t>
      </w:r>
      <w:r w:rsidR="004E648A" w:rsidRPr="002528F6">
        <w:rPr>
          <w:rFonts w:ascii="Times New Roman" w:hAnsi="Times New Roman" w:cs="Times New Roman"/>
          <w:sz w:val="20"/>
          <w:szCs w:val="20"/>
          <w:lang w:val="en-US"/>
        </w:rPr>
        <w:t>patient</w:t>
      </w:r>
      <w:r w:rsidR="003E3A86" w:rsidRPr="002528F6">
        <w:rPr>
          <w:rFonts w:ascii="Times New Roman" w:hAnsi="Times New Roman" w:cs="Times New Roman"/>
          <w:sz w:val="20"/>
          <w:szCs w:val="20"/>
          <w:lang w:val="en-US"/>
        </w:rPr>
        <w:t>s</w:t>
      </w:r>
      <w:r w:rsidR="004E648A" w:rsidRPr="002528F6">
        <w:rPr>
          <w:rFonts w:ascii="Times New Roman" w:hAnsi="Times New Roman" w:cs="Times New Roman"/>
          <w:sz w:val="20"/>
          <w:szCs w:val="20"/>
          <w:lang w:val="en-US"/>
        </w:rPr>
        <w:t xml:space="preserve"> and parent</w:t>
      </w:r>
      <w:r w:rsidR="003E3A86" w:rsidRPr="002528F6">
        <w:rPr>
          <w:rFonts w:ascii="Times New Roman" w:hAnsi="Times New Roman" w:cs="Times New Roman"/>
          <w:sz w:val="20"/>
          <w:szCs w:val="20"/>
          <w:lang w:val="en-US"/>
        </w:rPr>
        <w:t>s.</w:t>
      </w:r>
      <w:r w:rsidR="004E648A" w:rsidRPr="002528F6">
        <w:rPr>
          <w:rFonts w:ascii="Times New Roman" w:hAnsi="Times New Roman" w:cs="Times New Roman"/>
          <w:sz w:val="20"/>
          <w:szCs w:val="20"/>
          <w:lang w:val="en-US"/>
        </w:rPr>
        <w:t xml:space="preserve"> Research </w:t>
      </w:r>
      <w:r w:rsidR="008A5A16" w:rsidRPr="002528F6">
        <w:rPr>
          <w:rFonts w:ascii="Times New Roman" w:hAnsi="Times New Roman" w:cs="Times New Roman"/>
          <w:sz w:val="20"/>
          <w:szCs w:val="20"/>
          <w:lang w:val="en-US"/>
        </w:rPr>
        <w:t>funding should target these priority areas and promote an international collaborative appr</w:t>
      </w:r>
      <w:r w:rsidR="00C75AF1" w:rsidRPr="002528F6">
        <w:rPr>
          <w:rFonts w:ascii="Times New Roman" w:hAnsi="Times New Roman" w:cs="Times New Roman"/>
          <w:sz w:val="20"/>
          <w:szCs w:val="20"/>
          <w:lang w:val="en-US"/>
        </w:rPr>
        <w:t>oach to research in this field</w:t>
      </w:r>
      <w:r w:rsidR="00A216B0" w:rsidRPr="002528F6">
        <w:rPr>
          <w:rFonts w:ascii="Times New Roman" w:hAnsi="Times New Roman" w:cs="Times New Roman"/>
          <w:sz w:val="20"/>
          <w:szCs w:val="20"/>
          <w:lang w:val="en-US"/>
        </w:rPr>
        <w:t>,</w:t>
      </w:r>
      <w:r w:rsidR="00C75AF1" w:rsidRPr="002528F6">
        <w:rPr>
          <w:rFonts w:ascii="Times New Roman" w:hAnsi="Times New Roman" w:cs="Times New Roman"/>
          <w:sz w:val="20"/>
          <w:szCs w:val="20"/>
          <w:lang w:val="en-US"/>
        </w:rPr>
        <w:t xml:space="preserve"> </w:t>
      </w:r>
      <w:r w:rsidR="00740C62" w:rsidRPr="002528F6">
        <w:rPr>
          <w:rFonts w:ascii="Times New Roman" w:hAnsi="Times New Roman" w:cs="Times New Roman"/>
          <w:sz w:val="20"/>
          <w:szCs w:val="20"/>
          <w:lang w:val="en-US"/>
        </w:rPr>
        <w:t>with a focus on improving</w:t>
      </w:r>
      <w:r w:rsidR="00C75AF1" w:rsidRPr="002528F6">
        <w:rPr>
          <w:rFonts w:ascii="Times New Roman" w:hAnsi="Times New Roman" w:cs="Times New Roman"/>
          <w:sz w:val="20"/>
          <w:szCs w:val="20"/>
          <w:lang w:val="en-US"/>
        </w:rPr>
        <w:t xml:space="preserve"> </w:t>
      </w:r>
      <w:r w:rsidR="00740C62" w:rsidRPr="002528F6">
        <w:rPr>
          <w:rFonts w:ascii="Times New Roman" w:hAnsi="Times New Roman" w:cs="Times New Roman"/>
          <w:sz w:val="20"/>
          <w:szCs w:val="20"/>
          <w:lang w:val="en-US"/>
        </w:rPr>
        <w:t>relevant</w:t>
      </w:r>
      <w:r w:rsidR="00C75AF1" w:rsidRPr="002528F6">
        <w:rPr>
          <w:rFonts w:ascii="Times New Roman" w:hAnsi="Times New Roman" w:cs="Times New Roman"/>
          <w:sz w:val="20"/>
          <w:szCs w:val="20"/>
          <w:lang w:val="en-US"/>
        </w:rPr>
        <w:t xml:space="preserve"> patient outcomes.</w:t>
      </w:r>
    </w:p>
    <w:p w14:paraId="341CA8AD" w14:textId="77777777" w:rsidR="00B812CD" w:rsidRPr="002528F6" w:rsidRDefault="00B812CD" w:rsidP="00B812CD">
      <w:pPr>
        <w:spacing w:line="480" w:lineRule="auto"/>
        <w:rPr>
          <w:rFonts w:ascii="Times New Roman" w:hAnsi="Times New Roman" w:cs="Times New Roman"/>
          <w:sz w:val="20"/>
          <w:szCs w:val="20"/>
          <w:lang w:val="en-US"/>
        </w:rPr>
      </w:pPr>
      <w:r w:rsidRPr="002528F6">
        <w:rPr>
          <w:rFonts w:ascii="Times New Roman" w:hAnsi="Times New Roman" w:cs="Times New Roman"/>
          <w:b/>
          <w:sz w:val="20"/>
          <w:szCs w:val="20"/>
          <w:lang w:val="en-US"/>
        </w:rPr>
        <w:t>Clinical Relevancy Statement</w:t>
      </w:r>
      <w:r w:rsidRPr="002528F6">
        <w:rPr>
          <w:rFonts w:ascii="Times New Roman" w:hAnsi="Times New Roman" w:cs="Times New Roman"/>
          <w:sz w:val="20"/>
          <w:szCs w:val="20"/>
          <w:lang w:val="en-US"/>
        </w:rPr>
        <w:t xml:space="preserve"> Efforts to identify and prioritize research in clinically important topics allow meaningful resource allocation. In 2017, adult critical care nutrition experts described priority areas for research, and we believe our current effort to identify priority topics for pediatric critical care nutrition research is timely.</w:t>
      </w:r>
    </w:p>
    <w:p w14:paraId="4AE6EFA4" w14:textId="77777777" w:rsidR="00B812CD" w:rsidRPr="00AA7676" w:rsidRDefault="00B812CD" w:rsidP="00AA7676">
      <w:pPr>
        <w:spacing w:line="480" w:lineRule="auto"/>
        <w:outlineLvl w:val="0"/>
        <w:rPr>
          <w:rFonts w:ascii="Times New Roman" w:hAnsi="Times New Roman" w:cs="Times New Roman"/>
          <w:sz w:val="20"/>
          <w:szCs w:val="20"/>
          <w:lang w:val="en-US"/>
        </w:rPr>
      </w:pPr>
    </w:p>
    <w:p w14:paraId="19837FC6" w14:textId="77777777" w:rsidR="00AA7676" w:rsidRDefault="00AA7676" w:rsidP="006D7C8F">
      <w:pPr>
        <w:spacing w:line="480" w:lineRule="auto"/>
        <w:rPr>
          <w:rFonts w:ascii="Times New Roman" w:hAnsi="Times New Roman" w:cs="Times New Roman"/>
          <w:b/>
          <w:sz w:val="20"/>
          <w:szCs w:val="20"/>
          <w:lang w:val="en-US"/>
        </w:rPr>
      </w:pPr>
    </w:p>
    <w:p w14:paraId="3775D6C3" w14:textId="3756887D" w:rsidR="00092CA7" w:rsidRDefault="00092CA7">
      <w:pPr>
        <w:rPr>
          <w:rFonts w:ascii="Times New Roman" w:hAnsi="Times New Roman" w:cs="Times New Roman"/>
          <w:b/>
          <w:sz w:val="20"/>
          <w:szCs w:val="20"/>
          <w:lang w:val="en-US"/>
        </w:rPr>
      </w:pPr>
    </w:p>
    <w:p w14:paraId="0DBEFF20" w14:textId="217D9093" w:rsidR="000C509E" w:rsidRDefault="000C509E">
      <w:pPr>
        <w:rPr>
          <w:rFonts w:ascii="Times New Roman" w:hAnsi="Times New Roman" w:cs="Times New Roman"/>
          <w:b/>
          <w:sz w:val="20"/>
          <w:szCs w:val="20"/>
          <w:lang w:val="en-US"/>
        </w:rPr>
      </w:pPr>
      <w:r>
        <w:rPr>
          <w:rFonts w:ascii="Times New Roman" w:hAnsi="Times New Roman" w:cs="Times New Roman"/>
          <w:b/>
          <w:sz w:val="20"/>
          <w:szCs w:val="20"/>
          <w:lang w:val="en-US"/>
        </w:rPr>
        <w:br w:type="page"/>
      </w:r>
    </w:p>
    <w:p w14:paraId="6920179D" w14:textId="77777777" w:rsidR="000C509E" w:rsidRPr="002528F6" w:rsidRDefault="000C509E">
      <w:pPr>
        <w:rPr>
          <w:rFonts w:ascii="Times New Roman" w:hAnsi="Times New Roman" w:cs="Times New Roman"/>
          <w:b/>
          <w:sz w:val="20"/>
          <w:szCs w:val="20"/>
          <w:lang w:val="en-US"/>
        </w:rPr>
      </w:pPr>
    </w:p>
    <w:p w14:paraId="3AFA9317" w14:textId="77777777" w:rsidR="00092CA7" w:rsidRPr="002528F6" w:rsidRDefault="00092CA7" w:rsidP="00C25E63">
      <w:pPr>
        <w:outlineLvl w:val="0"/>
        <w:rPr>
          <w:rFonts w:ascii="Times New Roman" w:hAnsi="Times New Roman" w:cs="Times New Roman"/>
          <w:b/>
          <w:sz w:val="20"/>
          <w:szCs w:val="20"/>
          <w:lang w:val="en-US"/>
        </w:rPr>
      </w:pPr>
      <w:r w:rsidRPr="002528F6">
        <w:rPr>
          <w:rFonts w:ascii="Times New Roman" w:hAnsi="Times New Roman" w:cs="Times New Roman"/>
          <w:b/>
          <w:sz w:val="20"/>
          <w:szCs w:val="20"/>
          <w:lang w:val="en-US"/>
        </w:rPr>
        <w:t xml:space="preserve">Introduction </w:t>
      </w:r>
    </w:p>
    <w:p w14:paraId="5694CAF0" w14:textId="49825EA2" w:rsidR="00716049" w:rsidRPr="002528F6" w:rsidRDefault="00155E22" w:rsidP="00EF183F">
      <w:pPr>
        <w:spacing w:line="480" w:lineRule="auto"/>
        <w:ind w:firstLine="720"/>
        <w:rPr>
          <w:rFonts w:ascii="Times New Roman" w:hAnsi="Times New Roman" w:cs="Times New Roman"/>
          <w:sz w:val="20"/>
          <w:szCs w:val="20"/>
          <w:lang w:val="en-US"/>
        </w:rPr>
      </w:pPr>
      <w:r w:rsidRPr="002528F6">
        <w:rPr>
          <w:rFonts w:ascii="Times New Roman" w:hAnsi="Times New Roman" w:cs="Times New Roman"/>
          <w:sz w:val="20"/>
          <w:szCs w:val="20"/>
          <w:lang w:val="en-US"/>
        </w:rPr>
        <w:t xml:space="preserve">Bedside nutrition practice in the </w:t>
      </w:r>
      <w:r w:rsidR="00794BD5" w:rsidRPr="002528F6">
        <w:rPr>
          <w:rFonts w:ascii="Times New Roman" w:hAnsi="Times New Roman" w:cs="Times New Roman"/>
          <w:sz w:val="20"/>
          <w:szCs w:val="20"/>
          <w:lang w:val="en-US"/>
        </w:rPr>
        <w:t xml:space="preserve">pediatric intensive care unit (PICU) </w:t>
      </w:r>
      <w:r w:rsidRPr="002528F6">
        <w:rPr>
          <w:rFonts w:ascii="Times New Roman" w:hAnsi="Times New Roman" w:cs="Times New Roman"/>
          <w:sz w:val="20"/>
          <w:szCs w:val="20"/>
          <w:lang w:val="en-US"/>
        </w:rPr>
        <w:t>continues to be driven largely by expert opinion or consensus, with very few practices supported by high-level eviden</w:t>
      </w:r>
      <w:r w:rsidR="006701DA" w:rsidRPr="002528F6">
        <w:rPr>
          <w:rFonts w:ascii="Times New Roman" w:hAnsi="Times New Roman" w:cs="Times New Roman"/>
          <w:sz w:val="20"/>
          <w:szCs w:val="20"/>
          <w:lang w:val="en-US"/>
        </w:rPr>
        <w:t>ce.</w:t>
      </w:r>
      <w:r w:rsidR="001D411E">
        <w:rPr>
          <w:rFonts w:ascii="Times New Roman" w:hAnsi="Times New Roman" w:cs="Times New Roman"/>
          <w:sz w:val="20"/>
          <w:szCs w:val="20"/>
          <w:lang w:val="en-US"/>
        </w:rPr>
        <w:fldChar w:fldCharType="begin">
          <w:fldData xml:space="preserve">PEVuZE5vdGU+PENpdGU+PEF1dGhvcj5NZWh0YTwvQXV0aG9yPjxZZWFyPjIwMTc8L1llYXI+PFJl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</w:fldData>
        </w:fldChar>
      </w:r>
      <w:r w:rsidR="001D411E">
        <w:rPr>
          <w:rFonts w:ascii="Times New Roman" w:hAnsi="Times New Roman" w:cs="Times New Roman"/>
          <w:sz w:val="20"/>
          <w:szCs w:val="20"/>
          <w:lang w:val="en-US"/>
        </w:rPr>
        <w:instrText xml:space="preserve"> ADDIN EN.CITE </w:instrText>
      </w:r>
      <w:r w:rsidR="001D411E">
        <w:rPr>
          <w:rFonts w:ascii="Times New Roman" w:hAnsi="Times New Roman" w:cs="Times New Roman"/>
          <w:sz w:val="20"/>
          <w:szCs w:val="20"/>
          <w:lang w:val="en-US"/>
        </w:rPr>
        <w:fldChar w:fldCharType="begin">
          <w:fldData xml:space="preserve">PEVuZE5vdGU+PENpdGU+PEF1dGhvcj5NZWh0YTwvQXV0aG9yPjxZZWFyPjIwMTc8L1llYXI+PFJl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</w:fldData>
        </w:fldChar>
      </w:r>
      <w:r w:rsidR="001D411E">
        <w:rPr>
          <w:rFonts w:ascii="Times New Roman" w:hAnsi="Times New Roman" w:cs="Times New Roman"/>
          <w:sz w:val="20"/>
          <w:szCs w:val="20"/>
          <w:lang w:val="en-US"/>
        </w:rPr>
        <w:instrText xml:space="preserve"> ADDIN EN.CITE.DATA </w:instrText>
      </w:r>
      <w:r w:rsidR="001D411E">
        <w:rPr>
          <w:rFonts w:ascii="Times New Roman" w:hAnsi="Times New Roman" w:cs="Times New Roman"/>
          <w:sz w:val="20"/>
          <w:szCs w:val="20"/>
          <w:lang w:val="en-US"/>
        </w:rPr>
      </w:r>
      <w:r w:rsidR="001D411E">
        <w:rPr>
          <w:rFonts w:ascii="Times New Roman" w:hAnsi="Times New Roman" w:cs="Times New Roman"/>
          <w:sz w:val="20"/>
          <w:szCs w:val="20"/>
          <w:lang w:val="en-US"/>
        </w:rPr>
        <w:fldChar w:fldCharType="end"/>
      </w:r>
      <w:r w:rsidR="001D411E">
        <w:rPr>
          <w:rFonts w:ascii="Times New Roman" w:hAnsi="Times New Roman" w:cs="Times New Roman"/>
          <w:sz w:val="20"/>
          <w:szCs w:val="20"/>
          <w:lang w:val="en-US"/>
        </w:rPr>
      </w:r>
      <w:r w:rsidR="001D411E">
        <w:rPr>
          <w:rFonts w:ascii="Times New Roman" w:hAnsi="Times New Roman" w:cs="Times New Roman"/>
          <w:sz w:val="20"/>
          <w:szCs w:val="20"/>
          <w:lang w:val="en-US"/>
        </w:rPr>
        <w:fldChar w:fldCharType="separate"/>
      </w:r>
      <w:r w:rsidR="001D411E" w:rsidRPr="001D411E">
        <w:rPr>
          <w:rFonts w:ascii="Times New Roman" w:hAnsi="Times New Roman" w:cs="Times New Roman"/>
          <w:noProof/>
          <w:sz w:val="20"/>
          <w:szCs w:val="20"/>
          <w:vertAlign w:val="superscript"/>
          <w:lang w:val="en-US"/>
        </w:rPr>
        <w:t>1</w:t>
      </w:r>
      <w:r w:rsidR="001D411E">
        <w:rPr>
          <w:rFonts w:ascii="Times New Roman" w:hAnsi="Times New Roman" w:cs="Times New Roman"/>
          <w:sz w:val="20"/>
          <w:szCs w:val="20"/>
          <w:lang w:val="en-US"/>
        </w:rPr>
        <w:fldChar w:fldCharType="end"/>
      </w:r>
      <w:r w:rsidR="006701DA" w:rsidRPr="002528F6">
        <w:rPr>
          <w:rFonts w:ascii="Times New Roman" w:hAnsi="Times New Roman" w:cs="Times New Roman"/>
          <w:sz w:val="20"/>
          <w:szCs w:val="20"/>
          <w:lang w:val="en-US"/>
        </w:rPr>
        <w:t xml:space="preserve"> This has resulted in widespread variations in practice</w:t>
      </w:r>
      <w:r w:rsidR="009311FE" w:rsidRPr="002528F6">
        <w:rPr>
          <w:rFonts w:ascii="Times New Roman" w:hAnsi="Times New Roman" w:cs="Times New Roman"/>
          <w:sz w:val="20"/>
          <w:szCs w:val="20"/>
          <w:lang w:val="en-US"/>
        </w:rPr>
        <w:t xml:space="preserve"> </w:t>
      </w:r>
      <w:r w:rsidR="00DE6385" w:rsidRPr="002528F6">
        <w:rPr>
          <w:rFonts w:ascii="Times New Roman" w:hAnsi="Times New Roman" w:cs="Times New Roman"/>
          <w:sz w:val="20"/>
          <w:szCs w:val="20"/>
          <w:lang w:val="en-US"/>
        </w:rPr>
        <w:t xml:space="preserve">and </w:t>
      </w:r>
      <w:r w:rsidR="0030584D" w:rsidRPr="002528F6">
        <w:rPr>
          <w:rFonts w:ascii="Times New Roman" w:hAnsi="Times New Roman" w:cs="Times New Roman"/>
          <w:sz w:val="20"/>
          <w:szCs w:val="20"/>
          <w:lang w:val="en-US"/>
        </w:rPr>
        <w:t xml:space="preserve">an </w:t>
      </w:r>
      <w:r w:rsidR="00DE6385" w:rsidRPr="002528F6">
        <w:rPr>
          <w:rFonts w:ascii="Times New Roman" w:hAnsi="Times New Roman" w:cs="Times New Roman"/>
          <w:sz w:val="20"/>
          <w:szCs w:val="20"/>
          <w:lang w:val="en-US"/>
        </w:rPr>
        <w:t>inability to examine their impact on</w:t>
      </w:r>
      <w:r w:rsidR="006701DA" w:rsidRPr="002528F6">
        <w:rPr>
          <w:rFonts w:ascii="Times New Roman" w:hAnsi="Times New Roman" w:cs="Times New Roman"/>
          <w:sz w:val="20"/>
          <w:szCs w:val="20"/>
          <w:lang w:val="en-US"/>
        </w:rPr>
        <w:t xml:space="preserve"> patient </w:t>
      </w:r>
      <w:r w:rsidR="00746173" w:rsidRPr="002528F6">
        <w:rPr>
          <w:rFonts w:ascii="Times New Roman" w:hAnsi="Times New Roman" w:cs="Times New Roman"/>
          <w:sz w:val="20"/>
          <w:szCs w:val="20"/>
          <w:lang w:val="en-US"/>
        </w:rPr>
        <w:t>outcomes</w:t>
      </w:r>
      <w:r w:rsidRPr="002528F6">
        <w:rPr>
          <w:rFonts w:ascii="Times New Roman" w:hAnsi="Times New Roman" w:cs="Times New Roman"/>
          <w:sz w:val="20"/>
          <w:szCs w:val="20"/>
          <w:lang w:val="en-US"/>
        </w:rPr>
        <w:t xml:space="preserve">. </w:t>
      </w:r>
      <w:r w:rsidR="00AA0AB4" w:rsidRPr="002528F6">
        <w:rPr>
          <w:rFonts w:ascii="Times New Roman" w:hAnsi="Times New Roman" w:cs="Times New Roman"/>
          <w:sz w:val="20"/>
          <w:szCs w:val="20"/>
          <w:lang w:val="en-US"/>
        </w:rPr>
        <w:t>Large randomized controlled trials in this field ar</w:t>
      </w:r>
      <w:r w:rsidR="009311FE" w:rsidRPr="002528F6">
        <w:rPr>
          <w:rFonts w:ascii="Times New Roman" w:hAnsi="Times New Roman" w:cs="Times New Roman"/>
          <w:sz w:val="20"/>
          <w:szCs w:val="20"/>
          <w:lang w:val="en-US"/>
        </w:rPr>
        <w:t>e difficult to conduct</w:t>
      </w:r>
      <w:r w:rsidR="00AB2B1D">
        <w:rPr>
          <w:rFonts w:ascii="Times New Roman" w:hAnsi="Times New Roman" w:cs="Times New Roman"/>
          <w:sz w:val="20"/>
          <w:szCs w:val="20"/>
          <w:lang w:val="en-US"/>
        </w:rPr>
        <w:t>,</w:t>
      </w:r>
      <w:r w:rsidR="009311FE" w:rsidRPr="002528F6">
        <w:rPr>
          <w:rFonts w:ascii="Times New Roman" w:hAnsi="Times New Roman" w:cs="Times New Roman"/>
          <w:sz w:val="20"/>
          <w:szCs w:val="20"/>
          <w:lang w:val="en-US"/>
        </w:rPr>
        <w:t xml:space="preserve"> may</w:t>
      </w:r>
      <w:r w:rsidR="00AA0AB4" w:rsidRPr="002528F6">
        <w:rPr>
          <w:rFonts w:ascii="Times New Roman" w:hAnsi="Times New Roman" w:cs="Times New Roman"/>
          <w:sz w:val="20"/>
          <w:szCs w:val="20"/>
          <w:lang w:val="en-US"/>
        </w:rPr>
        <w:t xml:space="preserve"> </w:t>
      </w:r>
      <w:r w:rsidR="009311FE" w:rsidRPr="002528F6">
        <w:rPr>
          <w:rFonts w:ascii="Times New Roman" w:hAnsi="Times New Roman" w:cs="Times New Roman"/>
          <w:sz w:val="20"/>
          <w:szCs w:val="20"/>
          <w:lang w:val="en-US"/>
        </w:rPr>
        <w:t>have limited external validity</w:t>
      </w:r>
      <w:r w:rsidR="00AB2B1D">
        <w:rPr>
          <w:rFonts w:ascii="Times New Roman" w:hAnsi="Times New Roman" w:cs="Times New Roman"/>
          <w:sz w:val="20"/>
          <w:szCs w:val="20"/>
          <w:lang w:val="en-US"/>
        </w:rPr>
        <w:t xml:space="preserve"> and often do not answer clinically important research questions</w:t>
      </w:r>
      <w:r w:rsidR="009311FE" w:rsidRPr="002528F6">
        <w:rPr>
          <w:rFonts w:ascii="Times New Roman" w:hAnsi="Times New Roman" w:cs="Times New Roman"/>
          <w:sz w:val="20"/>
          <w:szCs w:val="20"/>
          <w:lang w:val="en-US"/>
        </w:rPr>
        <w:t xml:space="preserve">. </w:t>
      </w:r>
      <w:r w:rsidR="0024656D" w:rsidRPr="002528F6">
        <w:rPr>
          <w:rFonts w:ascii="Times New Roman" w:hAnsi="Times New Roman" w:cs="Times New Roman"/>
          <w:sz w:val="20"/>
          <w:szCs w:val="20"/>
          <w:lang w:val="en-US"/>
        </w:rPr>
        <w:t xml:space="preserve">Adult and preterm neonatal data cannot be extrapolated to the </w:t>
      </w:r>
      <w:r w:rsidR="00DE6385" w:rsidRPr="002528F6">
        <w:rPr>
          <w:rFonts w:ascii="Times New Roman" w:hAnsi="Times New Roman" w:cs="Times New Roman"/>
          <w:sz w:val="20"/>
          <w:szCs w:val="20"/>
          <w:lang w:val="en-US"/>
        </w:rPr>
        <w:t>PICU</w:t>
      </w:r>
      <w:r w:rsidR="0024656D" w:rsidRPr="002528F6">
        <w:rPr>
          <w:rFonts w:ascii="Times New Roman" w:hAnsi="Times New Roman" w:cs="Times New Roman"/>
          <w:sz w:val="20"/>
          <w:szCs w:val="20"/>
          <w:lang w:val="en-US"/>
        </w:rPr>
        <w:t xml:space="preserve"> population</w:t>
      </w:r>
      <w:r w:rsidR="008A7300" w:rsidRPr="002528F6">
        <w:rPr>
          <w:rFonts w:ascii="Times New Roman" w:hAnsi="Times New Roman" w:cs="Times New Roman"/>
          <w:sz w:val="20"/>
          <w:szCs w:val="20"/>
          <w:lang w:val="en-US"/>
        </w:rPr>
        <w:t xml:space="preserve">, which </w:t>
      </w:r>
      <w:r w:rsidR="0024656D" w:rsidRPr="002528F6">
        <w:rPr>
          <w:rFonts w:ascii="Times New Roman" w:hAnsi="Times New Roman" w:cs="Times New Roman"/>
          <w:sz w:val="20"/>
          <w:szCs w:val="20"/>
          <w:lang w:val="en-US"/>
        </w:rPr>
        <w:t xml:space="preserve">represents a heterogeneous group with varied ages, </w:t>
      </w:r>
      <w:r w:rsidR="00AB2B1D">
        <w:rPr>
          <w:rFonts w:ascii="Times New Roman" w:hAnsi="Times New Roman" w:cs="Times New Roman"/>
          <w:sz w:val="20"/>
          <w:szCs w:val="20"/>
          <w:lang w:val="en-US"/>
        </w:rPr>
        <w:t>physiological</w:t>
      </w:r>
      <w:r w:rsidR="0024656D" w:rsidRPr="002528F6">
        <w:rPr>
          <w:rFonts w:ascii="Times New Roman" w:hAnsi="Times New Roman" w:cs="Times New Roman"/>
          <w:sz w:val="20"/>
          <w:szCs w:val="20"/>
          <w:lang w:val="en-US"/>
        </w:rPr>
        <w:t xml:space="preserve"> states and pathophysiological processes. </w:t>
      </w:r>
      <w:r w:rsidRPr="002528F6">
        <w:rPr>
          <w:rFonts w:ascii="Times New Roman" w:hAnsi="Times New Roman" w:cs="Times New Roman"/>
          <w:sz w:val="20"/>
          <w:szCs w:val="20"/>
          <w:lang w:val="en-US"/>
        </w:rPr>
        <w:t>Hence, there is an urgent need for</w:t>
      </w:r>
      <w:r w:rsidR="004E648A" w:rsidRPr="002528F6">
        <w:rPr>
          <w:rFonts w:ascii="Times New Roman" w:hAnsi="Times New Roman" w:cs="Times New Roman"/>
          <w:sz w:val="20"/>
          <w:szCs w:val="20"/>
          <w:lang w:val="en-US"/>
        </w:rPr>
        <w:t xml:space="preserve"> more pediatric</w:t>
      </w:r>
      <w:r w:rsidRPr="002528F6">
        <w:rPr>
          <w:rFonts w:ascii="Times New Roman" w:hAnsi="Times New Roman" w:cs="Times New Roman"/>
          <w:sz w:val="20"/>
          <w:szCs w:val="20"/>
          <w:lang w:val="en-US"/>
        </w:rPr>
        <w:t xml:space="preserve"> research studies with </w:t>
      </w:r>
      <w:r w:rsidR="00A444BE" w:rsidRPr="002528F6">
        <w:rPr>
          <w:rFonts w:ascii="Times New Roman" w:hAnsi="Times New Roman" w:cs="Times New Roman"/>
          <w:sz w:val="20"/>
          <w:szCs w:val="20"/>
          <w:lang w:val="en-US"/>
        </w:rPr>
        <w:t xml:space="preserve">robust </w:t>
      </w:r>
      <w:r w:rsidRPr="002528F6">
        <w:rPr>
          <w:rFonts w:ascii="Times New Roman" w:hAnsi="Times New Roman" w:cs="Times New Roman"/>
          <w:sz w:val="20"/>
          <w:szCs w:val="20"/>
          <w:lang w:val="en-US"/>
        </w:rPr>
        <w:t>design</w:t>
      </w:r>
      <w:r w:rsidR="005121F6" w:rsidRPr="002528F6">
        <w:rPr>
          <w:rFonts w:ascii="Times New Roman" w:hAnsi="Times New Roman" w:cs="Times New Roman"/>
          <w:sz w:val="20"/>
          <w:szCs w:val="20"/>
          <w:lang w:val="en-US"/>
        </w:rPr>
        <w:t>s</w:t>
      </w:r>
      <w:r w:rsidR="009311FE" w:rsidRPr="002528F6">
        <w:rPr>
          <w:rFonts w:ascii="Times New Roman" w:hAnsi="Times New Roman" w:cs="Times New Roman"/>
          <w:sz w:val="20"/>
          <w:szCs w:val="20"/>
          <w:lang w:val="en-US"/>
        </w:rPr>
        <w:t>, addressing important research uncertainties around nutrition</w:t>
      </w:r>
      <w:r w:rsidR="00DE6385" w:rsidRPr="002528F6">
        <w:rPr>
          <w:rFonts w:ascii="Times New Roman" w:hAnsi="Times New Roman" w:cs="Times New Roman"/>
          <w:sz w:val="20"/>
          <w:szCs w:val="20"/>
          <w:lang w:val="en-US"/>
        </w:rPr>
        <w:t>al practices</w:t>
      </w:r>
      <w:r w:rsidR="009311FE" w:rsidRPr="002528F6">
        <w:rPr>
          <w:rFonts w:ascii="Times New Roman" w:hAnsi="Times New Roman" w:cs="Times New Roman"/>
          <w:sz w:val="20"/>
          <w:szCs w:val="20"/>
          <w:lang w:val="en-US"/>
        </w:rPr>
        <w:t xml:space="preserve"> </w:t>
      </w:r>
      <w:r w:rsidR="00DE6385" w:rsidRPr="002528F6">
        <w:rPr>
          <w:rFonts w:ascii="Times New Roman" w:hAnsi="Times New Roman" w:cs="Times New Roman"/>
          <w:sz w:val="20"/>
          <w:szCs w:val="20"/>
          <w:lang w:val="en-US"/>
        </w:rPr>
        <w:t>associated with improved patient outcomes</w:t>
      </w:r>
      <w:r w:rsidRPr="002528F6">
        <w:rPr>
          <w:rFonts w:ascii="Times New Roman" w:hAnsi="Times New Roman" w:cs="Times New Roman"/>
          <w:sz w:val="20"/>
          <w:szCs w:val="20"/>
          <w:lang w:val="en-US"/>
        </w:rPr>
        <w:t>.</w:t>
      </w:r>
      <w:r w:rsidR="009311FE" w:rsidRPr="002528F6">
        <w:rPr>
          <w:rFonts w:ascii="Times New Roman" w:hAnsi="Times New Roman" w:cs="Times New Roman"/>
          <w:sz w:val="20"/>
          <w:szCs w:val="20"/>
          <w:lang w:val="en-US"/>
        </w:rPr>
        <w:t xml:space="preserve"> </w:t>
      </w:r>
      <w:r w:rsidR="00DE6385" w:rsidRPr="002528F6">
        <w:rPr>
          <w:rFonts w:ascii="Times New Roman" w:hAnsi="Times New Roman" w:cs="Times New Roman"/>
          <w:sz w:val="20"/>
          <w:szCs w:val="20"/>
          <w:lang w:val="en-US"/>
        </w:rPr>
        <w:t xml:space="preserve">The burden of conducting large well-designed studies in an era of resource limitations requires that important research questions are prioritized. Similar </w:t>
      </w:r>
      <w:r w:rsidR="009311FE" w:rsidRPr="002528F6">
        <w:rPr>
          <w:rFonts w:ascii="Times New Roman" w:hAnsi="Times New Roman" w:cs="Times New Roman"/>
          <w:sz w:val="20"/>
          <w:szCs w:val="20"/>
          <w:lang w:val="en-US"/>
        </w:rPr>
        <w:t xml:space="preserve">prioritization </w:t>
      </w:r>
      <w:r w:rsidR="00DE6385" w:rsidRPr="002528F6">
        <w:rPr>
          <w:rFonts w:ascii="Times New Roman" w:hAnsi="Times New Roman" w:cs="Times New Roman"/>
          <w:sz w:val="20"/>
          <w:szCs w:val="20"/>
          <w:lang w:val="en-US"/>
        </w:rPr>
        <w:t xml:space="preserve">efforts </w:t>
      </w:r>
      <w:r w:rsidR="009311FE" w:rsidRPr="002528F6">
        <w:rPr>
          <w:rFonts w:ascii="Times New Roman" w:hAnsi="Times New Roman" w:cs="Times New Roman"/>
          <w:sz w:val="20"/>
          <w:szCs w:val="20"/>
          <w:lang w:val="en-US"/>
        </w:rPr>
        <w:t>ha</w:t>
      </w:r>
      <w:r w:rsidR="00DE6385" w:rsidRPr="002528F6">
        <w:rPr>
          <w:rFonts w:ascii="Times New Roman" w:hAnsi="Times New Roman" w:cs="Times New Roman"/>
          <w:sz w:val="20"/>
          <w:szCs w:val="20"/>
          <w:lang w:val="en-US"/>
        </w:rPr>
        <w:t>ve</w:t>
      </w:r>
      <w:r w:rsidR="009311FE" w:rsidRPr="002528F6">
        <w:rPr>
          <w:rFonts w:ascii="Times New Roman" w:hAnsi="Times New Roman" w:cs="Times New Roman"/>
          <w:sz w:val="20"/>
          <w:szCs w:val="20"/>
          <w:lang w:val="en-US"/>
        </w:rPr>
        <w:t xml:space="preserve"> been undertaken </w:t>
      </w:r>
      <w:r w:rsidR="00DE6385" w:rsidRPr="002528F6">
        <w:rPr>
          <w:rFonts w:ascii="Times New Roman" w:hAnsi="Times New Roman" w:cs="Times New Roman"/>
          <w:sz w:val="20"/>
          <w:szCs w:val="20"/>
          <w:lang w:val="en-US"/>
        </w:rPr>
        <w:t>in</w:t>
      </w:r>
      <w:r w:rsidR="004E648A" w:rsidRPr="002528F6">
        <w:rPr>
          <w:rFonts w:ascii="Times New Roman" w:hAnsi="Times New Roman" w:cs="Times New Roman"/>
          <w:sz w:val="20"/>
          <w:szCs w:val="20"/>
          <w:lang w:val="en-US"/>
        </w:rPr>
        <w:t xml:space="preserve"> adult intensive care nutrition</w:t>
      </w:r>
      <w:r w:rsidR="000C509E">
        <w:rPr>
          <w:rFonts w:ascii="Times New Roman" w:hAnsi="Times New Roman" w:cs="Times New Roman"/>
          <w:sz w:val="20"/>
          <w:szCs w:val="20"/>
          <w:lang w:val="en-US"/>
        </w:rPr>
        <w:t xml:space="preserve"> and</w:t>
      </w:r>
      <w:r w:rsidR="001D411E">
        <w:rPr>
          <w:rFonts w:ascii="Times New Roman" w:hAnsi="Times New Roman" w:cs="Times New Roman"/>
          <w:sz w:val="20"/>
          <w:szCs w:val="20"/>
          <w:lang w:val="en-US"/>
        </w:rPr>
        <w:t xml:space="preserve"> nutrition in general</w:t>
      </w:r>
      <w:r w:rsidR="009311FE" w:rsidRPr="002528F6">
        <w:rPr>
          <w:rFonts w:ascii="Times New Roman" w:hAnsi="Times New Roman" w:cs="Times New Roman"/>
          <w:sz w:val="20"/>
          <w:szCs w:val="20"/>
          <w:lang w:val="en-US"/>
        </w:rPr>
        <w:t>.</w:t>
      </w:r>
      <w:r w:rsidR="00EE1B60">
        <w:rPr>
          <w:rFonts w:ascii="Times New Roman" w:hAnsi="Times New Roman" w:cs="Times New Roman"/>
          <w:sz w:val="20"/>
          <w:szCs w:val="20"/>
          <w:lang w:val="en-US"/>
        </w:rPr>
        <w:t xml:space="preserve"> </w:t>
      </w:r>
      <w:r w:rsidR="00EE1B60">
        <w:rPr>
          <w:rFonts w:ascii="Times New Roman" w:hAnsi="Times New Roman" w:cs="Times New Roman"/>
          <w:sz w:val="20"/>
          <w:szCs w:val="20"/>
          <w:lang w:val="en-US"/>
        </w:rPr>
        <w:fldChar w:fldCharType="begin">
          <w:fldData xml:space="preserve">PEVuZE5vdGU+PENpdGU+PEF1dGhvcj5Db21waGVyPC9BdXRob3I+PFllYXI+MjAxODwvWWVhcj48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</w:fldData>
        </w:fldChar>
      </w:r>
      <w:r w:rsidR="00EE1B60">
        <w:rPr>
          <w:rFonts w:ascii="Times New Roman" w:hAnsi="Times New Roman" w:cs="Times New Roman"/>
          <w:sz w:val="20"/>
          <w:szCs w:val="20"/>
          <w:lang w:val="en-US"/>
        </w:rPr>
        <w:instrText xml:space="preserve"> ADDIN EN.CITE </w:instrText>
      </w:r>
      <w:r w:rsidR="00EE1B60">
        <w:rPr>
          <w:rFonts w:ascii="Times New Roman" w:hAnsi="Times New Roman" w:cs="Times New Roman"/>
          <w:sz w:val="20"/>
          <w:szCs w:val="20"/>
          <w:lang w:val="en-US"/>
        </w:rPr>
        <w:fldChar w:fldCharType="begin">
          <w:fldData xml:space="preserve">PEVuZE5vdGU+PENpdGU+PEF1dGhvcj5Db21waGVyPC9BdXRob3I+PFllYXI+MjAxODwvWWVhcj48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</w:fldData>
        </w:fldChar>
      </w:r>
      <w:r w:rsidR="00EE1B60">
        <w:rPr>
          <w:rFonts w:ascii="Times New Roman" w:hAnsi="Times New Roman" w:cs="Times New Roman"/>
          <w:sz w:val="20"/>
          <w:szCs w:val="20"/>
          <w:lang w:val="en-US"/>
        </w:rPr>
        <w:instrText xml:space="preserve"> ADDIN EN.CITE.DATA </w:instrText>
      </w:r>
      <w:r w:rsidR="00EE1B60">
        <w:rPr>
          <w:rFonts w:ascii="Times New Roman" w:hAnsi="Times New Roman" w:cs="Times New Roman"/>
          <w:sz w:val="20"/>
          <w:szCs w:val="20"/>
          <w:lang w:val="en-US"/>
        </w:rPr>
      </w:r>
      <w:r w:rsidR="00EE1B60">
        <w:rPr>
          <w:rFonts w:ascii="Times New Roman" w:hAnsi="Times New Roman" w:cs="Times New Roman"/>
          <w:sz w:val="20"/>
          <w:szCs w:val="20"/>
          <w:lang w:val="en-US"/>
        </w:rPr>
        <w:fldChar w:fldCharType="end"/>
      </w:r>
      <w:r w:rsidR="00EE1B60">
        <w:rPr>
          <w:rFonts w:ascii="Times New Roman" w:hAnsi="Times New Roman" w:cs="Times New Roman"/>
          <w:sz w:val="20"/>
          <w:szCs w:val="20"/>
          <w:lang w:val="en-US"/>
        </w:rPr>
      </w:r>
      <w:r w:rsidR="00EE1B60">
        <w:rPr>
          <w:rFonts w:ascii="Times New Roman" w:hAnsi="Times New Roman" w:cs="Times New Roman"/>
          <w:sz w:val="20"/>
          <w:szCs w:val="20"/>
          <w:lang w:val="en-US"/>
        </w:rPr>
        <w:fldChar w:fldCharType="separate"/>
      </w:r>
      <w:r w:rsidR="00EE1B60" w:rsidRPr="00EE1B60">
        <w:rPr>
          <w:rFonts w:ascii="Times New Roman" w:hAnsi="Times New Roman" w:cs="Times New Roman"/>
          <w:noProof/>
          <w:sz w:val="20"/>
          <w:szCs w:val="20"/>
          <w:vertAlign w:val="superscript"/>
          <w:lang w:val="en-US"/>
        </w:rPr>
        <w:t>2, 3</w:t>
      </w:r>
      <w:r w:rsidR="00EE1B60">
        <w:rPr>
          <w:rFonts w:ascii="Times New Roman" w:hAnsi="Times New Roman" w:cs="Times New Roman"/>
          <w:sz w:val="20"/>
          <w:szCs w:val="20"/>
          <w:lang w:val="en-US"/>
        </w:rPr>
        <w:fldChar w:fldCharType="end"/>
      </w:r>
      <w:r w:rsidR="001D411E">
        <w:rPr>
          <w:rFonts w:ascii="Times New Roman" w:hAnsi="Times New Roman" w:cs="Times New Roman"/>
          <w:sz w:val="20"/>
          <w:szCs w:val="20"/>
          <w:lang w:val="en-US"/>
        </w:rPr>
        <w:t xml:space="preserve"> </w:t>
      </w:r>
      <w:r w:rsidR="00DE6385" w:rsidRPr="002528F6">
        <w:rPr>
          <w:rFonts w:ascii="Times New Roman" w:hAnsi="Times New Roman" w:cs="Times New Roman"/>
          <w:sz w:val="20"/>
          <w:szCs w:val="20"/>
          <w:lang w:val="en-US"/>
        </w:rPr>
        <w:t>We present the results of a</w:t>
      </w:r>
      <w:r w:rsidR="00BC494F" w:rsidRPr="002528F6">
        <w:rPr>
          <w:rFonts w:ascii="Times New Roman" w:hAnsi="Times New Roman" w:cs="Times New Roman"/>
          <w:sz w:val="20"/>
          <w:szCs w:val="20"/>
          <w:lang w:val="en-US"/>
        </w:rPr>
        <w:t xml:space="preserve"> </w:t>
      </w:r>
      <w:r w:rsidR="00A94E58" w:rsidRPr="002528F6">
        <w:rPr>
          <w:rFonts w:ascii="Times New Roman" w:hAnsi="Times New Roman" w:cs="Times New Roman"/>
          <w:sz w:val="20"/>
          <w:szCs w:val="20"/>
          <w:lang w:val="en-US"/>
        </w:rPr>
        <w:t>consensus process to</w:t>
      </w:r>
      <w:r w:rsidR="0029137D" w:rsidRPr="002528F6">
        <w:rPr>
          <w:rFonts w:ascii="Times New Roman" w:hAnsi="Times New Roman" w:cs="Times New Roman"/>
          <w:sz w:val="20"/>
          <w:szCs w:val="20"/>
          <w:lang w:val="en-US"/>
        </w:rPr>
        <w:t xml:space="preserve"> </w:t>
      </w:r>
      <w:r w:rsidRPr="002528F6">
        <w:rPr>
          <w:rFonts w:ascii="Times New Roman" w:hAnsi="Times New Roman" w:cs="Times New Roman"/>
          <w:sz w:val="20"/>
          <w:szCs w:val="20"/>
          <w:lang w:val="en-US"/>
        </w:rPr>
        <w:t>highlight</w:t>
      </w:r>
      <w:r w:rsidR="004039CE" w:rsidRPr="002528F6">
        <w:rPr>
          <w:rFonts w:ascii="Times New Roman" w:hAnsi="Times New Roman" w:cs="Times New Roman"/>
          <w:sz w:val="20"/>
          <w:szCs w:val="20"/>
          <w:lang w:val="en-US"/>
        </w:rPr>
        <w:t xml:space="preserve"> key</w:t>
      </w:r>
      <w:r w:rsidRPr="002528F6">
        <w:rPr>
          <w:rFonts w:ascii="Times New Roman" w:hAnsi="Times New Roman" w:cs="Times New Roman"/>
          <w:sz w:val="20"/>
          <w:szCs w:val="20"/>
          <w:lang w:val="en-US"/>
        </w:rPr>
        <w:t xml:space="preserve"> areas </w:t>
      </w:r>
      <w:r w:rsidR="00DE6385" w:rsidRPr="002528F6">
        <w:rPr>
          <w:rFonts w:ascii="Times New Roman" w:hAnsi="Times New Roman" w:cs="Times New Roman"/>
          <w:sz w:val="20"/>
          <w:szCs w:val="20"/>
          <w:lang w:val="en-US"/>
        </w:rPr>
        <w:t xml:space="preserve">in pediatric critical care nutrition </w:t>
      </w:r>
      <w:r w:rsidRPr="002528F6">
        <w:rPr>
          <w:rFonts w:ascii="Times New Roman" w:hAnsi="Times New Roman" w:cs="Times New Roman"/>
          <w:sz w:val="20"/>
          <w:szCs w:val="20"/>
          <w:lang w:val="en-US"/>
        </w:rPr>
        <w:t xml:space="preserve">where </w:t>
      </w:r>
      <w:r w:rsidR="00D8324A" w:rsidRPr="002528F6">
        <w:rPr>
          <w:rFonts w:ascii="Times New Roman" w:hAnsi="Times New Roman" w:cs="Times New Roman"/>
          <w:sz w:val="20"/>
          <w:szCs w:val="20"/>
          <w:lang w:val="en-US"/>
        </w:rPr>
        <w:t xml:space="preserve">research </w:t>
      </w:r>
      <w:r w:rsidRPr="002528F6">
        <w:rPr>
          <w:rFonts w:ascii="Times New Roman" w:hAnsi="Times New Roman" w:cs="Times New Roman"/>
          <w:sz w:val="20"/>
          <w:szCs w:val="20"/>
          <w:lang w:val="en-US"/>
        </w:rPr>
        <w:t xml:space="preserve">resources need to be prioritized.   </w:t>
      </w:r>
    </w:p>
    <w:p w14:paraId="253A3713" w14:textId="77777777" w:rsidR="000F417E" w:rsidRPr="002528F6" w:rsidRDefault="000F417E" w:rsidP="00C25E63">
      <w:pPr>
        <w:outlineLvl w:val="0"/>
        <w:rPr>
          <w:rFonts w:ascii="Times New Roman" w:hAnsi="Times New Roman" w:cs="Times New Roman"/>
          <w:b/>
          <w:sz w:val="20"/>
          <w:szCs w:val="20"/>
          <w:lang w:val="en-US"/>
        </w:rPr>
      </w:pPr>
      <w:r w:rsidRPr="002528F6">
        <w:rPr>
          <w:rFonts w:ascii="Times New Roman" w:hAnsi="Times New Roman" w:cs="Times New Roman"/>
          <w:b/>
          <w:sz w:val="20"/>
          <w:szCs w:val="20"/>
          <w:lang w:val="en-US"/>
        </w:rPr>
        <w:t>Aims</w:t>
      </w:r>
    </w:p>
    <w:p w14:paraId="275B7B95" w14:textId="69AF6EFB" w:rsidR="004750E6" w:rsidRPr="002528F6" w:rsidRDefault="00E25E96" w:rsidP="00EF183F">
      <w:pPr>
        <w:spacing w:line="480" w:lineRule="auto"/>
        <w:ind w:firstLine="720"/>
        <w:rPr>
          <w:rFonts w:ascii="Times New Roman" w:hAnsi="Times New Roman" w:cs="Times New Roman"/>
          <w:sz w:val="20"/>
          <w:szCs w:val="20"/>
          <w:lang w:val="en-US"/>
        </w:rPr>
      </w:pPr>
      <w:r w:rsidRPr="002528F6">
        <w:rPr>
          <w:rFonts w:ascii="Times New Roman" w:hAnsi="Times New Roman" w:cs="Times New Roman"/>
          <w:sz w:val="20"/>
          <w:szCs w:val="20"/>
          <w:lang w:val="en-US"/>
        </w:rPr>
        <w:t>The objective of this paper</w:t>
      </w:r>
      <w:r w:rsidR="00155E22" w:rsidRPr="002528F6">
        <w:rPr>
          <w:rFonts w:ascii="Times New Roman" w:hAnsi="Times New Roman" w:cs="Times New Roman"/>
          <w:sz w:val="20"/>
          <w:szCs w:val="20"/>
          <w:lang w:val="en-US"/>
        </w:rPr>
        <w:t xml:space="preserve"> </w:t>
      </w:r>
      <w:r w:rsidR="0024656D" w:rsidRPr="002528F6">
        <w:rPr>
          <w:rFonts w:ascii="Times New Roman" w:hAnsi="Times New Roman" w:cs="Times New Roman"/>
          <w:sz w:val="20"/>
          <w:szCs w:val="20"/>
          <w:lang w:val="en-US"/>
        </w:rPr>
        <w:t xml:space="preserve">was </w:t>
      </w:r>
      <w:r w:rsidR="00155E22" w:rsidRPr="002528F6">
        <w:rPr>
          <w:rFonts w:ascii="Times New Roman" w:hAnsi="Times New Roman" w:cs="Times New Roman"/>
          <w:sz w:val="20"/>
          <w:szCs w:val="20"/>
          <w:lang w:val="en-US"/>
        </w:rPr>
        <w:t xml:space="preserve">to </w:t>
      </w:r>
      <w:r w:rsidR="0024656D" w:rsidRPr="002528F6">
        <w:rPr>
          <w:rFonts w:ascii="Times New Roman" w:hAnsi="Times New Roman" w:cs="Times New Roman"/>
          <w:sz w:val="20"/>
          <w:szCs w:val="20"/>
          <w:lang w:val="en-US"/>
        </w:rPr>
        <w:t xml:space="preserve">develop a list of </w:t>
      </w:r>
      <w:r w:rsidR="00B6222C" w:rsidRPr="002528F6">
        <w:rPr>
          <w:rFonts w:ascii="Times New Roman" w:hAnsi="Times New Roman" w:cs="Times New Roman"/>
          <w:sz w:val="20"/>
          <w:szCs w:val="20"/>
          <w:lang w:val="en-US"/>
        </w:rPr>
        <w:t xml:space="preserve">priority </w:t>
      </w:r>
      <w:r w:rsidR="0024656D" w:rsidRPr="002528F6">
        <w:rPr>
          <w:rFonts w:ascii="Times New Roman" w:hAnsi="Times New Roman" w:cs="Times New Roman"/>
          <w:sz w:val="20"/>
          <w:szCs w:val="20"/>
          <w:lang w:val="en-US"/>
        </w:rPr>
        <w:t xml:space="preserve">topics </w:t>
      </w:r>
      <w:r w:rsidR="00B6222C" w:rsidRPr="002528F6">
        <w:rPr>
          <w:rFonts w:ascii="Times New Roman" w:hAnsi="Times New Roman" w:cs="Times New Roman"/>
          <w:sz w:val="20"/>
          <w:szCs w:val="20"/>
          <w:lang w:val="en-US"/>
        </w:rPr>
        <w:t>that would guide</w:t>
      </w:r>
      <w:r w:rsidR="0024656D" w:rsidRPr="002528F6">
        <w:rPr>
          <w:rFonts w:ascii="Times New Roman" w:hAnsi="Times New Roman" w:cs="Times New Roman"/>
          <w:sz w:val="20"/>
          <w:szCs w:val="20"/>
          <w:lang w:val="en-US"/>
        </w:rPr>
        <w:t xml:space="preserve"> nutrition research in pediatric critical care</w:t>
      </w:r>
      <w:r w:rsidR="004750E6" w:rsidRPr="002528F6">
        <w:rPr>
          <w:rFonts w:ascii="Times New Roman" w:hAnsi="Times New Roman" w:cs="Times New Roman"/>
          <w:sz w:val="20"/>
          <w:szCs w:val="20"/>
          <w:lang w:val="en-US"/>
        </w:rPr>
        <w:t xml:space="preserve"> in the next 10 years.</w:t>
      </w:r>
    </w:p>
    <w:p w14:paraId="00461E78" w14:textId="77777777" w:rsidR="00092CA7" w:rsidRPr="002528F6" w:rsidRDefault="00092CA7" w:rsidP="00C25E63">
      <w:pPr>
        <w:outlineLvl w:val="0"/>
        <w:rPr>
          <w:rFonts w:ascii="Times New Roman" w:hAnsi="Times New Roman" w:cs="Times New Roman"/>
          <w:b/>
          <w:sz w:val="20"/>
          <w:szCs w:val="20"/>
          <w:lang w:val="en-US"/>
        </w:rPr>
      </w:pPr>
      <w:r w:rsidRPr="002528F6">
        <w:rPr>
          <w:rFonts w:ascii="Times New Roman" w:hAnsi="Times New Roman" w:cs="Times New Roman"/>
          <w:b/>
          <w:sz w:val="20"/>
          <w:szCs w:val="20"/>
          <w:lang w:val="en-US"/>
        </w:rPr>
        <w:t>Methods</w:t>
      </w:r>
    </w:p>
    <w:p w14:paraId="3C68599C" w14:textId="0A81ABF4" w:rsidR="0003624D" w:rsidRPr="00290C71" w:rsidRDefault="009D26F4" w:rsidP="00CF7E21">
      <w:pPr>
        <w:spacing w:after="0" w:line="480" w:lineRule="auto"/>
        <w:ind w:firstLine="720"/>
        <w:jc w:val="both"/>
        <w:rPr>
          <w:rFonts w:ascii="Times New Roman" w:hAnsi="Times New Roman" w:cs="Times New Roman"/>
          <w:sz w:val="20"/>
          <w:szCs w:val="24"/>
        </w:rPr>
      </w:pPr>
      <w:r w:rsidRPr="002528F6">
        <w:rPr>
          <w:rFonts w:ascii="Times New Roman" w:hAnsi="Times New Roman" w:cs="Times New Roman"/>
          <w:sz w:val="20"/>
          <w:szCs w:val="20"/>
          <w:lang w:val="en-US"/>
        </w:rPr>
        <w:t xml:space="preserve">Eleven </w:t>
      </w:r>
      <w:r w:rsidR="00BC59EB" w:rsidRPr="002528F6">
        <w:rPr>
          <w:rFonts w:ascii="Times New Roman" w:hAnsi="Times New Roman" w:cs="Times New Roman"/>
          <w:sz w:val="20"/>
          <w:szCs w:val="20"/>
          <w:lang w:val="en-US"/>
        </w:rPr>
        <w:t>researchers</w:t>
      </w:r>
      <w:r w:rsidR="00092CA7" w:rsidRPr="002528F6">
        <w:rPr>
          <w:rFonts w:ascii="Times New Roman" w:hAnsi="Times New Roman" w:cs="Times New Roman"/>
          <w:sz w:val="20"/>
          <w:szCs w:val="20"/>
          <w:lang w:val="en-US"/>
        </w:rPr>
        <w:t xml:space="preserve"> in the field of p</w:t>
      </w:r>
      <w:r w:rsidR="009A15F8" w:rsidRPr="002528F6">
        <w:rPr>
          <w:rFonts w:ascii="Times New Roman" w:hAnsi="Times New Roman" w:cs="Times New Roman"/>
          <w:sz w:val="20"/>
          <w:szCs w:val="20"/>
          <w:lang w:val="en-US"/>
        </w:rPr>
        <w:t>ediatric critical care nutrition</w:t>
      </w:r>
      <w:r w:rsidR="005F3B5D" w:rsidRPr="002528F6">
        <w:rPr>
          <w:rFonts w:ascii="Times New Roman" w:hAnsi="Times New Roman" w:cs="Times New Roman"/>
          <w:sz w:val="20"/>
          <w:szCs w:val="20"/>
          <w:lang w:val="en-US"/>
        </w:rPr>
        <w:t>,</w:t>
      </w:r>
      <w:r w:rsidR="00092CA7" w:rsidRPr="002528F6">
        <w:rPr>
          <w:rFonts w:ascii="Times New Roman" w:hAnsi="Times New Roman" w:cs="Times New Roman"/>
          <w:sz w:val="20"/>
          <w:szCs w:val="20"/>
          <w:lang w:val="en-US"/>
        </w:rPr>
        <w:t xml:space="preserve"> </w:t>
      </w:r>
      <w:r w:rsidR="00A444BE" w:rsidRPr="002528F6">
        <w:rPr>
          <w:rFonts w:ascii="Times New Roman" w:hAnsi="Times New Roman" w:cs="Times New Roman"/>
          <w:sz w:val="20"/>
          <w:szCs w:val="20"/>
          <w:lang w:val="en-US"/>
        </w:rPr>
        <w:t>represen</w:t>
      </w:r>
      <w:r w:rsidR="005F3B5D" w:rsidRPr="002528F6">
        <w:rPr>
          <w:rFonts w:ascii="Times New Roman" w:hAnsi="Times New Roman" w:cs="Times New Roman"/>
          <w:sz w:val="20"/>
          <w:szCs w:val="20"/>
          <w:lang w:val="en-US"/>
        </w:rPr>
        <w:t>ting</w:t>
      </w:r>
      <w:r w:rsidR="00A444BE" w:rsidRPr="002528F6">
        <w:rPr>
          <w:rFonts w:ascii="Times New Roman" w:hAnsi="Times New Roman" w:cs="Times New Roman"/>
          <w:sz w:val="20"/>
          <w:szCs w:val="20"/>
          <w:lang w:val="en-US"/>
        </w:rPr>
        <w:t xml:space="preserve"> multi</w:t>
      </w:r>
      <w:r w:rsidR="005F3B5D" w:rsidRPr="002528F6">
        <w:rPr>
          <w:rFonts w:ascii="Times New Roman" w:hAnsi="Times New Roman" w:cs="Times New Roman"/>
          <w:sz w:val="20"/>
          <w:szCs w:val="20"/>
          <w:lang w:val="en-US"/>
        </w:rPr>
        <w:t>ple regions</w:t>
      </w:r>
      <w:r w:rsidR="00DE6385" w:rsidRPr="002528F6">
        <w:rPr>
          <w:rFonts w:ascii="Times New Roman" w:hAnsi="Times New Roman" w:cs="Times New Roman"/>
          <w:sz w:val="20"/>
          <w:szCs w:val="20"/>
          <w:lang w:val="en-US"/>
        </w:rPr>
        <w:t xml:space="preserve"> (</w:t>
      </w:r>
      <w:r w:rsidR="003A4A69" w:rsidRPr="002528F6">
        <w:rPr>
          <w:rFonts w:ascii="Times New Roman" w:hAnsi="Times New Roman" w:cs="Times New Roman"/>
          <w:sz w:val="20"/>
          <w:szCs w:val="20"/>
          <w:lang w:val="en-US"/>
        </w:rPr>
        <w:t>Canada, United States</w:t>
      </w:r>
      <w:r w:rsidR="00377FBF">
        <w:rPr>
          <w:rFonts w:ascii="Times New Roman" w:hAnsi="Times New Roman" w:cs="Times New Roman"/>
          <w:sz w:val="20"/>
          <w:szCs w:val="20"/>
          <w:lang w:val="en-US"/>
        </w:rPr>
        <w:t xml:space="preserve"> of America</w:t>
      </w:r>
      <w:r w:rsidR="003A4A69" w:rsidRPr="002528F6">
        <w:rPr>
          <w:rFonts w:ascii="Times New Roman" w:hAnsi="Times New Roman" w:cs="Times New Roman"/>
          <w:sz w:val="20"/>
          <w:szCs w:val="20"/>
          <w:lang w:val="en-US"/>
        </w:rPr>
        <w:t>, Brazil, Singapore, U</w:t>
      </w:r>
      <w:r w:rsidR="00377FBF">
        <w:rPr>
          <w:rFonts w:ascii="Times New Roman" w:hAnsi="Times New Roman" w:cs="Times New Roman"/>
          <w:sz w:val="20"/>
          <w:szCs w:val="20"/>
          <w:lang w:val="en-US"/>
        </w:rPr>
        <w:t>nited Kingdom</w:t>
      </w:r>
      <w:r w:rsidR="003A4A69" w:rsidRPr="002528F6">
        <w:rPr>
          <w:rFonts w:ascii="Times New Roman" w:hAnsi="Times New Roman" w:cs="Times New Roman"/>
          <w:sz w:val="20"/>
          <w:szCs w:val="20"/>
          <w:lang w:val="en-US"/>
        </w:rPr>
        <w:t>, France, S</w:t>
      </w:r>
      <w:r w:rsidR="002D4B6B" w:rsidRPr="002528F6">
        <w:rPr>
          <w:rFonts w:ascii="Times New Roman" w:hAnsi="Times New Roman" w:cs="Times New Roman"/>
          <w:sz w:val="20"/>
          <w:szCs w:val="20"/>
          <w:lang w:val="en-US"/>
        </w:rPr>
        <w:t>witzerland and the Netherlands)</w:t>
      </w:r>
      <w:r w:rsidR="005F3B5D" w:rsidRPr="002528F6">
        <w:rPr>
          <w:rFonts w:ascii="Times New Roman" w:hAnsi="Times New Roman" w:cs="Times New Roman"/>
          <w:sz w:val="20"/>
          <w:szCs w:val="20"/>
          <w:lang w:val="en-US"/>
        </w:rPr>
        <w:t>, disciplines</w:t>
      </w:r>
      <w:r w:rsidR="00DE6385" w:rsidRPr="002528F6">
        <w:rPr>
          <w:rFonts w:ascii="Times New Roman" w:hAnsi="Times New Roman" w:cs="Times New Roman"/>
          <w:sz w:val="20"/>
          <w:szCs w:val="20"/>
          <w:lang w:val="en-US"/>
        </w:rPr>
        <w:t xml:space="preserve"> (nursing, medicine and dietetics),</w:t>
      </w:r>
      <w:r w:rsidR="005F3B5D" w:rsidRPr="002528F6">
        <w:rPr>
          <w:rFonts w:ascii="Times New Roman" w:hAnsi="Times New Roman" w:cs="Times New Roman"/>
          <w:sz w:val="20"/>
          <w:szCs w:val="20"/>
          <w:lang w:val="en-US"/>
        </w:rPr>
        <w:t xml:space="preserve"> and research </w:t>
      </w:r>
      <w:r w:rsidR="00DE6385" w:rsidRPr="002528F6">
        <w:rPr>
          <w:rFonts w:ascii="Times New Roman" w:hAnsi="Times New Roman" w:cs="Times New Roman"/>
          <w:sz w:val="20"/>
          <w:szCs w:val="20"/>
          <w:lang w:val="en-US"/>
        </w:rPr>
        <w:t>experience</w:t>
      </w:r>
      <w:r w:rsidR="00875B01" w:rsidRPr="002528F6">
        <w:rPr>
          <w:rFonts w:ascii="Times New Roman" w:hAnsi="Times New Roman" w:cs="Times New Roman"/>
          <w:sz w:val="20"/>
          <w:szCs w:val="20"/>
          <w:lang w:val="en-US"/>
        </w:rPr>
        <w:t xml:space="preserve">, </w:t>
      </w:r>
      <w:r w:rsidR="004D4AED" w:rsidRPr="002528F6">
        <w:rPr>
          <w:rFonts w:ascii="Times New Roman" w:hAnsi="Times New Roman" w:cs="Times New Roman"/>
          <w:sz w:val="20"/>
          <w:szCs w:val="20"/>
          <w:lang w:val="en-US"/>
        </w:rPr>
        <w:t xml:space="preserve">formed a new </w:t>
      </w:r>
      <w:r w:rsidR="009A15F8" w:rsidRPr="002528F6">
        <w:rPr>
          <w:rFonts w:ascii="Times New Roman" w:hAnsi="Times New Roman" w:cs="Times New Roman"/>
          <w:sz w:val="20"/>
          <w:szCs w:val="20"/>
          <w:lang w:val="en-US"/>
        </w:rPr>
        <w:t xml:space="preserve">international collaborative </w:t>
      </w:r>
      <w:r w:rsidR="004D4AED" w:rsidRPr="002528F6">
        <w:rPr>
          <w:rFonts w:ascii="Times New Roman" w:hAnsi="Times New Roman" w:cs="Times New Roman"/>
          <w:sz w:val="20"/>
          <w:szCs w:val="20"/>
          <w:lang w:val="en-US"/>
        </w:rPr>
        <w:t>r</w:t>
      </w:r>
      <w:r w:rsidR="002D4B6B" w:rsidRPr="002528F6">
        <w:rPr>
          <w:rFonts w:ascii="Times New Roman" w:hAnsi="Times New Roman" w:cs="Times New Roman"/>
          <w:sz w:val="20"/>
          <w:szCs w:val="20"/>
          <w:lang w:val="en-US"/>
        </w:rPr>
        <w:t>esearch group to undertake this</w:t>
      </w:r>
      <w:r w:rsidR="009A15F8" w:rsidRPr="002528F6">
        <w:rPr>
          <w:rFonts w:ascii="Times New Roman" w:hAnsi="Times New Roman" w:cs="Times New Roman"/>
          <w:sz w:val="20"/>
          <w:szCs w:val="20"/>
          <w:lang w:val="en-US"/>
        </w:rPr>
        <w:t xml:space="preserve"> </w:t>
      </w:r>
      <w:r w:rsidR="004D4AED" w:rsidRPr="002528F6">
        <w:rPr>
          <w:rFonts w:ascii="Times New Roman" w:hAnsi="Times New Roman" w:cs="Times New Roman"/>
          <w:sz w:val="20"/>
          <w:szCs w:val="20"/>
          <w:lang w:val="en-US"/>
        </w:rPr>
        <w:t xml:space="preserve">project. </w:t>
      </w:r>
      <w:r w:rsidR="00880610" w:rsidRPr="002528F6">
        <w:rPr>
          <w:rFonts w:ascii="Times New Roman" w:hAnsi="Times New Roman" w:cs="Times New Roman"/>
          <w:sz w:val="20"/>
          <w:szCs w:val="20"/>
          <w:lang w:val="en-US"/>
        </w:rPr>
        <w:t>A modified</w:t>
      </w:r>
      <w:r w:rsidR="001C1FED" w:rsidRPr="002528F6">
        <w:rPr>
          <w:rFonts w:ascii="Times New Roman" w:hAnsi="Times New Roman" w:cs="Times New Roman"/>
          <w:sz w:val="20"/>
          <w:szCs w:val="20"/>
          <w:lang w:val="en-US"/>
        </w:rPr>
        <w:t xml:space="preserve"> </w:t>
      </w:r>
      <w:r w:rsidR="005E71B0" w:rsidRPr="002528F6">
        <w:rPr>
          <w:rFonts w:ascii="Times New Roman" w:hAnsi="Times New Roman" w:cs="Times New Roman"/>
          <w:sz w:val="20"/>
          <w:szCs w:val="20"/>
          <w:lang w:val="en-US"/>
        </w:rPr>
        <w:t>three</w:t>
      </w:r>
      <w:r w:rsidR="001049F6" w:rsidRPr="002528F6">
        <w:rPr>
          <w:rFonts w:ascii="Times New Roman" w:hAnsi="Times New Roman" w:cs="Times New Roman"/>
          <w:sz w:val="20"/>
          <w:szCs w:val="20"/>
          <w:lang w:val="en-US"/>
        </w:rPr>
        <w:t>-</w:t>
      </w:r>
      <w:r w:rsidR="001C1FED" w:rsidRPr="002528F6">
        <w:rPr>
          <w:rFonts w:ascii="Times New Roman" w:hAnsi="Times New Roman" w:cs="Times New Roman"/>
          <w:sz w:val="20"/>
          <w:szCs w:val="20"/>
          <w:lang w:val="en-US"/>
        </w:rPr>
        <w:t xml:space="preserve">round Delphi process was </w:t>
      </w:r>
      <w:r w:rsidR="00DE6385" w:rsidRPr="002528F6">
        <w:rPr>
          <w:rFonts w:ascii="Times New Roman" w:hAnsi="Times New Roman" w:cs="Times New Roman"/>
          <w:sz w:val="20"/>
          <w:szCs w:val="20"/>
          <w:lang w:val="en-US"/>
        </w:rPr>
        <w:t xml:space="preserve">utilized </w:t>
      </w:r>
      <w:r w:rsidR="001C1FED" w:rsidRPr="002528F6">
        <w:rPr>
          <w:rFonts w:ascii="Times New Roman" w:hAnsi="Times New Roman" w:cs="Times New Roman"/>
          <w:sz w:val="20"/>
          <w:szCs w:val="20"/>
          <w:lang w:val="en-US"/>
        </w:rPr>
        <w:t xml:space="preserve">to generate </w:t>
      </w:r>
      <w:r w:rsidR="005F3B5D" w:rsidRPr="002528F6">
        <w:rPr>
          <w:rFonts w:ascii="Times New Roman" w:hAnsi="Times New Roman" w:cs="Times New Roman"/>
          <w:sz w:val="20"/>
          <w:szCs w:val="20"/>
          <w:lang w:val="en-US"/>
        </w:rPr>
        <w:t xml:space="preserve">a list of research topics for </w:t>
      </w:r>
      <w:r w:rsidR="001C1FED" w:rsidRPr="002528F6">
        <w:rPr>
          <w:rFonts w:ascii="Times New Roman" w:hAnsi="Times New Roman" w:cs="Times New Roman"/>
          <w:sz w:val="20"/>
          <w:szCs w:val="20"/>
          <w:lang w:val="en-US"/>
        </w:rPr>
        <w:t>prioriti</w:t>
      </w:r>
      <w:r w:rsidR="005F3B5D" w:rsidRPr="002528F6">
        <w:rPr>
          <w:rFonts w:ascii="Times New Roman" w:hAnsi="Times New Roman" w:cs="Times New Roman"/>
          <w:sz w:val="20"/>
          <w:szCs w:val="20"/>
          <w:lang w:val="en-US"/>
        </w:rPr>
        <w:t>zation</w:t>
      </w:r>
      <w:r w:rsidR="001C1FED" w:rsidRPr="002528F6">
        <w:rPr>
          <w:rFonts w:ascii="Times New Roman" w:hAnsi="Times New Roman" w:cs="Times New Roman"/>
          <w:sz w:val="20"/>
          <w:szCs w:val="20"/>
          <w:lang w:val="en-US"/>
        </w:rPr>
        <w:t>.</w:t>
      </w:r>
      <w:r w:rsidR="00F549B7" w:rsidRPr="002528F6">
        <w:rPr>
          <w:rFonts w:ascii="Times New Roman" w:hAnsi="Times New Roman" w:cs="Times New Roman"/>
          <w:sz w:val="20"/>
          <w:szCs w:val="20"/>
          <w:lang w:val="en-US"/>
        </w:rPr>
        <w:fldChar w:fldCharType="begin"/>
      </w:r>
      <w:r w:rsidR="00EE1B60">
        <w:rPr>
          <w:rFonts w:ascii="Times New Roman" w:hAnsi="Times New Roman" w:cs="Times New Roman"/>
          <w:sz w:val="20"/>
          <w:szCs w:val="20"/>
          <w:lang w:val="en-US"/>
        </w:rPr>
        <w:instrText xml:space="preserve"> ADDIN EN.CITE &lt;EndNote&gt;&lt;Cite&gt;&lt;Author&gt;Keeney&lt;/Author&gt;&lt;Year&gt;2011&lt;/Year&gt;&lt;RecNum&gt;50&lt;/RecNum&gt;&lt;DisplayText&gt;&lt;style face="superscript"&gt;4&lt;/style&gt;&lt;/DisplayText&gt;&lt;record&gt;&lt;rec-number&gt;50&lt;/rec-number&gt;&lt;foreign-keys&gt;&lt;key app="EN" db-id="dxrx2ezv0fwfpse5wtvvfdzg95fwr02fr9r0"&gt;50&lt;/key&gt;&lt;/foreign-keys&gt;&lt;ref-type name="Edited Book"&gt;28&lt;/ref-type&gt;&lt;contributors&gt;&lt;authors&gt;&lt;author&gt;Keeney, S.&lt;/author&gt;&lt;author&gt;Hasson, F.&lt;/author&gt;&lt;author&gt;McKenna, H.&lt;/author&gt;&lt;/authors&gt;&lt;/contributors&gt;&lt;titles&gt;&lt;title&gt;The Delphi Technique in Nursing and Health Research&lt;/title&gt;&lt;/titles&gt;&lt;dates&gt;&lt;year&gt;2011&lt;/year&gt;&lt;/dates&gt;&lt;pub-location&gt;Chichester, UK&lt;/pub-location&gt;&lt;publisher&gt;Wiley-Blackwell &lt;/publisher&gt;&lt;isbn&gt;9781405187541&lt;/isbn&gt;&lt;urls&gt;&lt;/urls&gt;&lt;electronic-resource-num&gt;10.1002/9781444392029&lt;/electronic-resource-num&gt;&lt;/record&gt;&lt;/Cite&gt;&lt;/EndNote&gt;</w:instrText>
      </w:r>
      <w:r w:rsidR="00F549B7" w:rsidRPr="002528F6">
        <w:rPr>
          <w:rFonts w:ascii="Times New Roman" w:hAnsi="Times New Roman" w:cs="Times New Roman"/>
          <w:sz w:val="20"/>
          <w:szCs w:val="20"/>
          <w:lang w:val="en-US"/>
        </w:rPr>
        <w:fldChar w:fldCharType="separate"/>
      </w:r>
      <w:r w:rsidR="00EE1B60" w:rsidRPr="00EE1B60">
        <w:rPr>
          <w:rFonts w:ascii="Times New Roman" w:hAnsi="Times New Roman" w:cs="Times New Roman"/>
          <w:noProof/>
          <w:sz w:val="20"/>
          <w:szCs w:val="20"/>
          <w:vertAlign w:val="superscript"/>
          <w:lang w:val="en-US"/>
        </w:rPr>
        <w:t>4</w:t>
      </w:r>
      <w:r w:rsidR="00F549B7" w:rsidRPr="002528F6">
        <w:rPr>
          <w:rFonts w:ascii="Times New Roman" w:hAnsi="Times New Roman" w:cs="Times New Roman"/>
          <w:sz w:val="20"/>
          <w:szCs w:val="20"/>
          <w:lang w:val="en-US"/>
        </w:rPr>
        <w:fldChar w:fldCharType="end"/>
      </w:r>
      <w:r w:rsidR="001C1FED" w:rsidRPr="002528F6">
        <w:rPr>
          <w:rFonts w:ascii="Times New Roman" w:hAnsi="Times New Roman" w:cs="Times New Roman"/>
          <w:sz w:val="20"/>
          <w:szCs w:val="20"/>
          <w:lang w:val="en-US"/>
        </w:rPr>
        <w:t xml:space="preserve"> </w:t>
      </w:r>
      <w:r w:rsidR="0025458C" w:rsidRPr="002528F6">
        <w:rPr>
          <w:rFonts w:ascii="Times New Roman" w:hAnsi="Times New Roman" w:cs="Times New Roman"/>
          <w:sz w:val="20"/>
          <w:szCs w:val="20"/>
          <w:lang w:val="en-US"/>
        </w:rPr>
        <w:t xml:space="preserve">First, </w:t>
      </w:r>
      <w:r w:rsidR="00875B01" w:rsidRPr="002528F6">
        <w:rPr>
          <w:rFonts w:ascii="Times New Roman" w:hAnsi="Times New Roman" w:cs="Times New Roman"/>
          <w:sz w:val="20"/>
          <w:szCs w:val="20"/>
          <w:lang w:val="en-US"/>
        </w:rPr>
        <w:t xml:space="preserve">each member of </w:t>
      </w:r>
      <w:r w:rsidR="0025458C" w:rsidRPr="002528F6">
        <w:rPr>
          <w:rFonts w:ascii="Times New Roman" w:hAnsi="Times New Roman" w:cs="Times New Roman"/>
          <w:sz w:val="20"/>
          <w:szCs w:val="20"/>
          <w:lang w:val="en-US"/>
        </w:rPr>
        <w:t>t</w:t>
      </w:r>
      <w:r w:rsidR="00092CA7" w:rsidRPr="002528F6">
        <w:rPr>
          <w:rFonts w:ascii="Times New Roman" w:hAnsi="Times New Roman" w:cs="Times New Roman"/>
          <w:sz w:val="20"/>
          <w:szCs w:val="20"/>
          <w:lang w:val="en-US"/>
        </w:rPr>
        <w:t xml:space="preserve">he expert panel </w:t>
      </w:r>
      <w:r w:rsidR="00F163FA" w:rsidRPr="002528F6">
        <w:rPr>
          <w:rFonts w:ascii="Times New Roman" w:hAnsi="Times New Roman" w:cs="Times New Roman"/>
          <w:sz w:val="20"/>
          <w:szCs w:val="20"/>
          <w:lang w:val="en-US"/>
        </w:rPr>
        <w:t>was asked to submit</w:t>
      </w:r>
      <w:r w:rsidR="00092CA7" w:rsidRPr="002528F6">
        <w:rPr>
          <w:rFonts w:ascii="Times New Roman" w:hAnsi="Times New Roman" w:cs="Times New Roman"/>
          <w:sz w:val="20"/>
          <w:szCs w:val="20"/>
          <w:lang w:val="en-US"/>
        </w:rPr>
        <w:t xml:space="preserve"> </w:t>
      </w:r>
      <w:r w:rsidR="00880610" w:rsidRPr="002528F6">
        <w:rPr>
          <w:rFonts w:ascii="Times New Roman" w:hAnsi="Times New Roman" w:cs="Times New Roman"/>
          <w:sz w:val="20"/>
          <w:szCs w:val="20"/>
          <w:lang w:val="en-US"/>
        </w:rPr>
        <w:t xml:space="preserve">up to </w:t>
      </w:r>
      <w:r w:rsidR="00092CA7" w:rsidRPr="002528F6">
        <w:rPr>
          <w:rFonts w:ascii="Times New Roman" w:hAnsi="Times New Roman" w:cs="Times New Roman"/>
          <w:sz w:val="20"/>
          <w:szCs w:val="20"/>
          <w:lang w:val="en-US"/>
        </w:rPr>
        <w:t xml:space="preserve">three top research priority </w:t>
      </w:r>
      <w:r w:rsidR="009B3872" w:rsidRPr="002528F6">
        <w:rPr>
          <w:rFonts w:ascii="Times New Roman" w:hAnsi="Times New Roman" w:cs="Times New Roman"/>
          <w:sz w:val="20"/>
          <w:szCs w:val="20"/>
          <w:lang w:val="en-US"/>
        </w:rPr>
        <w:t xml:space="preserve">topics </w:t>
      </w:r>
      <w:r w:rsidR="00F163FA" w:rsidRPr="002528F6">
        <w:rPr>
          <w:rFonts w:ascii="Times New Roman" w:hAnsi="Times New Roman" w:cs="Times New Roman"/>
          <w:sz w:val="20"/>
          <w:szCs w:val="20"/>
          <w:lang w:val="en-US"/>
        </w:rPr>
        <w:t xml:space="preserve">in nutrition </w:t>
      </w:r>
      <w:r w:rsidR="00020F87" w:rsidRPr="002528F6">
        <w:rPr>
          <w:rFonts w:ascii="Times New Roman" w:hAnsi="Times New Roman" w:cs="Times New Roman"/>
          <w:sz w:val="20"/>
          <w:szCs w:val="20"/>
          <w:lang w:val="en-US"/>
        </w:rPr>
        <w:t>for each of the four phases of</w:t>
      </w:r>
      <w:r w:rsidR="00F163FA" w:rsidRPr="002528F6">
        <w:rPr>
          <w:rFonts w:ascii="Times New Roman" w:hAnsi="Times New Roman" w:cs="Times New Roman"/>
          <w:sz w:val="20"/>
          <w:szCs w:val="20"/>
          <w:lang w:val="en-US"/>
        </w:rPr>
        <w:t xml:space="preserve"> illness trajectory</w:t>
      </w:r>
      <w:r w:rsidR="00092CA7" w:rsidRPr="002528F6">
        <w:rPr>
          <w:rFonts w:ascii="Times New Roman" w:hAnsi="Times New Roman" w:cs="Times New Roman"/>
          <w:sz w:val="20"/>
          <w:szCs w:val="20"/>
          <w:lang w:val="en-US"/>
        </w:rPr>
        <w:t xml:space="preserve"> </w:t>
      </w:r>
      <w:r w:rsidR="00D20CB6" w:rsidRPr="002528F6">
        <w:rPr>
          <w:rFonts w:ascii="Times New Roman" w:hAnsi="Times New Roman" w:cs="Times New Roman"/>
          <w:sz w:val="20"/>
          <w:szCs w:val="20"/>
          <w:lang w:val="en-US"/>
        </w:rPr>
        <w:t>(</w:t>
      </w:r>
      <w:r w:rsidR="007C2054" w:rsidRPr="002528F6">
        <w:rPr>
          <w:rFonts w:ascii="Times New Roman" w:hAnsi="Times New Roman" w:cs="Times New Roman"/>
          <w:sz w:val="20"/>
          <w:szCs w:val="20"/>
          <w:lang w:val="en-US"/>
        </w:rPr>
        <w:t>a</w:t>
      </w:r>
      <w:r w:rsidR="006D08C0" w:rsidRPr="002528F6">
        <w:rPr>
          <w:rFonts w:ascii="Times New Roman" w:hAnsi="Times New Roman" w:cs="Times New Roman"/>
          <w:sz w:val="20"/>
          <w:szCs w:val="20"/>
          <w:lang w:val="en-US"/>
        </w:rPr>
        <w:t>cute</w:t>
      </w:r>
      <w:r w:rsidR="00092CA7" w:rsidRPr="002528F6">
        <w:rPr>
          <w:rFonts w:ascii="Times New Roman" w:hAnsi="Times New Roman" w:cs="Times New Roman"/>
          <w:sz w:val="20"/>
          <w:szCs w:val="20"/>
          <w:lang w:val="en-US"/>
        </w:rPr>
        <w:t xml:space="preserve"> phase, </w:t>
      </w:r>
      <w:r w:rsidR="007C2054" w:rsidRPr="002528F6">
        <w:rPr>
          <w:rFonts w:ascii="Times New Roman" w:hAnsi="Times New Roman" w:cs="Times New Roman"/>
          <w:sz w:val="20"/>
          <w:szCs w:val="20"/>
          <w:lang w:val="en-US"/>
        </w:rPr>
        <w:t xml:space="preserve">stable phase, </w:t>
      </w:r>
      <w:r w:rsidR="00092CA7" w:rsidRPr="002528F6">
        <w:rPr>
          <w:rFonts w:ascii="Times New Roman" w:hAnsi="Times New Roman" w:cs="Times New Roman"/>
          <w:sz w:val="20"/>
          <w:szCs w:val="20"/>
          <w:lang w:val="en-US"/>
        </w:rPr>
        <w:t>recover</w:t>
      </w:r>
      <w:r w:rsidR="001049F6" w:rsidRPr="002528F6">
        <w:rPr>
          <w:rFonts w:ascii="Times New Roman" w:hAnsi="Times New Roman" w:cs="Times New Roman"/>
          <w:sz w:val="20"/>
          <w:szCs w:val="20"/>
          <w:lang w:val="en-US"/>
        </w:rPr>
        <w:t>y</w:t>
      </w:r>
      <w:r w:rsidR="00092CA7" w:rsidRPr="002528F6">
        <w:rPr>
          <w:rFonts w:ascii="Times New Roman" w:hAnsi="Times New Roman" w:cs="Times New Roman"/>
          <w:sz w:val="20"/>
          <w:szCs w:val="20"/>
          <w:lang w:val="en-US"/>
        </w:rPr>
        <w:t xml:space="preserve"> phase and post-intensive care</w:t>
      </w:r>
      <w:r w:rsidR="00F163FA" w:rsidRPr="002528F6">
        <w:rPr>
          <w:rFonts w:ascii="Times New Roman" w:hAnsi="Times New Roman" w:cs="Times New Roman"/>
          <w:sz w:val="20"/>
          <w:szCs w:val="20"/>
          <w:lang w:val="en-US"/>
        </w:rPr>
        <w:t xml:space="preserve"> phase</w:t>
      </w:r>
      <w:r w:rsidR="00D20CB6" w:rsidRPr="002528F6">
        <w:rPr>
          <w:rFonts w:ascii="Times New Roman" w:hAnsi="Times New Roman" w:cs="Times New Roman"/>
          <w:sz w:val="20"/>
          <w:szCs w:val="20"/>
          <w:lang w:val="en-US"/>
        </w:rPr>
        <w:t>)</w:t>
      </w:r>
      <w:r w:rsidR="00092CA7" w:rsidRPr="002528F6">
        <w:rPr>
          <w:rFonts w:ascii="Times New Roman" w:hAnsi="Times New Roman" w:cs="Times New Roman"/>
          <w:sz w:val="20"/>
          <w:szCs w:val="20"/>
          <w:lang w:val="en-US"/>
        </w:rPr>
        <w:t xml:space="preserve">. </w:t>
      </w:r>
      <w:r w:rsidR="00CB626C">
        <w:rPr>
          <w:rFonts w:ascii="Times New Roman" w:hAnsi="Times New Roman" w:cs="Times New Roman"/>
          <w:sz w:val="20"/>
          <w:szCs w:val="20"/>
          <w:lang w:val="en-US"/>
        </w:rPr>
        <w:t xml:space="preserve">These were defined as: </w:t>
      </w:r>
      <w:r w:rsidR="00E56A7C" w:rsidRPr="00391A3E">
        <w:rPr>
          <w:rFonts w:ascii="Times New Roman" w:hAnsi="Times New Roman" w:cs="Times New Roman"/>
          <w:i/>
          <w:sz w:val="20"/>
          <w:szCs w:val="20"/>
          <w:lang w:val="en-US"/>
        </w:rPr>
        <w:t>i)</w:t>
      </w:r>
      <w:r w:rsidR="00E56A7C">
        <w:rPr>
          <w:rFonts w:ascii="Times New Roman" w:hAnsi="Times New Roman" w:cs="Times New Roman"/>
          <w:sz w:val="20"/>
          <w:szCs w:val="20"/>
          <w:lang w:val="en-US"/>
        </w:rPr>
        <w:t xml:space="preserve"> </w:t>
      </w:r>
      <w:r w:rsidR="00F459FF" w:rsidRPr="00391A3E">
        <w:rPr>
          <w:rFonts w:ascii="Times New Roman" w:hAnsi="Times New Roman" w:cs="Times New Roman"/>
          <w:i/>
          <w:sz w:val="20"/>
          <w:szCs w:val="24"/>
        </w:rPr>
        <w:t>acute phase</w:t>
      </w:r>
      <w:r w:rsidR="00F459FF">
        <w:rPr>
          <w:rFonts w:ascii="Times New Roman" w:hAnsi="Times New Roman" w:cs="Times New Roman"/>
          <w:sz w:val="20"/>
          <w:szCs w:val="24"/>
        </w:rPr>
        <w:t xml:space="preserve">: </w:t>
      </w:r>
      <w:r w:rsidR="00F459FF" w:rsidRPr="00F459FF">
        <w:rPr>
          <w:rFonts w:ascii="Times New Roman" w:hAnsi="Times New Roman" w:cs="Times New Roman"/>
          <w:sz w:val="20"/>
          <w:szCs w:val="24"/>
        </w:rPr>
        <w:t xml:space="preserve">resuscitation phase when the patient requires </w:t>
      </w:r>
      <w:r w:rsidR="00E56A7C">
        <w:rPr>
          <w:rFonts w:ascii="Times New Roman" w:hAnsi="Times New Roman" w:cs="Times New Roman"/>
          <w:sz w:val="20"/>
          <w:szCs w:val="24"/>
        </w:rPr>
        <w:t xml:space="preserve">actively titrated or escalating </w:t>
      </w:r>
      <w:r w:rsidR="00F459FF" w:rsidRPr="00F459FF">
        <w:rPr>
          <w:rFonts w:ascii="Times New Roman" w:hAnsi="Times New Roman" w:cs="Times New Roman"/>
          <w:sz w:val="20"/>
          <w:szCs w:val="24"/>
        </w:rPr>
        <w:t>vital organ support (sedation, mechanical ventilation, vasopressors, fluid resuscitation)</w:t>
      </w:r>
      <w:r w:rsidR="00F459FF">
        <w:rPr>
          <w:rFonts w:ascii="Times New Roman" w:hAnsi="Times New Roman" w:cs="Times New Roman"/>
          <w:sz w:val="20"/>
          <w:szCs w:val="24"/>
        </w:rPr>
        <w:t xml:space="preserve">; </w:t>
      </w:r>
      <w:r w:rsidR="00E56A7C">
        <w:rPr>
          <w:rFonts w:ascii="Times New Roman" w:hAnsi="Times New Roman" w:cs="Times New Roman"/>
          <w:i/>
          <w:sz w:val="20"/>
          <w:szCs w:val="24"/>
        </w:rPr>
        <w:t xml:space="preserve">ii) </w:t>
      </w:r>
      <w:r w:rsidR="00F459FF" w:rsidRPr="00391A3E">
        <w:rPr>
          <w:rFonts w:ascii="Times New Roman" w:hAnsi="Times New Roman" w:cs="Times New Roman"/>
          <w:i/>
          <w:sz w:val="20"/>
          <w:szCs w:val="24"/>
        </w:rPr>
        <w:t>stable phase</w:t>
      </w:r>
      <w:r w:rsidR="00F459FF">
        <w:rPr>
          <w:rFonts w:ascii="Times New Roman" w:hAnsi="Times New Roman" w:cs="Times New Roman"/>
          <w:sz w:val="20"/>
          <w:szCs w:val="24"/>
        </w:rPr>
        <w:t xml:space="preserve">: </w:t>
      </w:r>
      <w:r w:rsidR="00F459FF" w:rsidRPr="00F459FF">
        <w:rPr>
          <w:rFonts w:ascii="Times New Roman" w:hAnsi="Times New Roman" w:cs="Times New Roman"/>
          <w:sz w:val="20"/>
          <w:szCs w:val="24"/>
        </w:rPr>
        <w:t xml:space="preserve"> </w:t>
      </w:r>
      <w:r w:rsidR="00F459FF">
        <w:rPr>
          <w:rFonts w:ascii="Times New Roman" w:hAnsi="Times New Roman" w:cs="Times New Roman"/>
          <w:sz w:val="20"/>
          <w:szCs w:val="24"/>
        </w:rPr>
        <w:t xml:space="preserve">the </w:t>
      </w:r>
      <w:r w:rsidR="00F459FF" w:rsidRPr="00F459FF">
        <w:rPr>
          <w:rFonts w:ascii="Times New Roman" w:hAnsi="Times New Roman" w:cs="Times New Roman"/>
          <w:sz w:val="20"/>
          <w:szCs w:val="24"/>
        </w:rPr>
        <w:t>patient is stable on, or can be weaned, from this vital support</w:t>
      </w:r>
      <w:r w:rsidR="00F459FF">
        <w:rPr>
          <w:rFonts w:ascii="Times New Roman" w:hAnsi="Times New Roman" w:cs="Times New Roman"/>
          <w:sz w:val="20"/>
          <w:szCs w:val="24"/>
        </w:rPr>
        <w:t xml:space="preserve">; </w:t>
      </w:r>
      <w:r w:rsidR="00E56A7C">
        <w:rPr>
          <w:rFonts w:ascii="Times New Roman" w:hAnsi="Times New Roman" w:cs="Times New Roman"/>
          <w:i/>
          <w:sz w:val="20"/>
          <w:szCs w:val="24"/>
        </w:rPr>
        <w:t xml:space="preserve">iii) </w:t>
      </w:r>
      <w:r w:rsidR="00F459FF" w:rsidRPr="00391A3E">
        <w:rPr>
          <w:rFonts w:ascii="Times New Roman" w:hAnsi="Times New Roman" w:cs="Times New Roman"/>
          <w:i/>
          <w:sz w:val="20"/>
        </w:rPr>
        <w:t>recovery phase</w:t>
      </w:r>
      <w:r w:rsidR="00F459FF">
        <w:rPr>
          <w:rFonts w:ascii="Times New Roman" w:hAnsi="Times New Roman" w:cs="Times New Roman"/>
          <w:sz w:val="20"/>
        </w:rPr>
        <w:t xml:space="preserve">: </w:t>
      </w:r>
      <w:r w:rsidR="00F459FF" w:rsidRPr="00F459FF">
        <w:rPr>
          <w:rFonts w:ascii="Times New Roman" w:hAnsi="Times New Roman" w:cs="Times New Roman"/>
          <w:sz w:val="20"/>
        </w:rPr>
        <w:t>patient who is actively mobilizing</w:t>
      </w:r>
      <w:r w:rsidR="00F459FF" w:rsidRPr="00F459FF">
        <w:rPr>
          <w:rFonts w:ascii="Times New Roman" w:hAnsi="Times New Roman" w:cs="Times New Roman"/>
          <w:sz w:val="20"/>
          <w:lang w:val="en-US" w:eastAsia="nl-BE"/>
        </w:rPr>
        <w:t xml:space="preserve"> </w:t>
      </w:r>
      <w:r w:rsidR="00F459FF">
        <w:rPr>
          <w:rFonts w:ascii="Times New Roman" w:hAnsi="Times New Roman" w:cs="Times New Roman"/>
          <w:sz w:val="20"/>
          <w:lang w:val="en-US" w:eastAsia="nl-BE"/>
        </w:rPr>
        <w:t xml:space="preserve">and </w:t>
      </w:r>
      <w:r w:rsidR="00E56A7C" w:rsidRPr="00391A3E">
        <w:rPr>
          <w:rFonts w:ascii="Times New Roman" w:hAnsi="Times New Roman" w:cs="Times New Roman"/>
          <w:i/>
          <w:sz w:val="20"/>
          <w:lang w:val="en-US" w:eastAsia="nl-BE"/>
        </w:rPr>
        <w:t>iv)</w:t>
      </w:r>
      <w:r w:rsidR="00E56A7C">
        <w:rPr>
          <w:rFonts w:ascii="Times New Roman" w:hAnsi="Times New Roman" w:cs="Times New Roman"/>
          <w:sz w:val="20"/>
          <w:lang w:val="en-US" w:eastAsia="nl-BE"/>
        </w:rPr>
        <w:t xml:space="preserve"> </w:t>
      </w:r>
      <w:r w:rsidR="00F459FF" w:rsidRPr="00391A3E">
        <w:rPr>
          <w:rFonts w:ascii="Times New Roman" w:hAnsi="Times New Roman" w:cs="Times New Roman"/>
          <w:i/>
          <w:sz w:val="20"/>
          <w:lang w:val="en-US" w:eastAsia="nl-BE"/>
        </w:rPr>
        <w:t>post-intensive care phase</w:t>
      </w:r>
      <w:r w:rsidR="00F459FF">
        <w:rPr>
          <w:rFonts w:ascii="Times New Roman" w:hAnsi="Times New Roman" w:cs="Times New Roman"/>
          <w:sz w:val="20"/>
          <w:lang w:val="en-US" w:eastAsia="nl-BE"/>
        </w:rPr>
        <w:t>: after discharge from the PICU both the time within hospital and after hospital discharge.</w:t>
      </w:r>
      <w:r w:rsidR="00F459FF">
        <w:rPr>
          <w:rFonts w:ascii="Times New Roman" w:hAnsi="Times New Roman" w:cs="Times New Roman"/>
          <w:sz w:val="20"/>
          <w:szCs w:val="24"/>
          <w:lang w:val="en-US"/>
        </w:rPr>
        <w:t xml:space="preserve"> </w:t>
      </w:r>
      <w:r w:rsidR="009A15F8" w:rsidRPr="002528F6">
        <w:rPr>
          <w:rFonts w:ascii="Times New Roman" w:hAnsi="Times New Roman" w:cs="Times New Roman"/>
          <w:sz w:val="20"/>
          <w:szCs w:val="20"/>
          <w:lang w:val="en-US"/>
        </w:rPr>
        <w:t>Members were asked</w:t>
      </w:r>
      <w:r w:rsidR="00DE6385" w:rsidRPr="002528F6">
        <w:rPr>
          <w:rFonts w:ascii="Times New Roman" w:hAnsi="Times New Roman" w:cs="Times New Roman"/>
          <w:sz w:val="20"/>
          <w:szCs w:val="20"/>
          <w:lang w:val="en-US"/>
        </w:rPr>
        <w:t xml:space="preserve"> to </w:t>
      </w:r>
      <w:r w:rsidR="00D1487F" w:rsidRPr="002528F6">
        <w:rPr>
          <w:rFonts w:ascii="Times New Roman" w:hAnsi="Times New Roman" w:cs="Times New Roman"/>
          <w:sz w:val="20"/>
          <w:szCs w:val="20"/>
          <w:lang w:val="en-US"/>
        </w:rPr>
        <w:t>specify the topic in a PICO question format and consider the priority of this topic for the next decade</w:t>
      </w:r>
      <w:r w:rsidR="00DE6385" w:rsidRPr="002528F6">
        <w:rPr>
          <w:rFonts w:ascii="Times New Roman" w:hAnsi="Times New Roman" w:cs="Times New Roman"/>
          <w:sz w:val="20"/>
          <w:szCs w:val="20"/>
          <w:lang w:val="en-US"/>
        </w:rPr>
        <w:t>.</w:t>
      </w:r>
      <w:r w:rsidR="00D1487F" w:rsidRPr="002528F6">
        <w:rPr>
          <w:rFonts w:ascii="Times New Roman" w:hAnsi="Times New Roman" w:cs="Times New Roman"/>
          <w:sz w:val="20"/>
          <w:szCs w:val="20"/>
          <w:lang w:val="en-US"/>
        </w:rPr>
        <w:t xml:space="preserve"> </w:t>
      </w:r>
      <w:r w:rsidR="00DE6385" w:rsidRPr="002528F6">
        <w:rPr>
          <w:rFonts w:ascii="Times New Roman" w:hAnsi="Times New Roman" w:cs="Times New Roman"/>
          <w:sz w:val="20"/>
          <w:szCs w:val="20"/>
          <w:lang w:val="en-US"/>
        </w:rPr>
        <w:t>N</w:t>
      </w:r>
      <w:r w:rsidR="00D1487F" w:rsidRPr="002528F6">
        <w:rPr>
          <w:rFonts w:ascii="Times New Roman" w:hAnsi="Times New Roman" w:cs="Times New Roman"/>
          <w:sz w:val="20"/>
          <w:szCs w:val="20"/>
          <w:lang w:val="en-US"/>
        </w:rPr>
        <w:t xml:space="preserve">o other guidance was </w:t>
      </w:r>
      <w:r w:rsidR="00DE6385" w:rsidRPr="002528F6">
        <w:rPr>
          <w:rFonts w:ascii="Times New Roman" w:hAnsi="Times New Roman" w:cs="Times New Roman"/>
          <w:sz w:val="20"/>
          <w:szCs w:val="20"/>
          <w:lang w:val="en-US"/>
        </w:rPr>
        <w:lastRenderedPageBreak/>
        <w:t>provided</w:t>
      </w:r>
      <w:r w:rsidR="00D1487F" w:rsidRPr="002528F6">
        <w:rPr>
          <w:rFonts w:ascii="Times New Roman" w:hAnsi="Times New Roman" w:cs="Times New Roman"/>
          <w:sz w:val="20"/>
          <w:szCs w:val="20"/>
          <w:lang w:val="en-US"/>
        </w:rPr>
        <w:t xml:space="preserve">. </w:t>
      </w:r>
      <w:r w:rsidR="00250BE6" w:rsidRPr="002528F6">
        <w:rPr>
          <w:rFonts w:ascii="Times New Roman" w:hAnsi="Times New Roman" w:cs="Times New Roman"/>
          <w:sz w:val="20"/>
          <w:szCs w:val="20"/>
          <w:lang w:val="en-US"/>
        </w:rPr>
        <w:t xml:space="preserve">The process coordinator </w:t>
      </w:r>
      <w:r w:rsidR="00B50397" w:rsidRPr="002528F6">
        <w:rPr>
          <w:rFonts w:ascii="Times New Roman" w:hAnsi="Times New Roman" w:cs="Times New Roman"/>
          <w:sz w:val="20"/>
          <w:szCs w:val="20"/>
          <w:lang w:val="en-US"/>
        </w:rPr>
        <w:t xml:space="preserve">(LT) </w:t>
      </w:r>
      <w:r w:rsidR="00250BE6" w:rsidRPr="002528F6">
        <w:rPr>
          <w:rFonts w:ascii="Times New Roman" w:hAnsi="Times New Roman" w:cs="Times New Roman"/>
          <w:sz w:val="20"/>
          <w:szCs w:val="20"/>
          <w:lang w:val="en-US"/>
        </w:rPr>
        <w:t xml:space="preserve">managed the data and communications using blinded electronic surveys (Qualtrics </w:t>
      </w:r>
      <w:r w:rsidR="00250BE6" w:rsidRPr="002528F6">
        <w:rPr>
          <w:rFonts w:ascii="Times New Roman" w:hAnsi="Times New Roman" w:cs="Times New Roman"/>
          <w:sz w:val="20"/>
          <w:szCs w:val="20"/>
          <w:vertAlign w:val="superscript"/>
          <w:lang w:val="en-US"/>
        </w:rPr>
        <w:t>TM</w:t>
      </w:r>
      <w:r w:rsidR="00250BE6" w:rsidRPr="002528F6">
        <w:rPr>
          <w:rFonts w:ascii="Times New Roman" w:hAnsi="Times New Roman" w:cs="Times New Roman"/>
          <w:sz w:val="20"/>
          <w:szCs w:val="20"/>
          <w:lang w:val="en-US"/>
        </w:rPr>
        <w:t xml:space="preserve">) </w:t>
      </w:r>
      <w:r w:rsidR="00B50397" w:rsidRPr="002528F6">
        <w:rPr>
          <w:rFonts w:ascii="Times New Roman" w:hAnsi="Times New Roman" w:cs="Times New Roman"/>
          <w:sz w:val="20"/>
          <w:szCs w:val="20"/>
          <w:lang w:val="en-US"/>
        </w:rPr>
        <w:t>to</w:t>
      </w:r>
      <w:r w:rsidR="00092CA7" w:rsidRPr="002528F6">
        <w:rPr>
          <w:rFonts w:ascii="Times New Roman" w:hAnsi="Times New Roman" w:cs="Times New Roman"/>
          <w:sz w:val="20"/>
          <w:szCs w:val="20"/>
          <w:lang w:val="en-US"/>
        </w:rPr>
        <w:t xml:space="preserve"> reduce th</w:t>
      </w:r>
      <w:r w:rsidR="00B042F1" w:rsidRPr="002528F6">
        <w:rPr>
          <w:rFonts w:ascii="Times New Roman" w:hAnsi="Times New Roman" w:cs="Times New Roman"/>
          <w:sz w:val="20"/>
          <w:szCs w:val="20"/>
          <w:lang w:val="en-US"/>
        </w:rPr>
        <w:t>e risk of bias</w:t>
      </w:r>
      <w:r w:rsidR="00250BE6" w:rsidRPr="002528F6">
        <w:rPr>
          <w:rFonts w:ascii="Times New Roman" w:hAnsi="Times New Roman" w:cs="Times New Roman"/>
          <w:sz w:val="20"/>
          <w:szCs w:val="20"/>
          <w:lang w:val="en-US"/>
        </w:rPr>
        <w:t xml:space="preserve"> from individual opinions</w:t>
      </w:r>
      <w:r w:rsidR="00092CA7" w:rsidRPr="002528F6">
        <w:rPr>
          <w:rFonts w:ascii="Times New Roman" w:hAnsi="Times New Roman" w:cs="Times New Roman"/>
          <w:sz w:val="20"/>
          <w:szCs w:val="20"/>
          <w:lang w:val="en-US"/>
        </w:rPr>
        <w:t xml:space="preserve">. </w:t>
      </w:r>
      <w:r w:rsidR="00020F87" w:rsidRPr="002528F6">
        <w:rPr>
          <w:rFonts w:ascii="Times New Roman" w:hAnsi="Times New Roman" w:cs="Times New Roman"/>
          <w:sz w:val="20"/>
          <w:szCs w:val="20"/>
          <w:lang w:val="en-US"/>
        </w:rPr>
        <w:t xml:space="preserve">Two members of the group (LT and FV) then independently </w:t>
      </w:r>
      <w:r w:rsidR="002528F6" w:rsidRPr="002528F6">
        <w:rPr>
          <w:rFonts w:ascii="Times New Roman" w:hAnsi="Times New Roman" w:cs="Times New Roman"/>
          <w:sz w:val="20"/>
          <w:szCs w:val="20"/>
          <w:lang w:val="en-US"/>
        </w:rPr>
        <w:t>analyzed</w:t>
      </w:r>
      <w:r w:rsidR="00020F87" w:rsidRPr="002528F6">
        <w:rPr>
          <w:rFonts w:ascii="Times New Roman" w:hAnsi="Times New Roman" w:cs="Times New Roman"/>
          <w:sz w:val="20"/>
          <w:szCs w:val="20"/>
          <w:lang w:val="en-US"/>
        </w:rPr>
        <w:t xml:space="preserve"> these data</w:t>
      </w:r>
      <w:r w:rsidR="00F163FA" w:rsidRPr="002528F6">
        <w:rPr>
          <w:rFonts w:ascii="Times New Roman" w:hAnsi="Times New Roman" w:cs="Times New Roman"/>
          <w:sz w:val="20"/>
          <w:szCs w:val="20"/>
          <w:lang w:val="en-US"/>
        </w:rPr>
        <w:t xml:space="preserve"> and </w:t>
      </w:r>
      <w:r w:rsidR="002528F6" w:rsidRPr="002528F6">
        <w:rPr>
          <w:rFonts w:ascii="Times New Roman" w:hAnsi="Times New Roman" w:cs="Times New Roman"/>
          <w:sz w:val="20"/>
          <w:szCs w:val="20"/>
          <w:lang w:val="en-US"/>
        </w:rPr>
        <w:t>categorized</w:t>
      </w:r>
      <w:r w:rsidR="00F163FA" w:rsidRPr="002528F6">
        <w:rPr>
          <w:rFonts w:ascii="Times New Roman" w:hAnsi="Times New Roman" w:cs="Times New Roman"/>
          <w:sz w:val="20"/>
          <w:szCs w:val="20"/>
          <w:lang w:val="en-US"/>
        </w:rPr>
        <w:t xml:space="preserve"> these topics </w:t>
      </w:r>
      <w:r w:rsidR="00F66B34">
        <w:rPr>
          <w:rFonts w:ascii="Times New Roman" w:hAnsi="Times New Roman" w:cs="Times New Roman"/>
          <w:sz w:val="20"/>
          <w:szCs w:val="20"/>
          <w:lang w:val="en-US"/>
        </w:rPr>
        <w:t xml:space="preserve">into broad domain areas </w:t>
      </w:r>
      <w:r w:rsidR="00F163FA" w:rsidRPr="002528F6">
        <w:rPr>
          <w:rFonts w:ascii="Times New Roman" w:hAnsi="Times New Roman" w:cs="Times New Roman"/>
          <w:sz w:val="20"/>
          <w:szCs w:val="20"/>
          <w:lang w:val="en-US"/>
        </w:rPr>
        <w:t>for ranking by the group</w:t>
      </w:r>
      <w:r w:rsidR="00020F87" w:rsidRPr="002528F6">
        <w:rPr>
          <w:rFonts w:ascii="Times New Roman" w:hAnsi="Times New Roman" w:cs="Times New Roman"/>
          <w:sz w:val="20"/>
          <w:szCs w:val="20"/>
          <w:lang w:val="en-US"/>
        </w:rPr>
        <w:t>. Duplicate topics in the list were reconciled; topics were clarified or combined where necessary</w:t>
      </w:r>
      <w:r w:rsidR="003A4A69" w:rsidRPr="002528F6">
        <w:rPr>
          <w:rFonts w:ascii="Times New Roman" w:hAnsi="Times New Roman" w:cs="Times New Roman"/>
          <w:sz w:val="20"/>
          <w:szCs w:val="20"/>
          <w:lang w:val="en-US"/>
        </w:rPr>
        <w:t xml:space="preserve"> </w:t>
      </w:r>
      <w:r w:rsidR="00020F87" w:rsidRPr="002528F6">
        <w:rPr>
          <w:rFonts w:ascii="Times New Roman" w:hAnsi="Times New Roman" w:cs="Times New Roman"/>
          <w:sz w:val="20"/>
          <w:szCs w:val="20"/>
          <w:lang w:val="en-US"/>
        </w:rPr>
        <w:t>and differences were resolved through discussion into a final list</w:t>
      </w:r>
      <w:r w:rsidR="00DE6385" w:rsidRPr="002528F6">
        <w:rPr>
          <w:rFonts w:ascii="Times New Roman" w:hAnsi="Times New Roman" w:cs="Times New Roman"/>
          <w:sz w:val="20"/>
          <w:szCs w:val="20"/>
          <w:lang w:val="en-US"/>
        </w:rPr>
        <w:t>. S</w:t>
      </w:r>
      <w:r w:rsidR="00020F87" w:rsidRPr="002528F6">
        <w:rPr>
          <w:rFonts w:ascii="Times New Roman" w:hAnsi="Times New Roman" w:cs="Times New Roman"/>
          <w:sz w:val="20"/>
          <w:szCs w:val="20"/>
          <w:lang w:val="en-US"/>
        </w:rPr>
        <w:t>pecific research topics were categorized under broad thematic domain areas</w:t>
      </w:r>
      <w:r w:rsidR="00895A77">
        <w:rPr>
          <w:rFonts w:ascii="Times New Roman" w:hAnsi="Times New Roman" w:cs="Times New Roman"/>
          <w:sz w:val="20"/>
          <w:szCs w:val="20"/>
          <w:lang w:val="en-US"/>
        </w:rPr>
        <w:t>, and the topics</w:t>
      </w:r>
      <w:r w:rsidR="00E25E96" w:rsidRPr="002528F6">
        <w:rPr>
          <w:rFonts w:ascii="Times New Roman" w:hAnsi="Times New Roman" w:cs="Times New Roman"/>
          <w:sz w:val="20"/>
          <w:szCs w:val="20"/>
          <w:lang w:val="en-US"/>
        </w:rPr>
        <w:t xml:space="preserve"> were</w:t>
      </w:r>
      <w:r w:rsidR="00020F87" w:rsidRPr="002528F6">
        <w:rPr>
          <w:rFonts w:ascii="Times New Roman" w:hAnsi="Times New Roman" w:cs="Times New Roman"/>
          <w:sz w:val="20"/>
          <w:szCs w:val="20"/>
          <w:lang w:val="en-US"/>
        </w:rPr>
        <w:t xml:space="preserve"> distributed to the </w:t>
      </w:r>
      <w:r w:rsidR="003A4A69" w:rsidRPr="002528F6">
        <w:rPr>
          <w:rFonts w:ascii="Times New Roman" w:hAnsi="Times New Roman" w:cs="Times New Roman"/>
          <w:sz w:val="20"/>
          <w:szCs w:val="20"/>
          <w:lang w:val="en-US"/>
        </w:rPr>
        <w:t xml:space="preserve">group </w:t>
      </w:r>
      <w:r w:rsidR="00020F87" w:rsidRPr="002528F6">
        <w:rPr>
          <w:rFonts w:ascii="Times New Roman" w:hAnsi="Times New Roman" w:cs="Times New Roman"/>
          <w:sz w:val="20"/>
          <w:szCs w:val="20"/>
          <w:lang w:val="en-US"/>
        </w:rPr>
        <w:t>members for ranking</w:t>
      </w:r>
      <w:r w:rsidR="00DE6385" w:rsidRPr="002528F6">
        <w:rPr>
          <w:rFonts w:ascii="Times New Roman" w:hAnsi="Times New Roman" w:cs="Times New Roman"/>
          <w:sz w:val="20"/>
          <w:szCs w:val="20"/>
          <w:lang w:val="en-US"/>
        </w:rPr>
        <w:t xml:space="preserve"> by providing a relative priority score for each topic</w:t>
      </w:r>
      <w:r w:rsidR="00020F87" w:rsidRPr="002528F6">
        <w:rPr>
          <w:rFonts w:ascii="Times New Roman" w:hAnsi="Times New Roman" w:cs="Times New Roman"/>
          <w:sz w:val="20"/>
          <w:szCs w:val="20"/>
          <w:lang w:val="en-US"/>
        </w:rPr>
        <w:t>.</w:t>
      </w:r>
      <w:r w:rsidR="00EF183F" w:rsidRPr="002528F6">
        <w:rPr>
          <w:rFonts w:ascii="Times New Roman" w:hAnsi="Times New Roman" w:cs="Times New Roman"/>
          <w:sz w:val="20"/>
          <w:szCs w:val="20"/>
          <w:lang w:val="en-US"/>
        </w:rPr>
        <w:t xml:space="preserve"> </w:t>
      </w:r>
      <w:r w:rsidR="004039CE" w:rsidRPr="002528F6">
        <w:rPr>
          <w:rFonts w:ascii="Times New Roman" w:hAnsi="Times New Roman" w:cs="Times New Roman"/>
          <w:sz w:val="20"/>
          <w:szCs w:val="20"/>
          <w:lang w:val="en-US"/>
        </w:rPr>
        <w:t xml:space="preserve">Members </w:t>
      </w:r>
      <w:r w:rsidR="00DE6385" w:rsidRPr="002528F6">
        <w:rPr>
          <w:rFonts w:ascii="Times New Roman" w:hAnsi="Times New Roman" w:cs="Times New Roman"/>
          <w:sz w:val="20"/>
          <w:szCs w:val="20"/>
          <w:lang w:val="en-US"/>
        </w:rPr>
        <w:t>utilized</w:t>
      </w:r>
      <w:r w:rsidR="00250BE6" w:rsidRPr="002528F6">
        <w:rPr>
          <w:rFonts w:ascii="Times New Roman" w:hAnsi="Times New Roman" w:cs="Times New Roman"/>
          <w:sz w:val="20"/>
          <w:szCs w:val="20"/>
          <w:lang w:val="en-US"/>
        </w:rPr>
        <w:t xml:space="preserve"> </w:t>
      </w:r>
      <w:r w:rsidR="004039CE" w:rsidRPr="002528F6">
        <w:rPr>
          <w:rFonts w:ascii="Times New Roman" w:hAnsi="Times New Roman" w:cs="Times New Roman"/>
          <w:sz w:val="20"/>
          <w:szCs w:val="20"/>
          <w:lang w:val="en-US"/>
        </w:rPr>
        <w:t xml:space="preserve">a </w:t>
      </w:r>
      <w:r w:rsidR="00CA7677" w:rsidRPr="002528F6">
        <w:rPr>
          <w:rFonts w:ascii="Times New Roman" w:hAnsi="Times New Roman" w:cs="Times New Roman"/>
          <w:sz w:val="20"/>
          <w:szCs w:val="20"/>
          <w:lang w:val="en-US"/>
        </w:rPr>
        <w:t>5-point Likert scale (</w:t>
      </w:r>
      <w:r w:rsidR="000C2ED7" w:rsidRPr="002528F6">
        <w:rPr>
          <w:rFonts w:ascii="Times New Roman" w:hAnsi="Times New Roman" w:cs="Times New Roman"/>
          <w:sz w:val="20"/>
          <w:szCs w:val="20"/>
          <w:lang w:val="en-US"/>
        </w:rPr>
        <w:t xml:space="preserve">from </w:t>
      </w:r>
      <w:r w:rsidR="00CA7677" w:rsidRPr="002528F6">
        <w:rPr>
          <w:rFonts w:ascii="Times New Roman" w:hAnsi="Times New Roman" w:cs="Times New Roman"/>
          <w:sz w:val="20"/>
          <w:szCs w:val="20"/>
          <w:lang w:val="en-US"/>
        </w:rPr>
        <w:t>very low priority (1) to very high priority (5)</w:t>
      </w:r>
      <w:r w:rsidR="004039CE" w:rsidRPr="002528F6">
        <w:rPr>
          <w:rFonts w:ascii="Times New Roman" w:hAnsi="Times New Roman" w:cs="Times New Roman"/>
          <w:sz w:val="20"/>
          <w:szCs w:val="20"/>
          <w:lang w:val="en-US"/>
        </w:rPr>
        <w:t xml:space="preserve">), </w:t>
      </w:r>
      <w:r w:rsidR="004F4940" w:rsidRPr="002528F6">
        <w:rPr>
          <w:rFonts w:ascii="Times New Roman" w:hAnsi="Times New Roman" w:cs="Times New Roman"/>
          <w:sz w:val="20"/>
          <w:szCs w:val="20"/>
          <w:lang w:val="en-US"/>
        </w:rPr>
        <w:t xml:space="preserve">and </w:t>
      </w:r>
      <w:r w:rsidR="004039CE" w:rsidRPr="002528F6">
        <w:rPr>
          <w:rFonts w:ascii="Times New Roman" w:hAnsi="Times New Roman" w:cs="Times New Roman"/>
          <w:sz w:val="20"/>
          <w:szCs w:val="20"/>
          <w:lang w:val="en-US"/>
        </w:rPr>
        <w:t xml:space="preserve">a </w:t>
      </w:r>
      <w:r w:rsidR="00CA7677" w:rsidRPr="002528F6">
        <w:rPr>
          <w:rFonts w:ascii="Times New Roman" w:hAnsi="Times New Roman" w:cs="Times New Roman"/>
          <w:sz w:val="20"/>
          <w:szCs w:val="20"/>
          <w:lang w:val="en-US"/>
        </w:rPr>
        <w:t>mean score</w:t>
      </w:r>
      <w:r w:rsidR="004F4940" w:rsidRPr="002528F6">
        <w:rPr>
          <w:rFonts w:ascii="Times New Roman" w:hAnsi="Times New Roman" w:cs="Times New Roman"/>
          <w:sz w:val="20"/>
          <w:szCs w:val="20"/>
          <w:lang w:val="en-US"/>
        </w:rPr>
        <w:t xml:space="preserve"> was</w:t>
      </w:r>
      <w:r w:rsidR="00CA7677" w:rsidRPr="002528F6">
        <w:rPr>
          <w:rFonts w:ascii="Times New Roman" w:hAnsi="Times New Roman" w:cs="Times New Roman"/>
          <w:sz w:val="20"/>
          <w:szCs w:val="20"/>
          <w:lang w:val="en-US"/>
        </w:rPr>
        <w:t xml:space="preserve"> </w:t>
      </w:r>
      <w:r w:rsidR="004039CE" w:rsidRPr="002528F6">
        <w:rPr>
          <w:rFonts w:ascii="Times New Roman" w:hAnsi="Times New Roman" w:cs="Times New Roman"/>
          <w:sz w:val="20"/>
          <w:szCs w:val="20"/>
          <w:lang w:val="en-US"/>
        </w:rPr>
        <w:t xml:space="preserve">calculated </w:t>
      </w:r>
      <w:r w:rsidR="00CA7677" w:rsidRPr="002528F6">
        <w:rPr>
          <w:rFonts w:ascii="Times New Roman" w:hAnsi="Times New Roman" w:cs="Times New Roman"/>
          <w:sz w:val="20"/>
          <w:szCs w:val="20"/>
          <w:lang w:val="en-US"/>
        </w:rPr>
        <w:t>for each topic.</w:t>
      </w:r>
      <w:r w:rsidR="009A15F8" w:rsidRPr="002528F6">
        <w:rPr>
          <w:rFonts w:ascii="Times New Roman" w:hAnsi="Times New Roman" w:cs="Times New Roman"/>
          <w:sz w:val="20"/>
          <w:szCs w:val="20"/>
          <w:lang w:val="en-US"/>
        </w:rPr>
        <w:t xml:space="preserve"> Topics with mean scores &lt;3.0 were removed</w:t>
      </w:r>
      <w:r w:rsidR="00DE6385" w:rsidRPr="002528F6">
        <w:rPr>
          <w:rFonts w:ascii="Times New Roman" w:hAnsi="Times New Roman" w:cs="Times New Roman"/>
          <w:sz w:val="20"/>
          <w:szCs w:val="20"/>
          <w:lang w:val="en-US"/>
        </w:rPr>
        <w:t xml:space="preserve"> from the list</w:t>
      </w:r>
      <w:r w:rsidR="009A15F8" w:rsidRPr="002528F6">
        <w:rPr>
          <w:rFonts w:ascii="Times New Roman" w:hAnsi="Times New Roman" w:cs="Times New Roman"/>
          <w:sz w:val="20"/>
          <w:szCs w:val="20"/>
          <w:lang w:val="en-US"/>
        </w:rPr>
        <w:t xml:space="preserve">.  The </w:t>
      </w:r>
      <w:r w:rsidR="00DE6385" w:rsidRPr="002528F6">
        <w:rPr>
          <w:rFonts w:ascii="Times New Roman" w:hAnsi="Times New Roman" w:cs="Times New Roman"/>
          <w:sz w:val="20"/>
          <w:szCs w:val="20"/>
          <w:lang w:val="en-US"/>
        </w:rPr>
        <w:t xml:space="preserve">next version of the </w:t>
      </w:r>
      <w:r w:rsidR="003A4A69" w:rsidRPr="002528F6">
        <w:rPr>
          <w:rFonts w:ascii="Times New Roman" w:hAnsi="Times New Roman" w:cs="Times New Roman"/>
          <w:sz w:val="20"/>
          <w:szCs w:val="20"/>
          <w:lang w:val="en-US"/>
        </w:rPr>
        <w:t xml:space="preserve">survey round </w:t>
      </w:r>
      <w:r w:rsidR="002528F6" w:rsidRPr="002528F6">
        <w:rPr>
          <w:rFonts w:ascii="Times New Roman" w:hAnsi="Times New Roman" w:cs="Times New Roman"/>
          <w:sz w:val="20"/>
          <w:szCs w:val="20"/>
          <w:lang w:val="en-US"/>
        </w:rPr>
        <w:t>summarized</w:t>
      </w:r>
      <w:r w:rsidR="009A15F8" w:rsidRPr="002528F6">
        <w:rPr>
          <w:rFonts w:ascii="Times New Roman" w:hAnsi="Times New Roman" w:cs="Times New Roman"/>
          <w:sz w:val="20"/>
          <w:szCs w:val="20"/>
          <w:lang w:val="en-US"/>
        </w:rPr>
        <w:t xml:space="preserve"> the mean score </w:t>
      </w:r>
      <w:r w:rsidR="00DE6385" w:rsidRPr="002528F6">
        <w:rPr>
          <w:rFonts w:ascii="Times New Roman" w:hAnsi="Times New Roman" w:cs="Times New Roman"/>
          <w:sz w:val="20"/>
          <w:szCs w:val="20"/>
          <w:lang w:val="en-US"/>
        </w:rPr>
        <w:t>for each topic</w:t>
      </w:r>
      <w:r w:rsidR="009A15F8" w:rsidRPr="002528F6">
        <w:rPr>
          <w:rFonts w:ascii="Times New Roman" w:hAnsi="Times New Roman" w:cs="Times New Roman"/>
          <w:sz w:val="20"/>
          <w:szCs w:val="20"/>
          <w:lang w:val="en-US"/>
        </w:rPr>
        <w:t>, and members were asked to re-rank the questions (using the same Likert scale)</w:t>
      </w:r>
      <w:r w:rsidR="004F4940" w:rsidRPr="002528F6">
        <w:rPr>
          <w:rFonts w:ascii="Times New Roman" w:hAnsi="Times New Roman" w:cs="Times New Roman"/>
          <w:sz w:val="20"/>
          <w:szCs w:val="20"/>
          <w:lang w:val="en-US"/>
        </w:rPr>
        <w:t>. I</w:t>
      </w:r>
      <w:r w:rsidR="00D9022B" w:rsidRPr="002528F6">
        <w:rPr>
          <w:rFonts w:ascii="Times New Roman" w:hAnsi="Times New Roman" w:cs="Times New Roman"/>
          <w:sz w:val="20"/>
          <w:szCs w:val="20"/>
          <w:lang w:val="en-US"/>
        </w:rPr>
        <w:t xml:space="preserve">tems with a mean score &lt;3.0 were removed and </w:t>
      </w:r>
      <w:r w:rsidR="009A15F8" w:rsidRPr="002528F6">
        <w:rPr>
          <w:rFonts w:ascii="Times New Roman" w:hAnsi="Times New Roman" w:cs="Times New Roman"/>
          <w:sz w:val="20"/>
          <w:szCs w:val="20"/>
          <w:lang w:val="en-US"/>
        </w:rPr>
        <w:t xml:space="preserve">a final list </w:t>
      </w:r>
      <w:r w:rsidR="00D8112A" w:rsidRPr="002528F6">
        <w:rPr>
          <w:rFonts w:ascii="Times New Roman" w:hAnsi="Times New Roman" w:cs="Times New Roman"/>
          <w:sz w:val="20"/>
          <w:szCs w:val="20"/>
          <w:lang w:val="en-US"/>
        </w:rPr>
        <w:t xml:space="preserve">of high priority </w:t>
      </w:r>
      <w:r w:rsidR="00250BE6" w:rsidRPr="002528F6">
        <w:rPr>
          <w:rFonts w:ascii="Times New Roman" w:hAnsi="Times New Roman" w:cs="Times New Roman"/>
          <w:sz w:val="20"/>
          <w:szCs w:val="20"/>
          <w:lang w:val="en-US"/>
        </w:rPr>
        <w:t xml:space="preserve">research </w:t>
      </w:r>
      <w:r w:rsidR="00D8112A" w:rsidRPr="002528F6">
        <w:rPr>
          <w:rFonts w:ascii="Times New Roman" w:hAnsi="Times New Roman" w:cs="Times New Roman"/>
          <w:sz w:val="20"/>
          <w:szCs w:val="20"/>
          <w:lang w:val="en-US"/>
        </w:rPr>
        <w:t xml:space="preserve">questions was generated with </w:t>
      </w:r>
      <w:r w:rsidR="00D9022B" w:rsidRPr="002528F6">
        <w:rPr>
          <w:rFonts w:ascii="Times New Roman" w:hAnsi="Times New Roman" w:cs="Times New Roman"/>
          <w:sz w:val="20"/>
          <w:szCs w:val="20"/>
          <w:lang w:val="en-US"/>
        </w:rPr>
        <w:t xml:space="preserve">items ranking </w:t>
      </w:r>
      <w:r w:rsidR="00DE6385" w:rsidRPr="00B522D0">
        <w:rPr>
          <w:rFonts w:ascii="Times New Roman" w:hAnsi="Times New Roman" w:cs="Times New Roman"/>
          <w:sz w:val="20"/>
          <w:szCs w:val="20"/>
          <w:lang w:val="en-US"/>
        </w:rPr>
        <w:t>&gt;3.0</w:t>
      </w:r>
      <w:r w:rsidR="00D8112A" w:rsidRPr="002528F6">
        <w:rPr>
          <w:rFonts w:ascii="Times New Roman" w:hAnsi="Times New Roman" w:cs="Times New Roman"/>
          <w:sz w:val="20"/>
          <w:szCs w:val="20"/>
          <w:lang w:val="en-US"/>
        </w:rPr>
        <w:t>.</w:t>
      </w:r>
      <w:r w:rsidR="00D9022B" w:rsidRPr="002528F6">
        <w:rPr>
          <w:rFonts w:ascii="Times New Roman" w:hAnsi="Times New Roman" w:cs="Times New Roman"/>
          <w:sz w:val="20"/>
          <w:szCs w:val="20"/>
          <w:lang w:val="en-US"/>
        </w:rPr>
        <w:t xml:space="preserve"> </w:t>
      </w:r>
    </w:p>
    <w:p w14:paraId="4D0A81D2" w14:textId="54618641" w:rsidR="00896227" w:rsidRPr="002528F6" w:rsidRDefault="000F417E" w:rsidP="00C25E63">
      <w:pPr>
        <w:spacing w:line="480" w:lineRule="auto"/>
        <w:outlineLvl w:val="0"/>
        <w:rPr>
          <w:rFonts w:ascii="Times New Roman" w:hAnsi="Times New Roman" w:cs="Times New Roman"/>
          <w:b/>
          <w:sz w:val="20"/>
          <w:szCs w:val="20"/>
          <w:lang w:val="en-US"/>
        </w:rPr>
      </w:pPr>
      <w:r w:rsidRPr="002528F6">
        <w:rPr>
          <w:rFonts w:ascii="Times New Roman" w:hAnsi="Times New Roman" w:cs="Times New Roman"/>
          <w:b/>
          <w:sz w:val="20"/>
          <w:szCs w:val="20"/>
          <w:lang w:val="en-US"/>
        </w:rPr>
        <w:t>Results</w:t>
      </w:r>
    </w:p>
    <w:p w14:paraId="6498F4CF" w14:textId="6B56B63D" w:rsidR="00601ED0" w:rsidRPr="002528F6" w:rsidRDefault="004F4940" w:rsidP="00243713">
      <w:pPr>
        <w:spacing w:line="480" w:lineRule="auto"/>
        <w:ind w:firstLine="720"/>
        <w:rPr>
          <w:rFonts w:ascii="Times New Roman" w:hAnsi="Times New Roman" w:cs="Times New Roman"/>
          <w:sz w:val="20"/>
          <w:szCs w:val="20"/>
          <w:lang w:val="en-US"/>
        </w:rPr>
      </w:pPr>
      <w:r w:rsidRPr="002528F6">
        <w:rPr>
          <w:rFonts w:ascii="Times New Roman" w:hAnsi="Times New Roman" w:cs="Times New Roman"/>
          <w:sz w:val="20"/>
          <w:szCs w:val="20"/>
          <w:lang w:val="en-US"/>
        </w:rPr>
        <w:t xml:space="preserve">A </w:t>
      </w:r>
      <w:r w:rsidR="00A444BE" w:rsidRPr="002528F6">
        <w:rPr>
          <w:rFonts w:ascii="Times New Roman" w:hAnsi="Times New Roman" w:cs="Times New Roman"/>
          <w:sz w:val="20"/>
          <w:szCs w:val="20"/>
          <w:lang w:val="en-US"/>
        </w:rPr>
        <w:t xml:space="preserve">total </w:t>
      </w:r>
      <w:r w:rsidRPr="002528F6">
        <w:rPr>
          <w:rFonts w:ascii="Times New Roman" w:hAnsi="Times New Roman" w:cs="Times New Roman"/>
          <w:sz w:val="20"/>
          <w:szCs w:val="20"/>
          <w:lang w:val="en-US"/>
        </w:rPr>
        <w:t xml:space="preserve">of </w:t>
      </w:r>
      <w:r w:rsidR="00A444BE" w:rsidRPr="002528F6">
        <w:rPr>
          <w:rFonts w:ascii="Times New Roman" w:hAnsi="Times New Roman" w:cs="Times New Roman"/>
          <w:sz w:val="20"/>
          <w:szCs w:val="20"/>
          <w:lang w:val="en-US"/>
        </w:rPr>
        <w:t xml:space="preserve">115 </w:t>
      </w:r>
      <w:r w:rsidR="009D26F4" w:rsidRPr="002528F6">
        <w:rPr>
          <w:rFonts w:ascii="Times New Roman" w:hAnsi="Times New Roman" w:cs="Times New Roman"/>
          <w:sz w:val="20"/>
          <w:szCs w:val="20"/>
          <w:lang w:val="en-US"/>
        </w:rPr>
        <w:t>topics</w:t>
      </w:r>
      <w:r w:rsidR="00F63A0B" w:rsidRPr="002528F6">
        <w:rPr>
          <w:rFonts w:ascii="Times New Roman" w:hAnsi="Times New Roman" w:cs="Times New Roman"/>
          <w:sz w:val="20"/>
          <w:szCs w:val="20"/>
          <w:lang w:val="en-US"/>
        </w:rPr>
        <w:t xml:space="preserve"> </w:t>
      </w:r>
      <w:r w:rsidR="00A444BE" w:rsidRPr="002528F6">
        <w:rPr>
          <w:rFonts w:ascii="Times New Roman" w:hAnsi="Times New Roman" w:cs="Times New Roman"/>
          <w:sz w:val="20"/>
          <w:szCs w:val="20"/>
          <w:lang w:val="en-US"/>
        </w:rPr>
        <w:t>we</w:t>
      </w:r>
      <w:r w:rsidR="00D31403" w:rsidRPr="002528F6">
        <w:rPr>
          <w:rFonts w:ascii="Times New Roman" w:hAnsi="Times New Roman" w:cs="Times New Roman"/>
          <w:sz w:val="20"/>
          <w:szCs w:val="20"/>
          <w:lang w:val="en-US"/>
        </w:rPr>
        <w:t xml:space="preserve">re submitted </w:t>
      </w:r>
      <w:r w:rsidR="00A444BE" w:rsidRPr="002528F6">
        <w:rPr>
          <w:rFonts w:ascii="Times New Roman" w:hAnsi="Times New Roman" w:cs="Times New Roman"/>
          <w:sz w:val="20"/>
          <w:szCs w:val="20"/>
          <w:lang w:val="en-US"/>
        </w:rPr>
        <w:t xml:space="preserve">by the experts </w:t>
      </w:r>
      <w:r w:rsidR="001049F6" w:rsidRPr="002528F6">
        <w:rPr>
          <w:rFonts w:ascii="Times New Roman" w:hAnsi="Times New Roman" w:cs="Times New Roman"/>
          <w:sz w:val="20"/>
          <w:szCs w:val="20"/>
          <w:lang w:val="en-US"/>
        </w:rPr>
        <w:t>in</w:t>
      </w:r>
      <w:r w:rsidR="00A444BE" w:rsidRPr="002528F6">
        <w:rPr>
          <w:rFonts w:ascii="Times New Roman" w:hAnsi="Times New Roman" w:cs="Times New Roman"/>
          <w:sz w:val="20"/>
          <w:szCs w:val="20"/>
          <w:lang w:val="en-US"/>
        </w:rPr>
        <w:t xml:space="preserve"> </w:t>
      </w:r>
      <w:r w:rsidRPr="002528F6">
        <w:rPr>
          <w:rFonts w:ascii="Times New Roman" w:hAnsi="Times New Roman" w:cs="Times New Roman"/>
          <w:sz w:val="20"/>
          <w:szCs w:val="20"/>
          <w:lang w:val="en-US"/>
        </w:rPr>
        <w:t xml:space="preserve">the first </w:t>
      </w:r>
      <w:r w:rsidR="00A444BE" w:rsidRPr="002528F6">
        <w:rPr>
          <w:rFonts w:ascii="Times New Roman" w:hAnsi="Times New Roman" w:cs="Times New Roman"/>
          <w:sz w:val="20"/>
          <w:szCs w:val="20"/>
          <w:lang w:val="en-US"/>
        </w:rPr>
        <w:t>round</w:t>
      </w:r>
      <w:r w:rsidR="00BB3CF2" w:rsidRPr="002528F6">
        <w:rPr>
          <w:rFonts w:ascii="Times New Roman" w:hAnsi="Times New Roman" w:cs="Times New Roman"/>
          <w:sz w:val="20"/>
          <w:szCs w:val="20"/>
          <w:lang w:val="en-US"/>
        </w:rPr>
        <w:t xml:space="preserve"> </w:t>
      </w:r>
      <w:r w:rsidR="00E378BF" w:rsidRPr="002528F6">
        <w:rPr>
          <w:rFonts w:ascii="Times New Roman" w:hAnsi="Times New Roman" w:cs="Times New Roman"/>
          <w:sz w:val="20"/>
          <w:szCs w:val="20"/>
          <w:lang w:val="en-US"/>
        </w:rPr>
        <w:t>(Figure 1)</w:t>
      </w:r>
      <w:r w:rsidR="00BB3CF2" w:rsidRPr="002528F6">
        <w:rPr>
          <w:rFonts w:ascii="Times New Roman" w:hAnsi="Times New Roman" w:cs="Times New Roman"/>
          <w:sz w:val="20"/>
          <w:szCs w:val="20"/>
          <w:lang w:val="en-US"/>
        </w:rPr>
        <w:t>.</w:t>
      </w:r>
      <w:r w:rsidR="00A444BE" w:rsidRPr="002528F6">
        <w:rPr>
          <w:rFonts w:ascii="Times New Roman" w:hAnsi="Times New Roman" w:cs="Times New Roman"/>
          <w:sz w:val="20"/>
          <w:szCs w:val="20"/>
          <w:lang w:val="en-US"/>
        </w:rPr>
        <w:t xml:space="preserve"> </w:t>
      </w:r>
      <w:r w:rsidR="00D64FEA" w:rsidRPr="002528F6">
        <w:rPr>
          <w:rFonts w:ascii="Times New Roman" w:hAnsi="Times New Roman" w:cs="Times New Roman"/>
          <w:sz w:val="20"/>
          <w:szCs w:val="20"/>
          <w:lang w:val="en-US"/>
        </w:rPr>
        <w:t>After d</w:t>
      </w:r>
      <w:r w:rsidR="00A444BE" w:rsidRPr="002528F6">
        <w:rPr>
          <w:rFonts w:ascii="Times New Roman" w:hAnsi="Times New Roman" w:cs="Times New Roman"/>
          <w:sz w:val="20"/>
          <w:szCs w:val="20"/>
          <w:lang w:val="en-US"/>
        </w:rPr>
        <w:t xml:space="preserve">uplicate </w:t>
      </w:r>
      <w:r w:rsidR="009D26F4" w:rsidRPr="002528F6">
        <w:rPr>
          <w:rFonts w:ascii="Times New Roman" w:hAnsi="Times New Roman" w:cs="Times New Roman"/>
          <w:sz w:val="20"/>
          <w:szCs w:val="20"/>
          <w:lang w:val="en-US"/>
        </w:rPr>
        <w:t>topics</w:t>
      </w:r>
      <w:r w:rsidR="00A444BE" w:rsidRPr="002528F6">
        <w:rPr>
          <w:rFonts w:ascii="Times New Roman" w:hAnsi="Times New Roman" w:cs="Times New Roman"/>
          <w:sz w:val="20"/>
          <w:szCs w:val="20"/>
          <w:lang w:val="en-US"/>
        </w:rPr>
        <w:t xml:space="preserve"> were </w:t>
      </w:r>
      <w:r w:rsidR="000A1814" w:rsidRPr="002528F6">
        <w:rPr>
          <w:rFonts w:ascii="Times New Roman" w:hAnsi="Times New Roman" w:cs="Times New Roman"/>
          <w:sz w:val="20"/>
          <w:szCs w:val="20"/>
          <w:lang w:val="en-US"/>
        </w:rPr>
        <w:t>removed</w:t>
      </w:r>
      <w:r w:rsidR="00A444BE" w:rsidRPr="002528F6">
        <w:rPr>
          <w:rFonts w:ascii="Times New Roman" w:hAnsi="Times New Roman" w:cs="Times New Roman"/>
          <w:sz w:val="20"/>
          <w:szCs w:val="20"/>
          <w:lang w:val="en-US"/>
        </w:rPr>
        <w:t xml:space="preserve"> and similar topics were combined</w:t>
      </w:r>
      <w:r w:rsidR="00CA080F" w:rsidRPr="002528F6">
        <w:rPr>
          <w:rFonts w:ascii="Times New Roman" w:hAnsi="Times New Roman" w:cs="Times New Roman"/>
          <w:sz w:val="20"/>
          <w:szCs w:val="20"/>
          <w:lang w:val="en-US"/>
        </w:rPr>
        <w:t xml:space="preserve">, </w:t>
      </w:r>
      <w:r w:rsidRPr="002528F6">
        <w:rPr>
          <w:rFonts w:ascii="Times New Roman" w:hAnsi="Times New Roman" w:cs="Times New Roman"/>
          <w:sz w:val="20"/>
          <w:szCs w:val="20"/>
          <w:lang w:val="en-US"/>
        </w:rPr>
        <w:t>a</w:t>
      </w:r>
      <w:r w:rsidR="00A444BE" w:rsidRPr="002528F6">
        <w:rPr>
          <w:rFonts w:ascii="Times New Roman" w:hAnsi="Times New Roman" w:cs="Times New Roman"/>
          <w:sz w:val="20"/>
          <w:szCs w:val="20"/>
          <w:lang w:val="en-US"/>
        </w:rPr>
        <w:t xml:space="preserve"> list of 92 unique </w:t>
      </w:r>
      <w:r w:rsidR="003B5B78" w:rsidRPr="002528F6">
        <w:rPr>
          <w:rFonts w:ascii="Times New Roman" w:hAnsi="Times New Roman" w:cs="Times New Roman"/>
          <w:sz w:val="20"/>
          <w:szCs w:val="20"/>
          <w:lang w:val="en-US"/>
        </w:rPr>
        <w:t>topics</w:t>
      </w:r>
      <w:r w:rsidR="00CA080F" w:rsidRPr="002528F6">
        <w:rPr>
          <w:rFonts w:ascii="Times New Roman" w:hAnsi="Times New Roman" w:cs="Times New Roman"/>
          <w:sz w:val="20"/>
          <w:szCs w:val="20"/>
          <w:lang w:val="en-US"/>
        </w:rPr>
        <w:t xml:space="preserve"> was generated</w:t>
      </w:r>
      <w:r w:rsidR="000A1814" w:rsidRPr="002528F6">
        <w:rPr>
          <w:rFonts w:ascii="Times New Roman" w:hAnsi="Times New Roman" w:cs="Times New Roman"/>
          <w:sz w:val="20"/>
          <w:szCs w:val="20"/>
          <w:lang w:val="en-US"/>
        </w:rPr>
        <w:t xml:space="preserve">. These 92 topics </w:t>
      </w:r>
      <w:r w:rsidR="00A444BE" w:rsidRPr="002528F6">
        <w:rPr>
          <w:rFonts w:ascii="Times New Roman" w:hAnsi="Times New Roman" w:cs="Times New Roman"/>
          <w:sz w:val="20"/>
          <w:szCs w:val="20"/>
          <w:lang w:val="en-US"/>
        </w:rPr>
        <w:t xml:space="preserve">were </w:t>
      </w:r>
      <w:r w:rsidR="00D31403" w:rsidRPr="002528F6">
        <w:rPr>
          <w:rFonts w:ascii="Times New Roman" w:hAnsi="Times New Roman" w:cs="Times New Roman"/>
          <w:sz w:val="20"/>
          <w:szCs w:val="20"/>
          <w:lang w:val="en-US"/>
        </w:rPr>
        <w:t>categorized under</w:t>
      </w:r>
      <w:r w:rsidR="005121F6" w:rsidRPr="002528F6">
        <w:rPr>
          <w:rFonts w:ascii="Times New Roman" w:hAnsi="Times New Roman" w:cs="Times New Roman"/>
          <w:sz w:val="20"/>
          <w:szCs w:val="20"/>
          <w:lang w:val="en-US"/>
        </w:rPr>
        <w:t xml:space="preserve"> 10 broad domains.  </w:t>
      </w:r>
      <w:r w:rsidR="001049F6" w:rsidRPr="002528F6">
        <w:rPr>
          <w:rFonts w:ascii="Times New Roman" w:hAnsi="Times New Roman" w:cs="Times New Roman"/>
          <w:sz w:val="20"/>
          <w:szCs w:val="20"/>
          <w:lang w:val="en-US"/>
        </w:rPr>
        <w:t>In</w:t>
      </w:r>
      <w:r w:rsidR="005121F6" w:rsidRPr="002528F6">
        <w:rPr>
          <w:rFonts w:ascii="Times New Roman" w:hAnsi="Times New Roman" w:cs="Times New Roman"/>
          <w:sz w:val="20"/>
          <w:szCs w:val="20"/>
          <w:lang w:val="en-US"/>
        </w:rPr>
        <w:t xml:space="preserve"> round two</w:t>
      </w:r>
      <w:r w:rsidR="003B5B78" w:rsidRPr="002528F6">
        <w:rPr>
          <w:rFonts w:ascii="Times New Roman" w:hAnsi="Times New Roman" w:cs="Times New Roman"/>
          <w:sz w:val="20"/>
          <w:szCs w:val="20"/>
          <w:lang w:val="en-US"/>
        </w:rPr>
        <w:t>, eight</w:t>
      </w:r>
      <w:r w:rsidR="00A444BE" w:rsidRPr="002528F6">
        <w:rPr>
          <w:rFonts w:ascii="Times New Roman" w:hAnsi="Times New Roman" w:cs="Times New Roman"/>
          <w:sz w:val="20"/>
          <w:szCs w:val="20"/>
          <w:lang w:val="en-US"/>
        </w:rPr>
        <w:t xml:space="preserve"> topics </w:t>
      </w:r>
      <w:r w:rsidR="00E378BF" w:rsidRPr="002528F6">
        <w:rPr>
          <w:rFonts w:ascii="Times New Roman" w:hAnsi="Times New Roman" w:cs="Times New Roman"/>
          <w:sz w:val="20"/>
          <w:szCs w:val="20"/>
          <w:lang w:val="en-US"/>
        </w:rPr>
        <w:t>with</w:t>
      </w:r>
      <w:r w:rsidR="00A444BE" w:rsidRPr="002528F6">
        <w:rPr>
          <w:rFonts w:ascii="Times New Roman" w:hAnsi="Times New Roman" w:cs="Times New Roman"/>
          <w:sz w:val="20"/>
          <w:szCs w:val="20"/>
          <w:lang w:val="en-US"/>
        </w:rPr>
        <w:t xml:space="preserve"> mean score &lt;3.0 were re</w:t>
      </w:r>
      <w:r w:rsidR="003B5B78" w:rsidRPr="002528F6">
        <w:rPr>
          <w:rFonts w:ascii="Times New Roman" w:hAnsi="Times New Roman" w:cs="Times New Roman"/>
          <w:sz w:val="20"/>
          <w:szCs w:val="20"/>
          <w:lang w:val="en-US"/>
        </w:rPr>
        <w:t>moved,</w:t>
      </w:r>
      <w:r w:rsidR="00D8112A" w:rsidRPr="002528F6">
        <w:rPr>
          <w:rFonts w:ascii="Times New Roman" w:hAnsi="Times New Roman" w:cs="Times New Roman"/>
          <w:sz w:val="20"/>
          <w:szCs w:val="20"/>
          <w:lang w:val="en-US"/>
        </w:rPr>
        <w:t xml:space="preserve"> and</w:t>
      </w:r>
      <w:r w:rsidR="003B5B78" w:rsidRPr="002528F6">
        <w:rPr>
          <w:rFonts w:ascii="Times New Roman" w:hAnsi="Times New Roman" w:cs="Times New Roman"/>
          <w:sz w:val="20"/>
          <w:szCs w:val="20"/>
          <w:lang w:val="en-US"/>
        </w:rPr>
        <w:t xml:space="preserve"> the remai</w:t>
      </w:r>
      <w:r w:rsidR="00D8112A" w:rsidRPr="002528F6">
        <w:rPr>
          <w:rFonts w:ascii="Times New Roman" w:hAnsi="Times New Roman" w:cs="Times New Roman"/>
          <w:sz w:val="20"/>
          <w:szCs w:val="20"/>
          <w:lang w:val="en-US"/>
        </w:rPr>
        <w:t>ning</w:t>
      </w:r>
      <w:r w:rsidR="003B5B78" w:rsidRPr="002528F6">
        <w:rPr>
          <w:rFonts w:ascii="Times New Roman" w:hAnsi="Times New Roman" w:cs="Times New Roman"/>
          <w:sz w:val="20"/>
          <w:szCs w:val="20"/>
          <w:lang w:val="en-US"/>
        </w:rPr>
        <w:t xml:space="preserve"> 84 </w:t>
      </w:r>
      <w:r w:rsidR="009D26F4" w:rsidRPr="002528F6">
        <w:rPr>
          <w:rFonts w:ascii="Times New Roman" w:hAnsi="Times New Roman" w:cs="Times New Roman"/>
          <w:sz w:val="20"/>
          <w:szCs w:val="20"/>
          <w:lang w:val="en-US"/>
        </w:rPr>
        <w:t>topics</w:t>
      </w:r>
      <w:r w:rsidR="003B5B78" w:rsidRPr="002528F6">
        <w:rPr>
          <w:rFonts w:ascii="Times New Roman" w:hAnsi="Times New Roman" w:cs="Times New Roman"/>
          <w:sz w:val="20"/>
          <w:szCs w:val="20"/>
          <w:lang w:val="en-US"/>
        </w:rPr>
        <w:t xml:space="preserve"> were </w:t>
      </w:r>
      <w:r w:rsidR="00D31403" w:rsidRPr="002528F6">
        <w:rPr>
          <w:rFonts w:ascii="Times New Roman" w:hAnsi="Times New Roman" w:cs="Times New Roman"/>
          <w:sz w:val="20"/>
          <w:szCs w:val="20"/>
          <w:lang w:val="en-US"/>
        </w:rPr>
        <w:t xml:space="preserve">reduced to 71 by combining similar topics, which were then </w:t>
      </w:r>
      <w:r w:rsidR="00024AD0" w:rsidRPr="002528F6">
        <w:rPr>
          <w:rFonts w:ascii="Times New Roman" w:hAnsi="Times New Roman" w:cs="Times New Roman"/>
          <w:sz w:val="20"/>
          <w:szCs w:val="20"/>
          <w:lang w:val="en-US"/>
        </w:rPr>
        <w:t>categorized</w:t>
      </w:r>
      <w:r w:rsidR="003B5B78" w:rsidRPr="002528F6">
        <w:rPr>
          <w:rFonts w:ascii="Times New Roman" w:hAnsi="Times New Roman" w:cs="Times New Roman"/>
          <w:sz w:val="20"/>
          <w:szCs w:val="20"/>
          <w:lang w:val="en-US"/>
        </w:rPr>
        <w:t xml:space="preserve"> under</w:t>
      </w:r>
      <w:r w:rsidR="00A444BE" w:rsidRPr="002528F6">
        <w:rPr>
          <w:rFonts w:ascii="Times New Roman" w:hAnsi="Times New Roman" w:cs="Times New Roman"/>
          <w:sz w:val="20"/>
          <w:szCs w:val="20"/>
          <w:lang w:val="en-US"/>
        </w:rPr>
        <w:t xml:space="preserve"> </w:t>
      </w:r>
      <w:r w:rsidR="000A1814" w:rsidRPr="002528F6">
        <w:rPr>
          <w:rFonts w:ascii="Times New Roman" w:hAnsi="Times New Roman" w:cs="Times New Roman"/>
          <w:sz w:val="20"/>
          <w:szCs w:val="20"/>
          <w:lang w:val="en-US"/>
        </w:rPr>
        <w:t xml:space="preserve">the </w:t>
      </w:r>
      <w:r w:rsidR="00A444BE" w:rsidRPr="002528F6">
        <w:rPr>
          <w:rFonts w:ascii="Times New Roman" w:hAnsi="Times New Roman" w:cs="Times New Roman"/>
          <w:sz w:val="20"/>
          <w:szCs w:val="20"/>
          <w:lang w:val="en-US"/>
        </w:rPr>
        <w:t>10 broad domain topics (Table</w:t>
      </w:r>
      <w:r w:rsidR="003B5B78" w:rsidRPr="002528F6">
        <w:rPr>
          <w:rFonts w:ascii="Times New Roman" w:hAnsi="Times New Roman" w:cs="Times New Roman"/>
          <w:sz w:val="20"/>
          <w:szCs w:val="20"/>
          <w:lang w:val="en-US"/>
        </w:rPr>
        <w:t xml:space="preserve"> 1)</w:t>
      </w:r>
      <w:r w:rsidR="00A444BE" w:rsidRPr="002528F6">
        <w:rPr>
          <w:rFonts w:ascii="Times New Roman" w:hAnsi="Times New Roman" w:cs="Times New Roman"/>
          <w:sz w:val="20"/>
          <w:szCs w:val="20"/>
          <w:lang w:val="en-US"/>
        </w:rPr>
        <w:t xml:space="preserve">. </w:t>
      </w:r>
      <w:r w:rsidR="00E378BF" w:rsidRPr="002528F6">
        <w:rPr>
          <w:rFonts w:ascii="Times New Roman" w:hAnsi="Times New Roman" w:cs="Times New Roman"/>
          <w:sz w:val="20"/>
          <w:szCs w:val="20"/>
          <w:lang w:val="en-US"/>
        </w:rPr>
        <w:t>In the final round n</w:t>
      </w:r>
      <w:r w:rsidR="00A444BE" w:rsidRPr="002528F6">
        <w:rPr>
          <w:rFonts w:ascii="Times New Roman" w:hAnsi="Times New Roman" w:cs="Times New Roman"/>
          <w:sz w:val="20"/>
          <w:szCs w:val="20"/>
          <w:lang w:val="en-US"/>
        </w:rPr>
        <w:t xml:space="preserve">ine </w:t>
      </w:r>
      <w:r w:rsidR="009D26F4" w:rsidRPr="002528F6">
        <w:rPr>
          <w:rFonts w:ascii="Times New Roman" w:hAnsi="Times New Roman" w:cs="Times New Roman"/>
          <w:sz w:val="20"/>
          <w:szCs w:val="20"/>
          <w:lang w:val="en-US"/>
        </w:rPr>
        <w:t>topics</w:t>
      </w:r>
      <w:r w:rsidR="00A444BE" w:rsidRPr="002528F6">
        <w:rPr>
          <w:rFonts w:ascii="Times New Roman" w:hAnsi="Times New Roman" w:cs="Times New Roman"/>
          <w:sz w:val="20"/>
          <w:szCs w:val="20"/>
          <w:lang w:val="en-US"/>
        </w:rPr>
        <w:t xml:space="preserve"> scored &lt;3.0 and </w:t>
      </w:r>
      <w:r w:rsidR="000572C5" w:rsidRPr="002528F6">
        <w:rPr>
          <w:rFonts w:ascii="Times New Roman" w:hAnsi="Times New Roman" w:cs="Times New Roman"/>
          <w:sz w:val="20"/>
          <w:szCs w:val="20"/>
          <w:lang w:val="en-US"/>
        </w:rPr>
        <w:t xml:space="preserve">were </w:t>
      </w:r>
      <w:r w:rsidR="001C00C7" w:rsidRPr="002528F6">
        <w:rPr>
          <w:rFonts w:ascii="Times New Roman" w:hAnsi="Times New Roman" w:cs="Times New Roman"/>
          <w:sz w:val="20"/>
          <w:szCs w:val="20"/>
          <w:lang w:val="en-US"/>
        </w:rPr>
        <w:t>removed. Ten</w:t>
      </w:r>
      <w:r w:rsidR="00A444BE" w:rsidRPr="002528F6">
        <w:rPr>
          <w:rFonts w:ascii="Times New Roman" w:hAnsi="Times New Roman" w:cs="Times New Roman"/>
          <w:sz w:val="20"/>
          <w:szCs w:val="20"/>
          <w:lang w:val="en-US"/>
        </w:rPr>
        <w:t xml:space="preserve"> </w:t>
      </w:r>
      <w:r w:rsidR="009D26F4" w:rsidRPr="002528F6">
        <w:rPr>
          <w:rFonts w:ascii="Times New Roman" w:hAnsi="Times New Roman" w:cs="Times New Roman"/>
          <w:sz w:val="20"/>
          <w:szCs w:val="20"/>
          <w:lang w:val="en-US"/>
        </w:rPr>
        <w:t>topics</w:t>
      </w:r>
      <w:r w:rsidR="00CA2480" w:rsidRPr="002528F6">
        <w:rPr>
          <w:rFonts w:ascii="Times New Roman" w:hAnsi="Times New Roman" w:cs="Times New Roman"/>
          <w:sz w:val="20"/>
          <w:szCs w:val="20"/>
          <w:lang w:val="en-US"/>
        </w:rPr>
        <w:t xml:space="preserve"> scored &gt;4.0 (Table 2), and further </w:t>
      </w:r>
      <w:r w:rsidR="00024AD0" w:rsidRPr="002528F6">
        <w:rPr>
          <w:rFonts w:ascii="Times New Roman" w:hAnsi="Times New Roman" w:cs="Times New Roman"/>
          <w:sz w:val="20"/>
          <w:szCs w:val="20"/>
          <w:lang w:val="en-US"/>
        </w:rPr>
        <w:t>rationalization</w:t>
      </w:r>
      <w:r w:rsidR="00CA2480" w:rsidRPr="002528F6">
        <w:rPr>
          <w:rFonts w:ascii="Times New Roman" w:hAnsi="Times New Roman" w:cs="Times New Roman"/>
          <w:sz w:val="20"/>
          <w:szCs w:val="20"/>
          <w:lang w:val="en-US"/>
        </w:rPr>
        <w:t xml:space="preserve"> of similar t</w:t>
      </w:r>
      <w:r w:rsidR="004F25EB" w:rsidRPr="002528F6">
        <w:rPr>
          <w:rFonts w:ascii="Times New Roman" w:hAnsi="Times New Roman" w:cs="Times New Roman"/>
          <w:sz w:val="20"/>
          <w:szCs w:val="20"/>
          <w:lang w:val="en-US"/>
        </w:rPr>
        <w:t>opics was undertaken, leaving 48</w:t>
      </w:r>
      <w:r w:rsidR="00A444BE" w:rsidRPr="002528F6">
        <w:rPr>
          <w:rFonts w:ascii="Times New Roman" w:hAnsi="Times New Roman" w:cs="Times New Roman"/>
          <w:sz w:val="20"/>
          <w:szCs w:val="20"/>
          <w:lang w:val="en-US"/>
        </w:rPr>
        <w:t xml:space="preserve"> </w:t>
      </w:r>
      <w:r w:rsidR="003B5B78" w:rsidRPr="002528F6">
        <w:rPr>
          <w:rFonts w:ascii="Times New Roman" w:hAnsi="Times New Roman" w:cs="Times New Roman"/>
          <w:sz w:val="20"/>
          <w:szCs w:val="20"/>
          <w:lang w:val="en-US"/>
        </w:rPr>
        <w:t>research topics</w:t>
      </w:r>
      <w:r w:rsidR="00CA2480" w:rsidRPr="002528F6">
        <w:rPr>
          <w:rFonts w:ascii="Times New Roman" w:hAnsi="Times New Roman" w:cs="Times New Roman"/>
          <w:sz w:val="20"/>
          <w:szCs w:val="20"/>
          <w:lang w:val="en-US"/>
        </w:rPr>
        <w:t xml:space="preserve"> </w:t>
      </w:r>
      <w:r w:rsidR="00A444BE" w:rsidRPr="002528F6">
        <w:rPr>
          <w:rFonts w:ascii="Times New Roman" w:hAnsi="Times New Roman" w:cs="Times New Roman"/>
          <w:sz w:val="20"/>
          <w:szCs w:val="20"/>
          <w:lang w:val="en-US"/>
        </w:rPr>
        <w:t xml:space="preserve">within the </w:t>
      </w:r>
      <w:r w:rsidR="005121F6" w:rsidRPr="002528F6">
        <w:rPr>
          <w:rFonts w:ascii="Times New Roman" w:hAnsi="Times New Roman" w:cs="Times New Roman"/>
          <w:sz w:val="20"/>
          <w:szCs w:val="20"/>
          <w:lang w:val="en-US"/>
        </w:rPr>
        <w:t xml:space="preserve">broad </w:t>
      </w:r>
      <w:r w:rsidR="00A444BE" w:rsidRPr="002528F6">
        <w:rPr>
          <w:rFonts w:ascii="Times New Roman" w:hAnsi="Times New Roman" w:cs="Times New Roman"/>
          <w:sz w:val="20"/>
          <w:szCs w:val="20"/>
          <w:lang w:val="en-US"/>
        </w:rPr>
        <w:t xml:space="preserve">10 domains. </w:t>
      </w:r>
      <w:r w:rsidR="00FE5CF8" w:rsidRPr="002528F6">
        <w:rPr>
          <w:rFonts w:ascii="Times New Roman" w:hAnsi="Times New Roman" w:cs="Times New Roman"/>
          <w:sz w:val="20"/>
          <w:szCs w:val="20"/>
          <w:lang w:val="en-US"/>
        </w:rPr>
        <w:t>For each domain, t</w:t>
      </w:r>
      <w:r w:rsidR="00243713" w:rsidRPr="002528F6">
        <w:rPr>
          <w:rFonts w:ascii="Times New Roman" w:hAnsi="Times New Roman" w:cs="Times New Roman"/>
          <w:sz w:val="20"/>
          <w:szCs w:val="20"/>
          <w:lang w:val="en-US"/>
        </w:rPr>
        <w:t>wo experts</w:t>
      </w:r>
      <w:r w:rsidR="00A444BE" w:rsidRPr="002528F6">
        <w:rPr>
          <w:rFonts w:ascii="Times New Roman" w:hAnsi="Times New Roman" w:cs="Times New Roman"/>
          <w:sz w:val="20"/>
          <w:szCs w:val="20"/>
          <w:lang w:val="en-US"/>
        </w:rPr>
        <w:t xml:space="preserve"> </w:t>
      </w:r>
      <w:r w:rsidR="00F63A0B" w:rsidRPr="002528F6">
        <w:rPr>
          <w:rFonts w:ascii="Times New Roman" w:hAnsi="Times New Roman" w:cs="Times New Roman"/>
          <w:sz w:val="20"/>
          <w:szCs w:val="20"/>
          <w:lang w:val="en-US"/>
        </w:rPr>
        <w:t xml:space="preserve">were assigned </w:t>
      </w:r>
      <w:r w:rsidR="00A55A9D" w:rsidRPr="002528F6">
        <w:rPr>
          <w:rFonts w:ascii="Times New Roman" w:hAnsi="Times New Roman" w:cs="Times New Roman"/>
          <w:sz w:val="20"/>
          <w:szCs w:val="20"/>
          <w:lang w:val="en-US"/>
        </w:rPr>
        <w:t xml:space="preserve">to </w:t>
      </w:r>
      <w:r w:rsidR="00024AD0" w:rsidRPr="002528F6">
        <w:rPr>
          <w:rFonts w:ascii="Times New Roman" w:hAnsi="Times New Roman" w:cs="Times New Roman"/>
          <w:sz w:val="20"/>
          <w:szCs w:val="20"/>
          <w:lang w:val="en-US"/>
        </w:rPr>
        <w:t>summarize</w:t>
      </w:r>
      <w:r w:rsidR="00243713" w:rsidRPr="002528F6">
        <w:rPr>
          <w:rFonts w:ascii="Times New Roman" w:hAnsi="Times New Roman" w:cs="Times New Roman"/>
          <w:sz w:val="20"/>
          <w:szCs w:val="20"/>
          <w:lang w:val="en-US"/>
        </w:rPr>
        <w:t xml:space="preserve"> the rationale for this domain and </w:t>
      </w:r>
      <w:r w:rsidR="00A93B0F" w:rsidRPr="002528F6">
        <w:rPr>
          <w:rFonts w:ascii="Times New Roman" w:hAnsi="Times New Roman" w:cs="Times New Roman"/>
          <w:sz w:val="20"/>
          <w:szCs w:val="20"/>
          <w:lang w:val="en-US"/>
        </w:rPr>
        <w:t>describe</w:t>
      </w:r>
      <w:r w:rsidR="00A444BE" w:rsidRPr="002528F6">
        <w:rPr>
          <w:rFonts w:ascii="Times New Roman" w:hAnsi="Times New Roman" w:cs="Times New Roman"/>
          <w:sz w:val="20"/>
          <w:szCs w:val="20"/>
          <w:lang w:val="en-US"/>
        </w:rPr>
        <w:t xml:space="preserve"> the specific uncertainties and re</w:t>
      </w:r>
      <w:r w:rsidR="00A93B0F" w:rsidRPr="002528F6">
        <w:rPr>
          <w:rFonts w:ascii="Times New Roman" w:hAnsi="Times New Roman" w:cs="Times New Roman"/>
          <w:sz w:val="20"/>
          <w:szCs w:val="20"/>
          <w:lang w:val="en-US"/>
        </w:rPr>
        <w:t>search questions that are a priority</w:t>
      </w:r>
      <w:r w:rsidR="009567E6" w:rsidRPr="002528F6">
        <w:rPr>
          <w:rFonts w:ascii="Times New Roman" w:hAnsi="Times New Roman" w:cs="Times New Roman"/>
          <w:sz w:val="20"/>
          <w:szCs w:val="20"/>
          <w:lang w:val="en-US"/>
        </w:rPr>
        <w:t xml:space="preserve">. </w:t>
      </w:r>
      <w:r w:rsidR="002B2D1C" w:rsidRPr="002528F6">
        <w:rPr>
          <w:rFonts w:ascii="Times New Roman" w:hAnsi="Times New Roman" w:cs="Times New Roman"/>
          <w:sz w:val="20"/>
          <w:szCs w:val="20"/>
          <w:lang w:val="en-US"/>
        </w:rPr>
        <w:t>This is presented across</w:t>
      </w:r>
      <w:r w:rsidR="00A55A9D" w:rsidRPr="002528F6">
        <w:rPr>
          <w:rFonts w:ascii="Times New Roman" w:hAnsi="Times New Roman" w:cs="Times New Roman"/>
          <w:sz w:val="20"/>
          <w:szCs w:val="20"/>
          <w:lang w:val="en-US"/>
        </w:rPr>
        <w:t xml:space="preserve"> all phases of critical illness. </w:t>
      </w:r>
    </w:p>
    <w:p w14:paraId="4E0FD81A" w14:textId="065E77FF" w:rsidR="00E64DBC" w:rsidRPr="002528F6" w:rsidRDefault="00601ED0" w:rsidP="00E64DBC">
      <w:pPr>
        <w:pStyle w:val="CommentText"/>
        <w:framePr w:hSpace="180" w:wrap="around" w:vAnchor="text" w:hAnchor="text" w:y="1"/>
        <w:suppressOverlap/>
        <w:rPr>
          <w:rFonts w:ascii="Times New Roman" w:hAnsi="Times New Roman" w:cs="Times New Roman"/>
          <w:b/>
          <w:lang w:val="en-US"/>
        </w:rPr>
      </w:pPr>
      <w:r w:rsidRPr="002528F6">
        <w:rPr>
          <w:rFonts w:ascii="Times New Roman" w:hAnsi="Times New Roman" w:cs="Times New Roman"/>
          <w:b/>
          <w:lang w:val="en-US"/>
        </w:rPr>
        <w:t>1</w:t>
      </w:r>
      <w:r w:rsidR="00A07B35" w:rsidRPr="002528F6">
        <w:rPr>
          <w:rFonts w:ascii="Times New Roman" w:hAnsi="Times New Roman" w:cs="Times New Roman"/>
          <w:b/>
          <w:lang w:val="en-US"/>
        </w:rPr>
        <w:t xml:space="preserve">. </w:t>
      </w:r>
    </w:p>
    <w:p w14:paraId="15A82757" w14:textId="6DE9B62B" w:rsidR="007505C0" w:rsidRPr="002528F6" w:rsidRDefault="007505C0" w:rsidP="00E64DBC">
      <w:pPr>
        <w:tabs>
          <w:tab w:val="left" w:pos="5078"/>
        </w:tabs>
        <w:spacing w:line="480" w:lineRule="auto"/>
        <w:rPr>
          <w:rFonts w:ascii="Times New Roman" w:hAnsi="Times New Roman" w:cs="Times New Roman"/>
          <w:b/>
          <w:highlight w:val="yellow"/>
          <w:lang w:val="en-US"/>
        </w:rPr>
      </w:pPr>
      <w:r w:rsidRPr="002528F6">
        <w:rPr>
          <w:b/>
          <w:lang w:val="en-US"/>
        </w:rPr>
        <w:t>Pathophysiology and impact of malnutrition during critical illness</w:t>
      </w:r>
    </w:p>
    <w:p w14:paraId="48B0C031" w14:textId="58F553F9" w:rsidR="00EE1B60" w:rsidRPr="002528F6" w:rsidRDefault="00C32387" w:rsidP="00535AE1">
      <w:pPr>
        <w:pStyle w:val="CommentText"/>
        <w:spacing w:line="480" w:lineRule="auto"/>
        <w:ind w:firstLine="720"/>
        <w:rPr>
          <w:rFonts w:ascii="Times New Roman" w:hAnsi="Times New Roman" w:cs="Times New Roman"/>
          <w:lang w:val="en-US"/>
        </w:rPr>
      </w:pPr>
      <w:r w:rsidRPr="00C32387">
        <w:rPr>
          <w:rFonts w:ascii="Times New Roman" w:eastAsia="Times New Roman" w:hAnsi="Times New Roman" w:cs="Times New Roman"/>
          <w:lang w:eastAsia="en-GB"/>
        </w:rPr>
        <w:t xml:space="preserve">Critical illness affects the gut both structurally and functionally. </w:t>
      </w:r>
      <w:r w:rsidR="00EE2D00" w:rsidRPr="00C32387">
        <w:rPr>
          <w:rFonts w:ascii="Times New Roman" w:eastAsia="Times New Roman" w:hAnsi="Times New Roman" w:cs="Times New Roman"/>
          <w:lang w:eastAsia="en-GB"/>
        </w:rPr>
        <w:t xml:space="preserve">Delayed enteral feeding, multi-organ failure and the use of broad spectrum antibiotics result in an unfavourable environment for commensal bacteria in the intestinal lumen. </w:t>
      </w:r>
      <w:r w:rsidR="00EE2D00" w:rsidRPr="00C32387">
        <w:rPr>
          <w:rFonts w:ascii="Times New Roman" w:hAnsi="Times New Roman" w:cs="Times New Roman"/>
        </w:rPr>
        <w:t>The intestinal microbiome exhibits changes to composition and diversity in critical illness</w:t>
      </w:r>
      <w:r w:rsidRPr="00C32387">
        <w:rPr>
          <w:rFonts w:ascii="Times New Roman" w:hAnsi="Times New Roman" w:cs="Times New Roman"/>
        </w:rPr>
        <w:t>, but this is still inadequately understood.</w:t>
      </w:r>
      <w:r w:rsidR="00EE1B60">
        <w:rPr>
          <w:rFonts w:ascii="Times New Roman" w:hAnsi="Times New Roman" w:cs="Times New Roman"/>
        </w:rPr>
        <w:fldChar w:fldCharType="begin"/>
      </w:r>
      <w:r w:rsidR="00EE1B60">
        <w:rPr>
          <w:rFonts w:ascii="Times New Roman" w:hAnsi="Times New Roman" w:cs="Times New Roman"/>
        </w:rPr>
        <w:instrText xml:space="preserve"> ADDIN EN.CITE &lt;EndNote&gt;&lt;Cite&gt;&lt;Author&gt;Akrami&lt;/Author&gt;&lt;Year&gt;2018&lt;/Year&gt;&lt;RecNum&gt;63&lt;/RecNum&gt;&lt;DisplayText&gt;&lt;style face="superscript"&gt;5&lt;/style&gt;&lt;/DisplayText&gt;&lt;record&gt;&lt;rec-number&gt;63&lt;/rec-number&gt;&lt;foreign-keys&gt;&lt;key app="EN" db-id="dxs50s5whtpfv2e5x2r5xfr6e59psxrztxft"&gt;63&lt;/key&gt;&lt;/foreign-keys&gt;&lt;ref-type name="Journal Article"&gt;17&lt;/ref-type&gt;&lt;contributors&gt;&lt;authors&gt;&lt;author&gt;Akrami, K.&lt;/author&gt;&lt;author&gt;Sweeney, D. A.&lt;/author&gt;&lt;/authors&gt;&lt;/contributors&gt;&lt;auth-address&gt;aDivision of Infectious DiseasesbDivision of Pulmonary, Critical Care and Sleep Medicine, Department of Medicine, University of California, San Diego, La Jolla, California, USA.&lt;/auth-address&gt;&lt;titles&gt;&lt;title&gt;The microbiome of the critically ill patient&lt;/title&gt;&lt;secondary-title&gt;Curr Opin Crit Care&lt;/secondary-title&gt;&lt;alt-title&gt;Current opinion in critical care&lt;/alt-title&gt;&lt;/titles&gt;&lt;periodical&gt;&lt;full-title&gt;Curr Opin Crit Care&lt;/full-title&gt;&lt;abbr-1&gt;Current opinion in critical care&lt;/abbr-1&gt;&lt;/periodical&gt;&lt;alt-periodical&gt;&lt;full-title&gt;Curr Opin Crit Care&lt;/full-title&gt;&lt;abbr-1&gt;Current opinion in critical care&lt;/abbr-1&gt;&lt;/alt-periodical&gt;&lt;pages&gt;49-54&lt;/pages&gt;&lt;volume&gt;24&lt;/volume&gt;&lt;number&gt;1&lt;/number&gt;&lt;keywords&gt;&lt;keyword&gt;Clostridium Infections/microbiology/therapy&lt;/keyword&gt;&lt;keyword&gt;Colitis, Ulcerative/microbiology/therapy&lt;/keyword&gt;&lt;keyword&gt;*Critical Illness/therapy&lt;/keyword&gt;&lt;keyword&gt;Dysbiosis/etiology/*microbiology/therapy&lt;/keyword&gt;&lt;keyword&gt;Fecal Microbiota Transplantation&lt;/keyword&gt;&lt;keyword&gt;Humans&lt;/keyword&gt;&lt;keyword&gt;Intensive Care Units&lt;/keyword&gt;&lt;keyword&gt;Microbiota/*physiology&lt;/keyword&gt;&lt;keyword&gt;Pneumonia, Ventilator-Associated/microbiology/therapy&lt;/keyword&gt;&lt;keyword&gt;Probiotics/therapeutic use&lt;/keyword&gt;&lt;keyword&gt;Treatment Outcome&lt;/keyword&gt;&lt;/keywords&gt;&lt;dates&gt;&lt;year&gt;2018&lt;/year&gt;&lt;pub-dates&gt;&lt;date&gt;Feb&lt;/date&gt;&lt;/pub-dates&gt;&lt;/dates&gt;&lt;isbn&gt;1531-7072 (Electronic)&amp;#xD;1070-5295 (Linking)&lt;/isbn&gt;&lt;accession-num&gt;29257783&lt;/accession-num&gt;&lt;urls&gt;&lt;related-urls&gt;&lt;url&gt;http://www.ncbi.nlm.nih.gov/pubmed/29257783&lt;/url&gt;&lt;/related-urls&gt;&lt;/urls&gt;&lt;electronic-resource-num&gt;10.1097/MCC.0000000000000469&lt;/electronic-resource-num&gt;&lt;/record&gt;&lt;/Cite&gt;&lt;/EndNote&gt;</w:instrText>
      </w:r>
      <w:r w:rsidR="00EE1B60">
        <w:rPr>
          <w:rFonts w:ascii="Times New Roman" w:hAnsi="Times New Roman" w:cs="Times New Roman"/>
        </w:rPr>
        <w:fldChar w:fldCharType="separate"/>
      </w:r>
      <w:r w:rsidR="00EE1B60" w:rsidRPr="00EE1B60">
        <w:rPr>
          <w:rFonts w:ascii="Times New Roman" w:hAnsi="Times New Roman" w:cs="Times New Roman"/>
          <w:noProof/>
          <w:vertAlign w:val="superscript"/>
        </w:rPr>
        <w:t>5</w:t>
      </w:r>
      <w:r w:rsidR="00EE1B60">
        <w:rPr>
          <w:rFonts w:ascii="Times New Roman" w:hAnsi="Times New Roman" w:cs="Times New Roman"/>
        </w:rPr>
        <w:fldChar w:fldCharType="end"/>
      </w:r>
      <w:r w:rsidR="00EE2D00" w:rsidRPr="00C32387">
        <w:rPr>
          <w:rFonts w:ascii="Times New Roman" w:hAnsi="Times New Roman" w:cs="Times New Roman"/>
        </w:rPr>
        <w:t xml:space="preserve"> The resultant loss of species crucial to the functional capacity of the gut impacts fermentation, appetite regulation, immune regulation and maintenance of the intestinal luminal barrier. </w:t>
      </w:r>
      <w:r w:rsidRPr="00C32387">
        <w:rPr>
          <w:rFonts w:ascii="Times New Roman" w:hAnsi="Times New Roman" w:cs="Times New Roman"/>
        </w:rPr>
        <w:t>These effects</w:t>
      </w:r>
      <w:r>
        <w:rPr>
          <w:rFonts w:ascii="Times New Roman" w:hAnsi="Times New Roman" w:cs="Times New Roman"/>
        </w:rPr>
        <w:t xml:space="preserve"> </w:t>
      </w:r>
      <w:r w:rsidRPr="00C32387">
        <w:rPr>
          <w:rFonts w:ascii="Times New Roman" w:hAnsi="Times New Roman" w:cs="Times New Roman"/>
        </w:rPr>
        <w:t xml:space="preserve">need to be examined in the context of malnutrition, as well as identifying what constitutes the best definition of malnutrition in the critically ill child. </w:t>
      </w:r>
      <w:r w:rsidR="00EA0269" w:rsidRPr="002528F6">
        <w:rPr>
          <w:rFonts w:ascii="Times New Roman" w:hAnsi="Times New Roman" w:cs="Times New Roman"/>
          <w:lang w:val="en-US"/>
        </w:rPr>
        <w:t xml:space="preserve">We need to be able to identify the </w:t>
      </w:r>
      <w:r w:rsidR="00EA0269" w:rsidRPr="002528F6">
        <w:rPr>
          <w:rFonts w:ascii="Times New Roman" w:hAnsi="Times New Roman" w:cs="Times New Roman"/>
          <w:lang w:val="en-US"/>
        </w:rPr>
        <w:lastRenderedPageBreak/>
        <w:t xml:space="preserve">different phases of metabolic response in pediatric critical illness and their impact on gut function, with </w:t>
      </w:r>
      <w:r w:rsidR="00EE1B60">
        <w:rPr>
          <w:rFonts w:ascii="Times New Roman" w:hAnsi="Times New Roman" w:cs="Times New Roman"/>
          <w:lang w:val="en-US"/>
        </w:rPr>
        <w:t>the aim of</w:t>
      </w:r>
      <w:r w:rsidR="00EA0269" w:rsidRPr="002528F6">
        <w:rPr>
          <w:rFonts w:ascii="Times New Roman" w:hAnsi="Times New Roman" w:cs="Times New Roman"/>
          <w:lang w:val="en-US"/>
        </w:rPr>
        <w:t xml:space="preserve"> </w:t>
      </w:r>
      <w:r w:rsidR="00EE1B60">
        <w:rPr>
          <w:rFonts w:ascii="Times New Roman" w:hAnsi="Times New Roman" w:cs="Times New Roman"/>
          <w:lang w:val="en-US"/>
        </w:rPr>
        <w:t xml:space="preserve">providing individualized </w:t>
      </w:r>
      <w:r w:rsidR="00EA0269" w:rsidRPr="002528F6">
        <w:rPr>
          <w:rFonts w:ascii="Times New Roman" w:hAnsi="Times New Roman" w:cs="Times New Roman"/>
          <w:lang w:val="en-US"/>
        </w:rPr>
        <w:t xml:space="preserve">nutritional therapy. </w:t>
      </w:r>
      <w:r w:rsidR="00D04DF6" w:rsidRPr="002528F6">
        <w:rPr>
          <w:rFonts w:ascii="Times New Roman" w:hAnsi="Times New Roman" w:cs="Times New Roman"/>
          <w:lang w:val="en-US"/>
        </w:rPr>
        <w:t xml:space="preserve">Muscle wasting occurs in critically ill </w:t>
      </w:r>
      <w:r w:rsidR="00EE1B60">
        <w:rPr>
          <w:rFonts w:ascii="Times New Roman" w:hAnsi="Times New Roman" w:cs="Times New Roman"/>
          <w:lang w:val="en-US"/>
        </w:rPr>
        <w:t>patients</w:t>
      </w:r>
      <w:r w:rsidR="00662D99">
        <w:rPr>
          <w:rFonts w:ascii="Times New Roman" w:hAnsi="Times New Roman" w:cs="Times New Roman"/>
          <w:lang w:val="en-US"/>
        </w:rPr>
        <w:t>.</w:t>
      </w:r>
      <w:r w:rsidR="00EE1B60">
        <w:rPr>
          <w:rFonts w:ascii="Times New Roman" w:hAnsi="Times New Roman" w:cs="Times New Roman"/>
          <w:lang w:val="en-US"/>
        </w:rPr>
        <w:fldChar w:fldCharType="begin">
          <w:fldData xml:space="preserve">PEVuZE5vdGU+PENpdGU+PEF1dGhvcj5QdXRodWNoZWFyeTwvQXV0aG9yPjxZZWFyPjIwMTM8L1ll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</w:fldData>
        </w:fldChar>
      </w:r>
      <w:r w:rsidR="00EE1B60">
        <w:rPr>
          <w:rFonts w:ascii="Times New Roman" w:hAnsi="Times New Roman" w:cs="Times New Roman"/>
          <w:lang w:val="en-US"/>
        </w:rPr>
        <w:instrText xml:space="preserve"> ADDIN EN.CITE </w:instrText>
      </w:r>
      <w:r w:rsidR="00EE1B60">
        <w:rPr>
          <w:rFonts w:ascii="Times New Roman" w:hAnsi="Times New Roman" w:cs="Times New Roman"/>
          <w:lang w:val="en-US"/>
        </w:rPr>
        <w:fldChar w:fldCharType="begin">
          <w:fldData xml:space="preserve">PEVuZE5vdGU+PENpdGU+PEF1dGhvcj5QdXRodWNoZWFyeTwvQXV0aG9yPjxZZWFyPjIwMTM8L1ll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</w:fldData>
        </w:fldChar>
      </w:r>
      <w:r w:rsidR="00EE1B60">
        <w:rPr>
          <w:rFonts w:ascii="Times New Roman" w:hAnsi="Times New Roman" w:cs="Times New Roman"/>
          <w:lang w:val="en-US"/>
        </w:rPr>
        <w:instrText xml:space="preserve"> ADDIN EN.CITE.DATA </w:instrText>
      </w:r>
      <w:r w:rsidR="00EE1B60">
        <w:rPr>
          <w:rFonts w:ascii="Times New Roman" w:hAnsi="Times New Roman" w:cs="Times New Roman"/>
          <w:lang w:val="en-US"/>
        </w:rPr>
      </w:r>
      <w:r w:rsidR="00EE1B60">
        <w:rPr>
          <w:rFonts w:ascii="Times New Roman" w:hAnsi="Times New Roman" w:cs="Times New Roman"/>
          <w:lang w:val="en-US"/>
        </w:rPr>
        <w:fldChar w:fldCharType="end"/>
      </w:r>
      <w:r w:rsidR="00EE1B60">
        <w:rPr>
          <w:rFonts w:ascii="Times New Roman" w:hAnsi="Times New Roman" w:cs="Times New Roman"/>
          <w:lang w:val="en-US"/>
        </w:rPr>
      </w:r>
      <w:r w:rsidR="00EE1B60">
        <w:rPr>
          <w:rFonts w:ascii="Times New Roman" w:hAnsi="Times New Roman" w:cs="Times New Roman"/>
          <w:lang w:val="en-US"/>
        </w:rPr>
        <w:fldChar w:fldCharType="separate"/>
      </w:r>
      <w:r w:rsidR="00EE1B60" w:rsidRPr="00EE1B60">
        <w:rPr>
          <w:rFonts w:ascii="Times New Roman" w:hAnsi="Times New Roman" w:cs="Times New Roman"/>
          <w:noProof/>
          <w:vertAlign w:val="superscript"/>
          <w:lang w:val="en-US"/>
        </w:rPr>
        <w:t>6</w:t>
      </w:r>
      <w:r w:rsidR="00EE1B60">
        <w:rPr>
          <w:rFonts w:ascii="Times New Roman" w:hAnsi="Times New Roman" w:cs="Times New Roman"/>
          <w:lang w:val="en-US"/>
        </w:rPr>
        <w:fldChar w:fldCharType="end"/>
      </w:r>
      <w:r w:rsidR="00662D99">
        <w:rPr>
          <w:rFonts w:ascii="Times New Roman" w:hAnsi="Times New Roman" w:cs="Times New Roman"/>
          <w:lang w:val="en-US"/>
        </w:rPr>
        <w:t xml:space="preserve"> However,</w:t>
      </w:r>
      <w:r w:rsidR="00AF746D">
        <w:rPr>
          <w:rFonts w:ascii="Times New Roman" w:hAnsi="Times New Roman" w:cs="Times New Roman"/>
          <w:lang w:val="en-US"/>
        </w:rPr>
        <w:t xml:space="preserve"> </w:t>
      </w:r>
      <w:r w:rsidR="00EE1B60">
        <w:rPr>
          <w:rFonts w:ascii="Times New Roman" w:hAnsi="Times New Roman" w:cs="Times New Roman"/>
          <w:lang w:val="en-US"/>
        </w:rPr>
        <w:t>this phenomenon is</w:t>
      </w:r>
      <w:r w:rsidR="00EE1B60" w:rsidRPr="002528F6">
        <w:rPr>
          <w:rFonts w:ascii="Times New Roman" w:hAnsi="Times New Roman" w:cs="Times New Roman"/>
          <w:lang w:val="en-US"/>
        </w:rPr>
        <w:t xml:space="preserve"> </w:t>
      </w:r>
      <w:r w:rsidR="00D04DF6" w:rsidRPr="002528F6">
        <w:rPr>
          <w:rFonts w:ascii="Times New Roman" w:hAnsi="Times New Roman" w:cs="Times New Roman"/>
          <w:lang w:val="en-US"/>
        </w:rPr>
        <w:t>not adequately underst</w:t>
      </w:r>
      <w:r w:rsidR="00EE1B60">
        <w:rPr>
          <w:rFonts w:ascii="Times New Roman" w:hAnsi="Times New Roman" w:cs="Times New Roman"/>
          <w:lang w:val="en-US"/>
        </w:rPr>
        <w:t>oo</w:t>
      </w:r>
      <w:r w:rsidR="00D04DF6" w:rsidRPr="002528F6">
        <w:rPr>
          <w:rFonts w:ascii="Times New Roman" w:hAnsi="Times New Roman" w:cs="Times New Roman"/>
          <w:lang w:val="en-US"/>
        </w:rPr>
        <w:t>d</w:t>
      </w:r>
      <w:r w:rsidR="00EE1B60">
        <w:rPr>
          <w:rFonts w:ascii="Times New Roman" w:hAnsi="Times New Roman" w:cs="Times New Roman"/>
          <w:lang w:val="en-US"/>
        </w:rPr>
        <w:t>.</w:t>
      </w:r>
      <w:r w:rsidR="00D04DF6" w:rsidRPr="002528F6">
        <w:rPr>
          <w:rFonts w:ascii="Times New Roman" w:hAnsi="Times New Roman" w:cs="Times New Roman"/>
          <w:lang w:val="en-US"/>
        </w:rPr>
        <w:t xml:space="preserve"> </w:t>
      </w:r>
      <w:r w:rsidR="00EE1B60">
        <w:rPr>
          <w:rFonts w:ascii="Times New Roman" w:hAnsi="Times New Roman" w:cs="Times New Roman"/>
          <w:lang w:val="en-US"/>
        </w:rPr>
        <w:t>T</w:t>
      </w:r>
      <w:r w:rsidR="00D04DF6" w:rsidRPr="002528F6">
        <w:rPr>
          <w:rFonts w:ascii="Times New Roman" w:hAnsi="Times New Roman" w:cs="Times New Roman"/>
          <w:lang w:val="en-US"/>
        </w:rPr>
        <w:t xml:space="preserve">he immunological alterations associated in children and </w:t>
      </w:r>
      <w:r w:rsidR="00EE1B60">
        <w:rPr>
          <w:rFonts w:ascii="Times New Roman" w:hAnsi="Times New Roman" w:cs="Times New Roman"/>
          <w:lang w:val="en-US"/>
        </w:rPr>
        <w:t>their</w:t>
      </w:r>
      <w:r w:rsidR="00EE1B60" w:rsidRPr="002528F6">
        <w:rPr>
          <w:rFonts w:ascii="Times New Roman" w:hAnsi="Times New Roman" w:cs="Times New Roman"/>
          <w:lang w:val="en-US"/>
        </w:rPr>
        <w:t xml:space="preserve"> </w:t>
      </w:r>
      <w:r w:rsidR="00D04DF6" w:rsidRPr="002528F6">
        <w:rPr>
          <w:rFonts w:ascii="Times New Roman" w:hAnsi="Times New Roman" w:cs="Times New Roman"/>
          <w:lang w:val="en-US"/>
        </w:rPr>
        <w:t>interplay with critical illness and malnutrition</w:t>
      </w:r>
      <w:r w:rsidR="00EE1B60">
        <w:rPr>
          <w:rFonts w:ascii="Times New Roman" w:hAnsi="Times New Roman" w:cs="Times New Roman"/>
          <w:lang w:val="en-US"/>
        </w:rPr>
        <w:t xml:space="preserve"> require further study</w:t>
      </w:r>
      <w:r w:rsidR="00D04DF6" w:rsidRPr="002528F6">
        <w:rPr>
          <w:rFonts w:ascii="Times New Roman" w:hAnsi="Times New Roman" w:cs="Times New Roman"/>
          <w:lang w:val="en-US"/>
        </w:rPr>
        <w:t>. We also need a better understanding of the mechanisms that lead to poorer outcomes in non-optimally nourished children</w:t>
      </w:r>
      <w:r w:rsidR="00F278F8" w:rsidRPr="002528F6">
        <w:rPr>
          <w:rFonts w:ascii="Times New Roman" w:hAnsi="Times New Roman" w:cs="Times New Roman"/>
          <w:lang w:val="en-US"/>
        </w:rPr>
        <w:t xml:space="preserve">, </w:t>
      </w:r>
      <w:r w:rsidR="00EE1B60">
        <w:rPr>
          <w:rFonts w:ascii="Times New Roman" w:hAnsi="Times New Roman" w:cs="Times New Roman"/>
          <w:lang w:val="en-US"/>
        </w:rPr>
        <w:t xml:space="preserve">and in those who receive </w:t>
      </w:r>
      <w:r w:rsidR="00F278F8" w:rsidRPr="002528F6">
        <w:rPr>
          <w:rFonts w:ascii="Times New Roman" w:hAnsi="Times New Roman" w:cs="Times New Roman"/>
          <w:lang w:val="en-US"/>
        </w:rPr>
        <w:t>under and over feeding</w:t>
      </w:r>
      <w:r w:rsidR="00D04DF6" w:rsidRPr="002528F6">
        <w:rPr>
          <w:rFonts w:ascii="Times New Roman" w:hAnsi="Times New Roman" w:cs="Times New Roman"/>
          <w:lang w:val="en-US"/>
        </w:rPr>
        <w:t xml:space="preserve">. The metabolic and inflammatory response to pediatric critical illness can be varied and </w:t>
      </w:r>
      <w:r w:rsidR="00EE1B60" w:rsidRPr="002528F6">
        <w:rPr>
          <w:rFonts w:ascii="Times New Roman" w:hAnsi="Times New Roman" w:cs="Times New Roman"/>
          <w:lang w:val="en-US"/>
        </w:rPr>
        <w:t>unpredictable;</w:t>
      </w:r>
      <w:r w:rsidR="00D04DF6" w:rsidRPr="002528F6">
        <w:rPr>
          <w:rFonts w:ascii="Times New Roman" w:hAnsi="Times New Roman" w:cs="Times New Roman"/>
          <w:lang w:val="en-US"/>
        </w:rPr>
        <w:t xml:space="preserve"> therefore it is important to describe the relationship between pre-existing undernutrition, the metabolic response, and systemic inflammation during critical illness. </w:t>
      </w:r>
    </w:p>
    <w:p w14:paraId="78610F9C" w14:textId="37E7F24E" w:rsidR="006130B1" w:rsidRPr="002528F6" w:rsidRDefault="00774E7D" w:rsidP="00C25E63">
      <w:pPr>
        <w:spacing w:line="480" w:lineRule="auto"/>
        <w:outlineLvl w:val="0"/>
        <w:rPr>
          <w:rFonts w:ascii="Times New Roman" w:hAnsi="Times New Roman" w:cs="Times New Roman"/>
          <w:b/>
          <w:sz w:val="20"/>
          <w:szCs w:val="20"/>
          <w:lang w:val="en-US"/>
        </w:rPr>
      </w:pPr>
      <w:r w:rsidRPr="002528F6">
        <w:rPr>
          <w:rFonts w:ascii="Times New Roman" w:hAnsi="Times New Roman" w:cs="Times New Roman"/>
          <w:b/>
          <w:sz w:val="20"/>
          <w:szCs w:val="20"/>
          <w:lang w:val="en-US"/>
        </w:rPr>
        <w:t xml:space="preserve">2. </w:t>
      </w:r>
      <w:r w:rsidR="00A07B35" w:rsidRPr="002528F6">
        <w:rPr>
          <w:rFonts w:ascii="Times New Roman" w:hAnsi="Times New Roman" w:cs="Times New Roman"/>
          <w:b/>
          <w:sz w:val="20"/>
          <w:szCs w:val="20"/>
          <w:lang w:val="en-US"/>
        </w:rPr>
        <w:t>N</w:t>
      </w:r>
      <w:r w:rsidR="006130B1" w:rsidRPr="002528F6">
        <w:rPr>
          <w:rFonts w:ascii="Times New Roman" w:hAnsi="Times New Roman" w:cs="Times New Roman"/>
          <w:b/>
          <w:sz w:val="20"/>
          <w:szCs w:val="20"/>
          <w:lang w:val="en-US"/>
        </w:rPr>
        <w:t xml:space="preserve">utritional assessment </w:t>
      </w:r>
      <w:r w:rsidR="00D04DF6" w:rsidRPr="002528F6">
        <w:rPr>
          <w:rFonts w:ascii="Times New Roman" w:hAnsi="Times New Roman" w:cs="Times New Roman"/>
          <w:b/>
          <w:sz w:val="20"/>
          <w:szCs w:val="20"/>
          <w:lang w:val="en-US"/>
        </w:rPr>
        <w:t xml:space="preserve">at admission and </w:t>
      </w:r>
      <w:r w:rsidR="00A07B35" w:rsidRPr="002528F6">
        <w:rPr>
          <w:rFonts w:ascii="Times New Roman" w:hAnsi="Times New Roman" w:cs="Times New Roman"/>
          <w:b/>
          <w:sz w:val="20"/>
          <w:szCs w:val="20"/>
          <w:lang w:val="en-US"/>
        </w:rPr>
        <w:t xml:space="preserve">during critical illness: </w:t>
      </w:r>
      <w:r w:rsidR="006130B1" w:rsidRPr="002528F6">
        <w:rPr>
          <w:rFonts w:ascii="Times New Roman" w:hAnsi="Times New Roman" w:cs="Times New Roman"/>
          <w:b/>
          <w:sz w:val="20"/>
          <w:szCs w:val="20"/>
          <w:lang w:val="en-US"/>
        </w:rPr>
        <w:t>nutriti</w:t>
      </w:r>
      <w:r w:rsidR="00CF6B3F" w:rsidRPr="002528F6">
        <w:rPr>
          <w:rFonts w:ascii="Times New Roman" w:hAnsi="Times New Roman" w:cs="Times New Roman"/>
          <w:b/>
          <w:sz w:val="20"/>
          <w:szCs w:val="20"/>
          <w:lang w:val="en-US"/>
        </w:rPr>
        <w:t>onal risk assessment too</w:t>
      </w:r>
      <w:r w:rsidR="00146038" w:rsidRPr="002528F6">
        <w:rPr>
          <w:rFonts w:ascii="Times New Roman" w:hAnsi="Times New Roman" w:cs="Times New Roman"/>
          <w:b/>
          <w:sz w:val="20"/>
          <w:szCs w:val="20"/>
          <w:lang w:val="en-US"/>
        </w:rPr>
        <w:t>ls</w:t>
      </w:r>
      <w:r w:rsidR="00A07B35" w:rsidRPr="002528F6">
        <w:rPr>
          <w:rFonts w:ascii="Times New Roman" w:hAnsi="Times New Roman" w:cs="Times New Roman"/>
          <w:b/>
          <w:sz w:val="20"/>
          <w:szCs w:val="20"/>
          <w:lang w:val="en-US"/>
        </w:rPr>
        <w:t xml:space="preserve"> and biomarkers</w:t>
      </w:r>
      <w:r w:rsidR="00146038" w:rsidRPr="002528F6">
        <w:rPr>
          <w:rFonts w:ascii="Times New Roman" w:hAnsi="Times New Roman" w:cs="Times New Roman"/>
          <w:b/>
          <w:sz w:val="20"/>
          <w:szCs w:val="20"/>
          <w:lang w:val="en-US"/>
        </w:rPr>
        <w:t xml:space="preserve"> </w:t>
      </w:r>
    </w:p>
    <w:p w14:paraId="4EFA9149" w14:textId="00473F36" w:rsidR="002B7535" w:rsidRPr="002528F6" w:rsidRDefault="007A6146" w:rsidP="0010353F">
      <w:pPr>
        <w:pStyle w:val="CommentText"/>
        <w:spacing w:line="480" w:lineRule="auto"/>
        <w:ind w:firstLine="720"/>
        <w:rPr>
          <w:rFonts w:ascii="Times New Roman" w:hAnsi="Times New Roman" w:cs="Times New Roman"/>
          <w:lang w:val="en-US"/>
        </w:rPr>
      </w:pPr>
      <w:r w:rsidRPr="002528F6">
        <w:rPr>
          <w:rFonts w:ascii="Times New Roman" w:eastAsia="Times New Roman" w:hAnsi="Times New Roman" w:cs="Times New Roman"/>
          <w:lang w:val="en-US"/>
        </w:rPr>
        <w:t>The ap</w:t>
      </w:r>
      <w:r w:rsidR="00FF59D9" w:rsidRPr="002528F6">
        <w:rPr>
          <w:rFonts w:ascii="Times New Roman" w:eastAsia="Times New Roman" w:hAnsi="Times New Roman" w:cs="Times New Roman"/>
          <w:lang w:val="en-US"/>
        </w:rPr>
        <w:t xml:space="preserve">plication </w:t>
      </w:r>
      <w:r w:rsidR="004F0C14" w:rsidRPr="002528F6">
        <w:rPr>
          <w:rFonts w:ascii="Times New Roman" w:eastAsia="Times New Roman" w:hAnsi="Times New Roman" w:cs="Times New Roman"/>
          <w:lang w:val="en-US"/>
        </w:rPr>
        <w:t xml:space="preserve">of </w:t>
      </w:r>
      <w:r w:rsidRPr="002528F6">
        <w:rPr>
          <w:rFonts w:ascii="Times New Roman" w:eastAsia="Times New Roman" w:hAnsi="Times New Roman" w:cs="Times New Roman"/>
          <w:lang w:val="en-US"/>
        </w:rPr>
        <w:t>an individualized</w:t>
      </w:r>
      <w:r w:rsidR="004F0C14" w:rsidRPr="002528F6">
        <w:rPr>
          <w:rFonts w:ascii="Times New Roman" w:eastAsia="Times New Roman" w:hAnsi="Times New Roman" w:cs="Times New Roman"/>
          <w:lang w:val="en-US"/>
        </w:rPr>
        <w:t xml:space="preserve"> approach to nutrition </w:t>
      </w:r>
      <w:r w:rsidRPr="002528F6">
        <w:rPr>
          <w:rFonts w:ascii="Times New Roman" w:eastAsia="Times New Roman" w:hAnsi="Times New Roman" w:cs="Times New Roman"/>
          <w:lang w:val="en-US"/>
        </w:rPr>
        <w:t xml:space="preserve">therapy </w:t>
      </w:r>
      <w:r w:rsidR="004F0C14" w:rsidRPr="002528F6">
        <w:rPr>
          <w:rFonts w:ascii="Times New Roman" w:eastAsia="Times New Roman" w:hAnsi="Times New Roman" w:cs="Times New Roman"/>
          <w:lang w:val="en-US"/>
        </w:rPr>
        <w:t xml:space="preserve">is predicated on accurate </w:t>
      </w:r>
      <w:r w:rsidRPr="002528F6">
        <w:rPr>
          <w:rFonts w:ascii="Times New Roman" w:eastAsia="Times New Roman" w:hAnsi="Times New Roman" w:cs="Times New Roman"/>
          <w:lang w:val="en-US"/>
        </w:rPr>
        <w:t xml:space="preserve">assessment of vulnerable patients, such as those with existing malnutrition. </w:t>
      </w:r>
      <w:r w:rsidR="00B87FBA" w:rsidRPr="00B87FBA">
        <w:rPr>
          <w:rFonts w:ascii="Times New Roman" w:eastAsia="Times New Roman" w:hAnsi="Times New Roman" w:cs="Times New Roman"/>
          <w:lang w:val="en-US"/>
        </w:rPr>
        <w:t xml:space="preserve">Malnutrition includes children who are overweight and obese, </w:t>
      </w:r>
      <w:r w:rsidR="00B87FBA" w:rsidRPr="00B87FBA">
        <w:rPr>
          <w:rFonts w:ascii="Times New Roman" w:hAnsi="Times New Roman" w:cs="Times New Roman"/>
        </w:rPr>
        <w:t>and these children have been poorly studied and their specific requirements in PICU remain unknown</w:t>
      </w:r>
      <w:r w:rsidR="00E56A7C">
        <w:rPr>
          <w:rFonts w:ascii="Times New Roman" w:hAnsi="Times New Roman" w:cs="Times New Roman"/>
        </w:rPr>
        <w:t>.</w:t>
      </w:r>
      <w:r w:rsidR="00B87FBA" w:rsidRPr="002528F6">
        <w:rPr>
          <w:rFonts w:ascii="Times New Roman" w:eastAsia="Times New Roman" w:hAnsi="Times New Roman" w:cs="Times New Roman"/>
          <w:lang w:val="en-US"/>
        </w:rPr>
        <w:t xml:space="preserve"> </w:t>
      </w:r>
      <w:r w:rsidR="00102759" w:rsidRPr="002528F6">
        <w:rPr>
          <w:rFonts w:ascii="Times New Roman" w:eastAsia="Times New Roman" w:hAnsi="Times New Roman" w:cs="Times New Roman"/>
          <w:lang w:val="en-US"/>
        </w:rPr>
        <w:t xml:space="preserve">However, </w:t>
      </w:r>
      <w:r w:rsidRPr="002528F6">
        <w:rPr>
          <w:rFonts w:ascii="Times New Roman" w:eastAsia="Times New Roman" w:hAnsi="Times New Roman" w:cs="Times New Roman"/>
          <w:lang w:val="en-US"/>
        </w:rPr>
        <w:t xml:space="preserve">a uniform strategy for assessment of nutrition status and accurate markers of nutritional state during critical illness are not available. </w:t>
      </w:r>
      <w:r w:rsidR="00A73B26" w:rsidRPr="002528F6">
        <w:rPr>
          <w:rFonts w:ascii="Times New Roman" w:eastAsia="Times New Roman" w:hAnsi="Times New Roman" w:cs="Times New Roman"/>
          <w:lang w:val="en-US"/>
        </w:rPr>
        <w:t>V</w:t>
      </w:r>
      <w:r w:rsidRPr="002528F6">
        <w:rPr>
          <w:rFonts w:ascii="Times New Roman" w:eastAsia="Times New Roman" w:hAnsi="Times New Roman" w:cs="Times New Roman"/>
          <w:lang w:val="en-US"/>
        </w:rPr>
        <w:t>ariables, such as history, anthropometry and disease state</w:t>
      </w:r>
      <w:r w:rsidR="00A73B26" w:rsidRPr="002528F6">
        <w:rPr>
          <w:rFonts w:ascii="Times New Roman" w:eastAsia="Times New Roman" w:hAnsi="Times New Roman" w:cs="Times New Roman"/>
          <w:lang w:val="en-US"/>
        </w:rPr>
        <w:t xml:space="preserve"> </w:t>
      </w:r>
      <w:r w:rsidRPr="002528F6">
        <w:rPr>
          <w:rFonts w:ascii="Times New Roman" w:eastAsia="Times New Roman" w:hAnsi="Times New Roman" w:cs="Times New Roman"/>
          <w:lang w:val="en-US"/>
        </w:rPr>
        <w:t xml:space="preserve">have been used to develop </w:t>
      </w:r>
      <w:r w:rsidR="00102759" w:rsidRPr="002528F6">
        <w:rPr>
          <w:rFonts w:ascii="Times New Roman" w:eastAsia="Times New Roman" w:hAnsi="Times New Roman" w:cs="Times New Roman"/>
          <w:lang w:val="en-US"/>
        </w:rPr>
        <w:t>screening</w:t>
      </w:r>
      <w:r w:rsidR="004F0C14" w:rsidRPr="002528F6">
        <w:rPr>
          <w:rFonts w:ascii="Times New Roman" w:eastAsia="Times New Roman" w:hAnsi="Times New Roman" w:cs="Times New Roman"/>
          <w:lang w:val="en-US"/>
        </w:rPr>
        <w:t xml:space="preserve"> tools </w:t>
      </w:r>
      <w:r w:rsidRPr="002528F6">
        <w:rPr>
          <w:rFonts w:ascii="Times New Roman" w:eastAsia="Times New Roman" w:hAnsi="Times New Roman" w:cs="Times New Roman"/>
          <w:lang w:val="en-US"/>
        </w:rPr>
        <w:t>that predict risk of nutritional and clinical deterioration.</w:t>
      </w:r>
      <w:r w:rsidRPr="002528F6">
        <w:rPr>
          <w:rFonts w:ascii="Times New Roman" w:eastAsia="Times New Roman" w:hAnsi="Times New Roman" w:cs="Times New Roman"/>
          <w:lang w:val="en-US"/>
        </w:rPr>
        <w:fldChar w:fldCharType="begin"/>
      </w:r>
      <w:r w:rsidR="00EE1B60">
        <w:rPr>
          <w:rFonts w:ascii="Times New Roman" w:eastAsia="Times New Roman" w:hAnsi="Times New Roman" w:cs="Times New Roman"/>
          <w:lang w:val="en-US"/>
        </w:rPr>
        <w:instrText xml:space="preserve"> ADDIN EN.CITE &lt;EndNote&gt;&lt;Cite&gt;&lt;Author&gt;Joosten&lt;/Author&gt;&lt;Year&gt;2014&lt;/Year&gt;&lt;RecNum&gt;29&lt;/RecNum&gt;&lt;DisplayText&gt;&lt;style face="superscript"&gt;7&lt;/style&gt;&lt;/DisplayText&gt;&lt;record&gt;&lt;rec-number&gt;29&lt;/rec-number&gt;&lt;foreign-keys&gt;&lt;key app="EN" db-id="dxs50s5whtpfv2e5x2r5xfr6e59psxrztxft"&gt;29&lt;/key&gt;&lt;/foreign-keys&gt;&lt;ref-type name="Journal Article"&gt;17&lt;/ref-type&gt;&lt;contributors&gt;&lt;authors&gt;&lt;author&gt;Joosten, K. F.&lt;/author&gt;&lt;author&gt;Hulst, J. M.&lt;/author&gt;&lt;/authors&gt;&lt;/contributors&gt;&lt;auth-address&gt;Erasmus MC - Sophia Children&amp;apos;s Hospital, Department of Pediatric Intensive Care, Pediatric Intensive Care, Dr. Molewaterplein 60, 3015 GJ Rotterdam, The Netherlands. Electronic address: k.joosten@erasmusmc.nl.&amp;#xD;Erasmus MC - Sophia Children&amp;apos;s Hospital, Department of Pediatric Gastroenterology, The Netherlands.&lt;/auth-address&gt;&lt;titles&gt;&lt;title&gt;Nutritional screening tools for hospitalized children: methodological considerations&lt;/title&gt;&lt;secondary-title&gt;Clin Nutr&lt;/secondary-title&gt;&lt;/titles&gt;&lt;periodical&gt;&lt;full-title&gt;Clin Nutr&lt;/full-title&gt;&lt;/periodical&gt;&lt;pages&gt;1-5&lt;/pages&gt;&lt;volume&gt;33&lt;/volume&gt;&lt;number&gt;1&lt;/number&gt;&lt;keywords&gt;&lt;keyword&gt;Child&lt;/keyword&gt;&lt;keyword&gt;*Child, Hospitalized&lt;/keyword&gt;&lt;keyword&gt;Evaluation Studies as Topic&lt;/keyword&gt;&lt;keyword&gt;Feasibility Studies&lt;/keyword&gt;&lt;keyword&gt;Humans&lt;/keyword&gt;&lt;keyword&gt;Malnutrition/*diagnosis&lt;/keyword&gt;&lt;keyword&gt;*Nutrition Assessment&lt;/keyword&gt;&lt;keyword&gt;*Nutritional Status&lt;/keyword&gt;&lt;keyword&gt;Risk Factors&lt;/keyword&gt;&lt;keyword&gt;Children&lt;/keyword&gt;&lt;keyword&gt;Hospital&lt;/keyword&gt;&lt;keyword&gt;Nutritional screening tools&lt;/keyword&gt;&lt;keyword&gt;Nutritional status&lt;/keyword&gt;&lt;keyword&gt;Undernutrition&lt;/keyword&gt;&lt;/keywords&gt;&lt;dates&gt;&lt;year&gt;2014&lt;/year&gt;&lt;pub-dates&gt;&lt;date&gt;Feb&lt;/date&gt;&lt;/pub-dates&gt;&lt;/dates&gt;&lt;isbn&gt;1532-1983 (Electronic)&amp;#xD;0261-5614 (Linking)&lt;/isbn&gt;&lt;accession-num&gt;24050847&lt;/accession-num&gt;&lt;urls&gt;&lt;related-urls&gt;&lt;url&gt;https://www.ncbi.nlm.nih.gov/pubmed/24050847&lt;/url&gt;&lt;/related-urls&gt;&lt;/urls&gt;&lt;electronic-resource-num&gt;10.1016/j.clnu.2013.08.002&lt;/electronic-resource-num&gt;&lt;/record&gt;&lt;/Cite&gt;&lt;/EndNote&gt;</w:instrText>
      </w:r>
      <w:r w:rsidRPr="002528F6">
        <w:rPr>
          <w:rFonts w:ascii="Times New Roman" w:eastAsia="Times New Roman" w:hAnsi="Times New Roman" w:cs="Times New Roman"/>
          <w:lang w:val="en-US"/>
        </w:rPr>
        <w:fldChar w:fldCharType="separate"/>
      </w:r>
      <w:r w:rsidR="00EE1B60" w:rsidRPr="00EE1B60">
        <w:rPr>
          <w:rFonts w:ascii="Times New Roman" w:eastAsia="Times New Roman" w:hAnsi="Times New Roman" w:cs="Times New Roman"/>
          <w:noProof/>
          <w:vertAlign w:val="superscript"/>
          <w:lang w:val="en-US"/>
        </w:rPr>
        <w:t>7</w:t>
      </w:r>
      <w:r w:rsidRPr="002528F6">
        <w:rPr>
          <w:rFonts w:ascii="Times New Roman" w:eastAsia="Times New Roman" w:hAnsi="Times New Roman" w:cs="Times New Roman"/>
          <w:lang w:val="en-US"/>
        </w:rPr>
        <w:fldChar w:fldCharType="end"/>
      </w:r>
      <w:r w:rsidRPr="002528F6">
        <w:rPr>
          <w:rFonts w:ascii="Times New Roman" w:eastAsia="Times New Roman" w:hAnsi="Times New Roman" w:cs="Times New Roman"/>
          <w:lang w:val="en-US"/>
        </w:rPr>
        <w:t xml:space="preserve"> </w:t>
      </w:r>
      <w:r w:rsidR="00EA0269" w:rsidRPr="002528F6">
        <w:rPr>
          <w:rFonts w:ascii="Times New Roman" w:hAnsi="Times New Roman" w:cs="Times New Roman"/>
          <w:lang w:val="en-US"/>
        </w:rPr>
        <w:t>Single anthropometric measurements do not capture important elements of nutrition status, such as growth velocity, chronicity, and functional status</w:t>
      </w:r>
      <w:r w:rsidR="00A21B30" w:rsidRPr="002528F6">
        <w:rPr>
          <w:rFonts w:ascii="Times New Roman" w:hAnsi="Times New Roman" w:cs="Times New Roman"/>
          <w:lang w:val="en-US"/>
        </w:rPr>
        <w:t>, and there are no r</w:t>
      </w:r>
      <w:r w:rsidRPr="002528F6">
        <w:rPr>
          <w:rFonts w:ascii="Times New Roman" w:eastAsia="Times New Roman" w:hAnsi="Times New Roman" w:cs="Times New Roman"/>
          <w:lang w:val="en-US"/>
        </w:rPr>
        <w:t xml:space="preserve">eliable screening tools for risk detection </w:t>
      </w:r>
      <w:r w:rsidR="00440295" w:rsidRPr="002528F6">
        <w:rPr>
          <w:rFonts w:ascii="Times New Roman" w:eastAsia="Times New Roman" w:hAnsi="Times New Roman" w:cs="Times New Roman"/>
          <w:lang w:val="en-US"/>
        </w:rPr>
        <w:t>validated in</w:t>
      </w:r>
      <w:r w:rsidR="004F0C14" w:rsidRPr="002528F6">
        <w:rPr>
          <w:rFonts w:ascii="Times New Roman" w:eastAsia="Times New Roman" w:hAnsi="Times New Roman" w:cs="Times New Roman"/>
          <w:lang w:val="en-US"/>
        </w:rPr>
        <w:t xml:space="preserve"> </w:t>
      </w:r>
      <w:r w:rsidR="00422160" w:rsidRPr="002528F6">
        <w:rPr>
          <w:rFonts w:ascii="Times New Roman" w:eastAsia="Times New Roman" w:hAnsi="Times New Roman" w:cs="Times New Roman"/>
          <w:lang w:val="en-US"/>
        </w:rPr>
        <w:t xml:space="preserve">pediatric </w:t>
      </w:r>
      <w:r w:rsidR="004F0C14" w:rsidRPr="002528F6">
        <w:rPr>
          <w:rFonts w:ascii="Times New Roman" w:eastAsia="Times New Roman" w:hAnsi="Times New Roman" w:cs="Times New Roman"/>
          <w:lang w:val="en-US"/>
        </w:rPr>
        <w:t>critical illness.</w:t>
      </w:r>
      <w:r w:rsidR="00EC6DD7" w:rsidRPr="002528F6">
        <w:rPr>
          <w:rFonts w:ascii="Times New Roman" w:hAnsi="Times New Roman" w:cs="Times New Roman"/>
          <w:lang w:val="en-US"/>
        </w:rPr>
        <w:t xml:space="preserve"> </w:t>
      </w:r>
      <w:r w:rsidRPr="002528F6">
        <w:rPr>
          <w:rFonts w:ascii="Times New Roman" w:hAnsi="Times New Roman" w:cs="Times New Roman"/>
          <w:lang w:val="en-US"/>
        </w:rPr>
        <w:t xml:space="preserve">Anthropometric and other variables </w:t>
      </w:r>
      <w:r w:rsidR="005062C0" w:rsidRPr="002528F6">
        <w:rPr>
          <w:rFonts w:ascii="Times New Roman" w:hAnsi="Times New Roman" w:cs="Times New Roman"/>
          <w:lang w:val="en-US"/>
        </w:rPr>
        <w:t xml:space="preserve">and new </w:t>
      </w:r>
      <w:r w:rsidR="00D55579" w:rsidRPr="002528F6">
        <w:rPr>
          <w:rFonts w:ascii="Times New Roman" w:hAnsi="Times New Roman" w:cs="Times New Roman"/>
          <w:lang w:val="en-US"/>
        </w:rPr>
        <w:t>biomarkers</w:t>
      </w:r>
      <w:r w:rsidR="00EC6DD7" w:rsidRPr="002528F6">
        <w:rPr>
          <w:rFonts w:ascii="Times New Roman" w:hAnsi="Times New Roman" w:cs="Times New Roman"/>
          <w:lang w:val="en-US"/>
        </w:rPr>
        <w:t xml:space="preserve"> that</w:t>
      </w:r>
      <w:r w:rsidRPr="002528F6">
        <w:rPr>
          <w:rFonts w:ascii="Times New Roman" w:hAnsi="Times New Roman" w:cs="Times New Roman"/>
          <w:lang w:val="en-US"/>
        </w:rPr>
        <w:t xml:space="preserve"> together</w:t>
      </w:r>
      <w:r w:rsidR="00EC6DD7" w:rsidRPr="002528F6">
        <w:rPr>
          <w:rFonts w:ascii="Times New Roman" w:hAnsi="Times New Roman" w:cs="Times New Roman"/>
          <w:lang w:val="en-US"/>
        </w:rPr>
        <w:t xml:space="preserve"> predict nutrition</w:t>
      </w:r>
      <w:r w:rsidR="00102759" w:rsidRPr="002528F6">
        <w:rPr>
          <w:rFonts w:ascii="Times New Roman" w:hAnsi="Times New Roman" w:cs="Times New Roman"/>
          <w:lang w:val="en-US"/>
        </w:rPr>
        <w:t>al deterioration</w:t>
      </w:r>
      <w:r w:rsidR="00EC6DD7" w:rsidRPr="002528F6">
        <w:rPr>
          <w:rFonts w:ascii="Times New Roman" w:hAnsi="Times New Roman" w:cs="Times New Roman"/>
          <w:lang w:val="en-US"/>
        </w:rPr>
        <w:t xml:space="preserve"> and </w:t>
      </w:r>
      <w:r w:rsidR="00102759" w:rsidRPr="002528F6">
        <w:rPr>
          <w:rFonts w:ascii="Times New Roman" w:hAnsi="Times New Roman" w:cs="Times New Roman"/>
          <w:lang w:val="en-US"/>
        </w:rPr>
        <w:t xml:space="preserve">poor </w:t>
      </w:r>
      <w:r w:rsidR="00EC6DD7" w:rsidRPr="002528F6">
        <w:rPr>
          <w:rFonts w:ascii="Times New Roman" w:hAnsi="Times New Roman" w:cs="Times New Roman"/>
          <w:lang w:val="en-US"/>
        </w:rPr>
        <w:t xml:space="preserve">clinical </w:t>
      </w:r>
      <w:r w:rsidR="00102759" w:rsidRPr="002528F6">
        <w:rPr>
          <w:rFonts w:ascii="Times New Roman" w:hAnsi="Times New Roman" w:cs="Times New Roman"/>
          <w:lang w:val="en-US"/>
        </w:rPr>
        <w:t xml:space="preserve">outcomes </w:t>
      </w:r>
      <w:r w:rsidR="00EC6DD7" w:rsidRPr="002528F6">
        <w:rPr>
          <w:rFonts w:ascii="Times New Roman" w:hAnsi="Times New Roman" w:cs="Times New Roman"/>
          <w:lang w:val="en-US"/>
        </w:rPr>
        <w:t xml:space="preserve">need to be </w:t>
      </w:r>
      <w:r w:rsidR="00A73B26" w:rsidRPr="002528F6">
        <w:rPr>
          <w:rFonts w:ascii="Times New Roman" w:hAnsi="Times New Roman" w:cs="Times New Roman"/>
          <w:lang w:val="en-US"/>
        </w:rPr>
        <w:t xml:space="preserve">identified, </w:t>
      </w:r>
      <w:r w:rsidR="00EC6DD7" w:rsidRPr="002528F6">
        <w:rPr>
          <w:rFonts w:ascii="Times New Roman" w:hAnsi="Times New Roman" w:cs="Times New Roman"/>
          <w:lang w:val="en-US"/>
        </w:rPr>
        <w:t xml:space="preserve">developed and </w:t>
      </w:r>
      <w:r w:rsidR="00A21B30" w:rsidRPr="002528F6">
        <w:rPr>
          <w:rFonts w:ascii="Times New Roman" w:hAnsi="Times New Roman" w:cs="Times New Roman"/>
          <w:lang w:val="en-US"/>
        </w:rPr>
        <w:t>incorporated into a screening tool</w:t>
      </w:r>
      <w:r w:rsidR="006F54FF">
        <w:rPr>
          <w:rFonts w:ascii="Times New Roman" w:hAnsi="Times New Roman" w:cs="Times New Roman"/>
          <w:lang w:val="en-US"/>
        </w:rPr>
        <w:t>.</w:t>
      </w:r>
      <w:r w:rsidR="00FF59D9" w:rsidRPr="002528F6">
        <w:rPr>
          <w:rFonts w:ascii="Times New Roman" w:hAnsi="Times New Roman" w:cs="Times New Roman"/>
          <w:lang w:val="en-US"/>
        </w:rPr>
        <w:fldChar w:fldCharType="begin">
          <w:fldData xml:space="preserve">PEVuZE5vdGU+PENpdGU+PEF1dGhvcj5NZWh0YTwvQXV0aG9yPjxZZWFyPjIwMTc8L1llYXI+PFJl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</w:fldData>
        </w:fldChar>
      </w:r>
      <w:r w:rsidR="001D411E">
        <w:rPr>
          <w:rFonts w:ascii="Times New Roman" w:hAnsi="Times New Roman" w:cs="Times New Roman"/>
          <w:lang w:val="en-US"/>
        </w:rPr>
        <w:instrText xml:space="preserve"> ADDIN EN.CITE </w:instrText>
      </w:r>
      <w:r w:rsidR="001D411E">
        <w:rPr>
          <w:rFonts w:ascii="Times New Roman" w:hAnsi="Times New Roman" w:cs="Times New Roman"/>
          <w:lang w:val="en-US"/>
        </w:rPr>
        <w:fldChar w:fldCharType="begin">
          <w:fldData xml:space="preserve">PEVuZE5vdGU+PENpdGU+PEF1dGhvcj5NZWh0YTwvQXV0aG9yPjxZZWFyPjIwMTc8L1llYXI+PFJl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</w:fldData>
        </w:fldChar>
      </w:r>
      <w:r w:rsidR="001D411E">
        <w:rPr>
          <w:rFonts w:ascii="Times New Roman" w:hAnsi="Times New Roman" w:cs="Times New Roman"/>
          <w:lang w:val="en-US"/>
        </w:rPr>
        <w:instrText xml:space="preserve"> ADDIN EN.CITE.DATA </w:instrText>
      </w:r>
      <w:r w:rsidR="001D411E">
        <w:rPr>
          <w:rFonts w:ascii="Times New Roman" w:hAnsi="Times New Roman" w:cs="Times New Roman"/>
          <w:lang w:val="en-US"/>
        </w:rPr>
      </w:r>
      <w:r w:rsidR="001D411E">
        <w:rPr>
          <w:rFonts w:ascii="Times New Roman" w:hAnsi="Times New Roman" w:cs="Times New Roman"/>
          <w:lang w:val="en-US"/>
        </w:rPr>
        <w:fldChar w:fldCharType="end"/>
      </w:r>
      <w:r w:rsidR="00FF59D9" w:rsidRPr="002528F6">
        <w:rPr>
          <w:rFonts w:ascii="Times New Roman" w:hAnsi="Times New Roman" w:cs="Times New Roman"/>
          <w:lang w:val="en-US"/>
        </w:rPr>
      </w:r>
      <w:r w:rsidR="00FF59D9" w:rsidRPr="002528F6">
        <w:rPr>
          <w:rFonts w:ascii="Times New Roman" w:hAnsi="Times New Roman" w:cs="Times New Roman"/>
          <w:lang w:val="en-US"/>
        </w:rPr>
        <w:fldChar w:fldCharType="separate"/>
      </w:r>
      <w:r w:rsidR="001D411E" w:rsidRPr="001D411E">
        <w:rPr>
          <w:rFonts w:ascii="Times New Roman" w:hAnsi="Times New Roman" w:cs="Times New Roman"/>
          <w:noProof/>
          <w:vertAlign w:val="superscript"/>
          <w:lang w:val="en-US"/>
        </w:rPr>
        <w:t>1</w:t>
      </w:r>
      <w:r w:rsidR="00FF59D9" w:rsidRPr="002528F6">
        <w:rPr>
          <w:rFonts w:ascii="Times New Roman" w:hAnsi="Times New Roman" w:cs="Times New Roman"/>
          <w:lang w:val="en-US"/>
        </w:rPr>
        <w:fldChar w:fldCharType="end"/>
      </w:r>
      <w:r w:rsidR="004F0C14" w:rsidRPr="002528F6">
        <w:rPr>
          <w:rFonts w:ascii="Times New Roman" w:hAnsi="Times New Roman" w:cs="Times New Roman"/>
          <w:lang w:val="en-US"/>
        </w:rPr>
        <w:t xml:space="preserve"> </w:t>
      </w:r>
      <w:r w:rsidR="005062C0" w:rsidRPr="002528F6">
        <w:rPr>
          <w:rFonts w:ascii="Times New Roman" w:hAnsi="Times New Roman" w:cs="Times New Roman"/>
          <w:lang w:val="en-US"/>
        </w:rPr>
        <w:t xml:space="preserve">These then must be used to determine if they improve both </w:t>
      </w:r>
      <w:r w:rsidR="006F54FF">
        <w:rPr>
          <w:rFonts w:ascii="Times New Roman" w:hAnsi="Times New Roman" w:cs="Times New Roman"/>
          <w:lang w:val="en-US"/>
        </w:rPr>
        <w:t>nutritional</w:t>
      </w:r>
      <w:r w:rsidR="006F54FF" w:rsidRPr="002528F6">
        <w:rPr>
          <w:rFonts w:ascii="Times New Roman" w:hAnsi="Times New Roman" w:cs="Times New Roman"/>
          <w:lang w:val="en-US"/>
        </w:rPr>
        <w:t xml:space="preserve"> </w:t>
      </w:r>
      <w:r w:rsidR="00AF746D">
        <w:rPr>
          <w:rFonts w:ascii="Times New Roman" w:hAnsi="Times New Roman" w:cs="Times New Roman"/>
          <w:lang w:val="en-US"/>
        </w:rPr>
        <w:t>delivery and other outcomes, and f</w:t>
      </w:r>
      <w:r w:rsidR="0032308B" w:rsidRPr="002528F6">
        <w:rPr>
          <w:rFonts w:ascii="Times New Roman" w:hAnsi="Times New Roman" w:cs="Times New Roman"/>
          <w:lang w:val="en-US"/>
        </w:rPr>
        <w:t xml:space="preserve">uture studies must examine the role of individualized </w:t>
      </w:r>
      <w:r w:rsidR="004F0C14" w:rsidRPr="002528F6">
        <w:rPr>
          <w:rFonts w:ascii="Times New Roman" w:hAnsi="Times New Roman" w:cs="Times New Roman"/>
          <w:lang w:val="en-US"/>
        </w:rPr>
        <w:t xml:space="preserve">nutrition </w:t>
      </w:r>
      <w:r w:rsidR="0032308B" w:rsidRPr="002528F6">
        <w:rPr>
          <w:rFonts w:ascii="Times New Roman" w:hAnsi="Times New Roman" w:cs="Times New Roman"/>
          <w:lang w:val="en-US"/>
        </w:rPr>
        <w:t>targeted to</w:t>
      </w:r>
      <w:r w:rsidR="00440295" w:rsidRPr="002528F6">
        <w:rPr>
          <w:rFonts w:ascii="Times New Roman" w:hAnsi="Times New Roman" w:cs="Times New Roman"/>
          <w:lang w:val="en-US"/>
        </w:rPr>
        <w:t xml:space="preserve"> risk categor</w:t>
      </w:r>
      <w:r w:rsidR="0032308B" w:rsidRPr="002528F6">
        <w:rPr>
          <w:rFonts w:ascii="Times New Roman" w:hAnsi="Times New Roman" w:cs="Times New Roman"/>
          <w:lang w:val="en-US"/>
        </w:rPr>
        <w:t>ies</w:t>
      </w:r>
      <w:r w:rsidR="00440295" w:rsidRPr="002528F6">
        <w:rPr>
          <w:rFonts w:ascii="Times New Roman" w:hAnsi="Times New Roman" w:cs="Times New Roman"/>
          <w:lang w:val="en-US"/>
        </w:rPr>
        <w:t xml:space="preserve"> </w:t>
      </w:r>
      <w:r w:rsidR="0032308B" w:rsidRPr="002528F6">
        <w:rPr>
          <w:rFonts w:ascii="Times New Roman" w:hAnsi="Times New Roman" w:cs="Times New Roman"/>
          <w:lang w:val="en-US"/>
        </w:rPr>
        <w:t>on improving</w:t>
      </w:r>
      <w:r w:rsidR="004F0C14" w:rsidRPr="002528F6">
        <w:rPr>
          <w:rFonts w:ascii="Times New Roman" w:hAnsi="Times New Roman" w:cs="Times New Roman"/>
          <w:lang w:val="en-US"/>
        </w:rPr>
        <w:t xml:space="preserve"> patient outcome</w:t>
      </w:r>
      <w:r w:rsidR="00440295" w:rsidRPr="002528F6">
        <w:rPr>
          <w:rFonts w:ascii="Times New Roman" w:hAnsi="Times New Roman" w:cs="Times New Roman"/>
          <w:lang w:val="en-US"/>
        </w:rPr>
        <w:t>s</w:t>
      </w:r>
      <w:r w:rsidR="004F0C14" w:rsidRPr="002528F6">
        <w:rPr>
          <w:rFonts w:ascii="Times New Roman" w:hAnsi="Times New Roman" w:cs="Times New Roman"/>
          <w:lang w:val="en-US"/>
        </w:rPr>
        <w:t xml:space="preserve">. </w:t>
      </w:r>
      <w:r w:rsidR="0010353F" w:rsidRPr="002528F6">
        <w:rPr>
          <w:rFonts w:ascii="Times New Roman" w:hAnsi="Times New Roman" w:cs="Times New Roman"/>
          <w:lang w:val="en-US"/>
        </w:rPr>
        <w:t>Monitoring the impact of nutrition therapies on nutritional status throughout the PICU admission is desirable. Tracking patient weight can be technically challenging and confounded by volume status during acute illness. Focus has therefore shifted to other non-invasive assessments, including arm circumference and muscle mass/volume. Despite its promise in adults, the quantification of muscle thickness by ultrasound in critically ill children is still not fully understood</w:t>
      </w:r>
      <w:r w:rsidR="00702D72" w:rsidRPr="002528F6">
        <w:rPr>
          <w:rFonts w:ascii="Times New Roman" w:hAnsi="Times New Roman" w:cs="Times New Roman"/>
          <w:lang w:val="en-US"/>
        </w:rPr>
        <w:t>,</w:t>
      </w:r>
      <w:r w:rsidR="0010353F" w:rsidRPr="002528F6">
        <w:rPr>
          <w:rFonts w:ascii="Times New Roman" w:hAnsi="Times New Roman" w:cs="Times New Roman"/>
          <w:lang w:val="en-US"/>
        </w:rPr>
        <w:t xml:space="preserve"> and </w:t>
      </w:r>
      <w:r w:rsidR="00702D72" w:rsidRPr="002528F6">
        <w:rPr>
          <w:rFonts w:ascii="Times New Roman" w:hAnsi="Times New Roman" w:cs="Times New Roman"/>
          <w:lang w:val="en-US"/>
        </w:rPr>
        <w:t xml:space="preserve">we need further evidence </w:t>
      </w:r>
      <w:r w:rsidR="0010353F" w:rsidRPr="002528F6">
        <w:rPr>
          <w:rFonts w:ascii="Times New Roman" w:hAnsi="Times New Roman" w:cs="Times New Roman"/>
          <w:lang w:val="en-US"/>
        </w:rPr>
        <w:t>to determine its role as a surrogate for muscle atrophy.</w:t>
      </w:r>
      <w:r w:rsidR="0010353F" w:rsidRPr="002528F6">
        <w:rPr>
          <w:rFonts w:ascii="Times New Roman" w:hAnsi="Times New Roman" w:cs="Times New Roman"/>
          <w:lang w:val="en-US"/>
        </w:rPr>
        <w:fldChar w:fldCharType="begin">
          <w:fldData xml:space="preserve">PEVuZE5vdGU+PENpdGU+PEF1dGhvcj5Pbmc8L0F1dGhvcj48WWVhcj4yMDE3PC9ZZWFyPjxSZWNO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</w:fldData>
        </w:fldChar>
      </w:r>
      <w:r w:rsidR="00EE1B60">
        <w:rPr>
          <w:rFonts w:ascii="Times New Roman" w:hAnsi="Times New Roman" w:cs="Times New Roman"/>
          <w:lang w:val="en-US"/>
        </w:rPr>
        <w:instrText xml:space="preserve"> ADDIN EN.CITE </w:instrText>
      </w:r>
      <w:r w:rsidR="00EE1B60">
        <w:rPr>
          <w:rFonts w:ascii="Times New Roman" w:hAnsi="Times New Roman" w:cs="Times New Roman"/>
          <w:lang w:val="en-US"/>
        </w:rPr>
        <w:fldChar w:fldCharType="begin">
          <w:fldData xml:space="preserve">PEVuZE5vdGU+PENpdGU+PEF1dGhvcj5Pbmc8L0F1dGhvcj48WWVhcj4yMDE3PC9ZZWFyPjxSZWNO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</w:fldData>
        </w:fldChar>
      </w:r>
      <w:r w:rsidR="00EE1B60">
        <w:rPr>
          <w:rFonts w:ascii="Times New Roman" w:hAnsi="Times New Roman" w:cs="Times New Roman"/>
          <w:lang w:val="en-US"/>
        </w:rPr>
        <w:instrText xml:space="preserve"> ADDIN EN.CITE.DATA </w:instrText>
      </w:r>
      <w:r w:rsidR="00EE1B60">
        <w:rPr>
          <w:rFonts w:ascii="Times New Roman" w:hAnsi="Times New Roman" w:cs="Times New Roman"/>
          <w:lang w:val="en-US"/>
        </w:rPr>
      </w:r>
      <w:r w:rsidR="00EE1B60">
        <w:rPr>
          <w:rFonts w:ascii="Times New Roman" w:hAnsi="Times New Roman" w:cs="Times New Roman"/>
          <w:lang w:val="en-US"/>
        </w:rPr>
        <w:fldChar w:fldCharType="end"/>
      </w:r>
      <w:r w:rsidR="0010353F" w:rsidRPr="002528F6">
        <w:rPr>
          <w:rFonts w:ascii="Times New Roman" w:hAnsi="Times New Roman" w:cs="Times New Roman"/>
          <w:lang w:val="en-US"/>
        </w:rPr>
      </w:r>
      <w:r w:rsidR="0010353F" w:rsidRPr="002528F6">
        <w:rPr>
          <w:rFonts w:ascii="Times New Roman" w:hAnsi="Times New Roman" w:cs="Times New Roman"/>
          <w:lang w:val="en-US"/>
        </w:rPr>
        <w:fldChar w:fldCharType="separate"/>
      </w:r>
      <w:r w:rsidR="00EE1B60" w:rsidRPr="00EE1B60">
        <w:rPr>
          <w:rFonts w:ascii="Times New Roman" w:hAnsi="Times New Roman" w:cs="Times New Roman"/>
          <w:noProof/>
          <w:vertAlign w:val="superscript"/>
          <w:lang w:val="en-US"/>
        </w:rPr>
        <w:t>8, 9</w:t>
      </w:r>
      <w:r w:rsidR="0010353F" w:rsidRPr="002528F6">
        <w:rPr>
          <w:rFonts w:ascii="Times New Roman" w:hAnsi="Times New Roman" w:cs="Times New Roman"/>
          <w:lang w:val="en-US"/>
        </w:rPr>
        <w:fldChar w:fldCharType="end"/>
      </w:r>
      <w:r w:rsidR="0010353F" w:rsidRPr="002528F6">
        <w:rPr>
          <w:rFonts w:ascii="Times New Roman" w:hAnsi="Times New Roman" w:cs="Times New Roman"/>
          <w:lang w:val="en-US"/>
        </w:rPr>
        <w:t xml:space="preserve"> </w:t>
      </w:r>
      <w:r w:rsidR="00EA0269" w:rsidRPr="002528F6">
        <w:rPr>
          <w:rFonts w:ascii="Times New Roman" w:hAnsi="Times New Roman" w:cs="Times New Roman"/>
          <w:lang w:val="en-US"/>
        </w:rPr>
        <w:t xml:space="preserve"> </w:t>
      </w:r>
      <w:r w:rsidR="00CF5EA4" w:rsidRPr="002528F6">
        <w:rPr>
          <w:rFonts w:ascii="Times New Roman" w:hAnsi="Times New Roman" w:cs="Times New Roman"/>
          <w:lang w:val="en-US"/>
        </w:rPr>
        <w:t xml:space="preserve">We need to better assess the relative impact of nutritional status deterioration during PICU stay on the metabolic shift towards catabolism, underfeeding, </w:t>
      </w:r>
      <w:r w:rsidR="006F54FF" w:rsidRPr="002528F6">
        <w:rPr>
          <w:rFonts w:ascii="Times New Roman" w:hAnsi="Times New Roman" w:cs="Times New Roman"/>
          <w:lang w:val="en-US"/>
        </w:rPr>
        <w:t>immobilization</w:t>
      </w:r>
      <w:r w:rsidR="00CF5EA4" w:rsidRPr="002528F6">
        <w:rPr>
          <w:rFonts w:ascii="Times New Roman" w:hAnsi="Times New Roman" w:cs="Times New Roman"/>
          <w:lang w:val="en-US"/>
        </w:rPr>
        <w:t>-related atrophy and cachexia</w:t>
      </w:r>
      <w:r w:rsidR="00CF5EA4" w:rsidRPr="002528F6">
        <w:rPr>
          <w:lang w:val="en-US"/>
        </w:rPr>
        <w:t>.</w:t>
      </w:r>
      <w:r w:rsidR="00CF5EA4" w:rsidRPr="002528F6">
        <w:rPr>
          <w:rFonts w:ascii="Times New Roman" w:hAnsi="Times New Roman" w:cs="Times New Roman"/>
          <w:lang w:val="en-US"/>
        </w:rPr>
        <w:t xml:space="preserve"> </w:t>
      </w:r>
      <w:r w:rsidR="005062C0" w:rsidRPr="002528F6">
        <w:rPr>
          <w:rFonts w:ascii="Times New Roman" w:hAnsi="Times New Roman" w:cs="Times New Roman"/>
          <w:lang w:val="en-US"/>
        </w:rPr>
        <w:t xml:space="preserve">Biomarkers including albumin, pre-albumin, and retinol-binding protein have also been found to be ineffective as nutrition </w:t>
      </w:r>
      <w:r w:rsidR="005062C0" w:rsidRPr="002528F6">
        <w:rPr>
          <w:rFonts w:ascii="Times New Roman" w:hAnsi="Times New Roman" w:cs="Times New Roman"/>
          <w:lang w:val="en-US"/>
        </w:rPr>
        <w:lastRenderedPageBreak/>
        <w:t xml:space="preserve">markers given their </w:t>
      </w:r>
      <w:r w:rsidR="00C12C94">
        <w:rPr>
          <w:rFonts w:ascii="Times New Roman" w:hAnsi="Times New Roman" w:cs="Times New Roman"/>
          <w:lang w:val="en-US"/>
        </w:rPr>
        <w:t>de</w:t>
      </w:r>
      <w:r w:rsidR="005062C0" w:rsidRPr="002528F6">
        <w:rPr>
          <w:rFonts w:ascii="Times New Roman" w:hAnsi="Times New Roman" w:cs="Times New Roman"/>
          <w:lang w:val="en-US"/>
        </w:rPr>
        <w:t xml:space="preserve">crease in acute illness, and the confounding effects of inflammation and vascular permeability. </w:t>
      </w:r>
      <w:r w:rsidR="005062C0" w:rsidRPr="002528F6">
        <w:rPr>
          <w:rFonts w:ascii="Times New Roman" w:hAnsi="Times New Roman" w:cs="Times New Roman"/>
          <w:lang w:val="en-US"/>
        </w:rPr>
        <w:fldChar w:fldCharType="begin">
          <w:fldData xml:space="preserve">PEVuZE5vdGU+PENpdGU+PEF1dGhvcj5Pbmc8L0F1dGhvcj48WWVhcj4yMDE0PC9ZZWFyPjxSZWNO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</w:fldData>
        </w:fldChar>
      </w:r>
      <w:r w:rsidR="00EE1B60">
        <w:rPr>
          <w:rFonts w:ascii="Times New Roman" w:hAnsi="Times New Roman" w:cs="Times New Roman"/>
          <w:lang w:val="en-US"/>
        </w:rPr>
        <w:instrText xml:space="preserve"> ADDIN EN.CITE </w:instrText>
      </w:r>
      <w:r w:rsidR="00EE1B60">
        <w:rPr>
          <w:rFonts w:ascii="Times New Roman" w:hAnsi="Times New Roman" w:cs="Times New Roman"/>
          <w:lang w:val="en-US"/>
        </w:rPr>
        <w:fldChar w:fldCharType="begin">
          <w:fldData xml:space="preserve">PEVuZE5vdGU+PENpdGU+PEF1dGhvcj5Pbmc8L0F1dGhvcj48WWVhcj4yMDE0PC9ZZWFyPjxSZWNO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</w:fldData>
        </w:fldChar>
      </w:r>
      <w:r w:rsidR="00EE1B60">
        <w:rPr>
          <w:rFonts w:ascii="Times New Roman" w:hAnsi="Times New Roman" w:cs="Times New Roman"/>
          <w:lang w:val="en-US"/>
        </w:rPr>
        <w:instrText xml:space="preserve"> ADDIN EN.CITE.DATA </w:instrText>
      </w:r>
      <w:r w:rsidR="00EE1B60">
        <w:rPr>
          <w:rFonts w:ascii="Times New Roman" w:hAnsi="Times New Roman" w:cs="Times New Roman"/>
          <w:lang w:val="en-US"/>
        </w:rPr>
      </w:r>
      <w:r w:rsidR="00EE1B60">
        <w:rPr>
          <w:rFonts w:ascii="Times New Roman" w:hAnsi="Times New Roman" w:cs="Times New Roman"/>
          <w:lang w:val="en-US"/>
        </w:rPr>
        <w:fldChar w:fldCharType="end"/>
      </w:r>
      <w:r w:rsidR="005062C0" w:rsidRPr="002528F6">
        <w:rPr>
          <w:rFonts w:ascii="Times New Roman" w:hAnsi="Times New Roman" w:cs="Times New Roman"/>
          <w:lang w:val="en-US"/>
        </w:rPr>
      </w:r>
      <w:r w:rsidR="005062C0" w:rsidRPr="002528F6">
        <w:rPr>
          <w:rFonts w:ascii="Times New Roman" w:hAnsi="Times New Roman" w:cs="Times New Roman"/>
          <w:lang w:val="en-US"/>
        </w:rPr>
        <w:fldChar w:fldCharType="separate"/>
      </w:r>
      <w:r w:rsidR="00EE1B60" w:rsidRPr="00EE1B60">
        <w:rPr>
          <w:rFonts w:ascii="Times New Roman" w:hAnsi="Times New Roman" w:cs="Times New Roman"/>
          <w:noProof/>
          <w:vertAlign w:val="superscript"/>
          <w:lang w:val="en-US"/>
        </w:rPr>
        <w:t>10</w:t>
      </w:r>
      <w:r w:rsidR="005062C0" w:rsidRPr="002528F6">
        <w:rPr>
          <w:rFonts w:ascii="Times New Roman" w:hAnsi="Times New Roman" w:cs="Times New Roman"/>
          <w:lang w:val="en-US"/>
        </w:rPr>
        <w:fldChar w:fldCharType="end"/>
      </w:r>
      <w:r w:rsidR="005062C0" w:rsidRPr="002528F6">
        <w:rPr>
          <w:rFonts w:ascii="Times New Roman" w:hAnsi="Times New Roman" w:cs="Times New Roman"/>
          <w:lang w:val="en-US"/>
        </w:rPr>
        <w:t xml:space="preserve"> Identifying novel biomarkers to track nutritional status during critical illness and in response to interventions is a research priority.</w:t>
      </w:r>
    </w:p>
    <w:p w14:paraId="3EA0D214" w14:textId="0ECC20E0" w:rsidR="006130B1" w:rsidRPr="002528F6" w:rsidRDefault="00774E7D" w:rsidP="00C25E63">
      <w:pPr>
        <w:spacing w:line="480" w:lineRule="auto"/>
        <w:outlineLvl w:val="0"/>
        <w:rPr>
          <w:rFonts w:ascii="Times New Roman" w:hAnsi="Times New Roman" w:cs="Times New Roman"/>
          <w:b/>
          <w:sz w:val="20"/>
          <w:szCs w:val="20"/>
          <w:lang w:val="en-US"/>
        </w:rPr>
      </w:pPr>
      <w:r w:rsidRPr="002528F6">
        <w:rPr>
          <w:rFonts w:ascii="Times New Roman" w:hAnsi="Times New Roman" w:cs="Times New Roman"/>
          <w:b/>
          <w:sz w:val="20"/>
          <w:szCs w:val="20"/>
          <w:lang w:val="en-US"/>
        </w:rPr>
        <w:t xml:space="preserve">3. </w:t>
      </w:r>
      <w:r w:rsidR="00A07B35" w:rsidRPr="002528F6">
        <w:rPr>
          <w:rFonts w:ascii="Times New Roman" w:hAnsi="Times New Roman" w:cs="Times New Roman"/>
          <w:b/>
          <w:sz w:val="20"/>
          <w:szCs w:val="20"/>
          <w:lang w:val="en-US"/>
        </w:rPr>
        <w:t xml:space="preserve">Accurate assessment of </w:t>
      </w:r>
      <w:r w:rsidR="006130B1" w:rsidRPr="002528F6">
        <w:rPr>
          <w:rFonts w:ascii="Times New Roman" w:hAnsi="Times New Roman" w:cs="Times New Roman"/>
          <w:b/>
          <w:sz w:val="20"/>
          <w:szCs w:val="20"/>
          <w:lang w:val="en-US"/>
        </w:rPr>
        <w:t xml:space="preserve">energy requirements in all phases of critical illness </w:t>
      </w:r>
    </w:p>
    <w:p w14:paraId="69F2147E" w14:textId="4DAEA2AA" w:rsidR="00535AE1" w:rsidRDefault="002060EA" w:rsidP="00C25E63">
      <w:pPr>
        <w:spacing w:line="480" w:lineRule="auto"/>
        <w:outlineLvl w:val="0"/>
        <w:rPr>
          <w:rFonts w:ascii="Times New Roman" w:hAnsi="Times New Roman" w:cs="Times New Roman"/>
          <w:sz w:val="20"/>
          <w:szCs w:val="20"/>
          <w:lang w:val="en-US"/>
        </w:rPr>
      </w:pPr>
      <w:r w:rsidRPr="002528F6">
        <w:rPr>
          <w:rFonts w:ascii="Times New Roman" w:hAnsi="Times New Roman" w:cs="Times New Roman"/>
          <w:sz w:val="20"/>
          <w:szCs w:val="20"/>
          <w:lang w:val="en-US"/>
        </w:rPr>
        <w:t xml:space="preserve">There is a need for </w:t>
      </w:r>
      <w:r w:rsidR="00B92851" w:rsidRPr="002528F6">
        <w:rPr>
          <w:rFonts w:ascii="Times New Roman" w:hAnsi="Times New Roman" w:cs="Times New Roman"/>
          <w:sz w:val="20"/>
          <w:szCs w:val="20"/>
          <w:lang w:val="en-US"/>
        </w:rPr>
        <w:t xml:space="preserve">more </w:t>
      </w:r>
      <w:r w:rsidRPr="002528F6">
        <w:rPr>
          <w:rFonts w:ascii="Times New Roman" w:hAnsi="Times New Roman" w:cs="Times New Roman"/>
          <w:sz w:val="20"/>
          <w:szCs w:val="20"/>
          <w:lang w:val="en-US"/>
        </w:rPr>
        <w:t>accurate estimation of energy requirements of critically ill children</w:t>
      </w:r>
      <w:r w:rsidR="00B92851" w:rsidRPr="002528F6">
        <w:rPr>
          <w:rFonts w:ascii="Times New Roman" w:hAnsi="Times New Roman" w:cs="Times New Roman"/>
          <w:sz w:val="20"/>
          <w:szCs w:val="20"/>
          <w:lang w:val="en-US"/>
        </w:rPr>
        <w:t xml:space="preserve"> and to determine the optimal timing of this estimation</w:t>
      </w:r>
      <w:r w:rsidR="00CB626C">
        <w:rPr>
          <w:rFonts w:ascii="Times New Roman" w:hAnsi="Times New Roman" w:cs="Times New Roman"/>
          <w:sz w:val="20"/>
          <w:szCs w:val="20"/>
          <w:lang w:val="en-US"/>
        </w:rPr>
        <w:t xml:space="preserve">, in addition to re-assessment of these requirements </w:t>
      </w:r>
      <w:r w:rsidR="00290C71">
        <w:rPr>
          <w:rFonts w:ascii="Times New Roman" w:hAnsi="Times New Roman" w:cs="Times New Roman"/>
          <w:sz w:val="20"/>
          <w:szCs w:val="20"/>
          <w:lang w:val="en-US"/>
        </w:rPr>
        <w:t>throughout</w:t>
      </w:r>
      <w:r w:rsidR="00CB626C">
        <w:rPr>
          <w:rFonts w:ascii="Times New Roman" w:hAnsi="Times New Roman" w:cs="Times New Roman"/>
          <w:sz w:val="20"/>
          <w:szCs w:val="20"/>
          <w:lang w:val="en-US"/>
        </w:rPr>
        <w:t xml:space="preserve"> the child’s critical illness</w:t>
      </w:r>
      <w:r w:rsidRPr="002528F6">
        <w:rPr>
          <w:rFonts w:ascii="Times New Roman" w:hAnsi="Times New Roman" w:cs="Times New Roman"/>
          <w:sz w:val="20"/>
          <w:szCs w:val="20"/>
          <w:lang w:val="en-US"/>
        </w:rPr>
        <w:t xml:space="preserve">. </w:t>
      </w:r>
      <w:r w:rsidR="007E753D" w:rsidRPr="002528F6">
        <w:rPr>
          <w:rFonts w:ascii="Times New Roman" w:hAnsi="Times New Roman" w:cs="Times New Roman"/>
          <w:sz w:val="20"/>
          <w:szCs w:val="20"/>
          <w:lang w:val="en-US"/>
        </w:rPr>
        <w:t>Unintended underfeeding and overfeeding, from inaccurate estimations of energy requirement, are associat</w:t>
      </w:r>
      <w:r w:rsidR="00B92851" w:rsidRPr="002528F6">
        <w:rPr>
          <w:rFonts w:ascii="Times New Roman" w:hAnsi="Times New Roman" w:cs="Times New Roman"/>
          <w:sz w:val="20"/>
          <w:szCs w:val="20"/>
          <w:lang w:val="en-US"/>
        </w:rPr>
        <w:t>ed with poor outcomes</w:t>
      </w:r>
      <w:r w:rsidR="007E753D" w:rsidRPr="002528F6">
        <w:rPr>
          <w:rFonts w:ascii="Times New Roman" w:hAnsi="Times New Roman" w:cs="Times New Roman"/>
          <w:sz w:val="20"/>
          <w:szCs w:val="20"/>
          <w:lang w:val="en-US"/>
        </w:rPr>
        <w:t xml:space="preserve"> </w:t>
      </w:r>
      <w:r w:rsidR="002071B7">
        <w:rPr>
          <w:rFonts w:ascii="Times New Roman" w:hAnsi="Times New Roman" w:cs="Times New Roman"/>
          <w:sz w:val="20"/>
          <w:szCs w:val="20"/>
          <w:lang w:val="en-US"/>
        </w:rPr>
        <w:fldChar w:fldCharType="begin"/>
      </w:r>
      <w:r w:rsidR="002071B7">
        <w:rPr>
          <w:rFonts w:ascii="Times New Roman" w:hAnsi="Times New Roman" w:cs="Times New Roman"/>
          <w:sz w:val="20"/>
          <w:szCs w:val="20"/>
          <w:lang w:val="en-US"/>
        </w:rPr>
        <w:instrText xml:space="preserve"> ADDIN EN.CITE &lt;EndNote&gt;&lt;Cite&gt;&lt;Author&gt;Mehta&lt;/Author&gt;&lt;Year&gt;2009&lt;/Year&gt;&lt;RecNum&gt;21&lt;/RecNum&gt;&lt;DisplayText&gt;&lt;style face="superscript"&gt;11&lt;/style&gt;&lt;/DisplayText&gt;&lt;record&gt;&lt;rec-number&gt;21&lt;/rec-number&gt;&lt;foreign-keys&gt;&lt;key app="EN" db-id="dxs50s5whtpfv2e5x2r5xfr6e59psxrztxft"&gt;21&lt;/key&gt;&lt;/foreign-keys&gt;&lt;ref-type name="Journal Article"&gt;17&lt;/ref-type&gt;&lt;contributors&gt;&lt;authors&gt;&lt;author&gt;Mehta, N. M.&lt;/author&gt;&lt;author&gt;Bechard, L. J.&lt;/author&gt;&lt;author&gt;Leavitt, K.&lt;/author&gt;&lt;author&gt;Duggan, C.&lt;/author&gt;&lt;/authors&gt;&lt;/contributors&gt;&lt;auth-address&gt;Divisions of Critical Care Medicine and Gastroenterology and Nutrition, Children&amp;apos;s Hospital, Boston, MA, USA. nilesh.mehta@childrens.harvard.edu&lt;/auth-address&gt;&lt;titles&gt;&lt;title&gt;Cumulative energy imbalance in the pediatric intensive care unit: role of targeted indirect calorimetry&lt;/title&gt;&lt;secondary-title&gt;JPEN J Parenter Enteral Nutr&lt;/secondary-title&gt;&lt;/titles&gt;&lt;periodical&gt;&lt;full-title&gt;JPEN J Parenter Enteral Nutr&lt;/full-title&gt;&lt;/periodical&gt;&lt;pages&gt;336-44&lt;/pages&gt;&lt;volume&gt;33&lt;/volume&gt;&lt;number&gt;3&lt;/number&gt;&lt;keywords&gt;&lt;keyword&gt;Adolescent&lt;/keyword&gt;&lt;keyword&gt;Adult&lt;/keyword&gt;&lt;keyword&gt;Basal Metabolism&lt;/keyword&gt;&lt;keyword&gt;Calorimetry, Indirect/*methods/statistics &amp;amp; numerical data&lt;/keyword&gt;&lt;keyword&gt;Child&lt;/keyword&gt;&lt;keyword&gt;Child, Preschool&lt;/keyword&gt;&lt;keyword&gt;Cohort Studies&lt;/keyword&gt;&lt;keyword&gt;*Critical Illness&lt;/keyword&gt;&lt;keyword&gt;Energy Intake&lt;/keyword&gt;&lt;keyword&gt;*Energy Metabolism&lt;/keyword&gt;&lt;keyword&gt;Female&lt;/keyword&gt;&lt;keyword&gt;Humans&lt;/keyword&gt;&lt;keyword&gt;Infant&lt;/keyword&gt;&lt;keyword&gt;Intensive Care Units, Pediatric/*statistics &amp;amp; numerical data&lt;/keyword&gt;&lt;keyword&gt;Male&lt;/keyword&gt;&lt;keyword&gt;Retrospective Studies&lt;/keyword&gt;&lt;keyword&gt;Young Adult&lt;/keyword&gt;&lt;/keywords&gt;&lt;dates&gt;&lt;year&gt;2009&lt;/year&gt;&lt;pub-dates&gt;&lt;date&gt;May-Jun&lt;/date&gt;&lt;/pub-dates&gt;&lt;/dates&gt;&lt;isbn&gt;0148-6071 (Print)&amp;#xD;0148-6071 (Linking)&lt;/isbn&gt;&lt;accession-num&gt;19126761&lt;/accession-num&gt;&lt;urls&gt;&lt;related-urls&gt;&lt;url&gt;http://www.ncbi.nlm.nih.gov/pubmed/19126761&lt;/url&gt;&lt;/related-urls&gt;&lt;/urls&gt;&lt;custom2&gt;PMC3217840&lt;/custom2&gt;&lt;electronic-resource-num&gt;10.1177/0148607108325249&lt;/electronic-resource-num&gt;&lt;/record&gt;&lt;/Cite&gt;&lt;/EndNote&gt;</w:instrText>
      </w:r>
      <w:r w:rsidR="002071B7">
        <w:rPr>
          <w:rFonts w:ascii="Times New Roman" w:hAnsi="Times New Roman" w:cs="Times New Roman"/>
          <w:sz w:val="20"/>
          <w:szCs w:val="20"/>
          <w:lang w:val="en-US"/>
        </w:rPr>
        <w:fldChar w:fldCharType="separate"/>
      </w:r>
      <w:r w:rsidR="002071B7" w:rsidRPr="002071B7">
        <w:rPr>
          <w:rFonts w:ascii="Times New Roman" w:hAnsi="Times New Roman" w:cs="Times New Roman"/>
          <w:noProof/>
          <w:sz w:val="20"/>
          <w:szCs w:val="20"/>
          <w:vertAlign w:val="superscript"/>
          <w:lang w:val="en-US"/>
        </w:rPr>
        <w:t>11</w:t>
      </w:r>
      <w:r w:rsidR="002071B7">
        <w:rPr>
          <w:rFonts w:ascii="Times New Roman" w:hAnsi="Times New Roman" w:cs="Times New Roman"/>
          <w:sz w:val="20"/>
          <w:szCs w:val="20"/>
          <w:lang w:val="en-US"/>
        </w:rPr>
        <w:fldChar w:fldCharType="end"/>
      </w:r>
      <w:r w:rsidR="002071B7">
        <w:rPr>
          <w:rFonts w:ascii="Times New Roman" w:hAnsi="Times New Roman" w:cs="Times New Roman"/>
          <w:sz w:val="20"/>
          <w:szCs w:val="20"/>
          <w:lang w:val="en-US"/>
        </w:rPr>
        <w:t xml:space="preserve"> </w:t>
      </w:r>
      <w:r w:rsidRPr="002528F6">
        <w:rPr>
          <w:rFonts w:ascii="Times New Roman" w:hAnsi="Times New Roman" w:cs="Times New Roman"/>
          <w:sz w:val="20"/>
          <w:szCs w:val="20"/>
          <w:lang w:val="en-US"/>
        </w:rPr>
        <w:t xml:space="preserve">Indirect calorimetry (IC) is considered </w:t>
      </w:r>
      <w:r w:rsidR="000A108B" w:rsidRPr="002528F6">
        <w:rPr>
          <w:rFonts w:ascii="Times New Roman" w:hAnsi="Times New Roman" w:cs="Times New Roman"/>
          <w:sz w:val="20"/>
          <w:szCs w:val="20"/>
          <w:lang w:val="en-US"/>
        </w:rPr>
        <w:t xml:space="preserve">the </w:t>
      </w:r>
      <w:r w:rsidRPr="002528F6">
        <w:rPr>
          <w:rFonts w:ascii="Times New Roman" w:hAnsi="Times New Roman" w:cs="Times New Roman"/>
          <w:sz w:val="20"/>
          <w:szCs w:val="20"/>
          <w:lang w:val="en-US"/>
        </w:rPr>
        <w:t>gold standard for assessing energy expenditure</w:t>
      </w:r>
      <w:r w:rsidR="00796C76" w:rsidRPr="002528F6">
        <w:rPr>
          <w:rFonts w:ascii="Times New Roman" w:hAnsi="Times New Roman" w:cs="Times New Roman"/>
          <w:sz w:val="20"/>
          <w:szCs w:val="20"/>
          <w:lang w:val="en-US"/>
        </w:rPr>
        <w:t xml:space="preserve"> (EE)</w:t>
      </w:r>
      <w:r w:rsidRPr="002528F6">
        <w:rPr>
          <w:rFonts w:ascii="Times New Roman" w:hAnsi="Times New Roman" w:cs="Times New Roman"/>
          <w:sz w:val="20"/>
          <w:szCs w:val="20"/>
          <w:lang w:val="en-US"/>
        </w:rPr>
        <w:t>.</w:t>
      </w:r>
      <w:r w:rsidR="00496055" w:rsidRPr="002528F6">
        <w:rPr>
          <w:rFonts w:ascii="Times New Roman" w:hAnsi="Times New Roman" w:cs="Times New Roman"/>
          <w:sz w:val="20"/>
          <w:szCs w:val="20"/>
          <w:lang w:val="en-US"/>
        </w:rPr>
        <w:fldChar w:fldCharType="begin">
          <w:fldData xml:space="preserve">PEVuZE5vdGU+PENpdGU+PEF1dGhvcj5NZWh0YTwvQXV0aG9yPjxZZWFyPjIwMTc8L1llYXI+PFJl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</w:fldData>
        </w:fldChar>
      </w:r>
      <w:r w:rsidR="001D411E">
        <w:rPr>
          <w:rFonts w:ascii="Times New Roman" w:hAnsi="Times New Roman" w:cs="Times New Roman"/>
          <w:sz w:val="20"/>
          <w:szCs w:val="20"/>
          <w:lang w:val="en-US"/>
        </w:rPr>
        <w:instrText xml:space="preserve"> ADDIN EN.CITE </w:instrText>
      </w:r>
      <w:r w:rsidR="001D411E">
        <w:rPr>
          <w:rFonts w:ascii="Times New Roman" w:hAnsi="Times New Roman" w:cs="Times New Roman"/>
          <w:sz w:val="20"/>
          <w:szCs w:val="20"/>
          <w:lang w:val="en-US"/>
        </w:rPr>
        <w:fldChar w:fldCharType="begin">
          <w:fldData xml:space="preserve">PEVuZE5vdGU+PENpdGU+PEF1dGhvcj5NZWh0YTwvQXV0aG9yPjxZZWFyPjIwMTc8L1llYXI+PFJl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</w:fldData>
        </w:fldChar>
      </w:r>
      <w:r w:rsidR="001D411E">
        <w:rPr>
          <w:rFonts w:ascii="Times New Roman" w:hAnsi="Times New Roman" w:cs="Times New Roman"/>
          <w:sz w:val="20"/>
          <w:szCs w:val="20"/>
          <w:lang w:val="en-US"/>
        </w:rPr>
        <w:instrText xml:space="preserve"> ADDIN EN.CITE.DATA </w:instrText>
      </w:r>
      <w:r w:rsidR="001D411E">
        <w:rPr>
          <w:rFonts w:ascii="Times New Roman" w:hAnsi="Times New Roman" w:cs="Times New Roman"/>
          <w:sz w:val="20"/>
          <w:szCs w:val="20"/>
          <w:lang w:val="en-US"/>
        </w:rPr>
      </w:r>
      <w:r w:rsidR="001D411E">
        <w:rPr>
          <w:rFonts w:ascii="Times New Roman" w:hAnsi="Times New Roman" w:cs="Times New Roman"/>
          <w:sz w:val="20"/>
          <w:szCs w:val="20"/>
          <w:lang w:val="en-US"/>
        </w:rPr>
        <w:fldChar w:fldCharType="end"/>
      </w:r>
      <w:r w:rsidR="00496055" w:rsidRPr="002528F6">
        <w:rPr>
          <w:rFonts w:ascii="Times New Roman" w:hAnsi="Times New Roman" w:cs="Times New Roman"/>
          <w:sz w:val="20"/>
          <w:szCs w:val="20"/>
          <w:lang w:val="en-US"/>
        </w:rPr>
      </w:r>
      <w:r w:rsidR="00496055" w:rsidRPr="002528F6">
        <w:rPr>
          <w:rFonts w:ascii="Times New Roman" w:hAnsi="Times New Roman" w:cs="Times New Roman"/>
          <w:sz w:val="20"/>
          <w:szCs w:val="20"/>
          <w:lang w:val="en-US"/>
        </w:rPr>
        <w:fldChar w:fldCharType="separate"/>
      </w:r>
      <w:r w:rsidR="001D411E" w:rsidRPr="001D411E">
        <w:rPr>
          <w:rFonts w:ascii="Times New Roman" w:hAnsi="Times New Roman" w:cs="Times New Roman"/>
          <w:noProof/>
          <w:sz w:val="20"/>
          <w:szCs w:val="20"/>
          <w:vertAlign w:val="superscript"/>
          <w:lang w:val="en-US"/>
        </w:rPr>
        <w:t>1</w:t>
      </w:r>
      <w:r w:rsidR="00496055" w:rsidRPr="002528F6">
        <w:rPr>
          <w:rFonts w:ascii="Times New Roman" w:hAnsi="Times New Roman" w:cs="Times New Roman"/>
          <w:sz w:val="20"/>
          <w:szCs w:val="20"/>
          <w:lang w:val="en-US"/>
        </w:rPr>
        <w:fldChar w:fldCharType="end"/>
      </w:r>
      <w:r w:rsidRPr="002528F6">
        <w:rPr>
          <w:rFonts w:ascii="Times New Roman" w:hAnsi="Times New Roman" w:cs="Times New Roman"/>
          <w:sz w:val="20"/>
          <w:szCs w:val="20"/>
          <w:lang w:val="en-US"/>
        </w:rPr>
        <w:t xml:space="preserve"> However, IC </w:t>
      </w:r>
      <w:r w:rsidR="00287856" w:rsidRPr="002528F6">
        <w:rPr>
          <w:rFonts w:ascii="Times New Roman" w:hAnsi="Times New Roman" w:cs="Times New Roman"/>
          <w:sz w:val="20"/>
          <w:szCs w:val="20"/>
          <w:lang w:val="en-US"/>
        </w:rPr>
        <w:t>is not widely available</w:t>
      </w:r>
      <w:r w:rsidR="00B76CE9" w:rsidRPr="002528F6">
        <w:rPr>
          <w:rFonts w:ascii="Times New Roman" w:hAnsi="Times New Roman" w:cs="Times New Roman"/>
          <w:sz w:val="20"/>
          <w:szCs w:val="20"/>
          <w:lang w:val="en-US"/>
        </w:rPr>
        <w:t xml:space="preserve"> and may not be feasible in </w:t>
      </w:r>
      <w:r w:rsidR="006F54FF">
        <w:rPr>
          <w:rFonts w:ascii="Times New Roman" w:hAnsi="Times New Roman" w:cs="Times New Roman"/>
          <w:sz w:val="20"/>
          <w:szCs w:val="20"/>
          <w:lang w:val="en-US"/>
        </w:rPr>
        <w:t xml:space="preserve">most </w:t>
      </w:r>
      <w:r w:rsidR="00B76CE9" w:rsidRPr="002528F6">
        <w:rPr>
          <w:rFonts w:ascii="Times New Roman" w:hAnsi="Times New Roman" w:cs="Times New Roman"/>
          <w:sz w:val="20"/>
          <w:szCs w:val="20"/>
          <w:lang w:val="en-US"/>
        </w:rPr>
        <w:t>patients</w:t>
      </w:r>
      <w:r w:rsidRPr="002528F6">
        <w:rPr>
          <w:rFonts w:ascii="Times New Roman" w:hAnsi="Times New Roman" w:cs="Times New Roman"/>
          <w:sz w:val="20"/>
          <w:szCs w:val="20"/>
          <w:lang w:val="en-US"/>
        </w:rPr>
        <w:t>.</w:t>
      </w:r>
      <w:r w:rsidR="00496055" w:rsidRPr="002528F6">
        <w:rPr>
          <w:rFonts w:ascii="Times New Roman" w:hAnsi="Times New Roman" w:cs="Times New Roman"/>
          <w:sz w:val="20"/>
          <w:szCs w:val="20"/>
          <w:lang w:val="en-US"/>
        </w:rPr>
        <w:fldChar w:fldCharType="begin">
          <w:fldData xml:space="preserve">PEVuZE5vdGU+PENpdGU+PEF1dGhvcj5CZWdnczwvQXV0aG9yPjxZZWFyPjIwMTY8L1llYXI+PFJl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</w:fldData>
        </w:fldChar>
      </w:r>
      <w:r w:rsidR="002071B7">
        <w:rPr>
          <w:rFonts w:ascii="Times New Roman" w:hAnsi="Times New Roman" w:cs="Times New Roman"/>
          <w:sz w:val="20"/>
          <w:szCs w:val="20"/>
          <w:lang w:val="en-US"/>
        </w:rPr>
        <w:instrText xml:space="preserve"> ADDIN EN.CITE </w:instrText>
      </w:r>
      <w:r w:rsidR="002071B7">
        <w:rPr>
          <w:rFonts w:ascii="Times New Roman" w:hAnsi="Times New Roman" w:cs="Times New Roman"/>
          <w:sz w:val="20"/>
          <w:szCs w:val="20"/>
          <w:lang w:val="en-US"/>
        </w:rPr>
        <w:fldChar w:fldCharType="begin">
          <w:fldData xml:space="preserve">PEVuZE5vdGU+PENpdGU+PEF1dGhvcj5CZWdnczwvQXV0aG9yPjxZZWFyPjIwMTY8L1llYXI+PFJl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</w:fldData>
        </w:fldChar>
      </w:r>
      <w:r w:rsidR="002071B7">
        <w:rPr>
          <w:rFonts w:ascii="Times New Roman" w:hAnsi="Times New Roman" w:cs="Times New Roman"/>
          <w:sz w:val="20"/>
          <w:szCs w:val="20"/>
          <w:lang w:val="en-US"/>
        </w:rPr>
        <w:instrText xml:space="preserve"> ADDIN EN.CITE.DATA </w:instrText>
      </w:r>
      <w:r w:rsidR="002071B7">
        <w:rPr>
          <w:rFonts w:ascii="Times New Roman" w:hAnsi="Times New Roman" w:cs="Times New Roman"/>
          <w:sz w:val="20"/>
          <w:szCs w:val="20"/>
          <w:lang w:val="en-US"/>
        </w:rPr>
      </w:r>
      <w:r w:rsidR="002071B7">
        <w:rPr>
          <w:rFonts w:ascii="Times New Roman" w:hAnsi="Times New Roman" w:cs="Times New Roman"/>
          <w:sz w:val="20"/>
          <w:szCs w:val="20"/>
          <w:lang w:val="en-US"/>
        </w:rPr>
        <w:fldChar w:fldCharType="end"/>
      </w:r>
      <w:r w:rsidR="00496055" w:rsidRPr="002528F6">
        <w:rPr>
          <w:rFonts w:ascii="Times New Roman" w:hAnsi="Times New Roman" w:cs="Times New Roman"/>
          <w:sz w:val="20"/>
          <w:szCs w:val="20"/>
          <w:lang w:val="en-US"/>
        </w:rPr>
      </w:r>
      <w:r w:rsidR="00496055" w:rsidRPr="002528F6">
        <w:rPr>
          <w:rFonts w:ascii="Times New Roman" w:hAnsi="Times New Roman" w:cs="Times New Roman"/>
          <w:sz w:val="20"/>
          <w:szCs w:val="20"/>
          <w:lang w:val="en-US"/>
        </w:rPr>
        <w:fldChar w:fldCharType="separate"/>
      </w:r>
      <w:r w:rsidR="002071B7" w:rsidRPr="002071B7">
        <w:rPr>
          <w:rFonts w:ascii="Times New Roman" w:hAnsi="Times New Roman" w:cs="Times New Roman"/>
          <w:noProof/>
          <w:sz w:val="20"/>
          <w:szCs w:val="20"/>
          <w:vertAlign w:val="superscript"/>
          <w:lang w:val="en-US"/>
        </w:rPr>
        <w:t>12</w:t>
      </w:r>
      <w:r w:rsidR="00496055" w:rsidRPr="002528F6">
        <w:rPr>
          <w:rFonts w:ascii="Times New Roman" w:hAnsi="Times New Roman" w:cs="Times New Roman"/>
          <w:sz w:val="20"/>
          <w:szCs w:val="20"/>
          <w:lang w:val="en-US"/>
        </w:rPr>
        <w:fldChar w:fldCharType="end"/>
      </w:r>
      <w:r w:rsidRPr="002528F6">
        <w:rPr>
          <w:rFonts w:ascii="Times New Roman" w:hAnsi="Times New Roman" w:cs="Times New Roman"/>
          <w:sz w:val="20"/>
          <w:szCs w:val="20"/>
          <w:lang w:val="en-US"/>
        </w:rPr>
        <w:t xml:space="preserve"> In the absence of IC, the </w:t>
      </w:r>
      <w:r w:rsidR="00B76CE9" w:rsidRPr="002528F6">
        <w:rPr>
          <w:rFonts w:ascii="Times New Roman" w:hAnsi="Times New Roman" w:cs="Times New Roman"/>
          <w:sz w:val="20"/>
          <w:szCs w:val="20"/>
          <w:lang w:val="en-US"/>
        </w:rPr>
        <w:t xml:space="preserve">common practice </w:t>
      </w:r>
      <w:r w:rsidRPr="002528F6">
        <w:rPr>
          <w:rFonts w:ascii="Times New Roman" w:hAnsi="Times New Roman" w:cs="Times New Roman"/>
          <w:sz w:val="20"/>
          <w:szCs w:val="20"/>
          <w:lang w:val="en-US"/>
        </w:rPr>
        <w:t xml:space="preserve">is to estimate the </w:t>
      </w:r>
      <w:r w:rsidR="00F52AC5" w:rsidRPr="002528F6">
        <w:rPr>
          <w:rFonts w:ascii="Times New Roman" w:hAnsi="Times New Roman" w:cs="Times New Roman"/>
          <w:sz w:val="20"/>
          <w:szCs w:val="20"/>
          <w:lang w:val="en-US"/>
        </w:rPr>
        <w:t>EE</w:t>
      </w:r>
      <w:r w:rsidRPr="002528F6">
        <w:rPr>
          <w:rFonts w:ascii="Times New Roman" w:hAnsi="Times New Roman" w:cs="Times New Roman"/>
          <w:sz w:val="20"/>
          <w:szCs w:val="20"/>
          <w:lang w:val="en-US"/>
        </w:rPr>
        <w:t xml:space="preserve"> using predictive equations without the addition of stress factors. How</w:t>
      </w:r>
      <w:r w:rsidR="00C91633" w:rsidRPr="002528F6">
        <w:rPr>
          <w:rFonts w:ascii="Times New Roman" w:hAnsi="Times New Roman" w:cs="Times New Roman"/>
          <w:sz w:val="20"/>
          <w:szCs w:val="20"/>
          <w:lang w:val="en-US"/>
        </w:rPr>
        <w:t xml:space="preserve">ever, these equations, </w:t>
      </w:r>
      <w:r w:rsidRPr="002528F6">
        <w:rPr>
          <w:rFonts w:ascii="Times New Roman" w:hAnsi="Times New Roman" w:cs="Times New Roman"/>
          <w:sz w:val="20"/>
          <w:szCs w:val="20"/>
          <w:lang w:val="en-US"/>
        </w:rPr>
        <w:t xml:space="preserve">developed in healthy infants and children, </w:t>
      </w:r>
      <w:r w:rsidR="00C91633" w:rsidRPr="002528F6">
        <w:rPr>
          <w:rFonts w:ascii="Times New Roman" w:hAnsi="Times New Roman" w:cs="Times New Roman"/>
          <w:sz w:val="20"/>
          <w:szCs w:val="20"/>
          <w:lang w:val="en-US"/>
        </w:rPr>
        <w:t xml:space="preserve">are </w:t>
      </w:r>
      <w:r w:rsidRPr="002528F6">
        <w:rPr>
          <w:rFonts w:ascii="Times New Roman" w:hAnsi="Times New Roman" w:cs="Times New Roman"/>
          <w:sz w:val="20"/>
          <w:szCs w:val="20"/>
          <w:lang w:val="en-US"/>
        </w:rPr>
        <w:t>inaccurate for critically ill children</w:t>
      </w:r>
      <w:r w:rsidR="00B84BC1" w:rsidRPr="002528F6">
        <w:rPr>
          <w:rFonts w:ascii="Times New Roman" w:hAnsi="Times New Roman" w:cs="Times New Roman"/>
          <w:sz w:val="20"/>
          <w:szCs w:val="20"/>
          <w:lang w:val="en-US"/>
        </w:rPr>
        <w:t>,</w:t>
      </w:r>
      <w:r w:rsidRPr="002528F6">
        <w:rPr>
          <w:rFonts w:ascii="Times New Roman" w:hAnsi="Times New Roman" w:cs="Times New Roman"/>
          <w:sz w:val="20"/>
          <w:szCs w:val="20"/>
          <w:lang w:val="en-US"/>
        </w:rPr>
        <w:t xml:space="preserve"> </w:t>
      </w:r>
      <w:r w:rsidR="00796C76" w:rsidRPr="002528F6">
        <w:rPr>
          <w:rFonts w:ascii="Times New Roman" w:hAnsi="Times New Roman" w:cs="Times New Roman"/>
          <w:sz w:val="20"/>
          <w:szCs w:val="20"/>
          <w:lang w:val="en-US"/>
        </w:rPr>
        <w:t>risking</w:t>
      </w:r>
      <w:r w:rsidRPr="002528F6">
        <w:rPr>
          <w:rFonts w:ascii="Times New Roman" w:hAnsi="Times New Roman" w:cs="Times New Roman"/>
          <w:sz w:val="20"/>
          <w:szCs w:val="20"/>
          <w:lang w:val="en-US"/>
        </w:rPr>
        <w:t xml:space="preserve"> unintended underfeeding or overfeeding, espec</w:t>
      </w:r>
      <w:r w:rsidR="00496055" w:rsidRPr="002528F6">
        <w:rPr>
          <w:rFonts w:ascii="Times New Roman" w:hAnsi="Times New Roman" w:cs="Times New Roman"/>
          <w:sz w:val="20"/>
          <w:szCs w:val="20"/>
          <w:lang w:val="en-US"/>
        </w:rPr>
        <w:t>ially in the youngest children</w:t>
      </w:r>
      <w:r w:rsidRPr="002528F6">
        <w:rPr>
          <w:rFonts w:ascii="Times New Roman" w:hAnsi="Times New Roman" w:cs="Times New Roman"/>
          <w:sz w:val="20"/>
          <w:szCs w:val="20"/>
          <w:lang w:val="en-US"/>
        </w:rPr>
        <w:t>.</w:t>
      </w:r>
      <w:r w:rsidR="00496055" w:rsidRPr="002528F6">
        <w:rPr>
          <w:rFonts w:ascii="Times New Roman" w:hAnsi="Times New Roman" w:cs="Times New Roman"/>
          <w:sz w:val="20"/>
          <w:szCs w:val="20"/>
          <w:lang w:val="en-US"/>
        </w:rPr>
        <w:fldChar w:fldCharType="begin">
          <w:fldData xml:space="preserve">PEVuZE5vdGU+PENpdGU+PEF1dGhvcj5NZWh0YTwvQXV0aG9yPjxZZWFyPjIwMTE8L1llYXI+PFJl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</w:fldData>
        </w:fldChar>
      </w:r>
      <w:r w:rsidR="002071B7">
        <w:rPr>
          <w:rFonts w:ascii="Times New Roman" w:hAnsi="Times New Roman" w:cs="Times New Roman"/>
          <w:sz w:val="20"/>
          <w:szCs w:val="20"/>
          <w:lang w:val="en-US"/>
        </w:rPr>
        <w:instrText xml:space="preserve"> ADDIN EN.CITE </w:instrText>
      </w:r>
      <w:r w:rsidR="002071B7">
        <w:rPr>
          <w:rFonts w:ascii="Times New Roman" w:hAnsi="Times New Roman" w:cs="Times New Roman"/>
          <w:sz w:val="20"/>
          <w:szCs w:val="20"/>
          <w:lang w:val="en-US"/>
        </w:rPr>
        <w:fldChar w:fldCharType="begin">
          <w:fldData xml:space="preserve">PEVuZE5vdGU+PENpdGU+PEF1dGhvcj5NZWh0YTwvQXV0aG9yPjxZZWFyPjIwMTE8L1llYXI+PFJl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</w:fldData>
        </w:fldChar>
      </w:r>
      <w:r w:rsidR="002071B7">
        <w:rPr>
          <w:rFonts w:ascii="Times New Roman" w:hAnsi="Times New Roman" w:cs="Times New Roman"/>
          <w:sz w:val="20"/>
          <w:szCs w:val="20"/>
          <w:lang w:val="en-US"/>
        </w:rPr>
        <w:instrText xml:space="preserve"> ADDIN EN.CITE.DATA </w:instrText>
      </w:r>
      <w:r w:rsidR="002071B7">
        <w:rPr>
          <w:rFonts w:ascii="Times New Roman" w:hAnsi="Times New Roman" w:cs="Times New Roman"/>
          <w:sz w:val="20"/>
          <w:szCs w:val="20"/>
          <w:lang w:val="en-US"/>
        </w:rPr>
      </w:r>
      <w:r w:rsidR="002071B7">
        <w:rPr>
          <w:rFonts w:ascii="Times New Roman" w:hAnsi="Times New Roman" w:cs="Times New Roman"/>
          <w:sz w:val="20"/>
          <w:szCs w:val="20"/>
          <w:lang w:val="en-US"/>
        </w:rPr>
        <w:fldChar w:fldCharType="end"/>
      </w:r>
      <w:r w:rsidR="00496055" w:rsidRPr="002528F6">
        <w:rPr>
          <w:rFonts w:ascii="Times New Roman" w:hAnsi="Times New Roman" w:cs="Times New Roman"/>
          <w:sz w:val="20"/>
          <w:szCs w:val="20"/>
          <w:lang w:val="en-US"/>
        </w:rPr>
      </w:r>
      <w:r w:rsidR="00496055" w:rsidRPr="002528F6">
        <w:rPr>
          <w:rFonts w:ascii="Times New Roman" w:hAnsi="Times New Roman" w:cs="Times New Roman"/>
          <w:sz w:val="20"/>
          <w:szCs w:val="20"/>
          <w:lang w:val="en-US"/>
        </w:rPr>
        <w:fldChar w:fldCharType="separate"/>
      </w:r>
      <w:r w:rsidR="002071B7" w:rsidRPr="002071B7">
        <w:rPr>
          <w:rFonts w:ascii="Times New Roman" w:hAnsi="Times New Roman" w:cs="Times New Roman"/>
          <w:noProof/>
          <w:sz w:val="20"/>
          <w:szCs w:val="20"/>
          <w:vertAlign w:val="superscript"/>
          <w:lang w:val="en-US"/>
        </w:rPr>
        <w:t>13, 14</w:t>
      </w:r>
      <w:r w:rsidR="00496055" w:rsidRPr="002528F6">
        <w:rPr>
          <w:rFonts w:ascii="Times New Roman" w:hAnsi="Times New Roman" w:cs="Times New Roman"/>
          <w:sz w:val="20"/>
          <w:szCs w:val="20"/>
          <w:lang w:val="en-US"/>
        </w:rPr>
        <w:fldChar w:fldCharType="end"/>
      </w:r>
      <w:r w:rsidRPr="002528F6">
        <w:rPr>
          <w:rFonts w:ascii="Times New Roman" w:hAnsi="Times New Roman" w:cs="Times New Roman"/>
          <w:sz w:val="20"/>
          <w:szCs w:val="20"/>
          <w:lang w:val="en-US"/>
        </w:rPr>
        <w:t xml:space="preserve"> </w:t>
      </w:r>
      <w:r w:rsidR="00B76CE9" w:rsidRPr="002528F6">
        <w:rPr>
          <w:rFonts w:ascii="Times New Roman" w:hAnsi="Times New Roman" w:cs="Times New Roman"/>
          <w:sz w:val="20"/>
          <w:szCs w:val="20"/>
          <w:lang w:val="en-US"/>
        </w:rPr>
        <w:t xml:space="preserve">Future studies must explore the optimal patients, timing and indications for IC testing. Alternative methods of accurate </w:t>
      </w:r>
      <w:r w:rsidR="00796C76" w:rsidRPr="002528F6">
        <w:rPr>
          <w:rFonts w:ascii="Times New Roman" w:hAnsi="Times New Roman" w:cs="Times New Roman"/>
          <w:sz w:val="20"/>
          <w:szCs w:val="20"/>
          <w:lang w:val="en-US"/>
        </w:rPr>
        <w:t>EE</w:t>
      </w:r>
      <w:r w:rsidR="00B76CE9" w:rsidRPr="002528F6">
        <w:rPr>
          <w:rFonts w:ascii="Times New Roman" w:hAnsi="Times New Roman" w:cs="Times New Roman"/>
          <w:sz w:val="20"/>
          <w:szCs w:val="20"/>
          <w:lang w:val="en-US"/>
        </w:rPr>
        <w:t xml:space="preserve"> estimation or measurement must be developed. </w:t>
      </w:r>
      <w:r w:rsidR="00C91633" w:rsidRPr="002528F6">
        <w:rPr>
          <w:rFonts w:ascii="Times New Roman" w:hAnsi="Times New Roman" w:cs="Times New Roman"/>
          <w:sz w:val="20"/>
          <w:szCs w:val="20"/>
          <w:lang w:val="en-US"/>
        </w:rPr>
        <w:t xml:space="preserve">We need to determine which variables affect energy expenditure to enable us to develop more accurate predictive equations. </w:t>
      </w:r>
      <w:r w:rsidR="00291A5E" w:rsidRPr="002528F6">
        <w:rPr>
          <w:rFonts w:ascii="Times New Roman" w:hAnsi="Times New Roman" w:cs="Times New Roman"/>
          <w:sz w:val="20"/>
          <w:szCs w:val="20"/>
          <w:lang w:val="en-US"/>
        </w:rPr>
        <w:t>The development of a</w:t>
      </w:r>
      <w:r w:rsidR="00D829CC" w:rsidRPr="002528F6">
        <w:rPr>
          <w:rFonts w:ascii="Times New Roman" w:hAnsi="Times New Roman" w:cs="Times New Roman"/>
          <w:sz w:val="20"/>
          <w:szCs w:val="20"/>
          <w:lang w:val="en-US"/>
        </w:rPr>
        <w:t>n</w:t>
      </w:r>
      <w:r w:rsidR="00291A5E" w:rsidRPr="002528F6">
        <w:rPr>
          <w:rFonts w:ascii="Times New Roman" w:hAnsi="Times New Roman" w:cs="Times New Roman"/>
          <w:sz w:val="20"/>
          <w:szCs w:val="20"/>
          <w:lang w:val="en-US"/>
        </w:rPr>
        <w:t xml:space="preserve"> </w:t>
      </w:r>
      <w:r w:rsidR="00796C76" w:rsidRPr="002528F6">
        <w:rPr>
          <w:rFonts w:ascii="Times New Roman" w:hAnsi="Times New Roman" w:cs="Times New Roman"/>
          <w:sz w:val="20"/>
          <w:szCs w:val="20"/>
          <w:lang w:val="en-US"/>
        </w:rPr>
        <w:t>EE</w:t>
      </w:r>
      <w:r w:rsidR="00291A5E" w:rsidRPr="002528F6">
        <w:rPr>
          <w:rFonts w:ascii="Times New Roman" w:hAnsi="Times New Roman" w:cs="Times New Roman"/>
          <w:sz w:val="20"/>
          <w:szCs w:val="20"/>
          <w:lang w:val="en-US"/>
        </w:rPr>
        <w:t xml:space="preserve"> predictive equation based on physiologic variables might be an alternative approach when IC is not feasible. </w:t>
      </w:r>
      <w:r w:rsidR="00A074BA" w:rsidRPr="002528F6">
        <w:rPr>
          <w:rFonts w:ascii="Times New Roman" w:hAnsi="Times New Roman" w:cs="Times New Roman"/>
          <w:sz w:val="20"/>
          <w:szCs w:val="20"/>
          <w:lang w:val="en-US"/>
        </w:rPr>
        <w:t>Delivery of at least</w:t>
      </w:r>
      <w:r w:rsidRPr="002528F6">
        <w:rPr>
          <w:rFonts w:ascii="Times New Roman" w:hAnsi="Times New Roman" w:cs="Times New Roman"/>
          <w:sz w:val="20"/>
          <w:szCs w:val="20"/>
          <w:lang w:val="en-US"/>
        </w:rPr>
        <w:t xml:space="preserve"> two-thirds </w:t>
      </w:r>
      <w:r w:rsidR="00A074BA" w:rsidRPr="002528F6">
        <w:rPr>
          <w:rFonts w:ascii="Times New Roman" w:hAnsi="Times New Roman" w:cs="Times New Roman"/>
          <w:sz w:val="20"/>
          <w:szCs w:val="20"/>
          <w:lang w:val="en-US"/>
        </w:rPr>
        <w:t xml:space="preserve">of the prescribed energy goal </w:t>
      </w:r>
      <w:r w:rsidRPr="002528F6">
        <w:rPr>
          <w:rFonts w:ascii="Times New Roman" w:hAnsi="Times New Roman" w:cs="Times New Roman"/>
          <w:sz w:val="20"/>
          <w:szCs w:val="20"/>
          <w:lang w:val="en-US"/>
        </w:rPr>
        <w:t>by the end of the first week in the PICU</w:t>
      </w:r>
      <w:r w:rsidR="00A074BA" w:rsidRPr="002528F6">
        <w:rPr>
          <w:rFonts w:ascii="Times New Roman" w:hAnsi="Times New Roman" w:cs="Times New Roman"/>
          <w:sz w:val="20"/>
          <w:szCs w:val="20"/>
          <w:lang w:val="en-US"/>
        </w:rPr>
        <w:t xml:space="preserve"> </w:t>
      </w:r>
      <w:r w:rsidRPr="002528F6">
        <w:rPr>
          <w:rFonts w:ascii="Times New Roman" w:hAnsi="Times New Roman" w:cs="Times New Roman"/>
          <w:sz w:val="20"/>
          <w:szCs w:val="20"/>
          <w:lang w:val="en-US"/>
        </w:rPr>
        <w:t xml:space="preserve">is associated with </w:t>
      </w:r>
      <w:r w:rsidR="00C91633" w:rsidRPr="002528F6">
        <w:rPr>
          <w:rFonts w:ascii="Times New Roman" w:hAnsi="Times New Roman" w:cs="Times New Roman"/>
          <w:sz w:val="20"/>
          <w:szCs w:val="20"/>
          <w:lang w:val="en-US"/>
        </w:rPr>
        <w:t xml:space="preserve">a </w:t>
      </w:r>
      <w:r w:rsidRPr="002528F6">
        <w:rPr>
          <w:rFonts w:ascii="Times New Roman" w:hAnsi="Times New Roman" w:cs="Times New Roman"/>
          <w:sz w:val="20"/>
          <w:szCs w:val="20"/>
          <w:lang w:val="en-US"/>
        </w:rPr>
        <w:t>reduced risk of 60-day mortality.</w:t>
      </w:r>
      <w:r w:rsidR="00A074BA" w:rsidRPr="002528F6">
        <w:rPr>
          <w:rFonts w:ascii="Times New Roman" w:hAnsi="Times New Roman" w:cs="Times New Roman"/>
          <w:sz w:val="20"/>
          <w:szCs w:val="20"/>
          <w:lang w:val="en-US"/>
        </w:rPr>
        <w:fldChar w:fldCharType="begin">
          <w:fldData xml:space="preserve">PEVuZE5vdGU+PENpdGU+PEF1dGhvcj5NZWh0YTwvQXV0aG9yPjxZZWFyPjIwMTI8L1llYXI+PFJl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</w:fldData>
        </w:fldChar>
      </w:r>
      <w:r w:rsidR="002071B7">
        <w:rPr>
          <w:rFonts w:ascii="Times New Roman" w:hAnsi="Times New Roman" w:cs="Times New Roman"/>
          <w:sz w:val="20"/>
          <w:szCs w:val="20"/>
          <w:lang w:val="en-US"/>
        </w:rPr>
        <w:instrText xml:space="preserve"> ADDIN EN.CITE </w:instrText>
      </w:r>
      <w:r w:rsidR="002071B7">
        <w:rPr>
          <w:rFonts w:ascii="Times New Roman" w:hAnsi="Times New Roman" w:cs="Times New Roman"/>
          <w:sz w:val="20"/>
          <w:szCs w:val="20"/>
          <w:lang w:val="en-US"/>
        </w:rPr>
        <w:fldChar w:fldCharType="begin">
          <w:fldData xml:space="preserve">PEVuZE5vdGU+PENpdGU+PEF1dGhvcj5NZWh0YTwvQXV0aG9yPjxZZWFyPjIwMTI8L1llYXI+PFJl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</w:fldData>
        </w:fldChar>
      </w:r>
      <w:r w:rsidR="002071B7">
        <w:rPr>
          <w:rFonts w:ascii="Times New Roman" w:hAnsi="Times New Roman" w:cs="Times New Roman"/>
          <w:sz w:val="20"/>
          <w:szCs w:val="20"/>
          <w:lang w:val="en-US"/>
        </w:rPr>
        <w:instrText xml:space="preserve"> ADDIN EN.CITE.DATA </w:instrText>
      </w:r>
      <w:r w:rsidR="002071B7">
        <w:rPr>
          <w:rFonts w:ascii="Times New Roman" w:hAnsi="Times New Roman" w:cs="Times New Roman"/>
          <w:sz w:val="20"/>
          <w:szCs w:val="20"/>
          <w:lang w:val="en-US"/>
        </w:rPr>
      </w:r>
      <w:r w:rsidR="002071B7">
        <w:rPr>
          <w:rFonts w:ascii="Times New Roman" w:hAnsi="Times New Roman" w:cs="Times New Roman"/>
          <w:sz w:val="20"/>
          <w:szCs w:val="20"/>
          <w:lang w:val="en-US"/>
        </w:rPr>
        <w:fldChar w:fldCharType="end"/>
      </w:r>
      <w:r w:rsidR="00A074BA" w:rsidRPr="002528F6">
        <w:rPr>
          <w:rFonts w:ascii="Times New Roman" w:hAnsi="Times New Roman" w:cs="Times New Roman"/>
          <w:sz w:val="20"/>
          <w:szCs w:val="20"/>
          <w:lang w:val="en-US"/>
        </w:rPr>
      </w:r>
      <w:r w:rsidR="00A074BA" w:rsidRPr="002528F6">
        <w:rPr>
          <w:rFonts w:ascii="Times New Roman" w:hAnsi="Times New Roman" w:cs="Times New Roman"/>
          <w:sz w:val="20"/>
          <w:szCs w:val="20"/>
          <w:lang w:val="en-US"/>
        </w:rPr>
        <w:fldChar w:fldCharType="separate"/>
      </w:r>
      <w:r w:rsidR="002071B7" w:rsidRPr="002071B7">
        <w:rPr>
          <w:rFonts w:ascii="Times New Roman" w:hAnsi="Times New Roman" w:cs="Times New Roman"/>
          <w:noProof/>
          <w:sz w:val="20"/>
          <w:szCs w:val="20"/>
          <w:vertAlign w:val="superscript"/>
          <w:lang w:val="en-US"/>
        </w:rPr>
        <w:t>15</w:t>
      </w:r>
      <w:r w:rsidR="00A074BA" w:rsidRPr="002528F6">
        <w:rPr>
          <w:rFonts w:ascii="Times New Roman" w:hAnsi="Times New Roman" w:cs="Times New Roman"/>
          <w:sz w:val="20"/>
          <w:szCs w:val="20"/>
          <w:lang w:val="en-US"/>
        </w:rPr>
        <w:fldChar w:fldCharType="end"/>
      </w:r>
      <w:r w:rsidRPr="002528F6">
        <w:rPr>
          <w:rFonts w:ascii="Times New Roman" w:hAnsi="Times New Roman" w:cs="Times New Roman"/>
          <w:sz w:val="20"/>
          <w:szCs w:val="20"/>
          <w:lang w:val="en-US"/>
        </w:rPr>
        <w:t xml:space="preserve"> </w:t>
      </w:r>
      <w:r w:rsidR="00004022" w:rsidRPr="002528F6">
        <w:rPr>
          <w:rFonts w:ascii="Times New Roman" w:hAnsi="Times New Roman" w:cs="Times New Roman"/>
          <w:sz w:val="20"/>
          <w:szCs w:val="20"/>
          <w:lang w:val="en-US"/>
        </w:rPr>
        <w:t>H</w:t>
      </w:r>
      <w:r w:rsidR="008D2162" w:rsidRPr="002528F6">
        <w:rPr>
          <w:rFonts w:ascii="Times New Roman" w:hAnsi="Times New Roman" w:cs="Times New Roman"/>
          <w:sz w:val="20"/>
          <w:szCs w:val="20"/>
          <w:lang w:val="en-US"/>
        </w:rPr>
        <w:t xml:space="preserve">owever, </w:t>
      </w:r>
      <w:r w:rsidR="00004022" w:rsidRPr="002528F6">
        <w:rPr>
          <w:rFonts w:ascii="Times New Roman" w:hAnsi="Times New Roman" w:cs="Times New Roman"/>
          <w:sz w:val="20"/>
          <w:szCs w:val="20"/>
          <w:lang w:val="en-US"/>
        </w:rPr>
        <w:t>w</w:t>
      </w:r>
      <w:r w:rsidR="00C91633" w:rsidRPr="002528F6">
        <w:rPr>
          <w:rFonts w:ascii="Times New Roman" w:hAnsi="Times New Roman" w:cs="Times New Roman"/>
          <w:sz w:val="20"/>
          <w:szCs w:val="20"/>
          <w:lang w:val="en-US"/>
        </w:rPr>
        <w:t xml:space="preserve">e do not know </w:t>
      </w:r>
      <w:r w:rsidR="00004022" w:rsidRPr="002528F6">
        <w:rPr>
          <w:rFonts w:ascii="Times New Roman" w:hAnsi="Times New Roman" w:cs="Times New Roman"/>
          <w:sz w:val="20"/>
          <w:szCs w:val="20"/>
          <w:lang w:val="en-US"/>
        </w:rPr>
        <w:t xml:space="preserve">if </w:t>
      </w:r>
      <w:r w:rsidR="00C91633" w:rsidRPr="002528F6">
        <w:rPr>
          <w:rFonts w:ascii="Times New Roman" w:hAnsi="Times New Roman" w:cs="Times New Roman"/>
          <w:sz w:val="20"/>
          <w:szCs w:val="20"/>
          <w:lang w:val="en-US"/>
        </w:rPr>
        <w:t xml:space="preserve">energy delivery that is matched to measured energy expenditure </w:t>
      </w:r>
      <w:r w:rsidR="00004022" w:rsidRPr="002528F6">
        <w:rPr>
          <w:rFonts w:ascii="Times New Roman" w:hAnsi="Times New Roman" w:cs="Times New Roman"/>
          <w:sz w:val="20"/>
          <w:szCs w:val="20"/>
          <w:lang w:val="en-US"/>
        </w:rPr>
        <w:t xml:space="preserve">improves </w:t>
      </w:r>
      <w:r w:rsidR="00C91633" w:rsidRPr="002528F6">
        <w:rPr>
          <w:rFonts w:ascii="Times New Roman" w:hAnsi="Times New Roman" w:cs="Times New Roman"/>
          <w:sz w:val="20"/>
          <w:szCs w:val="20"/>
          <w:lang w:val="en-US"/>
        </w:rPr>
        <w:t>outcomes</w:t>
      </w:r>
      <w:r w:rsidR="00A074BA" w:rsidRPr="002528F6">
        <w:rPr>
          <w:rFonts w:ascii="Times New Roman" w:hAnsi="Times New Roman" w:cs="Times New Roman"/>
          <w:sz w:val="20"/>
          <w:szCs w:val="20"/>
          <w:lang w:val="en-US"/>
        </w:rPr>
        <w:t xml:space="preserve">. </w:t>
      </w:r>
      <w:r w:rsidR="00083223">
        <w:rPr>
          <w:rFonts w:ascii="Times New Roman" w:hAnsi="Times New Roman" w:cs="Times New Roman"/>
          <w:sz w:val="20"/>
          <w:szCs w:val="20"/>
          <w:lang w:val="en-US"/>
        </w:rPr>
        <w:t xml:space="preserve">Indeed we also need to understand how to interpret and act on </w:t>
      </w:r>
      <w:r w:rsidR="00290C71">
        <w:rPr>
          <w:rFonts w:ascii="Times New Roman" w:hAnsi="Times New Roman" w:cs="Times New Roman"/>
          <w:sz w:val="20"/>
          <w:szCs w:val="20"/>
          <w:lang w:val="en-US"/>
        </w:rPr>
        <w:t>any changes</w:t>
      </w:r>
      <w:r w:rsidR="00083223">
        <w:rPr>
          <w:rFonts w:ascii="Times New Roman" w:hAnsi="Times New Roman" w:cs="Times New Roman"/>
          <w:sz w:val="20"/>
          <w:szCs w:val="20"/>
          <w:lang w:val="en-US"/>
        </w:rPr>
        <w:t xml:space="preserve"> in energy requirements throughout the PICU stay.</w:t>
      </w:r>
    </w:p>
    <w:p w14:paraId="4781F852" w14:textId="71E7F014" w:rsidR="00B042F1" w:rsidRPr="002528F6" w:rsidRDefault="00774E7D" w:rsidP="00C25E63">
      <w:pPr>
        <w:spacing w:line="480" w:lineRule="auto"/>
        <w:outlineLvl w:val="0"/>
        <w:rPr>
          <w:rFonts w:ascii="Times New Roman" w:hAnsi="Times New Roman" w:cs="Times New Roman"/>
          <w:b/>
          <w:sz w:val="20"/>
          <w:szCs w:val="20"/>
          <w:lang w:val="en-US"/>
        </w:rPr>
      </w:pPr>
      <w:r w:rsidRPr="002528F6">
        <w:rPr>
          <w:rFonts w:ascii="Times New Roman" w:hAnsi="Times New Roman" w:cs="Times New Roman"/>
          <w:b/>
          <w:sz w:val="20"/>
          <w:szCs w:val="20"/>
          <w:lang w:val="en-US"/>
        </w:rPr>
        <w:t xml:space="preserve">4. </w:t>
      </w:r>
      <w:r w:rsidR="00A07B35" w:rsidRPr="002528F6">
        <w:rPr>
          <w:rFonts w:ascii="Times New Roman" w:hAnsi="Times New Roman" w:cs="Times New Roman"/>
          <w:b/>
          <w:sz w:val="20"/>
          <w:szCs w:val="20"/>
          <w:lang w:val="en-US"/>
        </w:rPr>
        <w:t>T</w:t>
      </w:r>
      <w:r w:rsidR="00B042F1" w:rsidRPr="002528F6">
        <w:rPr>
          <w:rFonts w:ascii="Times New Roman" w:hAnsi="Times New Roman" w:cs="Times New Roman"/>
          <w:b/>
          <w:sz w:val="20"/>
          <w:szCs w:val="20"/>
          <w:lang w:val="en-US"/>
        </w:rPr>
        <w:t>he role of protein</w:t>
      </w:r>
      <w:r w:rsidR="00A07B35" w:rsidRPr="002528F6">
        <w:rPr>
          <w:rFonts w:ascii="Times New Roman" w:hAnsi="Times New Roman" w:cs="Times New Roman"/>
          <w:b/>
          <w:sz w:val="20"/>
          <w:szCs w:val="20"/>
          <w:lang w:val="en-US"/>
        </w:rPr>
        <w:t xml:space="preserve"> intake</w:t>
      </w:r>
      <w:r w:rsidR="00B042F1" w:rsidRPr="002528F6">
        <w:rPr>
          <w:rFonts w:ascii="Times New Roman" w:hAnsi="Times New Roman" w:cs="Times New Roman"/>
          <w:b/>
          <w:sz w:val="20"/>
          <w:szCs w:val="20"/>
          <w:lang w:val="en-US"/>
        </w:rPr>
        <w:t xml:space="preserve"> </w:t>
      </w:r>
    </w:p>
    <w:p w14:paraId="251905C7" w14:textId="7EBD3AF6" w:rsidR="00895A77" w:rsidRDefault="00D83180" w:rsidP="00C25E63">
      <w:pPr>
        <w:spacing w:line="480" w:lineRule="auto"/>
        <w:outlineLvl w:val="0"/>
        <w:rPr>
          <w:rFonts w:ascii="Times New Roman" w:hAnsi="Times New Roman" w:cs="Times New Roman"/>
          <w:b/>
          <w:sz w:val="20"/>
          <w:szCs w:val="20"/>
          <w:lang w:val="en-US"/>
        </w:rPr>
      </w:pPr>
      <w:r w:rsidRPr="002528F6">
        <w:rPr>
          <w:rFonts w:ascii="Times New Roman" w:hAnsi="Times New Roman" w:cs="Times New Roman"/>
          <w:sz w:val="20"/>
          <w:szCs w:val="20"/>
          <w:lang w:val="en-US"/>
        </w:rPr>
        <w:t xml:space="preserve">Current recommendations for </w:t>
      </w:r>
      <w:r w:rsidR="00824B70" w:rsidRPr="002528F6">
        <w:rPr>
          <w:rFonts w:ascii="Times New Roman" w:hAnsi="Times New Roman" w:cs="Times New Roman"/>
          <w:sz w:val="20"/>
          <w:szCs w:val="20"/>
          <w:lang w:val="en-US"/>
        </w:rPr>
        <w:t xml:space="preserve">the </w:t>
      </w:r>
      <w:r w:rsidRPr="002528F6">
        <w:rPr>
          <w:rFonts w:ascii="Times New Roman" w:hAnsi="Times New Roman" w:cs="Times New Roman"/>
          <w:sz w:val="20"/>
          <w:szCs w:val="20"/>
          <w:lang w:val="en-US"/>
        </w:rPr>
        <w:t>provision of protein in pediatric critical illness are based on limited evidence.</w:t>
      </w:r>
      <w:r w:rsidRPr="002528F6">
        <w:rPr>
          <w:rFonts w:ascii="Times New Roman" w:hAnsi="Times New Roman" w:cs="Times New Roman"/>
          <w:sz w:val="20"/>
          <w:szCs w:val="20"/>
          <w:lang w:val="en-US"/>
        </w:rPr>
        <w:fldChar w:fldCharType="begin">
          <w:fldData xml:space="preserve">PEVuZE5vdGU+PENpdGU+PEF1dGhvcj5NZWh0YTwvQXV0aG9yPjxZZWFyPjIwMTc8L1llYXI+PFJl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</w:fldData>
        </w:fldChar>
      </w:r>
      <w:r w:rsidR="002071B7">
        <w:rPr>
          <w:rFonts w:ascii="Times New Roman" w:hAnsi="Times New Roman" w:cs="Times New Roman"/>
          <w:sz w:val="20"/>
          <w:szCs w:val="20"/>
          <w:lang w:val="en-US"/>
        </w:rPr>
        <w:instrText xml:space="preserve"> ADDIN EN.CITE </w:instrText>
      </w:r>
      <w:r w:rsidR="002071B7">
        <w:rPr>
          <w:rFonts w:ascii="Times New Roman" w:hAnsi="Times New Roman" w:cs="Times New Roman"/>
          <w:sz w:val="20"/>
          <w:szCs w:val="20"/>
          <w:lang w:val="en-US"/>
        </w:rPr>
        <w:fldChar w:fldCharType="begin">
          <w:fldData xml:space="preserve">PEVuZE5vdGU+PENpdGU+PEF1dGhvcj5NZWh0YTwvQXV0aG9yPjxZZWFyPjIwMTc8L1llYXI+PFJl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</w:fldData>
        </w:fldChar>
      </w:r>
      <w:r w:rsidR="002071B7">
        <w:rPr>
          <w:rFonts w:ascii="Times New Roman" w:hAnsi="Times New Roman" w:cs="Times New Roman"/>
          <w:sz w:val="20"/>
          <w:szCs w:val="20"/>
          <w:lang w:val="en-US"/>
        </w:rPr>
        <w:instrText xml:space="preserve"> ADDIN EN.CITE.DATA </w:instrText>
      </w:r>
      <w:r w:rsidR="002071B7">
        <w:rPr>
          <w:rFonts w:ascii="Times New Roman" w:hAnsi="Times New Roman" w:cs="Times New Roman"/>
          <w:sz w:val="20"/>
          <w:szCs w:val="20"/>
          <w:lang w:val="en-US"/>
        </w:rPr>
      </w:r>
      <w:r w:rsidR="002071B7">
        <w:rPr>
          <w:rFonts w:ascii="Times New Roman" w:hAnsi="Times New Roman" w:cs="Times New Roman"/>
          <w:sz w:val="20"/>
          <w:szCs w:val="20"/>
          <w:lang w:val="en-US"/>
        </w:rPr>
        <w:fldChar w:fldCharType="end"/>
      </w:r>
      <w:r w:rsidRPr="002528F6">
        <w:rPr>
          <w:rFonts w:ascii="Times New Roman" w:hAnsi="Times New Roman" w:cs="Times New Roman"/>
          <w:sz w:val="20"/>
          <w:szCs w:val="20"/>
          <w:lang w:val="en-US"/>
        </w:rPr>
      </w:r>
      <w:r w:rsidRPr="002528F6">
        <w:rPr>
          <w:rFonts w:ascii="Times New Roman" w:hAnsi="Times New Roman" w:cs="Times New Roman"/>
          <w:sz w:val="20"/>
          <w:szCs w:val="20"/>
          <w:lang w:val="en-US"/>
        </w:rPr>
        <w:fldChar w:fldCharType="separate"/>
      </w:r>
      <w:r w:rsidR="002071B7" w:rsidRPr="002071B7">
        <w:rPr>
          <w:rFonts w:ascii="Times New Roman" w:hAnsi="Times New Roman" w:cs="Times New Roman"/>
          <w:noProof/>
          <w:sz w:val="20"/>
          <w:szCs w:val="20"/>
          <w:vertAlign w:val="superscript"/>
          <w:lang w:val="en-US"/>
        </w:rPr>
        <w:t>16</w:t>
      </w:r>
      <w:r w:rsidRPr="002528F6">
        <w:rPr>
          <w:rFonts w:ascii="Times New Roman" w:hAnsi="Times New Roman" w:cs="Times New Roman"/>
          <w:sz w:val="20"/>
          <w:szCs w:val="20"/>
          <w:lang w:val="en-US"/>
        </w:rPr>
        <w:fldChar w:fldCharType="end"/>
      </w:r>
      <w:r w:rsidRPr="002528F6">
        <w:rPr>
          <w:rFonts w:ascii="Times New Roman" w:hAnsi="Times New Roman" w:cs="Times New Roman"/>
          <w:sz w:val="20"/>
          <w:szCs w:val="20"/>
          <w:lang w:val="en-US"/>
        </w:rPr>
        <w:t xml:space="preserve"> </w:t>
      </w:r>
      <w:r w:rsidR="000C19EB" w:rsidRPr="002528F6">
        <w:rPr>
          <w:rFonts w:ascii="Times New Roman" w:hAnsi="Times New Roman" w:cs="Times New Roman"/>
          <w:sz w:val="20"/>
          <w:szCs w:val="20"/>
          <w:lang w:val="en-US"/>
        </w:rPr>
        <w:t>T</w:t>
      </w:r>
      <w:r w:rsidRPr="002528F6">
        <w:rPr>
          <w:rFonts w:ascii="Times New Roman" w:hAnsi="Times New Roman" w:cs="Times New Roman"/>
          <w:sz w:val="20"/>
          <w:szCs w:val="20"/>
          <w:lang w:val="en-US"/>
        </w:rPr>
        <w:t xml:space="preserve">he optimal protein “dose” </w:t>
      </w:r>
      <w:r w:rsidR="000C19EB" w:rsidRPr="002528F6">
        <w:rPr>
          <w:rFonts w:ascii="Times New Roman" w:hAnsi="Times New Roman" w:cs="Times New Roman"/>
          <w:sz w:val="20"/>
          <w:szCs w:val="20"/>
          <w:lang w:val="en-US"/>
        </w:rPr>
        <w:t xml:space="preserve">that </w:t>
      </w:r>
      <w:r w:rsidR="00BB0CDE" w:rsidRPr="002528F6">
        <w:rPr>
          <w:rFonts w:ascii="Times New Roman" w:hAnsi="Times New Roman" w:cs="Times New Roman"/>
          <w:sz w:val="20"/>
          <w:szCs w:val="20"/>
          <w:lang w:val="en-US"/>
        </w:rPr>
        <w:t xml:space="preserve">is associated with </w:t>
      </w:r>
      <w:r w:rsidR="000C19EB" w:rsidRPr="002528F6">
        <w:rPr>
          <w:rFonts w:ascii="Times New Roman" w:hAnsi="Times New Roman" w:cs="Times New Roman"/>
          <w:sz w:val="20"/>
          <w:szCs w:val="20"/>
          <w:lang w:val="en-US"/>
        </w:rPr>
        <w:t>improve</w:t>
      </w:r>
      <w:r w:rsidR="00BB0CDE" w:rsidRPr="002528F6">
        <w:rPr>
          <w:rFonts w:ascii="Times New Roman" w:hAnsi="Times New Roman" w:cs="Times New Roman"/>
          <w:sz w:val="20"/>
          <w:szCs w:val="20"/>
          <w:lang w:val="en-US"/>
        </w:rPr>
        <w:t>d</w:t>
      </w:r>
      <w:r w:rsidR="000C19EB" w:rsidRPr="002528F6">
        <w:rPr>
          <w:rFonts w:ascii="Times New Roman" w:hAnsi="Times New Roman" w:cs="Times New Roman"/>
          <w:sz w:val="20"/>
          <w:szCs w:val="20"/>
          <w:lang w:val="en-US"/>
        </w:rPr>
        <w:t xml:space="preserve"> clinical outcomes </w:t>
      </w:r>
      <w:r w:rsidRPr="002528F6">
        <w:rPr>
          <w:rFonts w:ascii="Times New Roman" w:hAnsi="Times New Roman" w:cs="Times New Roman"/>
          <w:sz w:val="20"/>
          <w:szCs w:val="20"/>
          <w:lang w:val="en-US"/>
        </w:rPr>
        <w:t xml:space="preserve">in </w:t>
      </w:r>
      <w:r w:rsidR="00871485" w:rsidRPr="002528F6">
        <w:rPr>
          <w:rFonts w:ascii="Times New Roman" w:hAnsi="Times New Roman" w:cs="Times New Roman"/>
          <w:sz w:val="20"/>
          <w:szCs w:val="20"/>
          <w:lang w:val="en-US"/>
        </w:rPr>
        <w:t>this population</w:t>
      </w:r>
      <w:r w:rsidR="000C19EB" w:rsidRPr="002528F6">
        <w:rPr>
          <w:rFonts w:ascii="Times New Roman" w:hAnsi="Times New Roman" w:cs="Times New Roman"/>
          <w:sz w:val="20"/>
          <w:szCs w:val="20"/>
          <w:lang w:val="en-US"/>
        </w:rPr>
        <w:t xml:space="preserve"> is not known</w:t>
      </w:r>
      <w:r w:rsidRPr="002528F6">
        <w:rPr>
          <w:rFonts w:ascii="Times New Roman" w:hAnsi="Times New Roman" w:cs="Times New Roman"/>
          <w:sz w:val="20"/>
          <w:szCs w:val="20"/>
          <w:lang w:val="en-US"/>
        </w:rPr>
        <w:t xml:space="preserve">. </w:t>
      </w:r>
      <w:r w:rsidR="006B6545" w:rsidRPr="002528F6">
        <w:rPr>
          <w:rFonts w:ascii="Times New Roman" w:hAnsi="Times New Roman" w:cs="Times New Roman"/>
          <w:sz w:val="20"/>
          <w:szCs w:val="20"/>
          <w:lang w:val="en-US"/>
        </w:rPr>
        <w:t>S</w:t>
      </w:r>
      <w:r w:rsidRPr="002528F6">
        <w:rPr>
          <w:rFonts w:ascii="Times New Roman" w:hAnsi="Times New Roman" w:cs="Times New Roman"/>
          <w:sz w:val="20"/>
          <w:szCs w:val="20"/>
          <w:lang w:val="en-US"/>
        </w:rPr>
        <w:t xml:space="preserve">tudies have demonstrated an association between </w:t>
      </w:r>
      <w:r w:rsidR="00125379" w:rsidRPr="002528F6">
        <w:rPr>
          <w:rFonts w:ascii="Times New Roman" w:hAnsi="Times New Roman" w:cs="Times New Roman"/>
          <w:sz w:val="20"/>
          <w:szCs w:val="20"/>
          <w:lang w:val="en-US"/>
        </w:rPr>
        <w:t xml:space="preserve">increased </w:t>
      </w:r>
      <w:r w:rsidR="000E746A" w:rsidRPr="002528F6">
        <w:rPr>
          <w:rFonts w:ascii="Times New Roman" w:hAnsi="Times New Roman" w:cs="Times New Roman"/>
          <w:sz w:val="20"/>
          <w:szCs w:val="20"/>
          <w:lang w:val="en-US"/>
        </w:rPr>
        <w:t xml:space="preserve">protein </w:t>
      </w:r>
      <w:r w:rsidR="00125379" w:rsidRPr="002528F6">
        <w:rPr>
          <w:rFonts w:ascii="Times New Roman" w:hAnsi="Times New Roman" w:cs="Times New Roman"/>
          <w:sz w:val="20"/>
          <w:szCs w:val="20"/>
          <w:lang w:val="en-US"/>
        </w:rPr>
        <w:t>delivery</w:t>
      </w:r>
      <w:r w:rsidRPr="002528F6">
        <w:rPr>
          <w:rFonts w:ascii="Times New Roman" w:hAnsi="Times New Roman" w:cs="Times New Roman"/>
          <w:sz w:val="20"/>
          <w:szCs w:val="20"/>
          <w:lang w:val="en-US"/>
        </w:rPr>
        <w:t xml:space="preserve"> and improved clinical outcomes. </w:t>
      </w:r>
      <w:r w:rsidR="00F520EF" w:rsidRPr="00F520EF">
        <w:rPr>
          <w:rFonts w:ascii="Times New Roman" w:hAnsi="Times New Roman" w:cs="Times New Roman"/>
          <w:sz w:val="20"/>
          <w:szCs w:val="20"/>
          <w:vertAlign w:val="superscript"/>
          <w:lang w:val="en-US"/>
        </w:rPr>
        <w:t>17</w:t>
      </w:r>
      <w:r w:rsidR="005A754D">
        <w:rPr>
          <w:rFonts w:ascii="Times New Roman" w:hAnsi="Times New Roman" w:cs="Times New Roman"/>
          <w:sz w:val="20"/>
          <w:szCs w:val="20"/>
          <w:vertAlign w:val="superscript"/>
          <w:lang w:val="en-US"/>
        </w:rPr>
        <w:t>,18</w:t>
      </w:r>
      <w:r w:rsidR="00F520EF">
        <w:rPr>
          <w:rFonts w:ascii="Times New Roman" w:hAnsi="Times New Roman" w:cs="Times New Roman"/>
          <w:sz w:val="20"/>
          <w:szCs w:val="20"/>
          <w:lang w:val="en-US"/>
        </w:rPr>
        <w:t xml:space="preserve"> </w:t>
      </w:r>
      <w:r w:rsidR="00004022" w:rsidRPr="002528F6">
        <w:rPr>
          <w:rFonts w:ascii="Times New Roman" w:hAnsi="Times New Roman" w:cs="Times New Roman"/>
          <w:sz w:val="20"/>
          <w:szCs w:val="20"/>
          <w:lang w:val="en-US"/>
        </w:rPr>
        <w:t>In a</w:t>
      </w:r>
      <w:r w:rsidRPr="002528F6">
        <w:rPr>
          <w:rFonts w:ascii="Times New Roman" w:hAnsi="Times New Roman" w:cs="Times New Roman"/>
          <w:sz w:val="20"/>
          <w:szCs w:val="20"/>
          <w:lang w:val="en-US"/>
        </w:rPr>
        <w:t xml:space="preserve"> post-hoc analysis of a large randomized trial </w:t>
      </w:r>
      <w:r w:rsidR="00004022" w:rsidRPr="002528F6">
        <w:rPr>
          <w:rFonts w:ascii="Times New Roman" w:hAnsi="Times New Roman" w:cs="Times New Roman"/>
          <w:sz w:val="20"/>
          <w:szCs w:val="20"/>
          <w:lang w:val="en-US"/>
        </w:rPr>
        <w:t xml:space="preserve">designed </w:t>
      </w:r>
      <w:r w:rsidR="00C94194">
        <w:rPr>
          <w:rFonts w:ascii="Times New Roman" w:hAnsi="Times New Roman" w:cs="Times New Roman"/>
          <w:sz w:val="20"/>
          <w:szCs w:val="20"/>
          <w:lang w:val="en-US"/>
        </w:rPr>
        <w:t xml:space="preserve">to </w:t>
      </w:r>
      <w:r w:rsidR="00004022" w:rsidRPr="002528F6">
        <w:rPr>
          <w:rFonts w:ascii="Times New Roman" w:hAnsi="Times New Roman" w:cs="Times New Roman"/>
          <w:sz w:val="20"/>
          <w:szCs w:val="20"/>
          <w:lang w:val="en-US"/>
        </w:rPr>
        <w:t xml:space="preserve">compare early versus late parenteral nutrition, </w:t>
      </w:r>
      <w:r w:rsidRPr="002528F6">
        <w:rPr>
          <w:rFonts w:ascii="Times New Roman" w:hAnsi="Times New Roman" w:cs="Times New Roman"/>
          <w:sz w:val="20"/>
          <w:szCs w:val="20"/>
          <w:lang w:val="en-US"/>
        </w:rPr>
        <w:t xml:space="preserve">provision of amino acids was associated with </w:t>
      </w:r>
      <w:r w:rsidR="00C85ECD" w:rsidRPr="002528F6">
        <w:rPr>
          <w:rFonts w:ascii="Times New Roman" w:hAnsi="Times New Roman" w:cs="Times New Roman"/>
          <w:sz w:val="20"/>
          <w:szCs w:val="20"/>
          <w:lang w:val="en-US"/>
        </w:rPr>
        <w:t xml:space="preserve">a </w:t>
      </w:r>
      <w:r w:rsidRPr="002528F6">
        <w:rPr>
          <w:rFonts w:ascii="Times New Roman" w:hAnsi="Times New Roman" w:cs="Times New Roman"/>
          <w:sz w:val="20"/>
          <w:szCs w:val="20"/>
          <w:lang w:val="en-US"/>
        </w:rPr>
        <w:t>higher risk of noso</w:t>
      </w:r>
      <w:r w:rsidR="00C85ECD" w:rsidRPr="002528F6">
        <w:rPr>
          <w:rFonts w:ascii="Times New Roman" w:hAnsi="Times New Roman" w:cs="Times New Roman"/>
          <w:sz w:val="20"/>
          <w:szCs w:val="20"/>
          <w:lang w:val="en-US"/>
        </w:rPr>
        <w:t>comial infections, higher risk of longer</w:t>
      </w:r>
      <w:r w:rsidRPr="002528F6">
        <w:rPr>
          <w:rFonts w:ascii="Times New Roman" w:hAnsi="Times New Roman" w:cs="Times New Roman"/>
          <w:sz w:val="20"/>
          <w:szCs w:val="20"/>
          <w:lang w:val="en-US"/>
        </w:rPr>
        <w:t xml:space="preserve"> mechanical ventilation</w:t>
      </w:r>
      <w:r w:rsidR="00C85ECD" w:rsidRPr="002528F6">
        <w:rPr>
          <w:rFonts w:ascii="Times New Roman" w:hAnsi="Times New Roman" w:cs="Times New Roman"/>
          <w:sz w:val="20"/>
          <w:szCs w:val="20"/>
          <w:lang w:val="en-US"/>
        </w:rPr>
        <w:t xml:space="preserve"> and longer time to live </w:t>
      </w:r>
      <w:r w:rsidRPr="002528F6">
        <w:rPr>
          <w:rFonts w:ascii="Times New Roman" w:hAnsi="Times New Roman" w:cs="Times New Roman"/>
          <w:sz w:val="20"/>
          <w:szCs w:val="20"/>
          <w:lang w:val="en-US"/>
        </w:rPr>
        <w:t>PICU discharge.</w:t>
      </w:r>
      <w:r w:rsidR="005A754D" w:rsidRPr="005A754D">
        <w:rPr>
          <w:rFonts w:ascii="Times New Roman" w:hAnsi="Times New Roman" w:cs="Times New Roman"/>
          <w:sz w:val="20"/>
          <w:szCs w:val="20"/>
          <w:vertAlign w:val="superscript"/>
          <w:lang w:val="en-US"/>
        </w:rPr>
        <w:t>19</w:t>
      </w:r>
      <w:r w:rsidRPr="002528F6">
        <w:rPr>
          <w:rFonts w:ascii="Times New Roman" w:hAnsi="Times New Roman" w:cs="Times New Roman"/>
          <w:sz w:val="20"/>
          <w:szCs w:val="20"/>
          <w:lang w:val="en-US"/>
        </w:rPr>
        <w:t xml:space="preserve"> </w:t>
      </w:r>
      <w:r w:rsidR="000C19EB" w:rsidRPr="002528F6">
        <w:rPr>
          <w:rFonts w:ascii="Times New Roman" w:hAnsi="Times New Roman" w:cs="Times New Roman"/>
          <w:sz w:val="20"/>
          <w:szCs w:val="20"/>
          <w:lang w:val="en-US"/>
        </w:rPr>
        <w:t>Future studies must</w:t>
      </w:r>
      <w:r w:rsidRPr="002528F6">
        <w:rPr>
          <w:rFonts w:ascii="Times New Roman" w:hAnsi="Times New Roman" w:cs="Times New Roman"/>
          <w:sz w:val="20"/>
          <w:szCs w:val="20"/>
          <w:lang w:val="en-US"/>
        </w:rPr>
        <w:t xml:space="preserve"> investigat</w:t>
      </w:r>
      <w:r w:rsidR="000C19EB" w:rsidRPr="002528F6">
        <w:rPr>
          <w:rFonts w:ascii="Times New Roman" w:hAnsi="Times New Roman" w:cs="Times New Roman"/>
          <w:sz w:val="20"/>
          <w:szCs w:val="20"/>
          <w:lang w:val="en-US"/>
        </w:rPr>
        <w:t>e</w:t>
      </w:r>
      <w:r w:rsidRPr="002528F6">
        <w:rPr>
          <w:rFonts w:ascii="Times New Roman" w:hAnsi="Times New Roman" w:cs="Times New Roman"/>
          <w:sz w:val="20"/>
          <w:szCs w:val="20"/>
          <w:lang w:val="en-US"/>
        </w:rPr>
        <w:t xml:space="preserve"> the effect of low </w:t>
      </w:r>
      <w:r w:rsidR="000C19EB" w:rsidRPr="002528F6">
        <w:rPr>
          <w:rFonts w:ascii="Times New Roman" w:hAnsi="Times New Roman" w:cs="Times New Roman"/>
          <w:sz w:val="20"/>
          <w:szCs w:val="20"/>
          <w:lang w:val="en-US"/>
        </w:rPr>
        <w:t xml:space="preserve">versus </w:t>
      </w:r>
      <w:r w:rsidRPr="002528F6">
        <w:rPr>
          <w:rFonts w:ascii="Times New Roman" w:hAnsi="Times New Roman" w:cs="Times New Roman"/>
          <w:sz w:val="20"/>
          <w:szCs w:val="20"/>
          <w:lang w:val="en-US"/>
        </w:rPr>
        <w:t xml:space="preserve">high protein intake on </w:t>
      </w:r>
      <w:r w:rsidR="000C19EB" w:rsidRPr="002528F6">
        <w:rPr>
          <w:rFonts w:ascii="Times New Roman" w:hAnsi="Times New Roman" w:cs="Times New Roman"/>
          <w:sz w:val="20"/>
          <w:szCs w:val="20"/>
          <w:lang w:val="en-US"/>
        </w:rPr>
        <w:t xml:space="preserve">clinical </w:t>
      </w:r>
      <w:r w:rsidRPr="002528F6">
        <w:rPr>
          <w:rFonts w:ascii="Times New Roman" w:hAnsi="Times New Roman" w:cs="Times New Roman"/>
          <w:sz w:val="20"/>
          <w:szCs w:val="20"/>
          <w:lang w:val="en-US"/>
        </w:rPr>
        <w:t>outcomes</w:t>
      </w:r>
      <w:r w:rsidR="00BB0CDE" w:rsidRPr="002528F6">
        <w:rPr>
          <w:rFonts w:ascii="Times New Roman" w:hAnsi="Times New Roman" w:cs="Times New Roman"/>
          <w:sz w:val="20"/>
          <w:szCs w:val="20"/>
          <w:lang w:val="en-US"/>
        </w:rPr>
        <w:t xml:space="preserve"> during critical illness</w:t>
      </w:r>
      <w:r w:rsidR="000C19EB" w:rsidRPr="002528F6">
        <w:rPr>
          <w:rFonts w:ascii="Times New Roman" w:hAnsi="Times New Roman" w:cs="Times New Roman"/>
          <w:sz w:val="20"/>
          <w:szCs w:val="20"/>
          <w:lang w:val="en-US"/>
        </w:rPr>
        <w:t xml:space="preserve">. </w:t>
      </w:r>
      <w:r w:rsidR="009D282C" w:rsidRPr="002528F6">
        <w:rPr>
          <w:rFonts w:ascii="Times New Roman" w:hAnsi="Times New Roman" w:cs="Times New Roman"/>
          <w:sz w:val="20"/>
          <w:szCs w:val="20"/>
          <w:lang w:val="en-US"/>
        </w:rPr>
        <w:t xml:space="preserve">These studies must determine the optimal timing and dosing of protein provision during the first week of PICU admission; </w:t>
      </w:r>
      <w:r w:rsidR="009D282C" w:rsidRPr="002528F6">
        <w:rPr>
          <w:rFonts w:ascii="Times New Roman" w:hAnsi="Times New Roman" w:cs="Times New Roman"/>
          <w:sz w:val="20"/>
          <w:szCs w:val="20"/>
          <w:lang w:val="en-US"/>
        </w:rPr>
        <w:lastRenderedPageBreak/>
        <w:t>particularly its role in preserving muscle mass</w:t>
      </w:r>
      <w:r w:rsidR="0011119B" w:rsidRPr="002528F6">
        <w:rPr>
          <w:rFonts w:ascii="Times New Roman" w:hAnsi="Times New Roman" w:cs="Times New Roman"/>
          <w:sz w:val="20"/>
          <w:szCs w:val="20"/>
          <w:lang w:val="en-US"/>
        </w:rPr>
        <w:t>, reducing muscle wasting</w:t>
      </w:r>
      <w:r w:rsidR="009D282C" w:rsidRPr="002528F6">
        <w:rPr>
          <w:rFonts w:ascii="Times New Roman" w:hAnsi="Times New Roman" w:cs="Times New Roman"/>
          <w:sz w:val="20"/>
          <w:szCs w:val="20"/>
          <w:lang w:val="en-US"/>
        </w:rPr>
        <w:t xml:space="preserve"> and improving functional outcomes. </w:t>
      </w:r>
      <w:r w:rsidR="000A108B" w:rsidRPr="002528F6">
        <w:rPr>
          <w:rFonts w:ascii="Times New Roman" w:hAnsi="Times New Roman" w:cs="Times New Roman"/>
          <w:sz w:val="20"/>
          <w:szCs w:val="20"/>
          <w:lang w:val="en-US"/>
        </w:rPr>
        <w:t xml:space="preserve">Studies of protein supplementation </w:t>
      </w:r>
      <w:r w:rsidR="000C19EB" w:rsidRPr="002528F6">
        <w:rPr>
          <w:rFonts w:ascii="Times New Roman" w:hAnsi="Times New Roman" w:cs="Times New Roman"/>
          <w:sz w:val="20"/>
          <w:szCs w:val="20"/>
          <w:lang w:val="en-US"/>
        </w:rPr>
        <w:t>must account for</w:t>
      </w:r>
      <w:r w:rsidRPr="002528F6">
        <w:rPr>
          <w:rFonts w:ascii="Times New Roman" w:hAnsi="Times New Roman" w:cs="Times New Roman"/>
          <w:sz w:val="20"/>
          <w:szCs w:val="20"/>
          <w:lang w:val="en-US"/>
        </w:rPr>
        <w:t xml:space="preserve"> </w:t>
      </w:r>
      <w:r w:rsidR="000C19EB" w:rsidRPr="002528F6">
        <w:rPr>
          <w:rFonts w:ascii="Times New Roman" w:hAnsi="Times New Roman" w:cs="Times New Roman"/>
          <w:sz w:val="20"/>
          <w:szCs w:val="20"/>
          <w:lang w:val="en-US"/>
        </w:rPr>
        <w:t>the impact of</w:t>
      </w:r>
      <w:r w:rsidRPr="002528F6">
        <w:rPr>
          <w:rFonts w:ascii="Times New Roman" w:hAnsi="Times New Roman" w:cs="Times New Roman"/>
          <w:sz w:val="20"/>
          <w:szCs w:val="20"/>
          <w:lang w:val="en-US"/>
        </w:rPr>
        <w:t xml:space="preserve"> route</w:t>
      </w:r>
      <w:r w:rsidR="000C19EB" w:rsidRPr="002528F6">
        <w:rPr>
          <w:rFonts w:ascii="Times New Roman" w:hAnsi="Times New Roman" w:cs="Times New Roman"/>
          <w:sz w:val="20"/>
          <w:szCs w:val="20"/>
          <w:lang w:val="en-US"/>
        </w:rPr>
        <w:t xml:space="preserve"> used for</w:t>
      </w:r>
      <w:r w:rsidR="00824B70" w:rsidRPr="002528F6">
        <w:rPr>
          <w:rFonts w:ascii="Times New Roman" w:hAnsi="Times New Roman" w:cs="Times New Roman"/>
          <w:sz w:val="20"/>
          <w:szCs w:val="20"/>
          <w:lang w:val="en-US"/>
        </w:rPr>
        <w:t xml:space="preserve"> </w:t>
      </w:r>
      <w:r w:rsidR="000C19EB" w:rsidRPr="002528F6">
        <w:rPr>
          <w:rFonts w:ascii="Times New Roman" w:hAnsi="Times New Roman" w:cs="Times New Roman"/>
          <w:sz w:val="20"/>
          <w:szCs w:val="20"/>
          <w:lang w:val="en-US"/>
        </w:rPr>
        <w:t xml:space="preserve">protein </w:t>
      </w:r>
      <w:r w:rsidR="00466A35" w:rsidRPr="002528F6">
        <w:rPr>
          <w:rFonts w:ascii="Times New Roman" w:hAnsi="Times New Roman" w:cs="Times New Roman"/>
          <w:sz w:val="20"/>
          <w:szCs w:val="20"/>
          <w:lang w:val="en-US"/>
        </w:rPr>
        <w:t>(</w:t>
      </w:r>
      <w:r w:rsidR="00BB0CDE" w:rsidRPr="002528F6">
        <w:rPr>
          <w:rFonts w:ascii="Times New Roman" w:hAnsi="Times New Roman" w:cs="Times New Roman"/>
          <w:sz w:val="20"/>
          <w:szCs w:val="20"/>
          <w:lang w:val="en-US"/>
        </w:rPr>
        <w:t>e</w:t>
      </w:r>
      <w:r w:rsidR="00466A35" w:rsidRPr="002528F6">
        <w:rPr>
          <w:rFonts w:ascii="Times New Roman" w:hAnsi="Times New Roman" w:cs="Times New Roman"/>
          <w:sz w:val="20"/>
          <w:szCs w:val="20"/>
          <w:lang w:val="en-US"/>
        </w:rPr>
        <w:t>nteral protein vs</w:t>
      </w:r>
      <w:r w:rsidR="00BB0CDE" w:rsidRPr="002528F6">
        <w:rPr>
          <w:rFonts w:ascii="Times New Roman" w:hAnsi="Times New Roman" w:cs="Times New Roman"/>
          <w:sz w:val="20"/>
          <w:szCs w:val="20"/>
          <w:lang w:val="en-US"/>
        </w:rPr>
        <w:t>.</w:t>
      </w:r>
      <w:r w:rsidR="00466A35" w:rsidRPr="002528F6">
        <w:rPr>
          <w:rFonts w:ascii="Times New Roman" w:hAnsi="Times New Roman" w:cs="Times New Roman"/>
          <w:sz w:val="20"/>
          <w:szCs w:val="20"/>
          <w:lang w:val="en-US"/>
        </w:rPr>
        <w:t xml:space="preserve"> </w:t>
      </w:r>
      <w:r w:rsidR="00BB0CDE" w:rsidRPr="002528F6">
        <w:rPr>
          <w:rFonts w:ascii="Times New Roman" w:hAnsi="Times New Roman" w:cs="Times New Roman"/>
          <w:sz w:val="20"/>
          <w:szCs w:val="20"/>
          <w:lang w:val="en-US"/>
        </w:rPr>
        <w:t>parenteral</w:t>
      </w:r>
      <w:r w:rsidR="00466A35" w:rsidRPr="002528F6">
        <w:rPr>
          <w:rFonts w:ascii="Times New Roman" w:hAnsi="Times New Roman" w:cs="Times New Roman"/>
          <w:sz w:val="20"/>
          <w:szCs w:val="20"/>
          <w:lang w:val="en-US"/>
        </w:rPr>
        <w:t xml:space="preserve"> amino acids) </w:t>
      </w:r>
      <w:r w:rsidR="00824B70" w:rsidRPr="002528F6">
        <w:rPr>
          <w:rFonts w:ascii="Times New Roman" w:hAnsi="Times New Roman" w:cs="Times New Roman"/>
          <w:sz w:val="20"/>
          <w:szCs w:val="20"/>
          <w:lang w:val="en-US"/>
        </w:rPr>
        <w:t xml:space="preserve">supplementation </w:t>
      </w:r>
      <w:r w:rsidR="000C19EB" w:rsidRPr="002528F6">
        <w:rPr>
          <w:rFonts w:ascii="Times New Roman" w:hAnsi="Times New Roman" w:cs="Times New Roman"/>
          <w:sz w:val="20"/>
          <w:szCs w:val="20"/>
          <w:lang w:val="en-US"/>
        </w:rPr>
        <w:t>and the total energy delivered</w:t>
      </w:r>
      <w:r w:rsidR="00BB0CDE" w:rsidRPr="002528F6">
        <w:rPr>
          <w:rFonts w:ascii="Times New Roman" w:hAnsi="Times New Roman" w:cs="Times New Roman"/>
          <w:sz w:val="20"/>
          <w:szCs w:val="20"/>
          <w:lang w:val="en-US"/>
        </w:rPr>
        <w:t>.</w:t>
      </w:r>
      <w:r w:rsidR="000A108B" w:rsidRPr="002528F6">
        <w:rPr>
          <w:rFonts w:ascii="Times New Roman" w:hAnsi="Times New Roman" w:cs="Times New Roman"/>
          <w:sz w:val="20"/>
          <w:szCs w:val="20"/>
          <w:lang w:val="en-US"/>
        </w:rPr>
        <w:t xml:space="preserve"> </w:t>
      </w:r>
      <w:r w:rsidR="00BB0CDE" w:rsidRPr="002528F6">
        <w:rPr>
          <w:rFonts w:ascii="Times New Roman" w:hAnsi="Times New Roman" w:cs="Times New Roman"/>
          <w:sz w:val="20"/>
          <w:szCs w:val="20"/>
          <w:lang w:val="en-US"/>
        </w:rPr>
        <w:t>F</w:t>
      </w:r>
      <w:r w:rsidRPr="002528F6">
        <w:rPr>
          <w:rFonts w:ascii="Times New Roman" w:hAnsi="Times New Roman" w:cs="Times New Roman"/>
          <w:sz w:val="20"/>
          <w:szCs w:val="20"/>
          <w:lang w:val="en-US"/>
        </w:rPr>
        <w:t>unctional recovery is dependent on preservation of muscle mass, which in turn is modulated by a variety of factors such as physical rehabilitation, sedative drug</w:t>
      </w:r>
      <w:r w:rsidR="00B84BC1" w:rsidRPr="002528F6">
        <w:rPr>
          <w:rFonts w:ascii="Times New Roman" w:hAnsi="Times New Roman" w:cs="Times New Roman"/>
          <w:sz w:val="20"/>
          <w:szCs w:val="20"/>
          <w:lang w:val="en-US"/>
        </w:rPr>
        <w:t xml:space="preserve"> choices, neuromuscular blockade</w:t>
      </w:r>
      <w:r w:rsidRPr="002528F6">
        <w:rPr>
          <w:rFonts w:ascii="Times New Roman" w:hAnsi="Times New Roman" w:cs="Times New Roman"/>
          <w:sz w:val="20"/>
          <w:szCs w:val="20"/>
          <w:lang w:val="en-US"/>
        </w:rPr>
        <w:t xml:space="preserve"> and nutritional support, in particular protein supplementation</w:t>
      </w:r>
      <w:r w:rsidR="00842A23">
        <w:rPr>
          <w:rFonts w:ascii="Times New Roman" w:hAnsi="Times New Roman" w:cs="Times New Roman"/>
          <w:sz w:val="20"/>
          <w:szCs w:val="20"/>
          <w:vertAlign w:val="superscript"/>
          <w:lang w:val="en-US"/>
        </w:rPr>
        <w:t>20</w:t>
      </w:r>
      <w:r w:rsidRPr="002528F6">
        <w:rPr>
          <w:rFonts w:ascii="Times New Roman" w:hAnsi="Times New Roman" w:cs="Times New Roman"/>
          <w:sz w:val="20"/>
          <w:szCs w:val="20"/>
          <w:lang w:val="en-US"/>
        </w:rPr>
        <w:t xml:space="preserve">. </w:t>
      </w:r>
      <w:r w:rsidR="00125379" w:rsidRPr="002528F6">
        <w:rPr>
          <w:rFonts w:ascii="Times New Roman" w:hAnsi="Times New Roman" w:cs="Times New Roman"/>
          <w:sz w:val="20"/>
          <w:szCs w:val="20"/>
          <w:lang w:val="en-US"/>
        </w:rPr>
        <w:t xml:space="preserve">The theoretical benefit of higher protein delivery </w:t>
      </w:r>
      <w:r w:rsidR="008746FA">
        <w:rPr>
          <w:rFonts w:ascii="Times New Roman" w:hAnsi="Times New Roman" w:cs="Times New Roman"/>
          <w:sz w:val="20"/>
          <w:szCs w:val="20"/>
          <w:lang w:val="en-US"/>
        </w:rPr>
        <w:t xml:space="preserve">in the recovery phase, </w:t>
      </w:r>
      <w:r w:rsidR="00125379" w:rsidRPr="002528F6">
        <w:rPr>
          <w:rFonts w:ascii="Times New Roman" w:hAnsi="Times New Roman" w:cs="Times New Roman"/>
          <w:sz w:val="20"/>
          <w:szCs w:val="20"/>
          <w:lang w:val="en-US"/>
        </w:rPr>
        <w:t xml:space="preserve">is to </w:t>
      </w:r>
      <w:r w:rsidR="00BB0CDE" w:rsidRPr="002528F6">
        <w:rPr>
          <w:rFonts w:ascii="Times New Roman" w:hAnsi="Times New Roman" w:cs="Times New Roman"/>
          <w:sz w:val="20"/>
          <w:szCs w:val="20"/>
          <w:lang w:val="en-US"/>
        </w:rPr>
        <w:t xml:space="preserve">offset the effects of protein </w:t>
      </w:r>
      <w:r w:rsidR="00125379" w:rsidRPr="002528F6">
        <w:rPr>
          <w:rFonts w:ascii="Times New Roman" w:hAnsi="Times New Roman" w:cs="Times New Roman"/>
          <w:sz w:val="20"/>
          <w:szCs w:val="20"/>
          <w:lang w:val="en-US"/>
        </w:rPr>
        <w:t>catabolism</w:t>
      </w:r>
      <w:r w:rsidR="00BB0CDE" w:rsidRPr="002528F6">
        <w:rPr>
          <w:rFonts w:ascii="Times New Roman" w:hAnsi="Times New Roman" w:cs="Times New Roman"/>
          <w:sz w:val="20"/>
          <w:szCs w:val="20"/>
          <w:lang w:val="en-US"/>
        </w:rPr>
        <w:t xml:space="preserve"> by increasing synthesis</w:t>
      </w:r>
      <w:r w:rsidR="00125379" w:rsidRPr="002528F6">
        <w:rPr>
          <w:rFonts w:ascii="Times New Roman" w:hAnsi="Times New Roman" w:cs="Times New Roman"/>
          <w:sz w:val="20"/>
          <w:szCs w:val="20"/>
          <w:lang w:val="en-US"/>
        </w:rPr>
        <w:t xml:space="preserve"> and </w:t>
      </w:r>
      <w:r w:rsidR="00BB0CDE" w:rsidRPr="002528F6">
        <w:rPr>
          <w:rFonts w:ascii="Times New Roman" w:hAnsi="Times New Roman" w:cs="Times New Roman"/>
          <w:sz w:val="20"/>
          <w:szCs w:val="20"/>
          <w:lang w:val="en-US"/>
        </w:rPr>
        <w:t xml:space="preserve">reducing net </w:t>
      </w:r>
      <w:r w:rsidR="00125379" w:rsidRPr="002528F6">
        <w:rPr>
          <w:rFonts w:ascii="Times New Roman" w:hAnsi="Times New Roman" w:cs="Times New Roman"/>
          <w:sz w:val="20"/>
          <w:szCs w:val="20"/>
          <w:lang w:val="en-US"/>
        </w:rPr>
        <w:t>muscle wasting</w:t>
      </w:r>
      <w:r w:rsidR="00BB0CDE" w:rsidRPr="002528F6">
        <w:rPr>
          <w:rFonts w:ascii="Times New Roman" w:hAnsi="Times New Roman" w:cs="Times New Roman"/>
          <w:sz w:val="20"/>
          <w:szCs w:val="20"/>
          <w:lang w:val="en-US"/>
        </w:rPr>
        <w:t>.</w:t>
      </w:r>
      <w:r w:rsidR="00125379" w:rsidRPr="002528F6">
        <w:rPr>
          <w:rFonts w:ascii="Times New Roman" w:hAnsi="Times New Roman" w:cs="Times New Roman"/>
          <w:sz w:val="20"/>
          <w:szCs w:val="20"/>
          <w:lang w:val="en-US"/>
        </w:rPr>
        <w:t xml:space="preserve"> </w:t>
      </w:r>
      <w:r w:rsidR="00BB0CDE" w:rsidRPr="002528F6">
        <w:rPr>
          <w:rFonts w:ascii="Times New Roman" w:hAnsi="Times New Roman" w:cs="Times New Roman"/>
          <w:sz w:val="20"/>
          <w:szCs w:val="20"/>
          <w:lang w:val="en-US"/>
        </w:rPr>
        <w:t xml:space="preserve"> Future</w:t>
      </w:r>
      <w:r w:rsidR="00125379" w:rsidRPr="002528F6">
        <w:rPr>
          <w:rFonts w:ascii="Times New Roman" w:hAnsi="Times New Roman" w:cs="Times New Roman"/>
          <w:sz w:val="20"/>
          <w:szCs w:val="20"/>
          <w:lang w:val="en-US"/>
        </w:rPr>
        <w:t xml:space="preserve"> research </w:t>
      </w:r>
      <w:r w:rsidR="00BB0CDE" w:rsidRPr="002528F6">
        <w:rPr>
          <w:rFonts w:ascii="Times New Roman" w:hAnsi="Times New Roman" w:cs="Times New Roman"/>
          <w:sz w:val="20"/>
          <w:szCs w:val="20"/>
          <w:lang w:val="en-US"/>
        </w:rPr>
        <w:t>must explore the</w:t>
      </w:r>
      <w:r w:rsidR="00125379" w:rsidRPr="002528F6">
        <w:rPr>
          <w:rFonts w:ascii="Times New Roman" w:hAnsi="Times New Roman" w:cs="Times New Roman"/>
          <w:sz w:val="20"/>
          <w:szCs w:val="20"/>
          <w:lang w:val="en-US"/>
        </w:rPr>
        <w:t xml:space="preserve"> </w:t>
      </w:r>
      <w:r w:rsidR="00BB0CDE" w:rsidRPr="002528F6">
        <w:rPr>
          <w:rFonts w:ascii="Times New Roman" w:hAnsi="Times New Roman" w:cs="Times New Roman"/>
          <w:sz w:val="20"/>
          <w:szCs w:val="20"/>
          <w:lang w:val="en-US"/>
        </w:rPr>
        <w:t xml:space="preserve">relationship between </w:t>
      </w:r>
      <w:r w:rsidR="009D282C" w:rsidRPr="002528F6">
        <w:rPr>
          <w:rFonts w:ascii="Times New Roman" w:hAnsi="Times New Roman" w:cs="Times New Roman"/>
          <w:sz w:val="20"/>
          <w:szCs w:val="20"/>
          <w:lang w:val="en-US"/>
        </w:rPr>
        <w:t>protein delivery, muscle mass, muscle biology, and muscle function</w:t>
      </w:r>
      <w:r w:rsidR="00125379" w:rsidRPr="002528F6">
        <w:rPr>
          <w:rFonts w:ascii="Times New Roman" w:hAnsi="Times New Roman" w:cs="Times New Roman"/>
          <w:sz w:val="20"/>
          <w:szCs w:val="20"/>
          <w:lang w:val="en-US"/>
        </w:rPr>
        <w:t xml:space="preserve">. </w:t>
      </w:r>
      <w:r w:rsidR="00806C28" w:rsidRPr="002528F6">
        <w:rPr>
          <w:rFonts w:ascii="Times New Roman" w:hAnsi="Times New Roman" w:cs="Times New Roman"/>
          <w:sz w:val="20"/>
          <w:szCs w:val="20"/>
          <w:lang w:val="en-US"/>
        </w:rPr>
        <w:t xml:space="preserve"> </w:t>
      </w:r>
      <w:r w:rsidRPr="002528F6">
        <w:rPr>
          <w:rFonts w:ascii="Times New Roman" w:hAnsi="Times New Roman" w:cs="Times New Roman"/>
          <w:sz w:val="20"/>
          <w:szCs w:val="20"/>
          <w:lang w:val="en-US"/>
        </w:rPr>
        <w:t>The utility o</w:t>
      </w:r>
      <w:r w:rsidR="00125379" w:rsidRPr="002528F6">
        <w:rPr>
          <w:rFonts w:ascii="Times New Roman" w:hAnsi="Times New Roman" w:cs="Times New Roman"/>
          <w:sz w:val="20"/>
          <w:szCs w:val="20"/>
          <w:lang w:val="en-US"/>
        </w:rPr>
        <w:t xml:space="preserve">f </w:t>
      </w:r>
      <w:r w:rsidRPr="002528F6">
        <w:rPr>
          <w:rFonts w:ascii="Times New Roman" w:hAnsi="Times New Roman" w:cs="Times New Roman"/>
          <w:sz w:val="20"/>
          <w:szCs w:val="20"/>
          <w:lang w:val="en-US"/>
        </w:rPr>
        <w:t xml:space="preserve">skeletal muscle mass </w:t>
      </w:r>
      <w:r w:rsidR="00125379" w:rsidRPr="002528F6">
        <w:rPr>
          <w:rFonts w:ascii="Times New Roman" w:hAnsi="Times New Roman" w:cs="Times New Roman"/>
          <w:sz w:val="20"/>
          <w:szCs w:val="20"/>
          <w:lang w:val="en-US"/>
        </w:rPr>
        <w:t xml:space="preserve">assessment </w:t>
      </w:r>
      <w:r w:rsidRPr="002528F6">
        <w:rPr>
          <w:rFonts w:ascii="Times New Roman" w:hAnsi="Times New Roman" w:cs="Times New Roman"/>
          <w:sz w:val="20"/>
          <w:szCs w:val="20"/>
          <w:lang w:val="en-US"/>
        </w:rPr>
        <w:t xml:space="preserve">using ultrasonography and bioelectrical impedance analysis in the PICU are </w:t>
      </w:r>
      <w:r w:rsidR="000C19EB" w:rsidRPr="002528F6">
        <w:rPr>
          <w:rFonts w:ascii="Times New Roman" w:hAnsi="Times New Roman" w:cs="Times New Roman"/>
          <w:sz w:val="20"/>
          <w:szCs w:val="20"/>
          <w:lang w:val="en-US"/>
        </w:rPr>
        <w:t>some of the potential modalities to track lean mass during critical illness</w:t>
      </w:r>
      <w:r w:rsidR="00125379" w:rsidRPr="002528F6">
        <w:rPr>
          <w:rFonts w:ascii="Times New Roman" w:hAnsi="Times New Roman" w:cs="Times New Roman"/>
          <w:sz w:val="20"/>
          <w:szCs w:val="20"/>
          <w:lang w:val="en-US"/>
        </w:rPr>
        <w:t xml:space="preserve"> which need to be further explored</w:t>
      </w:r>
      <w:r w:rsidRPr="002528F6">
        <w:rPr>
          <w:rFonts w:ascii="Times New Roman" w:hAnsi="Times New Roman" w:cs="Times New Roman"/>
          <w:sz w:val="20"/>
          <w:szCs w:val="20"/>
          <w:lang w:val="en-US"/>
        </w:rPr>
        <w:t>.</w:t>
      </w:r>
      <w:r w:rsidR="00515DC5" w:rsidRPr="00515DC5">
        <w:rPr>
          <w:rFonts w:ascii="Times New Roman" w:hAnsi="Times New Roman" w:cs="Times New Roman"/>
          <w:sz w:val="20"/>
          <w:szCs w:val="20"/>
          <w:vertAlign w:val="superscript"/>
          <w:lang w:val="en-US"/>
        </w:rPr>
        <w:t>8,2</w:t>
      </w:r>
      <w:r w:rsidR="000B0039">
        <w:rPr>
          <w:rFonts w:ascii="Times New Roman" w:hAnsi="Times New Roman" w:cs="Times New Roman"/>
          <w:sz w:val="20"/>
          <w:szCs w:val="20"/>
          <w:vertAlign w:val="superscript"/>
          <w:lang w:val="en-US"/>
        </w:rPr>
        <w:t>1</w:t>
      </w:r>
      <w:r w:rsidR="00515DC5">
        <w:rPr>
          <w:rFonts w:ascii="Times New Roman" w:hAnsi="Times New Roman" w:cs="Times New Roman"/>
          <w:b/>
          <w:sz w:val="20"/>
          <w:szCs w:val="20"/>
          <w:lang w:val="en-US"/>
        </w:rPr>
        <w:t xml:space="preserve"> </w:t>
      </w:r>
    </w:p>
    <w:p w14:paraId="4F2F2613" w14:textId="6E82A5A1" w:rsidR="00B042F1" w:rsidRPr="002528F6" w:rsidRDefault="00774E7D" w:rsidP="00C25E63">
      <w:pPr>
        <w:spacing w:line="480" w:lineRule="auto"/>
        <w:outlineLvl w:val="0"/>
        <w:rPr>
          <w:rFonts w:ascii="Times New Roman" w:hAnsi="Times New Roman" w:cs="Times New Roman"/>
          <w:b/>
          <w:sz w:val="20"/>
          <w:szCs w:val="20"/>
          <w:lang w:val="en-US"/>
        </w:rPr>
      </w:pPr>
      <w:r w:rsidRPr="002528F6">
        <w:rPr>
          <w:rFonts w:ascii="Times New Roman" w:hAnsi="Times New Roman" w:cs="Times New Roman"/>
          <w:b/>
          <w:sz w:val="20"/>
          <w:szCs w:val="20"/>
          <w:lang w:val="en-US"/>
        </w:rPr>
        <w:t xml:space="preserve">5. </w:t>
      </w:r>
      <w:r w:rsidR="00A07B35" w:rsidRPr="002528F6">
        <w:rPr>
          <w:rFonts w:ascii="Times New Roman" w:hAnsi="Times New Roman" w:cs="Times New Roman"/>
          <w:b/>
          <w:sz w:val="20"/>
          <w:szCs w:val="20"/>
          <w:lang w:val="en-US"/>
        </w:rPr>
        <w:t>T</w:t>
      </w:r>
      <w:r w:rsidR="00B042F1" w:rsidRPr="002528F6">
        <w:rPr>
          <w:rFonts w:ascii="Times New Roman" w:hAnsi="Times New Roman" w:cs="Times New Roman"/>
          <w:b/>
          <w:sz w:val="20"/>
          <w:szCs w:val="20"/>
          <w:lang w:val="en-US"/>
        </w:rPr>
        <w:t xml:space="preserve">he role of pharmaco-nutrition </w:t>
      </w:r>
    </w:p>
    <w:p w14:paraId="68FA1CD0" w14:textId="2A416C73" w:rsidR="00601ED0" w:rsidRPr="002528F6" w:rsidRDefault="00752C1F" w:rsidP="00BC494F">
      <w:pPr>
        <w:spacing w:line="480" w:lineRule="auto"/>
        <w:rPr>
          <w:rFonts w:ascii="Times New Roman" w:hAnsi="Times New Roman" w:cs="Times New Roman"/>
          <w:sz w:val="20"/>
          <w:szCs w:val="20"/>
          <w:lang w:val="en-US"/>
        </w:rPr>
      </w:pPr>
      <w:r w:rsidRPr="002528F6">
        <w:rPr>
          <w:rFonts w:ascii="Times New Roman" w:hAnsi="Times New Roman" w:cs="Times New Roman"/>
          <w:sz w:val="20"/>
          <w:szCs w:val="20"/>
          <w:lang w:val="en-US"/>
        </w:rPr>
        <w:t xml:space="preserve"> Pharmaco-nutrition is defined as supraphysiologic doses of nutrients that </w:t>
      </w:r>
      <w:r w:rsidRPr="008746FA">
        <w:rPr>
          <w:rFonts w:ascii="Times New Roman" w:hAnsi="Times New Roman" w:cs="Times New Roman"/>
          <w:sz w:val="20"/>
          <w:szCs w:val="20"/>
          <w:lang w:val="en-US"/>
        </w:rPr>
        <w:t>may modulate inflammation, host</w:t>
      </w:r>
      <w:r w:rsidRPr="002528F6">
        <w:rPr>
          <w:rFonts w:ascii="Times New Roman" w:hAnsi="Times New Roman" w:cs="Times New Roman"/>
          <w:sz w:val="20"/>
          <w:szCs w:val="20"/>
          <w:lang w:val="en-US"/>
        </w:rPr>
        <w:t xml:space="preserve"> immunity and </w:t>
      </w:r>
      <w:r w:rsidR="00303B5D">
        <w:rPr>
          <w:rFonts w:ascii="Times New Roman" w:hAnsi="Times New Roman" w:cs="Times New Roman"/>
          <w:sz w:val="20"/>
          <w:szCs w:val="20"/>
          <w:lang w:val="en-US"/>
        </w:rPr>
        <w:t>clinical outcomes beyond the nutritional value such as energy provision and growth</w:t>
      </w:r>
      <w:r w:rsidR="00303B5D" w:rsidRPr="002528F6">
        <w:rPr>
          <w:rFonts w:ascii="Times New Roman" w:hAnsi="Times New Roman" w:cs="Times New Roman"/>
          <w:sz w:val="20"/>
          <w:szCs w:val="20"/>
          <w:lang w:val="en-US"/>
        </w:rPr>
        <w:t xml:space="preserve"> </w:t>
      </w:r>
      <w:r w:rsidR="008746FA">
        <w:rPr>
          <w:rFonts w:ascii="Times New Roman" w:hAnsi="Times New Roman" w:cs="Times New Roman"/>
          <w:sz w:val="20"/>
          <w:szCs w:val="20"/>
          <w:lang w:val="en-US"/>
        </w:rPr>
        <w:t>compared to</w:t>
      </w:r>
      <w:r w:rsidRPr="002528F6">
        <w:rPr>
          <w:rFonts w:ascii="Times New Roman" w:hAnsi="Times New Roman" w:cs="Times New Roman"/>
          <w:sz w:val="20"/>
          <w:szCs w:val="20"/>
          <w:lang w:val="en-US"/>
        </w:rPr>
        <w:t xml:space="preserve"> a standard nutrient dose </w:t>
      </w:r>
      <w:r w:rsidR="00515DC5" w:rsidRPr="00515DC5">
        <w:rPr>
          <w:rFonts w:ascii="Times New Roman" w:hAnsi="Times New Roman" w:cs="Times New Roman"/>
          <w:sz w:val="20"/>
          <w:szCs w:val="20"/>
          <w:vertAlign w:val="superscript"/>
          <w:lang w:val="en-US"/>
        </w:rPr>
        <w:t>2</w:t>
      </w:r>
      <w:r w:rsidR="000B0039">
        <w:rPr>
          <w:rFonts w:ascii="Times New Roman" w:hAnsi="Times New Roman" w:cs="Times New Roman"/>
          <w:sz w:val="20"/>
          <w:szCs w:val="20"/>
          <w:vertAlign w:val="superscript"/>
          <w:lang w:val="en-US"/>
        </w:rPr>
        <w:t>2</w:t>
      </w:r>
      <w:r w:rsidRPr="002528F6">
        <w:rPr>
          <w:rFonts w:ascii="Times New Roman" w:hAnsi="Times New Roman" w:cs="Times New Roman"/>
          <w:sz w:val="20"/>
          <w:szCs w:val="20"/>
          <w:lang w:val="en-US"/>
        </w:rPr>
        <w:t>.</w:t>
      </w:r>
      <w:r w:rsidR="00E712AF" w:rsidRPr="002528F6">
        <w:rPr>
          <w:rFonts w:ascii="Times New Roman" w:hAnsi="Times New Roman" w:cs="Times New Roman"/>
          <w:sz w:val="20"/>
          <w:szCs w:val="20"/>
          <w:lang w:val="en-US"/>
        </w:rPr>
        <w:t xml:space="preserve"> The benefits of immune-enhanced nutrition for malnourished critically ill children</w:t>
      </w:r>
      <w:r w:rsidR="00CA64D3">
        <w:rPr>
          <w:rFonts w:ascii="Times New Roman" w:hAnsi="Times New Roman" w:cs="Times New Roman"/>
          <w:sz w:val="20"/>
          <w:szCs w:val="20"/>
          <w:lang w:val="en-US"/>
        </w:rPr>
        <w:t xml:space="preserve"> ar</w:t>
      </w:r>
      <w:r w:rsidR="00E83C1D">
        <w:rPr>
          <w:rFonts w:ascii="Times New Roman" w:hAnsi="Times New Roman" w:cs="Times New Roman"/>
          <w:sz w:val="20"/>
          <w:szCs w:val="20"/>
          <w:lang w:val="en-US"/>
        </w:rPr>
        <w:t xml:space="preserve">e unclear, and </w:t>
      </w:r>
      <w:r w:rsidR="00CA64D3">
        <w:rPr>
          <w:rFonts w:ascii="Times New Roman" w:hAnsi="Times New Roman" w:cs="Times New Roman"/>
          <w:sz w:val="20"/>
          <w:szCs w:val="20"/>
          <w:lang w:val="en-US"/>
        </w:rPr>
        <w:t>adult work has</w:t>
      </w:r>
      <w:r w:rsidR="00E712AF" w:rsidRPr="002528F6">
        <w:rPr>
          <w:rFonts w:ascii="Times New Roman" w:hAnsi="Times New Roman" w:cs="Times New Roman"/>
          <w:sz w:val="20"/>
          <w:szCs w:val="20"/>
          <w:lang w:val="en-US"/>
        </w:rPr>
        <w:t xml:space="preserve"> shown potential for </w:t>
      </w:r>
      <w:r w:rsidR="00E712AF" w:rsidRPr="00515DC5">
        <w:rPr>
          <w:rFonts w:ascii="Times New Roman" w:hAnsi="Times New Roman" w:cs="Times New Roman"/>
          <w:sz w:val="20"/>
          <w:szCs w:val="20"/>
          <w:lang w:val="en-US"/>
        </w:rPr>
        <w:t>harm</w:t>
      </w:r>
      <w:r w:rsidR="00640790" w:rsidRPr="00515DC5">
        <w:rPr>
          <w:rFonts w:ascii="Times New Roman" w:hAnsi="Times New Roman" w:cs="Times New Roman"/>
          <w:sz w:val="20"/>
          <w:szCs w:val="20"/>
          <w:lang w:val="en-US"/>
        </w:rPr>
        <w:t>.</w:t>
      </w:r>
      <w:r w:rsidR="00515DC5" w:rsidRPr="00515DC5">
        <w:rPr>
          <w:rFonts w:ascii="Times New Roman" w:hAnsi="Times New Roman" w:cs="Times New Roman"/>
          <w:sz w:val="20"/>
          <w:szCs w:val="20"/>
          <w:vertAlign w:val="superscript"/>
          <w:lang w:val="en-US"/>
        </w:rPr>
        <w:t>2</w:t>
      </w:r>
      <w:r w:rsidR="000B0039">
        <w:rPr>
          <w:rFonts w:ascii="Times New Roman" w:hAnsi="Times New Roman" w:cs="Times New Roman"/>
          <w:sz w:val="20"/>
          <w:szCs w:val="20"/>
          <w:vertAlign w:val="superscript"/>
          <w:lang w:val="en-US"/>
        </w:rPr>
        <w:t>3</w:t>
      </w:r>
      <w:r w:rsidR="00515DC5" w:rsidRPr="00515DC5">
        <w:rPr>
          <w:rFonts w:ascii="Times New Roman" w:hAnsi="Times New Roman" w:cs="Times New Roman"/>
          <w:sz w:val="20"/>
          <w:szCs w:val="20"/>
          <w:vertAlign w:val="superscript"/>
          <w:lang w:val="en-US"/>
        </w:rPr>
        <w:t xml:space="preserve"> </w:t>
      </w:r>
      <w:r w:rsidRPr="00515DC5">
        <w:rPr>
          <w:rFonts w:ascii="Times New Roman" w:hAnsi="Times New Roman" w:cs="Times New Roman"/>
          <w:sz w:val="20"/>
          <w:szCs w:val="20"/>
          <w:lang w:val="en-US"/>
        </w:rPr>
        <w:t xml:space="preserve"> </w:t>
      </w:r>
      <w:r w:rsidR="00E712AF" w:rsidRPr="00515DC5">
        <w:rPr>
          <w:rFonts w:ascii="Times New Roman" w:hAnsi="Times New Roman" w:cs="Times New Roman"/>
          <w:sz w:val="20"/>
          <w:szCs w:val="20"/>
          <w:lang w:val="en-US"/>
        </w:rPr>
        <w:t>In the PICU</w:t>
      </w:r>
      <w:r w:rsidR="00E712AF" w:rsidRPr="002528F6">
        <w:rPr>
          <w:rFonts w:ascii="Times New Roman" w:hAnsi="Times New Roman" w:cs="Times New Roman"/>
          <w:sz w:val="20"/>
          <w:szCs w:val="20"/>
          <w:lang w:val="en-US"/>
        </w:rPr>
        <w:t xml:space="preserve"> setting, limited data </w:t>
      </w:r>
      <w:r w:rsidR="00E56A7C">
        <w:rPr>
          <w:rFonts w:ascii="Times New Roman" w:hAnsi="Times New Roman" w:cs="Times New Roman"/>
          <w:sz w:val="20"/>
          <w:szCs w:val="20"/>
          <w:lang w:val="en-US"/>
        </w:rPr>
        <w:t>are</w:t>
      </w:r>
      <w:r w:rsidR="00E56A7C" w:rsidRPr="002528F6">
        <w:rPr>
          <w:rFonts w:ascii="Times New Roman" w:hAnsi="Times New Roman" w:cs="Times New Roman"/>
          <w:sz w:val="20"/>
          <w:szCs w:val="20"/>
          <w:lang w:val="en-US"/>
        </w:rPr>
        <w:t xml:space="preserve"> </w:t>
      </w:r>
      <w:r w:rsidR="00E712AF" w:rsidRPr="002528F6">
        <w:rPr>
          <w:rFonts w:ascii="Times New Roman" w:hAnsi="Times New Roman" w:cs="Times New Roman"/>
          <w:sz w:val="20"/>
          <w:szCs w:val="20"/>
          <w:lang w:val="en-US"/>
        </w:rPr>
        <w:t>available on a limited number of pharmaco</w:t>
      </w:r>
      <w:r w:rsidR="00640790" w:rsidRPr="002528F6">
        <w:rPr>
          <w:rFonts w:ascii="Times New Roman" w:hAnsi="Times New Roman" w:cs="Times New Roman"/>
          <w:sz w:val="20"/>
          <w:szCs w:val="20"/>
          <w:lang w:val="en-US"/>
        </w:rPr>
        <w:t>-</w:t>
      </w:r>
      <w:r w:rsidR="00E712AF" w:rsidRPr="002528F6">
        <w:rPr>
          <w:rFonts w:ascii="Times New Roman" w:hAnsi="Times New Roman" w:cs="Times New Roman"/>
          <w:sz w:val="20"/>
          <w:szCs w:val="20"/>
          <w:lang w:val="en-US"/>
        </w:rPr>
        <w:t xml:space="preserve">nutrients, the most studied being omega-3 fatty acids, selenium, zinc, and glutamine. </w:t>
      </w:r>
      <w:r w:rsidR="00640790" w:rsidRPr="002528F6">
        <w:rPr>
          <w:rFonts w:ascii="Times New Roman" w:hAnsi="Times New Roman" w:cs="Times New Roman"/>
          <w:sz w:val="20"/>
          <w:szCs w:val="20"/>
          <w:lang w:val="en-US"/>
        </w:rPr>
        <w:t>Plasma levels of several micronutrients have been shown to be significantly decreased at PICU admission</w:t>
      </w:r>
      <w:r w:rsidR="00303B5D">
        <w:rPr>
          <w:rFonts w:ascii="Times New Roman" w:hAnsi="Times New Roman" w:cs="Times New Roman"/>
          <w:sz w:val="20"/>
          <w:szCs w:val="20"/>
          <w:lang w:val="en-US"/>
        </w:rPr>
        <w:t xml:space="preserve">, and associated with </w:t>
      </w:r>
      <w:r w:rsidR="00640790" w:rsidRPr="002528F6">
        <w:rPr>
          <w:rFonts w:ascii="Times New Roman" w:hAnsi="Times New Roman" w:cs="Times New Roman"/>
          <w:sz w:val="20"/>
          <w:szCs w:val="20"/>
          <w:lang w:val="en-US"/>
        </w:rPr>
        <w:t>suboptimal outcomes.</w:t>
      </w:r>
      <w:r w:rsidR="00CA64D3" w:rsidRPr="00CA64D3">
        <w:rPr>
          <w:rFonts w:ascii="Times New Roman" w:hAnsi="Times New Roman" w:cs="Times New Roman"/>
          <w:sz w:val="20"/>
          <w:szCs w:val="20"/>
          <w:vertAlign w:val="superscript"/>
          <w:lang w:val="en-US"/>
        </w:rPr>
        <w:t>2</w:t>
      </w:r>
      <w:r w:rsidR="000B0039">
        <w:rPr>
          <w:rFonts w:ascii="Times New Roman" w:hAnsi="Times New Roman" w:cs="Times New Roman"/>
          <w:sz w:val="20"/>
          <w:szCs w:val="20"/>
          <w:vertAlign w:val="superscript"/>
          <w:lang w:val="en-US"/>
        </w:rPr>
        <w:t>4</w:t>
      </w:r>
      <w:r w:rsidR="00640790" w:rsidRPr="002528F6">
        <w:rPr>
          <w:rFonts w:ascii="Times New Roman" w:hAnsi="Times New Roman" w:cs="Times New Roman"/>
          <w:sz w:val="20"/>
          <w:szCs w:val="20"/>
          <w:lang w:val="en-US"/>
        </w:rPr>
        <w:t xml:space="preserve">  However, </w:t>
      </w:r>
      <w:r w:rsidR="00303B5D">
        <w:rPr>
          <w:rFonts w:ascii="Times New Roman" w:hAnsi="Times New Roman" w:cs="Times New Roman"/>
          <w:sz w:val="20"/>
          <w:szCs w:val="20"/>
          <w:lang w:val="en-US"/>
        </w:rPr>
        <w:t>these low levels may be a</w:t>
      </w:r>
      <w:r w:rsidR="002660B9">
        <w:rPr>
          <w:rFonts w:ascii="Times New Roman" w:hAnsi="Times New Roman" w:cs="Times New Roman"/>
          <w:sz w:val="20"/>
          <w:szCs w:val="20"/>
          <w:lang w:val="en-US"/>
        </w:rPr>
        <w:t xml:space="preserve">n expression of adaption to critical illness, and so far </w:t>
      </w:r>
      <w:r w:rsidR="00640790" w:rsidRPr="002528F6">
        <w:rPr>
          <w:rFonts w:ascii="Times New Roman" w:hAnsi="Times New Roman" w:cs="Times New Roman"/>
          <w:sz w:val="20"/>
          <w:szCs w:val="20"/>
          <w:lang w:val="en-US"/>
        </w:rPr>
        <w:t>supplementation</w:t>
      </w:r>
      <w:r w:rsidR="00E712AF" w:rsidRPr="002528F6">
        <w:rPr>
          <w:rFonts w:ascii="Times New Roman" w:hAnsi="Times New Roman" w:cs="Times New Roman"/>
          <w:sz w:val="20"/>
          <w:szCs w:val="20"/>
          <w:lang w:val="en-US"/>
        </w:rPr>
        <w:t xml:space="preserve"> studies do not support the </w:t>
      </w:r>
      <w:r w:rsidR="002071B7">
        <w:rPr>
          <w:rFonts w:ascii="Times New Roman" w:hAnsi="Times New Roman" w:cs="Times New Roman"/>
          <w:sz w:val="20"/>
          <w:szCs w:val="20"/>
          <w:lang w:val="en-US"/>
        </w:rPr>
        <w:t xml:space="preserve">routine </w:t>
      </w:r>
      <w:r w:rsidR="00E712AF" w:rsidRPr="002528F6">
        <w:rPr>
          <w:rFonts w:ascii="Times New Roman" w:hAnsi="Times New Roman" w:cs="Times New Roman"/>
          <w:sz w:val="20"/>
          <w:szCs w:val="20"/>
          <w:lang w:val="en-US"/>
        </w:rPr>
        <w:t>use of pharmaconutrition</w:t>
      </w:r>
      <w:r w:rsidR="002071B7">
        <w:rPr>
          <w:rFonts w:ascii="Times New Roman" w:hAnsi="Times New Roman" w:cs="Times New Roman"/>
          <w:sz w:val="20"/>
          <w:szCs w:val="20"/>
          <w:lang w:val="en-US"/>
        </w:rPr>
        <w:t xml:space="preserve"> in this population.</w:t>
      </w:r>
      <w:r w:rsidR="00CA64D3" w:rsidRPr="00CA64D3">
        <w:rPr>
          <w:rFonts w:ascii="Times New Roman" w:hAnsi="Times New Roman" w:cs="Times New Roman"/>
          <w:sz w:val="20"/>
          <w:szCs w:val="20"/>
          <w:vertAlign w:val="superscript"/>
          <w:lang w:val="en-US"/>
        </w:rPr>
        <w:t>2</w:t>
      </w:r>
      <w:r w:rsidR="000B0039">
        <w:rPr>
          <w:rFonts w:ascii="Times New Roman" w:hAnsi="Times New Roman" w:cs="Times New Roman"/>
          <w:sz w:val="20"/>
          <w:szCs w:val="20"/>
          <w:vertAlign w:val="superscript"/>
          <w:lang w:val="en-US"/>
        </w:rPr>
        <w:t>5,26</w:t>
      </w:r>
      <w:r w:rsidR="002071B7">
        <w:rPr>
          <w:rFonts w:ascii="Times New Roman" w:hAnsi="Times New Roman" w:cs="Times New Roman"/>
          <w:sz w:val="20"/>
          <w:szCs w:val="20"/>
          <w:lang w:val="en-US"/>
        </w:rPr>
        <w:t xml:space="preserve"> </w:t>
      </w:r>
      <w:r w:rsidR="00640790" w:rsidRPr="002528F6">
        <w:rPr>
          <w:rFonts w:ascii="Times New Roman" w:hAnsi="Times New Roman" w:cs="Times New Roman"/>
          <w:sz w:val="20"/>
          <w:szCs w:val="20"/>
          <w:lang w:val="en-US"/>
        </w:rPr>
        <w:t xml:space="preserve">  F</w:t>
      </w:r>
      <w:r w:rsidR="00E712AF" w:rsidRPr="002528F6">
        <w:rPr>
          <w:rFonts w:ascii="Times New Roman" w:hAnsi="Times New Roman" w:cs="Times New Roman"/>
          <w:sz w:val="20"/>
          <w:szCs w:val="20"/>
          <w:lang w:val="en-US"/>
        </w:rPr>
        <w:t xml:space="preserve">urthermore, these studies </w:t>
      </w:r>
      <w:r w:rsidR="00702D72" w:rsidRPr="002528F6">
        <w:rPr>
          <w:rFonts w:ascii="Times New Roman" w:hAnsi="Times New Roman" w:cs="Times New Roman"/>
          <w:sz w:val="20"/>
          <w:szCs w:val="20"/>
          <w:lang w:val="en-US"/>
        </w:rPr>
        <w:t>were</w:t>
      </w:r>
      <w:r w:rsidR="00E712AF" w:rsidRPr="002528F6">
        <w:rPr>
          <w:rFonts w:ascii="Times New Roman" w:hAnsi="Times New Roman" w:cs="Times New Roman"/>
          <w:sz w:val="20"/>
          <w:szCs w:val="20"/>
          <w:lang w:val="en-US"/>
        </w:rPr>
        <w:t xml:space="preserve"> based on generic dosing in heterogeneous populations in differing phases of critical illness. </w:t>
      </w:r>
      <w:r w:rsidR="0052704C" w:rsidRPr="002528F6">
        <w:rPr>
          <w:rFonts w:ascii="Times New Roman" w:hAnsi="Times New Roman" w:cs="Times New Roman"/>
          <w:sz w:val="20"/>
          <w:szCs w:val="20"/>
          <w:lang w:val="en-US"/>
        </w:rPr>
        <w:t xml:space="preserve">Therefore, pressing research questions remain about the possible benefit of </w:t>
      </w:r>
      <w:r w:rsidR="00895A77" w:rsidRPr="002528F6">
        <w:rPr>
          <w:rFonts w:ascii="Times New Roman" w:hAnsi="Times New Roman" w:cs="Times New Roman"/>
          <w:sz w:val="20"/>
          <w:szCs w:val="20"/>
          <w:lang w:val="en-US"/>
        </w:rPr>
        <w:t>pharmaco-nutrient</w:t>
      </w:r>
      <w:r w:rsidR="0052704C" w:rsidRPr="002528F6">
        <w:rPr>
          <w:rFonts w:ascii="Times New Roman" w:hAnsi="Times New Roman" w:cs="Times New Roman"/>
          <w:sz w:val="20"/>
          <w:szCs w:val="20"/>
          <w:lang w:val="en-US"/>
        </w:rPr>
        <w:t xml:space="preserve"> supplementation (and indications for) in targeted populations, on both functional outcomes and other outcomes such as wound healing. The route of supplementation</w:t>
      </w:r>
      <w:r w:rsidR="004C3662" w:rsidRPr="002528F6">
        <w:rPr>
          <w:rFonts w:ascii="Times New Roman" w:hAnsi="Times New Roman" w:cs="Times New Roman"/>
          <w:sz w:val="20"/>
          <w:szCs w:val="20"/>
          <w:lang w:val="en-US"/>
        </w:rPr>
        <w:t xml:space="preserve"> (enteral versus parenteral)</w:t>
      </w:r>
      <w:r w:rsidR="006C5D64">
        <w:rPr>
          <w:rFonts w:ascii="Times New Roman" w:hAnsi="Times New Roman" w:cs="Times New Roman"/>
          <w:sz w:val="20"/>
          <w:szCs w:val="20"/>
          <w:lang w:val="en-US"/>
        </w:rPr>
        <w:t xml:space="preserve"> </w:t>
      </w:r>
      <w:r w:rsidR="00A26875">
        <w:rPr>
          <w:rFonts w:ascii="Times New Roman" w:hAnsi="Times New Roman" w:cs="Times New Roman"/>
          <w:sz w:val="20"/>
          <w:szCs w:val="20"/>
          <w:lang w:val="en-US"/>
        </w:rPr>
        <w:t>for such therapies must be accounted for in</w:t>
      </w:r>
      <w:r w:rsidR="006C5D64">
        <w:rPr>
          <w:rFonts w:ascii="Times New Roman" w:hAnsi="Times New Roman" w:cs="Times New Roman"/>
          <w:sz w:val="20"/>
          <w:szCs w:val="20"/>
          <w:lang w:val="en-US"/>
        </w:rPr>
        <w:t xml:space="preserve"> future research</w:t>
      </w:r>
      <w:r w:rsidR="00A26875">
        <w:rPr>
          <w:rFonts w:ascii="Times New Roman" w:hAnsi="Times New Roman" w:cs="Times New Roman"/>
          <w:sz w:val="20"/>
          <w:szCs w:val="20"/>
          <w:lang w:val="en-US"/>
        </w:rPr>
        <w:t xml:space="preserve"> on this subject</w:t>
      </w:r>
      <w:r w:rsidR="006C5D64">
        <w:rPr>
          <w:rFonts w:ascii="Times New Roman" w:hAnsi="Times New Roman" w:cs="Times New Roman"/>
          <w:sz w:val="20"/>
          <w:szCs w:val="20"/>
          <w:lang w:val="en-US"/>
        </w:rPr>
        <w:t xml:space="preserve">. </w:t>
      </w:r>
    </w:p>
    <w:p w14:paraId="5EE1F4A2" w14:textId="1DA66E96" w:rsidR="0031197F" w:rsidRPr="002528F6" w:rsidRDefault="0031197F" w:rsidP="00C25E63">
      <w:pPr>
        <w:outlineLvl w:val="0"/>
        <w:rPr>
          <w:rFonts w:ascii="Times New Roman" w:hAnsi="Times New Roman" w:cs="Times New Roman"/>
          <w:sz w:val="20"/>
          <w:szCs w:val="20"/>
          <w:lang w:val="en-US"/>
        </w:rPr>
      </w:pPr>
      <w:r w:rsidRPr="002528F6">
        <w:rPr>
          <w:rFonts w:ascii="Times New Roman" w:hAnsi="Times New Roman" w:cs="Times New Roman"/>
          <w:b/>
          <w:sz w:val="20"/>
          <w:szCs w:val="20"/>
          <w:lang w:val="en-US"/>
        </w:rPr>
        <w:t>6. Effective</w:t>
      </w:r>
      <w:r w:rsidR="00A07B35" w:rsidRPr="002528F6">
        <w:rPr>
          <w:rFonts w:ascii="Times New Roman" w:hAnsi="Times New Roman" w:cs="Times New Roman"/>
          <w:b/>
          <w:sz w:val="20"/>
          <w:szCs w:val="20"/>
          <w:lang w:val="en-US"/>
        </w:rPr>
        <w:t xml:space="preserve"> and safe</w:t>
      </w:r>
      <w:r w:rsidRPr="002528F6">
        <w:rPr>
          <w:rFonts w:ascii="Times New Roman" w:hAnsi="Times New Roman" w:cs="Times New Roman"/>
          <w:b/>
          <w:sz w:val="20"/>
          <w:szCs w:val="20"/>
          <w:lang w:val="en-US"/>
        </w:rPr>
        <w:t xml:space="preserve"> delivery of </w:t>
      </w:r>
      <w:r w:rsidR="00A07B35" w:rsidRPr="002528F6">
        <w:rPr>
          <w:rFonts w:ascii="Times New Roman" w:hAnsi="Times New Roman" w:cs="Times New Roman"/>
          <w:b/>
          <w:sz w:val="20"/>
          <w:szCs w:val="20"/>
          <w:lang w:val="en-US"/>
        </w:rPr>
        <w:t>enteral nutrition (</w:t>
      </w:r>
      <w:r w:rsidRPr="002528F6">
        <w:rPr>
          <w:rFonts w:ascii="Times New Roman" w:hAnsi="Times New Roman" w:cs="Times New Roman"/>
          <w:b/>
          <w:sz w:val="20"/>
          <w:szCs w:val="20"/>
          <w:lang w:val="en-US"/>
        </w:rPr>
        <w:t>EN</w:t>
      </w:r>
      <w:r w:rsidR="00A07B35" w:rsidRPr="002528F6">
        <w:rPr>
          <w:rFonts w:ascii="Times New Roman" w:hAnsi="Times New Roman" w:cs="Times New Roman"/>
          <w:b/>
          <w:sz w:val="20"/>
          <w:szCs w:val="20"/>
          <w:lang w:val="en-US"/>
        </w:rPr>
        <w:t>)</w:t>
      </w:r>
      <w:r w:rsidRPr="002528F6">
        <w:rPr>
          <w:rFonts w:ascii="Times New Roman" w:hAnsi="Times New Roman" w:cs="Times New Roman"/>
          <w:b/>
          <w:sz w:val="20"/>
          <w:szCs w:val="20"/>
          <w:lang w:val="en-US"/>
        </w:rPr>
        <w:t xml:space="preserve"> </w:t>
      </w:r>
    </w:p>
    <w:p w14:paraId="027A8086" w14:textId="3A991899" w:rsidR="00601ED0" w:rsidRPr="002528F6" w:rsidRDefault="0031197F" w:rsidP="00093984">
      <w:pPr>
        <w:spacing w:line="480" w:lineRule="auto"/>
        <w:ind w:firstLine="720"/>
        <w:rPr>
          <w:rFonts w:ascii="Times New Roman" w:hAnsi="Times New Roman" w:cs="Times New Roman"/>
          <w:sz w:val="20"/>
          <w:szCs w:val="20"/>
          <w:lang w:val="en-US"/>
        </w:rPr>
      </w:pPr>
      <w:r w:rsidRPr="002528F6">
        <w:rPr>
          <w:rFonts w:ascii="Times New Roman" w:hAnsi="Times New Roman" w:cs="Times New Roman"/>
          <w:sz w:val="20"/>
          <w:szCs w:val="20"/>
          <w:lang w:val="en-US"/>
        </w:rPr>
        <w:t>The effective delivery of adequate nutrients via the enteral route is an important facet of nutritional strat</w:t>
      </w:r>
      <w:r w:rsidR="008F0252">
        <w:rPr>
          <w:rFonts w:ascii="Times New Roman" w:hAnsi="Times New Roman" w:cs="Times New Roman"/>
          <w:sz w:val="20"/>
          <w:szCs w:val="20"/>
          <w:lang w:val="en-US"/>
        </w:rPr>
        <w:t>egy for the critically</w:t>
      </w:r>
      <w:r w:rsidRPr="002528F6">
        <w:rPr>
          <w:rFonts w:ascii="Times New Roman" w:hAnsi="Times New Roman" w:cs="Times New Roman"/>
          <w:sz w:val="20"/>
          <w:szCs w:val="20"/>
          <w:lang w:val="en-US"/>
        </w:rPr>
        <w:t>. However, EN remains challenging during the vulnerable period of</w:t>
      </w:r>
      <w:r w:rsidR="009306B7" w:rsidRPr="002528F6">
        <w:rPr>
          <w:rFonts w:ascii="Times New Roman" w:hAnsi="Times New Roman" w:cs="Times New Roman"/>
          <w:sz w:val="20"/>
          <w:szCs w:val="20"/>
          <w:lang w:val="en-US"/>
        </w:rPr>
        <w:t xml:space="preserve"> acute critical illness. Despite timely</w:t>
      </w:r>
      <w:r w:rsidRPr="002528F6">
        <w:rPr>
          <w:rFonts w:ascii="Times New Roman" w:hAnsi="Times New Roman" w:cs="Times New Roman"/>
          <w:sz w:val="20"/>
          <w:szCs w:val="20"/>
          <w:lang w:val="en-US"/>
        </w:rPr>
        <w:t xml:space="preserve"> </w:t>
      </w:r>
      <w:r w:rsidR="009306B7" w:rsidRPr="002528F6">
        <w:rPr>
          <w:rFonts w:ascii="Times New Roman" w:hAnsi="Times New Roman" w:cs="Times New Roman"/>
          <w:sz w:val="20"/>
          <w:szCs w:val="20"/>
          <w:lang w:val="en-US"/>
        </w:rPr>
        <w:t>energy goal prescription</w:t>
      </w:r>
      <w:r w:rsidRPr="002528F6">
        <w:rPr>
          <w:rFonts w:ascii="Times New Roman" w:hAnsi="Times New Roman" w:cs="Times New Roman"/>
          <w:sz w:val="20"/>
          <w:szCs w:val="20"/>
          <w:lang w:val="en-US"/>
        </w:rPr>
        <w:t>, delivery is often suboptimal due to interruptions or perceived feed intolerance</w:t>
      </w:r>
      <w:r w:rsidR="007E6538" w:rsidRPr="002528F6">
        <w:rPr>
          <w:rFonts w:ascii="Times New Roman" w:hAnsi="Times New Roman" w:cs="Times New Roman"/>
          <w:sz w:val="20"/>
          <w:szCs w:val="20"/>
          <w:lang w:val="en-US"/>
        </w:rPr>
        <w:t xml:space="preserve"> (FI)</w:t>
      </w:r>
      <w:r w:rsidR="0069002B" w:rsidRPr="002528F6">
        <w:rPr>
          <w:rFonts w:ascii="Times New Roman" w:hAnsi="Times New Roman" w:cs="Times New Roman"/>
          <w:sz w:val="20"/>
          <w:szCs w:val="20"/>
          <w:lang w:val="en-US"/>
        </w:rPr>
        <w:t xml:space="preserve"> during acute illness. Yet </w:t>
      </w:r>
      <w:r w:rsidRPr="002528F6">
        <w:rPr>
          <w:rFonts w:ascii="Times New Roman" w:hAnsi="Times New Roman" w:cs="Times New Roman"/>
          <w:sz w:val="20"/>
          <w:szCs w:val="20"/>
          <w:lang w:val="en-US"/>
        </w:rPr>
        <w:t xml:space="preserve">evidence to support optimal </w:t>
      </w:r>
      <w:r w:rsidR="009306B7" w:rsidRPr="002528F6">
        <w:rPr>
          <w:rFonts w:ascii="Times New Roman" w:hAnsi="Times New Roman" w:cs="Times New Roman"/>
          <w:sz w:val="20"/>
          <w:szCs w:val="20"/>
          <w:lang w:val="en-US"/>
        </w:rPr>
        <w:t xml:space="preserve">EN delivery methods </w:t>
      </w:r>
      <w:r w:rsidRPr="002528F6">
        <w:rPr>
          <w:rFonts w:ascii="Times New Roman" w:hAnsi="Times New Roman" w:cs="Times New Roman"/>
          <w:sz w:val="20"/>
          <w:szCs w:val="20"/>
          <w:lang w:val="en-US"/>
        </w:rPr>
        <w:t xml:space="preserve">is scant. Two </w:t>
      </w:r>
      <w:r w:rsidRPr="002528F6">
        <w:rPr>
          <w:rFonts w:ascii="Times New Roman" w:hAnsi="Times New Roman" w:cs="Times New Roman"/>
          <w:sz w:val="20"/>
          <w:szCs w:val="20"/>
          <w:lang w:val="en-US"/>
        </w:rPr>
        <w:lastRenderedPageBreak/>
        <w:t>small trials</w:t>
      </w:r>
      <w:r w:rsidR="00575E2A">
        <w:rPr>
          <w:rFonts w:ascii="Times New Roman" w:hAnsi="Times New Roman" w:cs="Times New Roman"/>
          <w:sz w:val="20"/>
          <w:szCs w:val="20"/>
          <w:lang w:val="en-US"/>
        </w:rPr>
        <w:t xml:space="preserve"> did not find clinical outcome benefit, </w:t>
      </w:r>
      <w:r w:rsidR="002071B7">
        <w:rPr>
          <w:rFonts w:ascii="Times New Roman" w:hAnsi="Times New Roman" w:cs="Times New Roman"/>
          <w:sz w:val="20"/>
          <w:szCs w:val="20"/>
          <w:lang w:val="en-US"/>
        </w:rPr>
        <w:t>but</w:t>
      </w:r>
      <w:r w:rsidRPr="002528F6">
        <w:rPr>
          <w:rFonts w:ascii="Times New Roman" w:hAnsi="Times New Roman" w:cs="Times New Roman"/>
          <w:sz w:val="20"/>
          <w:szCs w:val="20"/>
          <w:lang w:val="en-US"/>
        </w:rPr>
        <w:t xml:space="preserve"> suggest</w:t>
      </w:r>
      <w:r w:rsidR="00575E2A">
        <w:rPr>
          <w:rFonts w:ascii="Times New Roman" w:hAnsi="Times New Roman" w:cs="Times New Roman"/>
          <w:sz w:val="20"/>
          <w:szCs w:val="20"/>
          <w:lang w:val="en-US"/>
        </w:rPr>
        <w:t>ed</w:t>
      </w:r>
      <w:r w:rsidRPr="002528F6">
        <w:rPr>
          <w:rFonts w:ascii="Times New Roman" w:hAnsi="Times New Roman" w:cs="Times New Roman"/>
          <w:sz w:val="20"/>
          <w:szCs w:val="20"/>
          <w:lang w:val="en-US"/>
        </w:rPr>
        <w:t xml:space="preserve"> that small bowel feeding may allow higher energy goals to be delivered, compared to the gastric route.</w:t>
      </w:r>
      <w:r w:rsidR="00F460C1" w:rsidRPr="00F460C1">
        <w:rPr>
          <w:rFonts w:ascii="Times New Roman" w:hAnsi="Times New Roman" w:cs="Times New Roman"/>
          <w:sz w:val="20"/>
          <w:szCs w:val="20"/>
          <w:vertAlign w:val="superscript"/>
          <w:lang w:val="en-US"/>
        </w:rPr>
        <w:t>2</w:t>
      </w:r>
      <w:r w:rsidR="000B0039">
        <w:rPr>
          <w:rFonts w:ascii="Times New Roman" w:hAnsi="Times New Roman" w:cs="Times New Roman"/>
          <w:sz w:val="20"/>
          <w:szCs w:val="20"/>
          <w:vertAlign w:val="superscript"/>
          <w:lang w:val="en-US"/>
        </w:rPr>
        <w:t>7,28</w:t>
      </w:r>
      <w:r w:rsidRPr="002528F6">
        <w:rPr>
          <w:rFonts w:ascii="Times New Roman" w:hAnsi="Times New Roman" w:cs="Times New Roman"/>
          <w:sz w:val="20"/>
          <w:szCs w:val="20"/>
          <w:lang w:val="en-US"/>
        </w:rPr>
        <w:t xml:space="preserve"> </w:t>
      </w:r>
      <w:r w:rsidR="007E7806">
        <w:rPr>
          <w:rFonts w:ascii="Times New Roman" w:hAnsi="Times New Roman" w:cs="Times New Roman"/>
          <w:sz w:val="20"/>
          <w:szCs w:val="20"/>
          <w:lang w:val="en-US"/>
        </w:rPr>
        <w:t xml:space="preserve">Although there are theoretical benefits of feeding </w:t>
      </w:r>
      <w:r w:rsidR="007859DA">
        <w:rPr>
          <w:rFonts w:ascii="Times New Roman" w:hAnsi="Times New Roman" w:cs="Times New Roman"/>
          <w:sz w:val="20"/>
          <w:szCs w:val="20"/>
          <w:lang w:val="en-US"/>
        </w:rPr>
        <w:t xml:space="preserve">these </w:t>
      </w:r>
      <w:r w:rsidR="007E7806">
        <w:rPr>
          <w:rFonts w:ascii="Times New Roman" w:hAnsi="Times New Roman" w:cs="Times New Roman"/>
          <w:sz w:val="20"/>
          <w:szCs w:val="20"/>
          <w:lang w:val="en-US"/>
        </w:rPr>
        <w:t xml:space="preserve">patients </w:t>
      </w:r>
      <w:r w:rsidR="0084474B">
        <w:rPr>
          <w:rFonts w:ascii="Times New Roman" w:hAnsi="Times New Roman" w:cs="Times New Roman"/>
          <w:sz w:val="20"/>
          <w:szCs w:val="20"/>
          <w:lang w:val="en-US"/>
        </w:rPr>
        <w:t>intermittently</w:t>
      </w:r>
      <w:r w:rsidR="007859DA">
        <w:rPr>
          <w:rFonts w:ascii="Times New Roman" w:hAnsi="Times New Roman" w:cs="Times New Roman"/>
          <w:sz w:val="20"/>
          <w:szCs w:val="20"/>
          <w:lang w:val="en-US"/>
        </w:rPr>
        <w:t>,</w:t>
      </w:r>
      <w:r w:rsidR="007E7806">
        <w:rPr>
          <w:rFonts w:ascii="Times New Roman" w:hAnsi="Times New Roman" w:cs="Times New Roman"/>
          <w:sz w:val="20"/>
          <w:szCs w:val="20"/>
          <w:lang w:val="en-US"/>
        </w:rPr>
        <w:t xml:space="preserve"> this has not been investigated sufficiently</w:t>
      </w:r>
      <w:r w:rsidR="00F460C1">
        <w:rPr>
          <w:rFonts w:ascii="Times New Roman" w:hAnsi="Times New Roman" w:cs="Times New Roman"/>
          <w:sz w:val="20"/>
          <w:szCs w:val="20"/>
          <w:lang w:val="en-US"/>
        </w:rPr>
        <w:t>.</w:t>
      </w:r>
      <w:r w:rsidR="00F460C1" w:rsidRPr="00F460C1">
        <w:rPr>
          <w:rFonts w:ascii="Times New Roman" w:hAnsi="Times New Roman" w:cs="Times New Roman"/>
          <w:sz w:val="20"/>
          <w:szCs w:val="20"/>
          <w:vertAlign w:val="superscript"/>
          <w:lang w:val="en-US"/>
        </w:rPr>
        <w:t>2</w:t>
      </w:r>
      <w:r w:rsidR="000B0039">
        <w:rPr>
          <w:rFonts w:ascii="Times New Roman" w:hAnsi="Times New Roman" w:cs="Times New Roman"/>
          <w:sz w:val="20"/>
          <w:szCs w:val="20"/>
          <w:vertAlign w:val="superscript"/>
          <w:lang w:val="en-US"/>
        </w:rPr>
        <w:t>9</w:t>
      </w:r>
      <w:r w:rsidR="0084474B">
        <w:rPr>
          <w:rFonts w:ascii="Times New Roman" w:hAnsi="Times New Roman" w:cs="Times New Roman"/>
          <w:sz w:val="20"/>
          <w:szCs w:val="20"/>
          <w:lang w:val="en-US"/>
        </w:rPr>
        <w:t xml:space="preserve"> </w:t>
      </w:r>
      <w:r w:rsidR="007E7806">
        <w:rPr>
          <w:rFonts w:ascii="Times New Roman" w:hAnsi="Times New Roman" w:cs="Times New Roman"/>
          <w:sz w:val="20"/>
          <w:szCs w:val="20"/>
          <w:lang w:val="en-US"/>
        </w:rPr>
        <w:t xml:space="preserve"> </w:t>
      </w:r>
      <w:r w:rsidRPr="002528F6">
        <w:rPr>
          <w:rFonts w:ascii="Times New Roman" w:hAnsi="Times New Roman" w:cs="Times New Roman"/>
          <w:sz w:val="20"/>
          <w:szCs w:val="20"/>
          <w:lang w:val="en-US"/>
        </w:rPr>
        <w:t xml:space="preserve">One trial examined continuous versus intermittent gastric feeding, finding no difference in </w:t>
      </w:r>
      <w:r w:rsidR="00BA7F84" w:rsidRPr="002528F6">
        <w:rPr>
          <w:rFonts w:ascii="Times New Roman" w:hAnsi="Times New Roman" w:cs="Times New Roman"/>
          <w:sz w:val="20"/>
          <w:szCs w:val="20"/>
          <w:lang w:val="en-US"/>
        </w:rPr>
        <w:t>FI</w:t>
      </w:r>
      <w:r w:rsidRPr="002528F6">
        <w:rPr>
          <w:rFonts w:ascii="Times New Roman" w:hAnsi="Times New Roman" w:cs="Times New Roman"/>
          <w:sz w:val="20"/>
          <w:szCs w:val="20"/>
          <w:lang w:val="en-US"/>
        </w:rPr>
        <w:t>.</w:t>
      </w:r>
      <w:r w:rsidR="000B0039">
        <w:rPr>
          <w:rFonts w:ascii="Times New Roman" w:hAnsi="Times New Roman" w:cs="Times New Roman"/>
          <w:sz w:val="20"/>
          <w:szCs w:val="20"/>
          <w:vertAlign w:val="superscript"/>
          <w:lang w:val="en-US"/>
        </w:rPr>
        <w:t>30</w:t>
      </w:r>
      <w:r w:rsidRPr="002528F6">
        <w:rPr>
          <w:rFonts w:ascii="Times New Roman" w:hAnsi="Times New Roman" w:cs="Times New Roman"/>
          <w:sz w:val="20"/>
          <w:szCs w:val="20"/>
          <w:lang w:val="en-US"/>
        </w:rPr>
        <w:t xml:space="preserve"> The routine measurement of gastric residual volume (GRV)</w:t>
      </w:r>
      <w:r w:rsidR="00575E2A">
        <w:rPr>
          <w:rFonts w:ascii="Times New Roman" w:hAnsi="Times New Roman" w:cs="Times New Roman"/>
          <w:sz w:val="20"/>
          <w:szCs w:val="20"/>
          <w:lang w:val="en-US"/>
        </w:rPr>
        <w:t xml:space="preserve"> </w:t>
      </w:r>
      <w:r w:rsidR="009306B7" w:rsidRPr="002528F6">
        <w:rPr>
          <w:rFonts w:ascii="Times New Roman" w:hAnsi="Times New Roman" w:cs="Times New Roman"/>
          <w:sz w:val="20"/>
          <w:szCs w:val="20"/>
          <w:lang w:val="en-US"/>
        </w:rPr>
        <w:t>to guide EN delivery and advancement</w:t>
      </w:r>
      <w:r w:rsidR="0026522B">
        <w:rPr>
          <w:rFonts w:ascii="Times New Roman" w:hAnsi="Times New Roman" w:cs="Times New Roman"/>
          <w:sz w:val="20"/>
          <w:szCs w:val="20"/>
          <w:lang w:val="en-US"/>
        </w:rPr>
        <w:t xml:space="preserve"> is another </w:t>
      </w:r>
      <w:r w:rsidRPr="002528F6">
        <w:rPr>
          <w:rFonts w:ascii="Times New Roman" w:hAnsi="Times New Roman" w:cs="Times New Roman"/>
          <w:sz w:val="20"/>
          <w:szCs w:val="20"/>
          <w:lang w:val="en-US"/>
        </w:rPr>
        <w:t xml:space="preserve">practice that has come under scrutiny, in terms of impairing the delivery of enteral feeding. A small observational study found no difference in </w:t>
      </w:r>
      <w:r w:rsidR="00F52AC5" w:rsidRPr="002528F6">
        <w:rPr>
          <w:rFonts w:ascii="Times New Roman" w:hAnsi="Times New Roman" w:cs="Times New Roman"/>
          <w:sz w:val="20"/>
          <w:szCs w:val="20"/>
          <w:lang w:val="en-US"/>
        </w:rPr>
        <w:t xml:space="preserve">ventilator associated pneumonia </w:t>
      </w:r>
      <w:r w:rsidRPr="002528F6">
        <w:rPr>
          <w:rFonts w:ascii="Times New Roman" w:hAnsi="Times New Roman" w:cs="Times New Roman"/>
          <w:sz w:val="20"/>
          <w:szCs w:val="20"/>
          <w:lang w:val="en-US"/>
        </w:rPr>
        <w:t xml:space="preserve">incidence between the groups, </w:t>
      </w:r>
      <w:r w:rsidR="0069002B" w:rsidRPr="002528F6">
        <w:rPr>
          <w:rFonts w:ascii="Times New Roman" w:hAnsi="Times New Roman" w:cs="Times New Roman"/>
          <w:sz w:val="20"/>
          <w:szCs w:val="20"/>
          <w:lang w:val="en-US"/>
        </w:rPr>
        <w:t>but</w:t>
      </w:r>
      <w:r w:rsidR="0056375B" w:rsidRPr="002528F6">
        <w:rPr>
          <w:rFonts w:ascii="Times New Roman" w:hAnsi="Times New Roman" w:cs="Times New Roman"/>
          <w:sz w:val="20"/>
          <w:szCs w:val="20"/>
          <w:lang w:val="en-US"/>
        </w:rPr>
        <w:t xml:space="preserve"> </w:t>
      </w:r>
      <w:r w:rsidRPr="002528F6">
        <w:rPr>
          <w:rFonts w:ascii="Times New Roman" w:hAnsi="Times New Roman" w:cs="Times New Roman"/>
          <w:sz w:val="20"/>
          <w:szCs w:val="20"/>
          <w:lang w:val="en-US"/>
        </w:rPr>
        <w:t>could not demonstrate better achievement of energy goals.</w:t>
      </w:r>
      <w:r w:rsidR="007950F6" w:rsidRPr="007950F6">
        <w:rPr>
          <w:rFonts w:ascii="Times New Roman" w:hAnsi="Times New Roman" w:cs="Times New Roman"/>
          <w:sz w:val="20"/>
          <w:szCs w:val="20"/>
          <w:vertAlign w:val="superscript"/>
          <w:lang w:val="en-US"/>
        </w:rPr>
        <w:t>3</w:t>
      </w:r>
      <w:r w:rsidR="000B0039">
        <w:rPr>
          <w:rFonts w:ascii="Times New Roman" w:hAnsi="Times New Roman" w:cs="Times New Roman"/>
          <w:sz w:val="20"/>
          <w:szCs w:val="20"/>
          <w:vertAlign w:val="superscript"/>
          <w:lang w:val="en-US"/>
        </w:rPr>
        <w:t>1</w:t>
      </w:r>
      <w:r w:rsidRPr="002528F6">
        <w:rPr>
          <w:rFonts w:ascii="Times New Roman" w:hAnsi="Times New Roman" w:cs="Times New Roman"/>
          <w:sz w:val="20"/>
          <w:szCs w:val="20"/>
          <w:lang w:val="en-US"/>
        </w:rPr>
        <w:t xml:space="preserve"> </w:t>
      </w:r>
      <w:r w:rsidR="0056375B" w:rsidRPr="002528F6">
        <w:rPr>
          <w:rFonts w:ascii="Times New Roman" w:hAnsi="Times New Roman" w:cs="Times New Roman"/>
          <w:sz w:val="20"/>
          <w:szCs w:val="20"/>
          <w:lang w:val="en-US"/>
        </w:rPr>
        <w:t>T</w:t>
      </w:r>
      <w:r w:rsidRPr="002528F6">
        <w:rPr>
          <w:rFonts w:ascii="Times New Roman" w:hAnsi="Times New Roman" w:cs="Times New Roman"/>
          <w:sz w:val="20"/>
          <w:szCs w:val="20"/>
          <w:lang w:val="en-US"/>
        </w:rPr>
        <w:t>he use of feeding protocols to improve energy goal achievement</w:t>
      </w:r>
      <w:r w:rsidR="0056375B" w:rsidRPr="002528F6">
        <w:rPr>
          <w:rFonts w:ascii="Times New Roman" w:hAnsi="Times New Roman" w:cs="Times New Roman"/>
          <w:sz w:val="20"/>
          <w:szCs w:val="20"/>
          <w:lang w:val="en-US"/>
        </w:rPr>
        <w:t xml:space="preserve"> is one of the most studied aspect of nutrition delivery</w:t>
      </w:r>
      <w:r w:rsidR="003B5C65" w:rsidRPr="002528F6">
        <w:rPr>
          <w:rFonts w:ascii="Times New Roman" w:hAnsi="Times New Roman" w:cs="Times New Roman"/>
          <w:sz w:val="20"/>
          <w:szCs w:val="20"/>
          <w:lang w:val="en-US"/>
        </w:rPr>
        <w:t xml:space="preserve">, mostly </w:t>
      </w:r>
      <w:r w:rsidRPr="002528F6">
        <w:rPr>
          <w:rFonts w:ascii="Times New Roman" w:hAnsi="Times New Roman" w:cs="Times New Roman"/>
          <w:sz w:val="20"/>
          <w:szCs w:val="20"/>
          <w:lang w:val="en-US"/>
        </w:rPr>
        <w:t xml:space="preserve">in high-risk groups, </w:t>
      </w:r>
      <w:r w:rsidR="003B5C65" w:rsidRPr="002528F6">
        <w:rPr>
          <w:rFonts w:ascii="Times New Roman" w:hAnsi="Times New Roman" w:cs="Times New Roman"/>
          <w:sz w:val="20"/>
          <w:szCs w:val="20"/>
          <w:lang w:val="en-US"/>
        </w:rPr>
        <w:t xml:space="preserve">with </w:t>
      </w:r>
      <w:r w:rsidR="0056375B" w:rsidRPr="002528F6">
        <w:rPr>
          <w:rFonts w:ascii="Times New Roman" w:hAnsi="Times New Roman" w:cs="Times New Roman"/>
          <w:sz w:val="20"/>
          <w:szCs w:val="20"/>
          <w:lang w:val="en-US"/>
        </w:rPr>
        <w:t>the majority</w:t>
      </w:r>
      <w:r w:rsidRPr="002528F6">
        <w:rPr>
          <w:rFonts w:ascii="Times New Roman" w:hAnsi="Times New Roman" w:cs="Times New Roman"/>
          <w:sz w:val="20"/>
          <w:szCs w:val="20"/>
          <w:lang w:val="en-US"/>
        </w:rPr>
        <w:t xml:space="preserve"> using before and after designs. A systematic review found weak evidence that protocols do improve delivery, but this was limited by these study designs.</w:t>
      </w:r>
      <w:r w:rsidRPr="002528F6">
        <w:rPr>
          <w:rFonts w:ascii="Times New Roman" w:hAnsi="Times New Roman" w:cs="Times New Roman"/>
          <w:sz w:val="20"/>
          <w:szCs w:val="20"/>
          <w:lang w:val="en-US"/>
        </w:rPr>
        <w:fldChar w:fldCharType="begin">
          <w:fldData xml:space="preserve">PEVuZE5vdGU+PENpdGU+PEF1dGhvcj5Xb25nPC9BdXRob3I+PFllYXI+MjAxNDwvWWVhcj48UmVj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</w:fldData>
        </w:fldChar>
      </w:r>
      <w:r w:rsidR="00EE1B60">
        <w:rPr>
          <w:rFonts w:ascii="Times New Roman" w:hAnsi="Times New Roman" w:cs="Times New Roman"/>
          <w:sz w:val="20"/>
          <w:szCs w:val="20"/>
          <w:lang w:val="en-US"/>
        </w:rPr>
        <w:instrText xml:space="preserve"> ADDIN EN.CITE </w:instrText>
      </w:r>
      <w:r w:rsidR="00EE1B60">
        <w:rPr>
          <w:rFonts w:ascii="Times New Roman" w:hAnsi="Times New Roman" w:cs="Times New Roman"/>
          <w:sz w:val="20"/>
          <w:szCs w:val="20"/>
          <w:lang w:val="en-US"/>
        </w:rPr>
        <w:fldChar w:fldCharType="begin">
          <w:fldData xml:space="preserve">PEVuZE5vdGU+PENpdGU+PEF1dGhvcj5Xb25nPC9BdXRob3I+PFllYXI+MjAxNDwvWWVhcj48UmVj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</w:fldData>
        </w:fldChar>
      </w:r>
      <w:r w:rsidR="00EE1B60">
        <w:rPr>
          <w:rFonts w:ascii="Times New Roman" w:hAnsi="Times New Roman" w:cs="Times New Roman"/>
          <w:sz w:val="20"/>
          <w:szCs w:val="20"/>
          <w:lang w:val="en-US"/>
        </w:rPr>
        <w:instrText xml:space="preserve"> ADDIN EN.CITE.DATA </w:instrText>
      </w:r>
      <w:r w:rsidR="00EE1B60">
        <w:rPr>
          <w:rFonts w:ascii="Times New Roman" w:hAnsi="Times New Roman" w:cs="Times New Roman"/>
          <w:sz w:val="20"/>
          <w:szCs w:val="20"/>
          <w:lang w:val="en-US"/>
        </w:rPr>
      </w:r>
      <w:r w:rsidR="00EE1B60">
        <w:rPr>
          <w:rFonts w:ascii="Times New Roman" w:hAnsi="Times New Roman" w:cs="Times New Roman"/>
          <w:sz w:val="20"/>
          <w:szCs w:val="20"/>
          <w:lang w:val="en-US"/>
        </w:rPr>
        <w:fldChar w:fldCharType="end"/>
      </w:r>
      <w:r w:rsidRPr="002528F6">
        <w:rPr>
          <w:rFonts w:ascii="Times New Roman" w:hAnsi="Times New Roman" w:cs="Times New Roman"/>
          <w:sz w:val="20"/>
          <w:szCs w:val="20"/>
          <w:lang w:val="en-US"/>
        </w:rPr>
      </w:r>
      <w:r w:rsidRPr="002528F6">
        <w:rPr>
          <w:rFonts w:ascii="Times New Roman" w:hAnsi="Times New Roman" w:cs="Times New Roman"/>
          <w:sz w:val="20"/>
          <w:szCs w:val="20"/>
          <w:lang w:val="en-US"/>
        </w:rPr>
        <w:fldChar w:fldCharType="separate"/>
      </w:r>
      <w:r w:rsidR="00EE1B60" w:rsidRPr="00EE1B60">
        <w:rPr>
          <w:rFonts w:ascii="Times New Roman" w:hAnsi="Times New Roman" w:cs="Times New Roman"/>
          <w:noProof/>
          <w:sz w:val="20"/>
          <w:szCs w:val="20"/>
          <w:vertAlign w:val="superscript"/>
          <w:lang w:val="en-US"/>
        </w:rPr>
        <w:t>10</w:t>
      </w:r>
      <w:r w:rsidRPr="002528F6">
        <w:rPr>
          <w:rFonts w:ascii="Times New Roman" w:hAnsi="Times New Roman" w:cs="Times New Roman"/>
          <w:sz w:val="20"/>
          <w:szCs w:val="20"/>
          <w:lang w:val="en-US"/>
        </w:rPr>
        <w:fldChar w:fldCharType="end"/>
      </w:r>
      <w:r w:rsidRPr="002528F6">
        <w:rPr>
          <w:rFonts w:ascii="Times New Roman" w:hAnsi="Times New Roman" w:cs="Times New Roman"/>
          <w:sz w:val="20"/>
          <w:szCs w:val="20"/>
          <w:lang w:val="en-US"/>
        </w:rPr>
        <w:t xml:space="preserve"> </w:t>
      </w:r>
      <w:r w:rsidR="002D00D2" w:rsidRPr="002528F6">
        <w:rPr>
          <w:rFonts w:ascii="Times New Roman" w:hAnsi="Times New Roman" w:cs="Times New Roman"/>
          <w:sz w:val="20"/>
          <w:szCs w:val="20"/>
          <w:lang w:val="en-US"/>
        </w:rPr>
        <w:t>Future research needs to investigate t</w:t>
      </w:r>
      <w:r w:rsidR="00C514D6" w:rsidRPr="002528F6">
        <w:rPr>
          <w:rFonts w:ascii="Times New Roman" w:hAnsi="Times New Roman" w:cs="Times New Roman"/>
          <w:sz w:val="20"/>
          <w:szCs w:val="20"/>
          <w:lang w:val="en-US"/>
        </w:rPr>
        <w:t xml:space="preserve">he impact of protocols on </w:t>
      </w:r>
      <w:r w:rsidR="008F0252">
        <w:rPr>
          <w:rFonts w:ascii="Times New Roman" w:hAnsi="Times New Roman" w:cs="Times New Roman"/>
          <w:sz w:val="20"/>
          <w:szCs w:val="20"/>
          <w:lang w:val="en-US"/>
        </w:rPr>
        <w:t>other</w:t>
      </w:r>
      <w:r w:rsidR="00A25A92">
        <w:rPr>
          <w:rFonts w:ascii="Times New Roman" w:hAnsi="Times New Roman" w:cs="Times New Roman"/>
          <w:sz w:val="20"/>
          <w:szCs w:val="20"/>
          <w:lang w:val="en-US"/>
        </w:rPr>
        <w:t xml:space="preserve"> </w:t>
      </w:r>
      <w:r w:rsidR="00C514D6" w:rsidRPr="002528F6">
        <w:rPr>
          <w:rFonts w:ascii="Times New Roman" w:hAnsi="Times New Roman" w:cs="Times New Roman"/>
          <w:sz w:val="20"/>
          <w:szCs w:val="20"/>
          <w:lang w:val="en-US"/>
        </w:rPr>
        <w:t xml:space="preserve">patient </w:t>
      </w:r>
      <w:r w:rsidR="002D00D2" w:rsidRPr="002528F6">
        <w:rPr>
          <w:rFonts w:ascii="Times New Roman" w:hAnsi="Times New Roman" w:cs="Times New Roman"/>
          <w:sz w:val="20"/>
          <w:szCs w:val="20"/>
          <w:lang w:val="en-US"/>
        </w:rPr>
        <w:t>outcomes</w:t>
      </w:r>
      <w:r w:rsidR="00A25A92">
        <w:rPr>
          <w:rFonts w:ascii="Times New Roman" w:hAnsi="Times New Roman" w:cs="Times New Roman"/>
          <w:sz w:val="20"/>
          <w:szCs w:val="20"/>
          <w:lang w:val="en-US"/>
        </w:rPr>
        <w:t xml:space="preserve"> such as length of ventilation, healthcare acquired infections, and longer term outcomes such as the preservation of muscle mass</w:t>
      </w:r>
      <w:r w:rsidR="00A26875">
        <w:rPr>
          <w:rFonts w:ascii="Times New Roman" w:hAnsi="Times New Roman" w:cs="Times New Roman"/>
          <w:sz w:val="20"/>
          <w:szCs w:val="20"/>
          <w:lang w:val="en-US"/>
        </w:rPr>
        <w:t xml:space="preserve"> and function</w:t>
      </w:r>
      <w:r w:rsidR="002D00D2" w:rsidRPr="002528F6">
        <w:rPr>
          <w:rFonts w:ascii="Times New Roman" w:hAnsi="Times New Roman" w:cs="Times New Roman"/>
          <w:sz w:val="20"/>
          <w:szCs w:val="20"/>
          <w:lang w:val="en-US"/>
        </w:rPr>
        <w:t xml:space="preserve">. </w:t>
      </w:r>
      <w:r w:rsidRPr="002528F6">
        <w:rPr>
          <w:rFonts w:ascii="Times New Roman" w:hAnsi="Times New Roman" w:cs="Times New Roman"/>
          <w:sz w:val="20"/>
          <w:szCs w:val="20"/>
          <w:lang w:val="en-US"/>
        </w:rPr>
        <w:t xml:space="preserve">Other key uncertainties, in need of </w:t>
      </w:r>
      <w:r w:rsidR="003B5C65" w:rsidRPr="002528F6">
        <w:rPr>
          <w:rFonts w:ascii="Times New Roman" w:hAnsi="Times New Roman" w:cs="Times New Roman"/>
          <w:sz w:val="20"/>
          <w:szCs w:val="20"/>
          <w:lang w:val="en-US"/>
        </w:rPr>
        <w:t>urgent research</w:t>
      </w:r>
      <w:r w:rsidRPr="002528F6">
        <w:rPr>
          <w:rFonts w:ascii="Times New Roman" w:hAnsi="Times New Roman" w:cs="Times New Roman"/>
          <w:sz w:val="20"/>
          <w:szCs w:val="20"/>
          <w:lang w:val="en-US"/>
        </w:rPr>
        <w:t xml:space="preserve">, include the </w:t>
      </w:r>
      <w:r w:rsidR="009F55F1" w:rsidRPr="002528F6">
        <w:rPr>
          <w:rFonts w:ascii="Times New Roman" w:hAnsi="Times New Roman" w:cs="Times New Roman"/>
          <w:sz w:val="20"/>
          <w:szCs w:val="20"/>
          <w:lang w:val="en-US"/>
        </w:rPr>
        <w:t xml:space="preserve">definition </w:t>
      </w:r>
      <w:r w:rsidR="009306B7" w:rsidRPr="002528F6">
        <w:rPr>
          <w:rFonts w:ascii="Times New Roman" w:hAnsi="Times New Roman" w:cs="Times New Roman"/>
          <w:sz w:val="20"/>
          <w:szCs w:val="20"/>
          <w:lang w:val="en-US"/>
        </w:rPr>
        <w:t xml:space="preserve">of permissive underfeeding and the </w:t>
      </w:r>
      <w:r w:rsidRPr="002528F6">
        <w:rPr>
          <w:rFonts w:ascii="Times New Roman" w:hAnsi="Times New Roman" w:cs="Times New Roman"/>
          <w:sz w:val="20"/>
          <w:szCs w:val="20"/>
          <w:lang w:val="en-US"/>
        </w:rPr>
        <w:t xml:space="preserve">impact of </w:t>
      </w:r>
      <w:r w:rsidR="00C514D6" w:rsidRPr="002528F6">
        <w:rPr>
          <w:rFonts w:ascii="Times New Roman" w:hAnsi="Times New Roman" w:cs="Times New Roman"/>
          <w:sz w:val="20"/>
          <w:szCs w:val="20"/>
          <w:lang w:val="en-US"/>
        </w:rPr>
        <w:t>trophic</w:t>
      </w:r>
      <w:r w:rsidR="009306B7" w:rsidRPr="002528F6">
        <w:rPr>
          <w:rFonts w:ascii="Times New Roman" w:hAnsi="Times New Roman" w:cs="Times New Roman"/>
          <w:sz w:val="20"/>
          <w:szCs w:val="20"/>
          <w:lang w:val="en-US"/>
        </w:rPr>
        <w:t xml:space="preserve"> </w:t>
      </w:r>
      <w:r w:rsidR="008910E7" w:rsidRPr="002528F6">
        <w:rPr>
          <w:rFonts w:ascii="Times New Roman" w:hAnsi="Times New Roman" w:cs="Times New Roman"/>
          <w:sz w:val="20"/>
          <w:szCs w:val="20"/>
          <w:lang w:val="en-US"/>
        </w:rPr>
        <w:t>(</w:t>
      </w:r>
      <w:r w:rsidR="009306B7" w:rsidRPr="002528F6">
        <w:rPr>
          <w:rFonts w:ascii="Times New Roman" w:hAnsi="Times New Roman" w:cs="Times New Roman"/>
          <w:sz w:val="20"/>
          <w:szCs w:val="20"/>
          <w:lang w:val="en-US"/>
        </w:rPr>
        <w:t>or non-nutritive</w:t>
      </w:r>
      <w:r w:rsidR="008910E7" w:rsidRPr="002528F6">
        <w:rPr>
          <w:rFonts w:ascii="Times New Roman" w:hAnsi="Times New Roman" w:cs="Times New Roman"/>
          <w:sz w:val="20"/>
          <w:szCs w:val="20"/>
          <w:lang w:val="en-US"/>
        </w:rPr>
        <w:t>)</w:t>
      </w:r>
      <w:r w:rsidR="00C514D6" w:rsidRPr="002528F6">
        <w:rPr>
          <w:rFonts w:ascii="Times New Roman" w:hAnsi="Times New Roman" w:cs="Times New Roman"/>
          <w:sz w:val="20"/>
          <w:szCs w:val="20"/>
          <w:lang w:val="en-US"/>
        </w:rPr>
        <w:t xml:space="preserve"> feeding</w:t>
      </w:r>
      <w:r w:rsidR="009306B7" w:rsidRPr="002528F6">
        <w:rPr>
          <w:rFonts w:ascii="Times New Roman" w:hAnsi="Times New Roman" w:cs="Times New Roman"/>
          <w:sz w:val="20"/>
          <w:szCs w:val="20"/>
          <w:lang w:val="en-US"/>
        </w:rPr>
        <w:t xml:space="preserve"> on clinical outcomes</w:t>
      </w:r>
      <w:r w:rsidR="008910E7" w:rsidRPr="002528F6">
        <w:rPr>
          <w:rFonts w:ascii="Times New Roman" w:hAnsi="Times New Roman" w:cs="Times New Roman"/>
          <w:sz w:val="20"/>
          <w:szCs w:val="20"/>
          <w:lang w:val="en-US"/>
        </w:rPr>
        <w:t xml:space="preserve"> and gut function and integrity</w:t>
      </w:r>
      <w:r w:rsidR="00753A4C" w:rsidRPr="002528F6">
        <w:rPr>
          <w:rFonts w:ascii="Times New Roman" w:hAnsi="Times New Roman" w:cs="Times New Roman"/>
          <w:sz w:val="20"/>
          <w:szCs w:val="20"/>
          <w:lang w:val="en-US"/>
        </w:rPr>
        <w:t xml:space="preserve">. We do not know whether early EN </w:t>
      </w:r>
      <w:r w:rsidR="003B5C65" w:rsidRPr="002528F6">
        <w:rPr>
          <w:rFonts w:ascii="Times New Roman" w:hAnsi="Times New Roman" w:cs="Times New Roman"/>
          <w:sz w:val="20"/>
          <w:szCs w:val="20"/>
          <w:lang w:val="en-US"/>
        </w:rPr>
        <w:t>(</w:t>
      </w:r>
      <w:r w:rsidR="00753A4C" w:rsidRPr="002528F6">
        <w:rPr>
          <w:rFonts w:ascii="Times New Roman" w:hAnsi="Times New Roman" w:cs="Times New Roman"/>
          <w:sz w:val="20"/>
          <w:szCs w:val="20"/>
          <w:lang w:val="en-US"/>
        </w:rPr>
        <w:t>both nutritive and non-nutritive</w:t>
      </w:r>
      <w:r w:rsidR="003B5C65" w:rsidRPr="002528F6">
        <w:rPr>
          <w:rFonts w:ascii="Times New Roman" w:hAnsi="Times New Roman" w:cs="Times New Roman"/>
          <w:sz w:val="20"/>
          <w:szCs w:val="20"/>
          <w:lang w:val="en-US"/>
        </w:rPr>
        <w:t>)</w:t>
      </w:r>
      <w:r w:rsidR="00753A4C" w:rsidRPr="002528F6">
        <w:rPr>
          <w:rFonts w:ascii="Times New Roman" w:hAnsi="Times New Roman" w:cs="Times New Roman"/>
          <w:sz w:val="20"/>
          <w:szCs w:val="20"/>
          <w:lang w:val="en-US"/>
        </w:rPr>
        <w:t xml:space="preserve"> changes the gut microbiome with the ability to affect outcomes such as nosocomial infections. Nor do we know </w:t>
      </w:r>
      <w:r w:rsidR="003B5C65" w:rsidRPr="002528F6">
        <w:rPr>
          <w:rFonts w:ascii="Times New Roman" w:hAnsi="Times New Roman" w:cs="Times New Roman"/>
          <w:sz w:val="20"/>
          <w:szCs w:val="20"/>
          <w:lang w:val="en-US"/>
        </w:rPr>
        <w:t>if there is an</w:t>
      </w:r>
      <w:r w:rsidRPr="002528F6">
        <w:rPr>
          <w:rFonts w:ascii="Times New Roman" w:hAnsi="Times New Roman" w:cs="Times New Roman"/>
          <w:sz w:val="20"/>
          <w:szCs w:val="20"/>
          <w:lang w:val="en-US"/>
        </w:rPr>
        <w:t xml:space="preserve"> optimal EN formula</w:t>
      </w:r>
      <w:r w:rsidR="002D00D2" w:rsidRPr="002528F6">
        <w:rPr>
          <w:rFonts w:ascii="Times New Roman" w:hAnsi="Times New Roman" w:cs="Times New Roman"/>
          <w:sz w:val="20"/>
          <w:szCs w:val="20"/>
          <w:lang w:val="en-US"/>
        </w:rPr>
        <w:t>/solution</w:t>
      </w:r>
      <w:r w:rsidRPr="002528F6">
        <w:rPr>
          <w:rFonts w:ascii="Times New Roman" w:hAnsi="Times New Roman" w:cs="Times New Roman"/>
          <w:sz w:val="20"/>
          <w:szCs w:val="20"/>
          <w:lang w:val="en-US"/>
        </w:rPr>
        <w:t xml:space="preserve"> to reduce </w:t>
      </w:r>
      <w:r w:rsidR="007E6538" w:rsidRPr="002528F6">
        <w:rPr>
          <w:rFonts w:ascii="Times New Roman" w:hAnsi="Times New Roman" w:cs="Times New Roman"/>
          <w:sz w:val="20"/>
          <w:szCs w:val="20"/>
          <w:lang w:val="en-US"/>
        </w:rPr>
        <w:t>FI</w:t>
      </w:r>
      <w:r w:rsidRPr="002528F6">
        <w:rPr>
          <w:rFonts w:ascii="Times New Roman" w:hAnsi="Times New Roman" w:cs="Times New Roman"/>
          <w:sz w:val="20"/>
          <w:szCs w:val="20"/>
          <w:lang w:val="en-US"/>
        </w:rPr>
        <w:t xml:space="preserve"> and improve clinical outcomes</w:t>
      </w:r>
      <w:r w:rsidR="003B5C65" w:rsidRPr="002528F6">
        <w:rPr>
          <w:rFonts w:ascii="Times New Roman" w:hAnsi="Times New Roman" w:cs="Times New Roman"/>
          <w:sz w:val="20"/>
          <w:szCs w:val="20"/>
          <w:lang w:val="en-US"/>
        </w:rPr>
        <w:t xml:space="preserve"> in critically ill children</w:t>
      </w:r>
      <w:r w:rsidRPr="002528F6">
        <w:rPr>
          <w:rFonts w:ascii="Times New Roman" w:hAnsi="Times New Roman" w:cs="Times New Roman"/>
          <w:sz w:val="20"/>
          <w:szCs w:val="20"/>
          <w:lang w:val="en-US"/>
        </w:rPr>
        <w:t xml:space="preserve">. These are all key areas for nutrition research if we want to improve the delivery of EN.  </w:t>
      </w:r>
    </w:p>
    <w:p w14:paraId="42321F5A" w14:textId="113F7E9D" w:rsidR="0044717B" w:rsidRPr="002528F6" w:rsidRDefault="00AC0A12" w:rsidP="00F93571">
      <w:pPr>
        <w:spacing w:line="480" w:lineRule="auto"/>
        <w:rPr>
          <w:rFonts w:ascii="Times New Roman" w:hAnsi="Times New Roman" w:cs="Times New Roman"/>
          <w:b/>
          <w:sz w:val="20"/>
          <w:szCs w:val="20"/>
          <w:lang w:val="en-US"/>
        </w:rPr>
      </w:pPr>
      <w:r w:rsidRPr="002528F6">
        <w:rPr>
          <w:rFonts w:ascii="Times New Roman" w:hAnsi="Times New Roman" w:cs="Times New Roman"/>
          <w:b/>
          <w:sz w:val="20"/>
          <w:szCs w:val="20"/>
          <w:lang w:val="en-US"/>
        </w:rPr>
        <w:t>7</w:t>
      </w:r>
      <w:r w:rsidR="0044717B" w:rsidRPr="002528F6">
        <w:rPr>
          <w:rFonts w:ascii="Times New Roman" w:hAnsi="Times New Roman" w:cs="Times New Roman"/>
          <w:b/>
          <w:sz w:val="20"/>
          <w:szCs w:val="20"/>
          <w:lang w:val="en-US"/>
        </w:rPr>
        <w:t xml:space="preserve">. </w:t>
      </w:r>
      <w:r w:rsidR="00A07B35" w:rsidRPr="002528F6">
        <w:rPr>
          <w:rFonts w:ascii="Times New Roman" w:hAnsi="Times New Roman" w:cs="Times New Roman"/>
          <w:b/>
          <w:sz w:val="20"/>
          <w:szCs w:val="20"/>
          <w:lang w:val="en-US"/>
        </w:rPr>
        <w:t>E</w:t>
      </w:r>
      <w:r w:rsidR="0044717B" w:rsidRPr="002528F6">
        <w:rPr>
          <w:rFonts w:ascii="Times New Roman" w:hAnsi="Times New Roman" w:cs="Times New Roman"/>
          <w:b/>
          <w:sz w:val="20"/>
          <w:szCs w:val="20"/>
          <w:lang w:val="en-US"/>
        </w:rPr>
        <w:t xml:space="preserve">nteral feeding </w:t>
      </w:r>
      <w:r w:rsidR="00A07B35" w:rsidRPr="002528F6">
        <w:rPr>
          <w:rFonts w:ascii="Times New Roman" w:hAnsi="Times New Roman" w:cs="Times New Roman"/>
          <w:b/>
          <w:sz w:val="20"/>
          <w:szCs w:val="20"/>
          <w:lang w:val="en-US"/>
        </w:rPr>
        <w:t>in</w:t>
      </w:r>
      <w:r w:rsidR="0044717B" w:rsidRPr="002528F6">
        <w:rPr>
          <w:rFonts w:ascii="Times New Roman" w:hAnsi="Times New Roman" w:cs="Times New Roman"/>
          <w:b/>
          <w:sz w:val="20"/>
          <w:szCs w:val="20"/>
          <w:lang w:val="en-US"/>
        </w:rPr>
        <w:t>tolerance</w:t>
      </w:r>
      <w:r w:rsidR="00BA7F84" w:rsidRPr="002528F6">
        <w:rPr>
          <w:rFonts w:ascii="Times New Roman" w:hAnsi="Times New Roman" w:cs="Times New Roman"/>
          <w:b/>
          <w:sz w:val="20"/>
          <w:szCs w:val="20"/>
          <w:lang w:val="en-US"/>
        </w:rPr>
        <w:t xml:space="preserve"> (FI)</w:t>
      </w:r>
      <w:r w:rsidR="00A07B35" w:rsidRPr="002528F6">
        <w:rPr>
          <w:rFonts w:ascii="Times New Roman" w:hAnsi="Times New Roman" w:cs="Times New Roman"/>
          <w:b/>
          <w:sz w:val="20"/>
          <w:szCs w:val="20"/>
          <w:lang w:val="en-US"/>
        </w:rPr>
        <w:t xml:space="preserve">: assessment and management </w:t>
      </w:r>
    </w:p>
    <w:p w14:paraId="7D1710B7" w14:textId="1CAA414F" w:rsidR="009E781E" w:rsidRPr="002528F6" w:rsidRDefault="005D05B8">
      <w:pPr>
        <w:spacing w:line="480" w:lineRule="auto"/>
        <w:ind w:firstLine="720"/>
        <w:rPr>
          <w:rFonts w:ascii="Times New Roman" w:hAnsi="Times New Roman" w:cs="Times New Roman"/>
          <w:sz w:val="20"/>
          <w:szCs w:val="20"/>
          <w:lang w:val="en-US"/>
        </w:rPr>
      </w:pPr>
      <w:r w:rsidRPr="002528F6">
        <w:rPr>
          <w:rFonts w:ascii="Times New Roman" w:hAnsi="Times New Roman" w:cs="Times New Roman"/>
          <w:sz w:val="20"/>
          <w:szCs w:val="20"/>
          <w:lang w:val="en-US"/>
        </w:rPr>
        <w:t xml:space="preserve">Enteral nutrition benefits the intestinal microbiome, which further supports host metabolism and immunity. </w:t>
      </w:r>
      <w:r w:rsidR="0044717B" w:rsidRPr="002528F6">
        <w:rPr>
          <w:rFonts w:ascii="Times New Roman" w:hAnsi="Times New Roman" w:cs="Times New Roman"/>
          <w:sz w:val="20"/>
          <w:szCs w:val="20"/>
          <w:lang w:val="en-US"/>
        </w:rPr>
        <w:t xml:space="preserve">In </w:t>
      </w:r>
      <w:r w:rsidR="00F01A0D" w:rsidRPr="002528F6">
        <w:rPr>
          <w:rFonts w:ascii="Times New Roman" w:hAnsi="Times New Roman" w:cs="Times New Roman"/>
          <w:sz w:val="20"/>
          <w:szCs w:val="20"/>
          <w:lang w:val="en-US"/>
        </w:rPr>
        <w:t>pediatric</w:t>
      </w:r>
      <w:r w:rsidR="0044717B" w:rsidRPr="002528F6">
        <w:rPr>
          <w:rFonts w:ascii="Times New Roman" w:hAnsi="Times New Roman" w:cs="Times New Roman"/>
          <w:sz w:val="20"/>
          <w:szCs w:val="20"/>
          <w:lang w:val="en-US"/>
        </w:rPr>
        <w:t xml:space="preserve"> critical illness, concerns </w:t>
      </w:r>
      <w:r w:rsidR="00373414" w:rsidRPr="002528F6">
        <w:rPr>
          <w:rFonts w:ascii="Times New Roman" w:hAnsi="Times New Roman" w:cs="Times New Roman"/>
          <w:sz w:val="20"/>
          <w:szCs w:val="20"/>
          <w:lang w:val="en-US"/>
        </w:rPr>
        <w:t xml:space="preserve">related to </w:t>
      </w:r>
      <w:r w:rsidR="0044717B" w:rsidRPr="002528F6">
        <w:rPr>
          <w:rFonts w:ascii="Times New Roman" w:hAnsi="Times New Roman" w:cs="Times New Roman"/>
          <w:sz w:val="20"/>
          <w:szCs w:val="20"/>
          <w:lang w:val="en-US"/>
        </w:rPr>
        <w:t>the integrity</w:t>
      </w:r>
      <w:r w:rsidR="006532D9" w:rsidRPr="002528F6">
        <w:rPr>
          <w:rFonts w:ascii="Times New Roman" w:hAnsi="Times New Roman" w:cs="Times New Roman"/>
          <w:sz w:val="20"/>
          <w:szCs w:val="20"/>
          <w:lang w:val="en-US"/>
        </w:rPr>
        <w:t xml:space="preserve"> of the intestinal mucosa</w:t>
      </w:r>
      <w:r w:rsidR="0044717B" w:rsidRPr="002528F6">
        <w:rPr>
          <w:rFonts w:ascii="Times New Roman" w:hAnsi="Times New Roman" w:cs="Times New Roman"/>
          <w:sz w:val="20"/>
          <w:szCs w:val="20"/>
          <w:lang w:val="en-US"/>
        </w:rPr>
        <w:t xml:space="preserve"> and </w:t>
      </w:r>
      <w:r w:rsidR="006532D9" w:rsidRPr="002528F6">
        <w:rPr>
          <w:rFonts w:ascii="Times New Roman" w:hAnsi="Times New Roman" w:cs="Times New Roman"/>
          <w:sz w:val="20"/>
          <w:szCs w:val="20"/>
          <w:lang w:val="en-US"/>
        </w:rPr>
        <w:t xml:space="preserve">gastrointestinal </w:t>
      </w:r>
      <w:r w:rsidR="00373414" w:rsidRPr="002528F6">
        <w:rPr>
          <w:rFonts w:ascii="Times New Roman" w:hAnsi="Times New Roman" w:cs="Times New Roman"/>
          <w:sz w:val="20"/>
          <w:szCs w:val="20"/>
          <w:lang w:val="en-US"/>
        </w:rPr>
        <w:t xml:space="preserve">motility </w:t>
      </w:r>
      <w:r w:rsidR="0044717B" w:rsidRPr="002528F6">
        <w:rPr>
          <w:rFonts w:ascii="Times New Roman" w:hAnsi="Times New Roman" w:cs="Times New Roman"/>
          <w:sz w:val="20"/>
          <w:szCs w:val="20"/>
          <w:lang w:val="en-US"/>
        </w:rPr>
        <w:t xml:space="preserve">may prevent clinicians from starting or </w:t>
      </w:r>
      <w:r w:rsidR="00373414" w:rsidRPr="002528F6">
        <w:rPr>
          <w:rFonts w:ascii="Times New Roman" w:hAnsi="Times New Roman" w:cs="Times New Roman"/>
          <w:sz w:val="20"/>
          <w:szCs w:val="20"/>
          <w:lang w:val="en-US"/>
        </w:rPr>
        <w:t xml:space="preserve">advancing </w:t>
      </w:r>
      <w:r w:rsidR="0044717B" w:rsidRPr="002528F6">
        <w:rPr>
          <w:rFonts w:ascii="Times New Roman" w:hAnsi="Times New Roman" w:cs="Times New Roman"/>
          <w:sz w:val="20"/>
          <w:szCs w:val="20"/>
          <w:lang w:val="en-US"/>
        </w:rPr>
        <w:t xml:space="preserve">enteral feeds. </w:t>
      </w:r>
      <w:r w:rsidR="006C4942">
        <w:rPr>
          <w:rFonts w:ascii="Times New Roman" w:hAnsi="Times New Roman" w:cs="Times New Roman"/>
          <w:sz w:val="20"/>
          <w:szCs w:val="20"/>
          <w:lang w:val="en-US"/>
        </w:rPr>
        <w:t>The e</w:t>
      </w:r>
      <w:r w:rsidR="0044717B" w:rsidRPr="002528F6">
        <w:rPr>
          <w:rFonts w:ascii="Times New Roman" w:hAnsi="Times New Roman" w:cs="Times New Roman"/>
          <w:sz w:val="20"/>
          <w:szCs w:val="20"/>
          <w:lang w:val="en-US"/>
        </w:rPr>
        <w:t xml:space="preserve">nteral </w:t>
      </w:r>
      <w:r w:rsidR="006C4942">
        <w:rPr>
          <w:rFonts w:ascii="Times New Roman" w:hAnsi="Times New Roman" w:cs="Times New Roman"/>
          <w:sz w:val="20"/>
          <w:szCs w:val="20"/>
          <w:lang w:val="en-US"/>
        </w:rPr>
        <w:t>route</w:t>
      </w:r>
      <w:r w:rsidR="00373414" w:rsidRPr="002528F6">
        <w:rPr>
          <w:rFonts w:ascii="Times New Roman" w:hAnsi="Times New Roman" w:cs="Times New Roman"/>
          <w:sz w:val="20"/>
          <w:szCs w:val="20"/>
          <w:lang w:val="en-US"/>
        </w:rPr>
        <w:t xml:space="preserve"> is </w:t>
      </w:r>
      <w:r w:rsidR="0044717B" w:rsidRPr="002528F6">
        <w:rPr>
          <w:rFonts w:ascii="Times New Roman" w:hAnsi="Times New Roman" w:cs="Times New Roman"/>
          <w:sz w:val="20"/>
          <w:szCs w:val="20"/>
          <w:lang w:val="en-US"/>
        </w:rPr>
        <w:t xml:space="preserve">the </w:t>
      </w:r>
      <w:r w:rsidR="006C4942">
        <w:rPr>
          <w:rFonts w:ascii="Times New Roman" w:hAnsi="Times New Roman" w:cs="Times New Roman"/>
          <w:sz w:val="20"/>
          <w:szCs w:val="20"/>
          <w:lang w:val="en-US"/>
        </w:rPr>
        <w:t>desired method</w:t>
      </w:r>
      <w:r w:rsidR="00373414" w:rsidRPr="002528F6">
        <w:rPr>
          <w:rFonts w:ascii="Times New Roman" w:hAnsi="Times New Roman" w:cs="Times New Roman"/>
          <w:sz w:val="20"/>
          <w:szCs w:val="20"/>
          <w:lang w:val="en-US"/>
        </w:rPr>
        <w:t xml:space="preserve"> for </w:t>
      </w:r>
      <w:r w:rsidR="0044717B" w:rsidRPr="002528F6">
        <w:rPr>
          <w:rFonts w:ascii="Times New Roman" w:hAnsi="Times New Roman" w:cs="Times New Roman"/>
          <w:sz w:val="20"/>
          <w:szCs w:val="20"/>
          <w:lang w:val="en-US"/>
        </w:rPr>
        <w:t>deliver</w:t>
      </w:r>
      <w:r w:rsidR="00373414" w:rsidRPr="002528F6">
        <w:rPr>
          <w:rFonts w:ascii="Times New Roman" w:hAnsi="Times New Roman" w:cs="Times New Roman"/>
          <w:sz w:val="20"/>
          <w:szCs w:val="20"/>
          <w:lang w:val="en-US"/>
        </w:rPr>
        <w:t>y of</w:t>
      </w:r>
      <w:r w:rsidR="0044717B" w:rsidRPr="002528F6">
        <w:rPr>
          <w:rFonts w:ascii="Times New Roman" w:hAnsi="Times New Roman" w:cs="Times New Roman"/>
          <w:sz w:val="20"/>
          <w:szCs w:val="20"/>
          <w:lang w:val="en-US"/>
        </w:rPr>
        <w:t xml:space="preserve"> </w:t>
      </w:r>
      <w:r w:rsidR="00373414" w:rsidRPr="002528F6">
        <w:rPr>
          <w:rFonts w:ascii="Times New Roman" w:hAnsi="Times New Roman" w:cs="Times New Roman"/>
          <w:sz w:val="20"/>
          <w:szCs w:val="20"/>
          <w:lang w:val="en-US"/>
        </w:rPr>
        <w:t>nutr</w:t>
      </w:r>
      <w:r w:rsidR="006C4942">
        <w:rPr>
          <w:rFonts w:ascii="Times New Roman" w:hAnsi="Times New Roman" w:cs="Times New Roman"/>
          <w:sz w:val="20"/>
          <w:szCs w:val="20"/>
          <w:lang w:val="en-US"/>
        </w:rPr>
        <w:t>ients during critical illness, but FI</w:t>
      </w:r>
      <w:r w:rsidR="00F01A0D" w:rsidRPr="002528F6">
        <w:rPr>
          <w:rFonts w:ascii="Times New Roman" w:hAnsi="Times New Roman" w:cs="Times New Roman"/>
          <w:sz w:val="20"/>
          <w:szCs w:val="20"/>
          <w:lang w:val="en-US"/>
        </w:rPr>
        <w:t xml:space="preserve"> is one of the most widely reported </w:t>
      </w:r>
      <w:r w:rsidR="00E831C6" w:rsidRPr="002528F6">
        <w:rPr>
          <w:rFonts w:ascii="Times New Roman" w:hAnsi="Times New Roman" w:cs="Times New Roman"/>
          <w:sz w:val="20"/>
          <w:szCs w:val="20"/>
          <w:lang w:val="en-US"/>
        </w:rPr>
        <w:t>reasons</w:t>
      </w:r>
      <w:r w:rsidR="00F01A0D" w:rsidRPr="002528F6">
        <w:rPr>
          <w:rFonts w:ascii="Times New Roman" w:hAnsi="Times New Roman" w:cs="Times New Roman"/>
          <w:sz w:val="20"/>
          <w:szCs w:val="20"/>
          <w:lang w:val="en-US"/>
        </w:rPr>
        <w:t xml:space="preserve"> for withholding enteral feeding </w:t>
      </w:r>
      <w:r w:rsidR="007950F6" w:rsidRPr="007950F6">
        <w:rPr>
          <w:rFonts w:ascii="Times New Roman" w:hAnsi="Times New Roman" w:cs="Times New Roman"/>
          <w:sz w:val="20"/>
          <w:szCs w:val="20"/>
          <w:vertAlign w:val="superscript"/>
          <w:lang w:val="en-US"/>
        </w:rPr>
        <w:t>3</w:t>
      </w:r>
      <w:r w:rsidR="00B45AEA">
        <w:rPr>
          <w:rFonts w:ascii="Times New Roman" w:hAnsi="Times New Roman" w:cs="Times New Roman"/>
          <w:sz w:val="20"/>
          <w:szCs w:val="20"/>
          <w:vertAlign w:val="superscript"/>
          <w:lang w:val="en-US"/>
        </w:rPr>
        <w:t>2,33</w:t>
      </w:r>
      <w:r w:rsidR="00092CFF">
        <w:rPr>
          <w:rFonts w:ascii="Times New Roman" w:hAnsi="Times New Roman" w:cs="Times New Roman"/>
          <w:sz w:val="20"/>
          <w:szCs w:val="20"/>
          <w:lang w:val="en-US"/>
        </w:rPr>
        <w:t xml:space="preserve"> </w:t>
      </w:r>
      <w:r w:rsidR="00F01A0D" w:rsidRPr="002528F6">
        <w:rPr>
          <w:rFonts w:ascii="Times New Roman" w:hAnsi="Times New Roman" w:cs="Times New Roman"/>
          <w:sz w:val="20"/>
          <w:szCs w:val="20"/>
          <w:lang w:val="en-US"/>
        </w:rPr>
        <w:t xml:space="preserve">Yet, </w:t>
      </w:r>
      <w:r w:rsidR="000D4518">
        <w:rPr>
          <w:rFonts w:ascii="Times New Roman" w:hAnsi="Times New Roman" w:cs="Times New Roman"/>
          <w:sz w:val="20"/>
          <w:szCs w:val="20"/>
          <w:lang w:val="en-US"/>
        </w:rPr>
        <w:t xml:space="preserve">because </w:t>
      </w:r>
      <w:r w:rsidR="00F01A0D" w:rsidRPr="002528F6">
        <w:rPr>
          <w:rFonts w:ascii="Times New Roman" w:hAnsi="Times New Roman" w:cs="Times New Roman"/>
          <w:sz w:val="20"/>
          <w:szCs w:val="20"/>
          <w:lang w:val="en-US"/>
        </w:rPr>
        <w:t xml:space="preserve">there is no </w:t>
      </w:r>
      <w:r w:rsidR="000D4518">
        <w:rPr>
          <w:rFonts w:ascii="Times New Roman" w:hAnsi="Times New Roman" w:cs="Times New Roman"/>
          <w:sz w:val="20"/>
          <w:szCs w:val="20"/>
          <w:lang w:val="en-US"/>
        </w:rPr>
        <w:t>consistent and agreed</w:t>
      </w:r>
      <w:r w:rsidR="00F01A0D" w:rsidRPr="002528F6">
        <w:rPr>
          <w:rFonts w:ascii="Times New Roman" w:hAnsi="Times New Roman" w:cs="Times New Roman"/>
          <w:sz w:val="20"/>
          <w:szCs w:val="20"/>
          <w:lang w:val="en-US"/>
        </w:rPr>
        <w:t xml:space="preserve"> defini</w:t>
      </w:r>
      <w:r w:rsidR="00C56D46" w:rsidRPr="002528F6">
        <w:rPr>
          <w:rFonts w:ascii="Times New Roman" w:hAnsi="Times New Roman" w:cs="Times New Roman"/>
          <w:sz w:val="20"/>
          <w:szCs w:val="20"/>
          <w:lang w:val="en-US"/>
        </w:rPr>
        <w:t>ti</w:t>
      </w:r>
      <w:r w:rsidR="00F01A0D" w:rsidRPr="002528F6">
        <w:rPr>
          <w:rFonts w:ascii="Times New Roman" w:hAnsi="Times New Roman" w:cs="Times New Roman"/>
          <w:sz w:val="20"/>
          <w:szCs w:val="20"/>
          <w:lang w:val="en-US"/>
        </w:rPr>
        <w:t>on of FI in critically ill children</w:t>
      </w:r>
      <w:r w:rsidR="000D4518">
        <w:rPr>
          <w:rFonts w:ascii="Times New Roman" w:hAnsi="Times New Roman" w:cs="Times New Roman"/>
          <w:sz w:val="20"/>
          <w:szCs w:val="20"/>
          <w:lang w:val="en-US"/>
        </w:rPr>
        <w:t>, the true prevalence of FI is unknown</w:t>
      </w:r>
      <w:r w:rsidR="00F01A0D" w:rsidRPr="002528F6">
        <w:rPr>
          <w:rFonts w:ascii="Times New Roman" w:hAnsi="Times New Roman" w:cs="Times New Roman"/>
          <w:sz w:val="20"/>
          <w:szCs w:val="20"/>
          <w:lang w:val="en-US"/>
        </w:rPr>
        <w:t xml:space="preserve">. </w:t>
      </w:r>
      <w:r w:rsidR="00BA7F84" w:rsidRPr="002528F6">
        <w:rPr>
          <w:rFonts w:ascii="Times New Roman" w:hAnsi="Times New Roman" w:cs="Times New Roman"/>
          <w:sz w:val="20"/>
          <w:szCs w:val="20"/>
          <w:lang w:val="en-US"/>
        </w:rPr>
        <w:t>The diagnosis</w:t>
      </w:r>
      <w:r w:rsidR="00373414" w:rsidRPr="002528F6">
        <w:rPr>
          <w:rFonts w:ascii="Times New Roman" w:hAnsi="Times New Roman" w:cs="Times New Roman"/>
          <w:sz w:val="20"/>
          <w:szCs w:val="20"/>
          <w:lang w:val="en-US"/>
        </w:rPr>
        <w:t xml:space="preserve"> </w:t>
      </w:r>
      <w:r w:rsidR="00F01A0D" w:rsidRPr="002528F6">
        <w:rPr>
          <w:rFonts w:ascii="Times New Roman" w:hAnsi="Times New Roman" w:cs="Times New Roman"/>
          <w:sz w:val="20"/>
          <w:szCs w:val="20"/>
          <w:lang w:val="en-US"/>
        </w:rPr>
        <w:t xml:space="preserve">is </w:t>
      </w:r>
      <w:r w:rsidR="00373414" w:rsidRPr="002528F6">
        <w:rPr>
          <w:rFonts w:ascii="Times New Roman" w:hAnsi="Times New Roman" w:cs="Times New Roman"/>
          <w:sz w:val="20"/>
          <w:szCs w:val="20"/>
          <w:lang w:val="en-US"/>
        </w:rPr>
        <w:t xml:space="preserve">often </w:t>
      </w:r>
      <w:r w:rsidR="005A5358" w:rsidRPr="002528F6">
        <w:rPr>
          <w:rFonts w:ascii="Times New Roman" w:hAnsi="Times New Roman" w:cs="Times New Roman"/>
          <w:sz w:val="20"/>
          <w:szCs w:val="20"/>
          <w:lang w:val="en-US"/>
        </w:rPr>
        <w:t>subjective, and</w:t>
      </w:r>
      <w:r w:rsidR="00373414" w:rsidRPr="002528F6">
        <w:rPr>
          <w:rFonts w:ascii="Times New Roman" w:hAnsi="Times New Roman" w:cs="Times New Roman"/>
          <w:sz w:val="20"/>
          <w:szCs w:val="20"/>
          <w:lang w:val="en-US"/>
        </w:rPr>
        <w:t xml:space="preserve"> </w:t>
      </w:r>
      <w:r w:rsidR="00F01A0D" w:rsidRPr="002528F6">
        <w:rPr>
          <w:rFonts w:ascii="Times New Roman" w:hAnsi="Times New Roman" w:cs="Times New Roman"/>
          <w:sz w:val="20"/>
          <w:szCs w:val="20"/>
          <w:lang w:val="en-US"/>
        </w:rPr>
        <w:t>a survey of PICU clinicians</w:t>
      </w:r>
      <w:r w:rsidR="005A5358" w:rsidRPr="002528F6">
        <w:rPr>
          <w:rFonts w:ascii="Times New Roman" w:hAnsi="Times New Roman" w:cs="Times New Roman"/>
          <w:sz w:val="20"/>
          <w:szCs w:val="20"/>
          <w:lang w:val="en-US"/>
        </w:rPr>
        <w:t>,</w:t>
      </w:r>
      <w:r w:rsidR="00F01A0D" w:rsidRPr="002528F6">
        <w:rPr>
          <w:rFonts w:ascii="Times New Roman" w:hAnsi="Times New Roman" w:cs="Times New Roman"/>
          <w:sz w:val="20"/>
          <w:szCs w:val="20"/>
          <w:lang w:val="en-US"/>
        </w:rPr>
        <w:t xml:space="preserve"> </w:t>
      </w:r>
      <w:r w:rsidR="00C47831">
        <w:rPr>
          <w:rFonts w:ascii="Times New Roman" w:hAnsi="Times New Roman" w:cs="Times New Roman"/>
          <w:sz w:val="20"/>
          <w:szCs w:val="20"/>
          <w:lang w:val="en-US"/>
        </w:rPr>
        <w:t xml:space="preserve">showed </w:t>
      </w:r>
      <w:r w:rsidR="005A5358" w:rsidRPr="002528F6">
        <w:rPr>
          <w:rFonts w:ascii="Times New Roman" w:hAnsi="Times New Roman" w:cs="Times New Roman"/>
          <w:sz w:val="20"/>
          <w:szCs w:val="20"/>
          <w:lang w:val="en-US"/>
        </w:rPr>
        <w:t>the</w:t>
      </w:r>
      <w:r w:rsidR="00373414" w:rsidRPr="002528F6">
        <w:rPr>
          <w:rFonts w:ascii="Times New Roman" w:hAnsi="Times New Roman" w:cs="Times New Roman"/>
          <w:sz w:val="20"/>
          <w:szCs w:val="20"/>
          <w:lang w:val="en-US"/>
        </w:rPr>
        <w:t xml:space="preserve"> </w:t>
      </w:r>
      <w:r w:rsidR="00F01A0D" w:rsidRPr="002528F6">
        <w:rPr>
          <w:rFonts w:ascii="Times New Roman" w:hAnsi="Times New Roman" w:cs="Times New Roman"/>
          <w:sz w:val="20"/>
          <w:szCs w:val="20"/>
          <w:lang w:val="en-US"/>
        </w:rPr>
        <w:t>definitions of FI and the plan of action for managing intolerance were highly variable.</w:t>
      </w:r>
      <w:r w:rsidR="007560EF" w:rsidRPr="007560EF">
        <w:rPr>
          <w:rFonts w:ascii="Times New Roman" w:hAnsi="Times New Roman" w:cs="Times New Roman"/>
          <w:sz w:val="20"/>
          <w:szCs w:val="20"/>
          <w:vertAlign w:val="superscript"/>
          <w:lang w:val="en-US"/>
        </w:rPr>
        <w:t>3</w:t>
      </w:r>
      <w:r w:rsidR="00B45AEA">
        <w:rPr>
          <w:rFonts w:ascii="Times New Roman" w:hAnsi="Times New Roman" w:cs="Times New Roman"/>
          <w:sz w:val="20"/>
          <w:szCs w:val="20"/>
          <w:vertAlign w:val="superscript"/>
          <w:lang w:val="en-US"/>
        </w:rPr>
        <w:t>4</w:t>
      </w:r>
      <w:r w:rsidR="00F01A0D" w:rsidRPr="002528F6">
        <w:rPr>
          <w:rFonts w:ascii="Times New Roman" w:hAnsi="Times New Roman" w:cs="Times New Roman"/>
          <w:sz w:val="20"/>
          <w:szCs w:val="20"/>
          <w:lang w:val="en-US"/>
        </w:rPr>
        <w:t xml:space="preserve"> </w:t>
      </w:r>
      <w:r w:rsidR="0070128B" w:rsidRPr="002528F6">
        <w:rPr>
          <w:rFonts w:ascii="Times New Roman" w:hAnsi="Times New Roman" w:cs="Times New Roman"/>
          <w:sz w:val="20"/>
          <w:szCs w:val="20"/>
          <w:lang w:val="en-US"/>
        </w:rPr>
        <w:t>Markers commonly used to indicate FI include increased gastric residual volume, upper gastro-intestinal (GI) signs and symptoms</w:t>
      </w:r>
      <w:r w:rsidR="00883D0E">
        <w:rPr>
          <w:rFonts w:ascii="Times New Roman" w:hAnsi="Times New Roman" w:cs="Times New Roman"/>
          <w:sz w:val="20"/>
          <w:szCs w:val="20"/>
          <w:lang w:val="en-US"/>
        </w:rPr>
        <w:t xml:space="preserve"> (such as vomiting and gastro-esophageal reflux)</w:t>
      </w:r>
      <w:r w:rsidR="0070128B" w:rsidRPr="002528F6">
        <w:rPr>
          <w:rFonts w:ascii="Times New Roman" w:hAnsi="Times New Roman" w:cs="Times New Roman"/>
          <w:sz w:val="20"/>
          <w:szCs w:val="20"/>
          <w:lang w:val="en-US"/>
        </w:rPr>
        <w:t xml:space="preserve">, </w:t>
      </w:r>
      <w:r w:rsidR="00B61AC5">
        <w:rPr>
          <w:rFonts w:ascii="Times New Roman" w:hAnsi="Times New Roman" w:cs="Times New Roman"/>
          <w:sz w:val="20"/>
          <w:szCs w:val="20"/>
          <w:lang w:val="en-US"/>
        </w:rPr>
        <w:t xml:space="preserve">abdominal pain and/or distention, in addition to the </w:t>
      </w:r>
      <w:r w:rsidR="0070128B" w:rsidRPr="002528F6">
        <w:rPr>
          <w:rFonts w:ascii="Times New Roman" w:hAnsi="Times New Roman" w:cs="Times New Roman"/>
          <w:sz w:val="20"/>
          <w:szCs w:val="20"/>
          <w:lang w:val="en-US"/>
        </w:rPr>
        <w:t xml:space="preserve">frequency </w:t>
      </w:r>
      <w:r w:rsidR="00883D0E">
        <w:rPr>
          <w:rFonts w:ascii="Times New Roman" w:hAnsi="Times New Roman" w:cs="Times New Roman"/>
          <w:sz w:val="20"/>
          <w:szCs w:val="20"/>
          <w:lang w:val="en-US"/>
        </w:rPr>
        <w:t xml:space="preserve">and consistency </w:t>
      </w:r>
      <w:r w:rsidR="0070128B" w:rsidRPr="002528F6">
        <w:rPr>
          <w:rFonts w:ascii="Times New Roman" w:hAnsi="Times New Roman" w:cs="Times New Roman"/>
          <w:sz w:val="20"/>
          <w:szCs w:val="20"/>
          <w:lang w:val="en-US"/>
        </w:rPr>
        <w:t xml:space="preserve">of bowel movements, and </w:t>
      </w:r>
      <w:r w:rsidR="00B61AC5">
        <w:rPr>
          <w:rFonts w:ascii="Times New Roman" w:hAnsi="Times New Roman" w:cs="Times New Roman"/>
          <w:sz w:val="20"/>
          <w:szCs w:val="20"/>
          <w:lang w:val="en-US"/>
        </w:rPr>
        <w:t xml:space="preserve">the presence or absence of </w:t>
      </w:r>
      <w:r w:rsidR="0070128B" w:rsidRPr="002528F6">
        <w:rPr>
          <w:rFonts w:ascii="Times New Roman" w:hAnsi="Times New Roman" w:cs="Times New Roman"/>
          <w:sz w:val="20"/>
          <w:szCs w:val="20"/>
          <w:lang w:val="en-US"/>
        </w:rPr>
        <w:t>bowel sounds.</w:t>
      </w:r>
      <w:r w:rsidR="007560EF" w:rsidRPr="007560EF">
        <w:rPr>
          <w:rFonts w:ascii="Times New Roman" w:hAnsi="Times New Roman" w:cs="Times New Roman"/>
          <w:sz w:val="20"/>
          <w:szCs w:val="20"/>
          <w:vertAlign w:val="superscript"/>
          <w:lang w:val="en-US"/>
        </w:rPr>
        <w:t>3</w:t>
      </w:r>
      <w:r w:rsidR="00B45AEA">
        <w:rPr>
          <w:rFonts w:ascii="Times New Roman" w:hAnsi="Times New Roman" w:cs="Times New Roman"/>
          <w:sz w:val="20"/>
          <w:szCs w:val="20"/>
          <w:vertAlign w:val="superscript"/>
          <w:lang w:val="en-US"/>
        </w:rPr>
        <w:t>5,36</w:t>
      </w:r>
      <w:r w:rsidR="007560EF">
        <w:rPr>
          <w:rFonts w:ascii="Times New Roman" w:hAnsi="Times New Roman" w:cs="Times New Roman"/>
          <w:sz w:val="20"/>
          <w:szCs w:val="20"/>
          <w:lang w:val="en-US"/>
        </w:rPr>
        <w:t xml:space="preserve"> </w:t>
      </w:r>
      <w:r w:rsidR="00092CFF">
        <w:rPr>
          <w:rFonts w:ascii="Times New Roman" w:hAnsi="Times New Roman" w:cs="Times New Roman"/>
          <w:sz w:val="20"/>
          <w:szCs w:val="20"/>
          <w:lang w:val="en-US"/>
        </w:rPr>
        <w:t xml:space="preserve"> </w:t>
      </w:r>
      <w:r w:rsidR="0070128B" w:rsidRPr="002528F6">
        <w:rPr>
          <w:rFonts w:ascii="Times New Roman" w:hAnsi="Times New Roman" w:cs="Times New Roman"/>
          <w:sz w:val="20"/>
          <w:szCs w:val="20"/>
          <w:lang w:val="en-US"/>
        </w:rPr>
        <w:t>A</w:t>
      </w:r>
      <w:r w:rsidR="00F01A0D" w:rsidRPr="002528F6">
        <w:rPr>
          <w:rFonts w:ascii="Times New Roman" w:hAnsi="Times New Roman" w:cs="Times New Roman"/>
          <w:sz w:val="20"/>
          <w:szCs w:val="20"/>
          <w:lang w:val="en-US"/>
        </w:rPr>
        <w:t xml:space="preserve"> systematic review in adult critical care noted 49 different definitions of FI used. </w:t>
      </w:r>
      <w:r w:rsidR="00325992" w:rsidRPr="00325992">
        <w:rPr>
          <w:rFonts w:ascii="Times New Roman" w:hAnsi="Times New Roman" w:cs="Times New Roman"/>
          <w:sz w:val="20"/>
          <w:szCs w:val="20"/>
          <w:vertAlign w:val="superscript"/>
          <w:lang w:val="en-US"/>
        </w:rPr>
        <w:t>3</w:t>
      </w:r>
      <w:r w:rsidR="00B45AEA">
        <w:rPr>
          <w:rFonts w:ascii="Times New Roman" w:hAnsi="Times New Roman" w:cs="Times New Roman"/>
          <w:sz w:val="20"/>
          <w:szCs w:val="20"/>
          <w:vertAlign w:val="superscript"/>
          <w:lang w:val="en-US"/>
        </w:rPr>
        <w:t>6</w:t>
      </w:r>
      <w:r w:rsidR="00325992">
        <w:rPr>
          <w:rFonts w:ascii="Times New Roman" w:hAnsi="Times New Roman" w:cs="Times New Roman"/>
          <w:sz w:val="20"/>
          <w:szCs w:val="20"/>
          <w:lang w:val="en-US"/>
        </w:rPr>
        <w:t xml:space="preserve"> </w:t>
      </w:r>
      <w:r w:rsidR="006C4942">
        <w:rPr>
          <w:rFonts w:ascii="Times New Roman" w:hAnsi="Times New Roman" w:cs="Times New Roman"/>
          <w:sz w:val="20"/>
          <w:szCs w:val="20"/>
          <w:lang w:val="en-US"/>
        </w:rPr>
        <w:t>The m</w:t>
      </w:r>
      <w:r w:rsidR="00373414" w:rsidRPr="002528F6">
        <w:rPr>
          <w:rFonts w:ascii="Times New Roman" w:hAnsi="Times New Roman" w:cs="Times New Roman"/>
          <w:sz w:val="20"/>
          <w:szCs w:val="20"/>
          <w:lang w:val="en-US"/>
        </w:rPr>
        <w:t xml:space="preserve">ost </w:t>
      </w:r>
      <w:r w:rsidR="00F01A0D" w:rsidRPr="002528F6">
        <w:rPr>
          <w:rFonts w:ascii="Times New Roman" w:hAnsi="Times New Roman" w:cs="Times New Roman"/>
          <w:sz w:val="20"/>
          <w:szCs w:val="20"/>
          <w:lang w:val="en-US"/>
        </w:rPr>
        <w:lastRenderedPageBreak/>
        <w:t xml:space="preserve">frequently reported </w:t>
      </w:r>
      <w:r w:rsidR="006C4942">
        <w:rPr>
          <w:rFonts w:ascii="Times New Roman" w:hAnsi="Times New Roman" w:cs="Times New Roman"/>
          <w:sz w:val="20"/>
          <w:szCs w:val="20"/>
          <w:lang w:val="en-US"/>
        </w:rPr>
        <w:t>as markers to determine</w:t>
      </w:r>
      <w:r w:rsidR="00F01A0D" w:rsidRPr="002528F6">
        <w:rPr>
          <w:rFonts w:ascii="Times New Roman" w:hAnsi="Times New Roman" w:cs="Times New Roman"/>
          <w:sz w:val="20"/>
          <w:szCs w:val="20"/>
          <w:lang w:val="en-US"/>
        </w:rPr>
        <w:t xml:space="preserve"> feed tolerance include</w:t>
      </w:r>
      <w:r w:rsidR="006C4942">
        <w:rPr>
          <w:rFonts w:ascii="Times New Roman" w:hAnsi="Times New Roman" w:cs="Times New Roman"/>
          <w:sz w:val="20"/>
          <w:szCs w:val="20"/>
          <w:lang w:val="en-US"/>
        </w:rPr>
        <w:t>d</w:t>
      </w:r>
      <w:r w:rsidR="00F01A0D" w:rsidRPr="002528F6">
        <w:rPr>
          <w:rFonts w:ascii="Times New Roman" w:hAnsi="Times New Roman" w:cs="Times New Roman"/>
          <w:sz w:val="20"/>
          <w:szCs w:val="20"/>
          <w:lang w:val="en-US"/>
        </w:rPr>
        <w:t xml:space="preserve">: measurement of </w:t>
      </w:r>
      <w:r w:rsidR="00373414" w:rsidRPr="002528F6">
        <w:rPr>
          <w:rFonts w:ascii="Times New Roman" w:hAnsi="Times New Roman" w:cs="Times New Roman"/>
          <w:sz w:val="20"/>
          <w:szCs w:val="20"/>
          <w:lang w:val="en-US"/>
        </w:rPr>
        <w:t>gastric residual volume (</w:t>
      </w:r>
      <w:r w:rsidR="00F01A0D" w:rsidRPr="002528F6">
        <w:rPr>
          <w:rFonts w:ascii="Times New Roman" w:hAnsi="Times New Roman" w:cs="Times New Roman"/>
          <w:sz w:val="20"/>
          <w:szCs w:val="20"/>
          <w:lang w:val="en-US"/>
        </w:rPr>
        <w:t>GRV</w:t>
      </w:r>
      <w:r w:rsidR="00373414" w:rsidRPr="002528F6">
        <w:rPr>
          <w:rFonts w:ascii="Times New Roman" w:hAnsi="Times New Roman" w:cs="Times New Roman"/>
          <w:sz w:val="20"/>
          <w:szCs w:val="20"/>
          <w:lang w:val="en-US"/>
        </w:rPr>
        <w:t>)</w:t>
      </w:r>
      <w:r w:rsidR="00F01A0D" w:rsidRPr="002528F6">
        <w:rPr>
          <w:rFonts w:ascii="Times New Roman" w:hAnsi="Times New Roman" w:cs="Times New Roman"/>
          <w:sz w:val="20"/>
          <w:szCs w:val="20"/>
          <w:lang w:val="en-US"/>
        </w:rPr>
        <w:t>, assessing abdom</w:t>
      </w:r>
      <w:r w:rsidR="005A5358" w:rsidRPr="002528F6">
        <w:rPr>
          <w:rFonts w:ascii="Times New Roman" w:hAnsi="Times New Roman" w:cs="Times New Roman"/>
          <w:sz w:val="20"/>
          <w:szCs w:val="20"/>
          <w:lang w:val="en-US"/>
        </w:rPr>
        <w:t>inal girth, vomiting and diarrh</w:t>
      </w:r>
      <w:r w:rsidR="00F01A0D" w:rsidRPr="002528F6">
        <w:rPr>
          <w:rFonts w:ascii="Times New Roman" w:hAnsi="Times New Roman" w:cs="Times New Roman"/>
          <w:sz w:val="20"/>
          <w:szCs w:val="20"/>
          <w:lang w:val="en-US"/>
        </w:rPr>
        <w:t xml:space="preserve">ea. Despite the lack of evidence to support GRV </w:t>
      </w:r>
      <w:r w:rsidR="005A5358" w:rsidRPr="002528F6">
        <w:rPr>
          <w:rFonts w:ascii="Times New Roman" w:hAnsi="Times New Roman" w:cs="Times New Roman"/>
          <w:sz w:val="20"/>
          <w:szCs w:val="20"/>
          <w:lang w:val="en-US"/>
        </w:rPr>
        <w:t>as a valid marker of FI,</w:t>
      </w:r>
      <w:r w:rsidR="00F01A0D" w:rsidRPr="002528F6">
        <w:rPr>
          <w:rFonts w:ascii="Times New Roman" w:hAnsi="Times New Roman" w:cs="Times New Roman"/>
          <w:sz w:val="20"/>
          <w:szCs w:val="20"/>
          <w:lang w:val="en-US"/>
        </w:rPr>
        <w:t xml:space="preserve"> 88% of </w:t>
      </w:r>
      <w:r w:rsidR="005A5358" w:rsidRPr="002528F6">
        <w:rPr>
          <w:rFonts w:ascii="Times New Roman" w:hAnsi="Times New Roman" w:cs="Times New Roman"/>
          <w:sz w:val="20"/>
          <w:szCs w:val="20"/>
          <w:lang w:val="en-US"/>
        </w:rPr>
        <w:t xml:space="preserve">adult critical care </w:t>
      </w:r>
      <w:r w:rsidR="00F01A0D" w:rsidRPr="002528F6">
        <w:rPr>
          <w:rFonts w:ascii="Times New Roman" w:hAnsi="Times New Roman" w:cs="Times New Roman"/>
          <w:sz w:val="20"/>
          <w:szCs w:val="20"/>
          <w:lang w:val="en-US"/>
        </w:rPr>
        <w:t xml:space="preserve">studies defined FI by GRV alone or GRV in combination with other signs. </w:t>
      </w:r>
      <w:r w:rsidR="0044717B" w:rsidRPr="002528F6">
        <w:rPr>
          <w:rFonts w:ascii="Times New Roman" w:hAnsi="Times New Roman" w:cs="Times New Roman"/>
          <w:sz w:val="20"/>
          <w:szCs w:val="20"/>
          <w:lang w:val="en-US"/>
        </w:rPr>
        <w:t xml:space="preserve">Assessing </w:t>
      </w:r>
      <w:r w:rsidR="006C4942">
        <w:rPr>
          <w:rFonts w:ascii="Times New Roman" w:hAnsi="Times New Roman" w:cs="Times New Roman"/>
          <w:sz w:val="20"/>
          <w:szCs w:val="20"/>
          <w:lang w:val="en-US"/>
        </w:rPr>
        <w:t>‘</w:t>
      </w:r>
      <w:r w:rsidR="0044717B" w:rsidRPr="002528F6">
        <w:rPr>
          <w:rFonts w:ascii="Times New Roman" w:hAnsi="Times New Roman" w:cs="Times New Roman"/>
          <w:sz w:val="20"/>
          <w:szCs w:val="20"/>
          <w:lang w:val="en-US"/>
        </w:rPr>
        <w:t>readiness to</w:t>
      </w:r>
      <w:r w:rsidR="006532D9" w:rsidRPr="002528F6">
        <w:rPr>
          <w:rFonts w:ascii="Times New Roman" w:hAnsi="Times New Roman" w:cs="Times New Roman"/>
          <w:sz w:val="20"/>
          <w:szCs w:val="20"/>
          <w:lang w:val="en-US"/>
        </w:rPr>
        <w:t xml:space="preserve"> </w:t>
      </w:r>
      <w:r w:rsidR="006C4942">
        <w:rPr>
          <w:rFonts w:ascii="Times New Roman" w:hAnsi="Times New Roman" w:cs="Times New Roman"/>
          <w:sz w:val="20"/>
          <w:szCs w:val="20"/>
          <w:lang w:val="en-US"/>
        </w:rPr>
        <w:t xml:space="preserve">enterally </w:t>
      </w:r>
      <w:r w:rsidR="006532D9" w:rsidRPr="002528F6">
        <w:rPr>
          <w:rFonts w:ascii="Times New Roman" w:hAnsi="Times New Roman" w:cs="Times New Roman"/>
          <w:sz w:val="20"/>
          <w:szCs w:val="20"/>
          <w:lang w:val="en-US"/>
        </w:rPr>
        <w:t>feed</w:t>
      </w:r>
      <w:r w:rsidR="006C4942">
        <w:rPr>
          <w:rFonts w:ascii="Times New Roman" w:hAnsi="Times New Roman" w:cs="Times New Roman"/>
          <w:sz w:val="20"/>
          <w:szCs w:val="20"/>
          <w:lang w:val="en-US"/>
        </w:rPr>
        <w:t>’</w:t>
      </w:r>
      <w:r w:rsidR="00F01A0D" w:rsidRPr="002528F6">
        <w:rPr>
          <w:rFonts w:ascii="Times New Roman" w:hAnsi="Times New Roman" w:cs="Times New Roman"/>
          <w:sz w:val="20"/>
          <w:szCs w:val="20"/>
          <w:lang w:val="en-US"/>
        </w:rPr>
        <w:t xml:space="preserve"> </w:t>
      </w:r>
      <w:r w:rsidR="000D4518">
        <w:rPr>
          <w:rFonts w:ascii="Times New Roman" w:hAnsi="Times New Roman" w:cs="Times New Roman"/>
          <w:sz w:val="20"/>
          <w:szCs w:val="20"/>
          <w:lang w:val="en-US"/>
        </w:rPr>
        <w:t xml:space="preserve">also </w:t>
      </w:r>
      <w:r w:rsidR="0044717B" w:rsidRPr="002528F6">
        <w:rPr>
          <w:rFonts w:ascii="Times New Roman" w:hAnsi="Times New Roman" w:cs="Times New Roman"/>
          <w:sz w:val="20"/>
          <w:szCs w:val="20"/>
          <w:lang w:val="en-US"/>
        </w:rPr>
        <w:t xml:space="preserve">remains a clinical challenge, </w:t>
      </w:r>
      <w:r w:rsidR="00373414" w:rsidRPr="002528F6">
        <w:rPr>
          <w:rFonts w:ascii="Times New Roman" w:hAnsi="Times New Roman" w:cs="Times New Roman"/>
          <w:sz w:val="20"/>
          <w:szCs w:val="20"/>
          <w:lang w:val="en-US"/>
        </w:rPr>
        <w:t>in the absence of reliable</w:t>
      </w:r>
      <w:r w:rsidR="0044717B" w:rsidRPr="002528F6">
        <w:rPr>
          <w:rFonts w:ascii="Times New Roman" w:hAnsi="Times New Roman" w:cs="Times New Roman"/>
          <w:sz w:val="20"/>
          <w:szCs w:val="20"/>
          <w:lang w:val="en-US"/>
        </w:rPr>
        <w:t xml:space="preserve"> biomarkers</w:t>
      </w:r>
      <w:r w:rsidR="00F01A0D" w:rsidRPr="002528F6">
        <w:rPr>
          <w:rFonts w:ascii="Times New Roman" w:hAnsi="Times New Roman" w:cs="Times New Roman"/>
          <w:sz w:val="20"/>
          <w:szCs w:val="20"/>
          <w:lang w:val="en-US"/>
        </w:rPr>
        <w:t>, methods</w:t>
      </w:r>
      <w:r w:rsidR="0044717B" w:rsidRPr="002528F6">
        <w:rPr>
          <w:rFonts w:ascii="Times New Roman" w:hAnsi="Times New Roman" w:cs="Times New Roman"/>
          <w:sz w:val="20"/>
          <w:szCs w:val="20"/>
          <w:lang w:val="en-US"/>
        </w:rPr>
        <w:t xml:space="preserve"> or </w:t>
      </w:r>
      <w:r w:rsidR="009E781E" w:rsidRPr="002528F6">
        <w:rPr>
          <w:rFonts w:ascii="Times New Roman" w:hAnsi="Times New Roman" w:cs="Times New Roman"/>
          <w:sz w:val="20"/>
          <w:szCs w:val="20"/>
          <w:lang w:val="en-US"/>
        </w:rPr>
        <w:t xml:space="preserve">screening </w:t>
      </w:r>
      <w:r w:rsidR="0044717B" w:rsidRPr="002528F6">
        <w:rPr>
          <w:rFonts w:ascii="Times New Roman" w:hAnsi="Times New Roman" w:cs="Times New Roman"/>
          <w:sz w:val="20"/>
          <w:szCs w:val="20"/>
          <w:lang w:val="en-US"/>
        </w:rPr>
        <w:t xml:space="preserve">tools to </w:t>
      </w:r>
      <w:r w:rsidR="0044717B" w:rsidRPr="00CF7E21">
        <w:rPr>
          <w:rFonts w:ascii="Times New Roman" w:hAnsi="Times New Roman" w:cs="Times New Roman"/>
          <w:sz w:val="20"/>
          <w:szCs w:val="20"/>
          <w:lang w:val="en-US"/>
        </w:rPr>
        <w:t xml:space="preserve">identify FI. </w:t>
      </w:r>
      <w:r w:rsidR="00A26875" w:rsidRPr="00CF7E21">
        <w:rPr>
          <w:rFonts w:ascii="Times New Roman" w:hAnsi="Times New Roman" w:cs="Times New Roman"/>
          <w:sz w:val="20"/>
          <w:szCs w:val="20"/>
          <w:lang w:val="en-US"/>
        </w:rPr>
        <w:t xml:space="preserve">A uniform definition of FI in critically ill children is urgently needed in the first instance, so we can determine a true prevalence of the condition. </w:t>
      </w:r>
      <w:r w:rsidR="000D4518" w:rsidRPr="00CF7E21">
        <w:rPr>
          <w:rFonts w:ascii="Times New Roman" w:hAnsi="Times New Roman" w:cs="Times New Roman"/>
          <w:sz w:val="20"/>
          <w:szCs w:val="20"/>
          <w:lang w:val="en-US"/>
        </w:rPr>
        <w:t xml:space="preserve">Once a consistent </w:t>
      </w:r>
      <w:r w:rsidR="00A26875" w:rsidRPr="00CF7E21">
        <w:rPr>
          <w:rFonts w:ascii="Times New Roman" w:hAnsi="Times New Roman" w:cs="Times New Roman"/>
          <w:sz w:val="20"/>
          <w:szCs w:val="20"/>
          <w:lang w:val="en-US"/>
        </w:rPr>
        <w:t xml:space="preserve">and valid </w:t>
      </w:r>
      <w:r w:rsidR="000D4518" w:rsidRPr="00CF7E21">
        <w:rPr>
          <w:rFonts w:ascii="Times New Roman" w:hAnsi="Times New Roman" w:cs="Times New Roman"/>
          <w:sz w:val="20"/>
          <w:szCs w:val="20"/>
          <w:lang w:val="en-US"/>
        </w:rPr>
        <w:t>defini</w:t>
      </w:r>
      <w:r w:rsidR="00A26875" w:rsidRPr="00CF7E21">
        <w:rPr>
          <w:rFonts w:ascii="Times New Roman" w:hAnsi="Times New Roman" w:cs="Times New Roman"/>
          <w:sz w:val="20"/>
          <w:szCs w:val="20"/>
          <w:lang w:val="en-US"/>
        </w:rPr>
        <w:t>ti</w:t>
      </w:r>
      <w:r w:rsidR="000D4518" w:rsidRPr="00CF7E21">
        <w:rPr>
          <w:rFonts w:ascii="Times New Roman" w:hAnsi="Times New Roman" w:cs="Times New Roman"/>
          <w:sz w:val="20"/>
          <w:szCs w:val="20"/>
          <w:lang w:val="en-US"/>
        </w:rPr>
        <w:t>on of FI is agreed</w:t>
      </w:r>
      <w:r w:rsidR="00A26875" w:rsidRPr="00CF7E21">
        <w:rPr>
          <w:rFonts w:ascii="Times New Roman" w:hAnsi="Times New Roman" w:cs="Times New Roman"/>
          <w:sz w:val="20"/>
          <w:szCs w:val="20"/>
          <w:lang w:val="en-US"/>
        </w:rPr>
        <w:t xml:space="preserve"> upon</w:t>
      </w:r>
      <w:r w:rsidR="000D4518" w:rsidRPr="00CF7E21">
        <w:rPr>
          <w:rFonts w:ascii="Times New Roman" w:hAnsi="Times New Roman" w:cs="Times New Roman"/>
          <w:sz w:val="20"/>
          <w:szCs w:val="20"/>
          <w:lang w:val="en-US"/>
        </w:rPr>
        <w:t>, t</w:t>
      </w:r>
      <w:r w:rsidR="0044717B" w:rsidRPr="00CF7E21">
        <w:rPr>
          <w:rFonts w:ascii="Times New Roman" w:hAnsi="Times New Roman" w:cs="Times New Roman"/>
          <w:sz w:val="20"/>
          <w:szCs w:val="20"/>
          <w:lang w:val="en-US"/>
        </w:rPr>
        <w:t xml:space="preserve">he </w:t>
      </w:r>
      <w:r w:rsidR="009E781E" w:rsidRPr="00CF7E21">
        <w:rPr>
          <w:rFonts w:ascii="Times New Roman" w:hAnsi="Times New Roman" w:cs="Times New Roman"/>
          <w:sz w:val="20"/>
          <w:szCs w:val="20"/>
          <w:lang w:val="en-US"/>
        </w:rPr>
        <w:t>effect</w:t>
      </w:r>
      <w:r w:rsidR="00F01A0D" w:rsidRPr="00CF7E21">
        <w:rPr>
          <w:rFonts w:ascii="Times New Roman" w:hAnsi="Times New Roman" w:cs="Times New Roman"/>
          <w:sz w:val="20"/>
          <w:szCs w:val="20"/>
          <w:lang w:val="en-US"/>
        </w:rPr>
        <w:t xml:space="preserve"> </w:t>
      </w:r>
      <w:r w:rsidR="0044717B" w:rsidRPr="00CF7E21">
        <w:rPr>
          <w:rFonts w:ascii="Times New Roman" w:hAnsi="Times New Roman" w:cs="Times New Roman"/>
          <w:sz w:val="20"/>
          <w:szCs w:val="20"/>
          <w:lang w:val="en-US"/>
        </w:rPr>
        <w:t>of probiotics,</w:t>
      </w:r>
      <w:r w:rsidR="0044717B" w:rsidRPr="002528F6">
        <w:rPr>
          <w:rFonts w:ascii="Times New Roman" w:hAnsi="Times New Roman" w:cs="Times New Roman"/>
          <w:sz w:val="20"/>
          <w:szCs w:val="20"/>
          <w:lang w:val="en-US"/>
        </w:rPr>
        <w:t xml:space="preserve"> prokinetic drugs</w:t>
      </w:r>
      <w:r w:rsidR="006532D9" w:rsidRPr="002528F6">
        <w:rPr>
          <w:rFonts w:ascii="Times New Roman" w:hAnsi="Times New Roman" w:cs="Times New Roman"/>
          <w:sz w:val="20"/>
          <w:szCs w:val="20"/>
          <w:lang w:val="en-US"/>
        </w:rPr>
        <w:t>,</w:t>
      </w:r>
      <w:r w:rsidR="0044717B" w:rsidRPr="002528F6">
        <w:rPr>
          <w:rFonts w:ascii="Times New Roman" w:hAnsi="Times New Roman" w:cs="Times New Roman"/>
          <w:sz w:val="20"/>
          <w:szCs w:val="20"/>
          <w:lang w:val="en-US"/>
        </w:rPr>
        <w:t xml:space="preserve"> different enteral formulae (with </w:t>
      </w:r>
      <w:r w:rsidR="00A26875" w:rsidRPr="002528F6">
        <w:rPr>
          <w:rFonts w:ascii="Times New Roman" w:hAnsi="Times New Roman" w:cs="Times New Roman"/>
          <w:sz w:val="20"/>
          <w:szCs w:val="20"/>
          <w:lang w:val="en-US"/>
        </w:rPr>
        <w:t>fibe</w:t>
      </w:r>
      <w:r w:rsidR="00A26875">
        <w:rPr>
          <w:rFonts w:ascii="Times New Roman" w:hAnsi="Times New Roman" w:cs="Times New Roman"/>
          <w:sz w:val="20"/>
          <w:szCs w:val="20"/>
          <w:lang w:val="en-US"/>
        </w:rPr>
        <w:t>r</w:t>
      </w:r>
      <w:r w:rsidR="0044717B" w:rsidRPr="002528F6">
        <w:rPr>
          <w:rFonts w:ascii="Times New Roman" w:hAnsi="Times New Roman" w:cs="Times New Roman"/>
          <w:sz w:val="20"/>
          <w:szCs w:val="20"/>
          <w:lang w:val="en-US"/>
        </w:rPr>
        <w:t xml:space="preserve"> or without or the use of partially or fully </w:t>
      </w:r>
      <w:r w:rsidRPr="002528F6">
        <w:rPr>
          <w:rFonts w:ascii="Times New Roman" w:hAnsi="Times New Roman" w:cs="Times New Roman"/>
          <w:sz w:val="20"/>
          <w:szCs w:val="20"/>
          <w:lang w:val="en-US"/>
        </w:rPr>
        <w:t>hydrolyzed</w:t>
      </w:r>
      <w:r w:rsidR="0044717B" w:rsidRPr="002528F6">
        <w:rPr>
          <w:rFonts w:ascii="Times New Roman" w:hAnsi="Times New Roman" w:cs="Times New Roman"/>
          <w:sz w:val="20"/>
          <w:szCs w:val="20"/>
          <w:lang w:val="en-US"/>
        </w:rPr>
        <w:t xml:space="preserve"> formulae) </w:t>
      </w:r>
      <w:r w:rsidR="006532D9" w:rsidRPr="002528F6">
        <w:rPr>
          <w:rFonts w:ascii="Times New Roman" w:hAnsi="Times New Roman" w:cs="Times New Roman"/>
          <w:sz w:val="20"/>
          <w:szCs w:val="20"/>
          <w:lang w:val="en-US"/>
        </w:rPr>
        <w:t>and different feeding strategies (gastric vs. post-pyloric, continuous vs. intermittent) on FI need to be investigated</w:t>
      </w:r>
      <w:r w:rsidR="0044717B" w:rsidRPr="002528F6">
        <w:rPr>
          <w:rFonts w:ascii="Times New Roman" w:hAnsi="Times New Roman" w:cs="Times New Roman"/>
          <w:sz w:val="20"/>
          <w:szCs w:val="20"/>
          <w:lang w:val="en-US"/>
        </w:rPr>
        <w:t xml:space="preserve">. </w:t>
      </w:r>
    </w:p>
    <w:p w14:paraId="5ED48370" w14:textId="4728A38C" w:rsidR="00B042F1" w:rsidRPr="002528F6" w:rsidRDefault="00AC0A12" w:rsidP="00C25E63">
      <w:pPr>
        <w:spacing w:line="480" w:lineRule="auto"/>
        <w:outlineLvl w:val="0"/>
        <w:rPr>
          <w:rFonts w:ascii="Times New Roman" w:hAnsi="Times New Roman" w:cs="Times New Roman"/>
          <w:b/>
          <w:sz w:val="20"/>
          <w:szCs w:val="20"/>
          <w:lang w:val="en-US"/>
        </w:rPr>
      </w:pPr>
      <w:r w:rsidRPr="002528F6">
        <w:rPr>
          <w:rFonts w:ascii="Times New Roman" w:hAnsi="Times New Roman" w:cs="Times New Roman"/>
          <w:b/>
          <w:sz w:val="20"/>
          <w:szCs w:val="20"/>
          <w:lang w:val="en-US"/>
        </w:rPr>
        <w:t>8</w:t>
      </w:r>
      <w:r w:rsidR="00774E7D" w:rsidRPr="002528F6">
        <w:rPr>
          <w:rFonts w:ascii="Times New Roman" w:hAnsi="Times New Roman" w:cs="Times New Roman"/>
          <w:b/>
          <w:sz w:val="20"/>
          <w:szCs w:val="20"/>
          <w:lang w:val="en-US"/>
        </w:rPr>
        <w:t xml:space="preserve">. </w:t>
      </w:r>
      <w:r w:rsidR="00A07B35" w:rsidRPr="002528F6">
        <w:rPr>
          <w:rFonts w:ascii="Times New Roman" w:hAnsi="Times New Roman" w:cs="Times New Roman"/>
          <w:b/>
          <w:sz w:val="20"/>
          <w:szCs w:val="20"/>
          <w:lang w:val="en-US"/>
        </w:rPr>
        <w:t>T</w:t>
      </w:r>
      <w:r w:rsidR="00B042F1" w:rsidRPr="002528F6">
        <w:rPr>
          <w:rFonts w:ascii="Times New Roman" w:hAnsi="Times New Roman" w:cs="Times New Roman"/>
          <w:b/>
          <w:sz w:val="20"/>
          <w:szCs w:val="20"/>
          <w:lang w:val="en-US"/>
        </w:rPr>
        <w:t xml:space="preserve">he role of </w:t>
      </w:r>
      <w:r w:rsidR="00A07B35" w:rsidRPr="002528F6">
        <w:rPr>
          <w:rFonts w:ascii="Times New Roman" w:hAnsi="Times New Roman" w:cs="Times New Roman"/>
          <w:b/>
          <w:sz w:val="20"/>
          <w:szCs w:val="20"/>
          <w:lang w:val="en-US"/>
        </w:rPr>
        <w:t>parenteral nutrition (</w:t>
      </w:r>
      <w:r w:rsidR="00760355" w:rsidRPr="002528F6">
        <w:rPr>
          <w:rFonts w:ascii="Times New Roman" w:hAnsi="Times New Roman" w:cs="Times New Roman"/>
          <w:b/>
          <w:sz w:val="20"/>
          <w:szCs w:val="20"/>
          <w:lang w:val="en-US"/>
        </w:rPr>
        <w:t>PN</w:t>
      </w:r>
      <w:r w:rsidR="00A07B35" w:rsidRPr="002528F6">
        <w:rPr>
          <w:rFonts w:ascii="Times New Roman" w:hAnsi="Times New Roman" w:cs="Times New Roman"/>
          <w:b/>
          <w:sz w:val="20"/>
          <w:szCs w:val="20"/>
          <w:lang w:val="en-US"/>
        </w:rPr>
        <w:t>)</w:t>
      </w:r>
      <w:r w:rsidR="00F52AC5" w:rsidRPr="002528F6">
        <w:rPr>
          <w:rFonts w:ascii="Times New Roman" w:hAnsi="Times New Roman" w:cs="Times New Roman"/>
          <w:b/>
          <w:sz w:val="20"/>
          <w:szCs w:val="20"/>
          <w:lang w:val="en-US"/>
        </w:rPr>
        <w:t xml:space="preserve"> </w:t>
      </w:r>
    </w:p>
    <w:p w14:paraId="5C9E8BB8" w14:textId="3997E933" w:rsidR="007714C4" w:rsidRPr="002528F6" w:rsidRDefault="007714C4" w:rsidP="00E97A1F">
      <w:pPr>
        <w:autoSpaceDE w:val="0"/>
        <w:autoSpaceDN w:val="0"/>
        <w:adjustRightInd w:val="0"/>
        <w:spacing w:after="0" w:line="480" w:lineRule="auto"/>
        <w:rPr>
          <w:rFonts w:ascii="Times New Roman" w:hAnsi="Times New Roman" w:cs="Times New Roman"/>
          <w:b/>
          <w:i/>
          <w:sz w:val="20"/>
          <w:szCs w:val="20"/>
          <w:lang w:val="en-US"/>
        </w:rPr>
      </w:pPr>
      <w:r w:rsidRPr="000B4B75">
        <w:rPr>
          <w:rFonts w:ascii="Times New Roman" w:hAnsi="Times New Roman" w:cs="Times New Roman"/>
          <w:sz w:val="20"/>
          <w:szCs w:val="20"/>
          <w:lang w:val="en-US"/>
        </w:rPr>
        <w:t xml:space="preserve">Despite </w:t>
      </w:r>
      <w:r w:rsidR="00F52AC5" w:rsidRPr="000B4B75">
        <w:rPr>
          <w:rFonts w:ascii="Times New Roman" w:hAnsi="Times New Roman" w:cs="Times New Roman"/>
          <w:sz w:val="20"/>
          <w:szCs w:val="20"/>
          <w:lang w:val="en-US"/>
        </w:rPr>
        <w:t>EN</w:t>
      </w:r>
      <w:r w:rsidRPr="000B4B75">
        <w:rPr>
          <w:rFonts w:ascii="Times New Roman" w:hAnsi="Times New Roman" w:cs="Times New Roman"/>
          <w:sz w:val="20"/>
          <w:szCs w:val="20"/>
          <w:lang w:val="en-US"/>
        </w:rPr>
        <w:t xml:space="preserve"> being</w:t>
      </w:r>
      <w:r w:rsidR="005741BA" w:rsidRPr="000B4B75">
        <w:rPr>
          <w:rFonts w:ascii="Times New Roman" w:hAnsi="Times New Roman" w:cs="Times New Roman"/>
          <w:sz w:val="20"/>
          <w:szCs w:val="20"/>
          <w:lang w:val="en-US"/>
        </w:rPr>
        <w:t xml:space="preserve"> the preferred route for nutrient delivery</w:t>
      </w:r>
      <w:r w:rsidRPr="000B4B75">
        <w:rPr>
          <w:rFonts w:ascii="Times New Roman" w:hAnsi="Times New Roman" w:cs="Times New Roman"/>
          <w:sz w:val="20"/>
          <w:szCs w:val="20"/>
          <w:lang w:val="en-US"/>
        </w:rPr>
        <w:t>,</w:t>
      </w:r>
      <w:r w:rsidR="005741BA" w:rsidRPr="000B4B75">
        <w:rPr>
          <w:rFonts w:ascii="Times New Roman" w:hAnsi="Times New Roman" w:cs="Times New Roman"/>
          <w:sz w:val="20"/>
          <w:szCs w:val="20"/>
          <w:lang w:val="en-US"/>
        </w:rPr>
        <w:t xml:space="preserve"> some patients in the PICU may require PN either </w:t>
      </w:r>
      <w:r w:rsidRPr="000B4B75">
        <w:rPr>
          <w:rFonts w:ascii="Times New Roman" w:hAnsi="Times New Roman" w:cs="Times New Roman"/>
          <w:sz w:val="20"/>
          <w:szCs w:val="20"/>
          <w:lang w:val="en-US"/>
        </w:rPr>
        <w:t xml:space="preserve">because </w:t>
      </w:r>
      <w:r w:rsidR="003F6EDF" w:rsidRPr="000B4B75">
        <w:rPr>
          <w:rFonts w:ascii="Times New Roman" w:hAnsi="Times New Roman" w:cs="Times New Roman"/>
          <w:sz w:val="20"/>
          <w:szCs w:val="20"/>
          <w:lang w:val="en-US"/>
        </w:rPr>
        <w:t>EN</w:t>
      </w:r>
      <w:r w:rsidR="005741BA" w:rsidRPr="000B4B75">
        <w:rPr>
          <w:rFonts w:ascii="Times New Roman" w:hAnsi="Times New Roman" w:cs="Times New Roman"/>
          <w:sz w:val="20"/>
          <w:szCs w:val="20"/>
          <w:lang w:val="en-US"/>
        </w:rPr>
        <w:t xml:space="preserve"> is contraindicated or not tolerated</w:t>
      </w:r>
      <w:r w:rsidR="006532D9" w:rsidRPr="000B4B75">
        <w:rPr>
          <w:rFonts w:ascii="Times New Roman" w:hAnsi="Times New Roman" w:cs="Times New Roman"/>
          <w:sz w:val="20"/>
          <w:szCs w:val="20"/>
          <w:lang w:val="en-US"/>
        </w:rPr>
        <w:t>. Parenteral nutrition may be needed on its own</w:t>
      </w:r>
      <w:r w:rsidR="005741BA" w:rsidRPr="000B4B75">
        <w:rPr>
          <w:rFonts w:ascii="Times New Roman" w:hAnsi="Times New Roman" w:cs="Times New Roman"/>
          <w:sz w:val="20"/>
          <w:szCs w:val="20"/>
          <w:lang w:val="en-US"/>
        </w:rPr>
        <w:t xml:space="preserve"> or as a supplement to insufficient EN. </w:t>
      </w:r>
      <w:r w:rsidR="006532D9" w:rsidRPr="000B4B75">
        <w:rPr>
          <w:rFonts w:ascii="Times New Roman" w:hAnsi="Times New Roman" w:cs="Times New Roman"/>
          <w:sz w:val="20"/>
          <w:szCs w:val="20"/>
          <w:lang w:val="en-US"/>
        </w:rPr>
        <w:t xml:space="preserve">However, </w:t>
      </w:r>
      <w:r w:rsidR="005741BA" w:rsidRPr="000B4B75">
        <w:rPr>
          <w:rFonts w:ascii="Times New Roman" w:hAnsi="Times New Roman" w:cs="Times New Roman"/>
          <w:sz w:val="20"/>
          <w:szCs w:val="20"/>
          <w:lang w:val="en-US"/>
        </w:rPr>
        <w:t xml:space="preserve">PN </w:t>
      </w:r>
      <w:r w:rsidR="006A1E87">
        <w:rPr>
          <w:rFonts w:ascii="Times New Roman" w:hAnsi="Times New Roman" w:cs="Times New Roman"/>
          <w:sz w:val="20"/>
          <w:szCs w:val="20"/>
          <w:lang w:val="en-US"/>
        </w:rPr>
        <w:t xml:space="preserve">may be </w:t>
      </w:r>
      <w:r w:rsidR="005741BA" w:rsidRPr="000B4B75">
        <w:rPr>
          <w:rFonts w:ascii="Times New Roman" w:hAnsi="Times New Roman" w:cs="Times New Roman"/>
          <w:sz w:val="20"/>
          <w:szCs w:val="20"/>
          <w:lang w:val="en-US"/>
        </w:rPr>
        <w:t>a</w:t>
      </w:r>
      <w:r w:rsidR="00EC1C8C" w:rsidRPr="000B4B75">
        <w:rPr>
          <w:rFonts w:ascii="Times New Roman" w:hAnsi="Times New Roman" w:cs="Times New Roman"/>
          <w:sz w:val="20"/>
          <w:szCs w:val="20"/>
          <w:lang w:val="en-US"/>
        </w:rPr>
        <w:t xml:space="preserve">ssociated </w:t>
      </w:r>
      <w:r w:rsidR="006532D9" w:rsidRPr="000B4B75">
        <w:rPr>
          <w:rFonts w:ascii="Times New Roman" w:hAnsi="Times New Roman" w:cs="Times New Roman"/>
          <w:sz w:val="20"/>
          <w:szCs w:val="20"/>
          <w:lang w:val="en-US"/>
        </w:rPr>
        <w:t xml:space="preserve">with higher </w:t>
      </w:r>
      <w:r w:rsidR="00EC1C8C" w:rsidRPr="000B4B75">
        <w:rPr>
          <w:rFonts w:ascii="Times New Roman" w:hAnsi="Times New Roman" w:cs="Times New Roman"/>
          <w:sz w:val="20"/>
          <w:szCs w:val="20"/>
          <w:lang w:val="en-US"/>
        </w:rPr>
        <w:t>costs and morbidity.</w:t>
      </w:r>
      <w:r w:rsidR="00325992" w:rsidRPr="00325992">
        <w:rPr>
          <w:rFonts w:ascii="Times New Roman" w:hAnsi="Times New Roman" w:cs="Times New Roman"/>
          <w:sz w:val="20"/>
          <w:szCs w:val="20"/>
          <w:vertAlign w:val="superscript"/>
          <w:lang w:val="en-US"/>
        </w:rPr>
        <w:t>3</w:t>
      </w:r>
      <w:r w:rsidR="00691014">
        <w:rPr>
          <w:rFonts w:ascii="Times New Roman" w:hAnsi="Times New Roman" w:cs="Times New Roman"/>
          <w:sz w:val="20"/>
          <w:szCs w:val="20"/>
          <w:vertAlign w:val="superscript"/>
          <w:lang w:val="en-US"/>
        </w:rPr>
        <w:t>7</w:t>
      </w:r>
      <w:r w:rsidR="00325992">
        <w:rPr>
          <w:rFonts w:ascii="Times New Roman" w:hAnsi="Times New Roman" w:cs="Times New Roman"/>
          <w:sz w:val="20"/>
          <w:szCs w:val="20"/>
          <w:lang w:val="en-US"/>
        </w:rPr>
        <w:t xml:space="preserve"> </w:t>
      </w:r>
      <w:r w:rsidR="00EC1C8C" w:rsidRPr="000B4B75">
        <w:rPr>
          <w:rFonts w:ascii="Times New Roman" w:hAnsi="Times New Roman" w:cs="Times New Roman"/>
          <w:sz w:val="20"/>
          <w:szCs w:val="20"/>
          <w:lang w:val="en-US"/>
        </w:rPr>
        <w:t xml:space="preserve"> The p</w:t>
      </w:r>
      <w:r w:rsidR="005741BA" w:rsidRPr="000B4B75">
        <w:rPr>
          <w:rFonts w:ascii="Times New Roman" w:hAnsi="Times New Roman" w:cs="Times New Roman"/>
          <w:sz w:val="20"/>
          <w:szCs w:val="20"/>
          <w:lang w:val="en-US"/>
        </w:rPr>
        <w:t>rudent use of PN requires attention to timing and dose of nutrients delive</w:t>
      </w:r>
      <w:r w:rsidR="00325992">
        <w:rPr>
          <w:rFonts w:ascii="Times New Roman" w:hAnsi="Times New Roman" w:cs="Times New Roman"/>
          <w:sz w:val="20"/>
          <w:szCs w:val="20"/>
          <w:lang w:val="en-US"/>
        </w:rPr>
        <w:t>red, as r</w:t>
      </w:r>
      <w:r w:rsidR="00C47831">
        <w:rPr>
          <w:rFonts w:ascii="Times New Roman" w:hAnsi="Times New Roman" w:cs="Times New Roman"/>
          <w:sz w:val="20"/>
          <w:szCs w:val="20"/>
          <w:lang w:val="en-US"/>
        </w:rPr>
        <w:t>ecent work</w:t>
      </w:r>
      <w:r w:rsidR="00325992">
        <w:rPr>
          <w:rFonts w:ascii="Times New Roman" w:hAnsi="Times New Roman" w:cs="Times New Roman"/>
          <w:sz w:val="20"/>
          <w:szCs w:val="20"/>
          <w:lang w:val="en-US"/>
        </w:rPr>
        <w:t xml:space="preserve"> in</w:t>
      </w:r>
      <w:r w:rsidR="005741BA" w:rsidRPr="000B4B75">
        <w:rPr>
          <w:rFonts w:ascii="Times New Roman" w:hAnsi="Times New Roman" w:cs="Times New Roman"/>
          <w:sz w:val="20"/>
          <w:szCs w:val="20"/>
          <w:lang w:val="en-US"/>
        </w:rPr>
        <w:t xml:space="preserve"> ped</w:t>
      </w:r>
      <w:r w:rsidR="00325992">
        <w:rPr>
          <w:rFonts w:ascii="Times New Roman" w:hAnsi="Times New Roman" w:cs="Times New Roman"/>
          <w:sz w:val="20"/>
          <w:szCs w:val="20"/>
          <w:lang w:val="en-US"/>
        </w:rPr>
        <w:t>iatric critical care</w:t>
      </w:r>
      <w:r w:rsidR="00C47831">
        <w:rPr>
          <w:rFonts w:ascii="Times New Roman" w:hAnsi="Times New Roman" w:cs="Times New Roman"/>
          <w:sz w:val="20"/>
          <w:szCs w:val="20"/>
          <w:lang w:val="en-US"/>
        </w:rPr>
        <w:t xml:space="preserve"> has</w:t>
      </w:r>
      <w:r w:rsidR="005741BA" w:rsidRPr="000B4B75">
        <w:rPr>
          <w:rFonts w:ascii="Times New Roman" w:hAnsi="Times New Roman" w:cs="Times New Roman"/>
          <w:sz w:val="20"/>
          <w:szCs w:val="20"/>
          <w:lang w:val="en-US"/>
        </w:rPr>
        <w:t xml:space="preserve"> demonstrated harm from early PN initiation</w:t>
      </w:r>
      <w:r w:rsidR="00E7752E" w:rsidRPr="000B4B75">
        <w:rPr>
          <w:rFonts w:ascii="Times New Roman" w:hAnsi="Times New Roman" w:cs="Times New Roman"/>
          <w:sz w:val="20"/>
          <w:szCs w:val="20"/>
          <w:lang w:val="en-US"/>
        </w:rPr>
        <w:t>.</w:t>
      </w:r>
      <w:r w:rsidR="00325992" w:rsidRPr="00325992">
        <w:rPr>
          <w:rFonts w:ascii="Times New Roman" w:hAnsi="Times New Roman" w:cs="Times New Roman"/>
          <w:sz w:val="20"/>
          <w:szCs w:val="20"/>
          <w:vertAlign w:val="superscript"/>
          <w:lang w:val="en-US"/>
        </w:rPr>
        <w:t>3</w:t>
      </w:r>
      <w:r w:rsidR="00691014">
        <w:rPr>
          <w:rFonts w:ascii="Times New Roman" w:hAnsi="Times New Roman" w:cs="Times New Roman"/>
          <w:sz w:val="20"/>
          <w:szCs w:val="20"/>
          <w:vertAlign w:val="superscript"/>
          <w:lang w:val="en-US"/>
        </w:rPr>
        <w:t>8</w:t>
      </w:r>
      <w:r w:rsidR="005741BA" w:rsidRPr="000B4B75">
        <w:rPr>
          <w:rFonts w:ascii="Times New Roman" w:hAnsi="Times New Roman" w:cs="Times New Roman"/>
          <w:sz w:val="20"/>
          <w:szCs w:val="20"/>
          <w:lang w:val="en-US"/>
        </w:rPr>
        <w:t xml:space="preserve"> </w:t>
      </w:r>
      <w:r w:rsidR="00301942" w:rsidRPr="000B4B75">
        <w:rPr>
          <w:rStyle w:val="PageNumber"/>
          <w:rFonts w:ascii="Times New Roman" w:hAnsi="Times New Roman" w:cs="Times New Roman"/>
          <w:sz w:val="20"/>
          <w:szCs w:val="20"/>
        </w:rPr>
        <w:t>In the</w:t>
      </w:r>
      <w:r w:rsidR="005741BA" w:rsidRPr="000B4B75">
        <w:rPr>
          <w:rStyle w:val="PageNumber"/>
          <w:rFonts w:ascii="Times New Roman" w:hAnsi="Times New Roman" w:cs="Times New Roman"/>
          <w:sz w:val="20"/>
          <w:szCs w:val="20"/>
        </w:rPr>
        <w:t xml:space="preserve"> PEPaNIC </w:t>
      </w:r>
      <w:r w:rsidRPr="000B4B75">
        <w:rPr>
          <w:rStyle w:val="PageNumber"/>
          <w:rFonts w:ascii="Times New Roman" w:hAnsi="Times New Roman" w:cs="Times New Roman"/>
          <w:sz w:val="20"/>
          <w:szCs w:val="20"/>
        </w:rPr>
        <w:t xml:space="preserve">randomized trial </w:t>
      </w:r>
      <w:r w:rsidR="00325992" w:rsidRPr="00325992">
        <w:rPr>
          <w:rStyle w:val="PageNumber"/>
          <w:rFonts w:ascii="Times New Roman" w:hAnsi="Times New Roman" w:cs="Times New Roman"/>
          <w:sz w:val="20"/>
          <w:szCs w:val="20"/>
          <w:vertAlign w:val="superscript"/>
        </w:rPr>
        <w:t>3</w:t>
      </w:r>
      <w:r w:rsidR="00691014">
        <w:rPr>
          <w:rStyle w:val="PageNumber"/>
          <w:rFonts w:ascii="Times New Roman" w:hAnsi="Times New Roman" w:cs="Times New Roman"/>
          <w:sz w:val="20"/>
          <w:szCs w:val="20"/>
          <w:vertAlign w:val="superscript"/>
        </w:rPr>
        <w:t>8</w:t>
      </w:r>
      <w:r w:rsidR="005741BA" w:rsidRPr="000B4B75">
        <w:rPr>
          <w:rStyle w:val="PageNumber"/>
          <w:rFonts w:ascii="Times New Roman" w:hAnsi="Times New Roman" w:cs="Times New Roman"/>
          <w:sz w:val="20"/>
          <w:szCs w:val="20"/>
        </w:rPr>
        <w:t xml:space="preserve"> </w:t>
      </w:r>
      <w:r w:rsidRPr="000B4B75">
        <w:rPr>
          <w:rStyle w:val="PageNumber"/>
          <w:rFonts w:ascii="Times New Roman" w:hAnsi="Times New Roman" w:cs="Times New Roman"/>
          <w:sz w:val="20"/>
          <w:szCs w:val="20"/>
        </w:rPr>
        <w:t>children were randomized to early PN (</w:t>
      </w:r>
      <w:r w:rsidR="00301942" w:rsidRPr="000B4B75">
        <w:rPr>
          <w:rStyle w:val="PageNumber"/>
          <w:rFonts w:ascii="Times New Roman" w:hAnsi="Times New Roman" w:cs="Times New Roman"/>
          <w:sz w:val="20"/>
          <w:szCs w:val="20"/>
        </w:rPr>
        <w:t>within 24 hours</w:t>
      </w:r>
      <w:r w:rsidRPr="000B4B75">
        <w:rPr>
          <w:rStyle w:val="PageNumber"/>
          <w:rFonts w:ascii="Times New Roman" w:hAnsi="Times New Roman" w:cs="Times New Roman"/>
          <w:sz w:val="20"/>
          <w:szCs w:val="20"/>
        </w:rPr>
        <w:t>)</w:t>
      </w:r>
      <w:r w:rsidR="00301942" w:rsidRPr="000B4B75">
        <w:rPr>
          <w:rStyle w:val="PageNumber"/>
          <w:rFonts w:ascii="Times New Roman" w:hAnsi="Times New Roman" w:cs="Times New Roman"/>
          <w:sz w:val="20"/>
          <w:szCs w:val="20"/>
        </w:rPr>
        <w:t xml:space="preserve"> or </w:t>
      </w:r>
      <w:r w:rsidRPr="000B4B75">
        <w:rPr>
          <w:rStyle w:val="PageNumber"/>
          <w:rFonts w:ascii="Times New Roman" w:hAnsi="Times New Roman" w:cs="Times New Roman"/>
          <w:sz w:val="20"/>
          <w:szCs w:val="20"/>
        </w:rPr>
        <w:t xml:space="preserve">late PN (on </w:t>
      </w:r>
      <w:r w:rsidR="00A76715">
        <w:rPr>
          <w:rStyle w:val="PageNumber"/>
          <w:rFonts w:ascii="Times New Roman" w:hAnsi="Times New Roman" w:cs="Times New Roman"/>
          <w:sz w:val="20"/>
          <w:szCs w:val="20"/>
        </w:rPr>
        <w:t>d</w:t>
      </w:r>
      <w:r w:rsidRPr="000B4B75">
        <w:rPr>
          <w:rStyle w:val="PageNumber"/>
          <w:rFonts w:ascii="Times New Roman" w:hAnsi="Times New Roman" w:cs="Times New Roman"/>
          <w:sz w:val="20"/>
          <w:szCs w:val="20"/>
        </w:rPr>
        <w:t>ay 8)</w:t>
      </w:r>
      <w:r w:rsidR="00301942" w:rsidRPr="000B4B75">
        <w:rPr>
          <w:rStyle w:val="PageNumber"/>
          <w:rFonts w:ascii="Times New Roman" w:hAnsi="Times New Roman" w:cs="Times New Roman"/>
          <w:sz w:val="20"/>
          <w:szCs w:val="20"/>
        </w:rPr>
        <w:t xml:space="preserve">, </w:t>
      </w:r>
      <w:r w:rsidR="005741BA" w:rsidRPr="000B4B75">
        <w:rPr>
          <w:rStyle w:val="PageNumber"/>
          <w:rFonts w:ascii="Times New Roman" w:hAnsi="Times New Roman" w:cs="Times New Roman"/>
          <w:sz w:val="20"/>
          <w:szCs w:val="20"/>
        </w:rPr>
        <w:t xml:space="preserve">to </w:t>
      </w:r>
      <w:r w:rsidR="00301942" w:rsidRPr="000B4B75">
        <w:rPr>
          <w:rStyle w:val="PageNumber"/>
          <w:rFonts w:ascii="Times New Roman" w:hAnsi="Times New Roman" w:cs="Times New Roman"/>
          <w:sz w:val="20"/>
          <w:szCs w:val="20"/>
        </w:rPr>
        <w:t>achieve</w:t>
      </w:r>
      <w:r w:rsidR="005741BA" w:rsidRPr="000B4B75">
        <w:rPr>
          <w:rStyle w:val="PageNumber"/>
          <w:rFonts w:ascii="Times New Roman" w:hAnsi="Times New Roman" w:cs="Times New Roman"/>
          <w:sz w:val="20"/>
          <w:szCs w:val="20"/>
        </w:rPr>
        <w:t xml:space="preserve"> caloric goal. </w:t>
      </w:r>
      <w:r w:rsidR="000B4B75" w:rsidRPr="000B4B75">
        <w:rPr>
          <w:rFonts w:ascii="Times New Roman" w:hAnsi="Times New Roman" w:cs="Times New Roman"/>
          <w:sz w:val="20"/>
          <w:szCs w:val="20"/>
          <w:lang w:val="en-US"/>
        </w:rPr>
        <w:t>Multivitamins and micronutrients were administered intravenously and EN advancement</w:t>
      </w:r>
      <w:r w:rsidR="000B4B75">
        <w:rPr>
          <w:rFonts w:ascii="Times New Roman" w:hAnsi="Times New Roman" w:cs="Times New Roman"/>
          <w:sz w:val="20"/>
          <w:szCs w:val="20"/>
          <w:lang w:val="en-US"/>
        </w:rPr>
        <w:t xml:space="preserve"> </w:t>
      </w:r>
      <w:r w:rsidR="000B4B75" w:rsidRPr="000B4B75">
        <w:rPr>
          <w:rFonts w:ascii="Times New Roman" w:hAnsi="Times New Roman" w:cs="Times New Roman"/>
          <w:sz w:val="20"/>
          <w:szCs w:val="20"/>
          <w:lang w:val="en-US"/>
        </w:rPr>
        <w:t xml:space="preserve">was attempted using institutional guidelines in both arms. </w:t>
      </w:r>
      <w:r w:rsidR="005741BA" w:rsidRPr="000B4B75">
        <w:rPr>
          <w:rStyle w:val="PageNumber"/>
          <w:rFonts w:ascii="Times New Roman" w:hAnsi="Times New Roman" w:cs="Times New Roman"/>
          <w:sz w:val="20"/>
          <w:szCs w:val="20"/>
        </w:rPr>
        <w:t>The stud</w:t>
      </w:r>
      <w:r w:rsidR="00301942" w:rsidRPr="000B4B75">
        <w:rPr>
          <w:rStyle w:val="PageNumber"/>
          <w:rFonts w:ascii="Times New Roman" w:hAnsi="Times New Roman" w:cs="Times New Roman"/>
          <w:sz w:val="20"/>
          <w:szCs w:val="20"/>
        </w:rPr>
        <w:t>y reported</w:t>
      </w:r>
      <w:r w:rsidR="005741BA" w:rsidRPr="000B4B75">
        <w:rPr>
          <w:rStyle w:val="PageNumber"/>
          <w:rFonts w:ascii="Times New Roman" w:hAnsi="Times New Roman" w:cs="Times New Roman"/>
          <w:sz w:val="20"/>
          <w:szCs w:val="20"/>
        </w:rPr>
        <w:t xml:space="preserve"> </w:t>
      </w:r>
      <w:r w:rsidR="00BA7FC0" w:rsidRPr="000B4B75">
        <w:rPr>
          <w:rStyle w:val="PageNumber"/>
          <w:rFonts w:ascii="Times New Roman" w:hAnsi="Times New Roman" w:cs="Times New Roman"/>
          <w:sz w:val="20"/>
          <w:szCs w:val="20"/>
        </w:rPr>
        <w:t xml:space="preserve">withholding PN for one week resulted in </w:t>
      </w:r>
      <w:r w:rsidR="005741BA" w:rsidRPr="000B4B75">
        <w:rPr>
          <w:rStyle w:val="PageNumber"/>
          <w:rFonts w:ascii="Times New Roman" w:hAnsi="Times New Roman" w:cs="Times New Roman"/>
          <w:sz w:val="20"/>
          <w:szCs w:val="20"/>
        </w:rPr>
        <w:t>fewer new infections</w:t>
      </w:r>
      <w:r w:rsidR="00301942" w:rsidRPr="000B4B75">
        <w:rPr>
          <w:rStyle w:val="PageNumber"/>
          <w:rFonts w:ascii="Times New Roman" w:hAnsi="Times New Roman" w:cs="Times New Roman"/>
          <w:sz w:val="20"/>
          <w:szCs w:val="20"/>
        </w:rPr>
        <w:t>, earlier live discharge from the PICU, shorter duration of mechanical ventilation, and lower odds of renal replacement therapy</w:t>
      </w:r>
      <w:r w:rsidR="00BA7FC0" w:rsidRPr="000B4B75">
        <w:rPr>
          <w:rStyle w:val="PageNumber"/>
          <w:rFonts w:ascii="Times New Roman" w:hAnsi="Times New Roman" w:cs="Times New Roman"/>
          <w:sz w:val="20"/>
          <w:szCs w:val="20"/>
        </w:rPr>
        <w:t xml:space="preserve">. </w:t>
      </w:r>
      <w:r w:rsidR="00442B1E">
        <w:rPr>
          <w:rStyle w:val="PageNumber"/>
          <w:rFonts w:ascii="Times New Roman" w:hAnsi="Times New Roman" w:cs="Times New Roman"/>
          <w:sz w:val="20"/>
          <w:szCs w:val="20"/>
        </w:rPr>
        <w:t>T</w:t>
      </w:r>
      <w:r w:rsidR="00BA7FC0" w:rsidRPr="000B4B75">
        <w:rPr>
          <w:rStyle w:val="PageNumber"/>
          <w:rFonts w:ascii="Times New Roman" w:hAnsi="Times New Roman" w:cs="Times New Roman"/>
          <w:sz w:val="20"/>
          <w:szCs w:val="20"/>
        </w:rPr>
        <w:t xml:space="preserve">hese benefits were </w:t>
      </w:r>
      <w:r w:rsidR="00442B1E">
        <w:rPr>
          <w:rStyle w:val="PageNumber"/>
          <w:rFonts w:ascii="Times New Roman" w:hAnsi="Times New Roman" w:cs="Times New Roman"/>
          <w:sz w:val="20"/>
          <w:szCs w:val="20"/>
        </w:rPr>
        <w:t>reported</w:t>
      </w:r>
      <w:r w:rsidR="00442B1E" w:rsidRPr="000B4B75">
        <w:rPr>
          <w:rStyle w:val="PageNumber"/>
          <w:rFonts w:ascii="Times New Roman" w:hAnsi="Times New Roman" w:cs="Times New Roman"/>
          <w:sz w:val="20"/>
          <w:szCs w:val="20"/>
        </w:rPr>
        <w:t xml:space="preserve"> </w:t>
      </w:r>
      <w:r w:rsidR="00BA7FC0" w:rsidRPr="000B4B75">
        <w:rPr>
          <w:rStyle w:val="PageNumber"/>
          <w:rFonts w:ascii="Times New Roman" w:hAnsi="Times New Roman" w:cs="Times New Roman"/>
          <w:sz w:val="20"/>
          <w:szCs w:val="20"/>
        </w:rPr>
        <w:t xml:space="preserve">also in those perceived to be most vulnerable to macronutrient deficits during critical illness; term neonates and undernourished children. </w:t>
      </w:r>
      <w:r w:rsidR="006A1E87">
        <w:rPr>
          <w:rStyle w:val="PageNumber"/>
          <w:rFonts w:ascii="Times New Roman" w:hAnsi="Times New Roman" w:cs="Times New Roman"/>
          <w:sz w:val="20"/>
          <w:szCs w:val="20"/>
        </w:rPr>
        <w:t xml:space="preserve">Despite questions around </w:t>
      </w:r>
      <w:r w:rsidR="00442B1E">
        <w:rPr>
          <w:rStyle w:val="PageNumber"/>
          <w:rFonts w:ascii="Times New Roman" w:hAnsi="Times New Roman" w:cs="Times New Roman"/>
          <w:sz w:val="20"/>
          <w:szCs w:val="20"/>
        </w:rPr>
        <w:t xml:space="preserve">the design of this </w:t>
      </w:r>
      <w:r w:rsidR="006A1E87">
        <w:rPr>
          <w:rStyle w:val="PageNumber"/>
          <w:rFonts w:ascii="Times New Roman" w:hAnsi="Times New Roman" w:cs="Times New Roman"/>
          <w:sz w:val="20"/>
          <w:szCs w:val="20"/>
        </w:rPr>
        <w:t xml:space="preserve">trial, </w:t>
      </w:r>
      <w:r w:rsidR="006A1E87">
        <w:rPr>
          <w:rFonts w:ascii="Times New Roman" w:hAnsi="Times New Roman" w:cs="Times New Roman"/>
          <w:sz w:val="20"/>
          <w:szCs w:val="20"/>
          <w:lang w:val="en-US"/>
        </w:rPr>
        <w:t>t</w:t>
      </w:r>
      <w:r w:rsidR="00301942" w:rsidRPr="000B4B75">
        <w:rPr>
          <w:rFonts w:ascii="Times New Roman" w:hAnsi="Times New Roman" w:cs="Times New Roman"/>
          <w:sz w:val="20"/>
          <w:szCs w:val="20"/>
          <w:lang w:val="en-US"/>
        </w:rPr>
        <w:t>he</w:t>
      </w:r>
      <w:r w:rsidR="005741BA" w:rsidRPr="000B4B75">
        <w:rPr>
          <w:rFonts w:ascii="Times New Roman" w:hAnsi="Times New Roman" w:cs="Times New Roman"/>
          <w:sz w:val="20"/>
          <w:szCs w:val="20"/>
          <w:lang w:val="en-US"/>
        </w:rPr>
        <w:t xml:space="preserve"> </w:t>
      </w:r>
      <w:r w:rsidR="00301942" w:rsidRPr="000B4B75">
        <w:rPr>
          <w:rFonts w:ascii="Times New Roman" w:hAnsi="Times New Roman" w:cs="Times New Roman"/>
          <w:sz w:val="20"/>
          <w:szCs w:val="20"/>
          <w:lang w:val="en-US"/>
        </w:rPr>
        <w:t>results challenge</w:t>
      </w:r>
      <w:r w:rsidR="005741BA" w:rsidRPr="000B4B75">
        <w:rPr>
          <w:rFonts w:ascii="Times New Roman" w:hAnsi="Times New Roman" w:cs="Times New Roman"/>
          <w:sz w:val="20"/>
          <w:szCs w:val="20"/>
          <w:lang w:val="en-US"/>
        </w:rPr>
        <w:t xml:space="preserve"> the rationale for an </w:t>
      </w:r>
      <w:r w:rsidRPr="000B4B75">
        <w:rPr>
          <w:rFonts w:ascii="Times New Roman" w:hAnsi="Times New Roman" w:cs="Times New Roman"/>
          <w:sz w:val="20"/>
          <w:szCs w:val="20"/>
          <w:lang w:val="en-US"/>
        </w:rPr>
        <w:t>early aggressive approach to</w:t>
      </w:r>
      <w:r w:rsidR="00EC1C8C" w:rsidRPr="000B4B75">
        <w:rPr>
          <w:rFonts w:ascii="Times New Roman" w:hAnsi="Times New Roman" w:cs="Times New Roman"/>
          <w:sz w:val="20"/>
          <w:szCs w:val="20"/>
          <w:lang w:val="en-US"/>
        </w:rPr>
        <w:t xml:space="preserve"> PN</w:t>
      </w:r>
      <w:r w:rsidR="005741BA" w:rsidRPr="000B4B75">
        <w:rPr>
          <w:rFonts w:ascii="Times New Roman" w:hAnsi="Times New Roman" w:cs="Times New Roman"/>
          <w:sz w:val="20"/>
          <w:szCs w:val="20"/>
          <w:lang w:val="en-US"/>
        </w:rPr>
        <w:t>.</w:t>
      </w:r>
      <w:r w:rsidR="00325992" w:rsidRPr="00325992">
        <w:rPr>
          <w:rFonts w:ascii="Times New Roman" w:hAnsi="Times New Roman" w:cs="Times New Roman"/>
          <w:sz w:val="20"/>
          <w:szCs w:val="20"/>
          <w:vertAlign w:val="superscript"/>
          <w:lang w:val="en-US"/>
        </w:rPr>
        <w:t>3</w:t>
      </w:r>
      <w:r w:rsidR="00691014">
        <w:rPr>
          <w:rFonts w:ascii="Times New Roman" w:hAnsi="Times New Roman" w:cs="Times New Roman"/>
          <w:sz w:val="20"/>
          <w:szCs w:val="20"/>
          <w:vertAlign w:val="superscript"/>
          <w:lang w:val="en-US"/>
        </w:rPr>
        <w:t>9,40</w:t>
      </w:r>
      <w:r w:rsidR="00325992">
        <w:rPr>
          <w:rFonts w:ascii="Times New Roman" w:hAnsi="Times New Roman" w:cs="Times New Roman"/>
          <w:sz w:val="20"/>
          <w:szCs w:val="20"/>
          <w:lang w:val="en-US"/>
        </w:rPr>
        <w:t xml:space="preserve"> </w:t>
      </w:r>
      <w:r w:rsidR="005741BA" w:rsidRPr="000B4B75">
        <w:rPr>
          <w:rFonts w:ascii="Times New Roman" w:hAnsi="Times New Roman" w:cs="Times New Roman"/>
          <w:sz w:val="20"/>
          <w:szCs w:val="20"/>
          <w:lang w:val="en-US"/>
        </w:rPr>
        <w:t xml:space="preserve"> Future investigations must determine the impact of supplemental PN initiated between </w:t>
      </w:r>
      <w:r w:rsidR="00A76715">
        <w:rPr>
          <w:rFonts w:ascii="Times New Roman" w:hAnsi="Times New Roman" w:cs="Times New Roman"/>
          <w:sz w:val="20"/>
          <w:szCs w:val="20"/>
          <w:lang w:val="en-US"/>
        </w:rPr>
        <w:t>d</w:t>
      </w:r>
      <w:r w:rsidR="005741BA" w:rsidRPr="000B4B75">
        <w:rPr>
          <w:rFonts w:ascii="Times New Roman" w:hAnsi="Times New Roman" w:cs="Times New Roman"/>
          <w:sz w:val="20"/>
          <w:szCs w:val="20"/>
          <w:lang w:val="en-US"/>
        </w:rPr>
        <w:t>ay 2 and day 7</w:t>
      </w:r>
      <w:r w:rsidR="000B4B75">
        <w:rPr>
          <w:rFonts w:ascii="Times New Roman" w:hAnsi="Times New Roman" w:cs="Times New Roman"/>
          <w:sz w:val="20"/>
          <w:szCs w:val="20"/>
          <w:lang w:val="en-US"/>
        </w:rPr>
        <w:t>, and beyond day 7</w:t>
      </w:r>
      <w:r w:rsidR="005741BA" w:rsidRPr="000B4B75">
        <w:rPr>
          <w:rFonts w:ascii="Times New Roman" w:hAnsi="Times New Roman" w:cs="Times New Roman"/>
          <w:sz w:val="20"/>
          <w:szCs w:val="20"/>
          <w:lang w:val="en-US"/>
        </w:rPr>
        <w:t xml:space="preserve"> on relevant clinical outcomes. </w:t>
      </w:r>
      <w:r w:rsidR="00ED3E18" w:rsidRPr="000B4B75">
        <w:rPr>
          <w:rFonts w:ascii="Times New Roman" w:hAnsi="Times New Roman" w:cs="Times New Roman"/>
          <w:sz w:val="20"/>
          <w:szCs w:val="20"/>
          <w:lang w:val="en-US"/>
        </w:rPr>
        <w:t>Other</w:t>
      </w:r>
      <w:r w:rsidR="005741BA" w:rsidRPr="000B4B75">
        <w:rPr>
          <w:rFonts w:ascii="Times New Roman" w:hAnsi="Times New Roman" w:cs="Times New Roman"/>
          <w:sz w:val="20"/>
          <w:szCs w:val="20"/>
          <w:lang w:val="en-US"/>
        </w:rPr>
        <w:t xml:space="preserve"> pressing research questions are: </w:t>
      </w:r>
      <w:r w:rsidR="0046581E" w:rsidRPr="000B4B75">
        <w:rPr>
          <w:rFonts w:ascii="Times New Roman" w:hAnsi="Times New Roman" w:cs="Times New Roman"/>
          <w:sz w:val="20"/>
          <w:szCs w:val="20"/>
          <w:lang w:val="en-US"/>
        </w:rPr>
        <w:t>A</w:t>
      </w:r>
      <w:r w:rsidR="005741BA" w:rsidRPr="000B4B75">
        <w:rPr>
          <w:rFonts w:ascii="Times New Roman" w:hAnsi="Times New Roman" w:cs="Times New Roman"/>
          <w:sz w:val="20"/>
          <w:szCs w:val="20"/>
          <w:lang w:val="en-US"/>
        </w:rPr>
        <w:t xml:space="preserve">t what threshold of nutrient delivery by EN should PN be initiated? </w:t>
      </w:r>
      <w:r w:rsidR="00301942" w:rsidRPr="000B4B75">
        <w:rPr>
          <w:rFonts w:ascii="Times New Roman" w:hAnsi="Times New Roman" w:cs="Times New Roman"/>
          <w:sz w:val="20"/>
          <w:szCs w:val="20"/>
          <w:lang w:val="en-US"/>
        </w:rPr>
        <w:t>I</w:t>
      </w:r>
      <w:r w:rsidR="005741BA" w:rsidRPr="000B4B75">
        <w:rPr>
          <w:rFonts w:ascii="Times New Roman" w:hAnsi="Times New Roman" w:cs="Times New Roman"/>
          <w:sz w:val="20"/>
          <w:szCs w:val="20"/>
          <w:lang w:val="en-US"/>
        </w:rPr>
        <w:t xml:space="preserve">s there a vulnerable group that might benefit from PN initiated earlier than </w:t>
      </w:r>
      <w:r w:rsidR="00246D6B">
        <w:rPr>
          <w:rFonts w:ascii="Times New Roman" w:hAnsi="Times New Roman" w:cs="Times New Roman"/>
          <w:sz w:val="20"/>
          <w:szCs w:val="20"/>
          <w:lang w:val="en-US"/>
        </w:rPr>
        <w:t>d</w:t>
      </w:r>
      <w:r w:rsidR="005741BA" w:rsidRPr="000B4B75">
        <w:rPr>
          <w:rFonts w:ascii="Times New Roman" w:hAnsi="Times New Roman" w:cs="Times New Roman"/>
          <w:sz w:val="20"/>
          <w:szCs w:val="20"/>
          <w:lang w:val="en-US"/>
        </w:rPr>
        <w:t xml:space="preserve">ay 8? </w:t>
      </w:r>
      <w:r w:rsidR="006A1E87">
        <w:rPr>
          <w:rFonts w:ascii="Times New Roman" w:hAnsi="Times New Roman" w:cs="Times New Roman"/>
          <w:sz w:val="20"/>
          <w:szCs w:val="20"/>
          <w:lang w:val="en-US"/>
        </w:rPr>
        <w:t xml:space="preserve">Is the composition of the PN important? And how much PN supplementation is needed? </w:t>
      </w:r>
      <w:r w:rsidR="005741BA" w:rsidRPr="000B4B75">
        <w:rPr>
          <w:rFonts w:ascii="Times New Roman" w:hAnsi="Times New Roman" w:cs="Times New Roman"/>
          <w:sz w:val="20"/>
          <w:szCs w:val="20"/>
          <w:lang w:val="en-US"/>
        </w:rPr>
        <w:t xml:space="preserve">These investigations must account for the confounding effects of nutrient dose, both underfeeding and overfeeding, when examining the impact of nutrient delivery via PN on clinical outcomes. </w:t>
      </w:r>
      <w:r w:rsidR="006532D9" w:rsidRPr="000B4B75">
        <w:rPr>
          <w:rFonts w:ascii="Times New Roman" w:hAnsi="Times New Roman" w:cs="Times New Roman"/>
          <w:sz w:val="20"/>
          <w:szCs w:val="20"/>
          <w:lang w:val="en-US"/>
        </w:rPr>
        <w:t>It is unlikely that a universal PN strategy will be appropriate for the heterogeneous patients in the PICU</w:t>
      </w:r>
      <w:r w:rsidR="000B4B75">
        <w:rPr>
          <w:rFonts w:ascii="Times New Roman" w:hAnsi="Times New Roman" w:cs="Times New Roman"/>
          <w:sz w:val="20"/>
          <w:szCs w:val="20"/>
          <w:lang w:val="en-US"/>
        </w:rPr>
        <w:t>.</w:t>
      </w:r>
    </w:p>
    <w:p w14:paraId="24281589" w14:textId="15AC21CE" w:rsidR="00B042F1" w:rsidRPr="002528F6" w:rsidRDefault="00774E7D" w:rsidP="00C25E63">
      <w:pPr>
        <w:outlineLvl w:val="0"/>
        <w:rPr>
          <w:rFonts w:ascii="Times New Roman" w:hAnsi="Times New Roman" w:cs="Times New Roman"/>
          <w:b/>
          <w:sz w:val="20"/>
          <w:szCs w:val="20"/>
          <w:lang w:val="en-US"/>
        </w:rPr>
      </w:pPr>
      <w:r w:rsidRPr="002528F6">
        <w:rPr>
          <w:rFonts w:ascii="Times New Roman" w:hAnsi="Times New Roman" w:cs="Times New Roman"/>
          <w:b/>
          <w:sz w:val="20"/>
          <w:szCs w:val="20"/>
          <w:lang w:val="en-US"/>
        </w:rPr>
        <w:t xml:space="preserve">9. </w:t>
      </w:r>
      <w:r w:rsidR="00B042F1" w:rsidRPr="002528F6">
        <w:rPr>
          <w:rFonts w:ascii="Times New Roman" w:hAnsi="Times New Roman" w:cs="Times New Roman"/>
          <w:b/>
          <w:sz w:val="20"/>
          <w:szCs w:val="20"/>
          <w:lang w:val="en-US"/>
        </w:rPr>
        <w:t xml:space="preserve">The impact of nutritional therapy on </w:t>
      </w:r>
      <w:r w:rsidR="00880C55" w:rsidRPr="002528F6">
        <w:rPr>
          <w:rFonts w:ascii="Times New Roman" w:hAnsi="Times New Roman" w:cs="Times New Roman"/>
          <w:b/>
          <w:sz w:val="20"/>
          <w:szCs w:val="20"/>
          <w:lang w:val="en-US"/>
        </w:rPr>
        <w:t>long-term</w:t>
      </w:r>
      <w:r w:rsidR="00E831C6" w:rsidRPr="002528F6">
        <w:rPr>
          <w:rFonts w:ascii="Times New Roman" w:hAnsi="Times New Roman" w:cs="Times New Roman"/>
          <w:b/>
          <w:sz w:val="20"/>
          <w:szCs w:val="20"/>
          <w:lang w:val="en-US"/>
        </w:rPr>
        <w:t xml:space="preserve"> </w:t>
      </w:r>
      <w:r w:rsidR="00B042F1" w:rsidRPr="002528F6">
        <w:rPr>
          <w:rFonts w:ascii="Times New Roman" w:hAnsi="Times New Roman" w:cs="Times New Roman"/>
          <w:b/>
          <w:sz w:val="20"/>
          <w:szCs w:val="20"/>
          <w:lang w:val="en-US"/>
        </w:rPr>
        <w:t xml:space="preserve">patient outcomes </w:t>
      </w:r>
    </w:p>
    <w:p w14:paraId="4C719B23" w14:textId="4257A92D" w:rsidR="00FE0EB2" w:rsidRDefault="004C63AA" w:rsidP="00FE0EB2">
      <w:pPr>
        <w:spacing w:line="480" w:lineRule="auto"/>
        <w:ind w:firstLine="720"/>
        <w:outlineLvl w:val="0"/>
        <w:rPr>
          <w:rFonts w:ascii="Times New Roman" w:hAnsi="Times New Roman" w:cs="Times New Roman"/>
          <w:b/>
          <w:sz w:val="20"/>
          <w:szCs w:val="20"/>
          <w:lang w:val="en-US"/>
        </w:rPr>
      </w:pPr>
      <w:r w:rsidRPr="002528F6">
        <w:rPr>
          <w:rFonts w:ascii="Times New Roman" w:hAnsi="Times New Roman" w:cs="Times New Roman"/>
          <w:sz w:val="20"/>
          <w:szCs w:val="20"/>
          <w:lang w:val="en-US"/>
        </w:rPr>
        <w:lastRenderedPageBreak/>
        <w:t xml:space="preserve">With pediatric survival from critical illness the highest ever (around 97%) </w:t>
      </w:r>
      <w:r w:rsidR="00D06ED6" w:rsidRPr="002528F6">
        <w:rPr>
          <w:rFonts w:ascii="Times New Roman" w:hAnsi="Times New Roman" w:cs="Times New Roman"/>
          <w:sz w:val="20"/>
          <w:szCs w:val="20"/>
          <w:lang w:val="en-US"/>
        </w:rPr>
        <w:t>future investigations must</w:t>
      </w:r>
      <w:r w:rsidR="006E2338" w:rsidRPr="002528F6">
        <w:rPr>
          <w:rFonts w:ascii="Times New Roman" w:hAnsi="Times New Roman" w:cs="Times New Roman"/>
          <w:sz w:val="20"/>
          <w:szCs w:val="20"/>
          <w:lang w:val="en-US"/>
        </w:rPr>
        <w:t xml:space="preserve"> </w:t>
      </w:r>
      <w:r w:rsidR="00D06ED6" w:rsidRPr="002528F6">
        <w:rPr>
          <w:rFonts w:ascii="Times New Roman" w:hAnsi="Times New Roman" w:cs="Times New Roman"/>
          <w:sz w:val="20"/>
          <w:szCs w:val="20"/>
          <w:lang w:val="en-US"/>
        </w:rPr>
        <w:t xml:space="preserve">also describe the impact of </w:t>
      </w:r>
      <w:r w:rsidR="00535F2B" w:rsidRPr="002528F6">
        <w:rPr>
          <w:rFonts w:ascii="Times New Roman" w:hAnsi="Times New Roman" w:cs="Times New Roman"/>
          <w:sz w:val="20"/>
          <w:szCs w:val="20"/>
          <w:lang w:val="en-US"/>
        </w:rPr>
        <w:t>nutritional interventions</w:t>
      </w:r>
      <w:r w:rsidR="00D06ED6" w:rsidRPr="002528F6">
        <w:rPr>
          <w:rFonts w:ascii="Times New Roman" w:hAnsi="Times New Roman" w:cs="Times New Roman"/>
          <w:sz w:val="20"/>
          <w:szCs w:val="20"/>
          <w:lang w:val="en-US"/>
        </w:rPr>
        <w:t xml:space="preserve"> on </w:t>
      </w:r>
      <w:r w:rsidR="006E2338" w:rsidRPr="002528F6">
        <w:rPr>
          <w:rFonts w:ascii="Times New Roman" w:hAnsi="Times New Roman" w:cs="Times New Roman"/>
          <w:sz w:val="20"/>
          <w:szCs w:val="20"/>
          <w:lang w:val="en-US"/>
        </w:rPr>
        <w:t>long</w:t>
      </w:r>
      <w:r w:rsidR="00D06ED6" w:rsidRPr="002528F6">
        <w:rPr>
          <w:rFonts w:ascii="Times New Roman" w:hAnsi="Times New Roman" w:cs="Times New Roman"/>
          <w:sz w:val="20"/>
          <w:szCs w:val="20"/>
          <w:lang w:val="en-US"/>
        </w:rPr>
        <w:t>-term</w:t>
      </w:r>
      <w:r w:rsidR="006E2338" w:rsidRPr="002528F6">
        <w:rPr>
          <w:rFonts w:ascii="Times New Roman" w:hAnsi="Times New Roman" w:cs="Times New Roman"/>
          <w:sz w:val="20"/>
          <w:szCs w:val="20"/>
          <w:lang w:val="en-US"/>
        </w:rPr>
        <w:t xml:space="preserve"> outcomes.</w:t>
      </w:r>
      <w:r w:rsidR="002F6405" w:rsidRPr="002F6405">
        <w:rPr>
          <w:rFonts w:ascii="Times New Roman" w:hAnsi="Times New Roman" w:cs="Times New Roman"/>
          <w:sz w:val="20"/>
          <w:szCs w:val="20"/>
          <w:vertAlign w:val="superscript"/>
          <w:lang w:val="en-US"/>
        </w:rPr>
        <w:t>4</w:t>
      </w:r>
      <w:r w:rsidR="00691014">
        <w:rPr>
          <w:rFonts w:ascii="Times New Roman" w:hAnsi="Times New Roman" w:cs="Times New Roman"/>
          <w:sz w:val="20"/>
          <w:szCs w:val="20"/>
          <w:vertAlign w:val="superscript"/>
          <w:lang w:val="en-US"/>
        </w:rPr>
        <w:t>1</w:t>
      </w:r>
      <w:r w:rsidR="006E2338" w:rsidRPr="002528F6">
        <w:rPr>
          <w:rFonts w:ascii="Times New Roman" w:hAnsi="Times New Roman" w:cs="Times New Roman"/>
          <w:sz w:val="20"/>
          <w:szCs w:val="20"/>
          <w:lang w:val="en-US"/>
        </w:rPr>
        <w:t xml:space="preserve"> </w:t>
      </w:r>
      <w:r w:rsidR="00FE5FBA" w:rsidRPr="002528F6">
        <w:rPr>
          <w:rFonts w:ascii="Times New Roman" w:hAnsi="Times New Roman" w:cs="Times New Roman"/>
          <w:sz w:val="20"/>
          <w:szCs w:val="20"/>
          <w:lang w:val="en-US"/>
        </w:rPr>
        <w:t>Muscle protein catabolism, a major metabolic derangement during critical illness, and its resulting muscle weakness impair</w:t>
      </w:r>
      <w:r w:rsidR="002814F8" w:rsidRPr="002528F6">
        <w:rPr>
          <w:rFonts w:ascii="Times New Roman" w:hAnsi="Times New Roman" w:cs="Times New Roman"/>
          <w:sz w:val="20"/>
          <w:szCs w:val="20"/>
          <w:lang w:val="en-US"/>
        </w:rPr>
        <w:t>s</w:t>
      </w:r>
      <w:r w:rsidR="00FE5FBA" w:rsidRPr="002528F6">
        <w:rPr>
          <w:rFonts w:ascii="Times New Roman" w:hAnsi="Times New Roman" w:cs="Times New Roman"/>
          <w:sz w:val="20"/>
          <w:szCs w:val="20"/>
          <w:lang w:val="en-US"/>
        </w:rPr>
        <w:t xml:space="preserve"> short and long-term outcome</w:t>
      </w:r>
      <w:r w:rsidR="00D6349E" w:rsidRPr="002528F6">
        <w:rPr>
          <w:rFonts w:ascii="Times New Roman" w:hAnsi="Times New Roman" w:cs="Times New Roman"/>
          <w:sz w:val="20"/>
          <w:szCs w:val="20"/>
          <w:lang w:val="en-US"/>
        </w:rPr>
        <w:t>s</w:t>
      </w:r>
      <w:r w:rsidR="00FE5FBA" w:rsidRPr="002528F6">
        <w:rPr>
          <w:rFonts w:ascii="Times New Roman" w:hAnsi="Times New Roman" w:cs="Times New Roman"/>
          <w:sz w:val="20"/>
          <w:szCs w:val="20"/>
          <w:lang w:val="en-US"/>
        </w:rPr>
        <w:t>. Physical exercise and nutrition are prerequisites for muscle anabolism during health</w:t>
      </w:r>
      <w:r w:rsidR="00500414" w:rsidRPr="002528F6">
        <w:rPr>
          <w:rFonts w:ascii="Times New Roman" w:hAnsi="Times New Roman" w:cs="Times New Roman"/>
          <w:sz w:val="20"/>
          <w:szCs w:val="20"/>
          <w:lang w:val="en-US"/>
        </w:rPr>
        <w:t>,</w:t>
      </w:r>
      <w:r w:rsidR="00FE5FBA" w:rsidRPr="002528F6">
        <w:rPr>
          <w:rFonts w:ascii="Times New Roman" w:hAnsi="Times New Roman" w:cs="Times New Roman"/>
          <w:sz w:val="20"/>
          <w:szCs w:val="20"/>
          <w:lang w:val="en-US"/>
        </w:rPr>
        <w:t xml:space="preserve"> and thus seem obvious strategies to preserve functional muscle mass in the ICU setting. Early rehabilitation and mobilization to counter muscle weakness in the PICU ha</w:t>
      </w:r>
      <w:r w:rsidR="001C4368">
        <w:rPr>
          <w:rFonts w:ascii="Times New Roman" w:hAnsi="Times New Roman" w:cs="Times New Roman"/>
          <w:sz w:val="20"/>
          <w:szCs w:val="20"/>
          <w:lang w:val="en-US"/>
        </w:rPr>
        <w:t>ve</w:t>
      </w:r>
      <w:r w:rsidR="00FE5FBA" w:rsidRPr="002528F6">
        <w:rPr>
          <w:rFonts w:ascii="Times New Roman" w:hAnsi="Times New Roman" w:cs="Times New Roman"/>
          <w:sz w:val="20"/>
          <w:szCs w:val="20"/>
          <w:lang w:val="en-US"/>
        </w:rPr>
        <w:t xml:space="preserve"> been shown to be safe and feasible in a recent systematic review, but efficacy trials</w:t>
      </w:r>
      <w:r w:rsidR="00500414" w:rsidRPr="002528F6">
        <w:rPr>
          <w:rFonts w:ascii="Times New Roman" w:hAnsi="Times New Roman" w:cs="Times New Roman"/>
          <w:sz w:val="20"/>
          <w:szCs w:val="20"/>
          <w:lang w:val="en-US"/>
        </w:rPr>
        <w:t xml:space="preserve"> combining rehabilitation with targeted nutritional strategies on  long-term </w:t>
      </w:r>
      <w:r w:rsidR="00FE5FBA" w:rsidRPr="002528F6">
        <w:rPr>
          <w:rFonts w:ascii="Times New Roman" w:hAnsi="Times New Roman" w:cs="Times New Roman"/>
          <w:sz w:val="20"/>
          <w:szCs w:val="20"/>
          <w:lang w:val="en-US"/>
        </w:rPr>
        <w:t xml:space="preserve"> functional outcomes are lacking</w:t>
      </w:r>
      <w:r w:rsidR="000B4B75">
        <w:rPr>
          <w:rFonts w:ascii="Times New Roman" w:hAnsi="Times New Roman" w:cs="Times New Roman"/>
          <w:sz w:val="20"/>
          <w:szCs w:val="20"/>
          <w:lang w:val="en-US"/>
        </w:rPr>
        <w:t>.</w:t>
      </w:r>
      <w:r w:rsidR="002F6405" w:rsidRPr="007A321E">
        <w:rPr>
          <w:rFonts w:ascii="Times New Roman" w:hAnsi="Times New Roman" w:cs="Times New Roman"/>
          <w:sz w:val="20"/>
          <w:szCs w:val="20"/>
          <w:vertAlign w:val="superscript"/>
          <w:lang w:val="en-US"/>
        </w:rPr>
        <w:t>4</w:t>
      </w:r>
      <w:r w:rsidR="00691014">
        <w:rPr>
          <w:rFonts w:ascii="Times New Roman" w:hAnsi="Times New Roman" w:cs="Times New Roman"/>
          <w:sz w:val="20"/>
          <w:szCs w:val="20"/>
          <w:vertAlign w:val="superscript"/>
          <w:lang w:val="en-US"/>
        </w:rPr>
        <w:t>2</w:t>
      </w:r>
      <w:r w:rsidR="00A74BDC" w:rsidRPr="002528F6">
        <w:rPr>
          <w:rFonts w:ascii="Times New Roman" w:hAnsi="Times New Roman" w:cs="Times New Roman"/>
          <w:sz w:val="20"/>
          <w:szCs w:val="20"/>
          <w:lang w:val="en-US"/>
        </w:rPr>
        <w:t xml:space="preserve"> </w:t>
      </w:r>
      <w:r w:rsidR="00FE5FBA" w:rsidRPr="002528F6">
        <w:rPr>
          <w:rFonts w:ascii="Times New Roman" w:hAnsi="Times New Roman" w:cs="Times New Roman"/>
          <w:sz w:val="20"/>
          <w:szCs w:val="20"/>
          <w:lang w:val="en-US"/>
        </w:rPr>
        <w:t xml:space="preserve">Although </w:t>
      </w:r>
      <w:r w:rsidR="00CC4CAD" w:rsidRPr="002528F6">
        <w:rPr>
          <w:rFonts w:ascii="Times New Roman" w:hAnsi="Times New Roman" w:cs="Times New Roman"/>
          <w:sz w:val="20"/>
          <w:szCs w:val="20"/>
          <w:lang w:val="en-US"/>
        </w:rPr>
        <w:t>there is some evidence that</w:t>
      </w:r>
      <w:r w:rsidR="00FE5FBA" w:rsidRPr="002528F6">
        <w:rPr>
          <w:rFonts w:ascii="Times New Roman" w:hAnsi="Times New Roman" w:cs="Times New Roman"/>
          <w:sz w:val="20"/>
          <w:szCs w:val="20"/>
          <w:lang w:val="en-US"/>
        </w:rPr>
        <w:t xml:space="preserve"> outcome</w:t>
      </w:r>
      <w:r w:rsidR="00D6349E" w:rsidRPr="002528F6">
        <w:rPr>
          <w:rFonts w:ascii="Times New Roman" w:hAnsi="Times New Roman" w:cs="Times New Roman"/>
          <w:sz w:val="20"/>
          <w:szCs w:val="20"/>
          <w:lang w:val="en-US"/>
        </w:rPr>
        <w:t>s</w:t>
      </w:r>
      <w:r w:rsidR="00FE5FBA" w:rsidRPr="002528F6">
        <w:rPr>
          <w:rFonts w:ascii="Times New Roman" w:hAnsi="Times New Roman" w:cs="Times New Roman"/>
          <w:sz w:val="20"/>
          <w:szCs w:val="20"/>
          <w:lang w:val="en-US"/>
        </w:rPr>
        <w:t xml:space="preserve"> </w:t>
      </w:r>
      <w:r w:rsidR="00CC4CAD" w:rsidRPr="002528F6">
        <w:rPr>
          <w:rFonts w:ascii="Times New Roman" w:hAnsi="Times New Roman" w:cs="Times New Roman"/>
          <w:sz w:val="20"/>
          <w:szCs w:val="20"/>
          <w:lang w:val="en-US"/>
        </w:rPr>
        <w:t xml:space="preserve">may be </w:t>
      </w:r>
      <w:r w:rsidR="00FE5FBA" w:rsidRPr="002528F6">
        <w:rPr>
          <w:rFonts w:ascii="Times New Roman" w:hAnsi="Times New Roman" w:cs="Times New Roman"/>
          <w:sz w:val="20"/>
          <w:szCs w:val="20"/>
          <w:lang w:val="en-US"/>
        </w:rPr>
        <w:t>modifiable by nutritional and metabolic interventions</w:t>
      </w:r>
      <w:r w:rsidR="002F6405">
        <w:rPr>
          <w:rFonts w:ascii="Times New Roman" w:hAnsi="Times New Roman" w:cs="Times New Roman"/>
          <w:sz w:val="20"/>
          <w:szCs w:val="20"/>
          <w:lang w:val="en-US"/>
        </w:rPr>
        <w:t xml:space="preserve"> </w:t>
      </w:r>
      <w:r w:rsidR="002F6405" w:rsidRPr="002F6405">
        <w:rPr>
          <w:rFonts w:ascii="Times New Roman" w:hAnsi="Times New Roman" w:cs="Times New Roman"/>
          <w:sz w:val="20"/>
          <w:szCs w:val="20"/>
          <w:vertAlign w:val="superscript"/>
          <w:lang w:val="en-US"/>
        </w:rPr>
        <w:t>4</w:t>
      </w:r>
      <w:r w:rsidR="00691014">
        <w:rPr>
          <w:rFonts w:ascii="Times New Roman" w:hAnsi="Times New Roman" w:cs="Times New Roman"/>
          <w:sz w:val="20"/>
          <w:szCs w:val="20"/>
          <w:vertAlign w:val="superscript"/>
          <w:lang w:val="en-US"/>
        </w:rPr>
        <w:t>3,44</w:t>
      </w:r>
      <w:r w:rsidR="00FE5FBA" w:rsidRPr="002528F6">
        <w:rPr>
          <w:rFonts w:ascii="Times New Roman" w:hAnsi="Times New Roman" w:cs="Times New Roman"/>
          <w:sz w:val="20"/>
          <w:szCs w:val="20"/>
          <w:lang w:val="en-US"/>
        </w:rPr>
        <w:t>, randomized controlled trials with large enough sample size to detect clinically relevant lon</w:t>
      </w:r>
      <w:r w:rsidR="00500414" w:rsidRPr="002528F6">
        <w:rPr>
          <w:rFonts w:ascii="Times New Roman" w:hAnsi="Times New Roman" w:cs="Times New Roman"/>
          <w:sz w:val="20"/>
          <w:szCs w:val="20"/>
          <w:lang w:val="en-US"/>
        </w:rPr>
        <w:t>g-term outcome differences are lacking</w:t>
      </w:r>
      <w:r w:rsidR="00FE5FBA" w:rsidRPr="002528F6">
        <w:rPr>
          <w:rFonts w:ascii="Times New Roman" w:hAnsi="Times New Roman" w:cs="Times New Roman"/>
          <w:sz w:val="20"/>
          <w:szCs w:val="20"/>
          <w:lang w:val="en-US"/>
        </w:rPr>
        <w:t>. Most nutritional studies focus on intermediate or surrogate endpoints such as nitrogen balance and inflammatory markers</w:t>
      </w:r>
      <w:r w:rsidR="00D6349E" w:rsidRPr="002528F6">
        <w:rPr>
          <w:rFonts w:ascii="Times New Roman" w:hAnsi="Times New Roman" w:cs="Times New Roman"/>
          <w:sz w:val="20"/>
          <w:szCs w:val="20"/>
          <w:lang w:val="en-US"/>
        </w:rPr>
        <w:t xml:space="preserve"> </w:t>
      </w:r>
      <w:r w:rsidR="002F6405" w:rsidRPr="002F6405">
        <w:rPr>
          <w:rFonts w:ascii="Times New Roman" w:hAnsi="Times New Roman" w:cs="Times New Roman"/>
          <w:sz w:val="20"/>
          <w:szCs w:val="20"/>
          <w:vertAlign w:val="superscript"/>
          <w:lang w:val="en-US"/>
        </w:rPr>
        <w:t>19</w:t>
      </w:r>
      <w:r w:rsidR="007A321E" w:rsidRPr="002F6405">
        <w:rPr>
          <w:rFonts w:ascii="Times New Roman" w:hAnsi="Times New Roman" w:cs="Times New Roman"/>
          <w:sz w:val="20"/>
          <w:szCs w:val="20"/>
          <w:vertAlign w:val="superscript"/>
          <w:lang w:val="en-US"/>
        </w:rPr>
        <w:t>, 4</w:t>
      </w:r>
      <w:r w:rsidR="00691014">
        <w:rPr>
          <w:rFonts w:ascii="Times New Roman" w:hAnsi="Times New Roman" w:cs="Times New Roman"/>
          <w:sz w:val="20"/>
          <w:szCs w:val="20"/>
          <w:vertAlign w:val="superscript"/>
          <w:lang w:val="en-US"/>
        </w:rPr>
        <w:t>5</w:t>
      </w:r>
      <w:r w:rsidR="00FE5FBA" w:rsidRPr="002528F6">
        <w:rPr>
          <w:rFonts w:ascii="Times New Roman" w:hAnsi="Times New Roman" w:cs="Times New Roman"/>
          <w:sz w:val="20"/>
          <w:szCs w:val="20"/>
          <w:lang w:val="en-US"/>
        </w:rPr>
        <w:t xml:space="preserve">. </w:t>
      </w:r>
      <w:r w:rsidR="003F24A7" w:rsidRPr="002528F6">
        <w:rPr>
          <w:rFonts w:ascii="Times New Roman" w:hAnsi="Times New Roman" w:cs="Times New Roman"/>
          <w:sz w:val="20"/>
          <w:szCs w:val="20"/>
          <w:lang w:val="en-US"/>
        </w:rPr>
        <w:t>I</w:t>
      </w:r>
      <w:r w:rsidR="00FE5FBA" w:rsidRPr="002528F6">
        <w:rPr>
          <w:rFonts w:ascii="Times New Roman" w:hAnsi="Times New Roman" w:cs="Times New Roman"/>
          <w:sz w:val="20"/>
          <w:szCs w:val="20"/>
          <w:lang w:val="en-US"/>
        </w:rPr>
        <w:t>n critically ill adults</w:t>
      </w:r>
      <w:r w:rsidR="00D6349E" w:rsidRPr="002528F6">
        <w:rPr>
          <w:rFonts w:ascii="Times New Roman" w:hAnsi="Times New Roman" w:cs="Times New Roman"/>
          <w:sz w:val="20"/>
          <w:szCs w:val="20"/>
          <w:lang w:val="en-US"/>
        </w:rPr>
        <w:t>,</w:t>
      </w:r>
      <w:r w:rsidR="00500414" w:rsidRPr="002528F6">
        <w:rPr>
          <w:rFonts w:ascii="Times New Roman" w:hAnsi="Times New Roman" w:cs="Times New Roman"/>
          <w:sz w:val="20"/>
          <w:szCs w:val="20"/>
          <w:lang w:val="en-US"/>
        </w:rPr>
        <w:t xml:space="preserve"> early </w:t>
      </w:r>
      <w:r w:rsidR="00FE5FBA" w:rsidRPr="002528F6">
        <w:rPr>
          <w:rFonts w:ascii="Times New Roman" w:hAnsi="Times New Roman" w:cs="Times New Roman"/>
          <w:sz w:val="20"/>
          <w:szCs w:val="20"/>
          <w:lang w:val="en-US"/>
        </w:rPr>
        <w:t>high amino acid intake</w:t>
      </w:r>
      <w:r w:rsidR="001E2DB8" w:rsidRPr="002528F6">
        <w:rPr>
          <w:rFonts w:ascii="Times New Roman" w:hAnsi="Times New Roman" w:cs="Times New Roman"/>
          <w:sz w:val="20"/>
          <w:szCs w:val="20"/>
          <w:lang w:val="en-US"/>
        </w:rPr>
        <w:t xml:space="preserve"> via the </w:t>
      </w:r>
      <w:r w:rsidR="00500414" w:rsidRPr="002528F6">
        <w:rPr>
          <w:rFonts w:ascii="Times New Roman" w:hAnsi="Times New Roman" w:cs="Times New Roman"/>
          <w:sz w:val="20"/>
          <w:szCs w:val="20"/>
          <w:lang w:val="en-US"/>
        </w:rPr>
        <w:t>parenteral route was</w:t>
      </w:r>
      <w:r w:rsidR="001E2DB8" w:rsidRPr="002528F6">
        <w:rPr>
          <w:rFonts w:ascii="Times New Roman" w:hAnsi="Times New Roman" w:cs="Times New Roman"/>
          <w:sz w:val="20"/>
          <w:szCs w:val="20"/>
          <w:lang w:val="en-US"/>
        </w:rPr>
        <w:t xml:space="preserve"> associated</w:t>
      </w:r>
      <w:r w:rsidR="00FE5FBA" w:rsidRPr="002528F6">
        <w:rPr>
          <w:rFonts w:ascii="Times New Roman" w:hAnsi="Times New Roman" w:cs="Times New Roman"/>
          <w:sz w:val="20"/>
          <w:szCs w:val="20"/>
          <w:lang w:val="en-US"/>
        </w:rPr>
        <w:t xml:space="preserve"> </w:t>
      </w:r>
      <w:r w:rsidR="001E2DB8" w:rsidRPr="002528F6">
        <w:rPr>
          <w:rFonts w:ascii="Times New Roman" w:hAnsi="Times New Roman" w:cs="Times New Roman"/>
          <w:sz w:val="20"/>
          <w:szCs w:val="20"/>
          <w:lang w:val="en-US"/>
        </w:rPr>
        <w:t>with</w:t>
      </w:r>
      <w:r w:rsidR="00FE5FBA" w:rsidRPr="002528F6">
        <w:rPr>
          <w:rFonts w:ascii="Times New Roman" w:hAnsi="Times New Roman" w:cs="Times New Roman"/>
          <w:sz w:val="20"/>
          <w:szCs w:val="20"/>
          <w:lang w:val="en-US"/>
        </w:rPr>
        <w:t xml:space="preserve"> impaired muscle function and architecture</w:t>
      </w:r>
      <w:r w:rsidR="001E2DB8" w:rsidRPr="002528F6">
        <w:rPr>
          <w:rFonts w:ascii="Times New Roman" w:hAnsi="Times New Roman" w:cs="Times New Roman"/>
          <w:sz w:val="20"/>
          <w:szCs w:val="20"/>
          <w:lang w:val="en-US"/>
        </w:rPr>
        <w:t xml:space="preserve"> in one </w:t>
      </w:r>
      <w:r w:rsidR="001E2DB8" w:rsidRPr="00F0260D">
        <w:rPr>
          <w:rFonts w:ascii="Times New Roman" w:hAnsi="Times New Roman" w:cs="Times New Roman"/>
          <w:sz w:val="20"/>
          <w:szCs w:val="20"/>
          <w:lang w:val="en-US"/>
        </w:rPr>
        <w:t>RCT</w:t>
      </w:r>
      <w:r w:rsidR="002F6405" w:rsidRPr="00F0260D">
        <w:rPr>
          <w:rFonts w:ascii="Times New Roman" w:hAnsi="Times New Roman" w:cs="Times New Roman"/>
          <w:sz w:val="20"/>
          <w:szCs w:val="20"/>
          <w:lang w:val="en-US"/>
        </w:rPr>
        <w:t xml:space="preserve"> </w:t>
      </w:r>
      <w:r w:rsidR="002F6405" w:rsidRPr="00F0260D">
        <w:rPr>
          <w:rFonts w:ascii="Times New Roman" w:hAnsi="Times New Roman" w:cs="Times New Roman"/>
          <w:sz w:val="20"/>
          <w:szCs w:val="20"/>
          <w:vertAlign w:val="superscript"/>
          <w:lang w:val="en-US"/>
        </w:rPr>
        <w:t>4</w:t>
      </w:r>
      <w:r w:rsidR="00691014">
        <w:rPr>
          <w:rFonts w:ascii="Times New Roman" w:hAnsi="Times New Roman" w:cs="Times New Roman"/>
          <w:sz w:val="20"/>
          <w:szCs w:val="20"/>
          <w:vertAlign w:val="superscript"/>
          <w:lang w:val="en-US"/>
        </w:rPr>
        <w:t>5</w:t>
      </w:r>
      <w:r w:rsidR="00FE5FBA" w:rsidRPr="00F0260D">
        <w:rPr>
          <w:rFonts w:ascii="Times New Roman" w:hAnsi="Times New Roman" w:cs="Times New Roman"/>
          <w:sz w:val="20"/>
          <w:szCs w:val="20"/>
          <w:lang w:val="en-US"/>
        </w:rPr>
        <w:t>. These</w:t>
      </w:r>
      <w:r w:rsidR="00FE5FBA" w:rsidRPr="002528F6">
        <w:rPr>
          <w:rFonts w:ascii="Times New Roman" w:hAnsi="Times New Roman" w:cs="Times New Roman"/>
          <w:sz w:val="20"/>
          <w:szCs w:val="20"/>
          <w:lang w:val="en-US"/>
        </w:rPr>
        <w:t xml:space="preserve"> observations contrast with prev</w:t>
      </w:r>
      <w:r w:rsidR="00D6349E" w:rsidRPr="002528F6">
        <w:rPr>
          <w:rFonts w:ascii="Times New Roman" w:hAnsi="Times New Roman" w:cs="Times New Roman"/>
          <w:sz w:val="20"/>
          <w:szCs w:val="20"/>
          <w:lang w:val="en-US"/>
        </w:rPr>
        <w:t>ious observational studies</w:t>
      </w:r>
      <w:r w:rsidR="00FE5FBA" w:rsidRPr="002528F6">
        <w:rPr>
          <w:rFonts w:ascii="Times New Roman" w:hAnsi="Times New Roman" w:cs="Times New Roman"/>
          <w:sz w:val="20"/>
          <w:szCs w:val="20"/>
          <w:lang w:val="en-US"/>
        </w:rPr>
        <w:t xml:space="preserve"> suggest that early nutritional support with high amino acids intakes lead to improved outcome </w:t>
      </w:r>
      <w:r w:rsidR="00FE5FBA" w:rsidRPr="002528F6">
        <w:rPr>
          <w:rFonts w:ascii="Times New Roman" w:hAnsi="Times New Roman" w:cs="Times New Roman"/>
          <w:sz w:val="20"/>
          <w:szCs w:val="20"/>
          <w:lang w:val="en-US"/>
        </w:rPr>
        <w:fldChar w:fldCharType="begin">
          <w:fldData xml:space="preserve">PEVuZE5vdGU+PENpdGU+PEF1dGhvcj5NZWh0YTwvQXV0aG9yPjxZZWFyPjIwMTU8L1llYXI+PFJl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</w:fldData>
        </w:fldChar>
      </w:r>
      <w:r w:rsidR="002071B7">
        <w:rPr>
          <w:rFonts w:ascii="Times New Roman" w:hAnsi="Times New Roman" w:cs="Times New Roman"/>
          <w:sz w:val="20"/>
          <w:szCs w:val="20"/>
          <w:lang w:val="en-US"/>
        </w:rPr>
        <w:instrText xml:space="preserve"> ADDIN EN.CITE </w:instrText>
      </w:r>
      <w:r w:rsidR="002071B7">
        <w:rPr>
          <w:rFonts w:ascii="Times New Roman" w:hAnsi="Times New Roman" w:cs="Times New Roman"/>
          <w:sz w:val="20"/>
          <w:szCs w:val="20"/>
          <w:lang w:val="en-US"/>
        </w:rPr>
        <w:fldChar w:fldCharType="begin">
          <w:fldData xml:space="preserve">PEVuZE5vdGU+PENpdGU+PEF1dGhvcj5NZWh0YTwvQXV0aG9yPjxZZWFyPjIwMTU8L1llYXI+PFJl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</w:fldData>
        </w:fldChar>
      </w:r>
      <w:r w:rsidR="002071B7">
        <w:rPr>
          <w:rFonts w:ascii="Times New Roman" w:hAnsi="Times New Roman" w:cs="Times New Roman"/>
          <w:sz w:val="20"/>
          <w:szCs w:val="20"/>
          <w:lang w:val="en-US"/>
        </w:rPr>
        <w:instrText xml:space="preserve"> ADDIN EN.CITE.DATA </w:instrText>
      </w:r>
      <w:r w:rsidR="002071B7">
        <w:rPr>
          <w:rFonts w:ascii="Times New Roman" w:hAnsi="Times New Roman" w:cs="Times New Roman"/>
          <w:sz w:val="20"/>
          <w:szCs w:val="20"/>
          <w:lang w:val="en-US"/>
        </w:rPr>
      </w:r>
      <w:r w:rsidR="002071B7">
        <w:rPr>
          <w:rFonts w:ascii="Times New Roman" w:hAnsi="Times New Roman" w:cs="Times New Roman"/>
          <w:sz w:val="20"/>
          <w:szCs w:val="20"/>
          <w:lang w:val="en-US"/>
        </w:rPr>
        <w:fldChar w:fldCharType="end"/>
      </w:r>
      <w:r w:rsidR="00FE5FBA" w:rsidRPr="002528F6">
        <w:rPr>
          <w:rFonts w:ascii="Times New Roman" w:hAnsi="Times New Roman" w:cs="Times New Roman"/>
          <w:sz w:val="20"/>
          <w:szCs w:val="20"/>
          <w:lang w:val="en-US"/>
        </w:rPr>
      </w:r>
      <w:r w:rsidR="00FE5FBA" w:rsidRPr="002528F6">
        <w:rPr>
          <w:rFonts w:ascii="Times New Roman" w:hAnsi="Times New Roman" w:cs="Times New Roman"/>
          <w:sz w:val="20"/>
          <w:szCs w:val="20"/>
          <w:lang w:val="en-US"/>
        </w:rPr>
        <w:fldChar w:fldCharType="separate"/>
      </w:r>
      <w:r w:rsidR="002071B7" w:rsidRPr="002071B7">
        <w:rPr>
          <w:rFonts w:ascii="Times New Roman" w:hAnsi="Times New Roman" w:cs="Times New Roman"/>
          <w:noProof/>
          <w:sz w:val="20"/>
          <w:szCs w:val="20"/>
          <w:vertAlign w:val="superscript"/>
          <w:lang w:val="en-US"/>
        </w:rPr>
        <w:t>15, 17</w:t>
      </w:r>
      <w:r w:rsidR="00FE5FBA" w:rsidRPr="002528F6">
        <w:rPr>
          <w:rFonts w:ascii="Times New Roman" w:hAnsi="Times New Roman" w:cs="Times New Roman"/>
          <w:sz w:val="20"/>
          <w:szCs w:val="20"/>
          <w:lang w:val="en-US"/>
        </w:rPr>
        <w:fldChar w:fldCharType="end"/>
      </w:r>
      <w:r w:rsidR="00FE5FBA" w:rsidRPr="002528F6">
        <w:rPr>
          <w:rFonts w:ascii="Times New Roman" w:hAnsi="Times New Roman" w:cs="Times New Roman"/>
          <w:sz w:val="20"/>
          <w:szCs w:val="20"/>
          <w:lang w:val="en-US"/>
        </w:rPr>
        <w:t xml:space="preserve">. </w:t>
      </w:r>
      <w:r w:rsidR="00F74020">
        <w:rPr>
          <w:rFonts w:ascii="Times New Roman" w:hAnsi="Times New Roman" w:cs="Times New Roman"/>
          <w:sz w:val="20"/>
          <w:szCs w:val="20"/>
          <w:lang w:val="en-US"/>
        </w:rPr>
        <w:t>Furthermore, we</w:t>
      </w:r>
      <w:r w:rsidR="00136D75" w:rsidRPr="002528F6">
        <w:rPr>
          <w:rFonts w:ascii="Times New Roman" w:hAnsi="Times New Roman" w:cs="Times New Roman"/>
          <w:sz w:val="20"/>
          <w:szCs w:val="20"/>
          <w:lang w:val="en-US"/>
        </w:rPr>
        <w:t xml:space="preserve"> do not know whether </w:t>
      </w:r>
      <w:r w:rsidR="00530167" w:rsidRPr="002528F6">
        <w:rPr>
          <w:rStyle w:val="CommentReference"/>
          <w:rFonts w:ascii="Times New Roman" w:hAnsi="Times New Roman" w:cs="Times New Roman"/>
          <w:sz w:val="20"/>
          <w:szCs w:val="20"/>
          <w:lang w:val="en-US"/>
        </w:rPr>
        <w:t xml:space="preserve">there </w:t>
      </w:r>
      <w:r w:rsidR="001C4368">
        <w:rPr>
          <w:rStyle w:val="CommentReference"/>
          <w:rFonts w:ascii="Times New Roman" w:hAnsi="Times New Roman" w:cs="Times New Roman"/>
          <w:sz w:val="20"/>
          <w:szCs w:val="20"/>
          <w:lang w:val="en-US"/>
        </w:rPr>
        <w:t xml:space="preserve">is </w:t>
      </w:r>
      <w:r w:rsidR="00530167" w:rsidRPr="002528F6">
        <w:rPr>
          <w:rStyle w:val="CommentReference"/>
          <w:rFonts w:ascii="Times New Roman" w:hAnsi="Times New Roman" w:cs="Times New Roman"/>
          <w:sz w:val="20"/>
          <w:szCs w:val="20"/>
          <w:lang w:val="en-US"/>
        </w:rPr>
        <w:t xml:space="preserve">a role for catch-up feeding regimens to </w:t>
      </w:r>
      <w:r w:rsidR="00CC4CAD" w:rsidRPr="002528F6">
        <w:rPr>
          <w:rStyle w:val="CommentReference"/>
          <w:rFonts w:ascii="Times New Roman" w:hAnsi="Times New Roman" w:cs="Times New Roman"/>
          <w:sz w:val="20"/>
          <w:szCs w:val="20"/>
          <w:lang w:val="en-US"/>
        </w:rPr>
        <w:t>improve</w:t>
      </w:r>
      <w:r w:rsidR="00530167" w:rsidRPr="002528F6">
        <w:rPr>
          <w:rStyle w:val="CommentReference"/>
          <w:rFonts w:ascii="Times New Roman" w:hAnsi="Times New Roman" w:cs="Times New Roman"/>
          <w:sz w:val="20"/>
          <w:szCs w:val="20"/>
          <w:lang w:val="en-US"/>
        </w:rPr>
        <w:t xml:space="preserve"> nutritional </w:t>
      </w:r>
      <w:r w:rsidR="00CC4CAD" w:rsidRPr="002528F6">
        <w:rPr>
          <w:rStyle w:val="CommentReference"/>
          <w:rFonts w:ascii="Times New Roman" w:hAnsi="Times New Roman" w:cs="Times New Roman"/>
          <w:sz w:val="20"/>
          <w:szCs w:val="20"/>
          <w:lang w:val="en-US"/>
        </w:rPr>
        <w:t xml:space="preserve">and functional </w:t>
      </w:r>
      <w:r w:rsidR="00F74020">
        <w:rPr>
          <w:rStyle w:val="CommentReference"/>
          <w:rFonts w:ascii="Times New Roman" w:hAnsi="Times New Roman" w:cs="Times New Roman"/>
          <w:sz w:val="20"/>
          <w:szCs w:val="20"/>
          <w:lang w:val="en-US"/>
        </w:rPr>
        <w:t xml:space="preserve">long term </w:t>
      </w:r>
      <w:r w:rsidR="00530167" w:rsidRPr="002528F6">
        <w:rPr>
          <w:rStyle w:val="CommentReference"/>
          <w:rFonts w:ascii="Times New Roman" w:hAnsi="Times New Roman" w:cs="Times New Roman"/>
          <w:sz w:val="20"/>
          <w:szCs w:val="20"/>
          <w:lang w:val="en-US"/>
        </w:rPr>
        <w:t>outcomes</w:t>
      </w:r>
      <w:r w:rsidR="00136D75" w:rsidRPr="002528F6">
        <w:rPr>
          <w:rStyle w:val="CommentReference"/>
          <w:rFonts w:ascii="Times New Roman" w:hAnsi="Times New Roman" w:cs="Times New Roman"/>
          <w:sz w:val="20"/>
          <w:szCs w:val="20"/>
          <w:lang w:val="en-US"/>
        </w:rPr>
        <w:t>.</w:t>
      </w:r>
      <w:r w:rsidR="00530167" w:rsidRPr="002528F6">
        <w:rPr>
          <w:rStyle w:val="CommentReference"/>
          <w:rFonts w:ascii="Times New Roman" w:hAnsi="Times New Roman" w:cs="Times New Roman"/>
          <w:sz w:val="20"/>
          <w:szCs w:val="20"/>
          <w:lang w:val="en-US"/>
        </w:rPr>
        <w:t xml:space="preserve"> </w:t>
      </w:r>
      <w:r w:rsidR="00136D75" w:rsidRPr="002528F6">
        <w:rPr>
          <w:rFonts w:ascii="Times New Roman" w:hAnsi="Times New Roman" w:cs="Times New Roman"/>
          <w:sz w:val="20"/>
          <w:szCs w:val="20"/>
          <w:lang w:val="en-US"/>
        </w:rPr>
        <w:t xml:space="preserve">Finally, </w:t>
      </w:r>
      <w:r w:rsidR="00CC4CAD" w:rsidRPr="002528F6">
        <w:rPr>
          <w:rFonts w:ascii="Times New Roman" w:hAnsi="Times New Roman" w:cs="Times New Roman"/>
          <w:sz w:val="20"/>
          <w:szCs w:val="20"/>
          <w:lang w:val="en-US"/>
        </w:rPr>
        <w:t xml:space="preserve">evidence for the impact of nutritional therapies on long-term outcomes is lacking, </w:t>
      </w:r>
      <w:r w:rsidR="004033DF" w:rsidRPr="002528F6">
        <w:rPr>
          <w:rFonts w:ascii="Times New Roman" w:hAnsi="Times New Roman" w:cs="Times New Roman"/>
          <w:sz w:val="20"/>
          <w:szCs w:val="20"/>
          <w:lang w:val="en-US"/>
        </w:rPr>
        <w:t xml:space="preserve">and future research should focus on the use of </w:t>
      </w:r>
      <w:r w:rsidR="00CC4CAD" w:rsidRPr="002528F6">
        <w:rPr>
          <w:rFonts w:ascii="Times New Roman" w:hAnsi="Times New Roman" w:cs="Times New Roman"/>
          <w:sz w:val="20"/>
          <w:szCs w:val="20"/>
          <w:lang w:val="en-US"/>
        </w:rPr>
        <w:t>new and existing validated tools</w:t>
      </w:r>
      <w:r w:rsidR="004033DF" w:rsidRPr="002528F6">
        <w:rPr>
          <w:rFonts w:ascii="Times New Roman" w:hAnsi="Times New Roman" w:cs="Times New Roman"/>
          <w:sz w:val="20"/>
          <w:szCs w:val="20"/>
          <w:lang w:val="en-US"/>
        </w:rPr>
        <w:t>, such as P</w:t>
      </w:r>
      <w:r w:rsidR="00CC4CAD" w:rsidRPr="002528F6">
        <w:rPr>
          <w:rFonts w:ascii="Times New Roman" w:hAnsi="Times New Roman" w:cs="Times New Roman"/>
          <w:sz w:val="20"/>
          <w:szCs w:val="20"/>
          <w:lang w:val="en-US"/>
        </w:rPr>
        <w:t>eds-QO</w:t>
      </w:r>
      <w:r w:rsidR="004033DF" w:rsidRPr="002528F6">
        <w:rPr>
          <w:rFonts w:ascii="Times New Roman" w:hAnsi="Times New Roman" w:cs="Times New Roman"/>
          <w:sz w:val="20"/>
          <w:szCs w:val="20"/>
          <w:lang w:val="en-US"/>
        </w:rPr>
        <w:t xml:space="preserve">L and the functional status scale to assess nutritional outcomes. </w:t>
      </w:r>
    </w:p>
    <w:p w14:paraId="0F6E5CA4" w14:textId="6701D5BD" w:rsidR="00BF2E92" w:rsidRPr="002528F6" w:rsidRDefault="00774E7D" w:rsidP="00554DEE">
      <w:pPr>
        <w:outlineLvl w:val="0"/>
        <w:rPr>
          <w:rFonts w:ascii="Times New Roman" w:hAnsi="Times New Roman" w:cs="Times New Roman"/>
          <w:b/>
          <w:sz w:val="20"/>
          <w:szCs w:val="20"/>
          <w:lang w:val="en-US"/>
        </w:rPr>
      </w:pPr>
      <w:r w:rsidRPr="002528F6">
        <w:rPr>
          <w:rFonts w:ascii="Times New Roman" w:hAnsi="Times New Roman" w:cs="Times New Roman"/>
          <w:b/>
          <w:sz w:val="20"/>
          <w:szCs w:val="20"/>
          <w:lang w:val="en-US"/>
        </w:rPr>
        <w:t xml:space="preserve">10. </w:t>
      </w:r>
      <w:r w:rsidR="00BF2E92" w:rsidRPr="002528F6">
        <w:rPr>
          <w:rFonts w:ascii="Times New Roman" w:hAnsi="Times New Roman" w:cs="Times New Roman"/>
          <w:b/>
          <w:sz w:val="20"/>
          <w:szCs w:val="20"/>
          <w:lang w:val="en-US"/>
        </w:rPr>
        <w:t>Nutritional therapies</w:t>
      </w:r>
      <w:r w:rsidR="006130B1" w:rsidRPr="002528F6">
        <w:rPr>
          <w:rFonts w:ascii="Times New Roman" w:hAnsi="Times New Roman" w:cs="Times New Roman"/>
          <w:b/>
          <w:sz w:val="20"/>
          <w:szCs w:val="20"/>
          <w:lang w:val="en-US"/>
        </w:rPr>
        <w:t xml:space="preserve"> </w:t>
      </w:r>
      <w:r w:rsidR="00A07B35" w:rsidRPr="002528F6">
        <w:rPr>
          <w:rFonts w:ascii="Times New Roman" w:hAnsi="Times New Roman" w:cs="Times New Roman"/>
          <w:b/>
          <w:sz w:val="20"/>
          <w:szCs w:val="20"/>
          <w:lang w:val="en-US"/>
        </w:rPr>
        <w:t xml:space="preserve">for specific populations </w:t>
      </w:r>
    </w:p>
    <w:p w14:paraId="105D0246" w14:textId="2B7BF43E" w:rsidR="0016299C" w:rsidRDefault="00BF2E92" w:rsidP="00290C71">
      <w:pPr>
        <w:autoSpaceDE w:val="0"/>
        <w:autoSpaceDN w:val="0"/>
        <w:adjustRightInd w:val="0"/>
        <w:spacing w:after="0" w:line="480" w:lineRule="auto"/>
        <w:rPr>
          <w:rFonts w:ascii="Times New Roman" w:hAnsi="Times New Roman" w:cs="Times New Roman"/>
          <w:sz w:val="20"/>
          <w:szCs w:val="20"/>
          <w:lang w:val="en-US"/>
        </w:rPr>
      </w:pPr>
      <w:r w:rsidRPr="002528F6">
        <w:rPr>
          <w:rFonts w:ascii="Times New Roman" w:hAnsi="Times New Roman" w:cs="Times New Roman"/>
          <w:sz w:val="20"/>
          <w:szCs w:val="20"/>
          <w:lang w:val="en-US"/>
        </w:rPr>
        <w:t xml:space="preserve">Most published guidelines on PICU nutrition are limited by their use of </w:t>
      </w:r>
      <w:r w:rsidR="00B017B3" w:rsidRPr="002528F6">
        <w:rPr>
          <w:rFonts w:ascii="Times New Roman" w:hAnsi="Times New Roman" w:cs="Times New Roman"/>
          <w:sz w:val="20"/>
          <w:szCs w:val="20"/>
          <w:lang w:val="en-US"/>
        </w:rPr>
        <w:t xml:space="preserve">heterogeneous PICU </w:t>
      </w:r>
      <w:r w:rsidRPr="002528F6">
        <w:rPr>
          <w:rFonts w:ascii="Times New Roman" w:hAnsi="Times New Roman" w:cs="Times New Roman"/>
          <w:sz w:val="20"/>
          <w:szCs w:val="20"/>
          <w:lang w:val="en-US"/>
        </w:rPr>
        <w:t>cohorts with a range of medical or surgical conditions,</w:t>
      </w:r>
      <w:r w:rsidR="00E10C70" w:rsidRPr="002528F6">
        <w:rPr>
          <w:rFonts w:ascii="Times New Roman" w:hAnsi="Times New Roman" w:cs="Times New Roman"/>
          <w:sz w:val="20"/>
          <w:szCs w:val="20"/>
          <w:lang w:val="en-US"/>
        </w:rPr>
        <w:t xml:space="preserve"> at different stages of their critical illness</w:t>
      </w:r>
      <w:r w:rsidRPr="002528F6">
        <w:rPr>
          <w:rFonts w:ascii="Times New Roman" w:hAnsi="Times New Roman" w:cs="Times New Roman"/>
          <w:sz w:val="20"/>
          <w:szCs w:val="20"/>
          <w:lang w:val="en-US"/>
        </w:rPr>
        <w:t xml:space="preserve"> and </w:t>
      </w:r>
      <w:r w:rsidR="00E10C70" w:rsidRPr="002528F6">
        <w:rPr>
          <w:rFonts w:ascii="Times New Roman" w:hAnsi="Times New Roman" w:cs="Times New Roman"/>
          <w:sz w:val="20"/>
          <w:szCs w:val="20"/>
          <w:lang w:val="en-US"/>
        </w:rPr>
        <w:t xml:space="preserve">with </w:t>
      </w:r>
      <w:r w:rsidRPr="002528F6">
        <w:rPr>
          <w:rFonts w:ascii="Times New Roman" w:hAnsi="Times New Roman" w:cs="Times New Roman"/>
          <w:sz w:val="20"/>
          <w:szCs w:val="20"/>
          <w:lang w:val="en-US"/>
        </w:rPr>
        <w:t xml:space="preserve">varying </w:t>
      </w:r>
      <w:r w:rsidR="00B017B3" w:rsidRPr="002528F6">
        <w:rPr>
          <w:rFonts w:ascii="Times New Roman" w:hAnsi="Times New Roman" w:cs="Times New Roman"/>
          <w:sz w:val="20"/>
          <w:szCs w:val="20"/>
          <w:lang w:val="en-US"/>
        </w:rPr>
        <w:t xml:space="preserve">illness </w:t>
      </w:r>
      <w:r w:rsidRPr="002528F6">
        <w:rPr>
          <w:rFonts w:ascii="Times New Roman" w:hAnsi="Times New Roman" w:cs="Times New Roman"/>
          <w:sz w:val="20"/>
          <w:szCs w:val="20"/>
          <w:lang w:val="en-US"/>
        </w:rPr>
        <w:t xml:space="preserve">severity. The contribution of chronic illness and co-morbidities is another confounder. </w:t>
      </w:r>
      <w:r w:rsidR="003528EC" w:rsidRPr="002528F6">
        <w:rPr>
          <w:rFonts w:ascii="Times New Roman" w:hAnsi="Times New Roman" w:cs="Times New Roman"/>
          <w:sz w:val="20"/>
          <w:szCs w:val="20"/>
          <w:lang w:val="en-US"/>
        </w:rPr>
        <w:t xml:space="preserve">Therefore, some subgroups of critical care may have unique nutritional requirements. </w:t>
      </w:r>
      <w:r w:rsidRPr="002528F6">
        <w:rPr>
          <w:rFonts w:ascii="Times New Roman" w:hAnsi="Times New Roman" w:cs="Times New Roman"/>
          <w:sz w:val="20"/>
          <w:szCs w:val="20"/>
          <w:lang w:val="en-US"/>
        </w:rPr>
        <w:t xml:space="preserve">The </w:t>
      </w:r>
      <w:r w:rsidR="00B1739C" w:rsidRPr="002528F6">
        <w:rPr>
          <w:rFonts w:ascii="Times New Roman" w:hAnsi="Times New Roman" w:cs="Times New Roman"/>
          <w:sz w:val="20"/>
          <w:szCs w:val="20"/>
          <w:lang w:val="en-US"/>
        </w:rPr>
        <w:t>long-term</w:t>
      </w:r>
      <w:r w:rsidRPr="002528F6">
        <w:rPr>
          <w:rFonts w:ascii="Times New Roman" w:hAnsi="Times New Roman" w:cs="Times New Roman"/>
          <w:sz w:val="20"/>
          <w:szCs w:val="20"/>
          <w:lang w:val="en-US"/>
        </w:rPr>
        <w:t xml:space="preserve"> nutritional consequences of critical illness on functional recovery remain poorly defined in each of these subgroups. </w:t>
      </w:r>
      <w:r w:rsidR="003528EC" w:rsidRPr="002528F6">
        <w:rPr>
          <w:rFonts w:ascii="Times New Roman" w:hAnsi="Times New Roman" w:cs="Times New Roman"/>
          <w:sz w:val="20"/>
          <w:szCs w:val="20"/>
          <w:lang w:val="en-US"/>
        </w:rPr>
        <w:t>Children admitted to the cardiac intensive care unit and those with severe burn injury</w:t>
      </w:r>
      <w:r w:rsidRPr="002528F6">
        <w:rPr>
          <w:rFonts w:ascii="Times New Roman" w:hAnsi="Times New Roman" w:cs="Times New Roman"/>
          <w:sz w:val="20"/>
          <w:szCs w:val="20"/>
          <w:lang w:val="en-US"/>
        </w:rPr>
        <w:t xml:space="preserve"> are two PICU subgroups who have </w:t>
      </w:r>
      <w:r w:rsidR="00A2755E" w:rsidRPr="002528F6">
        <w:rPr>
          <w:rFonts w:ascii="Times New Roman" w:hAnsi="Times New Roman" w:cs="Times New Roman"/>
          <w:sz w:val="20"/>
          <w:szCs w:val="20"/>
          <w:lang w:val="en-US"/>
        </w:rPr>
        <w:t>been most</w:t>
      </w:r>
      <w:r w:rsidRPr="002528F6">
        <w:rPr>
          <w:rFonts w:ascii="Times New Roman" w:hAnsi="Times New Roman" w:cs="Times New Roman"/>
          <w:sz w:val="20"/>
          <w:szCs w:val="20"/>
          <w:lang w:val="en-US"/>
        </w:rPr>
        <w:t xml:space="preserve"> studied. </w:t>
      </w:r>
      <w:r w:rsidR="002716FB" w:rsidRPr="002528F6">
        <w:rPr>
          <w:rFonts w:ascii="Times New Roman" w:hAnsi="Times New Roman" w:cs="Times New Roman"/>
          <w:sz w:val="20"/>
          <w:szCs w:val="20"/>
          <w:lang w:val="en-US"/>
        </w:rPr>
        <w:t xml:space="preserve">Energy and protein </w:t>
      </w:r>
      <w:r w:rsidR="002716FB" w:rsidRPr="00CF7E21">
        <w:rPr>
          <w:rFonts w:ascii="Times New Roman" w:hAnsi="Times New Roman" w:cs="Times New Roman"/>
          <w:sz w:val="20"/>
          <w:szCs w:val="20"/>
          <w:lang w:val="en-US"/>
        </w:rPr>
        <w:t>requirements as well as general management of nutritional needs in these groups are unique and well described.</w:t>
      </w:r>
      <w:r w:rsidR="007A321E" w:rsidRPr="00CF7E21">
        <w:rPr>
          <w:rFonts w:ascii="Times New Roman" w:hAnsi="Times New Roman" w:cs="Times New Roman"/>
          <w:sz w:val="20"/>
          <w:szCs w:val="20"/>
          <w:vertAlign w:val="superscript"/>
          <w:lang w:val="en-US"/>
        </w:rPr>
        <w:t>4</w:t>
      </w:r>
      <w:r w:rsidR="00691014" w:rsidRPr="00CF7E21">
        <w:rPr>
          <w:rFonts w:ascii="Times New Roman" w:hAnsi="Times New Roman" w:cs="Times New Roman"/>
          <w:sz w:val="20"/>
          <w:szCs w:val="20"/>
          <w:vertAlign w:val="superscript"/>
          <w:lang w:val="en-US"/>
        </w:rPr>
        <w:t>6,47</w:t>
      </w:r>
      <w:r w:rsidR="002F6405" w:rsidRPr="00CF7E21">
        <w:rPr>
          <w:rFonts w:ascii="Times New Roman" w:hAnsi="Times New Roman" w:cs="Times New Roman"/>
          <w:sz w:val="20"/>
          <w:szCs w:val="20"/>
          <w:lang w:val="en-US"/>
        </w:rPr>
        <w:t xml:space="preserve"> </w:t>
      </w:r>
      <w:r w:rsidRPr="00CF7E21">
        <w:rPr>
          <w:rFonts w:ascii="Times New Roman" w:hAnsi="Times New Roman" w:cs="Times New Roman"/>
          <w:sz w:val="20"/>
          <w:szCs w:val="20"/>
          <w:lang w:val="en-US"/>
        </w:rPr>
        <w:t xml:space="preserve"> However, </w:t>
      </w:r>
      <w:r w:rsidR="00453F68" w:rsidRPr="00CF7E21">
        <w:rPr>
          <w:rFonts w:ascii="Times New Roman" w:hAnsi="Times New Roman" w:cs="Times New Roman"/>
          <w:sz w:val="20"/>
          <w:szCs w:val="20"/>
          <w:lang w:val="en-US"/>
        </w:rPr>
        <w:t>‘</w:t>
      </w:r>
      <w:r w:rsidR="003E6AEA" w:rsidRPr="00CF7E21">
        <w:rPr>
          <w:rFonts w:ascii="Times New Roman" w:hAnsi="Times New Roman" w:cs="Times New Roman"/>
          <w:color w:val="000000"/>
          <w:sz w:val="20"/>
          <w:szCs w:val="20"/>
          <w:lang w:val="en-US"/>
        </w:rPr>
        <w:t>enteral</w:t>
      </w:r>
      <w:r w:rsidR="003E6AEA" w:rsidRPr="00CF7E21">
        <w:rPr>
          <w:rFonts w:ascii="Times New Roman" w:hAnsi="Times New Roman" w:cs="Times New Roman"/>
          <w:color w:val="000000"/>
          <w:sz w:val="20"/>
          <w:szCs w:val="20"/>
        </w:rPr>
        <w:t xml:space="preserve"> feeding readiness</w:t>
      </w:r>
      <w:r w:rsidR="00453F68" w:rsidRPr="00CF7E21">
        <w:rPr>
          <w:rFonts w:ascii="Times New Roman" w:hAnsi="Times New Roman" w:cs="Times New Roman"/>
          <w:color w:val="000000"/>
          <w:sz w:val="20"/>
          <w:szCs w:val="20"/>
        </w:rPr>
        <w:t>’</w:t>
      </w:r>
      <w:r w:rsidR="003E6AEA" w:rsidRPr="00CF7E21">
        <w:rPr>
          <w:rFonts w:ascii="Times New Roman" w:hAnsi="Times New Roman" w:cs="Times New Roman"/>
          <w:color w:val="000000"/>
          <w:sz w:val="20"/>
          <w:szCs w:val="20"/>
        </w:rPr>
        <w:t xml:space="preserve">,  and </w:t>
      </w:r>
      <w:r w:rsidR="00453F68" w:rsidRPr="00CF7E21">
        <w:rPr>
          <w:rFonts w:ascii="Times New Roman" w:hAnsi="Times New Roman" w:cs="Times New Roman"/>
          <w:color w:val="000000"/>
          <w:sz w:val="20"/>
          <w:szCs w:val="20"/>
        </w:rPr>
        <w:t>‘</w:t>
      </w:r>
      <w:r w:rsidR="003E6AEA" w:rsidRPr="00CF7E21">
        <w:rPr>
          <w:rFonts w:ascii="Times New Roman" w:hAnsi="Times New Roman" w:cs="Times New Roman"/>
          <w:color w:val="000000"/>
          <w:sz w:val="20"/>
          <w:szCs w:val="20"/>
        </w:rPr>
        <w:t>the safe dosing of</w:t>
      </w:r>
      <w:r w:rsidR="00453F68" w:rsidRPr="00CF7E21">
        <w:rPr>
          <w:rFonts w:ascii="Times New Roman" w:hAnsi="Times New Roman" w:cs="Times New Roman"/>
          <w:color w:val="000000"/>
          <w:sz w:val="20"/>
          <w:szCs w:val="20"/>
        </w:rPr>
        <w:t>’</w:t>
      </w:r>
      <w:r w:rsidR="003E6AEA" w:rsidRPr="00CF7E21">
        <w:rPr>
          <w:rFonts w:ascii="Times New Roman" w:hAnsi="Times New Roman" w:cs="Times New Roman"/>
          <w:color w:val="000000"/>
          <w:sz w:val="20"/>
          <w:szCs w:val="20"/>
        </w:rPr>
        <w:t xml:space="preserve"> and </w:t>
      </w:r>
      <w:r w:rsidR="00453F68" w:rsidRPr="00CF7E21">
        <w:rPr>
          <w:rFonts w:ascii="Times New Roman" w:hAnsi="Times New Roman" w:cs="Times New Roman"/>
          <w:color w:val="000000"/>
          <w:sz w:val="20"/>
          <w:szCs w:val="20"/>
        </w:rPr>
        <w:t>‘</w:t>
      </w:r>
      <w:r w:rsidR="003E6AEA" w:rsidRPr="00CF7E21">
        <w:rPr>
          <w:rFonts w:ascii="Times New Roman" w:hAnsi="Times New Roman" w:cs="Times New Roman"/>
          <w:color w:val="000000"/>
          <w:sz w:val="20"/>
          <w:szCs w:val="20"/>
        </w:rPr>
        <w:t>number of</w:t>
      </w:r>
      <w:r w:rsidR="00453F68" w:rsidRPr="00CF7E21">
        <w:rPr>
          <w:rFonts w:ascii="Times New Roman" w:hAnsi="Times New Roman" w:cs="Times New Roman"/>
          <w:color w:val="000000"/>
          <w:sz w:val="20"/>
          <w:szCs w:val="20"/>
        </w:rPr>
        <w:t>’</w:t>
      </w:r>
      <w:r w:rsidR="003E6AEA" w:rsidRPr="00CF7E21">
        <w:rPr>
          <w:rFonts w:ascii="Times New Roman" w:hAnsi="Times New Roman" w:cs="Times New Roman"/>
          <w:color w:val="000000"/>
          <w:sz w:val="20"/>
          <w:szCs w:val="20"/>
        </w:rPr>
        <w:t xml:space="preserve"> vasoactive medication infusions to</w:t>
      </w:r>
      <w:r w:rsidR="0016299C" w:rsidRPr="00CF7E21">
        <w:rPr>
          <w:rFonts w:ascii="Times New Roman" w:hAnsi="Times New Roman" w:cs="Times New Roman"/>
          <w:color w:val="000000"/>
          <w:sz w:val="20"/>
          <w:szCs w:val="20"/>
        </w:rPr>
        <w:t xml:space="preserve"> safely</w:t>
      </w:r>
      <w:r w:rsidR="003E6AEA" w:rsidRPr="00CF7E21">
        <w:rPr>
          <w:rFonts w:ascii="Times New Roman" w:hAnsi="Times New Roman" w:cs="Times New Roman"/>
          <w:color w:val="000000"/>
          <w:sz w:val="20"/>
          <w:szCs w:val="20"/>
        </w:rPr>
        <w:t xml:space="preserve"> deliver enteral nutrition remains unknown.</w:t>
      </w:r>
      <w:r w:rsidRPr="00CF7E21">
        <w:rPr>
          <w:rFonts w:ascii="Times New Roman" w:hAnsi="Times New Roman" w:cs="Times New Roman"/>
          <w:sz w:val="20"/>
          <w:szCs w:val="20"/>
          <w:lang w:val="en-US"/>
        </w:rPr>
        <w:t xml:space="preserve">In this setting, </w:t>
      </w:r>
      <w:r w:rsidR="003F6EDF" w:rsidRPr="00CF7E21">
        <w:rPr>
          <w:rFonts w:ascii="Times New Roman" w:hAnsi="Times New Roman" w:cs="Times New Roman"/>
          <w:sz w:val="20"/>
          <w:szCs w:val="20"/>
          <w:lang w:val="en-US"/>
        </w:rPr>
        <w:t>plasma</w:t>
      </w:r>
      <w:r w:rsidR="003F6EDF" w:rsidRPr="002528F6">
        <w:rPr>
          <w:rFonts w:ascii="Times New Roman" w:hAnsi="Times New Roman" w:cs="Times New Roman"/>
          <w:sz w:val="20"/>
          <w:szCs w:val="20"/>
          <w:lang w:val="en-US"/>
        </w:rPr>
        <w:t xml:space="preserve"> </w:t>
      </w:r>
      <w:r w:rsidRPr="002528F6">
        <w:rPr>
          <w:rFonts w:ascii="Times New Roman" w:hAnsi="Times New Roman" w:cs="Times New Roman"/>
          <w:sz w:val="20"/>
          <w:szCs w:val="20"/>
          <w:lang w:val="en-US"/>
        </w:rPr>
        <w:t xml:space="preserve">lactate level </w:t>
      </w:r>
      <w:r w:rsidR="00CE034A" w:rsidRPr="002528F6">
        <w:rPr>
          <w:rFonts w:ascii="Times New Roman" w:hAnsi="Times New Roman" w:cs="Times New Roman"/>
          <w:sz w:val="20"/>
          <w:szCs w:val="20"/>
          <w:lang w:val="en-US"/>
        </w:rPr>
        <w:t xml:space="preserve">is frequently used as </w:t>
      </w:r>
      <w:r w:rsidR="00D22E5F" w:rsidRPr="002528F6">
        <w:rPr>
          <w:rFonts w:ascii="Times New Roman" w:hAnsi="Times New Roman" w:cs="Times New Roman"/>
          <w:sz w:val="20"/>
          <w:szCs w:val="20"/>
          <w:lang w:val="en-US"/>
        </w:rPr>
        <w:t>surrogate for shocked state</w:t>
      </w:r>
      <w:r w:rsidR="000B5E3A">
        <w:rPr>
          <w:rFonts w:ascii="Times New Roman" w:hAnsi="Times New Roman" w:cs="Times New Roman"/>
          <w:sz w:val="20"/>
          <w:szCs w:val="20"/>
          <w:vertAlign w:val="superscript"/>
          <w:lang w:val="en-US"/>
        </w:rPr>
        <w:t>,</w:t>
      </w:r>
      <w:r w:rsidR="002F6405">
        <w:rPr>
          <w:rFonts w:ascii="Times New Roman" w:hAnsi="Times New Roman" w:cs="Times New Roman"/>
          <w:sz w:val="20"/>
          <w:szCs w:val="20"/>
          <w:lang w:val="en-US"/>
        </w:rPr>
        <w:t xml:space="preserve"> </w:t>
      </w:r>
      <w:r w:rsidR="00826E58" w:rsidRPr="002528F6">
        <w:rPr>
          <w:rFonts w:ascii="Times New Roman" w:hAnsi="Times New Roman" w:cs="Times New Roman"/>
          <w:sz w:val="20"/>
          <w:szCs w:val="20"/>
          <w:lang w:val="en-US"/>
        </w:rPr>
        <w:t>with limited evidence to support this.</w:t>
      </w:r>
      <w:r w:rsidRPr="002528F6">
        <w:rPr>
          <w:rFonts w:ascii="Times New Roman" w:hAnsi="Times New Roman" w:cs="Times New Roman"/>
          <w:sz w:val="20"/>
          <w:szCs w:val="20"/>
          <w:lang w:val="en-US"/>
        </w:rPr>
        <w:t xml:space="preserve"> </w:t>
      </w:r>
      <w:r w:rsidR="00826E58" w:rsidRPr="002528F6">
        <w:rPr>
          <w:rFonts w:ascii="Times New Roman" w:hAnsi="Times New Roman" w:cs="Times New Roman"/>
          <w:sz w:val="20"/>
          <w:szCs w:val="20"/>
          <w:lang w:val="en-US"/>
        </w:rPr>
        <w:t>I</w:t>
      </w:r>
      <w:r w:rsidR="005A00E2" w:rsidRPr="002528F6">
        <w:rPr>
          <w:rFonts w:ascii="Times New Roman" w:hAnsi="Times New Roman" w:cs="Times New Roman"/>
          <w:sz w:val="20"/>
          <w:szCs w:val="20"/>
          <w:lang w:val="en-US"/>
        </w:rPr>
        <w:t>dentify</w:t>
      </w:r>
      <w:r w:rsidR="00826E58" w:rsidRPr="002528F6">
        <w:rPr>
          <w:rFonts w:ascii="Times New Roman" w:hAnsi="Times New Roman" w:cs="Times New Roman"/>
          <w:sz w:val="20"/>
          <w:szCs w:val="20"/>
          <w:lang w:val="en-US"/>
        </w:rPr>
        <w:t>ing relevant</w:t>
      </w:r>
      <w:r w:rsidR="005A00E2" w:rsidRPr="002528F6">
        <w:rPr>
          <w:rFonts w:ascii="Times New Roman" w:hAnsi="Times New Roman" w:cs="Times New Roman"/>
          <w:sz w:val="20"/>
          <w:szCs w:val="20"/>
          <w:lang w:val="en-US"/>
        </w:rPr>
        <w:t xml:space="preserve"> indicators of ‘readiness to feed’ for these high-risk groups in the PICU would be incredibly useful. </w:t>
      </w:r>
    </w:p>
    <w:p w14:paraId="27E2E980" w14:textId="3C783DBB" w:rsidR="00E627D3" w:rsidRPr="002528F6" w:rsidRDefault="00BF2E92" w:rsidP="0016299C">
      <w:pPr>
        <w:autoSpaceDE w:val="0"/>
        <w:autoSpaceDN w:val="0"/>
        <w:adjustRightInd w:val="0"/>
        <w:spacing w:after="0" w:line="480" w:lineRule="auto"/>
        <w:ind w:firstLine="720"/>
        <w:rPr>
          <w:rFonts w:ascii="Times New Roman" w:hAnsi="Times New Roman" w:cs="Times New Roman"/>
          <w:sz w:val="20"/>
          <w:szCs w:val="20"/>
          <w:lang w:val="en-US"/>
        </w:rPr>
      </w:pPr>
      <w:r w:rsidRPr="002528F6">
        <w:rPr>
          <w:rFonts w:ascii="Times New Roman" w:hAnsi="Times New Roman" w:cs="Times New Roman"/>
          <w:sz w:val="20"/>
          <w:szCs w:val="20"/>
          <w:lang w:val="en-US"/>
        </w:rPr>
        <w:lastRenderedPageBreak/>
        <w:t>We know very little about the energy needs</w:t>
      </w:r>
      <w:r w:rsidR="002716FB" w:rsidRPr="002528F6">
        <w:rPr>
          <w:rFonts w:ascii="Times New Roman" w:hAnsi="Times New Roman" w:cs="Times New Roman"/>
          <w:sz w:val="20"/>
          <w:szCs w:val="20"/>
          <w:lang w:val="en-US"/>
        </w:rPr>
        <w:t xml:space="preserve"> and optimal modes of nutrient delivery</w:t>
      </w:r>
      <w:r w:rsidRPr="002528F6">
        <w:rPr>
          <w:rFonts w:ascii="Times New Roman" w:hAnsi="Times New Roman" w:cs="Times New Roman"/>
          <w:sz w:val="20"/>
          <w:szCs w:val="20"/>
          <w:lang w:val="en-US"/>
        </w:rPr>
        <w:t xml:space="preserve"> </w:t>
      </w:r>
      <w:r w:rsidR="002716FB" w:rsidRPr="002528F6">
        <w:rPr>
          <w:rFonts w:ascii="Times New Roman" w:hAnsi="Times New Roman" w:cs="Times New Roman"/>
          <w:sz w:val="20"/>
          <w:szCs w:val="20"/>
          <w:lang w:val="en-US"/>
        </w:rPr>
        <w:t xml:space="preserve">in </w:t>
      </w:r>
      <w:r w:rsidRPr="002528F6">
        <w:rPr>
          <w:rFonts w:ascii="Times New Roman" w:hAnsi="Times New Roman" w:cs="Times New Roman"/>
          <w:sz w:val="20"/>
          <w:szCs w:val="20"/>
          <w:lang w:val="en-US"/>
        </w:rPr>
        <w:t>children on non-invasive ventilation, despite its increasing use in the last decade.</w:t>
      </w:r>
      <w:r w:rsidR="002F6405" w:rsidRPr="002F6405">
        <w:rPr>
          <w:rFonts w:ascii="Times New Roman" w:hAnsi="Times New Roman" w:cs="Times New Roman"/>
          <w:sz w:val="20"/>
          <w:szCs w:val="20"/>
          <w:vertAlign w:val="superscript"/>
          <w:lang w:val="en-US"/>
        </w:rPr>
        <w:t>4</w:t>
      </w:r>
      <w:r w:rsidR="000B5E3A">
        <w:rPr>
          <w:rFonts w:ascii="Times New Roman" w:hAnsi="Times New Roman" w:cs="Times New Roman"/>
          <w:sz w:val="20"/>
          <w:szCs w:val="20"/>
          <w:vertAlign w:val="superscript"/>
          <w:lang w:val="en-US"/>
        </w:rPr>
        <w:t>8</w:t>
      </w:r>
      <w:r w:rsidRPr="002528F6">
        <w:rPr>
          <w:rFonts w:ascii="Times New Roman" w:hAnsi="Times New Roman" w:cs="Times New Roman"/>
          <w:sz w:val="20"/>
          <w:szCs w:val="20"/>
          <w:lang w:val="en-US"/>
        </w:rPr>
        <w:t xml:space="preserve"> </w:t>
      </w:r>
      <w:r w:rsidR="00702D72" w:rsidRPr="002528F6">
        <w:rPr>
          <w:rFonts w:ascii="Times New Roman" w:hAnsi="Times New Roman" w:cs="Times New Roman"/>
          <w:sz w:val="20"/>
          <w:szCs w:val="20"/>
          <w:lang w:val="en-US"/>
        </w:rPr>
        <w:t>I</w:t>
      </w:r>
      <w:r w:rsidR="00826E58" w:rsidRPr="002528F6">
        <w:rPr>
          <w:rFonts w:ascii="Times New Roman" w:hAnsi="Times New Roman" w:cs="Times New Roman"/>
          <w:sz w:val="20"/>
          <w:szCs w:val="20"/>
          <w:lang w:val="en-US"/>
        </w:rPr>
        <w:t xml:space="preserve">ndirect calorimetry </w:t>
      </w:r>
      <w:r w:rsidRPr="002528F6">
        <w:rPr>
          <w:rFonts w:ascii="Times New Roman" w:hAnsi="Times New Roman" w:cs="Times New Roman"/>
          <w:sz w:val="20"/>
          <w:szCs w:val="20"/>
          <w:lang w:val="en-US"/>
        </w:rPr>
        <w:t xml:space="preserve">is technically impossible, resulting in difficulties in assessing nutritional requirements; </w:t>
      </w:r>
      <w:r w:rsidR="00EA2F07">
        <w:rPr>
          <w:rFonts w:ascii="Times New Roman" w:hAnsi="Times New Roman" w:cs="Times New Roman"/>
          <w:sz w:val="20"/>
          <w:szCs w:val="20"/>
          <w:lang w:val="en-US"/>
        </w:rPr>
        <w:t xml:space="preserve">feeding intolerance </w:t>
      </w:r>
      <w:r w:rsidRPr="002528F6">
        <w:rPr>
          <w:rFonts w:ascii="Times New Roman" w:hAnsi="Times New Roman" w:cs="Times New Roman"/>
          <w:sz w:val="20"/>
          <w:szCs w:val="20"/>
          <w:lang w:val="en-US"/>
        </w:rPr>
        <w:t xml:space="preserve"> is also debated in this setting, with various recent reports of </w:t>
      </w:r>
      <w:r w:rsidR="00606B7F" w:rsidRPr="002528F6">
        <w:rPr>
          <w:rFonts w:ascii="Times New Roman" w:hAnsi="Times New Roman" w:cs="Times New Roman"/>
          <w:sz w:val="20"/>
          <w:szCs w:val="20"/>
          <w:lang w:val="en-US"/>
        </w:rPr>
        <w:t>EN</w:t>
      </w:r>
      <w:r w:rsidRPr="002528F6">
        <w:rPr>
          <w:rFonts w:ascii="Times New Roman" w:hAnsi="Times New Roman" w:cs="Times New Roman"/>
          <w:sz w:val="20"/>
          <w:szCs w:val="20"/>
          <w:lang w:val="en-US"/>
        </w:rPr>
        <w:t xml:space="preserve"> success in the literature.</w:t>
      </w:r>
      <w:r w:rsidR="00D22E5F" w:rsidRPr="002528F6">
        <w:rPr>
          <w:rFonts w:ascii="Times New Roman" w:hAnsi="Times New Roman" w:cs="Times New Roman"/>
          <w:sz w:val="20"/>
          <w:szCs w:val="20"/>
          <w:lang w:val="en-US"/>
        </w:rPr>
        <w:t xml:space="preserve"> Similarly</w:t>
      </w:r>
      <w:r w:rsidRPr="002528F6">
        <w:rPr>
          <w:rFonts w:ascii="Times New Roman" w:hAnsi="Times New Roman" w:cs="Times New Roman"/>
          <w:sz w:val="20"/>
          <w:szCs w:val="20"/>
          <w:lang w:val="en-US"/>
        </w:rPr>
        <w:t xml:space="preserve">, </w:t>
      </w:r>
      <w:r w:rsidR="00D22E5F" w:rsidRPr="002528F6">
        <w:rPr>
          <w:rFonts w:ascii="Times New Roman" w:hAnsi="Times New Roman" w:cs="Times New Roman"/>
          <w:sz w:val="20"/>
          <w:szCs w:val="20"/>
          <w:lang w:val="en-US"/>
        </w:rPr>
        <w:t xml:space="preserve">the </w:t>
      </w:r>
      <w:r w:rsidRPr="002528F6">
        <w:rPr>
          <w:rFonts w:ascii="Times New Roman" w:hAnsi="Times New Roman" w:cs="Times New Roman"/>
          <w:sz w:val="20"/>
          <w:szCs w:val="20"/>
          <w:lang w:val="en-US"/>
        </w:rPr>
        <w:t>specific needs of children under</w:t>
      </w:r>
      <w:r w:rsidR="00D22E5F" w:rsidRPr="002528F6">
        <w:rPr>
          <w:rFonts w:ascii="Times New Roman" w:hAnsi="Times New Roman" w:cs="Times New Roman"/>
          <w:sz w:val="20"/>
          <w:szCs w:val="20"/>
          <w:lang w:val="en-US"/>
        </w:rPr>
        <w:t>going</w:t>
      </w:r>
      <w:r w:rsidRPr="002528F6">
        <w:rPr>
          <w:rFonts w:ascii="Times New Roman" w:hAnsi="Times New Roman" w:cs="Times New Roman"/>
          <w:sz w:val="20"/>
          <w:szCs w:val="20"/>
          <w:lang w:val="en-US"/>
        </w:rPr>
        <w:t xml:space="preserve"> renal replacement therapy have been highlighted in terms of </w:t>
      </w:r>
      <w:r w:rsidR="00B1739C" w:rsidRPr="002528F6">
        <w:rPr>
          <w:rFonts w:ascii="Times New Roman" w:hAnsi="Times New Roman" w:cs="Times New Roman"/>
          <w:sz w:val="20"/>
          <w:szCs w:val="20"/>
          <w:lang w:val="en-US"/>
        </w:rPr>
        <w:t>amino acid</w:t>
      </w:r>
      <w:r w:rsidRPr="002528F6">
        <w:rPr>
          <w:rFonts w:ascii="Times New Roman" w:hAnsi="Times New Roman" w:cs="Times New Roman"/>
          <w:sz w:val="20"/>
          <w:szCs w:val="20"/>
          <w:lang w:val="en-US"/>
        </w:rPr>
        <w:t xml:space="preserve"> and micronutrient losses, but nutrient supplementation </w:t>
      </w:r>
      <w:r w:rsidR="00D077C1" w:rsidRPr="002528F6">
        <w:rPr>
          <w:rFonts w:ascii="Times New Roman" w:hAnsi="Times New Roman" w:cs="Times New Roman"/>
          <w:sz w:val="20"/>
          <w:szCs w:val="20"/>
          <w:lang w:val="en-US"/>
        </w:rPr>
        <w:t>needs have not yet been studied</w:t>
      </w:r>
      <w:r w:rsidRPr="002528F6">
        <w:rPr>
          <w:rFonts w:ascii="Times New Roman" w:hAnsi="Times New Roman" w:cs="Times New Roman"/>
          <w:sz w:val="20"/>
          <w:szCs w:val="20"/>
          <w:lang w:val="en-US"/>
        </w:rPr>
        <w:t>.</w:t>
      </w:r>
      <w:r w:rsidR="000B5E3A">
        <w:rPr>
          <w:rFonts w:ascii="Times New Roman" w:hAnsi="Times New Roman" w:cs="Times New Roman"/>
          <w:sz w:val="20"/>
          <w:szCs w:val="20"/>
          <w:vertAlign w:val="superscript"/>
          <w:lang w:val="en-US"/>
        </w:rPr>
        <w:t>49</w:t>
      </w:r>
      <w:r w:rsidRPr="002528F6">
        <w:rPr>
          <w:rFonts w:ascii="Times New Roman" w:hAnsi="Times New Roman" w:cs="Times New Roman"/>
          <w:sz w:val="20"/>
          <w:szCs w:val="20"/>
          <w:lang w:val="en-US"/>
        </w:rPr>
        <w:t xml:space="preserve">  </w:t>
      </w:r>
      <w:r w:rsidR="003F7AF8" w:rsidRPr="002528F6">
        <w:rPr>
          <w:rFonts w:ascii="Times New Roman" w:hAnsi="Times New Roman" w:cs="Times New Roman"/>
          <w:sz w:val="20"/>
          <w:szCs w:val="20"/>
          <w:lang w:val="en-US"/>
        </w:rPr>
        <w:t xml:space="preserve">Similarly, in children with severe respiratory failure </w:t>
      </w:r>
      <w:r w:rsidR="00744994" w:rsidRPr="002528F6">
        <w:rPr>
          <w:rFonts w:ascii="Times New Roman" w:hAnsi="Times New Roman" w:cs="Times New Roman"/>
          <w:sz w:val="20"/>
          <w:szCs w:val="20"/>
          <w:lang w:val="en-US"/>
        </w:rPr>
        <w:t>(</w:t>
      </w:r>
      <w:r w:rsidR="003F7AF8" w:rsidRPr="002528F6">
        <w:rPr>
          <w:rFonts w:ascii="Times New Roman" w:hAnsi="Times New Roman" w:cs="Times New Roman"/>
          <w:sz w:val="20"/>
          <w:szCs w:val="20"/>
          <w:lang w:val="en-US"/>
        </w:rPr>
        <w:t>pARDS</w:t>
      </w:r>
      <w:r w:rsidR="00744994" w:rsidRPr="002528F6">
        <w:rPr>
          <w:rFonts w:ascii="Times New Roman" w:hAnsi="Times New Roman" w:cs="Times New Roman"/>
          <w:sz w:val="20"/>
          <w:szCs w:val="20"/>
          <w:lang w:val="en-US"/>
        </w:rPr>
        <w:t>)</w:t>
      </w:r>
      <w:r w:rsidR="003F7AF8" w:rsidRPr="002528F6">
        <w:rPr>
          <w:rFonts w:ascii="Times New Roman" w:hAnsi="Times New Roman" w:cs="Times New Roman"/>
          <w:sz w:val="20"/>
          <w:szCs w:val="20"/>
          <w:lang w:val="en-US"/>
        </w:rPr>
        <w:t xml:space="preserve"> questions remain around whether a targeted nutrition strategy would improve clinical outcomes. </w:t>
      </w:r>
      <w:r w:rsidRPr="002528F6">
        <w:rPr>
          <w:rFonts w:ascii="Times New Roman" w:hAnsi="Times New Roman" w:cs="Times New Roman"/>
          <w:sz w:val="20"/>
          <w:szCs w:val="20"/>
          <w:lang w:val="en-US"/>
        </w:rPr>
        <w:t xml:space="preserve">Finally, little is known about nutritional </w:t>
      </w:r>
      <w:r w:rsidR="00CE034A" w:rsidRPr="002528F6">
        <w:rPr>
          <w:rFonts w:ascii="Times New Roman" w:hAnsi="Times New Roman" w:cs="Times New Roman"/>
          <w:sz w:val="20"/>
          <w:szCs w:val="20"/>
          <w:lang w:val="en-US"/>
        </w:rPr>
        <w:t>requirements, EN timing or delivery methods</w:t>
      </w:r>
      <w:r w:rsidRPr="002528F6">
        <w:rPr>
          <w:rFonts w:ascii="Times New Roman" w:hAnsi="Times New Roman" w:cs="Times New Roman"/>
          <w:sz w:val="20"/>
          <w:szCs w:val="20"/>
          <w:lang w:val="en-US"/>
        </w:rPr>
        <w:t xml:space="preserve"> of child</w:t>
      </w:r>
      <w:r w:rsidR="00D077C1" w:rsidRPr="002528F6">
        <w:rPr>
          <w:rFonts w:ascii="Times New Roman" w:hAnsi="Times New Roman" w:cs="Times New Roman"/>
          <w:sz w:val="20"/>
          <w:szCs w:val="20"/>
          <w:lang w:val="en-US"/>
        </w:rPr>
        <w:t>ren with traumatic brain injury</w:t>
      </w:r>
      <w:r w:rsidRPr="002528F6">
        <w:rPr>
          <w:rFonts w:ascii="Times New Roman" w:hAnsi="Times New Roman" w:cs="Times New Roman"/>
          <w:sz w:val="20"/>
          <w:szCs w:val="20"/>
          <w:lang w:val="en-US"/>
        </w:rPr>
        <w:t>, wh</w:t>
      </w:r>
      <w:r w:rsidR="008A4112" w:rsidRPr="002528F6">
        <w:rPr>
          <w:rFonts w:ascii="Times New Roman" w:hAnsi="Times New Roman" w:cs="Times New Roman"/>
          <w:sz w:val="20"/>
          <w:szCs w:val="20"/>
          <w:lang w:val="en-US"/>
        </w:rPr>
        <w:t>o may have specific metabolic</w:t>
      </w:r>
      <w:r w:rsidRPr="002528F6">
        <w:rPr>
          <w:rFonts w:ascii="Times New Roman" w:hAnsi="Times New Roman" w:cs="Times New Roman"/>
          <w:sz w:val="20"/>
          <w:szCs w:val="20"/>
          <w:lang w:val="en-US"/>
        </w:rPr>
        <w:t xml:space="preserve"> shift</w:t>
      </w:r>
      <w:r w:rsidR="008A4112" w:rsidRPr="002528F6">
        <w:rPr>
          <w:rFonts w:ascii="Times New Roman" w:hAnsi="Times New Roman" w:cs="Times New Roman"/>
          <w:sz w:val="20"/>
          <w:szCs w:val="20"/>
          <w:lang w:val="en-US"/>
        </w:rPr>
        <w:t>s</w:t>
      </w:r>
      <w:r w:rsidRPr="002528F6">
        <w:rPr>
          <w:rFonts w:ascii="Times New Roman" w:hAnsi="Times New Roman" w:cs="Times New Roman"/>
          <w:sz w:val="20"/>
          <w:szCs w:val="20"/>
          <w:lang w:val="en-US"/>
        </w:rPr>
        <w:t>.</w:t>
      </w:r>
      <w:r w:rsidR="002F6405" w:rsidRPr="002F6405">
        <w:rPr>
          <w:rFonts w:ascii="Times New Roman" w:hAnsi="Times New Roman" w:cs="Times New Roman"/>
          <w:sz w:val="20"/>
          <w:szCs w:val="20"/>
          <w:vertAlign w:val="superscript"/>
          <w:lang w:val="en-US"/>
        </w:rPr>
        <w:t>5</w:t>
      </w:r>
      <w:r w:rsidR="000B5E3A">
        <w:rPr>
          <w:rFonts w:ascii="Times New Roman" w:hAnsi="Times New Roman" w:cs="Times New Roman"/>
          <w:sz w:val="20"/>
          <w:szCs w:val="20"/>
          <w:vertAlign w:val="superscript"/>
          <w:lang w:val="en-US"/>
        </w:rPr>
        <w:t>0</w:t>
      </w:r>
      <w:r w:rsidRPr="002528F6">
        <w:rPr>
          <w:rFonts w:ascii="Times New Roman" w:hAnsi="Times New Roman" w:cs="Times New Roman"/>
          <w:sz w:val="20"/>
          <w:szCs w:val="20"/>
          <w:lang w:val="en-US"/>
        </w:rPr>
        <w:t xml:space="preserve"> </w:t>
      </w:r>
    </w:p>
    <w:p w14:paraId="3E08F6FD" w14:textId="5B6AB65D" w:rsidR="00B042F1" w:rsidRPr="002528F6" w:rsidRDefault="00B042F1" w:rsidP="00C25E63">
      <w:pPr>
        <w:spacing w:line="480" w:lineRule="auto"/>
        <w:outlineLvl w:val="0"/>
        <w:rPr>
          <w:rFonts w:ascii="Times New Roman" w:hAnsi="Times New Roman" w:cs="Times New Roman"/>
          <w:b/>
          <w:sz w:val="20"/>
          <w:szCs w:val="20"/>
          <w:lang w:val="en-US"/>
        </w:rPr>
      </w:pPr>
      <w:r w:rsidRPr="002528F6">
        <w:rPr>
          <w:rFonts w:ascii="Times New Roman" w:hAnsi="Times New Roman" w:cs="Times New Roman"/>
          <w:b/>
          <w:sz w:val="20"/>
          <w:szCs w:val="20"/>
          <w:lang w:val="en-US"/>
        </w:rPr>
        <w:t>Study design and outcome measures for nutritional research in pediatric critical care</w:t>
      </w:r>
    </w:p>
    <w:p w14:paraId="0D8751B9" w14:textId="0DCD67D2" w:rsidR="007603DE" w:rsidRPr="002528F6" w:rsidRDefault="00ED3E18" w:rsidP="00EF183F">
      <w:pPr>
        <w:spacing w:line="480" w:lineRule="auto"/>
        <w:ind w:firstLine="720"/>
        <w:rPr>
          <w:rFonts w:ascii="Times New Roman" w:hAnsi="Times New Roman" w:cs="Times New Roman"/>
          <w:sz w:val="20"/>
          <w:szCs w:val="20"/>
          <w:lang w:val="en-US"/>
        </w:rPr>
      </w:pPr>
      <w:r w:rsidRPr="002528F6">
        <w:rPr>
          <w:rFonts w:ascii="Times New Roman" w:hAnsi="Times New Roman" w:cs="Times New Roman"/>
          <w:sz w:val="20"/>
          <w:szCs w:val="20"/>
          <w:lang w:val="en-US"/>
        </w:rPr>
        <w:t xml:space="preserve">Pediatric intensive care </w:t>
      </w:r>
      <w:r w:rsidR="003A07EA" w:rsidRPr="002528F6">
        <w:rPr>
          <w:rFonts w:ascii="Times New Roman" w:hAnsi="Times New Roman" w:cs="Times New Roman"/>
          <w:sz w:val="20"/>
          <w:szCs w:val="20"/>
          <w:lang w:val="en-US"/>
        </w:rPr>
        <w:t>research is affected by</w:t>
      </w:r>
      <w:r w:rsidR="00C102A5" w:rsidRPr="002528F6">
        <w:rPr>
          <w:rFonts w:ascii="Times New Roman" w:hAnsi="Times New Roman" w:cs="Times New Roman"/>
          <w:sz w:val="20"/>
          <w:szCs w:val="20"/>
          <w:lang w:val="en-US"/>
        </w:rPr>
        <w:t xml:space="preserve"> fewer patients and better outcomes than adult intensive care,</w:t>
      </w:r>
      <w:r w:rsidR="00D56D8D" w:rsidRPr="002528F6">
        <w:rPr>
          <w:rFonts w:ascii="Times New Roman" w:hAnsi="Times New Roman" w:cs="Times New Roman"/>
          <w:sz w:val="20"/>
          <w:szCs w:val="20"/>
          <w:lang w:val="en-US"/>
        </w:rPr>
        <w:t xml:space="preserve"> consequently is beset</w:t>
      </w:r>
      <w:r w:rsidRPr="002528F6">
        <w:rPr>
          <w:rFonts w:ascii="Times New Roman" w:hAnsi="Times New Roman" w:cs="Times New Roman"/>
          <w:sz w:val="20"/>
          <w:szCs w:val="20"/>
          <w:lang w:val="en-US"/>
        </w:rPr>
        <w:t xml:space="preserve"> by many small </w:t>
      </w:r>
      <w:r w:rsidR="00C102A5" w:rsidRPr="002528F6">
        <w:rPr>
          <w:rFonts w:ascii="Times New Roman" w:hAnsi="Times New Roman" w:cs="Times New Roman"/>
          <w:sz w:val="20"/>
          <w:szCs w:val="20"/>
          <w:lang w:val="en-US"/>
        </w:rPr>
        <w:t>and inadequately powered trials</w:t>
      </w:r>
      <w:r w:rsidR="00D56D8D" w:rsidRPr="002528F6">
        <w:rPr>
          <w:rFonts w:ascii="Times New Roman" w:hAnsi="Times New Roman" w:cs="Times New Roman"/>
          <w:sz w:val="20"/>
          <w:szCs w:val="20"/>
          <w:lang w:val="en-US"/>
        </w:rPr>
        <w:t>; often involving very heterogeneous patient populations both in age and pathology</w:t>
      </w:r>
      <w:r w:rsidR="00EA2F07">
        <w:rPr>
          <w:rFonts w:ascii="Times New Roman" w:hAnsi="Times New Roman" w:cs="Times New Roman"/>
          <w:sz w:val="20"/>
          <w:szCs w:val="20"/>
          <w:lang w:val="en-US"/>
        </w:rPr>
        <w:t>,</w:t>
      </w:r>
      <w:r w:rsidR="00D56D8D" w:rsidRPr="002528F6">
        <w:rPr>
          <w:rFonts w:ascii="Times New Roman" w:hAnsi="Times New Roman" w:cs="Times New Roman"/>
          <w:sz w:val="20"/>
          <w:szCs w:val="20"/>
          <w:lang w:val="en-US"/>
        </w:rPr>
        <w:t xml:space="preserve"> making results difficult to interpret. </w:t>
      </w:r>
      <w:r w:rsidRPr="002528F6">
        <w:rPr>
          <w:rFonts w:ascii="Times New Roman" w:hAnsi="Times New Roman" w:cs="Times New Roman"/>
          <w:sz w:val="20"/>
          <w:szCs w:val="20"/>
          <w:lang w:val="en-US"/>
        </w:rPr>
        <w:t>Furthermore, due to a heterogeneous group of outcome measures used in studies, many which are ambiguous and inconsistently defined (such as the all-encompassing ‘feed intolerance’)</w:t>
      </w:r>
      <w:r w:rsidR="002F48BB" w:rsidRPr="002528F6">
        <w:rPr>
          <w:rFonts w:ascii="Times New Roman" w:hAnsi="Times New Roman" w:cs="Times New Roman"/>
          <w:sz w:val="20"/>
          <w:szCs w:val="20"/>
          <w:lang w:val="en-US"/>
        </w:rPr>
        <w:t>,</w:t>
      </w:r>
      <w:r w:rsidRPr="002528F6">
        <w:rPr>
          <w:rFonts w:ascii="Times New Roman" w:hAnsi="Times New Roman" w:cs="Times New Roman"/>
          <w:sz w:val="20"/>
          <w:szCs w:val="20"/>
          <w:lang w:val="en-US"/>
        </w:rPr>
        <w:t xml:space="preserve"> it is </w:t>
      </w:r>
      <w:r w:rsidR="002F48BB" w:rsidRPr="002528F6">
        <w:rPr>
          <w:rFonts w:ascii="Times New Roman" w:hAnsi="Times New Roman" w:cs="Times New Roman"/>
          <w:sz w:val="20"/>
          <w:szCs w:val="20"/>
          <w:lang w:val="en-US"/>
        </w:rPr>
        <w:t>rarely possible</w:t>
      </w:r>
      <w:r w:rsidRPr="002528F6">
        <w:rPr>
          <w:rFonts w:ascii="Times New Roman" w:hAnsi="Times New Roman" w:cs="Times New Roman"/>
          <w:sz w:val="20"/>
          <w:szCs w:val="20"/>
          <w:lang w:val="en-US"/>
        </w:rPr>
        <w:t xml:space="preserve"> to pool data in </w:t>
      </w:r>
      <w:r w:rsidR="002F48BB" w:rsidRPr="002528F6">
        <w:rPr>
          <w:rFonts w:ascii="Times New Roman" w:hAnsi="Times New Roman" w:cs="Times New Roman"/>
          <w:sz w:val="20"/>
          <w:szCs w:val="20"/>
          <w:lang w:val="en-US"/>
        </w:rPr>
        <w:t>meta-analyses. Therefore, an urgent need is to develop a core outcome set for studies of nutritional intervent</w:t>
      </w:r>
      <w:r w:rsidR="00F73036" w:rsidRPr="002528F6">
        <w:rPr>
          <w:rFonts w:ascii="Times New Roman" w:hAnsi="Times New Roman" w:cs="Times New Roman"/>
          <w:sz w:val="20"/>
          <w:szCs w:val="20"/>
          <w:lang w:val="en-US"/>
        </w:rPr>
        <w:t>ions in pediatric critical care that could be used in trials. Fu</w:t>
      </w:r>
      <w:r w:rsidR="003A07EA" w:rsidRPr="002528F6">
        <w:rPr>
          <w:rFonts w:ascii="Times New Roman" w:hAnsi="Times New Roman" w:cs="Times New Roman"/>
          <w:sz w:val="20"/>
          <w:szCs w:val="20"/>
          <w:lang w:val="en-US"/>
        </w:rPr>
        <w:t xml:space="preserve">rthermore, </w:t>
      </w:r>
      <w:r w:rsidR="00664EDA" w:rsidRPr="002528F6">
        <w:rPr>
          <w:rFonts w:ascii="Times New Roman" w:hAnsi="Times New Roman" w:cs="Times New Roman"/>
          <w:sz w:val="20"/>
          <w:szCs w:val="20"/>
          <w:lang w:val="en-US"/>
        </w:rPr>
        <w:t xml:space="preserve">other </w:t>
      </w:r>
      <w:r w:rsidR="003A07EA" w:rsidRPr="002528F6">
        <w:rPr>
          <w:rFonts w:ascii="Times New Roman" w:hAnsi="Times New Roman" w:cs="Times New Roman"/>
          <w:sz w:val="20"/>
          <w:szCs w:val="20"/>
          <w:lang w:val="en-US"/>
        </w:rPr>
        <w:t>efficient study</w:t>
      </w:r>
      <w:r w:rsidR="00F73036" w:rsidRPr="002528F6">
        <w:rPr>
          <w:rFonts w:ascii="Times New Roman" w:hAnsi="Times New Roman" w:cs="Times New Roman"/>
          <w:sz w:val="20"/>
          <w:szCs w:val="20"/>
          <w:lang w:val="en-US"/>
        </w:rPr>
        <w:t xml:space="preserve"> designs may be important to consider in the future, to account for reduced patient numbers and to test </w:t>
      </w:r>
      <w:r w:rsidR="00664EDA" w:rsidRPr="002528F6">
        <w:rPr>
          <w:rFonts w:ascii="Times New Roman" w:hAnsi="Times New Roman" w:cs="Times New Roman"/>
          <w:sz w:val="20"/>
          <w:szCs w:val="20"/>
          <w:lang w:val="en-US"/>
        </w:rPr>
        <w:t xml:space="preserve">multiple </w:t>
      </w:r>
      <w:r w:rsidR="00F73036" w:rsidRPr="002528F6">
        <w:rPr>
          <w:rFonts w:ascii="Times New Roman" w:hAnsi="Times New Roman" w:cs="Times New Roman"/>
          <w:sz w:val="20"/>
          <w:szCs w:val="20"/>
          <w:lang w:val="en-US"/>
        </w:rPr>
        <w:t>therapies in the same study.</w:t>
      </w:r>
      <w:r w:rsidR="003A07EA" w:rsidRPr="002528F6">
        <w:rPr>
          <w:rFonts w:ascii="Times New Roman" w:hAnsi="Times New Roman" w:cs="Times New Roman"/>
          <w:sz w:val="20"/>
          <w:szCs w:val="20"/>
          <w:lang w:val="en-US"/>
        </w:rPr>
        <w:t xml:space="preserve"> Not all research questions can be tested in randomized trial</w:t>
      </w:r>
      <w:r w:rsidR="00825CEE" w:rsidRPr="002528F6">
        <w:rPr>
          <w:rFonts w:ascii="Times New Roman" w:hAnsi="Times New Roman" w:cs="Times New Roman"/>
          <w:sz w:val="20"/>
          <w:szCs w:val="20"/>
          <w:lang w:val="en-US"/>
        </w:rPr>
        <w:t>s</w:t>
      </w:r>
      <w:r w:rsidR="003A07EA" w:rsidRPr="002528F6">
        <w:rPr>
          <w:rFonts w:ascii="Times New Roman" w:hAnsi="Times New Roman" w:cs="Times New Roman"/>
          <w:sz w:val="20"/>
          <w:szCs w:val="20"/>
          <w:lang w:val="en-US"/>
        </w:rPr>
        <w:t xml:space="preserve">, but the research design chosen should be appropriate to the question and the strongest design possible, with an adequate sample size to be able to draw genuine conclusions. </w:t>
      </w:r>
    </w:p>
    <w:p w14:paraId="5FF080F9" w14:textId="6A5B7AD9" w:rsidR="00AF26F3" w:rsidRPr="002528F6" w:rsidRDefault="00AF26F3" w:rsidP="00AF26F3">
      <w:pPr>
        <w:spacing w:line="480" w:lineRule="auto"/>
        <w:rPr>
          <w:rFonts w:ascii="Times New Roman" w:hAnsi="Times New Roman" w:cs="Times New Roman"/>
          <w:b/>
          <w:sz w:val="20"/>
          <w:szCs w:val="20"/>
          <w:lang w:val="en-US"/>
        </w:rPr>
      </w:pPr>
      <w:r w:rsidRPr="002528F6">
        <w:rPr>
          <w:rFonts w:ascii="Times New Roman" w:hAnsi="Times New Roman" w:cs="Times New Roman"/>
          <w:b/>
          <w:sz w:val="20"/>
          <w:szCs w:val="20"/>
          <w:lang w:val="en-US"/>
        </w:rPr>
        <w:t>Limitations</w:t>
      </w:r>
    </w:p>
    <w:p w14:paraId="0F459B1C" w14:textId="3EBB1DEB" w:rsidR="003A07EA" w:rsidRPr="002528F6" w:rsidRDefault="00796AAE" w:rsidP="00B24A13">
      <w:pPr>
        <w:spacing w:line="480" w:lineRule="auto"/>
        <w:ind w:firstLine="720"/>
        <w:rPr>
          <w:rFonts w:ascii="Times New Roman" w:hAnsi="Times New Roman" w:cs="Times New Roman"/>
          <w:sz w:val="20"/>
          <w:szCs w:val="20"/>
          <w:lang w:val="en-US"/>
        </w:rPr>
      </w:pPr>
      <w:r w:rsidRPr="002528F6">
        <w:rPr>
          <w:rFonts w:ascii="Times New Roman" w:hAnsi="Times New Roman" w:cs="Times New Roman"/>
          <w:sz w:val="20"/>
          <w:szCs w:val="20"/>
          <w:lang w:val="en-US"/>
        </w:rPr>
        <w:t>We acknowledge</w:t>
      </w:r>
      <w:r w:rsidR="00ED4FA8" w:rsidRPr="002528F6">
        <w:rPr>
          <w:rFonts w:ascii="Times New Roman" w:hAnsi="Times New Roman" w:cs="Times New Roman"/>
          <w:sz w:val="20"/>
          <w:szCs w:val="20"/>
          <w:lang w:val="en-US"/>
        </w:rPr>
        <w:t xml:space="preserve"> this is </w:t>
      </w:r>
      <w:r w:rsidR="00AF26F3" w:rsidRPr="002528F6">
        <w:rPr>
          <w:rFonts w:ascii="Times New Roman" w:hAnsi="Times New Roman" w:cs="Times New Roman"/>
          <w:sz w:val="20"/>
          <w:szCs w:val="20"/>
          <w:lang w:val="en-US"/>
        </w:rPr>
        <w:t xml:space="preserve">not a comprehensive list of all the research questions that need answering in </w:t>
      </w:r>
      <w:r w:rsidR="00ED4FA8" w:rsidRPr="002528F6">
        <w:rPr>
          <w:rFonts w:ascii="Times New Roman" w:hAnsi="Times New Roman" w:cs="Times New Roman"/>
          <w:sz w:val="20"/>
          <w:szCs w:val="20"/>
          <w:lang w:val="en-US"/>
        </w:rPr>
        <w:t xml:space="preserve">the </w:t>
      </w:r>
      <w:r w:rsidR="00AF26F3" w:rsidRPr="002528F6">
        <w:rPr>
          <w:rFonts w:ascii="Times New Roman" w:hAnsi="Times New Roman" w:cs="Times New Roman"/>
          <w:sz w:val="20"/>
          <w:szCs w:val="20"/>
          <w:lang w:val="en-US"/>
        </w:rPr>
        <w:t xml:space="preserve">field. Our </w:t>
      </w:r>
      <w:r w:rsidR="00ED4FA8" w:rsidRPr="002528F6">
        <w:rPr>
          <w:rFonts w:ascii="Times New Roman" w:hAnsi="Times New Roman" w:cs="Times New Roman"/>
          <w:sz w:val="20"/>
          <w:szCs w:val="20"/>
          <w:lang w:val="en-US"/>
        </w:rPr>
        <w:t xml:space="preserve">goal was to generate a list of priorities as perceived by our multidisciplinary group. The </w:t>
      </w:r>
      <w:r w:rsidR="00AF26F3" w:rsidRPr="002528F6">
        <w:rPr>
          <w:rFonts w:ascii="Times New Roman" w:hAnsi="Times New Roman" w:cs="Times New Roman"/>
          <w:sz w:val="20"/>
          <w:szCs w:val="20"/>
          <w:lang w:val="en-US"/>
        </w:rPr>
        <w:t xml:space="preserve">results may reflect the individual biases of the authors. </w:t>
      </w:r>
      <w:r w:rsidR="00ED4FA8" w:rsidRPr="002528F6">
        <w:rPr>
          <w:rFonts w:ascii="Times New Roman" w:hAnsi="Times New Roman" w:cs="Times New Roman"/>
          <w:sz w:val="20"/>
          <w:szCs w:val="20"/>
          <w:lang w:val="en-US"/>
        </w:rPr>
        <w:t xml:space="preserve">We did not </w:t>
      </w:r>
      <w:r w:rsidR="00647498" w:rsidRPr="002528F6">
        <w:rPr>
          <w:rFonts w:ascii="Times New Roman" w:hAnsi="Times New Roman" w:cs="Times New Roman"/>
          <w:sz w:val="20"/>
          <w:szCs w:val="20"/>
          <w:lang w:val="en-US"/>
        </w:rPr>
        <w:t>undertake</w:t>
      </w:r>
      <w:r w:rsidR="00ED4FA8" w:rsidRPr="002528F6">
        <w:rPr>
          <w:rFonts w:ascii="Times New Roman" w:hAnsi="Times New Roman" w:cs="Times New Roman"/>
          <w:sz w:val="20"/>
          <w:szCs w:val="20"/>
          <w:lang w:val="en-US"/>
        </w:rPr>
        <w:t xml:space="preserve"> a systematic</w:t>
      </w:r>
      <w:r w:rsidRPr="002528F6">
        <w:rPr>
          <w:rFonts w:ascii="Times New Roman" w:hAnsi="Times New Roman" w:cs="Times New Roman"/>
          <w:sz w:val="20"/>
          <w:szCs w:val="20"/>
          <w:lang w:val="en-US"/>
        </w:rPr>
        <w:t xml:space="preserve"> review of the literature, as this</w:t>
      </w:r>
      <w:r w:rsidR="00ED4FA8" w:rsidRPr="002528F6">
        <w:rPr>
          <w:rFonts w:ascii="Times New Roman" w:hAnsi="Times New Roman" w:cs="Times New Roman"/>
          <w:sz w:val="20"/>
          <w:szCs w:val="20"/>
          <w:lang w:val="en-US"/>
        </w:rPr>
        <w:t xml:space="preserve"> has</w:t>
      </w:r>
      <w:r w:rsidR="00647498" w:rsidRPr="002528F6">
        <w:rPr>
          <w:rFonts w:ascii="Times New Roman" w:hAnsi="Times New Roman" w:cs="Times New Roman"/>
          <w:sz w:val="20"/>
          <w:szCs w:val="20"/>
          <w:lang w:val="en-US"/>
        </w:rPr>
        <w:t xml:space="preserve"> previously</w:t>
      </w:r>
      <w:r w:rsidR="00ED4FA8" w:rsidRPr="002528F6">
        <w:rPr>
          <w:rFonts w:ascii="Times New Roman" w:hAnsi="Times New Roman" w:cs="Times New Roman"/>
          <w:sz w:val="20"/>
          <w:szCs w:val="20"/>
          <w:lang w:val="en-US"/>
        </w:rPr>
        <w:t xml:space="preserve"> be</w:t>
      </w:r>
      <w:r w:rsidRPr="002528F6">
        <w:rPr>
          <w:rFonts w:ascii="Times New Roman" w:hAnsi="Times New Roman" w:cs="Times New Roman"/>
          <w:sz w:val="20"/>
          <w:szCs w:val="20"/>
          <w:lang w:val="en-US"/>
        </w:rPr>
        <w:t>en done</w:t>
      </w:r>
      <w:r w:rsidR="00647498" w:rsidRPr="002528F6">
        <w:rPr>
          <w:rFonts w:ascii="Times New Roman" w:hAnsi="Times New Roman" w:cs="Times New Roman"/>
          <w:sz w:val="20"/>
          <w:szCs w:val="20"/>
          <w:lang w:val="en-US"/>
        </w:rPr>
        <w:t>, nor have w</w:t>
      </w:r>
      <w:r w:rsidR="00ED4FA8" w:rsidRPr="002528F6">
        <w:rPr>
          <w:rFonts w:ascii="Times New Roman" w:hAnsi="Times New Roman" w:cs="Times New Roman"/>
          <w:sz w:val="20"/>
          <w:szCs w:val="20"/>
          <w:lang w:val="en-US"/>
        </w:rPr>
        <w:t xml:space="preserve">e </w:t>
      </w:r>
      <w:r w:rsidR="00647498" w:rsidRPr="002528F6">
        <w:rPr>
          <w:rFonts w:ascii="Times New Roman" w:hAnsi="Times New Roman" w:cs="Times New Roman"/>
          <w:sz w:val="20"/>
          <w:szCs w:val="20"/>
          <w:lang w:val="en-US"/>
        </w:rPr>
        <w:t>recommended</w:t>
      </w:r>
      <w:r w:rsidR="00ED4FA8" w:rsidRPr="002528F6">
        <w:rPr>
          <w:rFonts w:ascii="Times New Roman" w:hAnsi="Times New Roman" w:cs="Times New Roman"/>
          <w:sz w:val="20"/>
          <w:szCs w:val="20"/>
          <w:lang w:val="en-US"/>
        </w:rPr>
        <w:t xml:space="preserve"> </w:t>
      </w:r>
      <w:r w:rsidR="00647498" w:rsidRPr="002528F6">
        <w:rPr>
          <w:rFonts w:ascii="Times New Roman" w:hAnsi="Times New Roman" w:cs="Times New Roman"/>
          <w:sz w:val="20"/>
          <w:szCs w:val="20"/>
          <w:lang w:val="en-US"/>
        </w:rPr>
        <w:t>particular</w:t>
      </w:r>
      <w:r w:rsidR="00ED4FA8" w:rsidRPr="002528F6">
        <w:rPr>
          <w:rFonts w:ascii="Times New Roman" w:hAnsi="Times New Roman" w:cs="Times New Roman"/>
          <w:sz w:val="20"/>
          <w:szCs w:val="20"/>
          <w:lang w:val="en-US"/>
        </w:rPr>
        <w:t xml:space="preserve"> research method</w:t>
      </w:r>
      <w:r w:rsidR="00B32898" w:rsidRPr="002528F6">
        <w:rPr>
          <w:rFonts w:ascii="Times New Roman" w:hAnsi="Times New Roman" w:cs="Times New Roman"/>
          <w:sz w:val="20"/>
          <w:szCs w:val="20"/>
          <w:lang w:val="en-US"/>
        </w:rPr>
        <w:t>s</w:t>
      </w:r>
      <w:r w:rsidR="00ED4FA8" w:rsidRPr="002528F6">
        <w:rPr>
          <w:rFonts w:ascii="Times New Roman" w:hAnsi="Times New Roman" w:cs="Times New Roman"/>
          <w:sz w:val="20"/>
          <w:szCs w:val="20"/>
          <w:lang w:val="en-US"/>
        </w:rPr>
        <w:t xml:space="preserve"> for each of the topics. </w:t>
      </w:r>
      <w:r w:rsidR="00AF26F3" w:rsidRPr="002528F6">
        <w:rPr>
          <w:rFonts w:ascii="Times New Roman" w:hAnsi="Times New Roman" w:cs="Times New Roman"/>
          <w:sz w:val="20"/>
          <w:szCs w:val="20"/>
          <w:lang w:val="en-US"/>
        </w:rPr>
        <w:t xml:space="preserve">The next important step is to understand patients and parents priorities for research in this area, so that research conducted is meaningful and relevant for our patients and their families. </w:t>
      </w:r>
    </w:p>
    <w:p w14:paraId="3AE34496" w14:textId="5746D9D5" w:rsidR="000F417E" w:rsidRPr="002528F6" w:rsidRDefault="00BB3A37" w:rsidP="00C25E63">
      <w:pPr>
        <w:spacing w:line="480" w:lineRule="auto"/>
        <w:outlineLvl w:val="0"/>
        <w:rPr>
          <w:rFonts w:ascii="Times New Roman" w:hAnsi="Times New Roman" w:cs="Times New Roman"/>
          <w:b/>
          <w:sz w:val="20"/>
          <w:szCs w:val="20"/>
          <w:lang w:val="en-US"/>
        </w:rPr>
      </w:pPr>
      <w:r w:rsidRPr="002528F6">
        <w:rPr>
          <w:rFonts w:ascii="Times New Roman" w:hAnsi="Times New Roman" w:cs="Times New Roman"/>
          <w:b/>
          <w:sz w:val="20"/>
          <w:szCs w:val="20"/>
          <w:lang w:val="en-US"/>
        </w:rPr>
        <w:t>C</w:t>
      </w:r>
      <w:r w:rsidR="000F417E" w:rsidRPr="002528F6">
        <w:rPr>
          <w:rFonts w:ascii="Times New Roman" w:hAnsi="Times New Roman" w:cs="Times New Roman"/>
          <w:b/>
          <w:sz w:val="20"/>
          <w:szCs w:val="20"/>
          <w:lang w:val="en-US"/>
        </w:rPr>
        <w:t>onclusions</w:t>
      </w:r>
    </w:p>
    <w:p w14:paraId="68F24875" w14:textId="6377921B" w:rsidR="00C9667F" w:rsidRPr="002528F6" w:rsidRDefault="00ED4FA8" w:rsidP="00EF183F">
      <w:pPr>
        <w:spacing w:line="480" w:lineRule="auto"/>
        <w:ind w:firstLine="720"/>
        <w:rPr>
          <w:rFonts w:ascii="Times New Roman" w:hAnsi="Times New Roman" w:cs="Times New Roman"/>
          <w:sz w:val="20"/>
          <w:szCs w:val="20"/>
          <w:lang w:val="en-US"/>
        </w:rPr>
      </w:pPr>
      <w:r w:rsidRPr="002528F6">
        <w:rPr>
          <w:rFonts w:ascii="Times New Roman" w:hAnsi="Times New Roman" w:cs="Times New Roman"/>
          <w:sz w:val="20"/>
          <w:szCs w:val="20"/>
          <w:lang w:val="en-US"/>
        </w:rPr>
        <w:lastRenderedPageBreak/>
        <w:t xml:space="preserve">Using a Delphi method to achieve consensus, </w:t>
      </w:r>
      <w:r w:rsidR="00CF26EB" w:rsidRPr="002528F6">
        <w:rPr>
          <w:rFonts w:ascii="Times New Roman" w:hAnsi="Times New Roman" w:cs="Times New Roman"/>
          <w:sz w:val="20"/>
          <w:szCs w:val="20"/>
          <w:lang w:val="en-US"/>
        </w:rPr>
        <w:t>a</w:t>
      </w:r>
      <w:r w:rsidR="00F10B04" w:rsidRPr="002528F6">
        <w:rPr>
          <w:rFonts w:ascii="Times New Roman" w:hAnsi="Times New Roman" w:cs="Times New Roman"/>
          <w:sz w:val="20"/>
          <w:szCs w:val="20"/>
          <w:lang w:val="en-US"/>
        </w:rPr>
        <w:t xml:space="preserve"> multidisciplinary</w:t>
      </w:r>
      <w:r w:rsidRPr="002528F6">
        <w:rPr>
          <w:rFonts w:ascii="Times New Roman" w:hAnsi="Times New Roman" w:cs="Times New Roman"/>
          <w:sz w:val="20"/>
          <w:szCs w:val="20"/>
          <w:lang w:val="en-US"/>
        </w:rPr>
        <w:t xml:space="preserve"> group </w:t>
      </w:r>
      <w:r w:rsidR="00CF26EB" w:rsidRPr="002528F6">
        <w:rPr>
          <w:rFonts w:ascii="Times New Roman" w:hAnsi="Times New Roman" w:cs="Times New Roman"/>
          <w:sz w:val="20"/>
          <w:szCs w:val="20"/>
          <w:lang w:val="en-US"/>
        </w:rPr>
        <w:t xml:space="preserve">of </w:t>
      </w:r>
      <w:r w:rsidR="00647498" w:rsidRPr="002528F6">
        <w:rPr>
          <w:rFonts w:ascii="Times New Roman" w:hAnsi="Times New Roman" w:cs="Times New Roman"/>
          <w:sz w:val="20"/>
          <w:szCs w:val="20"/>
          <w:lang w:val="en-US"/>
        </w:rPr>
        <w:t>researchers</w:t>
      </w:r>
      <w:r w:rsidR="00CF26EB" w:rsidRPr="002528F6">
        <w:rPr>
          <w:rFonts w:ascii="Times New Roman" w:hAnsi="Times New Roman" w:cs="Times New Roman"/>
          <w:sz w:val="20"/>
          <w:szCs w:val="20"/>
          <w:lang w:val="en-US"/>
        </w:rPr>
        <w:t xml:space="preserve"> </w:t>
      </w:r>
      <w:r w:rsidR="00F10B04" w:rsidRPr="002528F6">
        <w:rPr>
          <w:rFonts w:ascii="Times New Roman" w:hAnsi="Times New Roman" w:cs="Times New Roman"/>
          <w:sz w:val="20"/>
          <w:szCs w:val="20"/>
          <w:lang w:val="en-US"/>
        </w:rPr>
        <w:t xml:space="preserve">generated 10 broad domains, and </w:t>
      </w:r>
      <w:r w:rsidR="003A07EA" w:rsidRPr="002528F6">
        <w:rPr>
          <w:rFonts w:ascii="Times New Roman" w:hAnsi="Times New Roman" w:cs="Times New Roman"/>
          <w:sz w:val="20"/>
          <w:szCs w:val="20"/>
          <w:lang w:val="en-US"/>
        </w:rPr>
        <w:t>10</w:t>
      </w:r>
      <w:r w:rsidR="002B2D1C" w:rsidRPr="002528F6">
        <w:rPr>
          <w:rFonts w:ascii="Times New Roman" w:hAnsi="Times New Roman" w:cs="Times New Roman"/>
          <w:sz w:val="20"/>
          <w:szCs w:val="20"/>
          <w:lang w:val="en-US"/>
        </w:rPr>
        <w:t xml:space="preserve"> top ranking </w:t>
      </w:r>
      <w:r w:rsidR="00903101" w:rsidRPr="002528F6">
        <w:rPr>
          <w:rFonts w:ascii="Times New Roman" w:hAnsi="Times New Roman" w:cs="Times New Roman"/>
          <w:sz w:val="20"/>
          <w:szCs w:val="20"/>
          <w:lang w:val="en-US"/>
        </w:rPr>
        <w:t>topics</w:t>
      </w:r>
      <w:r w:rsidR="00F10B04" w:rsidRPr="002528F6">
        <w:rPr>
          <w:rFonts w:ascii="Times New Roman" w:hAnsi="Times New Roman" w:cs="Times New Roman"/>
          <w:sz w:val="20"/>
          <w:szCs w:val="20"/>
          <w:lang w:val="en-US"/>
        </w:rPr>
        <w:t xml:space="preserve">, that </w:t>
      </w:r>
      <w:r w:rsidR="00A81BBF" w:rsidRPr="002528F6">
        <w:rPr>
          <w:rFonts w:ascii="Times New Roman" w:hAnsi="Times New Roman" w:cs="Times New Roman"/>
          <w:sz w:val="20"/>
          <w:szCs w:val="20"/>
          <w:lang w:val="en-US"/>
        </w:rPr>
        <w:t xml:space="preserve">we believe </w:t>
      </w:r>
      <w:r w:rsidR="00F10B04" w:rsidRPr="002528F6">
        <w:rPr>
          <w:rFonts w:ascii="Times New Roman" w:hAnsi="Times New Roman" w:cs="Times New Roman"/>
          <w:sz w:val="20"/>
          <w:szCs w:val="20"/>
          <w:lang w:val="en-US"/>
        </w:rPr>
        <w:t xml:space="preserve">are </w:t>
      </w:r>
      <w:r w:rsidR="002B2D1C" w:rsidRPr="002528F6">
        <w:rPr>
          <w:rFonts w:ascii="Times New Roman" w:hAnsi="Times New Roman" w:cs="Times New Roman"/>
          <w:sz w:val="20"/>
          <w:szCs w:val="20"/>
          <w:lang w:val="en-US"/>
        </w:rPr>
        <w:t xml:space="preserve">high </w:t>
      </w:r>
      <w:r w:rsidR="00F10B04" w:rsidRPr="002528F6">
        <w:rPr>
          <w:rFonts w:ascii="Times New Roman" w:hAnsi="Times New Roman" w:cs="Times New Roman"/>
          <w:sz w:val="20"/>
          <w:szCs w:val="20"/>
          <w:lang w:val="en-US"/>
        </w:rPr>
        <w:t xml:space="preserve">priority research areas </w:t>
      </w:r>
      <w:r w:rsidR="00903101" w:rsidRPr="002528F6">
        <w:rPr>
          <w:rFonts w:ascii="Times New Roman" w:hAnsi="Times New Roman" w:cs="Times New Roman"/>
          <w:sz w:val="20"/>
          <w:szCs w:val="20"/>
          <w:lang w:val="en-US"/>
        </w:rPr>
        <w:t>for</w:t>
      </w:r>
      <w:r w:rsidR="00A81BBF" w:rsidRPr="002528F6">
        <w:rPr>
          <w:rFonts w:ascii="Times New Roman" w:hAnsi="Times New Roman" w:cs="Times New Roman"/>
          <w:sz w:val="20"/>
          <w:szCs w:val="20"/>
          <w:lang w:val="en-US"/>
        </w:rPr>
        <w:t xml:space="preserve"> the next decade</w:t>
      </w:r>
      <w:r w:rsidR="00903101" w:rsidRPr="002528F6">
        <w:rPr>
          <w:rFonts w:ascii="Times New Roman" w:hAnsi="Times New Roman" w:cs="Times New Roman"/>
          <w:sz w:val="20"/>
          <w:szCs w:val="20"/>
          <w:lang w:val="en-US"/>
        </w:rPr>
        <w:t xml:space="preserve"> in the field of pediatric critical care nutrition</w:t>
      </w:r>
      <w:r w:rsidR="00F10B04" w:rsidRPr="002528F6">
        <w:rPr>
          <w:rFonts w:ascii="Times New Roman" w:hAnsi="Times New Roman" w:cs="Times New Roman"/>
          <w:sz w:val="20"/>
          <w:szCs w:val="20"/>
          <w:lang w:val="en-US"/>
        </w:rPr>
        <w:t xml:space="preserve">. </w:t>
      </w:r>
      <w:r w:rsidR="00075BFD" w:rsidRPr="002528F6">
        <w:rPr>
          <w:rFonts w:ascii="Times New Roman" w:hAnsi="Times New Roman" w:cs="Times New Roman"/>
          <w:sz w:val="20"/>
          <w:szCs w:val="20"/>
          <w:lang w:val="en-US"/>
        </w:rPr>
        <w:t xml:space="preserve">Answers to these questions will </w:t>
      </w:r>
      <w:r w:rsidR="00A81BBF" w:rsidRPr="002528F6">
        <w:rPr>
          <w:rFonts w:ascii="Times New Roman" w:hAnsi="Times New Roman" w:cs="Times New Roman"/>
          <w:sz w:val="20"/>
          <w:szCs w:val="20"/>
          <w:lang w:val="en-US"/>
        </w:rPr>
        <w:t xml:space="preserve">help to </w:t>
      </w:r>
      <w:r w:rsidR="00075BFD" w:rsidRPr="002528F6">
        <w:rPr>
          <w:rFonts w:ascii="Times New Roman" w:hAnsi="Times New Roman" w:cs="Times New Roman"/>
          <w:sz w:val="20"/>
          <w:szCs w:val="20"/>
          <w:lang w:val="en-US"/>
        </w:rPr>
        <w:t xml:space="preserve">guide </w:t>
      </w:r>
      <w:r w:rsidR="00A81BBF" w:rsidRPr="002528F6">
        <w:rPr>
          <w:rFonts w:ascii="Times New Roman" w:hAnsi="Times New Roman" w:cs="Times New Roman"/>
          <w:sz w:val="20"/>
          <w:szCs w:val="20"/>
          <w:lang w:val="en-US"/>
        </w:rPr>
        <w:t>best</w:t>
      </w:r>
      <w:r w:rsidR="00CF26EB" w:rsidRPr="002528F6">
        <w:rPr>
          <w:rFonts w:ascii="Times New Roman" w:hAnsi="Times New Roman" w:cs="Times New Roman"/>
          <w:sz w:val="20"/>
          <w:szCs w:val="20"/>
          <w:lang w:val="en-US"/>
        </w:rPr>
        <w:t xml:space="preserve"> </w:t>
      </w:r>
      <w:r w:rsidR="00647498" w:rsidRPr="002528F6">
        <w:rPr>
          <w:rFonts w:ascii="Times New Roman" w:hAnsi="Times New Roman" w:cs="Times New Roman"/>
          <w:sz w:val="20"/>
          <w:szCs w:val="20"/>
          <w:lang w:val="en-US"/>
        </w:rPr>
        <w:t>practices</w:t>
      </w:r>
      <w:r w:rsidR="00CF26EB" w:rsidRPr="002528F6">
        <w:rPr>
          <w:rFonts w:ascii="Times New Roman" w:hAnsi="Times New Roman" w:cs="Times New Roman"/>
          <w:sz w:val="20"/>
          <w:szCs w:val="20"/>
          <w:lang w:val="en-US"/>
        </w:rPr>
        <w:t xml:space="preserve"> in</w:t>
      </w:r>
      <w:r w:rsidR="00A81BBF" w:rsidRPr="002528F6">
        <w:rPr>
          <w:rFonts w:ascii="Times New Roman" w:hAnsi="Times New Roman" w:cs="Times New Roman"/>
          <w:sz w:val="20"/>
          <w:szCs w:val="20"/>
          <w:lang w:val="en-US"/>
        </w:rPr>
        <w:t xml:space="preserve"> </w:t>
      </w:r>
      <w:r w:rsidR="00075BFD" w:rsidRPr="002528F6">
        <w:rPr>
          <w:rFonts w:ascii="Times New Roman" w:hAnsi="Times New Roman" w:cs="Times New Roman"/>
          <w:sz w:val="20"/>
          <w:szCs w:val="20"/>
          <w:lang w:val="en-US"/>
        </w:rPr>
        <w:t>bedside nutrition delivery in the PICU</w:t>
      </w:r>
      <w:r w:rsidR="00A81BBF" w:rsidRPr="002528F6">
        <w:rPr>
          <w:rFonts w:ascii="Times New Roman" w:hAnsi="Times New Roman" w:cs="Times New Roman"/>
          <w:sz w:val="20"/>
          <w:szCs w:val="20"/>
          <w:lang w:val="en-US"/>
        </w:rPr>
        <w:t>, with the aim of optimi</w:t>
      </w:r>
      <w:r w:rsidR="00CF26EB" w:rsidRPr="002528F6">
        <w:rPr>
          <w:rFonts w:ascii="Times New Roman" w:hAnsi="Times New Roman" w:cs="Times New Roman"/>
          <w:sz w:val="20"/>
          <w:szCs w:val="20"/>
          <w:lang w:val="en-US"/>
        </w:rPr>
        <w:t>z</w:t>
      </w:r>
      <w:r w:rsidR="00A81BBF" w:rsidRPr="002528F6">
        <w:rPr>
          <w:rFonts w:ascii="Times New Roman" w:hAnsi="Times New Roman" w:cs="Times New Roman"/>
          <w:sz w:val="20"/>
          <w:szCs w:val="20"/>
          <w:lang w:val="en-US"/>
        </w:rPr>
        <w:t>ing patient outcomes</w:t>
      </w:r>
      <w:r w:rsidR="00075BFD" w:rsidRPr="002528F6">
        <w:rPr>
          <w:rFonts w:ascii="Times New Roman" w:hAnsi="Times New Roman" w:cs="Times New Roman"/>
          <w:sz w:val="20"/>
          <w:szCs w:val="20"/>
          <w:lang w:val="en-US"/>
        </w:rPr>
        <w:t xml:space="preserve">. </w:t>
      </w:r>
      <w:r w:rsidR="00101EA7" w:rsidRPr="002528F6">
        <w:rPr>
          <w:rFonts w:ascii="Times New Roman" w:hAnsi="Times New Roman" w:cs="Times New Roman"/>
          <w:sz w:val="20"/>
          <w:szCs w:val="20"/>
          <w:lang w:val="en-US"/>
        </w:rPr>
        <w:t xml:space="preserve">We hope this work will </w:t>
      </w:r>
      <w:r w:rsidR="006D0FC4" w:rsidRPr="002528F6">
        <w:rPr>
          <w:rFonts w:ascii="Times New Roman" w:hAnsi="Times New Roman" w:cs="Times New Roman"/>
          <w:sz w:val="20"/>
          <w:szCs w:val="20"/>
          <w:lang w:val="en-US"/>
        </w:rPr>
        <w:t xml:space="preserve">guide </w:t>
      </w:r>
      <w:r w:rsidR="00A81BBF" w:rsidRPr="002528F6">
        <w:rPr>
          <w:rFonts w:ascii="Times New Roman" w:hAnsi="Times New Roman" w:cs="Times New Roman"/>
          <w:sz w:val="20"/>
          <w:szCs w:val="20"/>
          <w:lang w:val="en-US"/>
        </w:rPr>
        <w:t xml:space="preserve">research </w:t>
      </w:r>
      <w:r w:rsidR="006D0FC4" w:rsidRPr="002528F6">
        <w:rPr>
          <w:rFonts w:ascii="Times New Roman" w:hAnsi="Times New Roman" w:cs="Times New Roman"/>
          <w:sz w:val="20"/>
          <w:szCs w:val="20"/>
          <w:lang w:val="en-US"/>
        </w:rPr>
        <w:t>resource allocatio</w:t>
      </w:r>
      <w:r w:rsidR="00903101" w:rsidRPr="002528F6">
        <w:rPr>
          <w:rFonts w:ascii="Times New Roman" w:hAnsi="Times New Roman" w:cs="Times New Roman"/>
          <w:sz w:val="20"/>
          <w:szCs w:val="20"/>
          <w:lang w:val="en-US"/>
        </w:rPr>
        <w:t>n</w:t>
      </w:r>
      <w:r w:rsidR="006D0FC4" w:rsidRPr="002528F6">
        <w:rPr>
          <w:rFonts w:ascii="Times New Roman" w:hAnsi="Times New Roman" w:cs="Times New Roman"/>
          <w:sz w:val="20"/>
          <w:szCs w:val="20"/>
          <w:lang w:val="en-US"/>
        </w:rPr>
        <w:t xml:space="preserve"> and </w:t>
      </w:r>
      <w:r w:rsidR="00101EA7" w:rsidRPr="002528F6">
        <w:rPr>
          <w:rFonts w:ascii="Times New Roman" w:hAnsi="Times New Roman" w:cs="Times New Roman"/>
          <w:sz w:val="20"/>
          <w:szCs w:val="20"/>
          <w:lang w:val="en-US"/>
        </w:rPr>
        <w:t>promote a collabor</w:t>
      </w:r>
      <w:r w:rsidR="005C0CFB" w:rsidRPr="002528F6">
        <w:rPr>
          <w:rFonts w:ascii="Times New Roman" w:hAnsi="Times New Roman" w:cs="Times New Roman"/>
          <w:sz w:val="20"/>
          <w:szCs w:val="20"/>
          <w:lang w:val="en-US"/>
        </w:rPr>
        <w:t>a</w:t>
      </w:r>
      <w:r w:rsidR="00101EA7" w:rsidRPr="002528F6">
        <w:rPr>
          <w:rFonts w:ascii="Times New Roman" w:hAnsi="Times New Roman" w:cs="Times New Roman"/>
          <w:sz w:val="20"/>
          <w:szCs w:val="20"/>
          <w:lang w:val="en-US"/>
        </w:rPr>
        <w:t xml:space="preserve">tive international research agenda </w:t>
      </w:r>
      <w:r w:rsidR="006D0FC4" w:rsidRPr="002528F6">
        <w:rPr>
          <w:rFonts w:ascii="Times New Roman" w:hAnsi="Times New Roman" w:cs="Times New Roman"/>
          <w:sz w:val="20"/>
          <w:szCs w:val="20"/>
          <w:lang w:val="en-US"/>
        </w:rPr>
        <w:t>in</w:t>
      </w:r>
      <w:r w:rsidR="00101EA7" w:rsidRPr="002528F6">
        <w:rPr>
          <w:rFonts w:ascii="Times New Roman" w:hAnsi="Times New Roman" w:cs="Times New Roman"/>
          <w:sz w:val="20"/>
          <w:szCs w:val="20"/>
          <w:lang w:val="en-US"/>
        </w:rPr>
        <w:t xml:space="preserve"> the field of pediatric critical care.</w:t>
      </w:r>
      <w:r w:rsidR="005C0CFB" w:rsidRPr="002528F6">
        <w:rPr>
          <w:rFonts w:ascii="Times New Roman" w:hAnsi="Times New Roman" w:cs="Times New Roman"/>
          <w:sz w:val="20"/>
          <w:szCs w:val="20"/>
          <w:lang w:val="en-US"/>
        </w:rPr>
        <w:t xml:space="preserve"> </w:t>
      </w:r>
      <w:r w:rsidRPr="002528F6">
        <w:rPr>
          <w:rFonts w:ascii="Times New Roman" w:hAnsi="Times New Roman" w:cs="Times New Roman"/>
          <w:sz w:val="20"/>
          <w:szCs w:val="20"/>
          <w:lang w:val="en-US"/>
        </w:rPr>
        <w:t>The ne</w:t>
      </w:r>
      <w:r w:rsidR="008A64C5" w:rsidRPr="002528F6">
        <w:rPr>
          <w:rFonts w:ascii="Times New Roman" w:hAnsi="Times New Roman" w:cs="Times New Roman"/>
          <w:sz w:val="20"/>
          <w:szCs w:val="20"/>
          <w:lang w:val="en-US"/>
        </w:rPr>
        <w:t xml:space="preserve">xt step is to develop a </w:t>
      </w:r>
      <w:r w:rsidRPr="002528F6">
        <w:rPr>
          <w:rFonts w:ascii="Times New Roman" w:hAnsi="Times New Roman" w:cs="Times New Roman"/>
          <w:sz w:val="20"/>
          <w:szCs w:val="20"/>
          <w:lang w:val="en-US"/>
        </w:rPr>
        <w:t xml:space="preserve">core </w:t>
      </w:r>
      <w:r w:rsidR="008A64C5" w:rsidRPr="002528F6">
        <w:rPr>
          <w:rFonts w:ascii="Times New Roman" w:hAnsi="Times New Roman" w:cs="Times New Roman"/>
          <w:sz w:val="20"/>
          <w:szCs w:val="20"/>
          <w:lang w:val="en-US"/>
        </w:rPr>
        <w:t xml:space="preserve">set of clinical and nutritional </w:t>
      </w:r>
      <w:r w:rsidR="00535F2B" w:rsidRPr="002528F6">
        <w:rPr>
          <w:rFonts w:ascii="Times New Roman" w:hAnsi="Times New Roman" w:cs="Times New Roman"/>
          <w:sz w:val="20"/>
          <w:szCs w:val="20"/>
          <w:lang w:val="en-US"/>
        </w:rPr>
        <w:t>outcomes that</w:t>
      </w:r>
      <w:r w:rsidRPr="002528F6">
        <w:rPr>
          <w:rFonts w:ascii="Times New Roman" w:hAnsi="Times New Roman" w:cs="Times New Roman"/>
          <w:sz w:val="20"/>
          <w:szCs w:val="20"/>
          <w:lang w:val="en-US"/>
        </w:rPr>
        <w:t xml:space="preserve"> must be </w:t>
      </w:r>
      <w:r w:rsidR="008A64C5" w:rsidRPr="002528F6">
        <w:rPr>
          <w:rFonts w:ascii="Times New Roman" w:hAnsi="Times New Roman" w:cs="Times New Roman"/>
          <w:sz w:val="20"/>
          <w:szCs w:val="20"/>
          <w:lang w:val="en-US"/>
        </w:rPr>
        <w:t>reported</w:t>
      </w:r>
      <w:r w:rsidRPr="002528F6">
        <w:rPr>
          <w:rFonts w:ascii="Times New Roman" w:hAnsi="Times New Roman" w:cs="Times New Roman"/>
          <w:sz w:val="20"/>
          <w:szCs w:val="20"/>
          <w:lang w:val="en-US"/>
        </w:rPr>
        <w:t xml:space="preserve"> in </w:t>
      </w:r>
      <w:r w:rsidR="008A64C5" w:rsidRPr="002528F6">
        <w:rPr>
          <w:rFonts w:ascii="Times New Roman" w:hAnsi="Times New Roman" w:cs="Times New Roman"/>
          <w:sz w:val="20"/>
          <w:szCs w:val="20"/>
          <w:lang w:val="en-US"/>
        </w:rPr>
        <w:t xml:space="preserve">future </w:t>
      </w:r>
      <w:r w:rsidRPr="002528F6">
        <w:rPr>
          <w:rFonts w:ascii="Times New Roman" w:hAnsi="Times New Roman" w:cs="Times New Roman"/>
          <w:sz w:val="20"/>
          <w:szCs w:val="20"/>
          <w:lang w:val="en-US"/>
        </w:rPr>
        <w:t>nutritional studies.</w:t>
      </w:r>
    </w:p>
    <w:p w14:paraId="4B46EA00" w14:textId="573FF418" w:rsidR="00011F41" w:rsidRPr="002528F6" w:rsidRDefault="00011F41">
      <w:pPr>
        <w:rPr>
          <w:rFonts w:ascii="Times New Roman" w:hAnsi="Times New Roman" w:cs="Times New Roman"/>
          <w:sz w:val="20"/>
          <w:szCs w:val="20"/>
          <w:highlight w:val="yellow"/>
          <w:lang w:val="en-US"/>
        </w:rPr>
      </w:pPr>
    </w:p>
    <w:p w14:paraId="4B842FF5" w14:textId="0A20A1A2" w:rsidR="00A375CB" w:rsidRPr="002528F6" w:rsidRDefault="00A375CB">
      <w:pPr>
        <w:rPr>
          <w:rFonts w:ascii="Times New Roman" w:hAnsi="Times New Roman" w:cs="Times New Roman"/>
          <w:sz w:val="20"/>
          <w:szCs w:val="20"/>
          <w:highlight w:val="yellow"/>
          <w:lang w:val="en-US"/>
        </w:rPr>
        <w:sectPr w:rsidR="00A375CB" w:rsidRPr="002528F6">
          <w:footerReference w:type="default" r:id="rId18"/>
          <w:pgSz w:w="11906" w:h="16838"/>
          <w:pgMar w:top="1440" w:right="1440" w:bottom="1440" w:left="1440" w:header="708" w:footer="708" w:gutter="0"/>
          <w:cols w:space="708"/>
          <w:docGrid w:linePitch="360"/>
        </w:sectPr>
      </w:pPr>
    </w:p>
    <w:p w14:paraId="49C7D18E" w14:textId="16505C53" w:rsidR="00EF28B4" w:rsidRPr="002528F6" w:rsidRDefault="00881028" w:rsidP="00C25E63">
      <w:pPr>
        <w:spacing w:line="480" w:lineRule="auto"/>
        <w:outlineLvl w:val="0"/>
        <w:rPr>
          <w:rFonts w:ascii="Times New Roman" w:hAnsi="Times New Roman" w:cs="Times New Roman"/>
          <w:b/>
          <w:sz w:val="20"/>
          <w:szCs w:val="20"/>
          <w:lang w:val="en-US"/>
        </w:rPr>
      </w:pPr>
      <w:r w:rsidRPr="002528F6">
        <w:rPr>
          <w:rFonts w:ascii="Times New Roman" w:hAnsi="Times New Roman" w:cs="Times New Roman"/>
          <w:b/>
          <w:sz w:val="20"/>
          <w:szCs w:val="20"/>
          <w:lang w:val="en-US"/>
        </w:rPr>
        <w:lastRenderedPageBreak/>
        <w:t>References</w:t>
      </w:r>
    </w:p>
    <w:p w14:paraId="49413FD4" w14:textId="77777777" w:rsidR="00442B1E" w:rsidRPr="00442B1E" w:rsidRDefault="00EF28B4" w:rsidP="00442B1E">
      <w:pPr>
        <w:spacing w:after="0" w:line="240" w:lineRule="auto"/>
        <w:ind w:left="720" w:hanging="720"/>
        <w:rPr>
          <w:rFonts w:ascii="Calibri" w:hAnsi="Calibri" w:cs="Times New Roman"/>
          <w:noProof/>
          <w:szCs w:val="20"/>
        </w:rPr>
      </w:pPr>
      <w:r w:rsidRPr="002528F6">
        <w:rPr>
          <w:rFonts w:ascii="Times New Roman" w:hAnsi="Times New Roman" w:cs="Times New Roman"/>
          <w:sz w:val="20"/>
          <w:szCs w:val="20"/>
        </w:rPr>
        <w:fldChar w:fldCharType="begin"/>
      </w:r>
      <w:r w:rsidRPr="002528F6">
        <w:rPr>
          <w:rFonts w:ascii="Times New Roman" w:hAnsi="Times New Roman" w:cs="Times New Roman"/>
          <w:sz w:val="20"/>
          <w:szCs w:val="20"/>
        </w:rPr>
        <w:instrText xml:space="preserve"> ADDIN EN.REFLIST </w:instrText>
      </w:r>
      <w:r w:rsidRPr="002528F6">
        <w:rPr>
          <w:rFonts w:ascii="Times New Roman" w:hAnsi="Times New Roman" w:cs="Times New Roman"/>
          <w:sz w:val="20"/>
          <w:szCs w:val="20"/>
        </w:rPr>
        <w:fldChar w:fldCharType="separate"/>
      </w:r>
      <w:r w:rsidR="00442B1E" w:rsidRPr="00442B1E">
        <w:rPr>
          <w:rFonts w:ascii="Calibri" w:hAnsi="Calibri" w:cs="Times New Roman"/>
          <w:b/>
          <w:noProof/>
          <w:szCs w:val="20"/>
        </w:rPr>
        <w:t>1.</w:t>
      </w:r>
      <w:r w:rsidR="00442B1E" w:rsidRPr="00442B1E">
        <w:rPr>
          <w:rFonts w:ascii="Calibri" w:hAnsi="Calibri" w:cs="Times New Roman"/>
          <w:noProof/>
          <w:szCs w:val="20"/>
        </w:rPr>
        <w:tab/>
        <w:t xml:space="preserve">Mehta NM, Skillman HE, Irving SY, Coss-Bu JA, Vermilyea S, Farrington EA, et al. Guidelines for the Provision and Assessment of Nutrition Support Therapy in the Pediatric Critically Ill Patient: Society of Critical Care Medicine and American Society for Parenteral and Enteral Nutrition. </w:t>
      </w:r>
      <w:r w:rsidR="00442B1E" w:rsidRPr="00442B1E">
        <w:rPr>
          <w:rFonts w:ascii="Calibri" w:hAnsi="Calibri" w:cs="Times New Roman"/>
          <w:i/>
          <w:noProof/>
          <w:szCs w:val="20"/>
        </w:rPr>
        <w:t xml:space="preserve">JPEN J Parenter Enteral Nutr. </w:t>
      </w:r>
      <w:r w:rsidR="00442B1E" w:rsidRPr="00442B1E">
        <w:rPr>
          <w:rFonts w:ascii="Calibri" w:hAnsi="Calibri" w:cs="Times New Roman"/>
          <w:noProof/>
          <w:szCs w:val="20"/>
        </w:rPr>
        <w:t>Jul 2017;41(5):706-742.</w:t>
      </w:r>
    </w:p>
    <w:p w14:paraId="16890244" w14:textId="77777777" w:rsidR="00442B1E" w:rsidRPr="00442B1E" w:rsidRDefault="00442B1E" w:rsidP="00442B1E">
      <w:pPr>
        <w:spacing w:after="0" w:line="240" w:lineRule="auto"/>
        <w:ind w:left="720" w:hanging="720"/>
        <w:rPr>
          <w:rFonts w:ascii="Calibri" w:hAnsi="Calibri" w:cs="Times New Roman"/>
          <w:noProof/>
          <w:szCs w:val="20"/>
        </w:rPr>
      </w:pPr>
      <w:r w:rsidRPr="00442B1E">
        <w:rPr>
          <w:rFonts w:ascii="Calibri" w:hAnsi="Calibri" w:cs="Times New Roman"/>
          <w:b/>
          <w:noProof/>
          <w:szCs w:val="20"/>
        </w:rPr>
        <w:t>2.</w:t>
      </w:r>
      <w:r w:rsidRPr="00442B1E">
        <w:rPr>
          <w:rFonts w:ascii="Calibri" w:hAnsi="Calibri" w:cs="Times New Roman"/>
          <w:noProof/>
          <w:szCs w:val="20"/>
        </w:rPr>
        <w:tab/>
        <w:t xml:space="preserve">Compher C, Jain AK, Nichol PF, Blackmer A, Earthman C, Evans DC, et al. Research Agenda 2018: The American Society for Parenteral and Enteral Nutrition. </w:t>
      </w:r>
      <w:r w:rsidRPr="00442B1E">
        <w:rPr>
          <w:rFonts w:ascii="Calibri" w:hAnsi="Calibri" w:cs="Times New Roman"/>
          <w:i/>
          <w:noProof/>
          <w:szCs w:val="20"/>
        </w:rPr>
        <w:t xml:space="preserve">JPEN J Parenter Enteral Nutr. </w:t>
      </w:r>
      <w:r w:rsidRPr="00442B1E">
        <w:rPr>
          <w:rFonts w:ascii="Calibri" w:hAnsi="Calibri" w:cs="Times New Roman"/>
          <w:noProof/>
          <w:szCs w:val="20"/>
        </w:rPr>
        <w:t>Jul 2018;42(5):838-844.</w:t>
      </w:r>
    </w:p>
    <w:p w14:paraId="2FE9E9A2" w14:textId="77777777" w:rsidR="00442B1E" w:rsidRPr="00442B1E" w:rsidRDefault="00442B1E" w:rsidP="00442B1E">
      <w:pPr>
        <w:spacing w:after="0" w:line="240" w:lineRule="auto"/>
        <w:ind w:left="720" w:hanging="720"/>
        <w:rPr>
          <w:rFonts w:ascii="Calibri" w:hAnsi="Calibri" w:cs="Times New Roman"/>
          <w:noProof/>
          <w:szCs w:val="20"/>
        </w:rPr>
      </w:pPr>
      <w:r w:rsidRPr="00442B1E">
        <w:rPr>
          <w:rFonts w:ascii="Calibri" w:hAnsi="Calibri" w:cs="Times New Roman"/>
          <w:b/>
          <w:noProof/>
          <w:szCs w:val="20"/>
        </w:rPr>
        <w:t>3.</w:t>
      </w:r>
      <w:r w:rsidRPr="00442B1E">
        <w:rPr>
          <w:rFonts w:ascii="Calibri" w:hAnsi="Calibri" w:cs="Times New Roman"/>
          <w:noProof/>
          <w:szCs w:val="20"/>
        </w:rPr>
        <w:tab/>
        <w:t xml:space="preserve">Arabi YM, Casaer MP, Chapman M, Heyland DK, Ichai C, Marik PE, et al. The intensive care medicine research agenda in nutrition and metabolism. </w:t>
      </w:r>
      <w:r w:rsidRPr="00442B1E">
        <w:rPr>
          <w:rFonts w:ascii="Calibri" w:hAnsi="Calibri" w:cs="Times New Roman"/>
          <w:i/>
          <w:noProof/>
          <w:szCs w:val="20"/>
        </w:rPr>
        <w:t xml:space="preserve">Intensive Care Med. </w:t>
      </w:r>
      <w:r w:rsidRPr="00442B1E">
        <w:rPr>
          <w:rFonts w:ascii="Calibri" w:hAnsi="Calibri" w:cs="Times New Roman"/>
          <w:noProof/>
          <w:szCs w:val="20"/>
        </w:rPr>
        <w:t>Sep 2017;43(9):1239-1256.</w:t>
      </w:r>
    </w:p>
    <w:p w14:paraId="77FBF0C1" w14:textId="77777777" w:rsidR="00442B1E" w:rsidRPr="00442B1E" w:rsidRDefault="00442B1E" w:rsidP="00442B1E">
      <w:pPr>
        <w:spacing w:after="0" w:line="240" w:lineRule="auto"/>
        <w:ind w:left="720" w:hanging="720"/>
        <w:rPr>
          <w:rFonts w:ascii="Calibri" w:hAnsi="Calibri" w:cs="Times New Roman"/>
          <w:noProof/>
          <w:szCs w:val="20"/>
        </w:rPr>
      </w:pPr>
      <w:r w:rsidRPr="00442B1E">
        <w:rPr>
          <w:rFonts w:ascii="Calibri" w:hAnsi="Calibri" w:cs="Times New Roman"/>
          <w:b/>
          <w:noProof/>
          <w:szCs w:val="20"/>
        </w:rPr>
        <w:t>4.</w:t>
      </w:r>
      <w:r w:rsidRPr="00442B1E">
        <w:rPr>
          <w:rFonts w:ascii="Calibri" w:hAnsi="Calibri" w:cs="Times New Roman"/>
          <w:noProof/>
          <w:szCs w:val="20"/>
        </w:rPr>
        <w:tab/>
        <w:t xml:space="preserve">Keeney S, Hasson F, McKenna H, eds. </w:t>
      </w:r>
      <w:r w:rsidRPr="00442B1E">
        <w:rPr>
          <w:rFonts w:ascii="Calibri" w:hAnsi="Calibri" w:cs="Times New Roman"/>
          <w:i/>
          <w:noProof/>
          <w:szCs w:val="20"/>
        </w:rPr>
        <w:t>The Delphi Technique in Nursing and Health Research</w:t>
      </w:r>
      <w:r w:rsidRPr="00442B1E">
        <w:rPr>
          <w:rFonts w:ascii="Calibri" w:hAnsi="Calibri" w:cs="Times New Roman"/>
          <w:noProof/>
          <w:szCs w:val="20"/>
        </w:rPr>
        <w:t>. Chichester, UK: Wiley-Blackwell 2011.</w:t>
      </w:r>
    </w:p>
    <w:p w14:paraId="75F6B135" w14:textId="77777777" w:rsidR="00442B1E" w:rsidRPr="00442B1E" w:rsidRDefault="00442B1E" w:rsidP="00442B1E">
      <w:pPr>
        <w:spacing w:after="0" w:line="240" w:lineRule="auto"/>
        <w:ind w:left="720" w:hanging="720"/>
        <w:rPr>
          <w:rFonts w:ascii="Calibri" w:hAnsi="Calibri" w:cs="Times New Roman"/>
          <w:noProof/>
          <w:szCs w:val="20"/>
        </w:rPr>
      </w:pPr>
      <w:r w:rsidRPr="00442B1E">
        <w:rPr>
          <w:rFonts w:ascii="Calibri" w:hAnsi="Calibri" w:cs="Times New Roman"/>
          <w:b/>
          <w:noProof/>
          <w:szCs w:val="20"/>
        </w:rPr>
        <w:t>5.</w:t>
      </w:r>
      <w:r w:rsidRPr="00442B1E">
        <w:rPr>
          <w:rFonts w:ascii="Calibri" w:hAnsi="Calibri" w:cs="Times New Roman"/>
          <w:noProof/>
          <w:szCs w:val="20"/>
        </w:rPr>
        <w:tab/>
        <w:t xml:space="preserve">Akrami K, Sweeney DA. The microbiome of the critically ill patient. </w:t>
      </w:r>
      <w:r w:rsidRPr="00442B1E">
        <w:rPr>
          <w:rFonts w:ascii="Calibri" w:hAnsi="Calibri" w:cs="Times New Roman"/>
          <w:i/>
          <w:noProof/>
          <w:szCs w:val="20"/>
        </w:rPr>
        <w:t xml:space="preserve">Curr Opin Crit Care. </w:t>
      </w:r>
      <w:r w:rsidRPr="00442B1E">
        <w:rPr>
          <w:rFonts w:ascii="Calibri" w:hAnsi="Calibri" w:cs="Times New Roman"/>
          <w:noProof/>
          <w:szCs w:val="20"/>
        </w:rPr>
        <w:t>Feb 2018;24(1):49-54.</w:t>
      </w:r>
    </w:p>
    <w:p w14:paraId="7C29C203" w14:textId="77777777" w:rsidR="00442B1E" w:rsidRPr="00442B1E" w:rsidRDefault="00442B1E" w:rsidP="00442B1E">
      <w:pPr>
        <w:spacing w:after="0" w:line="240" w:lineRule="auto"/>
        <w:ind w:left="720" w:hanging="720"/>
        <w:rPr>
          <w:rFonts w:ascii="Calibri" w:hAnsi="Calibri" w:cs="Times New Roman"/>
          <w:noProof/>
          <w:szCs w:val="20"/>
        </w:rPr>
      </w:pPr>
      <w:r w:rsidRPr="00442B1E">
        <w:rPr>
          <w:rFonts w:ascii="Calibri" w:hAnsi="Calibri" w:cs="Times New Roman"/>
          <w:b/>
          <w:noProof/>
          <w:szCs w:val="20"/>
        </w:rPr>
        <w:t>6.</w:t>
      </w:r>
      <w:r w:rsidRPr="00442B1E">
        <w:rPr>
          <w:rFonts w:ascii="Calibri" w:hAnsi="Calibri" w:cs="Times New Roman"/>
          <w:noProof/>
          <w:szCs w:val="20"/>
        </w:rPr>
        <w:tab/>
        <w:t xml:space="preserve">Puthucheary ZA, Rawal J, McPhail M, Connolly B, Ratnayake G, Chan P, et al. Acute skeletal muscle wasting in critical illness. </w:t>
      </w:r>
      <w:r w:rsidRPr="00442B1E">
        <w:rPr>
          <w:rFonts w:ascii="Calibri" w:hAnsi="Calibri" w:cs="Times New Roman"/>
          <w:i/>
          <w:noProof/>
          <w:szCs w:val="20"/>
        </w:rPr>
        <w:t xml:space="preserve">JAMA. </w:t>
      </w:r>
      <w:r w:rsidRPr="00442B1E">
        <w:rPr>
          <w:rFonts w:ascii="Calibri" w:hAnsi="Calibri" w:cs="Times New Roman"/>
          <w:noProof/>
          <w:szCs w:val="20"/>
        </w:rPr>
        <w:t>Oct 16 2013;310(15):1591-1600.</w:t>
      </w:r>
    </w:p>
    <w:p w14:paraId="4A810B59" w14:textId="77777777" w:rsidR="00442B1E" w:rsidRPr="00442B1E" w:rsidRDefault="00442B1E" w:rsidP="00442B1E">
      <w:pPr>
        <w:spacing w:after="0" w:line="240" w:lineRule="auto"/>
        <w:ind w:left="720" w:hanging="720"/>
        <w:rPr>
          <w:rFonts w:ascii="Calibri" w:hAnsi="Calibri" w:cs="Times New Roman"/>
          <w:noProof/>
          <w:szCs w:val="20"/>
        </w:rPr>
      </w:pPr>
      <w:r w:rsidRPr="00442B1E">
        <w:rPr>
          <w:rFonts w:ascii="Calibri" w:hAnsi="Calibri" w:cs="Times New Roman"/>
          <w:b/>
          <w:noProof/>
          <w:szCs w:val="20"/>
        </w:rPr>
        <w:t>7.</w:t>
      </w:r>
      <w:r w:rsidRPr="00442B1E">
        <w:rPr>
          <w:rFonts w:ascii="Calibri" w:hAnsi="Calibri" w:cs="Times New Roman"/>
          <w:noProof/>
          <w:szCs w:val="20"/>
        </w:rPr>
        <w:tab/>
        <w:t xml:space="preserve">Joosten KF, Hulst JM. Nutritional screening tools for hospitalized children: methodological considerations. </w:t>
      </w:r>
      <w:r w:rsidRPr="00442B1E">
        <w:rPr>
          <w:rFonts w:ascii="Calibri" w:hAnsi="Calibri" w:cs="Times New Roman"/>
          <w:i/>
          <w:noProof/>
          <w:szCs w:val="20"/>
        </w:rPr>
        <w:t xml:space="preserve">Clin Nutr. </w:t>
      </w:r>
      <w:r w:rsidRPr="00442B1E">
        <w:rPr>
          <w:rFonts w:ascii="Calibri" w:hAnsi="Calibri" w:cs="Times New Roman"/>
          <w:noProof/>
          <w:szCs w:val="20"/>
        </w:rPr>
        <w:t>Feb 2014;33(1):1-5.</w:t>
      </w:r>
    </w:p>
    <w:p w14:paraId="7234ABFC" w14:textId="77777777" w:rsidR="00442B1E" w:rsidRPr="00442B1E" w:rsidRDefault="00442B1E" w:rsidP="00442B1E">
      <w:pPr>
        <w:spacing w:after="0" w:line="240" w:lineRule="auto"/>
        <w:ind w:left="720" w:hanging="720"/>
        <w:rPr>
          <w:rFonts w:ascii="Calibri" w:hAnsi="Calibri" w:cs="Times New Roman"/>
          <w:noProof/>
          <w:szCs w:val="20"/>
        </w:rPr>
      </w:pPr>
      <w:r w:rsidRPr="00442B1E">
        <w:rPr>
          <w:rFonts w:ascii="Calibri" w:hAnsi="Calibri" w:cs="Times New Roman"/>
          <w:b/>
          <w:noProof/>
          <w:szCs w:val="20"/>
        </w:rPr>
        <w:t>8.</w:t>
      </w:r>
      <w:r w:rsidRPr="00442B1E">
        <w:rPr>
          <w:rFonts w:ascii="Calibri" w:hAnsi="Calibri" w:cs="Times New Roman"/>
          <w:noProof/>
          <w:szCs w:val="20"/>
        </w:rPr>
        <w:tab/>
        <w:t xml:space="preserve">Ong C, Lee JH, Leow MKS, Puthucheary ZA. Skeletal Muscle Ultrasonography in Nutrition and Functional Outcome Assessment of Critically Ill Children: Experience and Insights From Pediatric Disease and Adult Critical Care Studies [Formula: see text]. </w:t>
      </w:r>
      <w:r w:rsidRPr="00442B1E">
        <w:rPr>
          <w:rFonts w:ascii="Calibri" w:hAnsi="Calibri" w:cs="Times New Roman"/>
          <w:i/>
          <w:noProof/>
          <w:szCs w:val="20"/>
        </w:rPr>
        <w:t xml:space="preserve">JPEN J Parenter Enteral Nutr. </w:t>
      </w:r>
      <w:r w:rsidRPr="00442B1E">
        <w:rPr>
          <w:rFonts w:ascii="Calibri" w:hAnsi="Calibri" w:cs="Times New Roman"/>
          <w:noProof/>
          <w:szCs w:val="20"/>
        </w:rPr>
        <w:t>Sep 2017;41(7):1091-1099.</w:t>
      </w:r>
    </w:p>
    <w:p w14:paraId="45277064" w14:textId="77777777" w:rsidR="00442B1E" w:rsidRPr="00442B1E" w:rsidRDefault="00442B1E" w:rsidP="00442B1E">
      <w:pPr>
        <w:spacing w:after="0" w:line="240" w:lineRule="auto"/>
        <w:ind w:left="720" w:hanging="720"/>
        <w:rPr>
          <w:rFonts w:ascii="Calibri" w:hAnsi="Calibri" w:cs="Times New Roman"/>
          <w:noProof/>
          <w:szCs w:val="20"/>
        </w:rPr>
      </w:pPr>
      <w:r w:rsidRPr="00442B1E">
        <w:rPr>
          <w:rFonts w:ascii="Calibri" w:hAnsi="Calibri" w:cs="Times New Roman"/>
          <w:b/>
          <w:noProof/>
          <w:szCs w:val="20"/>
        </w:rPr>
        <w:t>9.</w:t>
      </w:r>
      <w:r w:rsidRPr="00442B1E">
        <w:rPr>
          <w:rFonts w:ascii="Calibri" w:hAnsi="Calibri" w:cs="Times New Roman"/>
          <w:noProof/>
          <w:szCs w:val="20"/>
        </w:rPr>
        <w:tab/>
        <w:t xml:space="preserve">Valla FV, Young DK, Rabilloud M, Periasami U, John M, Baudin F, et al. Thigh Ultrasound Monitoring Identifies Decreases in Quadriceps Femoris Thickness as a Frequent Observation in Critically Ill Children. </w:t>
      </w:r>
      <w:r w:rsidRPr="00442B1E">
        <w:rPr>
          <w:rFonts w:ascii="Calibri" w:hAnsi="Calibri" w:cs="Times New Roman"/>
          <w:i/>
          <w:noProof/>
          <w:szCs w:val="20"/>
        </w:rPr>
        <w:t xml:space="preserve">Pediatr Crit Care Med. </w:t>
      </w:r>
      <w:r w:rsidRPr="00442B1E">
        <w:rPr>
          <w:rFonts w:ascii="Calibri" w:hAnsi="Calibri" w:cs="Times New Roman"/>
          <w:noProof/>
          <w:szCs w:val="20"/>
        </w:rPr>
        <w:t>Aug 2017;18(8):e339-e347.</w:t>
      </w:r>
    </w:p>
    <w:p w14:paraId="6DE50C68" w14:textId="77777777" w:rsidR="00442B1E" w:rsidRPr="00442B1E" w:rsidRDefault="00442B1E" w:rsidP="00442B1E">
      <w:pPr>
        <w:spacing w:after="0" w:line="240" w:lineRule="auto"/>
        <w:ind w:left="720" w:hanging="720"/>
        <w:rPr>
          <w:rFonts w:ascii="Calibri" w:hAnsi="Calibri" w:cs="Times New Roman"/>
          <w:noProof/>
          <w:szCs w:val="20"/>
        </w:rPr>
      </w:pPr>
      <w:r w:rsidRPr="00442B1E">
        <w:rPr>
          <w:rFonts w:ascii="Calibri" w:hAnsi="Calibri" w:cs="Times New Roman"/>
          <w:b/>
          <w:noProof/>
          <w:szCs w:val="20"/>
        </w:rPr>
        <w:t>10.</w:t>
      </w:r>
      <w:r w:rsidRPr="00442B1E">
        <w:rPr>
          <w:rFonts w:ascii="Calibri" w:hAnsi="Calibri" w:cs="Times New Roman"/>
          <w:noProof/>
          <w:szCs w:val="20"/>
        </w:rPr>
        <w:tab/>
        <w:t xml:space="preserve">Ong C, Han WM, Wong JJ, Lee JH. Nutrition biomarkers and clinical outcomes in critically ill children: A critical appraisal of the literature. </w:t>
      </w:r>
      <w:r w:rsidRPr="00442B1E">
        <w:rPr>
          <w:rFonts w:ascii="Calibri" w:hAnsi="Calibri" w:cs="Times New Roman"/>
          <w:i/>
          <w:noProof/>
          <w:szCs w:val="20"/>
        </w:rPr>
        <w:t xml:space="preserve">Clin Nutr. </w:t>
      </w:r>
      <w:r w:rsidRPr="00442B1E">
        <w:rPr>
          <w:rFonts w:ascii="Calibri" w:hAnsi="Calibri" w:cs="Times New Roman"/>
          <w:noProof/>
          <w:szCs w:val="20"/>
        </w:rPr>
        <w:t>Apr 2014;33(2):191-197.</w:t>
      </w:r>
    </w:p>
    <w:p w14:paraId="087C4CD9" w14:textId="77777777" w:rsidR="00442B1E" w:rsidRPr="00442B1E" w:rsidRDefault="00442B1E" w:rsidP="00442B1E">
      <w:pPr>
        <w:spacing w:after="0" w:line="240" w:lineRule="auto"/>
        <w:ind w:left="720" w:hanging="720"/>
        <w:rPr>
          <w:rFonts w:ascii="Calibri" w:hAnsi="Calibri" w:cs="Times New Roman"/>
          <w:noProof/>
          <w:szCs w:val="20"/>
        </w:rPr>
      </w:pPr>
      <w:r w:rsidRPr="00442B1E">
        <w:rPr>
          <w:rFonts w:ascii="Calibri" w:hAnsi="Calibri" w:cs="Times New Roman"/>
          <w:b/>
          <w:noProof/>
          <w:szCs w:val="20"/>
        </w:rPr>
        <w:t>11.</w:t>
      </w:r>
      <w:r w:rsidRPr="00442B1E">
        <w:rPr>
          <w:rFonts w:ascii="Calibri" w:hAnsi="Calibri" w:cs="Times New Roman"/>
          <w:noProof/>
          <w:szCs w:val="20"/>
        </w:rPr>
        <w:tab/>
        <w:t xml:space="preserve">Mehta NM, Bechard LJ, Leavitt K, Duggan C. Cumulative energy imbalance in the pediatric intensive care unit: role of targeted indirect calorimetry. </w:t>
      </w:r>
      <w:r w:rsidRPr="00442B1E">
        <w:rPr>
          <w:rFonts w:ascii="Calibri" w:hAnsi="Calibri" w:cs="Times New Roman"/>
          <w:i/>
          <w:noProof/>
          <w:szCs w:val="20"/>
        </w:rPr>
        <w:t xml:space="preserve">JPEN J Parenter Enteral Nutr. </w:t>
      </w:r>
      <w:r w:rsidRPr="00442B1E">
        <w:rPr>
          <w:rFonts w:ascii="Calibri" w:hAnsi="Calibri" w:cs="Times New Roman"/>
          <w:noProof/>
          <w:szCs w:val="20"/>
        </w:rPr>
        <w:t>May-Jun 2009;33(3):336-344.</w:t>
      </w:r>
    </w:p>
    <w:p w14:paraId="2813BCF3" w14:textId="77777777" w:rsidR="00442B1E" w:rsidRPr="00442B1E" w:rsidRDefault="00442B1E" w:rsidP="00442B1E">
      <w:pPr>
        <w:spacing w:after="0" w:line="240" w:lineRule="auto"/>
        <w:ind w:left="720" w:hanging="720"/>
        <w:rPr>
          <w:rFonts w:ascii="Calibri" w:hAnsi="Calibri" w:cs="Times New Roman"/>
          <w:noProof/>
          <w:szCs w:val="20"/>
        </w:rPr>
      </w:pPr>
      <w:r w:rsidRPr="00442B1E">
        <w:rPr>
          <w:rFonts w:ascii="Calibri" w:hAnsi="Calibri" w:cs="Times New Roman"/>
          <w:b/>
          <w:noProof/>
          <w:szCs w:val="20"/>
        </w:rPr>
        <w:t>12.</w:t>
      </w:r>
      <w:r w:rsidRPr="00442B1E">
        <w:rPr>
          <w:rFonts w:ascii="Calibri" w:hAnsi="Calibri" w:cs="Times New Roman"/>
          <w:noProof/>
          <w:szCs w:val="20"/>
        </w:rPr>
        <w:tab/>
        <w:t xml:space="preserve">Beggs MR, Garcia Guerra G, Larsen BMK. Do PICU patients meet technical criteria for performing indirect calorimetry? </w:t>
      </w:r>
      <w:r w:rsidRPr="00442B1E">
        <w:rPr>
          <w:rFonts w:ascii="Calibri" w:hAnsi="Calibri" w:cs="Times New Roman"/>
          <w:i/>
          <w:noProof/>
          <w:szCs w:val="20"/>
        </w:rPr>
        <w:t xml:space="preserve">Clin Nutr ESPEN. </w:t>
      </w:r>
      <w:r w:rsidRPr="00442B1E">
        <w:rPr>
          <w:rFonts w:ascii="Calibri" w:hAnsi="Calibri" w:cs="Times New Roman"/>
          <w:noProof/>
          <w:szCs w:val="20"/>
        </w:rPr>
        <w:t>Oct 2016;15:80-84.</w:t>
      </w:r>
    </w:p>
    <w:p w14:paraId="00F1949F" w14:textId="77777777" w:rsidR="00442B1E" w:rsidRPr="00442B1E" w:rsidRDefault="00442B1E" w:rsidP="00442B1E">
      <w:pPr>
        <w:spacing w:after="0" w:line="240" w:lineRule="auto"/>
        <w:ind w:left="720" w:hanging="720"/>
        <w:rPr>
          <w:rFonts w:ascii="Calibri" w:hAnsi="Calibri" w:cs="Times New Roman"/>
          <w:noProof/>
          <w:szCs w:val="20"/>
        </w:rPr>
      </w:pPr>
      <w:r w:rsidRPr="00442B1E">
        <w:rPr>
          <w:rFonts w:ascii="Calibri" w:hAnsi="Calibri" w:cs="Times New Roman"/>
          <w:b/>
          <w:noProof/>
          <w:szCs w:val="20"/>
        </w:rPr>
        <w:t>13.</w:t>
      </w:r>
      <w:r w:rsidRPr="00442B1E">
        <w:rPr>
          <w:rFonts w:ascii="Calibri" w:hAnsi="Calibri" w:cs="Times New Roman"/>
          <w:noProof/>
          <w:szCs w:val="20"/>
        </w:rPr>
        <w:tab/>
        <w:t xml:space="preserve">Mehta NM, Bechard LJ, Dolan M, Ariagno K, Jiang H, Duggan C. Energy imbalance and the risk of overfeeding in critically ill children. </w:t>
      </w:r>
      <w:r w:rsidRPr="00442B1E">
        <w:rPr>
          <w:rFonts w:ascii="Calibri" w:hAnsi="Calibri" w:cs="Times New Roman"/>
          <w:i/>
          <w:noProof/>
          <w:szCs w:val="20"/>
        </w:rPr>
        <w:t xml:space="preserve">Pediatr Crit Care Med. </w:t>
      </w:r>
      <w:r w:rsidRPr="00442B1E">
        <w:rPr>
          <w:rFonts w:ascii="Calibri" w:hAnsi="Calibri" w:cs="Times New Roman"/>
          <w:noProof/>
          <w:szCs w:val="20"/>
        </w:rPr>
        <w:t>Jul 2011;12(4):398-405.</w:t>
      </w:r>
    </w:p>
    <w:p w14:paraId="19123A1E" w14:textId="77777777" w:rsidR="00442B1E" w:rsidRPr="00442B1E" w:rsidRDefault="00442B1E" w:rsidP="00442B1E">
      <w:pPr>
        <w:spacing w:after="0" w:line="240" w:lineRule="auto"/>
        <w:ind w:left="720" w:hanging="720"/>
        <w:rPr>
          <w:rFonts w:ascii="Calibri" w:hAnsi="Calibri" w:cs="Times New Roman"/>
          <w:noProof/>
          <w:szCs w:val="20"/>
        </w:rPr>
      </w:pPr>
      <w:r w:rsidRPr="00442B1E">
        <w:rPr>
          <w:rFonts w:ascii="Calibri" w:hAnsi="Calibri" w:cs="Times New Roman"/>
          <w:b/>
          <w:noProof/>
          <w:szCs w:val="20"/>
        </w:rPr>
        <w:t>14.</w:t>
      </w:r>
      <w:r w:rsidRPr="00442B1E">
        <w:rPr>
          <w:rFonts w:ascii="Calibri" w:hAnsi="Calibri" w:cs="Times New Roman"/>
          <w:noProof/>
          <w:szCs w:val="20"/>
        </w:rPr>
        <w:tab/>
        <w:t xml:space="preserve">Jotterand Chaparro C, Taffe P, Moullet C, Laure Depeyre J, Longchamp D, Perez MH, et al. Performance of Predictive Equations Specifically Developed to Estimate Resting Energy Expenditure in Ventilated Critically Ill Children. </w:t>
      </w:r>
      <w:r w:rsidRPr="00442B1E">
        <w:rPr>
          <w:rFonts w:ascii="Calibri" w:hAnsi="Calibri" w:cs="Times New Roman"/>
          <w:i/>
          <w:noProof/>
          <w:szCs w:val="20"/>
        </w:rPr>
        <w:t xml:space="preserve">J Pediatr. </w:t>
      </w:r>
      <w:r w:rsidRPr="00442B1E">
        <w:rPr>
          <w:rFonts w:ascii="Calibri" w:hAnsi="Calibri" w:cs="Times New Roman"/>
          <w:noProof/>
          <w:szCs w:val="20"/>
        </w:rPr>
        <w:t>May 2017;184:220-226 e225.</w:t>
      </w:r>
    </w:p>
    <w:p w14:paraId="588AB26F" w14:textId="77777777" w:rsidR="00442B1E" w:rsidRPr="00442B1E" w:rsidRDefault="00442B1E" w:rsidP="00442B1E">
      <w:pPr>
        <w:spacing w:after="0" w:line="240" w:lineRule="auto"/>
        <w:ind w:left="720" w:hanging="720"/>
        <w:rPr>
          <w:rFonts w:ascii="Calibri" w:hAnsi="Calibri" w:cs="Times New Roman"/>
          <w:noProof/>
          <w:szCs w:val="20"/>
        </w:rPr>
      </w:pPr>
      <w:r w:rsidRPr="00442B1E">
        <w:rPr>
          <w:rFonts w:ascii="Calibri" w:hAnsi="Calibri" w:cs="Times New Roman"/>
          <w:b/>
          <w:noProof/>
          <w:szCs w:val="20"/>
        </w:rPr>
        <w:t>15.</w:t>
      </w:r>
      <w:r w:rsidRPr="00442B1E">
        <w:rPr>
          <w:rFonts w:ascii="Calibri" w:hAnsi="Calibri" w:cs="Times New Roman"/>
          <w:noProof/>
          <w:szCs w:val="20"/>
        </w:rPr>
        <w:tab/>
        <w:t xml:space="preserve">Mehta NM, Bechard LJ, Cahill N, Wang M, Day A, Duggan CP, et al. Nutritional practices and their relationship to clinical outcomes in critically ill children--an international multicenter cohort study*. </w:t>
      </w:r>
      <w:r w:rsidRPr="00442B1E">
        <w:rPr>
          <w:rFonts w:ascii="Calibri" w:hAnsi="Calibri" w:cs="Times New Roman"/>
          <w:i/>
          <w:noProof/>
          <w:szCs w:val="20"/>
        </w:rPr>
        <w:t xml:space="preserve">Crit Care Med. </w:t>
      </w:r>
      <w:r w:rsidRPr="00442B1E">
        <w:rPr>
          <w:rFonts w:ascii="Calibri" w:hAnsi="Calibri" w:cs="Times New Roman"/>
          <w:noProof/>
          <w:szCs w:val="20"/>
        </w:rPr>
        <w:t>Jul 2012;40(7):2204-2211.</w:t>
      </w:r>
    </w:p>
    <w:p w14:paraId="4953CF2D" w14:textId="77777777" w:rsidR="00442B1E" w:rsidRPr="00442B1E" w:rsidRDefault="00442B1E" w:rsidP="00442B1E">
      <w:pPr>
        <w:spacing w:after="0" w:line="240" w:lineRule="auto"/>
        <w:ind w:left="720" w:hanging="720"/>
        <w:rPr>
          <w:rFonts w:ascii="Calibri" w:hAnsi="Calibri" w:cs="Times New Roman"/>
          <w:noProof/>
          <w:szCs w:val="20"/>
        </w:rPr>
      </w:pPr>
      <w:r w:rsidRPr="00442B1E">
        <w:rPr>
          <w:rFonts w:ascii="Calibri" w:hAnsi="Calibri" w:cs="Times New Roman"/>
          <w:b/>
          <w:noProof/>
          <w:szCs w:val="20"/>
        </w:rPr>
        <w:t>16.</w:t>
      </w:r>
      <w:r w:rsidRPr="00442B1E">
        <w:rPr>
          <w:rFonts w:ascii="Calibri" w:hAnsi="Calibri" w:cs="Times New Roman"/>
          <w:noProof/>
          <w:szCs w:val="20"/>
        </w:rPr>
        <w:tab/>
        <w:t xml:space="preserve">Mehta NM, Skillman HE, Irving SY, Coss-Bu JA, Vermilyea S, Farrington EA, et al. Guidelines for the Provision and Assessment of Nutrition Support Therapy in the Pediatric Critically Ill Patient: Society of Critical Care Medicine and American Society for Parenteral and Enteral Nutrition. </w:t>
      </w:r>
      <w:r w:rsidRPr="00442B1E">
        <w:rPr>
          <w:rFonts w:ascii="Calibri" w:hAnsi="Calibri" w:cs="Times New Roman"/>
          <w:i/>
          <w:noProof/>
          <w:szCs w:val="20"/>
        </w:rPr>
        <w:t xml:space="preserve">Pediatr Crit Care Med. </w:t>
      </w:r>
      <w:r w:rsidRPr="00442B1E">
        <w:rPr>
          <w:rFonts w:ascii="Calibri" w:hAnsi="Calibri" w:cs="Times New Roman"/>
          <w:noProof/>
          <w:szCs w:val="20"/>
        </w:rPr>
        <w:t>Jul 2017;18(7):675-715.</w:t>
      </w:r>
    </w:p>
    <w:p w14:paraId="0ACA9F29" w14:textId="77777777" w:rsidR="00442B1E" w:rsidRPr="00442B1E" w:rsidRDefault="00442B1E" w:rsidP="00442B1E">
      <w:pPr>
        <w:spacing w:after="0" w:line="240" w:lineRule="auto"/>
        <w:ind w:left="720" w:hanging="720"/>
        <w:rPr>
          <w:rFonts w:ascii="Calibri" w:hAnsi="Calibri" w:cs="Times New Roman"/>
          <w:noProof/>
          <w:szCs w:val="20"/>
        </w:rPr>
      </w:pPr>
      <w:r w:rsidRPr="00442B1E">
        <w:rPr>
          <w:rFonts w:ascii="Calibri" w:hAnsi="Calibri" w:cs="Times New Roman"/>
          <w:b/>
          <w:noProof/>
          <w:szCs w:val="20"/>
        </w:rPr>
        <w:t>17.</w:t>
      </w:r>
      <w:r w:rsidRPr="00442B1E">
        <w:rPr>
          <w:rFonts w:ascii="Calibri" w:hAnsi="Calibri" w:cs="Times New Roman"/>
          <w:noProof/>
          <w:szCs w:val="20"/>
        </w:rPr>
        <w:tab/>
        <w:t xml:space="preserve">Mehta NM, Bechard LJ, Zurakowski D, Duggan CP, Heyland DK. Adequate enteral protein intake is inversely associated with 60-d mortality in critically ill children: a multicenter, prospective, cohort study. </w:t>
      </w:r>
      <w:r w:rsidRPr="00442B1E">
        <w:rPr>
          <w:rFonts w:ascii="Calibri" w:hAnsi="Calibri" w:cs="Times New Roman"/>
          <w:i/>
          <w:noProof/>
          <w:szCs w:val="20"/>
        </w:rPr>
        <w:t xml:space="preserve">Am J Clin Nutr. </w:t>
      </w:r>
      <w:r w:rsidRPr="00442B1E">
        <w:rPr>
          <w:rFonts w:ascii="Calibri" w:hAnsi="Calibri" w:cs="Times New Roman"/>
          <w:noProof/>
          <w:szCs w:val="20"/>
        </w:rPr>
        <w:t>Jul 2015;102(1):199-206.</w:t>
      </w:r>
    </w:p>
    <w:p w14:paraId="0448AD0A" w14:textId="1617E1C3" w:rsidR="00442B1E" w:rsidRPr="00442B1E" w:rsidRDefault="00442B1E" w:rsidP="00B576B9">
      <w:pPr>
        <w:spacing w:after="0" w:line="240" w:lineRule="auto"/>
        <w:ind w:left="720" w:hanging="720"/>
        <w:rPr>
          <w:rFonts w:ascii="Calibri" w:hAnsi="Calibri" w:cs="Times New Roman"/>
          <w:noProof/>
          <w:szCs w:val="20"/>
        </w:rPr>
      </w:pPr>
      <w:r w:rsidRPr="00442B1E">
        <w:rPr>
          <w:rFonts w:ascii="Calibri" w:hAnsi="Calibri" w:cs="Times New Roman"/>
          <w:b/>
          <w:noProof/>
          <w:szCs w:val="20"/>
        </w:rPr>
        <w:lastRenderedPageBreak/>
        <w:t>18.</w:t>
      </w:r>
      <w:r w:rsidRPr="00442B1E">
        <w:rPr>
          <w:rFonts w:ascii="Calibri" w:hAnsi="Calibri" w:cs="Times New Roman"/>
          <w:noProof/>
          <w:szCs w:val="20"/>
        </w:rPr>
        <w:tab/>
        <w:t xml:space="preserve">Wong JJ, Han WM, Sultana R, Loh TF, Lee JH. Nutrition Delivery Affects Outcomes in Pediatric Acute Respiratory Distress Syndrome. </w:t>
      </w:r>
      <w:r w:rsidRPr="00442B1E">
        <w:rPr>
          <w:rFonts w:ascii="Calibri" w:hAnsi="Calibri" w:cs="Times New Roman"/>
          <w:i/>
          <w:noProof/>
          <w:szCs w:val="20"/>
        </w:rPr>
        <w:t xml:space="preserve">JPEN J Parenter Enteral Nutr. </w:t>
      </w:r>
      <w:r w:rsidR="00B576B9">
        <w:rPr>
          <w:rFonts w:ascii="Calibri" w:hAnsi="Calibri" w:cs="Times New Roman"/>
          <w:noProof/>
          <w:szCs w:val="20"/>
        </w:rPr>
        <w:t>Aug 2017;41(6):1007-1013.</w:t>
      </w:r>
    </w:p>
    <w:p w14:paraId="3A911225" w14:textId="2D8379DC" w:rsidR="00442B1E" w:rsidRDefault="005A754D" w:rsidP="00442B1E">
      <w:pPr>
        <w:spacing w:after="0" w:line="240" w:lineRule="auto"/>
        <w:ind w:left="720" w:hanging="720"/>
        <w:rPr>
          <w:rFonts w:ascii="Calibri" w:hAnsi="Calibri" w:cs="Times New Roman"/>
          <w:noProof/>
          <w:szCs w:val="20"/>
        </w:rPr>
      </w:pPr>
      <w:r>
        <w:rPr>
          <w:rFonts w:ascii="Calibri" w:hAnsi="Calibri" w:cs="Times New Roman"/>
          <w:b/>
          <w:noProof/>
          <w:szCs w:val="20"/>
        </w:rPr>
        <w:t>19.</w:t>
      </w:r>
      <w:r w:rsidR="00442B1E" w:rsidRPr="00442B1E">
        <w:rPr>
          <w:rFonts w:ascii="Calibri" w:hAnsi="Calibri" w:cs="Times New Roman"/>
          <w:noProof/>
          <w:szCs w:val="20"/>
        </w:rPr>
        <w:tab/>
        <w:t xml:space="preserve">Vanhorebeek I, Verbruggen S, Casaer MP, Gunst J, Wouters PJ, Hanot J, et al. Effect of early supplemental parenteral nutrition in the paediatric ICU: a preplanned observational study of post-randomisation treatments in the PEPaNIC trial. </w:t>
      </w:r>
      <w:r w:rsidR="00442B1E" w:rsidRPr="00442B1E">
        <w:rPr>
          <w:rFonts w:ascii="Calibri" w:hAnsi="Calibri" w:cs="Times New Roman"/>
          <w:i/>
          <w:noProof/>
          <w:szCs w:val="20"/>
        </w:rPr>
        <w:t xml:space="preserve">Lancet Respir Med. </w:t>
      </w:r>
      <w:r w:rsidR="00442B1E" w:rsidRPr="00442B1E">
        <w:rPr>
          <w:rFonts w:ascii="Calibri" w:hAnsi="Calibri" w:cs="Times New Roman"/>
          <w:noProof/>
          <w:szCs w:val="20"/>
        </w:rPr>
        <w:t>Jun 2017;5(6):475-483.</w:t>
      </w:r>
    </w:p>
    <w:p w14:paraId="5032A236" w14:textId="51AC3F62" w:rsidR="00842A23" w:rsidRPr="00842A23" w:rsidRDefault="00842A23" w:rsidP="00842A23">
      <w:pPr>
        <w:spacing w:after="0" w:line="240" w:lineRule="auto"/>
        <w:ind w:left="720" w:hanging="720"/>
        <w:rPr>
          <w:rFonts w:ascii="Calibri" w:hAnsi="Calibri" w:cs="Times New Roman"/>
          <w:noProof/>
          <w:szCs w:val="20"/>
        </w:rPr>
      </w:pPr>
      <w:r>
        <w:rPr>
          <w:rFonts w:ascii="Calibri" w:hAnsi="Calibri" w:cs="Times New Roman"/>
          <w:noProof/>
          <w:szCs w:val="20"/>
        </w:rPr>
        <w:t xml:space="preserve">20. </w:t>
      </w:r>
      <w:r>
        <w:rPr>
          <w:rFonts w:ascii="Calibri" w:hAnsi="Calibri" w:cs="Times New Roman"/>
          <w:noProof/>
          <w:szCs w:val="20"/>
        </w:rPr>
        <w:tab/>
        <w:t>Ong C, Lee JH, Leow MK, Puthucheary ZA. Functional Outcomes and Physical Impairments in Pediatric Critical care Survivors: a scoping review. Pediatr Crit Care Med 2016; 17(5): e247-59</w:t>
      </w:r>
    </w:p>
    <w:p w14:paraId="55E51335" w14:textId="695B2DD7" w:rsidR="00442B1E" w:rsidRPr="00442B1E" w:rsidRDefault="00AB0CF1" w:rsidP="00442B1E">
      <w:pPr>
        <w:spacing w:after="0" w:line="240" w:lineRule="auto"/>
        <w:ind w:left="720" w:hanging="720"/>
        <w:rPr>
          <w:rFonts w:ascii="Calibri" w:hAnsi="Calibri" w:cs="Times New Roman"/>
          <w:noProof/>
          <w:szCs w:val="20"/>
        </w:rPr>
      </w:pPr>
      <w:r>
        <w:rPr>
          <w:rFonts w:ascii="Calibri" w:hAnsi="Calibri" w:cs="Times New Roman"/>
          <w:b/>
          <w:noProof/>
          <w:szCs w:val="20"/>
        </w:rPr>
        <w:t>2</w:t>
      </w:r>
      <w:r w:rsidR="00842A23">
        <w:rPr>
          <w:rFonts w:ascii="Calibri" w:hAnsi="Calibri" w:cs="Times New Roman"/>
          <w:b/>
          <w:noProof/>
          <w:szCs w:val="20"/>
        </w:rPr>
        <w:t>1</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Marino LV, Meyer R, Johnson M, Newell C, Johnstone C, Magee A, et al. Bioimpedance spectroscopy measurements of phase angle and height for age are predictive of outcome in children following surgery for congenital heart disease. </w:t>
      </w:r>
      <w:r w:rsidR="00442B1E" w:rsidRPr="00442B1E">
        <w:rPr>
          <w:rFonts w:ascii="Calibri" w:hAnsi="Calibri" w:cs="Times New Roman"/>
          <w:i/>
          <w:noProof/>
          <w:szCs w:val="20"/>
        </w:rPr>
        <w:t xml:space="preserve">Clin Nutr. </w:t>
      </w:r>
      <w:r w:rsidR="00442B1E" w:rsidRPr="00442B1E">
        <w:rPr>
          <w:rFonts w:ascii="Calibri" w:hAnsi="Calibri" w:cs="Times New Roman"/>
          <w:noProof/>
          <w:szCs w:val="20"/>
        </w:rPr>
        <w:t>Jun 28 2017.</w:t>
      </w:r>
    </w:p>
    <w:p w14:paraId="2BA2EAA0" w14:textId="69534786" w:rsidR="00442B1E" w:rsidRPr="00442B1E" w:rsidRDefault="00AB0CF1" w:rsidP="00515DC5">
      <w:pPr>
        <w:spacing w:after="0" w:line="240" w:lineRule="auto"/>
        <w:ind w:left="720" w:hanging="720"/>
        <w:rPr>
          <w:rFonts w:ascii="Calibri" w:hAnsi="Calibri" w:cs="Times New Roman"/>
          <w:noProof/>
          <w:szCs w:val="20"/>
        </w:rPr>
      </w:pPr>
      <w:r>
        <w:rPr>
          <w:rFonts w:ascii="Calibri" w:hAnsi="Calibri" w:cs="Times New Roman"/>
          <w:b/>
          <w:noProof/>
          <w:szCs w:val="20"/>
        </w:rPr>
        <w:t>2</w:t>
      </w:r>
      <w:r w:rsidR="00842A23">
        <w:rPr>
          <w:rFonts w:ascii="Calibri" w:hAnsi="Calibri" w:cs="Times New Roman"/>
          <w:b/>
          <w:noProof/>
          <w:szCs w:val="20"/>
        </w:rPr>
        <w:t>2</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Hardy G, Manzanares W. Pharmaconutrition: how has this concept evolved in the last two decades? </w:t>
      </w:r>
      <w:r w:rsidR="00442B1E" w:rsidRPr="00442B1E">
        <w:rPr>
          <w:rFonts w:ascii="Calibri" w:hAnsi="Calibri" w:cs="Times New Roman"/>
          <w:i/>
          <w:noProof/>
          <w:szCs w:val="20"/>
        </w:rPr>
        <w:t xml:space="preserve">Nutrition. </w:t>
      </w:r>
      <w:r w:rsidR="00515DC5">
        <w:rPr>
          <w:rFonts w:ascii="Calibri" w:hAnsi="Calibri" w:cs="Times New Roman"/>
          <w:noProof/>
          <w:szCs w:val="20"/>
        </w:rPr>
        <w:t>Oct 2011;27(10):1090-1092.</w:t>
      </w:r>
    </w:p>
    <w:p w14:paraId="7F211B38" w14:textId="54594287" w:rsidR="00442B1E" w:rsidRPr="002C38C7" w:rsidRDefault="00515DC5" w:rsidP="00442B1E">
      <w:pPr>
        <w:spacing w:after="0" w:line="240" w:lineRule="auto"/>
        <w:ind w:left="720" w:hanging="720"/>
        <w:rPr>
          <w:rFonts w:ascii="Calibri" w:hAnsi="Calibri" w:cs="Times New Roman"/>
          <w:noProof/>
          <w:szCs w:val="20"/>
          <w:lang w:val="fr-FR"/>
        </w:rPr>
      </w:pPr>
      <w:r>
        <w:rPr>
          <w:rFonts w:ascii="Calibri" w:hAnsi="Calibri" w:cs="Times New Roman"/>
          <w:b/>
          <w:noProof/>
          <w:szCs w:val="20"/>
        </w:rPr>
        <w:t>2</w:t>
      </w:r>
      <w:r w:rsidR="00842A23">
        <w:rPr>
          <w:rFonts w:ascii="Calibri" w:hAnsi="Calibri" w:cs="Times New Roman"/>
          <w:b/>
          <w:noProof/>
          <w:szCs w:val="20"/>
        </w:rPr>
        <w:t>3</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van Zanten AR, Hofman Z, Heyland DK. Consequences of the REDOXS and METAPLUS Trials: The End of an Era of Glutamine and Antioxidant Supplementation for Critically Ill Patients? </w:t>
      </w:r>
      <w:r w:rsidR="00442B1E" w:rsidRPr="002C38C7">
        <w:rPr>
          <w:rFonts w:ascii="Calibri" w:hAnsi="Calibri" w:cs="Times New Roman"/>
          <w:i/>
          <w:noProof/>
          <w:szCs w:val="20"/>
          <w:lang w:val="fr-FR"/>
        </w:rPr>
        <w:t xml:space="preserve">JPEN J Parenter Enteral Nutr. </w:t>
      </w:r>
      <w:r w:rsidR="00442B1E" w:rsidRPr="002C38C7">
        <w:rPr>
          <w:rFonts w:ascii="Calibri" w:hAnsi="Calibri" w:cs="Times New Roman"/>
          <w:noProof/>
          <w:szCs w:val="20"/>
          <w:lang w:val="fr-FR"/>
        </w:rPr>
        <w:t>Nov 2015;39(8):890-892.</w:t>
      </w:r>
    </w:p>
    <w:p w14:paraId="0C27BABA" w14:textId="6D6D40C5" w:rsidR="00442B1E" w:rsidRPr="00442B1E" w:rsidRDefault="00AB0CF1" w:rsidP="00442B1E">
      <w:pPr>
        <w:spacing w:after="0" w:line="240" w:lineRule="auto"/>
        <w:ind w:left="720" w:hanging="720"/>
        <w:rPr>
          <w:rFonts w:ascii="Calibri" w:hAnsi="Calibri" w:cs="Times New Roman"/>
          <w:noProof/>
          <w:szCs w:val="20"/>
        </w:rPr>
      </w:pPr>
      <w:r>
        <w:rPr>
          <w:rFonts w:ascii="Calibri" w:hAnsi="Calibri" w:cs="Times New Roman"/>
          <w:b/>
          <w:noProof/>
          <w:szCs w:val="20"/>
          <w:lang w:val="fr-FR"/>
        </w:rPr>
        <w:t>2</w:t>
      </w:r>
      <w:r w:rsidR="00842A23">
        <w:rPr>
          <w:rFonts w:ascii="Calibri" w:hAnsi="Calibri" w:cs="Times New Roman"/>
          <w:b/>
          <w:noProof/>
          <w:szCs w:val="20"/>
          <w:lang w:val="fr-FR"/>
        </w:rPr>
        <w:t>4</w:t>
      </w:r>
      <w:r w:rsidR="00442B1E" w:rsidRPr="002C38C7">
        <w:rPr>
          <w:rFonts w:ascii="Calibri" w:hAnsi="Calibri" w:cs="Times New Roman"/>
          <w:b/>
          <w:noProof/>
          <w:szCs w:val="20"/>
          <w:lang w:val="fr-FR"/>
        </w:rPr>
        <w:t>.</w:t>
      </w:r>
      <w:r w:rsidR="00442B1E" w:rsidRPr="002C38C7">
        <w:rPr>
          <w:rFonts w:ascii="Calibri" w:hAnsi="Calibri" w:cs="Times New Roman"/>
          <w:noProof/>
          <w:szCs w:val="20"/>
          <w:lang w:val="fr-FR"/>
        </w:rPr>
        <w:tab/>
        <w:t xml:space="preserve">Valla FV, Bost M, Roche S, Pitance M, Cuerq C, Ridout J, et al. </w:t>
      </w:r>
      <w:r w:rsidR="00442B1E" w:rsidRPr="00442B1E">
        <w:rPr>
          <w:rFonts w:ascii="Calibri" w:hAnsi="Calibri" w:cs="Times New Roman"/>
          <w:noProof/>
          <w:szCs w:val="20"/>
        </w:rPr>
        <w:t xml:space="preserve">Multiple Micronutrient Plasma Level Changes Are Related to Oxidative Stress Intensity in Critically Ill Children. </w:t>
      </w:r>
      <w:r w:rsidR="00442B1E" w:rsidRPr="00442B1E">
        <w:rPr>
          <w:rFonts w:ascii="Calibri" w:hAnsi="Calibri" w:cs="Times New Roman"/>
          <w:i/>
          <w:noProof/>
          <w:szCs w:val="20"/>
        </w:rPr>
        <w:t xml:space="preserve">Pediatr Crit Care Med. </w:t>
      </w:r>
      <w:r w:rsidR="00442B1E" w:rsidRPr="00442B1E">
        <w:rPr>
          <w:rFonts w:ascii="Calibri" w:hAnsi="Calibri" w:cs="Times New Roman"/>
          <w:noProof/>
          <w:szCs w:val="20"/>
        </w:rPr>
        <w:t>Sep 2018;19(9):e455-e463.</w:t>
      </w:r>
    </w:p>
    <w:p w14:paraId="48A48F94" w14:textId="5D6E0F1D" w:rsidR="00442B1E" w:rsidRPr="00442B1E" w:rsidRDefault="00AB0CF1" w:rsidP="00442B1E">
      <w:pPr>
        <w:spacing w:after="0" w:line="240" w:lineRule="auto"/>
        <w:ind w:left="720" w:hanging="720"/>
        <w:rPr>
          <w:rFonts w:ascii="Calibri" w:hAnsi="Calibri" w:cs="Times New Roman"/>
          <w:noProof/>
          <w:szCs w:val="20"/>
        </w:rPr>
      </w:pPr>
      <w:r>
        <w:rPr>
          <w:rFonts w:ascii="Calibri" w:hAnsi="Calibri" w:cs="Times New Roman"/>
          <w:b/>
          <w:noProof/>
          <w:szCs w:val="20"/>
        </w:rPr>
        <w:t>2</w:t>
      </w:r>
      <w:r w:rsidR="00842A23">
        <w:rPr>
          <w:rFonts w:ascii="Calibri" w:hAnsi="Calibri" w:cs="Times New Roman"/>
          <w:b/>
          <w:noProof/>
          <w:szCs w:val="20"/>
        </w:rPr>
        <w:t>5</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Carcillo JA, Dean JM, Holubkov R, Berger J, Meert KL, Anand KJ, et al. The randomized comparative pediatric critical illness stress-induced immune suppression (CRISIS) prevention trial. </w:t>
      </w:r>
      <w:r w:rsidR="00442B1E" w:rsidRPr="00442B1E">
        <w:rPr>
          <w:rFonts w:ascii="Calibri" w:hAnsi="Calibri" w:cs="Times New Roman"/>
          <w:i/>
          <w:noProof/>
          <w:szCs w:val="20"/>
        </w:rPr>
        <w:t xml:space="preserve">Pediatr Crit Care Med. </w:t>
      </w:r>
      <w:r w:rsidR="00442B1E" w:rsidRPr="00442B1E">
        <w:rPr>
          <w:rFonts w:ascii="Calibri" w:hAnsi="Calibri" w:cs="Times New Roman"/>
          <w:noProof/>
          <w:szCs w:val="20"/>
        </w:rPr>
        <w:t>Mar 2012;13(2):165-173.</w:t>
      </w:r>
    </w:p>
    <w:p w14:paraId="02A6F403" w14:textId="69E8EB93" w:rsidR="00442B1E" w:rsidRPr="00442B1E" w:rsidRDefault="00AB0CF1" w:rsidP="00442B1E">
      <w:pPr>
        <w:spacing w:after="0" w:line="240" w:lineRule="auto"/>
        <w:ind w:left="720" w:hanging="720"/>
        <w:rPr>
          <w:rFonts w:ascii="Calibri" w:hAnsi="Calibri" w:cs="Times New Roman"/>
          <w:noProof/>
          <w:szCs w:val="20"/>
        </w:rPr>
      </w:pPr>
      <w:r>
        <w:rPr>
          <w:rFonts w:ascii="Calibri" w:hAnsi="Calibri" w:cs="Times New Roman"/>
          <w:b/>
          <w:noProof/>
          <w:szCs w:val="20"/>
        </w:rPr>
        <w:t>2</w:t>
      </w:r>
      <w:r w:rsidR="00842A23">
        <w:rPr>
          <w:rFonts w:ascii="Calibri" w:hAnsi="Calibri" w:cs="Times New Roman"/>
          <w:b/>
          <w:noProof/>
          <w:szCs w:val="20"/>
        </w:rPr>
        <w:t>6</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Briassoulis G, Filippou O, Hatzi E, Papassotiriou I, Hatzis T. Early enteral administration of immunonutrition in critically ill children: results of a blinded randomized controlled clinical trial. </w:t>
      </w:r>
      <w:r w:rsidR="00442B1E" w:rsidRPr="00442B1E">
        <w:rPr>
          <w:rFonts w:ascii="Calibri" w:hAnsi="Calibri" w:cs="Times New Roman"/>
          <w:i/>
          <w:noProof/>
          <w:szCs w:val="20"/>
        </w:rPr>
        <w:t xml:space="preserve">Nutrition. </w:t>
      </w:r>
      <w:r w:rsidR="00442B1E" w:rsidRPr="00442B1E">
        <w:rPr>
          <w:rFonts w:ascii="Calibri" w:hAnsi="Calibri" w:cs="Times New Roman"/>
          <w:noProof/>
          <w:szCs w:val="20"/>
        </w:rPr>
        <w:t>Jul-Aug 2005;21(7-8):799-807.</w:t>
      </w:r>
    </w:p>
    <w:p w14:paraId="15461D4E" w14:textId="10857090" w:rsidR="00442B1E" w:rsidRPr="00442B1E" w:rsidRDefault="00AB0CF1" w:rsidP="00442B1E">
      <w:pPr>
        <w:spacing w:after="0" w:line="240" w:lineRule="auto"/>
        <w:ind w:left="720" w:hanging="720"/>
        <w:rPr>
          <w:rFonts w:ascii="Calibri" w:hAnsi="Calibri" w:cs="Times New Roman"/>
          <w:noProof/>
          <w:szCs w:val="20"/>
        </w:rPr>
      </w:pPr>
      <w:r>
        <w:rPr>
          <w:rFonts w:ascii="Calibri" w:hAnsi="Calibri" w:cs="Times New Roman"/>
          <w:b/>
          <w:noProof/>
          <w:szCs w:val="20"/>
        </w:rPr>
        <w:t>2</w:t>
      </w:r>
      <w:r w:rsidR="00842A23">
        <w:rPr>
          <w:rFonts w:ascii="Calibri" w:hAnsi="Calibri" w:cs="Times New Roman"/>
          <w:b/>
          <w:noProof/>
          <w:szCs w:val="20"/>
        </w:rPr>
        <w:t>7</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Sonmez Duzkaya D, Yildiz S. Effect of two different feeding methods on preventing ventilator associated pneumonia in the paediatric intensive care unit (PICU): A randomised controlled study. </w:t>
      </w:r>
      <w:r w:rsidR="00442B1E" w:rsidRPr="00442B1E">
        <w:rPr>
          <w:rFonts w:ascii="Calibri" w:hAnsi="Calibri" w:cs="Times New Roman"/>
          <w:i/>
          <w:noProof/>
          <w:szCs w:val="20"/>
        </w:rPr>
        <w:t xml:space="preserve">Aust Crit Care. </w:t>
      </w:r>
      <w:r w:rsidR="00442B1E" w:rsidRPr="00442B1E">
        <w:rPr>
          <w:rFonts w:ascii="Calibri" w:hAnsi="Calibri" w:cs="Times New Roman"/>
          <w:noProof/>
          <w:szCs w:val="20"/>
        </w:rPr>
        <w:t>Aug 2016;29(3):139-145.</w:t>
      </w:r>
    </w:p>
    <w:p w14:paraId="2F90F24F" w14:textId="40E74E72" w:rsidR="00442B1E" w:rsidRPr="00442B1E" w:rsidRDefault="00AB0CF1" w:rsidP="00442B1E">
      <w:pPr>
        <w:spacing w:after="0" w:line="240" w:lineRule="auto"/>
        <w:ind w:left="720" w:hanging="720"/>
        <w:rPr>
          <w:rFonts w:ascii="Calibri" w:hAnsi="Calibri" w:cs="Times New Roman"/>
          <w:noProof/>
          <w:szCs w:val="20"/>
        </w:rPr>
      </w:pPr>
      <w:r>
        <w:rPr>
          <w:rFonts w:ascii="Calibri" w:hAnsi="Calibri" w:cs="Times New Roman"/>
          <w:b/>
          <w:noProof/>
          <w:szCs w:val="20"/>
        </w:rPr>
        <w:t>2</w:t>
      </w:r>
      <w:r w:rsidR="00842A23">
        <w:rPr>
          <w:rFonts w:ascii="Calibri" w:hAnsi="Calibri" w:cs="Times New Roman"/>
          <w:b/>
          <w:noProof/>
          <w:szCs w:val="20"/>
        </w:rPr>
        <w:t>8</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Meert KL, Daphtary KM, Metheny NA. Gastric vs small-bowel feeding in critically ill children receiving mechanical ventilation: a randomized controlled trial. </w:t>
      </w:r>
      <w:r w:rsidR="00442B1E" w:rsidRPr="00442B1E">
        <w:rPr>
          <w:rFonts w:ascii="Calibri" w:hAnsi="Calibri" w:cs="Times New Roman"/>
          <w:i/>
          <w:noProof/>
          <w:szCs w:val="20"/>
        </w:rPr>
        <w:t xml:space="preserve">Chest. </w:t>
      </w:r>
      <w:r w:rsidR="00442B1E" w:rsidRPr="00442B1E">
        <w:rPr>
          <w:rFonts w:ascii="Calibri" w:hAnsi="Calibri" w:cs="Times New Roman"/>
          <w:noProof/>
          <w:szCs w:val="20"/>
        </w:rPr>
        <w:t>Sep 2004;126(3):872-878.</w:t>
      </w:r>
    </w:p>
    <w:p w14:paraId="31BC1C53" w14:textId="680055DC" w:rsidR="00442B1E" w:rsidRPr="00442B1E" w:rsidRDefault="00AB0CF1" w:rsidP="00F460C1">
      <w:pPr>
        <w:spacing w:after="0" w:line="240" w:lineRule="auto"/>
        <w:ind w:left="720" w:hanging="720"/>
        <w:rPr>
          <w:rFonts w:ascii="Calibri" w:hAnsi="Calibri" w:cs="Times New Roman"/>
          <w:noProof/>
          <w:szCs w:val="20"/>
        </w:rPr>
      </w:pPr>
      <w:r>
        <w:rPr>
          <w:rFonts w:ascii="Calibri" w:hAnsi="Calibri" w:cs="Times New Roman"/>
          <w:b/>
          <w:noProof/>
          <w:szCs w:val="20"/>
        </w:rPr>
        <w:t>2</w:t>
      </w:r>
      <w:r w:rsidR="00842A23">
        <w:rPr>
          <w:rFonts w:ascii="Calibri" w:hAnsi="Calibri" w:cs="Times New Roman"/>
          <w:b/>
          <w:noProof/>
          <w:szCs w:val="20"/>
        </w:rPr>
        <w:t>9</w:t>
      </w:r>
      <w:r w:rsidR="00442B1E" w:rsidRPr="00442B1E">
        <w:rPr>
          <w:rFonts w:ascii="Calibri" w:hAnsi="Calibri" w:cs="Times New Roman"/>
          <w:noProof/>
          <w:szCs w:val="20"/>
        </w:rPr>
        <w:tab/>
        <w:t xml:space="preserve">Di Girolamo FG, Situlin R, Fiotti N, Biolo G. Intermittent vs. continuous enteral feeding to prevent catabolism in acutely ill adult and pediatric patients. </w:t>
      </w:r>
      <w:r w:rsidR="00442B1E" w:rsidRPr="00442B1E">
        <w:rPr>
          <w:rFonts w:ascii="Calibri" w:hAnsi="Calibri" w:cs="Times New Roman"/>
          <w:i/>
          <w:noProof/>
          <w:szCs w:val="20"/>
        </w:rPr>
        <w:t xml:space="preserve">Curr Opin Clin Nutr Metab Care. </w:t>
      </w:r>
      <w:r w:rsidR="00F460C1">
        <w:rPr>
          <w:rFonts w:ascii="Calibri" w:hAnsi="Calibri" w:cs="Times New Roman"/>
          <w:noProof/>
          <w:szCs w:val="20"/>
        </w:rPr>
        <w:t>Sep 2017;20(5):390-395.</w:t>
      </w:r>
    </w:p>
    <w:p w14:paraId="02F2E157" w14:textId="489A606B" w:rsidR="00442B1E" w:rsidRPr="00442B1E" w:rsidRDefault="00842A23" w:rsidP="00442B1E">
      <w:pPr>
        <w:spacing w:after="0" w:line="240" w:lineRule="auto"/>
        <w:ind w:left="720" w:hanging="720"/>
        <w:rPr>
          <w:rFonts w:ascii="Calibri" w:hAnsi="Calibri" w:cs="Times New Roman"/>
          <w:noProof/>
          <w:szCs w:val="20"/>
        </w:rPr>
      </w:pPr>
      <w:r>
        <w:rPr>
          <w:rFonts w:ascii="Calibri" w:hAnsi="Calibri" w:cs="Times New Roman"/>
          <w:b/>
          <w:noProof/>
          <w:szCs w:val="20"/>
        </w:rPr>
        <w:t>30</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Horn D, Chaboyer W. Gastric feeding in critically ill children: a randomized controlled trial. </w:t>
      </w:r>
      <w:r w:rsidR="00442B1E" w:rsidRPr="00442B1E">
        <w:rPr>
          <w:rFonts w:ascii="Calibri" w:hAnsi="Calibri" w:cs="Times New Roman"/>
          <w:i/>
          <w:noProof/>
          <w:szCs w:val="20"/>
        </w:rPr>
        <w:t xml:space="preserve">Am J Crit Care. </w:t>
      </w:r>
      <w:r w:rsidR="00442B1E" w:rsidRPr="00442B1E">
        <w:rPr>
          <w:rFonts w:ascii="Calibri" w:hAnsi="Calibri" w:cs="Times New Roman"/>
          <w:noProof/>
          <w:szCs w:val="20"/>
        </w:rPr>
        <w:t>Sep 2003;12(5):461-468.</w:t>
      </w:r>
    </w:p>
    <w:p w14:paraId="1D8F385B" w14:textId="4847721C" w:rsidR="00442B1E" w:rsidRPr="00442B1E" w:rsidRDefault="00AB0CF1" w:rsidP="00442B1E">
      <w:pPr>
        <w:spacing w:after="0" w:line="240" w:lineRule="auto"/>
        <w:ind w:left="720" w:hanging="720"/>
        <w:rPr>
          <w:rFonts w:ascii="Calibri" w:hAnsi="Calibri" w:cs="Times New Roman"/>
          <w:noProof/>
          <w:szCs w:val="20"/>
        </w:rPr>
      </w:pPr>
      <w:r>
        <w:rPr>
          <w:rFonts w:ascii="Calibri" w:hAnsi="Calibri" w:cs="Times New Roman"/>
          <w:b/>
          <w:noProof/>
          <w:szCs w:val="20"/>
        </w:rPr>
        <w:t>3</w:t>
      </w:r>
      <w:r w:rsidR="00842A23">
        <w:rPr>
          <w:rFonts w:ascii="Calibri" w:hAnsi="Calibri" w:cs="Times New Roman"/>
          <w:b/>
          <w:noProof/>
          <w:szCs w:val="20"/>
        </w:rPr>
        <w:t>1</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Tume LN, Bickerdike A, Latten L, Davies S, Lefevre MH, Nicolas GW, et al. Routine gastric residual volume measurement and energy target achievement in the PICU: a comparison study. </w:t>
      </w:r>
      <w:r w:rsidR="00442B1E" w:rsidRPr="00442B1E">
        <w:rPr>
          <w:rFonts w:ascii="Calibri" w:hAnsi="Calibri" w:cs="Times New Roman"/>
          <w:i/>
          <w:noProof/>
          <w:szCs w:val="20"/>
        </w:rPr>
        <w:t xml:space="preserve">Eur J Pediatr. </w:t>
      </w:r>
      <w:r w:rsidR="00442B1E" w:rsidRPr="00442B1E">
        <w:rPr>
          <w:rFonts w:ascii="Calibri" w:hAnsi="Calibri" w:cs="Times New Roman"/>
          <w:noProof/>
          <w:szCs w:val="20"/>
        </w:rPr>
        <w:t>Dec 2017;176(12):1637-1644.</w:t>
      </w:r>
    </w:p>
    <w:p w14:paraId="55E6AE90" w14:textId="76D93607" w:rsidR="00442B1E" w:rsidRPr="00442B1E" w:rsidRDefault="00AB0CF1" w:rsidP="00442B1E">
      <w:pPr>
        <w:spacing w:after="0" w:line="240" w:lineRule="auto"/>
        <w:ind w:left="720" w:hanging="720"/>
        <w:rPr>
          <w:rFonts w:ascii="Calibri" w:hAnsi="Calibri" w:cs="Times New Roman"/>
          <w:noProof/>
          <w:szCs w:val="20"/>
        </w:rPr>
      </w:pPr>
      <w:r>
        <w:rPr>
          <w:rFonts w:ascii="Calibri" w:hAnsi="Calibri" w:cs="Times New Roman"/>
          <w:b/>
          <w:noProof/>
          <w:szCs w:val="20"/>
        </w:rPr>
        <w:t>3</w:t>
      </w:r>
      <w:r w:rsidR="00842A23">
        <w:rPr>
          <w:rFonts w:ascii="Calibri" w:hAnsi="Calibri" w:cs="Times New Roman"/>
          <w:b/>
          <w:noProof/>
          <w:szCs w:val="20"/>
        </w:rPr>
        <w:t>2</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Martinez EE, Bechard LJ, Mehta NM. Nutrition algorithms and bedside nutrient delivery practices in pediatric intensive care units: an international multicenter cohort study. </w:t>
      </w:r>
      <w:r w:rsidR="00442B1E" w:rsidRPr="00442B1E">
        <w:rPr>
          <w:rFonts w:ascii="Calibri" w:hAnsi="Calibri" w:cs="Times New Roman"/>
          <w:i/>
          <w:noProof/>
          <w:szCs w:val="20"/>
        </w:rPr>
        <w:t xml:space="preserve">Nutr Clin Pract. </w:t>
      </w:r>
      <w:r w:rsidR="00442B1E" w:rsidRPr="00442B1E">
        <w:rPr>
          <w:rFonts w:ascii="Calibri" w:hAnsi="Calibri" w:cs="Times New Roman"/>
          <w:noProof/>
          <w:szCs w:val="20"/>
        </w:rPr>
        <w:t>Jun 2014;29(3):360-367.</w:t>
      </w:r>
    </w:p>
    <w:p w14:paraId="24694A42" w14:textId="7FB9530F" w:rsidR="00442B1E" w:rsidRPr="00E97A1F" w:rsidRDefault="00AB0CF1" w:rsidP="00442B1E">
      <w:pPr>
        <w:spacing w:after="0" w:line="240" w:lineRule="auto"/>
        <w:ind w:left="720" w:hanging="720"/>
        <w:rPr>
          <w:rFonts w:ascii="Calibri" w:hAnsi="Calibri" w:cs="Times New Roman"/>
          <w:noProof/>
          <w:szCs w:val="20"/>
          <w:lang w:val="fr-FR"/>
        </w:rPr>
      </w:pPr>
      <w:r>
        <w:rPr>
          <w:rFonts w:ascii="Calibri" w:hAnsi="Calibri" w:cs="Times New Roman"/>
          <w:b/>
          <w:noProof/>
          <w:szCs w:val="20"/>
        </w:rPr>
        <w:t>3</w:t>
      </w:r>
      <w:r w:rsidR="00842A23">
        <w:rPr>
          <w:rFonts w:ascii="Calibri" w:hAnsi="Calibri" w:cs="Times New Roman"/>
          <w:b/>
          <w:noProof/>
          <w:szCs w:val="20"/>
        </w:rPr>
        <w:t>3</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Tume LN, Valla FV. A review of feeding intolerance in critically ill children. </w:t>
      </w:r>
      <w:r w:rsidR="00442B1E" w:rsidRPr="00E97A1F">
        <w:rPr>
          <w:rFonts w:ascii="Calibri" w:hAnsi="Calibri" w:cs="Times New Roman"/>
          <w:i/>
          <w:noProof/>
          <w:szCs w:val="20"/>
          <w:lang w:val="fr-FR"/>
        </w:rPr>
        <w:t xml:space="preserve">Eur J Pediatr. </w:t>
      </w:r>
      <w:r w:rsidR="00442B1E" w:rsidRPr="00E97A1F">
        <w:rPr>
          <w:rFonts w:ascii="Calibri" w:hAnsi="Calibri" w:cs="Times New Roman"/>
          <w:noProof/>
          <w:szCs w:val="20"/>
          <w:lang w:val="fr-FR"/>
        </w:rPr>
        <w:t>Aug 17 2018.</w:t>
      </w:r>
    </w:p>
    <w:p w14:paraId="5828401D" w14:textId="63BE5FF3" w:rsidR="00442B1E" w:rsidRPr="00442B1E" w:rsidRDefault="00AB0CF1" w:rsidP="00442B1E">
      <w:pPr>
        <w:spacing w:after="0" w:line="240" w:lineRule="auto"/>
        <w:ind w:left="720" w:hanging="720"/>
        <w:rPr>
          <w:rFonts w:ascii="Calibri" w:hAnsi="Calibri" w:cs="Times New Roman"/>
          <w:noProof/>
          <w:szCs w:val="20"/>
        </w:rPr>
      </w:pPr>
      <w:r>
        <w:rPr>
          <w:rFonts w:ascii="Calibri" w:hAnsi="Calibri" w:cs="Times New Roman"/>
          <w:b/>
          <w:noProof/>
          <w:szCs w:val="20"/>
          <w:lang w:val="fr-FR"/>
        </w:rPr>
        <w:t>3</w:t>
      </w:r>
      <w:r w:rsidR="00842A23">
        <w:rPr>
          <w:rFonts w:ascii="Calibri" w:hAnsi="Calibri" w:cs="Times New Roman"/>
          <w:b/>
          <w:noProof/>
          <w:szCs w:val="20"/>
          <w:lang w:val="fr-FR"/>
        </w:rPr>
        <w:t>4</w:t>
      </w:r>
      <w:r w:rsidR="00442B1E" w:rsidRPr="00E97A1F">
        <w:rPr>
          <w:rFonts w:ascii="Calibri" w:hAnsi="Calibri" w:cs="Times New Roman"/>
          <w:b/>
          <w:noProof/>
          <w:szCs w:val="20"/>
          <w:lang w:val="fr-FR"/>
        </w:rPr>
        <w:t>.</w:t>
      </w:r>
      <w:r w:rsidR="00442B1E" w:rsidRPr="00E97A1F">
        <w:rPr>
          <w:rFonts w:ascii="Calibri" w:hAnsi="Calibri" w:cs="Times New Roman"/>
          <w:noProof/>
          <w:szCs w:val="20"/>
          <w:lang w:val="fr-FR"/>
        </w:rPr>
        <w:tab/>
        <w:t xml:space="preserve">Valla FV, Gaillard-Le Roux B, Ford-Chessel C, De Monte M, Tume L, Letois F, et al. </w:t>
      </w:r>
      <w:r w:rsidR="00442B1E" w:rsidRPr="00442B1E">
        <w:rPr>
          <w:rFonts w:ascii="Calibri" w:hAnsi="Calibri" w:cs="Times New Roman"/>
          <w:noProof/>
          <w:szCs w:val="20"/>
        </w:rPr>
        <w:t xml:space="preserve">A Nursing Survey on Nutritional Care Practices in French-Speaking Pediatric Intensive Care Units: NutriRea-Ped 2014. </w:t>
      </w:r>
      <w:r w:rsidR="00442B1E" w:rsidRPr="00442B1E">
        <w:rPr>
          <w:rFonts w:ascii="Calibri" w:hAnsi="Calibri" w:cs="Times New Roman"/>
          <w:i/>
          <w:noProof/>
          <w:szCs w:val="20"/>
        </w:rPr>
        <w:t xml:space="preserve">J Pediatr Gastroenterol Nutr. </w:t>
      </w:r>
      <w:r w:rsidR="00442B1E" w:rsidRPr="00442B1E">
        <w:rPr>
          <w:rFonts w:ascii="Calibri" w:hAnsi="Calibri" w:cs="Times New Roman"/>
          <w:noProof/>
          <w:szCs w:val="20"/>
        </w:rPr>
        <w:t>Jan 2016;62(1):174-179.</w:t>
      </w:r>
    </w:p>
    <w:p w14:paraId="0743D4FE" w14:textId="7B4922AD" w:rsidR="00442B1E" w:rsidRPr="0078643D" w:rsidRDefault="00AB0CF1" w:rsidP="00442B1E">
      <w:pPr>
        <w:spacing w:after="0" w:line="240" w:lineRule="auto"/>
        <w:ind w:left="720" w:hanging="720"/>
        <w:rPr>
          <w:rFonts w:ascii="Calibri" w:hAnsi="Calibri" w:cs="Times New Roman"/>
          <w:noProof/>
          <w:szCs w:val="20"/>
          <w:lang w:val="de-DE"/>
        </w:rPr>
      </w:pPr>
      <w:r>
        <w:rPr>
          <w:rFonts w:ascii="Calibri" w:hAnsi="Calibri" w:cs="Times New Roman"/>
          <w:b/>
          <w:noProof/>
          <w:szCs w:val="20"/>
        </w:rPr>
        <w:t>3</w:t>
      </w:r>
      <w:r w:rsidR="00842A23">
        <w:rPr>
          <w:rFonts w:ascii="Calibri" w:hAnsi="Calibri" w:cs="Times New Roman"/>
          <w:b/>
          <w:noProof/>
          <w:szCs w:val="20"/>
        </w:rPr>
        <w:t>5</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Tume L, Carter B, Latten L. A UK and Irish survey of enteral nutrition practices in paediatric intensive care units. </w:t>
      </w:r>
      <w:r w:rsidR="00442B1E" w:rsidRPr="0078643D">
        <w:rPr>
          <w:rFonts w:ascii="Calibri" w:hAnsi="Calibri" w:cs="Times New Roman"/>
          <w:i/>
          <w:noProof/>
          <w:szCs w:val="20"/>
          <w:lang w:val="de-DE"/>
        </w:rPr>
        <w:t xml:space="preserve">Br J Nutr. </w:t>
      </w:r>
      <w:r w:rsidR="00442B1E" w:rsidRPr="0078643D">
        <w:rPr>
          <w:rFonts w:ascii="Calibri" w:hAnsi="Calibri" w:cs="Times New Roman"/>
          <w:noProof/>
          <w:szCs w:val="20"/>
          <w:lang w:val="de-DE"/>
        </w:rPr>
        <w:t>Apr 14 2013;109(7):1304-1322.</w:t>
      </w:r>
    </w:p>
    <w:p w14:paraId="5B99433E" w14:textId="38357427" w:rsidR="00442B1E" w:rsidRPr="00442B1E" w:rsidRDefault="00AB0CF1" w:rsidP="00442B1E">
      <w:pPr>
        <w:spacing w:after="0" w:line="240" w:lineRule="auto"/>
        <w:ind w:left="720" w:hanging="720"/>
        <w:rPr>
          <w:rFonts w:ascii="Calibri" w:hAnsi="Calibri" w:cs="Times New Roman"/>
          <w:noProof/>
          <w:szCs w:val="20"/>
        </w:rPr>
      </w:pPr>
      <w:r w:rsidRPr="0078643D">
        <w:rPr>
          <w:rFonts w:ascii="Calibri" w:hAnsi="Calibri" w:cs="Times New Roman"/>
          <w:b/>
          <w:noProof/>
          <w:szCs w:val="20"/>
          <w:lang w:val="de-DE"/>
        </w:rPr>
        <w:lastRenderedPageBreak/>
        <w:t>3</w:t>
      </w:r>
      <w:r w:rsidR="00842A23">
        <w:rPr>
          <w:rFonts w:ascii="Calibri" w:hAnsi="Calibri" w:cs="Times New Roman"/>
          <w:b/>
          <w:noProof/>
          <w:szCs w:val="20"/>
          <w:lang w:val="de-DE"/>
        </w:rPr>
        <w:t>6</w:t>
      </w:r>
      <w:r w:rsidR="00442B1E" w:rsidRPr="0078643D">
        <w:rPr>
          <w:rFonts w:ascii="Calibri" w:hAnsi="Calibri" w:cs="Times New Roman"/>
          <w:b/>
          <w:noProof/>
          <w:szCs w:val="20"/>
          <w:lang w:val="de-DE"/>
        </w:rPr>
        <w:t>.</w:t>
      </w:r>
      <w:r w:rsidR="00442B1E" w:rsidRPr="0078643D">
        <w:rPr>
          <w:rFonts w:ascii="Calibri" w:hAnsi="Calibri" w:cs="Times New Roman"/>
          <w:noProof/>
          <w:szCs w:val="20"/>
          <w:lang w:val="de-DE"/>
        </w:rPr>
        <w:tab/>
        <w:t xml:space="preserve">Blaser AR, Starkopf J, Kirsimagi U, Deane AM. </w:t>
      </w:r>
      <w:r w:rsidR="00442B1E" w:rsidRPr="00442B1E">
        <w:rPr>
          <w:rFonts w:ascii="Calibri" w:hAnsi="Calibri" w:cs="Times New Roman"/>
          <w:noProof/>
          <w:szCs w:val="20"/>
        </w:rPr>
        <w:t xml:space="preserve">Definition, prevalence, and outcome of feeding intolerance in intensive care: a systematic review and meta-analysis. </w:t>
      </w:r>
      <w:r w:rsidR="00442B1E" w:rsidRPr="00442B1E">
        <w:rPr>
          <w:rFonts w:ascii="Calibri" w:hAnsi="Calibri" w:cs="Times New Roman"/>
          <w:i/>
          <w:noProof/>
          <w:szCs w:val="20"/>
        </w:rPr>
        <w:t xml:space="preserve">Acta Anaesthesiol Scand. </w:t>
      </w:r>
      <w:r w:rsidR="00442B1E" w:rsidRPr="00442B1E">
        <w:rPr>
          <w:rFonts w:ascii="Calibri" w:hAnsi="Calibri" w:cs="Times New Roman"/>
          <w:noProof/>
          <w:szCs w:val="20"/>
        </w:rPr>
        <w:t>Sep 2014;58(8):914-922.</w:t>
      </w:r>
    </w:p>
    <w:p w14:paraId="070A91DF" w14:textId="487AE6F4" w:rsidR="00442B1E" w:rsidRPr="00442B1E" w:rsidRDefault="00AB0CF1" w:rsidP="00442B1E">
      <w:pPr>
        <w:spacing w:after="0" w:line="240" w:lineRule="auto"/>
        <w:ind w:left="720" w:hanging="720"/>
        <w:rPr>
          <w:rFonts w:ascii="Calibri" w:hAnsi="Calibri" w:cs="Times New Roman"/>
          <w:noProof/>
          <w:szCs w:val="20"/>
        </w:rPr>
      </w:pPr>
      <w:r>
        <w:rPr>
          <w:rFonts w:ascii="Calibri" w:hAnsi="Calibri" w:cs="Times New Roman"/>
          <w:b/>
          <w:noProof/>
          <w:szCs w:val="20"/>
        </w:rPr>
        <w:t>3</w:t>
      </w:r>
      <w:r w:rsidR="00842A23">
        <w:rPr>
          <w:rFonts w:ascii="Calibri" w:hAnsi="Calibri" w:cs="Times New Roman"/>
          <w:b/>
          <w:noProof/>
          <w:szCs w:val="20"/>
        </w:rPr>
        <w:t>7</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van Puffelen E, Polinder S, Vanhorebeek I, Wouters PJ, Bossche N, Peers G, et al. Cost-effectiveness study of early versus late parenteral nutrition in critically ill children (PEPaNIC): preplanned secondary analysis of a multicentre randomised controlled trial. </w:t>
      </w:r>
      <w:r w:rsidR="00442B1E" w:rsidRPr="00442B1E">
        <w:rPr>
          <w:rFonts w:ascii="Calibri" w:hAnsi="Calibri" w:cs="Times New Roman"/>
          <w:i/>
          <w:noProof/>
          <w:szCs w:val="20"/>
        </w:rPr>
        <w:t xml:space="preserve">Crit Care. </w:t>
      </w:r>
      <w:r w:rsidR="00442B1E" w:rsidRPr="00442B1E">
        <w:rPr>
          <w:rFonts w:ascii="Calibri" w:hAnsi="Calibri" w:cs="Times New Roman"/>
          <w:noProof/>
          <w:szCs w:val="20"/>
        </w:rPr>
        <w:t>Jan 15 2018;22(1):4.</w:t>
      </w:r>
    </w:p>
    <w:p w14:paraId="6B1E35CF" w14:textId="035C7911" w:rsidR="00442B1E" w:rsidRPr="00442B1E" w:rsidRDefault="00AB0CF1" w:rsidP="00442B1E">
      <w:pPr>
        <w:spacing w:after="0" w:line="240" w:lineRule="auto"/>
        <w:ind w:left="720" w:hanging="720"/>
        <w:rPr>
          <w:rFonts w:ascii="Calibri" w:hAnsi="Calibri" w:cs="Times New Roman"/>
          <w:noProof/>
          <w:szCs w:val="20"/>
        </w:rPr>
      </w:pPr>
      <w:r>
        <w:rPr>
          <w:rFonts w:ascii="Calibri" w:hAnsi="Calibri" w:cs="Times New Roman"/>
          <w:b/>
          <w:noProof/>
          <w:szCs w:val="20"/>
        </w:rPr>
        <w:t>3</w:t>
      </w:r>
      <w:r w:rsidR="00842A23">
        <w:rPr>
          <w:rFonts w:ascii="Calibri" w:hAnsi="Calibri" w:cs="Times New Roman"/>
          <w:b/>
          <w:noProof/>
          <w:szCs w:val="20"/>
        </w:rPr>
        <w:t>8</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Fivez T, Kerklaan D, Mesotten D, Verbruggen S, Wouters PJ, Vanhorebeek I, et al. Early versus Late Parenteral Nutrition in Critically Ill Children. </w:t>
      </w:r>
      <w:r w:rsidR="00442B1E" w:rsidRPr="00442B1E">
        <w:rPr>
          <w:rFonts w:ascii="Calibri" w:hAnsi="Calibri" w:cs="Times New Roman"/>
          <w:i/>
          <w:noProof/>
          <w:szCs w:val="20"/>
        </w:rPr>
        <w:t xml:space="preserve">N Engl J Med. </w:t>
      </w:r>
      <w:r w:rsidR="00442B1E" w:rsidRPr="00442B1E">
        <w:rPr>
          <w:rFonts w:ascii="Calibri" w:hAnsi="Calibri" w:cs="Times New Roman"/>
          <w:noProof/>
          <w:szCs w:val="20"/>
        </w:rPr>
        <w:t>Mar 24 2016;374(12):1111-1122.</w:t>
      </w:r>
    </w:p>
    <w:p w14:paraId="0B7B65F2" w14:textId="6DB88520" w:rsidR="00442B1E" w:rsidRPr="00442B1E" w:rsidRDefault="00AB0CF1" w:rsidP="00442B1E">
      <w:pPr>
        <w:spacing w:after="0" w:line="240" w:lineRule="auto"/>
        <w:ind w:left="720" w:hanging="720"/>
        <w:rPr>
          <w:rFonts w:ascii="Calibri" w:hAnsi="Calibri" w:cs="Times New Roman"/>
          <w:noProof/>
          <w:szCs w:val="20"/>
        </w:rPr>
      </w:pPr>
      <w:r>
        <w:rPr>
          <w:rFonts w:ascii="Calibri" w:hAnsi="Calibri" w:cs="Times New Roman"/>
          <w:b/>
          <w:noProof/>
          <w:szCs w:val="20"/>
        </w:rPr>
        <w:t>3</w:t>
      </w:r>
      <w:r w:rsidR="00842A23">
        <w:rPr>
          <w:rFonts w:ascii="Calibri" w:hAnsi="Calibri" w:cs="Times New Roman"/>
          <w:b/>
          <w:noProof/>
          <w:szCs w:val="20"/>
        </w:rPr>
        <w:t>9</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Mehta NM. Parenteral Nutrition in Critically Ill Children. </w:t>
      </w:r>
      <w:r w:rsidR="00442B1E" w:rsidRPr="00442B1E">
        <w:rPr>
          <w:rFonts w:ascii="Calibri" w:hAnsi="Calibri" w:cs="Times New Roman"/>
          <w:i/>
          <w:noProof/>
          <w:szCs w:val="20"/>
        </w:rPr>
        <w:t xml:space="preserve">N Engl J Med. </w:t>
      </w:r>
      <w:r w:rsidR="00442B1E" w:rsidRPr="00442B1E">
        <w:rPr>
          <w:rFonts w:ascii="Calibri" w:hAnsi="Calibri" w:cs="Times New Roman"/>
          <w:noProof/>
          <w:szCs w:val="20"/>
        </w:rPr>
        <w:t>Mar 24 2016;374(12):1190-1192.</w:t>
      </w:r>
    </w:p>
    <w:p w14:paraId="424F095E" w14:textId="2FA4702F" w:rsidR="00442B1E" w:rsidRPr="00442B1E" w:rsidRDefault="00842A23" w:rsidP="00442B1E">
      <w:pPr>
        <w:spacing w:after="0" w:line="240" w:lineRule="auto"/>
        <w:ind w:left="720" w:hanging="720"/>
        <w:rPr>
          <w:rFonts w:ascii="Calibri" w:hAnsi="Calibri" w:cs="Times New Roman"/>
          <w:noProof/>
          <w:szCs w:val="20"/>
        </w:rPr>
      </w:pPr>
      <w:r>
        <w:rPr>
          <w:rFonts w:ascii="Calibri" w:hAnsi="Calibri" w:cs="Times New Roman"/>
          <w:b/>
          <w:noProof/>
          <w:szCs w:val="20"/>
        </w:rPr>
        <w:t>40</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Koletzko B, Goulet O, Jochum F, Shamir R. Use of parenteral nutrition in the pediatric ICU: should we panic because of PEPaNIC? </w:t>
      </w:r>
      <w:r w:rsidR="00442B1E" w:rsidRPr="00442B1E">
        <w:rPr>
          <w:rFonts w:ascii="Calibri" w:hAnsi="Calibri" w:cs="Times New Roman"/>
          <w:i/>
          <w:noProof/>
          <w:szCs w:val="20"/>
        </w:rPr>
        <w:t xml:space="preserve">Curr Opin Clin Nutr Metab Care. </w:t>
      </w:r>
      <w:r w:rsidR="00442B1E" w:rsidRPr="00442B1E">
        <w:rPr>
          <w:rFonts w:ascii="Calibri" w:hAnsi="Calibri" w:cs="Times New Roman"/>
          <w:noProof/>
          <w:szCs w:val="20"/>
        </w:rPr>
        <w:t>May 2017;20(3):201-203.</w:t>
      </w:r>
    </w:p>
    <w:p w14:paraId="32857D64" w14:textId="7073E0ED" w:rsidR="00442B1E" w:rsidRPr="00442B1E" w:rsidRDefault="00AB0CF1" w:rsidP="00442B1E">
      <w:pPr>
        <w:spacing w:after="0" w:line="240" w:lineRule="auto"/>
        <w:ind w:left="720" w:hanging="720"/>
        <w:rPr>
          <w:rFonts w:ascii="Calibri" w:hAnsi="Calibri" w:cs="Times New Roman"/>
          <w:noProof/>
          <w:szCs w:val="20"/>
        </w:rPr>
      </w:pPr>
      <w:r>
        <w:rPr>
          <w:rFonts w:ascii="Calibri" w:hAnsi="Calibri" w:cs="Times New Roman"/>
          <w:b/>
          <w:noProof/>
          <w:szCs w:val="20"/>
        </w:rPr>
        <w:t>4</w:t>
      </w:r>
      <w:r w:rsidR="00842A23">
        <w:rPr>
          <w:rFonts w:ascii="Calibri" w:hAnsi="Calibri" w:cs="Times New Roman"/>
          <w:b/>
          <w:noProof/>
          <w:szCs w:val="20"/>
        </w:rPr>
        <w:t>1</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Pollack MM, Holubkov R, Glass P, Dean JM, Meert KL, Zimmerman J, et al. Functional Status Scale: new pediatric outcome measure. </w:t>
      </w:r>
      <w:r w:rsidR="00442B1E" w:rsidRPr="00442B1E">
        <w:rPr>
          <w:rFonts w:ascii="Calibri" w:hAnsi="Calibri" w:cs="Times New Roman"/>
          <w:i/>
          <w:noProof/>
          <w:szCs w:val="20"/>
        </w:rPr>
        <w:t xml:space="preserve">Pediatrics. </w:t>
      </w:r>
      <w:r w:rsidR="00442B1E" w:rsidRPr="00442B1E">
        <w:rPr>
          <w:rFonts w:ascii="Calibri" w:hAnsi="Calibri" w:cs="Times New Roman"/>
          <w:noProof/>
          <w:szCs w:val="20"/>
        </w:rPr>
        <w:t>Jul 2009;124(1):e18-28.</w:t>
      </w:r>
    </w:p>
    <w:p w14:paraId="10F80734" w14:textId="3114EE41" w:rsidR="00442B1E" w:rsidRPr="00442B1E" w:rsidRDefault="00AB0CF1" w:rsidP="00442B1E">
      <w:pPr>
        <w:spacing w:after="0" w:line="240" w:lineRule="auto"/>
        <w:ind w:left="720" w:hanging="720"/>
        <w:rPr>
          <w:rFonts w:ascii="Calibri" w:hAnsi="Calibri" w:cs="Times New Roman"/>
          <w:noProof/>
          <w:szCs w:val="20"/>
        </w:rPr>
      </w:pPr>
      <w:r>
        <w:rPr>
          <w:rFonts w:ascii="Calibri" w:hAnsi="Calibri" w:cs="Times New Roman"/>
          <w:b/>
          <w:noProof/>
          <w:szCs w:val="20"/>
        </w:rPr>
        <w:t>4</w:t>
      </w:r>
      <w:r w:rsidR="00842A23">
        <w:rPr>
          <w:rFonts w:ascii="Calibri" w:hAnsi="Calibri" w:cs="Times New Roman"/>
          <w:b/>
          <w:noProof/>
          <w:szCs w:val="20"/>
        </w:rPr>
        <w:t>2</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Wieczorek B, Burke C, Al-Harbi A, Kudchadkar SR. Early mobilization in the pediatric intensive care unit: a systematic review. </w:t>
      </w:r>
      <w:r w:rsidR="00442B1E" w:rsidRPr="00442B1E">
        <w:rPr>
          <w:rFonts w:ascii="Calibri" w:hAnsi="Calibri" w:cs="Times New Roman"/>
          <w:i/>
          <w:noProof/>
          <w:szCs w:val="20"/>
        </w:rPr>
        <w:t xml:space="preserve">J Pediatr Intensive Care. </w:t>
      </w:r>
      <w:r w:rsidR="00442B1E" w:rsidRPr="00442B1E">
        <w:rPr>
          <w:rFonts w:ascii="Calibri" w:hAnsi="Calibri" w:cs="Times New Roman"/>
          <w:noProof/>
          <w:szCs w:val="20"/>
        </w:rPr>
        <w:t>2015;2015:129-170.</w:t>
      </w:r>
    </w:p>
    <w:p w14:paraId="3E702F78" w14:textId="2E468CF0" w:rsidR="00442B1E" w:rsidRPr="00442B1E" w:rsidRDefault="00AB0CF1" w:rsidP="00442B1E">
      <w:pPr>
        <w:spacing w:after="0" w:line="240" w:lineRule="auto"/>
        <w:ind w:left="720" w:hanging="720"/>
        <w:rPr>
          <w:rFonts w:ascii="Calibri" w:hAnsi="Calibri" w:cs="Times New Roman"/>
          <w:noProof/>
          <w:szCs w:val="20"/>
        </w:rPr>
      </w:pPr>
      <w:r>
        <w:rPr>
          <w:rFonts w:ascii="Calibri" w:hAnsi="Calibri" w:cs="Times New Roman"/>
          <w:b/>
          <w:noProof/>
          <w:szCs w:val="20"/>
        </w:rPr>
        <w:t>4</w:t>
      </w:r>
      <w:r w:rsidR="00842A23">
        <w:rPr>
          <w:rFonts w:ascii="Calibri" w:hAnsi="Calibri" w:cs="Times New Roman"/>
          <w:b/>
          <w:noProof/>
          <w:szCs w:val="20"/>
        </w:rPr>
        <w:t>3</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Mesotten D, Gielen M, Sterken C, Claessens K, Hermans G, Vlasselaers D, et al. Neurocognitive development of children 4 years after critical illness and treatment with tight glucose control: a randomized controlled trial. </w:t>
      </w:r>
      <w:r w:rsidR="00442B1E" w:rsidRPr="00442B1E">
        <w:rPr>
          <w:rFonts w:ascii="Calibri" w:hAnsi="Calibri" w:cs="Times New Roman"/>
          <w:i/>
          <w:noProof/>
          <w:szCs w:val="20"/>
        </w:rPr>
        <w:t xml:space="preserve">JAMA. </w:t>
      </w:r>
      <w:r w:rsidR="00442B1E" w:rsidRPr="00442B1E">
        <w:rPr>
          <w:rFonts w:ascii="Calibri" w:hAnsi="Calibri" w:cs="Times New Roman"/>
          <w:noProof/>
          <w:szCs w:val="20"/>
        </w:rPr>
        <w:t>Oct 24 2012;308(16):1641-1650.</w:t>
      </w:r>
    </w:p>
    <w:p w14:paraId="71D0C657" w14:textId="0C3E8B9E" w:rsidR="00442B1E" w:rsidRPr="00442B1E" w:rsidRDefault="00AB0CF1" w:rsidP="00442B1E">
      <w:pPr>
        <w:spacing w:after="0" w:line="240" w:lineRule="auto"/>
        <w:ind w:left="720" w:hanging="720"/>
        <w:rPr>
          <w:rFonts w:ascii="Calibri" w:hAnsi="Calibri" w:cs="Times New Roman"/>
          <w:noProof/>
          <w:szCs w:val="20"/>
        </w:rPr>
      </w:pPr>
      <w:r>
        <w:rPr>
          <w:rFonts w:ascii="Calibri" w:hAnsi="Calibri" w:cs="Times New Roman"/>
          <w:b/>
          <w:noProof/>
          <w:szCs w:val="20"/>
        </w:rPr>
        <w:t>4</w:t>
      </w:r>
      <w:r w:rsidR="00842A23">
        <w:rPr>
          <w:rFonts w:ascii="Calibri" w:hAnsi="Calibri" w:cs="Times New Roman"/>
          <w:b/>
          <w:noProof/>
          <w:szCs w:val="20"/>
        </w:rPr>
        <w:t>4</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Joosten K, van Puffelen E, Verbruggen S. Optimal nutrition in the paediatric ICU. </w:t>
      </w:r>
      <w:r w:rsidR="00442B1E" w:rsidRPr="00442B1E">
        <w:rPr>
          <w:rFonts w:ascii="Calibri" w:hAnsi="Calibri" w:cs="Times New Roman"/>
          <w:i/>
          <w:noProof/>
          <w:szCs w:val="20"/>
        </w:rPr>
        <w:t xml:space="preserve">Curr Opin Clin Nutr Metab Care. </w:t>
      </w:r>
      <w:r w:rsidR="00442B1E" w:rsidRPr="00442B1E">
        <w:rPr>
          <w:rFonts w:ascii="Calibri" w:hAnsi="Calibri" w:cs="Times New Roman"/>
          <w:noProof/>
          <w:szCs w:val="20"/>
        </w:rPr>
        <w:t>Mar 2016;19(2):131-137.</w:t>
      </w:r>
    </w:p>
    <w:p w14:paraId="666C2086" w14:textId="1F10B05E" w:rsidR="00442B1E" w:rsidRPr="00442B1E" w:rsidRDefault="00AB0CF1" w:rsidP="00442B1E">
      <w:pPr>
        <w:spacing w:after="0" w:line="240" w:lineRule="auto"/>
        <w:ind w:left="720" w:hanging="720"/>
        <w:rPr>
          <w:rFonts w:ascii="Calibri" w:hAnsi="Calibri" w:cs="Times New Roman"/>
          <w:noProof/>
          <w:szCs w:val="20"/>
        </w:rPr>
      </w:pPr>
      <w:r>
        <w:rPr>
          <w:rFonts w:ascii="Calibri" w:hAnsi="Calibri" w:cs="Times New Roman"/>
          <w:b/>
          <w:noProof/>
          <w:szCs w:val="20"/>
        </w:rPr>
        <w:t>4</w:t>
      </w:r>
      <w:r w:rsidR="00842A23">
        <w:rPr>
          <w:rFonts w:ascii="Calibri" w:hAnsi="Calibri" w:cs="Times New Roman"/>
          <w:b/>
          <w:noProof/>
          <w:szCs w:val="20"/>
        </w:rPr>
        <w:t>5</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Hermans G, Casaer MP, Clerckx B, Guiza F, Vanhullebusch T, Derde S, et al. Effect of tolerating macronutrient deficit on the development of intensive-care unit acquired weakness: a subanalysis of the EPaNIC trial. </w:t>
      </w:r>
      <w:r w:rsidR="00442B1E" w:rsidRPr="00442B1E">
        <w:rPr>
          <w:rFonts w:ascii="Calibri" w:hAnsi="Calibri" w:cs="Times New Roman"/>
          <w:i/>
          <w:noProof/>
          <w:szCs w:val="20"/>
        </w:rPr>
        <w:t xml:space="preserve">Lancet Respiratory Medicine. </w:t>
      </w:r>
      <w:r w:rsidR="00442B1E" w:rsidRPr="00442B1E">
        <w:rPr>
          <w:rFonts w:ascii="Calibri" w:hAnsi="Calibri" w:cs="Times New Roman"/>
          <w:noProof/>
          <w:szCs w:val="20"/>
        </w:rPr>
        <w:t>Oct 2013;1(8):621-629.</w:t>
      </w:r>
    </w:p>
    <w:p w14:paraId="7EDE230B" w14:textId="298FE746" w:rsidR="00442B1E" w:rsidRPr="00442B1E" w:rsidRDefault="00AB0CF1" w:rsidP="00442B1E">
      <w:pPr>
        <w:spacing w:after="0" w:line="240" w:lineRule="auto"/>
        <w:ind w:left="720" w:hanging="720"/>
        <w:rPr>
          <w:rFonts w:ascii="Calibri" w:hAnsi="Calibri" w:cs="Times New Roman"/>
          <w:noProof/>
          <w:szCs w:val="20"/>
        </w:rPr>
      </w:pPr>
      <w:r>
        <w:rPr>
          <w:rFonts w:ascii="Calibri" w:hAnsi="Calibri" w:cs="Times New Roman"/>
          <w:b/>
          <w:noProof/>
          <w:szCs w:val="20"/>
        </w:rPr>
        <w:t>4</w:t>
      </w:r>
      <w:r w:rsidR="00842A23">
        <w:rPr>
          <w:rFonts w:ascii="Calibri" w:hAnsi="Calibri" w:cs="Times New Roman"/>
          <w:b/>
          <w:noProof/>
          <w:szCs w:val="20"/>
        </w:rPr>
        <w:t>6</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Gonzalez R, Shanti CM. Overview of current pediatric burn care. </w:t>
      </w:r>
      <w:r w:rsidR="00442B1E" w:rsidRPr="00442B1E">
        <w:rPr>
          <w:rFonts w:ascii="Calibri" w:hAnsi="Calibri" w:cs="Times New Roman"/>
          <w:i/>
          <w:noProof/>
          <w:szCs w:val="20"/>
        </w:rPr>
        <w:t xml:space="preserve">Semin Pediatr Surg. </w:t>
      </w:r>
      <w:r w:rsidR="00442B1E" w:rsidRPr="00442B1E">
        <w:rPr>
          <w:rFonts w:ascii="Calibri" w:hAnsi="Calibri" w:cs="Times New Roman"/>
          <w:noProof/>
          <w:szCs w:val="20"/>
        </w:rPr>
        <w:t>Feb 2015;24(1):47-49.</w:t>
      </w:r>
    </w:p>
    <w:p w14:paraId="5806B8E9" w14:textId="59979440" w:rsidR="00442B1E" w:rsidRPr="00442B1E" w:rsidRDefault="00AB0CF1" w:rsidP="000B5E3A">
      <w:pPr>
        <w:spacing w:after="0" w:line="240" w:lineRule="auto"/>
        <w:ind w:left="720" w:hanging="720"/>
        <w:rPr>
          <w:rFonts w:ascii="Calibri" w:hAnsi="Calibri" w:cs="Times New Roman"/>
          <w:noProof/>
          <w:szCs w:val="20"/>
        </w:rPr>
      </w:pPr>
      <w:r>
        <w:rPr>
          <w:rFonts w:ascii="Calibri" w:hAnsi="Calibri" w:cs="Times New Roman"/>
          <w:b/>
          <w:noProof/>
          <w:szCs w:val="20"/>
        </w:rPr>
        <w:t>4</w:t>
      </w:r>
      <w:r w:rsidR="00842A23">
        <w:rPr>
          <w:rFonts w:ascii="Calibri" w:hAnsi="Calibri" w:cs="Times New Roman"/>
          <w:b/>
          <w:noProof/>
          <w:szCs w:val="20"/>
        </w:rPr>
        <w:t>7</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Wong JJ, Cheifetz IM, Ong C, Nakao M, Lee JH. Nutrition Support for Children Undergoing Congenital Heart Surgeries: A Narrative Review. </w:t>
      </w:r>
      <w:r w:rsidR="00442B1E" w:rsidRPr="00442B1E">
        <w:rPr>
          <w:rFonts w:ascii="Calibri" w:hAnsi="Calibri" w:cs="Times New Roman"/>
          <w:i/>
          <w:noProof/>
          <w:szCs w:val="20"/>
        </w:rPr>
        <w:t xml:space="preserve">World J Pediatr Congenit Heart Surg. </w:t>
      </w:r>
      <w:r w:rsidR="00442B1E" w:rsidRPr="00442B1E">
        <w:rPr>
          <w:rFonts w:ascii="Calibri" w:hAnsi="Calibri" w:cs="Times New Roman"/>
          <w:noProof/>
          <w:szCs w:val="20"/>
        </w:rPr>
        <w:t>Jul 2015;6(3):443-454.</w:t>
      </w:r>
    </w:p>
    <w:p w14:paraId="379C8FBF" w14:textId="507D6B97" w:rsidR="00442B1E" w:rsidRPr="00442B1E" w:rsidRDefault="00AB0CF1" w:rsidP="00442B1E">
      <w:pPr>
        <w:spacing w:after="0" w:line="240" w:lineRule="auto"/>
        <w:ind w:left="720" w:hanging="720"/>
        <w:rPr>
          <w:rFonts w:ascii="Calibri" w:hAnsi="Calibri" w:cs="Times New Roman"/>
          <w:noProof/>
          <w:szCs w:val="20"/>
        </w:rPr>
      </w:pPr>
      <w:r>
        <w:rPr>
          <w:rFonts w:ascii="Calibri" w:hAnsi="Calibri" w:cs="Times New Roman"/>
          <w:b/>
          <w:noProof/>
          <w:szCs w:val="20"/>
        </w:rPr>
        <w:t>4</w:t>
      </w:r>
      <w:r w:rsidR="000B5E3A">
        <w:rPr>
          <w:rFonts w:ascii="Calibri" w:hAnsi="Calibri" w:cs="Times New Roman"/>
          <w:b/>
          <w:noProof/>
          <w:szCs w:val="20"/>
        </w:rPr>
        <w:t>8</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Leroue MK, Good RJ, Skillman HE, Czaja AS. Enteral Nutrition Practices in Critically Ill Children Requiring Noninvasive Positive Pressure Ventilation. </w:t>
      </w:r>
      <w:r w:rsidR="00442B1E" w:rsidRPr="00442B1E">
        <w:rPr>
          <w:rFonts w:ascii="Calibri" w:hAnsi="Calibri" w:cs="Times New Roman"/>
          <w:i/>
          <w:noProof/>
          <w:szCs w:val="20"/>
        </w:rPr>
        <w:t xml:space="preserve">Pediatr Crit Care Med. </w:t>
      </w:r>
      <w:r w:rsidR="00442B1E" w:rsidRPr="00442B1E">
        <w:rPr>
          <w:rFonts w:ascii="Calibri" w:hAnsi="Calibri" w:cs="Times New Roman"/>
          <w:noProof/>
          <w:szCs w:val="20"/>
        </w:rPr>
        <w:t>Dec 2017;18(12):1093-1098.</w:t>
      </w:r>
    </w:p>
    <w:p w14:paraId="46324CC2" w14:textId="13C66514" w:rsidR="00442B1E" w:rsidRPr="00442B1E" w:rsidRDefault="00842A23" w:rsidP="00442B1E">
      <w:pPr>
        <w:spacing w:after="0" w:line="240" w:lineRule="auto"/>
        <w:ind w:left="720" w:hanging="720"/>
        <w:rPr>
          <w:rFonts w:ascii="Calibri" w:hAnsi="Calibri" w:cs="Times New Roman"/>
          <w:noProof/>
          <w:szCs w:val="20"/>
        </w:rPr>
      </w:pPr>
      <w:r>
        <w:rPr>
          <w:rFonts w:ascii="Calibri" w:hAnsi="Calibri" w:cs="Times New Roman"/>
          <w:b/>
          <w:noProof/>
          <w:szCs w:val="20"/>
        </w:rPr>
        <w:t>5</w:t>
      </w:r>
      <w:r w:rsidR="000B5E3A">
        <w:rPr>
          <w:rFonts w:ascii="Calibri" w:hAnsi="Calibri" w:cs="Times New Roman"/>
          <w:b/>
          <w:noProof/>
          <w:szCs w:val="20"/>
        </w:rPr>
        <w:t>9</w:t>
      </w:r>
      <w:r w:rsidR="00AB0CF1">
        <w:rPr>
          <w:rFonts w:ascii="Calibri" w:hAnsi="Calibri" w:cs="Times New Roman"/>
          <w:b/>
          <w:noProof/>
          <w:szCs w:val="20"/>
        </w:rPr>
        <w:t>.</w:t>
      </w:r>
      <w:r w:rsidR="00442B1E" w:rsidRPr="00442B1E">
        <w:rPr>
          <w:rFonts w:ascii="Calibri" w:hAnsi="Calibri" w:cs="Times New Roman"/>
          <w:noProof/>
          <w:szCs w:val="20"/>
        </w:rPr>
        <w:tab/>
        <w:t xml:space="preserve">Zappitelli M, Juarez M, Castillo L, Coss-Bu J, Goldstein SL. Continuous renal replacement therapy amino acid, trace metal and folate clearance in critically ill children. </w:t>
      </w:r>
      <w:r w:rsidR="00442B1E" w:rsidRPr="00442B1E">
        <w:rPr>
          <w:rFonts w:ascii="Calibri" w:hAnsi="Calibri" w:cs="Times New Roman"/>
          <w:i/>
          <w:noProof/>
          <w:szCs w:val="20"/>
        </w:rPr>
        <w:t xml:space="preserve">Intensive Care Med. </w:t>
      </w:r>
      <w:r w:rsidR="00442B1E" w:rsidRPr="00442B1E">
        <w:rPr>
          <w:rFonts w:ascii="Calibri" w:hAnsi="Calibri" w:cs="Times New Roman"/>
          <w:noProof/>
          <w:szCs w:val="20"/>
        </w:rPr>
        <w:t>Apr 2009;35(4):698-706.</w:t>
      </w:r>
    </w:p>
    <w:p w14:paraId="50A40A26" w14:textId="1E40FC30" w:rsidR="00442B1E" w:rsidRPr="00442B1E" w:rsidRDefault="00AB0CF1" w:rsidP="00442B1E">
      <w:pPr>
        <w:spacing w:line="240" w:lineRule="auto"/>
        <w:ind w:left="720" w:hanging="720"/>
        <w:rPr>
          <w:rFonts w:ascii="Calibri" w:hAnsi="Calibri" w:cs="Times New Roman"/>
          <w:noProof/>
          <w:szCs w:val="20"/>
        </w:rPr>
      </w:pPr>
      <w:r>
        <w:rPr>
          <w:rFonts w:ascii="Calibri" w:hAnsi="Calibri" w:cs="Times New Roman"/>
          <w:b/>
          <w:noProof/>
          <w:szCs w:val="20"/>
        </w:rPr>
        <w:t>5</w:t>
      </w:r>
      <w:r w:rsidR="000B5E3A">
        <w:rPr>
          <w:rFonts w:ascii="Calibri" w:hAnsi="Calibri" w:cs="Times New Roman"/>
          <w:b/>
          <w:noProof/>
          <w:szCs w:val="20"/>
        </w:rPr>
        <w:t>0</w:t>
      </w:r>
      <w:r w:rsidR="00442B1E" w:rsidRPr="00442B1E">
        <w:rPr>
          <w:rFonts w:ascii="Calibri" w:hAnsi="Calibri" w:cs="Times New Roman"/>
          <w:b/>
          <w:noProof/>
          <w:szCs w:val="20"/>
        </w:rPr>
        <w:t>.</w:t>
      </w:r>
      <w:r w:rsidR="00442B1E" w:rsidRPr="00442B1E">
        <w:rPr>
          <w:rFonts w:ascii="Calibri" w:hAnsi="Calibri" w:cs="Times New Roman"/>
          <w:noProof/>
          <w:szCs w:val="20"/>
        </w:rPr>
        <w:tab/>
        <w:t xml:space="preserve">Taha AA, Badr L, Westlake C, Dee V, Mudit M, Tiras KL. Effect of early nutritional support on intensive care unit length of stay and neurological status at discharge in children with severe traumatic brain injury. </w:t>
      </w:r>
      <w:r w:rsidR="00442B1E" w:rsidRPr="00442B1E">
        <w:rPr>
          <w:rFonts w:ascii="Calibri" w:hAnsi="Calibri" w:cs="Times New Roman"/>
          <w:i/>
          <w:noProof/>
          <w:szCs w:val="20"/>
        </w:rPr>
        <w:t xml:space="preserve">J Neurosci Nurs. </w:t>
      </w:r>
      <w:r w:rsidR="00442B1E" w:rsidRPr="00442B1E">
        <w:rPr>
          <w:rFonts w:ascii="Calibri" w:hAnsi="Calibri" w:cs="Times New Roman"/>
          <w:noProof/>
          <w:szCs w:val="20"/>
        </w:rPr>
        <w:t>Dec 2011;43(6):291-297.</w:t>
      </w:r>
    </w:p>
    <w:p w14:paraId="63ADA5C5" w14:textId="2825E3E1" w:rsidR="00442B1E" w:rsidRDefault="00442B1E" w:rsidP="00442B1E">
      <w:pPr>
        <w:spacing w:line="240" w:lineRule="auto"/>
        <w:rPr>
          <w:rFonts w:ascii="Calibri" w:hAnsi="Calibri" w:cs="Times New Roman"/>
          <w:b/>
          <w:noProof/>
          <w:szCs w:val="20"/>
        </w:rPr>
      </w:pPr>
    </w:p>
    <w:p w14:paraId="619F0C59" w14:textId="1904AEAB" w:rsidR="002C1643" w:rsidRPr="002528F6" w:rsidRDefault="00EF28B4" w:rsidP="00D9022B">
      <w:pPr>
        <w:spacing w:line="480" w:lineRule="auto"/>
        <w:rPr>
          <w:rFonts w:ascii="Times New Roman" w:hAnsi="Times New Roman" w:cs="Times New Roman"/>
          <w:sz w:val="20"/>
          <w:szCs w:val="20"/>
          <w:lang w:val="en-US"/>
        </w:rPr>
      </w:pPr>
      <w:r w:rsidRPr="002528F6">
        <w:rPr>
          <w:rFonts w:ascii="Times New Roman" w:hAnsi="Times New Roman" w:cs="Times New Roman"/>
          <w:sz w:val="20"/>
          <w:szCs w:val="20"/>
          <w:lang w:val="en-US"/>
        </w:rPr>
        <w:fldChar w:fldCharType="end"/>
      </w:r>
    </w:p>
    <w:p w14:paraId="2EC7285D" w14:textId="4F37F21D" w:rsidR="00BB3A37" w:rsidRPr="002528F6" w:rsidRDefault="00BB3A37" w:rsidP="00D9022B">
      <w:pPr>
        <w:spacing w:line="480" w:lineRule="auto"/>
        <w:rPr>
          <w:rFonts w:ascii="Times New Roman" w:hAnsi="Times New Roman" w:cs="Times New Roman"/>
          <w:sz w:val="20"/>
          <w:szCs w:val="20"/>
          <w:lang w:val="en-US"/>
        </w:rPr>
      </w:pPr>
    </w:p>
    <w:p w14:paraId="30501AF4" w14:textId="0CA59442" w:rsidR="00BB3A37" w:rsidRPr="002528F6" w:rsidRDefault="00BB3A37">
      <w:pPr>
        <w:rPr>
          <w:rFonts w:ascii="Times New Roman" w:hAnsi="Times New Roman" w:cs="Times New Roman"/>
          <w:sz w:val="20"/>
          <w:szCs w:val="20"/>
          <w:lang w:val="en-US"/>
        </w:rPr>
      </w:pPr>
      <w:r w:rsidRPr="002528F6">
        <w:rPr>
          <w:rFonts w:ascii="Times New Roman" w:hAnsi="Times New Roman" w:cs="Times New Roman"/>
          <w:sz w:val="20"/>
          <w:szCs w:val="20"/>
          <w:lang w:val="en-US"/>
        </w:rPr>
        <w:br w:type="page"/>
      </w:r>
    </w:p>
    <w:p w14:paraId="0B361D11" w14:textId="60714E4B" w:rsidR="00BB3A37" w:rsidRPr="002528F6" w:rsidRDefault="00BB3A37" w:rsidP="00D9022B">
      <w:pPr>
        <w:spacing w:line="480" w:lineRule="auto"/>
        <w:rPr>
          <w:rFonts w:ascii="Times New Roman" w:hAnsi="Times New Roman" w:cs="Times New Roman"/>
          <w:b/>
          <w:sz w:val="20"/>
          <w:szCs w:val="20"/>
          <w:lang w:val="en-US"/>
        </w:rPr>
      </w:pPr>
      <w:r w:rsidRPr="002528F6">
        <w:rPr>
          <w:rFonts w:ascii="Times New Roman" w:hAnsi="Times New Roman" w:cs="Times New Roman"/>
          <w:b/>
          <w:sz w:val="20"/>
          <w:szCs w:val="20"/>
          <w:lang w:val="en-US"/>
        </w:rPr>
        <w:lastRenderedPageBreak/>
        <w:t>Figure Legends</w:t>
      </w:r>
    </w:p>
    <w:p w14:paraId="102A3F48" w14:textId="77777777" w:rsidR="00AF3EAB" w:rsidRPr="002528F6" w:rsidRDefault="00BB3A37" w:rsidP="00AF3EAB">
      <w:pPr>
        <w:spacing w:line="480" w:lineRule="auto"/>
        <w:rPr>
          <w:rFonts w:ascii="Times New Roman" w:hAnsi="Times New Roman" w:cs="Times New Roman"/>
          <w:b/>
          <w:sz w:val="20"/>
          <w:szCs w:val="20"/>
          <w:lang w:val="en-US"/>
        </w:rPr>
      </w:pPr>
      <w:r w:rsidRPr="002528F6">
        <w:rPr>
          <w:rFonts w:ascii="Times New Roman" w:hAnsi="Times New Roman" w:cs="Times New Roman"/>
          <w:b/>
          <w:sz w:val="20"/>
          <w:szCs w:val="20"/>
          <w:lang w:val="en-US"/>
        </w:rPr>
        <w:t>Figure 1</w:t>
      </w:r>
      <w:r w:rsidR="00AF3EAB" w:rsidRPr="002528F6">
        <w:rPr>
          <w:rFonts w:ascii="Times New Roman" w:hAnsi="Times New Roman" w:cs="Times New Roman"/>
          <w:b/>
          <w:sz w:val="20"/>
          <w:szCs w:val="20"/>
          <w:lang w:val="en-US"/>
        </w:rPr>
        <w:t xml:space="preserve"> Diagram of the Delphi consensus process with results</w:t>
      </w:r>
    </w:p>
    <w:p w14:paraId="2571DB85" w14:textId="2BC49FEE" w:rsidR="00AF3EAB" w:rsidRPr="002528F6" w:rsidRDefault="00BB3A37" w:rsidP="00AF3EAB">
      <w:pPr>
        <w:spacing w:line="480" w:lineRule="auto"/>
        <w:rPr>
          <w:rFonts w:ascii="Times New Roman" w:hAnsi="Times New Roman" w:cs="Times New Roman"/>
          <w:b/>
          <w:sz w:val="20"/>
          <w:szCs w:val="20"/>
          <w:lang w:val="en-US"/>
        </w:rPr>
      </w:pPr>
      <w:r w:rsidRPr="002528F6">
        <w:rPr>
          <w:rFonts w:ascii="Times New Roman" w:hAnsi="Times New Roman" w:cs="Times New Roman"/>
          <w:b/>
          <w:sz w:val="20"/>
          <w:szCs w:val="20"/>
          <w:lang w:val="en-US"/>
        </w:rPr>
        <w:t>Table 1</w:t>
      </w:r>
      <w:r w:rsidR="00AF3EAB" w:rsidRPr="002528F6">
        <w:rPr>
          <w:rFonts w:ascii="Times New Roman" w:hAnsi="Times New Roman" w:cs="Times New Roman"/>
          <w:b/>
          <w:sz w:val="20"/>
          <w:szCs w:val="20"/>
          <w:lang w:val="en-US"/>
        </w:rPr>
        <w:t xml:space="preserve"> Top 10 broad domains with research </w:t>
      </w:r>
      <w:r w:rsidR="008168C6">
        <w:rPr>
          <w:rFonts w:ascii="Times New Roman" w:hAnsi="Times New Roman" w:cs="Times New Roman"/>
          <w:b/>
          <w:sz w:val="20"/>
          <w:szCs w:val="20"/>
          <w:lang w:val="en-US"/>
        </w:rPr>
        <w:t>topics</w:t>
      </w:r>
      <w:r w:rsidR="00AF3EAB" w:rsidRPr="002528F6">
        <w:rPr>
          <w:rFonts w:ascii="Times New Roman" w:hAnsi="Times New Roman" w:cs="Times New Roman"/>
          <w:b/>
          <w:sz w:val="20"/>
          <w:szCs w:val="20"/>
          <w:lang w:val="en-US"/>
        </w:rPr>
        <w:t xml:space="preserve"> for nutrition research in pediatric critical care</w:t>
      </w:r>
    </w:p>
    <w:p w14:paraId="47DD718F" w14:textId="7F922FA1" w:rsidR="00BB3A37" w:rsidRPr="002528F6" w:rsidRDefault="00BB3A37" w:rsidP="00D9022B">
      <w:pPr>
        <w:spacing w:line="480" w:lineRule="auto"/>
        <w:rPr>
          <w:rFonts w:ascii="Times New Roman" w:hAnsi="Times New Roman" w:cs="Times New Roman"/>
          <w:b/>
          <w:sz w:val="20"/>
          <w:szCs w:val="20"/>
          <w:lang w:val="en-US"/>
        </w:rPr>
      </w:pPr>
      <w:r w:rsidRPr="002528F6">
        <w:rPr>
          <w:rFonts w:ascii="Times New Roman" w:hAnsi="Times New Roman" w:cs="Times New Roman"/>
          <w:b/>
          <w:sz w:val="20"/>
          <w:szCs w:val="20"/>
          <w:lang w:val="en-US"/>
        </w:rPr>
        <w:t>Table 2</w:t>
      </w:r>
      <w:r w:rsidR="00AF3EAB" w:rsidRPr="002528F6">
        <w:rPr>
          <w:rFonts w:ascii="Times New Roman" w:hAnsi="Times New Roman" w:cs="Times New Roman"/>
          <w:b/>
          <w:sz w:val="20"/>
          <w:szCs w:val="20"/>
          <w:lang w:val="en-US"/>
        </w:rPr>
        <w:t xml:space="preserve"> Top 10 highest ranked research topics</w:t>
      </w:r>
    </w:p>
    <w:p w14:paraId="6D1105F5" w14:textId="27E5742B" w:rsidR="00BB3A37" w:rsidRDefault="00991073" w:rsidP="00D9022B">
      <w:pPr>
        <w:spacing w:line="480" w:lineRule="auto"/>
        <w:rPr>
          <w:rFonts w:ascii="Times New Roman" w:hAnsi="Times New Roman" w:cs="Times New Roman"/>
          <w:b/>
          <w:sz w:val="20"/>
          <w:szCs w:val="20"/>
          <w:lang w:val="en-US"/>
        </w:rPr>
      </w:pPr>
      <w:r w:rsidRPr="00991073">
        <w:rPr>
          <w:rFonts w:ascii="Times New Roman" w:hAnsi="Times New Roman" w:cs="Times New Roman"/>
          <w:b/>
          <w:noProof/>
          <w:sz w:val="20"/>
          <w:szCs w:val="20"/>
          <w:lang w:eastAsia="en-GB"/>
        </w:rPr>
        <w:drawing>
          <wp:inline distT="0" distB="0" distL="0" distR="0" wp14:anchorId="430DA9D0" wp14:editId="7C79DF32">
            <wp:extent cx="4181475" cy="5248275"/>
            <wp:effectExtent l="0" t="0" r="9525" b="9525"/>
            <wp:docPr id="1" name="Picture 1" descr="C:\Users\l-tume\Desktop\Int nut rese group &amp; outcomes\revised research agenda paper sept 14\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ume\Desktop\Int nut rese group &amp; outcomes\revised research agenda paper sept 14\Figure 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81475" cy="5248275"/>
                    </a:xfrm>
                    <a:prstGeom prst="rect">
                      <a:avLst/>
                    </a:prstGeom>
                    <a:noFill/>
                    <a:ln>
                      <a:noFill/>
                    </a:ln>
                  </pic:spPr>
                </pic:pic>
              </a:graphicData>
            </a:graphic>
          </wp:inline>
        </w:drawing>
      </w:r>
    </w:p>
    <w:p w14:paraId="28A6668C" w14:textId="49F6B361" w:rsidR="00991073" w:rsidRDefault="00991073" w:rsidP="00D9022B">
      <w:pPr>
        <w:spacing w:line="480" w:lineRule="auto"/>
        <w:rPr>
          <w:rFonts w:ascii="Times New Roman" w:hAnsi="Times New Roman" w:cs="Times New Roman"/>
          <w:b/>
          <w:sz w:val="20"/>
          <w:szCs w:val="20"/>
          <w:lang w:val="en-US"/>
        </w:rPr>
      </w:pPr>
    </w:p>
    <w:p w14:paraId="184C7877" w14:textId="744B078E" w:rsidR="00991073" w:rsidRDefault="00991073" w:rsidP="00D9022B">
      <w:pPr>
        <w:spacing w:line="480" w:lineRule="auto"/>
        <w:rPr>
          <w:rFonts w:ascii="Times New Roman" w:hAnsi="Times New Roman" w:cs="Times New Roman"/>
          <w:b/>
          <w:sz w:val="20"/>
          <w:szCs w:val="20"/>
          <w:lang w:val="en-US"/>
        </w:rPr>
      </w:pPr>
    </w:p>
    <w:p w14:paraId="7D6DC1DA" w14:textId="400CF29F" w:rsidR="00991073" w:rsidRDefault="00991073" w:rsidP="00D9022B">
      <w:pPr>
        <w:spacing w:line="480" w:lineRule="auto"/>
        <w:rPr>
          <w:rFonts w:ascii="Times New Roman" w:hAnsi="Times New Roman" w:cs="Times New Roman"/>
          <w:b/>
          <w:sz w:val="20"/>
          <w:szCs w:val="20"/>
          <w:lang w:val="en-US"/>
        </w:rPr>
      </w:pPr>
    </w:p>
    <w:p w14:paraId="4BC4859E" w14:textId="267EAD1B" w:rsidR="00991073" w:rsidRDefault="00991073" w:rsidP="00D9022B">
      <w:pPr>
        <w:spacing w:line="480" w:lineRule="auto"/>
        <w:rPr>
          <w:rFonts w:ascii="Times New Roman" w:hAnsi="Times New Roman" w:cs="Times New Roman"/>
          <w:b/>
          <w:sz w:val="20"/>
          <w:szCs w:val="20"/>
          <w:lang w:val="en-US"/>
        </w:rPr>
      </w:pPr>
    </w:p>
    <w:p w14:paraId="64C3B115" w14:textId="711EEE7D" w:rsidR="00991073" w:rsidRDefault="00991073" w:rsidP="00D9022B">
      <w:pPr>
        <w:spacing w:line="480" w:lineRule="auto"/>
        <w:rPr>
          <w:rFonts w:ascii="Times New Roman" w:hAnsi="Times New Roman" w:cs="Times New Roman"/>
          <w:b/>
          <w:sz w:val="20"/>
          <w:szCs w:val="20"/>
          <w:lang w:val="en-US"/>
        </w:rPr>
      </w:pPr>
    </w:p>
    <w:p w14:paraId="57BFDB0E" w14:textId="77777777" w:rsidR="00991073" w:rsidRPr="00991073" w:rsidRDefault="00991073" w:rsidP="00991073">
      <w:pPr>
        <w:pStyle w:val="Title"/>
        <w:rPr>
          <w:rFonts w:ascii="Times New Roman" w:hAnsi="Times New Roman" w:cs="Times New Roman"/>
          <w:b/>
          <w:sz w:val="24"/>
          <w:szCs w:val="24"/>
          <w:highlight w:val="yellow"/>
        </w:rPr>
      </w:pPr>
      <w:r w:rsidRPr="00991073">
        <w:rPr>
          <w:rFonts w:ascii="Times New Roman" w:hAnsi="Times New Roman" w:cs="Times New Roman"/>
          <w:b/>
          <w:sz w:val="24"/>
          <w:szCs w:val="24"/>
        </w:rPr>
        <w:lastRenderedPageBreak/>
        <w:t>Table 1 Top 10 broad domains with research priorities for nutrition research in pediatric critical care</w:t>
      </w:r>
    </w:p>
    <w:tbl>
      <w:tblPr>
        <w:tblStyle w:val="TableGrid"/>
        <w:tblpPr w:leftFromText="180" w:rightFromText="180" w:vertAnchor="text" w:tblpY="1"/>
        <w:tblOverlap w:val="never"/>
        <w:tblW w:w="9270" w:type="dxa"/>
        <w:tblLook w:val="04A0" w:firstRow="1" w:lastRow="0" w:firstColumn="1" w:lastColumn="0" w:noHBand="0" w:noVBand="1"/>
      </w:tblPr>
      <w:tblGrid>
        <w:gridCol w:w="2407"/>
        <w:gridCol w:w="6863"/>
      </w:tblGrid>
      <w:tr w:rsidR="00991073" w:rsidRPr="00021A06" w14:paraId="23DEC44F" w14:textId="77777777" w:rsidTr="0003609D">
        <w:tc>
          <w:tcPr>
            <w:tcW w:w="2407" w:type="dxa"/>
          </w:tcPr>
          <w:p w14:paraId="764396FA" w14:textId="77777777" w:rsidR="00991073" w:rsidRPr="00021A06" w:rsidRDefault="00991073" w:rsidP="0003609D">
            <w:pPr>
              <w:spacing w:line="480" w:lineRule="auto"/>
              <w:rPr>
                <w:rFonts w:ascii="Times New Roman" w:hAnsi="Times New Roman" w:cs="Times New Roman"/>
                <w:b/>
                <w:sz w:val="20"/>
                <w:szCs w:val="20"/>
              </w:rPr>
            </w:pPr>
            <w:r w:rsidRPr="00021A06">
              <w:rPr>
                <w:rFonts w:ascii="Times New Roman" w:hAnsi="Times New Roman" w:cs="Times New Roman"/>
                <w:b/>
                <w:sz w:val="20"/>
                <w:szCs w:val="20"/>
              </w:rPr>
              <w:t>Domain topic</w:t>
            </w:r>
          </w:p>
        </w:tc>
        <w:tc>
          <w:tcPr>
            <w:tcW w:w="6863" w:type="dxa"/>
          </w:tcPr>
          <w:p w14:paraId="1A03EE6E" w14:textId="77777777" w:rsidR="00991073" w:rsidRPr="00021A06" w:rsidRDefault="00991073" w:rsidP="0003609D">
            <w:pPr>
              <w:rPr>
                <w:rFonts w:ascii="Times New Roman" w:hAnsi="Times New Roman" w:cs="Times New Roman"/>
                <w:b/>
                <w:sz w:val="20"/>
                <w:szCs w:val="20"/>
              </w:rPr>
            </w:pPr>
            <w:r>
              <w:rPr>
                <w:rFonts w:ascii="Times New Roman" w:hAnsi="Times New Roman" w:cs="Times New Roman"/>
                <w:b/>
                <w:sz w:val="20"/>
                <w:szCs w:val="20"/>
              </w:rPr>
              <w:t>Research topic</w:t>
            </w:r>
          </w:p>
        </w:tc>
      </w:tr>
      <w:tr w:rsidR="00991073" w:rsidRPr="00021A06" w14:paraId="221C0471" w14:textId="77777777" w:rsidTr="0003609D">
        <w:tc>
          <w:tcPr>
            <w:tcW w:w="2407" w:type="dxa"/>
            <w:shd w:val="clear" w:color="auto" w:fill="auto"/>
          </w:tcPr>
          <w:p w14:paraId="341DD614" w14:textId="77777777" w:rsidR="00991073" w:rsidRPr="00FD7D83" w:rsidRDefault="00991073" w:rsidP="0003609D">
            <w:pPr>
              <w:tabs>
                <w:tab w:val="left" w:pos="5078"/>
              </w:tabs>
              <w:rPr>
                <w:rFonts w:ascii="Times New Roman" w:hAnsi="Times New Roman" w:cs="Times New Roman"/>
                <w:b/>
                <w:highlight w:val="yellow"/>
              </w:rPr>
            </w:pPr>
            <w:r>
              <w:rPr>
                <w:rFonts w:ascii="Times New Roman" w:hAnsi="Times New Roman" w:cs="Times New Roman"/>
                <w:b/>
              </w:rPr>
              <w:t xml:space="preserve">1. </w:t>
            </w:r>
            <w:r w:rsidRPr="00FD7D83">
              <w:rPr>
                <w:rFonts w:ascii="Times New Roman" w:hAnsi="Times New Roman" w:cs="Times New Roman"/>
                <w:b/>
              </w:rPr>
              <w:t>Pathophysiology and impact of malnutrition during critical illness</w:t>
            </w:r>
          </w:p>
          <w:p w14:paraId="77AA8CC3" w14:textId="77777777" w:rsidR="00991073" w:rsidRPr="007D1580" w:rsidRDefault="00991073" w:rsidP="0003609D">
            <w:pPr>
              <w:pStyle w:val="CommentText"/>
              <w:rPr>
                <w:rFonts w:ascii="Times New Roman" w:hAnsi="Times New Roman" w:cs="Times New Roman"/>
                <w:b/>
              </w:rPr>
            </w:pPr>
          </w:p>
        </w:tc>
        <w:tc>
          <w:tcPr>
            <w:tcW w:w="6863" w:type="dxa"/>
          </w:tcPr>
          <w:p w14:paraId="64E70A53" w14:textId="77777777" w:rsidR="00991073" w:rsidRPr="007D1580" w:rsidRDefault="00991073" w:rsidP="00991073">
            <w:pPr>
              <w:pStyle w:val="CommentText"/>
              <w:numPr>
                <w:ilvl w:val="0"/>
                <w:numId w:val="4"/>
              </w:numPr>
              <w:shd w:val="clear" w:color="auto" w:fill="FFFFFF" w:themeFill="background1"/>
              <w:rPr>
                <w:rFonts w:ascii="Times New Roman" w:hAnsi="Times New Roman" w:cs="Times New Roman"/>
              </w:rPr>
            </w:pPr>
            <w:r w:rsidRPr="007D1580">
              <w:rPr>
                <w:rFonts w:ascii="Times New Roman" w:hAnsi="Times New Roman" w:cs="Times New Roman"/>
              </w:rPr>
              <w:t>To determine the optimal definition of malnutrition in critically ill children</w:t>
            </w:r>
          </w:p>
          <w:p w14:paraId="0E840B2A" w14:textId="77777777" w:rsidR="00991073" w:rsidRPr="007D1580" w:rsidRDefault="00991073" w:rsidP="00991073">
            <w:pPr>
              <w:pStyle w:val="CommentText"/>
              <w:numPr>
                <w:ilvl w:val="0"/>
                <w:numId w:val="4"/>
              </w:numPr>
              <w:shd w:val="clear" w:color="auto" w:fill="FFFFFF" w:themeFill="background1"/>
              <w:rPr>
                <w:rFonts w:ascii="Times New Roman" w:hAnsi="Times New Roman" w:cs="Times New Roman"/>
              </w:rPr>
            </w:pPr>
            <w:r w:rsidRPr="007D1580">
              <w:rPr>
                <w:rFonts w:ascii="Times New Roman" w:hAnsi="Times New Roman" w:cs="Times New Roman"/>
              </w:rPr>
              <w:t xml:space="preserve">To define the phases of critical illness (e.g., acute, stable, recovery) in terms </w:t>
            </w:r>
            <w:r w:rsidRPr="007D1580">
              <w:rPr>
                <w:rFonts w:ascii="Times New Roman" w:hAnsi="Times New Roman" w:cs="Times New Roman"/>
                <w:shd w:val="clear" w:color="auto" w:fill="FFFFFF" w:themeFill="background1"/>
              </w:rPr>
              <w:t xml:space="preserve">of gut function </w:t>
            </w:r>
            <w:r w:rsidRPr="007D1580">
              <w:rPr>
                <w:rFonts w:ascii="Times New Roman" w:hAnsi="Times New Roman" w:cs="Times New Roman"/>
              </w:rPr>
              <w:t xml:space="preserve"> and nutritional needs</w:t>
            </w:r>
          </w:p>
          <w:p w14:paraId="7AAD0B24" w14:textId="77777777" w:rsidR="00991073" w:rsidRPr="007D1580" w:rsidRDefault="00991073" w:rsidP="00991073">
            <w:pPr>
              <w:pStyle w:val="ListParagraph"/>
              <w:numPr>
                <w:ilvl w:val="0"/>
                <w:numId w:val="4"/>
              </w:numPr>
              <w:shd w:val="clear" w:color="auto" w:fill="FFFFFF" w:themeFill="background1"/>
              <w:rPr>
                <w:rFonts w:ascii="Times New Roman" w:hAnsi="Times New Roman" w:cs="Times New Roman"/>
                <w:sz w:val="20"/>
                <w:szCs w:val="20"/>
              </w:rPr>
            </w:pPr>
            <w:r w:rsidRPr="007D1580">
              <w:rPr>
                <w:rFonts w:ascii="Times New Roman" w:hAnsi="Times New Roman" w:cs="Times New Roman"/>
                <w:sz w:val="20"/>
                <w:szCs w:val="20"/>
              </w:rPr>
              <w:t>To identify the factors (clinical and nutritional) that impact on gut health/function (motility, absorption, microbiome)</w:t>
            </w:r>
          </w:p>
          <w:p w14:paraId="5B916FD1" w14:textId="77777777" w:rsidR="00991073" w:rsidRPr="007618E9" w:rsidRDefault="00991073" w:rsidP="00991073">
            <w:pPr>
              <w:pStyle w:val="ListParagraph"/>
              <w:numPr>
                <w:ilvl w:val="0"/>
                <w:numId w:val="4"/>
              </w:numPr>
              <w:shd w:val="clear" w:color="auto" w:fill="FFFFFF" w:themeFill="background1"/>
              <w:rPr>
                <w:color w:val="0066FF"/>
                <w:sz w:val="20"/>
                <w:szCs w:val="20"/>
              </w:rPr>
            </w:pPr>
            <w:r w:rsidRPr="007D1580">
              <w:rPr>
                <w:rFonts w:ascii="Times New Roman" w:hAnsi="Times New Roman" w:cs="Times New Roman"/>
                <w:sz w:val="20"/>
                <w:szCs w:val="20"/>
                <w:shd w:val="clear" w:color="auto" w:fill="FFFFFF" w:themeFill="background1"/>
              </w:rPr>
              <w:t>To describe and understand</w:t>
            </w:r>
            <w:r w:rsidRPr="007D1580">
              <w:rPr>
                <w:rFonts w:ascii="Times New Roman" w:hAnsi="Times New Roman" w:cs="Times New Roman"/>
                <w:sz w:val="20"/>
                <w:szCs w:val="20"/>
              </w:rPr>
              <w:t xml:space="preserve"> the relationship between malnutrition and inflammatory response</w:t>
            </w:r>
          </w:p>
          <w:p w14:paraId="757B9BFC" w14:textId="77777777" w:rsidR="00991073" w:rsidRPr="007618E9" w:rsidRDefault="00991073" w:rsidP="00991073">
            <w:pPr>
              <w:pStyle w:val="ListParagraph"/>
              <w:numPr>
                <w:ilvl w:val="0"/>
                <w:numId w:val="4"/>
              </w:numPr>
              <w:shd w:val="clear" w:color="auto" w:fill="FFFFFF" w:themeFill="background1"/>
              <w:rPr>
                <w:rFonts w:ascii="Times New Roman" w:hAnsi="Times New Roman" w:cs="Times New Roman"/>
                <w:color w:val="0066FF"/>
                <w:sz w:val="20"/>
                <w:szCs w:val="20"/>
              </w:rPr>
            </w:pPr>
            <w:r>
              <w:rPr>
                <w:rFonts w:ascii="Times New Roman" w:hAnsi="Times New Roman" w:cs="Times New Roman"/>
                <w:sz w:val="20"/>
                <w:szCs w:val="20"/>
              </w:rPr>
              <w:t>To determine h</w:t>
            </w:r>
            <w:r w:rsidRPr="007618E9">
              <w:rPr>
                <w:rFonts w:ascii="Times New Roman" w:hAnsi="Times New Roman" w:cs="Times New Roman"/>
                <w:sz w:val="20"/>
                <w:szCs w:val="20"/>
              </w:rPr>
              <w:t>ow critical illness induce</w:t>
            </w:r>
            <w:r>
              <w:rPr>
                <w:rFonts w:ascii="Times New Roman" w:hAnsi="Times New Roman" w:cs="Times New Roman"/>
                <w:sz w:val="20"/>
                <w:szCs w:val="20"/>
              </w:rPr>
              <w:t>s</w:t>
            </w:r>
            <w:r w:rsidRPr="007618E9">
              <w:rPr>
                <w:rFonts w:ascii="Times New Roman" w:hAnsi="Times New Roman" w:cs="Times New Roman"/>
                <w:sz w:val="20"/>
                <w:szCs w:val="20"/>
              </w:rPr>
              <w:t xml:space="preserve"> lean muscle wasting</w:t>
            </w:r>
          </w:p>
        </w:tc>
      </w:tr>
      <w:tr w:rsidR="00991073" w:rsidRPr="00021A06" w14:paraId="28F51BCA" w14:textId="77777777" w:rsidTr="0003609D">
        <w:tc>
          <w:tcPr>
            <w:tcW w:w="2407" w:type="dxa"/>
            <w:shd w:val="clear" w:color="auto" w:fill="FFFFFF" w:themeFill="background1"/>
          </w:tcPr>
          <w:p w14:paraId="27E31A20" w14:textId="77777777" w:rsidR="00991073" w:rsidRPr="00B925BC" w:rsidRDefault="00991073" w:rsidP="0003609D">
            <w:pPr>
              <w:rPr>
                <w:rFonts w:ascii="Times New Roman" w:hAnsi="Times New Roman" w:cs="Times New Roman"/>
                <w:b/>
                <w:sz w:val="20"/>
                <w:szCs w:val="20"/>
              </w:rPr>
            </w:pPr>
            <w:r>
              <w:rPr>
                <w:rFonts w:ascii="Times New Roman" w:hAnsi="Times New Roman" w:cs="Times New Roman"/>
                <w:b/>
                <w:sz w:val="20"/>
                <w:szCs w:val="20"/>
              </w:rPr>
              <w:t xml:space="preserve">2. </w:t>
            </w:r>
            <w:r w:rsidRPr="00B2439E">
              <w:rPr>
                <w:rFonts w:ascii="Times New Roman" w:hAnsi="Times New Roman" w:cs="Times New Roman"/>
                <w:b/>
                <w:sz w:val="20"/>
                <w:szCs w:val="20"/>
              </w:rPr>
              <w:t>Nutritional assessment in pediatric critical illness:</w:t>
            </w:r>
            <w:r w:rsidRPr="00B0519D">
              <w:rPr>
                <w:rFonts w:ascii="Times New Roman" w:hAnsi="Times New Roman" w:cs="Times New Roman"/>
                <w:b/>
                <w:sz w:val="20"/>
                <w:szCs w:val="20"/>
              </w:rPr>
              <w:t xml:space="preserve"> nutritional risk assessment tools and biomarkers</w:t>
            </w:r>
          </w:p>
        </w:tc>
        <w:tc>
          <w:tcPr>
            <w:tcW w:w="6863" w:type="dxa"/>
          </w:tcPr>
          <w:p w14:paraId="4E6E0482" w14:textId="77777777" w:rsidR="00991073" w:rsidRPr="00B925BC" w:rsidRDefault="00991073" w:rsidP="00991073">
            <w:pPr>
              <w:pStyle w:val="ListParagraph"/>
              <w:numPr>
                <w:ilvl w:val="0"/>
                <w:numId w:val="6"/>
              </w:numPr>
              <w:spacing w:after="160" w:line="259" w:lineRule="auto"/>
              <w:jc w:val="both"/>
              <w:rPr>
                <w:rFonts w:ascii="Times New Roman" w:hAnsi="Times New Roman" w:cs="Times New Roman"/>
                <w:b/>
                <w:i/>
                <w:sz w:val="20"/>
                <w:szCs w:val="20"/>
              </w:rPr>
            </w:pPr>
            <w:r w:rsidRPr="00B925BC">
              <w:rPr>
                <w:rFonts w:ascii="Times New Roman" w:hAnsi="Times New Roman" w:cs="Times New Roman"/>
                <w:b/>
                <w:i/>
                <w:sz w:val="20"/>
                <w:szCs w:val="20"/>
              </w:rPr>
              <w:t xml:space="preserve">To develop a valid nutritional risk assessment score that identifies children at risk of nutritional deterioration, who might benefit from targeted interventions. </w:t>
            </w:r>
          </w:p>
          <w:p w14:paraId="6DAFC29F" w14:textId="77777777" w:rsidR="00991073" w:rsidRPr="00B2439E" w:rsidRDefault="00991073" w:rsidP="00991073">
            <w:pPr>
              <w:pStyle w:val="ListParagraph"/>
              <w:numPr>
                <w:ilvl w:val="0"/>
                <w:numId w:val="6"/>
              </w:numPr>
              <w:rPr>
                <w:sz w:val="20"/>
                <w:szCs w:val="20"/>
              </w:rPr>
            </w:pPr>
            <w:r w:rsidRPr="00B925BC">
              <w:rPr>
                <w:rFonts w:ascii="Times New Roman" w:hAnsi="Times New Roman" w:cs="Times New Roman"/>
                <w:sz w:val="20"/>
                <w:szCs w:val="20"/>
              </w:rPr>
              <w:t>To determine the impact of nutritional status at PI</w:t>
            </w:r>
            <w:r w:rsidRPr="00B2439E">
              <w:rPr>
                <w:rFonts w:ascii="Times New Roman" w:hAnsi="Times New Roman" w:cs="Times New Roman"/>
                <w:sz w:val="20"/>
                <w:szCs w:val="20"/>
              </w:rPr>
              <w:t>CU admission on clinical outcomes</w:t>
            </w:r>
          </w:p>
          <w:p w14:paraId="0ACA2DF9" w14:textId="77777777" w:rsidR="00991073" w:rsidRPr="00B2439E" w:rsidRDefault="00991073" w:rsidP="00991073">
            <w:pPr>
              <w:pStyle w:val="ListParagraph"/>
              <w:numPr>
                <w:ilvl w:val="0"/>
                <w:numId w:val="6"/>
              </w:numPr>
              <w:spacing w:after="160" w:line="259" w:lineRule="auto"/>
              <w:jc w:val="both"/>
              <w:rPr>
                <w:rFonts w:ascii="Times New Roman" w:hAnsi="Times New Roman" w:cs="Times New Roman"/>
                <w:sz w:val="20"/>
                <w:szCs w:val="20"/>
              </w:rPr>
            </w:pPr>
            <w:r w:rsidRPr="00B2439E">
              <w:rPr>
                <w:rFonts w:ascii="Times New Roman" w:hAnsi="Times New Roman" w:cs="Times New Roman"/>
                <w:sz w:val="20"/>
                <w:szCs w:val="20"/>
              </w:rPr>
              <w:t>To identify the best indicators of changing nutritional status over time</w:t>
            </w:r>
          </w:p>
          <w:p w14:paraId="095265A1" w14:textId="77777777" w:rsidR="00991073" w:rsidRPr="00B2439E" w:rsidRDefault="00991073" w:rsidP="00991073">
            <w:pPr>
              <w:pStyle w:val="ListParagraph"/>
              <w:numPr>
                <w:ilvl w:val="0"/>
                <w:numId w:val="6"/>
              </w:numPr>
              <w:spacing w:after="160" w:line="259" w:lineRule="auto"/>
              <w:jc w:val="both"/>
              <w:rPr>
                <w:rFonts w:ascii="Times New Roman" w:hAnsi="Times New Roman" w:cs="Times New Roman"/>
                <w:sz w:val="20"/>
                <w:szCs w:val="20"/>
              </w:rPr>
            </w:pPr>
            <w:r w:rsidRPr="00B2439E">
              <w:rPr>
                <w:rFonts w:ascii="Times New Roman" w:hAnsi="Times New Roman" w:cs="Times New Roman"/>
                <w:sz w:val="20"/>
                <w:szCs w:val="20"/>
              </w:rPr>
              <w:t>To determine whether nutritional risk assessment improves time to initiation of EN</w:t>
            </w:r>
            <w:r>
              <w:rPr>
                <w:rFonts w:ascii="Times New Roman" w:hAnsi="Times New Roman" w:cs="Times New Roman"/>
                <w:sz w:val="20"/>
                <w:szCs w:val="20"/>
              </w:rPr>
              <w:t xml:space="preserve"> and other clinical outcomes</w:t>
            </w:r>
          </w:p>
          <w:p w14:paraId="39117F7F" w14:textId="77777777" w:rsidR="00991073" w:rsidRPr="00B0519D" w:rsidRDefault="00991073" w:rsidP="00991073">
            <w:pPr>
              <w:pStyle w:val="ListParagraph"/>
              <w:numPr>
                <w:ilvl w:val="0"/>
                <w:numId w:val="6"/>
              </w:numPr>
              <w:spacing w:after="160" w:line="259" w:lineRule="auto"/>
              <w:jc w:val="both"/>
              <w:rPr>
                <w:rFonts w:ascii="Times New Roman" w:hAnsi="Times New Roman" w:cs="Times New Roman"/>
                <w:b/>
                <w:i/>
                <w:sz w:val="20"/>
                <w:szCs w:val="20"/>
              </w:rPr>
            </w:pPr>
            <w:r w:rsidRPr="00B2439E">
              <w:rPr>
                <w:rFonts w:ascii="Times New Roman" w:hAnsi="Times New Roman" w:cs="Times New Roman"/>
                <w:b/>
                <w:i/>
                <w:sz w:val="20"/>
                <w:szCs w:val="20"/>
              </w:rPr>
              <w:t xml:space="preserve">To identify biomarkers of anabolism </w:t>
            </w:r>
            <w:r w:rsidRPr="00B0519D">
              <w:rPr>
                <w:rFonts w:ascii="Times New Roman" w:hAnsi="Times New Roman" w:cs="Times New Roman"/>
                <w:b/>
                <w:i/>
                <w:sz w:val="20"/>
                <w:szCs w:val="20"/>
              </w:rPr>
              <w:t>duri</w:t>
            </w:r>
            <w:r w:rsidRPr="005354CE">
              <w:rPr>
                <w:rFonts w:ascii="Times New Roman" w:hAnsi="Times New Roman" w:cs="Times New Roman"/>
                <w:b/>
                <w:i/>
                <w:sz w:val="20"/>
                <w:szCs w:val="20"/>
              </w:rPr>
              <w:t xml:space="preserve">ng </w:t>
            </w:r>
            <w:r w:rsidRPr="00B0519D">
              <w:rPr>
                <w:rFonts w:ascii="Times New Roman" w:hAnsi="Times New Roman" w:cs="Times New Roman"/>
                <w:b/>
                <w:i/>
                <w:sz w:val="20"/>
                <w:szCs w:val="20"/>
              </w:rPr>
              <w:t>critical illness</w:t>
            </w:r>
          </w:p>
          <w:p w14:paraId="6F54F2D7" w14:textId="77777777" w:rsidR="00991073" w:rsidRPr="00B0519D" w:rsidRDefault="00991073" w:rsidP="00991073">
            <w:pPr>
              <w:pStyle w:val="ListParagraph"/>
              <w:numPr>
                <w:ilvl w:val="0"/>
                <w:numId w:val="6"/>
              </w:numPr>
              <w:jc w:val="both"/>
              <w:rPr>
                <w:rFonts w:ascii="Times New Roman" w:hAnsi="Times New Roman" w:cs="Times New Roman"/>
                <w:sz w:val="20"/>
                <w:szCs w:val="20"/>
              </w:rPr>
            </w:pPr>
            <w:r w:rsidRPr="00B0519D">
              <w:rPr>
                <w:rFonts w:ascii="Times New Roman" w:hAnsi="Times New Roman" w:cs="Times New Roman"/>
                <w:sz w:val="20"/>
                <w:szCs w:val="20"/>
              </w:rPr>
              <w:t xml:space="preserve">To identify the optimal measures for assessing muscle wasting. </w:t>
            </w:r>
          </w:p>
        </w:tc>
      </w:tr>
      <w:tr w:rsidR="00991073" w:rsidRPr="00021A06" w14:paraId="4AA15B86" w14:textId="77777777" w:rsidTr="0003609D">
        <w:tc>
          <w:tcPr>
            <w:tcW w:w="2407" w:type="dxa"/>
          </w:tcPr>
          <w:p w14:paraId="5E37ED9F" w14:textId="77777777" w:rsidR="00991073" w:rsidRPr="005C3154" w:rsidRDefault="00991073" w:rsidP="0003609D">
            <w:pPr>
              <w:rPr>
                <w:rFonts w:ascii="Times New Roman" w:hAnsi="Times New Roman" w:cs="Times New Roman"/>
                <w:b/>
                <w:sz w:val="20"/>
                <w:szCs w:val="20"/>
              </w:rPr>
            </w:pPr>
            <w:r w:rsidRPr="005C3154">
              <w:rPr>
                <w:rFonts w:ascii="Times New Roman" w:hAnsi="Times New Roman" w:cs="Times New Roman"/>
                <w:b/>
                <w:sz w:val="20"/>
                <w:szCs w:val="20"/>
              </w:rPr>
              <w:t>3. Accurate assessment of energy requirements in all phases of critical illness</w:t>
            </w:r>
          </w:p>
        </w:tc>
        <w:tc>
          <w:tcPr>
            <w:tcW w:w="6863" w:type="dxa"/>
          </w:tcPr>
          <w:p w14:paraId="22A3D36A" w14:textId="77777777" w:rsidR="00991073" w:rsidRPr="005C3154" w:rsidRDefault="00991073" w:rsidP="00991073">
            <w:pPr>
              <w:pStyle w:val="ListParagraph"/>
              <w:numPr>
                <w:ilvl w:val="0"/>
                <w:numId w:val="8"/>
              </w:numPr>
              <w:rPr>
                <w:rFonts w:ascii="Times New Roman" w:hAnsi="Times New Roman" w:cs="Times New Roman"/>
                <w:sz w:val="20"/>
                <w:szCs w:val="20"/>
              </w:rPr>
            </w:pPr>
            <w:r w:rsidRPr="005C3154">
              <w:rPr>
                <w:rFonts w:ascii="Times New Roman" w:hAnsi="Times New Roman" w:cs="Times New Roman"/>
                <w:sz w:val="20"/>
                <w:szCs w:val="20"/>
              </w:rPr>
              <w:t>To determine the optimal timing and accurate method for assessment of energy goals</w:t>
            </w:r>
          </w:p>
          <w:p w14:paraId="01F25D82" w14:textId="77777777" w:rsidR="00991073" w:rsidRPr="005C3154" w:rsidRDefault="00991073" w:rsidP="00991073">
            <w:pPr>
              <w:pStyle w:val="ListParagraph"/>
              <w:numPr>
                <w:ilvl w:val="0"/>
                <w:numId w:val="8"/>
              </w:numPr>
              <w:rPr>
                <w:rFonts w:ascii="Times New Roman" w:hAnsi="Times New Roman" w:cs="Times New Roman"/>
                <w:sz w:val="20"/>
                <w:szCs w:val="20"/>
              </w:rPr>
            </w:pPr>
            <w:r w:rsidRPr="005C3154">
              <w:rPr>
                <w:rFonts w:ascii="Times New Roman" w:hAnsi="Times New Roman" w:cs="Times New Roman"/>
                <w:sz w:val="20"/>
                <w:szCs w:val="20"/>
              </w:rPr>
              <w:t>To identify variables (e.g. disease state, severity of illness, inflammation etc) that predict energy expenditure</w:t>
            </w:r>
          </w:p>
          <w:p w14:paraId="49F9E917" w14:textId="77777777" w:rsidR="00991073" w:rsidRPr="005C3154" w:rsidRDefault="00991073" w:rsidP="00991073">
            <w:pPr>
              <w:pStyle w:val="ListParagraph"/>
              <w:numPr>
                <w:ilvl w:val="0"/>
                <w:numId w:val="8"/>
              </w:numPr>
              <w:rPr>
                <w:rFonts w:ascii="Times New Roman" w:hAnsi="Times New Roman" w:cs="Times New Roman"/>
                <w:sz w:val="20"/>
                <w:szCs w:val="20"/>
              </w:rPr>
            </w:pPr>
            <w:r w:rsidRPr="005C3154">
              <w:rPr>
                <w:rFonts w:ascii="Times New Roman" w:hAnsi="Times New Roman" w:cs="Times New Roman"/>
                <w:sz w:val="20"/>
                <w:szCs w:val="20"/>
              </w:rPr>
              <w:t>To determine whether a physiology-derived equation can provide accurate estimation of resting energy expenditure</w:t>
            </w:r>
          </w:p>
          <w:p w14:paraId="136FFF49" w14:textId="77777777" w:rsidR="00991073" w:rsidRPr="005C3154" w:rsidRDefault="00991073" w:rsidP="00991073">
            <w:pPr>
              <w:pStyle w:val="ListParagraph"/>
              <w:numPr>
                <w:ilvl w:val="0"/>
                <w:numId w:val="8"/>
              </w:numPr>
              <w:rPr>
                <w:rFonts w:ascii="Times New Roman" w:hAnsi="Times New Roman" w:cs="Times New Roman"/>
                <w:sz w:val="20"/>
                <w:szCs w:val="20"/>
              </w:rPr>
            </w:pPr>
            <w:r w:rsidRPr="005C3154">
              <w:rPr>
                <w:rFonts w:ascii="Times New Roman" w:hAnsi="Times New Roman" w:cs="Times New Roman"/>
                <w:sz w:val="20"/>
                <w:szCs w:val="20"/>
              </w:rPr>
              <w:t>To examine whether energy delivery matched to measured energy expenditure improves clinical outcomes</w:t>
            </w:r>
          </w:p>
        </w:tc>
      </w:tr>
      <w:tr w:rsidR="00991073" w:rsidRPr="00021A06" w14:paraId="21B63624" w14:textId="77777777" w:rsidTr="0003609D">
        <w:tc>
          <w:tcPr>
            <w:tcW w:w="2407" w:type="dxa"/>
          </w:tcPr>
          <w:p w14:paraId="2B4112E0" w14:textId="77777777" w:rsidR="00991073" w:rsidRPr="005C3154" w:rsidRDefault="00991073" w:rsidP="0003609D">
            <w:pPr>
              <w:rPr>
                <w:rFonts w:ascii="Times New Roman" w:hAnsi="Times New Roman" w:cs="Times New Roman"/>
                <w:b/>
                <w:sz w:val="20"/>
                <w:szCs w:val="20"/>
              </w:rPr>
            </w:pPr>
            <w:r w:rsidRPr="005C3154">
              <w:rPr>
                <w:rFonts w:ascii="Times New Roman" w:hAnsi="Times New Roman" w:cs="Times New Roman"/>
                <w:b/>
                <w:sz w:val="20"/>
                <w:szCs w:val="20"/>
              </w:rPr>
              <w:t>4. The role of protein intake</w:t>
            </w:r>
          </w:p>
        </w:tc>
        <w:tc>
          <w:tcPr>
            <w:tcW w:w="6863" w:type="dxa"/>
          </w:tcPr>
          <w:p w14:paraId="7A7DE421" w14:textId="77777777" w:rsidR="00991073" w:rsidRPr="005C3154" w:rsidRDefault="00991073" w:rsidP="00991073">
            <w:pPr>
              <w:pStyle w:val="ListParagraph"/>
              <w:numPr>
                <w:ilvl w:val="0"/>
                <w:numId w:val="9"/>
              </w:numPr>
              <w:rPr>
                <w:rFonts w:ascii="Times New Roman" w:hAnsi="Times New Roman" w:cs="Times New Roman"/>
                <w:sz w:val="20"/>
                <w:szCs w:val="20"/>
              </w:rPr>
            </w:pPr>
            <w:r w:rsidRPr="005C3154">
              <w:rPr>
                <w:rFonts w:ascii="Times New Roman" w:hAnsi="Times New Roman" w:cs="Times New Roman"/>
                <w:sz w:val="20"/>
                <w:szCs w:val="20"/>
              </w:rPr>
              <w:t>To examine the impact of critical illness and inadequate protein intake on lean muscle wasting</w:t>
            </w:r>
          </w:p>
          <w:p w14:paraId="4AA5AE23" w14:textId="77777777" w:rsidR="00991073" w:rsidRPr="005C3154" w:rsidRDefault="00991073" w:rsidP="00991073">
            <w:pPr>
              <w:pStyle w:val="ListParagraph"/>
              <w:numPr>
                <w:ilvl w:val="0"/>
                <w:numId w:val="9"/>
              </w:numPr>
              <w:rPr>
                <w:rFonts w:ascii="Times New Roman" w:hAnsi="Times New Roman" w:cs="Times New Roman"/>
                <w:b/>
                <w:i/>
                <w:sz w:val="20"/>
                <w:szCs w:val="20"/>
              </w:rPr>
            </w:pPr>
            <w:r w:rsidRPr="005C3154">
              <w:rPr>
                <w:rFonts w:ascii="Times New Roman" w:hAnsi="Times New Roman" w:cs="Times New Roman"/>
                <w:b/>
                <w:i/>
                <w:sz w:val="20"/>
                <w:szCs w:val="20"/>
              </w:rPr>
              <w:t>To determine whether early protein provision in the first 48 hours preserves muscle mass</w:t>
            </w:r>
          </w:p>
          <w:p w14:paraId="51166123" w14:textId="77777777" w:rsidR="00991073" w:rsidRPr="005C3154" w:rsidRDefault="00991073" w:rsidP="00991073">
            <w:pPr>
              <w:pStyle w:val="ListParagraph"/>
              <w:numPr>
                <w:ilvl w:val="0"/>
                <w:numId w:val="9"/>
              </w:numPr>
              <w:rPr>
                <w:rFonts w:ascii="Times New Roman" w:hAnsi="Times New Roman" w:cs="Times New Roman"/>
                <w:sz w:val="20"/>
                <w:szCs w:val="20"/>
              </w:rPr>
            </w:pPr>
            <w:r w:rsidRPr="005C3154">
              <w:rPr>
                <w:rFonts w:ascii="Times New Roman" w:hAnsi="Times New Roman" w:cs="Times New Roman"/>
                <w:sz w:val="20"/>
                <w:szCs w:val="20"/>
              </w:rPr>
              <w:t>To determine the optimal timing and accurate method for assessment of</w:t>
            </w:r>
            <w:r w:rsidRPr="005C3154" w:rsidDel="00AF4B41">
              <w:rPr>
                <w:rFonts w:ascii="Times New Roman" w:hAnsi="Times New Roman" w:cs="Times New Roman"/>
                <w:sz w:val="20"/>
                <w:szCs w:val="20"/>
              </w:rPr>
              <w:t xml:space="preserve"> </w:t>
            </w:r>
            <w:r w:rsidRPr="005C3154">
              <w:rPr>
                <w:rFonts w:ascii="Times New Roman" w:hAnsi="Times New Roman" w:cs="Times New Roman"/>
                <w:sz w:val="20"/>
                <w:szCs w:val="20"/>
              </w:rPr>
              <w:t>protein goals during critical illness</w:t>
            </w:r>
          </w:p>
          <w:p w14:paraId="62994F2F" w14:textId="77777777" w:rsidR="00991073" w:rsidRPr="005C3154" w:rsidRDefault="00991073" w:rsidP="00991073">
            <w:pPr>
              <w:pStyle w:val="ListParagraph"/>
              <w:numPr>
                <w:ilvl w:val="0"/>
                <w:numId w:val="9"/>
              </w:numPr>
              <w:rPr>
                <w:rFonts w:ascii="Times New Roman" w:hAnsi="Times New Roman" w:cs="Times New Roman"/>
                <w:b/>
                <w:i/>
                <w:sz w:val="20"/>
                <w:szCs w:val="20"/>
              </w:rPr>
            </w:pPr>
            <w:r w:rsidRPr="005C3154">
              <w:rPr>
                <w:rFonts w:ascii="Times New Roman" w:hAnsi="Times New Roman" w:cs="Times New Roman"/>
                <w:b/>
                <w:i/>
                <w:sz w:val="20"/>
                <w:szCs w:val="20"/>
              </w:rPr>
              <w:t>To determine the impact of low versus high protein intake on clinical outcomes</w:t>
            </w:r>
          </w:p>
          <w:p w14:paraId="2E7FA540" w14:textId="77777777" w:rsidR="00991073" w:rsidRPr="005C3154" w:rsidRDefault="00991073" w:rsidP="00991073">
            <w:pPr>
              <w:pStyle w:val="ListParagraph"/>
              <w:numPr>
                <w:ilvl w:val="0"/>
                <w:numId w:val="9"/>
              </w:numPr>
              <w:rPr>
                <w:rFonts w:ascii="Times New Roman" w:hAnsi="Times New Roman" w:cs="Times New Roman"/>
                <w:b/>
                <w:i/>
                <w:sz w:val="20"/>
                <w:szCs w:val="20"/>
              </w:rPr>
            </w:pPr>
            <w:r w:rsidRPr="005C3154">
              <w:rPr>
                <w:rFonts w:ascii="Times New Roman" w:hAnsi="Times New Roman" w:cs="Times New Roman"/>
                <w:b/>
                <w:i/>
                <w:sz w:val="20"/>
                <w:szCs w:val="20"/>
              </w:rPr>
              <w:t>To understand the role of</w:t>
            </w:r>
            <w:r>
              <w:rPr>
                <w:rFonts w:ascii="Times New Roman" w:hAnsi="Times New Roman" w:cs="Times New Roman"/>
                <w:b/>
                <w:i/>
                <w:sz w:val="20"/>
                <w:szCs w:val="20"/>
              </w:rPr>
              <w:t xml:space="preserve"> </w:t>
            </w:r>
            <w:r w:rsidRPr="005C3154">
              <w:rPr>
                <w:rFonts w:ascii="Times New Roman" w:hAnsi="Times New Roman" w:cs="Times New Roman"/>
                <w:b/>
                <w:i/>
                <w:sz w:val="20"/>
                <w:szCs w:val="20"/>
              </w:rPr>
              <w:t>early combined mobilisation and protein supplementation on preserving muscle mass and function</w:t>
            </w:r>
          </w:p>
          <w:p w14:paraId="71F366A8" w14:textId="77777777" w:rsidR="00991073" w:rsidRPr="005C3154" w:rsidRDefault="00991073" w:rsidP="00991073">
            <w:pPr>
              <w:pStyle w:val="ListParagraph"/>
              <w:numPr>
                <w:ilvl w:val="0"/>
                <w:numId w:val="9"/>
              </w:numPr>
              <w:rPr>
                <w:rFonts w:ascii="Times New Roman" w:hAnsi="Times New Roman" w:cs="Times New Roman"/>
                <w:sz w:val="20"/>
                <w:szCs w:val="20"/>
              </w:rPr>
            </w:pPr>
            <w:r w:rsidRPr="005C3154">
              <w:rPr>
                <w:rFonts w:ascii="Times New Roman" w:hAnsi="Times New Roman" w:cs="Times New Roman"/>
                <w:sz w:val="20"/>
                <w:szCs w:val="20"/>
              </w:rPr>
              <w:t>To determine the optimal strategy for enhancing protein delivery (enteral protein supplementation or parenteral amino acids)</w:t>
            </w:r>
          </w:p>
        </w:tc>
      </w:tr>
      <w:tr w:rsidR="00991073" w:rsidRPr="00021A06" w14:paraId="5E02E9CB" w14:textId="77777777" w:rsidTr="0003609D">
        <w:tc>
          <w:tcPr>
            <w:tcW w:w="2407" w:type="dxa"/>
          </w:tcPr>
          <w:p w14:paraId="6647C756" w14:textId="77777777" w:rsidR="00991073" w:rsidRPr="00374017" w:rsidRDefault="00991073" w:rsidP="0003609D">
            <w:pPr>
              <w:rPr>
                <w:rFonts w:ascii="Times New Roman" w:hAnsi="Times New Roman" w:cs="Times New Roman"/>
                <w:b/>
                <w:sz w:val="20"/>
                <w:szCs w:val="20"/>
              </w:rPr>
            </w:pPr>
            <w:r>
              <w:rPr>
                <w:rFonts w:ascii="Times New Roman" w:hAnsi="Times New Roman" w:cs="Times New Roman"/>
                <w:b/>
                <w:sz w:val="20"/>
                <w:szCs w:val="20"/>
              </w:rPr>
              <w:t>5. T</w:t>
            </w:r>
            <w:r w:rsidRPr="00374017">
              <w:rPr>
                <w:rFonts w:ascii="Times New Roman" w:hAnsi="Times New Roman" w:cs="Times New Roman"/>
                <w:b/>
                <w:sz w:val="20"/>
                <w:szCs w:val="20"/>
              </w:rPr>
              <w:t xml:space="preserve">he role of pharmaco-nutrition </w:t>
            </w:r>
          </w:p>
        </w:tc>
        <w:tc>
          <w:tcPr>
            <w:tcW w:w="6863" w:type="dxa"/>
          </w:tcPr>
          <w:p w14:paraId="6AB71A49" w14:textId="77777777" w:rsidR="00991073" w:rsidRPr="00B0519D" w:rsidRDefault="00991073" w:rsidP="00991073">
            <w:pPr>
              <w:pStyle w:val="ListParagraph"/>
              <w:numPr>
                <w:ilvl w:val="0"/>
                <w:numId w:val="25"/>
              </w:numPr>
              <w:rPr>
                <w:rFonts w:ascii="Times New Roman" w:hAnsi="Times New Roman" w:cs="Times New Roman"/>
                <w:sz w:val="20"/>
                <w:szCs w:val="20"/>
              </w:rPr>
            </w:pPr>
            <w:r w:rsidRPr="00B0519D">
              <w:rPr>
                <w:rFonts w:ascii="Times New Roman" w:hAnsi="Times New Roman" w:cs="Times New Roman"/>
                <w:sz w:val="20"/>
                <w:szCs w:val="20"/>
              </w:rPr>
              <w:t>To examine the impact of pharmaco-nutrition on clinical outcomes</w:t>
            </w:r>
          </w:p>
          <w:p w14:paraId="0D785FE1" w14:textId="77777777" w:rsidR="00991073" w:rsidRPr="00B925BC" w:rsidRDefault="00991073" w:rsidP="00991073">
            <w:pPr>
              <w:pStyle w:val="ListParagraph"/>
              <w:numPr>
                <w:ilvl w:val="0"/>
                <w:numId w:val="25"/>
              </w:numPr>
              <w:rPr>
                <w:rFonts w:ascii="Times New Roman" w:hAnsi="Times New Roman" w:cs="Times New Roman"/>
                <w:sz w:val="20"/>
                <w:szCs w:val="20"/>
              </w:rPr>
            </w:pPr>
            <w:r w:rsidRPr="00B0519D">
              <w:rPr>
                <w:rFonts w:ascii="Times New Roman" w:hAnsi="Times New Roman" w:cs="Times New Roman"/>
                <w:sz w:val="20"/>
                <w:szCs w:val="20"/>
              </w:rPr>
              <w:t xml:space="preserve">To understand the role of micronutrient supplementation on functional and </w:t>
            </w:r>
            <w:r w:rsidRPr="00B925BC">
              <w:rPr>
                <w:rFonts w:ascii="Times New Roman" w:hAnsi="Times New Roman" w:cs="Times New Roman"/>
                <w:sz w:val="20"/>
                <w:szCs w:val="20"/>
              </w:rPr>
              <w:t>clinical outcomes</w:t>
            </w:r>
          </w:p>
        </w:tc>
      </w:tr>
      <w:tr w:rsidR="00991073" w:rsidRPr="00021A06" w14:paraId="33F50D5B" w14:textId="77777777" w:rsidTr="0003609D">
        <w:tc>
          <w:tcPr>
            <w:tcW w:w="2407" w:type="dxa"/>
          </w:tcPr>
          <w:p w14:paraId="30CFED49" w14:textId="77777777" w:rsidR="00991073" w:rsidRPr="00374017" w:rsidRDefault="00991073" w:rsidP="0003609D">
            <w:pPr>
              <w:rPr>
                <w:rFonts w:ascii="Times New Roman" w:hAnsi="Times New Roman" w:cs="Times New Roman"/>
                <w:b/>
                <w:sz w:val="20"/>
                <w:szCs w:val="20"/>
              </w:rPr>
            </w:pPr>
            <w:r>
              <w:rPr>
                <w:rFonts w:ascii="Times New Roman" w:hAnsi="Times New Roman" w:cs="Times New Roman"/>
                <w:b/>
                <w:sz w:val="20"/>
                <w:szCs w:val="20"/>
              </w:rPr>
              <w:t xml:space="preserve">6. </w:t>
            </w:r>
            <w:r w:rsidRPr="00374017">
              <w:rPr>
                <w:rFonts w:ascii="Times New Roman" w:hAnsi="Times New Roman" w:cs="Times New Roman"/>
                <w:b/>
                <w:sz w:val="20"/>
                <w:szCs w:val="20"/>
              </w:rPr>
              <w:t>Effective</w:t>
            </w:r>
            <w:r>
              <w:rPr>
                <w:rFonts w:ascii="Times New Roman" w:hAnsi="Times New Roman" w:cs="Times New Roman"/>
                <w:b/>
                <w:sz w:val="20"/>
                <w:szCs w:val="20"/>
              </w:rPr>
              <w:t xml:space="preserve"> and safe delivery of EN</w:t>
            </w:r>
            <w:r w:rsidRPr="00374017">
              <w:rPr>
                <w:rFonts w:ascii="Times New Roman" w:hAnsi="Times New Roman" w:cs="Times New Roman"/>
                <w:b/>
                <w:sz w:val="20"/>
                <w:szCs w:val="20"/>
              </w:rPr>
              <w:t xml:space="preserve"> </w:t>
            </w:r>
          </w:p>
        </w:tc>
        <w:tc>
          <w:tcPr>
            <w:tcW w:w="6863" w:type="dxa"/>
          </w:tcPr>
          <w:p w14:paraId="33CEC982" w14:textId="77777777" w:rsidR="00991073" w:rsidRPr="00B0519D" w:rsidRDefault="00991073" w:rsidP="00991073">
            <w:pPr>
              <w:pStyle w:val="ListParagraph"/>
              <w:numPr>
                <w:ilvl w:val="0"/>
                <w:numId w:val="12"/>
              </w:numPr>
              <w:rPr>
                <w:rFonts w:ascii="Times New Roman" w:hAnsi="Times New Roman" w:cs="Times New Roman"/>
                <w:sz w:val="20"/>
                <w:szCs w:val="20"/>
              </w:rPr>
            </w:pPr>
            <w:r w:rsidRPr="00B0519D">
              <w:rPr>
                <w:rFonts w:ascii="Times New Roman" w:hAnsi="Times New Roman" w:cs="Times New Roman"/>
                <w:sz w:val="20"/>
                <w:szCs w:val="20"/>
              </w:rPr>
              <w:t>To determine the optimal site for EN delivery: gastric or small bowel?</w:t>
            </w:r>
          </w:p>
          <w:p w14:paraId="1F155EB7" w14:textId="77777777" w:rsidR="00991073" w:rsidRPr="005C3154" w:rsidRDefault="00991073" w:rsidP="00991073">
            <w:pPr>
              <w:pStyle w:val="ListParagraph"/>
              <w:numPr>
                <w:ilvl w:val="0"/>
                <w:numId w:val="12"/>
              </w:numPr>
              <w:rPr>
                <w:rFonts w:ascii="Times New Roman" w:hAnsi="Times New Roman" w:cs="Times New Roman"/>
                <w:sz w:val="20"/>
                <w:szCs w:val="20"/>
              </w:rPr>
            </w:pPr>
            <w:r w:rsidRPr="00B0519D">
              <w:rPr>
                <w:rFonts w:ascii="Times New Roman" w:hAnsi="Times New Roman" w:cs="Times New Roman"/>
                <w:sz w:val="20"/>
                <w:szCs w:val="20"/>
              </w:rPr>
              <w:t>To understand the impact of early EN (non-nutritive) on the gut microbiome</w:t>
            </w:r>
            <w:r w:rsidRPr="00B925BC">
              <w:rPr>
                <w:rFonts w:ascii="Times New Roman" w:hAnsi="Times New Roman" w:cs="Times New Roman"/>
                <w:sz w:val="20"/>
                <w:szCs w:val="20"/>
              </w:rPr>
              <w:t xml:space="preserve">, </w:t>
            </w:r>
            <w:r w:rsidRPr="005C3154">
              <w:rPr>
                <w:rFonts w:ascii="Times New Roman" w:hAnsi="Times New Roman" w:cs="Times New Roman"/>
                <w:sz w:val="20"/>
                <w:szCs w:val="20"/>
              </w:rPr>
              <w:t>gut motility and gut integrity</w:t>
            </w:r>
          </w:p>
          <w:p w14:paraId="11DF47D5" w14:textId="77777777" w:rsidR="00991073" w:rsidRPr="00B0519D" w:rsidRDefault="00991073" w:rsidP="00991073">
            <w:pPr>
              <w:pStyle w:val="ListParagraph"/>
              <w:numPr>
                <w:ilvl w:val="0"/>
                <w:numId w:val="12"/>
              </w:numPr>
              <w:rPr>
                <w:rFonts w:ascii="Times New Roman" w:hAnsi="Times New Roman" w:cs="Times New Roman"/>
                <w:sz w:val="20"/>
                <w:szCs w:val="20"/>
              </w:rPr>
            </w:pPr>
            <w:r w:rsidRPr="005C3154">
              <w:rPr>
                <w:rFonts w:ascii="Times New Roman" w:hAnsi="Times New Roman" w:cs="Times New Roman"/>
                <w:sz w:val="20"/>
                <w:szCs w:val="20"/>
              </w:rPr>
              <w:t>To examine the impact of nurse-driven feeding protocols on volume of EN deliver</w:t>
            </w:r>
            <w:r w:rsidRPr="00B0519D">
              <w:rPr>
                <w:rFonts w:ascii="Times New Roman" w:hAnsi="Times New Roman" w:cs="Times New Roman"/>
                <w:sz w:val="20"/>
                <w:szCs w:val="20"/>
              </w:rPr>
              <w:t>ed and clinical outcomes</w:t>
            </w:r>
          </w:p>
          <w:p w14:paraId="3DD37671" w14:textId="77777777" w:rsidR="00991073" w:rsidRPr="00B0519D" w:rsidRDefault="00991073" w:rsidP="00991073">
            <w:pPr>
              <w:pStyle w:val="ListParagraph"/>
              <w:numPr>
                <w:ilvl w:val="0"/>
                <w:numId w:val="12"/>
              </w:numPr>
              <w:rPr>
                <w:rFonts w:ascii="Times New Roman" w:hAnsi="Times New Roman" w:cs="Times New Roman"/>
                <w:b/>
                <w:i/>
                <w:sz w:val="20"/>
                <w:szCs w:val="20"/>
              </w:rPr>
            </w:pPr>
            <w:r w:rsidRPr="00B0519D">
              <w:rPr>
                <w:rFonts w:ascii="Times New Roman" w:hAnsi="Times New Roman" w:cs="Times New Roman"/>
                <w:b/>
                <w:i/>
                <w:sz w:val="20"/>
                <w:szCs w:val="20"/>
              </w:rPr>
              <w:t>To examine the impact of continuous versus intermittent bolus enteral feeding on clinical outcomes</w:t>
            </w:r>
          </w:p>
          <w:p w14:paraId="7473B280" w14:textId="77777777" w:rsidR="00991073" w:rsidRPr="00B0519D" w:rsidRDefault="00991073" w:rsidP="00991073">
            <w:pPr>
              <w:pStyle w:val="ListParagraph"/>
              <w:numPr>
                <w:ilvl w:val="0"/>
                <w:numId w:val="12"/>
              </w:numPr>
              <w:rPr>
                <w:rFonts w:ascii="Times New Roman" w:hAnsi="Times New Roman" w:cs="Times New Roman"/>
                <w:sz w:val="20"/>
                <w:szCs w:val="20"/>
              </w:rPr>
            </w:pPr>
            <w:r w:rsidRPr="00B0519D">
              <w:rPr>
                <w:rFonts w:ascii="Times New Roman" w:hAnsi="Times New Roman" w:cs="Times New Roman"/>
                <w:sz w:val="20"/>
                <w:szCs w:val="20"/>
              </w:rPr>
              <w:t xml:space="preserve">To agree on a definition of permissive underfeeding and to determine its impact on outcomes </w:t>
            </w:r>
          </w:p>
          <w:p w14:paraId="1593D675" w14:textId="77777777" w:rsidR="00991073" w:rsidRPr="00B0519D" w:rsidRDefault="00991073" w:rsidP="00991073">
            <w:pPr>
              <w:pStyle w:val="ListParagraph"/>
              <w:numPr>
                <w:ilvl w:val="0"/>
                <w:numId w:val="12"/>
              </w:numPr>
              <w:rPr>
                <w:rFonts w:ascii="Times New Roman" w:hAnsi="Times New Roman" w:cs="Times New Roman"/>
                <w:sz w:val="20"/>
                <w:szCs w:val="20"/>
              </w:rPr>
            </w:pPr>
            <w:r w:rsidRPr="00B0519D">
              <w:rPr>
                <w:rFonts w:ascii="Times New Roman" w:hAnsi="Times New Roman" w:cs="Times New Roman"/>
                <w:sz w:val="20"/>
                <w:szCs w:val="20"/>
              </w:rPr>
              <w:t>To determine whether the advancement of EN without measuring GRV improves nutrient target achievement without additional risks</w:t>
            </w:r>
          </w:p>
          <w:p w14:paraId="63970704" w14:textId="77777777" w:rsidR="00991073" w:rsidRPr="00B0519D" w:rsidRDefault="00991073" w:rsidP="00991073">
            <w:pPr>
              <w:pStyle w:val="ListParagraph"/>
              <w:numPr>
                <w:ilvl w:val="0"/>
                <w:numId w:val="12"/>
              </w:numPr>
              <w:rPr>
                <w:rFonts w:ascii="Times New Roman" w:hAnsi="Times New Roman" w:cs="Times New Roman"/>
                <w:sz w:val="20"/>
                <w:szCs w:val="20"/>
              </w:rPr>
            </w:pPr>
            <w:r w:rsidRPr="00B0519D">
              <w:rPr>
                <w:rFonts w:ascii="Times New Roman" w:hAnsi="Times New Roman" w:cs="Times New Roman"/>
                <w:sz w:val="20"/>
                <w:szCs w:val="20"/>
              </w:rPr>
              <w:lastRenderedPageBreak/>
              <w:t>To understand if there is an optimal type of EN formula (polymeric, semi-elemental, fibre or no fibre, high energy or standard)</w:t>
            </w:r>
          </w:p>
        </w:tc>
      </w:tr>
      <w:tr w:rsidR="00991073" w:rsidRPr="00021A06" w14:paraId="6FB166F4" w14:textId="77777777" w:rsidTr="0003609D">
        <w:tc>
          <w:tcPr>
            <w:tcW w:w="2407" w:type="dxa"/>
          </w:tcPr>
          <w:p w14:paraId="5B0E1AEC" w14:textId="77777777" w:rsidR="00991073" w:rsidRPr="00374017" w:rsidRDefault="00991073" w:rsidP="0003609D">
            <w:pPr>
              <w:rPr>
                <w:rFonts w:ascii="Times New Roman" w:hAnsi="Times New Roman" w:cs="Times New Roman"/>
                <w:b/>
                <w:sz w:val="20"/>
                <w:szCs w:val="20"/>
              </w:rPr>
            </w:pPr>
            <w:r>
              <w:rPr>
                <w:rFonts w:ascii="Times New Roman" w:hAnsi="Times New Roman" w:cs="Times New Roman"/>
                <w:b/>
                <w:sz w:val="20"/>
                <w:szCs w:val="20"/>
              </w:rPr>
              <w:lastRenderedPageBreak/>
              <w:t>7. E</w:t>
            </w:r>
            <w:r w:rsidRPr="00374017">
              <w:rPr>
                <w:rFonts w:ascii="Times New Roman" w:hAnsi="Times New Roman" w:cs="Times New Roman"/>
                <w:b/>
                <w:sz w:val="20"/>
                <w:szCs w:val="20"/>
              </w:rPr>
              <w:t xml:space="preserve">nteral feeding </w:t>
            </w:r>
            <w:r>
              <w:rPr>
                <w:rFonts w:ascii="Times New Roman" w:hAnsi="Times New Roman" w:cs="Times New Roman"/>
                <w:b/>
                <w:sz w:val="20"/>
                <w:szCs w:val="20"/>
              </w:rPr>
              <w:t>intolerance: assessment and management</w:t>
            </w:r>
          </w:p>
        </w:tc>
        <w:tc>
          <w:tcPr>
            <w:tcW w:w="6863" w:type="dxa"/>
          </w:tcPr>
          <w:p w14:paraId="472BB8C9" w14:textId="77777777" w:rsidR="00991073" w:rsidRPr="00B71B10" w:rsidRDefault="00991073" w:rsidP="00991073">
            <w:pPr>
              <w:pStyle w:val="ListParagraph"/>
              <w:numPr>
                <w:ilvl w:val="0"/>
                <w:numId w:val="26"/>
              </w:numPr>
              <w:rPr>
                <w:rFonts w:ascii="Times New Roman" w:hAnsi="Times New Roman" w:cs="Times New Roman"/>
                <w:b/>
                <w:i/>
                <w:sz w:val="20"/>
                <w:szCs w:val="20"/>
              </w:rPr>
            </w:pPr>
            <w:r>
              <w:rPr>
                <w:rFonts w:ascii="Times New Roman" w:hAnsi="Times New Roman" w:cs="Times New Roman"/>
                <w:b/>
                <w:i/>
                <w:sz w:val="20"/>
                <w:szCs w:val="20"/>
              </w:rPr>
              <w:t xml:space="preserve">To develop an agreed working definition of </w:t>
            </w:r>
            <w:r w:rsidRPr="00B71B10">
              <w:rPr>
                <w:rFonts w:ascii="Times New Roman" w:hAnsi="Times New Roman" w:cs="Times New Roman"/>
                <w:b/>
                <w:i/>
                <w:sz w:val="20"/>
                <w:szCs w:val="20"/>
              </w:rPr>
              <w:t>feed intolerance</w:t>
            </w:r>
            <w:r>
              <w:rPr>
                <w:rFonts w:ascii="Times New Roman" w:hAnsi="Times New Roman" w:cs="Times New Roman"/>
                <w:b/>
                <w:i/>
                <w:sz w:val="20"/>
                <w:szCs w:val="20"/>
              </w:rPr>
              <w:t xml:space="preserve"> to EN and a screening tool for early detection of intolerance in critically ill children</w:t>
            </w:r>
          </w:p>
          <w:p w14:paraId="735CC3D1" w14:textId="77777777" w:rsidR="00991073" w:rsidRPr="001A59AF" w:rsidRDefault="00991073" w:rsidP="00991073">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To identify</w:t>
            </w:r>
            <w:r w:rsidRPr="001A59AF">
              <w:rPr>
                <w:rFonts w:ascii="Times New Roman" w:hAnsi="Times New Roman" w:cs="Times New Roman"/>
                <w:sz w:val="20"/>
                <w:szCs w:val="20"/>
              </w:rPr>
              <w:t xml:space="preserve"> the variables that predic</w:t>
            </w:r>
            <w:r>
              <w:rPr>
                <w:rFonts w:ascii="Times New Roman" w:hAnsi="Times New Roman" w:cs="Times New Roman"/>
                <w:sz w:val="20"/>
                <w:szCs w:val="20"/>
              </w:rPr>
              <w:t>t EN intolerance</w:t>
            </w:r>
          </w:p>
          <w:p w14:paraId="48D13019" w14:textId="77777777" w:rsidR="00991073" w:rsidRPr="001A59AF" w:rsidRDefault="00991073" w:rsidP="00991073">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To determine if</w:t>
            </w:r>
            <w:r w:rsidRPr="001A59AF">
              <w:rPr>
                <w:rFonts w:ascii="Times New Roman" w:hAnsi="Times New Roman" w:cs="Times New Roman"/>
                <w:sz w:val="20"/>
                <w:szCs w:val="20"/>
              </w:rPr>
              <w:t xml:space="preserve"> probiotics </w:t>
            </w:r>
            <w:r>
              <w:rPr>
                <w:rFonts w:ascii="Times New Roman" w:hAnsi="Times New Roman" w:cs="Times New Roman"/>
                <w:sz w:val="20"/>
                <w:szCs w:val="20"/>
              </w:rPr>
              <w:t>improve feed tolerance</w:t>
            </w:r>
          </w:p>
          <w:p w14:paraId="1C2EFCA3" w14:textId="77777777" w:rsidR="00991073" w:rsidRDefault="00991073" w:rsidP="00991073">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To identify the</w:t>
            </w:r>
            <w:r w:rsidRPr="001A59AF">
              <w:rPr>
                <w:rFonts w:ascii="Times New Roman" w:hAnsi="Times New Roman" w:cs="Times New Roman"/>
                <w:sz w:val="20"/>
                <w:szCs w:val="20"/>
              </w:rPr>
              <w:t xml:space="preserve"> indications and benefits of small bowel feeding in</w:t>
            </w:r>
            <w:r>
              <w:rPr>
                <w:rFonts w:ascii="Times New Roman" w:hAnsi="Times New Roman" w:cs="Times New Roman"/>
                <w:sz w:val="20"/>
                <w:szCs w:val="20"/>
              </w:rPr>
              <w:t xml:space="preserve"> patients with feed intolerance</w:t>
            </w:r>
          </w:p>
          <w:p w14:paraId="519EAC9D" w14:textId="77777777" w:rsidR="00991073" w:rsidRPr="001A59AF" w:rsidRDefault="00991073" w:rsidP="00991073">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To determine the</w:t>
            </w:r>
            <w:r w:rsidRPr="001A59AF">
              <w:rPr>
                <w:rFonts w:ascii="Times New Roman" w:hAnsi="Times New Roman" w:cs="Times New Roman"/>
                <w:sz w:val="20"/>
                <w:szCs w:val="20"/>
              </w:rPr>
              <w:t xml:space="preserve"> ro</w:t>
            </w:r>
            <w:r>
              <w:rPr>
                <w:rFonts w:ascii="Times New Roman" w:hAnsi="Times New Roman" w:cs="Times New Roman"/>
                <w:sz w:val="20"/>
                <w:szCs w:val="20"/>
              </w:rPr>
              <w:t>le of prophylactic prokinetics</w:t>
            </w:r>
          </w:p>
          <w:p w14:paraId="4F50F41A" w14:textId="77777777" w:rsidR="00991073" w:rsidRPr="00021A06" w:rsidRDefault="00991073" w:rsidP="00991073">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To understand</w:t>
            </w:r>
            <w:r w:rsidRPr="00021A06">
              <w:rPr>
                <w:rFonts w:ascii="Times New Roman" w:hAnsi="Times New Roman" w:cs="Times New Roman"/>
                <w:sz w:val="20"/>
                <w:szCs w:val="20"/>
              </w:rPr>
              <w:t xml:space="preserve"> the effect of feed type a</w:t>
            </w:r>
            <w:r>
              <w:rPr>
                <w:rFonts w:ascii="Times New Roman" w:hAnsi="Times New Roman" w:cs="Times New Roman"/>
                <w:sz w:val="20"/>
                <w:szCs w:val="20"/>
              </w:rPr>
              <w:t>nd formulae on feed intolerance</w:t>
            </w:r>
          </w:p>
        </w:tc>
      </w:tr>
      <w:tr w:rsidR="00991073" w:rsidRPr="00021A06" w14:paraId="47C85F44" w14:textId="77777777" w:rsidTr="0003609D">
        <w:tc>
          <w:tcPr>
            <w:tcW w:w="2407" w:type="dxa"/>
          </w:tcPr>
          <w:p w14:paraId="03C792DC" w14:textId="77777777" w:rsidR="00991073" w:rsidRPr="00374017" w:rsidRDefault="00991073" w:rsidP="0003609D">
            <w:pPr>
              <w:rPr>
                <w:rFonts w:ascii="Times New Roman" w:hAnsi="Times New Roman" w:cs="Times New Roman"/>
                <w:b/>
                <w:sz w:val="20"/>
                <w:szCs w:val="20"/>
              </w:rPr>
            </w:pPr>
            <w:r>
              <w:rPr>
                <w:rFonts w:ascii="Times New Roman" w:hAnsi="Times New Roman" w:cs="Times New Roman"/>
                <w:b/>
                <w:sz w:val="20"/>
                <w:szCs w:val="20"/>
              </w:rPr>
              <w:t>8. T</w:t>
            </w:r>
            <w:r w:rsidRPr="00374017">
              <w:rPr>
                <w:rFonts w:ascii="Times New Roman" w:hAnsi="Times New Roman" w:cs="Times New Roman"/>
                <w:b/>
                <w:sz w:val="20"/>
                <w:szCs w:val="20"/>
              </w:rPr>
              <w:t xml:space="preserve">he role of </w:t>
            </w:r>
            <w:r>
              <w:rPr>
                <w:rFonts w:ascii="Times New Roman" w:hAnsi="Times New Roman" w:cs="Times New Roman"/>
                <w:b/>
                <w:sz w:val="20"/>
                <w:szCs w:val="20"/>
              </w:rPr>
              <w:t>PN</w:t>
            </w:r>
            <w:r w:rsidRPr="00374017">
              <w:rPr>
                <w:rFonts w:ascii="Times New Roman" w:hAnsi="Times New Roman" w:cs="Times New Roman"/>
                <w:b/>
                <w:sz w:val="20"/>
                <w:szCs w:val="20"/>
              </w:rPr>
              <w:t xml:space="preserve"> </w:t>
            </w:r>
          </w:p>
        </w:tc>
        <w:tc>
          <w:tcPr>
            <w:tcW w:w="6863" w:type="dxa"/>
          </w:tcPr>
          <w:p w14:paraId="1A59AAE9" w14:textId="77777777" w:rsidR="00991073" w:rsidRPr="00F8469C" w:rsidRDefault="00991073" w:rsidP="00991073">
            <w:pPr>
              <w:pStyle w:val="ListParagraph"/>
              <w:numPr>
                <w:ilvl w:val="0"/>
                <w:numId w:val="11"/>
              </w:numPr>
              <w:rPr>
                <w:rFonts w:ascii="Times New Roman" w:hAnsi="Times New Roman" w:cs="Times New Roman"/>
                <w:b/>
                <w:i/>
                <w:sz w:val="20"/>
                <w:szCs w:val="20"/>
              </w:rPr>
            </w:pPr>
            <w:r w:rsidRPr="00F8469C">
              <w:rPr>
                <w:rFonts w:ascii="Times New Roman" w:hAnsi="Times New Roman" w:cs="Times New Roman"/>
                <w:b/>
                <w:i/>
                <w:sz w:val="20"/>
                <w:szCs w:val="20"/>
              </w:rPr>
              <w:t xml:space="preserve">To </w:t>
            </w:r>
            <w:r>
              <w:rPr>
                <w:rFonts w:ascii="Times New Roman" w:hAnsi="Times New Roman" w:cs="Times New Roman"/>
                <w:b/>
                <w:i/>
                <w:sz w:val="20"/>
                <w:szCs w:val="20"/>
              </w:rPr>
              <w:t>examine the role of</w:t>
            </w:r>
            <w:r w:rsidRPr="00F8469C">
              <w:rPr>
                <w:rFonts w:ascii="Times New Roman" w:hAnsi="Times New Roman" w:cs="Times New Roman"/>
                <w:b/>
                <w:i/>
                <w:sz w:val="20"/>
                <w:szCs w:val="20"/>
              </w:rPr>
              <w:t xml:space="preserve"> PN supplementation</w:t>
            </w:r>
            <w:r>
              <w:rPr>
                <w:rFonts w:ascii="Times New Roman" w:hAnsi="Times New Roman" w:cs="Times New Roman"/>
                <w:b/>
                <w:i/>
                <w:sz w:val="20"/>
                <w:szCs w:val="20"/>
              </w:rPr>
              <w:t xml:space="preserve"> (to achieve energy/protein goal)</w:t>
            </w:r>
            <w:r w:rsidRPr="00F8469C">
              <w:rPr>
                <w:rFonts w:ascii="Times New Roman" w:hAnsi="Times New Roman" w:cs="Times New Roman"/>
                <w:b/>
                <w:i/>
                <w:sz w:val="20"/>
                <w:szCs w:val="20"/>
              </w:rPr>
              <w:t xml:space="preserve"> </w:t>
            </w:r>
            <w:r>
              <w:rPr>
                <w:rFonts w:ascii="Times New Roman" w:hAnsi="Times New Roman" w:cs="Times New Roman"/>
                <w:b/>
                <w:i/>
                <w:sz w:val="20"/>
                <w:szCs w:val="20"/>
              </w:rPr>
              <w:t>on</w:t>
            </w:r>
            <w:r w:rsidRPr="00F8469C">
              <w:rPr>
                <w:rFonts w:ascii="Times New Roman" w:hAnsi="Times New Roman" w:cs="Times New Roman"/>
                <w:b/>
                <w:i/>
                <w:sz w:val="20"/>
                <w:szCs w:val="20"/>
              </w:rPr>
              <w:t xml:space="preserve"> clinical outcomes</w:t>
            </w:r>
          </w:p>
          <w:p w14:paraId="7CFE6DD4" w14:textId="77777777" w:rsidR="00991073" w:rsidRPr="001A59AF" w:rsidRDefault="00991073" w:rsidP="00991073">
            <w:pPr>
              <w:pStyle w:val="ListParagraph"/>
              <w:numPr>
                <w:ilvl w:val="0"/>
                <w:numId w:val="11"/>
              </w:numPr>
              <w:rPr>
                <w:rFonts w:ascii="Times New Roman" w:hAnsi="Times New Roman" w:cs="Times New Roman"/>
                <w:sz w:val="20"/>
                <w:szCs w:val="20"/>
                <w:shd w:val="clear" w:color="auto" w:fill="FFFFFF"/>
              </w:rPr>
            </w:pPr>
            <w:r>
              <w:rPr>
                <w:rFonts w:ascii="Times New Roman" w:hAnsi="Times New Roman" w:cs="Times New Roman"/>
                <w:color w:val="404040"/>
                <w:sz w:val="20"/>
                <w:szCs w:val="20"/>
                <w:shd w:val="clear" w:color="auto" w:fill="FFFFFF"/>
              </w:rPr>
              <w:t>To understand</w:t>
            </w:r>
            <w:r w:rsidRPr="00021A06">
              <w:rPr>
                <w:rFonts w:ascii="Times New Roman" w:hAnsi="Times New Roman" w:cs="Times New Roman"/>
                <w:sz w:val="20"/>
                <w:szCs w:val="20"/>
                <w:shd w:val="clear" w:color="auto" w:fill="FFFFFF"/>
              </w:rPr>
              <w:t xml:space="preserve"> the optimum timing and </w:t>
            </w:r>
            <w:r>
              <w:rPr>
                <w:rFonts w:ascii="Times New Roman" w:hAnsi="Times New Roman" w:cs="Times New Roman"/>
                <w:sz w:val="20"/>
                <w:szCs w:val="20"/>
                <w:shd w:val="clear" w:color="auto" w:fill="FFFFFF"/>
              </w:rPr>
              <w:t>EN delivery threshold</w:t>
            </w:r>
            <w:r w:rsidRPr="00021A06">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for supplemental PN</w:t>
            </w:r>
          </w:p>
        </w:tc>
      </w:tr>
      <w:tr w:rsidR="00991073" w:rsidRPr="00021A06" w14:paraId="3C636514" w14:textId="77777777" w:rsidTr="0003609D">
        <w:tc>
          <w:tcPr>
            <w:tcW w:w="2407" w:type="dxa"/>
          </w:tcPr>
          <w:p w14:paraId="6CFB9A47" w14:textId="77777777" w:rsidR="00991073" w:rsidRPr="00374017" w:rsidRDefault="00991073" w:rsidP="0003609D">
            <w:pPr>
              <w:rPr>
                <w:rFonts w:ascii="Times New Roman" w:hAnsi="Times New Roman" w:cs="Times New Roman"/>
                <w:b/>
                <w:sz w:val="20"/>
                <w:szCs w:val="20"/>
              </w:rPr>
            </w:pPr>
            <w:r>
              <w:rPr>
                <w:rFonts w:ascii="Times New Roman" w:hAnsi="Times New Roman" w:cs="Times New Roman"/>
                <w:b/>
                <w:sz w:val="20"/>
                <w:szCs w:val="20"/>
              </w:rPr>
              <w:t xml:space="preserve">9. </w:t>
            </w:r>
            <w:r w:rsidRPr="00374017">
              <w:rPr>
                <w:rFonts w:ascii="Times New Roman" w:hAnsi="Times New Roman" w:cs="Times New Roman"/>
                <w:b/>
                <w:sz w:val="20"/>
                <w:szCs w:val="20"/>
              </w:rPr>
              <w:t xml:space="preserve">The impact of nutritional </w:t>
            </w:r>
            <w:r>
              <w:rPr>
                <w:rFonts w:ascii="Times New Roman" w:hAnsi="Times New Roman" w:cs="Times New Roman"/>
                <w:b/>
                <w:sz w:val="20"/>
                <w:szCs w:val="20"/>
              </w:rPr>
              <w:t xml:space="preserve">therapy </w:t>
            </w:r>
            <w:r w:rsidRPr="00374017">
              <w:rPr>
                <w:rFonts w:ascii="Times New Roman" w:hAnsi="Times New Roman" w:cs="Times New Roman"/>
                <w:b/>
                <w:sz w:val="20"/>
                <w:szCs w:val="20"/>
              </w:rPr>
              <w:t xml:space="preserve">on </w:t>
            </w:r>
            <w:r>
              <w:rPr>
                <w:rFonts w:ascii="Times New Roman" w:hAnsi="Times New Roman" w:cs="Times New Roman"/>
                <w:b/>
                <w:sz w:val="20"/>
                <w:szCs w:val="20"/>
              </w:rPr>
              <w:t xml:space="preserve">long term </w:t>
            </w:r>
            <w:r w:rsidRPr="00374017">
              <w:rPr>
                <w:rFonts w:ascii="Times New Roman" w:hAnsi="Times New Roman" w:cs="Times New Roman"/>
                <w:b/>
                <w:sz w:val="20"/>
                <w:szCs w:val="20"/>
              </w:rPr>
              <w:t>patient outcomes</w:t>
            </w:r>
          </w:p>
        </w:tc>
        <w:tc>
          <w:tcPr>
            <w:tcW w:w="6863" w:type="dxa"/>
          </w:tcPr>
          <w:p w14:paraId="0B5A8930" w14:textId="77777777" w:rsidR="00991073" w:rsidRPr="004A7E56" w:rsidRDefault="00991073" w:rsidP="00991073">
            <w:pPr>
              <w:pStyle w:val="ListParagraph"/>
              <w:numPr>
                <w:ilvl w:val="0"/>
                <w:numId w:val="17"/>
              </w:numPr>
              <w:rPr>
                <w:rFonts w:ascii="Times New Roman" w:hAnsi="Times New Roman" w:cs="Times New Roman"/>
                <w:b/>
                <w:i/>
                <w:sz w:val="20"/>
                <w:szCs w:val="20"/>
              </w:rPr>
            </w:pPr>
            <w:r w:rsidRPr="004A7E56">
              <w:rPr>
                <w:rFonts w:ascii="Times New Roman" w:hAnsi="Times New Roman" w:cs="Times New Roman"/>
                <w:b/>
                <w:i/>
                <w:sz w:val="20"/>
                <w:szCs w:val="20"/>
              </w:rPr>
              <w:t>To determine the impact of a combined early mobilisation/rehabilitation and targeted nutritional strategy on clinical outcomes</w:t>
            </w:r>
          </w:p>
          <w:p w14:paraId="2B4D9F6D" w14:textId="77777777" w:rsidR="00991073" w:rsidRPr="004A7E56" w:rsidRDefault="00991073" w:rsidP="00991073">
            <w:pPr>
              <w:pStyle w:val="ListParagraph"/>
              <w:numPr>
                <w:ilvl w:val="0"/>
                <w:numId w:val="17"/>
              </w:numPr>
              <w:spacing w:after="160" w:line="259" w:lineRule="auto"/>
              <w:jc w:val="both"/>
              <w:rPr>
                <w:rFonts w:ascii="Times New Roman" w:hAnsi="Times New Roman" w:cs="Times New Roman"/>
                <w:sz w:val="20"/>
                <w:szCs w:val="20"/>
              </w:rPr>
            </w:pPr>
            <w:r w:rsidRPr="004A7E56">
              <w:rPr>
                <w:rFonts w:ascii="Times New Roman" w:hAnsi="Times New Roman" w:cs="Times New Roman"/>
                <w:sz w:val="20"/>
                <w:szCs w:val="20"/>
              </w:rPr>
              <w:t xml:space="preserve">To determine whether improving nutritional status before PICU admission (on those we can) improves </w:t>
            </w:r>
            <w:r>
              <w:rPr>
                <w:rFonts w:ascii="Times New Roman" w:hAnsi="Times New Roman" w:cs="Times New Roman"/>
                <w:sz w:val="20"/>
                <w:szCs w:val="20"/>
              </w:rPr>
              <w:t xml:space="preserve">clinical </w:t>
            </w:r>
            <w:r w:rsidRPr="004A7E56">
              <w:rPr>
                <w:rFonts w:ascii="Times New Roman" w:hAnsi="Times New Roman" w:cs="Times New Roman"/>
                <w:sz w:val="20"/>
                <w:szCs w:val="20"/>
              </w:rPr>
              <w:t xml:space="preserve">outcomes </w:t>
            </w:r>
          </w:p>
          <w:p w14:paraId="5BE9D9C9" w14:textId="77777777" w:rsidR="00991073" w:rsidRPr="004A7E56" w:rsidRDefault="00991073" w:rsidP="00991073">
            <w:pPr>
              <w:pStyle w:val="ListParagraph"/>
              <w:numPr>
                <w:ilvl w:val="0"/>
                <w:numId w:val="17"/>
              </w:numPr>
              <w:rPr>
                <w:rFonts w:ascii="Times New Roman" w:hAnsi="Times New Roman" w:cs="Times New Roman"/>
                <w:sz w:val="20"/>
                <w:szCs w:val="20"/>
              </w:rPr>
            </w:pPr>
            <w:r w:rsidRPr="004A7E56">
              <w:rPr>
                <w:rFonts w:ascii="Times New Roman" w:hAnsi="Times New Roman" w:cs="Times New Roman"/>
                <w:sz w:val="20"/>
                <w:szCs w:val="20"/>
              </w:rPr>
              <w:t xml:space="preserve">To understand whether catch up feeding regimes (including overnight nutrition) after PICU discharge, improve </w:t>
            </w:r>
            <w:r>
              <w:rPr>
                <w:rFonts w:ascii="Times New Roman" w:hAnsi="Times New Roman" w:cs="Times New Roman"/>
                <w:sz w:val="20"/>
                <w:szCs w:val="20"/>
              </w:rPr>
              <w:t>clinical</w:t>
            </w:r>
            <w:r w:rsidRPr="004A7E56">
              <w:rPr>
                <w:rFonts w:ascii="Times New Roman" w:hAnsi="Times New Roman" w:cs="Times New Roman"/>
                <w:sz w:val="20"/>
                <w:szCs w:val="20"/>
              </w:rPr>
              <w:t xml:space="preserve"> outcomes </w:t>
            </w:r>
          </w:p>
          <w:p w14:paraId="3554CEE9" w14:textId="77777777" w:rsidR="00991073" w:rsidRPr="004A7E56" w:rsidRDefault="00991073" w:rsidP="00991073">
            <w:pPr>
              <w:pStyle w:val="ListParagraph"/>
              <w:numPr>
                <w:ilvl w:val="0"/>
                <w:numId w:val="17"/>
              </w:numPr>
              <w:rPr>
                <w:rFonts w:ascii="Times New Roman" w:hAnsi="Times New Roman" w:cs="Times New Roman"/>
                <w:sz w:val="20"/>
                <w:szCs w:val="20"/>
              </w:rPr>
            </w:pPr>
            <w:r w:rsidRPr="004A7E56">
              <w:rPr>
                <w:rFonts w:ascii="Times New Roman" w:hAnsi="Times New Roman" w:cs="Times New Roman"/>
                <w:sz w:val="20"/>
                <w:szCs w:val="20"/>
              </w:rPr>
              <w:t xml:space="preserve">To identify whether nutritional status at discharge is predictive of longer-term </w:t>
            </w:r>
            <w:r>
              <w:rPr>
                <w:rFonts w:ascii="Times New Roman" w:hAnsi="Times New Roman" w:cs="Times New Roman"/>
                <w:sz w:val="20"/>
                <w:szCs w:val="20"/>
              </w:rPr>
              <w:t>clinical</w:t>
            </w:r>
            <w:r w:rsidRPr="004A7E56">
              <w:rPr>
                <w:rFonts w:ascii="Times New Roman" w:hAnsi="Times New Roman" w:cs="Times New Roman"/>
                <w:sz w:val="20"/>
                <w:szCs w:val="20"/>
              </w:rPr>
              <w:t xml:space="preserve"> outcomes</w:t>
            </w:r>
          </w:p>
          <w:p w14:paraId="119280C9" w14:textId="77777777" w:rsidR="00991073" w:rsidRPr="00DB61E3" w:rsidRDefault="00991073" w:rsidP="00991073">
            <w:pPr>
              <w:pStyle w:val="ListParagraph"/>
              <w:numPr>
                <w:ilvl w:val="0"/>
                <w:numId w:val="17"/>
              </w:numPr>
              <w:rPr>
                <w:rFonts w:ascii="Times New Roman" w:hAnsi="Times New Roman" w:cs="Times New Roman"/>
                <w:sz w:val="20"/>
                <w:szCs w:val="20"/>
              </w:rPr>
            </w:pPr>
            <w:r w:rsidRPr="004A7E56">
              <w:rPr>
                <w:rFonts w:ascii="Times New Roman" w:hAnsi="Times New Roman" w:cs="Times New Roman"/>
                <w:sz w:val="20"/>
                <w:szCs w:val="20"/>
              </w:rPr>
              <w:t xml:space="preserve">To understand whether feeding intolerance during </w:t>
            </w:r>
            <w:r>
              <w:rPr>
                <w:rFonts w:ascii="Times New Roman" w:hAnsi="Times New Roman" w:cs="Times New Roman"/>
                <w:sz w:val="20"/>
                <w:szCs w:val="20"/>
              </w:rPr>
              <w:t>P</w:t>
            </w:r>
            <w:r w:rsidRPr="004A7E56">
              <w:rPr>
                <w:rFonts w:ascii="Times New Roman" w:hAnsi="Times New Roman" w:cs="Times New Roman"/>
                <w:sz w:val="20"/>
                <w:szCs w:val="20"/>
              </w:rPr>
              <w:t>ICU admission correlates</w:t>
            </w:r>
            <w:r w:rsidRPr="00DB61E3">
              <w:rPr>
                <w:rFonts w:ascii="Times New Roman" w:hAnsi="Times New Roman" w:cs="Times New Roman"/>
                <w:sz w:val="20"/>
                <w:szCs w:val="20"/>
              </w:rPr>
              <w:t xml:space="preserve"> with failure</w:t>
            </w:r>
            <w:r>
              <w:rPr>
                <w:rFonts w:ascii="Times New Roman" w:hAnsi="Times New Roman" w:cs="Times New Roman"/>
                <w:sz w:val="20"/>
                <w:szCs w:val="20"/>
              </w:rPr>
              <w:t xml:space="preserve"> to thrive after PICU discharge</w:t>
            </w:r>
          </w:p>
        </w:tc>
      </w:tr>
      <w:tr w:rsidR="00991073" w:rsidRPr="00021A06" w14:paraId="423AA7C1" w14:textId="77777777" w:rsidTr="0003609D">
        <w:tc>
          <w:tcPr>
            <w:tcW w:w="2407" w:type="dxa"/>
          </w:tcPr>
          <w:p w14:paraId="4C2983BC" w14:textId="77777777" w:rsidR="00991073" w:rsidRPr="00374017" w:rsidRDefault="00991073" w:rsidP="0003609D">
            <w:pPr>
              <w:rPr>
                <w:rFonts w:ascii="Times New Roman" w:hAnsi="Times New Roman" w:cs="Times New Roman"/>
                <w:b/>
                <w:sz w:val="20"/>
                <w:szCs w:val="20"/>
              </w:rPr>
            </w:pPr>
            <w:r>
              <w:rPr>
                <w:rFonts w:ascii="Times New Roman" w:hAnsi="Times New Roman" w:cs="Times New Roman"/>
                <w:b/>
                <w:sz w:val="20"/>
                <w:szCs w:val="20"/>
              </w:rPr>
              <w:t xml:space="preserve">10. </w:t>
            </w:r>
            <w:r w:rsidRPr="00374017">
              <w:rPr>
                <w:rFonts w:ascii="Times New Roman" w:hAnsi="Times New Roman" w:cs="Times New Roman"/>
                <w:b/>
                <w:sz w:val="20"/>
                <w:szCs w:val="20"/>
              </w:rPr>
              <w:t xml:space="preserve">Nutritional </w:t>
            </w:r>
            <w:r>
              <w:rPr>
                <w:rFonts w:ascii="Times New Roman" w:hAnsi="Times New Roman" w:cs="Times New Roman"/>
                <w:b/>
                <w:sz w:val="20"/>
                <w:szCs w:val="20"/>
              </w:rPr>
              <w:t xml:space="preserve">therapies for specific populations </w:t>
            </w:r>
          </w:p>
        </w:tc>
        <w:tc>
          <w:tcPr>
            <w:tcW w:w="6863" w:type="dxa"/>
          </w:tcPr>
          <w:p w14:paraId="6FAFAA78" w14:textId="77777777" w:rsidR="00991073" w:rsidRPr="00021A06" w:rsidRDefault="00991073" w:rsidP="00991073">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To identify valid indicators of</w:t>
            </w:r>
            <w:r w:rsidRPr="00021A06">
              <w:rPr>
                <w:rFonts w:ascii="Times New Roman" w:hAnsi="Times New Roman" w:cs="Times New Roman"/>
                <w:sz w:val="20"/>
                <w:szCs w:val="20"/>
              </w:rPr>
              <w:t xml:space="preserve"> ‘readiness to feed’ for high-risk groups in the PICU</w:t>
            </w:r>
            <w:r>
              <w:rPr>
                <w:rFonts w:ascii="Times New Roman" w:hAnsi="Times New Roman" w:cs="Times New Roman"/>
                <w:sz w:val="20"/>
                <w:szCs w:val="20"/>
              </w:rPr>
              <w:t xml:space="preserve"> </w:t>
            </w:r>
          </w:p>
          <w:p w14:paraId="412BC25E" w14:textId="77777777" w:rsidR="00991073" w:rsidRPr="00021A06" w:rsidRDefault="00991073" w:rsidP="00991073">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To understand</w:t>
            </w:r>
            <w:r w:rsidRPr="00021A06">
              <w:rPr>
                <w:rFonts w:ascii="Times New Roman" w:hAnsi="Times New Roman" w:cs="Times New Roman"/>
                <w:sz w:val="20"/>
                <w:szCs w:val="20"/>
              </w:rPr>
              <w:t xml:space="preserve"> the nutrition requirements (micronutrients and protein) in children rece</w:t>
            </w:r>
            <w:r>
              <w:rPr>
                <w:rFonts w:ascii="Times New Roman" w:hAnsi="Times New Roman" w:cs="Times New Roman"/>
                <w:sz w:val="20"/>
                <w:szCs w:val="20"/>
              </w:rPr>
              <w:t>iving renal replacement therapy</w:t>
            </w:r>
          </w:p>
          <w:p w14:paraId="46CC64E4" w14:textId="77777777" w:rsidR="00991073" w:rsidRPr="00021A06" w:rsidRDefault="00991073" w:rsidP="00991073">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To determine</w:t>
            </w:r>
            <w:r w:rsidRPr="00021A06">
              <w:rPr>
                <w:rFonts w:ascii="Times New Roman" w:hAnsi="Times New Roman" w:cs="Times New Roman"/>
                <w:sz w:val="20"/>
                <w:szCs w:val="20"/>
              </w:rPr>
              <w:t xml:space="preserve"> the energy and protein requirements </w:t>
            </w:r>
            <w:r>
              <w:rPr>
                <w:rFonts w:ascii="Times New Roman" w:hAnsi="Times New Roman" w:cs="Times New Roman"/>
                <w:sz w:val="20"/>
                <w:szCs w:val="20"/>
              </w:rPr>
              <w:t>and optimal feeding route</w:t>
            </w:r>
            <w:r w:rsidRPr="00021A06">
              <w:rPr>
                <w:rFonts w:ascii="Times New Roman" w:hAnsi="Times New Roman" w:cs="Times New Roman"/>
                <w:sz w:val="20"/>
                <w:szCs w:val="20"/>
              </w:rPr>
              <w:t xml:space="preserve"> </w:t>
            </w:r>
            <w:r>
              <w:rPr>
                <w:rFonts w:ascii="Times New Roman" w:hAnsi="Times New Roman" w:cs="Times New Roman"/>
                <w:sz w:val="20"/>
                <w:szCs w:val="20"/>
              </w:rPr>
              <w:t>for</w:t>
            </w:r>
            <w:r w:rsidRPr="00021A06">
              <w:rPr>
                <w:rFonts w:ascii="Times New Roman" w:hAnsi="Times New Roman" w:cs="Times New Roman"/>
                <w:sz w:val="20"/>
                <w:szCs w:val="20"/>
              </w:rPr>
              <w:t xml:space="preserve"> children on non-invasive ventilation</w:t>
            </w:r>
          </w:p>
          <w:p w14:paraId="2A476961" w14:textId="77777777" w:rsidR="00991073" w:rsidRPr="00021A06" w:rsidRDefault="00991073" w:rsidP="00991073">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To determine in</w:t>
            </w:r>
            <w:r w:rsidRPr="00021A06">
              <w:rPr>
                <w:rFonts w:ascii="Times New Roman" w:hAnsi="Times New Roman" w:cs="Times New Roman"/>
                <w:sz w:val="20"/>
                <w:szCs w:val="20"/>
              </w:rPr>
              <w:t xml:space="preserve"> children with severe respiratory failure (</w:t>
            </w:r>
            <w:r>
              <w:rPr>
                <w:rFonts w:ascii="Times New Roman" w:hAnsi="Times New Roman" w:cs="Times New Roman"/>
                <w:sz w:val="20"/>
                <w:szCs w:val="20"/>
              </w:rPr>
              <w:t>pARDS) whether</w:t>
            </w:r>
            <w:r w:rsidRPr="00021A06">
              <w:rPr>
                <w:rFonts w:ascii="Times New Roman" w:hAnsi="Times New Roman" w:cs="Times New Roman"/>
                <w:sz w:val="20"/>
                <w:szCs w:val="20"/>
              </w:rPr>
              <w:t xml:space="preserve"> targeted nutrition therapy (energy and protein supplementation) improve</w:t>
            </w:r>
            <w:r>
              <w:rPr>
                <w:rFonts w:ascii="Times New Roman" w:hAnsi="Times New Roman" w:cs="Times New Roman"/>
                <w:sz w:val="20"/>
                <w:szCs w:val="20"/>
              </w:rPr>
              <w:t>s</w:t>
            </w:r>
            <w:r w:rsidRPr="00021A06">
              <w:rPr>
                <w:rFonts w:ascii="Times New Roman" w:hAnsi="Times New Roman" w:cs="Times New Roman"/>
                <w:sz w:val="20"/>
                <w:szCs w:val="20"/>
              </w:rPr>
              <w:t xml:space="preserve"> </w:t>
            </w:r>
            <w:r>
              <w:rPr>
                <w:rFonts w:ascii="Times New Roman" w:hAnsi="Times New Roman" w:cs="Times New Roman"/>
                <w:sz w:val="20"/>
                <w:szCs w:val="20"/>
              </w:rPr>
              <w:t>clinical and functional outcomes</w:t>
            </w:r>
          </w:p>
          <w:p w14:paraId="10A26CF5" w14:textId="77777777" w:rsidR="00991073" w:rsidRPr="00B71B10" w:rsidRDefault="00991073" w:rsidP="00991073">
            <w:pPr>
              <w:pStyle w:val="ListParagraph"/>
              <w:numPr>
                <w:ilvl w:val="0"/>
                <w:numId w:val="18"/>
              </w:numPr>
              <w:rPr>
                <w:rFonts w:ascii="Times New Roman" w:hAnsi="Times New Roman" w:cs="Times New Roman"/>
                <w:b/>
                <w:i/>
                <w:sz w:val="20"/>
                <w:szCs w:val="20"/>
              </w:rPr>
            </w:pPr>
            <w:r>
              <w:rPr>
                <w:rFonts w:ascii="Times New Roman" w:hAnsi="Times New Roman" w:cs="Times New Roman"/>
                <w:b/>
                <w:i/>
                <w:sz w:val="20"/>
                <w:szCs w:val="20"/>
              </w:rPr>
              <w:t xml:space="preserve">To determine if children on vasoactive medications have a higher risk of complications during enteral feeding and whether there is a ‘safe dose’ for enteral feeding </w:t>
            </w:r>
          </w:p>
        </w:tc>
      </w:tr>
    </w:tbl>
    <w:p w14:paraId="5F426C28" w14:textId="77777777" w:rsidR="00991073" w:rsidRPr="00021A06" w:rsidRDefault="00991073" w:rsidP="00991073">
      <w:pPr>
        <w:spacing w:after="0" w:line="480" w:lineRule="auto"/>
        <w:rPr>
          <w:rFonts w:ascii="Times New Roman" w:hAnsi="Times New Roman" w:cs="Times New Roman"/>
          <w:sz w:val="20"/>
          <w:szCs w:val="20"/>
        </w:rPr>
      </w:pPr>
      <w:r>
        <w:rPr>
          <w:rFonts w:ascii="Times New Roman" w:hAnsi="Times New Roman" w:cs="Times New Roman"/>
          <w:sz w:val="20"/>
          <w:szCs w:val="20"/>
        </w:rPr>
        <w:br w:type="textWrapping" w:clear="all"/>
      </w:r>
    </w:p>
    <w:p w14:paraId="123C1A98" w14:textId="77777777" w:rsidR="00991073" w:rsidRDefault="00991073" w:rsidP="00991073">
      <w:pPr>
        <w:spacing w:after="0" w:line="480" w:lineRule="auto"/>
        <w:outlineLvl w:val="0"/>
        <w:rPr>
          <w:rFonts w:ascii="Times New Roman" w:hAnsi="Times New Roman" w:cs="Times New Roman"/>
          <w:sz w:val="20"/>
          <w:szCs w:val="20"/>
        </w:rPr>
      </w:pPr>
      <w:r w:rsidRPr="001908EA">
        <w:rPr>
          <w:rFonts w:ascii="Times New Roman" w:hAnsi="Times New Roman" w:cs="Times New Roman"/>
          <w:b/>
          <w:sz w:val="20"/>
          <w:szCs w:val="20"/>
        </w:rPr>
        <w:t>Abbreviations:</w:t>
      </w:r>
      <w:r w:rsidRPr="00021A06">
        <w:rPr>
          <w:rFonts w:ascii="Times New Roman" w:hAnsi="Times New Roman" w:cs="Times New Roman"/>
          <w:sz w:val="20"/>
          <w:szCs w:val="20"/>
        </w:rPr>
        <w:t xml:space="preserve"> EN Enteral Nutrition; </w:t>
      </w:r>
      <w:r>
        <w:rPr>
          <w:rFonts w:ascii="Times New Roman" w:hAnsi="Times New Roman" w:cs="Times New Roman"/>
          <w:sz w:val="20"/>
          <w:szCs w:val="20"/>
        </w:rPr>
        <w:t xml:space="preserve">GRV Gastric Residual Volume; </w:t>
      </w:r>
      <w:r w:rsidRPr="00021A06">
        <w:rPr>
          <w:rFonts w:ascii="Times New Roman" w:hAnsi="Times New Roman" w:cs="Times New Roman"/>
          <w:sz w:val="20"/>
          <w:szCs w:val="20"/>
        </w:rPr>
        <w:t xml:space="preserve">IV Intravenous; </w:t>
      </w:r>
      <w:r>
        <w:rPr>
          <w:rFonts w:ascii="Times New Roman" w:hAnsi="Times New Roman" w:cs="Times New Roman"/>
          <w:sz w:val="20"/>
          <w:szCs w:val="20"/>
        </w:rPr>
        <w:t>p</w:t>
      </w:r>
      <w:r w:rsidRPr="00021A06">
        <w:rPr>
          <w:rFonts w:ascii="Times New Roman" w:hAnsi="Times New Roman" w:cs="Times New Roman"/>
          <w:sz w:val="20"/>
          <w:szCs w:val="20"/>
        </w:rPr>
        <w:t xml:space="preserve">ARDS </w:t>
      </w:r>
      <w:r>
        <w:rPr>
          <w:rFonts w:ascii="Times New Roman" w:hAnsi="Times New Roman" w:cs="Times New Roman"/>
          <w:sz w:val="20"/>
          <w:szCs w:val="20"/>
        </w:rPr>
        <w:t>P</w:t>
      </w:r>
      <w:r w:rsidRPr="00021A06">
        <w:rPr>
          <w:rFonts w:ascii="Times New Roman" w:hAnsi="Times New Roman" w:cs="Times New Roman"/>
          <w:sz w:val="20"/>
          <w:szCs w:val="20"/>
        </w:rPr>
        <w:t>ediatric Acute Respiratory Distress Syndrome; PIC</w:t>
      </w:r>
      <w:r>
        <w:rPr>
          <w:rFonts w:ascii="Times New Roman" w:hAnsi="Times New Roman" w:cs="Times New Roman"/>
          <w:sz w:val="20"/>
          <w:szCs w:val="20"/>
        </w:rPr>
        <w:t>U Pediatric Intensive care Unit; PN Parenteral Nutrition</w:t>
      </w:r>
    </w:p>
    <w:p w14:paraId="26D4E774" w14:textId="77777777" w:rsidR="00991073" w:rsidRDefault="00991073" w:rsidP="00991073">
      <w:pPr>
        <w:spacing w:after="0" w:line="480" w:lineRule="auto"/>
        <w:outlineLvl w:val="0"/>
        <w:rPr>
          <w:rFonts w:ascii="Times New Roman" w:hAnsi="Times New Roman" w:cs="Times New Roman"/>
          <w:sz w:val="20"/>
          <w:szCs w:val="20"/>
        </w:rPr>
      </w:pPr>
      <w:r>
        <w:rPr>
          <w:rFonts w:ascii="Times New Roman" w:hAnsi="Times New Roman" w:cs="Times New Roman"/>
          <w:sz w:val="20"/>
          <w:szCs w:val="20"/>
        </w:rPr>
        <w:t>Bold italic text indicates highest scoring topics</w:t>
      </w:r>
    </w:p>
    <w:p w14:paraId="050F5354" w14:textId="1A9EBA1B" w:rsidR="00991073" w:rsidRDefault="00991073" w:rsidP="00991073">
      <w:pPr>
        <w:spacing w:line="480" w:lineRule="auto"/>
        <w:rPr>
          <w:rFonts w:ascii="Times New Roman" w:hAnsi="Times New Roman" w:cs="Times New Roman"/>
          <w:sz w:val="20"/>
          <w:szCs w:val="20"/>
        </w:rPr>
      </w:pPr>
    </w:p>
    <w:p w14:paraId="5656679D" w14:textId="31C04455" w:rsidR="00991073" w:rsidRDefault="00991073" w:rsidP="00991073">
      <w:pPr>
        <w:spacing w:line="480" w:lineRule="auto"/>
        <w:rPr>
          <w:rFonts w:ascii="Times New Roman" w:hAnsi="Times New Roman" w:cs="Times New Roman"/>
          <w:sz w:val="20"/>
          <w:szCs w:val="20"/>
        </w:rPr>
      </w:pPr>
    </w:p>
    <w:p w14:paraId="380A4F84" w14:textId="1444FC61" w:rsidR="00991073" w:rsidRDefault="00991073" w:rsidP="00991073">
      <w:pPr>
        <w:spacing w:line="480" w:lineRule="auto"/>
        <w:rPr>
          <w:rFonts w:ascii="Times New Roman" w:hAnsi="Times New Roman" w:cs="Times New Roman"/>
          <w:sz w:val="20"/>
          <w:szCs w:val="20"/>
        </w:rPr>
      </w:pPr>
    </w:p>
    <w:p w14:paraId="3592E171" w14:textId="2F386CD5" w:rsidR="00991073" w:rsidRDefault="00991073" w:rsidP="00991073">
      <w:pPr>
        <w:spacing w:line="480" w:lineRule="auto"/>
        <w:rPr>
          <w:rFonts w:ascii="Times New Roman" w:hAnsi="Times New Roman" w:cs="Times New Roman"/>
          <w:sz w:val="20"/>
          <w:szCs w:val="20"/>
        </w:rPr>
      </w:pPr>
    </w:p>
    <w:p w14:paraId="22B3F741" w14:textId="77777777" w:rsidR="00991073" w:rsidRPr="00021A06" w:rsidRDefault="00991073" w:rsidP="00991073">
      <w:pPr>
        <w:spacing w:line="480" w:lineRule="auto"/>
        <w:rPr>
          <w:rFonts w:ascii="Times New Roman" w:hAnsi="Times New Roman" w:cs="Times New Roman"/>
          <w:sz w:val="20"/>
          <w:szCs w:val="20"/>
        </w:rPr>
      </w:pPr>
      <w:bookmarkStart w:id="1" w:name="_GoBack"/>
      <w:bookmarkEnd w:id="1"/>
    </w:p>
    <w:p w14:paraId="37FC6BE6" w14:textId="77777777" w:rsidR="00991073" w:rsidRPr="00021A06" w:rsidRDefault="00991073" w:rsidP="00991073">
      <w:pPr>
        <w:outlineLvl w:val="0"/>
        <w:rPr>
          <w:rFonts w:ascii="Times New Roman" w:hAnsi="Times New Roman" w:cs="Times New Roman"/>
          <w:b/>
          <w:sz w:val="20"/>
          <w:szCs w:val="20"/>
        </w:rPr>
      </w:pPr>
      <w:r w:rsidRPr="00021A06">
        <w:rPr>
          <w:rFonts w:ascii="Times New Roman" w:hAnsi="Times New Roman" w:cs="Times New Roman"/>
          <w:b/>
          <w:sz w:val="20"/>
          <w:szCs w:val="20"/>
        </w:rPr>
        <w:t>Table 2: Top 10 ranke</w:t>
      </w:r>
      <w:r>
        <w:rPr>
          <w:rFonts w:ascii="Times New Roman" w:hAnsi="Times New Roman" w:cs="Times New Roman"/>
          <w:b/>
          <w:sz w:val="20"/>
          <w:szCs w:val="20"/>
        </w:rPr>
        <w:t xml:space="preserve">d PICU nutrition </w:t>
      </w:r>
      <w:r w:rsidRPr="0061734E">
        <w:rPr>
          <w:rFonts w:ascii="Times New Roman" w:hAnsi="Times New Roman" w:cs="Times New Roman"/>
          <w:b/>
          <w:sz w:val="20"/>
          <w:szCs w:val="20"/>
        </w:rPr>
        <w:t xml:space="preserve">research </w:t>
      </w:r>
      <w:r w:rsidRPr="00195761">
        <w:rPr>
          <w:rFonts w:ascii="Times New Roman" w:hAnsi="Times New Roman" w:cs="Times New Roman"/>
          <w:b/>
          <w:sz w:val="20"/>
          <w:szCs w:val="20"/>
        </w:rPr>
        <w:t>priorities</w:t>
      </w:r>
    </w:p>
    <w:tbl>
      <w:tblPr>
        <w:tblStyle w:val="TableGrid"/>
        <w:tblW w:w="0" w:type="auto"/>
        <w:tblLook w:val="04A0" w:firstRow="1" w:lastRow="0" w:firstColumn="1" w:lastColumn="0" w:noHBand="0" w:noVBand="1"/>
      </w:tblPr>
      <w:tblGrid>
        <w:gridCol w:w="7366"/>
        <w:gridCol w:w="1650"/>
      </w:tblGrid>
      <w:tr w:rsidR="00991073" w:rsidRPr="00021A06" w14:paraId="4F7692C6" w14:textId="77777777" w:rsidTr="0003609D">
        <w:tc>
          <w:tcPr>
            <w:tcW w:w="7366" w:type="dxa"/>
          </w:tcPr>
          <w:p w14:paraId="69C41ABD" w14:textId="77777777" w:rsidR="00991073" w:rsidRPr="00021A06" w:rsidRDefault="00991073" w:rsidP="0003609D">
            <w:pPr>
              <w:rPr>
                <w:rFonts w:ascii="Times New Roman" w:hAnsi="Times New Roman" w:cs="Times New Roman"/>
                <w:b/>
                <w:sz w:val="20"/>
                <w:szCs w:val="20"/>
              </w:rPr>
            </w:pPr>
            <w:r w:rsidRPr="00021A06">
              <w:rPr>
                <w:rFonts w:ascii="Times New Roman" w:hAnsi="Times New Roman" w:cs="Times New Roman"/>
                <w:b/>
                <w:sz w:val="20"/>
                <w:szCs w:val="20"/>
              </w:rPr>
              <w:t>Research topic</w:t>
            </w:r>
          </w:p>
        </w:tc>
        <w:tc>
          <w:tcPr>
            <w:tcW w:w="1650" w:type="dxa"/>
          </w:tcPr>
          <w:p w14:paraId="2342A9BE" w14:textId="77777777" w:rsidR="00991073" w:rsidRPr="00021A06" w:rsidRDefault="00991073" w:rsidP="0003609D">
            <w:pPr>
              <w:rPr>
                <w:rFonts w:ascii="Times New Roman" w:hAnsi="Times New Roman" w:cs="Times New Roman"/>
                <w:b/>
                <w:sz w:val="20"/>
                <w:szCs w:val="20"/>
              </w:rPr>
            </w:pPr>
            <w:r w:rsidRPr="00021A06">
              <w:rPr>
                <w:rFonts w:ascii="Times New Roman" w:hAnsi="Times New Roman" w:cs="Times New Roman"/>
                <w:b/>
                <w:sz w:val="20"/>
                <w:szCs w:val="20"/>
              </w:rPr>
              <w:t>Group mean score</w:t>
            </w:r>
            <w:r>
              <w:rPr>
                <w:rFonts w:ascii="Times New Roman" w:hAnsi="Times New Roman" w:cs="Times New Roman"/>
                <w:b/>
                <w:sz w:val="20"/>
                <w:szCs w:val="20"/>
              </w:rPr>
              <w:t xml:space="preserve"> (1-5)</w:t>
            </w:r>
          </w:p>
        </w:tc>
      </w:tr>
      <w:tr w:rsidR="00991073" w:rsidRPr="00021A06" w14:paraId="1559E579" w14:textId="77777777" w:rsidTr="0003609D">
        <w:tc>
          <w:tcPr>
            <w:tcW w:w="7366" w:type="dxa"/>
          </w:tcPr>
          <w:p w14:paraId="12E98AFA" w14:textId="77777777" w:rsidR="00991073" w:rsidRPr="00E572C4" w:rsidRDefault="00991073" w:rsidP="0003609D">
            <w:pPr>
              <w:rPr>
                <w:rFonts w:ascii="Times New Roman" w:hAnsi="Times New Roman" w:cs="Times New Roman"/>
                <w:sz w:val="20"/>
                <w:szCs w:val="20"/>
              </w:rPr>
            </w:pPr>
            <w:r w:rsidRPr="00E572C4">
              <w:rPr>
                <w:rFonts w:ascii="Times New Roman" w:hAnsi="Times New Roman" w:cs="Times New Roman"/>
                <w:sz w:val="20"/>
                <w:szCs w:val="20"/>
              </w:rPr>
              <w:t>1.  To determine the impact of low versus high protein intake on clinical outcomes</w:t>
            </w:r>
          </w:p>
          <w:p w14:paraId="24855284" w14:textId="77777777" w:rsidR="00991073" w:rsidRPr="00E572C4" w:rsidRDefault="00991073" w:rsidP="0003609D">
            <w:pPr>
              <w:rPr>
                <w:rFonts w:ascii="Times New Roman" w:hAnsi="Times New Roman" w:cs="Times New Roman"/>
                <w:sz w:val="20"/>
                <w:szCs w:val="20"/>
              </w:rPr>
            </w:pPr>
          </w:p>
        </w:tc>
        <w:tc>
          <w:tcPr>
            <w:tcW w:w="1650" w:type="dxa"/>
          </w:tcPr>
          <w:p w14:paraId="29BB668D" w14:textId="77777777" w:rsidR="00991073" w:rsidRPr="00021A06" w:rsidRDefault="00991073" w:rsidP="0003609D">
            <w:pPr>
              <w:rPr>
                <w:rFonts w:ascii="Times New Roman" w:hAnsi="Times New Roman" w:cs="Times New Roman"/>
                <w:sz w:val="20"/>
                <w:szCs w:val="20"/>
              </w:rPr>
            </w:pPr>
            <w:r w:rsidRPr="00021A06">
              <w:rPr>
                <w:rFonts w:ascii="Times New Roman" w:hAnsi="Times New Roman" w:cs="Times New Roman"/>
                <w:sz w:val="20"/>
                <w:szCs w:val="20"/>
              </w:rPr>
              <w:t>4.63</w:t>
            </w:r>
          </w:p>
        </w:tc>
      </w:tr>
      <w:tr w:rsidR="00991073" w:rsidRPr="00021A06" w14:paraId="319B189A" w14:textId="77777777" w:rsidTr="0003609D">
        <w:tc>
          <w:tcPr>
            <w:tcW w:w="7366" w:type="dxa"/>
          </w:tcPr>
          <w:p w14:paraId="34C519EA" w14:textId="77777777" w:rsidR="00991073" w:rsidRPr="00E572C4" w:rsidRDefault="00991073" w:rsidP="0003609D">
            <w:pPr>
              <w:rPr>
                <w:rFonts w:ascii="Times New Roman" w:hAnsi="Times New Roman" w:cs="Times New Roman"/>
                <w:sz w:val="20"/>
                <w:szCs w:val="20"/>
              </w:rPr>
            </w:pPr>
            <w:r w:rsidRPr="00E572C4">
              <w:rPr>
                <w:rFonts w:ascii="Times New Roman" w:hAnsi="Times New Roman" w:cs="Times New Roman"/>
                <w:sz w:val="20"/>
                <w:szCs w:val="20"/>
              </w:rPr>
              <w:t>2. To determine whether early protein provision in the first 48 hours preserves muscle mass</w:t>
            </w:r>
          </w:p>
        </w:tc>
        <w:tc>
          <w:tcPr>
            <w:tcW w:w="1650" w:type="dxa"/>
          </w:tcPr>
          <w:p w14:paraId="08800060" w14:textId="77777777" w:rsidR="00991073" w:rsidRPr="00021A06" w:rsidRDefault="00991073" w:rsidP="0003609D">
            <w:pPr>
              <w:rPr>
                <w:rFonts w:ascii="Times New Roman" w:hAnsi="Times New Roman" w:cs="Times New Roman"/>
                <w:sz w:val="20"/>
                <w:szCs w:val="20"/>
              </w:rPr>
            </w:pPr>
            <w:r w:rsidRPr="00021A06">
              <w:rPr>
                <w:rFonts w:ascii="Times New Roman" w:hAnsi="Times New Roman" w:cs="Times New Roman"/>
                <w:sz w:val="20"/>
                <w:szCs w:val="20"/>
              </w:rPr>
              <w:t>4.54</w:t>
            </w:r>
          </w:p>
        </w:tc>
      </w:tr>
      <w:tr w:rsidR="00991073" w:rsidRPr="00021A06" w14:paraId="7ECA6170" w14:textId="77777777" w:rsidTr="0003609D">
        <w:tc>
          <w:tcPr>
            <w:tcW w:w="7366" w:type="dxa"/>
          </w:tcPr>
          <w:p w14:paraId="260B887D" w14:textId="77777777" w:rsidR="00991073" w:rsidRPr="00E572C4" w:rsidRDefault="00991073" w:rsidP="0003609D">
            <w:pPr>
              <w:rPr>
                <w:rFonts w:ascii="Times New Roman" w:hAnsi="Times New Roman" w:cs="Times New Roman"/>
                <w:sz w:val="20"/>
                <w:szCs w:val="20"/>
              </w:rPr>
            </w:pPr>
            <w:r w:rsidRPr="00E572C4">
              <w:rPr>
                <w:rFonts w:ascii="Times New Roman" w:hAnsi="Times New Roman" w:cs="Times New Roman"/>
                <w:sz w:val="20"/>
                <w:szCs w:val="20"/>
              </w:rPr>
              <w:t xml:space="preserve">3. To understand the role of </w:t>
            </w:r>
            <w:r>
              <w:rPr>
                <w:rFonts w:ascii="Times New Roman" w:hAnsi="Times New Roman" w:cs="Times New Roman"/>
                <w:sz w:val="20"/>
                <w:szCs w:val="20"/>
              </w:rPr>
              <w:t xml:space="preserve">combined </w:t>
            </w:r>
            <w:r w:rsidRPr="00E572C4">
              <w:rPr>
                <w:rFonts w:ascii="Times New Roman" w:hAnsi="Times New Roman" w:cs="Times New Roman"/>
                <w:sz w:val="20"/>
                <w:szCs w:val="20"/>
              </w:rPr>
              <w:t>mobilisation and protein supplementation on preserving muscle mass and function</w:t>
            </w:r>
          </w:p>
        </w:tc>
        <w:tc>
          <w:tcPr>
            <w:tcW w:w="1650" w:type="dxa"/>
          </w:tcPr>
          <w:p w14:paraId="237FF443" w14:textId="77777777" w:rsidR="00991073" w:rsidRPr="00021A06" w:rsidRDefault="00991073" w:rsidP="0003609D">
            <w:pPr>
              <w:rPr>
                <w:rFonts w:ascii="Times New Roman" w:hAnsi="Times New Roman" w:cs="Times New Roman"/>
                <w:sz w:val="20"/>
                <w:szCs w:val="20"/>
              </w:rPr>
            </w:pPr>
            <w:r w:rsidRPr="00021A06">
              <w:rPr>
                <w:rFonts w:ascii="Times New Roman" w:hAnsi="Times New Roman" w:cs="Times New Roman"/>
                <w:sz w:val="20"/>
                <w:szCs w:val="20"/>
              </w:rPr>
              <w:t>4.54</w:t>
            </w:r>
          </w:p>
        </w:tc>
      </w:tr>
      <w:tr w:rsidR="00991073" w:rsidRPr="00021A06" w14:paraId="4754BB8A" w14:textId="77777777" w:rsidTr="0003609D">
        <w:trPr>
          <w:trHeight w:val="686"/>
        </w:trPr>
        <w:tc>
          <w:tcPr>
            <w:tcW w:w="7366" w:type="dxa"/>
          </w:tcPr>
          <w:p w14:paraId="3509013F" w14:textId="77777777" w:rsidR="00991073" w:rsidRPr="00E572C4" w:rsidRDefault="00991073" w:rsidP="0003609D">
            <w:pPr>
              <w:rPr>
                <w:rFonts w:ascii="Times New Roman" w:hAnsi="Times New Roman" w:cs="Times New Roman"/>
                <w:sz w:val="20"/>
                <w:szCs w:val="20"/>
              </w:rPr>
            </w:pPr>
            <w:r w:rsidRPr="00E572C4">
              <w:rPr>
                <w:rFonts w:ascii="Times New Roman" w:hAnsi="Times New Roman" w:cs="Times New Roman"/>
                <w:sz w:val="20"/>
                <w:szCs w:val="20"/>
              </w:rPr>
              <w:t>4. To determine the impact of a</w:t>
            </w:r>
            <w:r>
              <w:rPr>
                <w:rFonts w:ascii="Times New Roman" w:hAnsi="Times New Roman" w:cs="Times New Roman"/>
                <w:sz w:val="20"/>
                <w:szCs w:val="20"/>
              </w:rPr>
              <w:t>n early</w:t>
            </w:r>
            <w:r w:rsidRPr="00E572C4">
              <w:rPr>
                <w:rFonts w:ascii="Times New Roman" w:hAnsi="Times New Roman" w:cs="Times New Roman"/>
                <w:sz w:val="20"/>
                <w:szCs w:val="20"/>
              </w:rPr>
              <w:t xml:space="preserve"> combined mobilisation/rehabilitation and targeted nutritional strategy on </w:t>
            </w:r>
            <w:r>
              <w:rPr>
                <w:rFonts w:ascii="Times New Roman" w:hAnsi="Times New Roman" w:cs="Times New Roman"/>
                <w:sz w:val="20"/>
                <w:szCs w:val="20"/>
              </w:rPr>
              <w:t>preserving muscle mass and function</w:t>
            </w:r>
          </w:p>
        </w:tc>
        <w:tc>
          <w:tcPr>
            <w:tcW w:w="1650" w:type="dxa"/>
          </w:tcPr>
          <w:p w14:paraId="35819598" w14:textId="77777777" w:rsidR="00991073" w:rsidRPr="00021A06" w:rsidRDefault="00991073" w:rsidP="0003609D">
            <w:pPr>
              <w:rPr>
                <w:rFonts w:ascii="Times New Roman" w:hAnsi="Times New Roman" w:cs="Times New Roman"/>
                <w:sz w:val="20"/>
                <w:szCs w:val="20"/>
              </w:rPr>
            </w:pPr>
            <w:r w:rsidRPr="00021A06">
              <w:rPr>
                <w:rFonts w:ascii="Times New Roman" w:hAnsi="Times New Roman" w:cs="Times New Roman"/>
                <w:sz w:val="20"/>
                <w:szCs w:val="20"/>
              </w:rPr>
              <w:t>4.45</w:t>
            </w:r>
          </w:p>
        </w:tc>
      </w:tr>
      <w:tr w:rsidR="00991073" w:rsidRPr="00021A06" w14:paraId="79DE7C40" w14:textId="77777777" w:rsidTr="0003609D">
        <w:tc>
          <w:tcPr>
            <w:tcW w:w="7366" w:type="dxa"/>
          </w:tcPr>
          <w:p w14:paraId="18AB7660" w14:textId="77777777" w:rsidR="00991073" w:rsidRPr="00E572C4" w:rsidRDefault="00991073" w:rsidP="0003609D">
            <w:pPr>
              <w:rPr>
                <w:rFonts w:ascii="Times New Roman" w:hAnsi="Times New Roman" w:cs="Times New Roman"/>
                <w:sz w:val="20"/>
                <w:szCs w:val="20"/>
              </w:rPr>
            </w:pPr>
            <w:r w:rsidRPr="00E572C4">
              <w:rPr>
                <w:rFonts w:ascii="Times New Roman" w:hAnsi="Times New Roman" w:cs="Times New Roman"/>
                <w:sz w:val="20"/>
                <w:szCs w:val="20"/>
              </w:rPr>
              <w:t>5. To develop a valid nutritional risk assessment score that identifies children at risk of nutritional deterioration, and those who might benefit from timely interventions</w:t>
            </w:r>
          </w:p>
        </w:tc>
        <w:tc>
          <w:tcPr>
            <w:tcW w:w="1650" w:type="dxa"/>
          </w:tcPr>
          <w:p w14:paraId="04E9012B" w14:textId="77777777" w:rsidR="00991073" w:rsidRPr="00021A06" w:rsidRDefault="00991073" w:rsidP="0003609D">
            <w:pPr>
              <w:rPr>
                <w:rFonts w:ascii="Times New Roman" w:hAnsi="Times New Roman" w:cs="Times New Roman"/>
                <w:sz w:val="20"/>
                <w:szCs w:val="20"/>
              </w:rPr>
            </w:pPr>
            <w:r w:rsidRPr="00021A06">
              <w:rPr>
                <w:rFonts w:ascii="Times New Roman" w:hAnsi="Times New Roman" w:cs="Times New Roman"/>
                <w:sz w:val="20"/>
                <w:szCs w:val="20"/>
              </w:rPr>
              <w:t>4.45</w:t>
            </w:r>
          </w:p>
        </w:tc>
      </w:tr>
      <w:tr w:rsidR="00991073" w:rsidRPr="00021A06" w14:paraId="47F2F553" w14:textId="77777777" w:rsidTr="0003609D">
        <w:tc>
          <w:tcPr>
            <w:tcW w:w="7366" w:type="dxa"/>
          </w:tcPr>
          <w:p w14:paraId="675194D7" w14:textId="77777777" w:rsidR="00991073" w:rsidRPr="00E572C4" w:rsidRDefault="00991073" w:rsidP="0003609D">
            <w:pPr>
              <w:rPr>
                <w:rFonts w:ascii="Times New Roman" w:hAnsi="Times New Roman" w:cs="Times New Roman"/>
                <w:sz w:val="20"/>
                <w:szCs w:val="20"/>
              </w:rPr>
            </w:pPr>
            <w:r w:rsidRPr="00E572C4">
              <w:rPr>
                <w:rFonts w:ascii="Times New Roman" w:hAnsi="Times New Roman" w:cs="Times New Roman"/>
                <w:sz w:val="20"/>
                <w:szCs w:val="20"/>
              </w:rPr>
              <w:t xml:space="preserve">6. To examine the role of  PN supplementation (to achieve energy/protein goal) </w:t>
            </w:r>
            <w:r>
              <w:rPr>
                <w:rFonts w:ascii="Times New Roman" w:hAnsi="Times New Roman" w:cs="Times New Roman"/>
                <w:sz w:val="20"/>
                <w:szCs w:val="20"/>
              </w:rPr>
              <w:t>on</w:t>
            </w:r>
            <w:r w:rsidRPr="00E572C4">
              <w:rPr>
                <w:rFonts w:ascii="Times New Roman" w:hAnsi="Times New Roman" w:cs="Times New Roman"/>
                <w:sz w:val="20"/>
                <w:szCs w:val="20"/>
              </w:rPr>
              <w:t xml:space="preserve"> clinical outcomes</w:t>
            </w:r>
          </w:p>
          <w:p w14:paraId="3FC7E408" w14:textId="77777777" w:rsidR="00991073" w:rsidRPr="00E572C4" w:rsidRDefault="00991073" w:rsidP="0003609D">
            <w:pPr>
              <w:rPr>
                <w:rFonts w:ascii="Times New Roman" w:hAnsi="Times New Roman" w:cs="Times New Roman"/>
                <w:sz w:val="20"/>
                <w:szCs w:val="20"/>
              </w:rPr>
            </w:pPr>
          </w:p>
        </w:tc>
        <w:tc>
          <w:tcPr>
            <w:tcW w:w="1650" w:type="dxa"/>
          </w:tcPr>
          <w:p w14:paraId="7283DE45" w14:textId="77777777" w:rsidR="00991073" w:rsidRPr="00021A06" w:rsidRDefault="00991073" w:rsidP="0003609D">
            <w:pPr>
              <w:rPr>
                <w:rFonts w:ascii="Times New Roman" w:hAnsi="Times New Roman" w:cs="Times New Roman"/>
                <w:sz w:val="20"/>
                <w:szCs w:val="20"/>
              </w:rPr>
            </w:pPr>
            <w:r w:rsidRPr="00021A06">
              <w:rPr>
                <w:rFonts w:ascii="Times New Roman" w:hAnsi="Times New Roman" w:cs="Times New Roman"/>
                <w:sz w:val="20"/>
                <w:szCs w:val="20"/>
              </w:rPr>
              <w:t>4.27</w:t>
            </w:r>
          </w:p>
        </w:tc>
      </w:tr>
      <w:tr w:rsidR="00991073" w:rsidRPr="00021A06" w14:paraId="296EFA1F" w14:textId="77777777" w:rsidTr="0003609D">
        <w:tc>
          <w:tcPr>
            <w:tcW w:w="7366" w:type="dxa"/>
          </w:tcPr>
          <w:p w14:paraId="4EBA5F85" w14:textId="77777777" w:rsidR="00991073" w:rsidRPr="00E572C4" w:rsidRDefault="00991073" w:rsidP="0003609D">
            <w:pPr>
              <w:jc w:val="both"/>
              <w:rPr>
                <w:rFonts w:ascii="Times New Roman" w:hAnsi="Times New Roman" w:cs="Times New Roman"/>
                <w:sz w:val="20"/>
                <w:szCs w:val="20"/>
              </w:rPr>
            </w:pPr>
            <w:r w:rsidRPr="00E572C4">
              <w:rPr>
                <w:rFonts w:ascii="Times New Roman" w:hAnsi="Times New Roman" w:cs="Times New Roman"/>
                <w:sz w:val="20"/>
                <w:szCs w:val="20"/>
              </w:rPr>
              <w:t>7.  To identify biomarkers of anabolism during critical illness</w:t>
            </w:r>
          </w:p>
          <w:p w14:paraId="5EEF6082" w14:textId="77777777" w:rsidR="00991073" w:rsidRPr="00E572C4" w:rsidRDefault="00991073" w:rsidP="0003609D">
            <w:pPr>
              <w:rPr>
                <w:rFonts w:ascii="Times New Roman" w:hAnsi="Times New Roman" w:cs="Times New Roman"/>
                <w:sz w:val="20"/>
                <w:szCs w:val="20"/>
              </w:rPr>
            </w:pPr>
          </w:p>
        </w:tc>
        <w:tc>
          <w:tcPr>
            <w:tcW w:w="1650" w:type="dxa"/>
          </w:tcPr>
          <w:p w14:paraId="20564A59" w14:textId="77777777" w:rsidR="00991073" w:rsidRPr="00021A06" w:rsidRDefault="00991073" w:rsidP="0003609D">
            <w:pPr>
              <w:rPr>
                <w:rFonts w:ascii="Times New Roman" w:hAnsi="Times New Roman" w:cs="Times New Roman"/>
                <w:sz w:val="20"/>
                <w:szCs w:val="20"/>
              </w:rPr>
            </w:pPr>
            <w:r w:rsidRPr="00021A06">
              <w:rPr>
                <w:rFonts w:ascii="Times New Roman" w:hAnsi="Times New Roman" w:cs="Times New Roman"/>
                <w:sz w:val="20"/>
                <w:szCs w:val="20"/>
              </w:rPr>
              <w:t>4.27</w:t>
            </w:r>
          </w:p>
        </w:tc>
      </w:tr>
      <w:tr w:rsidR="00991073" w:rsidRPr="00021A06" w14:paraId="5023CB2C" w14:textId="77777777" w:rsidTr="0003609D">
        <w:tc>
          <w:tcPr>
            <w:tcW w:w="7366" w:type="dxa"/>
          </w:tcPr>
          <w:p w14:paraId="217E3D2C" w14:textId="77777777" w:rsidR="00991073" w:rsidRPr="00E572C4" w:rsidRDefault="00991073" w:rsidP="0003609D">
            <w:pPr>
              <w:rPr>
                <w:rFonts w:ascii="Times New Roman" w:hAnsi="Times New Roman" w:cs="Times New Roman"/>
                <w:sz w:val="20"/>
                <w:szCs w:val="20"/>
              </w:rPr>
            </w:pPr>
            <w:r w:rsidRPr="00E572C4">
              <w:rPr>
                <w:rFonts w:ascii="Times New Roman" w:hAnsi="Times New Roman" w:cs="Times New Roman"/>
                <w:sz w:val="20"/>
                <w:szCs w:val="20"/>
              </w:rPr>
              <w:t>8. To develop an agreed working definition of feed intolerance to EN and a screening tool for early detection of intolerance in critically ill children</w:t>
            </w:r>
          </w:p>
          <w:p w14:paraId="02FD8686" w14:textId="77777777" w:rsidR="00991073" w:rsidRPr="00E572C4" w:rsidRDefault="00991073" w:rsidP="0003609D">
            <w:pPr>
              <w:rPr>
                <w:rFonts w:ascii="Times New Roman" w:hAnsi="Times New Roman" w:cs="Times New Roman"/>
                <w:sz w:val="20"/>
                <w:szCs w:val="20"/>
              </w:rPr>
            </w:pPr>
          </w:p>
        </w:tc>
        <w:tc>
          <w:tcPr>
            <w:tcW w:w="1650" w:type="dxa"/>
          </w:tcPr>
          <w:p w14:paraId="531E655F" w14:textId="77777777" w:rsidR="00991073" w:rsidRPr="00021A06" w:rsidRDefault="00991073" w:rsidP="0003609D">
            <w:pPr>
              <w:rPr>
                <w:rFonts w:ascii="Times New Roman" w:hAnsi="Times New Roman" w:cs="Times New Roman"/>
                <w:sz w:val="20"/>
                <w:szCs w:val="20"/>
              </w:rPr>
            </w:pPr>
            <w:r w:rsidRPr="00021A06">
              <w:rPr>
                <w:rFonts w:ascii="Times New Roman" w:hAnsi="Times New Roman" w:cs="Times New Roman"/>
                <w:sz w:val="20"/>
                <w:szCs w:val="20"/>
              </w:rPr>
              <w:t>4.18</w:t>
            </w:r>
          </w:p>
        </w:tc>
      </w:tr>
      <w:tr w:rsidR="00991073" w:rsidRPr="00021A06" w14:paraId="418E5B3E" w14:textId="77777777" w:rsidTr="0003609D">
        <w:tc>
          <w:tcPr>
            <w:tcW w:w="7366" w:type="dxa"/>
          </w:tcPr>
          <w:p w14:paraId="083649C7" w14:textId="77777777" w:rsidR="00991073" w:rsidRPr="00E572C4" w:rsidRDefault="00991073" w:rsidP="0003609D">
            <w:pPr>
              <w:rPr>
                <w:rFonts w:ascii="Times New Roman" w:hAnsi="Times New Roman" w:cs="Times New Roman"/>
                <w:sz w:val="20"/>
                <w:szCs w:val="20"/>
              </w:rPr>
            </w:pPr>
            <w:r w:rsidRPr="00E572C4">
              <w:rPr>
                <w:rFonts w:ascii="Times New Roman" w:hAnsi="Times New Roman" w:cs="Times New Roman"/>
                <w:sz w:val="20"/>
                <w:szCs w:val="20"/>
              </w:rPr>
              <w:t xml:space="preserve">9.   To examine the </w:t>
            </w:r>
            <w:r>
              <w:rPr>
                <w:rFonts w:ascii="Times New Roman" w:hAnsi="Times New Roman" w:cs="Times New Roman"/>
                <w:sz w:val="20"/>
                <w:szCs w:val="20"/>
              </w:rPr>
              <w:t xml:space="preserve">impact of </w:t>
            </w:r>
            <w:r w:rsidRPr="00E572C4">
              <w:rPr>
                <w:rFonts w:ascii="Times New Roman" w:hAnsi="Times New Roman" w:cs="Times New Roman"/>
                <w:sz w:val="20"/>
                <w:szCs w:val="20"/>
              </w:rPr>
              <w:t xml:space="preserve">continuous versus </w:t>
            </w:r>
            <w:r>
              <w:rPr>
                <w:rFonts w:ascii="Times New Roman" w:hAnsi="Times New Roman" w:cs="Times New Roman"/>
                <w:sz w:val="20"/>
                <w:szCs w:val="20"/>
              </w:rPr>
              <w:t xml:space="preserve">intermittent </w:t>
            </w:r>
            <w:r w:rsidRPr="00E572C4">
              <w:rPr>
                <w:rFonts w:ascii="Times New Roman" w:hAnsi="Times New Roman" w:cs="Times New Roman"/>
                <w:sz w:val="20"/>
                <w:szCs w:val="20"/>
              </w:rPr>
              <w:t xml:space="preserve">bolus enteral feeding </w:t>
            </w:r>
            <w:r>
              <w:rPr>
                <w:rFonts w:ascii="Times New Roman" w:hAnsi="Times New Roman" w:cs="Times New Roman"/>
                <w:sz w:val="20"/>
                <w:szCs w:val="20"/>
              </w:rPr>
              <w:t xml:space="preserve">on clinical outcomes </w:t>
            </w:r>
          </w:p>
          <w:p w14:paraId="25B91543" w14:textId="77777777" w:rsidR="00991073" w:rsidRPr="00E572C4" w:rsidRDefault="00991073" w:rsidP="0003609D">
            <w:pPr>
              <w:rPr>
                <w:rFonts w:ascii="Times New Roman" w:hAnsi="Times New Roman" w:cs="Times New Roman"/>
                <w:sz w:val="20"/>
                <w:szCs w:val="20"/>
              </w:rPr>
            </w:pPr>
            <w:r w:rsidRPr="00E572C4">
              <w:rPr>
                <w:rFonts w:ascii="Times New Roman" w:hAnsi="Times New Roman" w:cs="Times New Roman"/>
                <w:sz w:val="20"/>
                <w:szCs w:val="20"/>
              </w:rPr>
              <w:t xml:space="preserve"> </w:t>
            </w:r>
          </w:p>
        </w:tc>
        <w:tc>
          <w:tcPr>
            <w:tcW w:w="1650" w:type="dxa"/>
          </w:tcPr>
          <w:p w14:paraId="48716722" w14:textId="77777777" w:rsidR="00991073" w:rsidRPr="00021A06" w:rsidRDefault="00991073" w:rsidP="0003609D">
            <w:pPr>
              <w:rPr>
                <w:rFonts w:ascii="Times New Roman" w:hAnsi="Times New Roman" w:cs="Times New Roman"/>
                <w:sz w:val="20"/>
                <w:szCs w:val="20"/>
              </w:rPr>
            </w:pPr>
            <w:r w:rsidRPr="00021A06">
              <w:rPr>
                <w:rFonts w:ascii="Times New Roman" w:hAnsi="Times New Roman" w:cs="Times New Roman"/>
                <w:sz w:val="20"/>
                <w:szCs w:val="20"/>
              </w:rPr>
              <w:t>4.09</w:t>
            </w:r>
          </w:p>
        </w:tc>
      </w:tr>
      <w:tr w:rsidR="00991073" w:rsidRPr="00021A06" w14:paraId="17573B1C" w14:textId="77777777" w:rsidTr="0003609D">
        <w:tc>
          <w:tcPr>
            <w:tcW w:w="7366" w:type="dxa"/>
          </w:tcPr>
          <w:p w14:paraId="0D4F35D7" w14:textId="77777777" w:rsidR="00991073" w:rsidRPr="00E572C4" w:rsidRDefault="00991073" w:rsidP="0003609D">
            <w:pPr>
              <w:rPr>
                <w:rFonts w:ascii="Times New Roman" w:hAnsi="Times New Roman" w:cs="Times New Roman"/>
                <w:sz w:val="20"/>
                <w:szCs w:val="20"/>
              </w:rPr>
            </w:pPr>
            <w:r w:rsidRPr="00E572C4">
              <w:rPr>
                <w:rFonts w:ascii="Times New Roman" w:hAnsi="Times New Roman" w:cs="Times New Roman"/>
                <w:sz w:val="20"/>
                <w:szCs w:val="20"/>
              </w:rPr>
              <w:t>10. To determine if children on vasoactive medications have a higher risk of complications during enteral feeding and whether there is a ‘safe dose’ for enteral feeding</w:t>
            </w:r>
          </w:p>
          <w:p w14:paraId="32D12431" w14:textId="77777777" w:rsidR="00991073" w:rsidRPr="00E572C4" w:rsidRDefault="00991073" w:rsidP="0003609D">
            <w:pPr>
              <w:rPr>
                <w:rFonts w:ascii="Times New Roman" w:hAnsi="Times New Roman" w:cs="Times New Roman"/>
                <w:sz w:val="20"/>
                <w:szCs w:val="20"/>
              </w:rPr>
            </w:pPr>
          </w:p>
        </w:tc>
        <w:tc>
          <w:tcPr>
            <w:tcW w:w="1650" w:type="dxa"/>
          </w:tcPr>
          <w:p w14:paraId="1C66304A" w14:textId="77777777" w:rsidR="00991073" w:rsidRPr="00021A06" w:rsidRDefault="00991073" w:rsidP="0003609D">
            <w:pPr>
              <w:rPr>
                <w:rFonts w:ascii="Times New Roman" w:hAnsi="Times New Roman" w:cs="Times New Roman"/>
                <w:sz w:val="20"/>
                <w:szCs w:val="20"/>
              </w:rPr>
            </w:pPr>
            <w:r w:rsidRPr="00021A06">
              <w:rPr>
                <w:rFonts w:ascii="Times New Roman" w:hAnsi="Times New Roman" w:cs="Times New Roman"/>
                <w:sz w:val="20"/>
                <w:szCs w:val="20"/>
              </w:rPr>
              <w:t>4.0</w:t>
            </w:r>
          </w:p>
        </w:tc>
      </w:tr>
    </w:tbl>
    <w:p w14:paraId="08836BCE" w14:textId="77777777" w:rsidR="00991073" w:rsidRDefault="00991073" w:rsidP="00991073">
      <w:pPr>
        <w:rPr>
          <w:rFonts w:ascii="Times New Roman" w:hAnsi="Times New Roman" w:cs="Times New Roman"/>
          <w:sz w:val="20"/>
          <w:szCs w:val="20"/>
          <w:lang w:val="fr-FR"/>
        </w:rPr>
      </w:pPr>
    </w:p>
    <w:p w14:paraId="34CB6E04" w14:textId="77777777" w:rsidR="00991073" w:rsidRPr="00011F41" w:rsidRDefault="00991073" w:rsidP="00991073">
      <w:pPr>
        <w:rPr>
          <w:rFonts w:ascii="Times New Roman" w:hAnsi="Times New Roman" w:cs="Times New Roman"/>
          <w:sz w:val="20"/>
          <w:szCs w:val="20"/>
          <w:lang w:val="fr-FR"/>
        </w:rPr>
      </w:pPr>
      <w:r w:rsidRPr="00011F41">
        <w:rPr>
          <w:rFonts w:ascii="Times New Roman" w:hAnsi="Times New Roman" w:cs="Times New Roman"/>
          <w:sz w:val="20"/>
          <w:szCs w:val="20"/>
          <w:lang w:val="fr-FR"/>
        </w:rPr>
        <w:t xml:space="preserve">Abbreviations: EN Enteral Nutrition; PN Parenteral Nutrition </w:t>
      </w:r>
    </w:p>
    <w:p w14:paraId="7B48616C" w14:textId="77777777" w:rsidR="00991073" w:rsidRDefault="00991073" w:rsidP="00991073">
      <w:pPr>
        <w:rPr>
          <w:lang w:val="fr-FR"/>
        </w:rPr>
      </w:pPr>
    </w:p>
    <w:p w14:paraId="22CE6180" w14:textId="77777777" w:rsidR="00991073" w:rsidRPr="00E572C4" w:rsidRDefault="00991073" w:rsidP="00991073">
      <w:pPr>
        <w:tabs>
          <w:tab w:val="left" w:pos="5093"/>
        </w:tabs>
        <w:rPr>
          <w:lang w:val="fr-FR"/>
        </w:rPr>
      </w:pPr>
    </w:p>
    <w:p w14:paraId="4AB01464" w14:textId="1C328FE7" w:rsidR="00991073" w:rsidRPr="00991073" w:rsidRDefault="00991073" w:rsidP="00D9022B">
      <w:pPr>
        <w:spacing w:line="480" w:lineRule="auto"/>
        <w:rPr>
          <w:rFonts w:ascii="Times New Roman" w:hAnsi="Times New Roman" w:cs="Times New Roman"/>
          <w:b/>
          <w:sz w:val="20"/>
          <w:szCs w:val="20"/>
          <w:lang w:val="fr-FR"/>
        </w:rPr>
      </w:pPr>
    </w:p>
    <w:p w14:paraId="5AC74EE2" w14:textId="77777777" w:rsidR="00991073" w:rsidRPr="00991073" w:rsidRDefault="00991073" w:rsidP="00D9022B">
      <w:pPr>
        <w:spacing w:line="480" w:lineRule="auto"/>
        <w:rPr>
          <w:rFonts w:ascii="Times New Roman" w:hAnsi="Times New Roman" w:cs="Times New Roman"/>
          <w:b/>
          <w:sz w:val="20"/>
          <w:szCs w:val="20"/>
          <w:lang w:val="fr-FR"/>
        </w:rPr>
      </w:pPr>
    </w:p>
    <w:sectPr w:rsidR="00991073" w:rsidRPr="00991073" w:rsidSect="001E0F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8053C" w14:textId="77777777" w:rsidR="00AE5C42" w:rsidRDefault="00AE5C42" w:rsidP="00D829CC">
      <w:pPr>
        <w:spacing w:after="0" w:line="240" w:lineRule="auto"/>
      </w:pPr>
      <w:r>
        <w:separator/>
      </w:r>
    </w:p>
  </w:endnote>
  <w:endnote w:type="continuationSeparator" w:id="0">
    <w:p w14:paraId="6FA46F2D" w14:textId="77777777" w:rsidR="00AE5C42" w:rsidRDefault="00AE5C42" w:rsidP="00D8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panose1 w:val="00000000000000000000"/>
    <w:charset w:val="86"/>
    <w:family w:val="auto"/>
    <w:notTrueType/>
    <w:pitch w:val="variable"/>
    <w:sig w:usb0="A00002BF" w:usb1="38CF7CFA" w:usb2="00000016" w:usb3="00000000" w:csb0="0004000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08951"/>
      <w:docPartObj>
        <w:docPartGallery w:val="Page Numbers (Bottom of Page)"/>
        <w:docPartUnique/>
      </w:docPartObj>
    </w:sdtPr>
    <w:sdtEndPr>
      <w:rPr>
        <w:noProof/>
      </w:rPr>
    </w:sdtEndPr>
    <w:sdtContent>
      <w:p w14:paraId="346DF5E9" w14:textId="36DC41C3" w:rsidR="00A76715" w:rsidRDefault="00A76715">
        <w:pPr>
          <w:pStyle w:val="Footer"/>
          <w:jc w:val="center"/>
        </w:pPr>
        <w:r>
          <w:fldChar w:fldCharType="begin"/>
        </w:r>
        <w:r>
          <w:instrText xml:space="preserve"> PAGE   \* MERGEFORMAT </w:instrText>
        </w:r>
        <w:r>
          <w:fldChar w:fldCharType="separate"/>
        </w:r>
        <w:r w:rsidR="00991073">
          <w:rPr>
            <w:noProof/>
          </w:rPr>
          <w:t>21</w:t>
        </w:r>
        <w:r>
          <w:rPr>
            <w:noProof/>
          </w:rPr>
          <w:fldChar w:fldCharType="end"/>
        </w:r>
      </w:p>
    </w:sdtContent>
  </w:sdt>
  <w:p w14:paraId="278717B8" w14:textId="77777777" w:rsidR="00A76715" w:rsidRDefault="00A76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4DCEB" w14:textId="77777777" w:rsidR="00AE5C42" w:rsidRDefault="00AE5C42" w:rsidP="00D829CC">
      <w:pPr>
        <w:spacing w:after="0" w:line="240" w:lineRule="auto"/>
      </w:pPr>
      <w:r>
        <w:separator/>
      </w:r>
    </w:p>
  </w:footnote>
  <w:footnote w:type="continuationSeparator" w:id="0">
    <w:p w14:paraId="5B7574E4" w14:textId="77777777" w:rsidR="00AE5C42" w:rsidRDefault="00AE5C42" w:rsidP="00D82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AB8"/>
    <w:multiLevelType w:val="hybridMultilevel"/>
    <w:tmpl w:val="35AA10A0"/>
    <w:lvl w:ilvl="0" w:tplc="8D86BD2E">
      <w:start w:val="1"/>
      <w:numFmt w:val="decimal"/>
      <w:lvlText w:val="%1."/>
      <w:lvlJc w:val="left"/>
      <w:pPr>
        <w:ind w:left="360" w:hanging="360"/>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100866"/>
    <w:multiLevelType w:val="hybridMultilevel"/>
    <w:tmpl w:val="D8C0D08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F372F"/>
    <w:multiLevelType w:val="hybridMultilevel"/>
    <w:tmpl w:val="CD9E9C52"/>
    <w:lvl w:ilvl="0" w:tplc="8DCA15EA">
      <w:start w:val="1"/>
      <w:numFmt w:val="decimal"/>
      <w:lvlText w:val="%1."/>
      <w:lvlJc w:val="left"/>
      <w:pPr>
        <w:ind w:left="643" w:hanging="360"/>
      </w:pPr>
      <w:rPr>
        <w:rFonts w:asciiTheme="minorHAnsi" w:eastAsiaTheme="minorHAnsi" w:hAnsiTheme="minorHAnsi" w:cstheme="minorBidi"/>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40222"/>
    <w:multiLevelType w:val="hybridMultilevel"/>
    <w:tmpl w:val="E49A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E5492"/>
    <w:multiLevelType w:val="hybridMultilevel"/>
    <w:tmpl w:val="6B8C6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6052B"/>
    <w:multiLevelType w:val="hybridMultilevel"/>
    <w:tmpl w:val="E620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C6B81"/>
    <w:multiLevelType w:val="hybridMultilevel"/>
    <w:tmpl w:val="28407584"/>
    <w:lvl w:ilvl="0" w:tplc="2460FED0">
      <w:start w:val="840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36171"/>
    <w:multiLevelType w:val="hybridMultilevel"/>
    <w:tmpl w:val="D892039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A5733DF"/>
    <w:multiLevelType w:val="hybridMultilevel"/>
    <w:tmpl w:val="74927F0C"/>
    <w:lvl w:ilvl="0" w:tplc="08090001">
      <w:start w:val="1"/>
      <w:numFmt w:val="bullet"/>
      <w:lvlText w:val=""/>
      <w:lvlJc w:val="left"/>
      <w:pPr>
        <w:ind w:left="1210" w:hanging="360"/>
      </w:pPr>
      <w:rPr>
        <w:rFonts w:ascii="Symbol" w:hAnsi="Symbol" w:hint="default"/>
      </w:rPr>
    </w:lvl>
    <w:lvl w:ilvl="1" w:tplc="08090001">
      <w:start w:val="1"/>
      <w:numFmt w:val="bullet"/>
      <w:lvlText w:val=""/>
      <w:lvlJc w:val="left"/>
      <w:pPr>
        <w:ind w:left="1069" w:hanging="360"/>
      </w:pPr>
      <w:rPr>
        <w:rFonts w:ascii="Symbol" w:hAnsi="Symbol"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9" w15:restartNumberingAfterBreak="0">
    <w:nsid w:val="1A5D2A12"/>
    <w:multiLevelType w:val="hybridMultilevel"/>
    <w:tmpl w:val="711CC18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1F035C87"/>
    <w:multiLevelType w:val="hybridMultilevel"/>
    <w:tmpl w:val="E5E4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748C6"/>
    <w:multiLevelType w:val="hybridMultilevel"/>
    <w:tmpl w:val="2EEEE5A2"/>
    <w:lvl w:ilvl="0" w:tplc="5A8E7788">
      <w:start w:val="9"/>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931E49"/>
    <w:multiLevelType w:val="hybridMultilevel"/>
    <w:tmpl w:val="76ECC5D4"/>
    <w:lvl w:ilvl="0" w:tplc="3ABCBA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743EFF"/>
    <w:multiLevelType w:val="hybridMultilevel"/>
    <w:tmpl w:val="87A07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447AF1"/>
    <w:multiLevelType w:val="hybridMultilevel"/>
    <w:tmpl w:val="E3C45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F57A8D"/>
    <w:multiLevelType w:val="hybridMultilevel"/>
    <w:tmpl w:val="607E1BF8"/>
    <w:lvl w:ilvl="0" w:tplc="0809000F">
      <w:start w:val="4"/>
      <w:numFmt w:val="decimal"/>
      <w:lvlText w:val="%1."/>
      <w:lvlJc w:val="left"/>
      <w:pPr>
        <w:ind w:left="720" w:hanging="360"/>
      </w:pPr>
      <w:rPr>
        <w:rFonts w:hint="default"/>
      </w:rPr>
    </w:lvl>
    <w:lvl w:ilvl="1" w:tplc="47DEA288">
      <w:start w:val="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1F3090"/>
    <w:multiLevelType w:val="hybridMultilevel"/>
    <w:tmpl w:val="973EC550"/>
    <w:lvl w:ilvl="0" w:tplc="08090001">
      <w:start w:val="1"/>
      <w:numFmt w:val="bullet"/>
      <w:lvlText w:val=""/>
      <w:lvlJc w:val="left"/>
      <w:pPr>
        <w:ind w:left="720" w:hanging="360"/>
      </w:pPr>
      <w:rPr>
        <w:rFonts w:ascii="Symbol" w:hAnsi="Symbol"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447F10"/>
    <w:multiLevelType w:val="hybridMultilevel"/>
    <w:tmpl w:val="ADC01C18"/>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8" w15:restartNumberingAfterBreak="0">
    <w:nsid w:val="52F53D58"/>
    <w:multiLevelType w:val="hybridMultilevel"/>
    <w:tmpl w:val="0E8A1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6A78E2"/>
    <w:multiLevelType w:val="hybridMultilevel"/>
    <w:tmpl w:val="87A07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D55F98"/>
    <w:multiLevelType w:val="hybridMultilevel"/>
    <w:tmpl w:val="13A62B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792557"/>
    <w:multiLevelType w:val="hybridMultilevel"/>
    <w:tmpl w:val="666C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46097"/>
    <w:multiLevelType w:val="hybridMultilevel"/>
    <w:tmpl w:val="771E52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F624491"/>
    <w:multiLevelType w:val="hybridMultilevel"/>
    <w:tmpl w:val="6F4C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793967"/>
    <w:multiLevelType w:val="hybridMultilevel"/>
    <w:tmpl w:val="84CC2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F76C2E"/>
    <w:multiLevelType w:val="hybridMultilevel"/>
    <w:tmpl w:val="76ECC5D4"/>
    <w:lvl w:ilvl="0" w:tplc="3ABCBA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E4429C"/>
    <w:multiLevelType w:val="hybridMultilevel"/>
    <w:tmpl w:val="E7B6E5B0"/>
    <w:lvl w:ilvl="0" w:tplc="3736864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1"/>
  </w:num>
  <w:num w:numId="4">
    <w:abstractNumId w:val="26"/>
  </w:num>
  <w:num w:numId="5">
    <w:abstractNumId w:val="12"/>
  </w:num>
  <w:num w:numId="6">
    <w:abstractNumId w:val="16"/>
  </w:num>
  <w:num w:numId="7">
    <w:abstractNumId w:val="25"/>
  </w:num>
  <w:num w:numId="8">
    <w:abstractNumId w:val="21"/>
  </w:num>
  <w:num w:numId="9">
    <w:abstractNumId w:val="23"/>
  </w:num>
  <w:num w:numId="10">
    <w:abstractNumId w:val="17"/>
  </w:num>
  <w:num w:numId="11">
    <w:abstractNumId w:val="3"/>
  </w:num>
  <w:num w:numId="12">
    <w:abstractNumId w:val="4"/>
  </w:num>
  <w:num w:numId="13">
    <w:abstractNumId w:val="1"/>
  </w:num>
  <w:num w:numId="14">
    <w:abstractNumId w:val="8"/>
  </w:num>
  <w:num w:numId="15">
    <w:abstractNumId w:val="9"/>
  </w:num>
  <w:num w:numId="16">
    <w:abstractNumId w:val="7"/>
  </w:num>
  <w:num w:numId="17">
    <w:abstractNumId w:val="24"/>
  </w:num>
  <w:num w:numId="18">
    <w:abstractNumId w:val="18"/>
  </w:num>
  <w:num w:numId="19">
    <w:abstractNumId w:val="20"/>
  </w:num>
  <w:num w:numId="20">
    <w:abstractNumId w:val="14"/>
  </w:num>
  <w:num w:numId="21">
    <w:abstractNumId w:val="19"/>
  </w:num>
  <w:num w:numId="22">
    <w:abstractNumId w:val="13"/>
  </w:num>
  <w:num w:numId="23">
    <w:abstractNumId w:val="4"/>
  </w:num>
  <w:num w:numId="24">
    <w:abstractNumId w:val="2"/>
  </w:num>
  <w:num w:numId="25">
    <w:abstractNumId w:val="10"/>
  </w:num>
  <w:num w:numId="26">
    <w:abstractNumId w:val="5"/>
  </w:num>
  <w:num w:numId="27">
    <w:abstractNumId w:val="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nl-NL" w:vendorID="64" w:dllVersion="4096" w:nlCheck="1" w:checkStyle="0"/>
  <w:activeWritingStyle w:appName="MSWord" w:lang="es-ES" w:vendorID="64" w:dllVersion="6" w:nlCheck="1" w:checkStyle="0"/>
  <w:activeWritingStyle w:appName="MSWord" w:lang="es-ES" w:vendorID="64" w:dllVersion="4096" w:nlCheck="1" w:checkStyle="0"/>
  <w:activeWritingStyle w:appName="MSWord" w:lang="da-DK" w:vendorID="64" w:dllVersion="4096" w:nlCheck="1" w:checkStyle="0"/>
  <w:activeWritingStyle w:appName="MSWord" w:lang="en-CA" w:vendorID="64" w:dllVersion="4096" w:nlCheck="1" w:checkStyle="0"/>
  <w:activeWritingStyle w:appName="MSWord" w:lang="nb-NO" w:vendorID="64" w:dllVersion="4096" w:nlCheck="1" w:checkStyle="0"/>
  <w:activeWritingStyle w:appName="MSWord" w:lang="it-IT" w:vendorID="64" w:dllVersion="4096" w:nlCheck="1" w:checkStyle="0"/>
  <w:activeWritingStyle w:appName="MSWord" w:lang="pt-BR" w:vendorID="64" w:dllVersion="4096" w:nlCheck="1" w:checkStyle="0"/>
  <w:activeWritingStyle w:appName="MSWord" w:lang="fi-FI" w:vendorID="64" w:dllVersion="4096" w:nlCheck="1" w:checkStyle="0"/>
  <w:activeWritingStyle w:appName="MSWord" w:lang="en-CA" w:vendorID="64" w:dllVersion="0" w:nlCheck="1" w:checkStyle="0"/>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de-DE" w:vendorID="64" w:dllVersion="6" w:nlCheck="1" w:checkStyle="1"/>
  <w:activeWritingStyle w:appName="MSWord" w:lang="sv-SE" w:vendorID="64" w:dllVersion="4096"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n-CA"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PE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dxs50s5whtpfv2e5x2r5xfr6e59psxrztxft&quot;&gt;Tume Nutrition Research Priorities 2018&lt;record-ids&gt;&lt;item&gt;3&lt;/item&gt;&lt;item&gt;8&lt;/item&gt;&lt;item&gt;9&lt;/item&gt;&lt;item&gt;10&lt;/item&gt;&lt;item&gt;11&lt;/item&gt;&lt;item&gt;12&lt;/item&gt;&lt;item&gt;13&lt;/item&gt;&lt;item&gt;14&lt;/item&gt;&lt;item&gt;15&lt;/item&gt;&lt;item&gt;16&lt;/item&gt;&lt;item&gt;17&lt;/item&gt;&lt;item&gt;19&lt;/item&gt;&lt;item&gt;20&lt;/item&gt;&lt;item&gt;21&lt;/item&gt;&lt;item&gt;29&lt;/item&gt;&lt;item&gt;30&lt;/item&gt;&lt;item&gt;31&lt;/item&gt;&lt;item&gt;33&lt;/item&gt;&lt;item&gt;34&lt;/item&gt;&lt;item&gt;36&lt;/item&gt;&lt;item&gt;37&lt;/item&gt;&lt;item&gt;40&lt;/item&gt;&lt;item&gt;41&lt;/item&gt;&lt;item&gt;42&lt;/item&gt;&lt;item&gt;43&lt;/item&gt;&lt;item&gt;45&lt;/item&gt;&lt;item&gt;47&lt;/item&gt;&lt;item&gt;51&lt;/item&gt;&lt;item&gt;52&lt;/item&gt;&lt;item&gt;54&lt;/item&gt;&lt;item&gt;55&lt;/item&gt;&lt;item&gt;57&lt;/item&gt;&lt;item&gt;59&lt;/item&gt;&lt;item&gt;60&lt;/item&gt;&lt;item&gt;61&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record-ids&gt;&lt;/item&gt;&lt;/Libraries&gt;"/>
  </w:docVars>
  <w:rsids>
    <w:rsidRoot w:val="00092CA7"/>
    <w:rsid w:val="00004022"/>
    <w:rsid w:val="000040DD"/>
    <w:rsid w:val="00004399"/>
    <w:rsid w:val="00004999"/>
    <w:rsid w:val="00011364"/>
    <w:rsid w:val="00011F41"/>
    <w:rsid w:val="00015DF5"/>
    <w:rsid w:val="00020124"/>
    <w:rsid w:val="000206E5"/>
    <w:rsid w:val="00020F87"/>
    <w:rsid w:val="00021A06"/>
    <w:rsid w:val="00021BC2"/>
    <w:rsid w:val="00022EC9"/>
    <w:rsid w:val="00023438"/>
    <w:rsid w:val="00023E72"/>
    <w:rsid w:val="00024143"/>
    <w:rsid w:val="00024AD0"/>
    <w:rsid w:val="00024FAB"/>
    <w:rsid w:val="00031251"/>
    <w:rsid w:val="0003624D"/>
    <w:rsid w:val="00036268"/>
    <w:rsid w:val="0005027D"/>
    <w:rsid w:val="000523D6"/>
    <w:rsid w:val="00053012"/>
    <w:rsid w:val="000546E9"/>
    <w:rsid w:val="000572C5"/>
    <w:rsid w:val="00065827"/>
    <w:rsid w:val="00075BFD"/>
    <w:rsid w:val="00076C6A"/>
    <w:rsid w:val="00083223"/>
    <w:rsid w:val="00084DE3"/>
    <w:rsid w:val="00092CA7"/>
    <w:rsid w:val="00092CFF"/>
    <w:rsid w:val="00093984"/>
    <w:rsid w:val="00095B2E"/>
    <w:rsid w:val="00097711"/>
    <w:rsid w:val="000A0E3E"/>
    <w:rsid w:val="000A108B"/>
    <w:rsid w:val="000A1814"/>
    <w:rsid w:val="000A6A48"/>
    <w:rsid w:val="000B0039"/>
    <w:rsid w:val="000B141B"/>
    <w:rsid w:val="000B26A9"/>
    <w:rsid w:val="000B3574"/>
    <w:rsid w:val="000B4457"/>
    <w:rsid w:val="000B4B75"/>
    <w:rsid w:val="000B4C17"/>
    <w:rsid w:val="000B5E3A"/>
    <w:rsid w:val="000B65C3"/>
    <w:rsid w:val="000C19EB"/>
    <w:rsid w:val="000C2ED7"/>
    <w:rsid w:val="000C378E"/>
    <w:rsid w:val="000C509E"/>
    <w:rsid w:val="000C5B84"/>
    <w:rsid w:val="000C600B"/>
    <w:rsid w:val="000C7CFD"/>
    <w:rsid w:val="000D39F2"/>
    <w:rsid w:val="000D4341"/>
    <w:rsid w:val="000D4518"/>
    <w:rsid w:val="000D51EC"/>
    <w:rsid w:val="000D5667"/>
    <w:rsid w:val="000D5922"/>
    <w:rsid w:val="000E11F9"/>
    <w:rsid w:val="000E746A"/>
    <w:rsid w:val="000F07CF"/>
    <w:rsid w:val="000F18A9"/>
    <w:rsid w:val="000F417E"/>
    <w:rsid w:val="00101EA7"/>
    <w:rsid w:val="00102759"/>
    <w:rsid w:val="0010353F"/>
    <w:rsid w:val="0010383A"/>
    <w:rsid w:val="001049F6"/>
    <w:rsid w:val="00104FE8"/>
    <w:rsid w:val="00105EAC"/>
    <w:rsid w:val="0011119B"/>
    <w:rsid w:val="0011295D"/>
    <w:rsid w:val="00115BCD"/>
    <w:rsid w:val="00124842"/>
    <w:rsid w:val="00125379"/>
    <w:rsid w:val="00127B23"/>
    <w:rsid w:val="00136D75"/>
    <w:rsid w:val="00140CF4"/>
    <w:rsid w:val="00146038"/>
    <w:rsid w:val="00147087"/>
    <w:rsid w:val="00155E22"/>
    <w:rsid w:val="0016029C"/>
    <w:rsid w:val="0016139E"/>
    <w:rsid w:val="0016299C"/>
    <w:rsid w:val="0016565B"/>
    <w:rsid w:val="001659B7"/>
    <w:rsid w:val="00167045"/>
    <w:rsid w:val="00182F44"/>
    <w:rsid w:val="00183717"/>
    <w:rsid w:val="00185B75"/>
    <w:rsid w:val="00187B5E"/>
    <w:rsid w:val="0019659E"/>
    <w:rsid w:val="00196C75"/>
    <w:rsid w:val="001A67AF"/>
    <w:rsid w:val="001B434D"/>
    <w:rsid w:val="001B5AF8"/>
    <w:rsid w:val="001B7F51"/>
    <w:rsid w:val="001C00C7"/>
    <w:rsid w:val="001C1FED"/>
    <w:rsid w:val="001C4368"/>
    <w:rsid w:val="001D091A"/>
    <w:rsid w:val="001D411E"/>
    <w:rsid w:val="001E0B7C"/>
    <w:rsid w:val="001E0F13"/>
    <w:rsid w:val="001E2B6B"/>
    <w:rsid w:val="001E2B7E"/>
    <w:rsid w:val="001E2C58"/>
    <w:rsid w:val="001E2DB8"/>
    <w:rsid w:val="001E636B"/>
    <w:rsid w:val="001E7A49"/>
    <w:rsid w:val="001F121F"/>
    <w:rsid w:val="001F472C"/>
    <w:rsid w:val="00204F5F"/>
    <w:rsid w:val="002060EA"/>
    <w:rsid w:val="002071B7"/>
    <w:rsid w:val="00212226"/>
    <w:rsid w:val="0021242A"/>
    <w:rsid w:val="00217698"/>
    <w:rsid w:val="002200BA"/>
    <w:rsid w:val="00222794"/>
    <w:rsid w:val="002236C5"/>
    <w:rsid w:val="00225018"/>
    <w:rsid w:val="002264EA"/>
    <w:rsid w:val="00234F0F"/>
    <w:rsid w:val="002427C7"/>
    <w:rsid w:val="00243713"/>
    <w:rsid w:val="0024656D"/>
    <w:rsid w:val="00246D6B"/>
    <w:rsid w:val="00247430"/>
    <w:rsid w:val="00250BE6"/>
    <w:rsid w:val="00251E54"/>
    <w:rsid w:val="002528F6"/>
    <w:rsid w:val="0025458C"/>
    <w:rsid w:val="00256137"/>
    <w:rsid w:val="00257656"/>
    <w:rsid w:val="002617EB"/>
    <w:rsid w:val="0026522B"/>
    <w:rsid w:val="002660B9"/>
    <w:rsid w:val="0026747D"/>
    <w:rsid w:val="00270845"/>
    <w:rsid w:val="002716FB"/>
    <w:rsid w:val="00271DED"/>
    <w:rsid w:val="00276583"/>
    <w:rsid w:val="00277EB8"/>
    <w:rsid w:val="002814F8"/>
    <w:rsid w:val="00286693"/>
    <w:rsid w:val="00287856"/>
    <w:rsid w:val="00290C71"/>
    <w:rsid w:val="0029137D"/>
    <w:rsid w:val="002919DA"/>
    <w:rsid w:val="00291A5E"/>
    <w:rsid w:val="00291E7C"/>
    <w:rsid w:val="00292FF9"/>
    <w:rsid w:val="002A4794"/>
    <w:rsid w:val="002A6FE0"/>
    <w:rsid w:val="002A722C"/>
    <w:rsid w:val="002B17C3"/>
    <w:rsid w:val="002B2D1C"/>
    <w:rsid w:val="002B4D73"/>
    <w:rsid w:val="002B7535"/>
    <w:rsid w:val="002C1643"/>
    <w:rsid w:val="002C38C7"/>
    <w:rsid w:val="002C73EF"/>
    <w:rsid w:val="002C7CAF"/>
    <w:rsid w:val="002D00D2"/>
    <w:rsid w:val="002D12A6"/>
    <w:rsid w:val="002D4AB1"/>
    <w:rsid w:val="002D4B6B"/>
    <w:rsid w:val="002E2917"/>
    <w:rsid w:val="002E658C"/>
    <w:rsid w:val="002E67E4"/>
    <w:rsid w:val="002F04AC"/>
    <w:rsid w:val="002F3407"/>
    <w:rsid w:val="002F48BB"/>
    <w:rsid w:val="002F6405"/>
    <w:rsid w:val="002F7563"/>
    <w:rsid w:val="00301942"/>
    <w:rsid w:val="00303B5D"/>
    <w:rsid w:val="0030584D"/>
    <w:rsid w:val="0031197F"/>
    <w:rsid w:val="003127B1"/>
    <w:rsid w:val="00313D9C"/>
    <w:rsid w:val="00316554"/>
    <w:rsid w:val="00316812"/>
    <w:rsid w:val="00320601"/>
    <w:rsid w:val="0032308B"/>
    <w:rsid w:val="00325992"/>
    <w:rsid w:val="00326D88"/>
    <w:rsid w:val="003528EC"/>
    <w:rsid w:val="003529AC"/>
    <w:rsid w:val="00352A88"/>
    <w:rsid w:val="00353857"/>
    <w:rsid w:val="00361090"/>
    <w:rsid w:val="0036225E"/>
    <w:rsid w:val="00363A1D"/>
    <w:rsid w:val="00363B48"/>
    <w:rsid w:val="003669AA"/>
    <w:rsid w:val="00371BB6"/>
    <w:rsid w:val="00373414"/>
    <w:rsid w:val="003766B9"/>
    <w:rsid w:val="00377FBF"/>
    <w:rsid w:val="003803F3"/>
    <w:rsid w:val="0038296D"/>
    <w:rsid w:val="00385699"/>
    <w:rsid w:val="00387885"/>
    <w:rsid w:val="00391A3E"/>
    <w:rsid w:val="003961EB"/>
    <w:rsid w:val="003967DF"/>
    <w:rsid w:val="003A07EA"/>
    <w:rsid w:val="003A1E90"/>
    <w:rsid w:val="003A3236"/>
    <w:rsid w:val="003A3D67"/>
    <w:rsid w:val="003A4540"/>
    <w:rsid w:val="003A4A69"/>
    <w:rsid w:val="003B5B78"/>
    <w:rsid w:val="003B5C65"/>
    <w:rsid w:val="003C1639"/>
    <w:rsid w:val="003C4B2D"/>
    <w:rsid w:val="003D29CA"/>
    <w:rsid w:val="003D3246"/>
    <w:rsid w:val="003D693D"/>
    <w:rsid w:val="003D7C0C"/>
    <w:rsid w:val="003E04E2"/>
    <w:rsid w:val="003E0979"/>
    <w:rsid w:val="003E1606"/>
    <w:rsid w:val="003E3A86"/>
    <w:rsid w:val="003E4DA3"/>
    <w:rsid w:val="003E6AEA"/>
    <w:rsid w:val="003E6D98"/>
    <w:rsid w:val="003F14D2"/>
    <w:rsid w:val="003F24A7"/>
    <w:rsid w:val="003F6EDF"/>
    <w:rsid w:val="003F7AF8"/>
    <w:rsid w:val="004033DF"/>
    <w:rsid w:val="004039CE"/>
    <w:rsid w:val="004055E7"/>
    <w:rsid w:val="00406A7C"/>
    <w:rsid w:val="00407E9D"/>
    <w:rsid w:val="00413944"/>
    <w:rsid w:val="00414DB1"/>
    <w:rsid w:val="00415E4E"/>
    <w:rsid w:val="00420CD0"/>
    <w:rsid w:val="004216B1"/>
    <w:rsid w:val="00422160"/>
    <w:rsid w:val="00427D06"/>
    <w:rsid w:val="00430BE8"/>
    <w:rsid w:val="00435C9A"/>
    <w:rsid w:val="00440295"/>
    <w:rsid w:val="00440CEE"/>
    <w:rsid w:val="00442B1E"/>
    <w:rsid w:val="0044717B"/>
    <w:rsid w:val="004515A8"/>
    <w:rsid w:val="00451C03"/>
    <w:rsid w:val="00451D11"/>
    <w:rsid w:val="00452999"/>
    <w:rsid w:val="00453F68"/>
    <w:rsid w:val="00460A74"/>
    <w:rsid w:val="00461CA4"/>
    <w:rsid w:val="0046581E"/>
    <w:rsid w:val="00466A35"/>
    <w:rsid w:val="00466E3F"/>
    <w:rsid w:val="004707F0"/>
    <w:rsid w:val="004725A8"/>
    <w:rsid w:val="004750E6"/>
    <w:rsid w:val="00476511"/>
    <w:rsid w:val="004772C9"/>
    <w:rsid w:val="00480180"/>
    <w:rsid w:val="00484D63"/>
    <w:rsid w:val="004853E4"/>
    <w:rsid w:val="0048687F"/>
    <w:rsid w:val="00491FAA"/>
    <w:rsid w:val="0049455A"/>
    <w:rsid w:val="004959E4"/>
    <w:rsid w:val="00496055"/>
    <w:rsid w:val="004B503E"/>
    <w:rsid w:val="004C029D"/>
    <w:rsid w:val="004C1E60"/>
    <w:rsid w:val="004C20C3"/>
    <w:rsid w:val="004C2617"/>
    <w:rsid w:val="004C3662"/>
    <w:rsid w:val="004C5496"/>
    <w:rsid w:val="004C63AA"/>
    <w:rsid w:val="004C7221"/>
    <w:rsid w:val="004C732A"/>
    <w:rsid w:val="004D1512"/>
    <w:rsid w:val="004D23E8"/>
    <w:rsid w:val="004D4332"/>
    <w:rsid w:val="004D4AED"/>
    <w:rsid w:val="004E0C07"/>
    <w:rsid w:val="004E2722"/>
    <w:rsid w:val="004E4DA8"/>
    <w:rsid w:val="004E648A"/>
    <w:rsid w:val="004F07BF"/>
    <w:rsid w:val="004F0C14"/>
    <w:rsid w:val="004F107B"/>
    <w:rsid w:val="004F1C6E"/>
    <w:rsid w:val="004F25EB"/>
    <w:rsid w:val="004F2710"/>
    <w:rsid w:val="004F2E4A"/>
    <w:rsid w:val="004F4940"/>
    <w:rsid w:val="004F6059"/>
    <w:rsid w:val="00500414"/>
    <w:rsid w:val="0050085C"/>
    <w:rsid w:val="005062C0"/>
    <w:rsid w:val="00506818"/>
    <w:rsid w:val="005076CA"/>
    <w:rsid w:val="005121F6"/>
    <w:rsid w:val="00512B89"/>
    <w:rsid w:val="005151F8"/>
    <w:rsid w:val="00515DC5"/>
    <w:rsid w:val="00523AA4"/>
    <w:rsid w:val="0052704C"/>
    <w:rsid w:val="00530167"/>
    <w:rsid w:val="00535AE1"/>
    <w:rsid w:val="00535F2B"/>
    <w:rsid w:val="00536E89"/>
    <w:rsid w:val="0054505D"/>
    <w:rsid w:val="00550050"/>
    <w:rsid w:val="0055241B"/>
    <w:rsid w:val="005539B5"/>
    <w:rsid w:val="00554DEE"/>
    <w:rsid w:val="0055532A"/>
    <w:rsid w:val="00555F5E"/>
    <w:rsid w:val="005604C2"/>
    <w:rsid w:val="00562D1B"/>
    <w:rsid w:val="0056375B"/>
    <w:rsid w:val="00567375"/>
    <w:rsid w:val="005704A6"/>
    <w:rsid w:val="005741B7"/>
    <w:rsid w:val="005741BA"/>
    <w:rsid w:val="00574369"/>
    <w:rsid w:val="00575E2A"/>
    <w:rsid w:val="0057715F"/>
    <w:rsid w:val="0057764A"/>
    <w:rsid w:val="00583CBC"/>
    <w:rsid w:val="005845F9"/>
    <w:rsid w:val="00592F87"/>
    <w:rsid w:val="005A00E2"/>
    <w:rsid w:val="005A0672"/>
    <w:rsid w:val="005A5358"/>
    <w:rsid w:val="005A733A"/>
    <w:rsid w:val="005A754D"/>
    <w:rsid w:val="005A7A09"/>
    <w:rsid w:val="005C0CFB"/>
    <w:rsid w:val="005C1E92"/>
    <w:rsid w:val="005C3483"/>
    <w:rsid w:val="005C6AE2"/>
    <w:rsid w:val="005D05B8"/>
    <w:rsid w:val="005D4BB0"/>
    <w:rsid w:val="005D63FE"/>
    <w:rsid w:val="005E024A"/>
    <w:rsid w:val="005E71B0"/>
    <w:rsid w:val="005F1D89"/>
    <w:rsid w:val="005F3237"/>
    <w:rsid w:val="005F3B2E"/>
    <w:rsid w:val="005F3B5D"/>
    <w:rsid w:val="005F53F2"/>
    <w:rsid w:val="005F5D5B"/>
    <w:rsid w:val="005F66D8"/>
    <w:rsid w:val="005F75E6"/>
    <w:rsid w:val="006004F4"/>
    <w:rsid w:val="00601ED0"/>
    <w:rsid w:val="00605591"/>
    <w:rsid w:val="00606B7F"/>
    <w:rsid w:val="0061092B"/>
    <w:rsid w:val="00611973"/>
    <w:rsid w:val="0061271E"/>
    <w:rsid w:val="006130B1"/>
    <w:rsid w:val="0061402F"/>
    <w:rsid w:val="00616ED0"/>
    <w:rsid w:val="00624FD0"/>
    <w:rsid w:val="006313DB"/>
    <w:rsid w:val="006377CD"/>
    <w:rsid w:val="00640790"/>
    <w:rsid w:val="00641B98"/>
    <w:rsid w:val="0064457E"/>
    <w:rsid w:val="00647498"/>
    <w:rsid w:val="00647757"/>
    <w:rsid w:val="006532D9"/>
    <w:rsid w:val="0066015E"/>
    <w:rsid w:val="00660AC3"/>
    <w:rsid w:val="00661639"/>
    <w:rsid w:val="00662D99"/>
    <w:rsid w:val="00664615"/>
    <w:rsid w:val="00664EDA"/>
    <w:rsid w:val="00666952"/>
    <w:rsid w:val="006701DA"/>
    <w:rsid w:val="0067457B"/>
    <w:rsid w:val="00675824"/>
    <w:rsid w:val="006764C5"/>
    <w:rsid w:val="00680056"/>
    <w:rsid w:val="0068552F"/>
    <w:rsid w:val="006878C4"/>
    <w:rsid w:val="0069002B"/>
    <w:rsid w:val="00690882"/>
    <w:rsid w:val="00691014"/>
    <w:rsid w:val="00692C83"/>
    <w:rsid w:val="00693AF0"/>
    <w:rsid w:val="00695943"/>
    <w:rsid w:val="00695EEE"/>
    <w:rsid w:val="0069747F"/>
    <w:rsid w:val="006A0DE6"/>
    <w:rsid w:val="006A1E87"/>
    <w:rsid w:val="006A40DB"/>
    <w:rsid w:val="006A7AC1"/>
    <w:rsid w:val="006B42E4"/>
    <w:rsid w:val="006B44E1"/>
    <w:rsid w:val="006B4DF3"/>
    <w:rsid w:val="006B6545"/>
    <w:rsid w:val="006B7C78"/>
    <w:rsid w:val="006C29FD"/>
    <w:rsid w:val="006C3015"/>
    <w:rsid w:val="006C4942"/>
    <w:rsid w:val="006C5D64"/>
    <w:rsid w:val="006C7EC3"/>
    <w:rsid w:val="006D08C0"/>
    <w:rsid w:val="006D0F81"/>
    <w:rsid w:val="006D0FC4"/>
    <w:rsid w:val="006D2B17"/>
    <w:rsid w:val="006D7C8F"/>
    <w:rsid w:val="006E2338"/>
    <w:rsid w:val="006E2E06"/>
    <w:rsid w:val="006E372A"/>
    <w:rsid w:val="006F536B"/>
    <w:rsid w:val="006F54FF"/>
    <w:rsid w:val="0070127E"/>
    <w:rsid w:val="0070128B"/>
    <w:rsid w:val="00702D72"/>
    <w:rsid w:val="007052FC"/>
    <w:rsid w:val="00706E66"/>
    <w:rsid w:val="00711FAA"/>
    <w:rsid w:val="00716049"/>
    <w:rsid w:val="00725CE5"/>
    <w:rsid w:val="00726CA2"/>
    <w:rsid w:val="007339E2"/>
    <w:rsid w:val="007362E2"/>
    <w:rsid w:val="007402B3"/>
    <w:rsid w:val="00740C62"/>
    <w:rsid w:val="00744994"/>
    <w:rsid w:val="00744EBF"/>
    <w:rsid w:val="00746173"/>
    <w:rsid w:val="00747654"/>
    <w:rsid w:val="007505C0"/>
    <w:rsid w:val="0075160B"/>
    <w:rsid w:val="00752C1F"/>
    <w:rsid w:val="00753A4C"/>
    <w:rsid w:val="007560EF"/>
    <w:rsid w:val="00756817"/>
    <w:rsid w:val="00760355"/>
    <w:rsid w:val="007603DE"/>
    <w:rsid w:val="00761134"/>
    <w:rsid w:val="007622B0"/>
    <w:rsid w:val="00767DAC"/>
    <w:rsid w:val="00770405"/>
    <w:rsid w:val="007714C4"/>
    <w:rsid w:val="00774E7D"/>
    <w:rsid w:val="00775E37"/>
    <w:rsid w:val="00776E55"/>
    <w:rsid w:val="00776FF3"/>
    <w:rsid w:val="007824A9"/>
    <w:rsid w:val="0078367C"/>
    <w:rsid w:val="0078390F"/>
    <w:rsid w:val="007859DA"/>
    <w:rsid w:val="0078643D"/>
    <w:rsid w:val="007924C5"/>
    <w:rsid w:val="00793AE5"/>
    <w:rsid w:val="0079436C"/>
    <w:rsid w:val="00794BD5"/>
    <w:rsid w:val="007950F6"/>
    <w:rsid w:val="00796AAE"/>
    <w:rsid w:val="00796C18"/>
    <w:rsid w:val="00796C76"/>
    <w:rsid w:val="007A321E"/>
    <w:rsid w:val="007A3687"/>
    <w:rsid w:val="007A6146"/>
    <w:rsid w:val="007A61A3"/>
    <w:rsid w:val="007A6390"/>
    <w:rsid w:val="007A7913"/>
    <w:rsid w:val="007B379D"/>
    <w:rsid w:val="007B4078"/>
    <w:rsid w:val="007C0133"/>
    <w:rsid w:val="007C0BD3"/>
    <w:rsid w:val="007C2054"/>
    <w:rsid w:val="007C60EB"/>
    <w:rsid w:val="007D1E3C"/>
    <w:rsid w:val="007D2CB9"/>
    <w:rsid w:val="007D5420"/>
    <w:rsid w:val="007D6AF9"/>
    <w:rsid w:val="007D6DD3"/>
    <w:rsid w:val="007E034B"/>
    <w:rsid w:val="007E21E6"/>
    <w:rsid w:val="007E55FE"/>
    <w:rsid w:val="007E6538"/>
    <w:rsid w:val="007E753D"/>
    <w:rsid w:val="007E7806"/>
    <w:rsid w:val="007F10C8"/>
    <w:rsid w:val="007F48E3"/>
    <w:rsid w:val="007F7DA2"/>
    <w:rsid w:val="00800C2D"/>
    <w:rsid w:val="00802BCB"/>
    <w:rsid w:val="00805649"/>
    <w:rsid w:val="00806C28"/>
    <w:rsid w:val="00814A2E"/>
    <w:rsid w:val="008168C6"/>
    <w:rsid w:val="00817E64"/>
    <w:rsid w:val="0082380E"/>
    <w:rsid w:val="00824B70"/>
    <w:rsid w:val="00825794"/>
    <w:rsid w:val="00825CEE"/>
    <w:rsid w:val="00826E58"/>
    <w:rsid w:val="00826F0C"/>
    <w:rsid w:val="00830941"/>
    <w:rsid w:val="00832758"/>
    <w:rsid w:val="00840159"/>
    <w:rsid w:val="00842A23"/>
    <w:rsid w:val="00843AA9"/>
    <w:rsid w:val="0084474B"/>
    <w:rsid w:val="00845CC8"/>
    <w:rsid w:val="00847D0A"/>
    <w:rsid w:val="0085011D"/>
    <w:rsid w:val="008526A3"/>
    <w:rsid w:val="00854825"/>
    <w:rsid w:val="00866E4F"/>
    <w:rsid w:val="00871485"/>
    <w:rsid w:val="00872280"/>
    <w:rsid w:val="008746FA"/>
    <w:rsid w:val="00875B01"/>
    <w:rsid w:val="00877546"/>
    <w:rsid w:val="00880610"/>
    <w:rsid w:val="00880C55"/>
    <w:rsid w:val="00881028"/>
    <w:rsid w:val="00883D0E"/>
    <w:rsid w:val="00883DE4"/>
    <w:rsid w:val="00884170"/>
    <w:rsid w:val="00886947"/>
    <w:rsid w:val="00887851"/>
    <w:rsid w:val="008900E4"/>
    <w:rsid w:val="008910E7"/>
    <w:rsid w:val="00891A3B"/>
    <w:rsid w:val="008921C6"/>
    <w:rsid w:val="00895A77"/>
    <w:rsid w:val="00896227"/>
    <w:rsid w:val="008A0D11"/>
    <w:rsid w:val="008A11BB"/>
    <w:rsid w:val="008A340A"/>
    <w:rsid w:val="008A4112"/>
    <w:rsid w:val="008A5A16"/>
    <w:rsid w:val="008A64C5"/>
    <w:rsid w:val="008A7300"/>
    <w:rsid w:val="008B6624"/>
    <w:rsid w:val="008B673E"/>
    <w:rsid w:val="008C678C"/>
    <w:rsid w:val="008C7393"/>
    <w:rsid w:val="008D2162"/>
    <w:rsid w:val="008D4CE0"/>
    <w:rsid w:val="008E39BE"/>
    <w:rsid w:val="008F0252"/>
    <w:rsid w:val="008F2046"/>
    <w:rsid w:val="008F451C"/>
    <w:rsid w:val="008F77A3"/>
    <w:rsid w:val="00902EEA"/>
    <w:rsid w:val="00903101"/>
    <w:rsid w:val="009126CB"/>
    <w:rsid w:val="0091503D"/>
    <w:rsid w:val="009159E6"/>
    <w:rsid w:val="00915F72"/>
    <w:rsid w:val="00924C53"/>
    <w:rsid w:val="0093041F"/>
    <w:rsid w:val="009306B7"/>
    <w:rsid w:val="009311FE"/>
    <w:rsid w:val="009331B9"/>
    <w:rsid w:val="0093549A"/>
    <w:rsid w:val="00951AC8"/>
    <w:rsid w:val="009567E6"/>
    <w:rsid w:val="00960177"/>
    <w:rsid w:val="00961647"/>
    <w:rsid w:val="00961A15"/>
    <w:rsid w:val="00962322"/>
    <w:rsid w:val="00965113"/>
    <w:rsid w:val="009666ED"/>
    <w:rsid w:val="009715F3"/>
    <w:rsid w:val="00976DCE"/>
    <w:rsid w:val="00980ADD"/>
    <w:rsid w:val="00980FB3"/>
    <w:rsid w:val="00981714"/>
    <w:rsid w:val="00981E60"/>
    <w:rsid w:val="009851E2"/>
    <w:rsid w:val="00991073"/>
    <w:rsid w:val="0099755F"/>
    <w:rsid w:val="009A06C6"/>
    <w:rsid w:val="009A12A3"/>
    <w:rsid w:val="009A15F8"/>
    <w:rsid w:val="009A2A69"/>
    <w:rsid w:val="009A2AC8"/>
    <w:rsid w:val="009B3872"/>
    <w:rsid w:val="009C0528"/>
    <w:rsid w:val="009C0FCC"/>
    <w:rsid w:val="009C673C"/>
    <w:rsid w:val="009D1BA8"/>
    <w:rsid w:val="009D26F4"/>
    <w:rsid w:val="009D282C"/>
    <w:rsid w:val="009D4F4D"/>
    <w:rsid w:val="009D68AE"/>
    <w:rsid w:val="009D79DE"/>
    <w:rsid w:val="009E1C60"/>
    <w:rsid w:val="009E222A"/>
    <w:rsid w:val="009E4315"/>
    <w:rsid w:val="009E49A9"/>
    <w:rsid w:val="009E6456"/>
    <w:rsid w:val="009E781E"/>
    <w:rsid w:val="009E79D9"/>
    <w:rsid w:val="009F4F33"/>
    <w:rsid w:val="009F55F1"/>
    <w:rsid w:val="00A04651"/>
    <w:rsid w:val="00A04E7A"/>
    <w:rsid w:val="00A074BA"/>
    <w:rsid w:val="00A07B35"/>
    <w:rsid w:val="00A10B18"/>
    <w:rsid w:val="00A216B0"/>
    <w:rsid w:val="00A21840"/>
    <w:rsid w:val="00A21B30"/>
    <w:rsid w:val="00A25A92"/>
    <w:rsid w:val="00A26875"/>
    <w:rsid w:val="00A2755E"/>
    <w:rsid w:val="00A27F84"/>
    <w:rsid w:val="00A375CB"/>
    <w:rsid w:val="00A444BE"/>
    <w:rsid w:val="00A46A8C"/>
    <w:rsid w:val="00A52ECF"/>
    <w:rsid w:val="00A55A9D"/>
    <w:rsid w:val="00A610E0"/>
    <w:rsid w:val="00A651A0"/>
    <w:rsid w:val="00A7219E"/>
    <w:rsid w:val="00A7262B"/>
    <w:rsid w:val="00A73B26"/>
    <w:rsid w:val="00A74BDC"/>
    <w:rsid w:val="00A766CF"/>
    <w:rsid w:val="00A76715"/>
    <w:rsid w:val="00A8186A"/>
    <w:rsid w:val="00A81BBF"/>
    <w:rsid w:val="00A86E05"/>
    <w:rsid w:val="00A93B0F"/>
    <w:rsid w:val="00A94687"/>
    <w:rsid w:val="00A94E58"/>
    <w:rsid w:val="00AA0AB4"/>
    <w:rsid w:val="00AA2577"/>
    <w:rsid w:val="00AA7676"/>
    <w:rsid w:val="00AB0483"/>
    <w:rsid w:val="00AB0CF1"/>
    <w:rsid w:val="00AB2B1D"/>
    <w:rsid w:val="00AB6C81"/>
    <w:rsid w:val="00AC0A12"/>
    <w:rsid w:val="00AC1ABD"/>
    <w:rsid w:val="00AC465A"/>
    <w:rsid w:val="00AC539A"/>
    <w:rsid w:val="00AC6715"/>
    <w:rsid w:val="00AC6DF1"/>
    <w:rsid w:val="00AD329D"/>
    <w:rsid w:val="00AD725B"/>
    <w:rsid w:val="00AE0926"/>
    <w:rsid w:val="00AE0A99"/>
    <w:rsid w:val="00AE581E"/>
    <w:rsid w:val="00AE5C42"/>
    <w:rsid w:val="00AE665A"/>
    <w:rsid w:val="00AF147C"/>
    <w:rsid w:val="00AF26F3"/>
    <w:rsid w:val="00AF3EAB"/>
    <w:rsid w:val="00AF3F80"/>
    <w:rsid w:val="00AF495B"/>
    <w:rsid w:val="00AF68F7"/>
    <w:rsid w:val="00AF746D"/>
    <w:rsid w:val="00B017B3"/>
    <w:rsid w:val="00B042F1"/>
    <w:rsid w:val="00B06EF2"/>
    <w:rsid w:val="00B1005C"/>
    <w:rsid w:val="00B1329C"/>
    <w:rsid w:val="00B1486A"/>
    <w:rsid w:val="00B1739C"/>
    <w:rsid w:val="00B21522"/>
    <w:rsid w:val="00B24298"/>
    <w:rsid w:val="00B24A13"/>
    <w:rsid w:val="00B267B6"/>
    <w:rsid w:val="00B276B8"/>
    <w:rsid w:val="00B326E9"/>
    <w:rsid w:val="00B32898"/>
    <w:rsid w:val="00B34211"/>
    <w:rsid w:val="00B34BF5"/>
    <w:rsid w:val="00B36A58"/>
    <w:rsid w:val="00B40BF7"/>
    <w:rsid w:val="00B430B0"/>
    <w:rsid w:val="00B437B1"/>
    <w:rsid w:val="00B45AEA"/>
    <w:rsid w:val="00B50397"/>
    <w:rsid w:val="00B522D0"/>
    <w:rsid w:val="00B525B9"/>
    <w:rsid w:val="00B54AD5"/>
    <w:rsid w:val="00B55B7E"/>
    <w:rsid w:val="00B563AF"/>
    <w:rsid w:val="00B576B9"/>
    <w:rsid w:val="00B61AC5"/>
    <w:rsid w:val="00B6222C"/>
    <w:rsid w:val="00B627AB"/>
    <w:rsid w:val="00B6318A"/>
    <w:rsid w:val="00B705C9"/>
    <w:rsid w:val="00B762D1"/>
    <w:rsid w:val="00B76CE9"/>
    <w:rsid w:val="00B77CCE"/>
    <w:rsid w:val="00B80E00"/>
    <w:rsid w:val="00B812CD"/>
    <w:rsid w:val="00B81C6D"/>
    <w:rsid w:val="00B82953"/>
    <w:rsid w:val="00B82974"/>
    <w:rsid w:val="00B82BC5"/>
    <w:rsid w:val="00B84BC1"/>
    <w:rsid w:val="00B8516C"/>
    <w:rsid w:val="00B85E10"/>
    <w:rsid w:val="00B87FBA"/>
    <w:rsid w:val="00B92851"/>
    <w:rsid w:val="00B928F0"/>
    <w:rsid w:val="00B958E7"/>
    <w:rsid w:val="00BA4172"/>
    <w:rsid w:val="00BA7F84"/>
    <w:rsid w:val="00BA7FC0"/>
    <w:rsid w:val="00BB0CDE"/>
    <w:rsid w:val="00BB3A37"/>
    <w:rsid w:val="00BB3CF2"/>
    <w:rsid w:val="00BC122F"/>
    <w:rsid w:val="00BC494F"/>
    <w:rsid w:val="00BC59EB"/>
    <w:rsid w:val="00BD128B"/>
    <w:rsid w:val="00BD583B"/>
    <w:rsid w:val="00BD5934"/>
    <w:rsid w:val="00BD7137"/>
    <w:rsid w:val="00BE50AA"/>
    <w:rsid w:val="00BF2E92"/>
    <w:rsid w:val="00C022C0"/>
    <w:rsid w:val="00C05012"/>
    <w:rsid w:val="00C102A5"/>
    <w:rsid w:val="00C12BD7"/>
    <w:rsid w:val="00C12C94"/>
    <w:rsid w:val="00C20DB8"/>
    <w:rsid w:val="00C21786"/>
    <w:rsid w:val="00C255A9"/>
    <w:rsid w:val="00C25E63"/>
    <w:rsid w:val="00C264E0"/>
    <w:rsid w:val="00C32387"/>
    <w:rsid w:val="00C37C40"/>
    <w:rsid w:val="00C4096C"/>
    <w:rsid w:val="00C4155B"/>
    <w:rsid w:val="00C429B1"/>
    <w:rsid w:val="00C45C21"/>
    <w:rsid w:val="00C45CCB"/>
    <w:rsid w:val="00C47831"/>
    <w:rsid w:val="00C502DF"/>
    <w:rsid w:val="00C514D6"/>
    <w:rsid w:val="00C542F0"/>
    <w:rsid w:val="00C55FDF"/>
    <w:rsid w:val="00C56D46"/>
    <w:rsid w:val="00C62F1A"/>
    <w:rsid w:val="00C75AF1"/>
    <w:rsid w:val="00C81CD6"/>
    <w:rsid w:val="00C85ECD"/>
    <w:rsid w:val="00C86728"/>
    <w:rsid w:val="00C87932"/>
    <w:rsid w:val="00C91633"/>
    <w:rsid w:val="00C94194"/>
    <w:rsid w:val="00C9667F"/>
    <w:rsid w:val="00CA080F"/>
    <w:rsid w:val="00CA2480"/>
    <w:rsid w:val="00CA2D16"/>
    <w:rsid w:val="00CA64D3"/>
    <w:rsid w:val="00CA7677"/>
    <w:rsid w:val="00CA7ADA"/>
    <w:rsid w:val="00CB2737"/>
    <w:rsid w:val="00CB626C"/>
    <w:rsid w:val="00CC00F7"/>
    <w:rsid w:val="00CC2204"/>
    <w:rsid w:val="00CC4CAD"/>
    <w:rsid w:val="00CC7974"/>
    <w:rsid w:val="00CD291A"/>
    <w:rsid w:val="00CD58B3"/>
    <w:rsid w:val="00CE034A"/>
    <w:rsid w:val="00CE4409"/>
    <w:rsid w:val="00CE4D77"/>
    <w:rsid w:val="00CF26EB"/>
    <w:rsid w:val="00CF42BC"/>
    <w:rsid w:val="00CF5EA4"/>
    <w:rsid w:val="00CF6B3F"/>
    <w:rsid w:val="00CF7178"/>
    <w:rsid w:val="00CF7E21"/>
    <w:rsid w:val="00D04DF6"/>
    <w:rsid w:val="00D06365"/>
    <w:rsid w:val="00D06785"/>
    <w:rsid w:val="00D06ED6"/>
    <w:rsid w:val="00D077C1"/>
    <w:rsid w:val="00D1487F"/>
    <w:rsid w:val="00D15813"/>
    <w:rsid w:val="00D16D1E"/>
    <w:rsid w:val="00D17C5C"/>
    <w:rsid w:val="00D20CB6"/>
    <w:rsid w:val="00D228DE"/>
    <w:rsid w:val="00D22E5F"/>
    <w:rsid w:val="00D23868"/>
    <w:rsid w:val="00D2735B"/>
    <w:rsid w:val="00D27E41"/>
    <w:rsid w:val="00D31403"/>
    <w:rsid w:val="00D36BC5"/>
    <w:rsid w:val="00D41B08"/>
    <w:rsid w:val="00D43472"/>
    <w:rsid w:val="00D46BD7"/>
    <w:rsid w:val="00D47EE2"/>
    <w:rsid w:val="00D51343"/>
    <w:rsid w:val="00D5346B"/>
    <w:rsid w:val="00D55579"/>
    <w:rsid w:val="00D56D8D"/>
    <w:rsid w:val="00D6023C"/>
    <w:rsid w:val="00D60359"/>
    <w:rsid w:val="00D60409"/>
    <w:rsid w:val="00D6349E"/>
    <w:rsid w:val="00D63DA0"/>
    <w:rsid w:val="00D64FEA"/>
    <w:rsid w:val="00D678BC"/>
    <w:rsid w:val="00D70AEE"/>
    <w:rsid w:val="00D75277"/>
    <w:rsid w:val="00D7587B"/>
    <w:rsid w:val="00D76FBC"/>
    <w:rsid w:val="00D77761"/>
    <w:rsid w:val="00D8112A"/>
    <w:rsid w:val="00D829CC"/>
    <w:rsid w:val="00D83180"/>
    <w:rsid w:val="00D8324A"/>
    <w:rsid w:val="00D871C2"/>
    <w:rsid w:val="00D9022B"/>
    <w:rsid w:val="00D91B60"/>
    <w:rsid w:val="00D921FE"/>
    <w:rsid w:val="00D923CD"/>
    <w:rsid w:val="00D94AD8"/>
    <w:rsid w:val="00DA6A7C"/>
    <w:rsid w:val="00DA7528"/>
    <w:rsid w:val="00DB2AFD"/>
    <w:rsid w:val="00DB4403"/>
    <w:rsid w:val="00DC6971"/>
    <w:rsid w:val="00DE07E1"/>
    <w:rsid w:val="00DE15C3"/>
    <w:rsid w:val="00DE46C0"/>
    <w:rsid w:val="00DE4990"/>
    <w:rsid w:val="00DE6385"/>
    <w:rsid w:val="00DF02B1"/>
    <w:rsid w:val="00DF1B28"/>
    <w:rsid w:val="00DF45D2"/>
    <w:rsid w:val="00E0101C"/>
    <w:rsid w:val="00E044EB"/>
    <w:rsid w:val="00E062ED"/>
    <w:rsid w:val="00E07146"/>
    <w:rsid w:val="00E071EA"/>
    <w:rsid w:val="00E10C70"/>
    <w:rsid w:val="00E15E06"/>
    <w:rsid w:val="00E25E96"/>
    <w:rsid w:val="00E35773"/>
    <w:rsid w:val="00E378BF"/>
    <w:rsid w:val="00E37B9A"/>
    <w:rsid w:val="00E446F2"/>
    <w:rsid w:val="00E51FE0"/>
    <w:rsid w:val="00E52FC6"/>
    <w:rsid w:val="00E56A7C"/>
    <w:rsid w:val="00E57F69"/>
    <w:rsid w:val="00E627D3"/>
    <w:rsid w:val="00E64DBC"/>
    <w:rsid w:val="00E712AF"/>
    <w:rsid w:val="00E72000"/>
    <w:rsid w:val="00E7278D"/>
    <w:rsid w:val="00E72FA7"/>
    <w:rsid w:val="00E7752E"/>
    <w:rsid w:val="00E81FB9"/>
    <w:rsid w:val="00E831C6"/>
    <w:rsid w:val="00E83C1D"/>
    <w:rsid w:val="00E95209"/>
    <w:rsid w:val="00E95A04"/>
    <w:rsid w:val="00E97A1F"/>
    <w:rsid w:val="00EA0269"/>
    <w:rsid w:val="00EA225B"/>
    <w:rsid w:val="00EA2F07"/>
    <w:rsid w:val="00EA34DA"/>
    <w:rsid w:val="00EC014F"/>
    <w:rsid w:val="00EC19DE"/>
    <w:rsid w:val="00EC1C8C"/>
    <w:rsid w:val="00EC35E6"/>
    <w:rsid w:val="00EC63F6"/>
    <w:rsid w:val="00EC6DD7"/>
    <w:rsid w:val="00EC6F7B"/>
    <w:rsid w:val="00ED362A"/>
    <w:rsid w:val="00ED3E18"/>
    <w:rsid w:val="00ED4FA8"/>
    <w:rsid w:val="00ED5728"/>
    <w:rsid w:val="00EE005A"/>
    <w:rsid w:val="00EE0992"/>
    <w:rsid w:val="00EE1B60"/>
    <w:rsid w:val="00EE2D00"/>
    <w:rsid w:val="00EE3216"/>
    <w:rsid w:val="00EE63CA"/>
    <w:rsid w:val="00EE73DB"/>
    <w:rsid w:val="00EF1281"/>
    <w:rsid w:val="00EF183F"/>
    <w:rsid w:val="00EF28B4"/>
    <w:rsid w:val="00EF43AB"/>
    <w:rsid w:val="00EF4B8A"/>
    <w:rsid w:val="00EF5B6F"/>
    <w:rsid w:val="00F00B06"/>
    <w:rsid w:val="00F016B4"/>
    <w:rsid w:val="00F01A0D"/>
    <w:rsid w:val="00F0260D"/>
    <w:rsid w:val="00F074B1"/>
    <w:rsid w:val="00F10B04"/>
    <w:rsid w:val="00F11357"/>
    <w:rsid w:val="00F122D1"/>
    <w:rsid w:val="00F163FA"/>
    <w:rsid w:val="00F24873"/>
    <w:rsid w:val="00F278F8"/>
    <w:rsid w:val="00F31465"/>
    <w:rsid w:val="00F31F1A"/>
    <w:rsid w:val="00F35D91"/>
    <w:rsid w:val="00F41F16"/>
    <w:rsid w:val="00F459FF"/>
    <w:rsid w:val="00F460C1"/>
    <w:rsid w:val="00F520EF"/>
    <w:rsid w:val="00F52AC5"/>
    <w:rsid w:val="00F549B7"/>
    <w:rsid w:val="00F54A29"/>
    <w:rsid w:val="00F54F5D"/>
    <w:rsid w:val="00F60CF7"/>
    <w:rsid w:val="00F63121"/>
    <w:rsid w:val="00F63A0B"/>
    <w:rsid w:val="00F6484A"/>
    <w:rsid w:val="00F660A2"/>
    <w:rsid w:val="00F66B34"/>
    <w:rsid w:val="00F73036"/>
    <w:rsid w:val="00F74020"/>
    <w:rsid w:val="00F85208"/>
    <w:rsid w:val="00F85B6C"/>
    <w:rsid w:val="00F93135"/>
    <w:rsid w:val="00F93571"/>
    <w:rsid w:val="00F945E7"/>
    <w:rsid w:val="00FA0A7E"/>
    <w:rsid w:val="00FA15D5"/>
    <w:rsid w:val="00FA54C3"/>
    <w:rsid w:val="00FA6E2E"/>
    <w:rsid w:val="00FB2186"/>
    <w:rsid w:val="00FC158C"/>
    <w:rsid w:val="00FC44F3"/>
    <w:rsid w:val="00FC60C3"/>
    <w:rsid w:val="00FD2FD1"/>
    <w:rsid w:val="00FD30E0"/>
    <w:rsid w:val="00FD38AE"/>
    <w:rsid w:val="00FD5FB3"/>
    <w:rsid w:val="00FE0EB2"/>
    <w:rsid w:val="00FE5CF8"/>
    <w:rsid w:val="00FE5FBA"/>
    <w:rsid w:val="00FE67AF"/>
    <w:rsid w:val="00FE6D88"/>
    <w:rsid w:val="00FE73BB"/>
    <w:rsid w:val="00FF4321"/>
    <w:rsid w:val="00FF59D9"/>
    <w:rsid w:val="00FF6E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8A5137"/>
  <w15:docId w15:val="{1EE72DDB-4F2B-466A-A015-A5A1772A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D1512"/>
    <w:pPr>
      <w:spacing w:line="240" w:lineRule="auto"/>
    </w:pPr>
    <w:rPr>
      <w:sz w:val="20"/>
      <w:szCs w:val="20"/>
    </w:rPr>
  </w:style>
  <w:style w:type="character" w:customStyle="1" w:styleId="CommentTextChar">
    <w:name w:val="Comment Text Char"/>
    <w:basedOn w:val="DefaultParagraphFont"/>
    <w:link w:val="CommentText"/>
    <w:uiPriority w:val="99"/>
    <w:rsid w:val="004D1512"/>
    <w:rPr>
      <w:sz w:val="20"/>
      <w:szCs w:val="20"/>
    </w:rPr>
  </w:style>
  <w:style w:type="paragraph" w:styleId="ListParagraph">
    <w:name w:val="List Paragraph"/>
    <w:basedOn w:val="Normal"/>
    <w:uiPriority w:val="34"/>
    <w:qFormat/>
    <w:rsid w:val="004D1512"/>
    <w:pPr>
      <w:ind w:left="720"/>
      <w:contextualSpacing/>
    </w:pPr>
  </w:style>
  <w:style w:type="character" w:styleId="CommentReference">
    <w:name w:val="annotation reference"/>
    <w:basedOn w:val="DefaultParagraphFont"/>
    <w:uiPriority w:val="99"/>
    <w:semiHidden/>
    <w:unhideWhenUsed/>
    <w:rsid w:val="007339E2"/>
    <w:rPr>
      <w:sz w:val="16"/>
      <w:szCs w:val="16"/>
    </w:rPr>
  </w:style>
  <w:style w:type="paragraph" w:styleId="BalloonText">
    <w:name w:val="Balloon Text"/>
    <w:basedOn w:val="Normal"/>
    <w:link w:val="BalloonTextChar"/>
    <w:uiPriority w:val="99"/>
    <w:semiHidden/>
    <w:unhideWhenUsed/>
    <w:rsid w:val="00733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9E2"/>
    <w:rPr>
      <w:rFonts w:ascii="Segoe UI" w:hAnsi="Segoe UI" w:cs="Segoe UI"/>
      <w:sz w:val="18"/>
      <w:szCs w:val="18"/>
    </w:rPr>
  </w:style>
  <w:style w:type="character" w:styleId="PageNumber">
    <w:name w:val="page number"/>
    <w:rsid w:val="005741BA"/>
    <w:rPr>
      <w:lang w:val="en-US"/>
    </w:rPr>
  </w:style>
  <w:style w:type="paragraph" w:customStyle="1" w:styleId="BodyAA">
    <w:name w:val="Body A A"/>
    <w:rsid w:val="005741B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styleId="CommentSubject">
    <w:name w:val="annotation subject"/>
    <w:basedOn w:val="CommentText"/>
    <w:next w:val="CommentText"/>
    <w:link w:val="CommentSubjectChar"/>
    <w:uiPriority w:val="99"/>
    <w:semiHidden/>
    <w:unhideWhenUsed/>
    <w:rsid w:val="005741BA"/>
    <w:rPr>
      <w:b/>
      <w:bCs/>
    </w:rPr>
  </w:style>
  <w:style w:type="character" w:customStyle="1" w:styleId="CommentSubjectChar">
    <w:name w:val="Comment Subject Char"/>
    <w:basedOn w:val="CommentTextChar"/>
    <w:link w:val="CommentSubject"/>
    <w:uiPriority w:val="99"/>
    <w:semiHidden/>
    <w:rsid w:val="005741BA"/>
    <w:rPr>
      <w:b/>
      <w:bCs/>
      <w:sz w:val="20"/>
      <w:szCs w:val="20"/>
    </w:rPr>
  </w:style>
  <w:style w:type="paragraph" w:customStyle="1" w:styleId="EndNoteBibliographyTitle">
    <w:name w:val="EndNote Bibliography Title"/>
    <w:basedOn w:val="Normal"/>
    <w:rsid w:val="00EF28B4"/>
    <w:pPr>
      <w:spacing w:after="0"/>
      <w:jc w:val="center"/>
    </w:pPr>
    <w:rPr>
      <w:rFonts w:ascii="Calibri" w:hAnsi="Calibri"/>
      <w:lang w:val="en-US"/>
    </w:rPr>
  </w:style>
  <w:style w:type="paragraph" w:customStyle="1" w:styleId="EndNoteBibliography">
    <w:name w:val="EndNote Bibliography"/>
    <w:basedOn w:val="Normal"/>
    <w:link w:val="EndNoteBibliographyChar"/>
    <w:rsid w:val="00EF28B4"/>
    <w:pPr>
      <w:spacing w:line="240" w:lineRule="auto"/>
    </w:pPr>
    <w:rPr>
      <w:rFonts w:ascii="Calibri" w:hAnsi="Calibri"/>
      <w:lang w:val="en-US"/>
    </w:rPr>
  </w:style>
  <w:style w:type="paragraph" w:styleId="Header">
    <w:name w:val="header"/>
    <w:basedOn w:val="Normal"/>
    <w:link w:val="HeaderChar"/>
    <w:uiPriority w:val="99"/>
    <w:unhideWhenUsed/>
    <w:rsid w:val="00D82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9CC"/>
  </w:style>
  <w:style w:type="paragraph" w:styleId="Footer">
    <w:name w:val="footer"/>
    <w:basedOn w:val="Normal"/>
    <w:link w:val="FooterChar"/>
    <w:uiPriority w:val="99"/>
    <w:unhideWhenUsed/>
    <w:rsid w:val="00D82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9CC"/>
  </w:style>
  <w:style w:type="paragraph" w:styleId="Revision">
    <w:name w:val="Revision"/>
    <w:hidden/>
    <w:uiPriority w:val="99"/>
    <w:semiHidden/>
    <w:rsid w:val="009C0FCC"/>
    <w:pPr>
      <w:spacing w:after="0" w:line="240" w:lineRule="auto"/>
    </w:pPr>
  </w:style>
  <w:style w:type="character" w:styleId="Hyperlink">
    <w:name w:val="Hyperlink"/>
    <w:basedOn w:val="DefaultParagraphFont"/>
    <w:uiPriority w:val="99"/>
    <w:unhideWhenUsed/>
    <w:rsid w:val="001B434D"/>
    <w:rPr>
      <w:color w:val="0563C1" w:themeColor="hyperlink"/>
      <w:u w:val="single"/>
    </w:rPr>
  </w:style>
  <w:style w:type="table" w:customStyle="1" w:styleId="TableGrid1">
    <w:name w:val="Table Grid1"/>
    <w:basedOn w:val="TableNormal"/>
    <w:next w:val="TableGrid"/>
    <w:uiPriority w:val="39"/>
    <w:rsid w:val="008C7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2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BibliographyChar">
    <w:name w:val="EndNote Bibliography Char"/>
    <w:basedOn w:val="DefaultParagraphFont"/>
    <w:link w:val="EndNoteBibliography"/>
    <w:rsid w:val="007E7806"/>
    <w:rPr>
      <w:rFonts w:ascii="Calibri" w:hAnsi="Calibri"/>
      <w:lang w:val="en-US"/>
    </w:rPr>
  </w:style>
  <w:style w:type="paragraph" w:styleId="BodyText2">
    <w:name w:val="Body Text 2"/>
    <w:basedOn w:val="Normal"/>
    <w:link w:val="BodyText2Char"/>
    <w:rsid w:val="00F459FF"/>
    <w:pPr>
      <w:spacing w:after="0" w:line="240" w:lineRule="auto"/>
    </w:pPr>
    <w:rPr>
      <w:rFonts w:ascii="Garamond" w:eastAsia="Times New Roman" w:hAnsi="Garamond" w:cs="Times New Roman"/>
      <w:b/>
      <w:bCs/>
      <w:sz w:val="24"/>
      <w:szCs w:val="24"/>
      <w:lang w:eastAsia="sv-SE"/>
    </w:rPr>
  </w:style>
  <w:style w:type="character" w:customStyle="1" w:styleId="BodyText2Char">
    <w:name w:val="Body Text 2 Char"/>
    <w:basedOn w:val="DefaultParagraphFont"/>
    <w:link w:val="BodyText2"/>
    <w:rsid w:val="00F459FF"/>
    <w:rPr>
      <w:rFonts w:ascii="Garamond" w:eastAsia="Times New Roman" w:hAnsi="Garamond" w:cs="Times New Roman"/>
      <w:b/>
      <w:bCs/>
      <w:sz w:val="24"/>
      <w:szCs w:val="24"/>
      <w:lang w:eastAsia="sv-SE"/>
    </w:rPr>
  </w:style>
  <w:style w:type="paragraph" w:styleId="Title">
    <w:name w:val="Title"/>
    <w:basedOn w:val="Normal"/>
    <w:next w:val="Normal"/>
    <w:link w:val="TitleChar"/>
    <w:uiPriority w:val="10"/>
    <w:qFormat/>
    <w:rsid w:val="009910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07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3122">
      <w:bodyDiv w:val="1"/>
      <w:marLeft w:val="0"/>
      <w:marRight w:val="0"/>
      <w:marTop w:val="0"/>
      <w:marBottom w:val="0"/>
      <w:divBdr>
        <w:top w:val="none" w:sz="0" w:space="0" w:color="auto"/>
        <w:left w:val="none" w:sz="0" w:space="0" w:color="auto"/>
        <w:bottom w:val="none" w:sz="0" w:space="0" w:color="auto"/>
        <w:right w:val="none" w:sz="0" w:space="0" w:color="auto"/>
      </w:divBdr>
      <w:divsChild>
        <w:div w:id="2002196817">
          <w:marLeft w:val="0"/>
          <w:marRight w:val="0"/>
          <w:marTop w:val="0"/>
          <w:marBottom w:val="0"/>
          <w:divBdr>
            <w:top w:val="none" w:sz="0" w:space="0" w:color="auto"/>
            <w:left w:val="none" w:sz="0" w:space="0" w:color="auto"/>
            <w:bottom w:val="none" w:sz="0" w:space="0" w:color="auto"/>
            <w:right w:val="none" w:sz="0" w:space="0" w:color="auto"/>
          </w:divBdr>
        </w:div>
        <w:div w:id="976379487">
          <w:marLeft w:val="0"/>
          <w:marRight w:val="0"/>
          <w:marTop w:val="0"/>
          <w:marBottom w:val="0"/>
          <w:divBdr>
            <w:top w:val="none" w:sz="0" w:space="0" w:color="auto"/>
            <w:left w:val="none" w:sz="0" w:space="0" w:color="auto"/>
            <w:bottom w:val="none" w:sz="0" w:space="0" w:color="auto"/>
            <w:right w:val="none" w:sz="0" w:space="0" w:color="auto"/>
          </w:divBdr>
        </w:div>
      </w:divsChild>
    </w:div>
    <w:div w:id="488135032">
      <w:bodyDiv w:val="1"/>
      <w:marLeft w:val="0"/>
      <w:marRight w:val="0"/>
      <w:marTop w:val="0"/>
      <w:marBottom w:val="0"/>
      <w:divBdr>
        <w:top w:val="none" w:sz="0" w:space="0" w:color="auto"/>
        <w:left w:val="none" w:sz="0" w:space="0" w:color="auto"/>
        <w:bottom w:val="none" w:sz="0" w:space="0" w:color="auto"/>
        <w:right w:val="none" w:sz="0" w:space="0" w:color="auto"/>
      </w:divBdr>
    </w:div>
    <w:div w:id="1038505610">
      <w:bodyDiv w:val="1"/>
      <w:marLeft w:val="0"/>
      <w:marRight w:val="0"/>
      <w:marTop w:val="0"/>
      <w:marBottom w:val="0"/>
      <w:divBdr>
        <w:top w:val="none" w:sz="0" w:space="0" w:color="auto"/>
        <w:left w:val="none" w:sz="0" w:space="0" w:color="auto"/>
        <w:bottom w:val="none" w:sz="0" w:space="0" w:color="auto"/>
        <w:right w:val="none" w:sz="0" w:space="0" w:color="auto"/>
      </w:divBdr>
    </w:div>
    <w:div w:id="1089109926">
      <w:bodyDiv w:val="1"/>
      <w:marLeft w:val="0"/>
      <w:marRight w:val="0"/>
      <w:marTop w:val="0"/>
      <w:marBottom w:val="0"/>
      <w:divBdr>
        <w:top w:val="none" w:sz="0" w:space="0" w:color="auto"/>
        <w:left w:val="none" w:sz="0" w:space="0" w:color="auto"/>
        <w:bottom w:val="none" w:sz="0" w:space="0" w:color="auto"/>
        <w:right w:val="none" w:sz="0" w:space="0" w:color="auto"/>
      </w:divBdr>
    </w:div>
    <w:div w:id="1858689970">
      <w:bodyDiv w:val="1"/>
      <w:marLeft w:val="0"/>
      <w:marRight w:val="0"/>
      <w:marTop w:val="0"/>
      <w:marBottom w:val="0"/>
      <w:divBdr>
        <w:top w:val="none" w:sz="0" w:space="0" w:color="auto"/>
        <w:left w:val="none" w:sz="0" w:space="0" w:color="auto"/>
        <w:bottom w:val="none" w:sz="0" w:space="0" w:color="auto"/>
        <w:right w:val="none" w:sz="0" w:space="0" w:color="auto"/>
      </w:divBdr>
    </w:div>
    <w:div w:id="189734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vonne.tume@uwe.ac.uk" TargetMode="External"/><Relationship Id="rId13" Type="http://schemas.openxmlformats.org/officeDocument/2006/relationships/hyperlink" Target="mailto:Bodil.larsen@albertahealthservices.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rinne.jotterand@hesge.ch" TargetMode="External"/><Relationship Id="rId17" Type="http://schemas.openxmlformats.org/officeDocument/2006/relationships/hyperlink" Target="mailto:Nilesh.Mehta@childrens.harvard.edu" TargetMode="External"/><Relationship Id="rId2" Type="http://schemas.openxmlformats.org/officeDocument/2006/relationships/numbering" Target="numbering.xml"/><Relationship Id="rId16" Type="http://schemas.openxmlformats.org/officeDocument/2006/relationships/hyperlink" Target="mailto:np409@cam.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oday@mcw.edu" TargetMode="External"/><Relationship Id="rId5" Type="http://schemas.openxmlformats.org/officeDocument/2006/relationships/webSettings" Target="webSettings.xml"/><Relationship Id="rId15" Type="http://schemas.openxmlformats.org/officeDocument/2006/relationships/hyperlink" Target="mailto:yara.moreno@ufsc.br" TargetMode="External"/><Relationship Id="rId10" Type="http://schemas.openxmlformats.org/officeDocument/2006/relationships/hyperlink" Target="mailto:Alejandro.floh@sickkids.ca"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Frederic.valla@chu-lyon.fr" TargetMode="External"/><Relationship Id="rId14" Type="http://schemas.openxmlformats.org/officeDocument/2006/relationships/hyperlink" Target="mailto:Lee.jan.hau@singhealth.com.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C56DA-0D7B-4D50-B5DD-25562D28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8848</Words>
  <Characters>50434</Characters>
  <Application>Microsoft Office Word</Application>
  <DocSecurity>0</DocSecurity>
  <Lines>420</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the West of England</Company>
  <LinksUpToDate>false</LinksUpToDate>
  <CharactersWithSpaces>59164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Lyvonne Tume</dc:creator>
  <cp:lastModifiedBy>Lyvonne Tume</cp:lastModifiedBy>
  <cp:revision>3</cp:revision>
  <cp:lastPrinted>2018-10-10T06:09:00Z</cp:lastPrinted>
  <dcterms:created xsi:type="dcterms:W3CDTF">2018-12-04T19:30:00Z</dcterms:created>
  <dcterms:modified xsi:type="dcterms:W3CDTF">2018-12-04T19:33:00Z</dcterms:modified>
</cp:coreProperties>
</file>