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722D6" w14:textId="7094E3AE" w:rsidR="00B13E8A" w:rsidRPr="001E29E3" w:rsidRDefault="00B13E8A" w:rsidP="006B3490">
      <w:pPr>
        <w:widowControl w:val="0"/>
        <w:spacing w:after="0"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Efficacy of psychosocial</w:t>
      </w:r>
      <w:r w:rsidR="004B7BE4">
        <w:rPr>
          <w:rFonts w:ascii="Times New Roman" w:hAnsi="Times New Roman" w:cs="Times New Roman"/>
          <w:b/>
          <w:bCs/>
          <w:color w:val="000000"/>
          <w:sz w:val="24"/>
          <w:szCs w:val="24"/>
        </w:rPr>
        <w:t xml:space="preserve"> and physical activity-based</w:t>
      </w:r>
      <w:r>
        <w:rPr>
          <w:rFonts w:ascii="Times New Roman" w:hAnsi="Times New Roman" w:cs="Times New Roman"/>
          <w:b/>
          <w:bCs/>
          <w:color w:val="000000"/>
          <w:sz w:val="24"/>
          <w:szCs w:val="24"/>
        </w:rPr>
        <w:t xml:space="preserve"> interventions to improve body image among women treated for breast c</w:t>
      </w:r>
      <w:r w:rsidRPr="001E29E3">
        <w:rPr>
          <w:rFonts w:ascii="Times New Roman" w:hAnsi="Times New Roman" w:cs="Times New Roman"/>
          <w:b/>
          <w:bCs/>
          <w:color w:val="000000"/>
          <w:sz w:val="24"/>
          <w:szCs w:val="24"/>
        </w:rPr>
        <w:t xml:space="preserve">ancer: </w:t>
      </w:r>
      <w:r>
        <w:rPr>
          <w:rFonts w:ascii="Times New Roman" w:hAnsi="Times New Roman" w:cs="Times New Roman"/>
          <w:b/>
          <w:bCs/>
          <w:color w:val="000000"/>
          <w:sz w:val="24"/>
          <w:szCs w:val="24"/>
        </w:rPr>
        <w:t>A systematic review</w:t>
      </w:r>
    </w:p>
    <w:p w14:paraId="53C05EC2" w14:textId="77777777" w:rsidR="00B13E8A" w:rsidRDefault="00B13E8A" w:rsidP="006B3490">
      <w:pPr>
        <w:widowControl w:val="0"/>
        <w:spacing w:after="0" w:line="480" w:lineRule="auto"/>
        <w:rPr>
          <w:rFonts w:ascii="Times New Roman" w:hAnsi="Times New Roman" w:cs="Times New Roman"/>
          <w:sz w:val="24"/>
          <w:szCs w:val="24"/>
        </w:rPr>
      </w:pPr>
    </w:p>
    <w:p w14:paraId="16000B6D" w14:textId="77777777" w:rsidR="00B13E8A" w:rsidRDefault="00B13E8A" w:rsidP="006B3490">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Running h</w:t>
      </w:r>
      <w:r w:rsidRPr="00954CE5">
        <w:rPr>
          <w:rFonts w:ascii="Times New Roman" w:hAnsi="Times New Roman" w:cs="Times New Roman"/>
          <w:sz w:val="24"/>
          <w:szCs w:val="24"/>
        </w:rPr>
        <w:t xml:space="preserve">ead: Systematic review of interventions </w:t>
      </w:r>
      <w:r>
        <w:rPr>
          <w:rFonts w:ascii="Times New Roman" w:hAnsi="Times New Roman" w:cs="Times New Roman"/>
          <w:sz w:val="24"/>
          <w:szCs w:val="24"/>
        </w:rPr>
        <w:t>to improve body image</w:t>
      </w:r>
    </w:p>
    <w:p w14:paraId="1AC30B00" w14:textId="77777777" w:rsidR="00B13E8A" w:rsidRDefault="00B13E8A" w:rsidP="006B3490">
      <w:pPr>
        <w:widowControl w:val="0"/>
        <w:spacing w:after="0" w:line="480" w:lineRule="auto"/>
        <w:rPr>
          <w:rFonts w:ascii="Times New Roman" w:hAnsi="Times New Roman" w:cs="Times New Roman"/>
          <w:sz w:val="24"/>
          <w:szCs w:val="24"/>
        </w:rPr>
      </w:pPr>
    </w:p>
    <w:p w14:paraId="4789AD88" w14:textId="791FB54B" w:rsidR="00B13E8A" w:rsidRPr="00954CE5" w:rsidRDefault="00956B98" w:rsidP="006B3490">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Helena Lewis-Smith</w:t>
      </w:r>
      <w:r w:rsidR="00B13E8A" w:rsidRPr="00954CE5">
        <w:rPr>
          <w:rFonts w:ascii="Times New Roman" w:hAnsi="Times New Roman" w:cs="Times New Roman"/>
          <w:sz w:val="24"/>
          <w:szCs w:val="24"/>
        </w:rPr>
        <w:t>, Phillippa Claire Diedrichs</w:t>
      </w:r>
      <w:r w:rsidR="00B13E8A">
        <w:rPr>
          <w:rFonts w:ascii="Times New Roman" w:hAnsi="Times New Roman" w:cs="Times New Roman"/>
          <w:sz w:val="24"/>
          <w:szCs w:val="24"/>
        </w:rPr>
        <w:t>, Nichola Rumsey</w:t>
      </w:r>
      <w:r w:rsidR="00B13E8A" w:rsidRPr="00954CE5">
        <w:rPr>
          <w:rFonts w:ascii="Times New Roman" w:hAnsi="Times New Roman" w:cs="Times New Roman"/>
          <w:sz w:val="24"/>
          <w:szCs w:val="24"/>
        </w:rPr>
        <w:t xml:space="preserve"> &amp; Diana Harcourt.</w:t>
      </w:r>
    </w:p>
    <w:p w14:paraId="7FA5267F" w14:textId="206C8137" w:rsidR="00956B98" w:rsidRDefault="00B13E8A" w:rsidP="006B3490">
      <w:pPr>
        <w:widowControl w:val="0"/>
        <w:spacing w:after="0" w:line="480" w:lineRule="auto"/>
        <w:rPr>
          <w:rFonts w:ascii="Times New Roman" w:hAnsi="Times New Roman" w:cs="Times New Roman"/>
          <w:sz w:val="24"/>
          <w:szCs w:val="24"/>
        </w:rPr>
      </w:pPr>
      <w:r w:rsidRPr="00954CE5">
        <w:rPr>
          <w:rFonts w:ascii="Times New Roman" w:hAnsi="Times New Roman" w:cs="Times New Roman"/>
          <w:sz w:val="24"/>
          <w:szCs w:val="24"/>
        </w:rPr>
        <w:t>Centre for Appearance Research, University of the West of England, Bristol, United Kingdom.</w:t>
      </w:r>
    </w:p>
    <w:p w14:paraId="7DA5CCE1" w14:textId="77777777" w:rsidR="00956B98" w:rsidRDefault="00956B98" w:rsidP="006B3490">
      <w:pPr>
        <w:widowControl w:val="0"/>
        <w:spacing w:after="0" w:line="480" w:lineRule="auto"/>
        <w:rPr>
          <w:rFonts w:ascii="Times New Roman" w:hAnsi="Times New Roman" w:cs="Times New Roman"/>
          <w:sz w:val="24"/>
          <w:szCs w:val="24"/>
        </w:rPr>
      </w:pPr>
    </w:p>
    <w:p w14:paraId="74ADC462" w14:textId="77777777" w:rsidR="00956B98" w:rsidRPr="00956B98" w:rsidRDefault="00956B98" w:rsidP="00956B98">
      <w:pPr>
        <w:widowControl w:val="0"/>
        <w:spacing w:after="0" w:line="480" w:lineRule="auto"/>
        <w:rPr>
          <w:rFonts w:ascii="Times New Roman" w:hAnsi="Times New Roman" w:cs="Times New Roman"/>
          <w:sz w:val="24"/>
          <w:szCs w:val="24"/>
        </w:rPr>
      </w:pPr>
      <w:r w:rsidRPr="00956B98">
        <w:rPr>
          <w:rFonts w:ascii="Times New Roman" w:hAnsi="Times New Roman" w:cs="Times New Roman"/>
          <w:sz w:val="24"/>
          <w:szCs w:val="24"/>
        </w:rPr>
        <w:t>Correspondence concerning this article should be addressed to Helena Lewis-Smith, Centre for Appearance Research, University of the West of England, Coldharbour Lane, Bristol, BS16 1QY, UK. Email: helena.lewis-smith@uwe.ac.uk</w:t>
      </w:r>
    </w:p>
    <w:p w14:paraId="1FA702CE" w14:textId="77777777" w:rsidR="00956B98" w:rsidRDefault="00956B98" w:rsidP="006B3490">
      <w:pPr>
        <w:widowControl w:val="0"/>
        <w:spacing w:after="0" w:line="480" w:lineRule="auto"/>
        <w:rPr>
          <w:rFonts w:ascii="Times New Roman" w:hAnsi="Times New Roman" w:cs="Times New Roman"/>
          <w:sz w:val="24"/>
          <w:szCs w:val="24"/>
        </w:rPr>
        <w:sectPr w:rsidR="00956B98" w:rsidSect="006B3490">
          <w:headerReference w:type="default" r:id="rId7"/>
          <w:footerReference w:type="default" r:id="rId8"/>
          <w:headerReference w:type="first" r:id="rId9"/>
          <w:pgSz w:w="11906" w:h="16838"/>
          <w:pgMar w:top="1440" w:right="1440" w:bottom="1440" w:left="1440" w:header="708" w:footer="708" w:gutter="0"/>
          <w:cols w:space="708"/>
          <w:docGrid w:linePitch="360"/>
        </w:sectPr>
      </w:pPr>
    </w:p>
    <w:p w14:paraId="355693F2" w14:textId="77777777" w:rsidR="00B13E8A" w:rsidRPr="00954CE5" w:rsidRDefault="00B13E8A" w:rsidP="006B3490">
      <w:pPr>
        <w:widowControl w:val="0"/>
        <w:spacing w:after="0" w:line="480" w:lineRule="auto"/>
        <w:jc w:val="center"/>
        <w:rPr>
          <w:rFonts w:ascii="Times New Roman" w:hAnsi="Times New Roman" w:cs="Times New Roman"/>
          <w:b/>
          <w:bCs/>
          <w:sz w:val="24"/>
          <w:szCs w:val="24"/>
        </w:rPr>
      </w:pPr>
      <w:r w:rsidRPr="00954CE5">
        <w:rPr>
          <w:rFonts w:ascii="Times New Roman" w:hAnsi="Times New Roman" w:cs="Times New Roman"/>
          <w:b/>
          <w:bCs/>
          <w:sz w:val="24"/>
          <w:szCs w:val="24"/>
        </w:rPr>
        <w:lastRenderedPageBreak/>
        <w:t>Abstract</w:t>
      </w:r>
    </w:p>
    <w:p w14:paraId="55768820" w14:textId="11AC6315" w:rsidR="00B13E8A" w:rsidRDefault="00B13E8A" w:rsidP="006B3490">
      <w:pPr>
        <w:widowControl w:val="0"/>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Objective: </w:t>
      </w:r>
      <w:r w:rsidR="00834385" w:rsidRPr="00EB01A1">
        <w:rPr>
          <w:rFonts w:ascii="Times New Roman" w:hAnsi="Times New Roman" w:cs="Times New Roman"/>
          <w:sz w:val="24"/>
          <w:szCs w:val="24"/>
        </w:rPr>
        <w:t>Body image concerns warrant</w:t>
      </w:r>
      <w:r>
        <w:rPr>
          <w:rFonts w:ascii="Times New Roman" w:hAnsi="Times New Roman" w:cs="Times New Roman"/>
          <w:sz w:val="24"/>
          <w:szCs w:val="24"/>
        </w:rPr>
        <w:t xml:space="preserve"> attention among women who have undergone treatment for breast cancer, due </w:t>
      </w:r>
      <w:r w:rsidR="00834385">
        <w:rPr>
          <w:rFonts w:ascii="Times New Roman" w:hAnsi="Times New Roman" w:cs="Times New Roman"/>
          <w:sz w:val="24"/>
          <w:szCs w:val="24"/>
        </w:rPr>
        <w:t>to their</w:t>
      </w:r>
      <w:r>
        <w:rPr>
          <w:rFonts w:ascii="Times New Roman" w:hAnsi="Times New Roman" w:cs="Times New Roman"/>
          <w:sz w:val="24"/>
          <w:szCs w:val="24"/>
        </w:rPr>
        <w:t xml:space="preserve"> significant consequences for psychological and physical health, and interpersonal relationships.  This paper systematically reviews the effectiveness of interventions on body image outcomes among this group, in order to inform healthcare provision and strategic directions for research.  </w:t>
      </w:r>
    </w:p>
    <w:p w14:paraId="3F510BF7" w14:textId="77777777" w:rsidR="00B13E8A" w:rsidRDefault="00B13E8A" w:rsidP="006B3490">
      <w:pPr>
        <w:widowControl w:val="0"/>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Methods: </w:t>
      </w:r>
      <w:r>
        <w:rPr>
          <w:rFonts w:ascii="Times New Roman" w:hAnsi="Times New Roman" w:cs="Times New Roman"/>
          <w:sz w:val="24"/>
          <w:szCs w:val="24"/>
        </w:rPr>
        <w:t xml:space="preserve">Fourteen electronic databases were searched for articles published between 1992 and 2017 that evaluated interventions with women who had undergone treatment for breast cancer in controlled trials with at least one body image measure.  Data were extracted and studies were assessed for their methodological quality using the Cochrane Collaboration tool for assessing risk of bias. </w:t>
      </w:r>
    </w:p>
    <w:p w14:paraId="2344E27E" w14:textId="4C56EF52" w:rsidR="00B13E8A" w:rsidRDefault="00B13E8A" w:rsidP="006B3490">
      <w:pPr>
        <w:widowControl w:val="0"/>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Results: </w:t>
      </w:r>
      <w:r>
        <w:rPr>
          <w:rFonts w:ascii="Times New Roman" w:hAnsi="Times New Roman" w:cs="Times New Roman"/>
          <w:sz w:val="24"/>
          <w:szCs w:val="24"/>
        </w:rPr>
        <w:t xml:space="preserve">Twenty-one articles evaluating 26 interventions met inclusion criteria.  Nine interventions significantly improved body image at either post-test </w:t>
      </w:r>
      <w:r w:rsidRPr="00B00ED2">
        <w:rPr>
          <w:rFonts w:ascii="Times New Roman" w:hAnsi="Times New Roman" w:cs="Times New Roman"/>
          <w:i/>
          <w:iCs/>
          <w:sz w:val="24"/>
          <w:szCs w:val="24"/>
        </w:rPr>
        <w:t>or</w:t>
      </w:r>
      <w:r>
        <w:rPr>
          <w:rFonts w:ascii="Times New Roman" w:hAnsi="Times New Roman" w:cs="Times New Roman"/>
          <w:sz w:val="24"/>
          <w:szCs w:val="24"/>
        </w:rPr>
        <w:t xml:space="preserve"> follow-up (</w:t>
      </w:r>
      <w:r w:rsidR="006C7399">
        <w:rPr>
          <w:rFonts w:ascii="Times New Roman" w:hAnsi="Times New Roman" w:cs="Times New Roman"/>
          <w:i/>
          <w:iCs/>
          <w:sz w:val="24"/>
          <w:szCs w:val="24"/>
        </w:rPr>
        <w:t xml:space="preserve">ds </w:t>
      </w:r>
      <w:r w:rsidR="006C7399">
        <w:rPr>
          <w:rFonts w:ascii="Times New Roman" w:hAnsi="Times New Roman" w:cs="Times New Roman"/>
          <w:sz w:val="24"/>
          <w:szCs w:val="24"/>
        </w:rPr>
        <w:t xml:space="preserve">= </w:t>
      </w:r>
      <w:r>
        <w:rPr>
          <w:rFonts w:ascii="Times New Roman" w:hAnsi="Times New Roman" w:cs="Times New Roman"/>
          <w:sz w:val="24"/>
          <w:szCs w:val="24"/>
        </w:rPr>
        <w:t xml:space="preserve">0.15-1.43), with none reporting sustained effects across all time points.  Effective interventions comprised psychotherapy, psychoeducation, or physical activity, were delivered at different treatment stages, and mostly adopted a multi-session, face-to-face, group format.  However, only four interventions were evaluated within methodologically rigorous studies and are therefore recommended for use by health professionals aiming to improve the body image of women at different stages of treatment for breast cancer.  </w:t>
      </w:r>
    </w:p>
    <w:p w14:paraId="24B1B47F" w14:textId="77777777" w:rsidR="00B13E8A" w:rsidRDefault="00B13E8A" w:rsidP="006B3490">
      <w:pPr>
        <w:widowControl w:val="0"/>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Conclusions: </w:t>
      </w:r>
      <w:r>
        <w:rPr>
          <w:rFonts w:ascii="Times New Roman" w:hAnsi="Times New Roman" w:cs="Times New Roman"/>
          <w:sz w:val="24"/>
          <w:szCs w:val="24"/>
        </w:rPr>
        <w:t>To advance the field, we recommend a less biomedical disease- and treatment-focused approach to interventions, and instead a more biopsychosocial theoretical approach targeting broader modifiable psychosocial influences upon body image.  Replication and randomised controlled trials of greater rigour are also required to improve the methodological quality of studies.</w:t>
      </w:r>
    </w:p>
    <w:p w14:paraId="506632DE" w14:textId="39E0EBB0" w:rsidR="00B13E8A" w:rsidRDefault="00B13E8A" w:rsidP="006B3490">
      <w:pPr>
        <w:widowControl w:val="0"/>
        <w:spacing w:after="0" w:line="480" w:lineRule="auto"/>
        <w:rPr>
          <w:rFonts w:ascii="Times New Roman" w:hAnsi="Times New Roman" w:cs="Times New Roman"/>
          <w:i/>
          <w:sz w:val="24"/>
          <w:szCs w:val="24"/>
        </w:rPr>
      </w:pPr>
      <w:r w:rsidRPr="000E04A4">
        <w:rPr>
          <w:rFonts w:ascii="Times New Roman" w:hAnsi="Times New Roman" w:cs="Times New Roman"/>
          <w:bCs/>
          <w:i/>
          <w:sz w:val="24"/>
          <w:szCs w:val="24"/>
        </w:rPr>
        <w:t>Keywords:</w:t>
      </w:r>
      <w:r w:rsidRPr="00B00ED2">
        <w:rPr>
          <w:rFonts w:ascii="Times New Roman" w:hAnsi="Times New Roman" w:cs="Times New Roman"/>
          <w:b/>
          <w:bCs/>
          <w:sz w:val="24"/>
          <w:szCs w:val="24"/>
        </w:rPr>
        <w:t xml:space="preserve"> </w:t>
      </w:r>
      <w:r>
        <w:rPr>
          <w:rFonts w:ascii="Times New Roman" w:hAnsi="Times New Roman" w:cs="Times New Roman"/>
          <w:sz w:val="24"/>
          <w:szCs w:val="24"/>
        </w:rPr>
        <w:t>breast cancer;</w:t>
      </w:r>
      <w:r w:rsidRPr="00E81A54">
        <w:rPr>
          <w:rFonts w:ascii="Times New Roman" w:hAnsi="Times New Roman" w:cs="Times New Roman"/>
          <w:sz w:val="24"/>
          <w:szCs w:val="24"/>
        </w:rPr>
        <w:t xml:space="preserve"> </w:t>
      </w:r>
      <w:r w:rsidR="0015216D">
        <w:rPr>
          <w:rFonts w:ascii="Times New Roman" w:hAnsi="Times New Roman" w:cs="Times New Roman"/>
          <w:sz w:val="24"/>
          <w:szCs w:val="24"/>
        </w:rPr>
        <w:t xml:space="preserve">oncology; </w:t>
      </w:r>
      <w:r w:rsidRPr="00E81A54">
        <w:rPr>
          <w:rFonts w:ascii="Times New Roman" w:hAnsi="Times New Roman" w:cs="Times New Roman"/>
          <w:sz w:val="24"/>
          <w:szCs w:val="24"/>
        </w:rPr>
        <w:t xml:space="preserve">body </w:t>
      </w:r>
      <w:r>
        <w:rPr>
          <w:rFonts w:ascii="Times New Roman" w:hAnsi="Times New Roman" w:cs="Times New Roman"/>
          <w:sz w:val="24"/>
          <w:szCs w:val="24"/>
        </w:rPr>
        <w:t>image</w:t>
      </w:r>
      <w:r w:rsidRPr="00E81A54">
        <w:rPr>
          <w:rFonts w:ascii="Times New Roman" w:hAnsi="Times New Roman" w:cs="Times New Roman"/>
          <w:sz w:val="24"/>
          <w:szCs w:val="24"/>
        </w:rPr>
        <w:t>; intervention;</w:t>
      </w:r>
      <w:r>
        <w:rPr>
          <w:rFonts w:ascii="Times New Roman" w:hAnsi="Times New Roman" w:cs="Times New Roman"/>
          <w:sz w:val="24"/>
          <w:szCs w:val="24"/>
        </w:rPr>
        <w:t xml:space="preserve"> </w:t>
      </w:r>
      <w:r w:rsidRPr="00E81A54">
        <w:rPr>
          <w:rFonts w:ascii="Times New Roman" w:hAnsi="Times New Roman" w:cs="Times New Roman"/>
          <w:sz w:val="24"/>
          <w:szCs w:val="24"/>
        </w:rPr>
        <w:t>systematic review</w:t>
      </w:r>
      <w:r w:rsidR="0015216D">
        <w:rPr>
          <w:rFonts w:ascii="Times New Roman" w:hAnsi="Times New Roman" w:cs="Times New Roman"/>
          <w:sz w:val="24"/>
          <w:szCs w:val="24"/>
        </w:rPr>
        <w:t>.</w:t>
      </w:r>
      <w:r>
        <w:rPr>
          <w:rStyle w:val="full-name"/>
          <w:rFonts w:ascii="Times New Roman" w:hAnsi="Times New Roman" w:cs="Times New Roman"/>
          <w:color w:val="000000"/>
          <w:sz w:val="24"/>
          <w:szCs w:val="24"/>
          <w:lang w:val="en"/>
        </w:rPr>
        <w:br w:type="page"/>
      </w:r>
    </w:p>
    <w:p w14:paraId="7BBA5A78" w14:textId="77777777" w:rsidR="00B13E8A" w:rsidRPr="00954CE5" w:rsidRDefault="00B13E8A" w:rsidP="006B3490">
      <w:pPr>
        <w:widowControl w:val="0"/>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Background</w:t>
      </w:r>
    </w:p>
    <w:p w14:paraId="372D960B" w14:textId="6A76892E" w:rsidR="00B13E8A" w:rsidRPr="00C71F35" w:rsidRDefault="00B13E8A" w:rsidP="006B3490">
      <w:pPr>
        <w:widowControl w:val="0"/>
        <w:spacing w:after="0" w:line="480" w:lineRule="auto"/>
        <w:ind w:firstLine="720"/>
        <w:rPr>
          <w:rFonts w:ascii="Times New Roman" w:hAnsi="Times New Roman" w:cs="Times New Roman"/>
          <w:color w:val="000000"/>
          <w:sz w:val="24"/>
          <w:szCs w:val="24"/>
          <w:lang w:val="en"/>
        </w:rPr>
      </w:pPr>
      <w:r>
        <w:rPr>
          <w:rFonts w:ascii="Times New Roman" w:hAnsi="Times New Roman" w:cs="Times New Roman"/>
          <w:sz w:val="24"/>
          <w:szCs w:val="24"/>
        </w:rPr>
        <w:t xml:space="preserve">Treatment for breast cancer can have a significant impact on bodily appearance, </w:t>
      </w:r>
      <w:r w:rsidRPr="00C71F35">
        <w:rPr>
          <w:rFonts w:ascii="Times New Roman" w:hAnsi="Times New Roman" w:cs="Times New Roman"/>
          <w:sz w:val="24"/>
          <w:szCs w:val="24"/>
        </w:rPr>
        <w:t xml:space="preserve">sensations, and function, all of which can impose adverse and enduring effects on body image </w:t>
      </w:r>
      <w:r w:rsidRPr="00C71F35">
        <w:rPr>
          <w:rFonts w:ascii="Times New Roman" w:hAnsi="Times New Roman" w:cs="Times New Roman"/>
          <w:noProof/>
          <w:sz w:val="24"/>
          <w:szCs w:val="24"/>
        </w:rPr>
        <w:t>(1)</w:t>
      </w:r>
      <w:r w:rsidRPr="00C71F35">
        <w:rPr>
          <w:rFonts w:ascii="Times New Roman" w:hAnsi="Times New Roman" w:cs="Times New Roman"/>
          <w:sz w:val="24"/>
          <w:szCs w:val="24"/>
        </w:rPr>
        <w:t xml:space="preserve">.  The consequences of </w:t>
      </w:r>
      <w:r w:rsidR="00291DA2" w:rsidRPr="00C71F35">
        <w:rPr>
          <w:rFonts w:ascii="Times New Roman" w:hAnsi="Times New Roman" w:cs="Times New Roman"/>
          <w:sz w:val="24"/>
          <w:szCs w:val="24"/>
        </w:rPr>
        <w:t xml:space="preserve">poor </w:t>
      </w:r>
      <w:r w:rsidRPr="00C71F35">
        <w:rPr>
          <w:rFonts w:ascii="Times New Roman" w:hAnsi="Times New Roman" w:cs="Times New Roman"/>
          <w:sz w:val="24"/>
          <w:szCs w:val="24"/>
        </w:rPr>
        <w:t>body</w:t>
      </w:r>
      <w:r w:rsidR="00291DA2" w:rsidRPr="00C71F35">
        <w:rPr>
          <w:rFonts w:ascii="Times New Roman" w:hAnsi="Times New Roman" w:cs="Times New Roman"/>
          <w:sz w:val="24"/>
          <w:szCs w:val="24"/>
        </w:rPr>
        <w:t xml:space="preserve"> image</w:t>
      </w:r>
      <w:r w:rsidRPr="00C71F35">
        <w:rPr>
          <w:rFonts w:ascii="Times New Roman" w:hAnsi="Times New Roman" w:cs="Times New Roman"/>
          <w:sz w:val="24"/>
          <w:szCs w:val="24"/>
        </w:rPr>
        <w:t xml:space="preserve"> on physical and psychological health, identity, quality of life, and interpersonal relationships among this group can be grave and long lasting </w:t>
      </w:r>
      <w:r w:rsidRPr="00C71F35">
        <w:rPr>
          <w:rFonts w:ascii="Times New Roman" w:hAnsi="Times New Roman" w:cs="Times New Roman"/>
          <w:noProof/>
          <w:sz w:val="24"/>
          <w:szCs w:val="24"/>
        </w:rPr>
        <w:t>(2)</w:t>
      </w:r>
      <w:r w:rsidRPr="00C71F35">
        <w:rPr>
          <w:rFonts w:ascii="Times New Roman" w:hAnsi="Times New Roman" w:cs="Times New Roman"/>
          <w:sz w:val="24"/>
          <w:szCs w:val="24"/>
        </w:rPr>
        <w:t xml:space="preserve">.  The development and delivery of effective interventions for body image among women who have undergone treatment for breast cancer is therefore indicated.  This paper systematically reviews the current status of evidence for psychosocial and behavioural interventions for women who are currently undergoing, or have previously undergone, treatment for breast cancer on body image outcomes to inform healthcare provision and to strategically advance research in this field.  </w:t>
      </w:r>
    </w:p>
    <w:p w14:paraId="6AE205ED" w14:textId="45D2ADCB" w:rsidR="00B13E8A" w:rsidRPr="00954CE5" w:rsidRDefault="00B13E8A" w:rsidP="006B3490">
      <w:pPr>
        <w:widowControl w:val="0"/>
        <w:spacing w:after="0" w:line="480" w:lineRule="auto"/>
        <w:rPr>
          <w:rFonts w:ascii="Times New Roman" w:hAnsi="Times New Roman" w:cs="Times New Roman"/>
          <w:b/>
          <w:bCs/>
          <w:i/>
          <w:iCs/>
          <w:sz w:val="24"/>
          <w:szCs w:val="24"/>
        </w:rPr>
      </w:pPr>
      <w:r w:rsidRPr="00954CE5">
        <w:rPr>
          <w:rFonts w:ascii="Times New Roman" w:hAnsi="Times New Roman" w:cs="Times New Roman"/>
          <w:b/>
          <w:bCs/>
          <w:i/>
          <w:iCs/>
          <w:sz w:val="24"/>
          <w:szCs w:val="24"/>
        </w:rPr>
        <w:t xml:space="preserve">Body </w:t>
      </w:r>
      <w:r w:rsidR="00291DA2">
        <w:rPr>
          <w:rFonts w:ascii="Times New Roman" w:hAnsi="Times New Roman" w:cs="Times New Roman"/>
          <w:b/>
          <w:bCs/>
          <w:i/>
          <w:iCs/>
          <w:sz w:val="24"/>
          <w:szCs w:val="24"/>
        </w:rPr>
        <w:t>image concerns</w:t>
      </w:r>
      <w:r w:rsidRPr="00954CE5">
        <w:rPr>
          <w:rFonts w:ascii="Times New Roman" w:hAnsi="Times New Roman" w:cs="Times New Roman"/>
          <w:b/>
          <w:bCs/>
          <w:i/>
          <w:iCs/>
          <w:sz w:val="24"/>
          <w:szCs w:val="24"/>
        </w:rPr>
        <w:t xml:space="preserve"> among women treated for breast cancer</w:t>
      </w:r>
    </w:p>
    <w:p w14:paraId="3F80A63A" w14:textId="50447514" w:rsidR="00186443" w:rsidRDefault="00B13E8A" w:rsidP="00186443">
      <w:pPr>
        <w:widowControl w:val="0"/>
        <w:spacing w:after="0" w:line="480" w:lineRule="auto"/>
        <w:rPr>
          <w:rFonts w:ascii="Times New Roman" w:eastAsia="Calibri" w:hAnsi="Times New Roman" w:cs="Times New Roman"/>
          <w:sz w:val="24"/>
          <w:szCs w:val="24"/>
        </w:rPr>
      </w:pPr>
      <w:r>
        <w:rPr>
          <w:rFonts w:ascii="Times New Roman" w:hAnsi="Times New Roman" w:cs="Times New Roman"/>
          <w:sz w:val="24"/>
          <w:szCs w:val="24"/>
        </w:rPr>
        <w:tab/>
        <w:t xml:space="preserve">Breast cancer is the most commonly diagnosed cancer among women worldwide </w:t>
      </w:r>
      <w:r>
        <w:rPr>
          <w:rFonts w:ascii="Times New Roman" w:hAnsi="Times New Roman" w:cs="Times New Roman"/>
          <w:noProof/>
          <w:sz w:val="24"/>
          <w:szCs w:val="24"/>
        </w:rPr>
        <w:t>(3).</w:t>
      </w:r>
      <w:r>
        <w:rPr>
          <w:rFonts w:ascii="Times New Roman" w:hAnsi="Times New Roman" w:cs="Times New Roman"/>
          <w:sz w:val="24"/>
          <w:szCs w:val="24"/>
        </w:rPr>
        <w:t xml:space="preserve"> However, survival rates have improved</w:t>
      </w:r>
      <w:r w:rsidRPr="00174481">
        <w:rPr>
          <w:rFonts w:ascii="Times New Roman" w:hAnsi="Times New Roman" w:cs="Times New Roman"/>
          <w:sz w:val="24"/>
          <w:szCs w:val="24"/>
        </w:rPr>
        <w:t xml:space="preserve">, with 5-year survival rates at 81.8-91% across the U.S. and Europe </w:t>
      </w:r>
      <w:r>
        <w:rPr>
          <w:rFonts w:ascii="Times New Roman" w:hAnsi="Times New Roman" w:cs="Times New Roman"/>
          <w:noProof/>
          <w:sz w:val="24"/>
          <w:szCs w:val="24"/>
        </w:rPr>
        <w:t>(4-6)</w:t>
      </w:r>
      <w:r w:rsidR="0090773C">
        <w:rPr>
          <w:rFonts w:ascii="Times New Roman" w:hAnsi="Times New Roman" w:cs="Times New Roman"/>
          <w:sz w:val="24"/>
          <w:szCs w:val="24"/>
        </w:rPr>
        <w:t xml:space="preserve">. </w:t>
      </w:r>
      <w:r>
        <w:rPr>
          <w:rFonts w:ascii="Times New Roman" w:eastAsia="Calibri" w:hAnsi="Times New Roman" w:cs="Times New Roman"/>
          <w:sz w:val="24"/>
          <w:szCs w:val="24"/>
        </w:rPr>
        <w:t>This</w:t>
      </w:r>
      <w:r w:rsidRPr="00174481">
        <w:rPr>
          <w:rFonts w:ascii="Times New Roman" w:eastAsia="Calibri" w:hAnsi="Times New Roman" w:cs="Times New Roman"/>
          <w:sz w:val="24"/>
          <w:szCs w:val="24"/>
        </w:rPr>
        <w:t xml:space="preserve"> promising prognosis</w:t>
      </w:r>
      <w:r>
        <w:rPr>
          <w:rFonts w:ascii="Times New Roman" w:eastAsia="Calibri" w:hAnsi="Times New Roman" w:cs="Times New Roman"/>
          <w:sz w:val="24"/>
          <w:szCs w:val="24"/>
        </w:rPr>
        <w:t xml:space="preserve"> indicates</w:t>
      </w:r>
      <w:r w:rsidRPr="00174481">
        <w:rPr>
          <w:rFonts w:ascii="Times New Roman" w:eastAsia="Calibri" w:hAnsi="Times New Roman" w:cs="Times New Roman"/>
          <w:sz w:val="24"/>
          <w:szCs w:val="24"/>
        </w:rPr>
        <w:t xml:space="preserve"> that </w:t>
      </w:r>
      <w:r>
        <w:rPr>
          <w:rFonts w:ascii="Times New Roman" w:eastAsia="Calibri" w:hAnsi="Times New Roman" w:cs="Times New Roman"/>
          <w:sz w:val="24"/>
          <w:szCs w:val="24"/>
        </w:rPr>
        <w:t xml:space="preserve">growing </w:t>
      </w:r>
      <w:r w:rsidRPr="00174481">
        <w:rPr>
          <w:rFonts w:ascii="Times New Roman" w:eastAsia="Calibri" w:hAnsi="Times New Roman" w:cs="Times New Roman"/>
          <w:sz w:val="24"/>
          <w:szCs w:val="24"/>
        </w:rPr>
        <w:t>number</w:t>
      </w:r>
      <w:r>
        <w:rPr>
          <w:rFonts w:ascii="Times New Roman" w:eastAsia="Calibri" w:hAnsi="Times New Roman" w:cs="Times New Roman"/>
          <w:sz w:val="24"/>
          <w:szCs w:val="24"/>
        </w:rPr>
        <w:t>s</w:t>
      </w:r>
      <w:r w:rsidRPr="00174481">
        <w:rPr>
          <w:rFonts w:ascii="Times New Roman" w:eastAsia="Calibri" w:hAnsi="Times New Roman" w:cs="Times New Roman"/>
          <w:sz w:val="24"/>
          <w:szCs w:val="24"/>
        </w:rPr>
        <w:t xml:space="preserve"> of women </w:t>
      </w:r>
      <w:r>
        <w:rPr>
          <w:rFonts w:ascii="Times New Roman" w:eastAsia="Calibri" w:hAnsi="Times New Roman" w:cs="Times New Roman"/>
          <w:sz w:val="24"/>
          <w:szCs w:val="24"/>
        </w:rPr>
        <w:t>are living with the</w:t>
      </w:r>
      <w:r w:rsidRPr="00174481">
        <w:rPr>
          <w:rFonts w:ascii="Times New Roman" w:eastAsia="Calibri" w:hAnsi="Times New Roman" w:cs="Times New Roman"/>
          <w:sz w:val="24"/>
          <w:szCs w:val="24"/>
        </w:rPr>
        <w:t xml:space="preserve"> consequences</w:t>
      </w:r>
      <w:r w:rsidRPr="001D5701">
        <w:rPr>
          <w:rFonts w:ascii="Times New Roman" w:eastAsia="Calibri" w:hAnsi="Times New Roman" w:cs="Times New Roman"/>
          <w:sz w:val="24"/>
          <w:szCs w:val="24"/>
        </w:rPr>
        <w:t xml:space="preserve"> of the disea</w:t>
      </w:r>
      <w:r>
        <w:rPr>
          <w:rFonts w:ascii="Times New Roman" w:eastAsia="Calibri" w:hAnsi="Times New Roman" w:cs="Times New Roman"/>
          <w:sz w:val="24"/>
          <w:szCs w:val="24"/>
        </w:rPr>
        <w:t>se and its treatment.  One major conseq</w:t>
      </w:r>
      <w:r w:rsidR="00EB01FE">
        <w:rPr>
          <w:rFonts w:ascii="Times New Roman" w:eastAsia="Calibri" w:hAnsi="Times New Roman" w:cs="Times New Roman"/>
          <w:sz w:val="24"/>
          <w:szCs w:val="24"/>
        </w:rPr>
        <w:t>uence is temporary or permanent</w:t>
      </w:r>
      <w:r>
        <w:rPr>
          <w:rFonts w:ascii="Times New Roman" w:eastAsia="Calibri" w:hAnsi="Times New Roman" w:cs="Times New Roman"/>
          <w:sz w:val="24"/>
          <w:szCs w:val="24"/>
        </w:rPr>
        <w:t xml:space="preserve"> changes to appearance, sensations and function.  </w:t>
      </w:r>
      <w:r w:rsidR="00186443" w:rsidRPr="00186443">
        <w:rPr>
          <w:rFonts w:ascii="Times New Roman" w:eastAsia="Calibri" w:hAnsi="Times New Roman" w:cs="Times New Roman"/>
          <w:sz w:val="24"/>
          <w:szCs w:val="24"/>
        </w:rPr>
        <w:t xml:space="preserve">Surgery may lead to breast asymmetry, scarring, sensation loss, and lymphedema, whilst the side effects of adjuvant therapies can include hair loss and thinning, fatigue, weight fluctuation, dermatitis, skin and nail discolouration, and the exacerbation of menopausal symptoms.  </w:t>
      </w:r>
    </w:p>
    <w:p w14:paraId="300A843D" w14:textId="3C971A33" w:rsidR="00B13E8A" w:rsidRPr="00186443" w:rsidRDefault="00B13E8A" w:rsidP="00186443">
      <w:pPr>
        <w:widowControl w:val="0"/>
        <w:spacing w:after="0" w:line="480" w:lineRule="auto"/>
        <w:ind w:firstLine="720"/>
        <w:rPr>
          <w:rFonts w:ascii="Times New Roman" w:eastAsia="Calibri" w:hAnsi="Times New Roman" w:cs="Times New Roman"/>
          <w:sz w:val="24"/>
          <w:szCs w:val="24"/>
        </w:rPr>
      </w:pPr>
      <w:r w:rsidRPr="00C71F35">
        <w:rPr>
          <w:rFonts w:ascii="Times New Roman" w:hAnsi="Times New Roman" w:cs="Times New Roman"/>
          <w:sz w:val="24"/>
          <w:szCs w:val="24"/>
        </w:rPr>
        <w:t xml:space="preserve">These extensive treatment-induced changes can cause substantial distress for many women, </w:t>
      </w:r>
      <w:r w:rsidR="0072400A" w:rsidRPr="00C71F35">
        <w:rPr>
          <w:rFonts w:ascii="Times New Roman" w:hAnsi="Times New Roman" w:cs="Times New Roman"/>
          <w:sz w:val="24"/>
          <w:szCs w:val="24"/>
        </w:rPr>
        <w:t xml:space="preserve">imposing adverse effects on body image both during and following </w:t>
      </w:r>
      <w:r w:rsidR="0072400A" w:rsidRPr="00C71F35">
        <w:rPr>
          <w:rFonts w:ascii="Times New Roman" w:hAnsi="Times New Roman" w:cs="Times New Roman"/>
          <w:noProof/>
          <w:sz w:val="24"/>
          <w:szCs w:val="24"/>
        </w:rPr>
        <w:t>treatment</w:t>
      </w:r>
      <w:r w:rsidR="00FA5D96" w:rsidRPr="00C71F35">
        <w:rPr>
          <w:rFonts w:ascii="Times New Roman" w:hAnsi="Times New Roman" w:cs="Times New Roman"/>
          <w:noProof/>
          <w:sz w:val="24"/>
          <w:szCs w:val="24"/>
        </w:rPr>
        <w:t xml:space="preserve"> (1,</w:t>
      </w:r>
      <w:r w:rsidR="003C4297" w:rsidRPr="00C71F35">
        <w:rPr>
          <w:rFonts w:ascii="Times New Roman" w:hAnsi="Times New Roman" w:cs="Times New Roman"/>
          <w:noProof/>
          <w:sz w:val="24"/>
          <w:szCs w:val="24"/>
        </w:rPr>
        <w:t xml:space="preserve"> </w:t>
      </w:r>
      <w:r w:rsidR="00FA5D96" w:rsidRPr="00C71F35">
        <w:rPr>
          <w:rFonts w:ascii="Times New Roman" w:hAnsi="Times New Roman" w:cs="Times New Roman"/>
          <w:noProof/>
          <w:sz w:val="24"/>
          <w:szCs w:val="24"/>
        </w:rPr>
        <w:t>7, 8)</w:t>
      </w:r>
      <w:r w:rsidR="0072400A" w:rsidRPr="00C71F35">
        <w:rPr>
          <w:rFonts w:ascii="Times New Roman" w:hAnsi="Times New Roman" w:cs="Times New Roman"/>
          <w:noProof/>
          <w:sz w:val="24"/>
          <w:szCs w:val="24"/>
        </w:rPr>
        <w:t>.</w:t>
      </w:r>
      <w:r w:rsidR="0072400A" w:rsidRPr="00C71F35">
        <w:rPr>
          <w:rFonts w:ascii="Times New Roman" w:hAnsi="Times New Roman" w:cs="Times New Roman"/>
          <w:sz w:val="24"/>
          <w:szCs w:val="24"/>
        </w:rPr>
        <w:t xml:space="preserve">  </w:t>
      </w:r>
      <w:r w:rsidRPr="00C71F35">
        <w:rPr>
          <w:rFonts w:ascii="Times New Roman" w:hAnsi="Times New Roman" w:cs="Times New Roman"/>
          <w:sz w:val="24"/>
          <w:szCs w:val="24"/>
        </w:rPr>
        <w:t xml:space="preserve">Up to 77% of this group experience some degree of body </w:t>
      </w:r>
      <w:r w:rsidR="00291DA2" w:rsidRPr="00C71F35">
        <w:rPr>
          <w:rFonts w:ascii="Times New Roman" w:hAnsi="Times New Roman" w:cs="Times New Roman"/>
          <w:sz w:val="24"/>
          <w:szCs w:val="24"/>
        </w:rPr>
        <w:t>image concern</w:t>
      </w:r>
      <w:r w:rsidRPr="00C71F35">
        <w:rPr>
          <w:rFonts w:ascii="Times New Roman" w:hAnsi="Times New Roman" w:cs="Times New Roman"/>
          <w:sz w:val="24"/>
          <w:szCs w:val="24"/>
        </w:rPr>
        <w:t xml:space="preserve"> </w:t>
      </w:r>
      <w:r w:rsidRPr="00C71F35">
        <w:rPr>
          <w:rFonts w:ascii="Times New Roman" w:hAnsi="Times New Roman" w:cs="Times New Roman"/>
          <w:noProof/>
          <w:sz w:val="24"/>
          <w:szCs w:val="24"/>
        </w:rPr>
        <w:t>(9)</w:t>
      </w:r>
      <w:r w:rsidRPr="00C71F35">
        <w:rPr>
          <w:rFonts w:ascii="Times New Roman" w:hAnsi="Times New Roman" w:cs="Times New Roman"/>
          <w:sz w:val="24"/>
          <w:szCs w:val="24"/>
        </w:rPr>
        <w:t>, with</w:t>
      </w:r>
      <w:r w:rsidRPr="0013489C">
        <w:rPr>
          <w:rFonts w:ascii="Times New Roman" w:hAnsi="Times New Roman" w:cs="Times New Roman"/>
          <w:sz w:val="24"/>
          <w:szCs w:val="24"/>
        </w:rPr>
        <w:t xml:space="preserve"> </w:t>
      </w:r>
      <w:r>
        <w:rPr>
          <w:rFonts w:ascii="Times New Roman" w:hAnsi="Times New Roman" w:cs="Times New Roman"/>
          <w:sz w:val="24"/>
          <w:szCs w:val="24"/>
        </w:rPr>
        <w:t>longitudinal research indicating</w:t>
      </w:r>
      <w:r w:rsidRPr="0013489C">
        <w:rPr>
          <w:rFonts w:ascii="Times New Roman" w:hAnsi="Times New Roman" w:cs="Times New Roman"/>
          <w:sz w:val="24"/>
          <w:szCs w:val="24"/>
        </w:rPr>
        <w:t xml:space="preserve"> little improvement </w:t>
      </w:r>
      <w:r>
        <w:rPr>
          <w:rFonts w:ascii="Times New Roman" w:hAnsi="Times New Roman" w:cs="Times New Roman"/>
          <w:sz w:val="24"/>
          <w:szCs w:val="24"/>
        </w:rPr>
        <w:t xml:space="preserve">up to </w:t>
      </w:r>
      <w:r w:rsidRPr="0013489C">
        <w:rPr>
          <w:rFonts w:ascii="Times New Roman" w:hAnsi="Times New Roman" w:cs="Times New Roman"/>
          <w:sz w:val="24"/>
          <w:szCs w:val="24"/>
        </w:rPr>
        <w:t>five years</w:t>
      </w:r>
      <w:r>
        <w:rPr>
          <w:rFonts w:ascii="Times New Roman" w:hAnsi="Times New Roman" w:cs="Times New Roman"/>
          <w:sz w:val="24"/>
          <w:szCs w:val="24"/>
        </w:rPr>
        <w:t xml:space="preserve"> following treatment </w:t>
      </w:r>
      <w:r>
        <w:rPr>
          <w:rFonts w:ascii="Times New Roman" w:hAnsi="Times New Roman" w:cs="Times New Roman"/>
          <w:noProof/>
          <w:sz w:val="24"/>
          <w:szCs w:val="24"/>
        </w:rPr>
        <w:t xml:space="preserve">(1, </w:t>
      </w:r>
      <w:r>
        <w:rPr>
          <w:rFonts w:ascii="Times New Roman" w:hAnsi="Times New Roman" w:cs="Times New Roman"/>
          <w:noProof/>
          <w:sz w:val="24"/>
          <w:szCs w:val="24"/>
        </w:rPr>
        <w:lastRenderedPageBreak/>
        <w:t>10)</w:t>
      </w:r>
      <w:r>
        <w:rPr>
          <w:rFonts w:ascii="Times New Roman" w:hAnsi="Times New Roman" w:cs="Times New Roman"/>
          <w:sz w:val="24"/>
          <w:szCs w:val="24"/>
        </w:rPr>
        <w:t xml:space="preserve">. These findings are concerning, as </w:t>
      </w:r>
      <w:r w:rsidRPr="00154FDD">
        <w:rPr>
          <w:rFonts w:ascii="Times New Roman" w:hAnsi="Times New Roman" w:cs="Times New Roman"/>
          <w:sz w:val="24"/>
          <w:szCs w:val="24"/>
        </w:rPr>
        <w:t>prospective research indicates that poor</w:t>
      </w:r>
      <w:r>
        <w:rPr>
          <w:rFonts w:ascii="Times New Roman" w:hAnsi="Times New Roman" w:cs="Times New Roman"/>
          <w:sz w:val="24"/>
          <w:szCs w:val="24"/>
        </w:rPr>
        <w:t xml:space="preserve"> body image can lead to elevated levels of anxiety, depression</w:t>
      </w:r>
      <w:r w:rsidRPr="00837D0A">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837D0A">
        <w:rPr>
          <w:rFonts w:ascii="Times New Roman" w:hAnsi="Times New Roman" w:cs="Times New Roman"/>
          <w:sz w:val="24"/>
          <w:szCs w:val="24"/>
        </w:rPr>
        <w:t xml:space="preserve">sexual and intimacy concerns, and </w:t>
      </w:r>
      <w:r>
        <w:rPr>
          <w:rFonts w:ascii="Times New Roman" w:hAnsi="Times New Roman" w:cs="Times New Roman"/>
          <w:sz w:val="24"/>
          <w:szCs w:val="24"/>
        </w:rPr>
        <w:t xml:space="preserve">increased risk of mortality </w:t>
      </w:r>
      <w:r>
        <w:rPr>
          <w:rFonts w:ascii="Times New Roman" w:hAnsi="Times New Roman" w:cs="Times New Roman"/>
          <w:noProof/>
          <w:sz w:val="24"/>
          <w:szCs w:val="24"/>
        </w:rPr>
        <w:t>(2, 11)</w:t>
      </w:r>
      <w:r>
        <w:rPr>
          <w:rFonts w:ascii="Times New Roman" w:hAnsi="Times New Roman" w:cs="Times New Roman"/>
          <w:sz w:val="24"/>
          <w:szCs w:val="24"/>
        </w:rPr>
        <w:t>.</w:t>
      </w:r>
      <w:r w:rsidRPr="00837D0A">
        <w:rPr>
          <w:rFonts w:ascii="Times New Roman" w:hAnsi="Times New Roman" w:cs="Times New Roman"/>
          <w:sz w:val="24"/>
          <w:szCs w:val="24"/>
        </w:rPr>
        <w:t xml:space="preserve"> </w:t>
      </w:r>
    </w:p>
    <w:p w14:paraId="1E7FF67F" w14:textId="77777777" w:rsidR="00B13E8A" w:rsidRPr="00954CE5" w:rsidRDefault="00B13E8A" w:rsidP="006B3490">
      <w:pPr>
        <w:widowControl w:val="0"/>
        <w:spacing w:after="0" w:line="480" w:lineRule="auto"/>
        <w:rPr>
          <w:rFonts w:ascii="Times New Roman" w:hAnsi="Times New Roman" w:cs="Times New Roman"/>
          <w:i/>
          <w:sz w:val="24"/>
          <w:szCs w:val="24"/>
        </w:rPr>
      </w:pPr>
      <w:r w:rsidRPr="00954CE5">
        <w:rPr>
          <w:rFonts w:ascii="Times New Roman" w:hAnsi="Times New Roman" w:cs="Times New Roman"/>
          <w:b/>
          <w:bCs/>
          <w:i/>
          <w:iCs/>
          <w:sz w:val="24"/>
          <w:szCs w:val="24"/>
        </w:rPr>
        <w:t>Interventions for women treated for breast cancer</w:t>
      </w:r>
    </w:p>
    <w:p w14:paraId="2E2033EA" w14:textId="2166FCDF" w:rsidR="00B13E8A" w:rsidRPr="0073478D" w:rsidRDefault="00186443" w:rsidP="0073478D">
      <w:pPr>
        <w:widowControl w:val="0"/>
        <w:spacing w:after="0" w:line="480" w:lineRule="auto"/>
        <w:ind w:firstLine="720"/>
        <w:rPr>
          <w:rFonts w:ascii="Times New Roman" w:hAnsi="Times New Roman" w:cs="Times New Roman"/>
          <w:b/>
          <w:noProof/>
          <w:sz w:val="24"/>
          <w:szCs w:val="24"/>
        </w:rPr>
      </w:pPr>
      <w:r>
        <w:rPr>
          <w:rFonts w:ascii="Times New Roman" w:hAnsi="Times New Roman" w:cs="Times New Roman"/>
          <w:sz w:val="24"/>
          <w:szCs w:val="24"/>
        </w:rPr>
        <w:t>T</w:t>
      </w:r>
      <w:r w:rsidR="00B13E8A">
        <w:rPr>
          <w:rFonts w:ascii="Times New Roman" w:hAnsi="Times New Roman" w:cs="Times New Roman"/>
          <w:sz w:val="24"/>
          <w:szCs w:val="24"/>
        </w:rPr>
        <w:t xml:space="preserve">he importance of addressing the psychosocial consequences of cancer diagnosis and treatment has been increasingly recognised at an international level by governments, health </w:t>
      </w:r>
      <w:r w:rsidR="00B13E8A" w:rsidRPr="00C71F35">
        <w:rPr>
          <w:rFonts w:ascii="Times New Roman" w:hAnsi="Times New Roman" w:cs="Times New Roman"/>
          <w:sz w:val="24"/>
          <w:szCs w:val="24"/>
        </w:rPr>
        <w:t xml:space="preserve">policy and services, and community organisations </w:t>
      </w:r>
      <w:r w:rsidR="00D05B2D" w:rsidRPr="00C71F35">
        <w:rPr>
          <w:rFonts w:ascii="Times New Roman" w:hAnsi="Times New Roman" w:cs="Times New Roman"/>
          <w:noProof/>
          <w:sz w:val="24"/>
          <w:szCs w:val="24"/>
        </w:rPr>
        <w:t xml:space="preserve">(e.g., 12, </w:t>
      </w:r>
      <w:r w:rsidR="00B13E8A" w:rsidRPr="00C71F35">
        <w:rPr>
          <w:rFonts w:ascii="Times New Roman" w:hAnsi="Times New Roman" w:cs="Times New Roman"/>
          <w:noProof/>
          <w:sz w:val="24"/>
          <w:szCs w:val="24"/>
        </w:rPr>
        <w:t xml:space="preserve">13). </w:t>
      </w:r>
      <w:r w:rsidR="00B13E8A" w:rsidRPr="00C71F35">
        <w:rPr>
          <w:rFonts w:ascii="Times New Roman" w:hAnsi="Times New Roman" w:cs="Times New Roman"/>
          <w:sz w:val="24"/>
          <w:szCs w:val="24"/>
        </w:rPr>
        <w:t xml:space="preserve"> Breast Cancer Care, the leading breast cancer charity in the U</w:t>
      </w:r>
      <w:r w:rsidRPr="00C71F35">
        <w:rPr>
          <w:rFonts w:ascii="Times New Roman" w:hAnsi="Times New Roman" w:cs="Times New Roman"/>
          <w:sz w:val="24"/>
          <w:szCs w:val="24"/>
        </w:rPr>
        <w:t xml:space="preserve">nited </w:t>
      </w:r>
      <w:r w:rsidR="00B13E8A" w:rsidRPr="00C71F35">
        <w:rPr>
          <w:rFonts w:ascii="Times New Roman" w:hAnsi="Times New Roman" w:cs="Times New Roman"/>
          <w:sz w:val="24"/>
          <w:szCs w:val="24"/>
        </w:rPr>
        <w:t>K</w:t>
      </w:r>
      <w:r w:rsidRPr="00C71F35">
        <w:rPr>
          <w:rFonts w:ascii="Times New Roman" w:hAnsi="Times New Roman" w:cs="Times New Roman"/>
          <w:sz w:val="24"/>
          <w:szCs w:val="24"/>
        </w:rPr>
        <w:t>ingdom</w:t>
      </w:r>
      <w:r w:rsidR="009A7CE0" w:rsidRPr="00C71F35">
        <w:rPr>
          <w:rFonts w:ascii="Times New Roman" w:hAnsi="Times New Roman" w:cs="Times New Roman"/>
          <w:sz w:val="24"/>
          <w:szCs w:val="24"/>
        </w:rPr>
        <w:t xml:space="preserve"> (UK)</w:t>
      </w:r>
      <w:r w:rsidR="00B13E8A" w:rsidRPr="00C71F35">
        <w:rPr>
          <w:rFonts w:ascii="Times New Roman" w:hAnsi="Times New Roman" w:cs="Times New Roman"/>
          <w:sz w:val="24"/>
          <w:szCs w:val="24"/>
        </w:rPr>
        <w:t xml:space="preserve">, has called for more support specifically to address body </w:t>
      </w:r>
      <w:r w:rsidR="00291DA2" w:rsidRPr="00C71F35">
        <w:rPr>
          <w:rFonts w:ascii="Times New Roman" w:hAnsi="Times New Roman" w:cs="Times New Roman"/>
          <w:sz w:val="24"/>
          <w:szCs w:val="24"/>
        </w:rPr>
        <w:t xml:space="preserve">image concerns </w:t>
      </w:r>
      <w:r w:rsidR="00B13E8A" w:rsidRPr="00C71F35">
        <w:rPr>
          <w:rFonts w:ascii="Times New Roman" w:hAnsi="Times New Roman" w:cs="Times New Roman"/>
          <w:sz w:val="24"/>
          <w:szCs w:val="24"/>
        </w:rPr>
        <w:t xml:space="preserve">among women treated for breast cancer </w:t>
      </w:r>
      <w:r w:rsidR="00B13E8A" w:rsidRPr="00C71F35">
        <w:rPr>
          <w:rFonts w:ascii="Times New Roman" w:hAnsi="Times New Roman" w:cs="Times New Roman"/>
          <w:noProof/>
          <w:sz w:val="24"/>
          <w:szCs w:val="24"/>
        </w:rPr>
        <w:t>(14).</w:t>
      </w:r>
      <w:r w:rsidR="007F6167" w:rsidRPr="00C71F35">
        <w:rPr>
          <w:rFonts w:ascii="Times New Roman" w:hAnsi="Times New Roman" w:cs="Times New Roman"/>
          <w:noProof/>
          <w:sz w:val="24"/>
          <w:szCs w:val="24"/>
        </w:rPr>
        <w:t xml:space="preserve">  </w:t>
      </w:r>
      <w:r w:rsidR="000447E1" w:rsidRPr="00C71F35">
        <w:rPr>
          <w:rFonts w:ascii="Times New Roman" w:hAnsi="Times New Roman" w:cs="Times New Roman"/>
          <w:noProof/>
          <w:sz w:val="24"/>
          <w:szCs w:val="24"/>
        </w:rPr>
        <w:t xml:space="preserve">Nonetheless, body image support currently available is </w:t>
      </w:r>
      <w:r w:rsidR="00F96010" w:rsidRPr="00C71F35">
        <w:rPr>
          <w:rFonts w:ascii="Times New Roman" w:hAnsi="Times New Roman" w:cs="Times New Roman"/>
          <w:noProof/>
          <w:sz w:val="24"/>
          <w:szCs w:val="24"/>
        </w:rPr>
        <w:t xml:space="preserve">often </w:t>
      </w:r>
      <w:r w:rsidR="000447E1" w:rsidRPr="00C71F35">
        <w:rPr>
          <w:rFonts w:ascii="Times New Roman" w:hAnsi="Times New Roman" w:cs="Times New Roman"/>
          <w:noProof/>
          <w:sz w:val="24"/>
          <w:szCs w:val="24"/>
        </w:rPr>
        <w:t>camo</w:t>
      </w:r>
      <w:r w:rsidR="005C17EC" w:rsidRPr="00C71F35">
        <w:rPr>
          <w:rFonts w:ascii="Times New Roman" w:hAnsi="Times New Roman" w:cs="Times New Roman"/>
          <w:noProof/>
          <w:sz w:val="24"/>
          <w:szCs w:val="24"/>
        </w:rPr>
        <w:t>u</w:t>
      </w:r>
      <w:r w:rsidR="000447E1" w:rsidRPr="00C71F35">
        <w:rPr>
          <w:rFonts w:ascii="Times New Roman" w:hAnsi="Times New Roman" w:cs="Times New Roman"/>
          <w:noProof/>
          <w:sz w:val="24"/>
          <w:szCs w:val="24"/>
        </w:rPr>
        <w:t>flage-based and target temporary appearance changes</w:t>
      </w:r>
      <w:r w:rsidR="001F4EFC" w:rsidRPr="00C71F35">
        <w:rPr>
          <w:rFonts w:ascii="Times New Roman" w:hAnsi="Times New Roman" w:cs="Times New Roman"/>
          <w:noProof/>
          <w:sz w:val="24"/>
          <w:szCs w:val="24"/>
        </w:rPr>
        <w:t xml:space="preserve"> (e.g., hair loss)</w:t>
      </w:r>
      <w:r w:rsidR="000447E1" w:rsidRPr="00C71F35">
        <w:rPr>
          <w:rFonts w:ascii="Times New Roman" w:hAnsi="Times New Roman" w:cs="Times New Roman"/>
          <w:noProof/>
          <w:sz w:val="24"/>
          <w:szCs w:val="24"/>
        </w:rPr>
        <w:t xml:space="preserve">.  For example, ‘Look Good, Feel Better’ is a globally-delivered skin care and make-up workshop, which teaches women make-up techniques to help manage eyebrow and eyelash loss.  </w:t>
      </w:r>
      <w:r w:rsidR="009A7CE0" w:rsidRPr="00C71F35">
        <w:rPr>
          <w:rFonts w:ascii="Times New Roman" w:hAnsi="Times New Roman" w:cs="Times New Roman"/>
          <w:noProof/>
          <w:sz w:val="24"/>
          <w:szCs w:val="24"/>
        </w:rPr>
        <w:t>Psychosocial support available following active treatment, such as the UK-based ‘Moving Forward’ group courses, provide support and information on a wide array of issues</w:t>
      </w:r>
      <w:r w:rsidR="007F6167" w:rsidRPr="00C71F35">
        <w:rPr>
          <w:rFonts w:ascii="Times New Roman" w:hAnsi="Times New Roman" w:cs="Times New Roman"/>
          <w:noProof/>
          <w:sz w:val="24"/>
          <w:szCs w:val="24"/>
        </w:rPr>
        <w:t xml:space="preserve">, within which body image is only briefly explored. </w:t>
      </w:r>
      <w:r w:rsidR="007F6167" w:rsidRPr="008F796B">
        <w:rPr>
          <w:rFonts w:ascii="Times New Roman" w:hAnsi="Times New Roman" w:cs="Times New Roman"/>
          <w:noProof/>
          <w:sz w:val="24"/>
          <w:szCs w:val="24"/>
        </w:rPr>
        <w:t xml:space="preserve"> While women can benefit from these free services, </w:t>
      </w:r>
      <w:r w:rsidR="0073478D" w:rsidRPr="008F796B">
        <w:rPr>
          <w:rFonts w:ascii="Times New Roman" w:hAnsi="Times New Roman" w:cs="Times New Roman"/>
          <w:noProof/>
          <w:sz w:val="24"/>
          <w:szCs w:val="24"/>
        </w:rPr>
        <w:t xml:space="preserve">they have not undergone rigorous evaluation. Consequently, their impact on body image remains unknown.  </w:t>
      </w:r>
      <w:r w:rsidR="007F6167" w:rsidRPr="00C71F35">
        <w:rPr>
          <w:rFonts w:ascii="Times New Roman" w:hAnsi="Times New Roman" w:cs="Times New Roman"/>
          <w:noProof/>
          <w:sz w:val="24"/>
          <w:szCs w:val="24"/>
        </w:rPr>
        <w:t xml:space="preserve">This emphasises the importance of developing and evaluating psychosocial interventions to address body image concerns for women at different stages of breast cancer treatment.  </w:t>
      </w:r>
      <w:r w:rsidR="00B13E8A" w:rsidRPr="00C71F35">
        <w:rPr>
          <w:rFonts w:ascii="Times New Roman" w:hAnsi="Times New Roman" w:cs="Times New Roman"/>
          <w:sz w:val="24"/>
          <w:szCs w:val="24"/>
        </w:rPr>
        <w:t xml:space="preserve">Health psychology </w:t>
      </w:r>
      <w:r w:rsidR="00AD2B51" w:rsidRPr="00C71F35">
        <w:rPr>
          <w:rFonts w:ascii="Times New Roman" w:hAnsi="Times New Roman" w:cs="Times New Roman"/>
          <w:sz w:val="24"/>
          <w:szCs w:val="24"/>
        </w:rPr>
        <w:t>practitioners and researchers</w:t>
      </w:r>
      <w:r w:rsidR="00B13E8A" w:rsidRPr="00C71F35">
        <w:rPr>
          <w:rFonts w:ascii="Times New Roman" w:hAnsi="Times New Roman" w:cs="Times New Roman"/>
          <w:sz w:val="24"/>
          <w:szCs w:val="24"/>
        </w:rPr>
        <w:t>, with their specific expertise in managing the psychosocial outcomes associated with physical illness, are well positioned to inform</w:t>
      </w:r>
      <w:r w:rsidR="007F6167" w:rsidRPr="00C71F35">
        <w:rPr>
          <w:rFonts w:ascii="Times New Roman" w:hAnsi="Times New Roman" w:cs="Times New Roman"/>
          <w:sz w:val="24"/>
          <w:szCs w:val="24"/>
        </w:rPr>
        <w:t>, develop,</w:t>
      </w:r>
      <w:r w:rsidR="00B13E8A" w:rsidRPr="00C71F35">
        <w:rPr>
          <w:rFonts w:ascii="Times New Roman" w:hAnsi="Times New Roman" w:cs="Times New Roman"/>
          <w:sz w:val="24"/>
          <w:szCs w:val="24"/>
        </w:rPr>
        <w:t xml:space="preserve"> and deliver these interventions. </w:t>
      </w:r>
    </w:p>
    <w:p w14:paraId="24746051" w14:textId="1CBD1AB8" w:rsidR="00B13E8A" w:rsidRPr="00811530" w:rsidRDefault="00B13E8A" w:rsidP="006B3490">
      <w:pPr>
        <w:widowControl w:val="0"/>
        <w:spacing w:after="0" w:line="480" w:lineRule="auto"/>
        <w:ind w:firstLine="720"/>
        <w:rPr>
          <w:rFonts w:ascii="Times New Roman" w:hAnsi="Times New Roman" w:cs="Times New Roman"/>
          <w:sz w:val="24"/>
          <w:szCs w:val="24"/>
        </w:rPr>
      </w:pPr>
      <w:r w:rsidRPr="00C71F35">
        <w:rPr>
          <w:rFonts w:ascii="Times New Roman" w:hAnsi="Times New Roman" w:cs="Times New Roman"/>
          <w:noProof/>
          <w:sz w:val="24"/>
          <w:szCs w:val="24"/>
        </w:rPr>
        <w:t>Fingeret, Teo, and Epner (15)</w:t>
      </w:r>
      <w:r w:rsidRPr="00C71F35">
        <w:rPr>
          <w:rFonts w:ascii="Times New Roman" w:hAnsi="Times New Roman" w:cs="Times New Roman"/>
          <w:sz w:val="24"/>
          <w:szCs w:val="24"/>
        </w:rPr>
        <w:t xml:space="preserve"> provided a promising start with regard to appraising psychosocial interventions that target body </w:t>
      </w:r>
      <w:r w:rsidR="00291DA2" w:rsidRPr="00C71F35">
        <w:rPr>
          <w:rFonts w:ascii="Times New Roman" w:hAnsi="Times New Roman" w:cs="Times New Roman"/>
          <w:sz w:val="24"/>
          <w:szCs w:val="24"/>
        </w:rPr>
        <w:t>image concerns</w:t>
      </w:r>
      <w:r w:rsidRPr="00C71F35">
        <w:rPr>
          <w:rFonts w:ascii="Times New Roman" w:hAnsi="Times New Roman" w:cs="Times New Roman"/>
          <w:sz w:val="24"/>
          <w:szCs w:val="24"/>
        </w:rPr>
        <w:t xml:space="preserve"> among women with breast </w:t>
      </w:r>
      <w:r>
        <w:rPr>
          <w:rFonts w:ascii="Times New Roman" w:hAnsi="Times New Roman" w:cs="Times New Roman"/>
          <w:sz w:val="24"/>
          <w:szCs w:val="24"/>
        </w:rPr>
        <w:t xml:space="preserve">cancer. </w:t>
      </w:r>
      <w:r w:rsidR="00291DA2">
        <w:rPr>
          <w:rFonts w:ascii="Times New Roman" w:hAnsi="Times New Roman" w:cs="Times New Roman"/>
          <w:sz w:val="24"/>
          <w:szCs w:val="24"/>
        </w:rPr>
        <w:t xml:space="preserve"> </w:t>
      </w:r>
      <w:r w:rsidRPr="00C71F35">
        <w:rPr>
          <w:rFonts w:ascii="Times New Roman" w:hAnsi="Times New Roman" w:cs="Times New Roman"/>
          <w:sz w:val="24"/>
          <w:szCs w:val="24"/>
        </w:rPr>
        <w:lastRenderedPageBreak/>
        <w:t xml:space="preserve">However, the interventions were not reviewed systematically and their evaluative studies were not appraised in relation to their methodological rigour.  Given the prevalence of sustained </w:t>
      </w:r>
      <w:r w:rsidR="00291DA2" w:rsidRPr="00C71F35">
        <w:rPr>
          <w:rFonts w:ascii="Times New Roman" w:hAnsi="Times New Roman" w:cs="Times New Roman"/>
          <w:sz w:val="24"/>
          <w:szCs w:val="24"/>
        </w:rPr>
        <w:t>body image concerns</w:t>
      </w:r>
      <w:r w:rsidRPr="00C71F35">
        <w:rPr>
          <w:rFonts w:ascii="Times New Roman" w:hAnsi="Times New Roman" w:cs="Times New Roman"/>
          <w:sz w:val="24"/>
          <w:szCs w:val="24"/>
        </w:rPr>
        <w:t xml:space="preserve"> experienced by this group, a rigorous evaluation of current psychosocial and behavioural interventions</w:t>
      </w:r>
      <w:r>
        <w:rPr>
          <w:rFonts w:ascii="Times New Roman" w:hAnsi="Times New Roman" w:cs="Times New Roman"/>
          <w:sz w:val="24"/>
          <w:szCs w:val="24"/>
        </w:rPr>
        <w:t xml:space="preserve"> and the methodological quality of studies is necessary to provide robust evidence-based recommendations for intervention delivery and dissemination for health professionals, and to provide strategic direction for future research.  </w:t>
      </w:r>
      <w:r w:rsidRPr="00811530">
        <w:rPr>
          <w:rFonts w:ascii="Times New Roman" w:hAnsi="Times New Roman" w:cs="Times New Roman"/>
          <w:sz w:val="24"/>
          <w:szCs w:val="24"/>
        </w:rPr>
        <w:t xml:space="preserve">This paper </w:t>
      </w:r>
      <w:r>
        <w:rPr>
          <w:rFonts w:ascii="Times New Roman" w:hAnsi="Times New Roman" w:cs="Times New Roman"/>
          <w:sz w:val="24"/>
          <w:szCs w:val="24"/>
        </w:rPr>
        <w:t xml:space="preserve">therefore reports </w:t>
      </w:r>
      <w:r w:rsidRPr="00811530">
        <w:rPr>
          <w:rFonts w:ascii="Times New Roman" w:hAnsi="Times New Roman" w:cs="Times New Roman"/>
          <w:sz w:val="24"/>
          <w:szCs w:val="24"/>
        </w:rPr>
        <w:t xml:space="preserve">a systematic review of </w:t>
      </w:r>
      <w:r>
        <w:rPr>
          <w:rFonts w:ascii="Times New Roman" w:hAnsi="Times New Roman" w:cs="Times New Roman"/>
          <w:sz w:val="24"/>
          <w:szCs w:val="24"/>
        </w:rPr>
        <w:t xml:space="preserve">studies evaluating psychosocial and behavioural </w:t>
      </w:r>
      <w:r w:rsidRPr="00811530">
        <w:rPr>
          <w:rFonts w:ascii="Times New Roman" w:hAnsi="Times New Roman" w:cs="Times New Roman"/>
          <w:sz w:val="24"/>
          <w:szCs w:val="24"/>
        </w:rPr>
        <w:t xml:space="preserve">interventions delivered to women who have </w:t>
      </w:r>
      <w:r>
        <w:rPr>
          <w:rFonts w:ascii="Times New Roman" w:hAnsi="Times New Roman" w:cs="Times New Roman"/>
          <w:sz w:val="24"/>
          <w:szCs w:val="24"/>
        </w:rPr>
        <w:t xml:space="preserve">undergone treatment for </w:t>
      </w:r>
      <w:r w:rsidRPr="00811530">
        <w:rPr>
          <w:rFonts w:ascii="Times New Roman" w:hAnsi="Times New Roman" w:cs="Times New Roman"/>
          <w:sz w:val="24"/>
          <w:szCs w:val="24"/>
        </w:rPr>
        <w:t xml:space="preserve">breast cancer </w:t>
      </w:r>
      <w:r>
        <w:rPr>
          <w:rFonts w:ascii="Times New Roman" w:hAnsi="Times New Roman" w:cs="Times New Roman"/>
          <w:sz w:val="24"/>
          <w:szCs w:val="24"/>
        </w:rPr>
        <w:t>on body image outcomes</w:t>
      </w:r>
      <w:r w:rsidRPr="00811530">
        <w:rPr>
          <w:rFonts w:ascii="Times New Roman" w:hAnsi="Times New Roman" w:cs="Times New Roman"/>
          <w:sz w:val="24"/>
          <w:szCs w:val="24"/>
        </w:rPr>
        <w:t xml:space="preserve">. </w:t>
      </w:r>
    </w:p>
    <w:p w14:paraId="1F9FC1C5" w14:textId="77777777" w:rsidR="00B13E8A" w:rsidRPr="00B00ED2" w:rsidRDefault="00B13E8A" w:rsidP="006B3490">
      <w:pPr>
        <w:widowControl w:val="0"/>
        <w:spacing w:after="0" w:line="480" w:lineRule="auto"/>
        <w:rPr>
          <w:rFonts w:ascii="Times New Roman" w:hAnsi="Times New Roman" w:cs="Times New Roman"/>
          <w:b/>
          <w:bCs/>
          <w:sz w:val="24"/>
          <w:szCs w:val="24"/>
        </w:rPr>
      </w:pPr>
      <w:r w:rsidRPr="00B00ED2">
        <w:rPr>
          <w:rFonts w:ascii="Times New Roman" w:hAnsi="Times New Roman" w:cs="Times New Roman"/>
          <w:b/>
          <w:bCs/>
          <w:sz w:val="24"/>
          <w:szCs w:val="24"/>
        </w:rPr>
        <w:t>Method</w:t>
      </w:r>
      <w:r>
        <w:rPr>
          <w:rFonts w:ascii="Times New Roman" w:hAnsi="Times New Roman" w:cs="Times New Roman"/>
          <w:b/>
          <w:bCs/>
          <w:sz w:val="24"/>
          <w:szCs w:val="24"/>
        </w:rPr>
        <w:t>s</w:t>
      </w:r>
    </w:p>
    <w:p w14:paraId="4ED95AD6" w14:textId="77777777" w:rsidR="00B13E8A" w:rsidRPr="00B8172A" w:rsidRDefault="00B13E8A" w:rsidP="006B3490">
      <w:pPr>
        <w:widowControl w:val="0"/>
        <w:spacing w:after="0" w:line="480" w:lineRule="auto"/>
        <w:ind w:firstLine="720"/>
        <w:rPr>
          <w:rFonts w:ascii="Times New Roman" w:hAnsi="Times New Roman" w:cs="Times New Roman"/>
          <w:sz w:val="24"/>
          <w:szCs w:val="24"/>
        </w:rPr>
      </w:pPr>
      <w:r w:rsidRPr="00B8172A">
        <w:rPr>
          <w:rFonts w:ascii="Times New Roman" w:hAnsi="Times New Roman" w:cs="Times New Roman"/>
          <w:sz w:val="24"/>
          <w:szCs w:val="24"/>
        </w:rPr>
        <w:t>Th</w:t>
      </w:r>
      <w:r>
        <w:rPr>
          <w:rFonts w:ascii="Times New Roman" w:hAnsi="Times New Roman" w:cs="Times New Roman"/>
          <w:sz w:val="24"/>
          <w:szCs w:val="24"/>
        </w:rPr>
        <w:t xml:space="preserve">is </w:t>
      </w:r>
      <w:r w:rsidRPr="00B8172A">
        <w:rPr>
          <w:rFonts w:ascii="Times New Roman" w:hAnsi="Times New Roman" w:cs="Times New Roman"/>
          <w:sz w:val="24"/>
          <w:szCs w:val="24"/>
        </w:rPr>
        <w:t xml:space="preserve">systematic review was </w:t>
      </w:r>
      <w:r>
        <w:rPr>
          <w:rFonts w:ascii="Times New Roman" w:hAnsi="Times New Roman" w:cs="Times New Roman"/>
          <w:sz w:val="24"/>
          <w:szCs w:val="24"/>
        </w:rPr>
        <w:t>conducted</w:t>
      </w:r>
      <w:r w:rsidRPr="00B8172A">
        <w:rPr>
          <w:rFonts w:ascii="Times New Roman" w:hAnsi="Times New Roman" w:cs="Times New Roman"/>
          <w:sz w:val="24"/>
          <w:szCs w:val="24"/>
        </w:rPr>
        <w:t xml:space="preserve"> in compliance with the Cochrane Handbook for Systematic Reviews of Interventions </w:t>
      </w:r>
      <w:r>
        <w:rPr>
          <w:rFonts w:ascii="Times New Roman" w:hAnsi="Times New Roman" w:cs="Times New Roman"/>
          <w:noProof/>
          <w:sz w:val="24"/>
          <w:szCs w:val="24"/>
        </w:rPr>
        <w:t>(16).</w:t>
      </w:r>
      <w:r w:rsidRPr="00B8172A">
        <w:rPr>
          <w:rFonts w:ascii="Times New Roman" w:hAnsi="Times New Roman" w:cs="Times New Roman"/>
          <w:sz w:val="24"/>
          <w:szCs w:val="24"/>
        </w:rPr>
        <w:t xml:space="preserve"> </w:t>
      </w:r>
      <w:r>
        <w:rPr>
          <w:rFonts w:ascii="Times New Roman" w:hAnsi="Times New Roman" w:cs="Times New Roman"/>
          <w:sz w:val="24"/>
          <w:szCs w:val="24"/>
        </w:rPr>
        <w:t xml:space="preserve">All methods were established prior to the conduct of the review. </w:t>
      </w:r>
    </w:p>
    <w:p w14:paraId="037EAD65" w14:textId="77777777" w:rsidR="00B13E8A" w:rsidRPr="00954CE5" w:rsidRDefault="00B13E8A" w:rsidP="006B3490">
      <w:pPr>
        <w:widowControl w:val="0"/>
        <w:spacing w:after="0" w:line="480" w:lineRule="auto"/>
        <w:rPr>
          <w:rFonts w:ascii="Times New Roman" w:hAnsi="Times New Roman" w:cs="Times New Roman"/>
          <w:b/>
          <w:bCs/>
          <w:i/>
          <w:iCs/>
          <w:sz w:val="24"/>
          <w:szCs w:val="24"/>
        </w:rPr>
      </w:pPr>
      <w:r w:rsidRPr="00954CE5">
        <w:rPr>
          <w:rFonts w:ascii="Times New Roman" w:hAnsi="Times New Roman" w:cs="Times New Roman"/>
          <w:b/>
          <w:bCs/>
          <w:i/>
          <w:iCs/>
          <w:sz w:val="24"/>
          <w:szCs w:val="24"/>
        </w:rPr>
        <w:t>Search strategy</w:t>
      </w:r>
    </w:p>
    <w:p w14:paraId="2DCEB384" w14:textId="77777777" w:rsidR="00B13E8A" w:rsidRPr="00B8172A" w:rsidRDefault="00B13E8A" w:rsidP="006B3490">
      <w:pPr>
        <w:widowControl w:val="0"/>
        <w:spacing w:after="0" w:line="480" w:lineRule="auto"/>
        <w:ind w:firstLine="720"/>
        <w:rPr>
          <w:rFonts w:ascii="Times New Roman" w:hAnsi="Times New Roman" w:cs="Times New Roman"/>
          <w:sz w:val="24"/>
          <w:szCs w:val="24"/>
        </w:rPr>
      </w:pPr>
      <w:r w:rsidRPr="00B8172A">
        <w:rPr>
          <w:rFonts w:ascii="Times New Roman" w:hAnsi="Times New Roman" w:cs="Times New Roman"/>
          <w:sz w:val="24"/>
          <w:szCs w:val="24"/>
        </w:rPr>
        <w:t xml:space="preserve">Searches were </w:t>
      </w:r>
      <w:r>
        <w:rPr>
          <w:rFonts w:ascii="Times New Roman" w:hAnsi="Times New Roman" w:cs="Times New Roman"/>
          <w:sz w:val="24"/>
          <w:szCs w:val="24"/>
        </w:rPr>
        <w:t>conducted</w:t>
      </w:r>
      <w:r w:rsidRPr="00B8172A">
        <w:rPr>
          <w:rFonts w:ascii="Times New Roman" w:hAnsi="Times New Roman" w:cs="Times New Roman"/>
          <w:sz w:val="24"/>
          <w:szCs w:val="24"/>
        </w:rPr>
        <w:t xml:space="preserve"> </w:t>
      </w:r>
      <w:r>
        <w:rPr>
          <w:rFonts w:ascii="Times New Roman" w:hAnsi="Times New Roman" w:cs="Times New Roman"/>
          <w:sz w:val="24"/>
          <w:szCs w:val="24"/>
        </w:rPr>
        <w:t>through</w:t>
      </w:r>
      <w:r w:rsidRPr="00B8172A">
        <w:rPr>
          <w:rFonts w:ascii="Times New Roman" w:hAnsi="Times New Roman" w:cs="Times New Roman"/>
          <w:sz w:val="24"/>
          <w:szCs w:val="24"/>
        </w:rPr>
        <w:t xml:space="preserve"> the </w:t>
      </w:r>
      <w:r>
        <w:rPr>
          <w:rFonts w:ascii="Times New Roman" w:hAnsi="Times New Roman" w:cs="Times New Roman"/>
          <w:sz w:val="24"/>
          <w:szCs w:val="24"/>
        </w:rPr>
        <w:t>following electronic databases:</w:t>
      </w:r>
      <w:r w:rsidRPr="00B8172A">
        <w:rPr>
          <w:rFonts w:ascii="Times New Roman" w:hAnsi="Times New Roman" w:cs="Times New Roman"/>
          <w:sz w:val="24"/>
          <w:szCs w:val="24"/>
        </w:rPr>
        <w:t xml:space="preserve"> Psyc</w:t>
      </w:r>
      <w:r>
        <w:rPr>
          <w:rFonts w:ascii="Times New Roman" w:hAnsi="Times New Roman" w:cs="Times New Roman"/>
          <w:sz w:val="24"/>
          <w:szCs w:val="24"/>
        </w:rPr>
        <w:t>INFO</w:t>
      </w:r>
      <w:r w:rsidRPr="00B8172A">
        <w:rPr>
          <w:rFonts w:ascii="Times New Roman" w:hAnsi="Times New Roman" w:cs="Times New Roman"/>
          <w:sz w:val="24"/>
          <w:szCs w:val="24"/>
        </w:rPr>
        <w:t>, M</w:t>
      </w:r>
      <w:r>
        <w:rPr>
          <w:rFonts w:ascii="Times New Roman" w:hAnsi="Times New Roman" w:cs="Times New Roman"/>
          <w:sz w:val="24"/>
          <w:szCs w:val="24"/>
        </w:rPr>
        <w:t>EDLINE</w:t>
      </w:r>
      <w:r w:rsidRPr="00B8172A">
        <w:rPr>
          <w:rFonts w:ascii="Times New Roman" w:hAnsi="Times New Roman" w:cs="Times New Roman"/>
          <w:sz w:val="24"/>
          <w:szCs w:val="24"/>
        </w:rPr>
        <w:t>, CINAHL, AMED, ASSIA, British Nursing Index, EMBASE, Science Direct, Social Sciences Citation Index</w:t>
      </w:r>
      <w:r>
        <w:rPr>
          <w:rFonts w:ascii="Times New Roman" w:hAnsi="Times New Roman" w:cs="Times New Roman"/>
          <w:sz w:val="24"/>
          <w:szCs w:val="24"/>
        </w:rPr>
        <w:t>,</w:t>
      </w:r>
      <w:r w:rsidRPr="00B8172A">
        <w:rPr>
          <w:rFonts w:ascii="Times New Roman" w:hAnsi="Times New Roman" w:cs="Times New Roman"/>
          <w:sz w:val="24"/>
          <w:szCs w:val="24"/>
        </w:rPr>
        <w:t xml:space="preserve"> Science Citation Index, PubMed, and</w:t>
      </w:r>
      <w:r>
        <w:rPr>
          <w:rFonts w:ascii="Times New Roman" w:hAnsi="Times New Roman" w:cs="Times New Roman"/>
          <w:sz w:val="24"/>
          <w:szCs w:val="24"/>
        </w:rPr>
        <w:t xml:space="preserve"> the</w:t>
      </w:r>
      <w:r w:rsidRPr="00B8172A">
        <w:rPr>
          <w:rFonts w:ascii="Times New Roman" w:hAnsi="Times New Roman" w:cs="Times New Roman"/>
          <w:sz w:val="24"/>
          <w:szCs w:val="24"/>
        </w:rPr>
        <w:t xml:space="preserve"> Cochrane Library. </w:t>
      </w:r>
      <w:r>
        <w:rPr>
          <w:rFonts w:ascii="Times New Roman" w:hAnsi="Times New Roman" w:cs="Times New Roman"/>
          <w:sz w:val="24"/>
          <w:szCs w:val="24"/>
        </w:rPr>
        <w:t xml:space="preserve"> </w:t>
      </w:r>
      <w:r w:rsidRPr="00B8172A">
        <w:rPr>
          <w:rFonts w:ascii="Times New Roman" w:hAnsi="Times New Roman" w:cs="Times New Roman"/>
          <w:sz w:val="24"/>
          <w:szCs w:val="24"/>
        </w:rPr>
        <w:t xml:space="preserve">Five </w:t>
      </w:r>
      <w:r w:rsidRPr="00C71F35">
        <w:rPr>
          <w:rFonts w:ascii="Times New Roman" w:hAnsi="Times New Roman" w:cs="Times New Roman"/>
          <w:sz w:val="24"/>
          <w:szCs w:val="24"/>
        </w:rPr>
        <w:t xml:space="preserve">additional databases were searched to identify any grey literature: Web of Knowledge, Zetoc, EThOS, National Research Register, and UK Clinical Research Network.  References of included articles were screened manually for additional studies.  Combinations of population, intervention and outcome terms guided the searches, including </w:t>
      </w:r>
      <w:r w:rsidRPr="00C71F35">
        <w:rPr>
          <w:rFonts w:ascii="Times New Roman" w:hAnsi="Times New Roman" w:cs="Times New Roman"/>
          <w:i/>
          <w:sz w:val="24"/>
          <w:szCs w:val="24"/>
        </w:rPr>
        <w:t>women, female, breast cancer,</w:t>
      </w:r>
      <w:r w:rsidRPr="00C71F35">
        <w:rPr>
          <w:rFonts w:ascii="Times New Roman" w:hAnsi="Times New Roman" w:cs="Times New Roman"/>
          <w:sz w:val="24"/>
          <w:szCs w:val="24"/>
        </w:rPr>
        <w:t xml:space="preserve"> and</w:t>
      </w:r>
      <w:r w:rsidRPr="00C71F35">
        <w:rPr>
          <w:rFonts w:ascii="Times New Roman" w:hAnsi="Times New Roman" w:cs="Times New Roman"/>
          <w:i/>
          <w:sz w:val="24"/>
          <w:szCs w:val="24"/>
        </w:rPr>
        <w:t xml:space="preserve"> breast oncology</w:t>
      </w:r>
      <w:r w:rsidRPr="00C71F35">
        <w:rPr>
          <w:rFonts w:ascii="Times New Roman" w:hAnsi="Times New Roman" w:cs="Times New Roman"/>
          <w:sz w:val="24"/>
          <w:szCs w:val="24"/>
        </w:rPr>
        <w:t xml:space="preserve"> as population terms.  Intervention terms included </w:t>
      </w:r>
      <w:r w:rsidRPr="00C71F35">
        <w:rPr>
          <w:rFonts w:ascii="Times New Roman" w:hAnsi="Times New Roman" w:cs="Times New Roman"/>
          <w:i/>
          <w:sz w:val="24"/>
          <w:szCs w:val="24"/>
        </w:rPr>
        <w:t>psychological intervention/therapy, psychosocial</w:t>
      </w:r>
      <w:r w:rsidRPr="00C40630">
        <w:rPr>
          <w:rFonts w:ascii="Times New Roman" w:hAnsi="Times New Roman" w:cs="Times New Roman"/>
          <w:i/>
          <w:sz w:val="24"/>
          <w:szCs w:val="24"/>
        </w:rPr>
        <w:t xml:space="preserve"> intervention, program, cognitive behavioural therapy, counselling, education,</w:t>
      </w:r>
      <w:r w:rsidRPr="00C40630">
        <w:rPr>
          <w:rFonts w:ascii="Times New Roman" w:hAnsi="Times New Roman" w:cs="Times New Roman"/>
          <w:sz w:val="24"/>
          <w:szCs w:val="24"/>
        </w:rPr>
        <w:t xml:space="preserve"> and</w:t>
      </w:r>
      <w:r w:rsidRPr="00C40630">
        <w:rPr>
          <w:rFonts w:ascii="Times New Roman" w:hAnsi="Times New Roman" w:cs="Times New Roman"/>
          <w:i/>
          <w:sz w:val="24"/>
          <w:szCs w:val="24"/>
        </w:rPr>
        <w:t xml:space="preserve"> self-help.  </w:t>
      </w:r>
      <w:r>
        <w:rPr>
          <w:rFonts w:ascii="Times New Roman" w:hAnsi="Times New Roman" w:cs="Times New Roman"/>
          <w:sz w:val="24"/>
          <w:szCs w:val="24"/>
        </w:rPr>
        <w:t>Outcome terms included</w:t>
      </w:r>
      <w:r w:rsidRPr="00B8172A">
        <w:rPr>
          <w:rFonts w:ascii="Times New Roman" w:hAnsi="Times New Roman" w:cs="Times New Roman"/>
          <w:sz w:val="24"/>
          <w:szCs w:val="24"/>
        </w:rPr>
        <w:t xml:space="preserve"> </w:t>
      </w:r>
      <w:r w:rsidRPr="00C40630">
        <w:rPr>
          <w:rFonts w:ascii="Times New Roman" w:hAnsi="Times New Roman" w:cs="Times New Roman"/>
          <w:i/>
          <w:sz w:val="24"/>
          <w:szCs w:val="24"/>
        </w:rPr>
        <w:t xml:space="preserve">body </w:t>
      </w:r>
      <w:r w:rsidRPr="00C40630">
        <w:rPr>
          <w:rFonts w:ascii="Times New Roman" w:hAnsi="Times New Roman" w:cs="Times New Roman"/>
          <w:i/>
          <w:sz w:val="24"/>
          <w:szCs w:val="24"/>
        </w:rPr>
        <w:lastRenderedPageBreak/>
        <w:t>image</w:t>
      </w:r>
      <w:r w:rsidRPr="00B8172A">
        <w:rPr>
          <w:rFonts w:ascii="Times New Roman" w:hAnsi="Times New Roman" w:cs="Times New Roman"/>
          <w:sz w:val="24"/>
          <w:szCs w:val="24"/>
        </w:rPr>
        <w:t xml:space="preserve">, </w:t>
      </w:r>
      <w:r w:rsidRPr="00C40630">
        <w:rPr>
          <w:rFonts w:ascii="Times New Roman" w:hAnsi="Times New Roman" w:cs="Times New Roman"/>
          <w:i/>
          <w:sz w:val="24"/>
          <w:szCs w:val="24"/>
        </w:rPr>
        <w:t>body dissatisfaction/satisfaction</w:t>
      </w:r>
      <w:r w:rsidRPr="00B8172A">
        <w:rPr>
          <w:rFonts w:ascii="Times New Roman" w:hAnsi="Times New Roman" w:cs="Times New Roman"/>
          <w:sz w:val="24"/>
          <w:szCs w:val="24"/>
        </w:rPr>
        <w:t>,</w:t>
      </w:r>
      <w:r w:rsidRPr="00C40630">
        <w:rPr>
          <w:rFonts w:ascii="Times New Roman" w:hAnsi="Times New Roman" w:cs="Times New Roman"/>
          <w:i/>
          <w:sz w:val="24"/>
          <w:szCs w:val="24"/>
        </w:rPr>
        <w:t xml:space="preserve"> body esteem/appreciation, appearance, shape concern/dissatisfaction, </w:t>
      </w:r>
      <w:r>
        <w:rPr>
          <w:rFonts w:ascii="Times New Roman" w:hAnsi="Times New Roman" w:cs="Times New Roman"/>
          <w:sz w:val="24"/>
          <w:szCs w:val="24"/>
        </w:rPr>
        <w:t xml:space="preserve">and </w:t>
      </w:r>
      <w:r w:rsidRPr="00C40630">
        <w:rPr>
          <w:rFonts w:ascii="Times New Roman" w:hAnsi="Times New Roman" w:cs="Times New Roman"/>
          <w:i/>
          <w:sz w:val="24"/>
          <w:szCs w:val="24"/>
        </w:rPr>
        <w:t xml:space="preserve">weight concern/dissatisfaction.  </w:t>
      </w:r>
      <w:r w:rsidRPr="00B8172A">
        <w:rPr>
          <w:rFonts w:ascii="Times New Roman" w:hAnsi="Times New Roman" w:cs="Times New Roman"/>
          <w:sz w:val="24"/>
          <w:szCs w:val="24"/>
        </w:rPr>
        <w:t xml:space="preserve">Searches were initially </w:t>
      </w:r>
      <w:r>
        <w:rPr>
          <w:rFonts w:ascii="Times New Roman" w:hAnsi="Times New Roman" w:cs="Times New Roman"/>
          <w:sz w:val="24"/>
          <w:szCs w:val="24"/>
        </w:rPr>
        <w:t>conducted in January 2013 and were updated in November 2017</w:t>
      </w:r>
      <w:r w:rsidRPr="00161511">
        <w:rPr>
          <w:rFonts w:ascii="Times New Roman" w:hAnsi="Times New Roman" w:cs="Times New Roman"/>
          <w:sz w:val="24"/>
          <w:szCs w:val="24"/>
        </w:rPr>
        <w:t>.</w:t>
      </w:r>
    </w:p>
    <w:p w14:paraId="6DC98ECA" w14:textId="77777777" w:rsidR="00B13E8A" w:rsidRPr="00954CE5" w:rsidRDefault="00B13E8A" w:rsidP="006B3490">
      <w:pPr>
        <w:widowControl w:val="0"/>
        <w:spacing w:after="0" w:line="480" w:lineRule="auto"/>
        <w:rPr>
          <w:rFonts w:ascii="Times New Roman" w:hAnsi="Times New Roman" w:cs="Times New Roman"/>
          <w:b/>
          <w:bCs/>
          <w:i/>
          <w:iCs/>
          <w:sz w:val="24"/>
          <w:szCs w:val="24"/>
        </w:rPr>
      </w:pPr>
      <w:r w:rsidRPr="00954CE5">
        <w:rPr>
          <w:rFonts w:ascii="Times New Roman" w:hAnsi="Times New Roman" w:cs="Times New Roman"/>
          <w:b/>
          <w:bCs/>
          <w:i/>
          <w:iCs/>
          <w:sz w:val="24"/>
          <w:szCs w:val="24"/>
        </w:rPr>
        <w:t>Eligibility criteria</w:t>
      </w:r>
    </w:p>
    <w:p w14:paraId="08597990" w14:textId="77506DD6" w:rsidR="00701C3B" w:rsidRPr="00C71F35" w:rsidRDefault="00B13E8A" w:rsidP="001637B9">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qualify, a</w:t>
      </w:r>
      <w:r w:rsidRPr="00B8172A">
        <w:rPr>
          <w:rFonts w:ascii="Times New Roman" w:hAnsi="Times New Roman" w:cs="Times New Roman"/>
          <w:sz w:val="24"/>
          <w:szCs w:val="24"/>
        </w:rPr>
        <w:t xml:space="preserve">rticles had to </w:t>
      </w:r>
      <w:r>
        <w:rPr>
          <w:rFonts w:ascii="Times New Roman" w:hAnsi="Times New Roman" w:cs="Times New Roman"/>
          <w:sz w:val="24"/>
          <w:szCs w:val="24"/>
        </w:rPr>
        <w:t>be published</w:t>
      </w:r>
      <w:r w:rsidRPr="00B8172A">
        <w:rPr>
          <w:rFonts w:ascii="Times New Roman" w:hAnsi="Times New Roman" w:cs="Times New Roman"/>
          <w:sz w:val="24"/>
          <w:szCs w:val="24"/>
        </w:rPr>
        <w:t xml:space="preserve"> in English </w:t>
      </w:r>
      <w:r>
        <w:rPr>
          <w:rFonts w:ascii="Times New Roman" w:hAnsi="Times New Roman" w:cs="Times New Roman"/>
          <w:sz w:val="24"/>
          <w:szCs w:val="24"/>
        </w:rPr>
        <w:t>from</w:t>
      </w:r>
      <w:r w:rsidRPr="00B8172A">
        <w:rPr>
          <w:rFonts w:ascii="Times New Roman" w:hAnsi="Times New Roman" w:cs="Times New Roman"/>
          <w:sz w:val="24"/>
          <w:szCs w:val="24"/>
        </w:rPr>
        <w:t xml:space="preserve"> 1992</w:t>
      </w:r>
      <w:r>
        <w:rPr>
          <w:rFonts w:ascii="Times New Roman" w:hAnsi="Times New Roman" w:cs="Times New Roman"/>
          <w:sz w:val="24"/>
          <w:szCs w:val="24"/>
        </w:rPr>
        <w:t xml:space="preserve">-2017 </w:t>
      </w:r>
      <w:r w:rsidRPr="00B8172A">
        <w:rPr>
          <w:rFonts w:ascii="Times New Roman" w:hAnsi="Times New Roman" w:cs="Times New Roman"/>
          <w:sz w:val="24"/>
          <w:szCs w:val="24"/>
        </w:rPr>
        <w:t xml:space="preserve">to provide a current review. </w:t>
      </w:r>
      <w:r>
        <w:rPr>
          <w:rFonts w:ascii="Times New Roman" w:hAnsi="Times New Roman" w:cs="Times New Roman"/>
          <w:sz w:val="24"/>
          <w:szCs w:val="24"/>
        </w:rPr>
        <w:t xml:space="preserve"> </w:t>
      </w:r>
      <w:r w:rsidRPr="00B8172A">
        <w:rPr>
          <w:rFonts w:ascii="Times New Roman" w:hAnsi="Times New Roman" w:cs="Times New Roman"/>
          <w:sz w:val="24"/>
          <w:szCs w:val="24"/>
        </w:rPr>
        <w:t>The samp</w:t>
      </w:r>
      <w:r>
        <w:rPr>
          <w:rFonts w:ascii="Times New Roman" w:hAnsi="Times New Roman" w:cs="Times New Roman"/>
          <w:sz w:val="24"/>
          <w:szCs w:val="24"/>
        </w:rPr>
        <w:t>le had to be comprised of women</w:t>
      </w:r>
      <w:r w:rsidRPr="00B8172A">
        <w:rPr>
          <w:rFonts w:ascii="Times New Roman" w:hAnsi="Times New Roman" w:cs="Times New Roman"/>
          <w:sz w:val="24"/>
          <w:szCs w:val="24"/>
        </w:rPr>
        <w:t xml:space="preserve"> </w:t>
      </w:r>
      <w:r>
        <w:rPr>
          <w:rFonts w:ascii="Times New Roman" w:hAnsi="Times New Roman" w:cs="Times New Roman"/>
          <w:sz w:val="24"/>
          <w:szCs w:val="24"/>
        </w:rPr>
        <w:t>with a mean</w:t>
      </w:r>
      <w:r w:rsidRPr="00B8172A">
        <w:rPr>
          <w:rFonts w:ascii="Times New Roman" w:hAnsi="Times New Roman" w:cs="Times New Roman"/>
          <w:sz w:val="24"/>
          <w:szCs w:val="24"/>
        </w:rPr>
        <w:t xml:space="preserve"> age</w:t>
      </w:r>
      <w:r>
        <w:rPr>
          <w:rFonts w:ascii="Times New Roman" w:hAnsi="Times New Roman" w:cs="Times New Roman"/>
          <w:sz w:val="24"/>
          <w:szCs w:val="24"/>
        </w:rPr>
        <w:t xml:space="preserve"> </w:t>
      </w:r>
      <w:r w:rsidRPr="00257372">
        <w:rPr>
          <w:rFonts w:ascii="MS Gothic" w:eastAsia="MS Gothic"/>
          <w:color w:val="000000"/>
        </w:rPr>
        <w:t>≥</w:t>
      </w:r>
      <w:r w:rsidRPr="00B8172A">
        <w:rPr>
          <w:rFonts w:ascii="Times New Roman" w:hAnsi="Times New Roman" w:cs="Times New Roman"/>
          <w:sz w:val="24"/>
          <w:szCs w:val="24"/>
        </w:rPr>
        <w:t xml:space="preserve"> 35</w:t>
      </w:r>
      <w:r>
        <w:rPr>
          <w:rFonts w:ascii="Times New Roman" w:hAnsi="Times New Roman" w:cs="Times New Roman"/>
          <w:sz w:val="24"/>
          <w:szCs w:val="24"/>
        </w:rPr>
        <w:t xml:space="preserve"> to reflect the rarity of breast cancer in younger women </w:t>
      </w:r>
      <w:r w:rsidR="00D05B2D">
        <w:rPr>
          <w:rFonts w:ascii="Times New Roman" w:hAnsi="Times New Roman" w:cs="Times New Roman"/>
          <w:noProof/>
          <w:sz w:val="24"/>
          <w:szCs w:val="24"/>
        </w:rPr>
        <w:t xml:space="preserve">(17, </w:t>
      </w:r>
      <w:r>
        <w:rPr>
          <w:rFonts w:ascii="Times New Roman" w:hAnsi="Times New Roman" w:cs="Times New Roman"/>
          <w:noProof/>
          <w:sz w:val="24"/>
          <w:szCs w:val="24"/>
        </w:rPr>
        <w:t xml:space="preserve">18).  </w:t>
      </w:r>
      <w:r>
        <w:rPr>
          <w:rFonts w:ascii="Times New Roman" w:hAnsi="Times New Roman" w:cs="Times New Roman"/>
          <w:sz w:val="24"/>
          <w:szCs w:val="24"/>
        </w:rPr>
        <w:t xml:space="preserve">Participants had to be currently undergoing, or had previously undergone, any form of treatment for </w:t>
      </w:r>
      <w:r w:rsidRPr="00D7186C">
        <w:rPr>
          <w:rFonts w:ascii="Times New Roman" w:hAnsi="Times New Roman" w:cs="Times New Roman"/>
          <w:color w:val="000000" w:themeColor="text1"/>
          <w:sz w:val="24"/>
          <w:szCs w:val="24"/>
        </w:rPr>
        <w:t>breast cancer</w:t>
      </w:r>
      <w:r>
        <w:rPr>
          <w:rFonts w:ascii="Times New Roman" w:hAnsi="Times New Roman" w:cs="Times New Roman"/>
          <w:color w:val="000000" w:themeColor="text1"/>
          <w:sz w:val="24"/>
          <w:szCs w:val="24"/>
        </w:rPr>
        <w:t xml:space="preserve"> </w:t>
      </w:r>
      <w:r w:rsidRPr="00D7186C">
        <w:rPr>
          <w:rFonts w:ascii="Times New Roman" w:hAnsi="Times New Roman" w:cs="Times New Roman"/>
          <w:color w:val="000000" w:themeColor="text1"/>
          <w:sz w:val="24"/>
          <w:szCs w:val="24"/>
        </w:rPr>
        <w:t xml:space="preserve">at any </w:t>
      </w:r>
      <w:r w:rsidRPr="00C71F35">
        <w:rPr>
          <w:rFonts w:ascii="Times New Roman" w:hAnsi="Times New Roman" w:cs="Times New Roman"/>
          <w:color w:val="000000" w:themeColor="text1"/>
          <w:sz w:val="24"/>
          <w:szCs w:val="24"/>
        </w:rPr>
        <w:t xml:space="preserve">stage (including </w:t>
      </w:r>
      <w:r w:rsidRPr="00C71F35">
        <w:rPr>
          <w:rFonts w:ascii="Times New Roman" w:hAnsi="Times New Roman" w:cs="Times New Roman"/>
          <w:color w:val="000000" w:themeColor="text1"/>
          <w:sz w:val="24"/>
          <w:szCs w:val="24"/>
          <w:shd w:val="clear" w:color="auto" w:fill="FFFFFF"/>
        </w:rPr>
        <w:t>ductal carcinoma in situ</w:t>
      </w:r>
      <w:r w:rsidRPr="00C71F35">
        <w:rPr>
          <w:rFonts w:ascii="Times New Roman" w:hAnsi="Times New Roman" w:cs="Times New Roman"/>
          <w:color w:val="000000" w:themeColor="text1"/>
          <w:sz w:val="24"/>
          <w:szCs w:val="24"/>
        </w:rPr>
        <w:t xml:space="preserve"> or metastatic </w:t>
      </w:r>
      <w:r w:rsidRPr="00C71F35">
        <w:rPr>
          <w:rFonts w:ascii="Times New Roman" w:hAnsi="Times New Roman" w:cs="Times New Roman"/>
          <w:sz w:val="24"/>
          <w:szCs w:val="24"/>
        </w:rPr>
        <w:t xml:space="preserve">disease).  Studies with participants with a clinically diagnosed co-morbid condition (e.g., eating disorders) were excluded.  </w:t>
      </w:r>
      <w:r w:rsidR="000E4091" w:rsidRPr="00C71F35">
        <w:rPr>
          <w:rFonts w:ascii="Times New Roman" w:hAnsi="Times New Roman" w:cs="Times New Roman"/>
          <w:sz w:val="24"/>
          <w:szCs w:val="24"/>
        </w:rPr>
        <w:t xml:space="preserve">Interventions could adopt any form of psychosocial or behavioural approach. These included psychotherapeutic (i.e., provision of formal psychological therapy or therapeutic technique, e.g., cognitive behavioural therapy), psychoeducational (i.e., provision of knowledge about the condition and coping skills, but no formal interactive psychotherapy), physical-activity-based (i.e., guidance or facilitating of any form of physical activity, e.g., strength training, jogging), and camouflage-based (i.e., concealing or altering appearance e.g., make up workshops) approaches. </w:t>
      </w:r>
      <w:r w:rsidRPr="00C71F35">
        <w:rPr>
          <w:rFonts w:ascii="Times New Roman" w:hAnsi="Times New Roman" w:cs="Times New Roman"/>
          <w:sz w:val="24"/>
          <w:szCs w:val="24"/>
        </w:rPr>
        <w:t xml:space="preserve">Couple-based interventions were excluded given that they are not relevant to all women.  </w:t>
      </w:r>
      <w:r w:rsidR="00C930CB" w:rsidRPr="00C71F35">
        <w:rPr>
          <w:rFonts w:ascii="Times New Roman" w:hAnsi="Times New Roman" w:cs="Times New Roman"/>
          <w:color w:val="000000" w:themeColor="text1"/>
          <w:sz w:val="24"/>
          <w:szCs w:val="24"/>
        </w:rPr>
        <w:t xml:space="preserve">Whilst interventions did not have to assert a primary aim of improving </w:t>
      </w:r>
      <w:r w:rsidR="0004460C" w:rsidRPr="00C71F35">
        <w:rPr>
          <w:rFonts w:ascii="Times New Roman" w:hAnsi="Times New Roman" w:cs="Times New Roman"/>
          <w:color w:val="000000" w:themeColor="text1"/>
          <w:sz w:val="24"/>
          <w:szCs w:val="24"/>
        </w:rPr>
        <w:t>body image</w:t>
      </w:r>
      <w:r w:rsidR="00C930CB" w:rsidRPr="00C71F35">
        <w:rPr>
          <w:rFonts w:ascii="Times New Roman" w:hAnsi="Times New Roman" w:cs="Times New Roman"/>
          <w:color w:val="000000" w:themeColor="text1"/>
          <w:sz w:val="24"/>
          <w:szCs w:val="24"/>
        </w:rPr>
        <w:t xml:space="preserve">, </w:t>
      </w:r>
      <w:r w:rsidR="00C930CB" w:rsidRPr="00C71F35">
        <w:rPr>
          <w:rFonts w:ascii="Times New Roman" w:hAnsi="Times New Roman" w:cs="Times New Roman"/>
          <w:sz w:val="24"/>
          <w:szCs w:val="24"/>
        </w:rPr>
        <w:t xml:space="preserve">those </w:t>
      </w:r>
      <w:r w:rsidRPr="00C71F35">
        <w:rPr>
          <w:rFonts w:ascii="Times New Roman" w:hAnsi="Times New Roman" w:cs="Times New Roman"/>
          <w:sz w:val="24"/>
          <w:szCs w:val="24"/>
        </w:rPr>
        <w:t xml:space="preserve">with the primary </w:t>
      </w:r>
      <w:r w:rsidR="00C930CB" w:rsidRPr="00C71F35">
        <w:rPr>
          <w:rFonts w:ascii="Times New Roman" w:hAnsi="Times New Roman" w:cs="Times New Roman"/>
          <w:sz w:val="24"/>
          <w:szCs w:val="24"/>
        </w:rPr>
        <w:t xml:space="preserve">aim </w:t>
      </w:r>
      <w:r w:rsidRPr="00C71F35">
        <w:rPr>
          <w:rFonts w:ascii="Times New Roman" w:hAnsi="Times New Roman" w:cs="Times New Roman"/>
          <w:sz w:val="24"/>
          <w:szCs w:val="24"/>
        </w:rPr>
        <w:t>of weight-loss were excluded, as the focus of the review was to identify interventions</w:t>
      </w:r>
      <w:r w:rsidR="00C930CB" w:rsidRPr="00C71F35">
        <w:rPr>
          <w:rFonts w:ascii="Times New Roman" w:hAnsi="Times New Roman" w:cs="Times New Roman"/>
          <w:sz w:val="24"/>
          <w:szCs w:val="24"/>
        </w:rPr>
        <w:t xml:space="preserve"> which improved</w:t>
      </w:r>
      <w:r w:rsidRPr="00C71F35">
        <w:rPr>
          <w:rFonts w:ascii="Times New Roman" w:hAnsi="Times New Roman" w:cs="Times New Roman"/>
          <w:sz w:val="24"/>
          <w:szCs w:val="24"/>
        </w:rPr>
        <w:t xml:space="preserve"> improve body image, without </w:t>
      </w:r>
      <w:r w:rsidR="000E4091" w:rsidRPr="00C71F35">
        <w:rPr>
          <w:rFonts w:ascii="Times New Roman" w:hAnsi="Times New Roman" w:cs="Times New Roman"/>
          <w:sz w:val="24"/>
          <w:szCs w:val="24"/>
        </w:rPr>
        <w:t xml:space="preserve">necessarily </w:t>
      </w:r>
      <w:r w:rsidRPr="00C71F35">
        <w:rPr>
          <w:rFonts w:ascii="Times New Roman" w:hAnsi="Times New Roman" w:cs="Times New Roman"/>
          <w:sz w:val="24"/>
          <w:szCs w:val="24"/>
        </w:rPr>
        <w:t xml:space="preserve">altering weight.  Literature reviews and meta-analyses were also excluded.  Studies had to compare the intervention group with a passive (e.g., waitlist) or active (alternative intervention) control group.  Body image, defined as </w:t>
      </w:r>
      <w:r w:rsidRPr="00C71F35">
        <w:rPr>
          <w:rFonts w:ascii="Times New Roman" w:hAnsi="Times New Roman" w:cs="Times New Roman"/>
        </w:rPr>
        <w:t>“</w:t>
      </w:r>
      <w:r w:rsidRPr="00C71F35">
        <w:rPr>
          <w:rFonts w:ascii="Times New Roman" w:hAnsi="Times New Roman" w:cs="Times New Roman"/>
          <w:sz w:val="24"/>
          <w:szCs w:val="24"/>
        </w:rPr>
        <w:t>a person’s perceptions, thoughts and feelings about his or her body</w:t>
      </w:r>
      <w:r w:rsidRPr="00C71F35">
        <w:rPr>
          <w:rFonts w:ascii="Times New Roman" w:hAnsi="Times New Roman" w:cs="Times New Roman"/>
        </w:rPr>
        <w:t>”</w:t>
      </w:r>
      <w:r w:rsidRPr="00C71F35">
        <w:rPr>
          <w:rFonts w:ascii="Times New Roman" w:hAnsi="Times New Roman" w:cs="Times New Roman"/>
          <w:sz w:val="24"/>
          <w:szCs w:val="24"/>
        </w:rPr>
        <w:t xml:space="preserve"> </w:t>
      </w:r>
      <w:r w:rsidRPr="00C71F35">
        <w:rPr>
          <w:rFonts w:ascii="Times New Roman" w:hAnsi="Times New Roman" w:cs="Times New Roman"/>
          <w:noProof/>
          <w:sz w:val="24"/>
          <w:szCs w:val="24"/>
        </w:rPr>
        <w:t>(19</w:t>
      </w:r>
      <w:r w:rsidR="00AF2756" w:rsidRPr="00C71F35">
        <w:rPr>
          <w:rFonts w:ascii="Times New Roman" w:hAnsi="Times New Roman" w:cs="Times New Roman"/>
          <w:noProof/>
          <w:sz w:val="24"/>
          <w:szCs w:val="24"/>
        </w:rPr>
        <w:t xml:space="preserve">: </w:t>
      </w:r>
      <w:r w:rsidRPr="00C71F35">
        <w:rPr>
          <w:rFonts w:ascii="Times New Roman" w:hAnsi="Times New Roman" w:cs="Times New Roman"/>
          <w:noProof/>
          <w:sz w:val="24"/>
          <w:szCs w:val="24"/>
        </w:rPr>
        <w:t>p</w:t>
      </w:r>
      <w:r w:rsidR="00AF2756" w:rsidRPr="00C71F35">
        <w:rPr>
          <w:rFonts w:ascii="Times New Roman" w:hAnsi="Times New Roman" w:cs="Times New Roman"/>
          <w:noProof/>
          <w:sz w:val="24"/>
          <w:szCs w:val="24"/>
        </w:rPr>
        <w:t>.</w:t>
      </w:r>
      <w:r w:rsidRPr="00C71F35">
        <w:rPr>
          <w:rFonts w:ascii="Times New Roman" w:hAnsi="Times New Roman" w:cs="Times New Roman"/>
          <w:noProof/>
          <w:sz w:val="24"/>
          <w:szCs w:val="24"/>
        </w:rPr>
        <w:t>3)</w:t>
      </w:r>
      <w:r w:rsidRPr="00C71F35">
        <w:rPr>
          <w:rFonts w:ascii="Times New Roman" w:hAnsi="Times New Roman" w:cs="Times New Roman"/>
          <w:sz w:val="24"/>
          <w:szCs w:val="24"/>
        </w:rPr>
        <w:t xml:space="preserve">, had to be measured as an outcome </w:t>
      </w:r>
      <w:r w:rsidRPr="00C71F35">
        <w:rPr>
          <w:rFonts w:ascii="Times New Roman" w:hAnsi="Times New Roman" w:cs="Times New Roman"/>
          <w:sz w:val="24"/>
          <w:szCs w:val="24"/>
        </w:rPr>
        <w:lastRenderedPageBreak/>
        <w:t xml:space="preserve">variable. </w:t>
      </w:r>
      <w:r w:rsidR="00363528" w:rsidRPr="00C71F35">
        <w:rPr>
          <w:rFonts w:ascii="Times New Roman" w:hAnsi="Times New Roman" w:cs="Times New Roman"/>
          <w:sz w:val="24"/>
          <w:szCs w:val="24"/>
        </w:rPr>
        <w:t xml:space="preserve"> This was ascertained by the reviewers</w:t>
      </w:r>
      <w:r w:rsidR="000E4091" w:rsidRPr="00C71F35">
        <w:rPr>
          <w:rFonts w:ascii="Times New Roman" w:hAnsi="Times New Roman" w:cs="Times New Roman"/>
          <w:sz w:val="24"/>
          <w:szCs w:val="24"/>
        </w:rPr>
        <w:t xml:space="preserve"> (</w:t>
      </w:r>
      <w:r w:rsidR="00DE4C36">
        <w:rPr>
          <w:rFonts w:ascii="Times New Roman" w:hAnsi="Times New Roman" w:cs="Times New Roman"/>
          <w:sz w:val="24"/>
          <w:szCs w:val="24"/>
        </w:rPr>
        <w:t>of the sys</w:t>
      </w:r>
      <w:r w:rsidR="000E4091" w:rsidRPr="00C71F35">
        <w:rPr>
          <w:rFonts w:ascii="Times New Roman" w:hAnsi="Times New Roman" w:cs="Times New Roman"/>
          <w:sz w:val="24"/>
          <w:szCs w:val="24"/>
        </w:rPr>
        <w:t>tematic</w:t>
      </w:r>
      <w:r w:rsidR="00F96010" w:rsidRPr="00C71F35">
        <w:rPr>
          <w:rFonts w:ascii="Times New Roman" w:hAnsi="Times New Roman" w:cs="Times New Roman"/>
          <w:sz w:val="24"/>
          <w:szCs w:val="24"/>
        </w:rPr>
        <w:t xml:space="preserve"> </w:t>
      </w:r>
      <w:r w:rsidR="000E4091" w:rsidRPr="00C71F35">
        <w:rPr>
          <w:rFonts w:ascii="Times New Roman" w:hAnsi="Times New Roman" w:cs="Times New Roman"/>
          <w:sz w:val="24"/>
          <w:szCs w:val="24"/>
        </w:rPr>
        <w:t>review)</w:t>
      </w:r>
      <w:r w:rsidR="00363528" w:rsidRPr="00C71F35">
        <w:rPr>
          <w:rFonts w:ascii="Times New Roman" w:hAnsi="Times New Roman" w:cs="Times New Roman"/>
          <w:sz w:val="24"/>
          <w:szCs w:val="24"/>
        </w:rPr>
        <w:t xml:space="preserve">, as opposed to the original authors.  </w:t>
      </w:r>
      <w:r w:rsidRPr="00C71F35">
        <w:rPr>
          <w:rFonts w:ascii="Times New Roman" w:hAnsi="Times New Roman" w:cs="Times New Roman"/>
          <w:sz w:val="24"/>
          <w:szCs w:val="24"/>
        </w:rPr>
        <w:t xml:space="preserve">Quantitative and mixed methods were included, whilst qualitative-only methods were excluded.  Post-test only study designs were excluded </w:t>
      </w:r>
      <w:r w:rsidRPr="00C71F35">
        <w:rPr>
          <w:rFonts w:ascii="Times New Roman" w:hAnsi="Times New Roman" w:cs="Times New Roman"/>
          <w:noProof/>
          <w:sz w:val="24"/>
          <w:szCs w:val="24"/>
        </w:rPr>
        <w:t>(20)</w:t>
      </w:r>
      <w:r w:rsidR="00186443" w:rsidRPr="00C71F35">
        <w:rPr>
          <w:rFonts w:ascii="Times New Roman" w:hAnsi="Times New Roman" w:cs="Times New Roman"/>
          <w:sz w:val="24"/>
          <w:szCs w:val="24"/>
        </w:rPr>
        <w:t>, however, due to ethical issues, r</w:t>
      </w:r>
      <w:r w:rsidRPr="00C71F35">
        <w:rPr>
          <w:rFonts w:ascii="Times New Roman" w:hAnsi="Times New Roman" w:cs="Times New Roman"/>
          <w:sz w:val="24"/>
          <w:szCs w:val="24"/>
        </w:rPr>
        <w:t xml:space="preserve">andom allocation was not a necessity </w:t>
      </w:r>
      <w:r w:rsidRPr="00C71F35">
        <w:rPr>
          <w:rFonts w:ascii="Times New Roman" w:hAnsi="Times New Roman" w:cs="Times New Roman"/>
          <w:noProof/>
          <w:sz w:val="24"/>
          <w:szCs w:val="24"/>
        </w:rPr>
        <w:t>(21)</w:t>
      </w:r>
      <w:r w:rsidR="00186443" w:rsidRPr="00C71F35">
        <w:rPr>
          <w:rFonts w:ascii="Times New Roman" w:hAnsi="Times New Roman" w:cs="Times New Roman"/>
          <w:sz w:val="24"/>
          <w:szCs w:val="24"/>
        </w:rPr>
        <w:t xml:space="preserve">.  </w:t>
      </w:r>
    </w:p>
    <w:p w14:paraId="57CB6B46" w14:textId="2CB72362" w:rsidR="00B13E8A" w:rsidRPr="00C71F35" w:rsidRDefault="00701C3B" w:rsidP="00186443">
      <w:pPr>
        <w:widowControl w:val="0"/>
        <w:spacing w:after="0" w:line="480" w:lineRule="auto"/>
        <w:ind w:firstLine="720"/>
        <w:rPr>
          <w:rFonts w:ascii="Times New Roman" w:hAnsi="Times New Roman" w:cs="Times New Roman"/>
          <w:sz w:val="24"/>
          <w:szCs w:val="24"/>
        </w:rPr>
      </w:pPr>
      <w:r w:rsidRPr="00C71F35">
        <w:rPr>
          <w:rFonts w:ascii="Times New Roman" w:hAnsi="Times New Roman" w:cs="Times New Roman"/>
          <w:sz w:val="24"/>
          <w:szCs w:val="24"/>
        </w:rPr>
        <w:t xml:space="preserve">Identified abstracts were reviewed against the eligibility criteria by the first author, and potentially relevant abstracts were subsequently screened by the second and fourth authors.  Following this, the first, second, and fourth authors independently screened the full-texts of these articles.  Any discrepancies in screening decisions were discussed </w:t>
      </w:r>
      <w:r w:rsidR="002F0E5A" w:rsidRPr="00C71F35">
        <w:rPr>
          <w:rFonts w:ascii="Times New Roman" w:hAnsi="Times New Roman" w:cs="Times New Roman"/>
          <w:sz w:val="24"/>
          <w:szCs w:val="24"/>
        </w:rPr>
        <w:t xml:space="preserve">and resolved by consensus.  </w:t>
      </w:r>
      <w:r w:rsidR="00B13E8A" w:rsidRPr="00C71F35">
        <w:rPr>
          <w:rFonts w:ascii="Times New Roman" w:hAnsi="Times New Roman" w:cs="Times New Roman"/>
          <w:sz w:val="24"/>
          <w:szCs w:val="24"/>
        </w:rPr>
        <w:t xml:space="preserve">See Figure 1 for the process and outcome of the search.  </w:t>
      </w:r>
    </w:p>
    <w:p w14:paraId="533154A4" w14:textId="7A84E3C6" w:rsidR="00242E3A" w:rsidRDefault="00242E3A" w:rsidP="00242E3A">
      <w:pPr>
        <w:widowControl w:val="0"/>
        <w:spacing w:after="0" w:line="480" w:lineRule="auto"/>
        <w:rPr>
          <w:rFonts w:ascii="Times New Roman" w:hAnsi="Times New Roman" w:cs="Times New Roman"/>
          <w:sz w:val="24"/>
          <w:szCs w:val="24"/>
        </w:rPr>
      </w:pPr>
      <w:r>
        <w:rPr>
          <w:rFonts w:ascii="Times New Roman" w:hAnsi="Times New Roman" w:cs="Times New Roman"/>
          <w:b/>
          <w:bCs/>
          <w:i/>
          <w:iCs/>
          <w:sz w:val="24"/>
          <w:szCs w:val="24"/>
        </w:rPr>
        <w:t>Data extraction</w:t>
      </w:r>
    </w:p>
    <w:p w14:paraId="3EABEC9B" w14:textId="417C8D31" w:rsidR="00B13E8A" w:rsidRPr="00C71F35" w:rsidRDefault="00B13E8A" w:rsidP="006B3490">
      <w:pPr>
        <w:widowControl w:val="0"/>
        <w:spacing w:after="0" w:line="480" w:lineRule="auto"/>
        <w:ind w:firstLine="720"/>
        <w:rPr>
          <w:rFonts w:ascii="Times New Roman" w:hAnsi="Times New Roman" w:cs="Times New Roman"/>
          <w:sz w:val="24"/>
          <w:szCs w:val="24"/>
        </w:rPr>
      </w:pPr>
      <w:r w:rsidRPr="00C71F35">
        <w:rPr>
          <w:rFonts w:ascii="Times New Roman" w:hAnsi="Times New Roman" w:cs="Times New Roman"/>
          <w:sz w:val="24"/>
          <w:szCs w:val="24"/>
        </w:rPr>
        <w:t xml:space="preserve">Using a standardised data extraction </w:t>
      </w:r>
      <w:r w:rsidR="00242E3A" w:rsidRPr="00C71F35">
        <w:rPr>
          <w:rFonts w:ascii="Times New Roman" w:hAnsi="Times New Roman" w:cs="Times New Roman"/>
          <w:sz w:val="24"/>
          <w:szCs w:val="24"/>
        </w:rPr>
        <w:t>form</w:t>
      </w:r>
      <w:r w:rsidR="00624AA2" w:rsidRPr="00C71F35">
        <w:rPr>
          <w:rFonts w:ascii="Times New Roman" w:hAnsi="Times New Roman" w:cs="Times New Roman"/>
          <w:sz w:val="24"/>
          <w:szCs w:val="24"/>
        </w:rPr>
        <w:t xml:space="preserve"> and protocol</w:t>
      </w:r>
      <w:r w:rsidR="00242E3A" w:rsidRPr="00C71F35">
        <w:rPr>
          <w:rFonts w:ascii="Times New Roman" w:hAnsi="Times New Roman" w:cs="Times New Roman"/>
          <w:sz w:val="24"/>
          <w:szCs w:val="24"/>
        </w:rPr>
        <w:t xml:space="preserve"> </w:t>
      </w:r>
      <w:r w:rsidR="000479BE" w:rsidRPr="00C71F35">
        <w:rPr>
          <w:rFonts w:ascii="Times New Roman" w:hAnsi="Times New Roman" w:cs="Times New Roman"/>
          <w:sz w:val="24"/>
          <w:szCs w:val="24"/>
        </w:rPr>
        <w:t xml:space="preserve">(see </w:t>
      </w:r>
      <w:r w:rsidR="00624AA2" w:rsidRPr="00C71F35">
        <w:rPr>
          <w:rFonts w:ascii="Times New Roman" w:hAnsi="Times New Roman" w:cs="Times New Roman"/>
          <w:sz w:val="24"/>
          <w:szCs w:val="24"/>
        </w:rPr>
        <w:t>S1</w:t>
      </w:r>
      <w:r w:rsidR="000479BE" w:rsidRPr="00C71F35">
        <w:rPr>
          <w:rFonts w:ascii="Times New Roman" w:hAnsi="Times New Roman" w:cs="Times New Roman"/>
          <w:sz w:val="24"/>
          <w:szCs w:val="24"/>
        </w:rPr>
        <w:t xml:space="preserve">) </w:t>
      </w:r>
      <w:r w:rsidR="00242E3A" w:rsidRPr="00C71F35">
        <w:rPr>
          <w:rFonts w:ascii="Times New Roman" w:hAnsi="Times New Roman" w:cs="Times New Roman"/>
          <w:sz w:val="24"/>
          <w:szCs w:val="24"/>
        </w:rPr>
        <w:t xml:space="preserve">adapted from the Cochrane Collaboration (16), </w:t>
      </w:r>
      <w:r w:rsidR="007F5DC9" w:rsidRPr="00C71F35">
        <w:rPr>
          <w:rFonts w:ascii="Times New Roman" w:hAnsi="Times New Roman" w:cs="Times New Roman"/>
          <w:sz w:val="24"/>
          <w:szCs w:val="24"/>
        </w:rPr>
        <w:t>the first author extracted the following</w:t>
      </w:r>
      <w:r w:rsidR="0059563F" w:rsidRPr="00C71F35">
        <w:rPr>
          <w:rFonts w:ascii="Times New Roman" w:hAnsi="Times New Roman" w:cs="Times New Roman"/>
          <w:sz w:val="24"/>
          <w:szCs w:val="24"/>
        </w:rPr>
        <w:t xml:space="preserve"> information</w:t>
      </w:r>
      <w:r w:rsidR="00242E3A" w:rsidRPr="00C71F35">
        <w:rPr>
          <w:rFonts w:ascii="Times New Roman" w:hAnsi="Times New Roman" w:cs="Times New Roman"/>
          <w:sz w:val="24"/>
          <w:szCs w:val="24"/>
        </w:rPr>
        <w:t xml:space="preserve"> from each final paper</w:t>
      </w:r>
      <w:r w:rsidR="007F5DC9" w:rsidRPr="00C71F35">
        <w:rPr>
          <w:rFonts w:ascii="Times New Roman" w:hAnsi="Times New Roman" w:cs="Times New Roman"/>
          <w:sz w:val="24"/>
          <w:szCs w:val="24"/>
        </w:rPr>
        <w:t xml:space="preserve">: </w:t>
      </w:r>
      <w:r w:rsidRPr="00C71F35">
        <w:rPr>
          <w:rFonts w:ascii="Times New Roman" w:hAnsi="Times New Roman" w:cs="Times New Roman"/>
          <w:sz w:val="24"/>
          <w:szCs w:val="24"/>
        </w:rPr>
        <w:t xml:space="preserve">intervention approach and theoretical basis, intervention dose and format, facilitator details (training, profession, number) participant details (number, age, treatment), outcomes, and data analysis. </w:t>
      </w:r>
      <w:r w:rsidR="007F5DC9" w:rsidRPr="00C71F35">
        <w:rPr>
          <w:rFonts w:ascii="Times New Roman" w:hAnsi="Times New Roman" w:cs="Times New Roman"/>
          <w:sz w:val="24"/>
          <w:szCs w:val="24"/>
        </w:rPr>
        <w:t xml:space="preserve"> </w:t>
      </w:r>
      <w:r w:rsidR="00242E3A" w:rsidRPr="00C71F35">
        <w:rPr>
          <w:rFonts w:ascii="Times New Roman" w:hAnsi="Times New Roman" w:cs="Times New Roman"/>
          <w:sz w:val="24"/>
          <w:szCs w:val="24"/>
        </w:rPr>
        <w:t>The data extraction forms were checked for accuracy and completeness by th</w:t>
      </w:r>
      <w:r w:rsidR="000479BE" w:rsidRPr="00C71F35">
        <w:rPr>
          <w:rFonts w:ascii="Times New Roman" w:hAnsi="Times New Roman" w:cs="Times New Roman"/>
          <w:sz w:val="24"/>
          <w:szCs w:val="24"/>
        </w:rPr>
        <w:t xml:space="preserve">e fourth author.  </w:t>
      </w:r>
      <w:r w:rsidR="00802BE1" w:rsidRPr="00C71F35">
        <w:rPr>
          <w:rFonts w:ascii="Times New Roman" w:hAnsi="Times New Roman" w:cs="Times New Roman"/>
          <w:sz w:val="24"/>
          <w:szCs w:val="24"/>
        </w:rPr>
        <w:t xml:space="preserve">Any inconsistencies were resolved by reviewing the papers </w:t>
      </w:r>
      <w:r w:rsidR="001F4EFC" w:rsidRPr="00C71F35">
        <w:rPr>
          <w:rFonts w:ascii="Times New Roman" w:hAnsi="Times New Roman" w:cs="Times New Roman"/>
          <w:sz w:val="24"/>
          <w:szCs w:val="24"/>
        </w:rPr>
        <w:t>collaboratively</w:t>
      </w:r>
      <w:r w:rsidR="00802BE1" w:rsidRPr="00C71F35">
        <w:rPr>
          <w:rFonts w:ascii="Times New Roman" w:hAnsi="Times New Roman" w:cs="Times New Roman"/>
          <w:sz w:val="24"/>
          <w:szCs w:val="24"/>
        </w:rPr>
        <w:t xml:space="preserve">.  </w:t>
      </w:r>
      <w:r w:rsidR="000479BE" w:rsidRPr="00C71F35">
        <w:rPr>
          <w:rFonts w:ascii="Times New Roman" w:hAnsi="Times New Roman" w:cs="Times New Roman"/>
          <w:sz w:val="24"/>
          <w:szCs w:val="24"/>
        </w:rPr>
        <w:t xml:space="preserve">Extracted data for each study was compiled </w:t>
      </w:r>
      <w:r w:rsidR="000927C7" w:rsidRPr="00C71F35">
        <w:rPr>
          <w:rFonts w:ascii="Times New Roman" w:hAnsi="Times New Roman" w:cs="Times New Roman"/>
          <w:sz w:val="24"/>
          <w:szCs w:val="24"/>
        </w:rPr>
        <w:t xml:space="preserve">and is presented in </w:t>
      </w:r>
      <w:r w:rsidR="007F5DC9" w:rsidRPr="00C71F35">
        <w:rPr>
          <w:rFonts w:ascii="Times New Roman" w:hAnsi="Times New Roman" w:cs="Times New Roman"/>
          <w:sz w:val="24"/>
          <w:szCs w:val="24"/>
        </w:rPr>
        <w:t>Table 1</w:t>
      </w:r>
      <w:r w:rsidR="0059563F" w:rsidRPr="00C71F35">
        <w:rPr>
          <w:rFonts w:ascii="Times New Roman" w:hAnsi="Times New Roman" w:cs="Times New Roman"/>
          <w:sz w:val="24"/>
          <w:szCs w:val="24"/>
        </w:rPr>
        <w:t xml:space="preserve"> and Table 2</w:t>
      </w:r>
      <w:r w:rsidR="007F5DC9" w:rsidRPr="00C71F35">
        <w:rPr>
          <w:rFonts w:ascii="Times New Roman" w:hAnsi="Times New Roman" w:cs="Times New Roman"/>
          <w:sz w:val="24"/>
          <w:szCs w:val="24"/>
        </w:rPr>
        <w:t>.</w:t>
      </w:r>
    </w:p>
    <w:p w14:paraId="64A0D5D7" w14:textId="77777777" w:rsidR="00B13E8A" w:rsidRPr="00954CE5" w:rsidRDefault="00B13E8A" w:rsidP="006B3490">
      <w:pPr>
        <w:widowControl w:val="0"/>
        <w:spacing w:after="0" w:line="480" w:lineRule="auto"/>
        <w:rPr>
          <w:rFonts w:ascii="Times New Roman" w:hAnsi="Times New Roman" w:cs="Times New Roman"/>
          <w:b/>
          <w:bCs/>
          <w:i/>
          <w:iCs/>
          <w:sz w:val="24"/>
          <w:szCs w:val="24"/>
        </w:rPr>
      </w:pPr>
      <w:r w:rsidRPr="00954CE5">
        <w:rPr>
          <w:rFonts w:ascii="Times New Roman" w:hAnsi="Times New Roman" w:cs="Times New Roman"/>
          <w:b/>
          <w:bCs/>
          <w:i/>
          <w:iCs/>
          <w:sz w:val="24"/>
          <w:szCs w:val="24"/>
        </w:rPr>
        <w:t>Appraisal of intervention effectiveness</w:t>
      </w:r>
    </w:p>
    <w:p w14:paraId="093889A7" w14:textId="26FB7485" w:rsidR="00B13E8A" w:rsidRPr="008F796B" w:rsidRDefault="00B13E8A" w:rsidP="006B3490">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 intervention was considered effective if there was a significant improvement at post-test and/or at follow-up among the intervention group, relative to the control group.  Cohen’s </w:t>
      </w:r>
      <w:r w:rsidRPr="00B00ED2">
        <w:rPr>
          <w:rFonts w:ascii="Times New Roman" w:hAnsi="Times New Roman" w:cs="Times New Roman"/>
          <w:i/>
          <w:iCs/>
          <w:sz w:val="24"/>
          <w:szCs w:val="24"/>
        </w:rPr>
        <w:t xml:space="preserve">d </w:t>
      </w:r>
      <w:r>
        <w:rPr>
          <w:rFonts w:ascii="Times New Roman" w:hAnsi="Times New Roman" w:cs="Times New Roman"/>
          <w:sz w:val="24"/>
          <w:szCs w:val="24"/>
        </w:rPr>
        <w:t xml:space="preserve">effect sizes were calculated by dividing the difference between post-test group means by the pooled standard deviation </w:t>
      </w:r>
      <w:r>
        <w:rPr>
          <w:rFonts w:ascii="Times New Roman" w:hAnsi="Times New Roman" w:cs="Times New Roman"/>
          <w:noProof/>
          <w:sz w:val="24"/>
          <w:szCs w:val="24"/>
        </w:rPr>
        <w:t xml:space="preserve">(22).  </w:t>
      </w:r>
      <w:r w:rsidR="000F5148" w:rsidRPr="000F5148">
        <w:rPr>
          <w:rFonts w:ascii="Times New Roman" w:hAnsi="Times New Roman" w:cs="Times New Roman"/>
          <w:noProof/>
          <w:sz w:val="24"/>
          <w:szCs w:val="24"/>
        </w:rPr>
        <w:t>Cohen’s</w:t>
      </w:r>
      <w:r w:rsidR="000F5148" w:rsidRPr="000F5148">
        <w:rPr>
          <w:rFonts w:ascii="Times New Roman" w:hAnsi="Times New Roman" w:cs="Times New Roman"/>
          <w:i/>
          <w:noProof/>
          <w:sz w:val="24"/>
          <w:szCs w:val="24"/>
        </w:rPr>
        <w:t xml:space="preserve"> d </w:t>
      </w:r>
      <w:r w:rsidR="000F5148" w:rsidRPr="000F5148">
        <w:rPr>
          <w:rFonts w:ascii="Times New Roman" w:hAnsi="Times New Roman" w:cs="Times New Roman"/>
          <w:noProof/>
          <w:sz w:val="24"/>
          <w:szCs w:val="24"/>
        </w:rPr>
        <w:t>effect sizes we</w:t>
      </w:r>
      <w:r w:rsidR="003D186D">
        <w:rPr>
          <w:rFonts w:ascii="Times New Roman" w:hAnsi="Times New Roman" w:cs="Times New Roman"/>
          <w:noProof/>
          <w:sz w:val="24"/>
          <w:szCs w:val="24"/>
        </w:rPr>
        <w:t xml:space="preserve">re calculated, </w:t>
      </w:r>
      <w:r w:rsidR="003D186D" w:rsidRPr="008F796B">
        <w:rPr>
          <w:rFonts w:ascii="Times New Roman" w:hAnsi="Times New Roman" w:cs="Times New Roman"/>
          <w:noProof/>
          <w:sz w:val="24"/>
          <w:szCs w:val="24"/>
        </w:rPr>
        <w:t xml:space="preserve">whereby </w:t>
      </w:r>
      <w:r w:rsidR="003D186D" w:rsidRPr="008F796B">
        <w:rPr>
          <w:rFonts w:ascii="Times New Roman" w:hAnsi="Times New Roman" w:cs="Times New Roman"/>
          <w:i/>
          <w:noProof/>
          <w:sz w:val="24"/>
          <w:szCs w:val="24"/>
        </w:rPr>
        <w:t>d</w:t>
      </w:r>
      <w:r w:rsidR="003D186D" w:rsidRPr="008F796B">
        <w:rPr>
          <w:rFonts w:ascii="Times New Roman" w:hAnsi="Times New Roman" w:cs="Times New Roman"/>
          <w:noProof/>
          <w:sz w:val="24"/>
          <w:szCs w:val="24"/>
        </w:rPr>
        <w:t xml:space="preserve"> = 0.2 wa</w:t>
      </w:r>
      <w:r w:rsidR="000F5148" w:rsidRPr="008F796B">
        <w:rPr>
          <w:rFonts w:ascii="Times New Roman" w:hAnsi="Times New Roman" w:cs="Times New Roman"/>
          <w:noProof/>
          <w:sz w:val="24"/>
          <w:szCs w:val="24"/>
        </w:rPr>
        <w:t xml:space="preserve">s considered </w:t>
      </w:r>
      <w:r w:rsidR="003D186D" w:rsidRPr="008F796B">
        <w:rPr>
          <w:rFonts w:ascii="Times New Roman" w:hAnsi="Times New Roman" w:cs="Times New Roman"/>
          <w:noProof/>
          <w:sz w:val="24"/>
          <w:szCs w:val="24"/>
        </w:rPr>
        <w:t xml:space="preserve">a ‘small’ effect size, </w:t>
      </w:r>
      <w:r w:rsidR="003D186D" w:rsidRPr="008F796B">
        <w:rPr>
          <w:rFonts w:ascii="Times New Roman" w:hAnsi="Times New Roman" w:cs="Times New Roman"/>
          <w:i/>
          <w:noProof/>
          <w:sz w:val="24"/>
          <w:szCs w:val="24"/>
        </w:rPr>
        <w:t>d</w:t>
      </w:r>
      <w:r w:rsidR="003D186D" w:rsidRPr="008F796B">
        <w:rPr>
          <w:rFonts w:ascii="Times New Roman" w:hAnsi="Times New Roman" w:cs="Times New Roman"/>
          <w:noProof/>
          <w:sz w:val="24"/>
          <w:szCs w:val="24"/>
        </w:rPr>
        <w:t xml:space="preserve"> = 0.5 wa</w:t>
      </w:r>
      <w:r w:rsidR="000F5148" w:rsidRPr="008F796B">
        <w:rPr>
          <w:rFonts w:ascii="Times New Roman" w:hAnsi="Times New Roman" w:cs="Times New Roman"/>
          <w:noProof/>
          <w:sz w:val="24"/>
          <w:szCs w:val="24"/>
        </w:rPr>
        <w:t>s a ‘me</w:t>
      </w:r>
      <w:r w:rsidR="003D186D" w:rsidRPr="008F796B">
        <w:rPr>
          <w:rFonts w:ascii="Times New Roman" w:hAnsi="Times New Roman" w:cs="Times New Roman"/>
          <w:noProof/>
          <w:sz w:val="24"/>
          <w:szCs w:val="24"/>
        </w:rPr>
        <w:t xml:space="preserve">dium’ effect size, and </w:t>
      </w:r>
      <w:r w:rsidR="003D186D" w:rsidRPr="008F796B">
        <w:rPr>
          <w:rFonts w:ascii="Times New Roman" w:hAnsi="Times New Roman" w:cs="Times New Roman"/>
          <w:i/>
          <w:noProof/>
          <w:sz w:val="24"/>
          <w:szCs w:val="24"/>
        </w:rPr>
        <w:lastRenderedPageBreak/>
        <w:t>d</w:t>
      </w:r>
      <w:r w:rsidR="003D186D" w:rsidRPr="008F796B">
        <w:rPr>
          <w:rFonts w:ascii="Times New Roman" w:hAnsi="Times New Roman" w:cs="Times New Roman"/>
          <w:noProof/>
          <w:sz w:val="24"/>
          <w:szCs w:val="24"/>
        </w:rPr>
        <w:t xml:space="preserve"> = 0.8 wa</w:t>
      </w:r>
      <w:r w:rsidR="000F5148" w:rsidRPr="008F796B">
        <w:rPr>
          <w:rFonts w:ascii="Times New Roman" w:hAnsi="Times New Roman" w:cs="Times New Roman"/>
          <w:noProof/>
          <w:sz w:val="24"/>
          <w:szCs w:val="24"/>
        </w:rPr>
        <w:t>s a ‘large’ effect size (</w:t>
      </w:r>
      <w:r w:rsidR="003D186D" w:rsidRPr="008F796B">
        <w:rPr>
          <w:rFonts w:ascii="Times New Roman" w:hAnsi="Times New Roman" w:cs="Times New Roman"/>
          <w:noProof/>
          <w:sz w:val="24"/>
          <w:szCs w:val="24"/>
        </w:rPr>
        <w:t>23</w:t>
      </w:r>
      <w:r w:rsidR="000F5148" w:rsidRPr="008F796B">
        <w:rPr>
          <w:rFonts w:ascii="Times New Roman" w:hAnsi="Times New Roman" w:cs="Times New Roman"/>
          <w:noProof/>
          <w:sz w:val="24"/>
          <w:szCs w:val="24"/>
        </w:rPr>
        <w:t>).</w:t>
      </w:r>
    </w:p>
    <w:p w14:paraId="59057866" w14:textId="77777777" w:rsidR="00B13E8A" w:rsidRPr="00954CE5" w:rsidRDefault="00B13E8A" w:rsidP="006B3490">
      <w:pPr>
        <w:widowControl w:val="0"/>
        <w:spacing w:after="0" w:line="480" w:lineRule="auto"/>
        <w:rPr>
          <w:rFonts w:ascii="Times New Roman" w:hAnsi="Times New Roman" w:cs="Times New Roman"/>
          <w:b/>
          <w:bCs/>
          <w:i/>
          <w:iCs/>
          <w:sz w:val="24"/>
          <w:szCs w:val="24"/>
        </w:rPr>
      </w:pPr>
      <w:r w:rsidRPr="00954CE5">
        <w:rPr>
          <w:rFonts w:ascii="Times New Roman" w:hAnsi="Times New Roman" w:cs="Times New Roman"/>
          <w:b/>
          <w:bCs/>
          <w:i/>
          <w:iCs/>
          <w:sz w:val="24"/>
          <w:szCs w:val="24"/>
        </w:rPr>
        <w:t>Appraisal of study quality</w:t>
      </w:r>
    </w:p>
    <w:p w14:paraId="41E8CBC1" w14:textId="736E2589" w:rsidR="00B13E8A" w:rsidRPr="00B8172A" w:rsidRDefault="00B13E8A" w:rsidP="006B3490">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B8172A">
        <w:rPr>
          <w:rFonts w:ascii="Times New Roman" w:hAnsi="Times New Roman" w:cs="Times New Roman"/>
          <w:sz w:val="24"/>
          <w:szCs w:val="24"/>
        </w:rPr>
        <w:t xml:space="preserve">he methodological quality of the </w:t>
      </w:r>
      <w:r>
        <w:rPr>
          <w:rFonts w:ascii="Times New Roman" w:hAnsi="Times New Roman" w:cs="Times New Roman"/>
          <w:sz w:val="24"/>
          <w:szCs w:val="24"/>
        </w:rPr>
        <w:t>final included</w:t>
      </w:r>
      <w:r w:rsidRPr="00B8172A">
        <w:rPr>
          <w:rFonts w:ascii="Times New Roman" w:hAnsi="Times New Roman" w:cs="Times New Roman"/>
          <w:sz w:val="24"/>
          <w:szCs w:val="24"/>
        </w:rPr>
        <w:t xml:space="preserve"> studies</w:t>
      </w:r>
      <w:r>
        <w:rPr>
          <w:rFonts w:ascii="Times New Roman" w:hAnsi="Times New Roman" w:cs="Times New Roman"/>
          <w:sz w:val="24"/>
          <w:szCs w:val="24"/>
        </w:rPr>
        <w:t xml:space="preserve"> were evaluated </w:t>
      </w:r>
      <w:r w:rsidRPr="00B8172A">
        <w:rPr>
          <w:rFonts w:ascii="Times New Roman" w:hAnsi="Times New Roman" w:cs="Times New Roman"/>
          <w:sz w:val="24"/>
          <w:szCs w:val="24"/>
        </w:rPr>
        <w:t>using the Cochrane Collaboration tool for assessing risk of bias</w:t>
      </w:r>
      <w:r>
        <w:rPr>
          <w:rFonts w:ascii="Times New Roman" w:hAnsi="Times New Roman" w:cs="Times New Roman"/>
          <w:sz w:val="24"/>
          <w:szCs w:val="24"/>
        </w:rPr>
        <w:t xml:space="preserve"> </w:t>
      </w:r>
      <w:r>
        <w:rPr>
          <w:rFonts w:ascii="Times New Roman" w:hAnsi="Times New Roman" w:cs="Times New Roman"/>
          <w:noProof/>
          <w:sz w:val="24"/>
          <w:szCs w:val="24"/>
        </w:rPr>
        <w:t>(16)</w:t>
      </w:r>
      <w:r>
        <w:rPr>
          <w:rFonts w:ascii="Times New Roman" w:hAnsi="Times New Roman" w:cs="Times New Roman"/>
          <w:sz w:val="24"/>
          <w:szCs w:val="24"/>
        </w:rPr>
        <w:t xml:space="preserve">.  </w:t>
      </w:r>
      <w:r w:rsidRPr="00B8172A">
        <w:rPr>
          <w:rFonts w:ascii="Times New Roman" w:hAnsi="Times New Roman" w:cs="Times New Roman"/>
          <w:sz w:val="24"/>
          <w:szCs w:val="24"/>
        </w:rPr>
        <w:t>In</w:t>
      </w:r>
      <w:r>
        <w:rPr>
          <w:rFonts w:ascii="Times New Roman" w:hAnsi="Times New Roman" w:cs="Times New Roman"/>
          <w:sz w:val="24"/>
          <w:szCs w:val="24"/>
        </w:rPr>
        <w:t xml:space="preserve"> concordance </w:t>
      </w:r>
      <w:r w:rsidRPr="00B8172A">
        <w:rPr>
          <w:rFonts w:ascii="Times New Roman" w:hAnsi="Times New Roman" w:cs="Times New Roman"/>
          <w:sz w:val="24"/>
          <w:szCs w:val="24"/>
        </w:rPr>
        <w:t xml:space="preserve">with the tool, each domain of bias was judged to be of high or low risk of bias, or </w:t>
      </w:r>
      <w:r>
        <w:rPr>
          <w:rFonts w:ascii="Times New Roman" w:hAnsi="Times New Roman" w:cs="Times New Roman"/>
          <w:sz w:val="24"/>
          <w:szCs w:val="24"/>
        </w:rPr>
        <w:t xml:space="preserve">as </w:t>
      </w:r>
      <w:r w:rsidRPr="00B8172A">
        <w:rPr>
          <w:rFonts w:ascii="Times New Roman" w:hAnsi="Times New Roman" w:cs="Times New Roman"/>
          <w:sz w:val="24"/>
          <w:szCs w:val="24"/>
        </w:rPr>
        <w:t>an unclear risk if there was insufficient information for adequate assessment.</w:t>
      </w:r>
      <w:r>
        <w:rPr>
          <w:rFonts w:ascii="Times New Roman" w:hAnsi="Times New Roman" w:cs="Times New Roman"/>
          <w:sz w:val="24"/>
          <w:szCs w:val="24"/>
        </w:rPr>
        <w:t xml:space="preserve">  Sources of funding and potential conflicts of interest were also reviewed for the individual studies.</w:t>
      </w:r>
    </w:p>
    <w:p w14:paraId="1ADD77C4" w14:textId="77777777" w:rsidR="00B13E8A" w:rsidRPr="00954CE5" w:rsidRDefault="00B13E8A" w:rsidP="006B3490">
      <w:pPr>
        <w:widowControl w:val="0"/>
        <w:spacing w:after="0" w:line="480" w:lineRule="auto"/>
        <w:rPr>
          <w:rFonts w:ascii="Times New Roman" w:hAnsi="Times New Roman" w:cs="Times New Roman"/>
          <w:b/>
          <w:bCs/>
          <w:i/>
          <w:iCs/>
          <w:sz w:val="24"/>
          <w:szCs w:val="24"/>
        </w:rPr>
      </w:pPr>
      <w:r w:rsidRPr="00954CE5">
        <w:rPr>
          <w:rFonts w:ascii="Times New Roman" w:hAnsi="Times New Roman" w:cs="Times New Roman"/>
          <w:b/>
          <w:bCs/>
          <w:i/>
          <w:iCs/>
          <w:sz w:val="24"/>
          <w:szCs w:val="24"/>
        </w:rPr>
        <w:t>Data synthesis</w:t>
      </w:r>
    </w:p>
    <w:p w14:paraId="3D486D13" w14:textId="386B6DEA" w:rsidR="00B13E8A" w:rsidRPr="00720403" w:rsidRDefault="00EB01FE" w:rsidP="006B3490">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B13E8A" w:rsidRPr="00B8172A">
        <w:rPr>
          <w:rFonts w:ascii="Times New Roman" w:hAnsi="Times New Roman" w:cs="Times New Roman"/>
          <w:sz w:val="24"/>
          <w:szCs w:val="24"/>
        </w:rPr>
        <w:t>here were substantial clinical and methodologic</w:t>
      </w:r>
      <w:r w:rsidR="00B13E8A">
        <w:rPr>
          <w:rFonts w:ascii="Times New Roman" w:hAnsi="Times New Roman" w:cs="Times New Roman"/>
          <w:sz w:val="24"/>
          <w:szCs w:val="24"/>
        </w:rPr>
        <w:t xml:space="preserve">al differences between studies (e.g., in relation to study design, overall </w:t>
      </w:r>
      <w:r w:rsidR="00EE607E">
        <w:rPr>
          <w:rFonts w:ascii="Times New Roman" w:hAnsi="Times New Roman" w:cs="Times New Roman"/>
          <w:sz w:val="24"/>
          <w:szCs w:val="24"/>
        </w:rPr>
        <w:t xml:space="preserve">intervention </w:t>
      </w:r>
      <w:r w:rsidR="00B13E8A">
        <w:rPr>
          <w:rFonts w:ascii="Times New Roman" w:hAnsi="Times New Roman" w:cs="Times New Roman"/>
          <w:sz w:val="24"/>
          <w:szCs w:val="24"/>
        </w:rPr>
        <w:t>length and dose</w:t>
      </w:r>
      <w:r w:rsidR="00EE607E">
        <w:rPr>
          <w:rFonts w:ascii="Times New Roman" w:hAnsi="Times New Roman" w:cs="Times New Roman"/>
          <w:sz w:val="24"/>
          <w:szCs w:val="24"/>
        </w:rPr>
        <w:t xml:space="preserve">, </w:t>
      </w:r>
      <w:r w:rsidR="00B13E8A">
        <w:rPr>
          <w:rFonts w:ascii="Times New Roman" w:hAnsi="Times New Roman" w:cs="Times New Roman"/>
          <w:sz w:val="24"/>
          <w:szCs w:val="24"/>
        </w:rPr>
        <w:t xml:space="preserve">outcome measures), </w:t>
      </w:r>
      <w:r w:rsidR="00B13E8A" w:rsidRPr="00B8172A">
        <w:rPr>
          <w:rFonts w:ascii="Times New Roman" w:hAnsi="Times New Roman" w:cs="Times New Roman"/>
          <w:sz w:val="24"/>
          <w:szCs w:val="24"/>
        </w:rPr>
        <w:t>suggesting the likelihood of high statistical heteroge</w:t>
      </w:r>
      <w:r w:rsidR="00B13E8A">
        <w:rPr>
          <w:rFonts w:ascii="Times New Roman" w:hAnsi="Times New Roman" w:cs="Times New Roman"/>
          <w:sz w:val="24"/>
          <w:szCs w:val="24"/>
        </w:rPr>
        <w:t xml:space="preserve">neity if data were pooled </w:t>
      </w:r>
      <w:r w:rsidR="00B13E8A">
        <w:rPr>
          <w:rFonts w:ascii="Times New Roman" w:hAnsi="Times New Roman" w:cs="Times New Roman"/>
          <w:noProof/>
          <w:sz w:val="24"/>
          <w:szCs w:val="24"/>
        </w:rPr>
        <w:t>(24)</w:t>
      </w:r>
      <w:r w:rsidR="00B13E8A">
        <w:rPr>
          <w:rFonts w:ascii="Times New Roman" w:hAnsi="Times New Roman" w:cs="Times New Roman"/>
          <w:sz w:val="24"/>
          <w:szCs w:val="24"/>
        </w:rPr>
        <w:t xml:space="preserve">.  This could </w:t>
      </w:r>
      <w:r w:rsidR="00B13E8A" w:rsidRPr="00B8172A">
        <w:rPr>
          <w:rFonts w:ascii="Times New Roman" w:hAnsi="Times New Roman" w:cs="Times New Roman"/>
          <w:sz w:val="24"/>
          <w:szCs w:val="24"/>
        </w:rPr>
        <w:t>consequently produc</w:t>
      </w:r>
      <w:r w:rsidR="00B13E8A">
        <w:rPr>
          <w:rFonts w:ascii="Times New Roman" w:hAnsi="Times New Roman" w:cs="Times New Roman"/>
          <w:sz w:val="24"/>
          <w:szCs w:val="24"/>
        </w:rPr>
        <w:t>e</w:t>
      </w:r>
      <w:r w:rsidR="00B13E8A" w:rsidRPr="00B8172A">
        <w:rPr>
          <w:rFonts w:ascii="Times New Roman" w:hAnsi="Times New Roman" w:cs="Times New Roman"/>
          <w:sz w:val="24"/>
          <w:szCs w:val="24"/>
        </w:rPr>
        <w:t xml:space="preserve"> misleading </w:t>
      </w:r>
      <w:r w:rsidR="00B13E8A">
        <w:rPr>
          <w:rFonts w:ascii="Times New Roman" w:hAnsi="Times New Roman" w:cs="Times New Roman"/>
          <w:sz w:val="24"/>
          <w:szCs w:val="24"/>
        </w:rPr>
        <w:t xml:space="preserve">and non-generalisable </w:t>
      </w:r>
      <w:r w:rsidR="00B13E8A" w:rsidRPr="00B8172A">
        <w:rPr>
          <w:rFonts w:ascii="Times New Roman" w:hAnsi="Times New Roman" w:cs="Times New Roman"/>
          <w:sz w:val="24"/>
          <w:szCs w:val="24"/>
        </w:rPr>
        <w:t xml:space="preserve">results </w:t>
      </w:r>
      <w:r w:rsidR="00B13E8A">
        <w:rPr>
          <w:rFonts w:ascii="Times New Roman" w:hAnsi="Times New Roman" w:cs="Times New Roman"/>
          <w:sz w:val="24"/>
          <w:szCs w:val="24"/>
        </w:rPr>
        <w:t>in a</w:t>
      </w:r>
      <w:r w:rsidR="00B13E8A" w:rsidRPr="00B8172A">
        <w:rPr>
          <w:rFonts w:ascii="Times New Roman" w:hAnsi="Times New Roman" w:cs="Times New Roman"/>
          <w:sz w:val="24"/>
          <w:szCs w:val="24"/>
        </w:rPr>
        <w:t xml:space="preserve"> meta-analy</w:t>
      </w:r>
      <w:r w:rsidR="00B13E8A">
        <w:rPr>
          <w:rFonts w:ascii="Times New Roman" w:hAnsi="Times New Roman" w:cs="Times New Roman"/>
          <w:sz w:val="24"/>
          <w:szCs w:val="24"/>
        </w:rPr>
        <w:t>sis.  A</w:t>
      </w:r>
      <w:r w:rsidR="00B13E8A" w:rsidRPr="00B8172A">
        <w:rPr>
          <w:rFonts w:ascii="Times New Roman" w:hAnsi="Times New Roman" w:cs="Times New Roman"/>
          <w:sz w:val="24"/>
          <w:szCs w:val="24"/>
        </w:rPr>
        <w:t xml:space="preserve"> meta-analysis was </w:t>
      </w:r>
      <w:r w:rsidR="00B13E8A">
        <w:rPr>
          <w:rFonts w:ascii="Times New Roman" w:hAnsi="Times New Roman" w:cs="Times New Roman"/>
          <w:sz w:val="24"/>
          <w:szCs w:val="24"/>
        </w:rPr>
        <w:t xml:space="preserve">therefore deemed </w:t>
      </w:r>
      <w:r w:rsidR="00B13E8A" w:rsidRPr="00B8172A">
        <w:rPr>
          <w:rFonts w:ascii="Times New Roman" w:hAnsi="Times New Roman" w:cs="Times New Roman"/>
          <w:sz w:val="24"/>
          <w:szCs w:val="24"/>
        </w:rPr>
        <w:t xml:space="preserve">inappropriate and a narrative synthesis was conducted instead </w:t>
      </w:r>
      <w:r w:rsidR="00B13E8A">
        <w:rPr>
          <w:rFonts w:ascii="Times New Roman" w:hAnsi="Times New Roman" w:cs="Times New Roman"/>
          <w:noProof/>
          <w:sz w:val="24"/>
          <w:szCs w:val="24"/>
        </w:rPr>
        <w:t>(25).</w:t>
      </w:r>
    </w:p>
    <w:p w14:paraId="1E8D47B3" w14:textId="77777777" w:rsidR="00B13E8A" w:rsidRPr="00B00ED2" w:rsidRDefault="00B13E8A" w:rsidP="006B3490">
      <w:pPr>
        <w:widowControl w:val="0"/>
        <w:spacing w:after="0" w:line="480" w:lineRule="auto"/>
        <w:rPr>
          <w:rFonts w:ascii="Times New Roman" w:hAnsi="Times New Roman" w:cs="Times New Roman"/>
          <w:b/>
          <w:bCs/>
          <w:sz w:val="24"/>
          <w:szCs w:val="24"/>
        </w:rPr>
      </w:pPr>
      <w:r w:rsidRPr="00B00ED2">
        <w:rPr>
          <w:rFonts w:ascii="Times New Roman" w:hAnsi="Times New Roman" w:cs="Times New Roman"/>
          <w:b/>
          <w:bCs/>
          <w:sz w:val="24"/>
          <w:szCs w:val="24"/>
        </w:rPr>
        <w:t>Results</w:t>
      </w:r>
    </w:p>
    <w:p w14:paraId="2D0450AE" w14:textId="3C6BC4F3" w:rsidR="00B13E8A" w:rsidRDefault="00B13E8A" w:rsidP="006B3490">
      <w:pPr>
        <w:widowControl w:val="0"/>
        <w:spacing w:after="0" w:line="480" w:lineRule="auto"/>
        <w:rPr>
          <w:rFonts w:ascii="Times New Roman" w:hAnsi="Times New Roman" w:cs="Times New Roman"/>
          <w:sz w:val="24"/>
          <w:szCs w:val="24"/>
        </w:rPr>
      </w:pPr>
      <w:r w:rsidRPr="00B8172A">
        <w:rPr>
          <w:rFonts w:ascii="Times New Roman" w:hAnsi="Times New Roman" w:cs="Times New Roman"/>
          <w:sz w:val="24"/>
          <w:szCs w:val="24"/>
        </w:rPr>
        <w:tab/>
      </w:r>
      <w:r>
        <w:rPr>
          <w:rFonts w:ascii="Times New Roman" w:hAnsi="Times New Roman" w:cs="Times New Roman"/>
          <w:sz w:val="24"/>
          <w:szCs w:val="24"/>
        </w:rPr>
        <w:t xml:space="preserve">The original search (January 2013) identified 17 papers that met inclusion criteria, and the updated search (November 2017) identified 5 additional papers.  Two of these papers were evaluating the same intervention at different time points, and are subsequently discussed as one study </w:t>
      </w:r>
      <w:r>
        <w:rPr>
          <w:rFonts w:ascii="Times New Roman" w:hAnsi="Times New Roman" w:cs="Times New Roman"/>
          <w:noProof/>
          <w:sz w:val="24"/>
          <w:szCs w:val="24"/>
        </w:rPr>
        <w:t>(26, 27).</w:t>
      </w:r>
      <w:r>
        <w:rPr>
          <w:rFonts w:ascii="Times New Roman" w:hAnsi="Times New Roman" w:cs="Times New Roman"/>
          <w:sz w:val="24"/>
          <w:szCs w:val="24"/>
        </w:rPr>
        <w:t xml:space="preserve">  One paper was an unpublished doctoral dissertation </w:t>
      </w:r>
      <w:r>
        <w:rPr>
          <w:rFonts w:ascii="Times New Roman" w:hAnsi="Times New Roman" w:cs="Times New Roman"/>
          <w:noProof/>
          <w:sz w:val="24"/>
          <w:szCs w:val="24"/>
        </w:rPr>
        <w:t>(28).</w:t>
      </w:r>
      <w:r>
        <w:rPr>
          <w:rFonts w:ascii="Times New Roman" w:hAnsi="Times New Roman" w:cs="Times New Roman"/>
          <w:sz w:val="24"/>
          <w:szCs w:val="24"/>
        </w:rPr>
        <w:t xml:space="preserve"> Consequently, a total of 21 papers were included in the final review, and evaluated 26 interventions.  Details concerning the format, participants, and effect sizes of included interventions are displayed in Table 1.  Table 2 contains the outcome measures employed to assess body image.  Interventions that identified a significant improvement at post-test only are referred to as “post-test effective interventions” (</w:t>
      </w:r>
      <w:r w:rsidRPr="00B00ED2">
        <w:rPr>
          <w:rFonts w:ascii="Times New Roman" w:hAnsi="Times New Roman" w:cs="Times New Roman"/>
          <w:i/>
          <w:iCs/>
          <w:sz w:val="24"/>
          <w:szCs w:val="24"/>
        </w:rPr>
        <w:t xml:space="preserve">n </w:t>
      </w:r>
      <w:r>
        <w:rPr>
          <w:rFonts w:ascii="Times New Roman" w:hAnsi="Times New Roman" w:cs="Times New Roman"/>
          <w:sz w:val="24"/>
          <w:szCs w:val="24"/>
        </w:rPr>
        <w:t xml:space="preserve">= 7), while interventions that </w:t>
      </w:r>
      <w:r>
        <w:rPr>
          <w:rFonts w:ascii="Times New Roman" w:hAnsi="Times New Roman" w:cs="Times New Roman"/>
          <w:sz w:val="24"/>
          <w:szCs w:val="24"/>
        </w:rPr>
        <w:lastRenderedPageBreak/>
        <w:t>demonstrated a delayed significant improvement at follow-up but not at post-test are referred to as “delayed-effective interventions” (</w:t>
      </w:r>
      <w:r w:rsidR="00DE4C36" w:rsidRPr="00DE4C36">
        <w:rPr>
          <w:rFonts w:ascii="Times New Roman" w:hAnsi="Times New Roman" w:cs="Times New Roman"/>
          <w:i/>
          <w:iCs/>
          <w:sz w:val="24"/>
          <w:szCs w:val="24"/>
        </w:rPr>
        <w:t xml:space="preserve">n = </w:t>
      </w:r>
      <w:r>
        <w:rPr>
          <w:rFonts w:ascii="Times New Roman" w:hAnsi="Times New Roman" w:cs="Times New Roman"/>
          <w:sz w:val="24"/>
          <w:szCs w:val="24"/>
        </w:rPr>
        <w:t xml:space="preserve">2).  </w:t>
      </w:r>
    </w:p>
    <w:p w14:paraId="759D3B5C" w14:textId="77777777" w:rsidR="00B13E8A" w:rsidRPr="00954CE5" w:rsidRDefault="00B13E8A" w:rsidP="006B3490">
      <w:pPr>
        <w:widowControl w:val="0"/>
        <w:spacing w:after="0" w:line="480" w:lineRule="auto"/>
        <w:rPr>
          <w:rFonts w:ascii="Times New Roman" w:hAnsi="Times New Roman" w:cs="Times New Roman"/>
          <w:b/>
          <w:bCs/>
          <w:i/>
          <w:iCs/>
          <w:sz w:val="24"/>
          <w:szCs w:val="24"/>
        </w:rPr>
      </w:pPr>
      <w:r w:rsidRPr="00954CE5">
        <w:rPr>
          <w:rFonts w:ascii="Times New Roman" w:hAnsi="Times New Roman" w:cs="Times New Roman"/>
          <w:b/>
          <w:bCs/>
          <w:i/>
          <w:iCs/>
          <w:sz w:val="24"/>
          <w:szCs w:val="24"/>
        </w:rPr>
        <w:t>Participant characteristics</w:t>
      </w:r>
    </w:p>
    <w:p w14:paraId="5E42E905" w14:textId="030B6A39" w:rsidR="00F55C87" w:rsidRPr="00C71F35" w:rsidRDefault="00B13E8A" w:rsidP="00F55C87">
      <w:pPr>
        <w:widowControl w:val="0"/>
        <w:spacing w:after="0" w:line="480" w:lineRule="auto"/>
        <w:ind w:firstLine="720"/>
        <w:rPr>
          <w:rFonts w:ascii="Times New Roman" w:hAnsi="Times New Roman" w:cs="Times New Roman"/>
          <w:sz w:val="24"/>
          <w:szCs w:val="24"/>
        </w:rPr>
      </w:pPr>
      <w:r w:rsidRPr="00246C61">
        <w:rPr>
          <w:rFonts w:ascii="Times New Roman" w:hAnsi="Times New Roman" w:cs="Times New Roman"/>
          <w:b/>
          <w:bCs/>
          <w:iCs/>
          <w:sz w:val="24"/>
          <w:szCs w:val="24"/>
        </w:rPr>
        <w:t xml:space="preserve"> </w:t>
      </w:r>
      <w:r>
        <w:rPr>
          <w:rFonts w:ascii="Times New Roman" w:hAnsi="Times New Roman" w:cs="Times New Roman"/>
          <w:sz w:val="24"/>
          <w:szCs w:val="24"/>
        </w:rPr>
        <w:t>The mean age of participants ranged from 43 to 61 years across the studies, with a mean age of 51. With regard to the participants’ stage of treatment for breast cancer, 29% (</w:t>
      </w:r>
      <w:r w:rsidR="00DE4C36" w:rsidRPr="00DE4C36">
        <w:rPr>
          <w:rFonts w:ascii="Times New Roman" w:hAnsi="Times New Roman" w:cs="Times New Roman"/>
          <w:i/>
          <w:sz w:val="24"/>
          <w:szCs w:val="24"/>
        </w:rPr>
        <w:t xml:space="preserve">n = </w:t>
      </w:r>
      <w:r>
        <w:rPr>
          <w:rFonts w:ascii="Times New Roman" w:hAnsi="Times New Roman" w:cs="Times New Roman"/>
          <w:sz w:val="24"/>
          <w:szCs w:val="24"/>
        </w:rPr>
        <w:t xml:space="preserve">6) of </w:t>
      </w:r>
      <w:r w:rsidR="0029509C" w:rsidRPr="00C71F35">
        <w:rPr>
          <w:rFonts w:ascii="Times New Roman" w:hAnsi="Times New Roman" w:cs="Times New Roman"/>
          <w:sz w:val="24"/>
          <w:szCs w:val="24"/>
        </w:rPr>
        <w:t xml:space="preserve">studies </w:t>
      </w:r>
      <w:r w:rsidRPr="00C71F35">
        <w:rPr>
          <w:rFonts w:ascii="Times New Roman" w:hAnsi="Times New Roman" w:cs="Times New Roman"/>
          <w:sz w:val="24"/>
          <w:szCs w:val="24"/>
        </w:rPr>
        <w:t>included participants who were st</w:t>
      </w:r>
      <w:r w:rsidR="00D05B2D" w:rsidRPr="00C71F35">
        <w:rPr>
          <w:rFonts w:ascii="Times New Roman" w:hAnsi="Times New Roman" w:cs="Times New Roman"/>
          <w:sz w:val="24"/>
          <w:szCs w:val="24"/>
        </w:rPr>
        <w:t xml:space="preserve">ill undergoing active treatment, </w:t>
      </w:r>
      <w:r w:rsidRPr="00C71F35">
        <w:rPr>
          <w:rFonts w:ascii="Times New Roman" w:hAnsi="Times New Roman" w:cs="Times New Roman"/>
          <w:sz w:val="24"/>
          <w:szCs w:val="24"/>
        </w:rPr>
        <w:t>whilst 48% (</w:t>
      </w:r>
      <w:r w:rsidR="00DE4C36" w:rsidRPr="00DE4C36">
        <w:rPr>
          <w:rFonts w:ascii="Times New Roman" w:hAnsi="Times New Roman" w:cs="Times New Roman"/>
          <w:i/>
          <w:sz w:val="24"/>
          <w:szCs w:val="24"/>
        </w:rPr>
        <w:t xml:space="preserve">n = </w:t>
      </w:r>
      <w:r w:rsidRPr="00C71F35">
        <w:rPr>
          <w:rFonts w:ascii="Times New Roman" w:hAnsi="Times New Roman" w:cs="Times New Roman"/>
          <w:sz w:val="24"/>
          <w:szCs w:val="24"/>
        </w:rPr>
        <w:t xml:space="preserve">10) included participants who had completed active treatment. </w:t>
      </w:r>
      <w:r w:rsidR="0029509C" w:rsidRPr="00C71F35">
        <w:rPr>
          <w:rFonts w:ascii="Times New Roman" w:hAnsi="Times New Roman" w:cs="Times New Roman"/>
          <w:sz w:val="24"/>
          <w:szCs w:val="24"/>
        </w:rPr>
        <w:t xml:space="preserve"> </w:t>
      </w:r>
      <w:r w:rsidR="00EB01FE" w:rsidRPr="00C71F35">
        <w:rPr>
          <w:rFonts w:ascii="Times New Roman" w:hAnsi="Times New Roman" w:cs="Times New Roman"/>
          <w:sz w:val="24"/>
          <w:szCs w:val="24"/>
        </w:rPr>
        <w:t xml:space="preserve">The remaining </w:t>
      </w:r>
      <w:r w:rsidR="0029509C" w:rsidRPr="00C71F35">
        <w:rPr>
          <w:rFonts w:ascii="Times New Roman" w:hAnsi="Times New Roman" w:cs="Times New Roman"/>
          <w:sz w:val="24"/>
          <w:szCs w:val="24"/>
        </w:rPr>
        <w:t xml:space="preserve">studies (23%; </w:t>
      </w:r>
      <w:r w:rsidR="00DE4C36" w:rsidRPr="00DE4C36">
        <w:rPr>
          <w:rFonts w:ascii="Times New Roman" w:hAnsi="Times New Roman" w:cs="Times New Roman"/>
          <w:i/>
          <w:sz w:val="24"/>
          <w:szCs w:val="24"/>
        </w:rPr>
        <w:t xml:space="preserve">n = </w:t>
      </w:r>
      <w:r w:rsidR="0029509C" w:rsidRPr="00C71F35">
        <w:rPr>
          <w:rFonts w:ascii="Times New Roman" w:hAnsi="Times New Roman" w:cs="Times New Roman"/>
          <w:sz w:val="24"/>
          <w:szCs w:val="24"/>
        </w:rPr>
        <w:t xml:space="preserve">5) did not provide information regarding participants’ stage of treatment.  </w:t>
      </w:r>
      <w:r w:rsidRPr="00C71F35">
        <w:rPr>
          <w:rFonts w:ascii="Times New Roman" w:hAnsi="Times New Roman" w:cs="Times New Roman"/>
          <w:sz w:val="24"/>
          <w:szCs w:val="24"/>
        </w:rPr>
        <w:t>The majority (</w:t>
      </w:r>
      <w:r w:rsidR="00DE4C36" w:rsidRPr="00DE4C36">
        <w:rPr>
          <w:rFonts w:ascii="Times New Roman" w:hAnsi="Times New Roman" w:cs="Times New Roman"/>
          <w:i/>
          <w:sz w:val="24"/>
          <w:szCs w:val="24"/>
        </w:rPr>
        <w:t xml:space="preserve">n = </w:t>
      </w:r>
      <w:r w:rsidRPr="00C71F35">
        <w:rPr>
          <w:rFonts w:ascii="Times New Roman" w:hAnsi="Times New Roman" w:cs="Times New Roman"/>
          <w:sz w:val="24"/>
          <w:szCs w:val="24"/>
        </w:rPr>
        <w:t xml:space="preserve">6; 67%) of the post-effective or delayed-effective interventions were delivered to women who had finished active treatment.  None of the studies screened participants for elevated levels of </w:t>
      </w:r>
      <w:r w:rsidR="00291DA2" w:rsidRPr="00C71F35">
        <w:rPr>
          <w:rFonts w:ascii="Times New Roman" w:hAnsi="Times New Roman" w:cs="Times New Roman"/>
          <w:sz w:val="24"/>
          <w:szCs w:val="24"/>
        </w:rPr>
        <w:t>poor body image.</w:t>
      </w:r>
    </w:p>
    <w:p w14:paraId="5D5C7F07" w14:textId="77777777" w:rsidR="00B13E8A" w:rsidRPr="00954CE5" w:rsidRDefault="00B13E8A" w:rsidP="006B3490">
      <w:pPr>
        <w:widowControl w:val="0"/>
        <w:spacing w:after="0" w:line="480" w:lineRule="auto"/>
        <w:rPr>
          <w:rFonts w:ascii="Times New Roman" w:hAnsi="Times New Roman" w:cs="Times New Roman"/>
          <w:i/>
          <w:sz w:val="24"/>
          <w:szCs w:val="24"/>
        </w:rPr>
      </w:pPr>
      <w:r w:rsidRPr="00954CE5">
        <w:rPr>
          <w:rFonts w:ascii="Times New Roman" w:hAnsi="Times New Roman" w:cs="Times New Roman"/>
          <w:b/>
          <w:bCs/>
          <w:i/>
          <w:iCs/>
          <w:sz w:val="24"/>
          <w:szCs w:val="24"/>
        </w:rPr>
        <w:t>Intervention effects</w:t>
      </w:r>
    </w:p>
    <w:p w14:paraId="40822555" w14:textId="786FDC55" w:rsidR="00B13E8A" w:rsidRPr="009F4755" w:rsidRDefault="00B13E8A" w:rsidP="006B3490">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were no interventions with improvements at both post-intervention </w:t>
      </w:r>
      <w:r w:rsidRPr="00917102">
        <w:rPr>
          <w:rFonts w:ascii="Times New Roman" w:hAnsi="Times New Roman" w:cs="Times New Roman"/>
          <w:i/>
          <w:sz w:val="24"/>
          <w:szCs w:val="24"/>
        </w:rPr>
        <w:t>and</w:t>
      </w:r>
      <w:r>
        <w:rPr>
          <w:rFonts w:ascii="Times New Roman" w:hAnsi="Times New Roman" w:cs="Times New Roman"/>
          <w:sz w:val="24"/>
          <w:szCs w:val="24"/>
        </w:rPr>
        <w:t xml:space="preserve"> follow-</w:t>
      </w:r>
      <w:r w:rsidRPr="008F796B">
        <w:rPr>
          <w:rFonts w:ascii="Times New Roman" w:hAnsi="Times New Roman" w:cs="Times New Roman"/>
          <w:sz w:val="24"/>
          <w:szCs w:val="24"/>
        </w:rPr>
        <w:t xml:space="preserve">up.  However, </w:t>
      </w:r>
      <w:r w:rsidR="00DE4C36" w:rsidRPr="008F796B">
        <w:rPr>
          <w:rFonts w:ascii="Times New Roman" w:hAnsi="Times New Roman" w:cs="Times New Roman"/>
          <w:sz w:val="24"/>
          <w:szCs w:val="24"/>
        </w:rPr>
        <w:t xml:space="preserve">seven </w:t>
      </w:r>
      <w:r w:rsidRPr="008F796B">
        <w:rPr>
          <w:rFonts w:ascii="Times New Roman" w:hAnsi="Times New Roman" w:cs="Times New Roman"/>
          <w:sz w:val="24"/>
          <w:szCs w:val="24"/>
        </w:rPr>
        <w:t>(</w:t>
      </w:r>
      <w:r w:rsidR="00DE4C36" w:rsidRPr="008F796B">
        <w:rPr>
          <w:rFonts w:ascii="Times New Roman" w:hAnsi="Times New Roman" w:cs="Times New Roman"/>
          <w:sz w:val="24"/>
          <w:szCs w:val="24"/>
        </w:rPr>
        <w:t>27%</w:t>
      </w:r>
      <w:r w:rsidRPr="008F796B">
        <w:rPr>
          <w:rFonts w:ascii="Times New Roman" w:hAnsi="Times New Roman" w:cs="Times New Roman"/>
          <w:sz w:val="24"/>
          <w:szCs w:val="24"/>
        </w:rPr>
        <w:t xml:space="preserve">) of the 26 interventions demonstrated a significant improvement on at least one measure of body image at post-test.  Cohen’s </w:t>
      </w:r>
      <w:r w:rsidRPr="008F796B">
        <w:rPr>
          <w:rFonts w:ascii="Times New Roman" w:hAnsi="Times New Roman" w:cs="Times New Roman"/>
          <w:i/>
          <w:iCs/>
          <w:sz w:val="24"/>
          <w:szCs w:val="24"/>
        </w:rPr>
        <w:t xml:space="preserve">d </w:t>
      </w:r>
      <w:r w:rsidRPr="008F796B">
        <w:rPr>
          <w:rFonts w:ascii="Times New Roman" w:hAnsi="Times New Roman" w:cs="Times New Roman"/>
          <w:sz w:val="24"/>
          <w:szCs w:val="24"/>
        </w:rPr>
        <w:t xml:space="preserve">effect sizes for post-test effective interventions ranged from 0.15 to 1.43, with large effect sizes reported in </w:t>
      </w:r>
      <w:r w:rsidR="00DE4C36" w:rsidRPr="008F796B">
        <w:rPr>
          <w:rFonts w:ascii="Times New Roman" w:hAnsi="Times New Roman" w:cs="Times New Roman"/>
          <w:sz w:val="24"/>
          <w:szCs w:val="24"/>
        </w:rPr>
        <w:t>three</w:t>
      </w:r>
      <w:r w:rsidRPr="008F796B">
        <w:rPr>
          <w:rFonts w:ascii="Times New Roman" w:hAnsi="Times New Roman" w:cs="Times New Roman"/>
          <w:sz w:val="24"/>
          <w:szCs w:val="24"/>
        </w:rPr>
        <w:t xml:space="preserve"> (</w:t>
      </w:r>
      <w:r w:rsidR="00DE4C36" w:rsidRPr="008F796B">
        <w:rPr>
          <w:rFonts w:ascii="Times New Roman" w:hAnsi="Times New Roman" w:cs="Times New Roman"/>
          <w:sz w:val="24"/>
          <w:szCs w:val="24"/>
        </w:rPr>
        <w:t>43%</w:t>
      </w:r>
      <w:r w:rsidRPr="008F796B">
        <w:rPr>
          <w:rFonts w:ascii="Times New Roman" w:hAnsi="Times New Roman" w:cs="Times New Roman"/>
          <w:sz w:val="24"/>
          <w:szCs w:val="24"/>
        </w:rPr>
        <w:t>) of these.</w:t>
      </w:r>
      <w:r>
        <w:rPr>
          <w:rFonts w:ascii="Times New Roman" w:hAnsi="Times New Roman" w:cs="Times New Roman"/>
          <w:sz w:val="24"/>
          <w:szCs w:val="24"/>
        </w:rPr>
        <w:t xml:space="preserve">  The effect size could not be calculated for one intervention as the means and standard deviations were absent </w:t>
      </w:r>
      <w:r>
        <w:rPr>
          <w:rFonts w:ascii="Times New Roman" w:hAnsi="Times New Roman" w:cs="Times New Roman"/>
          <w:noProof/>
          <w:sz w:val="24"/>
          <w:szCs w:val="24"/>
        </w:rPr>
        <w:t>(29)</w:t>
      </w:r>
      <w:r>
        <w:rPr>
          <w:rFonts w:ascii="Times New Roman" w:hAnsi="Times New Roman" w:cs="Times New Roman"/>
          <w:sz w:val="24"/>
          <w:szCs w:val="24"/>
        </w:rPr>
        <w:t>.  When follow-up was assessed in these studies, significant effects at post-test were not sustained.  Further, two interventions (8% of all interventions) were not significant at post-test, but demonstrated improvements on body image at follow-up.  Indeed, one intervention demonstrated a delayed large improvement (</w:t>
      </w:r>
      <w:r w:rsidRPr="00B00ED2">
        <w:rPr>
          <w:rFonts w:ascii="Times New Roman" w:hAnsi="Times New Roman" w:cs="Times New Roman"/>
          <w:i/>
          <w:iCs/>
          <w:sz w:val="24"/>
          <w:szCs w:val="24"/>
        </w:rPr>
        <w:t>d</w:t>
      </w:r>
      <w:r>
        <w:rPr>
          <w:rFonts w:ascii="Times New Roman" w:hAnsi="Times New Roman" w:cs="Times New Roman"/>
          <w:sz w:val="24"/>
          <w:szCs w:val="24"/>
        </w:rPr>
        <w:t xml:space="preserve"> = 1.40) at 2-month follow-up </w:t>
      </w:r>
      <w:r>
        <w:rPr>
          <w:rFonts w:ascii="Times New Roman" w:hAnsi="Times New Roman" w:cs="Times New Roman"/>
          <w:noProof/>
          <w:sz w:val="24"/>
          <w:szCs w:val="24"/>
        </w:rPr>
        <w:t>(30),</w:t>
      </w:r>
      <w:r>
        <w:rPr>
          <w:rFonts w:ascii="Times New Roman" w:hAnsi="Times New Roman" w:cs="Times New Roman"/>
          <w:sz w:val="24"/>
          <w:szCs w:val="24"/>
        </w:rPr>
        <w:t xml:space="preserve"> whilst the other attained a small improvement (</w:t>
      </w:r>
      <w:r w:rsidRPr="00B00ED2">
        <w:rPr>
          <w:rFonts w:ascii="Times New Roman" w:hAnsi="Times New Roman" w:cs="Times New Roman"/>
          <w:i/>
          <w:iCs/>
          <w:sz w:val="24"/>
          <w:szCs w:val="24"/>
        </w:rPr>
        <w:t>d</w:t>
      </w:r>
      <w:r>
        <w:rPr>
          <w:rFonts w:ascii="Times New Roman" w:hAnsi="Times New Roman" w:cs="Times New Roman"/>
          <w:sz w:val="24"/>
          <w:szCs w:val="24"/>
        </w:rPr>
        <w:t xml:space="preserve"> = 0.23) six and half years later </w:t>
      </w:r>
      <w:r>
        <w:rPr>
          <w:rFonts w:ascii="Times New Roman" w:hAnsi="Times New Roman" w:cs="Times New Roman"/>
          <w:noProof/>
          <w:sz w:val="24"/>
          <w:szCs w:val="24"/>
        </w:rPr>
        <w:t>(26, 27).</w:t>
      </w:r>
      <w:r>
        <w:rPr>
          <w:rFonts w:ascii="Times New Roman" w:hAnsi="Times New Roman" w:cs="Times New Roman"/>
          <w:sz w:val="24"/>
          <w:szCs w:val="24"/>
        </w:rPr>
        <w:t xml:space="preserve"> </w:t>
      </w:r>
    </w:p>
    <w:p w14:paraId="5BDEF609" w14:textId="77777777" w:rsidR="00B13E8A" w:rsidRPr="00954CE5" w:rsidRDefault="00B13E8A" w:rsidP="006B3490">
      <w:pPr>
        <w:widowControl w:val="0"/>
        <w:spacing w:after="0" w:line="480" w:lineRule="auto"/>
        <w:rPr>
          <w:rFonts w:ascii="Times New Roman" w:hAnsi="Times New Roman" w:cs="Times New Roman"/>
          <w:b/>
          <w:bCs/>
          <w:i/>
          <w:iCs/>
          <w:sz w:val="24"/>
          <w:szCs w:val="24"/>
        </w:rPr>
      </w:pPr>
      <w:r w:rsidRPr="00954CE5">
        <w:rPr>
          <w:rFonts w:ascii="Times New Roman" w:hAnsi="Times New Roman" w:cs="Times New Roman"/>
          <w:b/>
          <w:bCs/>
          <w:i/>
          <w:iCs/>
          <w:sz w:val="24"/>
          <w:szCs w:val="24"/>
        </w:rPr>
        <w:t>Intervention characteristics</w:t>
      </w:r>
    </w:p>
    <w:p w14:paraId="13918E0A" w14:textId="02903E8A" w:rsidR="00B13E8A" w:rsidRDefault="00B13E8A" w:rsidP="006B3490">
      <w:pPr>
        <w:widowControl w:val="0"/>
        <w:spacing w:after="0" w:line="480" w:lineRule="auto"/>
        <w:ind w:firstLine="720"/>
        <w:rPr>
          <w:rFonts w:ascii="Times New Roman" w:hAnsi="Times New Roman" w:cs="Times New Roman"/>
          <w:sz w:val="24"/>
          <w:szCs w:val="24"/>
        </w:rPr>
      </w:pPr>
      <w:r>
        <w:rPr>
          <w:rFonts w:ascii="Times New Roman" w:hAnsi="Times New Roman" w:cs="Times New Roman"/>
          <w:bCs/>
          <w:iCs/>
          <w:sz w:val="24"/>
          <w:szCs w:val="24"/>
        </w:rPr>
        <w:lastRenderedPageBreak/>
        <w:t>With regard to intervention approach, 31% (</w:t>
      </w:r>
      <w:r w:rsidR="00DE4C36" w:rsidRPr="00DE4C36">
        <w:rPr>
          <w:rFonts w:ascii="Times New Roman" w:hAnsi="Times New Roman" w:cs="Times New Roman"/>
          <w:bCs/>
          <w:i/>
          <w:iCs/>
          <w:sz w:val="24"/>
          <w:szCs w:val="24"/>
        </w:rPr>
        <w:t xml:space="preserve">n = </w:t>
      </w:r>
      <w:r>
        <w:rPr>
          <w:rFonts w:ascii="Times New Roman" w:hAnsi="Times New Roman" w:cs="Times New Roman"/>
          <w:bCs/>
          <w:iCs/>
          <w:sz w:val="24"/>
          <w:szCs w:val="24"/>
        </w:rPr>
        <w:t>8) of the 26 interventions adopted a psychoeducational approach, 29% (</w:t>
      </w:r>
      <w:r w:rsidR="00DE4C36" w:rsidRPr="00DE4C36">
        <w:rPr>
          <w:rFonts w:ascii="Times New Roman" w:hAnsi="Times New Roman" w:cs="Times New Roman"/>
          <w:bCs/>
          <w:i/>
          <w:iCs/>
          <w:sz w:val="24"/>
          <w:szCs w:val="24"/>
        </w:rPr>
        <w:t xml:space="preserve">n = </w:t>
      </w:r>
      <w:r>
        <w:rPr>
          <w:rFonts w:ascii="Times New Roman" w:hAnsi="Times New Roman" w:cs="Times New Roman"/>
          <w:bCs/>
          <w:iCs/>
          <w:sz w:val="24"/>
          <w:szCs w:val="24"/>
        </w:rPr>
        <w:t>7) of interventions adopted a physical-activity-based approach, 23% (</w:t>
      </w:r>
      <w:r w:rsidR="00DE4C36" w:rsidRPr="00DE4C36">
        <w:rPr>
          <w:rFonts w:ascii="Times New Roman" w:hAnsi="Times New Roman" w:cs="Times New Roman"/>
          <w:bCs/>
          <w:i/>
          <w:iCs/>
          <w:sz w:val="24"/>
          <w:szCs w:val="24"/>
        </w:rPr>
        <w:t xml:space="preserve">n = </w:t>
      </w:r>
      <w:r>
        <w:rPr>
          <w:rFonts w:ascii="Times New Roman" w:hAnsi="Times New Roman" w:cs="Times New Roman"/>
          <w:bCs/>
          <w:iCs/>
          <w:sz w:val="24"/>
          <w:szCs w:val="24"/>
        </w:rPr>
        <w:t>6) of interventions adopted a psychotherapeutic approach, 4% (</w:t>
      </w:r>
      <w:r w:rsidR="00DE4C36" w:rsidRPr="00DE4C36">
        <w:rPr>
          <w:rFonts w:ascii="Times New Roman" w:hAnsi="Times New Roman" w:cs="Times New Roman"/>
          <w:bCs/>
          <w:i/>
          <w:iCs/>
          <w:sz w:val="24"/>
          <w:szCs w:val="24"/>
        </w:rPr>
        <w:t xml:space="preserve">n = </w:t>
      </w:r>
      <w:r>
        <w:rPr>
          <w:rFonts w:ascii="Times New Roman" w:hAnsi="Times New Roman" w:cs="Times New Roman"/>
          <w:bCs/>
          <w:iCs/>
          <w:sz w:val="24"/>
          <w:szCs w:val="24"/>
        </w:rPr>
        <w:t>1) of interventions adopted a social-support-based approach, and 15% (</w:t>
      </w:r>
      <w:r w:rsidR="00DE4C36" w:rsidRPr="00DE4C36">
        <w:rPr>
          <w:rFonts w:ascii="Times New Roman" w:hAnsi="Times New Roman" w:cs="Times New Roman"/>
          <w:bCs/>
          <w:i/>
          <w:iCs/>
          <w:sz w:val="24"/>
          <w:szCs w:val="24"/>
        </w:rPr>
        <w:t xml:space="preserve">n = </w:t>
      </w:r>
      <w:r>
        <w:rPr>
          <w:rFonts w:ascii="Times New Roman" w:hAnsi="Times New Roman" w:cs="Times New Roman"/>
          <w:bCs/>
          <w:iCs/>
          <w:sz w:val="24"/>
          <w:szCs w:val="24"/>
        </w:rPr>
        <w:t>4) of interventions combined different approaches.  Only 2 (</w:t>
      </w:r>
      <w:r w:rsidRPr="009F18F4">
        <w:rPr>
          <w:rFonts w:ascii="Times New Roman" w:hAnsi="Times New Roman" w:cs="Times New Roman"/>
          <w:bCs/>
          <w:iCs/>
          <w:sz w:val="24"/>
          <w:szCs w:val="24"/>
        </w:rPr>
        <w:t>8%)</w:t>
      </w:r>
      <w:r>
        <w:rPr>
          <w:rFonts w:ascii="Times New Roman" w:hAnsi="Times New Roman" w:cs="Times New Roman"/>
          <w:bCs/>
          <w:iCs/>
          <w:sz w:val="24"/>
          <w:szCs w:val="24"/>
        </w:rPr>
        <w:t xml:space="preserve"> of the included interventions were reported to have been developed using theory, and neither were effective.  With regard to the nine effective interventions, the majority adopted either a psychoeducational (</w:t>
      </w:r>
      <w:r w:rsidR="00DE4C36" w:rsidRPr="00DE4C36">
        <w:rPr>
          <w:rFonts w:ascii="Times New Roman" w:hAnsi="Times New Roman" w:cs="Times New Roman"/>
          <w:bCs/>
          <w:i/>
          <w:iCs/>
          <w:sz w:val="24"/>
          <w:szCs w:val="24"/>
        </w:rPr>
        <w:t xml:space="preserve">n = </w:t>
      </w:r>
      <w:r>
        <w:rPr>
          <w:rFonts w:ascii="Times New Roman" w:hAnsi="Times New Roman" w:cs="Times New Roman"/>
          <w:bCs/>
          <w:iCs/>
          <w:sz w:val="24"/>
          <w:szCs w:val="24"/>
        </w:rPr>
        <w:t>3), or psychotherapeutic approach (</w:t>
      </w:r>
      <w:r w:rsidR="00DE4C36" w:rsidRPr="00DE4C36">
        <w:rPr>
          <w:rFonts w:ascii="Times New Roman" w:hAnsi="Times New Roman" w:cs="Times New Roman"/>
          <w:bCs/>
          <w:i/>
          <w:iCs/>
          <w:sz w:val="24"/>
          <w:szCs w:val="24"/>
        </w:rPr>
        <w:t xml:space="preserve">n = </w:t>
      </w:r>
      <w:r>
        <w:rPr>
          <w:rFonts w:ascii="Times New Roman" w:hAnsi="Times New Roman" w:cs="Times New Roman"/>
          <w:bCs/>
          <w:iCs/>
          <w:sz w:val="24"/>
          <w:szCs w:val="24"/>
        </w:rPr>
        <w:t>3).  Those with large effects</w:t>
      </w:r>
      <w:r>
        <w:rPr>
          <w:rFonts w:ascii="Times New Roman" w:hAnsi="Times New Roman" w:cs="Times New Roman"/>
          <w:sz w:val="24"/>
          <w:szCs w:val="24"/>
        </w:rPr>
        <w:t xml:space="preserve"> employed psychotherapeutic approaches, including Rational Emotive Behaviour Therapy </w:t>
      </w:r>
      <w:r>
        <w:rPr>
          <w:rFonts w:ascii="Times New Roman" w:hAnsi="Times New Roman" w:cs="Times New Roman"/>
          <w:noProof/>
          <w:sz w:val="24"/>
          <w:szCs w:val="24"/>
        </w:rPr>
        <w:t>(REBT; 31)</w:t>
      </w:r>
      <w:r>
        <w:rPr>
          <w:rFonts w:ascii="Times New Roman" w:hAnsi="Times New Roman" w:cs="Times New Roman"/>
          <w:sz w:val="24"/>
          <w:szCs w:val="24"/>
        </w:rPr>
        <w:t xml:space="preserve"> and Mindfulness-Based Stress Reduction </w:t>
      </w:r>
      <w:r>
        <w:rPr>
          <w:rFonts w:ascii="Times New Roman" w:hAnsi="Times New Roman" w:cs="Times New Roman"/>
          <w:noProof/>
          <w:sz w:val="24"/>
          <w:szCs w:val="24"/>
        </w:rPr>
        <w:t>(MBSR; including yoga; 32, 33)</w:t>
      </w:r>
      <w:r>
        <w:rPr>
          <w:rFonts w:ascii="Times New Roman" w:hAnsi="Times New Roman" w:cs="Times New Roman"/>
          <w:sz w:val="24"/>
          <w:szCs w:val="24"/>
        </w:rPr>
        <w:t xml:space="preserve">. </w:t>
      </w:r>
      <w:r w:rsidRPr="003154AE">
        <w:t xml:space="preserve"> </w:t>
      </w:r>
      <w:r w:rsidRPr="003154AE">
        <w:rPr>
          <w:rFonts w:ascii="Times New Roman" w:hAnsi="Times New Roman" w:cs="Times New Roman"/>
          <w:sz w:val="24"/>
          <w:szCs w:val="24"/>
        </w:rPr>
        <w:t>The only delayed-effective intervention with a larg</w:t>
      </w:r>
      <w:r>
        <w:rPr>
          <w:rFonts w:ascii="Times New Roman" w:hAnsi="Times New Roman" w:cs="Times New Roman"/>
          <w:sz w:val="24"/>
          <w:szCs w:val="24"/>
        </w:rPr>
        <w:t>e effect size employed a psycho</w:t>
      </w:r>
      <w:r w:rsidRPr="003154AE">
        <w:rPr>
          <w:rFonts w:ascii="Times New Roman" w:hAnsi="Times New Roman" w:cs="Times New Roman"/>
          <w:sz w:val="24"/>
          <w:szCs w:val="24"/>
        </w:rPr>
        <w:t xml:space="preserve">educational approach </w:t>
      </w:r>
      <w:r>
        <w:rPr>
          <w:rFonts w:ascii="Times New Roman" w:hAnsi="Times New Roman" w:cs="Times New Roman"/>
          <w:noProof/>
          <w:sz w:val="24"/>
          <w:szCs w:val="24"/>
        </w:rPr>
        <w:t>(30)</w:t>
      </w:r>
      <w:r>
        <w:rPr>
          <w:rFonts w:ascii="Times New Roman" w:hAnsi="Times New Roman" w:cs="Times New Roman"/>
          <w:sz w:val="24"/>
          <w:szCs w:val="24"/>
        </w:rPr>
        <w:t xml:space="preserve">. </w:t>
      </w:r>
    </w:p>
    <w:p w14:paraId="5202D625" w14:textId="55A3AF17" w:rsidR="00B13E8A" w:rsidRDefault="00B13E8A" w:rsidP="006B3490">
      <w:pPr>
        <w:widowControl w:val="0"/>
        <w:spacing w:after="0" w:line="480" w:lineRule="auto"/>
        <w:ind w:firstLine="720"/>
        <w:rPr>
          <w:rFonts w:ascii="Times New Roman" w:hAnsi="Times New Roman" w:cs="Times New Roman"/>
          <w:sz w:val="24"/>
          <w:szCs w:val="24"/>
        </w:rPr>
      </w:pPr>
      <w:r w:rsidRPr="00C71F35">
        <w:rPr>
          <w:rFonts w:ascii="Times New Roman" w:hAnsi="Times New Roman" w:cs="Times New Roman"/>
          <w:sz w:val="24"/>
          <w:szCs w:val="24"/>
        </w:rPr>
        <w:t>The majority of the interventions (62%;</w:t>
      </w:r>
      <w:r w:rsidRPr="00C71F35">
        <w:rPr>
          <w:rFonts w:ascii="Times New Roman" w:hAnsi="Times New Roman" w:cs="Times New Roman"/>
          <w:i/>
          <w:iCs/>
          <w:sz w:val="24"/>
          <w:szCs w:val="24"/>
        </w:rPr>
        <w:t xml:space="preserve"> </w:t>
      </w:r>
      <w:r w:rsidR="00DE4C36" w:rsidRPr="00DE4C36">
        <w:rPr>
          <w:rFonts w:ascii="Times New Roman" w:hAnsi="Times New Roman" w:cs="Times New Roman"/>
          <w:i/>
          <w:iCs/>
          <w:sz w:val="24"/>
          <w:szCs w:val="24"/>
        </w:rPr>
        <w:t xml:space="preserve">n = </w:t>
      </w:r>
      <w:r w:rsidRPr="00C71F35">
        <w:rPr>
          <w:rFonts w:ascii="Times New Roman" w:hAnsi="Times New Roman" w:cs="Times New Roman"/>
          <w:sz w:val="24"/>
          <w:szCs w:val="24"/>
        </w:rPr>
        <w:t xml:space="preserve">16), </w:t>
      </w:r>
      <w:r w:rsidR="0029509C" w:rsidRPr="00C71F35">
        <w:rPr>
          <w:rFonts w:ascii="Times New Roman" w:hAnsi="Times New Roman" w:cs="Times New Roman"/>
          <w:sz w:val="24"/>
          <w:szCs w:val="24"/>
        </w:rPr>
        <w:t>including those which were effective</w:t>
      </w:r>
      <w:r w:rsidRPr="00C71F35">
        <w:rPr>
          <w:rFonts w:ascii="Times New Roman" w:hAnsi="Times New Roman" w:cs="Times New Roman"/>
          <w:sz w:val="24"/>
          <w:szCs w:val="24"/>
        </w:rPr>
        <w:t xml:space="preserve"> (78%;</w:t>
      </w:r>
      <w:r w:rsidRPr="00C71F35">
        <w:rPr>
          <w:rFonts w:ascii="Times New Roman" w:hAnsi="Times New Roman" w:cs="Times New Roman"/>
          <w:i/>
          <w:iCs/>
          <w:sz w:val="24"/>
          <w:szCs w:val="24"/>
        </w:rPr>
        <w:t xml:space="preserve"> </w:t>
      </w:r>
      <w:r w:rsidR="00DE4C36" w:rsidRPr="00DE4C36">
        <w:rPr>
          <w:rFonts w:ascii="Times New Roman" w:hAnsi="Times New Roman" w:cs="Times New Roman"/>
          <w:i/>
          <w:iCs/>
          <w:sz w:val="24"/>
          <w:szCs w:val="24"/>
        </w:rPr>
        <w:t xml:space="preserve">n = </w:t>
      </w:r>
      <w:r w:rsidRPr="00C71F35">
        <w:rPr>
          <w:rFonts w:ascii="Times New Roman" w:hAnsi="Times New Roman" w:cs="Times New Roman"/>
          <w:sz w:val="24"/>
          <w:szCs w:val="24"/>
        </w:rPr>
        <w:t xml:space="preserve">7), </w:t>
      </w:r>
      <w:r>
        <w:rPr>
          <w:rFonts w:ascii="Times New Roman" w:hAnsi="Times New Roman" w:cs="Times New Roman"/>
          <w:sz w:val="24"/>
          <w:szCs w:val="24"/>
        </w:rPr>
        <w:t xml:space="preserve">were delivered in person to a group of participants. This also included three of the post-test effective interventions with large effects </w:t>
      </w:r>
      <w:r>
        <w:rPr>
          <w:rFonts w:ascii="Times New Roman" w:hAnsi="Times New Roman" w:cs="Times New Roman"/>
          <w:noProof/>
          <w:sz w:val="24"/>
          <w:szCs w:val="24"/>
        </w:rPr>
        <w:t>(31-33)</w:t>
      </w:r>
      <w:r>
        <w:rPr>
          <w:rFonts w:ascii="Times New Roman" w:hAnsi="Times New Roman" w:cs="Times New Roman"/>
          <w:sz w:val="24"/>
          <w:szCs w:val="24"/>
        </w:rPr>
        <w:t xml:space="preserve">.  The interventions ranged in overall length between 14 minutes and 168 hours, with a mean length of 24 hours and a mean number of 12 sessions.  Whilst effective interventions were 34 hours in overall length and comprised of 18 sessions, those with large effects were less than 20 hours in overall length, and were comprised of up to 8 sessions.  </w:t>
      </w:r>
    </w:p>
    <w:p w14:paraId="51DE3257" w14:textId="004FE628" w:rsidR="00B13E8A" w:rsidRDefault="00B13E8A" w:rsidP="006B3490">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Facilitators differed in their profession across all of the interventions, however, the majority had received formal training (77%; </w:t>
      </w:r>
      <w:r w:rsidR="00DE4C36" w:rsidRPr="00DE4C36">
        <w:rPr>
          <w:rFonts w:ascii="Times New Roman" w:hAnsi="Times New Roman" w:cs="Times New Roman"/>
          <w:i/>
          <w:iCs/>
          <w:sz w:val="24"/>
          <w:szCs w:val="24"/>
        </w:rPr>
        <w:t xml:space="preserve">n = </w:t>
      </w:r>
      <w:r>
        <w:rPr>
          <w:rFonts w:ascii="Times New Roman" w:hAnsi="Times New Roman" w:cs="Times New Roman"/>
          <w:sz w:val="24"/>
          <w:szCs w:val="24"/>
        </w:rPr>
        <w:t xml:space="preserve">20) and half delivered the intervention alone (54%; </w:t>
      </w:r>
      <w:r w:rsidR="00DE4C36" w:rsidRPr="00DE4C36">
        <w:rPr>
          <w:rFonts w:ascii="Times New Roman" w:hAnsi="Times New Roman" w:cs="Times New Roman"/>
          <w:i/>
          <w:sz w:val="24"/>
          <w:szCs w:val="24"/>
        </w:rPr>
        <w:t xml:space="preserve">n = </w:t>
      </w:r>
      <w:r>
        <w:rPr>
          <w:rFonts w:ascii="Times New Roman" w:hAnsi="Times New Roman" w:cs="Times New Roman"/>
          <w:sz w:val="24"/>
          <w:szCs w:val="24"/>
        </w:rPr>
        <w:t xml:space="preserve">14).  The effective interventions also differed in these aspects, however, those with large effects were delivered by a psychiatrist, a clinical psychologist, and the author of the paper, who had a nursing background. </w:t>
      </w:r>
    </w:p>
    <w:p w14:paraId="0CE8FC1C" w14:textId="3AEE2331" w:rsidR="00283412" w:rsidRDefault="00283412" w:rsidP="00283412">
      <w:pPr>
        <w:widowControl w:val="0"/>
        <w:spacing w:after="0" w:line="480" w:lineRule="auto"/>
        <w:rPr>
          <w:rFonts w:ascii="Times New Roman" w:hAnsi="Times New Roman" w:cs="Times New Roman"/>
          <w:b/>
          <w:i/>
          <w:sz w:val="24"/>
          <w:szCs w:val="24"/>
        </w:rPr>
      </w:pPr>
      <w:bookmarkStart w:id="0" w:name="_Hlk517346085"/>
      <w:r>
        <w:rPr>
          <w:rFonts w:ascii="Times New Roman" w:hAnsi="Times New Roman" w:cs="Times New Roman"/>
          <w:b/>
          <w:i/>
          <w:sz w:val="24"/>
          <w:szCs w:val="24"/>
        </w:rPr>
        <w:t>Components and content of the effective interventions</w:t>
      </w:r>
    </w:p>
    <w:p w14:paraId="3525AA93" w14:textId="1F0DC082" w:rsidR="00283412" w:rsidRPr="00C71F35" w:rsidRDefault="00283412" w:rsidP="00283412">
      <w:pPr>
        <w:widowControl w:val="0"/>
        <w:spacing w:after="0" w:line="480" w:lineRule="auto"/>
        <w:ind w:firstLine="720"/>
        <w:rPr>
          <w:rFonts w:ascii="Times New Roman" w:hAnsi="Times New Roman" w:cs="Times New Roman"/>
          <w:sz w:val="24"/>
          <w:szCs w:val="24"/>
        </w:rPr>
      </w:pPr>
      <w:r w:rsidRPr="00C71F35">
        <w:rPr>
          <w:rFonts w:ascii="Times New Roman" w:hAnsi="Times New Roman" w:cs="Times New Roman"/>
          <w:sz w:val="24"/>
          <w:szCs w:val="24"/>
        </w:rPr>
        <w:lastRenderedPageBreak/>
        <w:t>The nine interventions demonstrating significant improvements on body image at either post-intervention or follow-up adopted a va</w:t>
      </w:r>
      <w:r w:rsidR="003F0BE7" w:rsidRPr="00C71F35">
        <w:rPr>
          <w:rFonts w:ascii="Times New Roman" w:hAnsi="Times New Roman" w:cs="Times New Roman"/>
          <w:sz w:val="24"/>
          <w:szCs w:val="24"/>
        </w:rPr>
        <w:t>riety of different approach</w:t>
      </w:r>
      <w:r w:rsidR="00673991" w:rsidRPr="00C71F35">
        <w:rPr>
          <w:rFonts w:ascii="Times New Roman" w:hAnsi="Times New Roman" w:cs="Times New Roman"/>
          <w:sz w:val="24"/>
          <w:szCs w:val="24"/>
        </w:rPr>
        <w:t xml:space="preserve">es and components (see </w:t>
      </w:r>
      <w:r w:rsidR="00F259AF">
        <w:rPr>
          <w:rFonts w:ascii="Times New Roman" w:hAnsi="Times New Roman" w:cs="Times New Roman"/>
          <w:sz w:val="24"/>
          <w:szCs w:val="24"/>
        </w:rPr>
        <w:t xml:space="preserve">Table </w:t>
      </w:r>
      <w:r w:rsidR="00673991" w:rsidRPr="00C71F35">
        <w:rPr>
          <w:rFonts w:ascii="Times New Roman" w:hAnsi="Times New Roman" w:cs="Times New Roman"/>
          <w:sz w:val="24"/>
          <w:szCs w:val="24"/>
        </w:rPr>
        <w:t>S2 for a more detailed</w:t>
      </w:r>
      <w:r w:rsidR="003F0BE7" w:rsidRPr="00C71F35">
        <w:rPr>
          <w:rFonts w:ascii="Times New Roman" w:hAnsi="Times New Roman" w:cs="Times New Roman"/>
          <w:sz w:val="24"/>
          <w:szCs w:val="24"/>
        </w:rPr>
        <w:t xml:space="preserve"> overview of the components and content of </w:t>
      </w:r>
      <w:r w:rsidR="00673991" w:rsidRPr="00C71F35">
        <w:rPr>
          <w:rFonts w:ascii="Times New Roman" w:hAnsi="Times New Roman" w:cs="Times New Roman"/>
          <w:sz w:val="24"/>
          <w:szCs w:val="24"/>
        </w:rPr>
        <w:t xml:space="preserve">the </w:t>
      </w:r>
      <w:r w:rsidR="003F0BE7" w:rsidRPr="00C71F35">
        <w:rPr>
          <w:rFonts w:ascii="Times New Roman" w:hAnsi="Times New Roman" w:cs="Times New Roman"/>
          <w:sz w:val="24"/>
          <w:szCs w:val="24"/>
        </w:rPr>
        <w:t xml:space="preserve">interventions). </w:t>
      </w:r>
      <w:r w:rsidRPr="00C71F35">
        <w:rPr>
          <w:rFonts w:ascii="Times New Roman" w:hAnsi="Times New Roman" w:cs="Times New Roman"/>
          <w:sz w:val="24"/>
          <w:szCs w:val="24"/>
        </w:rPr>
        <w:t xml:space="preserve">Two </w:t>
      </w:r>
      <w:r w:rsidR="003F0BE7" w:rsidRPr="00C71F35">
        <w:rPr>
          <w:rFonts w:ascii="Times New Roman" w:hAnsi="Times New Roman" w:cs="Times New Roman"/>
          <w:sz w:val="24"/>
          <w:szCs w:val="24"/>
        </w:rPr>
        <w:t xml:space="preserve">interventions </w:t>
      </w:r>
      <w:r w:rsidRPr="00C71F35">
        <w:rPr>
          <w:rFonts w:ascii="Times New Roman" w:hAnsi="Times New Roman" w:cs="Times New Roman"/>
          <w:sz w:val="24"/>
          <w:szCs w:val="24"/>
        </w:rPr>
        <w:t>were based on physical activity</w:t>
      </w:r>
      <w:r w:rsidR="005502E0" w:rsidRPr="00C71F35">
        <w:rPr>
          <w:rFonts w:ascii="Times New Roman" w:hAnsi="Times New Roman" w:cs="Times New Roman"/>
          <w:noProof/>
          <w:sz w:val="24"/>
          <w:szCs w:val="24"/>
        </w:rPr>
        <w:t>.  Mehnert and colleagues (34</w:t>
      </w:r>
      <w:r w:rsidRPr="00C71F35">
        <w:rPr>
          <w:rFonts w:ascii="Times New Roman" w:hAnsi="Times New Roman" w:cs="Times New Roman"/>
          <w:noProof/>
          <w:sz w:val="24"/>
          <w:szCs w:val="24"/>
        </w:rPr>
        <w:t>)</w:t>
      </w:r>
      <w:r w:rsidRPr="00C71F35">
        <w:rPr>
          <w:rFonts w:ascii="Times New Roman" w:hAnsi="Times New Roman" w:cs="Times New Roman"/>
          <w:sz w:val="24"/>
          <w:szCs w:val="24"/>
        </w:rPr>
        <w:t xml:space="preserve"> evaluated a </w:t>
      </w:r>
      <w:r w:rsidR="003F0BE7" w:rsidRPr="00C71F35">
        <w:rPr>
          <w:rFonts w:ascii="Times New Roman" w:hAnsi="Times New Roman" w:cs="Times New Roman"/>
          <w:sz w:val="24"/>
          <w:szCs w:val="24"/>
        </w:rPr>
        <w:t xml:space="preserve">bi-weekly </w:t>
      </w:r>
      <w:r w:rsidRPr="00C71F35">
        <w:rPr>
          <w:rFonts w:ascii="Times New Roman" w:hAnsi="Times New Roman" w:cs="Times New Roman"/>
          <w:sz w:val="24"/>
          <w:szCs w:val="24"/>
        </w:rPr>
        <w:t>group exercise programme</w:t>
      </w:r>
      <w:r w:rsidR="003F0BE7" w:rsidRPr="00C71F35">
        <w:rPr>
          <w:rFonts w:ascii="Times New Roman" w:hAnsi="Times New Roman" w:cs="Times New Roman"/>
          <w:sz w:val="24"/>
          <w:szCs w:val="24"/>
        </w:rPr>
        <w:t xml:space="preserve"> running across a 10-week period, and led by a physio- and sports- therapist. The activities included</w:t>
      </w:r>
      <w:r w:rsidRPr="00C71F35">
        <w:rPr>
          <w:rFonts w:ascii="Times New Roman" w:hAnsi="Times New Roman" w:cs="Times New Roman"/>
          <w:sz w:val="24"/>
          <w:szCs w:val="24"/>
        </w:rPr>
        <w:t xml:space="preserve"> gymnastics, movement games, relaxation, walking, jogging</w:t>
      </w:r>
      <w:r w:rsidR="003F0BE7" w:rsidRPr="00C71F35">
        <w:rPr>
          <w:rFonts w:ascii="Times New Roman" w:hAnsi="Times New Roman" w:cs="Times New Roman"/>
          <w:sz w:val="24"/>
          <w:szCs w:val="24"/>
        </w:rPr>
        <w:t>, and physiotherapeutic exercises</w:t>
      </w:r>
      <w:r w:rsidRPr="00C71F35">
        <w:rPr>
          <w:rFonts w:ascii="Times New Roman" w:hAnsi="Times New Roman" w:cs="Times New Roman"/>
          <w:sz w:val="24"/>
          <w:szCs w:val="24"/>
        </w:rPr>
        <w:t xml:space="preserve">.  </w:t>
      </w:r>
      <w:r w:rsidR="005502E0" w:rsidRPr="00C71F35">
        <w:rPr>
          <w:rFonts w:ascii="Times New Roman" w:hAnsi="Times New Roman" w:cs="Times New Roman"/>
          <w:noProof/>
          <w:sz w:val="24"/>
          <w:szCs w:val="24"/>
        </w:rPr>
        <w:t>Speck and colleagues (35</w:t>
      </w:r>
      <w:r w:rsidRPr="00C71F35">
        <w:rPr>
          <w:rFonts w:ascii="Times New Roman" w:hAnsi="Times New Roman" w:cs="Times New Roman"/>
          <w:noProof/>
          <w:sz w:val="24"/>
          <w:szCs w:val="24"/>
        </w:rPr>
        <w:t xml:space="preserve">) </w:t>
      </w:r>
      <w:r w:rsidR="00673991" w:rsidRPr="00C71F35">
        <w:rPr>
          <w:rFonts w:ascii="Times New Roman" w:hAnsi="Times New Roman" w:cs="Times New Roman"/>
          <w:sz w:val="24"/>
          <w:szCs w:val="24"/>
        </w:rPr>
        <w:t>evaluated a</w:t>
      </w:r>
      <w:r w:rsidR="004149F4" w:rsidRPr="00C71F35">
        <w:rPr>
          <w:rFonts w:ascii="Times New Roman" w:hAnsi="Times New Roman" w:cs="Times New Roman"/>
          <w:sz w:val="24"/>
          <w:szCs w:val="24"/>
        </w:rPr>
        <w:t xml:space="preserve"> </w:t>
      </w:r>
      <w:r w:rsidR="003F0BE7" w:rsidRPr="00C71F35">
        <w:rPr>
          <w:rFonts w:ascii="Times New Roman" w:hAnsi="Times New Roman" w:cs="Times New Roman"/>
          <w:sz w:val="24"/>
          <w:szCs w:val="24"/>
        </w:rPr>
        <w:t xml:space="preserve">bi-weekly </w:t>
      </w:r>
      <w:r w:rsidRPr="00C71F35">
        <w:rPr>
          <w:rFonts w:ascii="Times New Roman" w:hAnsi="Times New Roman" w:cs="Times New Roman"/>
          <w:sz w:val="24"/>
          <w:szCs w:val="24"/>
        </w:rPr>
        <w:t>group strength training programme</w:t>
      </w:r>
      <w:r w:rsidR="00673991" w:rsidRPr="00C71F35">
        <w:rPr>
          <w:rFonts w:ascii="Times New Roman" w:hAnsi="Times New Roman" w:cs="Times New Roman"/>
          <w:sz w:val="24"/>
          <w:szCs w:val="24"/>
        </w:rPr>
        <w:t xml:space="preserve"> led by a fitness instructor</w:t>
      </w:r>
      <w:r w:rsidRPr="00C71F35">
        <w:rPr>
          <w:rFonts w:ascii="Times New Roman" w:hAnsi="Times New Roman" w:cs="Times New Roman"/>
          <w:sz w:val="24"/>
          <w:szCs w:val="24"/>
        </w:rPr>
        <w:t>,</w:t>
      </w:r>
      <w:r w:rsidR="00673991" w:rsidRPr="00C71F35">
        <w:rPr>
          <w:rFonts w:ascii="Times New Roman" w:hAnsi="Times New Roman" w:cs="Times New Roman"/>
          <w:sz w:val="24"/>
          <w:szCs w:val="24"/>
        </w:rPr>
        <w:t xml:space="preserve"> </w:t>
      </w:r>
      <w:r w:rsidRPr="00C71F35">
        <w:rPr>
          <w:rFonts w:ascii="Times New Roman" w:hAnsi="Times New Roman" w:cs="Times New Roman"/>
          <w:sz w:val="24"/>
          <w:szCs w:val="24"/>
        </w:rPr>
        <w:t>comprised of ‘core’ exercises to strengthen abdominal and back muscles, followed by</w:t>
      </w:r>
      <w:r w:rsidR="003F0BE7" w:rsidRPr="00C71F35">
        <w:rPr>
          <w:rFonts w:ascii="Times New Roman" w:hAnsi="Times New Roman" w:cs="Times New Roman"/>
          <w:sz w:val="24"/>
          <w:szCs w:val="24"/>
        </w:rPr>
        <w:t xml:space="preserve"> upper and lower body</w:t>
      </w:r>
      <w:r w:rsidRPr="00C71F35">
        <w:rPr>
          <w:rFonts w:ascii="Times New Roman" w:hAnsi="Times New Roman" w:cs="Times New Roman"/>
          <w:sz w:val="24"/>
          <w:szCs w:val="24"/>
        </w:rPr>
        <w:t xml:space="preserve"> weight-lifting exercises </w:t>
      </w:r>
      <w:r w:rsidR="003F0BE7" w:rsidRPr="00C71F35">
        <w:rPr>
          <w:rFonts w:ascii="Times New Roman" w:hAnsi="Times New Roman" w:cs="Times New Roman"/>
          <w:sz w:val="24"/>
          <w:szCs w:val="24"/>
        </w:rPr>
        <w:t xml:space="preserve">(e.g., seated row, bicep curls, leg press, leg curl) with increasing resistance over the weeks. </w:t>
      </w:r>
    </w:p>
    <w:p w14:paraId="6EE98584" w14:textId="0EE27F79" w:rsidR="00C659FB" w:rsidRPr="00C71F35" w:rsidRDefault="00283412" w:rsidP="00074E75">
      <w:pPr>
        <w:widowControl w:val="0"/>
        <w:spacing w:after="0" w:line="480" w:lineRule="auto"/>
        <w:ind w:firstLine="720"/>
        <w:rPr>
          <w:rFonts w:ascii="Times New Roman" w:hAnsi="Times New Roman" w:cs="Times New Roman"/>
          <w:sz w:val="24"/>
          <w:szCs w:val="24"/>
        </w:rPr>
      </w:pPr>
      <w:r w:rsidRPr="00C71F35">
        <w:rPr>
          <w:rFonts w:ascii="Times New Roman" w:hAnsi="Times New Roman" w:cs="Times New Roman"/>
          <w:sz w:val="24"/>
          <w:szCs w:val="24"/>
        </w:rPr>
        <w:t xml:space="preserve">Three interventions adopted a psychoeducational approach.  Hamzehgardeshi and colleagues </w:t>
      </w:r>
      <w:r w:rsidRPr="00C71F35">
        <w:rPr>
          <w:rFonts w:ascii="Times New Roman" w:hAnsi="Times New Roman" w:cs="Times New Roman"/>
          <w:noProof/>
          <w:sz w:val="24"/>
          <w:szCs w:val="24"/>
        </w:rPr>
        <w:t>(29)</w:t>
      </w:r>
      <w:r w:rsidRPr="00C71F35">
        <w:rPr>
          <w:rFonts w:ascii="Times New Roman" w:hAnsi="Times New Roman" w:cs="Times New Roman"/>
          <w:sz w:val="24"/>
          <w:szCs w:val="24"/>
        </w:rPr>
        <w:t xml:space="preserve"> evaluated a </w:t>
      </w:r>
      <w:r w:rsidR="00673991" w:rsidRPr="00C71F35">
        <w:rPr>
          <w:rFonts w:ascii="Times New Roman" w:hAnsi="Times New Roman" w:cs="Times New Roman"/>
          <w:sz w:val="24"/>
          <w:szCs w:val="24"/>
        </w:rPr>
        <w:t xml:space="preserve">six-session </w:t>
      </w:r>
      <w:r w:rsidRPr="00C71F35">
        <w:rPr>
          <w:rFonts w:ascii="Times New Roman" w:hAnsi="Times New Roman" w:cs="Times New Roman"/>
          <w:sz w:val="24"/>
          <w:szCs w:val="24"/>
        </w:rPr>
        <w:t>group counselling intervention</w:t>
      </w:r>
      <w:r w:rsidR="00673991" w:rsidRPr="00C71F35">
        <w:rPr>
          <w:rFonts w:ascii="Times New Roman" w:hAnsi="Times New Roman" w:cs="Times New Roman"/>
          <w:sz w:val="24"/>
          <w:szCs w:val="24"/>
        </w:rPr>
        <w:t xml:space="preserve"> led by a midwife</w:t>
      </w:r>
      <w:r w:rsidRPr="00C71F35">
        <w:rPr>
          <w:rFonts w:ascii="Times New Roman" w:hAnsi="Times New Roman" w:cs="Times New Roman"/>
          <w:sz w:val="24"/>
          <w:szCs w:val="24"/>
        </w:rPr>
        <w:t xml:space="preserve">, </w:t>
      </w:r>
      <w:r w:rsidR="00673991" w:rsidRPr="00C71F35">
        <w:rPr>
          <w:rFonts w:ascii="Times New Roman" w:hAnsi="Times New Roman" w:cs="Times New Roman"/>
          <w:sz w:val="24"/>
          <w:szCs w:val="24"/>
        </w:rPr>
        <w:t>comprising of lectures and group discussions.  Content included</w:t>
      </w:r>
      <w:r w:rsidRPr="00C71F35">
        <w:rPr>
          <w:rFonts w:ascii="Times New Roman" w:hAnsi="Times New Roman" w:cs="Times New Roman"/>
          <w:sz w:val="24"/>
          <w:szCs w:val="24"/>
        </w:rPr>
        <w:t xml:space="preserve"> </w:t>
      </w:r>
      <w:r w:rsidR="00673991" w:rsidRPr="00C71F35">
        <w:rPr>
          <w:rFonts w:ascii="Times New Roman" w:hAnsi="Times New Roman" w:cs="Times New Roman"/>
          <w:sz w:val="24"/>
          <w:szCs w:val="24"/>
        </w:rPr>
        <w:t xml:space="preserve">identifying and managing </w:t>
      </w:r>
      <w:r w:rsidRPr="00C71F35">
        <w:rPr>
          <w:rFonts w:ascii="Times New Roman" w:hAnsi="Times New Roman" w:cs="Times New Roman"/>
          <w:sz w:val="24"/>
          <w:szCs w:val="24"/>
        </w:rPr>
        <w:t>stressors</w:t>
      </w:r>
      <w:r w:rsidR="00673991" w:rsidRPr="00C71F35">
        <w:rPr>
          <w:rFonts w:ascii="Times New Roman" w:hAnsi="Times New Roman" w:cs="Times New Roman"/>
          <w:sz w:val="24"/>
          <w:szCs w:val="24"/>
        </w:rPr>
        <w:t xml:space="preserve"> and symptoms, managing changes to</w:t>
      </w:r>
      <w:r w:rsidRPr="00C71F35">
        <w:rPr>
          <w:rFonts w:ascii="Times New Roman" w:hAnsi="Times New Roman" w:cs="Times New Roman"/>
          <w:sz w:val="24"/>
          <w:szCs w:val="24"/>
        </w:rPr>
        <w:t xml:space="preserve"> </w:t>
      </w:r>
      <w:r w:rsidR="00673991" w:rsidRPr="00C71F35">
        <w:rPr>
          <w:rFonts w:ascii="Times New Roman" w:hAnsi="Times New Roman" w:cs="Times New Roman"/>
          <w:sz w:val="24"/>
          <w:szCs w:val="24"/>
        </w:rPr>
        <w:t xml:space="preserve">the body and sexuality, and </w:t>
      </w:r>
      <w:r w:rsidRPr="00C71F35">
        <w:rPr>
          <w:rFonts w:ascii="Times New Roman" w:hAnsi="Times New Roman" w:cs="Times New Roman"/>
          <w:sz w:val="24"/>
          <w:szCs w:val="24"/>
        </w:rPr>
        <w:t xml:space="preserve">improving body image.  </w:t>
      </w:r>
      <w:r w:rsidR="00673991" w:rsidRPr="00C71F35">
        <w:rPr>
          <w:rFonts w:ascii="Times New Roman" w:hAnsi="Times New Roman" w:cs="Times New Roman"/>
          <w:sz w:val="24"/>
          <w:szCs w:val="24"/>
        </w:rPr>
        <w:t>There was also</w:t>
      </w:r>
      <w:r w:rsidRPr="00C71F35">
        <w:rPr>
          <w:rFonts w:ascii="Times New Roman" w:hAnsi="Times New Roman" w:cs="Times New Roman"/>
          <w:sz w:val="24"/>
          <w:szCs w:val="24"/>
        </w:rPr>
        <w:t xml:space="preserve"> homework between sessions.  The other two interventions were delivered on an individual basis.  </w:t>
      </w:r>
      <w:r w:rsidR="005502E0" w:rsidRPr="00C71F35">
        <w:rPr>
          <w:rFonts w:ascii="Times New Roman" w:hAnsi="Times New Roman" w:cs="Times New Roman"/>
          <w:noProof/>
          <w:sz w:val="24"/>
          <w:szCs w:val="24"/>
        </w:rPr>
        <w:t>Salonen and colleagues (36</w:t>
      </w:r>
      <w:r w:rsidRPr="00C71F35">
        <w:rPr>
          <w:rFonts w:ascii="Times New Roman" w:hAnsi="Times New Roman" w:cs="Times New Roman"/>
          <w:noProof/>
          <w:sz w:val="24"/>
          <w:szCs w:val="24"/>
        </w:rPr>
        <w:t>)</w:t>
      </w:r>
      <w:r w:rsidRPr="00C71F35">
        <w:rPr>
          <w:rFonts w:ascii="Times New Roman" w:hAnsi="Times New Roman" w:cs="Times New Roman"/>
          <w:sz w:val="24"/>
          <w:szCs w:val="24"/>
        </w:rPr>
        <w:t xml:space="preserve"> evaluated a telephone support intervention, within which participants received a one-off call from a physiotherapist one week following surgery.  Content was based on </w:t>
      </w:r>
      <w:r w:rsidRPr="00C71F35">
        <w:rPr>
          <w:rFonts w:ascii="Times New Roman" w:hAnsi="Times New Roman" w:cs="Times New Roman"/>
          <w:noProof/>
          <w:sz w:val="24"/>
          <w:szCs w:val="24"/>
        </w:rPr>
        <w:t xml:space="preserve">Sluijs’ </w:t>
      </w:r>
      <w:r w:rsidRPr="00C71F35">
        <w:rPr>
          <w:rFonts w:ascii="Times New Roman" w:hAnsi="Times New Roman" w:cs="Times New Roman"/>
          <w:sz w:val="24"/>
          <w:szCs w:val="24"/>
        </w:rPr>
        <w:t xml:space="preserve">themes from patient education in physical therapy </w:t>
      </w:r>
      <w:r w:rsidR="005502E0" w:rsidRPr="00C71F35">
        <w:rPr>
          <w:rFonts w:ascii="Times New Roman" w:hAnsi="Times New Roman" w:cs="Times New Roman"/>
          <w:noProof/>
          <w:sz w:val="24"/>
          <w:szCs w:val="24"/>
        </w:rPr>
        <w:t>(37</w:t>
      </w:r>
      <w:r w:rsidRPr="00C71F35">
        <w:rPr>
          <w:rFonts w:ascii="Times New Roman" w:hAnsi="Times New Roman" w:cs="Times New Roman"/>
          <w:noProof/>
          <w:sz w:val="24"/>
          <w:szCs w:val="24"/>
        </w:rPr>
        <w:t>)</w:t>
      </w:r>
      <w:r w:rsidRPr="00C71F35">
        <w:rPr>
          <w:rFonts w:ascii="Times New Roman" w:hAnsi="Times New Roman" w:cs="Times New Roman"/>
          <w:sz w:val="24"/>
          <w:szCs w:val="24"/>
        </w:rPr>
        <w:t xml:space="preserve">, </w:t>
      </w:r>
      <w:r w:rsidR="00C659FB" w:rsidRPr="00C71F35">
        <w:rPr>
          <w:rFonts w:ascii="Times New Roman" w:hAnsi="Times New Roman" w:cs="Times New Roman"/>
          <w:sz w:val="24"/>
          <w:szCs w:val="24"/>
        </w:rPr>
        <w:t xml:space="preserve">such as providing instructions for home exercises, counselling on stress-related problems, and exploring patients’ demands and expectations.  </w:t>
      </w:r>
      <w:r w:rsidRPr="00C71F35">
        <w:rPr>
          <w:rFonts w:ascii="Times New Roman" w:hAnsi="Times New Roman" w:cs="Times New Roman"/>
          <w:noProof/>
          <w:sz w:val="24"/>
          <w:szCs w:val="24"/>
        </w:rPr>
        <w:t>Hsu and colleagues (30)</w:t>
      </w:r>
      <w:r w:rsidR="00C659FB" w:rsidRPr="00C71F35">
        <w:rPr>
          <w:rFonts w:ascii="Times New Roman" w:hAnsi="Times New Roman" w:cs="Times New Roman"/>
          <w:sz w:val="24"/>
          <w:szCs w:val="24"/>
        </w:rPr>
        <w:t xml:space="preserve"> evaluated a two-session</w:t>
      </w:r>
      <w:r w:rsidRPr="00C71F35">
        <w:rPr>
          <w:rFonts w:ascii="Times New Roman" w:hAnsi="Times New Roman" w:cs="Times New Roman"/>
          <w:sz w:val="24"/>
          <w:szCs w:val="24"/>
        </w:rPr>
        <w:t xml:space="preserve"> intervention</w:t>
      </w:r>
      <w:r w:rsidR="00C659FB" w:rsidRPr="00C71F35">
        <w:rPr>
          <w:rFonts w:ascii="Times New Roman" w:hAnsi="Times New Roman" w:cs="Times New Roman"/>
          <w:sz w:val="24"/>
          <w:szCs w:val="24"/>
        </w:rPr>
        <w:t xml:space="preserve">, whereby the first session was delivered before surgery, and the second was delivered after surgery. The first session provided information and support on </w:t>
      </w:r>
      <w:r w:rsidRPr="00C71F35">
        <w:rPr>
          <w:rFonts w:ascii="Times New Roman" w:hAnsi="Times New Roman" w:cs="Times New Roman"/>
          <w:sz w:val="24"/>
          <w:szCs w:val="24"/>
        </w:rPr>
        <w:t>the</w:t>
      </w:r>
      <w:r w:rsidR="00C659FB" w:rsidRPr="00C71F35">
        <w:rPr>
          <w:rFonts w:ascii="Times New Roman" w:hAnsi="Times New Roman" w:cs="Times New Roman"/>
          <w:sz w:val="24"/>
          <w:szCs w:val="24"/>
        </w:rPr>
        <w:t xml:space="preserve"> disease,</w:t>
      </w:r>
      <w:r w:rsidRPr="00C71F35">
        <w:rPr>
          <w:rFonts w:ascii="Times New Roman" w:hAnsi="Times New Roman" w:cs="Times New Roman"/>
          <w:sz w:val="24"/>
          <w:szCs w:val="24"/>
        </w:rPr>
        <w:t xml:space="preserve"> surgery and aftercare, and </w:t>
      </w:r>
      <w:r w:rsidR="00C659FB" w:rsidRPr="00C71F35">
        <w:rPr>
          <w:rFonts w:ascii="Times New Roman" w:hAnsi="Times New Roman" w:cs="Times New Roman"/>
          <w:sz w:val="24"/>
          <w:szCs w:val="24"/>
        </w:rPr>
        <w:t xml:space="preserve">expected appearance </w:t>
      </w:r>
      <w:r w:rsidR="00C659FB" w:rsidRPr="00C71F35">
        <w:rPr>
          <w:rFonts w:ascii="Times New Roman" w:hAnsi="Times New Roman" w:cs="Times New Roman"/>
          <w:sz w:val="24"/>
          <w:szCs w:val="24"/>
        </w:rPr>
        <w:lastRenderedPageBreak/>
        <w:t xml:space="preserve">changes. The second session addressed sourcing and wearing a breast prosthesis, and reconstructing confidence in appearance. </w:t>
      </w:r>
    </w:p>
    <w:p w14:paraId="7FF4F8F4" w14:textId="0322C25D" w:rsidR="00283412" w:rsidRPr="00C71F35" w:rsidRDefault="00283412" w:rsidP="00283412">
      <w:pPr>
        <w:widowControl w:val="0"/>
        <w:spacing w:after="0" w:line="480" w:lineRule="auto"/>
        <w:ind w:firstLine="720"/>
        <w:rPr>
          <w:rFonts w:ascii="Times New Roman" w:hAnsi="Times New Roman" w:cs="Times New Roman"/>
          <w:sz w:val="24"/>
          <w:szCs w:val="24"/>
        </w:rPr>
      </w:pPr>
      <w:r w:rsidRPr="00C71F35">
        <w:rPr>
          <w:rFonts w:ascii="Times New Roman" w:hAnsi="Times New Roman" w:cs="Times New Roman"/>
          <w:sz w:val="24"/>
          <w:szCs w:val="24"/>
        </w:rPr>
        <w:t>Three effective interventions adopted a psychotherapeutic approach. The first was a group REBT-based programme</w:t>
      </w:r>
      <w:r w:rsidR="00A7214C" w:rsidRPr="00C71F35">
        <w:rPr>
          <w:rFonts w:ascii="Times New Roman" w:hAnsi="Times New Roman" w:cs="Times New Roman"/>
          <w:sz w:val="24"/>
          <w:szCs w:val="24"/>
        </w:rPr>
        <w:t>;</w:t>
      </w:r>
      <w:r w:rsidRPr="00C71F35">
        <w:rPr>
          <w:rFonts w:ascii="Times New Roman" w:hAnsi="Times New Roman" w:cs="Times New Roman"/>
          <w:sz w:val="24"/>
          <w:szCs w:val="24"/>
        </w:rPr>
        <w:t xml:space="preserve"> a form of </w:t>
      </w:r>
      <w:bookmarkStart w:id="1" w:name="_Hlk517630641"/>
      <w:r w:rsidRPr="00C71F35">
        <w:rPr>
          <w:rFonts w:ascii="Times New Roman" w:hAnsi="Times New Roman" w:cs="Times New Roman"/>
          <w:sz w:val="24"/>
          <w:szCs w:val="24"/>
        </w:rPr>
        <w:t xml:space="preserve">cognitive behavioural therapy </w:t>
      </w:r>
      <w:bookmarkEnd w:id="1"/>
      <w:r w:rsidRPr="00C71F35">
        <w:rPr>
          <w:rFonts w:ascii="Times New Roman" w:hAnsi="Times New Roman" w:cs="Times New Roman"/>
          <w:noProof/>
          <w:sz w:val="24"/>
          <w:szCs w:val="24"/>
        </w:rPr>
        <w:t>(CBT; 31)</w:t>
      </w:r>
      <w:r w:rsidR="00A7214C" w:rsidRPr="00C71F35">
        <w:rPr>
          <w:rFonts w:ascii="Times New Roman" w:hAnsi="Times New Roman" w:cs="Times New Roman"/>
          <w:sz w:val="24"/>
          <w:szCs w:val="24"/>
        </w:rPr>
        <w:t xml:space="preserve">.  The six-session programme was delivered by a psychiatrist, and </w:t>
      </w:r>
      <w:r w:rsidRPr="00C71F35">
        <w:rPr>
          <w:rFonts w:ascii="Times New Roman" w:hAnsi="Times New Roman" w:cs="Times New Roman"/>
          <w:sz w:val="24"/>
          <w:szCs w:val="24"/>
        </w:rPr>
        <w:t xml:space="preserve">content included logical treatment (reducing irrational and illogical beliefs in favour of rational and logical beliefs), muscle relaxation training, adaptive skills, and problem solving, and participants completed homework between sessions.  The other two group interventions were MBSR programmes, </w:t>
      </w:r>
      <w:r w:rsidR="00A32B08" w:rsidRPr="00C71F35">
        <w:rPr>
          <w:rFonts w:ascii="Times New Roman" w:hAnsi="Times New Roman" w:cs="Times New Roman"/>
          <w:sz w:val="24"/>
          <w:szCs w:val="24"/>
        </w:rPr>
        <w:t>and followed a very similar format. The eight-session</w:t>
      </w:r>
      <w:r w:rsidR="00A32B08" w:rsidRPr="008F796B">
        <w:rPr>
          <w:rFonts w:ascii="Times New Roman" w:hAnsi="Times New Roman" w:cs="Times New Roman"/>
          <w:sz w:val="24"/>
          <w:szCs w:val="24"/>
        </w:rPr>
        <w:t xml:space="preserve"> </w:t>
      </w:r>
      <w:r w:rsidR="00DE4C36" w:rsidRPr="008F796B">
        <w:rPr>
          <w:rFonts w:ascii="Times New Roman" w:hAnsi="Times New Roman" w:cs="Times New Roman"/>
          <w:sz w:val="24"/>
          <w:szCs w:val="24"/>
        </w:rPr>
        <w:t>group</w:t>
      </w:r>
      <w:r w:rsidR="00A32B08" w:rsidRPr="00C71F35">
        <w:rPr>
          <w:rFonts w:ascii="Times New Roman" w:hAnsi="Times New Roman" w:cs="Times New Roman"/>
          <w:sz w:val="24"/>
          <w:szCs w:val="24"/>
        </w:rPr>
        <w:t xml:space="preserve"> programmes incorporated</w:t>
      </w:r>
      <w:r w:rsidR="00751709" w:rsidRPr="00C71F35">
        <w:rPr>
          <w:rFonts w:ascii="Times New Roman" w:hAnsi="Times New Roman" w:cs="Times New Roman"/>
          <w:sz w:val="24"/>
          <w:szCs w:val="24"/>
        </w:rPr>
        <w:t xml:space="preserve"> meditation, body scans,</w:t>
      </w:r>
      <w:r w:rsidRPr="00C71F35">
        <w:rPr>
          <w:rFonts w:ascii="Times New Roman" w:hAnsi="Times New Roman" w:cs="Times New Roman"/>
          <w:sz w:val="24"/>
          <w:szCs w:val="24"/>
        </w:rPr>
        <w:t xml:space="preserve"> yoga exercises</w:t>
      </w:r>
      <w:r w:rsidR="00751709" w:rsidRPr="00C71F35">
        <w:rPr>
          <w:rFonts w:ascii="Times New Roman" w:hAnsi="Times New Roman" w:cs="Times New Roman"/>
          <w:sz w:val="24"/>
          <w:szCs w:val="24"/>
        </w:rPr>
        <w:t>, identifying reactions to stress, and awareness of events on feelings, thoughts, and bodily sensations</w:t>
      </w:r>
      <w:r w:rsidRPr="00C71F35">
        <w:rPr>
          <w:rFonts w:ascii="Times New Roman" w:hAnsi="Times New Roman" w:cs="Times New Roman"/>
          <w:sz w:val="24"/>
          <w:szCs w:val="24"/>
        </w:rPr>
        <w:t xml:space="preserve"> </w:t>
      </w:r>
      <w:r w:rsidRPr="00C71F35">
        <w:rPr>
          <w:rFonts w:ascii="Times New Roman" w:hAnsi="Times New Roman" w:cs="Times New Roman"/>
          <w:noProof/>
          <w:sz w:val="24"/>
          <w:szCs w:val="24"/>
        </w:rPr>
        <w:t>(32, 33)</w:t>
      </w:r>
      <w:r w:rsidRPr="00C71F35">
        <w:rPr>
          <w:rFonts w:ascii="Times New Roman" w:hAnsi="Times New Roman" w:cs="Times New Roman"/>
          <w:sz w:val="24"/>
          <w:szCs w:val="24"/>
        </w:rPr>
        <w:t xml:space="preserve">.  The final intervention was a group </w:t>
      </w:r>
      <w:r w:rsidR="00A7214C" w:rsidRPr="00C71F35">
        <w:rPr>
          <w:rFonts w:ascii="Times New Roman" w:hAnsi="Times New Roman" w:cs="Times New Roman"/>
          <w:sz w:val="24"/>
          <w:szCs w:val="24"/>
        </w:rPr>
        <w:t xml:space="preserve">one-week </w:t>
      </w:r>
      <w:r w:rsidRPr="00C71F35">
        <w:rPr>
          <w:rFonts w:ascii="Times New Roman" w:hAnsi="Times New Roman" w:cs="Times New Roman"/>
          <w:sz w:val="24"/>
          <w:szCs w:val="24"/>
        </w:rPr>
        <w:t xml:space="preserve">multimodal residential programme </w:t>
      </w:r>
      <w:r w:rsidRPr="00C71F35">
        <w:rPr>
          <w:rFonts w:ascii="Times New Roman" w:hAnsi="Times New Roman" w:cs="Times New Roman"/>
          <w:noProof/>
          <w:sz w:val="24"/>
          <w:szCs w:val="24"/>
        </w:rPr>
        <w:t>(26, 27)</w:t>
      </w:r>
      <w:r w:rsidR="00A7214C" w:rsidRPr="00C71F35">
        <w:rPr>
          <w:rFonts w:ascii="Times New Roman" w:hAnsi="Times New Roman" w:cs="Times New Roman"/>
          <w:sz w:val="24"/>
          <w:szCs w:val="24"/>
        </w:rPr>
        <w:t xml:space="preserve">, delivered by a range of professionals.  </w:t>
      </w:r>
      <w:r w:rsidRPr="00C71F35">
        <w:rPr>
          <w:rFonts w:ascii="Times New Roman" w:hAnsi="Times New Roman" w:cs="Times New Roman"/>
          <w:sz w:val="24"/>
          <w:szCs w:val="24"/>
        </w:rPr>
        <w:t>Participants were provided with information and support to help manage the physical, psychological, and econo</w:t>
      </w:r>
      <w:r w:rsidR="00A7214C" w:rsidRPr="00C71F35">
        <w:rPr>
          <w:rFonts w:ascii="Times New Roman" w:hAnsi="Times New Roman" w:cs="Times New Roman"/>
          <w:sz w:val="24"/>
          <w:szCs w:val="24"/>
        </w:rPr>
        <w:t xml:space="preserve">mic consequences of the disease.  The theoretical-educational lectures were mixed with </w:t>
      </w:r>
      <w:r w:rsidRPr="00C71F35">
        <w:rPr>
          <w:rFonts w:ascii="Times New Roman" w:hAnsi="Times New Roman" w:cs="Times New Roman"/>
          <w:sz w:val="24"/>
          <w:szCs w:val="24"/>
        </w:rPr>
        <w:t xml:space="preserve">physical activities, </w:t>
      </w:r>
      <w:r w:rsidR="00A7214C" w:rsidRPr="00C71F35">
        <w:rPr>
          <w:rFonts w:ascii="Times New Roman" w:hAnsi="Times New Roman" w:cs="Times New Roman"/>
          <w:sz w:val="24"/>
          <w:szCs w:val="24"/>
        </w:rPr>
        <w:t xml:space="preserve">dance therapy, </w:t>
      </w:r>
      <w:r w:rsidRPr="00C71F35">
        <w:rPr>
          <w:rFonts w:ascii="Times New Roman" w:hAnsi="Times New Roman" w:cs="Times New Roman"/>
          <w:sz w:val="24"/>
          <w:szCs w:val="24"/>
        </w:rPr>
        <w:t xml:space="preserve">relaxation, and social activities.  </w:t>
      </w:r>
    </w:p>
    <w:p w14:paraId="15D1F9E3" w14:textId="10362545" w:rsidR="00F55C87" w:rsidRPr="00C71F35" w:rsidRDefault="00F55C87" w:rsidP="00F55C87">
      <w:pPr>
        <w:widowControl w:val="0"/>
        <w:spacing w:after="0" w:line="480" w:lineRule="auto"/>
        <w:rPr>
          <w:rFonts w:ascii="Times New Roman" w:hAnsi="Times New Roman" w:cs="Times New Roman"/>
          <w:b/>
          <w:i/>
          <w:sz w:val="24"/>
          <w:szCs w:val="24"/>
        </w:rPr>
      </w:pPr>
      <w:r w:rsidRPr="00C71F35">
        <w:rPr>
          <w:rFonts w:ascii="Times New Roman" w:hAnsi="Times New Roman" w:cs="Times New Roman"/>
          <w:b/>
          <w:i/>
          <w:sz w:val="24"/>
          <w:szCs w:val="24"/>
        </w:rPr>
        <w:t>Outcome measures</w:t>
      </w:r>
    </w:p>
    <w:bookmarkEnd w:id="0"/>
    <w:p w14:paraId="4A252106" w14:textId="251F33FD" w:rsidR="001F4EFC" w:rsidRPr="008F796B" w:rsidRDefault="001F4EFC" w:rsidP="00DC31F8">
      <w:pPr>
        <w:widowControl w:val="0"/>
        <w:spacing w:after="0" w:line="480" w:lineRule="auto"/>
        <w:ind w:firstLine="720"/>
        <w:rPr>
          <w:rFonts w:ascii="Times New Roman" w:hAnsi="Times New Roman" w:cs="Times New Roman"/>
          <w:sz w:val="24"/>
          <w:szCs w:val="24"/>
        </w:rPr>
      </w:pPr>
      <w:r w:rsidRPr="00C71F35">
        <w:rPr>
          <w:rFonts w:ascii="Times New Roman" w:hAnsi="Times New Roman" w:cs="Times New Roman"/>
          <w:sz w:val="24"/>
          <w:szCs w:val="24"/>
        </w:rPr>
        <w:t xml:space="preserve">With regard to the outcome measures employed to evaluate changes in body image, the majority of </w:t>
      </w:r>
      <w:r w:rsidRPr="008F796B">
        <w:rPr>
          <w:rFonts w:ascii="Times New Roman" w:hAnsi="Times New Roman" w:cs="Times New Roman"/>
          <w:sz w:val="24"/>
          <w:szCs w:val="24"/>
        </w:rPr>
        <w:t>studies (</w:t>
      </w:r>
      <w:r w:rsidR="00DE4C36" w:rsidRPr="008F796B">
        <w:rPr>
          <w:rFonts w:ascii="Times New Roman" w:hAnsi="Times New Roman" w:cs="Times New Roman"/>
          <w:i/>
          <w:sz w:val="24"/>
          <w:szCs w:val="24"/>
        </w:rPr>
        <w:t xml:space="preserve">n = </w:t>
      </w:r>
      <w:r w:rsidRPr="008F796B">
        <w:rPr>
          <w:rFonts w:ascii="Times New Roman" w:hAnsi="Times New Roman" w:cs="Times New Roman"/>
          <w:sz w:val="24"/>
          <w:szCs w:val="24"/>
        </w:rPr>
        <w:t>15; 71%) employed cancer-specific scales, as opposed to scales that measured aspects of body image and well being non-specific to cancer and related treatment. The most commonly employed scales were the Body Image subscale of the European Organisation for Research and Treatment of Cancer Quality of Life Questionnaire – Breast Cancer Module (</w:t>
      </w:r>
      <w:r w:rsidR="00DC31F8" w:rsidRPr="008F796B">
        <w:rPr>
          <w:rFonts w:ascii="Times New Roman" w:hAnsi="Times New Roman" w:cs="Times New Roman"/>
          <w:sz w:val="24"/>
          <w:szCs w:val="24"/>
        </w:rPr>
        <w:t xml:space="preserve">EORTC </w:t>
      </w:r>
      <w:r w:rsidRPr="008F796B">
        <w:rPr>
          <w:rFonts w:ascii="Times New Roman" w:hAnsi="Times New Roman" w:cs="Times New Roman"/>
          <w:sz w:val="24"/>
          <w:szCs w:val="24"/>
        </w:rPr>
        <w:t xml:space="preserve">QLQ-BR23; </w:t>
      </w:r>
      <w:r w:rsidR="00DE4C36" w:rsidRPr="008F796B">
        <w:rPr>
          <w:rFonts w:ascii="Times New Roman" w:hAnsi="Times New Roman" w:cs="Times New Roman"/>
          <w:i/>
          <w:sz w:val="24"/>
          <w:szCs w:val="24"/>
        </w:rPr>
        <w:t xml:space="preserve">n = </w:t>
      </w:r>
      <w:r w:rsidRPr="008F796B">
        <w:rPr>
          <w:rFonts w:ascii="Times New Roman" w:hAnsi="Times New Roman" w:cs="Times New Roman"/>
          <w:sz w:val="24"/>
          <w:szCs w:val="24"/>
        </w:rPr>
        <w:t xml:space="preserve">4; </w:t>
      </w:r>
      <w:r w:rsidR="005502E0" w:rsidRPr="008F796B">
        <w:rPr>
          <w:rFonts w:ascii="Times New Roman" w:hAnsi="Times New Roman" w:cs="Times New Roman"/>
          <w:sz w:val="24"/>
          <w:szCs w:val="24"/>
        </w:rPr>
        <w:t>38</w:t>
      </w:r>
      <w:r w:rsidRPr="008F796B">
        <w:rPr>
          <w:rFonts w:ascii="Times New Roman" w:hAnsi="Times New Roman" w:cs="Times New Roman"/>
          <w:sz w:val="24"/>
          <w:szCs w:val="24"/>
        </w:rPr>
        <w:t xml:space="preserve">) and the Body Image Scale (BIS; </w:t>
      </w:r>
      <w:r w:rsidR="00DE4C36" w:rsidRPr="008F796B">
        <w:rPr>
          <w:rFonts w:ascii="Times New Roman" w:hAnsi="Times New Roman" w:cs="Times New Roman"/>
          <w:i/>
          <w:sz w:val="24"/>
          <w:szCs w:val="24"/>
        </w:rPr>
        <w:t xml:space="preserve">n = </w:t>
      </w:r>
      <w:r w:rsidRPr="008F796B">
        <w:rPr>
          <w:rFonts w:ascii="Times New Roman" w:hAnsi="Times New Roman" w:cs="Times New Roman"/>
          <w:sz w:val="24"/>
          <w:szCs w:val="24"/>
        </w:rPr>
        <w:t xml:space="preserve">4; </w:t>
      </w:r>
      <w:r w:rsidR="005502E0" w:rsidRPr="008F796B">
        <w:rPr>
          <w:rFonts w:ascii="Times New Roman" w:hAnsi="Times New Roman" w:cs="Times New Roman"/>
          <w:sz w:val="24"/>
          <w:szCs w:val="24"/>
        </w:rPr>
        <w:t>39</w:t>
      </w:r>
      <w:r w:rsidRPr="008F796B">
        <w:rPr>
          <w:rFonts w:ascii="Times New Roman" w:hAnsi="Times New Roman" w:cs="Times New Roman"/>
          <w:sz w:val="24"/>
          <w:szCs w:val="24"/>
        </w:rPr>
        <w:t>). Nearly all effective interventions employed breast-cancer specific scales (</w:t>
      </w:r>
      <w:r w:rsidR="00DE4C36" w:rsidRPr="008F796B">
        <w:rPr>
          <w:rFonts w:ascii="Times New Roman" w:hAnsi="Times New Roman" w:cs="Times New Roman"/>
          <w:i/>
          <w:sz w:val="24"/>
          <w:szCs w:val="24"/>
        </w:rPr>
        <w:t xml:space="preserve">n = </w:t>
      </w:r>
      <w:r w:rsidRPr="008F796B">
        <w:rPr>
          <w:rFonts w:ascii="Times New Roman" w:hAnsi="Times New Roman" w:cs="Times New Roman"/>
          <w:sz w:val="24"/>
          <w:szCs w:val="24"/>
        </w:rPr>
        <w:t xml:space="preserve">8; </w:t>
      </w:r>
      <w:r w:rsidRPr="008F796B">
        <w:rPr>
          <w:rFonts w:ascii="Times New Roman" w:hAnsi="Times New Roman" w:cs="Times New Roman"/>
          <w:sz w:val="24"/>
          <w:szCs w:val="24"/>
        </w:rPr>
        <w:lastRenderedPageBreak/>
        <w:t>89%), with larger effect sizes generally attained in studies employing the BIS (</w:t>
      </w:r>
      <w:r w:rsidRPr="008F796B">
        <w:rPr>
          <w:rFonts w:ascii="Times New Roman" w:hAnsi="Times New Roman" w:cs="Times New Roman"/>
          <w:i/>
          <w:sz w:val="24"/>
          <w:szCs w:val="24"/>
        </w:rPr>
        <w:t xml:space="preserve">ds </w:t>
      </w:r>
      <w:r w:rsidRPr="008F796B">
        <w:rPr>
          <w:rFonts w:ascii="Times New Roman" w:hAnsi="Times New Roman" w:cs="Times New Roman"/>
          <w:sz w:val="24"/>
          <w:szCs w:val="24"/>
        </w:rPr>
        <w:t>= 0.69-1.43).  Aspects of body image that were improved included dissatisfaction with appearance and scarring, the avoidance of circumstances which provoke concern about appearance, and feelings of defeminisation and of the body feeling less “whole” after treatment.</w:t>
      </w:r>
    </w:p>
    <w:p w14:paraId="543E18D5" w14:textId="46CD3989" w:rsidR="00B13E8A" w:rsidRPr="00954CE5" w:rsidRDefault="00B13E8A" w:rsidP="001F4EFC">
      <w:pPr>
        <w:widowControl w:val="0"/>
        <w:spacing w:after="0" w:line="480" w:lineRule="auto"/>
        <w:rPr>
          <w:rFonts w:ascii="Times New Roman" w:hAnsi="Times New Roman" w:cs="Times New Roman"/>
          <w:b/>
          <w:bCs/>
          <w:i/>
          <w:iCs/>
          <w:sz w:val="24"/>
          <w:szCs w:val="24"/>
        </w:rPr>
      </w:pPr>
      <w:r w:rsidRPr="00954CE5">
        <w:rPr>
          <w:rFonts w:ascii="Times New Roman" w:hAnsi="Times New Roman" w:cs="Times New Roman"/>
          <w:b/>
          <w:bCs/>
          <w:i/>
          <w:iCs/>
          <w:sz w:val="24"/>
          <w:szCs w:val="24"/>
        </w:rPr>
        <w:t>Methodological quality</w:t>
      </w:r>
    </w:p>
    <w:p w14:paraId="6D4B8C6D" w14:textId="216EC5E3" w:rsidR="00B13E8A" w:rsidRPr="00C71F35" w:rsidRDefault="00B13E8A" w:rsidP="006B3490">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Table 3</w:t>
      </w:r>
      <w:r w:rsidRPr="00B00ED2">
        <w:rPr>
          <w:rFonts w:ascii="Times New Roman" w:hAnsi="Times New Roman" w:cs="Times New Roman"/>
          <w:b/>
          <w:bCs/>
          <w:sz w:val="24"/>
          <w:szCs w:val="24"/>
        </w:rPr>
        <w:t xml:space="preserve"> </w:t>
      </w:r>
      <w:r>
        <w:rPr>
          <w:rFonts w:ascii="Times New Roman" w:hAnsi="Times New Roman" w:cs="Times New Roman"/>
          <w:sz w:val="24"/>
          <w:szCs w:val="24"/>
        </w:rPr>
        <w:t>summaris</w:t>
      </w:r>
      <w:r w:rsidRPr="00B8172A">
        <w:rPr>
          <w:rFonts w:ascii="Times New Roman" w:hAnsi="Times New Roman" w:cs="Times New Roman"/>
          <w:sz w:val="24"/>
          <w:szCs w:val="24"/>
        </w:rPr>
        <w:t>es the</w:t>
      </w:r>
      <w:r>
        <w:rPr>
          <w:rFonts w:ascii="Times New Roman" w:hAnsi="Times New Roman" w:cs="Times New Roman"/>
          <w:sz w:val="24"/>
          <w:szCs w:val="24"/>
        </w:rPr>
        <w:t xml:space="preserve"> results of the</w:t>
      </w:r>
      <w:r w:rsidRPr="00B8172A">
        <w:rPr>
          <w:rFonts w:ascii="Times New Roman" w:hAnsi="Times New Roman" w:cs="Times New Roman"/>
          <w:sz w:val="24"/>
          <w:szCs w:val="24"/>
        </w:rPr>
        <w:t xml:space="preserve"> risk of bias</w:t>
      </w:r>
      <w:r>
        <w:rPr>
          <w:rFonts w:ascii="Times New Roman" w:hAnsi="Times New Roman" w:cs="Times New Roman"/>
          <w:sz w:val="24"/>
          <w:szCs w:val="24"/>
        </w:rPr>
        <w:t xml:space="preserve"> evaluation</w:t>
      </w:r>
      <w:r w:rsidRPr="00B8172A">
        <w:rPr>
          <w:rFonts w:ascii="Times New Roman" w:hAnsi="Times New Roman" w:cs="Times New Roman"/>
          <w:sz w:val="24"/>
          <w:szCs w:val="24"/>
        </w:rPr>
        <w:t xml:space="preserve"> of all </w:t>
      </w:r>
      <w:r>
        <w:rPr>
          <w:rFonts w:ascii="Times New Roman" w:hAnsi="Times New Roman" w:cs="Times New Roman"/>
          <w:sz w:val="24"/>
          <w:szCs w:val="24"/>
        </w:rPr>
        <w:t xml:space="preserve">21 </w:t>
      </w:r>
      <w:r w:rsidRPr="00B8172A">
        <w:rPr>
          <w:rFonts w:ascii="Times New Roman" w:hAnsi="Times New Roman" w:cs="Times New Roman"/>
          <w:sz w:val="24"/>
          <w:szCs w:val="24"/>
        </w:rPr>
        <w:t>studies</w:t>
      </w:r>
      <w:r>
        <w:rPr>
          <w:rFonts w:ascii="Times New Roman" w:hAnsi="Times New Roman" w:cs="Times New Roman"/>
          <w:sz w:val="24"/>
          <w:szCs w:val="24"/>
        </w:rPr>
        <w:t>.</w:t>
      </w:r>
      <w:r w:rsidRPr="00B8172A">
        <w:rPr>
          <w:rFonts w:ascii="Times New Roman" w:hAnsi="Times New Roman" w:cs="Times New Roman"/>
          <w:sz w:val="24"/>
          <w:szCs w:val="24"/>
        </w:rPr>
        <w:t xml:space="preserve"> </w:t>
      </w:r>
      <w:r>
        <w:rPr>
          <w:rFonts w:ascii="Times New Roman" w:hAnsi="Times New Roman" w:cs="Times New Roman"/>
          <w:sz w:val="24"/>
          <w:szCs w:val="24"/>
        </w:rPr>
        <w:t xml:space="preserve"> Whilst the majority of studies (71%; </w:t>
      </w:r>
      <w:r w:rsidR="00DE4C36" w:rsidRPr="00DE4C36">
        <w:rPr>
          <w:rFonts w:ascii="Times New Roman" w:hAnsi="Times New Roman" w:cs="Times New Roman"/>
          <w:i/>
          <w:sz w:val="24"/>
          <w:szCs w:val="24"/>
        </w:rPr>
        <w:t xml:space="preserve">n = </w:t>
      </w:r>
      <w:r>
        <w:rPr>
          <w:rFonts w:ascii="Times New Roman" w:hAnsi="Times New Roman" w:cs="Times New Roman"/>
          <w:sz w:val="24"/>
          <w:szCs w:val="24"/>
        </w:rPr>
        <w:t xml:space="preserve">15) conducted random sequence generation, only half of these explicitly described their methods, with even less ensuring allocation concealment.  Nearly all studies (90%; </w:t>
      </w:r>
      <w:r w:rsidR="00DE4C36" w:rsidRPr="00DE4C36">
        <w:rPr>
          <w:rFonts w:ascii="Times New Roman" w:hAnsi="Times New Roman" w:cs="Times New Roman"/>
          <w:i/>
          <w:sz w:val="24"/>
          <w:szCs w:val="24"/>
        </w:rPr>
        <w:t xml:space="preserve">n = </w:t>
      </w:r>
      <w:r>
        <w:rPr>
          <w:rFonts w:ascii="Times New Roman" w:hAnsi="Times New Roman" w:cs="Times New Roman"/>
          <w:sz w:val="24"/>
          <w:szCs w:val="24"/>
        </w:rPr>
        <w:t>19) indicated a high risk of performance and detection bias</w:t>
      </w:r>
      <w:r>
        <w:rPr>
          <w:rFonts w:ascii="Times New Roman" w:hAnsi="Times New Roman" w:cs="Times New Roman"/>
          <w:color w:val="000000" w:themeColor="text1"/>
          <w:sz w:val="24"/>
          <w:szCs w:val="24"/>
        </w:rPr>
        <w:t xml:space="preserve">.  </w:t>
      </w:r>
      <w:r w:rsidRPr="00FB0A34">
        <w:rPr>
          <w:rFonts w:ascii="Times New Roman" w:hAnsi="Times New Roman" w:cs="Times New Roman"/>
          <w:color w:val="000000" w:themeColor="text1"/>
          <w:sz w:val="24"/>
          <w:szCs w:val="24"/>
        </w:rPr>
        <w:t xml:space="preserve">However, these biases are often very difficult to eliminate in psychosocial and behavioural interventions.  </w:t>
      </w:r>
      <w:r>
        <w:rPr>
          <w:rFonts w:ascii="Times New Roman" w:hAnsi="Times New Roman" w:cs="Times New Roman"/>
          <w:color w:val="000000" w:themeColor="text1"/>
          <w:sz w:val="24"/>
          <w:szCs w:val="24"/>
        </w:rPr>
        <w:t xml:space="preserve">Half of the studies </w:t>
      </w:r>
      <w:r>
        <w:rPr>
          <w:rFonts w:ascii="Times New Roman" w:hAnsi="Times New Roman" w:cs="Times New Roman"/>
          <w:sz w:val="24"/>
          <w:szCs w:val="24"/>
        </w:rPr>
        <w:t xml:space="preserve">(57%; </w:t>
      </w:r>
      <w:r w:rsidR="00DE4C36" w:rsidRPr="00DE4C36">
        <w:rPr>
          <w:rFonts w:ascii="Times New Roman" w:hAnsi="Times New Roman" w:cs="Times New Roman"/>
          <w:i/>
          <w:sz w:val="24"/>
          <w:szCs w:val="24"/>
        </w:rPr>
        <w:t xml:space="preserve">n = </w:t>
      </w:r>
      <w:r>
        <w:rPr>
          <w:rFonts w:ascii="Times New Roman" w:hAnsi="Times New Roman" w:cs="Times New Roman"/>
          <w:sz w:val="24"/>
          <w:szCs w:val="24"/>
        </w:rPr>
        <w:t xml:space="preserve">12) adequately described the rates of attrition and reasons for exclusion, consequently suggesting a low risk of attrition bias.  Most studies (86%; </w:t>
      </w:r>
      <w:r w:rsidR="00DE4C36" w:rsidRPr="00DE4C36">
        <w:rPr>
          <w:rFonts w:ascii="Times New Roman" w:hAnsi="Times New Roman" w:cs="Times New Roman"/>
          <w:i/>
          <w:sz w:val="24"/>
          <w:szCs w:val="24"/>
        </w:rPr>
        <w:t xml:space="preserve">n = </w:t>
      </w:r>
      <w:r>
        <w:rPr>
          <w:rFonts w:ascii="Times New Roman" w:hAnsi="Times New Roman" w:cs="Times New Roman"/>
          <w:sz w:val="24"/>
          <w:szCs w:val="24"/>
        </w:rPr>
        <w:t xml:space="preserve">18) reported pre-specified outcomes consistently throughout, thus indicating a low risk of </w:t>
      </w:r>
      <w:r w:rsidRPr="00C71F35">
        <w:rPr>
          <w:rFonts w:ascii="Times New Roman" w:hAnsi="Times New Roman" w:cs="Times New Roman"/>
          <w:sz w:val="24"/>
          <w:szCs w:val="24"/>
        </w:rPr>
        <w:t xml:space="preserve">reporting bias. Further, it was deemed that there was a low risk of other sources of bias (90%; </w:t>
      </w:r>
      <w:r w:rsidRPr="00C71F35">
        <w:rPr>
          <w:rFonts w:ascii="Times New Roman" w:hAnsi="Times New Roman" w:cs="Times New Roman"/>
          <w:i/>
          <w:sz w:val="24"/>
          <w:szCs w:val="24"/>
        </w:rPr>
        <w:t xml:space="preserve">n </w:t>
      </w:r>
      <w:r w:rsidRPr="00C71F35">
        <w:rPr>
          <w:rFonts w:ascii="Times New Roman" w:hAnsi="Times New Roman" w:cs="Times New Roman"/>
          <w:sz w:val="24"/>
          <w:szCs w:val="24"/>
        </w:rPr>
        <w:t>= 19).</w:t>
      </w:r>
      <w:r w:rsidRPr="00C71F35">
        <w:rPr>
          <w:sz w:val="24"/>
          <w:szCs w:val="24"/>
        </w:rPr>
        <w:t xml:space="preserve">  </w:t>
      </w:r>
      <w:r w:rsidR="006357BA" w:rsidRPr="00C71F35">
        <w:rPr>
          <w:rFonts w:ascii="Times New Roman" w:hAnsi="Times New Roman" w:cs="Times New Roman"/>
          <w:sz w:val="24"/>
          <w:szCs w:val="24"/>
        </w:rPr>
        <w:t>Only 33% (</w:t>
      </w:r>
      <w:r w:rsidR="006357BA" w:rsidRPr="00DE4C36">
        <w:rPr>
          <w:rFonts w:ascii="Times New Roman" w:hAnsi="Times New Roman" w:cs="Times New Roman"/>
          <w:i/>
          <w:sz w:val="24"/>
          <w:szCs w:val="24"/>
        </w:rPr>
        <w:t xml:space="preserve">n </w:t>
      </w:r>
      <w:r w:rsidR="006357BA" w:rsidRPr="00C71F35">
        <w:rPr>
          <w:rFonts w:ascii="Times New Roman" w:hAnsi="Times New Roman" w:cs="Times New Roman"/>
          <w:sz w:val="24"/>
          <w:szCs w:val="24"/>
        </w:rPr>
        <w:t xml:space="preserve">= 7; </w:t>
      </w:r>
      <w:r w:rsidR="005502E0" w:rsidRPr="00C71F35">
        <w:rPr>
          <w:rFonts w:ascii="Times New Roman" w:hAnsi="Times New Roman" w:cs="Times New Roman"/>
          <w:sz w:val="24"/>
          <w:szCs w:val="24"/>
        </w:rPr>
        <w:t>26, 27, 29, 30, 33, 40</w:t>
      </w:r>
      <w:r w:rsidR="00E41A6D" w:rsidRPr="00C71F35">
        <w:rPr>
          <w:rFonts w:ascii="Times New Roman" w:hAnsi="Times New Roman" w:cs="Times New Roman"/>
          <w:sz w:val="24"/>
          <w:szCs w:val="24"/>
        </w:rPr>
        <w:t>-</w:t>
      </w:r>
      <w:r w:rsidR="005502E0" w:rsidRPr="00C71F35">
        <w:rPr>
          <w:rFonts w:ascii="Times New Roman" w:hAnsi="Times New Roman" w:cs="Times New Roman"/>
          <w:sz w:val="24"/>
          <w:szCs w:val="24"/>
        </w:rPr>
        <w:t xml:space="preserve">42) </w:t>
      </w:r>
      <w:r w:rsidR="006357BA" w:rsidRPr="00C71F35">
        <w:rPr>
          <w:rFonts w:ascii="Times New Roman" w:hAnsi="Times New Roman" w:cs="Times New Roman"/>
          <w:sz w:val="24"/>
          <w:szCs w:val="24"/>
        </w:rPr>
        <w:t>of the evaluative studies indicated having conducted a power analysis. Of these, 57% (</w:t>
      </w:r>
      <w:r w:rsidR="006357BA" w:rsidRPr="00F259AF">
        <w:rPr>
          <w:rFonts w:ascii="Times New Roman" w:hAnsi="Times New Roman" w:cs="Times New Roman"/>
          <w:i/>
          <w:sz w:val="24"/>
          <w:szCs w:val="24"/>
        </w:rPr>
        <w:t>n</w:t>
      </w:r>
      <w:r w:rsidR="006357BA" w:rsidRPr="00C71F35">
        <w:rPr>
          <w:rFonts w:ascii="Times New Roman" w:hAnsi="Times New Roman" w:cs="Times New Roman"/>
          <w:sz w:val="24"/>
          <w:szCs w:val="24"/>
        </w:rPr>
        <w:t xml:space="preserve"> = 4; </w:t>
      </w:r>
      <w:r w:rsidR="005502E0" w:rsidRPr="00C71F35">
        <w:rPr>
          <w:rFonts w:ascii="Times New Roman" w:hAnsi="Times New Roman" w:cs="Times New Roman"/>
          <w:sz w:val="24"/>
          <w:szCs w:val="24"/>
        </w:rPr>
        <w:t>29, 30, 41, 42)</w:t>
      </w:r>
      <w:r w:rsidR="006357BA" w:rsidRPr="00C71F35">
        <w:rPr>
          <w:rFonts w:ascii="Times New Roman" w:hAnsi="Times New Roman" w:cs="Times New Roman"/>
          <w:sz w:val="24"/>
          <w:szCs w:val="24"/>
        </w:rPr>
        <w:t xml:space="preserve"> were powered to detect effects of at least medium effect size.</w:t>
      </w:r>
      <w:r w:rsidR="006357BA" w:rsidRPr="00C71F35">
        <w:rPr>
          <w:sz w:val="24"/>
          <w:szCs w:val="24"/>
        </w:rPr>
        <w:t xml:space="preserve">  </w:t>
      </w:r>
      <w:r w:rsidRPr="00C71F35">
        <w:rPr>
          <w:rFonts w:ascii="Times New Roman" w:hAnsi="Times New Roman" w:cs="Times New Roman"/>
          <w:sz w:val="24"/>
          <w:szCs w:val="24"/>
        </w:rPr>
        <w:t xml:space="preserve">Finally, the majority of the studies reported their sources of funding (71%; </w:t>
      </w:r>
      <w:r w:rsidR="00DE4C36" w:rsidRPr="00DE4C36">
        <w:rPr>
          <w:rFonts w:ascii="Times New Roman" w:hAnsi="Times New Roman" w:cs="Times New Roman"/>
          <w:i/>
          <w:sz w:val="24"/>
          <w:szCs w:val="24"/>
        </w:rPr>
        <w:t xml:space="preserve">n = </w:t>
      </w:r>
      <w:r w:rsidR="00AD2B51" w:rsidRPr="00C71F35">
        <w:rPr>
          <w:rFonts w:ascii="Times New Roman" w:hAnsi="Times New Roman" w:cs="Times New Roman"/>
          <w:sz w:val="24"/>
          <w:szCs w:val="24"/>
        </w:rPr>
        <w:t>15),</w:t>
      </w:r>
      <w:r w:rsidR="00E62377" w:rsidRPr="00C71F35">
        <w:rPr>
          <w:rFonts w:ascii="Times New Roman" w:hAnsi="Times New Roman" w:cs="Times New Roman"/>
          <w:sz w:val="24"/>
          <w:szCs w:val="24"/>
        </w:rPr>
        <w:t xml:space="preserve"> </w:t>
      </w:r>
      <w:r w:rsidR="00D05B2D" w:rsidRPr="00C71F35">
        <w:rPr>
          <w:rFonts w:ascii="Times New Roman" w:hAnsi="Times New Roman" w:cs="Times New Roman"/>
          <w:sz w:val="24"/>
          <w:szCs w:val="24"/>
        </w:rPr>
        <w:t xml:space="preserve">with </w:t>
      </w:r>
      <w:r w:rsidR="00AD2B51" w:rsidRPr="00C71F35">
        <w:rPr>
          <w:rFonts w:ascii="Times New Roman" w:hAnsi="Times New Roman" w:cs="Times New Roman"/>
          <w:sz w:val="24"/>
          <w:szCs w:val="24"/>
        </w:rPr>
        <w:t xml:space="preserve">none </w:t>
      </w:r>
      <w:r w:rsidR="00D05B2D" w:rsidRPr="00C71F35">
        <w:rPr>
          <w:rFonts w:ascii="Times New Roman" w:hAnsi="Times New Roman" w:cs="Times New Roman"/>
          <w:sz w:val="24"/>
          <w:szCs w:val="24"/>
        </w:rPr>
        <w:t>suggesting</w:t>
      </w:r>
      <w:r w:rsidRPr="00C71F35">
        <w:rPr>
          <w:rFonts w:ascii="Times New Roman" w:hAnsi="Times New Roman" w:cs="Times New Roman"/>
          <w:sz w:val="24"/>
          <w:szCs w:val="24"/>
        </w:rPr>
        <w:t xml:space="preserve"> a potential conflict of interest</w:t>
      </w:r>
      <w:r w:rsidR="00956B98">
        <w:rPr>
          <w:rFonts w:ascii="Times New Roman" w:hAnsi="Times New Roman" w:cs="Times New Roman"/>
          <w:sz w:val="24"/>
          <w:szCs w:val="24"/>
        </w:rPr>
        <w:t xml:space="preserve"> (see S3 for further details)</w:t>
      </w:r>
      <w:bookmarkStart w:id="2" w:name="_GoBack"/>
      <w:bookmarkEnd w:id="2"/>
      <w:r w:rsidRPr="00C71F35">
        <w:rPr>
          <w:rFonts w:ascii="Times New Roman" w:hAnsi="Times New Roman" w:cs="Times New Roman"/>
          <w:sz w:val="24"/>
          <w:szCs w:val="24"/>
        </w:rPr>
        <w:t xml:space="preserve">.  Among the studies which explicitly referred to any conflicts of interest (43%; </w:t>
      </w:r>
      <w:r w:rsidR="00DE4C36" w:rsidRPr="00DE4C36">
        <w:rPr>
          <w:rFonts w:ascii="Times New Roman" w:hAnsi="Times New Roman" w:cs="Times New Roman"/>
          <w:i/>
          <w:sz w:val="24"/>
          <w:szCs w:val="24"/>
        </w:rPr>
        <w:t xml:space="preserve">n = </w:t>
      </w:r>
      <w:r w:rsidRPr="00C71F35">
        <w:rPr>
          <w:rFonts w:ascii="Times New Roman" w:hAnsi="Times New Roman" w:cs="Times New Roman"/>
          <w:sz w:val="24"/>
          <w:szCs w:val="24"/>
        </w:rPr>
        <w:t xml:space="preserve">9), only one study indicated a financial interest </w:t>
      </w:r>
      <w:r w:rsidR="005502E0" w:rsidRPr="00C71F35">
        <w:rPr>
          <w:rFonts w:ascii="Times New Roman" w:hAnsi="Times New Roman" w:cs="Times New Roman"/>
          <w:noProof/>
          <w:sz w:val="24"/>
          <w:szCs w:val="24"/>
        </w:rPr>
        <w:t>(42</w:t>
      </w:r>
      <w:r w:rsidRPr="00C71F35">
        <w:rPr>
          <w:rFonts w:ascii="Times New Roman" w:hAnsi="Times New Roman" w:cs="Times New Roman"/>
          <w:noProof/>
          <w:sz w:val="24"/>
          <w:szCs w:val="24"/>
        </w:rPr>
        <w:t>)</w:t>
      </w:r>
      <w:r w:rsidRPr="00C71F35">
        <w:rPr>
          <w:rFonts w:ascii="Times New Roman" w:hAnsi="Times New Roman" w:cs="Times New Roman"/>
          <w:sz w:val="24"/>
          <w:szCs w:val="24"/>
        </w:rPr>
        <w:t xml:space="preserve">.  </w:t>
      </w:r>
    </w:p>
    <w:p w14:paraId="582A2DB9" w14:textId="77777777" w:rsidR="00B13E8A" w:rsidRPr="00B00ED2" w:rsidRDefault="00B13E8A" w:rsidP="006B3490">
      <w:pPr>
        <w:widowControl w:val="0"/>
        <w:spacing w:after="0" w:line="480" w:lineRule="auto"/>
        <w:rPr>
          <w:rFonts w:ascii="Times New Roman" w:hAnsi="Times New Roman" w:cs="Times New Roman"/>
          <w:b/>
          <w:bCs/>
          <w:sz w:val="24"/>
          <w:szCs w:val="24"/>
        </w:rPr>
      </w:pPr>
      <w:r w:rsidRPr="00B00ED2">
        <w:rPr>
          <w:rFonts w:ascii="Times New Roman" w:hAnsi="Times New Roman" w:cs="Times New Roman"/>
          <w:b/>
          <w:bCs/>
          <w:sz w:val="24"/>
          <w:szCs w:val="24"/>
        </w:rPr>
        <w:t>Discussion</w:t>
      </w:r>
    </w:p>
    <w:p w14:paraId="6528E6B9" w14:textId="034BFBBD" w:rsidR="00B13E8A" w:rsidRDefault="00B13E8A" w:rsidP="006B3490">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 conducted a systematic review of interventions delivered to women who have undergone treatment for breast cancer, with the purpose of identifying interventions effective in improving body image.  The number of interventions identified (</w:t>
      </w:r>
      <w:r w:rsidR="00DE4C36" w:rsidRPr="00DE4C36">
        <w:rPr>
          <w:rFonts w:ascii="Times New Roman" w:hAnsi="Times New Roman" w:cs="Times New Roman"/>
          <w:i/>
          <w:iCs/>
          <w:sz w:val="24"/>
          <w:szCs w:val="24"/>
        </w:rPr>
        <w:t xml:space="preserve">n = </w:t>
      </w:r>
      <w:r>
        <w:rPr>
          <w:rFonts w:ascii="Times New Roman" w:hAnsi="Times New Roman" w:cs="Times New Roman"/>
          <w:sz w:val="24"/>
          <w:szCs w:val="24"/>
        </w:rPr>
        <w:t xml:space="preserve">26) was encouraging, </w:t>
      </w:r>
      <w:r>
        <w:rPr>
          <w:rFonts w:ascii="Times New Roman" w:hAnsi="Times New Roman" w:cs="Times New Roman"/>
          <w:sz w:val="24"/>
          <w:szCs w:val="24"/>
        </w:rPr>
        <w:lastRenderedPageBreak/>
        <w:t xml:space="preserve">however, those that reported significant improvements on body image at post-intervention or follow-up was limited (35%; </w:t>
      </w:r>
      <w:r w:rsidR="00DE4C36" w:rsidRPr="00DE4C36">
        <w:rPr>
          <w:rFonts w:ascii="Times New Roman" w:hAnsi="Times New Roman" w:cs="Times New Roman"/>
          <w:i/>
          <w:iCs/>
          <w:sz w:val="24"/>
          <w:szCs w:val="24"/>
        </w:rPr>
        <w:t xml:space="preserve">n = </w:t>
      </w:r>
      <w:r>
        <w:rPr>
          <w:rFonts w:ascii="Times New Roman" w:hAnsi="Times New Roman" w:cs="Times New Roman"/>
          <w:sz w:val="24"/>
          <w:szCs w:val="24"/>
        </w:rPr>
        <w:t>9</w:t>
      </w:r>
      <w:r w:rsidR="001C4018">
        <w:rPr>
          <w:rFonts w:ascii="Times New Roman" w:hAnsi="Times New Roman" w:cs="Times New Roman"/>
          <w:sz w:val="24"/>
          <w:szCs w:val="24"/>
        </w:rPr>
        <w:t>).</w:t>
      </w:r>
      <w:r>
        <w:rPr>
          <w:rFonts w:ascii="Times New Roman" w:hAnsi="Times New Roman" w:cs="Times New Roman"/>
          <w:sz w:val="24"/>
          <w:szCs w:val="24"/>
        </w:rPr>
        <w:t xml:space="preserve">  These findings indicate the necessity for further research in this field, which could be informed by the small number of existing interventions that have demonstrated improvements in body image among </w:t>
      </w:r>
      <w:r w:rsidR="001C4018">
        <w:rPr>
          <w:rFonts w:ascii="Times New Roman" w:hAnsi="Times New Roman" w:cs="Times New Roman"/>
          <w:sz w:val="24"/>
          <w:szCs w:val="24"/>
        </w:rPr>
        <w:t>this group.</w:t>
      </w:r>
    </w:p>
    <w:p w14:paraId="55EF91B0" w14:textId="62732215" w:rsidR="00B13E8A" w:rsidRPr="00C71F35" w:rsidRDefault="00F63420" w:rsidP="006B3490">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w:t>
      </w:r>
      <w:r w:rsidR="00B13E8A">
        <w:rPr>
          <w:rFonts w:ascii="Times New Roman" w:hAnsi="Times New Roman" w:cs="Times New Roman"/>
          <w:sz w:val="24"/>
          <w:szCs w:val="24"/>
        </w:rPr>
        <w:t xml:space="preserve"> a wide variety of approaches were adopted across effective interventions, t</w:t>
      </w:r>
      <w:r w:rsidR="00B13E8A" w:rsidRPr="00091548">
        <w:rPr>
          <w:rFonts w:ascii="Times New Roman" w:hAnsi="Times New Roman" w:cs="Times New Roman"/>
          <w:sz w:val="24"/>
          <w:szCs w:val="24"/>
        </w:rPr>
        <w:t xml:space="preserve">his review highlights the absence of theoretically driven interventions in this area.  </w:t>
      </w:r>
      <w:r w:rsidR="00B13E8A">
        <w:rPr>
          <w:rFonts w:ascii="Times New Roman" w:hAnsi="Times New Roman" w:cs="Times New Roman"/>
          <w:sz w:val="24"/>
          <w:szCs w:val="24"/>
        </w:rPr>
        <w:t xml:space="preserve">None of the </w:t>
      </w:r>
      <w:r>
        <w:rPr>
          <w:rFonts w:ascii="Times New Roman" w:hAnsi="Times New Roman" w:cs="Times New Roman"/>
          <w:sz w:val="24"/>
          <w:szCs w:val="24"/>
        </w:rPr>
        <w:t>intervention evaluation</w:t>
      </w:r>
      <w:r w:rsidR="00B13E8A">
        <w:rPr>
          <w:rFonts w:ascii="Times New Roman" w:hAnsi="Times New Roman" w:cs="Times New Roman"/>
          <w:sz w:val="24"/>
          <w:szCs w:val="24"/>
        </w:rPr>
        <w:t xml:space="preserve"> papers explicitly stated whether their interventions were theoretically informed, and of the minority that did discuss theory, it was not </w:t>
      </w:r>
      <w:r w:rsidRPr="00F63420">
        <w:rPr>
          <w:rFonts w:ascii="Times New Roman" w:hAnsi="Times New Roman" w:cs="Times New Roman"/>
          <w:sz w:val="24"/>
          <w:szCs w:val="24"/>
        </w:rPr>
        <w:t>clearly articulated as to</w:t>
      </w:r>
      <w:r w:rsidR="00B13E8A" w:rsidRPr="00F63420">
        <w:rPr>
          <w:rFonts w:ascii="Times New Roman" w:hAnsi="Times New Roman" w:cs="Times New Roman"/>
          <w:sz w:val="24"/>
          <w:szCs w:val="24"/>
        </w:rPr>
        <w:t xml:space="preserve"> </w:t>
      </w:r>
      <w:r w:rsidR="00B13E8A">
        <w:rPr>
          <w:rFonts w:ascii="Times New Roman" w:hAnsi="Times New Roman" w:cs="Times New Roman"/>
          <w:sz w:val="24"/>
          <w:szCs w:val="24"/>
        </w:rPr>
        <w:t xml:space="preserve">how the theory </w:t>
      </w:r>
      <w:r w:rsidR="00B13E8A" w:rsidRPr="00A00AAB">
        <w:rPr>
          <w:rFonts w:ascii="Times New Roman" w:hAnsi="Times New Roman" w:cs="Times New Roman"/>
          <w:sz w:val="24"/>
          <w:szCs w:val="24"/>
        </w:rPr>
        <w:t>contribute</w:t>
      </w:r>
      <w:r w:rsidR="00B13E8A">
        <w:rPr>
          <w:rFonts w:ascii="Times New Roman" w:hAnsi="Times New Roman" w:cs="Times New Roman"/>
          <w:sz w:val="24"/>
          <w:szCs w:val="24"/>
        </w:rPr>
        <w:t>d to intervention development</w:t>
      </w:r>
      <w:r>
        <w:rPr>
          <w:rFonts w:ascii="Times New Roman" w:hAnsi="Times New Roman" w:cs="Times New Roman"/>
          <w:sz w:val="24"/>
          <w:szCs w:val="24"/>
        </w:rPr>
        <w:t xml:space="preserve"> </w:t>
      </w:r>
      <w:r w:rsidRPr="00F63420">
        <w:rPr>
          <w:rFonts w:ascii="Times New Roman" w:hAnsi="Times New Roman" w:cs="Times New Roman"/>
          <w:sz w:val="24"/>
          <w:szCs w:val="24"/>
        </w:rPr>
        <w:t>or the research evaluation design</w:t>
      </w:r>
      <w:r w:rsidR="00B13E8A">
        <w:rPr>
          <w:rFonts w:ascii="Times New Roman" w:hAnsi="Times New Roman" w:cs="Times New Roman"/>
          <w:sz w:val="24"/>
          <w:szCs w:val="24"/>
        </w:rPr>
        <w:t>.  Further, only one evaluative paper hypothesised and tested mechanisms of change for their intervention</w:t>
      </w:r>
      <w:r w:rsidR="001C4018">
        <w:rPr>
          <w:rFonts w:ascii="Times New Roman" w:hAnsi="Times New Roman" w:cs="Times New Roman"/>
          <w:sz w:val="24"/>
          <w:szCs w:val="24"/>
        </w:rPr>
        <w:t>.</w:t>
      </w:r>
      <w:r w:rsidR="00B13E8A">
        <w:rPr>
          <w:rFonts w:ascii="Times New Roman" w:hAnsi="Times New Roman" w:cs="Times New Roman"/>
          <w:sz w:val="24"/>
          <w:szCs w:val="24"/>
        </w:rPr>
        <w:t xml:space="preserve">  Indeed, Speck and colleagues </w:t>
      </w:r>
      <w:r w:rsidR="00B13E8A">
        <w:rPr>
          <w:rFonts w:ascii="Times New Roman" w:hAnsi="Times New Roman" w:cs="Times New Roman"/>
          <w:noProof/>
          <w:sz w:val="24"/>
          <w:szCs w:val="24"/>
        </w:rPr>
        <w:t>(3</w:t>
      </w:r>
      <w:r w:rsidR="005502E0">
        <w:rPr>
          <w:rFonts w:ascii="Times New Roman" w:hAnsi="Times New Roman" w:cs="Times New Roman"/>
          <w:noProof/>
          <w:sz w:val="24"/>
          <w:szCs w:val="24"/>
        </w:rPr>
        <w:t>5</w:t>
      </w:r>
      <w:r w:rsidR="00B13E8A">
        <w:rPr>
          <w:rFonts w:ascii="Times New Roman" w:hAnsi="Times New Roman" w:cs="Times New Roman"/>
          <w:noProof/>
          <w:sz w:val="24"/>
          <w:szCs w:val="24"/>
        </w:rPr>
        <w:t>)</w:t>
      </w:r>
      <w:r w:rsidR="00B13E8A">
        <w:t xml:space="preserve"> </w:t>
      </w:r>
      <w:r w:rsidR="00B13E8A">
        <w:rPr>
          <w:rFonts w:ascii="Times New Roman" w:hAnsi="Times New Roman" w:cs="Times New Roman"/>
          <w:sz w:val="24"/>
          <w:szCs w:val="24"/>
        </w:rPr>
        <w:t>proposed that their weight</w:t>
      </w:r>
      <w:r w:rsidR="00B13E8A" w:rsidRPr="004509E3">
        <w:rPr>
          <w:rFonts w:ascii="Times New Roman" w:hAnsi="Times New Roman" w:cs="Times New Roman"/>
          <w:sz w:val="24"/>
          <w:szCs w:val="24"/>
        </w:rPr>
        <w:t xml:space="preserve"> training programme</w:t>
      </w:r>
      <w:r w:rsidR="00B13E8A">
        <w:rPr>
          <w:rFonts w:ascii="Times New Roman" w:hAnsi="Times New Roman" w:cs="Times New Roman"/>
          <w:sz w:val="24"/>
          <w:szCs w:val="24"/>
        </w:rPr>
        <w:t xml:space="preserve"> would improve body image due to increased muscle strength, and that this in </w:t>
      </w:r>
      <w:r w:rsidR="00B13E8A" w:rsidRPr="00C71F35">
        <w:rPr>
          <w:rFonts w:ascii="Times New Roman" w:hAnsi="Times New Roman" w:cs="Times New Roman"/>
          <w:sz w:val="24"/>
          <w:szCs w:val="24"/>
        </w:rPr>
        <w:t xml:space="preserve">turn would increase functional ability, which is important to one’s body image.  However, tests of mediation were non-significant, and the mechanisms of action consequently remain unclear.  </w:t>
      </w:r>
      <w:r w:rsidR="001F4EFC" w:rsidRPr="00C71F35">
        <w:rPr>
          <w:rFonts w:ascii="Times New Roman" w:hAnsi="Times New Roman" w:cs="Times New Roman"/>
          <w:sz w:val="24"/>
          <w:szCs w:val="24"/>
        </w:rPr>
        <w:t xml:space="preserve">A further concern relates to the lack of clarity with regard to whether interventions were primarily targeting </w:t>
      </w:r>
      <w:r w:rsidR="00F259AF">
        <w:rPr>
          <w:rFonts w:ascii="Times New Roman" w:hAnsi="Times New Roman" w:cs="Times New Roman"/>
          <w:sz w:val="24"/>
          <w:szCs w:val="24"/>
        </w:rPr>
        <w:t>body image.  As highlighted in T</w:t>
      </w:r>
      <w:r w:rsidR="001F4EFC" w:rsidRPr="00C71F35">
        <w:rPr>
          <w:rFonts w:ascii="Times New Roman" w:hAnsi="Times New Roman" w:cs="Times New Roman"/>
          <w:sz w:val="24"/>
          <w:szCs w:val="24"/>
        </w:rPr>
        <w:t>able S2, interventions tended to employ multiple aims, and only a minority reported their primary and secondary targeted outcomes. In future, it would be helpful for studies to clearly specify the intervention targets and outcome measures as primary and secondary so that the intervention effects on body image can be better interpreted in the context of the interventions’ aims and nature.</w:t>
      </w:r>
    </w:p>
    <w:p w14:paraId="62B4EAAC" w14:textId="41D6693E" w:rsidR="00B13E8A" w:rsidRPr="00C71F35" w:rsidRDefault="001C4018" w:rsidP="006B3490">
      <w:pPr>
        <w:widowControl w:val="0"/>
        <w:spacing w:after="0" w:line="480" w:lineRule="auto"/>
        <w:ind w:firstLine="720"/>
        <w:rPr>
          <w:rFonts w:ascii="Times New Roman" w:hAnsi="Times New Roman" w:cs="Times New Roman"/>
          <w:sz w:val="24"/>
          <w:szCs w:val="24"/>
        </w:rPr>
      </w:pPr>
      <w:r w:rsidRPr="00C71F35">
        <w:rPr>
          <w:rFonts w:ascii="Times New Roman" w:hAnsi="Times New Roman" w:cs="Times New Roman"/>
          <w:sz w:val="24"/>
          <w:szCs w:val="24"/>
        </w:rPr>
        <w:t>Nonetheless</w:t>
      </w:r>
      <w:r w:rsidR="00B13E8A" w:rsidRPr="00C71F35">
        <w:rPr>
          <w:rFonts w:ascii="Times New Roman" w:hAnsi="Times New Roman" w:cs="Times New Roman"/>
          <w:sz w:val="24"/>
          <w:szCs w:val="24"/>
        </w:rPr>
        <w:t xml:space="preserve">, there was greater consistency regarding format and delivery.  Effective interventions were generally delivered face-to-face to groups of women; a format which has been argued to foster group cohesion.  It enables members to feel accepted and supported, which has been considered a “necessary precondition for other therapeutic factors to function </w:t>
      </w:r>
      <w:r w:rsidR="00B13E8A" w:rsidRPr="00C71F35">
        <w:rPr>
          <w:rFonts w:ascii="Times New Roman" w:hAnsi="Times New Roman" w:cs="Times New Roman"/>
          <w:sz w:val="24"/>
          <w:szCs w:val="24"/>
        </w:rPr>
        <w:lastRenderedPageBreak/>
        <w:t xml:space="preserve">optimally” </w:t>
      </w:r>
      <w:r w:rsidR="00B13E8A" w:rsidRPr="00C71F35">
        <w:rPr>
          <w:rFonts w:ascii="Times New Roman" w:hAnsi="Times New Roman" w:cs="Times New Roman"/>
          <w:noProof/>
          <w:sz w:val="24"/>
          <w:szCs w:val="24"/>
        </w:rPr>
        <w:t>(39</w:t>
      </w:r>
      <w:r w:rsidR="00AF2756" w:rsidRPr="00C71F35">
        <w:rPr>
          <w:rFonts w:ascii="Times New Roman" w:hAnsi="Times New Roman" w:cs="Times New Roman"/>
          <w:noProof/>
          <w:sz w:val="24"/>
          <w:szCs w:val="24"/>
        </w:rPr>
        <w:t>: p.49</w:t>
      </w:r>
      <w:r w:rsidR="00B13E8A" w:rsidRPr="00C71F35">
        <w:rPr>
          <w:rFonts w:ascii="Times New Roman" w:hAnsi="Times New Roman" w:cs="Times New Roman"/>
          <w:noProof/>
          <w:sz w:val="24"/>
          <w:szCs w:val="24"/>
        </w:rPr>
        <w:t>)</w:t>
      </w:r>
      <w:r w:rsidR="00B13E8A" w:rsidRPr="00C71F35">
        <w:rPr>
          <w:rFonts w:ascii="Times New Roman" w:hAnsi="Times New Roman" w:cs="Times New Roman"/>
          <w:sz w:val="24"/>
          <w:szCs w:val="24"/>
        </w:rPr>
        <w:t xml:space="preserve">.  A further benefit is the lower cost of delivery compared with those provided on an individual basis.  The majority of effective interventions only had one trained facilitator, which not only lowers costs, but also eliminates potential for competition between coleaders </w:t>
      </w:r>
      <w:r w:rsidR="00B13E8A" w:rsidRPr="00C71F35">
        <w:rPr>
          <w:rFonts w:ascii="Times New Roman" w:hAnsi="Times New Roman" w:cs="Times New Roman"/>
          <w:noProof/>
          <w:sz w:val="24"/>
          <w:szCs w:val="24"/>
        </w:rPr>
        <w:t>(40).</w:t>
      </w:r>
      <w:r w:rsidR="00B13E8A" w:rsidRPr="00C71F35">
        <w:rPr>
          <w:rFonts w:ascii="Times New Roman" w:hAnsi="Times New Roman" w:cs="Times New Roman"/>
          <w:sz w:val="24"/>
          <w:szCs w:val="24"/>
        </w:rPr>
        <w:t xml:space="preserve"> </w:t>
      </w:r>
    </w:p>
    <w:p w14:paraId="519BAB3D" w14:textId="77777777" w:rsidR="00B13E8A" w:rsidRPr="00C71F35" w:rsidRDefault="00B13E8A" w:rsidP="006B3490">
      <w:pPr>
        <w:widowControl w:val="0"/>
        <w:spacing w:after="0" w:line="480" w:lineRule="auto"/>
        <w:ind w:firstLine="720"/>
        <w:rPr>
          <w:rFonts w:ascii="Times New Roman" w:hAnsi="Times New Roman" w:cs="Times New Roman"/>
          <w:sz w:val="24"/>
          <w:szCs w:val="24"/>
        </w:rPr>
      </w:pPr>
      <w:r w:rsidRPr="00C71F35">
        <w:rPr>
          <w:rFonts w:ascii="Times New Roman" w:hAnsi="Times New Roman" w:cs="Times New Roman"/>
          <w:sz w:val="24"/>
          <w:szCs w:val="24"/>
        </w:rPr>
        <w:t xml:space="preserve">There was disparity between effective interventions concerning the stage of treatment of participants.  Interventions adopting a physical-activity-based approach tended to be delivered to women who had finished active treatment, as opposed to those who were still undergoing surgery, chemotherapy, and radiotherapy.  This may be due to the latter lacking the physical capability to engage in physical activity.  Nonetheless, these findings indicate that support for body image can be beneficial at any stage of treatment, and different approaches can accommodate different stages of treatment and associated capabilities.  </w:t>
      </w:r>
    </w:p>
    <w:p w14:paraId="5C052C6F" w14:textId="1526172B" w:rsidR="00B13E8A" w:rsidRPr="00C71F35" w:rsidRDefault="00B13E8A" w:rsidP="006B3490">
      <w:pPr>
        <w:widowControl w:val="0"/>
        <w:spacing w:after="0" w:line="480" w:lineRule="auto"/>
        <w:ind w:firstLine="720"/>
        <w:rPr>
          <w:rFonts w:ascii="Times New Roman" w:hAnsi="Times New Roman" w:cs="Times New Roman"/>
          <w:sz w:val="24"/>
          <w:szCs w:val="24"/>
        </w:rPr>
      </w:pPr>
      <w:r w:rsidRPr="00C71F35">
        <w:rPr>
          <w:rFonts w:ascii="Times New Roman" w:hAnsi="Times New Roman" w:cs="Times New Roman"/>
          <w:sz w:val="24"/>
          <w:szCs w:val="24"/>
        </w:rPr>
        <w:t xml:space="preserve">However, the degree of confidence in these effective interventions and their associated characteristics is determined by the methodological rigour of their evaluative studies.  It was therefore disappointing that the three interventions reporting the largest effect sizes indicated a high risk of bias overall.  Confidence can, however, be placed in the four interventions that were evaluated in studies considered to be of sound methodological quality overall </w:t>
      </w:r>
      <w:r w:rsidR="005E3344" w:rsidRPr="00C71F35">
        <w:rPr>
          <w:rFonts w:ascii="Times New Roman" w:hAnsi="Times New Roman" w:cs="Times New Roman"/>
          <w:noProof/>
          <w:sz w:val="24"/>
          <w:szCs w:val="24"/>
        </w:rPr>
        <w:t>(26, 27, 33-</w:t>
      </w:r>
      <w:r w:rsidR="005502E0" w:rsidRPr="00C71F35">
        <w:rPr>
          <w:rFonts w:ascii="Times New Roman" w:hAnsi="Times New Roman" w:cs="Times New Roman"/>
          <w:noProof/>
          <w:sz w:val="24"/>
          <w:szCs w:val="24"/>
        </w:rPr>
        <w:t>35</w:t>
      </w:r>
      <w:r w:rsidRPr="00C71F35">
        <w:rPr>
          <w:rFonts w:ascii="Times New Roman" w:hAnsi="Times New Roman" w:cs="Times New Roman"/>
          <w:noProof/>
          <w:sz w:val="24"/>
          <w:szCs w:val="24"/>
        </w:rPr>
        <w:t>).</w:t>
      </w:r>
      <w:r w:rsidRPr="00C71F35">
        <w:rPr>
          <w:rFonts w:ascii="Times New Roman" w:hAnsi="Times New Roman" w:cs="Times New Roman"/>
          <w:sz w:val="24"/>
          <w:szCs w:val="24"/>
        </w:rPr>
        <w:t xml:space="preserve">  These interventions include a multimodal residential programme, a multi-activity exercise programme, a strength training programme, and a MBSR programme.  This review therefore suggests that they should be prioritised and recommended to health professionals aiming to improve body image among women who have undergone treatment for breast cancer.  </w:t>
      </w:r>
    </w:p>
    <w:p w14:paraId="4D868008" w14:textId="77777777" w:rsidR="00B13E8A" w:rsidRPr="00954CE5" w:rsidRDefault="00B13E8A" w:rsidP="006B3490">
      <w:pPr>
        <w:widowControl w:val="0"/>
        <w:spacing w:after="0" w:line="480" w:lineRule="auto"/>
        <w:rPr>
          <w:rFonts w:ascii="Times New Roman" w:hAnsi="Times New Roman" w:cs="Times New Roman"/>
          <w:b/>
          <w:bCs/>
          <w:i/>
          <w:iCs/>
          <w:sz w:val="24"/>
          <w:szCs w:val="24"/>
        </w:rPr>
      </w:pPr>
      <w:r w:rsidRPr="00954CE5">
        <w:rPr>
          <w:rFonts w:ascii="Times New Roman" w:hAnsi="Times New Roman" w:cs="Times New Roman"/>
          <w:b/>
          <w:bCs/>
          <w:i/>
          <w:iCs/>
          <w:sz w:val="24"/>
          <w:szCs w:val="24"/>
        </w:rPr>
        <w:t>Recommendations for practice and future research</w:t>
      </w:r>
    </w:p>
    <w:p w14:paraId="3BEA875A" w14:textId="128CC0E9" w:rsidR="00B13E8A" w:rsidRDefault="00B13E8A" w:rsidP="006B3490">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Impaired body image is an issue of growing importance among women undergoing or following treatment for breast cancer, emphasising the need for interventions</w:t>
      </w:r>
      <w:r>
        <w:rPr>
          <w:rFonts w:ascii="Times New Roman" w:hAnsi="Times New Roman" w:cs="Times New Roman"/>
          <w:noProof/>
          <w:sz w:val="24"/>
          <w:szCs w:val="24"/>
        </w:rPr>
        <w:t xml:space="preserve">.  </w:t>
      </w:r>
      <w:r>
        <w:rPr>
          <w:rFonts w:ascii="Times New Roman" w:hAnsi="Times New Roman" w:cs="Times New Roman"/>
          <w:sz w:val="24"/>
          <w:szCs w:val="24"/>
        </w:rPr>
        <w:t xml:space="preserve">Findings from </w:t>
      </w:r>
      <w:r>
        <w:rPr>
          <w:rFonts w:ascii="Times New Roman" w:hAnsi="Times New Roman" w:cs="Times New Roman"/>
          <w:sz w:val="24"/>
          <w:szCs w:val="24"/>
        </w:rPr>
        <w:lastRenderedPageBreak/>
        <w:t>this review indicate that progress is being made in this area.  Nonetheless, to advance developments in this area strategically, we propose several recommendations for practitioners and researchers based on the findings of this review</w:t>
      </w:r>
    </w:p>
    <w:p w14:paraId="4DD8EB0E" w14:textId="5FCAE44E" w:rsidR="0081798A" w:rsidRDefault="0081798A" w:rsidP="006B3490">
      <w:pPr>
        <w:pStyle w:val="NormalWeb"/>
        <w:widowControl w:val="0"/>
        <w:shd w:val="clear" w:color="auto" w:fill="FFFFFF" w:themeFill="background1"/>
        <w:spacing w:line="480" w:lineRule="auto"/>
        <w:ind w:firstLine="720"/>
        <w:rPr>
          <w:lang w:eastAsia="en-US"/>
        </w:rPr>
      </w:pPr>
      <w:r w:rsidRPr="0081798A">
        <w:rPr>
          <w:lang w:eastAsia="en-US"/>
        </w:rPr>
        <w:t>First, we recommend the use of empirically supported theory in the development and evaluation of interventions. Theory can help inform targets for intervention (i.e., mechanisms of action), which theoretically, if changed, will lead to changes in the outcome o</w:t>
      </w:r>
      <w:r w:rsidR="005502E0">
        <w:rPr>
          <w:lang w:eastAsia="en-US"/>
        </w:rPr>
        <w:t>f interest (i.e., body image; 45</w:t>
      </w:r>
      <w:r w:rsidRPr="0081798A">
        <w:rPr>
          <w:lang w:eastAsia="en-US"/>
        </w:rPr>
        <w:t>).  Consequently, interventions that draw on theory may have stronger ef</w:t>
      </w:r>
      <w:r w:rsidR="00E41A6D">
        <w:rPr>
          <w:lang w:eastAsia="en-US"/>
        </w:rPr>
        <w:t>fects than those that do not (46-48</w:t>
      </w:r>
      <w:r w:rsidRPr="0081798A">
        <w:rPr>
          <w:lang w:eastAsia="en-US"/>
        </w:rPr>
        <w:t xml:space="preserve">).  The lack of theoretical basis reported for interventions in the present review limits understanding of mechanisms by which the effective interventions improved body image, and may also </w:t>
      </w:r>
      <w:r w:rsidR="00F63420">
        <w:rPr>
          <w:lang w:eastAsia="en-US"/>
        </w:rPr>
        <w:t xml:space="preserve">have </w:t>
      </w:r>
      <w:r w:rsidRPr="0081798A">
        <w:rPr>
          <w:lang w:eastAsia="en-US"/>
        </w:rPr>
        <w:t>contribute</w:t>
      </w:r>
      <w:r w:rsidR="00F63420">
        <w:rPr>
          <w:lang w:eastAsia="en-US"/>
        </w:rPr>
        <w:t>d</w:t>
      </w:r>
      <w:r w:rsidRPr="0081798A">
        <w:rPr>
          <w:lang w:eastAsia="en-US"/>
        </w:rPr>
        <w:t xml:space="preserve"> towards the absence of maintained improvements. </w:t>
      </w:r>
    </w:p>
    <w:p w14:paraId="449949B6" w14:textId="5029DFF9" w:rsidR="00B13E8A" w:rsidRPr="00E438AB" w:rsidRDefault="00B13E8A" w:rsidP="006B3490">
      <w:pPr>
        <w:pStyle w:val="NormalWeb"/>
        <w:widowControl w:val="0"/>
        <w:shd w:val="clear" w:color="auto" w:fill="FFFFFF" w:themeFill="background1"/>
        <w:spacing w:line="480" w:lineRule="auto"/>
        <w:ind w:firstLine="720"/>
        <w:rPr>
          <w:color w:val="000000"/>
        </w:rPr>
      </w:pPr>
      <w:r>
        <w:rPr>
          <w:color w:val="000000"/>
        </w:rPr>
        <w:t xml:space="preserve">Second, we recommend the adoption of an approach which explicitly and exclusively addresses body image, as this focus was associated with improvements in the evaluative studies examined.  An explicit focus on body image validates </w:t>
      </w:r>
      <w:r w:rsidR="00797C21">
        <w:rPr>
          <w:color w:val="000000"/>
        </w:rPr>
        <w:t>women’s concerns</w:t>
      </w:r>
      <w:r>
        <w:rPr>
          <w:color w:val="000000"/>
        </w:rPr>
        <w:t xml:space="preserve">, many of </w:t>
      </w:r>
      <w:r w:rsidRPr="00C71F35">
        <w:rPr>
          <w:color w:val="000000"/>
        </w:rPr>
        <w:t xml:space="preserve">whom feel that health professionals fail to recognise the adverse impacts of treatment-related appearance changes </w:t>
      </w:r>
      <w:r w:rsidR="00E41A6D" w:rsidRPr="00C71F35">
        <w:rPr>
          <w:noProof/>
          <w:color w:val="000000"/>
        </w:rPr>
        <w:t>(49</w:t>
      </w:r>
      <w:r w:rsidRPr="00C71F35">
        <w:rPr>
          <w:noProof/>
          <w:color w:val="000000"/>
        </w:rPr>
        <w:t>)</w:t>
      </w:r>
      <w:r w:rsidRPr="00C71F35">
        <w:rPr>
          <w:color w:val="000000"/>
        </w:rPr>
        <w:t xml:space="preserve">. </w:t>
      </w:r>
      <w:r w:rsidRPr="00C71F35">
        <w:rPr>
          <w:noProof/>
          <w:color w:val="000000"/>
        </w:rPr>
        <w:t xml:space="preserve"> </w:t>
      </w:r>
      <w:r w:rsidR="001F4EFC" w:rsidRPr="00C71F35">
        <w:rPr>
          <w:noProof/>
          <w:color w:val="000000"/>
        </w:rPr>
        <w:t xml:space="preserve">Relatedly, future research could usefully investigate the impact of interventions on body image related to temporary and permanent appearance changes.  </w:t>
      </w:r>
      <w:r w:rsidRPr="00C71F35">
        <w:rPr>
          <w:color w:val="000000"/>
        </w:rPr>
        <w:t>Further</w:t>
      </w:r>
      <w:r>
        <w:rPr>
          <w:color w:val="000000"/>
        </w:rPr>
        <w:t>, whilst physical-activity-based interventions in this review indicate promise, previous meta-analyses and systematic reviews evaluating psychosocial interventions on a range of psychosocial outcomes among</w:t>
      </w:r>
      <w:r w:rsidR="00F96010">
        <w:rPr>
          <w:color w:val="000000"/>
        </w:rPr>
        <w:t>st</w:t>
      </w:r>
      <w:r>
        <w:rPr>
          <w:color w:val="000000"/>
        </w:rPr>
        <w:t xml:space="preserve"> both women treated for breast cancer and the wider population suggest that a psychotherapeutic intervention may attain longer-lasting improvements i</w:t>
      </w:r>
      <w:r w:rsidRPr="004D3253">
        <w:rPr>
          <w:color w:val="000000"/>
        </w:rPr>
        <w:t>n body image</w:t>
      </w:r>
      <w:r>
        <w:rPr>
          <w:color w:val="000000"/>
        </w:rPr>
        <w:t xml:space="preserve"> </w:t>
      </w:r>
      <w:r w:rsidR="00E41A6D">
        <w:rPr>
          <w:noProof/>
          <w:color w:val="000000"/>
        </w:rPr>
        <w:t>(50-52</w:t>
      </w:r>
      <w:r>
        <w:rPr>
          <w:noProof/>
          <w:color w:val="000000"/>
        </w:rPr>
        <w:t>)</w:t>
      </w:r>
      <w:r>
        <w:rPr>
          <w:color w:val="000000"/>
        </w:rPr>
        <w:t xml:space="preserve">. </w:t>
      </w:r>
      <w:r w:rsidRPr="004D3253">
        <w:rPr>
          <w:color w:val="000000"/>
        </w:rPr>
        <w:t xml:space="preserve"> </w:t>
      </w:r>
      <w:r>
        <w:rPr>
          <w:color w:val="000000"/>
        </w:rPr>
        <w:t>S</w:t>
      </w:r>
      <w:r w:rsidRPr="004D3253">
        <w:rPr>
          <w:color w:val="000000"/>
        </w:rPr>
        <w:t xml:space="preserve">uch an approach </w:t>
      </w:r>
      <w:r>
        <w:rPr>
          <w:color w:val="000000"/>
        </w:rPr>
        <w:t xml:space="preserve">may also </w:t>
      </w:r>
      <w:r w:rsidRPr="004D3253">
        <w:rPr>
          <w:color w:val="000000"/>
        </w:rPr>
        <w:t xml:space="preserve">better accommodate women at different stages of active treatment, who will vary </w:t>
      </w:r>
      <w:r>
        <w:rPr>
          <w:color w:val="000000"/>
        </w:rPr>
        <w:t>with regard to their</w:t>
      </w:r>
      <w:r w:rsidRPr="004D3253">
        <w:rPr>
          <w:color w:val="000000"/>
        </w:rPr>
        <w:t xml:space="preserve"> physical</w:t>
      </w:r>
      <w:r>
        <w:rPr>
          <w:color w:val="000000"/>
        </w:rPr>
        <w:t xml:space="preserve"> ability.  Physical activity may even be harmful, as demonstrated by previous evaluative </w:t>
      </w:r>
      <w:r>
        <w:rPr>
          <w:color w:val="000000"/>
        </w:rPr>
        <w:lastRenderedPageBreak/>
        <w:t xml:space="preserve">studies </w:t>
      </w:r>
      <w:r w:rsidR="006C7399">
        <w:rPr>
          <w:color w:val="000000"/>
        </w:rPr>
        <w:t>with</w:t>
      </w:r>
      <w:r>
        <w:rPr>
          <w:color w:val="000000"/>
        </w:rPr>
        <w:t xml:space="preserve"> </w:t>
      </w:r>
      <w:r>
        <w:t xml:space="preserve">women </w:t>
      </w:r>
      <w:r w:rsidRPr="0005017F">
        <w:t>both during</w:t>
      </w:r>
      <w:r>
        <w:t>,</w:t>
      </w:r>
      <w:r w:rsidRPr="0005017F">
        <w:t xml:space="preserve"> and following</w:t>
      </w:r>
      <w:r>
        <w:t>,</w:t>
      </w:r>
      <w:r w:rsidRPr="0005017F">
        <w:t xml:space="preserve"> active treatment</w:t>
      </w:r>
      <w:r>
        <w:t xml:space="preserve"> </w:t>
      </w:r>
      <w:r w:rsidR="00E41A6D">
        <w:rPr>
          <w:noProof/>
        </w:rPr>
        <w:t>(53, 54</w:t>
      </w:r>
      <w:r>
        <w:rPr>
          <w:noProof/>
        </w:rPr>
        <w:t>).</w:t>
      </w:r>
      <w:r>
        <w:t xml:space="preserve"> </w:t>
      </w:r>
    </w:p>
    <w:p w14:paraId="47ADA4BB" w14:textId="3FE5DF5E" w:rsidR="00B13E8A" w:rsidRDefault="00B13E8A" w:rsidP="006B3490">
      <w:pPr>
        <w:pStyle w:val="NormalWeb"/>
        <w:widowControl w:val="0"/>
        <w:shd w:val="clear" w:color="auto" w:fill="FFFFFF" w:themeFill="background1"/>
        <w:spacing w:line="480" w:lineRule="auto"/>
        <w:rPr>
          <w:color w:val="000000"/>
        </w:rPr>
      </w:pPr>
      <w:r>
        <w:rPr>
          <w:color w:val="000000"/>
        </w:rPr>
        <w:tab/>
        <w:t xml:space="preserve">Third, we recommend that psychotherapeutic interventions move beyond a narrow disease-focused approach.  Psychotherapeutic interventions in the present review tend to reduce a patient to their illness and fail to recognise the broader aspects of </w:t>
      </w:r>
      <w:r w:rsidR="00A11BBD">
        <w:rPr>
          <w:color w:val="000000"/>
        </w:rPr>
        <w:t xml:space="preserve">their </w:t>
      </w:r>
      <w:r>
        <w:rPr>
          <w:color w:val="000000"/>
        </w:rPr>
        <w:t xml:space="preserve">lives that may influence their health and wellbeing.  Indeed, they focus on concerns relating to disease and treatment (e.g., aftercare of surgery, managing appearance changes), in place of a more holistic theoretical approach targeting broader and modifiable sociocultural and psychological influences on body image.  The absence of maintained improvements on body image </w:t>
      </w:r>
      <w:r w:rsidR="006C7399">
        <w:rPr>
          <w:color w:val="000000"/>
        </w:rPr>
        <w:t xml:space="preserve">may </w:t>
      </w:r>
      <w:r>
        <w:rPr>
          <w:color w:val="000000"/>
        </w:rPr>
        <w:t>be related to the narrow approach adopted by</w:t>
      </w:r>
      <w:r w:rsidR="006C7399">
        <w:rPr>
          <w:color w:val="000000"/>
        </w:rPr>
        <w:t xml:space="preserve"> the</w:t>
      </w:r>
      <w:r>
        <w:rPr>
          <w:color w:val="000000"/>
        </w:rPr>
        <w:t xml:space="preserve"> interventions.  In contrast, considering the interaction between the individual, the disease, and the wider sociocultural context, may help to inform the development of effective interventions and their underlying mechanisms of change.  For example, a systematic review of interventions conducted among women in midlife more broadly </w:t>
      </w:r>
      <w:r w:rsidR="00E41A6D">
        <w:rPr>
          <w:noProof/>
          <w:color w:val="000000"/>
        </w:rPr>
        <w:t>(55</w:t>
      </w:r>
      <w:r>
        <w:rPr>
          <w:noProof/>
          <w:color w:val="000000"/>
        </w:rPr>
        <w:t>)</w:t>
      </w:r>
      <w:r>
        <w:rPr>
          <w:color w:val="000000"/>
        </w:rPr>
        <w:t xml:space="preserve"> found that that a CBT-based intervention targeting broad modifiable influences (e.g., appearance</w:t>
      </w:r>
      <w:r w:rsidR="006C7399" w:rsidRPr="006C7399">
        <w:rPr>
          <w:color w:val="000000"/>
        </w:rPr>
        <w:t xml:space="preserve"> </w:t>
      </w:r>
      <w:r w:rsidR="006C7399">
        <w:rPr>
          <w:color w:val="000000"/>
        </w:rPr>
        <w:t>importance</w:t>
      </w:r>
      <w:r>
        <w:rPr>
          <w:color w:val="000000"/>
        </w:rPr>
        <w:t>, perceived media pressure to alter appearance) had both the largest and l</w:t>
      </w:r>
      <w:r w:rsidRPr="00B76412">
        <w:rPr>
          <w:color w:val="000000"/>
        </w:rPr>
        <w:t>ongest-lasting</w:t>
      </w:r>
      <w:r>
        <w:rPr>
          <w:color w:val="000000"/>
        </w:rPr>
        <w:t xml:space="preserve"> improvements on body image </w:t>
      </w:r>
      <w:r w:rsidR="00E41A6D">
        <w:rPr>
          <w:noProof/>
          <w:color w:val="000000"/>
        </w:rPr>
        <w:t>(56</w:t>
      </w:r>
      <w:r>
        <w:rPr>
          <w:noProof/>
          <w:color w:val="000000"/>
        </w:rPr>
        <w:t xml:space="preserve">). </w:t>
      </w:r>
      <w:r>
        <w:rPr>
          <w:color w:val="000000"/>
        </w:rPr>
        <w:t xml:space="preserve"> These sociocultural and psychological factors have also been found to influence the body image of women treated for breast cancer </w:t>
      </w:r>
      <w:r>
        <w:rPr>
          <w:noProof/>
          <w:color w:val="000000"/>
        </w:rPr>
        <w:t>(5</w:t>
      </w:r>
      <w:r w:rsidR="00E41A6D">
        <w:rPr>
          <w:noProof/>
          <w:color w:val="000000"/>
        </w:rPr>
        <w:t>7</w:t>
      </w:r>
      <w:r>
        <w:rPr>
          <w:noProof/>
          <w:color w:val="000000"/>
        </w:rPr>
        <w:t>, 5</w:t>
      </w:r>
      <w:r w:rsidR="00E41A6D">
        <w:rPr>
          <w:noProof/>
          <w:color w:val="000000"/>
        </w:rPr>
        <w:t>8</w:t>
      </w:r>
      <w:r>
        <w:rPr>
          <w:noProof/>
          <w:color w:val="000000"/>
        </w:rPr>
        <w:t>)</w:t>
      </w:r>
      <w:r>
        <w:rPr>
          <w:color w:val="000000"/>
        </w:rPr>
        <w:t xml:space="preserve">, thus indicating the potential utility of this holistic CBT-based intervention to improve body image among this subgroup of women in midlife. </w:t>
      </w:r>
    </w:p>
    <w:p w14:paraId="6B957D10" w14:textId="6ED88069" w:rsidR="00B13E8A" w:rsidRDefault="00B13E8A" w:rsidP="006B3490">
      <w:pPr>
        <w:widowControl w:val="0"/>
        <w:spacing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 xml:space="preserve">Fourth, future studies would benefit from employing follow-up evaluations.  Only nine (43%) of all studies in the present review </w:t>
      </w:r>
      <w:r w:rsidRPr="00096E2D">
        <w:rPr>
          <w:rFonts w:ascii="Times New Roman" w:hAnsi="Times New Roman" w:cs="Times New Roman"/>
          <w:sz w:val="24"/>
          <w:szCs w:val="24"/>
        </w:rPr>
        <w:t xml:space="preserve">conducted a follow-up evaluation of the intervention, and only half of these included a follow-up point of at least six months, which is consistent with the Society of Prevention Research criteria for efficacy </w:t>
      </w:r>
      <w:r w:rsidR="00E41A6D">
        <w:rPr>
          <w:rFonts w:ascii="Times New Roman" w:hAnsi="Times New Roman" w:cs="Times New Roman"/>
          <w:noProof/>
          <w:sz w:val="24"/>
          <w:szCs w:val="24"/>
        </w:rPr>
        <w:t>(59</w:t>
      </w:r>
      <w:r>
        <w:rPr>
          <w:rFonts w:ascii="Times New Roman" w:hAnsi="Times New Roman" w:cs="Times New Roman"/>
          <w:noProof/>
          <w:sz w:val="24"/>
          <w:szCs w:val="24"/>
        </w:rPr>
        <w:t xml:space="preserve">). </w:t>
      </w:r>
      <w:r>
        <w:rPr>
          <w:rFonts w:ascii="Times New Roman" w:hAnsi="Times New Roman" w:cs="Times New Roman"/>
          <w:sz w:val="24"/>
          <w:szCs w:val="24"/>
        </w:rPr>
        <w:t xml:space="preserve"> The majority of the</w:t>
      </w:r>
      <w:r w:rsidRPr="00096E2D">
        <w:rPr>
          <w:rFonts w:ascii="Times New Roman" w:hAnsi="Times New Roman" w:cs="Times New Roman"/>
          <w:sz w:val="24"/>
          <w:szCs w:val="24"/>
        </w:rPr>
        <w:t xml:space="preserve"> effect</w:t>
      </w:r>
      <w:r>
        <w:rPr>
          <w:rFonts w:ascii="Times New Roman" w:hAnsi="Times New Roman" w:cs="Times New Roman"/>
          <w:sz w:val="24"/>
          <w:szCs w:val="24"/>
        </w:rPr>
        <w:t>ive interventions</w:t>
      </w:r>
      <w:r w:rsidRPr="00096E2D">
        <w:rPr>
          <w:rFonts w:ascii="Times New Roman" w:hAnsi="Times New Roman" w:cs="Times New Roman"/>
          <w:sz w:val="24"/>
          <w:szCs w:val="24"/>
        </w:rPr>
        <w:t xml:space="preserve"> assessed post-test improvements</w:t>
      </w:r>
      <w:r>
        <w:rPr>
          <w:rFonts w:ascii="Times New Roman" w:hAnsi="Times New Roman" w:cs="Times New Roman"/>
          <w:sz w:val="24"/>
          <w:szCs w:val="24"/>
        </w:rPr>
        <w:t xml:space="preserve"> only</w:t>
      </w:r>
      <w:r w:rsidRPr="00096E2D">
        <w:rPr>
          <w:rFonts w:ascii="Times New Roman" w:hAnsi="Times New Roman" w:cs="Times New Roman"/>
          <w:sz w:val="24"/>
          <w:szCs w:val="24"/>
        </w:rPr>
        <w:t xml:space="preserve">, precluding conclusions </w:t>
      </w:r>
      <w:r>
        <w:rPr>
          <w:rFonts w:ascii="Times New Roman" w:hAnsi="Times New Roman" w:cs="Times New Roman"/>
          <w:sz w:val="24"/>
          <w:szCs w:val="24"/>
        </w:rPr>
        <w:lastRenderedPageBreak/>
        <w:t xml:space="preserve">concerning sustained effects.  We therefore recommend </w:t>
      </w:r>
      <w:r w:rsidRPr="00096E2D">
        <w:rPr>
          <w:rFonts w:ascii="Times New Roman" w:hAnsi="Times New Roman" w:cs="Times New Roman"/>
          <w:sz w:val="24"/>
          <w:szCs w:val="24"/>
        </w:rPr>
        <w:t xml:space="preserve">that </w:t>
      </w:r>
      <w:r w:rsidRPr="00096E2D">
        <w:rPr>
          <w:rFonts w:ascii="Times New Roman" w:hAnsi="Times New Roman" w:cs="Times New Roman"/>
          <w:color w:val="000000"/>
          <w:sz w:val="24"/>
          <w:szCs w:val="24"/>
        </w:rPr>
        <w:t xml:space="preserve">follow-up assessments are conducted in future studies, </w:t>
      </w:r>
      <w:r>
        <w:rPr>
          <w:rFonts w:ascii="Times New Roman" w:hAnsi="Times New Roman" w:cs="Times New Roman"/>
          <w:color w:val="000000"/>
          <w:sz w:val="24"/>
          <w:szCs w:val="24"/>
        </w:rPr>
        <w:t xml:space="preserve">especially given that </w:t>
      </w:r>
      <w:r w:rsidRPr="00096E2D">
        <w:rPr>
          <w:rFonts w:ascii="Times New Roman" w:hAnsi="Times New Roman" w:cs="Times New Roman"/>
          <w:color w:val="000000"/>
          <w:sz w:val="24"/>
          <w:szCs w:val="24"/>
        </w:rPr>
        <w:t>benefits can be delayed, as demonstrated by two of the effective</w:t>
      </w:r>
      <w:r>
        <w:rPr>
          <w:rFonts w:ascii="Times New Roman" w:hAnsi="Times New Roman" w:cs="Times New Roman"/>
          <w:color w:val="000000"/>
          <w:sz w:val="24"/>
          <w:szCs w:val="24"/>
        </w:rPr>
        <w:t xml:space="preserve"> interventions.  This is particularly important, as</w:t>
      </w:r>
      <w:r w:rsidRPr="0085594B">
        <w:rPr>
          <w:rFonts w:ascii="Times New Roman" w:hAnsi="Times New Roman" w:cs="Times New Roman"/>
          <w:color w:val="000000"/>
          <w:sz w:val="24"/>
          <w:szCs w:val="24"/>
        </w:rPr>
        <w:t xml:space="preserve"> alterations to appearance, and consequently associated body image, are likely to vary depending on the stage of treatment, thus influencing the timing of the </w:t>
      </w:r>
      <w:r w:rsidR="006C7399">
        <w:rPr>
          <w:rFonts w:ascii="Times New Roman" w:hAnsi="Times New Roman" w:cs="Times New Roman"/>
          <w:color w:val="000000"/>
          <w:sz w:val="24"/>
          <w:szCs w:val="24"/>
        </w:rPr>
        <w:t xml:space="preserve">intervention’s </w:t>
      </w:r>
      <w:r w:rsidRPr="0085594B">
        <w:rPr>
          <w:rFonts w:ascii="Times New Roman" w:hAnsi="Times New Roman" w:cs="Times New Roman"/>
          <w:color w:val="000000"/>
          <w:sz w:val="24"/>
          <w:szCs w:val="24"/>
        </w:rPr>
        <w:t>effects.</w:t>
      </w:r>
      <w:r>
        <w:rPr>
          <w:rFonts w:ascii="Times New Roman" w:hAnsi="Times New Roman" w:cs="Times New Roman"/>
          <w:color w:val="000000"/>
          <w:sz w:val="24"/>
          <w:szCs w:val="24"/>
        </w:rPr>
        <w:t xml:space="preserve">  Further, c</w:t>
      </w:r>
      <w:r w:rsidRPr="00E41F2F">
        <w:rPr>
          <w:rFonts w:ascii="Times New Roman" w:hAnsi="Times New Roman" w:cs="Times New Roman"/>
          <w:color w:val="000000"/>
          <w:sz w:val="24"/>
          <w:szCs w:val="24"/>
        </w:rPr>
        <w:t xml:space="preserve">onsistency in the time points </w:t>
      </w:r>
      <w:r>
        <w:rPr>
          <w:rFonts w:ascii="Times New Roman" w:hAnsi="Times New Roman" w:cs="Times New Roman"/>
          <w:color w:val="000000"/>
          <w:sz w:val="24"/>
          <w:szCs w:val="24"/>
        </w:rPr>
        <w:t>across studies would</w:t>
      </w:r>
      <w:r w:rsidRPr="00E41F2F">
        <w:rPr>
          <w:rFonts w:ascii="Times New Roman" w:hAnsi="Times New Roman" w:cs="Times New Roman"/>
          <w:color w:val="000000"/>
          <w:sz w:val="24"/>
          <w:szCs w:val="24"/>
        </w:rPr>
        <w:t xml:space="preserve"> facilitate comparisons of </w:t>
      </w:r>
      <w:r>
        <w:rPr>
          <w:rFonts w:ascii="Times New Roman" w:hAnsi="Times New Roman" w:cs="Times New Roman"/>
          <w:color w:val="000000"/>
          <w:sz w:val="24"/>
          <w:szCs w:val="24"/>
        </w:rPr>
        <w:t>maintained</w:t>
      </w:r>
      <w:r w:rsidRPr="00E41F2F">
        <w:rPr>
          <w:rFonts w:ascii="Times New Roman" w:hAnsi="Times New Roman" w:cs="Times New Roman"/>
          <w:color w:val="000000"/>
          <w:sz w:val="24"/>
          <w:szCs w:val="24"/>
        </w:rPr>
        <w:t xml:space="preserve"> intervention effects and </w:t>
      </w:r>
      <w:r>
        <w:rPr>
          <w:rFonts w:ascii="Times New Roman" w:hAnsi="Times New Roman" w:cs="Times New Roman"/>
          <w:color w:val="000000"/>
          <w:sz w:val="24"/>
          <w:szCs w:val="24"/>
        </w:rPr>
        <w:t xml:space="preserve">consideration of the costs to </w:t>
      </w:r>
      <w:r w:rsidRPr="00E41F2F">
        <w:rPr>
          <w:rFonts w:ascii="Times New Roman" w:hAnsi="Times New Roman" w:cs="Times New Roman"/>
          <w:color w:val="000000"/>
          <w:sz w:val="24"/>
          <w:szCs w:val="24"/>
        </w:rPr>
        <w:t>deliver these interventions in relation to the results</w:t>
      </w:r>
      <w:r>
        <w:rPr>
          <w:rFonts w:ascii="Times New Roman" w:hAnsi="Times New Roman" w:cs="Times New Roman"/>
          <w:color w:val="000000"/>
          <w:sz w:val="24"/>
          <w:szCs w:val="24"/>
        </w:rPr>
        <w:t xml:space="preserve"> attained.</w:t>
      </w:r>
    </w:p>
    <w:p w14:paraId="60EBB490" w14:textId="1CF7F31F" w:rsidR="00B13E8A" w:rsidRDefault="00B13E8A" w:rsidP="006B3490">
      <w:pPr>
        <w:widowControl w:val="0"/>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Fifth, we recommend </w:t>
      </w:r>
      <w:r>
        <w:rPr>
          <w:rFonts w:ascii="Times New Roman" w:hAnsi="Times New Roman" w:cs="Times New Roman"/>
          <w:sz w:val="24"/>
          <w:szCs w:val="24"/>
        </w:rPr>
        <w:t>that evaluative studies employ stricter methodology, in order to increase levels of confidence in their findings.  F</w:t>
      </w:r>
      <w:r>
        <w:rPr>
          <w:rFonts w:ascii="Times New Roman" w:hAnsi="Times New Roman" w:cs="Times New Roman"/>
          <w:color w:val="000000"/>
          <w:sz w:val="24"/>
          <w:szCs w:val="24"/>
        </w:rPr>
        <w:t xml:space="preserve">uture studies would benefit from ensuring randomisation of </w:t>
      </w:r>
      <w:r w:rsidRPr="00B71C41">
        <w:rPr>
          <w:rFonts w:ascii="Times New Roman" w:hAnsi="Times New Roman" w:cs="Times New Roman"/>
          <w:color w:val="000000"/>
          <w:sz w:val="24"/>
          <w:szCs w:val="24"/>
        </w:rPr>
        <w:t xml:space="preserve">participants and allocation concealment, as trials employing inadequate or unclear concealment tend to exaggerate treatment effects </w:t>
      </w:r>
      <w:r w:rsidR="00E41A6D">
        <w:rPr>
          <w:rFonts w:ascii="Times New Roman" w:hAnsi="Times New Roman" w:cs="Times New Roman"/>
          <w:noProof/>
          <w:color w:val="000000"/>
          <w:sz w:val="24"/>
          <w:szCs w:val="24"/>
        </w:rPr>
        <w:t>(60, 61</w:t>
      </w:r>
      <w:r>
        <w:rPr>
          <w:rFonts w:ascii="Times New Roman" w:hAnsi="Times New Roman" w:cs="Times New Roman"/>
          <w:noProof/>
          <w:color w:val="000000"/>
          <w:sz w:val="24"/>
          <w:szCs w:val="24"/>
        </w:rPr>
        <w:t xml:space="preserve">). </w:t>
      </w:r>
      <w:r w:rsidRPr="00B71C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We also urge researchers to explicitly report</w:t>
      </w:r>
      <w:r w:rsidR="006C73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a</w:t>
      </w:r>
      <w:r w:rsidR="006C7399">
        <w:rPr>
          <w:rFonts w:ascii="Times New Roman" w:hAnsi="Times New Roman" w:cs="Times New Roman"/>
          <w:color w:val="000000"/>
          <w:sz w:val="24"/>
          <w:szCs w:val="24"/>
        </w:rPr>
        <w:t>nd address reasons for, attrition.  This</w:t>
      </w:r>
      <w:r>
        <w:rPr>
          <w:rFonts w:ascii="Times New Roman" w:hAnsi="Times New Roman" w:cs="Times New Roman"/>
          <w:color w:val="000000"/>
          <w:sz w:val="24"/>
          <w:szCs w:val="24"/>
        </w:rPr>
        <w:t xml:space="preserve"> would help health professionals determine </w:t>
      </w:r>
      <w:r w:rsidRPr="00B71C41">
        <w:rPr>
          <w:rFonts w:ascii="Times New Roman" w:hAnsi="Times New Roman" w:cs="Times New Roman"/>
          <w:color w:val="000000"/>
          <w:sz w:val="24"/>
          <w:szCs w:val="24"/>
        </w:rPr>
        <w:t>whether these interventions are likely to be appro</w:t>
      </w:r>
      <w:r>
        <w:rPr>
          <w:rFonts w:ascii="Times New Roman" w:hAnsi="Times New Roman" w:cs="Times New Roman"/>
          <w:color w:val="000000"/>
          <w:sz w:val="24"/>
          <w:szCs w:val="24"/>
        </w:rPr>
        <w:t xml:space="preserve">priate and </w:t>
      </w:r>
      <w:r w:rsidR="00F259AF" w:rsidRPr="008F796B">
        <w:rPr>
          <w:rFonts w:ascii="Times New Roman" w:hAnsi="Times New Roman" w:cs="Times New Roman"/>
          <w:color w:val="000000"/>
          <w:sz w:val="24"/>
          <w:szCs w:val="24"/>
        </w:rPr>
        <w:t>acceptable to</w:t>
      </w:r>
      <w:r w:rsidR="006C7399" w:rsidRPr="008F796B">
        <w:rPr>
          <w:rFonts w:ascii="Times New Roman" w:hAnsi="Times New Roman" w:cs="Times New Roman"/>
          <w:color w:val="000000"/>
          <w:sz w:val="24"/>
          <w:szCs w:val="24"/>
        </w:rPr>
        <w:t xml:space="preserve"> their</w:t>
      </w:r>
      <w:r>
        <w:rPr>
          <w:rFonts w:ascii="Times New Roman" w:hAnsi="Times New Roman" w:cs="Times New Roman"/>
          <w:color w:val="000000"/>
          <w:sz w:val="24"/>
          <w:szCs w:val="24"/>
        </w:rPr>
        <w:t xml:space="preserve"> clients. </w:t>
      </w:r>
      <w:r w:rsidRPr="00B71C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Finally, the likelihood of </w:t>
      </w:r>
      <w:r w:rsidRPr="001A29F4">
        <w:rPr>
          <w:rFonts w:ascii="Times New Roman" w:hAnsi="Times New Roman" w:cs="Times New Roman"/>
          <w:color w:val="000000"/>
          <w:sz w:val="24"/>
          <w:szCs w:val="24"/>
        </w:rPr>
        <w:t>performance and detection bias</w:t>
      </w:r>
      <w:r>
        <w:rPr>
          <w:rFonts w:ascii="Times New Roman" w:hAnsi="Times New Roman" w:cs="Times New Roman"/>
          <w:color w:val="000000"/>
          <w:sz w:val="24"/>
          <w:szCs w:val="24"/>
        </w:rPr>
        <w:t xml:space="preserve"> would be reduced if </w:t>
      </w:r>
      <w:r w:rsidRPr="00B71C41">
        <w:rPr>
          <w:rFonts w:ascii="Times New Roman" w:hAnsi="Times New Roman" w:cs="Times New Roman"/>
          <w:color w:val="000000"/>
          <w:sz w:val="24"/>
          <w:szCs w:val="24"/>
        </w:rPr>
        <w:t>independent and external fac</w:t>
      </w:r>
      <w:r>
        <w:rPr>
          <w:rFonts w:ascii="Times New Roman" w:hAnsi="Times New Roman" w:cs="Times New Roman"/>
          <w:color w:val="000000"/>
          <w:sz w:val="24"/>
          <w:szCs w:val="24"/>
        </w:rPr>
        <w:t xml:space="preserve">ilitators and outcome assessors were sought, and </w:t>
      </w:r>
      <w:r w:rsidRPr="00B71C41">
        <w:rPr>
          <w:rFonts w:ascii="Times New Roman" w:hAnsi="Times New Roman" w:cs="Times New Roman"/>
          <w:color w:val="000000"/>
          <w:sz w:val="24"/>
          <w:szCs w:val="24"/>
        </w:rPr>
        <w:t xml:space="preserve">centralized randomization procedures </w:t>
      </w:r>
      <w:r>
        <w:rPr>
          <w:rFonts w:ascii="Times New Roman" w:hAnsi="Times New Roman" w:cs="Times New Roman"/>
          <w:color w:val="000000"/>
          <w:sz w:val="24"/>
          <w:szCs w:val="24"/>
        </w:rPr>
        <w:t xml:space="preserve">were pursued. </w:t>
      </w:r>
    </w:p>
    <w:p w14:paraId="4D7AEBED" w14:textId="77777777" w:rsidR="00B13E8A" w:rsidRPr="00823B05" w:rsidRDefault="00B13E8A" w:rsidP="006B3490">
      <w:pPr>
        <w:widowControl w:val="0"/>
        <w:spacing w:after="0" w:line="48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Study limitations</w:t>
      </w:r>
    </w:p>
    <w:p w14:paraId="7FB9C759" w14:textId="65ED3742" w:rsidR="00B13E8A" w:rsidRPr="00C71F35" w:rsidRDefault="00B13E8A" w:rsidP="006B3490">
      <w:pPr>
        <w:pStyle w:val="NormalWeb"/>
        <w:widowControl w:val="0"/>
        <w:shd w:val="clear" w:color="auto" w:fill="FFFFFF" w:themeFill="background1"/>
        <w:spacing w:line="480" w:lineRule="auto"/>
        <w:ind w:firstLine="720"/>
      </w:pPr>
      <w:r>
        <w:rPr>
          <w:color w:val="000000"/>
        </w:rPr>
        <w:t xml:space="preserve">A potential drawback of the review is the exclusion of papers that include samples of women with a mean age below 35 years.  Whilst we acknowledge that this group of women are also likely to </w:t>
      </w:r>
      <w:r w:rsidRPr="00C71F35">
        <w:rPr>
          <w:color w:val="000000"/>
        </w:rPr>
        <w:t xml:space="preserve">experience body </w:t>
      </w:r>
      <w:r w:rsidR="00291DA2" w:rsidRPr="00C71F35">
        <w:rPr>
          <w:color w:val="000000"/>
        </w:rPr>
        <w:t>image concerns</w:t>
      </w:r>
      <w:r w:rsidRPr="00C71F35">
        <w:rPr>
          <w:color w:val="000000"/>
        </w:rPr>
        <w:t>, we</w:t>
      </w:r>
      <w:r>
        <w:rPr>
          <w:color w:val="000000"/>
        </w:rPr>
        <w:t xml:space="preserve"> sought to identify papers comprised of women who represent the age of the majority of breast cancer cases.  </w:t>
      </w:r>
      <w:r>
        <w:t xml:space="preserve">Further, </w:t>
      </w:r>
      <w:r w:rsidR="006C7399">
        <w:t xml:space="preserve">the majority of studies tend to define ‘younger women’ with breast cancer as </w:t>
      </w:r>
      <w:r>
        <w:t xml:space="preserve">below 50 years of age </w:t>
      </w:r>
      <w:r w:rsidR="00E41A6D">
        <w:rPr>
          <w:noProof/>
        </w:rPr>
        <w:t>(62</w:t>
      </w:r>
      <w:r w:rsidR="006C7399">
        <w:rPr>
          <w:noProof/>
        </w:rPr>
        <w:t xml:space="preserve">).  </w:t>
      </w:r>
      <w:r w:rsidR="00D05B2D">
        <w:t>Further</w:t>
      </w:r>
      <w:r>
        <w:t>, the exclusion</w:t>
      </w:r>
      <w:r w:rsidRPr="00823B05">
        <w:t xml:space="preserve"> of </w:t>
      </w:r>
      <w:r>
        <w:t xml:space="preserve">studies without a control group may have increased the risk </w:t>
      </w:r>
      <w:r w:rsidRPr="00823B05">
        <w:t>of publication bias.</w:t>
      </w:r>
      <w:r>
        <w:t xml:space="preserve">  However, the </w:t>
      </w:r>
      <w:r w:rsidRPr="00823B05">
        <w:t>comprehensive search procedure</w:t>
      </w:r>
      <w:r>
        <w:t xml:space="preserve">, which included the </w:t>
      </w:r>
      <w:r>
        <w:lastRenderedPageBreak/>
        <w:t xml:space="preserve">consideration of grey literature, </w:t>
      </w:r>
      <w:r w:rsidRPr="00823B05">
        <w:t>may have limited the potential impact of</w:t>
      </w:r>
      <w:r>
        <w:t xml:space="preserve"> this</w:t>
      </w:r>
      <w:r w:rsidRPr="00823B05">
        <w:t xml:space="preserve"> </w:t>
      </w:r>
      <w:r>
        <w:t xml:space="preserve">bias </w:t>
      </w:r>
      <w:r w:rsidR="00E41A6D">
        <w:rPr>
          <w:noProof/>
        </w:rPr>
        <w:t>(63</w:t>
      </w:r>
      <w:r>
        <w:rPr>
          <w:noProof/>
        </w:rPr>
        <w:t>)</w:t>
      </w:r>
      <w:r>
        <w:t xml:space="preserve">, </w:t>
      </w:r>
      <w:r w:rsidRPr="00645059">
        <w:t xml:space="preserve">as studies which do not show effective results </w:t>
      </w:r>
      <w:r w:rsidR="006C7399">
        <w:t xml:space="preserve">take longer to </w:t>
      </w:r>
      <w:r w:rsidRPr="00645059">
        <w:t xml:space="preserve">be published or </w:t>
      </w:r>
      <w:r w:rsidR="006C7399">
        <w:t xml:space="preserve">are not </w:t>
      </w:r>
      <w:r w:rsidR="00F96010">
        <w:t xml:space="preserve">published </w:t>
      </w:r>
      <w:r w:rsidR="006C7399">
        <w:t>at all</w:t>
      </w:r>
      <w:r w:rsidRPr="00645059">
        <w:t xml:space="preserve"> </w:t>
      </w:r>
      <w:r w:rsidR="00E41A6D">
        <w:rPr>
          <w:noProof/>
        </w:rPr>
        <w:t>(64</w:t>
      </w:r>
      <w:r>
        <w:rPr>
          <w:noProof/>
        </w:rPr>
        <w:t>)</w:t>
      </w:r>
      <w:r>
        <w:t>.</w:t>
      </w:r>
      <w:r w:rsidR="007142D2">
        <w:t xml:space="preserve"> </w:t>
      </w:r>
      <w:r w:rsidR="001F4EFC" w:rsidRPr="00C71F35">
        <w:t>Finally, the importance of conducting power analyses has been previously emphasised (</w:t>
      </w:r>
      <w:r w:rsidR="00E41A6D" w:rsidRPr="00C71F35">
        <w:t>65</w:t>
      </w:r>
      <w:r w:rsidR="001F4EFC" w:rsidRPr="00C71F35">
        <w:t>), yet the majority of included studies threatened internal validity by failing to describe how their sample size was ascertained.  Most evaluative studies were comprised of small sample sizes, and were therefore likely to have lacked the power to detect intervention effects.  This suggests that some of the non-significant interventions identified in the present review may have been due to lack of statistical power.  This highlights the importance of future research to report power analyses.</w:t>
      </w:r>
    </w:p>
    <w:p w14:paraId="1521A2E3" w14:textId="77777777" w:rsidR="00B13E8A" w:rsidRPr="00954CE5" w:rsidRDefault="00B13E8A" w:rsidP="006B3490">
      <w:pPr>
        <w:widowControl w:val="0"/>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Clinical implications and conclusions</w:t>
      </w:r>
    </w:p>
    <w:p w14:paraId="46729430" w14:textId="0A138F98" w:rsidR="00B13E8A" w:rsidRDefault="00B13E8A" w:rsidP="006B3490">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review has identified nine interventions that have </w:t>
      </w:r>
      <w:r w:rsidR="00291DA2">
        <w:rPr>
          <w:rFonts w:ascii="Times New Roman" w:hAnsi="Times New Roman" w:cs="Times New Roman"/>
          <w:sz w:val="24"/>
          <w:szCs w:val="24"/>
        </w:rPr>
        <w:t xml:space="preserve">improved </w:t>
      </w:r>
      <w:r w:rsidR="00291DA2" w:rsidRPr="008F796B">
        <w:rPr>
          <w:rFonts w:ascii="Times New Roman" w:hAnsi="Times New Roman" w:cs="Times New Roman"/>
          <w:sz w:val="24"/>
          <w:szCs w:val="24"/>
        </w:rPr>
        <w:t>body image</w:t>
      </w:r>
      <w:r w:rsidR="00291DA2">
        <w:rPr>
          <w:rFonts w:ascii="Times New Roman" w:hAnsi="Times New Roman" w:cs="Times New Roman"/>
          <w:sz w:val="24"/>
          <w:szCs w:val="24"/>
        </w:rPr>
        <w:t xml:space="preserve"> </w:t>
      </w:r>
      <w:r>
        <w:rPr>
          <w:rFonts w:ascii="Times New Roman" w:hAnsi="Times New Roman" w:cs="Times New Roman"/>
          <w:sz w:val="24"/>
          <w:szCs w:val="24"/>
        </w:rPr>
        <w:t xml:space="preserve">among women at different stages of treatment for breast cancer, at either post-intervention or follow-up assessment.  Effective interventions were comprised of an array of physical-activity-based, psychoeducational, and psychotherapeutic approaches, and the four interventions that were evaluated within methodologically sound studies were delivered to groups across multiple sessions.  These interventions are therefore recommended for use by health professionals </w:t>
      </w:r>
      <w:r w:rsidR="00E41A6D">
        <w:rPr>
          <w:rFonts w:ascii="Times New Roman" w:hAnsi="Times New Roman" w:cs="Times New Roman"/>
          <w:noProof/>
          <w:sz w:val="24"/>
          <w:szCs w:val="24"/>
        </w:rPr>
        <w:t>(26, 27, 33-</w:t>
      </w:r>
      <w:r>
        <w:rPr>
          <w:rFonts w:ascii="Times New Roman" w:hAnsi="Times New Roman" w:cs="Times New Roman"/>
          <w:noProof/>
          <w:sz w:val="24"/>
          <w:szCs w:val="24"/>
        </w:rPr>
        <w:t xml:space="preserve">36). </w:t>
      </w:r>
      <w:r>
        <w:rPr>
          <w:rFonts w:ascii="Times New Roman" w:hAnsi="Times New Roman" w:cs="Times New Roman"/>
          <w:sz w:val="24"/>
          <w:szCs w:val="24"/>
        </w:rPr>
        <w:t xml:space="preserve"> However, the absence of maintained improvements on body image within the included studies highlights the potential benefits of drawing upon theory to inform intervention development and evaluation, and targeting broader non-disease-specific modifiable influences.  These findings also indicate the need for future research to employ evaluative methodology of greater rigour, in order to instil increased levels of confidence in reports of effective interventions.</w:t>
      </w:r>
    </w:p>
    <w:p w14:paraId="34ABD858" w14:textId="77777777" w:rsidR="00B13E8A" w:rsidRPr="005911AC" w:rsidRDefault="00B13E8A" w:rsidP="00D05B2D">
      <w:pPr>
        <w:widowControl w:val="0"/>
        <w:spacing w:after="0" w:line="480" w:lineRule="auto"/>
        <w:rPr>
          <w:rFonts w:ascii="Times New Roman" w:hAnsi="Times New Roman" w:cs="Times New Roman"/>
          <w:b/>
          <w:sz w:val="24"/>
          <w:szCs w:val="24"/>
        </w:rPr>
      </w:pPr>
      <w:r w:rsidRPr="005911AC">
        <w:rPr>
          <w:rFonts w:ascii="Times New Roman" w:hAnsi="Times New Roman" w:cs="Times New Roman"/>
          <w:b/>
          <w:sz w:val="24"/>
          <w:szCs w:val="24"/>
        </w:rPr>
        <w:t>Acknowledgements</w:t>
      </w:r>
    </w:p>
    <w:p w14:paraId="3F9778D1" w14:textId="356AE8D7" w:rsidR="00B13E8A" w:rsidRDefault="00B13E8A" w:rsidP="00AF1A5B">
      <w:pPr>
        <w:widowControl w:val="0"/>
        <w:spacing w:after="0" w:line="480" w:lineRule="auto"/>
        <w:ind w:firstLine="720"/>
        <w:rPr>
          <w:rFonts w:ascii="Times New Roman" w:hAnsi="Times New Roman" w:cs="Times New Roman"/>
          <w:sz w:val="24"/>
          <w:szCs w:val="24"/>
        </w:rPr>
      </w:pPr>
      <w:r w:rsidRPr="00172BDD">
        <w:rPr>
          <w:rFonts w:ascii="Times New Roman" w:hAnsi="Times New Roman" w:cs="Times New Roman"/>
          <w:sz w:val="24"/>
          <w:szCs w:val="24"/>
        </w:rPr>
        <w:t>This work was supported by</w:t>
      </w:r>
      <w:r>
        <w:rPr>
          <w:rFonts w:ascii="Times New Roman" w:hAnsi="Times New Roman" w:cs="Times New Roman"/>
          <w:sz w:val="24"/>
          <w:szCs w:val="24"/>
        </w:rPr>
        <w:t xml:space="preserve"> doctoral funding provided by</w:t>
      </w:r>
      <w:r w:rsidRPr="00172BDD">
        <w:rPr>
          <w:rFonts w:ascii="Times New Roman" w:hAnsi="Times New Roman" w:cs="Times New Roman"/>
          <w:sz w:val="24"/>
          <w:szCs w:val="24"/>
        </w:rPr>
        <w:t xml:space="preserve"> the</w:t>
      </w:r>
      <w:r>
        <w:rPr>
          <w:rFonts w:ascii="Times New Roman" w:hAnsi="Times New Roman" w:cs="Times New Roman"/>
          <w:sz w:val="24"/>
          <w:szCs w:val="24"/>
        </w:rPr>
        <w:t xml:space="preserve"> University of the West </w:t>
      </w:r>
      <w:r>
        <w:rPr>
          <w:rFonts w:ascii="Times New Roman" w:hAnsi="Times New Roman" w:cs="Times New Roman"/>
          <w:sz w:val="24"/>
          <w:szCs w:val="24"/>
        </w:rPr>
        <w:lastRenderedPageBreak/>
        <w:t xml:space="preserve">of England to the first author. </w:t>
      </w:r>
    </w:p>
    <w:p w14:paraId="3102C364" w14:textId="77777777" w:rsidR="00B13E8A" w:rsidRPr="00954CE5" w:rsidRDefault="00B13E8A" w:rsidP="00AF1A5B">
      <w:pPr>
        <w:spacing w:after="0" w:line="480" w:lineRule="auto"/>
        <w:rPr>
          <w:rFonts w:ascii="Times New Roman" w:hAnsi="Times New Roman" w:cs="Times New Roman"/>
          <w:sz w:val="24"/>
          <w:szCs w:val="24"/>
        </w:rPr>
      </w:pPr>
      <w:r w:rsidRPr="00954CE5">
        <w:rPr>
          <w:rFonts w:ascii="Times New Roman" w:hAnsi="Times New Roman" w:cs="Times New Roman"/>
          <w:b/>
          <w:sz w:val="24"/>
          <w:szCs w:val="24"/>
        </w:rPr>
        <w:t>Conflict of interest</w:t>
      </w:r>
      <w:r w:rsidRPr="00954CE5">
        <w:rPr>
          <w:rFonts w:ascii="Times New Roman" w:hAnsi="Times New Roman" w:cs="Times New Roman"/>
          <w:sz w:val="24"/>
          <w:szCs w:val="24"/>
        </w:rPr>
        <w:t xml:space="preserve"> </w:t>
      </w:r>
    </w:p>
    <w:p w14:paraId="520EA885" w14:textId="21985C42" w:rsidR="00B13E8A" w:rsidRDefault="00B13E8A" w:rsidP="00AF1A5B">
      <w:pPr>
        <w:spacing w:after="0" w:line="480" w:lineRule="auto"/>
        <w:rPr>
          <w:rFonts w:ascii="Times New Roman" w:hAnsi="Times New Roman" w:cs="Times New Roman"/>
          <w:sz w:val="24"/>
          <w:szCs w:val="24"/>
          <w:lang w:val="en"/>
        </w:rPr>
        <w:sectPr w:rsidR="00B13E8A" w:rsidSect="006B3490">
          <w:pgSz w:w="11906" w:h="16838"/>
          <w:pgMar w:top="1440" w:right="1440" w:bottom="1440" w:left="1440" w:header="708" w:footer="708" w:gutter="0"/>
          <w:cols w:space="708"/>
          <w:titlePg/>
          <w:docGrid w:linePitch="360"/>
        </w:sectPr>
      </w:pPr>
      <w:r w:rsidRPr="00954CE5">
        <w:rPr>
          <w:rFonts w:ascii="Times New Roman" w:hAnsi="Times New Roman" w:cs="Times New Roman"/>
          <w:sz w:val="24"/>
          <w:szCs w:val="24"/>
        </w:rPr>
        <w:tab/>
      </w:r>
      <w:r w:rsidRPr="00954CE5">
        <w:rPr>
          <w:rFonts w:ascii="Times New Roman" w:hAnsi="Times New Roman" w:cs="Times New Roman"/>
          <w:sz w:val="24"/>
          <w:szCs w:val="24"/>
          <w:lang w:val="en"/>
        </w:rPr>
        <w:t xml:space="preserve">The authors </w:t>
      </w:r>
      <w:r w:rsidR="006C7399">
        <w:rPr>
          <w:rFonts w:ascii="Times New Roman" w:hAnsi="Times New Roman" w:cs="Times New Roman"/>
          <w:sz w:val="24"/>
          <w:szCs w:val="24"/>
          <w:lang w:val="en"/>
        </w:rPr>
        <w:t>declare no</w:t>
      </w:r>
      <w:r w:rsidRPr="00954CE5">
        <w:rPr>
          <w:rFonts w:ascii="Times New Roman" w:hAnsi="Times New Roman" w:cs="Times New Roman"/>
          <w:sz w:val="24"/>
          <w:szCs w:val="24"/>
          <w:lang w:val="en"/>
        </w:rPr>
        <w:t xml:space="preserve"> conflicts of interest.</w:t>
      </w:r>
    </w:p>
    <w:p w14:paraId="1763E450" w14:textId="77777777" w:rsidR="00B13E8A" w:rsidRPr="006B3490" w:rsidRDefault="00B13E8A" w:rsidP="006B3490">
      <w:pPr>
        <w:spacing w:line="480" w:lineRule="auto"/>
        <w:jc w:val="both"/>
        <w:rPr>
          <w:rFonts w:ascii="Times New Roman" w:hAnsi="Times New Roman" w:cs="Times New Roman"/>
          <w:b/>
          <w:bCs/>
          <w:sz w:val="24"/>
          <w:szCs w:val="24"/>
        </w:rPr>
      </w:pPr>
      <w:r w:rsidRPr="006B3490">
        <w:rPr>
          <w:rFonts w:ascii="Times New Roman" w:hAnsi="Times New Roman" w:cs="Times New Roman"/>
          <w:b/>
          <w:sz w:val="24"/>
          <w:szCs w:val="24"/>
        </w:rPr>
        <w:lastRenderedPageBreak/>
        <w:t>References</w:t>
      </w:r>
    </w:p>
    <w:p w14:paraId="6E3A9D69" w14:textId="6D83B745" w:rsidR="00B13E8A" w:rsidRPr="006B3490" w:rsidRDefault="00B13E8A" w:rsidP="00AF1A5B">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1.</w:t>
      </w:r>
      <w:r w:rsidRPr="006B3490">
        <w:rPr>
          <w:rFonts w:ascii="Times New Roman" w:hAnsi="Times New Roman" w:cs="Times New Roman"/>
          <w:sz w:val="24"/>
          <w:szCs w:val="24"/>
        </w:rPr>
        <w:tab/>
        <w:t>Falk Dahl CA, Reinertsen KV, Nesvold IL, Fosså SD, Dahl AA. A study of body image in long‐term breast cancer survivors. Cancer. 2010;116(15):3549-</w:t>
      </w:r>
      <w:r w:rsidR="007625F3" w:rsidRPr="006B3490">
        <w:rPr>
          <w:rFonts w:ascii="Times New Roman" w:hAnsi="Times New Roman" w:cs="Times New Roman"/>
          <w:sz w:val="24"/>
          <w:szCs w:val="24"/>
        </w:rPr>
        <w:t>35</w:t>
      </w:r>
      <w:r w:rsidRPr="006B3490">
        <w:rPr>
          <w:rFonts w:ascii="Times New Roman" w:hAnsi="Times New Roman" w:cs="Times New Roman"/>
          <w:sz w:val="24"/>
          <w:szCs w:val="24"/>
        </w:rPr>
        <w:t>57.</w:t>
      </w:r>
    </w:p>
    <w:p w14:paraId="59B5C8DE" w14:textId="0412896F" w:rsidR="00B13E8A" w:rsidRPr="006B3490" w:rsidRDefault="00B13E8A" w:rsidP="00AF1A5B">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2.</w:t>
      </w:r>
      <w:r w:rsidRPr="006B3490">
        <w:rPr>
          <w:rFonts w:ascii="Times New Roman" w:hAnsi="Times New Roman" w:cs="Times New Roman"/>
          <w:sz w:val="24"/>
          <w:szCs w:val="24"/>
        </w:rPr>
        <w:tab/>
        <w:t>Lam WW, Li WW, Bonanno GA, Mancini AD, Chan M, Or A, et al. Trajectories of body image and sexuality during the first year following diagnosis of breast cancer and their relationship to 6 years psychosocial outcomes. Breast Cancer Res Treat. 2012;131(3):957-</w:t>
      </w:r>
      <w:r w:rsidR="007625F3" w:rsidRPr="006B3490">
        <w:rPr>
          <w:rFonts w:ascii="Times New Roman" w:hAnsi="Times New Roman" w:cs="Times New Roman"/>
          <w:sz w:val="24"/>
          <w:szCs w:val="24"/>
        </w:rPr>
        <w:t>9</w:t>
      </w:r>
      <w:r w:rsidRPr="006B3490">
        <w:rPr>
          <w:rFonts w:ascii="Times New Roman" w:hAnsi="Times New Roman" w:cs="Times New Roman"/>
          <w:sz w:val="24"/>
          <w:szCs w:val="24"/>
        </w:rPr>
        <w:t>67.</w:t>
      </w:r>
    </w:p>
    <w:p w14:paraId="2DE7D314" w14:textId="77777777" w:rsidR="00B13E8A" w:rsidRPr="006B3490" w:rsidRDefault="00B13E8A" w:rsidP="00AF1A5B">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3.</w:t>
      </w:r>
      <w:r w:rsidRPr="006B3490">
        <w:rPr>
          <w:rFonts w:ascii="Times New Roman" w:hAnsi="Times New Roman" w:cs="Times New Roman"/>
          <w:sz w:val="24"/>
          <w:szCs w:val="24"/>
        </w:rPr>
        <w:tab/>
        <w:t>Ferlay J, Soerjomataram I, Dikshit R, Eser S, Mathers C, Rebelo M, et al. Cancer incidence and mortality worldwide: sources, methods and major patterns in GLOBOCAN 2012. Int J Cancer. 2015;136(5):E359-E86.</w:t>
      </w:r>
    </w:p>
    <w:p w14:paraId="3199655B" w14:textId="77777777" w:rsidR="00B13E8A" w:rsidRPr="0090773C" w:rsidRDefault="00B13E8A" w:rsidP="00AF1A5B">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4.</w:t>
      </w:r>
      <w:r w:rsidRPr="006B3490">
        <w:rPr>
          <w:rFonts w:ascii="Times New Roman" w:hAnsi="Times New Roman" w:cs="Times New Roman"/>
          <w:sz w:val="24"/>
          <w:szCs w:val="24"/>
        </w:rPr>
        <w:tab/>
        <w:t>Siegel RL, Miller KD, Jemal A. Cancer statistics, 2016. CA Cancer J Clin. 2016;66(1):7-</w:t>
      </w:r>
      <w:r w:rsidRPr="0090773C">
        <w:rPr>
          <w:rFonts w:ascii="Times New Roman" w:hAnsi="Times New Roman" w:cs="Times New Roman"/>
          <w:sz w:val="24"/>
          <w:szCs w:val="24"/>
        </w:rPr>
        <w:t>30.</w:t>
      </w:r>
    </w:p>
    <w:p w14:paraId="64D22BA6" w14:textId="00999FBD" w:rsidR="00B13E8A" w:rsidRPr="0090773C" w:rsidRDefault="00B13E8A" w:rsidP="00AF1A5B">
      <w:pPr>
        <w:pStyle w:val="EndNoteBibliography"/>
        <w:spacing w:after="0" w:line="480" w:lineRule="auto"/>
        <w:ind w:left="426" w:hanging="426"/>
        <w:rPr>
          <w:rFonts w:ascii="Times New Roman" w:hAnsi="Times New Roman" w:cs="Times New Roman"/>
          <w:sz w:val="24"/>
          <w:szCs w:val="24"/>
        </w:rPr>
      </w:pPr>
      <w:r w:rsidRPr="0090773C">
        <w:rPr>
          <w:rFonts w:ascii="Times New Roman" w:hAnsi="Times New Roman" w:cs="Times New Roman"/>
          <w:sz w:val="24"/>
          <w:szCs w:val="24"/>
        </w:rPr>
        <w:t>5.</w:t>
      </w:r>
      <w:r w:rsidRPr="0090773C">
        <w:rPr>
          <w:rFonts w:ascii="Times New Roman" w:hAnsi="Times New Roman" w:cs="Times New Roman"/>
          <w:sz w:val="24"/>
          <w:szCs w:val="24"/>
        </w:rPr>
        <w:tab/>
      </w:r>
      <w:r w:rsidR="0090773C" w:rsidRPr="0090773C">
        <w:rPr>
          <w:rFonts w:ascii="Times New Roman" w:hAnsi="Times New Roman" w:cs="Times New Roman"/>
          <w:sz w:val="24"/>
          <w:szCs w:val="24"/>
        </w:rPr>
        <w:t xml:space="preserve">American Cancer Society. </w:t>
      </w:r>
      <w:r w:rsidR="00AF2756">
        <w:rPr>
          <w:rFonts w:ascii="Times New Roman" w:hAnsi="Times New Roman" w:cs="Times New Roman"/>
          <w:sz w:val="24"/>
          <w:szCs w:val="24"/>
        </w:rPr>
        <w:t xml:space="preserve">Cancer Facts &amp; Figures 2017 </w:t>
      </w:r>
      <w:r w:rsidR="0090773C">
        <w:rPr>
          <w:rFonts w:ascii="Times New Roman" w:hAnsi="Times New Roman" w:cs="Times New Roman"/>
          <w:sz w:val="24"/>
          <w:szCs w:val="24"/>
        </w:rPr>
        <w:t xml:space="preserve">[cited 2017 </w:t>
      </w:r>
      <w:r w:rsidR="00AF2756">
        <w:rPr>
          <w:rFonts w:ascii="Times New Roman" w:hAnsi="Times New Roman" w:cs="Times New Roman"/>
          <w:sz w:val="24"/>
          <w:szCs w:val="24"/>
        </w:rPr>
        <w:t>15 Nov].</w:t>
      </w:r>
      <w:r w:rsidR="0090773C">
        <w:rPr>
          <w:rFonts w:ascii="Times New Roman" w:hAnsi="Times New Roman" w:cs="Times New Roman"/>
          <w:sz w:val="24"/>
          <w:szCs w:val="24"/>
        </w:rPr>
        <w:t xml:space="preserve"> Available</w:t>
      </w:r>
      <w:r w:rsidR="0090773C" w:rsidRPr="0090773C">
        <w:rPr>
          <w:rFonts w:ascii="Times New Roman" w:hAnsi="Times New Roman" w:cs="Times New Roman"/>
          <w:sz w:val="24"/>
          <w:szCs w:val="24"/>
        </w:rPr>
        <w:t xml:space="preserve"> from </w:t>
      </w:r>
      <w:hyperlink r:id="rId10" w:history="1">
        <w:r w:rsidR="0090773C" w:rsidRPr="0090773C">
          <w:rPr>
            <w:rStyle w:val="Hyperlink"/>
            <w:rFonts w:ascii="Times New Roman" w:hAnsi="Times New Roman" w:cs="Times New Roman"/>
            <w:sz w:val="24"/>
            <w:szCs w:val="24"/>
          </w:rPr>
          <w:t>https://www.cancer.org/research/cancer-facts-statistics/all-cancer-facts-figures.html</w:t>
        </w:r>
      </w:hyperlink>
      <w:r w:rsidR="0090773C" w:rsidRPr="0090773C">
        <w:rPr>
          <w:rFonts w:ascii="Times New Roman" w:hAnsi="Times New Roman" w:cs="Times New Roman"/>
          <w:sz w:val="24"/>
          <w:szCs w:val="24"/>
        </w:rPr>
        <w:t xml:space="preserve"> </w:t>
      </w:r>
    </w:p>
    <w:p w14:paraId="6DE1661B" w14:textId="6D8EECF0" w:rsidR="00B13E8A" w:rsidRDefault="00B13E8A" w:rsidP="00AF1A5B">
      <w:pPr>
        <w:pStyle w:val="EndNoteBibliography"/>
        <w:spacing w:after="0" w:line="480" w:lineRule="auto"/>
        <w:ind w:left="426" w:hanging="426"/>
        <w:rPr>
          <w:rFonts w:ascii="Times New Roman" w:hAnsi="Times New Roman" w:cs="Times New Roman"/>
          <w:sz w:val="24"/>
          <w:szCs w:val="24"/>
        </w:rPr>
      </w:pPr>
      <w:r w:rsidRPr="0090773C">
        <w:rPr>
          <w:rFonts w:ascii="Times New Roman" w:hAnsi="Times New Roman" w:cs="Times New Roman"/>
          <w:sz w:val="24"/>
          <w:szCs w:val="24"/>
        </w:rPr>
        <w:t>6.</w:t>
      </w:r>
      <w:r w:rsidRPr="0090773C">
        <w:rPr>
          <w:rFonts w:ascii="Times New Roman" w:hAnsi="Times New Roman" w:cs="Times New Roman"/>
          <w:sz w:val="24"/>
          <w:szCs w:val="24"/>
        </w:rPr>
        <w:tab/>
      </w:r>
      <w:r w:rsidR="0090773C" w:rsidRPr="0090773C">
        <w:rPr>
          <w:rFonts w:ascii="Times New Roman" w:hAnsi="Times New Roman" w:cs="Times New Roman"/>
          <w:sz w:val="24"/>
          <w:szCs w:val="24"/>
        </w:rPr>
        <w:t>Office of National Statistics. Cancer Survival in England: adult, stage at diagnosis and childhood</w:t>
      </w:r>
      <w:r w:rsidR="00AF2756">
        <w:rPr>
          <w:rFonts w:ascii="Times New Roman" w:hAnsi="Times New Roman" w:cs="Times New Roman"/>
          <w:sz w:val="24"/>
          <w:szCs w:val="24"/>
        </w:rPr>
        <w:t xml:space="preserve"> – patients followed up to 2016 </w:t>
      </w:r>
      <w:r w:rsidR="00AF2756" w:rsidRPr="00AF2756">
        <w:rPr>
          <w:rFonts w:ascii="Times New Roman" w:hAnsi="Times New Roman" w:cs="Times New Roman"/>
          <w:sz w:val="24"/>
          <w:szCs w:val="24"/>
        </w:rPr>
        <w:t xml:space="preserve">[cited 2017 15 Nov]. </w:t>
      </w:r>
      <w:r w:rsidR="0090773C">
        <w:rPr>
          <w:rFonts w:ascii="Times New Roman" w:hAnsi="Times New Roman" w:cs="Times New Roman"/>
          <w:sz w:val="24"/>
          <w:szCs w:val="24"/>
        </w:rPr>
        <w:t>Available</w:t>
      </w:r>
      <w:r w:rsidR="0090773C" w:rsidRPr="0090773C">
        <w:rPr>
          <w:rFonts w:ascii="Times New Roman" w:hAnsi="Times New Roman" w:cs="Times New Roman"/>
          <w:sz w:val="24"/>
          <w:szCs w:val="24"/>
        </w:rPr>
        <w:t xml:space="preserve"> from </w:t>
      </w:r>
      <w:hyperlink r:id="rId11" w:history="1">
        <w:r w:rsidR="0090773C" w:rsidRPr="002676F2">
          <w:rPr>
            <w:rStyle w:val="Hyperlink"/>
            <w:rFonts w:ascii="Times New Roman" w:hAnsi="Times New Roman" w:cs="Times New Roman"/>
            <w:sz w:val="24"/>
            <w:szCs w:val="24"/>
          </w:rPr>
          <w:t>https://www.ons.gov.uk/peoplepopulationandcommunity/healthandsocialcare/conditionsanddiseases/cancersurvivalinengland</w:t>
        </w:r>
      </w:hyperlink>
      <w:r w:rsidR="0090773C">
        <w:rPr>
          <w:rFonts w:ascii="Times New Roman" w:hAnsi="Times New Roman" w:cs="Times New Roman"/>
          <w:sz w:val="24"/>
          <w:szCs w:val="24"/>
        </w:rPr>
        <w:t xml:space="preserve"> </w:t>
      </w:r>
    </w:p>
    <w:p w14:paraId="7B16FBBD" w14:textId="2C15C076" w:rsidR="00B13E8A" w:rsidRPr="006B3490" w:rsidRDefault="00B13E8A" w:rsidP="00AF1A5B">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7.</w:t>
      </w:r>
      <w:r w:rsidRPr="006B3490">
        <w:rPr>
          <w:rFonts w:ascii="Times New Roman" w:hAnsi="Times New Roman" w:cs="Times New Roman"/>
          <w:sz w:val="24"/>
          <w:szCs w:val="24"/>
        </w:rPr>
        <w:tab/>
        <w:t xml:space="preserve">Sheppard LA, Ely S. Breast cancer and sexuality. </w:t>
      </w:r>
      <w:r w:rsidR="006B3490" w:rsidRPr="006B3490">
        <w:rPr>
          <w:rFonts w:ascii="Times New Roman" w:hAnsi="Times New Roman" w:cs="Times New Roman"/>
          <w:sz w:val="24"/>
          <w:szCs w:val="24"/>
        </w:rPr>
        <w:t>Breast J</w:t>
      </w:r>
      <w:r w:rsidRPr="006B3490">
        <w:rPr>
          <w:rFonts w:ascii="Times New Roman" w:hAnsi="Times New Roman" w:cs="Times New Roman"/>
          <w:sz w:val="24"/>
          <w:szCs w:val="24"/>
        </w:rPr>
        <w:t>. 2008;14(2):176-</w:t>
      </w:r>
      <w:r w:rsidR="007625F3" w:rsidRPr="006B3490">
        <w:rPr>
          <w:rFonts w:ascii="Times New Roman" w:hAnsi="Times New Roman" w:cs="Times New Roman"/>
          <w:sz w:val="24"/>
          <w:szCs w:val="24"/>
        </w:rPr>
        <w:t>1</w:t>
      </w:r>
      <w:r w:rsidRPr="006B3490">
        <w:rPr>
          <w:rFonts w:ascii="Times New Roman" w:hAnsi="Times New Roman" w:cs="Times New Roman"/>
          <w:sz w:val="24"/>
          <w:szCs w:val="24"/>
        </w:rPr>
        <w:t>81.</w:t>
      </w:r>
    </w:p>
    <w:p w14:paraId="2FC1841C" w14:textId="49C8BB00" w:rsidR="00FA5D96" w:rsidRPr="00C71F35" w:rsidRDefault="00B13E8A" w:rsidP="00AF1A5B">
      <w:pPr>
        <w:pStyle w:val="EndNoteBibliography"/>
        <w:spacing w:after="0" w:line="480" w:lineRule="auto"/>
        <w:ind w:left="426" w:hanging="426"/>
        <w:rPr>
          <w:rFonts w:ascii="Times New Roman" w:hAnsi="Times New Roman" w:cs="Times New Roman"/>
          <w:sz w:val="24"/>
          <w:szCs w:val="24"/>
        </w:rPr>
      </w:pPr>
      <w:r w:rsidRPr="00C71F35">
        <w:rPr>
          <w:rFonts w:ascii="Times New Roman" w:hAnsi="Times New Roman" w:cs="Times New Roman"/>
          <w:sz w:val="24"/>
          <w:szCs w:val="24"/>
        </w:rPr>
        <w:t>8.</w:t>
      </w:r>
      <w:r w:rsidRPr="00C71F35">
        <w:rPr>
          <w:rFonts w:ascii="Times New Roman" w:hAnsi="Times New Roman" w:cs="Times New Roman"/>
          <w:sz w:val="24"/>
          <w:szCs w:val="24"/>
        </w:rPr>
        <w:tab/>
      </w:r>
      <w:r w:rsidR="00FA5D96" w:rsidRPr="00C71F35">
        <w:rPr>
          <w:rFonts w:ascii="Times New Roman" w:hAnsi="Times New Roman" w:cs="Times New Roman"/>
          <w:sz w:val="24"/>
          <w:szCs w:val="24"/>
        </w:rPr>
        <w:t>Lemieux J, Maunsell E, Provencher L. Chemotherapy‐induced alopecia and effects on quality of life among women with breast cancer: a literature review. Psychooncology. 2008;17(4):317-328.</w:t>
      </w:r>
    </w:p>
    <w:p w14:paraId="794CF458" w14:textId="18BC7520" w:rsidR="00B13E8A" w:rsidRPr="006B3490" w:rsidRDefault="00B13E8A" w:rsidP="00AF1A5B">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lastRenderedPageBreak/>
        <w:t>9.</w:t>
      </w:r>
      <w:r w:rsidRPr="006B3490">
        <w:rPr>
          <w:rFonts w:ascii="Times New Roman" w:hAnsi="Times New Roman" w:cs="Times New Roman"/>
          <w:sz w:val="24"/>
          <w:szCs w:val="24"/>
        </w:rPr>
        <w:tab/>
        <w:t>Begovic-Juhant A, Chmielewski A, Iwuagwu S, Chapman LA. Impact of body image on depression and quality of life among women with breast cancer. J Psychosoc Oncol. 2012;30(4):446-</w:t>
      </w:r>
      <w:r w:rsidR="007625F3" w:rsidRPr="006B3490">
        <w:rPr>
          <w:rFonts w:ascii="Times New Roman" w:hAnsi="Times New Roman" w:cs="Times New Roman"/>
          <w:sz w:val="24"/>
          <w:szCs w:val="24"/>
        </w:rPr>
        <w:t>4</w:t>
      </w:r>
      <w:r w:rsidRPr="006B3490">
        <w:rPr>
          <w:rFonts w:ascii="Times New Roman" w:hAnsi="Times New Roman" w:cs="Times New Roman"/>
          <w:sz w:val="24"/>
          <w:szCs w:val="24"/>
        </w:rPr>
        <w:t>60.</w:t>
      </w:r>
    </w:p>
    <w:p w14:paraId="1846CD81" w14:textId="039EB03A" w:rsidR="00B13E8A" w:rsidRPr="006B3490" w:rsidRDefault="00B13E8A" w:rsidP="00AF1A5B">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10.</w:t>
      </w:r>
      <w:r w:rsidRPr="006B3490">
        <w:rPr>
          <w:rFonts w:ascii="Times New Roman" w:hAnsi="Times New Roman" w:cs="Times New Roman"/>
          <w:sz w:val="24"/>
          <w:szCs w:val="24"/>
        </w:rPr>
        <w:tab/>
        <w:t>Parker PA, Youssef A, Walker S, Basen-Engquist K, Cohen L, Gritz ER, et al. Short-term and long-term psychosocial adjustment and quality of life in women undergoing different surgical procedures for breast cancer. Ann Surg Oncol. 2007;14(11):3078-</w:t>
      </w:r>
      <w:r w:rsidR="007625F3" w:rsidRPr="006B3490">
        <w:rPr>
          <w:rFonts w:ascii="Times New Roman" w:hAnsi="Times New Roman" w:cs="Times New Roman"/>
          <w:sz w:val="24"/>
          <w:szCs w:val="24"/>
        </w:rPr>
        <w:t>30</w:t>
      </w:r>
      <w:r w:rsidRPr="006B3490">
        <w:rPr>
          <w:rFonts w:ascii="Times New Roman" w:hAnsi="Times New Roman" w:cs="Times New Roman"/>
          <w:sz w:val="24"/>
          <w:szCs w:val="24"/>
        </w:rPr>
        <w:t>89.</w:t>
      </w:r>
    </w:p>
    <w:p w14:paraId="6F469950" w14:textId="59F36970" w:rsidR="00B13E8A" w:rsidRPr="006B3490" w:rsidRDefault="00B13E8A" w:rsidP="00AF1A5B">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11.</w:t>
      </w:r>
      <w:r w:rsidRPr="006B3490">
        <w:rPr>
          <w:rFonts w:ascii="Times New Roman" w:hAnsi="Times New Roman" w:cs="Times New Roman"/>
          <w:sz w:val="24"/>
          <w:szCs w:val="24"/>
        </w:rPr>
        <w:tab/>
        <w:t>Cousson-Gelie F, Bruchon-Schweitzer M, Dilhuydy JM, Jutand M-A. Do anxiety, body image, social support and coping strategies predict survival in breast cancer? A ten-year follow-up study. Psychosomatics. 2007;48(3):211-</w:t>
      </w:r>
      <w:r w:rsidR="007625F3" w:rsidRPr="006B3490">
        <w:rPr>
          <w:rFonts w:ascii="Times New Roman" w:hAnsi="Times New Roman" w:cs="Times New Roman"/>
          <w:sz w:val="24"/>
          <w:szCs w:val="24"/>
        </w:rPr>
        <w:t>21</w:t>
      </w:r>
      <w:r w:rsidRPr="006B3490">
        <w:rPr>
          <w:rFonts w:ascii="Times New Roman" w:hAnsi="Times New Roman" w:cs="Times New Roman"/>
          <w:sz w:val="24"/>
          <w:szCs w:val="24"/>
        </w:rPr>
        <w:t>6.</w:t>
      </w:r>
    </w:p>
    <w:p w14:paraId="4C9AB258" w14:textId="669978E2" w:rsidR="00B13E8A" w:rsidRPr="006B3490" w:rsidRDefault="00B13E8A" w:rsidP="00AF1A5B">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12.</w:t>
      </w:r>
      <w:r w:rsidRPr="006B3490">
        <w:rPr>
          <w:rFonts w:ascii="Times New Roman" w:hAnsi="Times New Roman" w:cs="Times New Roman"/>
          <w:sz w:val="24"/>
          <w:szCs w:val="24"/>
        </w:rPr>
        <w:tab/>
        <w:t xml:space="preserve">Centers for </w:t>
      </w:r>
      <w:r w:rsidR="000E1EA1">
        <w:rPr>
          <w:rFonts w:ascii="Times New Roman" w:hAnsi="Times New Roman" w:cs="Times New Roman"/>
          <w:sz w:val="24"/>
          <w:szCs w:val="24"/>
        </w:rPr>
        <w:t xml:space="preserve">Disease Control and Prevention &amp; Lance Armstrong </w:t>
      </w:r>
      <w:r w:rsidRPr="006B3490">
        <w:rPr>
          <w:rFonts w:ascii="Times New Roman" w:hAnsi="Times New Roman" w:cs="Times New Roman"/>
          <w:sz w:val="24"/>
          <w:szCs w:val="24"/>
        </w:rPr>
        <w:t>Foundation</w:t>
      </w:r>
      <w:r w:rsidR="000E1EA1">
        <w:rPr>
          <w:rFonts w:ascii="Times New Roman" w:hAnsi="Times New Roman" w:cs="Times New Roman"/>
          <w:sz w:val="24"/>
          <w:szCs w:val="24"/>
        </w:rPr>
        <w:t>.</w:t>
      </w:r>
      <w:r w:rsidRPr="006B3490">
        <w:rPr>
          <w:rFonts w:ascii="Times New Roman" w:hAnsi="Times New Roman" w:cs="Times New Roman"/>
          <w:sz w:val="24"/>
          <w:szCs w:val="24"/>
        </w:rPr>
        <w:t xml:space="preserve"> A National Action Plan for Cancer Survivorship: Adv</w:t>
      </w:r>
      <w:r w:rsidR="007625F3" w:rsidRPr="006B3490">
        <w:rPr>
          <w:rFonts w:ascii="Times New Roman" w:hAnsi="Times New Roman" w:cs="Times New Roman"/>
          <w:sz w:val="24"/>
          <w:szCs w:val="24"/>
        </w:rPr>
        <w:t>ancing Public Health Strategies</w:t>
      </w:r>
      <w:r w:rsidR="000E1EA1">
        <w:rPr>
          <w:rFonts w:ascii="Times New Roman" w:hAnsi="Times New Roman" w:cs="Times New Roman"/>
          <w:sz w:val="24"/>
          <w:szCs w:val="24"/>
        </w:rPr>
        <w:t xml:space="preserve">. </w:t>
      </w:r>
      <w:r w:rsidR="000E1EA1" w:rsidRPr="000E1EA1">
        <w:rPr>
          <w:rFonts w:ascii="Times New Roman" w:hAnsi="Times New Roman" w:cs="Times New Roman"/>
          <w:sz w:val="24"/>
          <w:szCs w:val="24"/>
        </w:rPr>
        <w:t xml:space="preserve">[cited 2016 24 Jan]. </w:t>
      </w:r>
      <w:r w:rsidR="000E1EA1">
        <w:rPr>
          <w:rFonts w:ascii="Times New Roman" w:hAnsi="Times New Roman" w:cs="Times New Roman"/>
          <w:sz w:val="24"/>
          <w:szCs w:val="24"/>
        </w:rPr>
        <w:t xml:space="preserve">Available from </w:t>
      </w:r>
      <w:hyperlink r:id="rId12" w:history="1">
        <w:r w:rsidR="000E1EA1" w:rsidRPr="002676F2">
          <w:rPr>
            <w:rStyle w:val="Hyperlink"/>
            <w:rFonts w:ascii="Times New Roman" w:hAnsi="Times New Roman" w:cs="Times New Roman"/>
            <w:sz w:val="24"/>
            <w:szCs w:val="24"/>
          </w:rPr>
          <w:t>https://www.cdc.gov/cancer/survivorship/pdf/plan.pdf</w:t>
        </w:r>
      </w:hyperlink>
      <w:r w:rsidR="000E1EA1">
        <w:rPr>
          <w:rFonts w:ascii="Times New Roman" w:hAnsi="Times New Roman" w:cs="Times New Roman"/>
          <w:sz w:val="24"/>
          <w:szCs w:val="24"/>
        </w:rPr>
        <w:t xml:space="preserve"> </w:t>
      </w:r>
      <w:r w:rsidR="000E1EA1" w:rsidRPr="000E1EA1">
        <w:rPr>
          <w:rFonts w:ascii="Times New Roman" w:hAnsi="Times New Roman" w:cs="Times New Roman"/>
          <w:sz w:val="24"/>
          <w:szCs w:val="24"/>
        </w:rPr>
        <w:t xml:space="preserve">  </w:t>
      </w:r>
      <w:r w:rsidR="000E1EA1">
        <w:rPr>
          <w:rFonts w:ascii="Times New Roman" w:hAnsi="Times New Roman" w:cs="Times New Roman"/>
          <w:sz w:val="24"/>
          <w:szCs w:val="24"/>
        </w:rPr>
        <w:t xml:space="preserve"> </w:t>
      </w:r>
    </w:p>
    <w:p w14:paraId="65B8BAED" w14:textId="6072CB6F" w:rsidR="00B13E8A" w:rsidRPr="00AF2756" w:rsidRDefault="00B13E8A" w:rsidP="00AF1A5B">
      <w:pPr>
        <w:pStyle w:val="EndNoteBibliography"/>
        <w:spacing w:after="0" w:line="480" w:lineRule="auto"/>
        <w:ind w:left="426" w:hanging="426"/>
        <w:rPr>
          <w:rFonts w:ascii="Times New Roman" w:hAnsi="Times New Roman" w:cs="Times New Roman"/>
          <w:sz w:val="24"/>
          <w:szCs w:val="24"/>
          <w:highlight w:val="yellow"/>
        </w:rPr>
      </w:pPr>
      <w:r w:rsidRPr="00AF2756">
        <w:rPr>
          <w:rFonts w:ascii="Times New Roman" w:hAnsi="Times New Roman" w:cs="Times New Roman"/>
          <w:sz w:val="24"/>
          <w:szCs w:val="24"/>
        </w:rPr>
        <w:t>13.</w:t>
      </w:r>
      <w:r w:rsidRPr="00AF2756">
        <w:rPr>
          <w:rFonts w:ascii="Times New Roman" w:hAnsi="Times New Roman" w:cs="Times New Roman"/>
          <w:sz w:val="24"/>
          <w:szCs w:val="24"/>
        </w:rPr>
        <w:tab/>
        <w:t xml:space="preserve">Department of Health, Macmillan Cancer Support, </w:t>
      </w:r>
      <w:r w:rsidR="00AF2756" w:rsidRPr="00AF2756">
        <w:rPr>
          <w:rFonts w:ascii="Times New Roman" w:hAnsi="Times New Roman" w:cs="Times New Roman"/>
          <w:sz w:val="24"/>
          <w:szCs w:val="24"/>
        </w:rPr>
        <w:t>&amp; NHS Improvement</w:t>
      </w:r>
      <w:r w:rsidRPr="00AF2756">
        <w:rPr>
          <w:rFonts w:ascii="Times New Roman" w:hAnsi="Times New Roman" w:cs="Times New Roman"/>
          <w:sz w:val="24"/>
          <w:szCs w:val="24"/>
        </w:rPr>
        <w:t xml:space="preserve">. Living with &amp; Beyond Cancer: Taking Action to Improve Outcomes (an update to the 2010 The National Cancer Survivorship Initiative Vision). </w:t>
      </w:r>
      <w:r w:rsidR="00AF2756" w:rsidRPr="00AF2756">
        <w:rPr>
          <w:rFonts w:ascii="Times New Roman" w:hAnsi="Times New Roman" w:cs="Times New Roman"/>
          <w:sz w:val="24"/>
          <w:szCs w:val="24"/>
        </w:rPr>
        <w:t xml:space="preserve">[cited 2016 24 Jan]. Available from </w:t>
      </w:r>
      <w:hyperlink r:id="rId13" w:history="1">
        <w:r w:rsidR="00AF2756" w:rsidRPr="00AF2756">
          <w:rPr>
            <w:rStyle w:val="Hyperlink"/>
            <w:rFonts w:ascii="Times New Roman" w:hAnsi="Times New Roman" w:cs="Times New Roman"/>
            <w:sz w:val="24"/>
            <w:szCs w:val="24"/>
          </w:rPr>
          <w:t>https://www.gov.uk/government/uploads/system/uploads/attachment_data/file/181054/9333-TSO-2900664-NCSI_Report_FINAL.pdf</w:t>
        </w:r>
      </w:hyperlink>
      <w:r w:rsidR="00AF2756">
        <w:rPr>
          <w:rFonts w:ascii="Times New Roman" w:hAnsi="Times New Roman" w:cs="Times New Roman"/>
          <w:sz w:val="24"/>
          <w:szCs w:val="24"/>
        </w:rPr>
        <w:t xml:space="preserve"> </w:t>
      </w:r>
    </w:p>
    <w:p w14:paraId="7AE80896" w14:textId="5CADEDFF" w:rsidR="00B13E8A" w:rsidRPr="00AF2756" w:rsidRDefault="00B13E8A" w:rsidP="00AF1A5B">
      <w:pPr>
        <w:pStyle w:val="EndNoteBibliography"/>
        <w:spacing w:after="0" w:line="480" w:lineRule="auto"/>
        <w:ind w:left="426" w:hanging="426"/>
        <w:rPr>
          <w:rFonts w:ascii="Times New Roman" w:hAnsi="Times New Roman" w:cs="Times New Roman"/>
          <w:sz w:val="24"/>
          <w:szCs w:val="24"/>
        </w:rPr>
      </w:pPr>
      <w:r w:rsidRPr="00AF2756">
        <w:rPr>
          <w:rFonts w:ascii="Times New Roman" w:hAnsi="Times New Roman" w:cs="Times New Roman"/>
          <w:sz w:val="24"/>
          <w:szCs w:val="24"/>
        </w:rPr>
        <w:t>14.</w:t>
      </w:r>
      <w:r w:rsidRPr="00AF2756">
        <w:rPr>
          <w:rFonts w:ascii="Times New Roman" w:hAnsi="Times New Roman" w:cs="Times New Roman"/>
          <w:sz w:val="24"/>
          <w:szCs w:val="24"/>
        </w:rPr>
        <w:tab/>
        <w:t xml:space="preserve">Breast Cancer Care. My Body, Myself: Altered Body Image, Intimacy and Sex after Breast Cancer. </w:t>
      </w:r>
      <w:r w:rsidR="00AF2756" w:rsidRPr="00AF2756">
        <w:rPr>
          <w:rFonts w:ascii="Times New Roman" w:hAnsi="Times New Roman" w:cs="Times New Roman"/>
          <w:sz w:val="24"/>
          <w:szCs w:val="24"/>
        </w:rPr>
        <w:t>[cited 2016 2</w:t>
      </w:r>
      <w:r w:rsidR="00AF2756">
        <w:rPr>
          <w:rFonts w:ascii="Times New Roman" w:hAnsi="Times New Roman" w:cs="Times New Roman"/>
          <w:sz w:val="24"/>
          <w:szCs w:val="24"/>
        </w:rPr>
        <w:t>0</w:t>
      </w:r>
      <w:r w:rsidR="00AF2756" w:rsidRPr="00AF2756">
        <w:rPr>
          <w:rFonts w:ascii="Times New Roman" w:hAnsi="Times New Roman" w:cs="Times New Roman"/>
          <w:sz w:val="24"/>
          <w:szCs w:val="24"/>
        </w:rPr>
        <w:t xml:space="preserve"> Jan]. </w:t>
      </w:r>
      <w:r w:rsidR="00AF2756">
        <w:rPr>
          <w:rFonts w:ascii="Times New Roman" w:hAnsi="Times New Roman" w:cs="Times New Roman"/>
          <w:sz w:val="24"/>
          <w:szCs w:val="24"/>
        </w:rPr>
        <w:t xml:space="preserve">Available from </w:t>
      </w:r>
      <w:hyperlink r:id="rId14" w:history="1">
        <w:r w:rsidR="00AF2756" w:rsidRPr="002676F2">
          <w:rPr>
            <w:rStyle w:val="Hyperlink"/>
            <w:rFonts w:ascii="Times New Roman" w:hAnsi="Times New Roman" w:cs="Times New Roman"/>
            <w:sz w:val="24"/>
            <w:szCs w:val="24"/>
          </w:rPr>
          <w:t>https://www.breastcancercare.org.uk/sites/default/files/files/my-body-myself-report.pdf</w:t>
        </w:r>
      </w:hyperlink>
      <w:r w:rsidR="00AF2756">
        <w:rPr>
          <w:rFonts w:ascii="Times New Roman" w:hAnsi="Times New Roman" w:cs="Times New Roman"/>
          <w:sz w:val="24"/>
          <w:szCs w:val="24"/>
        </w:rPr>
        <w:t xml:space="preserve"> </w:t>
      </w:r>
    </w:p>
    <w:p w14:paraId="329E5150" w14:textId="72CD2611" w:rsidR="00B13E8A" w:rsidRPr="006B3490" w:rsidRDefault="00AF2756" w:rsidP="00AF1A5B">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w:t>
      </w:r>
      <w:r w:rsidR="00B13E8A" w:rsidRPr="006B3490">
        <w:rPr>
          <w:rFonts w:ascii="Times New Roman" w:hAnsi="Times New Roman" w:cs="Times New Roman"/>
          <w:sz w:val="24"/>
          <w:szCs w:val="24"/>
        </w:rPr>
        <w:t>15.</w:t>
      </w:r>
      <w:r w:rsidR="00B13E8A" w:rsidRPr="006B3490">
        <w:rPr>
          <w:rFonts w:ascii="Times New Roman" w:hAnsi="Times New Roman" w:cs="Times New Roman"/>
          <w:sz w:val="24"/>
          <w:szCs w:val="24"/>
        </w:rPr>
        <w:tab/>
        <w:t>Fingeret MC, Teo I, Epner DE. Managing body image difficulties of adult cancer patients: Lessons from available research. Cancer. 2014;120(5):633-</w:t>
      </w:r>
      <w:r w:rsidR="007625F3" w:rsidRPr="006B3490">
        <w:rPr>
          <w:rFonts w:ascii="Times New Roman" w:hAnsi="Times New Roman" w:cs="Times New Roman"/>
          <w:sz w:val="24"/>
          <w:szCs w:val="24"/>
        </w:rPr>
        <w:t>6</w:t>
      </w:r>
      <w:r w:rsidR="00B13E8A" w:rsidRPr="006B3490">
        <w:rPr>
          <w:rFonts w:ascii="Times New Roman" w:hAnsi="Times New Roman" w:cs="Times New Roman"/>
          <w:sz w:val="24"/>
          <w:szCs w:val="24"/>
        </w:rPr>
        <w:t>41.</w:t>
      </w:r>
    </w:p>
    <w:p w14:paraId="49FD7D68" w14:textId="1E9CB83A" w:rsidR="00AF2756" w:rsidRPr="006B3490" w:rsidRDefault="00B13E8A" w:rsidP="00AF1A5B">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16.</w:t>
      </w:r>
      <w:r w:rsidRPr="006B3490">
        <w:rPr>
          <w:rFonts w:ascii="Times New Roman" w:hAnsi="Times New Roman" w:cs="Times New Roman"/>
          <w:sz w:val="24"/>
          <w:szCs w:val="24"/>
        </w:rPr>
        <w:tab/>
        <w:t xml:space="preserve">Higgins JPT, Green S. Cochrane Handbook for Systematic Reviews of Interventions Version 5.1.0 [updated March 2011]. </w:t>
      </w:r>
      <w:r w:rsidR="00AF2756">
        <w:rPr>
          <w:rFonts w:ascii="Times New Roman" w:hAnsi="Times New Roman" w:cs="Times New Roman"/>
          <w:sz w:val="24"/>
          <w:szCs w:val="24"/>
        </w:rPr>
        <w:t>Chichester</w:t>
      </w:r>
      <w:r w:rsidR="00AF2756" w:rsidRPr="00AF2756">
        <w:rPr>
          <w:rFonts w:ascii="Times New Roman" w:hAnsi="Times New Roman" w:cs="Times New Roman"/>
          <w:sz w:val="24"/>
          <w:szCs w:val="24"/>
        </w:rPr>
        <w:t>: Wiley</w:t>
      </w:r>
      <w:r w:rsidR="00AF2756">
        <w:rPr>
          <w:rFonts w:ascii="Times New Roman" w:hAnsi="Times New Roman" w:cs="Times New Roman"/>
          <w:sz w:val="24"/>
          <w:szCs w:val="24"/>
        </w:rPr>
        <w:t xml:space="preserve">; 2011. </w:t>
      </w:r>
      <w:r w:rsidR="00AF2756" w:rsidRPr="00AF2756">
        <w:rPr>
          <w:rFonts w:ascii="Times New Roman" w:hAnsi="Times New Roman" w:cs="Times New Roman"/>
          <w:sz w:val="24"/>
          <w:szCs w:val="24"/>
        </w:rPr>
        <w:t xml:space="preserve"> </w:t>
      </w:r>
    </w:p>
    <w:p w14:paraId="300E5DDF" w14:textId="77777777" w:rsidR="00B13E8A" w:rsidRPr="000E1EA1" w:rsidRDefault="00B13E8A" w:rsidP="00AF1A5B">
      <w:pPr>
        <w:pStyle w:val="EndNoteBibliography"/>
        <w:tabs>
          <w:tab w:val="left" w:pos="709"/>
        </w:tabs>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lastRenderedPageBreak/>
        <w:t>17.</w:t>
      </w:r>
      <w:r w:rsidRPr="006B3490">
        <w:rPr>
          <w:rFonts w:ascii="Times New Roman" w:hAnsi="Times New Roman" w:cs="Times New Roman"/>
          <w:sz w:val="24"/>
          <w:szCs w:val="24"/>
        </w:rPr>
        <w:tab/>
        <w:t xml:space="preserve">Han W, Kim SW, Park IA, Kang D, Kim S-W, Youn Y-K, et al. Young age: an independent risk factor for disease-free survival in women with operable breast cancer. </w:t>
      </w:r>
      <w:r w:rsidRPr="000E1EA1">
        <w:rPr>
          <w:rFonts w:ascii="Times New Roman" w:hAnsi="Times New Roman" w:cs="Times New Roman"/>
          <w:sz w:val="24"/>
          <w:szCs w:val="24"/>
        </w:rPr>
        <w:t>BMC Cancer. 2004;4(1):82.</w:t>
      </w:r>
    </w:p>
    <w:p w14:paraId="2DEA5968" w14:textId="5445BCD7" w:rsidR="000E1EA1" w:rsidRPr="000E1EA1" w:rsidRDefault="00B13E8A" w:rsidP="00AF1A5B">
      <w:pPr>
        <w:pStyle w:val="EndNoteBibliography"/>
        <w:spacing w:after="0" w:line="480" w:lineRule="auto"/>
        <w:ind w:left="426" w:hanging="426"/>
        <w:rPr>
          <w:rFonts w:ascii="Times New Roman" w:hAnsi="Times New Roman" w:cs="Times New Roman"/>
          <w:sz w:val="24"/>
          <w:szCs w:val="24"/>
        </w:rPr>
      </w:pPr>
      <w:r w:rsidRPr="000E1EA1">
        <w:rPr>
          <w:rFonts w:ascii="Times New Roman" w:hAnsi="Times New Roman" w:cs="Times New Roman"/>
          <w:sz w:val="24"/>
          <w:szCs w:val="24"/>
        </w:rPr>
        <w:t>18.</w:t>
      </w:r>
      <w:r w:rsidRPr="000E1EA1">
        <w:rPr>
          <w:rFonts w:ascii="Times New Roman" w:hAnsi="Times New Roman" w:cs="Times New Roman"/>
          <w:sz w:val="24"/>
          <w:szCs w:val="24"/>
        </w:rPr>
        <w:tab/>
      </w:r>
      <w:r w:rsidR="000E1EA1" w:rsidRPr="000E1EA1">
        <w:rPr>
          <w:rFonts w:ascii="Times New Roman" w:hAnsi="Times New Roman" w:cs="Times New Roman"/>
          <w:sz w:val="24"/>
          <w:szCs w:val="24"/>
        </w:rPr>
        <w:t>Cancer Research UK</w:t>
      </w:r>
      <w:r w:rsidRPr="000E1EA1">
        <w:rPr>
          <w:rFonts w:ascii="Times New Roman" w:hAnsi="Times New Roman" w:cs="Times New Roman"/>
          <w:sz w:val="24"/>
          <w:szCs w:val="24"/>
        </w:rPr>
        <w:t>. Breast Cancer (C50), Average Number of New Cases per Year and Age-Specific Incidence</w:t>
      </w:r>
      <w:r w:rsidR="000E1EA1" w:rsidRPr="000E1EA1">
        <w:rPr>
          <w:rFonts w:ascii="Times New Roman" w:hAnsi="Times New Roman" w:cs="Times New Roman"/>
          <w:sz w:val="24"/>
          <w:szCs w:val="24"/>
        </w:rPr>
        <w:t xml:space="preserve"> Rates, Females, UK, 2010-2012 [cited 2017 15 Nov]. Available from </w:t>
      </w:r>
      <w:hyperlink r:id="rId15" w:history="1">
        <w:r w:rsidR="000E1EA1" w:rsidRPr="000E1EA1">
          <w:rPr>
            <w:rStyle w:val="Hyperlink"/>
            <w:rFonts w:ascii="Times New Roman" w:hAnsi="Times New Roman" w:cs="Times New Roman"/>
            <w:sz w:val="24"/>
            <w:szCs w:val="24"/>
          </w:rPr>
          <w:t>http://www.cancerresearchuk.org/health-professional/cancer-statistics/statistics-by-cancer-type/breast-cancer</w:t>
        </w:r>
      </w:hyperlink>
      <w:r w:rsidR="000E1EA1" w:rsidRPr="000E1EA1">
        <w:rPr>
          <w:rFonts w:ascii="Times New Roman" w:hAnsi="Times New Roman" w:cs="Times New Roman"/>
          <w:sz w:val="24"/>
          <w:szCs w:val="24"/>
        </w:rPr>
        <w:t xml:space="preserve"> </w:t>
      </w:r>
    </w:p>
    <w:p w14:paraId="0E27625C" w14:textId="7B99BB7C" w:rsidR="00B13E8A" w:rsidRPr="006B3490" w:rsidRDefault="000E1EA1" w:rsidP="00AF1A5B">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Grogan S. Body i</w:t>
      </w:r>
      <w:r w:rsidR="00B13E8A" w:rsidRPr="006B3490">
        <w:rPr>
          <w:rFonts w:ascii="Times New Roman" w:hAnsi="Times New Roman" w:cs="Times New Roman"/>
          <w:sz w:val="24"/>
          <w:szCs w:val="24"/>
        </w:rPr>
        <w:t>mage: Understanding body dissatisfaction in men, women and children. London: Routledge; 2008.</w:t>
      </w:r>
    </w:p>
    <w:p w14:paraId="17F514A7" w14:textId="58C66E50" w:rsidR="00B13E8A" w:rsidRPr="006B3490" w:rsidRDefault="00B13E8A" w:rsidP="00AF1A5B">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20.</w:t>
      </w:r>
      <w:r w:rsidRPr="006B3490">
        <w:rPr>
          <w:rFonts w:ascii="Times New Roman" w:hAnsi="Times New Roman" w:cs="Times New Roman"/>
          <w:sz w:val="24"/>
          <w:szCs w:val="24"/>
        </w:rPr>
        <w:tab/>
        <w:t>Shadish WR, TD C, Campbell DT. Experimental and Quasi-Experimental Designs for Generalized Causal Inference</w:t>
      </w:r>
      <w:r w:rsidR="000E1EA1">
        <w:rPr>
          <w:rFonts w:ascii="Times New Roman" w:hAnsi="Times New Roman" w:cs="Times New Roman"/>
          <w:sz w:val="24"/>
          <w:szCs w:val="24"/>
        </w:rPr>
        <w:t>.</w:t>
      </w:r>
      <w:r w:rsidRPr="006B3490">
        <w:rPr>
          <w:rFonts w:ascii="Times New Roman" w:hAnsi="Times New Roman" w:cs="Times New Roman"/>
          <w:sz w:val="24"/>
          <w:szCs w:val="24"/>
        </w:rPr>
        <w:t xml:space="preserve"> B</w:t>
      </w:r>
      <w:r w:rsidR="000E1EA1">
        <w:rPr>
          <w:rFonts w:ascii="Times New Roman" w:hAnsi="Times New Roman" w:cs="Times New Roman"/>
          <w:sz w:val="24"/>
          <w:szCs w:val="24"/>
        </w:rPr>
        <w:t>oston MA:</w:t>
      </w:r>
      <w:r w:rsidRPr="006B3490">
        <w:rPr>
          <w:rFonts w:ascii="Times New Roman" w:hAnsi="Times New Roman" w:cs="Times New Roman"/>
          <w:sz w:val="24"/>
          <w:szCs w:val="24"/>
        </w:rPr>
        <w:t xml:space="preserve"> </w:t>
      </w:r>
      <w:r w:rsidR="000E1EA1" w:rsidRPr="006B3490">
        <w:rPr>
          <w:rFonts w:ascii="Times New Roman" w:hAnsi="Times New Roman" w:cs="Times New Roman"/>
          <w:sz w:val="24"/>
          <w:szCs w:val="24"/>
        </w:rPr>
        <w:t>Houghton Mifflin Company</w:t>
      </w:r>
      <w:r w:rsidR="000E1EA1">
        <w:rPr>
          <w:rFonts w:ascii="Times New Roman" w:hAnsi="Times New Roman" w:cs="Times New Roman"/>
          <w:sz w:val="24"/>
          <w:szCs w:val="24"/>
        </w:rPr>
        <w:t>;</w:t>
      </w:r>
      <w:r w:rsidR="000E1EA1" w:rsidRPr="006B3490">
        <w:rPr>
          <w:rFonts w:ascii="Times New Roman" w:hAnsi="Times New Roman" w:cs="Times New Roman"/>
          <w:sz w:val="24"/>
          <w:szCs w:val="24"/>
        </w:rPr>
        <w:t xml:space="preserve"> </w:t>
      </w:r>
      <w:r w:rsidRPr="006B3490">
        <w:rPr>
          <w:rFonts w:ascii="Times New Roman" w:hAnsi="Times New Roman" w:cs="Times New Roman"/>
          <w:sz w:val="24"/>
          <w:szCs w:val="24"/>
        </w:rPr>
        <w:t>2002.</w:t>
      </w:r>
    </w:p>
    <w:p w14:paraId="30260B1C" w14:textId="3F18DF1B" w:rsidR="00B13E8A" w:rsidRPr="006B3490" w:rsidRDefault="00B13E8A" w:rsidP="00AF1A5B">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21.</w:t>
      </w:r>
      <w:r w:rsidRPr="006B3490">
        <w:rPr>
          <w:rFonts w:ascii="Times New Roman" w:hAnsi="Times New Roman" w:cs="Times New Roman"/>
          <w:sz w:val="24"/>
          <w:szCs w:val="24"/>
        </w:rPr>
        <w:tab/>
        <w:t xml:space="preserve">Bottomley A. To randomise or not to randomise: methodological pitfalls of the RCT design in psychosocial intervention studies. </w:t>
      </w:r>
      <w:r w:rsidR="0090773C">
        <w:rPr>
          <w:rFonts w:ascii="Times New Roman" w:hAnsi="Times New Roman" w:cs="Times New Roman"/>
          <w:sz w:val="24"/>
          <w:szCs w:val="24"/>
        </w:rPr>
        <w:t xml:space="preserve">Eur. J. Cancer Care. </w:t>
      </w:r>
      <w:r w:rsidRPr="006B3490">
        <w:rPr>
          <w:rFonts w:ascii="Times New Roman" w:hAnsi="Times New Roman" w:cs="Times New Roman"/>
          <w:sz w:val="24"/>
          <w:szCs w:val="24"/>
        </w:rPr>
        <w:t>1997;6(3):222-</w:t>
      </w:r>
      <w:r w:rsidR="007625F3" w:rsidRPr="006B3490">
        <w:rPr>
          <w:rFonts w:ascii="Times New Roman" w:hAnsi="Times New Roman" w:cs="Times New Roman"/>
          <w:sz w:val="24"/>
          <w:szCs w:val="24"/>
        </w:rPr>
        <w:t>2</w:t>
      </w:r>
      <w:r w:rsidRPr="006B3490">
        <w:rPr>
          <w:rFonts w:ascii="Times New Roman" w:hAnsi="Times New Roman" w:cs="Times New Roman"/>
          <w:sz w:val="24"/>
          <w:szCs w:val="24"/>
        </w:rPr>
        <w:t>30.</w:t>
      </w:r>
    </w:p>
    <w:p w14:paraId="3E84ECBE" w14:textId="77777777" w:rsidR="00B13E8A" w:rsidRPr="006B3490" w:rsidRDefault="00B13E8A" w:rsidP="006B3490">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22.</w:t>
      </w:r>
      <w:r w:rsidRPr="006B3490">
        <w:rPr>
          <w:rFonts w:ascii="Times New Roman" w:hAnsi="Times New Roman" w:cs="Times New Roman"/>
          <w:sz w:val="24"/>
          <w:szCs w:val="24"/>
        </w:rPr>
        <w:tab/>
        <w:t>Rosnow RL, Rosenthal R. Computing contrasts, effect sizes, and counternulls on other people's published data: General procedures for research consumers. Psychol Methods. 1996;1(4):331.</w:t>
      </w:r>
    </w:p>
    <w:p w14:paraId="0C7AF803" w14:textId="249DAA56" w:rsidR="00B13E8A" w:rsidRPr="006B3490" w:rsidRDefault="00B13E8A" w:rsidP="006B3490">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23.</w:t>
      </w:r>
      <w:r w:rsidRPr="006B3490">
        <w:rPr>
          <w:rFonts w:ascii="Times New Roman" w:hAnsi="Times New Roman" w:cs="Times New Roman"/>
          <w:sz w:val="24"/>
          <w:szCs w:val="24"/>
        </w:rPr>
        <w:tab/>
        <w:t>Cohen J. Statistical power analysis for the behaviora</w:t>
      </w:r>
      <w:r w:rsidR="000E1EA1">
        <w:rPr>
          <w:rFonts w:ascii="Times New Roman" w:hAnsi="Times New Roman" w:cs="Times New Roman"/>
          <w:sz w:val="24"/>
          <w:szCs w:val="24"/>
        </w:rPr>
        <w:t>l sciences (2nd ed.). Hillsdale</w:t>
      </w:r>
      <w:r w:rsidRPr="006B3490">
        <w:rPr>
          <w:rFonts w:ascii="Times New Roman" w:hAnsi="Times New Roman" w:cs="Times New Roman"/>
          <w:sz w:val="24"/>
          <w:szCs w:val="24"/>
        </w:rPr>
        <w:t xml:space="preserve"> NJ: Erlbaum; 1988.</w:t>
      </w:r>
    </w:p>
    <w:p w14:paraId="64894D66" w14:textId="4C5F5832" w:rsidR="00B13E8A" w:rsidRPr="006B3490" w:rsidRDefault="00B13E8A" w:rsidP="006B3490">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24.</w:t>
      </w:r>
      <w:r w:rsidRPr="006B3490">
        <w:rPr>
          <w:rFonts w:ascii="Times New Roman" w:hAnsi="Times New Roman" w:cs="Times New Roman"/>
          <w:sz w:val="24"/>
          <w:szCs w:val="24"/>
        </w:rPr>
        <w:tab/>
        <w:t>Lau J, Ioannidis JP, Schmid CH. Summing up evidence: one an</w:t>
      </w:r>
      <w:r w:rsidR="0090773C">
        <w:rPr>
          <w:rFonts w:ascii="Times New Roman" w:hAnsi="Times New Roman" w:cs="Times New Roman"/>
          <w:sz w:val="24"/>
          <w:szCs w:val="24"/>
        </w:rPr>
        <w:t>swer is not always enough. L</w:t>
      </w:r>
      <w:r w:rsidRPr="006B3490">
        <w:rPr>
          <w:rFonts w:ascii="Times New Roman" w:hAnsi="Times New Roman" w:cs="Times New Roman"/>
          <w:sz w:val="24"/>
          <w:szCs w:val="24"/>
        </w:rPr>
        <w:t>ancet. 1998;351(9096):123-</w:t>
      </w:r>
      <w:r w:rsidR="007625F3" w:rsidRPr="006B3490">
        <w:rPr>
          <w:rFonts w:ascii="Times New Roman" w:hAnsi="Times New Roman" w:cs="Times New Roman"/>
          <w:sz w:val="24"/>
          <w:szCs w:val="24"/>
        </w:rPr>
        <w:t>12</w:t>
      </w:r>
      <w:r w:rsidRPr="006B3490">
        <w:rPr>
          <w:rFonts w:ascii="Times New Roman" w:hAnsi="Times New Roman" w:cs="Times New Roman"/>
          <w:sz w:val="24"/>
          <w:szCs w:val="24"/>
        </w:rPr>
        <w:t>7.</w:t>
      </w:r>
    </w:p>
    <w:p w14:paraId="026B38BF" w14:textId="70ED57B6" w:rsidR="00B13E8A" w:rsidRPr="006B3490" w:rsidRDefault="00B13E8A" w:rsidP="006B3490">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25.</w:t>
      </w:r>
      <w:r w:rsidRPr="006B3490">
        <w:rPr>
          <w:rFonts w:ascii="Times New Roman" w:hAnsi="Times New Roman" w:cs="Times New Roman"/>
          <w:sz w:val="24"/>
          <w:szCs w:val="24"/>
        </w:rPr>
        <w:tab/>
        <w:t>Ryan R. Heterogeneity and subgroup analyses in Cochran Consumers and Communication Review Group reviews: planning the analysis at protocol stage</w:t>
      </w:r>
      <w:r w:rsidR="000E1EA1">
        <w:rPr>
          <w:rFonts w:ascii="Times New Roman" w:hAnsi="Times New Roman" w:cs="Times New Roman"/>
          <w:sz w:val="24"/>
          <w:szCs w:val="24"/>
        </w:rPr>
        <w:t xml:space="preserve"> [cited 2015 16 Jan]. </w:t>
      </w:r>
      <w:r w:rsidRPr="006B3490">
        <w:rPr>
          <w:rFonts w:ascii="Times New Roman" w:hAnsi="Times New Roman" w:cs="Times New Roman"/>
          <w:sz w:val="24"/>
          <w:szCs w:val="24"/>
        </w:rPr>
        <w:t xml:space="preserve">Available from: </w:t>
      </w:r>
      <w:hyperlink r:id="rId16" w:history="1">
        <w:r w:rsidR="0090773C" w:rsidRPr="002676F2">
          <w:rPr>
            <w:rStyle w:val="Hyperlink"/>
            <w:rFonts w:ascii="Times New Roman" w:hAnsi="Times New Roman" w:cs="Times New Roman"/>
            <w:sz w:val="24"/>
            <w:szCs w:val="24"/>
          </w:rPr>
          <w:t>http://ccrg.cohrane.org</w:t>
        </w:r>
      </w:hyperlink>
      <w:r w:rsidRPr="006B3490">
        <w:rPr>
          <w:rFonts w:ascii="Times New Roman" w:hAnsi="Times New Roman" w:cs="Times New Roman"/>
          <w:sz w:val="24"/>
          <w:szCs w:val="24"/>
        </w:rPr>
        <w:t>.</w:t>
      </w:r>
      <w:r w:rsidR="0090773C">
        <w:rPr>
          <w:rFonts w:ascii="Times New Roman" w:hAnsi="Times New Roman" w:cs="Times New Roman"/>
          <w:sz w:val="24"/>
          <w:szCs w:val="24"/>
        </w:rPr>
        <w:t xml:space="preserve"> </w:t>
      </w:r>
    </w:p>
    <w:p w14:paraId="666CA012" w14:textId="167D62A5" w:rsidR="00B13E8A" w:rsidRPr="006B3490" w:rsidRDefault="00B13E8A" w:rsidP="006B3490">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lastRenderedPageBreak/>
        <w:t>26.</w:t>
      </w:r>
      <w:r w:rsidRPr="006B3490">
        <w:rPr>
          <w:rFonts w:ascii="Times New Roman" w:hAnsi="Times New Roman" w:cs="Times New Roman"/>
          <w:sz w:val="24"/>
          <w:szCs w:val="24"/>
        </w:rPr>
        <w:tab/>
        <w:t>Björneklett HG, Lindemalm C, Ojutkangas M-L, Berglund A, Letocha H, Strang P, et al. A randomized controlled trial of a support group intervention on the quality of life and fatigue in women after primary treatment for early breast cancer. Support Care Cancer. 2012;20(12):3325-</w:t>
      </w:r>
      <w:r w:rsidR="003378D8" w:rsidRPr="006B3490">
        <w:rPr>
          <w:rFonts w:ascii="Times New Roman" w:hAnsi="Times New Roman" w:cs="Times New Roman"/>
          <w:sz w:val="24"/>
          <w:szCs w:val="24"/>
        </w:rPr>
        <w:t>33</w:t>
      </w:r>
      <w:r w:rsidRPr="006B3490">
        <w:rPr>
          <w:rFonts w:ascii="Times New Roman" w:hAnsi="Times New Roman" w:cs="Times New Roman"/>
          <w:sz w:val="24"/>
          <w:szCs w:val="24"/>
        </w:rPr>
        <w:t>34.</w:t>
      </w:r>
    </w:p>
    <w:p w14:paraId="7045C494" w14:textId="3B0AC9A0" w:rsidR="00B13E8A" w:rsidRPr="006B3490" w:rsidRDefault="00B13E8A" w:rsidP="006B3490">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27.</w:t>
      </w:r>
      <w:r w:rsidRPr="006B3490">
        <w:rPr>
          <w:rFonts w:ascii="Times New Roman" w:hAnsi="Times New Roman" w:cs="Times New Roman"/>
          <w:sz w:val="24"/>
          <w:szCs w:val="24"/>
        </w:rPr>
        <w:tab/>
        <w:t>Björneklett HG, Rosenblad A, Lindemalm C, Ojutkangas M-L, Letocha H, Strang P, et al. Long-term follow-up of a randomized study of support group intervention in women with primary breast cancer. J Psychosom Res. 2013;74(4):346-</w:t>
      </w:r>
      <w:r w:rsidR="003378D8" w:rsidRPr="006B3490">
        <w:rPr>
          <w:rFonts w:ascii="Times New Roman" w:hAnsi="Times New Roman" w:cs="Times New Roman"/>
          <w:sz w:val="24"/>
          <w:szCs w:val="24"/>
        </w:rPr>
        <w:t>3</w:t>
      </w:r>
      <w:r w:rsidRPr="006B3490">
        <w:rPr>
          <w:rFonts w:ascii="Times New Roman" w:hAnsi="Times New Roman" w:cs="Times New Roman"/>
          <w:sz w:val="24"/>
          <w:szCs w:val="24"/>
        </w:rPr>
        <w:t>53.</w:t>
      </w:r>
    </w:p>
    <w:p w14:paraId="3F936424" w14:textId="77777777" w:rsidR="00B13E8A" w:rsidRPr="006B3490" w:rsidRDefault="00B13E8A" w:rsidP="006B3490">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28.</w:t>
      </w:r>
      <w:r w:rsidRPr="006B3490">
        <w:rPr>
          <w:rFonts w:ascii="Times New Roman" w:hAnsi="Times New Roman" w:cs="Times New Roman"/>
          <w:sz w:val="24"/>
          <w:szCs w:val="24"/>
        </w:rPr>
        <w:tab/>
        <w:t>Vito NL. The effects of a yoga intervention on physical and psychological functioning for breast cancer survivors: ProQuest; 2007.</w:t>
      </w:r>
    </w:p>
    <w:p w14:paraId="14759505" w14:textId="0F5235A3" w:rsidR="00B13E8A" w:rsidRPr="006B3490" w:rsidRDefault="00B13E8A" w:rsidP="006B3490">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29.</w:t>
      </w:r>
      <w:r w:rsidRPr="006B3490">
        <w:rPr>
          <w:rFonts w:ascii="Times New Roman" w:hAnsi="Times New Roman" w:cs="Times New Roman"/>
          <w:sz w:val="24"/>
          <w:szCs w:val="24"/>
        </w:rPr>
        <w:tab/>
        <w:t xml:space="preserve">Hamzehgardeshi Z, Moosazadeh M, Elyasi F, Janbabai G, Rezaei M, Yeganeh Z, et al. Effect of Midwifery-Based Counseling Support Program on Body Image of Breast Cancer Women Survivors. </w:t>
      </w:r>
      <w:r w:rsidR="0090773C" w:rsidRPr="0090773C">
        <w:rPr>
          <w:rFonts w:ascii="Times New Roman" w:hAnsi="Times New Roman" w:cs="Times New Roman"/>
          <w:sz w:val="24"/>
          <w:szCs w:val="24"/>
        </w:rPr>
        <w:t>Asian Pac J Cancer Prev.</w:t>
      </w:r>
      <w:r w:rsidR="0090773C">
        <w:rPr>
          <w:rFonts w:ascii="Times New Roman" w:hAnsi="Times New Roman" w:cs="Times New Roman"/>
          <w:sz w:val="24"/>
          <w:szCs w:val="24"/>
        </w:rPr>
        <w:t xml:space="preserve"> </w:t>
      </w:r>
      <w:r w:rsidRPr="006B3490">
        <w:rPr>
          <w:rFonts w:ascii="Times New Roman" w:hAnsi="Times New Roman" w:cs="Times New Roman"/>
          <w:sz w:val="24"/>
          <w:szCs w:val="24"/>
        </w:rPr>
        <w:t>2017;18(5):1293.</w:t>
      </w:r>
    </w:p>
    <w:p w14:paraId="7DE28F6B" w14:textId="0666FCF1" w:rsidR="00B13E8A" w:rsidRPr="006B3490" w:rsidRDefault="00B13E8A" w:rsidP="006B3490">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30.</w:t>
      </w:r>
      <w:r w:rsidRPr="006B3490">
        <w:rPr>
          <w:rFonts w:ascii="Times New Roman" w:hAnsi="Times New Roman" w:cs="Times New Roman"/>
          <w:sz w:val="24"/>
          <w:szCs w:val="24"/>
        </w:rPr>
        <w:tab/>
        <w:t>Hsu S-C, Wang H-H, Chu S-Y, Yen H-F. Effectiveness of informational and emotional consultation on the psychological impact on women with breast cancer who underwent modified radical mastectomy. J Nurs Res. 2010;18(3):215-</w:t>
      </w:r>
      <w:r w:rsidR="003378D8" w:rsidRPr="006B3490">
        <w:rPr>
          <w:rFonts w:ascii="Times New Roman" w:hAnsi="Times New Roman" w:cs="Times New Roman"/>
          <w:sz w:val="24"/>
          <w:szCs w:val="24"/>
        </w:rPr>
        <w:t>2</w:t>
      </w:r>
      <w:r w:rsidRPr="006B3490">
        <w:rPr>
          <w:rFonts w:ascii="Times New Roman" w:hAnsi="Times New Roman" w:cs="Times New Roman"/>
          <w:sz w:val="24"/>
          <w:szCs w:val="24"/>
        </w:rPr>
        <w:t>26.</w:t>
      </w:r>
    </w:p>
    <w:p w14:paraId="77A4FB52" w14:textId="5A40EBA5" w:rsidR="00B13E8A" w:rsidRPr="006B3490" w:rsidRDefault="00B13E8A" w:rsidP="006B3490">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31.</w:t>
      </w:r>
      <w:r w:rsidRPr="006B3490">
        <w:rPr>
          <w:rFonts w:ascii="Times New Roman" w:hAnsi="Times New Roman" w:cs="Times New Roman"/>
          <w:sz w:val="24"/>
          <w:szCs w:val="24"/>
        </w:rPr>
        <w:tab/>
        <w:t xml:space="preserve">Fadaei S, Janighorban M, Mehrabi T, Ahmadi SA, Mokaryan F, Gukizade A. Effects of cognitive behavioral counseling on body Image following mastectomy. </w:t>
      </w:r>
      <w:r w:rsidR="0090773C" w:rsidRPr="0090773C">
        <w:rPr>
          <w:rFonts w:ascii="Times New Roman" w:hAnsi="Times New Roman" w:cs="Times New Roman"/>
          <w:sz w:val="24"/>
          <w:szCs w:val="24"/>
        </w:rPr>
        <w:t>J Res Med Sci.</w:t>
      </w:r>
      <w:r w:rsidR="0090773C">
        <w:rPr>
          <w:rFonts w:ascii="Times New Roman" w:hAnsi="Times New Roman" w:cs="Times New Roman"/>
          <w:sz w:val="24"/>
          <w:szCs w:val="24"/>
        </w:rPr>
        <w:t xml:space="preserve"> </w:t>
      </w:r>
      <w:r w:rsidRPr="006B3490">
        <w:rPr>
          <w:rFonts w:ascii="Times New Roman" w:hAnsi="Times New Roman" w:cs="Times New Roman"/>
          <w:sz w:val="24"/>
          <w:szCs w:val="24"/>
        </w:rPr>
        <w:t>2011;16(8):1047.</w:t>
      </w:r>
    </w:p>
    <w:p w14:paraId="0F4A77F2" w14:textId="559EFDF3" w:rsidR="00B13E8A" w:rsidRPr="006B3490" w:rsidRDefault="00B13E8A" w:rsidP="006B3490">
      <w:pPr>
        <w:pStyle w:val="EndNoteBibliography"/>
        <w:spacing w:after="0" w:line="480" w:lineRule="auto"/>
        <w:ind w:left="426" w:hanging="426"/>
        <w:rPr>
          <w:rFonts w:ascii="Times New Roman" w:hAnsi="Times New Roman" w:cs="Times New Roman"/>
          <w:sz w:val="24"/>
          <w:szCs w:val="24"/>
        </w:rPr>
      </w:pPr>
      <w:r w:rsidRPr="006B3490">
        <w:rPr>
          <w:rFonts w:ascii="Times New Roman" w:hAnsi="Times New Roman" w:cs="Times New Roman"/>
          <w:sz w:val="24"/>
          <w:szCs w:val="24"/>
        </w:rPr>
        <w:t>32.</w:t>
      </w:r>
      <w:r w:rsidRPr="006B3490">
        <w:rPr>
          <w:rFonts w:ascii="Times New Roman" w:hAnsi="Times New Roman" w:cs="Times New Roman"/>
          <w:sz w:val="24"/>
          <w:szCs w:val="24"/>
        </w:rPr>
        <w:tab/>
        <w:t xml:space="preserve">Pintado S, Andrade S. Randomized controlled trial of mindfulness program to enhance body image in patients with breast cancer. </w:t>
      </w:r>
      <w:r w:rsidR="0090773C" w:rsidRPr="0090773C">
        <w:rPr>
          <w:rFonts w:ascii="Times New Roman" w:hAnsi="Times New Roman" w:cs="Times New Roman"/>
          <w:sz w:val="24"/>
          <w:szCs w:val="24"/>
        </w:rPr>
        <w:t>Eur J Integr Med</w:t>
      </w:r>
      <w:r w:rsidR="0090773C">
        <w:rPr>
          <w:rFonts w:ascii="Times New Roman" w:hAnsi="Times New Roman" w:cs="Times New Roman"/>
          <w:sz w:val="24"/>
          <w:szCs w:val="24"/>
        </w:rPr>
        <w:t xml:space="preserve">. </w:t>
      </w:r>
      <w:r w:rsidRPr="0090773C">
        <w:rPr>
          <w:rFonts w:ascii="Times New Roman" w:hAnsi="Times New Roman" w:cs="Times New Roman"/>
          <w:sz w:val="24"/>
          <w:szCs w:val="24"/>
        </w:rPr>
        <w:t>2</w:t>
      </w:r>
      <w:r w:rsidRPr="006B3490">
        <w:rPr>
          <w:rFonts w:ascii="Times New Roman" w:hAnsi="Times New Roman" w:cs="Times New Roman"/>
          <w:sz w:val="24"/>
          <w:szCs w:val="24"/>
        </w:rPr>
        <w:t>017;12:147-</w:t>
      </w:r>
      <w:r w:rsidR="003378D8" w:rsidRPr="006B3490">
        <w:rPr>
          <w:rFonts w:ascii="Times New Roman" w:hAnsi="Times New Roman" w:cs="Times New Roman"/>
          <w:sz w:val="24"/>
          <w:szCs w:val="24"/>
        </w:rPr>
        <w:t>1</w:t>
      </w:r>
      <w:r w:rsidRPr="006B3490">
        <w:rPr>
          <w:rFonts w:ascii="Times New Roman" w:hAnsi="Times New Roman" w:cs="Times New Roman"/>
          <w:sz w:val="24"/>
          <w:szCs w:val="24"/>
        </w:rPr>
        <w:t>52.</w:t>
      </w:r>
    </w:p>
    <w:p w14:paraId="064C27B5" w14:textId="0A730F8E" w:rsidR="00B13E8A" w:rsidRPr="006B3490" w:rsidRDefault="00B13E8A" w:rsidP="00EB658F">
      <w:pPr>
        <w:pStyle w:val="EndNoteBibliography"/>
        <w:spacing w:after="0" w:line="480" w:lineRule="auto"/>
        <w:ind w:left="426" w:hanging="426"/>
        <w:rPr>
          <w:rFonts w:ascii="Times New Roman" w:hAnsi="Times New Roman" w:cs="Times New Roman"/>
          <w:sz w:val="24"/>
          <w:szCs w:val="24"/>
        </w:rPr>
      </w:pPr>
      <w:r w:rsidRPr="00AF2756">
        <w:rPr>
          <w:rFonts w:ascii="Times New Roman" w:hAnsi="Times New Roman" w:cs="Times New Roman"/>
          <w:sz w:val="24"/>
          <w:szCs w:val="24"/>
        </w:rPr>
        <w:t>33.</w:t>
      </w:r>
      <w:r w:rsidRPr="00AF2756">
        <w:rPr>
          <w:rFonts w:ascii="Times New Roman" w:hAnsi="Times New Roman" w:cs="Times New Roman"/>
          <w:sz w:val="24"/>
          <w:szCs w:val="24"/>
        </w:rPr>
        <w:tab/>
        <w:t>Rahmani S, Talepasand S. The effect of group mindfulness-based stress reduction program and conscious yoga on the fatigue severity and global and specific life quality in women with breast cancer. Med J Islam Repub Iran. 2015;29:175</w:t>
      </w:r>
      <w:r w:rsidR="00AF2756" w:rsidRPr="00AF2756">
        <w:rPr>
          <w:rFonts w:ascii="Times New Roman" w:hAnsi="Times New Roman" w:cs="Times New Roman"/>
          <w:sz w:val="24"/>
          <w:szCs w:val="24"/>
        </w:rPr>
        <w:t>.</w:t>
      </w:r>
    </w:p>
    <w:p w14:paraId="329C0F9D" w14:textId="7E172AA5" w:rsidR="00B13E8A" w:rsidRPr="006B3490" w:rsidRDefault="00D01573"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34</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 xml:space="preserve">Mehnert A, Veers S, Howaldt D, Braumann K-M, Koch U, Schulz K-H. Effects of a physical exercise rehabilitation group program on anxiety, depression, body image, and health-related quality of life among breast cancer patients. </w:t>
      </w:r>
      <w:r w:rsidR="0090773C" w:rsidRPr="0090773C">
        <w:rPr>
          <w:rFonts w:ascii="Times New Roman" w:hAnsi="Times New Roman" w:cs="Times New Roman"/>
          <w:sz w:val="24"/>
          <w:szCs w:val="24"/>
        </w:rPr>
        <w:t>Oncol Res Treat</w:t>
      </w:r>
      <w:r w:rsidR="0090773C">
        <w:rPr>
          <w:rFonts w:ascii="Times New Roman" w:hAnsi="Times New Roman" w:cs="Times New Roman"/>
          <w:sz w:val="24"/>
          <w:szCs w:val="24"/>
        </w:rPr>
        <w:t>.</w:t>
      </w:r>
      <w:r w:rsidR="0090773C" w:rsidRPr="0090773C">
        <w:rPr>
          <w:rFonts w:ascii="Times New Roman" w:hAnsi="Times New Roman" w:cs="Times New Roman"/>
          <w:sz w:val="24"/>
          <w:szCs w:val="24"/>
        </w:rPr>
        <w:t xml:space="preserve"> </w:t>
      </w:r>
      <w:r w:rsidR="00B13E8A" w:rsidRPr="006B3490">
        <w:rPr>
          <w:rFonts w:ascii="Times New Roman" w:hAnsi="Times New Roman" w:cs="Times New Roman"/>
          <w:sz w:val="24"/>
          <w:szCs w:val="24"/>
        </w:rPr>
        <w:t xml:space="preserve"> 2011;34(5):248-</w:t>
      </w:r>
      <w:r w:rsidR="003378D8" w:rsidRPr="006B3490">
        <w:rPr>
          <w:rFonts w:ascii="Times New Roman" w:hAnsi="Times New Roman" w:cs="Times New Roman"/>
          <w:sz w:val="24"/>
          <w:szCs w:val="24"/>
        </w:rPr>
        <w:t>2</w:t>
      </w:r>
      <w:r w:rsidR="00B13E8A" w:rsidRPr="006B3490">
        <w:rPr>
          <w:rFonts w:ascii="Times New Roman" w:hAnsi="Times New Roman" w:cs="Times New Roman"/>
          <w:sz w:val="24"/>
          <w:szCs w:val="24"/>
        </w:rPr>
        <w:t>53.</w:t>
      </w:r>
    </w:p>
    <w:p w14:paraId="280FD11B" w14:textId="74EDAD64" w:rsidR="00B13E8A" w:rsidRPr="006B3490" w:rsidRDefault="00D01573"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35</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Speck RM, Gross CR, Hormes JM, Ahmed RL, Lytle LA, Hwang W-T, et al. Changes in the Body Image and Relationship Scale following a one-year strength training trial for breast cancer survivors with or at risk for lymphedema. Breast Cancer Res Treat. 2010;121(2):421-</w:t>
      </w:r>
      <w:r w:rsidR="003378D8" w:rsidRPr="006B3490">
        <w:rPr>
          <w:rFonts w:ascii="Times New Roman" w:hAnsi="Times New Roman" w:cs="Times New Roman"/>
          <w:sz w:val="24"/>
          <w:szCs w:val="24"/>
        </w:rPr>
        <w:t>4</w:t>
      </w:r>
      <w:r w:rsidR="00B13E8A" w:rsidRPr="006B3490">
        <w:rPr>
          <w:rFonts w:ascii="Times New Roman" w:hAnsi="Times New Roman" w:cs="Times New Roman"/>
          <w:sz w:val="24"/>
          <w:szCs w:val="24"/>
        </w:rPr>
        <w:t>30.</w:t>
      </w:r>
    </w:p>
    <w:p w14:paraId="01D5AED6" w14:textId="48C17CC2" w:rsidR="00B13E8A" w:rsidRPr="006B3490" w:rsidRDefault="00D01573"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36</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Salonen P, Tarkka M-T, Kellokumpu-Lehtinen P-L, Åstedt-Kurki P, Luukkaala T, Kaunonen M. Telephone intervention and quality of life in patients with breast cancer. Cancer Nurs. 2009;32(3):177-</w:t>
      </w:r>
      <w:r w:rsidR="003378D8" w:rsidRPr="006B3490">
        <w:rPr>
          <w:rFonts w:ascii="Times New Roman" w:hAnsi="Times New Roman" w:cs="Times New Roman"/>
          <w:sz w:val="24"/>
          <w:szCs w:val="24"/>
        </w:rPr>
        <w:t>1</w:t>
      </w:r>
      <w:r w:rsidR="00B13E8A" w:rsidRPr="006B3490">
        <w:rPr>
          <w:rFonts w:ascii="Times New Roman" w:hAnsi="Times New Roman" w:cs="Times New Roman"/>
          <w:sz w:val="24"/>
          <w:szCs w:val="24"/>
        </w:rPr>
        <w:t>90.</w:t>
      </w:r>
    </w:p>
    <w:p w14:paraId="7DA0F9CA" w14:textId="02B2104B" w:rsidR="00B13E8A" w:rsidRDefault="00D01573"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37</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Sluijs EM. Patient Education in Physical Therapy. Utrecht, The Netherlands: NIVEL; 1991.</w:t>
      </w:r>
    </w:p>
    <w:p w14:paraId="0427C885" w14:textId="0C96E83E" w:rsidR="00D01573" w:rsidRDefault="00D01573"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38. </w:t>
      </w:r>
      <w:r w:rsidR="00EB658F">
        <w:rPr>
          <w:rFonts w:ascii="Times New Roman" w:hAnsi="Times New Roman" w:cs="Times New Roman"/>
          <w:sz w:val="24"/>
          <w:szCs w:val="24"/>
        </w:rPr>
        <w:t>Sprangers M, Groenvold M, Arraras JI, Franklin J, te Velde A, Muller</w:t>
      </w:r>
      <w:r w:rsidR="00EB658F" w:rsidRPr="00EB658F">
        <w:rPr>
          <w:rFonts w:ascii="Times New Roman" w:hAnsi="Times New Roman" w:cs="Times New Roman"/>
          <w:sz w:val="24"/>
          <w:szCs w:val="24"/>
        </w:rPr>
        <w:t xml:space="preserve"> M</w:t>
      </w:r>
      <w:r w:rsidR="00EB658F">
        <w:rPr>
          <w:rFonts w:ascii="Times New Roman" w:hAnsi="Times New Roman" w:cs="Times New Roman"/>
          <w:sz w:val="24"/>
          <w:szCs w:val="24"/>
        </w:rPr>
        <w:t>, et al.</w:t>
      </w:r>
      <w:r w:rsidR="00EB658F" w:rsidRPr="00EB658F">
        <w:rPr>
          <w:rFonts w:ascii="Times New Roman" w:hAnsi="Times New Roman" w:cs="Times New Roman"/>
          <w:sz w:val="24"/>
          <w:szCs w:val="24"/>
        </w:rPr>
        <w:t xml:space="preserve"> The European Organization for Research and Treatment of Cancer breast cancer-specific quality-of-life questionnaire module: first results from a three-country field study. J Clin Oncol. </w:t>
      </w:r>
      <w:r w:rsidR="00EB658F">
        <w:rPr>
          <w:rFonts w:ascii="Times New Roman" w:hAnsi="Times New Roman" w:cs="Times New Roman"/>
          <w:sz w:val="24"/>
          <w:szCs w:val="24"/>
        </w:rPr>
        <w:t>1996;14(10):</w:t>
      </w:r>
      <w:r w:rsidR="00EB658F" w:rsidRPr="00EB658F">
        <w:rPr>
          <w:rFonts w:ascii="Times New Roman" w:hAnsi="Times New Roman" w:cs="Times New Roman"/>
          <w:sz w:val="24"/>
          <w:szCs w:val="24"/>
        </w:rPr>
        <w:t>2756-2768.</w:t>
      </w:r>
    </w:p>
    <w:p w14:paraId="1A5F46C3" w14:textId="658A544F" w:rsidR="00D01573" w:rsidRDefault="00D01573"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39.</w:t>
      </w:r>
      <w:r w:rsidR="00EB658F">
        <w:rPr>
          <w:rFonts w:ascii="Times New Roman" w:hAnsi="Times New Roman" w:cs="Times New Roman"/>
          <w:sz w:val="24"/>
          <w:szCs w:val="24"/>
        </w:rPr>
        <w:t xml:space="preserve"> Hopwood P, Fletcher I, Lee A, </w:t>
      </w:r>
      <w:r w:rsidR="00EB658F" w:rsidRPr="00EB658F">
        <w:rPr>
          <w:rFonts w:ascii="Times New Roman" w:hAnsi="Times New Roman" w:cs="Times New Roman"/>
          <w:sz w:val="24"/>
          <w:szCs w:val="24"/>
        </w:rPr>
        <w:t>Al Gh</w:t>
      </w:r>
      <w:r w:rsidR="00EB658F">
        <w:rPr>
          <w:rFonts w:ascii="Times New Roman" w:hAnsi="Times New Roman" w:cs="Times New Roman"/>
          <w:sz w:val="24"/>
          <w:szCs w:val="24"/>
        </w:rPr>
        <w:t>azal</w:t>
      </w:r>
      <w:r w:rsidR="00EB658F" w:rsidRPr="00EB658F">
        <w:rPr>
          <w:rFonts w:ascii="Times New Roman" w:hAnsi="Times New Roman" w:cs="Times New Roman"/>
          <w:sz w:val="24"/>
          <w:szCs w:val="24"/>
        </w:rPr>
        <w:t xml:space="preserve"> S. A body image scale for use with cancer patie</w:t>
      </w:r>
      <w:r w:rsidR="00EB658F">
        <w:rPr>
          <w:rFonts w:ascii="Times New Roman" w:hAnsi="Times New Roman" w:cs="Times New Roman"/>
          <w:sz w:val="24"/>
          <w:szCs w:val="24"/>
        </w:rPr>
        <w:t xml:space="preserve">nts. </w:t>
      </w:r>
      <w:r w:rsidR="00EB658F" w:rsidRPr="00EB658F">
        <w:rPr>
          <w:rFonts w:ascii="Times New Roman" w:hAnsi="Times New Roman" w:cs="Times New Roman"/>
          <w:sz w:val="24"/>
          <w:szCs w:val="24"/>
        </w:rPr>
        <w:t>Eur J Cancer</w:t>
      </w:r>
      <w:r w:rsidR="00EB658F">
        <w:rPr>
          <w:rFonts w:ascii="Times New Roman" w:hAnsi="Times New Roman" w:cs="Times New Roman"/>
          <w:sz w:val="24"/>
          <w:szCs w:val="24"/>
        </w:rPr>
        <w:t>.</w:t>
      </w:r>
      <w:r w:rsidR="00EB658F" w:rsidRPr="00EB658F">
        <w:rPr>
          <w:rFonts w:ascii="Times New Roman" w:hAnsi="Times New Roman" w:cs="Times New Roman"/>
          <w:sz w:val="24"/>
          <w:szCs w:val="24"/>
        </w:rPr>
        <w:t xml:space="preserve"> </w:t>
      </w:r>
      <w:r w:rsidR="00EB658F">
        <w:rPr>
          <w:rFonts w:ascii="Times New Roman" w:hAnsi="Times New Roman" w:cs="Times New Roman"/>
          <w:sz w:val="24"/>
          <w:szCs w:val="24"/>
        </w:rPr>
        <w:t>2001;37(2):</w:t>
      </w:r>
      <w:r w:rsidR="00EB658F" w:rsidRPr="00EB658F">
        <w:rPr>
          <w:rFonts w:ascii="Times New Roman" w:hAnsi="Times New Roman" w:cs="Times New Roman"/>
          <w:sz w:val="24"/>
          <w:szCs w:val="24"/>
        </w:rPr>
        <w:t>189-197.</w:t>
      </w:r>
    </w:p>
    <w:p w14:paraId="469D3B78" w14:textId="0A4692C7" w:rsidR="00D01573" w:rsidRDefault="00D01573"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40. </w:t>
      </w:r>
      <w:r w:rsidRPr="006F22DE">
        <w:rPr>
          <w:rFonts w:ascii="Times New Roman" w:hAnsi="Times New Roman" w:cs="Times New Roman"/>
          <w:sz w:val="24"/>
          <w:szCs w:val="24"/>
        </w:rPr>
        <w:t>Duijts SF, van Beurden M, Oldenburg HS, Hunter MS, Kieffer JM, Stuiver MM, et al. Efficacy of cognitive behavioral therapy and physical exercise in alleviating treatment-induced menopausal symptoms in patients with breast cancer: results of a randomized, controlled, multicenter trial. J Clin Oncol</w:t>
      </w:r>
      <w:r>
        <w:rPr>
          <w:rFonts w:ascii="Times New Roman" w:hAnsi="Times New Roman" w:cs="Times New Roman"/>
          <w:sz w:val="24"/>
          <w:szCs w:val="24"/>
        </w:rPr>
        <w:t>.</w:t>
      </w:r>
      <w:r w:rsidRPr="006F22DE">
        <w:rPr>
          <w:rFonts w:ascii="Times New Roman" w:hAnsi="Times New Roman" w:cs="Times New Roman"/>
          <w:sz w:val="24"/>
          <w:szCs w:val="24"/>
        </w:rPr>
        <w:t xml:space="preserve"> </w:t>
      </w:r>
      <w:r>
        <w:rPr>
          <w:rFonts w:ascii="Times New Roman" w:hAnsi="Times New Roman" w:cs="Times New Roman"/>
          <w:sz w:val="24"/>
          <w:szCs w:val="24"/>
        </w:rPr>
        <w:t>2012;30:4124-4133.</w:t>
      </w:r>
    </w:p>
    <w:p w14:paraId="02A746A3" w14:textId="1DEFE09E" w:rsidR="00D01573" w:rsidRDefault="00D01573"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 xml:space="preserve">41. </w:t>
      </w:r>
      <w:r w:rsidRPr="006F22DE">
        <w:rPr>
          <w:rFonts w:ascii="Times New Roman" w:hAnsi="Times New Roman" w:cs="Times New Roman"/>
          <w:sz w:val="24"/>
          <w:szCs w:val="24"/>
        </w:rPr>
        <w:t xml:space="preserve">Jun E-Y, Kim S, Chang S-B, Oh K, Kang HS, Kang SS. The effect of a sexual life reframing program on marital intimacy, body image, and sexual function among breast </w:t>
      </w:r>
      <w:r>
        <w:rPr>
          <w:rFonts w:ascii="Times New Roman" w:hAnsi="Times New Roman" w:cs="Times New Roman"/>
          <w:sz w:val="24"/>
          <w:szCs w:val="24"/>
        </w:rPr>
        <w:t>cancer survivors. Cancer Nurs</w:t>
      </w:r>
      <w:r w:rsidRPr="006F22DE">
        <w:rPr>
          <w:rFonts w:ascii="Times New Roman" w:hAnsi="Times New Roman" w:cs="Times New Roman"/>
          <w:sz w:val="24"/>
          <w:szCs w:val="24"/>
        </w:rPr>
        <w:t>. 2011;34(2):142-</w:t>
      </w:r>
      <w:r>
        <w:rPr>
          <w:rFonts w:ascii="Times New Roman" w:hAnsi="Times New Roman" w:cs="Times New Roman"/>
          <w:sz w:val="24"/>
          <w:szCs w:val="24"/>
        </w:rPr>
        <w:t>14</w:t>
      </w:r>
      <w:r w:rsidRPr="006F22DE">
        <w:rPr>
          <w:rFonts w:ascii="Times New Roman" w:hAnsi="Times New Roman" w:cs="Times New Roman"/>
          <w:sz w:val="24"/>
          <w:szCs w:val="24"/>
        </w:rPr>
        <w:t>9.</w:t>
      </w:r>
    </w:p>
    <w:p w14:paraId="798CDDC7" w14:textId="011C7121" w:rsidR="00D01573" w:rsidRPr="006B3490" w:rsidRDefault="00D01573" w:rsidP="005928BE">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42.</w:t>
      </w:r>
      <w:r w:rsidR="00EB658F">
        <w:rPr>
          <w:rFonts w:ascii="Times New Roman" w:hAnsi="Times New Roman" w:cs="Times New Roman"/>
          <w:sz w:val="24"/>
          <w:szCs w:val="24"/>
        </w:rPr>
        <w:t xml:space="preserve"> </w:t>
      </w:r>
      <w:r w:rsidR="00EB658F" w:rsidRPr="006B3490">
        <w:rPr>
          <w:rFonts w:ascii="Times New Roman" w:hAnsi="Times New Roman" w:cs="Times New Roman"/>
          <w:sz w:val="24"/>
          <w:szCs w:val="24"/>
        </w:rPr>
        <w:t>Scheier MF, Helgeson VS, Schulz R, Colvin S, Berga S, Bridges MW, et al. Interventions to enhance physical and psychological functioning among younger women who are ending nonhormonal adjuvant treatment for early-stage breast cancer. J Clin Oncol. 2005;23(19):4298-4311.</w:t>
      </w:r>
    </w:p>
    <w:p w14:paraId="239BC77A" w14:textId="2816B669"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43</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 xml:space="preserve">Yalom ID. The theory and practice of group psychotherapy (4th ed.). New York: Basic Books; 1995. </w:t>
      </w:r>
    </w:p>
    <w:p w14:paraId="2A405EED" w14:textId="4AC2CD80"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44</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Roller B, Nelson V. Cotherapy. In: Kaplan HI, Sadock BJ, editors. Comprehensive Group Psychotherapy. Baltimore, MD: Williams &amp; Williams; 1993.</w:t>
      </w:r>
    </w:p>
    <w:p w14:paraId="02866824" w14:textId="0F0FF561"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45</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Hardeman W, Sutton S, Griffin S, Johnston M, White A, Wareham NJ, et al. A causal modelling approach to the development of theory-based behaviour change programmes for trial evaluation. Health Educ Res. 2005;20(6):676-</w:t>
      </w:r>
      <w:r w:rsidR="003378D8" w:rsidRPr="006B3490">
        <w:rPr>
          <w:rFonts w:ascii="Times New Roman" w:hAnsi="Times New Roman" w:cs="Times New Roman"/>
          <w:sz w:val="24"/>
          <w:szCs w:val="24"/>
        </w:rPr>
        <w:t>6</w:t>
      </w:r>
      <w:r w:rsidR="00B13E8A" w:rsidRPr="006B3490">
        <w:rPr>
          <w:rFonts w:ascii="Times New Roman" w:hAnsi="Times New Roman" w:cs="Times New Roman"/>
          <w:sz w:val="24"/>
          <w:szCs w:val="24"/>
        </w:rPr>
        <w:t>87.</w:t>
      </w:r>
    </w:p>
    <w:p w14:paraId="7955EFD6" w14:textId="547AB958"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46</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Glanz K, Bishop DB. The role of behavioral science theory in development and implementation of public health interventions. Annu Rev Public Health. 2010;31:399-418.</w:t>
      </w:r>
    </w:p>
    <w:p w14:paraId="70DEDEE0" w14:textId="6334BB25"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47</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Webb T, Joseph J, Yardley L, Michie S. Using the internet to promote health behavior change: a systematic review and meta-analysis of the impact of theoretical basis, use of behavior change techniques, and mode of delivery on efficacy. J Med Internet Res. 2010;12(1):e4.</w:t>
      </w:r>
    </w:p>
    <w:p w14:paraId="31192B24" w14:textId="132BEA47"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48</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Michie S, Abraham C. Interventions to change health behaviours: evidence-based or evidence-inspired? Psychol Health. 2004;19(1):29-49.</w:t>
      </w:r>
    </w:p>
    <w:p w14:paraId="2D98CFFB" w14:textId="2B2F574D"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49</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McWilliam CL, Brown JB, Stewart M. Breast cancer patients’ experiences of patient–doctor communication: a working relationship. Patient Educ Couns. 2000;39(2):191-204.</w:t>
      </w:r>
    </w:p>
    <w:p w14:paraId="5A6FAA19" w14:textId="20120596"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50</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Jarry JL, Ip K. The effectiveness of stand-alone cognitive-behavioural therapy for bod</w:t>
      </w:r>
      <w:r w:rsidR="0090773C">
        <w:rPr>
          <w:rFonts w:ascii="Times New Roman" w:hAnsi="Times New Roman" w:cs="Times New Roman"/>
          <w:sz w:val="24"/>
          <w:szCs w:val="24"/>
        </w:rPr>
        <w:t>y image: A meta-analysis. Body I</w:t>
      </w:r>
      <w:r w:rsidR="00B13E8A" w:rsidRPr="006B3490">
        <w:rPr>
          <w:rFonts w:ascii="Times New Roman" w:hAnsi="Times New Roman" w:cs="Times New Roman"/>
          <w:sz w:val="24"/>
          <w:szCs w:val="24"/>
        </w:rPr>
        <w:t>mage. 2005;2(4):317-</w:t>
      </w:r>
      <w:r w:rsidR="003378D8" w:rsidRPr="006B3490">
        <w:rPr>
          <w:rFonts w:ascii="Times New Roman" w:hAnsi="Times New Roman" w:cs="Times New Roman"/>
          <w:sz w:val="24"/>
          <w:szCs w:val="24"/>
        </w:rPr>
        <w:t>3</w:t>
      </w:r>
      <w:r w:rsidR="00B13E8A" w:rsidRPr="006B3490">
        <w:rPr>
          <w:rFonts w:ascii="Times New Roman" w:hAnsi="Times New Roman" w:cs="Times New Roman"/>
          <w:sz w:val="24"/>
          <w:szCs w:val="24"/>
        </w:rPr>
        <w:t>31.</w:t>
      </w:r>
    </w:p>
    <w:p w14:paraId="08DD59BA" w14:textId="21FED768"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51</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McNeely ML, Campbell KL, Rowe BH, Klassen TP, Mackey JR, Courneya KS. Effects of exercise on breast cancer patients and survivors: a systematic review and meta-analysis. Can Med Assoc J. 2006;175(1):34-41.</w:t>
      </w:r>
    </w:p>
    <w:p w14:paraId="2EC7E37A" w14:textId="2E75176F"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52</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Tatrow K, Montgomery GH. Cognitive behavioral therapy techniques for distress and pain in breast cancer patients: a meta-analysis. J Behav Med. 2006;29(1):17-27.</w:t>
      </w:r>
    </w:p>
    <w:p w14:paraId="456E8DEC" w14:textId="5039FE76"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53</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Campbell A, Mutrie N, White F, McGuire F, Kearney N. A pilot study of a supervised group exercise programme as a rehabilitation treatment for women with breast cancer receiving adjuvant treatment. Eur J Oncol Nurs. 2005;9(1):56-63.</w:t>
      </w:r>
    </w:p>
    <w:p w14:paraId="3D475EF7" w14:textId="09524856"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54</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Courneya KS, Mackey JR, Bell GJ, Jones LW, Field CJ, Fairey AS. Randomized controlled trial of exercise training in postmenopausal breast cancer survivors: cardiopulmonary and quality of life outcomes. J Clin Oncol. 2003;21(9):1660-</w:t>
      </w:r>
      <w:r w:rsidR="003378D8" w:rsidRPr="006B3490">
        <w:rPr>
          <w:rFonts w:ascii="Times New Roman" w:hAnsi="Times New Roman" w:cs="Times New Roman"/>
          <w:sz w:val="24"/>
          <w:szCs w:val="24"/>
        </w:rPr>
        <w:t>166</w:t>
      </w:r>
      <w:r w:rsidR="00B13E8A" w:rsidRPr="006B3490">
        <w:rPr>
          <w:rFonts w:ascii="Times New Roman" w:hAnsi="Times New Roman" w:cs="Times New Roman"/>
          <w:sz w:val="24"/>
          <w:szCs w:val="24"/>
        </w:rPr>
        <w:t>8.</w:t>
      </w:r>
    </w:p>
    <w:p w14:paraId="76130776" w14:textId="5CFD507B"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55</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Lewis‐Smith H, Diedrichs PC, Rumsey N, Harcourt D. A systematic review of interventions on body image and disordered eating outcomes among women in midlife. Int J Eat Disord. 2016;49(1):5-18.</w:t>
      </w:r>
    </w:p>
    <w:p w14:paraId="531242FC" w14:textId="15C54957"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56</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 xml:space="preserve">McLean SA, Paxton SJ, Wertheim EH. A body image and disordered eating intervention for women in midlife: A randomized controlled trial. </w:t>
      </w:r>
      <w:r w:rsidR="0090773C" w:rsidRPr="0090773C">
        <w:rPr>
          <w:rFonts w:ascii="Times New Roman" w:hAnsi="Times New Roman" w:cs="Times New Roman"/>
          <w:sz w:val="24"/>
          <w:szCs w:val="24"/>
        </w:rPr>
        <w:t>J Consult Clin Psychol</w:t>
      </w:r>
      <w:r w:rsidR="00B13E8A" w:rsidRPr="0090773C">
        <w:rPr>
          <w:rFonts w:ascii="Times New Roman" w:hAnsi="Times New Roman" w:cs="Times New Roman"/>
          <w:sz w:val="24"/>
          <w:szCs w:val="24"/>
        </w:rPr>
        <w:t>.</w:t>
      </w:r>
      <w:r w:rsidR="00B13E8A" w:rsidRPr="006B3490">
        <w:rPr>
          <w:rFonts w:ascii="Times New Roman" w:hAnsi="Times New Roman" w:cs="Times New Roman"/>
          <w:sz w:val="24"/>
          <w:szCs w:val="24"/>
        </w:rPr>
        <w:t xml:space="preserve"> 2011;79(6):751-</w:t>
      </w:r>
      <w:r w:rsidR="003378D8" w:rsidRPr="006B3490">
        <w:rPr>
          <w:rFonts w:ascii="Times New Roman" w:hAnsi="Times New Roman" w:cs="Times New Roman"/>
          <w:sz w:val="24"/>
          <w:szCs w:val="24"/>
        </w:rPr>
        <w:t>75</w:t>
      </w:r>
      <w:r w:rsidR="00B13E8A" w:rsidRPr="006B3490">
        <w:rPr>
          <w:rFonts w:ascii="Times New Roman" w:hAnsi="Times New Roman" w:cs="Times New Roman"/>
          <w:sz w:val="24"/>
          <w:szCs w:val="24"/>
        </w:rPr>
        <w:t>8.</w:t>
      </w:r>
    </w:p>
    <w:p w14:paraId="7EA0A6F8" w14:textId="0EBAE645"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57</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Moreira H, Canavarro MC. A longitudinal study about the body image and psychosocial adjustment of breast cancer patients during the course of the disease. Eur J Oncol Nurs. 2010;14(4):263-</w:t>
      </w:r>
      <w:r w:rsidR="003378D8" w:rsidRPr="006B3490">
        <w:rPr>
          <w:rFonts w:ascii="Times New Roman" w:hAnsi="Times New Roman" w:cs="Times New Roman"/>
          <w:sz w:val="24"/>
          <w:szCs w:val="24"/>
        </w:rPr>
        <w:t>2</w:t>
      </w:r>
      <w:r w:rsidR="00B13E8A" w:rsidRPr="006B3490">
        <w:rPr>
          <w:rFonts w:ascii="Times New Roman" w:hAnsi="Times New Roman" w:cs="Times New Roman"/>
          <w:sz w:val="24"/>
          <w:szCs w:val="24"/>
        </w:rPr>
        <w:t>70.</w:t>
      </w:r>
    </w:p>
    <w:p w14:paraId="743267BC" w14:textId="29718C15" w:rsidR="00B13E8A" w:rsidRPr="006B3490" w:rsidRDefault="005928BE" w:rsidP="005928BE">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58</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Przezdziecki A, Sherman KA, Baillie A, Taylor A, Foley E, Stalgis‐Bilinski K. My changed body: breast cancer, body image, distr</w:t>
      </w:r>
      <w:r w:rsidR="0090773C">
        <w:rPr>
          <w:rFonts w:ascii="Times New Roman" w:hAnsi="Times New Roman" w:cs="Times New Roman"/>
          <w:sz w:val="24"/>
          <w:szCs w:val="24"/>
        </w:rPr>
        <w:t>ess and self‐compassion. Psychoo</w:t>
      </w:r>
      <w:r w:rsidR="00B13E8A" w:rsidRPr="006B3490">
        <w:rPr>
          <w:rFonts w:ascii="Times New Roman" w:hAnsi="Times New Roman" w:cs="Times New Roman"/>
          <w:sz w:val="24"/>
          <w:szCs w:val="24"/>
        </w:rPr>
        <w:t>ncology. 2013;22(8):1872-</w:t>
      </w:r>
      <w:r w:rsidR="003378D8" w:rsidRPr="006B3490">
        <w:rPr>
          <w:rFonts w:ascii="Times New Roman" w:hAnsi="Times New Roman" w:cs="Times New Roman"/>
          <w:sz w:val="24"/>
          <w:szCs w:val="24"/>
        </w:rPr>
        <w:t>187</w:t>
      </w:r>
      <w:r w:rsidR="00B13E8A" w:rsidRPr="006B3490">
        <w:rPr>
          <w:rFonts w:ascii="Times New Roman" w:hAnsi="Times New Roman" w:cs="Times New Roman"/>
          <w:sz w:val="24"/>
          <w:szCs w:val="24"/>
        </w:rPr>
        <w:t>9.</w:t>
      </w:r>
    </w:p>
    <w:p w14:paraId="4CC28A03" w14:textId="45E03E02"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59</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 xml:space="preserve">Flay BR, Biglan A, Boruch RF, Castro FG, Gottfredson D, Kellam S, et al. Standards of evidence: Criteria for efficacy, effectiveness and dissemination. </w:t>
      </w:r>
      <w:r w:rsidR="0090773C" w:rsidRPr="0090773C">
        <w:rPr>
          <w:rFonts w:ascii="Times New Roman" w:hAnsi="Times New Roman" w:cs="Times New Roman"/>
          <w:sz w:val="24"/>
          <w:szCs w:val="24"/>
        </w:rPr>
        <w:t>Prev Sci</w:t>
      </w:r>
      <w:r w:rsidR="0090773C">
        <w:rPr>
          <w:rFonts w:ascii="Times New Roman" w:hAnsi="Times New Roman" w:cs="Times New Roman"/>
          <w:sz w:val="24"/>
          <w:szCs w:val="24"/>
        </w:rPr>
        <w:t xml:space="preserve">. </w:t>
      </w:r>
      <w:r w:rsidR="00B13E8A" w:rsidRPr="006B3490">
        <w:rPr>
          <w:rFonts w:ascii="Times New Roman" w:hAnsi="Times New Roman" w:cs="Times New Roman"/>
          <w:sz w:val="24"/>
          <w:szCs w:val="24"/>
        </w:rPr>
        <w:t>2005;6(3):151-</w:t>
      </w:r>
      <w:r w:rsidR="003378D8" w:rsidRPr="006B3490">
        <w:rPr>
          <w:rFonts w:ascii="Times New Roman" w:hAnsi="Times New Roman" w:cs="Times New Roman"/>
          <w:sz w:val="24"/>
          <w:szCs w:val="24"/>
        </w:rPr>
        <w:t>1</w:t>
      </w:r>
      <w:r w:rsidR="00B13E8A" w:rsidRPr="006B3490">
        <w:rPr>
          <w:rFonts w:ascii="Times New Roman" w:hAnsi="Times New Roman" w:cs="Times New Roman"/>
          <w:sz w:val="24"/>
          <w:szCs w:val="24"/>
        </w:rPr>
        <w:t>75.</w:t>
      </w:r>
    </w:p>
    <w:p w14:paraId="5E357286" w14:textId="42C0FF43"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60</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Jüni P, Altman DG, Egger M. Assessing the quality of controlled clinical trials. BMJ. 2001;323(7303):42-</w:t>
      </w:r>
      <w:r w:rsidR="003378D8" w:rsidRPr="006B3490">
        <w:rPr>
          <w:rFonts w:ascii="Times New Roman" w:hAnsi="Times New Roman" w:cs="Times New Roman"/>
          <w:sz w:val="24"/>
          <w:szCs w:val="24"/>
        </w:rPr>
        <w:t>4</w:t>
      </w:r>
      <w:r w:rsidR="00B13E8A" w:rsidRPr="006B3490">
        <w:rPr>
          <w:rFonts w:ascii="Times New Roman" w:hAnsi="Times New Roman" w:cs="Times New Roman"/>
          <w:sz w:val="24"/>
          <w:szCs w:val="24"/>
        </w:rPr>
        <w:t>6.</w:t>
      </w:r>
    </w:p>
    <w:p w14:paraId="43776BED" w14:textId="4859D952"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61</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Schulz KF, Chalmers I, Hayes RJ, Altman DG. Empirical evidence of bias: dimensions of methodological quality associated with estimates of treatment effects in controlled trials. JAMA. 1995;273(5):408-</w:t>
      </w:r>
      <w:r w:rsidR="003378D8" w:rsidRPr="006B3490">
        <w:rPr>
          <w:rFonts w:ascii="Times New Roman" w:hAnsi="Times New Roman" w:cs="Times New Roman"/>
          <w:sz w:val="24"/>
          <w:szCs w:val="24"/>
        </w:rPr>
        <w:t>4</w:t>
      </w:r>
      <w:r w:rsidR="00B13E8A" w:rsidRPr="006B3490">
        <w:rPr>
          <w:rFonts w:ascii="Times New Roman" w:hAnsi="Times New Roman" w:cs="Times New Roman"/>
          <w:sz w:val="24"/>
          <w:szCs w:val="24"/>
        </w:rPr>
        <w:t>12.</w:t>
      </w:r>
    </w:p>
    <w:p w14:paraId="5774367E" w14:textId="722248EF"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62</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Paterson CL, Lengacher CA, Donovan KA, Kip KE, Tofthagen CS. Body image in younger breast cancer survivors: a systematic review. Cancer Nurs. 2016;39(1):E39-E58.</w:t>
      </w:r>
    </w:p>
    <w:p w14:paraId="205B5FFC" w14:textId="7BCADAA8" w:rsidR="00B13E8A" w:rsidRPr="006B3490" w:rsidRDefault="005928BE" w:rsidP="006B3490">
      <w:pPr>
        <w:pStyle w:val="EndNoteBibliography"/>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63</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Conn VS, Isaramalai Sa, Rath S, Jantarakupt P, Wadhawan R, Dash Y. Beyond MEDLINE for literature searches. J Nurs Scholarsh. 2003;35(2):177-</w:t>
      </w:r>
      <w:r w:rsidR="003378D8" w:rsidRPr="006B3490">
        <w:rPr>
          <w:rFonts w:ascii="Times New Roman" w:hAnsi="Times New Roman" w:cs="Times New Roman"/>
          <w:sz w:val="24"/>
          <w:szCs w:val="24"/>
        </w:rPr>
        <w:t>1</w:t>
      </w:r>
      <w:r w:rsidR="00B13E8A" w:rsidRPr="006B3490">
        <w:rPr>
          <w:rFonts w:ascii="Times New Roman" w:hAnsi="Times New Roman" w:cs="Times New Roman"/>
          <w:sz w:val="24"/>
          <w:szCs w:val="24"/>
        </w:rPr>
        <w:t>82.</w:t>
      </w:r>
    </w:p>
    <w:p w14:paraId="6C7E02B6" w14:textId="4EE3AC2A" w:rsidR="00B13E8A" w:rsidRDefault="005928BE" w:rsidP="006B3490">
      <w:pPr>
        <w:pStyle w:val="EndNoteBibliography"/>
        <w:spacing w:line="480" w:lineRule="auto"/>
        <w:ind w:left="426" w:hanging="426"/>
        <w:rPr>
          <w:rFonts w:ascii="Times New Roman" w:hAnsi="Times New Roman" w:cs="Times New Roman"/>
          <w:sz w:val="24"/>
          <w:szCs w:val="24"/>
        </w:rPr>
      </w:pPr>
      <w:r>
        <w:rPr>
          <w:rFonts w:ascii="Times New Roman" w:hAnsi="Times New Roman" w:cs="Times New Roman"/>
          <w:sz w:val="24"/>
          <w:szCs w:val="24"/>
        </w:rPr>
        <w:t>64</w:t>
      </w:r>
      <w:r w:rsidR="00B13E8A" w:rsidRPr="006B3490">
        <w:rPr>
          <w:rFonts w:ascii="Times New Roman" w:hAnsi="Times New Roman" w:cs="Times New Roman"/>
          <w:sz w:val="24"/>
          <w:szCs w:val="24"/>
        </w:rPr>
        <w:t>.</w:t>
      </w:r>
      <w:r w:rsidR="00B13E8A" w:rsidRPr="006B3490">
        <w:rPr>
          <w:rFonts w:ascii="Times New Roman" w:hAnsi="Times New Roman" w:cs="Times New Roman"/>
          <w:sz w:val="24"/>
          <w:szCs w:val="24"/>
        </w:rPr>
        <w:tab/>
        <w:t>Ioannidis JP. Effect of the statistical significance of results on the time to completion and publication of randomized efficacy trials. JAMA. 1998;279(4):281-</w:t>
      </w:r>
      <w:r w:rsidR="003378D8" w:rsidRPr="006B3490">
        <w:rPr>
          <w:rFonts w:ascii="Times New Roman" w:hAnsi="Times New Roman" w:cs="Times New Roman"/>
          <w:sz w:val="24"/>
          <w:szCs w:val="24"/>
        </w:rPr>
        <w:t>28</w:t>
      </w:r>
      <w:r w:rsidR="00B13E8A" w:rsidRPr="006B3490">
        <w:rPr>
          <w:rFonts w:ascii="Times New Roman" w:hAnsi="Times New Roman" w:cs="Times New Roman"/>
          <w:sz w:val="24"/>
          <w:szCs w:val="24"/>
        </w:rPr>
        <w:t>6.</w:t>
      </w:r>
    </w:p>
    <w:p w14:paraId="0F509D47" w14:textId="6CF80077" w:rsidR="005928BE" w:rsidRPr="00862B69" w:rsidRDefault="005928BE" w:rsidP="006B3490">
      <w:pPr>
        <w:pStyle w:val="EndNoteBibliography"/>
        <w:spacing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65. </w:t>
      </w:r>
      <w:r w:rsidR="00862B69">
        <w:rPr>
          <w:rFonts w:ascii="Times New Roman" w:hAnsi="Times New Roman" w:cs="Times New Roman"/>
          <w:sz w:val="24"/>
          <w:szCs w:val="24"/>
        </w:rPr>
        <w:t>Charles P, Giraudeau B, Dechartres A, Baron G, Ravaud P.</w:t>
      </w:r>
      <w:r w:rsidR="00862B69" w:rsidRPr="00862B69">
        <w:rPr>
          <w:rFonts w:ascii="Times New Roman" w:hAnsi="Times New Roman" w:cs="Times New Roman"/>
          <w:sz w:val="24"/>
          <w:szCs w:val="24"/>
        </w:rPr>
        <w:t xml:space="preserve"> Reporting of sample size calculation in rando</w:t>
      </w:r>
      <w:r w:rsidR="00862B69">
        <w:rPr>
          <w:rFonts w:ascii="Times New Roman" w:hAnsi="Times New Roman" w:cs="Times New Roman"/>
          <w:sz w:val="24"/>
          <w:szCs w:val="24"/>
        </w:rPr>
        <w:t>mised controlled trials: R</w:t>
      </w:r>
      <w:r w:rsidR="00862B69" w:rsidRPr="00862B69">
        <w:rPr>
          <w:rFonts w:ascii="Times New Roman" w:hAnsi="Times New Roman" w:cs="Times New Roman"/>
          <w:sz w:val="24"/>
          <w:szCs w:val="24"/>
        </w:rPr>
        <w:t xml:space="preserve">eview. </w:t>
      </w:r>
      <w:r w:rsidR="00862B69">
        <w:rPr>
          <w:rFonts w:ascii="Times New Roman" w:hAnsi="Times New Roman" w:cs="Times New Roman"/>
          <w:sz w:val="24"/>
          <w:szCs w:val="24"/>
        </w:rPr>
        <w:t>BMJ</w:t>
      </w:r>
      <w:r w:rsidR="00862B69" w:rsidRPr="00862B69">
        <w:rPr>
          <w:rFonts w:ascii="Times New Roman" w:hAnsi="Times New Roman" w:cs="Times New Roman"/>
          <w:sz w:val="24"/>
          <w:szCs w:val="24"/>
        </w:rPr>
        <w:t>. 2009;338: b1732.</w:t>
      </w:r>
    </w:p>
    <w:p w14:paraId="379AF195" w14:textId="342F5167" w:rsidR="006F22DE" w:rsidRDefault="005928BE" w:rsidP="006B3490">
      <w:pPr>
        <w:pStyle w:val="EndNoteBibliography"/>
        <w:spacing w:line="480" w:lineRule="auto"/>
        <w:ind w:left="426" w:hanging="426"/>
        <w:rPr>
          <w:rFonts w:ascii="Times New Roman" w:hAnsi="Times New Roman" w:cs="Times New Roman"/>
          <w:sz w:val="24"/>
          <w:szCs w:val="24"/>
        </w:rPr>
      </w:pPr>
      <w:r w:rsidRPr="00862B69">
        <w:rPr>
          <w:rFonts w:ascii="Times New Roman" w:hAnsi="Times New Roman" w:cs="Times New Roman"/>
          <w:sz w:val="24"/>
          <w:szCs w:val="24"/>
        </w:rPr>
        <w:t>66</w:t>
      </w:r>
      <w:r w:rsidR="006F22DE" w:rsidRPr="00862B69">
        <w:rPr>
          <w:rFonts w:ascii="Times New Roman" w:hAnsi="Times New Roman" w:cs="Times New Roman"/>
          <w:sz w:val="24"/>
          <w:szCs w:val="24"/>
        </w:rPr>
        <w:t>.</w:t>
      </w:r>
      <w:r w:rsidR="006F22DE" w:rsidRPr="00862B69">
        <w:rPr>
          <w:rFonts w:ascii="Times New Roman" w:hAnsi="Times New Roman" w:cs="Times New Roman"/>
          <w:sz w:val="24"/>
          <w:szCs w:val="24"/>
        </w:rPr>
        <w:tab/>
        <w:t xml:space="preserve">Beatty LJ, Koczwara B, Rice J, Wade TD. A randomised controlled trial </w:t>
      </w:r>
      <w:r w:rsidR="006F22DE" w:rsidRPr="006F22DE">
        <w:rPr>
          <w:rFonts w:ascii="Times New Roman" w:hAnsi="Times New Roman" w:cs="Times New Roman"/>
          <w:sz w:val="24"/>
          <w:szCs w:val="24"/>
        </w:rPr>
        <w:t>to evaluate the effects of a self-help workbook intervention on distress, coping and quality of life after breast cancer diagnosis. Med J Aust. 2010;193(5):S68.</w:t>
      </w:r>
    </w:p>
    <w:p w14:paraId="054772BC" w14:textId="0A185B54" w:rsidR="006F22DE" w:rsidRPr="006F22DE" w:rsidRDefault="005928BE" w:rsidP="005928BE">
      <w:pPr>
        <w:pStyle w:val="EndNoteBibliography"/>
        <w:spacing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67</w:t>
      </w:r>
      <w:r w:rsidR="006F22DE" w:rsidRPr="006F22DE">
        <w:rPr>
          <w:rFonts w:ascii="Times New Roman" w:hAnsi="Times New Roman" w:cs="Times New Roman"/>
          <w:sz w:val="24"/>
          <w:szCs w:val="24"/>
        </w:rPr>
        <w:t>.</w:t>
      </w:r>
      <w:r w:rsidR="006F22DE" w:rsidRPr="006F22DE">
        <w:rPr>
          <w:rFonts w:ascii="Times New Roman" w:hAnsi="Times New Roman" w:cs="Times New Roman"/>
          <w:sz w:val="24"/>
          <w:szCs w:val="24"/>
        </w:rPr>
        <w:tab/>
        <w:t xml:space="preserve">Dibbell-Hope S. The use of dance/movement therapy in psychological adaptation to breast cancer. </w:t>
      </w:r>
      <w:r w:rsidR="006F22DE">
        <w:rPr>
          <w:rFonts w:ascii="Times New Roman" w:hAnsi="Times New Roman" w:cs="Times New Roman"/>
          <w:sz w:val="24"/>
          <w:szCs w:val="24"/>
        </w:rPr>
        <w:t>Arts Psychoth</w:t>
      </w:r>
      <w:r w:rsidR="006F22DE" w:rsidRPr="006F22DE">
        <w:rPr>
          <w:rFonts w:ascii="Times New Roman" w:hAnsi="Times New Roman" w:cs="Times New Roman"/>
          <w:sz w:val="24"/>
          <w:szCs w:val="24"/>
        </w:rPr>
        <w:t>. 2000;27(1):51-68.</w:t>
      </w:r>
    </w:p>
    <w:p w14:paraId="7BADD61D" w14:textId="154B2310" w:rsidR="006F22DE" w:rsidRPr="006F22DE" w:rsidRDefault="005928BE" w:rsidP="005928BE">
      <w:pPr>
        <w:pStyle w:val="EndNoteBibliography"/>
        <w:spacing w:line="480" w:lineRule="auto"/>
        <w:ind w:left="426" w:hanging="426"/>
        <w:rPr>
          <w:rFonts w:ascii="Times New Roman" w:hAnsi="Times New Roman" w:cs="Times New Roman"/>
          <w:sz w:val="24"/>
          <w:szCs w:val="24"/>
        </w:rPr>
      </w:pPr>
      <w:r>
        <w:rPr>
          <w:rFonts w:ascii="Times New Roman" w:hAnsi="Times New Roman" w:cs="Times New Roman"/>
          <w:sz w:val="24"/>
          <w:szCs w:val="24"/>
        </w:rPr>
        <w:t>68</w:t>
      </w:r>
      <w:r w:rsidR="006F22DE" w:rsidRPr="006F22DE">
        <w:rPr>
          <w:rFonts w:ascii="Times New Roman" w:hAnsi="Times New Roman" w:cs="Times New Roman"/>
          <w:sz w:val="24"/>
          <w:szCs w:val="24"/>
        </w:rPr>
        <w:t>.</w:t>
      </w:r>
      <w:r w:rsidR="006F22DE" w:rsidRPr="006F22DE">
        <w:rPr>
          <w:rFonts w:ascii="Times New Roman" w:hAnsi="Times New Roman" w:cs="Times New Roman"/>
          <w:sz w:val="24"/>
          <w:szCs w:val="24"/>
        </w:rPr>
        <w:tab/>
        <w:t xml:space="preserve">Helgeson VS, Cohen S, Schulz R, Yasko J. Education </w:t>
      </w:r>
      <w:r>
        <w:rPr>
          <w:rFonts w:ascii="Times New Roman" w:hAnsi="Times New Roman" w:cs="Times New Roman"/>
          <w:sz w:val="24"/>
          <w:szCs w:val="24"/>
        </w:rPr>
        <w:t>and peer discussion group interv</w:t>
      </w:r>
      <w:r w:rsidR="006F22DE" w:rsidRPr="006F22DE">
        <w:rPr>
          <w:rFonts w:ascii="Times New Roman" w:hAnsi="Times New Roman" w:cs="Times New Roman"/>
          <w:sz w:val="24"/>
          <w:szCs w:val="24"/>
        </w:rPr>
        <w:t>entions and adjustment to breast cancer. Arch Gen Psychiatry</w:t>
      </w:r>
      <w:r w:rsidR="006F22DE">
        <w:rPr>
          <w:rFonts w:ascii="Times New Roman" w:hAnsi="Times New Roman" w:cs="Times New Roman"/>
          <w:sz w:val="24"/>
          <w:szCs w:val="24"/>
        </w:rPr>
        <w:t xml:space="preserve">. </w:t>
      </w:r>
      <w:r w:rsidR="006F22DE" w:rsidRPr="006F22DE">
        <w:rPr>
          <w:rFonts w:ascii="Times New Roman" w:hAnsi="Times New Roman" w:cs="Times New Roman"/>
          <w:sz w:val="24"/>
          <w:szCs w:val="24"/>
        </w:rPr>
        <w:t>1999;56(4):340-</w:t>
      </w:r>
      <w:r w:rsidR="006F22DE">
        <w:rPr>
          <w:rFonts w:ascii="Times New Roman" w:hAnsi="Times New Roman" w:cs="Times New Roman"/>
          <w:sz w:val="24"/>
          <w:szCs w:val="24"/>
        </w:rPr>
        <w:t>34</w:t>
      </w:r>
      <w:r>
        <w:rPr>
          <w:rFonts w:ascii="Times New Roman" w:hAnsi="Times New Roman" w:cs="Times New Roman"/>
          <w:sz w:val="24"/>
          <w:szCs w:val="24"/>
        </w:rPr>
        <w:t>7.</w:t>
      </w:r>
    </w:p>
    <w:p w14:paraId="56FC1041" w14:textId="0F56CD70" w:rsidR="006F22DE" w:rsidRPr="006F22DE" w:rsidRDefault="005928BE" w:rsidP="006F22DE">
      <w:pPr>
        <w:pStyle w:val="EndNoteBibliography"/>
        <w:spacing w:line="480" w:lineRule="auto"/>
        <w:ind w:left="426" w:hanging="426"/>
        <w:rPr>
          <w:rFonts w:ascii="Times New Roman" w:hAnsi="Times New Roman" w:cs="Times New Roman"/>
          <w:sz w:val="24"/>
          <w:szCs w:val="24"/>
        </w:rPr>
      </w:pPr>
      <w:r>
        <w:rPr>
          <w:rFonts w:ascii="Times New Roman" w:hAnsi="Times New Roman" w:cs="Times New Roman"/>
          <w:sz w:val="24"/>
          <w:szCs w:val="24"/>
        </w:rPr>
        <w:t>69</w:t>
      </w:r>
      <w:r w:rsidR="006F22DE" w:rsidRPr="006F22DE">
        <w:rPr>
          <w:rFonts w:ascii="Times New Roman" w:hAnsi="Times New Roman" w:cs="Times New Roman"/>
          <w:sz w:val="24"/>
          <w:szCs w:val="24"/>
        </w:rPr>
        <w:t>.</w:t>
      </w:r>
      <w:r w:rsidR="006F22DE" w:rsidRPr="006F22DE">
        <w:rPr>
          <w:rFonts w:ascii="Times New Roman" w:hAnsi="Times New Roman" w:cs="Times New Roman"/>
          <w:sz w:val="24"/>
          <w:szCs w:val="24"/>
        </w:rPr>
        <w:tab/>
        <w:t>Mock V, Burke MB, Sheehan P, Creaton EM, Winningham ML, McKenney-Tedder S, et al. A nursing rehabilitation program for women with breast cancer receivi</w:t>
      </w:r>
      <w:r w:rsidR="006F22DE">
        <w:rPr>
          <w:rFonts w:ascii="Times New Roman" w:hAnsi="Times New Roman" w:cs="Times New Roman"/>
          <w:sz w:val="24"/>
          <w:szCs w:val="24"/>
        </w:rPr>
        <w:t xml:space="preserve">ng adjuvant chemotherapy. Oncol Nurs. </w:t>
      </w:r>
      <w:r w:rsidR="006F22DE" w:rsidRPr="006F22DE">
        <w:rPr>
          <w:rFonts w:ascii="Times New Roman" w:hAnsi="Times New Roman" w:cs="Times New Roman"/>
          <w:sz w:val="24"/>
          <w:szCs w:val="24"/>
        </w:rPr>
        <w:t>1994</w:t>
      </w:r>
      <w:r w:rsidR="006F22DE">
        <w:rPr>
          <w:rFonts w:ascii="Times New Roman" w:hAnsi="Times New Roman" w:cs="Times New Roman"/>
          <w:sz w:val="24"/>
          <w:szCs w:val="24"/>
        </w:rPr>
        <w:t>;21(5):899-907</w:t>
      </w:r>
      <w:r w:rsidR="006F22DE" w:rsidRPr="006F22DE">
        <w:rPr>
          <w:rFonts w:ascii="Times New Roman" w:hAnsi="Times New Roman" w:cs="Times New Roman"/>
          <w:sz w:val="24"/>
          <w:szCs w:val="24"/>
        </w:rPr>
        <w:t>.</w:t>
      </w:r>
    </w:p>
    <w:p w14:paraId="1F087DA2" w14:textId="11C74024" w:rsidR="006F22DE" w:rsidRPr="006F22DE" w:rsidRDefault="005928BE" w:rsidP="006F22DE">
      <w:pPr>
        <w:pStyle w:val="EndNoteBibliography"/>
        <w:spacing w:line="480" w:lineRule="auto"/>
        <w:ind w:left="426" w:hanging="426"/>
        <w:rPr>
          <w:rFonts w:ascii="Times New Roman" w:hAnsi="Times New Roman" w:cs="Times New Roman"/>
          <w:sz w:val="24"/>
          <w:szCs w:val="24"/>
        </w:rPr>
      </w:pPr>
      <w:r>
        <w:rPr>
          <w:rFonts w:ascii="Times New Roman" w:hAnsi="Times New Roman" w:cs="Times New Roman"/>
          <w:sz w:val="24"/>
          <w:szCs w:val="24"/>
        </w:rPr>
        <w:t>70</w:t>
      </w:r>
      <w:r w:rsidR="006F22DE" w:rsidRPr="006F22DE">
        <w:rPr>
          <w:rFonts w:ascii="Times New Roman" w:hAnsi="Times New Roman" w:cs="Times New Roman"/>
          <w:sz w:val="24"/>
          <w:szCs w:val="24"/>
        </w:rPr>
        <w:t>.</w:t>
      </w:r>
      <w:r w:rsidR="006F22DE" w:rsidRPr="006F22DE">
        <w:rPr>
          <w:rFonts w:ascii="Times New Roman" w:hAnsi="Times New Roman" w:cs="Times New Roman"/>
          <w:sz w:val="24"/>
          <w:szCs w:val="24"/>
        </w:rPr>
        <w:tab/>
        <w:t xml:space="preserve">Pinto BM, Frierson GM, Rabin C, Trunzo JJ, Marcus BH. Home-based physical activity intervention for breast cancer patients. </w:t>
      </w:r>
      <w:r w:rsidR="006F22DE">
        <w:rPr>
          <w:rFonts w:ascii="Times New Roman" w:hAnsi="Times New Roman" w:cs="Times New Roman"/>
          <w:sz w:val="24"/>
          <w:szCs w:val="24"/>
        </w:rPr>
        <w:t>J Clin Oncol</w:t>
      </w:r>
      <w:r w:rsidR="006F22DE" w:rsidRPr="006F22DE">
        <w:rPr>
          <w:rFonts w:ascii="Times New Roman" w:hAnsi="Times New Roman" w:cs="Times New Roman"/>
          <w:sz w:val="24"/>
          <w:szCs w:val="24"/>
        </w:rPr>
        <w:t>. 2005;23(15):3577-</w:t>
      </w:r>
      <w:r w:rsidR="006F22DE">
        <w:rPr>
          <w:rFonts w:ascii="Times New Roman" w:hAnsi="Times New Roman" w:cs="Times New Roman"/>
          <w:sz w:val="24"/>
          <w:szCs w:val="24"/>
        </w:rPr>
        <w:t>35</w:t>
      </w:r>
      <w:r w:rsidR="006F22DE" w:rsidRPr="006F22DE">
        <w:rPr>
          <w:rFonts w:ascii="Times New Roman" w:hAnsi="Times New Roman" w:cs="Times New Roman"/>
          <w:sz w:val="24"/>
          <w:szCs w:val="24"/>
        </w:rPr>
        <w:t>87.</w:t>
      </w:r>
    </w:p>
    <w:p w14:paraId="23C87889" w14:textId="49079875" w:rsidR="006F22DE" w:rsidRPr="006F22DE" w:rsidRDefault="005928BE" w:rsidP="006F22DE">
      <w:pPr>
        <w:pStyle w:val="EndNoteBibliography"/>
        <w:spacing w:line="480" w:lineRule="auto"/>
        <w:ind w:left="426" w:hanging="426"/>
        <w:rPr>
          <w:rFonts w:ascii="Times New Roman" w:hAnsi="Times New Roman" w:cs="Times New Roman"/>
          <w:sz w:val="24"/>
          <w:szCs w:val="24"/>
        </w:rPr>
      </w:pPr>
      <w:r>
        <w:rPr>
          <w:rFonts w:ascii="Times New Roman" w:hAnsi="Times New Roman" w:cs="Times New Roman"/>
          <w:sz w:val="24"/>
          <w:szCs w:val="24"/>
        </w:rPr>
        <w:t>71</w:t>
      </w:r>
      <w:r w:rsidR="006F22DE" w:rsidRPr="006F22DE">
        <w:rPr>
          <w:rFonts w:ascii="Times New Roman" w:hAnsi="Times New Roman" w:cs="Times New Roman"/>
          <w:sz w:val="24"/>
          <w:szCs w:val="24"/>
        </w:rPr>
        <w:t>.</w:t>
      </w:r>
      <w:r w:rsidR="006F22DE" w:rsidRPr="006F22DE">
        <w:rPr>
          <w:rFonts w:ascii="Times New Roman" w:hAnsi="Times New Roman" w:cs="Times New Roman"/>
          <w:sz w:val="24"/>
          <w:szCs w:val="24"/>
        </w:rPr>
        <w:tab/>
        <w:t>Quintard B, Lakdja F. Assessing the effect of beauty treatments on psychological distress, body image, and coping: a longitudinal study of patients undergoing surgical proced</w:t>
      </w:r>
      <w:r w:rsidR="006F22DE">
        <w:rPr>
          <w:rFonts w:ascii="Times New Roman" w:hAnsi="Times New Roman" w:cs="Times New Roman"/>
          <w:sz w:val="24"/>
          <w:szCs w:val="24"/>
        </w:rPr>
        <w:t>ures for breast cancer. Psychoo</w:t>
      </w:r>
      <w:r w:rsidR="006F22DE" w:rsidRPr="006F22DE">
        <w:rPr>
          <w:rFonts w:ascii="Times New Roman" w:hAnsi="Times New Roman" w:cs="Times New Roman"/>
          <w:sz w:val="24"/>
          <w:szCs w:val="24"/>
        </w:rPr>
        <w:t>ncology. 2008;17(10):1032-</w:t>
      </w:r>
      <w:r w:rsidR="006F22DE">
        <w:rPr>
          <w:rFonts w:ascii="Times New Roman" w:hAnsi="Times New Roman" w:cs="Times New Roman"/>
          <w:sz w:val="24"/>
          <w:szCs w:val="24"/>
        </w:rPr>
        <w:t>103</w:t>
      </w:r>
      <w:r w:rsidR="006F22DE" w:rsidRPr="006F22DE">
        <w:rPr>
          <w:rFonts w:ascii="Times New Roman" w:hAnsi="Times New Roman" w:cs="Times New Roman"/>
          <w:sz w:val="24"/>
          <w:szCs w:val="24"/>
        </w:rPr>
        <w:t>8.</w:t>
      </w:r>
    </w:p>
    <w:p w14:paraId="5CC4DA96" w14:textId="21A17FCD" w:rsidR="006F22DE" w:rsidRPr="006F22DE" w:rsidRDefault="005928BE" w:rsidP="006F22DE">
      <w:pPr>
        <w:pStyle w:val="EndNoteBibliography"/>
        <w:spacing w:line="480" w:lineRule="auto"/>
        <w:ind w:left="426" w:hanging="426"/>
        <w:rPr>
          <w:rFonts w:ascii="Times New Roman" w:hAnsi="Times New Roman" w:cs="Times New Roman"/>
          <w:sz w:val="24"/>
          <w:szCs w:val="24"/>
        </w:rPr>
      </w:pPr>
      <w:r>
        <w:rPr>
          <w:rFonts w:ascii="Times New Roman" w:hAnsi="Times New Roman" w:cs="Times New Roman"/>
          <w:sz w:val="24"/>
          <w:szCs w:val="24"/>
        </w:rPr>
        <w:t>72</w:t>
      </w:r>
      <w:r w:rsidR="006F22DE" w:rsidRPr="006F22DE">
        <w:rPr>
          <w:rFonts w:ascii="Times New Roman" w:hAnsi="Times New Roman" w:cs="Times New Roman"/>
          <w:sz w:val="24"/>
          <w:szCs w:val="24"/>
        </w:rPr>
        <w:t>.</w:t>
      </w:r>
      <w:r w:rsidR="006F22DE" w:rsidRPr="006F22DE">
        <w:rPr>
          <w:rFonts w:ascii="Times New Roman" w:hAnsi="Times New Roman" w:cs="Times New Roman"/>
          <w:sz w:val="24"/>
          <w:szCs w:val="24"/>
        </w:rPr>
        <w:tab/>
        <w:t>Sandel SL, Judge JO, Landry N, Faria L, Ouellette R, Majczak M. Dance and Movement Program Improves Quality‐of‐Life Measures in Breast Cancer Survivors. Cancer Nurs. 2005;28(4):301-</w:t>
      </w:r>
      <w:r w:rsidR="006F22DE">
        <w:rPr>
          <w:rFonts w:ascii="Times New Roman" w:hAnsi="Times New Roman" w:cs="Times New Roman"/>
          <w:sz w:val="24"/>
          <w:szCs w:val="24"/>
        </w:rPr>
        <w:t>30</w:t>
      </w:r>
      <w:r w:rsidR="006F22DE" w:rsidRPr="006F22DE">
        <w:rPr>
          <w:rFonts w:ascii="Times New Roman" w:hAnsi="Times New Roman" w:cs="Times New Roman"/>
          <w:sz w:val="24"/>
          <w:szCs w:val="24"/>
        </w:rPr>
        <w:t>9.</w:t>
      </w:r>
    </w:p>
    <w:p w14:paraId="521D6058" w14:textId="5727470E" w:rsidR="006F22DE" w:rsidRDefault="005928BE" w:rsidP="006F22DE">
      <w:pPr>
        <w:pStyle w:val="EndNoteBibliography"/>
        <w:spacing w:line="480" w:lineRule="auto"/>
        <w:ind w:left="426" w:hanging="426"/>
        <w:rPr>
          <w:rFonts w:ascii="Times New Roman" w:hAnsi="Times New Roman" w:cs="Times New Roman"/>
          <w:sz w:val="24"/>
          <w:szCs w:val="24"/>
        </w:rPr>
      </w:pPr>
      <w:r>
        <w:rPr>
          <w:rFonts w:ascii="Times New Roman" w:hAnsi="Times New Roman" w:cs="Times New Roman"/>
          <w:sz w:val="24"/>
          <w:szCs w:val="24"/>
        </w:rPr>
        <w:t>73</w:t>
      </w:r>
      <w:r w:rsidR="006F22DE" w:rsidRPr="006F22DE">
        <w:rPr>
          <w:rFonts w:ascii="Times New Roman" w:hAnsi="Times New Roman" w:cs="Times New Roman"/>
          <w:sz w:val="24"/>
          <w:szCs w:val="24"/>
        </w:rPr>
        <w:t>.</w:t>
      </w:r>
      <w:r w:rsidR="006F22DE" w:rsidRPr="006F22DE">
        <w:rPr>
          <w:rFonts w:ascii="Times New Roman" w:hAnsi="Times New Roman" w:cs="Times New Roman"/>
          <w:sz w:val="24"/>
          <w:szCs w:val="24"/>
        </w:rPr>
        <w:tab/>
        <w:t>Svensk A, Öster I, Thyme K, Magnusson E, Sjödin M, Eisemann M, et al. Art therapy improves experienced quality of life among women undergoing treatment for breast cancer: a randomized controlled study. Eur J Cancer Care</w:t>
      </w:r>
      <w:r w:rsidR="006F22DE">
        <w:rPr>
          <w:rFonts w:ascii="Times New Roman" w:hAnsi="Times New Roman" w:cs="Times New Roman"/>
          <w:sz w:val="24"/>
          <w:szCs w:val="24"/>
        </w:rPr>
        <w:t xml:space="preserve">. </w:t>
      </w:r>
      <w:r w:rsidR="006F22DE" w:rsidRPr="006F22DE">
        <w:rPr>
          <w:rFonts w:ascii="Times New Roman" w:hAnsi="Times New Roman" w:cs="Times New Roman"/>
          <w:sz w:val="24"/>
          <w:szCs w:val="24"/>
        </w:rPr>
        <w:t>2009;18(1):69-77.</w:t>
      </w:r>
    </w:p>
    <w:p w14:paraId="11BD6672" w14:textId="77777777" w:rsidR="006F22DE" w:rsidRDefault="006F22DE" w:rsidP="006B3490">
      <w:pPr>
        <w:pStyle w:val="EndNoteBibliography"/>
        <w:spacing w:line="480" w:lineRule="auto"/>
        <w:ind w:left="426" w:hanging="426"/>
        <w:rPr>
          <w:rFonts w:ascii="Times New Roman" w:hAnsi="Times New Roman" w:cs="Times New Roman"/>
          <w:sz w:val="24"/>
          <w:szCs w:val="24"/>
        </w:rPr>
      </w:pPr>
    </w:p>
    <w:p w14:paraId="2DF0FB8B" w14:textId="5308BCA0" w:rsidR="009F7F5C" w:rsidRDefault="009F7F5C" w:rsidP="006B3490">
      <w:pPr>
        <w:spacing w:line="480" w:lineRule="auto"/>
        <w:jc w:val="both"/>
        <w:rPr>
          <w:rFonts w:ascii="Times New Roman" w:hAnsi="Times New Roman" w:cs="Times New Roman"/>
          <w:sz w:val="24"/>
          <w:szCs w:val="24"/>
        </w:rPr>
      </w:pPr>
    </w:p>
    <w:p w14:paraId="113919D3" w14:textId="77777777" w:rsidR="006F22DE" w:rsidRPr="009F7F5C" w:rsidRDefault="006F22DE" w:rsidP="006B3490">
      <w:pPr>
        <w:spacing w:line="480" w:lineRule="auto"/>
        <w:jc w:val="both"/>
        <w:rPr>
          <w:rFonts w:ascii="Times New Roman" w:hAnsi="Times New Roman" w:cs="Times New Roman"/>
          <w:sz w:val="24"/>
          <w:szCs w:val="24"/>
        </w:rPr>
        <w:sectPr w:rsidR="006F22DE" w:rsidRPr="009F7F5C" w:rsidSect="006B3490">
          <w:pgSz w:w="11906" w:h="16838"/>
          <w:pgMar w:top="1440" w:right="1440" w:bottom="1440" w:left="1440" w:header="708" w:footer="708" w:gutter="0"/>
          <w:cols w:space="708"/>
          <w:titlePg/>
          <w:docGrid w:linePitch="360"/>
        </w:sectPr>
      </w:pPr>
    </w:p>
    <w:p w14:paraId="3983E4FB" w14:textId="77777777" w:rsidR="00B13E8A" w:rsidRPr="004F1597" w:rsidRDefault="00B13E8A" w:rsidP="006B3490">
      <w:pPr>
        <w:widowControl w:val="0"/>
        <w:spacing w:after="0" w:line="480" w:lineRule="auto"/>
        <w:rPr>
          <w:rFonts w:ascii="Times New Roman" w:hAnsi="Times New Roman" w:cs="Times New Roman"/>
          <w:bCs/>
          <w:sz w:val="24"/>
          <w:szCs w:val="24"/>
        </w:rPr>
      </w:pPr>
      <w:r>
        <w:rPr>
          <w:rFonts w:ascii="Times New Roman" w:hAnsi="Times New Roman" w:cs="Times New Roman"/>
          <w:bCs/>
          <w:sz w:val="24"/>
          <w:szCs w:val="24"/>
        </w:rPr>
        <w:lastRenderedPageBreak/>
        <w:t>Table 1.</w:t>
      </w:r>
    </w:p>
    <w:p w14:paraId="13F4422F" w14:textId="77777777" w:rsidR="00B13E8A" w:rsidRPr="004F1597" w:rsidRDefault="00B13E8A" w:rsidP="006B3490">
      <w:pPr>
        <w:widowControl w:val="0"/>
        <w:tabs>
          <w:tab w:val="left" w:pos="11624"/>
          <w:tab w:val="left" w:pos="13750"/>
        </w:tabs>
        <w:spacing w:after="0" w:line="480" w:lineRule="auto"/>
        <w:rPr>
          <w:rFonts w:ascii="Times New Roman" w:hAnsi="Times New Roman" w:cs="Times New Roman"/>
          <w:bCs/>
          <w:i/>
          <w:sz w:val="24"/>
          <w:szCs w:val="24"/>
        </w:rPr>
      </w:pPr>
      <w:r w:rsidRPr="004F1597">
        <w:rPr>
          <w:rFonts w:ascii="Times New Roman" w:hAnsi="Times New Roman" w:cs="Times New Roman"/>
          <w:bCs/>
          <w:i/>
          <w:sz w:val="24"/>
          <w:szCs w:val="24"/>
        </w:rPr>
        <w:t>Characteristics of Included Studies</w:t>
      </w:r>
    </w:p>
    <w:tbl>
      <w:tblPr>
        <w:tblStyle w:val="LightShading-Accent111"/>
        <w:tblpPr w:leftFromText="180" w:rightFromText="180" w:vertAnchor="text" w:tblpX="-563" w:tblpY="1"/>
        <w:tblOverlap w:val="never"/>
        <w:tblW w:w="5586" w:type="pct"/>
        <w:tblBorders>
          <w:top w:val="single" w:sz="6" w:space="0" w:color="auto"/>
          <w:left w:val="single" w:sz="6" w:space="0" w:color="auto"/>
          <w:bottom w:val="single" w:sz="6" w:space="0" w:color="auto"/>
          <w:right w:val="single" w:sz="6" w:space="0" w:color="auto"/>
        </w:tblBorders>
        <w:tblLayout w:type="fixed"/>
        <w:tblLook w:val="0660" w:firstRow="1" w:lastRow="1" w:firstColumn="0" w:lastColumn="0" w:noHBand="1" w:noVBand="1"/>
      </w:tblPr>
      <w:tblGrid>
        <w:gridCol w:w="1275"/>
        <w:gridCol w:w="1411"/>
        <w:gridCol w:w="6"/>
        <w:gridCol w:w="847"/>
        <w:gridCol w:w="991"/>
        <w:gridCol w:w="424"/>
        <w:gridCol w:w="707"/>
        <w:gridCol w:w="1277"/>
        <w:gridCol w:w="850"/>
        <w:gridCol w:w="710"/>
        <w:gridCol w:w="991"/>
        <w:gridCol w:w="439"/>
        <w:gridCol w:w="1131"/>
        <w:gridCol w:w="1698"/>
        <w:gridCol w:w="969"/>
        <w:gridCol w:w="1003"/>
        <w:gridCol w:w="847"/>
      </w:tblGrid>
      <w:tr w:rsidR="00B13E8A" w:rsidRPr="0089527D" w14:paraId="7EB5C1C7" w14:textId="77777777" w:rsidTr="006B3490">
        <w:trPr>
          <w:cnfStyle w:val="100000000000" w:firstRow="1" w:lastRow="0" w:firstColumn="0" w:lastColumn="0" w:oddVBand="0" w:evenVBand="0" w:oddHBand="0" w:evenHBand="0" w:firstRowFirstColumn="0" w:firstRowLastColumn="0" w:lastRowFirstColumn="0" w:lastRowLastColumn="0"/>
          <w:trHeight w:val="317"/>
        </w:trPr>
        <w:tc>
          <w:tcPr>
            <w:tcW w:w="409" w:type="pct"/>
            <w:tcBorders>
              <w:top w:val="single" w:sz="2" w:space="0" w:color="auto"/>
              <w:bottom w:val="nil"/>
            </w:tcBorders>
            <w:shd w:val="clear" w:color="auto" w:fill="auto"/>
            <w:noWrap/>
          </w:tcPr>
          <w:p w14:paraId="1C9BC61D" w14:textId="77777777" w:rsidR="00B13E8A" w:rsidRPr="0089527D" w:rsidRDefault="00B13E8A" w:rsidP="006B3490">
            <w:pPr>
              <w:widowControl w:val="0"/>
              <w:spacing w:after="0" w:line="240" w:lineRule="auto"/>
              <w:ind w:right="-284"/>
              <w:rPr>
                <w:rFonts w:ascii="Times New Roman" w:eastAsiaTheme="minorHAnsi" w:hAnsi="Times New Roman" w:cs="Times New Roman"/>
                <w:b w:val="0"/>
                <w:bCs w:val="0"/>
                <w:color w:val="auto"/>
                <w:sz w:val="16"/>
                <w:szCs w:val="16"/>
                <w:lang w:val="en-GB" w:eastAsia="en-US"/>
              </w:rPr>
            </w:pPr>
            <w:r>
              <w:rPr>
                <w:rFonts w:ascii="Times New Roman" w:eastAsiaTheme="minorHAnsi" w:hAnsi="Times New Roman" w:cs="Times New Roman"/>
                <w:b w:val="0"/>
                <w:bCs w:val="0"/>
                <w:color w:val="auto"/>
                <w:sz w:val="16"/>
                <w:szCs w:val="16"/>
                <w:lang w:val="en-GB" w:eastAsia="en-US"/>
              </w:rPr>
              <w:t>Authors</w:t>
            </w:r>
          </w:p>
          <w:p w14:paraId="1F0C137D" w14:textId="77777777" w:rsidR="00B13E8A" w:rsidRPr="0089527D" w:rsidRDefault="00B13E8A" w:rsidP="006B3490">
            <w:pPr>
              <w:widowControl w:val="0"/>
              <w:spacing w:after="0" w:line="240" w:lineRule="auto"/>
              <w:ind w:right="-284"/>
              <w:rPr>
                <w:rFonts w:ascii="Times New Roman" w:eastAsiaTheme="minorHAnsi" w:hAnsi="Times New Roman" w:cs="Times New Roman"/>
                <w:bCs w:val="0"/>
                <w:color w:val="auto"/>
                <w:sz w:val="16"/>
                <w:szCs w:val="16"/>
                <w:lang w:val="en-GB" w:eastAsia="en-US"/>
              </w:rPr>
            </w:pPr>
          </w:p>
        </w:tc>
        <w:tc>
          <w:tcPr>
            <w:tcW w:w="727" w:type="pct"/>
            <w:gridSpan w:val="3"/>
            <w:tcBorders>
              <w:top w:val="single" w:sz="2" w:space="0" w:color="auto"/>
              <w:bottom w:val="single" w:sz="4" w:space="0" w:color="auto"/>
            </w:tcBorders>
            <w:shd w:val="clear" w:color="auto" w:fill="auto"/>
          </w:tcPr>
          <w:p w14:paraId="2D546ACB" w14:textId="77777777" w:rsidR="00B13E8A" w:rsidRPr="007866CC" w:rsidRDefault="00B13E8A" w:rsidP="006B3490">
            <w:pPr>
              <w:widowControl w:val="0"/>
              <w:spacing w:after="0" w:line="240" w:lineRule="auto"/>
              <w:ind w:right="-284"/>
              <w:jc w:val="center"/>
              <w:rPr>
                <w:rFonts w:ascii="Times New Roman" w:hAnsi="Times New Roman" w:cs="Times New Roman"/>
                <w:b w:val="0"/>
                <w:bCs w:val="0"/>
                <w:sz w:val="16"/>
                <w:szCs w:val="16"/>
              </w:rPr>
            </w:pPr>
            <w:r>
              <w:rPr>
                <w:rFonts w:ascii="Times New Roman" w:eastAsiaTheme="minorHAnsi" w:hAnsi="Times New Roman" w:cs="Times New Roman"/>
                <w:b w:val="0"/>
                <w:bCs w:val="0"/>
                <w:color w:val="auto"/>
                <w:sz w:val="16"/>
                <w:szCs w:val="16"/>
                <w:lang w:val="en-GB" w:eastAsia="en-US"/>
              </w:rPr>
              <w:t>Intervention</w:t>
            </w:r>
          </w:p>
        </w:tc>
        <w:tc>
          <w:tcPr>
            <w:tcW w:w="318" w:type="pct"/>
            <w:tcBorders>
              <w:top w:val="single" w:sz="2" w:space="0" w:color="auto"/>
              <w:bottom w:val="nil"/>
            </w:tcBorders>
            <w:shd w:val="clear" w:color="auto" w:fill="auto"/>
          </w:tcPr>
          <w:p w14:paraId="1A91B30F" w14:textId="77777777" w:rsidR="00B13E8A" w:rsidRPr="0089527D" w:rsidRDefault="00B13E8A" w:rsidP="006B3490">
            <w:pPr>
              <w:widowControl w:val="0"/>
              <w:spacing w:after="0" w:line="240" w:lineRule="auto"/>
              <w:ind w:right="-284"/>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Follow-up</w:t>
            </w:r>
          </w:p>
        </w:tc>
        <w:tc>
          <w:tcPr>
            <w:tcW w:w="773" w:type="pct"/>
            <w:gridSpan w:val="3"/>
            <w:tcBorders>
              <w:top w:val="single" w:sz="2" w:space="0" w:color="auto"/>
              <w:bottom w:val="single" w:sz="4" w:space="0" w:color="auto"/>
            </w:tcBorders>
            <w:shd w:val="clear" w:color="auto" w:fill="auto"/>
          </w:tcPr>
          <w:p w14:paraId="628EFA99" w14:textId="77777777" w:rsidR="00B13E8A" w:rsidRPr="0089527D" w:rsidRDefault="00B13E8A" w:rsidP="006B3490">
            <w:pPr>
              <w:widowControl w:val="0"/>
              <w:spacing w:after="0" w:line="240" w:lineRule="auto"/>
              <w:ind w:right="-284"/>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 xml:space="preserve">       Dose</w:t>
            </w:r>
            <w:r w:rsidRPr="0089527D">
              <w:rPr>
                <w:color w:val="auto"/>
                <w:sz w:val="16"/>
                <w:szCs w:val="16"/>
              </w:rPr>
              <w:t xml:space="preserve">                              </w:t>
            </w:r>
            <w:r w:rsidRPr="0089527D">
              <w:rPr>
                <w:rFonts w:ascii="Times New Roman" w:eastAsiaTheme="minorHAnsi" w:hAnsi="Times New Roman" w:cs="Times New Roman"/>
                <w:b w:val="0"/>
                <w:bCs w:val="0"/>
                <w:color w:val="auto"/>
                <w:sz w:val="16"/>
                <w:szCs w:val="16"/>
                <w:lang w:val="en-GB" w:eastAsia="en-US"/>
              </w:rPr>
              <w:t>Format</w:t>
            </w:r>
          </w:p>
          <w:p w14:paraId="2230A99C" w14:textId="77777777" w:rsidR="00B13E8A" w:rsidRPr="0089527D" w:rsidRDefault="00B13E8A" w:rsidP="006B3490">
            <w:pPr>
              <w:widowControl w:val="0"/>
              <w:spacing w:after="0" w:line="240" w:lineRule="auto"/>
              <w:ind w:right="-284"/>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 xml:space="preserve">   (sessions)</w:t>
            </w:r>
          </w:p>
        </w:tc>
        <w:tc>
          <w:tcPr>
            <w:tcW w:w="273" w:type="pct"/>
            <w:tcBorders>
              <w:top w:val="single" w:sz="2" w:space="0" w:color="auto"/>
              <w:bottom w:val="single" w:sz="4" w:space="0" w:color="auto"/>
            </w:tcBorders>
            <w:shd w:val="clear" w:color="auto" w:fill="auto"/>
          </w:tcPr>
          <w:p w14:paraId="3FE779F9" w14:textId="77777777" w:rsidR="00B13E8A" w:rsidRPr="0089527D" w:rsidRDefault="00B13E8A" w:rsidP="006B3490">
            <w:pPr>
              <w:widowControl w:val="0"/>
              <w:spacing w:after="0" w:line="240" w:lineRule="auto"/>
              <w:ind w:right="-284"/>
              <w:rPr>
                <w:rFonts w:ascii="Times New Roman" w:eastAsiaTheme="minorHAnsi" w:hAnsi="Times New Roman" w:cs="Times New Roman"/>
                <w:bCs w:val="0"/>
                <w:color w:val="auto"/>
                <w:sz w:val="16"/>
                <w:szCs w:val="16"/>
                <w:lang w:val="en-GB" w:eastAsia="en-US"/>
              </w:rPr>
            </w:pPr>
            <w:r w:rsidRPr="0089527D">
              <w:rPr>
                <w:rFonts w:ascii="Times New Roman" w:hAnsi="Times New Roman" w:cs="Times New Roman"/>
                <w:noProof/>
                <w:sz w:val="16"/>
                <w:szCs w:val="16"/>
                <w:lang w:eastAsia="en-GB"/>
              </w:rPr>
              <mc:AlternateContent>
                <mc:Choice Requires="wps">
                  <w:drawing>
                    <wp:anchor distT="0" distB="0" distL="114300" distR="114300" simplePos="0" relativeHeight="251667456" behindDoc="0" locked="0" layoutInCell="1" allowOverlap="1" wp14:anchorId="0A91DFC1" wp14:editId="1941B28D">
                      <wp:simplePos x="0" y="0"/>
                      <wp:positionH relativeFrom="column">
                        <wp:posOffset>382905</wp:posOffset>
                      </wp:positionH>
                      <wp:positionV relativeFrom="paragraph">
                        <wp:posOffset>324485</wp:posOffset>
                      </wp:positionV>
                      <wp:extent cx="42545" cy="120015"/>
                      <wp:effectExtent l="38100" t="19050" r="52705" b="51435"/>
                      <wp:wrapNone/>
                      <wp:docPr id="8" name="Straight Connector 8"/>
                      <wp:cNvGraphicFramePr/>
                      <a:graphic xmlns:a="http://schemas.openxmlformats.org/drawingml/2006/main">
                        <a:graphicData uri="http://schemas.microsoft.com/office/word/2010/wordprocessingShape">
                          <wps:wsp>
                            <wps:cNvCnPr/>
                            <wps:spPr>
                              <a:xfrm>
                                <a:off x="0" y="0"/>
                                <a:ext cx="42545" cy="120015"/>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30C71B"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25.55pt" to="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" strokecolor="white [3212]" strokeweight="6pt">
                      <v:stroke joinstyle="miter"/>
                    </v:line>
                  </w:pict>
                </mc:Fallback>
              </mc:AlternateContent>
            </w:r>
          </w:p>
        </w:tc>
        <w:tc>
          <w:tcPr>
            <w:tcW w:w="687" w:type="pct"/>
            <w:gridSpan w:val="3"/>
            <w:tcBorders>
              <w:top w:val="single" w:sz="2" w:space="0" w:color="auto"/>
              <w:bottom w:val="single" w:sz="4" w:space="0" w:color="auto"/>
            </w:tcBorders>
            <w:shd w:val="clear" w:color="auto" w:fill="auto"/>
          </w:tcPr>
          <w:p w14:paraId="2E3F170E" w14:textId="77777777" w:rsidR="00B13E8A" w:rsidRPr="0089527D" w:rsidRDefault="00B13E8A" w:rsidP="006B3490">
            <w:pPr>
              <w:widowControl w:val="0"/>
              <w:spacing w:after="0" w:line="240" w:lineRule="auto"/>
              <w:ind w:right="-284"/>
              <w:rPr>
                <w:rFonts w:ascii="Times New Roman" w:eastAsiaTheme="minorHAnsi" w:hAnsi="Times New Roman" w:cs="Times New Roman"/>
                <w:bCs w:val="0"/>
                <w:color w:val="auto"/>
                <w:sz w:val="16"/>
                <w:szCs w:val="16"/>
                <w:lang w:val="en-GB" w:eastAsia="en-US"/>
              </w:rPr>
            </w:pPr>
            <w:r w:rsidRPr="0089527D">
              <w:rPr>
                <w:rFonts w:ascii="Times New Roman" w:hAnsi="Times New Roman" w:cs="Times New Roman"/>
                <w:noProof/>
                <w:sz w:val="16"/>
                <w:szCs w:val="16"/>
                <w:lang w:eastAsia="en-GB"/>
              </w:rPr>
              <mc:AlternateContent>
                <mc:Choice Requires="wps">
                  <w:drawing>
                    <wp:anchor distT="0" distB="0" distL="114300" distR="114300" simplePos="0" relativeHeight="251663360" behindDoc="0" locked="0" layoutInCell="1" allowOverlap="1" wp14:anchorId="086B90FC" wp14:editId="21A5CB25">
                      <wp:simplePos x="0" y="0"/>
                      <wp:positionH relativeFrom="column">
                        <wp:posOffset>-36890</wp:posOffset>
                      </wp:positionH>
                      <wp:positionV relativeFrom="paragraph">
                        <wp:posOffset>273541</wp:posOffset>
                      </wp:positionV>
                      <wp:extent cx="0" cy="146050"/>
                      <wp:effectExtent l="38100" t="0" r="38100" b="44450"/>
                      <wp:wrapNone/>
                      <wp:docPr id="3" name="Straight Connector 3"/>
                      <wp:cNvGraphicFramePr/>
                      <a:graphic xmlns:a="http://schemas.openxmlformats.org/drawingml/2006/main">
                        <a:graphicData uri="http://schemas.microsoft.com/office/word/2010/wordprocessingShape">
                          <wps:wsp>
                            <wps:cNvCnPr/>
                            <wps:spPr>
                              <a:xfrm>
                                <a:off x="0" y="0"/>
                                <a:ext cx="0" cy="14605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02DFA0"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21.55pt" to="-2.9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" strokecolor="white [3212]" strokeweight="6pt">
                      <v:stroke joinstyle="miter"/>
                    </v:line>
                  </w:pict>
                </mc:Fallback>
              </mc:AlternateContent>
            </w:r>
            <w:r w:rsidRPr="0089527D">
              <w:rPr>
                <w:rFonts w:ascii="Times New Roman" w:hAnsi="Times New Roman" w:cs="Times New Roman"/>
                <w:noProof/>
                <w:sz w:val="16"/>
                <w:szCs w:val="16"/>
                <w:lang w:eastAsia="en-GB"/>
              </w:rPr>
              <mc:AlternateContent>
                <mc:Choice Requires="wps">
                  <w:drawing>
                    <wp:anchor distT="0" distB="0" distL="114300" distR="114300" simplePos="0" relativeHeight="251665408" behindDoc="0" locked="0" layoutInCell="1" allowOverlap="1" wp14:anchorId="706F1BBC" wp14:editId="7187FE92">
                      <wp:simplePos x="0" y="0"/>
                      <wp:positionH relativeFrom="column">
                        <wp:posOffset>1413510</wp:posOffset>
                      </wp:positionH>
                      <wp:positionV relativeFrom="paragraph">
                        <wp:posOffset>5715</wp:posOffset>
                      </wp:positionV>
                      <wp:extent cx="0" cy="146050"/>
                      <wp:effectExtent l="38100" t="0" r="38100" b="44450"/>
                      <wp:wrapNone/>
                      <wp:docPr id="10" name="Straight Connector 10"/>
                      <wp:cNvGraphicFramePr/>
                      <a:graphic xmlns:a="http://schemas.openxmlformats.org/drawingml/2006/main">
                        <a:graphicData uri="http://schemas.microsoft.com/office/word/2010/wordprocessingShape">
                          <wps:wsp>
                            <wps:cNvCnPr/>
                            <wps:spPr>
                              <a:xfrm>
                                <a:off x="0" y="0"/>
                                <a:ext cx="0" cy="14605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A78720"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pt,.45pt" to="111.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" strokecolor="white [3212]" strokeweight="6pt">
                      <v:stroke joinstyle="miter"/>
                    </v:line>
                  </w:pict>
                </mc:Fallback>
              </mc:AlternateContent>
            </w:r>
            <w:r w:rsidRPr="0089527D">
              <w:rPr>
                <w:rFonts w:ascii="Times New Roman" w:eastAsiaTheme="minorHAnsi" w:hAnsi="Times New Roman" w:cs="Times New Roman"/>
                <w:b w:val="0"/>
                <w:bCs w:val="0"/>
                <w:color w:val="auto"/>
                <w:sz w:val="16"/>
                <w:szCs w:val="16"/>
                <w:lang w:val="en-GB" w:eastAsia="en-US"/>
              </w:rPr>
              <w:t xml:space="preserve">             Facilitator</w:t>
            </w:r>
          </w:p>
        </w:tc>
        <w:tc>
          <w:tcPr>
            <w:tcW w:w="1219" w:type="pct"/>
            <w:gridSpan w:val="3"/>
            <w:tcBorders>
              <w:top w:val="single" w:sz="2" w:space="0" w:color="auto"/>
              <w:bottom w:val="single" w:sz="4" w:space="0" w:color="auto"/>
            </w:tcBorders>
            <w:shd w:val="clear" w:color="auto" w:fill="auto"/>
          </w:tcPr>
          <w:p w14:paraId="45644682" w14:textId="77777777" w:rsidR="00B13E8A" w:rsidRPr="0089527D" w:rsidRDefault="00B13E8A" w:rsidP="006B3490">
            <w:pPr>
              <w:widowControl w:val="0"/>
              <w:spacing w:after="0" w:line="240" w:lineRule="auto"/>
              <w:ind w:right="-284"/>
              <w:rPr>
                <w:rFonts w:ascii="Times New Roman" w:eastAsiaTheme="minorHAnsi" w:hAnsi="Times New Roman" w:cs="Times New Roman"/>
                <w:bCs w:val="0"/>
                <w:color w:val="auto"/>
                <w:sz w:val="16"/>
                <w:szCs w:val="16"/>
                <w:lang w:val="en-GB" w:eastAsia="en-US"/>
              </w:rPr>
            </w:pPr>
            <w:r w:rsidRPr="0089527D">
              <w:rPr>
                <w:rFonts w:ascii="Times New Roman" w:hAnsi="Times New Roman" w:cs="Times New Roman"/>
                <w:noProof/>
                <w:sz w:val="16"/>
                <w:szCs w:val="16"/>
                <w:lang w:eastAsia="en-GB"/>
              </w:rPr>
              <mc:AlternateContent>
                <mc:Choice Requires="wps">
                  <w:drawing>
                    <wp:anchor distT="0" distB="0" distL="114300" distR="114300" simplePos="0" relativeHeight="251666432" behindDoc="0" locked="0" layoutInCell="1" allowOverlap="1" wp14:anchorId="093E09E0" wp14:editId="2C0D79F8">
                      <wp:simplePos x="0" y="0"/>
                      <wp:positionH relativeFrom="column">
                        <wp:posOffset>2153975</wp:posOffset>
                      </wp:positionH>
                      <wp:positionV relativeFrom="paragraph">
                        <wp:posOffset>185696</wp:posOffset>
                      </wp:positionV>
                      <wp:extent cx="127221" cy="78409"/>
                      <wp:effectExtent l="38100" t="0" r="38100" b="55245"/>
                      <wp:wrapNone/>
                      <wp:docPr id="11" name="Straight Connector 11"/>
                      <wp:cNvGraphicFramePr/>
                      <a:graphic xmlns:a="http://schemas.openxmlformats.org/drawingml/2006/main">
                        <a:graphicData uri="http://schemas.microsoft.com/office/word/2010/wordprocessingShape">
                          <wps:wsp>
                            <wps:cNvCnPr/>
                            <wps:spPr>
                              <a:xfrm flipH="1">
                                <a:off x="0" y="0"/>
                                <a:ext cx="127221" cy="78409"/>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28B8D6" id="Straight Connector 1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6pt,14.6pt" to="179.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" strokecolor="white [3212]" strokeweight="6pt">
                      <v:stroke joinstyle="miter"/>
                    </v:line>
                  </w:pict>
                </mc:Fallback>
              </mc:AlternateContent>
            </w:r>
            <w:r w:rsidRPr="0089527D">
              <w:rPr>
                <w:rFonts w:ascii="Times New Roman" w:eastAsiaTheme="minorHAnsi" w:hAnsi="Times New Roman" w:cs="Times New Roman"/>
                <w:b w:val="0"/>
                <w:bCs w:val="0"/>
                <w:color w:val="auto"/>
                <w:sz w:val="16"/>
                <w:szCs w:val="16"/>
                <w:lang w:val="en-GB" w:eastAsia="en-US"/>
              </w:rPr>
              <w:t xml:space="preserve">                 Participants/Sample</w:t>
            </w:r>
          </w:p>
        </w:tc>
        <w:tc>
          <w:tcPr>
            <w:tcW w:w="594" w:type="pct"/>
            <w:gridSpan w:val="2"/>
            <w:tcBorders>
              <w:top w:val="single" w:sz="2" w:space="0" w:color="auto"/>
              <w:bottom w:val="single" w:sz="4" w:space="0" w:color="auto"/>
            </w:tcBorders>
            <w:shd w:val="clear" w:color="auto" w:fill="auto"/>
          </w:tcPr>
          <w:p w14:paraId="32F1BB93" w14:textId="77777777" w:rsidR="00B13E8A" w:rsidRPr="0089527D" w:rsidRDefault="00B13E8A" w:rsidP="006B3490">
            <w:pPr>
              <w:widowControl w:val="0"/>
              <w:spacing w:after="0" w:line="240" w:lineRule="auto"/>
              <w:ind w:right="-284"/>
              <w:rPr>
                <w:rFonts w:ascii="Times New Roman" w:eastAsiaTheme="minorHAnsi" w:hAnsi="Times New Roman" w:cs="Times New Roman"/>
                <w:bCs w:val="0"/>
                <w:color w:val="auto"/>
                <w:sz w:val="16"/>
                <w:szCs w:val="16"/>
                <w:lang w:val="en-GB" w:eastAsia="en-US"/>
              </w:rPr>
            </w:pPr>
            <w:r w:rsidRPr="0089527D">
              <w:rPr>
                <w:rFonts w:ascii="Times New Roman" w:hAnsi="Times New Roman" w:cs="Times New Roman"/>
                <w:noProof/>
                <w:sz w:val="16"/>
                <w:szCs w:val="16"/>
                <w:lang w:eastAsia="en-GB"/>
              </w:rPr>
              <mc:AlternateContent>
                <mc:Choice Requires="wps">
                  <w:drawing>
                    <wp:anchor distT="0" distB="0" distL="114300" distR="114300" simplePos="0" relativeHeight="251664384" behindDoc="0" locked="0" layoutInCell="1" allowOverlap="1" wp14:anchorId="1C0CDD49" wp14:editId="34920A38">
                      <wp:simplePos x="0" y="0"/>
                      <wp:positionH relativeFrom="column">
                        <wp:posOffset>-40640</wp:posOffset>
                      </wp:positionH>
                      <wp:positionV relativeFrom="paragraph">
                        <wp:posOffset>418465</wp:posOffset>
                      </wp:positionV>
                      <wp:extent cx="0" cy="146050"/>
                      <wp:effectExtent l="38100" t="0" r="38100" b="44450"/>
                      <wp:wrapNone/>
                      <wp:docPr id="5" name="Straight Connector 5"/>
                      <wp:cNvGraphicFramePr/>
                      <a:graphic xmlns:a="http://schemas.openxmlformats.org/drawingml/2006/main">
                        <a:graphicData uri="http://schemas.microsoft.com/office/word/2010/wordprocessingShape">
                          <wps:wsp>
                            <wps:cNvCnPr/>
                            <wps:spPr>
                              <a:xfrm>
                                <a:off x="0" y="0"/>
                                <a:ext cx="0" cy="14605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189531"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2.95pt" to="-3.2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" strokecolor="white [3212]" strokeweight="6pt">
                      <v:stroke joinstyle="miter"/>
                    </v:line>
                  </w:pict>
                </mc:Fallback>
              </mc:AlternateContent>
            </w:r>
            <w:r w:rsidRPr="0089527D">
              <w:rPr>
                <w:rFonts w:ascii="Times New Roman" w:eastAsiaTheme="minorHAnsi" w:hAnsi="Times New Roman" w:cs="Times New Roman"/>
                <w:b w:val="0"/>
                <w:bCs w:val="0"/>
                <w:color w:val="auto"/>
                <w:sz w:val="16"/>
                <w:szCs w:val="16"/>
                <w:lang w:val="en-GB" w:eastAsia="en-US"/>
              </w:rPr>
              <w:t xml:space="preserve">  Outcome results</w:t>
            </w:r>
          </w:p>
        </w:tc>
      </w:tr>
      <w:tr w:rsidR="001F4EFC" w:rsidRPr="0089527D" w14:paraId="3F7F6EAC" w14:textId="77777777" w:rsidTr="006B3490">
        <w:trPr>
          <w:trHeight w:val="669"/>
        </w:trPr>
        <w:tc>
          <w:tcPr>
            <w:tcW w:w="409" w:type="pct"/>
            <w:tcBorders>
              <w:top w:val="nil"/>
              <w:left w:val="nil"/>
              <w:bottom w:val="single" w:sz="4" w:space="0" w:color="auto"/>
            </w:tcBorders>
            <w:shd w:val="clear" w:color="auto" w:fill="auto"/>
            <w:noWrap/>
          </w:tcPr>
          <w:p w14:paraId="1DD7E528"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p>
        </w:tc>
        <w:tc>
          <w:tcPr>
            <w:tcW w:w="455" w:type="pct"/>
            <w:gridSpan w:val="2"/>
            <w:tcBorders>
              <w:top w:val="nil"/>
              <w:bottom w:val="single" w:sz="4" w:space="0" w:color="auto"/>
            </w:tcBorders>
          </w:tcPr>
          <w:p w14:paraId="7E7EFEBA" w14:textId="77777777" w:rsidR="00B13E8A" w:rsidRPr="007866CC" w:rsidRDefault="00B13E8A" w:rsidP="006B3490">
            <w:pPr>
              <w:widowControl w:val="0"/>
              <w:spacing w:after="0" w:line="240" w:lineRule="auto"/>
              <w:ind w:right="-284"/>
              <w:rPr>
                <w:rFonts w:ascii="Times New Roman" w:hAnsi="Times New Roman" w:cs="Times New Roman"/>
                <w:color w:val="auto"/>
                <w:sz w:val="16"/>
                <w:szCs w:val="16"/>
              </w:rPr>
            </w:pPr>
            <w:r w:rsidRPr="007866CC">
              <w:rPr>
                <w:rFonts w:ascii="Times New Roman" w:hAnsi="Times New Roman" w:cs="Times New Roman"/>
                <w:color w:val="auto"/>
                <w:sz w:val="16"/>
                <w:szCs w:val="16"/>
              </w:rPr>
              <w:t>Approach</w:t>
            </w:r>
          </w:p>
        </w:tc>
        <w:tc>
          <w:tcPr>
            <w:tcW w:w="590" w:type="pct"/>
            <w:gridSpan w:val="2"/>
            <w:tcBorders>
              <w:top w:val="nil"/>
              <w:bottom w:val="single" w:sz="4" w:space="0" w:color="auto"/>
            </w:tcBorders>
            <w:shd w:val="clear" w:color="auto" w:fill="auto"/>
          </w:tcPr>
          <w:p w14:paraId="68FF258C" w14:textId="77777777" w:rsidR="00B13E8A"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Pr>
                <w:rFonts w:ascii="Times New Roman" w:eastAsiaTheme="minorHAnsi" w:hAnsi="Times New Roman" w:cs="Times New Roman"/>
                <w:color w:val="auto"/>
                <w:sz w:val="16"/>
                <w:szCs w:val="16"/>
                <w:lang w:val="en-GB" w:eastAsia="en-US"/>
              </w:rPr>
              <w:t xml:space="preserve">Theoretical </w:t>
            </w:r>
          </w:p>
          <w:p w14:paraId="1F504EFE"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Pr>
                <w:rFonts w:ascii="Times New Roman" w:eastAsiaTheme="minorHAnsi" w:hAnsi="Times New Roman" w:cs="Times New Roman"/>
                <w:color w:val="auto"/>
                <w:sz w:val="16"/>
                <w:szCs w:val="16"/>
                <w:lang w:val="en-GB" w:eastAsia="en-US"/>
              </w:rPr>
              <w:t>basis</w:t>
            </w:r>
          </w:p>
        </w:tc>
        <w:tc>
          <w:tcPr>
            <w:tcW w:w="136" w:type="pct"/>
            <w:tcBorders>
              <w:top w:val="single" w:sz="4" w:space="0" w:color="auto"/>
              <w:bottom w:val="single" w:sz="4" w:space="0" w:color="auto"/>
            </w:tcBorders>
            <w:shd w:val="clear" w:color="auto" w:fill="auto"/>
          </w:tcPr>
          <w:p w14:paraId="66F325A9"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t>
            </w:r>
          </w:p>
        </w:tc>
        <w:tc>
          <w:tcPr>
            <w:tcW w:w="227" w:type="pct"/>
            <w:tcBorders>
              <w:top w:val="single" w:sz="4" w:space="0" w:color="auto"/>
              <w:bottom w:val="single" w:sz="4" w:space="0" w:color="auto"/>
            </w:tcBorders>
            <w:shd w:val="clear" w:color="auto" w:fill="auto"/>
          </w:tcPr>
          <w:p w14:paraId="18F8B7DD"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hAnsi="Times New Roman" w:cs="Times New Roman"/>
                <w:noProof/>
                <w:sz w:val="16"/>
                <w:szCs w:val="16"/>
                <w:lang w:eastAsia="en-GB"/>
              </w:rPr>
              <mc:AlternateContent>
                <mc:Choice Requires="wps">
                  <w:drawing>
                    <wp:anchor distT="0" distB="0" distL="114300" distR="114300" simplePos="0" relativeHeight="251659264" behindDoc="0" locked="0" layoutInCell="1" allowOverlap="1" wp14:anchorId="619ED1DF" wp14:editId="24E63573">
                      <wp:simplePos x="0" y="0"/>
                      <wp:positionH relativeFrom="column">
                        <wp:posOffset>273713</wp:posOffset>
                      </wp:positionH>
                      <wp:positionV relativeFrom="paragraph">
                        <wp:posOffset>-62727</wp:posOffset>
                      </wp:positionV>
                      <wp:extent cx="0" cy="86940"/>
                      <wp:effectExtent l="38100" t="38100" r="38100" b="8890"/>
                      <wp:wrapNone/>
                      <wp:docPr id="1" name="Straight Connector 1"/>
                      <wp:cNvGraphicFramePr/>
                      <a:graphic xmlns:a="http://schemas.openxmlformats.org/drawingml/2006/main">
                        <a:graphicData uri="http://schemas.microsoft.com/office/word/2010/wordprocessingShape">
                          <wps:wsp>
                            <wps:cNvCnPr/>
                            <wps:spPr>
                              <a:xfrm flipH="1" flipV="1">
                                <a:off x="0" y="0"/>
                                <a:ext cx="0" cy="8694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3DC689"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4.95pt" to="21.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" strokecolor="white [3212]" strokeweight="6pt">
                      <v:stroke joinstyle="miter"/>
                    </v:line>
                  </w:pict>
                </mc:Fallback>
              </mc:AlternateContent>
            </w:r>
            <w:r w:rsidRPr="0089527D">
              <w:rPr>
                <w:rFonts w:ascii="Times New Roman" w:eastAsiaTheme="minorHAnsi" w:hAnsi="Times New Roman" w:cs="Times New Roman"/>
                <w:color w:val="auto"/>
                <w:sz w:val="16"/>
                <w:szCs w:val="16"/>
                <w:lang w:val="en-GB" w:eastAsia="en-US"/>
              </w:rPr>
              <w:t xml:space="preserve">Mins </w:t>
            </w:r>
          </w:p>
        </w:tc>
        <w:tc>
          <w:tcPr>
            <w:tcW w:w="410" w:type="pct"/>
            <w:tcBorders>
              <w:top w:val="single" w:sz="4" w:space="0" w:color="auto"/>
              <w:bottom w:val="single" w:sz="4" w:space="0" w:color="auto"/>
            </w:tcBorders>
            <w:shd w:val="clear" w:color="auto" w:fill="auto"/>
          </w:tcPr>
          <w:p w14:paraId="18B2493E"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Face-to-face/</w:t>
            </w:r>
          </w:p>
          <w:p w14:paraId="0AB08C98"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Remote</w:t>
            </w:r>
          </w:p>
        </w:tc>
        <w:tc>
          <w:tcPr>
            <w:tcW w:w="273" w:type="pct"/>
            <w:tcBorders>
              <w:top w:val="single" w:sz="4" w:space="0" w:color="auto"/>
              <w:bottom w:val="single" w:sz="4" w:space="0" w:color="auto"/>
            </w:tcBorders>
            <w:shd w:val="clear" w:color="auto" w:fill="auto"/>
          </w:tcPr>
          <w:p w14:paraId="320E581F"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hAnsi="Times New Roman" w:cs="Times New Roman"/>
                <w:noProof/>
                <w:sz w:val="16"/>
                <w:szCs w:val="16"/>
                <w:lang w:eastAsia="en-GB"/>
              </w:rPr>
              <mc:AlternateContent>
                <mc:Choice Requires="wps">
                  <w:drawing>
                    <wp:anchor distT="0" distB="0" distL="114300" distR="114300" simplePos="0" relativeHeight="251662336" behindDoc="0" locked="0" layoutInCell="1" allowOverlap="1" wp14:anchorId="2E9D43A9" wp14:editId="62397DCA">
                      <wp:simplePos x="0" y="0"/>
                      <wp:positionH relativeFrom="column">
                        <wp:posOffset>430634</wp:posOffset>
                      </wp:positionH>
                      <wp:positionV relativeFrom="paragraph">
                        <wp:posOffset>-56524</wp:posOffset>
                      </wp:positionV>
                      <wp:extent cx="0" cy="146050"/>
                      <wp:effectExtent l="38100" t="0" r="38100" b="44450"/>
                      <wp:wrapNone/>
                      <wp:docPr id="7" name="Straight Connector 7"/>
                      <wp:cNvGraphicFramePr/>
                      <a:graphic xmlns:a="http://schemas.openxmlformats.org/drawingml/2006/main">
                        <a:graphicData uri="http://schemas.microsoft.com/office/word/2010/wordprocessingShape">
                          <wps:wsp>
                            <wps:cNvCnPr/>
                            <wps:spPr>
                              <a:xfrm>
                                <a:off x="0" y="0"/>
                                <a:ext cx="0" cy="14605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D25564"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4.45pt" to="33.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" strokecolor="white [3212]" strokeweight="6pt">
                      <v:stroke joinstyle="miter"/>
                    </v:line>
                  </w:pict>
                </mc:Fallback>
              </mc:AlternateContent>
            </w:r>
            <w:r w:rsidRPr="0089527D">
              <w:rPr>
                <w:rFonts w:ascii="Times New Roman" w:eastAsiaTheme="minorHAnsi" w:hAnsi="Times New Roman" w:cs="Times New Roman"/>
                <w:color w:val="auto"/>
                <w:sz w:val="16"/>
                <w:szCs w:val="16"/>
                <w:lang w:val="en-GB" w:eastAsia="en-US"/>
              </w:rPr>
              <w:t>Group/</w:t>
            </w:r>
          </w:p>
          <w:p w14:paraId="6B5759E0"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Ind</w:t>
            </w:r>
          </w:p>
        </w:tc>
        <w:tc>
          <w:tcPr>
            <w:tcW w:w="228" w:type="pct"/>
            <w:tcBorders>
              <w:top w:val="single" w:sz="4" w:space="0" w:color="auto"/>
              <w:bottom w:val="single" w:sz="4" w:space="0" w:color="auto"/>
            </w:tcBorders>
            <w:shd w:val="clear" w:color="auto" w:fill="auto"/>
          </w:tcPr>
          <w:p w14:paraId="111FE48F"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Trained</w:t>
            </w:r>
          </w:p>
        </w:tc>
        <w:tc>
          <w:tcPr>
            <w:tcW w:w="318" w:type="pct"/>
            <w:tcBorders>
              <w:top w:val="single" w:sz="4" w:space="0" w:color="auto"/>
              <w:bottom w:val="single" w:sz="4" w:space="0" w:color="auto"/>
            </w:tcBorders>
            <w:shd w:val="clear" w:color="auto" w:fill="auto"/>
          </w:tcPr>
          <w:p w14:paraId="0F8FF0EF"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Profession</w:t>
            </w:r>
          </w:p>
        </w:tc>
        <w:tc>
          <w:tcPr>
            <w:tcW w:w="141" w:type="pct"/>
            <w:tcBorders>
              <w:top w:val="single" w:sz="4" w:space="0" w:color="auto"/>
              <w:bottom w:val="single" w:sz="4" w:space="0" w:color="auto"/>
            </w:tcBorders>
            <w:shd w:val="clear" w:color="auto" w:fill="auto"/>
          </w:tcPr>
          <w:p w14:paraId="201AB008"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hAnsi="Times New Roman" w:cs="Times New Roman"/>
                <w:b/>
                <w:bCs/>
                <w:noProof/>
                <w:sz w:val="16"/>
                <w:szCs w:val="16"/>
                <w:lang w:eastAsia="en-GB"/>
              </w:rPr>
              <mc:AlternateContent>
                <mc:Choice Requires="wps">
                  <w:drawing>
                    <wp:anchor distT="0" distB="0" distL="114300" distR="114300" simplePos="0" relativeHeight="251660288" behindDoc="0" locked="0" layoutInCell="1" allowOverlap="1" wp14:anchorId="529B8E97" wp14:editId="34BA1963">
                      <wp:simplePos x="0" y="0"/>
                      <wp:positionH relativeFrom="column">
                        <wp:posOffset>213432</wp:posOffset>
                      </wp:positionH>
                      <wp:positionV relativeFrom="paragraph">
                        <wp:posOffset>-64147</wp:posOffset>
                      </wp:positionV>
                      <wp:extent cx="0" cy="146050"/>
                      <wp:effectExtent l="38100" t="0" r="38100" b="44450"/>
                      <wp:wrapNone/>
                      <wp:docPr id="4" name="Straight Connector 4"/>
                      <wp:cNvGraphicFramePr/>
                      <a:graphic xmlns:a="http://schemas.openxmlformats.org/drawingml/2006/main">
                        <a:graphicData uri="http://schemas.microsoft.com/office/word/2010/wordprocessingShape">
                          <wps:wsp>
                            <wps:cNvCnPr/>
                            <wps:spPr>
                              <a:xfrm>
                                <a:off x="0" y="0"/>
                                <a:ext cx="0" cy="14605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B8E6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5.05pt" to="16.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" strokecolor="white [3212]" strokeweight="6pt">
                      <v:stroke joinstyle="miter"/>
                    </v:line>
                  </w:pict>
                </mc:Fallback>
              </mc:AlternateContent>
            </w:r>
            <w:r w:rsidRPr="0089527D">
              <w:rPr>
                <w:rFonts w:ascii="Times New Roman" w:hAnsi="Times New Roman" w:cs="Times New Roman"/>
                <w:b/>
                <w:bCs/>
                <w:noProof/>
                <w:sz w:val="16"/>
                <w:szCs w:val="16"/>
                <w:lang w:eastAsia="en-GB"/>
              </w:rPr>
              <mc:AlternateContent>
                <mc:Choice Requires="wps">
                  <w:drawing>
                    <wp:anchor distT="0" distB="0" distL="114300" distR="114300" simplePos="0" relativeHeight="251661312" behindDoc="0" locked="0" layoutInCell="1" allowOverlap="1" wp14:anchorId="626CBF55" wp14:editId="00F50DF4">
                      <wp:simplePos x="0" y="0"/>
                      <wp:positionH relativeFrom="column">
                        <wp:posOffset>213360</wp:posOffset>
                      </wp:positionH>
                      <wp:positionV relativeFrom="paragraph">
                        <wp:posOffset>-84455</wp:posOffset>
                      </wp:positionV>
                      <wp:extent cx="0" cy="146050"/>
                      <wp:effectExtent l="38100" t="0" r="38100" b="44450"/>
                      <wp:wrapNone/>
                      <wp:docPr id="9" name="Straight Connector 9"/>
                      <wp:cNvGraphicFramePr/>
                      <a:graphic xmlns:a="http://schemas.openxmlformats.org/drawingml/2006/main">
                        <a:graphicData uri="http://schemas.microsoft.com/office/word/2010/wordprocessingShape">
                          <wps:wsp>
                            <wps:cNvCnPr/>
                            <wps:spPr>
                              <a:xfrm>
                                <a:off x="0" y="0"/>
                                <a:ext cx="0" cy="14605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D42509"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6.65pt" to="1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" strokecolor="white [3212]" strokeweight="6pt">
                      <v:stroke joinstyle="miter"/>
                    </v:line>
                  </w:pict>
                </mc:Fallback>
              </mc:AlternateContent>
            </w:r>
            <w:r w:rsidRPr="0089527D">
              <w:rPr>
                <w:rFonts w:ascii="Times New Roman" w:eastAsiaTheme="minorHAnsi" w:hAnsi="Times New Roman" w:cs="Times New Roman"/>
                <w:color w:val="auto"/>
                <w:sz w:val="16"/>
                <w:szCs w:val="16"/>
                <w:lang w:val="en-GB" w:eastAsia="en-US"/>
              </w:rPr>
              <w:t>n</w:t>
            </w:r>
          </w:p>
        </w:tc>
        <w:tc>
          <w:tcPr>
            <w:tcW w:w="363" w:type="pct"/>
            <w:tcBorders>
              <w:top w:val="single" w:sz="4" w:space="0" w:color="auto"/>
              <w:bottom w:val="single" w:sz="4" w:space="0" w:color="auto"/>
            </w:tcBorders>
            <w:shd w:val="clear" w:color="auto" w:fill="auto"/>
          </w:tcPr>
          <w:p w14:paraId="3ADFE704"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M age</w:t>
            </w:r>
          </w:p>
          <w:p w14:paraId="3AAE6290"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(SD)</w:t>
            </w:r>
          </w:p>
        </w:tc>
        <w:tc>
          <w:tcPr>
            <w:tcW w:w="545" w:type="pct"/>
            <w:tcBorders>
              <w:top w:val="single" w:sz="4" w:space="0" w:color="auto"/>
              <w:bottom w:val="single" w:sz="4" w:space="0" w:color="auto"/>
            </w:tcBorders>
            <w:shd w:val="clear" w:color="auto" w:fill="auto"/>
          </w:tcPr>
          <w:p w14:paraId="4F080D8C"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Stage of treatment</w:t>
            </w:r>
          </w:p>
        </w:tc>
        <w:tc>
          <w:tcPr>
            <w:tcW w:w="311" w:type="pct"/>
            <w:tcBorders>
              <w:top w:val="single" w:sz="4" w:space="0" w:color="auto"/>
              <w:bottom w:val="single" w:sz="4" w:space="0" w:color="auto"/>
            </w:tcBorders>
            <w:shd w:val="clear" w:color="auto" w:fill="auto"/>
          </w:tcPr>
          <w:p w14:paraId="02FC8888"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n/</w:t>
            </w:r>
          </w:p>
          <w:p w14:paraId="2D0E86A0"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Pr>
                <w:rFonts w:ascii="Times New Roman" w:eastAsiaTheme="minorHAnsi" w:hAnsi="Times New Roman" w:cs="Times New Roman"/>
                <w:color w:val="auto"/>
                <w:sz w:val="16"/>
                <w:szCs w:val="16"/>
                <w:lang w:val="en-GB" w:eastAsia="en-US"/>
              </w:rPr>
              <w:t>condition</w:t>
            </w:r>
          </w:p>
        </w:tc>
        <w:tc>
          <w:tcPr>
            <w:tcW w:w="322" w:type="pct"/>
            <w:tcBorders>
              <w:top w:val="single" w:sz="4" w:space="0" w:color="auto"/>
              <w:bottom w:val="single" w:sz="4" w:space="0" w:color="auto"/>
            </w:tcBorders>
            <w:shd w:val="clear" w:color="auto" w:fill="auto"/>
          </w:tcPr>
          <w:p w14:paraId="214F6AF7"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Post-test</w:t>
            </w:r>
          </w:p>
        </w:tc>
        <w:tc>
          <w:tcPr>
            <w:tcW w:w="272" w:type="pct"/>
            <w:tcBorders>
              <w:top w:val="single" w:sz="4" w:space="0" w:color="auto"/>
              <w:bottom w:val="single" w:sz="4" w:space="0" w:color="auto"/>
              <w:right w:val="nil"/>
            </w:tcBorders>
            <w:shd w:val="clear" w:color="auto" w:fill="auto"/>
          </w:tcPr>
          <w:p w14:paraId="7EC7511B"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Follow-up</w:t>
            </w:r>
          </w:p>
        </w:tc>
      </w:tr>
      <w:tr w:rsidR="00B13E8A" w:rsidRPr="0089527D" w14:paraId="338C9231" w14:textId="77777777" w:rsidTr="006B3490">
        <w:trPr>
          <w:trHeight w:val="501"/>
        </w:trPr>
        <w:tc>
          <w:tcPr>
            <w:tcW w:w="5000" w:type="pct"/>
            <w:gridSpan w:val="17"/>
            <w:tcBorders>
              <w:top w:val="single" w:sz="4" w:space="0" w:color="auto"/>
              <w:left w:val="nil"/>
              <w:bottom w:val="nil"/>
              <w:right w:val="nil"/>
            </w:tcBorders>
            <w:shd w:val="clear" w:color="auto" w:fill="auto"/>
            <w:noWrap/>
          </w:tcPr>
          <w:p w14:paraId="16C58BB0" w14:textId="77777777" w:rsidR="00B13E8A" w:rsidRPr="0089527D" w:rsidRDefault="00B13E8A" w:rsidP="006B3490">
            <w:pPr>
              <w:widowControl w:val="0"/>
              <w:spacing w:after="0" w:line="240" w:lineRule="auto"/>
              <w:ind w:right="-284"/>
              <w:jc w:val="center"/>
              <w:rPr>
                <w:rFonts w:ascii="Times New Roman" w:hAnsi="Times New Roman" w:cs="Times New Roman"/>
                <w:sz w:val="16"/>
                <w:szCs w:val="16"/>
              </w:rPr>
            </w:pPr>
            <w:r w:rsidRPr="0089527D">
              <w:rPr>
                <w:rFonts w:ascii="Times New Roman" w:eastAsiaTheme="minorHAnsi" w:hAnsi="Times New Roman" w:cs="Times New Roman"/>
                <w:color w:val="auto"/>
                <w:sz w:val="16"/>
                <w:szCs w:val="16"/>
                <w:lang w:val="en-GB" w:eastAsia="en-US"/>
              </w:rPr>
              <w:t>Interventions with significant improvements on body image at follow-up only and not at post-intervention</w:t>
            </w:r>
          </w:p>
        </w:tc>
      </w:tr>
      <w:tr w:rsidR="00B13E8A" w:rsidRPr="0089527D" w14:paraId="6051998B" w14:textId="77777777" w:rsidTr="006B3490">
        <w:trPr>
          <w:trHeight w:val="777"/>
        </w:trPr>
        <w:tc>
          <w:tcPr>
            <w:tcW w:w="409" w:type="pct"/>
            <w:tcBorders>
              <w:top w:val="nil"/>
              <w:left w:val="nil"/>
              <w:bottom w:val="nil"/>
            </w:tcBorders>
            <w:noWrap/>
          </w:tcPr>
          <w:p w14:paraId="32D11E92" w14:textId="4A5539E6" w:rsidR="00B13E8A" w:rsidRPr="0089527D" w:rsidRDefault="00115F3E" w:rsidP="006B3490">
            <w:pPr>
              <w:widowControl w:val="0"/>
              <w:spacing w:after="0" w:line="240" w:lineRule="auto"/>
              <w:ind w:right="-284"/>
              <w:rPr>
                <w:rFonts w:ascii="Times New Roman" w:eastAsiaTheme="minorHAnsi" w:hAnsi="Times New Roman" w:cs="Times New Roman"/>
                <w:color w:val="auto"/>
                <w:sz w:val="16"/>
                <w:szCs w:val="16"/>
                <w:lang w:val="en-GB" w:eastAsia="en-US"/>
              </w:rPr>
            </w:pPr>
            <w:hyperlink r:id="rId17" w:history="1">
              <w:r w:rsidR="00B13E8A" w:rsidRPr="0089527D">
                <w:rPr>
                  <w:rFonts w:ascii="Times New Roman" w:eastAsia="Arial Unicode MS" w:hAnsi="Times New Roman" w:cs="Times New Roman"/>
                  <w:color w:val="auto"/>
                  <w:sz w:val="16"/>
                  <w:szCs w:val="16"/>
                  <w:lang w:val="en-GB" w:eastAsia="en-US"/>
                </w:rPr>
                <w:t>Björneklett</w:t>
              </w:r>
            </w:hyperlink>
            <w:r w:rsidR="00B13E8A" w:rsidRPr="0089527D">
              <w:rPr>
                <w:rFonts w:ascii="Times New Roman" w:eastAsia="Arial Unicode MS" w:hAnsi="Times New Roman" w:cs="Times New Roman"/>
                <w:color w:val="auto"/>
                <w:sz w:val="16"/>
                <w:szCs w:val="16"/>
                <w:lang w:val="en-GB" w:eastAsia="en-US"/>
              </w:rPr>
              <w:t xml:space="preserve"> </w:t>
            </w:r>
            <w:r w:rsidR="00B13E8A" w:rsidRPr="0089527D">
              <w:rPr>
                <w:rFonts w:ascii="Times New Roman" w:eastAsiaTheme="minorHAnsi" w:hAnsi="Times New Roman" w:cs="Times New Roman"/>
                <w:color w:val="auto"/>
                <w:sz w:val="16"/>
                <w:szCs w:val="16"/>
                <w:lang w:val="en-GB" w:eastAsia="en-US"/>
              </w:rPr>
              <w:t>et al (2013, 2012)</w:t>
            </w:r>
            <w:r w:rsidR="00405E75">
              <w:rPr>
                <w:rFonts w:ascii="Times New Roman" w:eastAsiaTheme="minorHAnsi" w:hAnsi="Times New Roman" w:cs="Times New Roman"/>
                <w:color w:val="auto"/>
                <w:sz w:val="16"/>
                <w:szCs w:val="16"/>
                <w:vertAlign w:val="superscript"/>
                <w:lang w:val="en-GB" w:eastAsia="en-US"/>
              </w:rPr>
              <w:t>26,27,</w:t>
            </w:r>
            <w:r w:rsidR="00B13E8A">
              <w:rPr>
                <w:rFonts w:ascii="Times New Roman" w:eastAsiaTheme="minorHAnsi" w:hAnsi="Times New Roman" w:cs="Times New Roman"/>
                <w:color w:val="auto"/>
                <w:sz w:val="16"/>
                <w:szCs w:val="16"/>
                <w:vertAlign w:val="superscript"/>
                <w:lang w:val="en-GB" w:eastAsia="en-US"/>
              </w:rPr>
              <w:t>a</w:t>
            </w:r>
          </w:p>
          <w:p w14:paraId="1B8E866E"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p>
        </w:tc>
        <w:tc>
          <w:tcPr>
            <w:tcW w:w="453" w:type="pct"/>
            <w:tcBorders>
              <w:top w:val="nil"/>
              <w:bottom w:val="nil"/>
            </w:tcBorders>
          </w:tcPr>
          <w:p w14:paraId="45C7F710" w14:textId="77777777" w:rsidR="00B13E8A" w:rsidRPr="007866CC"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7866CC">
              <w:rPr>
                <w:rFonts w:ascii="Times New Roman" w:eastAsiaTheme="minorHAnsi" w:hAnsi="Times New Roman" w:cs="Times New Roman"/>
                <w:color w:val="auto"/>
                <w:sz w:val="16"/>
                <w:szCs w:val="16"/>
                <w:lang w:val="en-GB" w:eastAsia="en-US"/>
              </w:rPr>
              <w:t xml:space="preserve">Multimodal </w:t>
            </w:r>
          </w:p>
          <w:p w14:paraId="235DF722" w14:textId="77777777" w:rsidR="00B13E8A" w:rsidRPr="007866CC"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7866CC">
              <w:rPr>
                <w:rFonts w:ascii="Times New Roman" w:eastAsiaTheme="minorHAnsi" w:hAnsi="Times New Roman" w:cs="Times New Roman"/>
                <w:color w:val="auto"/>
                <w:sz w:val="16"/>
                <w:szCs w:val="16"/>
                <w:lang w:val="en-GB" w:eastAsia="en-US"/>
              </w:rPr>
              <w:t xml:space="preserve">support </w:t>
            </w:r>
          </w:p>
          <w:p w14:paraId="66DE906B" w14:textId="77777777" w:rsidR="00B13E8A" w:rsidRPr="007866CC"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7866CC">
              <w:rPr>
                <w:rFonts w:ascii="Times New Roman" w:eastAsiaTheme="minorHAnsi" w:hAnsi="Times New Roman" w:cs="Times New Roman"/>
                <w:color w:val="auto"/>
                <w:sz w:val="16"/>
                <w:szCs w:val="16"/>
                <w:lang w:val="en-GB" w:eastAsia="en-US"/>
              </w:rPr>
              <w:t>programme</w:t>
            </w:r>
          </w:p>
        </w:tc>
        <w:tc>
          <w:tcPr>
            <w:tcW w:w="274" w:type="pct"/>
            <w:gridSpan w:val="2"/>
            <w:tcBorders>
              <w:top w:val="nil"/>
              <w:bottom w:val="nil"/>
            </w:tcBorders>
          </w:tcPr>
          <w:p w14:paraId="03573423" w14:textId="77777777" w:rsidR="00B13E8A" w:rsidRPr="007866CC" w:rsidRDefault="00B13E8A" w:rsidP="006B3490">
            <w:pPr>
              <w:widowControl w:val="0"/>
              <w:spacing w:after="0" w:line="240" w:lineRule="auto"/>
              <w:ind w:right="-284"/>
              <w:rPr>
                <w:rFonts w:ascii="Times New Roman" w:hAnsi="Times New Roman" w:cs="Times New Roman"/>
                <w:color w:val="auto"/>
                <w:sz w:val="16"/>
                <w:szCs w:val="16"/>
              </w:rPr>
            </w:pPr>
            <w:r w:rsidRPr="007866CC">
              <w:rPr>
                <w:rFonts w:ascii="Times New Roman" w:hAnsi="Times New Roman" w:cs="Times New Roman"/>
                <w:color w:val="auto"/>
                <w:sz w:val="16"/>
                <w:szCs w:val="16"/>
              </w:rPr>
              <w:t>None</w:t>
            </w:r>
          </w:p>
        </w:tc>
        <w:tc>
          <w:tcPr>
            <w:tcW w:w="318" w:type="pct"/>
            <w:tcBorders>
              <w:top w:val="nil"/>
              <w:bottom w:val="nil"/>
            </w:tcBorders>
          </w:tcPr>
          <w:p w14:paraId="4377DF55"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2 months</w:t>
            </w:r>
          </w:p>
          <w:p w14:paraId="68BF97B1"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 6 months</w:t>
            </w:r>
          </w:p>
          <w:p w14:paraId="192B5D03"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3. 1 year</w:t>
            </w:r>
          </w:p>
          <w:p w14:paraId="2F9BEB4C"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4. 6.5 years</w:t>
            </w:r>
          </w:p>
          <w:p w14:paraId="0B9E86B9"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p>
        </w:tc>
        <w:tc>
          <w:tcPr>
            <w:tcW w:w="136" w:type="pct"/>
            <w:tcBorders>
              <w:top w:val="nil"/>
              <w:bottom w:val="nil"/>
            </w:tcBorders>
          </w:tcPr>
          <w:p w14:paraId="5BA31EF4"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7 </w:t>
            </w:r>
          </w:p>
          <w:p w14:paraId="1BE755E1"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(+4)</w:t>
            </w:r>
          </w:p>
        </w:tc>
        <w:tc>
          <w:tcPr>
            <w:tcW w:w="227" w:type="pct"/>
            <w:tcBorders>
              <w:top w:val="nil"/>
              <w:bottom w:val="nil"/>
            </w:tcBorders>
          </w:tcPr>
          <w:p w14:paraId="14D6470C"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Day</w:t>
            </w:r>
          </w:p>
          <w:p w14:paraId="7B705493"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p>
        </w:tc>
        <w:tc>
          <w:tcPr>
            <w:tcW w:w="410" w:type="pct"/>
            <w:tcBorders>
              <w:top w:val="nil"/>
              <w:bottom w:val="nil"/>
            </w:tcBorders>
          </w:tcPr>
          <w:p w14:paraId="1F69749B"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Face-to-face</w:t>
            </w:r>
          </w:p>
        </w:tc>
        <w:tc>
          <w:tcPr>
            <w:tcW w:w="273" w:type="pct"/>
            <w:tcBorders>
              <w:top w:val="nil"/>
              <w:bottom w:val="nil"/>
            </w:tcBorders>
          </w:tcPr>
          <w:p w14:paraId="2BAB12AF"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Group</w:t>
            </w:r>
          </w:p>
          <w:p w14:paraId="5CF89C23"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p>
        </w:tc>
        <w:tc>
          <w:tcPr>
            <w:tcW w:w="228" w:type="pct"/>
            <w:tcBorders>
              <w:top w:val="nil"/>
              <w:bottom w:val="nil"/>
            </w:tcBorders>
          </w:tcPr>
          <w:p w14:paraId="488ADF61"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w:t>
            </w:r>
          </w:p>
        </w:tc>
        <w:tc>
          <w:tcPr>
            <w:tcW w:w="318" w:type="pct"/>
            <w:tcBorders>
              <w:top w:val="nil"/>
              <w:bottom w:val="nil"/>
            </w:tcBorders>
          </w:tcPr>
          <w:p w14:paraId="12A85EF6"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Multiple</w:t>
            </w:r>
          </w:p>
        </w:tc>
        <w:tc>
          <w:tcPr>
            <w:tcW w:w="141" w:type="pct"/>
            <w:tcBorders>
              <w:top w:val="nil"/>
              <w:bottom w:val="nil"/>
            </w:tcBorders>
          </w:tcPr>
          <w:p w14:paraId="604FCB39"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U</w:t>
            </w:r>
          </w:p>
        </w:tc>
        <w:tc>
          <w:tcPr>
            <w:tcW w:w="363" w:type="pct"/>
            <w:tcBorders>
              <w:top w:val="nil"/>
              <w:bottom w:val="nil"/>
            </w:tcBorders>
          </w:tcPr>
          <w:p w14:paraId="70342AF6"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57.8</w:t>
            </w:r>
          </w:p>
          <w:p w14:paraId="1C6116BB"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p>
        </w:tc>
        <w:tc>
          <w:tcPr>
            <w:tcW w:w="545" w:type="pct"/>
            <w:tcBorders>
              <w:top w:val="nil"/>
              <w:bottom w:val="nil"/>
            </w:tcBorders>
          </w:tcPr>
          <w:p w14:paraId="53B1C50C"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Post-radio, 13 % mast,    77% cons, 42% chemo</w:t>
            </w:r>
          </w:p>
        </w:tc>
        <w:tc>
          <w:tcPr>
            <w:tcW w:w="311" w:type="pct"/>
            <w:tcBorders>
              <w:top w:val="nil"/>
              <w:bottom w:val="nil"/>
            </w:tcBorders>
          </w:tcPr>
          <w:p w14:paraId="65E13147"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191</w:t>
            </w:r>
          </w:p>
          <w:p w14:paraId="0B2C5B6B"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191</w:t>
            </w:r>
          </w:p>
        </w:tc>
        <w:tc>
          <w:tcPr>
            <w:tcW w:w="322" w:type="pct"/>
            <w:tcBorders>
              <w:top w:val="nil"/>
              <w:bottom w:val="nil"/>
            </w:tcBorders>
          </w:tcPr>
          <w:p w14:paraId="3FBBDD8E"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N</w:t>
            </w:r>
            <w:r w:rsidRPr="0089527D">
              <w:rPr>
                <w:rFonts w:ascii="Times New Roman" w:eastAsiaTheme="minorHAnsi" w:hAnsi="Times New Roman" w:cs="Times New Roman"/>
                <w:color w:val="auto"/>
                <w:sz w:val="16"/>
                <w:szCs w:val="16"/>
                <w:vertAlign w:val="superscript"/>
                <w:lang w:val="en-GB" w:eastAsia="en-US"/>
              </w:rPr>
              <w:t xml:space="preserve"> a1</w:t>
            </w:r>
          </w:p>
          <w:p w14:paraId="252F6794"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p>
        </w:tc>
        <w:tc>
          <w:tcPr>
            <w:tcW w:w="272" w:type="pct"/>
            <w:tcBorders>
              <w:top w:val="nil"/>
              <w:bottom w:val="nil"/>
              <w:right w:val="nil"/>
            </w:tcBorders>
          </w:tcPr>
          <w:p w14:paraId="26A56E30"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1. N</w:t>
            </w:r>
            <w:r w:rsidRPr="0089527D">
              <w:rPr>
                <w:rFonts w:ascii="Times New Roman" w:eastAsiaTheme="minorHAnsi" w:hAnsi="Times New Roman" w:cs="Times New Roman"/>
                <w:color w:val="auto"/>
                <w:sz w:val="16"/>
                <w:szCs w:val="16"/>
                <w:vertAlign w:val="superscript"/>
                <w:lang w:val="en-GB" w:eastAsia="en-US"/>
              </w:rPr>
              <w:t xml:space="preserve"> a1</w:t>
            </w:r>
          </w:p>
          <w:p w14:paraId="3380DD9D"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2. N</w:t>
            </w:r>
            <w:r w:rsidRPr="0089527D">
              <w:rPr>
                <w:rFonts w:ascii="Times New Roman" w:eastAsiaTheme="minorHAnsi" w:hAnsi="Times New Roman" w:cs="Times New Roman"/>
                <w:color w:val="auto"/>
                <w:sz w:val="16"/>
                <w:szCs w:val="16"/>
                <w:vertAlign w:val="superscript"/>
                <w:lang w:val="en-GB" w:eastAsia="en-US"/>
              </w:rPr>
              <w:t xml:space="preserve"> a1</w:t>
            </w:r>
          </w:p>
          <w:p w14:paraId="71C29005"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3. N</w:t>
            </w:r>
            <w:r w:rsidRPr="0089527D">
              <w:rPr>
                <w:rFonts w:ascii="Times New Roman" w:eastAsiaTheme="minorHAnsi" w:hAnsi="Times New Roman" w:cs="Times New Roman"/>
                <w:color w:val="auto"/>
                <w:sz w:val="16"/>
                <w:szCs w:val="16"/>
                <w:vertAlign w:val="superscript"/>
                <w:lang w:val="en-GB" w:eastAsia="en-US"/>
              </w:rPr>
              <w:t xml:space="preserve"> a1</w:t>
            </w:r>
          </w:p>
          <w:p w14:paraId="501C14AA"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4. Y(0.23)</w:t>
            </w:r>
            <w:r w:rsidRPr="0089527D">
              <w:rPr>
                <w:rFonts w:ascii="Times New Roman" w:eastAsiaTheme="minorHAnsi" w:hAnsi="Times New Roman" w:cs="Times New Roman"/>
                <w:color w:val="auto"/>
                <w:sz w:val="16"/>
                <w:szCs w:val="16"/>
                <w:vertAlign w:val="superscript"/>
                <w:lang w:val="en-GB" w:eastAsia="en-US"/>
              </w:rPr>
              <w:t>a1</w:t>
            </w:r>
          </w:p>
        </w:tc>
      </w:tr>
      <w:tr w:rsidR="00B13E8A" w:rsidRPr="0089527D" w14:paraId="065FF47A" w14:textId="77777777" w:rsidTr="006B3490">
        <w:trPr>
          <w:trHeight w:val="688"/>
        </w:trPr>
        <w:tc>
          <w:tcPr>
            <w:tcW w:w="409" w:type="pct"/>
            <w:tcBorders>
              <w:top w:val="nil"/>
              <w:left w:val="nil"/>
              <w:bottom w:val="single" w:sz="4" w:space="0" w:color="auto"/>
            </w:tcBorders>
            <w:noWrap/>
          </w:tcPr>
          <w:p w14:paraId="357C56E4" w14:textId="02EE80D7" w:rsidR="00B13E8A" w:rsidRPr="00405E75" w:rsidRDefault="00B13E8A" w:rsidP="006B3490">
            <w:pPr>
              <w:widowControl w:val="0"/>
              <w:spacing w:after="0" w:line="240" w:lineRule="auto"/>
              <w:ind w:right="-284"/>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Hsu et al (2010)</w:t>
            </w:r>
            <w:r w:rsidR="00405E75">
              <w:rPr>
                <w:rFonts w:ascii="Times New Roman" w:eastAsiaTheme="minorHAnsi" w:hAnsi="Times New Roman" w:cs="Times New Roman"/>
                <w:color w:val="auto"/>
                <w:sz w:val="16"/>
                <w:szCs w:val="16"/>
                <w:vertAlign w:val="superscript"/>
                <w:lang w:val="en-GB" w:eastAsia="en-US"/>
              </w:rPr>
              <w:t>30</w:t>
            </w:r>
          </w:p>
          <w:p w14:paraId="7E1E4A28"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p>
        </w:tc>
        <w:tc>
          <w:tcPr>
            <w:tcW w:w="453" w:type="pct"/>
            <w:tcBorders>
              <w:top w:val="nil"/>
              <w:bottom w:val="single" w:sz="4" w:space="0" w:color="auto"/>
            </w:tcBorders>
          </w:tcPr>
          <w:p w14:paraId="6B0FDEDC"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Informational </w:t>
            </w:r>
          </w:p>
          <w:p w14:paraId="5AE5815A"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&amp; emotional </w:t>
            </w:r>
          </w:p>
          <w:p w14:paraId="31A03509"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consultation</w:t>
            </w:r>
          </w:p>
        </w:tc>
        <w:tc>
          <w:tcPr>
            <w:tcW w:w="274" w:type="pct"/>
            <w:gridSpan w:val="2"/>
            <w:tcBorders>
              <w:top w:val="nil"/>
              <w:bottom w:val="single" w:sz="4" w:space="0" w:color="auto"/>
            </w:tcBorders>
          </w:tcPr>
          <w:p w14:paraId="6A1F5DDA" w14:textId="77777777" w:rsidR="00B13E8A" w:rsidRPr="0089527D" w:rsidRDefault="00B13E8A" w:rsidP="006B3490">
            <w:pPr>
              <w:widowControl w:val="0"/>
              <w:spacing w:after="0" w:line="240" w:lineRule="auto"/>
              <w:ind w:right="-284"/>
              <w:rPr>
                <w:rFonts w:ascii="Times New Roman" w:hAnsi="Times New Roman" w:cs="Times New Roman"/>
                <w:sz w:val="16"/>
                <w:szCs w:val="16"/>
              </w:rPr>
            </w:pPr>
            <w:r w:rsidRPr="007866CC">
              <w:rPr>
                <w:rFonts w:ascii="Times New Roman" w:hAnsi="Times New Roman" w:cs="Times New Roman"/>
                <w:color w:val="auto"/>
                <w:sz w:val="16"/>
                <w:szCs w:val="16"/>
              </w:rPr>
              <w:t>None</w:t>
            </w:r>
          </w:p>
        </w:tc>
        <w:tc>
          <w:tcPr>
            <w:tcW w:w="318" w:type="pct"/>
            <w:tcBorders>
              <w:top w:val="nil"/>
              <w:bottom w:val="single" w:sz="4" w:space="0" w:color="auto"/>
            </w:tcBorders>
          </w:tcPr>
          <w:p w14:paraId="50606E41"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 months</w:t>
            </w:r>
          </w:p>
        </w:tc>
        <w:tc>
          <w:tcPr>
            <w:tcW w:w="136" w:type="pct"/>
            <w:tcBorders>
              <w:top w:val="nil"/>
              <w:bottom w:val="single" w:sz="4" w:space="0" w:color="auto"/>
            </w:tcBorders>
          </w:tcPr>
          <w:p w14:paraId="1E728955"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w:t>
            </w:r>
          </w:p>
        </w:tc>
        <w:tc>
          <w:tcPr>
            <w:tcW w:w="227" w:type="pct"/>
            <w:tcBorders>
              <w:top w:val="nil"/>
              <w:bottom w:val="single" w:sz="4" w:space="0" w:color="auto"/>
            </w:tcBorders>
          </w:tcPr>
          <w:p w14:paraId="2B0B53ED"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120</w:t>
            </w:r>
          </w:p>
        </w:tc>
        <w:tc>
          <w:tcPr>
            <w:tcW w:w="410" w:type="pct"/>
            <w:tcBorders>
              <w:top w:val="nil"/>
              <w:bottom w:val="single" w:sz="4" w:space="0" w:color="auto"/>
            </w:tcBorders>
          </w:tcPr>
          <w:p w14:paraId="6C9F80F7"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Face-to-face</w:t>
            </w:r>
          </w:p>
        </w:tc>
        <w:tc>
          <w:tcPr>
            <w:tcW w:w="273" w:type="pct"/>
            <w:tcBorders>
              <w:top w:val="nil"/>
              <w:bottom w:val="single" w:sz="4" w:space="0" w:color="auto"/>
            </w:tcBorders>
          </w:tcPr>
          <w:p w14:paraId="3E2363B7"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Ind</w:t>
            </w:r>
          </w:p>
        </w:tc>
        <w:tc>
          <w:tcPr>
            <w:tcW w:w="228" w:type="pct"/>
            <w:tcBorders>
              <w:top w:val="nil"/>
              <w:bottom w:val="single" w:sz="4" w:space="0" w:color="auto"/>
            </w:tcBorders>
          </w:tcPr>
          <w:p w14:paraId="6EB5312E"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U</w:t>
            </w:r>
          </w:p>
        </w:tc>
        <w:tc>
          <w:tcPr>
            <w:tcW w:w="318" w:type="pct"/>
            <w:tcBorders>
              <w:top w:val="nil"/>
              <w:bottom w:val="single" w:sz="4" w:space="0" w:color="auto"/>
            </w:tcBorders>
          </w:tcPr>
          <w:p w14:paraId="382C996A"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Author </w:t>
            </w:r>
          </w:p>
        </w:tc>
        <w:tc>
          <w:tcPr>
            <w:tcW w:w="141" w:type="pct"/>
            <w:tcBorders>
              <w:top w:val="nil"/>
              <w:bottom w:val="single" w:sz="4" w:space="0" w:color="auto"/>
            </w:tcBorders>
          </w:tcPr>
          <w:p w14:paraId="220639F9"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w:t>
            </w:r>
          </w:p>
        </w:tc>
        <w:tc>
          <w:tcPr>
            <w:tcW w:w="363" w:type="pct"/>
            <w:tcBorders>
              <w:top w:val="nil"/>
              <w:bottom w:val="single" w:sz="4" w:space="0" w:color="auto"/>
            </w:tcBorders>
          </w:tcPr>
          <w:p w14:paraId="63EABD5A"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49.2</w:t>
            </w:r>
          </w:p>
        </w:tc>
        <w:tc>
          <w:tcPr>
            <w:tcW w:w="545" w:type="pct"/>
            <w:tcBorders>
              <w:top w:val="nil"/>
              <w:bottom w:val="single" w:sz="4" w:space="0" w:color="auto"/>
            </w:tcBorders>
          </w:tcPr>
          <w:p w14:paraId="3F6F12DE"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Cur. mast (no recon), </w:t>
            </w:r>
          </w:p>
          <w:p w14:paraId="23339B14"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no chemo</w:t>
            </w:r>
          </w:p>
        </w:tc>
        <w:tc>
          <w:tcPr>
            <w:tcW w:w="311" w:type="pct"/>
            <w:tcBorders>
              <w:top w:val="nil"/>
              <w:bottom w:val="single" w:sz="4" w:space="0" w:color="auto"/>
            </w:tcBorders>
          </w:tcPr>
          <w:p w14:paraId="0DD10C3C"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32</w:t>
            </w:r>
          </w:p>
          <w:p w14:paraId="27CF1597"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31</w:t>
            </w:r>
          </w:p>
        </w:tc>
        <w:tc>
          <w:tcPr>
            <w:tcW w:w="322" w:type="pct"/>
            <w:tcBorders>
              <w:top w:val="nil"/>
              <w:bottom w:val="single" w:sz="4" w:space="0" w:color="auto"/>
            </w:tcBorders>
          </w:tcPr>
          <w:p w14:paraId="4E7C19BF"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N</w:t>
            </w:r>
            <w:r w:rsidRPr="0089527D">
              <w:rPr>
                <w:rFonts w:ascii="Times New Roman" w:eastAsiaTheme="minorHAnsi" w:hAnsi="Times New Roman" w:cs="Times New Roman"/>
                <w:color w:val="auto"/>
                <w:sz w:val="16"/>
                <w:szCs w:val="16"/>
                <w:vertAlign w:val="superscript"/>
                <w:lang w:val="en-GB" w:eastAsia="en-US"/>
              </w:rPr>
              <w:t xml:space="preserve"> b</w:t>
            </w:r>
          </w:p>
        </w:tc>
        <w:tc>
          <w:tcPr>
            <w:tcW w:w="272" w:type="pct"/>
            <w:tcBorders>
              <w:top w:val="nil"/>
              <w:bottom w:val="single" w:sz="4" w:space="0" w:color="auto"/>
              <w:right w:val="nil"/>
            </w:tcBorders>
          </w:tcPr>
          <w:p w14:paraId="09F490B4"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Y(1.40)</w:t>
            </w:r>
            <w:r w:rsidRPr="0089527D">
              <w:rPr>
                <w:rFonts w:ascii="Times New Roman" w:eastAsiaTheme="minorHAnsi" w:hAnsi="Times New Roman" w:cs="Times New Roman"/>
                <w:color w:val="auto"/>
                <w:sz w:val="16"/>
                <w:szCs w:val="16"/>
                <w:vertAlign w:val="superscript"/>
                <w:lang w:val="en-GB" w:eastAsia="en-US"/>
              </w:rPr>
              <w:t>b</w:t>
            </w:r>
          </w:p>
        </w:tc>
      </w:tr>
      <w:tr w:rsidR="00B13E8A" w:rsidRPr="0089527D" w14:paraId="75B5A96C" w14:textId="77777777" w:rsidTr="006B3490">
        <w:trPr>
          <w:trHeight w:val="554"/>
        </w:trPr>
        <w:tc>
          <w:tcPr>
            <w:tcW w:w="5000" w:type="pct"/>
            <w:gridSpan w:val="17"/>
            <w:tcBorders>
              <w:top w:val="single" w:sz="4" w:space="0" w:color="auto"/>
              <w:left w:val="nil"/>
              <w:bottom w:val="nil"/>
              <w:right w:val="nil"/>
            </w:tcBorders>
          </w:tcPr>
          <w:p w14:paraId="2A32B0CE" w14:textId="77777777" w:rsidR="00B13E8A" w:rsidRPr="0089527D" w:rsidRDefault="00B13E8A" w:rsidP="006B3490">
            <w:pPr>
              <w:widowControl w:val="0"/>
              <w:spacing w:before="40" w:after="0" w:line="360" w:lineRule="auto"/>
              <w:ind w:right="-284"/>
              <w:jc w:val="center"/>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Interventions with significant improvements on body image at post-intervention only</w:t>
            </w:r>
          </w:p>
        </w:tc>
      </w:tr>
      <w:tr w:rsidR="00B13E8A" w:rsidRPr="0089527D" w14:paraId="778F89C3" w14:textId="77777777" w:rsidTr="006B3490">
        <w:trPr>
          <w:trHeight w:val="833"/>
        </w:trPr>
        <w:tc>
          <w:tcPr>
            <w:tcW w:w="409" w:type="pct"/>
            <w:tcBorders>
              <w:top w:val="nil"/>
              <w:left w:val="nil"/>
              <w:bottom w:val="nil"/>
            </w:tcBorders>
            <w:noWrap/>
          </w:tcPr>
          <w:p w14:paraId="5531853A"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Fadaei et al </w:t>
            </w:r>
          </w:p>
          <w:p w14:paraId="67D0D89C" w14:textId="3F69CCD4" w:rsidR="00B13E8A" w:rsidRPr="00405E75" w:rsidRDefault="00B13E8A" w:rsidP="006B3490">
            <w:pPr>
              <w:widowControl w:val="0"/>
              <w:spacing w:after="0" w:line="240" w:lineRule="auto"/>
              <w:ind w:right="-284"/>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(2011)</w:t>
            </w:r>
            <w:r w:rsidR="00405E75">
              <w:rPr>
                <w:rFonts w:ascii="Times New Roman" w:eastAsiaTheme="minorHAnsi" w:hAnsi="Times New Roman" w:cs="Times New Roman"/>
                <w:color w:val="auto"/>
                <w:sz w:val="16"/>
                <w:szCs w:val="16"/>
                <w:vertAlign w:val="superscript"/>
                <w:lang w:val="en-GB" w:eastAsia="en-US"/>
              </w:rPr>
              <w:t>31</w:t>
            </w:r>
          </w:p>
          <w:p w14:paraId="5212D102"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p>
        </w:tc>
        <w:tc>
          <w:tcPr>
            <w:tcW w:w="453" w:type="pct"/>
            <w:tcBorders>
              <w:top w:val="nil"/>
              <w:bottom w:val="nil"/>
            </w:tcBorders>
          </w:tcPr>
          <w:p w14:paraId="36E908A0"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REBT</w:t>
            </w:r>
          </w:p>
        </w:tc>
        <w:tc>
          <w:tcPr>
            <w:tcW w:w="274" w:type="pct"/>
            <w:gridSpan w:val="2"/>
            <w:tcBorders>
              <w:top w:val="nil"/>
              <w:bottom w:val="nil"/>
            </w:tcBorders>
          </w:tcPr>
          <w:p w14:paraId="24FCC63B" w14:textId="77777777" w:rsidR="00B13E8A" w:rsidRPr="0089527D" w:rsidRDefault="00B13E8A" w:rsidP="006B3490">
            <w:pPr>
              <w:widowControl w:val="0"/>
              <w:spacing w:after="0" w:line="240" w:lineRule="auto"/>
              <w:ind w:right="-284"/>
              <w:rPr>
                <w:rFonts w:ascii="Times New Roman" w:hAnsi="Times New Roman" w:cs="Times New Roman"/>
                <w:sz w:val="16"/>
                <w:szCs w:val="16"/>
              </w:rPr>
            </w:pPr>
            <w:r w:rsidRPr="007866CC">
              <w:rPr>
                <w:rFonts w:ascii="Times New Roman" w:hAnsi="Times New Roman" w:cs="Times New Roman"/>
                <w:color w:val="auto"/>
                <w:sz w:val="16"/>
                <w:szCs w:val="16"/>
              </w:rPr>
              <w:t>None</w:t>
            </w:r>
          </w:p>
        </w:tc>
        <w:tc>
          <w:tcPr>
            <w:tcW w:w="318" w:type="pct"/>
            <w:tcBorders>
              <w:top w:val="nil"/>
              <w:bottom w:val="nil"/>
            </w:tcBorders>
          </w:tcPr>
          <w:p w14:paraId="104D92B0"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No </w:t>
            </w:r>
          </w:p>
          <w:p w14:paraId="0B0127D5"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follow-up</w:t>
            </w:r>
          </w:p>
        </w:tc>
        <w:tc>
          <w:tcPr>
            <w:tcW w:w="136" w:type="pct"/>
            <w:tcBorders>
              <w:top w:val="nil"/>
              <w:bottom w:val="nil"/>
            </w:tcBorders>
          </w:tcPr>
          <w:p w14:paraId="4661CB34"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6</w:t>
            </w:r>
          </w:p>
        </w:tc>
        <w:tc>
          <w:tcPr>
            <w:tcW w:w="227" w:type="pct"/>
            <w:tcBorders>
              <w:top w:val="nil"/>
              <w:bottom w:val="nil"/>
            </w:tcBorders>
          </w:tcPr>
          <w:p w14:paraId="30BD65E7"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90</w:t>
            </w:r>
          </w:p>
        </w:tc>
        <w:tc>
          <w:tcPr>
            <w:tcW w:w="410" w:type="pct"/>
            <w:tcBorders>
              <w:top w:val="nil"/>
              <w:bottom w:val="nil"/>
            </w:tcBorders>
          </w:tcPr>
          <w:p w14:paraId="6CFB2ADA"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Face-to-face</w:t>
            </w:r>
          </w:p>
        </w:tc>
        <w:tc>
          <w:tcPr>
            <w:tcW w:w="273" w:type="pct"/>
            <w:tcBorders>
              <w:top w:val="nil"/>
              <w:bottom w:val="nil"/>
            </w:tcBorders>
          </w:tcPr>
          <w:p w14:paraId="7AA7E886"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Group</w:t>
            </w:r>
          </w:p>
        </w:tc>
        <w:tc>
          <w:tcPr>
            <w:tcW w:w="228" w:type="pct"/>
            <w:tcBorders>
              <w:top w:val="nil"/>
              <w:bottom w:val="nil"/>
            </w:tcBorders>
          </w:tcPr>
          <w:p w14:paraId="16905C49"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w:t>
            </w:r>
          </w:p>
        </w:tc>
        <w:tc>
          <w:tcPr>
            <w:tcW w:w="318" w:type="pct"/>
            <w:tcBorders>
              <w:top w:val="nil"/>
              <w:bottom w:val="nil"/>
            </w:tcBorders>
          </w:tcPr>
          <w:p w14:paraId="3B311CE2"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Psychiatrist</w:t>
            </w:r>
          </w:p>
        </w:tc>
        <w:tc>
          <w:tcPr>
            <w:tcW w:w="141" w:type="pct"/>
            <w:tcBorders>
              <w:top w:val="nil"/>
              <w:bottom w:val="nil"/>
            </w:tcBorders>
          </w:tcPr>
          <w:p w14:paraId="662DE510"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w:t>
            </w:r>
          </w:p>
        </w:tc>
        <w:tc>
          <w:tcPr>
            <w:tcW w:w="363" w:type="pct"/>
            <w:tcBorders>
              <w:top w:val="nil"/>
              <w:bottom w:val="nil"/>
            </w:tcBorders>
          </w:tcPr>
          <w:p w14:paraId="09B98449"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43.5 (7.6)</w:t>
            </w:r>
          </w:p>
          <w:p w14:paraId="2D14A675"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44.2 (7.1)</w:t>
            </w:r>
          </w:p>
          <w:p w14:paraId="0C42AA5A"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p>
        </w:tc>
        <w:tc>
          <w:tcPr>
            <w:tcW w:w="545" w:type="pct"/>
            <w:tcBorders>
              <w:top w:val="nil"/>
              <w:bottom w:val="nil"/>
            </w:tcBorders>
          </w:tcPr>
          <w:p w14:paraId="748DFBFC"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Post-mast,</w:t>
            </w:r>
          </w:p>
          <w:p w14:paraId="0608E2B8"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received chemo or </w:t>
            </w:r>
          </w:p>
          <w:p w14:paraId="1DEE5D2D"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radio</w:t>
            </w:r>
          </w:p>
          <w:p w14:paraId="5C7940E4"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p>
        </w:tc>
        <w:tc>
          <w:tcPr>
            <w:tcW w:w="311" w:type="pct"/>
            <w:tcBorders>
              <w:top w:val="nil"/>
              <w:bottom w:val="nil"/>
            </w:tcBorders>
          </w:tcPr>
          <w:p w14:paraId="32BB57DA"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32</w:t>
            </w:r>
          </w:p>
          <w:p w14:paraId="582604AF"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40</w:t>
            </w:r>
          </w:p>
        </w:tc>
        <w:tc>
          <w:tcPr>
            <w:tcW w:w="322" w:type="pct"/>
            <w:tcBorders>
              <w:top w:val="nil"/>
              <w:bottom w:val="nil"/>
            </w:tcBorders>
          </w:tcPr>
          <w:p w14:paraId="458E9A25"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Y(1.43)</w:t>
            </w:r>
            <w:r w:rsidRPr="0089527D">
              <w:rPr>
                <w:rFonts w:ascii="Times New Roman" w:eastAsiaTheme="minorHAnsi" w:hAnsi="Times New Roman" w:cs="Times New Roman"/>
                <w:color w:val="auto"/>
                <w:sz w:val="16"/>
                <w:szCs w:val="16"/>
                <w:vertAlign w:val="superscript"/>
                <w:lang w:val="en-GB" w:eastAsia="en-US"/>
              </w:rPr>
              <w:t>b</w:t>
            </w:r>
          </w:p>
        </w:tc>
        <w:tc>
          <w:tcPr>
            <w:tcW w:w="272" w:type="pct"/>
            <w:tcBorders>
              <w:top w:val="nil"/>
              <w:bottom w:val="nil"/>
              <w:right w:val="nil"/>
            </w:tcBorders>
          </w:tcPr>
          <w:p w14:paraId="0ABC5EDA"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t>
            </w:r>
          </w:p>
        </w:tc>
      </w:tr>
      <w:tr w:rsidR="00B13E8A" w:rsidRPr="0089527D" w14:paraId="7FAFBD01" w14:textId="77777777" w:rsidTr="006B3490">
        <w:trPr>
          <w:trHeight w:val="269"/>
        </w:trPr>
        <w:tc>
          <w:tcPr>
            <w:tcW w:w="409" w:type="pct"/>
            <w:tcBorders>
              <w:top w:val="nil"/>
              <w:left w:val="nil"/>
              <w:bottom w:val="nil"/>
            </w:tcBorders>
            <w:noWrap/>
          </w:tcPr>
          <w:p w14:paraId="58A5035C"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Hamzehgardeshi </w:t>
            </w:r>
          </w:p>
          <w:p w14:paraId="4D7ED4A3" w14:textId="1D278BDA"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et al (2017)</w:t>
            </w:r>
            <w:r w:rsidR="00405E75">
              <w:rPr>
                <w:rFonts w:ascii="Times New Roman" w:eastAsiaTheme="minorHAnsi" w:hAnsi="Times New Roman" w:cs="Times New Roman"/>
                <w:color w:val="auto"/>
                <w:sz w:val="16"/>
                <w:szCs w:val="16"/>
                <w:vertAlign w:val="superscript"/>
                <w:lang w:val="en-GB" w:eastAsia="en-US"/>
              </w:rPr>
              <w:t>29,</w:t>
            </w:r>
            <w:r>
              <w:rPr>
                <w:rFonts w:ascii="Times New Roman" w:eastAsiaTheme="minorHAnsi" w:hAnsi="Times New Roman" w:cs="Times New Roman"/>
                <w:color w:val="auto"/>
                <w:sz w:val="16"/>
                <w:szCs w:val="16"/>
                <w:vertAlign w:val="superscript"/>
                <w:lang w:val="en-GB" w:eastAsia="en-US"/>
              </w:rPr>
              <w:t>b</w:t>
            </w:r>
          </w:p>
          <w:p w14:paraId="15B0407E"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p>
        </w:tc>
        <w:tc>
          <w:tcPr>
            <w:tcW w:w="453" w:type="pct"/>
            <w:tcBorders>
              <w:top w:val="nil"/>
              <w:bottom w:val="nil"/>
            </w:tcBorders>
          </w:tcPr>
          <w:p w14:paraId="25A6DBFF"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Counselling</w:t>
            </w:r>
          </w:p>
        </w:tc>
        <w:tc>
          <w:tcPr>
            <w:tcW w:w="274" w:type="pct"/>
            <w:gridSpan w:val="2"/>
            <w:tcBorders>
              <w:top w:val="nil"/>
              <w:bottom w:val="nil"/>
            </w:tcBorders>
          </w:tcPr>
          <w:p w14:paraId="0D527E49" w14:textId="77777777" w:rsidR="00B13E8A" w:rsidRPr="0089527D" w:rsidRDefault="00B13E8A" w:rsidP="006B3490">
            <w:pPr>
              <w:widowControl w:val="0"/>
              <w:spacing w:after="0" w:line="240" w:lineRule="auto"/>
              <w:ind w:right="-284"/>
              <w:rPr>
                <w:rFonts w:ascii="Times New Roman" w:hAnsi="Times New Roman" w:cs="Times New Roman"/>
                <w:sz w:val="16"/>
                <w:szCs w:val="16"/>
              </w:rPr>
            </w:pPr>
            <w:r w:rsidRPr="007866CC">
              <w:rPr>
                <w:rFonts w:ascii="Times New Roman" w:hAnsi="Times New Roman" w:cs="Times New Roman"/>
                <w:color w:val="auto"/>
                <w:sz w:val="16"/>
                <w:szCs w:val="16"/>
              </w:rPr>
              <w:t>None</w:t>
            </w:r>
          </w:p>
        </w:tc>
        <w:tc>
          <w:tcPr>
            <w:tcW w:w="318" w:type="pct"/>
            <w:tcBorders>
              <w:top w:val="nil"/>
              <w:bottom w:val="nil"/>
            </w:tcBorders>
          </w:tcPr>
          <w:p w14:paraId="30C37649"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No</w:t>
            </w:r>
          </w:p>
          <w:p w14:paraId="559D9819"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follow-up</w:t>
            </w:r>
          </w:p>
        </w:tc>
        <w:tc>
          <w:tcPr>
            <w:tcW w:w="136" w:type="pct"/>
            <w:tcBorders>
              <w:top w:val="nil"/>
              <w:bottom w:val="nil"/>
            </w:tcBorders>
          </w:tcPr>
          <w:p w14:paraId="19E0DF29"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6</w:t>
            </w:r>
          </w:p>
        </w:tc>
        <w:tc>
          <w:tcPr>
            <w:tcW w:w="227" w:type="pct"/>
            <w:tcBorders>
              <w:top w:val="nil"/>
              <w:bottom w:val="nil"/>
            </w:tcBorders>
          </w:tcPr>
          <w:p w14:paraId="62DDE6D5"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90</w:t>
            </w:r>
          </w:p>
        </w:tc>
        <w:tc>
          <w:tcPr>
            <w:tcW w:w="410" w:type="pct"/>
            <w:tcBorders>
              <w:top w:val="nil"/>
              <w:bottom w:val="nil"/>
            </w:tcBorders>
          </w:tcPr>
          <w:p w14:paraId="75ED6965"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Face-to-face</w:t>
            </w:r>
          </w:p>
        </w:tc>
        <w:tc>
          <w:tcPr>
            <w:tcW w:w="273" w:type="pct"/>
            <w:tcBorders>
              <w:top w:val="nil"/>
              <w:bottom w:val="nil"/>
            </w:tcBorders>
          </w:tcPr>
          <w:p w14:paraId="2FF136BD"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Group</w:t>
            </w:r>
          </w:p>
        </w:tc>
        <w:tc>
          <w:tcPr>
            <w:tcW w:w="228" w:type="pct"/>
            <w:tcBorders>
              <w:top w:val="nil"/>
              <w:bottom w:val="nil"/>
            </w:tcBorders>
          </w:tcPr>
          <w:p w14:paraId="53CDABA1"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w:t>
            </w:r>
          </w:p>
        </w:tc>
        <w:tc>
          <w:tcPr>
            <w:tcW w:w="318" w:type="pct"/>
            <w:tcBorders>
              <w:top w:val="nil"/>
              <w:bottom w:val="nil"/>
            </w:tcBorders>
          </w:tcPr>
          <w:p w14:paraId="143E1775"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Midwife</w:t>
            </w:r>
          </w:p>
        </w:tc>
        <w:tc>
          <w:tcPr>
            <w:tcW w:w="141" w:type="pct"/>
            <w:tcBorders>
              <w:top w:val="nil"/>
              <w:bottom w:val="nil"/>
            </w:tcBorders>
          </w:tcPr>
          <w:p w14:paraId="2D16A06C"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w:t>
            </w:r>
          </w:p>
        </w:tc>
        <w:tc>
          <w:tcPr>
            <w:tcW w:w="363" w:type="pct"/>
            <w:tcBorders>
              <w:top w:val="nil"/>
              <w:bottom w:val="nil"/>
            </w:tcBorders>
          </w:tcPr>
          <w:p w14:paraId="58151C8F"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46.8 (6.9)</w:t>
            </w:r>
          </w:p>
          <w:p w14:paraId="3CF5852C"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48.9 (5.9)</w:t>
            </w:r>
          </w:p>
          <w:p w14:paraId="3202C00D"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p>
        </w:tc>
        <w:tc>
          <w:tcPr>
            <w:tcW w:w="545" w:type="pct"/>
            <w:tcBorders>
              <w:top w:val="nil"/>
              <w:bottom w:val="nil"/>
            </w:tcBorders>
          </w:tcPr>
          <w:p w14:paraId="2E8E8F1C"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Post-treatment</w:t>
            </w:r>
          </w:p>
          <w:p w14:paraId="2E14FD97"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100% mast, </w:t>
            </w:r>
          </w:p>
          <w:p w14:paraId="76514A37"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100% horm</w:t>
            </w:r>
          </w:p>
        </w:tc>
        <w:tc>
          <w:tcPr>
            <w:tcW w:w="311" w:type="pct"/>
            <w:tcBorders>
              <w:top w:val="nil"/>
              <w:bottom w:val="nil"/>
            </w:tcBorders>
          </w:tcPr>
          <w:p w14:paraId="2799214F"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40</w:t>
            </w:r>
          </w:p>
          <w:p w14:paraId="389F9AF5"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40</w:t>
            </w:r>
          </w:p>
        </w:tc>
        <w:tc>
          <w:tcPr>
            <w:tcW w:w="322" w:type="pct"/>
            <w:tcBorders>
              <w:top w:val="nil"/>
              <w:bottom w:val="nil"/>
            </w:tcBorders>
          </w:tcPr>
          <w:p w14:paraId="5E0878E0"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w:t>
            </w:r>
            <w:r w:rsidRPr="0089527D">
              <w:rPr>
                <w:rFonts w:ascii="Times New Roman" w:eastAsiaTheme="minorHAnsi" w:hAnsi="Times New Roman" w:cs="Times New Roman"/>
                <w:color w:val="auto"/>
                <w:sz w:val="16"/>
                <w:szCs w:val="16"/>
                <w:vertAlign w:val="superscript"/>
                <w:lang w:val="en-GB" w:eastAsia="en-US"/>
              </w:rPr>
              <w:t>b</w:t>
            </w:r>
          </w:p>
        </w:tc>
        <w:tc>
          <w:tcPr>
            <w:tcW w:w="272" w:type="pct"/>
            <w:tcBorders>
              <w:top w:val="nil"/>
              <w:bottom w:val="nil"/>
              <w:right w:val="nil"/>
            </w:tcBorders>
          </w:tcPr>
          <w:p w14:paraId="06121B58"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t>
            </w:r>
          </w:p>
        </w:tc>
      </w:tr>
      <w:tr w:rsidR="00B13E8A" w:rsidRPr="0089527D" w14:paraId="6509FBBF" w14:textId="77777777" w:rsidTr="006B3490">
        <w:trPr>
          <w:trHeight w:val="694"/>
        </w:trPr>
        <w:tc>
          <w:tcPr>
            <w:tcW w:w="409" w:type="pct"/>
            <w:tcBorders>
              <w:top w:val="nil"/>
              <w:left w:val="nil"/>
              <w:bottom w:val="nil"/>
            </w:tcBorders>
            <w:noWrap/>
          </w:tcPr>
          <w:p w14:paraId="13F2DEDB"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Mehnert et al </w:t>
            </w:r>
          </w:p>
          <w:p w14:paraId="675C250A" w14:textId="7831172A" w:rsidR="00B13E8A" w:rsidRPr="00405E75" w:rsidRDefault="00B13E8A" w:rsidP="006B3490">
            <w:pPr>
              <w:widowControl w:val="0"/>
              <w:spacing w:after="0" w:line="240" w:lineRule="auto"/>
              <w:ind w:right="-284"/>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(2011)</w:t>
            </w:r>
            <w:r w:rsidR="007B1AF1">
              <w:rPr>
                <w:rFonts w:ascii="Times New Roman" w:eastAsiaTheme="minorHAnsi" w:hAnsi="Times New Roman" w:cs="Times New Roman"/>
                <w:color w:val="auto"/>
                <w:sz w:val="16"/>
                <w:szCs w:val="16"/>
                <w:vertAlign w:val="superscript"/>
                <w:lang w:val="en-GB" w:eastAsia="en-US"/>
              </w:rPr>
              <w:t>34</w:t>
            </w:r>
          </w:p>
          <w:p w14:paraId="5505D449"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p>
        </w:tc>
        <w:tc>
          <w:tcPr>
            <w:tcW w:w="453" w:type="pct"/>
            <w:tcBorders>
              <w:top w:val="nil"/>
              <w:bottom w:val="nil"/>
            </w:tcBorders>
          </w:tcPr>
          <w:p w14:paraId="5BADE4B0"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Multi-</w:t>
            </w:r>
          </w:p>
          <w:p w14:paraId="392B0A8E"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component exercise </w:t>
            </w:r>
          </w:p>
          <w:p w14:paraId="4340C287"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programme</w:t>
            </w:r>
          </w:p>
          <w:p w14:paraId="26737FD3"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p>
        </w:tc>
        <w:tc>
          <w:tcPr>
            <w:tcW w:w="274" w:type="pct"/>
            <w:gridSpan w:val="2"/>
            <w:tcBorders>
              <w:top w:val="nil"/>
              <w:bottom w:val="nil"/>
            </w:tcBorders>
          </w:tcPr>
          <w:p w14:paraId="37FB7FC5" w14:textId="77777777" w:rsidR="00B13E8A" w:rsidRPr="0089527D" w:rsidRDefault="00B13E8A" w:rsidP="006B3490">
            <w:pPr>
              <w:widowControl w:val="0"/>
              <w:spacing w:after="0" w:line="240" w:lineRule="auto"/>
              <w:ind w:right="-284"/>
              <w:rPr>
                <w:rFonts w:ascii="Times New Roman" w:hAnsi="Times New Roman" w:cs="Times New Roman"/>
                <w:sz w:val="16"/>
                <w:szCs w:val="16"/>
              </w:rPr>
            </w:pPr>
            <w:r w:rsidRPr="007866CC">
              <w:rPr>
                <w:rFonts w:ascii="Times New Roman" w:hAnsi="Times New Roman" w:cs="Times New Roman"/>
                <w:color w:val="auto"/>
                <w:sz w:val="16"/>
                <w:szCs w:val="16"/>
              </w:rPr>
              <w:t>None</w:t>
            </w:r>
          </w:p>
        </w:tc>
        <w:tc>
          <w:tcPr>
            <w:tcW w:w="318" w:type="pct"/>
            <w:tcBorders>
              <w:top w:val="nil"/>
              <w:bottom w:val="nil"/>
            </w:tcBorders>
          </w:tcPr>
          <w:p w14:paraId="4661724C"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No </w:t>
            </w:r>
          </w:p>
          <w:p w14:paraId="236A9D43"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follow-up</w:t>
            </w:r>
          </w:p>
        </w:tc>
        <w:tc>
          <w:tcPr>
            <w:tcW w:w="136" w:type="pct"/>
            <w:tcBorders>
              <w:top w:val="nil"/>
              <w:bottom w:val="nil"/>
            </w:tcBorders>
          </w:tcPr>
          <w:p w14:paraId="4C1FCA09"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20</w:t>
            </w:r>
          </w:p>
        </w:tc>
        <w:tc>
          <w:tcPr>
            <w:tcW w:w="227" w:type="pct"/>
            <w:tcBorders>
              <w:top w:val="nil"/>
              <w:bottom w:val="nil"/>
            </w:tcBorders>
          </w:tcPr>
          <w:p w14:paraId="7A96AC09"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90</w:t>
            </w:r>
          </w:p>
        </w:tc>
        <w:tc>
          <w:tcPr>
            <w:tcW w:w="410" w:type="pct"/>
            <w:tcBorders>
              <w:top w:val="nil"/>
              <w:bottom w:val="nil"/>
            </w:tcBorders>
          </w:tcPr>
          <w:p w14:paraId="0152BD46"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Face-to-face</w:t>
            </w:r>
          </w:p>
        </w:tc>
        <w:tc>
          <w:tcPr>
            <w:tcW w:w="273" w:type="pct"/>
            <w:tcBorders>
              <w:top w:val="nil"/>
              <w:bottom w:val="nil"/>
            </w:tcBorders>
          </w:tcPr>
          <w:p w14:paraId="5E33DE66"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Group</w:t>
            </w:r>
          </w:p>
        </w:tc>
        <w:tc>
          <w:tcPr>
            <w:tcW w:w="228" w:type="pct"/>
            <w:tcBorders>
              <w:top w:val="nil"/>
              <w:bottom w:val="nil"/>
            </w:tcBorders>
          </w:tcPr>
          <w:p w14:paraId="06E7E333"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w:t>
            </w:r>
          </w:p>
        </w:tc>
        <w:tc>
          <w:tcPr>
            <w:tcW w:w="318" w:type="pct"/>
            <w:tcBorders>
              <w:top w:val="nil"/>
              <w:bottom w:val="nil"/>
            </w:tcBorders>
          </w:tcPr>
          <w:p w14:paraId="0903C8F0"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Physio- &amp; </w:t>
            </w:r>
          </w:p>
          <w:p w14:paraId="71405582"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Sports- </w:t>
            </w:r>
          </w:p>
          <w:p w14:paraId="4C1D5084"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therapist </w:t>
            </w:r>
          </w:p>
        </w:tc>
        <w:tc>
          <w:tcPr>
            <w:tcW w:w="141" w:type="pct"/>
            <w:tcBorders>
              <w:top w:val="nil"/>
              <w:bottom w:val="nil"/>
            </w:tcBorders>
          </w:tcPr>
          <w:p w14:paraId="1BA6AE33"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w:t>
            </w:r>
          </w:p>
        </w:tc>
        <w:tc>
          <w:tcPr>
            <w:tcW w:w="363" w:type="pct"/>
            <w:tcBorders>
              <w:top w:val="nil"/>
              <w:bottom w:val="nil"/>
            </w:tcBorders>
          </w:tcPr>
          <w:p w14:paraId="647590A0"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51.9 (8.5)</w:t>
            </w:r>
          </w:p>
        </w:tc>
        <w:tc>
          <w:tcPr>
            <w:tcW w:w="545" w:type="pct"/>
            <w:tcBorders>
              <w:top w:val="nil"/>
              <w:bottom w:val="nil"/>
            </w:tcBorders>
          </w:tcPr>
          <w:p w14:paraId="0D3A2983"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Post-chemo &amp;/or radio,        39% mast, 59% cons</w:t>
            </w:r>
          </w:p>
        </w:tc>
        <w:tc>
          <w:tcPr>
            <w:tcW w:w="311" w:type="pct"/>
            <w:tcBorders>
              <w:top w:val="nil"/>
              <w:bottom w:val="nil"/>
            </w:tcBorders>
          </w:tcPr>
          <w:p w14:paraId="0B5742D6"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30</w:t>
            </w:r>
          </w:p>
          <w:p w14:paraId="2DABC0B8"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WL: 28</w:t>
            </w:r>
          </w:p>
        </w:tc>
        <w:tc>
          <w:tcPr>
            <w:tcW w:w="322" w:type="pct"/>
            <w:tcBorders>
              <w:top w:val="nil"/>
              <w:bottom w:val="nil"/>
            </w:tcBorders>
          </w:tcPr>
          <w:p w14:paraId="310D166E"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Y(0.69)</w:t>
            </w:r>
            <w:r w:rsidRPr="0089527D">
              <w:rPr>
                <w:rFonts w:ascii="Times New Roman" w:eastAsiaTheme="minorHAnsi" w:hAnsi="Times New Roman" w:cs="Times New Roman"/>
                <w:color w:val="auto"/>
                <w:sz w:val="16"/>
                <w:szCs w:val="16"/>
                <w:vertAlign w:val="superscript"/>
                <w:lang w:val="en-GB" w:eastAsia="en-US"/>
              </w:rPr>
              <w:t>b</w:t>
            </w:r>
          </w:p>
        </w:tc>
        <w:tc>
          <w:tcPr>
            <w:tcW w:w="272" w:type="pct"/>
            <w:tcBorders>
              <w:top w:val="nil"/>
              <w:bottom w:val="nil"/>
              <w:right w:val="nil"/>
            </w:tcBorders>
          </w:tcPr>
          <w:p w14:paraId="5E224DA8" w14:textId="77777777" w:rsidR="00B13E8A" w:rsidRPr="0089527D" w:rsidRDefault="00B13E8A" w:rsidP="006B3490">
            <w:pPr>
              <w:widowControl w:val="0"/>
              <w:spacing w:after="0" w:line="240" w:lineRule="auto"/>
              <w:ind w:right="-284"/>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t>
            </w:r>
          </w:p>
        </w:tc>
      </w:tr>
      <w:tr w:rsidR="00B13E8A" w:rsidRPr="0089527D" w14:paraId="06F2B928" w14:textId="77777777" w:rsidTr="006B3490">
        <w:trPr>
          <w:trHeight w:val="893"/>
        </w:trPr>
        <w:tc>
          <w:tcPr>
            <w:tcW w:w="409" w:type="pct"/>
            <w:tcBorders>
              <w:top w:val="nil"/>
              <w:left w:val="nil"/>
              <w:bottom w:val="nil"/>
            </w:tcBorders>
            <w:noWrap/>
          </w:tcPr>
          <w:p w14:paraId="4B0BC6CC" w14:textId="1DAE3DA6" w:rsidR="00B13E8A" w:rsidRPr="0089527D" w:rsidRDefault="00B13E8A" w:rsidP="006B3490">
            <w:pPr>
              <w:widowControl w:val="0"/>
              <w:spacing w:after="0" w:line="240" w:lineRule="auto"/>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Pintado &amp; Andrade (2017)</w:t>
            </w:r>
            <w:r w:rsidR="00405E75" w:rsidRPr="00405E75">
              <w:rPr>
                <w:rFonts w:ascii="Times New Roman" w:eastAsiaTheme="minorHAnsi" w:hAnsi="Times New Roman" w:cs="Times New Roman"/>
                <w:color w:val="auto"/>
                <w:sz w:val="16"/>
                <w:szCs w:val="16"/>
                <w:vertAlign w:val="superscript"/>
                <w:lang w:val="en-GB" w:eastAsia="en-US"/>
              </w:rPr>
              <w:t>32</w:t>
            </w:r>
          </w:p>
          <w:p w14:paraId="1DD655F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453" w:type="pct"/>
            <w:tcBorders>
              <w:top w:val="nil"/>
              <w:bottom w:val="nil"/>
            </w:tcBorders>
          </w:tcPr>
          <w:p w14:paraId="42AD37C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Mindfulness &amp; </w:t>
            </w:r>
          </w:p>
          <w:p w14:paraId="0A42A77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yoga programme</w:t>
            </w:r>
          </w:p>
        </w:tc>
        <w:tc>
          <w:tcPr>
            <w:tcW w:w="274" w:type="pct"/>
            <w:gridSpan w:val="2"/>
            <w:tcBorders>
              <w:top w:val="nil"/>
              <w:bottom w:val="nil"/>
            </w:tcBorders>
          </w:tcPr>
          <w:p w14:paraId="3A1F3A9A" w14:textId="77777777" w:rsidR="00B13E8A" w:rsidRPr="0089527D" w:rsidRDefault="00B13E8A" w:rsidP="006B3490">
            <w:pPr>
              <w:widowControl w:val="0"/>
              <w:spacing w:after="0" w:line="240" w:lineRule="auto"/>
              <w:ind w:right="-285"/>
              <w:rPr>
                <w:rFonts w:ascii="Times New Roman" w:hAnsi="Times New Roman" w:cs="Times New Roman"/>
                <w:sz w:val="16"/>
                <w:szCs w:val="16"/>
              </w:rPr>
            </w:pPr>
            <w:r w:rsidRPr="007866CC">
              <w:rPr>
                <w:rFonts w:ascii="Times New Roman" w:hAnsi="Times New Roman" w:cs="Times New Roman"/>
                <w:color w:val="auto"/>
                <w:sz w:val="16"/>
                <w:szCs w:val="16"/>
              </w:rPr>
              <w:t>None</w:t>
            </w:r>
          </w:p>
        </w:tc>
        <w:tc>
          <w:tcPr>
            <w:tcW w:w="318" w:type="pct"/>
            <w:tcBorders>
              <w:top w:val="nil"/>
              <w:bottom w:val="nil"/>
            </w:tcBorders>
          </w:tcPr>
          <w:p w14:paraId="5B17EC8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No </w:t>
            </w:r>
          </w:p>
          <w:p w14:paraId="3FD9D4E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follow-up</w:t>
            </w:r>
          </w:p>
        </w:tc>
        <w:tc>
          <w:tcPr>
            <w:tcW w:w="136" w:type="pct"/>
            <w:tcBorders>
              <w:top w:val="nil"/>
              <w:bottom w:val="nil"/>
            </w:tcBorders>
          </w:tcPr>
          <w:p w14:paraId="22CA78C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8</w:t>
            </w:r>
          </w:p>
        </w:tc>
        <w:tc>
          <w:tcPr>
            <w:tcW w:w="227" w:type="pct"/>
            <w:tcBorders>
              <w:top w:val="nil"/>
              <w:bottom w:val="nil"/>
            </w:tcBorders>
          </w:tcPr>
          <w:p w14:paraId="4C88BE6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120</w:t>
            </w:r>
          </w:p>
        </w:tc>
        <w:tc>
          <w:tcPr>
            <w:tcW w:w="410" w:type="pct"/>
            <w:tcBorders>
              <w:top w:val="nil"/>
              <w:bottom w:val="nil"/>
            </w:tcBorders>
          </w:tcPr>
          <w:p w14:paraId="34FDCAF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Face-to-face</w:t>
            </w:r>
          </w:p>
        </w:tc>
        <w:tc>
          <w:tcPr>
            <w:tcW w:w="273" w:type="pct"/>
            <w:tcBorders>
              <w:top w:val="nil"/>
              <w:bottom w:val="nil"/>
            </w:tcBorders>
          </w:tcPr>
          <w:p w14:paraId="0760332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Group</w:t>
            </w:r>
          </w:p>
        </w:tc>
        <w:tc>
          <w:tcPr>
            <w:tcW w:w="228" w:type="pct"/>
            <w:tcBorders>
              <w:top w:val="nil"/>
              <w:bottom w:val="nil"/>
            </w:tcBorders>
          </w:tcPr>
          <w:p w14:paraId="10966B2F"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U</w:t>
            </w:r>
          </w:p>
        </w:tc>
        <w:tc>
          <w:tcPr>
            <w:tcW w:w="318" w:type="pct"/>
            <w:tcBorders>
              <w:top w:val="nil"/>
              <w:bottom w:val="nil"/>
            </w:tcBorders>
          </w:tcPr>
          <w:p w14:paraId="759A96A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Unknown</w:t>
            </w:r>
          </w:p>
        </w:tc>
        <w:tc>
          <w:tcPr>
            <w:tcW w:w="141" w:type="pct"/>
            <w:tcBorders>
              <w:top w:val="nil"/>
              <w:bottom w:val="nil"/>
            </w:tcBorders>
          </w:tcPr>
          <w:p w14:paraId="469287C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U</w:t>
            </w:r>
          </w:p>
        </w:tc>
        <w:tc>
          <w:tcPr>
            <w:tcW w:w="363" w:type="pct"/>
            <w:tcBorders>
              <w:top w:val="nil"/>
              <w:bottom w:val="nil"/>
            </w:tcBorders>
          </w:tcPr>
          <w:p w14:paraId="7E704BC9"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49.3</w:t>
            </w:r>
          </w:p>
        </w:tc>
        <w:tc>
          <w:tcPr>
            <w:tcW w:w="545" w:type="pct"/>
            <w:tcBorders>
              <w:top w:val="nil"/>
              <w:bottom w:val="nil"/>
            </w:tcBorders>
          </w:tcPr>
          <w:p w14:paraId="3518647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Post-treatment,</w:t>
            </w:r>
          </w:p>
          <w:p w14:paraId="03D217C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55% mast, 45% cons,</w:t>
            </w:r>
          </w:p>
          <w:p w14:paraId="2DE7B14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97% chemo + radio </w:t>
            </w:r>
          </w:p>
          <w:p w14:paraId="2C896F5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horm</w:t>
            </w:r>
          </w:p>
        </w:tc>
        <w:tc>
          <w:tcPr>
            <w:tcW w:w="311" w:type="pct"/>
            <w:tcBorders>
              <w:top w:val="nil"/>
              <w:bottom w:val="nil"/>
            </w:tcBorders>
          </w:tcPr>
          <w:p w14:paraId="2F809E4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15</w:t>
            </w:r>
          </w:p>
          <w:p w14:paraId="74446BB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Pr>
                <w:rFonts w:ascii="Times New Roman" w:eastAsiaTheme="minorHAnsi" w:hAnsi="Times New Roman" w:cs="Times New Roman"/>
                <w:color w:val="auto"/>
                <w:sz w:val="16"/>
                <w:szCs w:val="16"/>
                <w:lang w:val="en-GB" w:eastAsia="en-US"/>
              </w:rPr>
              <w:t xml:space="preserve">Active </w:t>
            </w:r>
            <w:r w:rsidRPr="0089527D">
              <w:rPr>
                <w:rFonts w:ascii="Times New Roman" w:eastAsiaTheme="minorHAnsi" w:hAnsi="Times New Roman" w:cs="Times New Roman"/>
                <w:color w:val="auto"/>
                <w:sz w:val="16"/>
                <w:szCs w:val="16"/>
                <w:lang w:val="en-GB" w:eastAsia="en-US"/>
              </w:rPr>
              <w:t>C</w:t>
            </w:r>
            <w:r>
              <w:rPr>
                <w:rFonts w:ascii="Times New Roman" w:eastAsiaTheme="minorHAnsi" w:hAnsi="Times New Roman" w:cs="Times New Roman"/>
                <w:color w:val="auto"/>
                <w:sz w:val="16"/>
                <w:szCs w:val="16"/>
                <w:lang w:val="en-GB" w:eastAsia="en-US"/>
              </w:rPr>
              <w:t>G</w:t>
            </w:r>
            <w:r w:rsidRPr="0089527D">
              <w:rPr>
                <w:rFonts w:ascii="Times New Roman" w:eastAsiaTheme="minorHAnsi" w:hAnsi="Times New Roman" w:cs="Times New Roman"/>
                <w:color w:val="auto"/>
                <w:sz w:val="16"/>
                <w:szCs w:val="16"/>
                <w:lang w:val="en-GB" w:eastAsia="en-US"/>
              </w:rPr>
              <w:t xml:space="preserve"> (beauty sessions): 14</w:t>
            </w:r>
          </w:p>
        </w:tc>
        <w:tc>
          <w:tcPr>
            <w:tcW w:w="322" w:type="pct"/>
            <w:tcBorders>
              <w:top w:val="nil"/>
              <w:bottom w:val="nil"/>
            </w:tcBorders>
          </w:tcPr>
          <w:p w14:paraId="7FE65E7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Y(1.37)</w:t>
            </w:r>
            <w:r w:rsidRPr="0089527D">
              <w:rPr>
                <w:rFonts w:ascii="Times New Roman" w:eastAsiaTheme="minorHAnsi" w:hAnsi="Times New Roman" w:cs="Times New Roman"/>
                <w:color w:val="auto"/>
                <w:sz w:val="16"/>
                <w:szCs w:val="16"/>
                <w:vertAlign w:val="superscript"/>
                <w:lang w:val="en-GB" w:eastAsia="en-US"/>
              </w:rPr>
              <w:t>b</w:t>
            </w:r>
          </w:p>
        </w:tc>
        <w:tc>
          <w:tcPr>
            <w:tcW w:w="272" w:type="pct"/>
            <w:tcBorders>
              <w:top w:val="nil"/>
              <w:bottom w:val="nil"/>
              <w:right w:val="nil"/>
            </w:tcBorders>
          </w:tcPr>
          <w:p w14:paraId="43C2102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t>
            </w:r>
          </w:p>
        </w:tc>
      </w:tr>
      <w:tr w:rsidR="00B13E8A" w:rsidRPr="0089527D" w14:paraId="33F12FE1" w14:textId="77777777" w:rsidTr="006B3490">
        <w:trPr>
          <w:trHeight w:val="831"/>
        </w:trPr>
        <w:tc>
          <w:tcPr>
            <w:tcW w:w="409" w:type="pct"/>
            <w:tcBorders>
              <w:top w:val="nil"/>
              <w:left w:val="nil"/>
              <w:bottom w:val="nil"/>
            </w:tcBorders>
            <w:noWrap/>
          </w:tcPr>
          <w:p w14:paraId="28B5F93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Rahmani &amp; Talepasand </w:t>
            </w:r>
          </w:p>
          <w:p w14:paraId="682689F8" w14:textId="3CE168C3"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(2015)</w:t>
            </w:r>
            <w:r w:rsidR="00405E75" w:rsidRPr="00405E75">
              <w:rPr>
                <w:rFonts w:ascii="Times New Roman" w:eastAsiaTheme="minorHAnsi" w:hAnsi="Times New Roman" w:cs="Times New Roman"/>
                <w:color w:val="auto"/>
                <w:sz w:val="16"/>
                <w:szCs w:val="16"/>
                <w:vertAlign w:val="superscript"/>
                <w:lang w:val="en-GB" w:eastAsia="en-US"/>
              </w:rPr>
              <w:t>33</w:t>
            </w:r>
          </w:p>
        </w:tc>
        <w:tc>
          <w:tcPr>
            <w:tcW w:w="453" w:type="pct"/>
            <w:tcBorders>
              <w:top w:val="nil"/>
              <w:bottom w:val="nil"/>
            </w:tcBorders>
          </w:tcPr>
          <w:p w14:paraId="2987EAE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Mindfulness &amp;</w:t>
            </w:r>
          </w:p>
          <w:p w14:paraId="5E4A6FE9"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yoga programme</w:t>
            </w:r>
          </w:p>
        </w:tc>
        <w:tc>
          <w:tcPr>
            <w:tcW w:w="274" w:type="pct"/>
            <w:gridSpan w:val="2"/>
            <w:tcBorders>
              <w:top w:val="nil"/>
              <w:bottom w:val="nil"/>
            </w:tcBorders>
          </w:tcPr>
          <w:p w14:paraId="68B423FF" w14:textId="77777777" w:rsidR="00B13E8A" w:rsidRPr="0089527D" w:rsidRDefault="00B13E8A" w:rsidP="006B3490">
            <w:pPr>
              <w:widowControl w:val="0"/>
              <w:spacing w:after="0" w:line="240" w:lineRule="auto"/>
              <w:ind w:right="-285"/>
              <w:rPr>
                <w:rFonts w:ascii="Times New Roman" w:hAnsi="Times New Roman" w:cs="Times New Roman"/>
                <w:sz w:val="16"/>
                <w:szCs w:val="16"/>
              </w:rPr>
            </w:pPr>
            <w:r w:rsidRPr="007866CC">
              <w:rPr>
                <w:rFonts w:ascii="Times New Roman" w:hAnsi="Times New Roman" w:cs="Times New Roman"/>
                <w:color w:val="auto"/>
                <w:sz w:val="16"/>
                <w:szCs w:val="16"/>
              </w:rPr>
              <w:t>None</w:t>
            </w:r>
          </w:p>
        </w:tc>
        <w:tc>
          <w:tcPr>
            <w:tcW w:w="318" w:type="pct"/>
            <w:tcBorders>
              <w:top w:val="nil"/>
              <w:bottom w:val="nil"/>
            </w:tcBorders>
          </w:tcPr>
          <w:p w14:paraId="61D5CC1F"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 months</w:t>
            </w:r>
          </w:p>
        </w:tc>
        <w:tc>
          <w:tcPr>
            <w:tcW w:w="136" w:type="pct"/>
            <w:tcBorders>
              <w:top w:val="nil"/>
              <w:bottom w:val="nil"/>
            </w:tcBorders>
          </w:tcPr>
          <w:p w14:paraId="62049CF9"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8</w:t>
            </w:r>
          </w:p>
        </w:tc>
        <w:tc>
          <w:tcPr>
            <w:tcW w:w="227" w:type="pct"/>
            <w:tcBorders>
              <w:top w:val="nil"/>
              <w:bottom w:val="nil"/>
            </w:tcBorders>
          </w:tcPr>
          <w:p w14:paraId="6606E2E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120</w:t>
            </w:r>
          </w:p>
        </w:tc>
        <w:tc>
          <w:tcPr>
            <w:tcW w:w="410" w:type="pct"/>
            <w:tcBorders>
              <w:top w:val="nil"/>
              <w:bottom w:val="nil"/>
            </w:tcBorders>
          </w:tcPr>
          <w:p w14:paraId="313ADD8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Face-to-face</w:t>
            </w:r>
          </w:p>
        </w:tc>
        <w:tc>
          <w:tcPr>
            <w:tcW w:w="273" w:type="pct"/>
            <w:tcBorders>
              <w:top w:val="nil"/>
              <w:bottom w:val="nil"/>
            </w:tcBorders>
          </w:tcPr>
          <w:p w14:paraId="3A52682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Group</w:t>
            </w:r>
          </w:p>
        </w:tc>
        <w:tc>
          <w:tcPr>
            <w:tcW w:w="228" w:type="pct"/>
            <w:tcBorders>
              <w:top w:val="nil"/>
              <w:bottom w:val="nil"/>
            </w:tcBorders>
          </w:tcPr>
          <w:p w14:paraId="06736D2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w:t>
            </w:r>
          </w:p>
        </w:tc>
        <w:tc>
          <w:tcPr>
            <w:tcW w:w="318" w:type="pct"/>
            <w:tcBorders>
              <w:top w:val="nil"/>
              <w:bottom w:val="nil"/>
            </w:tcBorders>
          </w:tcPr>
          <w:p w14:paraId="152F2CBD" w14:textId="77777777" w:rsidR="00B13E8A"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Clinical </w:t>
            </w:r>
          </w:p>
          <w:p w14:paraId="4DD411A5"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Psychologist</w:t>
            </w:r>
          </w:p>
        </w:tc>
        <w:tc>
          <w:tcPr>
            <w:tcW w:w="141" w:type="pct"/>
            <w:tcBorders>
              <w:top w:val="nil"/>
              <w:bottom w:val="nil"/>
            </w:tcBorders>
          </w:tcPr>
          <w:p w14:paraId="5BB5CF9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w:t>
            </w:r>
          </w:p>
        </w:tc>
        <w:tc>
          <w:tcPr>
            <w:tcW w:w="363" w:type="pct"/>
            <w:tcBorders>
              <w:top w:val="nil"/>
              <w:bottom w:val="nil"/>
            </w:tcBorders>
          </w:tcPr>
          <w:p w14:paraId="68EAB0B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43.3 (3.1)</w:t>
            </w:r>
          </w:p>
          <w:p w14:paraId="0E8A784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44.8 (3.3)</w:t>
            </w:r>
          </w:p>
          <w:p w14:paraId="713447A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545" w:type="pct"/>
            <w:tcBorders>
              <w:top w:val="nil"/>
              <w:bottom w:val="nil"/>
            </w:tcBorders>
          </w:tcPr>
          <w:p w14:paraId="7DADBD09" w14:textId="5B0A5988"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Targeted women with        fatigue</w:t>
            </w:r>
            <w:r w:rsidR="00892B5D" w:rsidRPr="00892B5D">
              <w:rPr>
                <w:rFonts w:ascii="Times New Roman" w:eastAsiaTheme="minorHAnsi" w:hAnsi="Times New Roman" w:cs="Times New Roman"/>
                <w:color w:val="FF0000"/>
                <w:sz w:val="16"/>
                <w:szCs w:val="16"/>
                <w:vertAlign w:val="superscript"/>
                <w:lang w:val="en-GB" w:eastAsia="en-US"/>
              </w:rPr>
              <w:t>c</w:t>
            </w:r>
            <w:r w:rsidRPr="00892B5D">
              <w:rPr>
                <w:rFonts w:ascii="Times New Roman" w:eastAsiaTheme="minorHAnsi" w:hAnsi="Times New Roman" w:cs="Times New Roman"/>
                <w:color w:val="FF0000"/>
                <w:sz w:val="16"/>
                <w:szCs w:val="16"/>
                <w:lang w:val="en-GB" w:eastAsia="en-US"/>
              </w:rPr>
              <w:t xml:space="preserve"> </w:t>
            </w:r>
          </w:p>
        </w:tc>
        <w:tc>
          <w:tcPr>
            <w:tcW w:w="311" w:type="pct"/>
            <w:tcBorders>
              <w:top w:val="nil"/>
              <w:bottom w:val="nil"/>
            </w:tcBorders>
          </w:tcPr>
          <w:p w14:paraId="0D3A0DB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12</w:t>
            </w:r>
          </w:p>
          <w:p w14:paraId="072CDA4F"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12</w:t>
            </w:r>
          </w:p>
        </w:tc>
        <w:tc>
          <w:tcPr>
            <w:tcW w:w="322" w:type="pct"/>
            <w:tcBorders>
              <w:top w:val="nil"/>
              <w:bottom w:val="nil"/>
            </w:tcBorders>
          </w:tcPr>
          <w:p w14:paraId="5EBFBE59"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Y(1.16)</w:t>
            </w:r>
            <w:r w:rsidRPr="0089527D">
              <w:rPr>
                <w:rFonts w:ascii="Times New Roman" w:eastAsiaTheme="minorHAnsi" w:hAnsi="Times New Roman" w:cs="Times New Roman"/>
                <w:color w:val="auto"/>
                <w:sz w:val="16"/>
                <w:szCs w:val="16"/>
                <w:vertAlign w:val="superscript"/>
                <w:lang w:val="en-GB" w:eastAsia="en-US"/>
              </w:rPr>
              <w:t xml:space="preserve"> a1</w:t>
            </w:r>
          </w:p>
          <w:p w14:paraId="7CF6384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N</w:t>
            </w:r>
            <w:r w:rsidRPr="0089527D">
              <w:rPr>
                <w:rFonts w:ascii="Times New Roman" w:eastAsiaTheme="minorHAnsi" w:hAnsi="Times New Roman" w:cs="Times New Roman"/>
                <w:color w:val="auto"/>
                <w:sz w:val="16"/>
                <w:szCs w:val="16"/>
                <w:vertAlign w:val="superscript"/>
                <w:lang w:val="en-GB" w:eastAsia="en-US"/>
              </w:rPr>
              <w:t xml:space="preserve"> a2</w:t>
            </w:r>
          </w:p>
        </w:tc>
        <w:tc>
          <w:tcPr>
            <w:tcW w:w="272" w:type="pct"/>
            <w:tcBorders>
              <w:top w:val="nil"/>
              <w:bottom w:val="nil"/>
              <w:right w:val="nil"/>
            </w:tcBorders>
          </w:tcPr>
          <w:p w14:paraId="0CD9840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N</w:t>
            </w:r>
            <w:r w:rsidRPr="0089527D">
              <w:rPr>
                <w:rFonts w:ascii="Times New Roman" w:eastAsiaTheme="minorHAnsi" w:hAnsi="Times New Roman" w:cs="Times New Roman"/>
                <w:color w:val="auto"/>
                <w:sz w:val="16"/>
                <w:szCs w:val="16"/>
                <w:vertAlign w:val="superscript"/>
                <w:lang w:val="en-GB" w:eastAsia="en-US"/>
              </w:rPr>
              <w:t xml:space="preserve"> a1</w:t>
            </w:r>
          </w:p>
          <w:p w14:paraId="0FAB268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N</w:t>
            </w:r>
            <w:r w:rsidRPr="0089527D">
              <w:rPr>
                <w:rFonts w:ascii="Times New Roman" w:eastAsiaTheme="minorHAnsi" w:hAnsi="Times New Roman" w:cs="Times New Roman"/>
                <w:color w:val="auto"/>
                <w:sz w:val="16"/>
                <w:szCs w:val="16"/>
                <w:vertAlign w:val="superscript"/>
                <w:lang w:val="en-GB" w:eastAsia="en-US"/>
              </w:rPr>
              <w:t xml:space="preserve"> a2</w:t>
            </w:r>
          </w:p>
        </w:tc>
      </w:tr>
      <w:tr w:rsidR="00B13E8A" w:rsidRPr="0089527D" w14:paraId="120B9F6D" w14:textId="77777777" w:rsidTr="006B3490">
        <w:trPr>
          <w:trHeight w:val="704"/>
        </w:trPr>
        <w:tc>
          <w:tcPr>
            <w:tcW w:w="409" w:type="pct"/>
            <w:tcBorders>
              <w:top w:val="nil"/>
              <w:left w:val="nil"/>
              <w:bottom w:val="nil"/>
            </w:tcBorders>
            <w:noWrap/>
          </w:tcPr>
          <w:p w14:paraId="46C69EB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lastRenderedPageBreak/>
              <w:t xml:space="preserve">Salonen et al </w:t>
            </w:r>
          </w:p>
          <w:p w14:paraId="4CC45D86" w14:textId="4D9A9B83" w:rsidR="00B13E8A" w:rsidRPr="00405E75" w:rsidRDefault="00B13E8A" w:rsidP="006B3490">
            <w:pPr>
              <w:widowControl w:val="0"/>
              <w:spacing w:after="0" w:line="240" w:lineRule="auto"/>
              <w:ind w:right="-285"/>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(2009)</w:t>
            </w:r>
            <w:r w:rsidR="007B1AF1">
              <w:rPr>
                <w:rFonts w:ascii="Times New Roman" w:eastAsiaTheme="minorHAnsi" w:hAnsi="Times New Roman" w:cs="Times New Roman"/>
                <w:color w:val="auto"/>
                <w:sz w:val="16"/>
                <w:szCs w:val="16"/>
                <w:vertAlign w:val="superscript"/>
                <w:lang w:val="en-GB" w:eastAsia="en-US"/>
              </w:rPr>
              <w:t>36</w:t>
            </w:r>
          </w:p>
          <w:p w14:paraId="2444C59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453" w:type="pct"/>
            <w:tcBorders>
              <w:top w:val="nil"/>
              <w:bottom w:val="nil"/>
            </w:tcBorders>
          </w:tcPr>
          <w:p w14:paraId="7D5DA2A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Telephone </w:t>
            </w:r>
          </w:p>
          <w:p w14:paraId="0C3698BF"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social support</w:t>
            </w:r>
          </w:p>
        </w:tc>
        <w:tc>
          <w:tcPr>
            <w:tcW w:w="274" w:type="pct"/>
            <w:gridSpan w:val="2"/>
            <w:tcBorders>
              <w:top w:val="nil"/>
              <w:bottom w:val="nil"/>
            </w:tcBorders>
          </w:tcPr>
          <w:p w14:paraId="258E9F65" w14:textId="77777777" w:rsidR="00B13E8A" w:rsidRPr="0089527D" w:rsidRDefault="00B13E8A" w:rsidP="006B3490">
            <w:pPr>
              <w:widowControl w:val="0"/>
              <w:spacing w:after="0" w:line="240" w:lineRule="auto"/>
              <w:ind w:right="-285"/>
              <w:rPr>
                <w:rFonts w:ascii="Times New Roman" w:hAnsi="Times New Roman" w:cs="Times New Roman"/>
                <w:sz w:val="16"/>
                <w:szCs w:val="16"/>
              </w:rPr>
            </w:pPr>
            <w:r w:rsidRPr="007866CC">
              <w:rPr>
                <w:rFonts w:ascii="Times New Roman" w:hAnsi="Times New Roman" w:cs="Times New Roman"/>
                <w:color w:val="auto"/>
                <w:sz w:val="16"/>
                <w:szCs w:val="16"/>
              </w:rPr>
              <w:t>None</w:t>
            </w:r>
          </w:p>
        </w:tc>
        <w:tc>
          <w:tcPr>
            <w:tcW w:w="318" w:type="pct"/>
            <w:tcBorders>
              <w:top w:val="nil"/>
              <w:bottom w:val="nil"/>
            </w:tcBorders>
          </w:tcPr>
          <w:p w14:paraId="6B85AE85"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No </w:t>
            </w:r>
          </w:p>
          <w:p w14:paraId="0285137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follow-up</w:t>
            </w:r>
          </w:p>
        </w:tc>
        <w:tc>
          <w:tcPr>
            <w:tcW w:w="136" w:type="pct"/>
            <w:tcBorders>
              <w:top w:val="nil"/>
              <w:bottom w:val="nil"/>
            </w:tcBorders>
          </w:tcPr>
          <w:p w14:paraId="4647718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w:t>
            </w:r>
          </w:p>
        </w:tc>
        <w:tc>
          <w:tcPr>
            <w:tcW w:w="227" w:type="pct"/>
            <w:tcBorders>
              <w:top w:val="nil"/>
              <w:bottom w:val="nil"/>
            </w:tcBorders>
          </w:tcPr>
          <w:p w14:paraId="3DDBFB1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M =14 </w:t>
            </w:r>
          </w:p>
        </w:tc>
        <w:tc>
          <w:tcPr>
            <w:tcW w:w="410" w:type="pct"/>
            <w:tcBorders>
              <w:top w:val="nil"/>
              <w:bottom w:val="nil"/>
            </w:tcBorders>
          </w:tcPr>
          <w:p w14:paraId="3B3CECD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Remote</w:t>
            </w:r>
          </w:p>
          <w:p w14:paraId="2B579AA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273" w:type="pct"/>
            <w:tcBorders>
              <w:top w:val="nil"/>
              <w:bottom w:val="nil"/>
            </w:tcBorders>
          </w:tcPr>
          <w:p w14:paraId="5AD4AD4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Ind</w:t>
            </w:r>
          </w:p>
        </w:tc>
        <w:tc>
          <w:tcPr>
            <w:tcW w:w="228" w:type="pct"/>
            <w:tcBorders>
              <w:top w:val="nil"/>
              <w:bottom w:val="nil"/>
            </w:tcBorders>
          </w:tcPr>
          <w:p w14:paraId="2C07F72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w:t>
            </w:r>
          </w:p>
        </w:tc>
        <w:tc>
          <w:tcPr>
            <w:tcW w:w="318" w:type="pct"/>
            <w:tcBorders>
              <w:top w:val="nil"/>
              <w:bottom w:val="nil"/>
            </w:tcBorders>
          </w:tcPr>
          <w:p w14:paraId="48A23B49"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Physio-</w:t>
            </w:r>
          </w:p>
          <w:p w14:paraId="12C9335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therapist</w:t>
            </w:r>
          </w:p>
        </w:tc>
        <w:tc>
          <w:tcPr>
            <w:tcW w:w="141" w:type="pct"/>
            <w:tcBorders>
              <w:top w:val="nil"/>
              <w:bottom w:val="nil"/>
            </w:tcBorders>
          </w:tcPr>
          <w:p w14:paraId="4BC45A7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w:t>
            </w:r>
          </w:p>
        </w:tc>
        <w:tc>
          <w:tcPr>
            <w:tcW w:w="363" w:type="pct"/>
            <w:tcBorders>
              <w:top w:val="nil"/>
              <w:bottom w:val="nil"/>
            </w:tcBorders>
          </w:tcPr>
          <w:p w14:paraId="46CE6AD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57</w:t>
            </w:r>
          </w:p>
          <w:p w14:paraId="77E62A2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56</w:t>
            </w:r>
          </w:p>
        </w:tc>
        <w:tc>
          <w:tcPr>
            <w:tcW w:w="545" w:type="pct"/>
            <w:tcBorders>
              <w:top w:val="nil"/>
              <w:bottom w:val="nil"/>
            </w:tcBorders>
          </w:tcPr>
          <w:p w14:paraId="53ECD949"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week post-surgery:</w:t>
            </w:r>
          </w:p>
          <w:p w14:paraId="4058B6B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49% mast, 51% cons,</w:t>
            </w:r>
          </w:p>
          <w:p w14:paraId="266735BF"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no adjuvant therapy</w:t>
            </w:r>
          </w:p>
        </w:tc>
        <w:tc>
          <w:tcPr>
            <w:tcW w:w="311" w:type="pct"/>
            <w:tcBorders>
              <w:top w:val="nil"/>
              <w:bottom w:val="nil"/>
            </w:tcBorders>
          </w:tcPr>
          <w:p w14:paraId="6085A5F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120</w:t>
            </w:r>
          </w:p>
          <w:p w14:paraId="023DF7A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108</w:t>
            </w:r>
          </w:p>
        </w:tc>
        <w:tc>
          <w:tcPr>
            <w:tcW w:w="322" w:type="pct"/>
            <w:tcBorders>
              <w:top w:val="nil"/>
              <w:bottom w:val="nil"/>
            </w:tcBorders>
          </w:tcPr>
          <w:p w14:paraId="1E52E7F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Y(0.21)</w:t>
            </w:r>
            <w:r w:rsidRPr="0089527D">
              <w:rPr>
                <w:rFonts w:ascii="Times New Roman" w:eastAsiaTheme="minorHAnsi" w:hAnsi="Times New Roman" w:cs="Times New Roman"/>
                <w:color w:val="auto"/>
                <w:sz w:val="16"/>
                <w:szCs w:val="16"/>
                <w:vertAlign w:val="superscript"/>
                <w:lang w:val="en-GB" w:eastAsia="en-US"/>
              </w:rPr>
              <w:t>a1</w:t>
            </w:r>
          </w:p>
        </w:tc>
        <w:tc>
          <w:tcPr>
            <w:tcW w:w="272" w:type="pct"/>
            <w:tcBorders>
              <w:top w:val="nil"/>
              <w:bottom w:val="nil"/>
              <w:right w:val="nil"/>
            </w:tcBorders>
          </w:tcPr>
          <w:p w14:paraId="6D9897F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t>
            </w:r>
          </w:p>
        </w:tc>
      </w:tr>
      <w:tr w:rsidR="00B13E8A" w:rsidRPr="0089527D" w14:paraId="2585F4E5" w14:textId="77777777" w:rsidTr="006B3490">
        <w:trPr>
          <w:trHeight w:val="886"/>
        </w:trPr>
        <w:tc>
          <w:tcPr>
            <w:tcW w:w="409" w:type="pct"/>
            <w:tcBorders>
              <w:top w:val="nil"/>
              <w:left w:val="nil"/>
              <w:bottom w:val="single" w:sz="4" w:space="0" w:color="auto"/>
            </w:tcBorders>
            <w:noWrap/>
          </w:tcPr>
          <w:p w14:paraId="62EFDC4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Speck et al </w:t>
            </w:r>
          </w:p>
          <w:p w14:paraId="26E1AAA4" w14:textId="0B8AD981" w:rsidR="00B13E8A" w:rsidRPr="00405E75" w:rsidRDefault="00B13E8A" w:rsidP="006B3490">
            <w:pPr>
              <w:widowControl w:val="0"/>
              <w:spacing w:after="0" w:line="240" w:lineRule="auto"/>
              <w:ind w:right="-285"/>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(2010)</w:t>
            </w:r>
            <w:r w:rsidR="007B1AF1">
              <w:rPr>
                <w:rFonts w:ascii="Times New Roman" w:eastAsiaTheme="minorHAnsi" w:hAnsi="Times New Roman" w:cs="Times New Roman"/>
                <w:color w:val="auto"/>
                <w:sz w:val="16"/>
                <w:szCs w:val="16"/>
                <w:vertAlign w:val="superscript"/>
                <w:lang w:val="en-GB" w:eastAsia="en-US"/>
              </w:rPr>
              <w:t>35</w:t>
            </w:r>
          </w:p>
          <w:p w14:paraId="3A5C272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453" w:type="pct"/>
            <w:tcBorders>
              <w:top w:val="nil"/>
              <w:bottom w:val="single" w:sz="4" w:space="0" w:color="auto"/>
              <w:right w:val="nil"/>
            </w:tcBorders>
          </w:tcPr>
          <w:p w14:paraId="7C57BBC4" w14:textId="77777777" w:rsidR="00B13E8A" w:rsidRPr="0089527D" w:rsidRDefault="00B13E8A" w:rsidP="006B3490">
            <w:pPr>
              <w:widowControl w:val="0"/>
              <w:spacing w:after="0" w:line="240" w:lineRule="auto"/>
              <w:ind w:right="-285"/>
              <w:rPr>
                <w:rFonts w:ascii="Times New Roman" w:eastAsiaTheme="minorHAns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 xml:space="preserve">Strength </w:t>
            </w:r>
          </w:p>
          <w:p w14:paraId="4CCB46EA" w14:textId="77777777" w:rsidR="00B13E8A" w:rsidRPr="0089527D" w:rsidRDefault="00B13E8A" w:rsidP="006B3490">
            <w:pPr>
              <w:widowControl w:val="0"/>
              <w:spacing w:after="0" w:line="240" w:lineRule="auto"/>
              <w:ind w:right="-285"/>
              <w:rPr>
                <w:rFonts w:ascii="Times New Roman" w:eastAsia="Calibr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training</w:t>
            </w:r>
          </w:p>
        </w:tc>
        <w:tc>
          <w:tcPr>
            <w:tcW w:w="274" w:type="pct"/>
            <w:gridSpan w:val="2"/>
            <w:tcBorders>
              <w:top w:val="nil"/>
              <w:bottom w:val="single" w:sz="4" w:space="0" w:color="auto"/>
              <w:right w:val="nil"/>
            </w:tcBorders>
          </w:tcPr>
          <w:p w14:paraId="2D6C4A76" w14:textId="77777777" w:rsidR="00B13E8A" w:rsidRPr="0089527D" w:rsidRDefault="00B13E8A" w:rsidP="006B3490">
            <w:pPr>
              <w:widowControl w:val="0"/>
              <w:spacing w:after="0" w:line="240" w:lineRule="auto"/>
              <w:ind w:right="-285"/>
              <w:rPr>
                <w:rFonts w:ascii="Times New Roman" w:hAnsi="Times New Roman" w:cs="Times New Roman"/>
                <w:sz w:val="16"/>
                <w:szCs w:val="16"/>
              </w:rPr>
            </w:pPr>
            <w:r w:rsidRPr="007866CC">
              <w:rPr>
                <w:rFonts w:ascii="Times New Roman" w:hAnsi="Times New Roman" w:cs="Times New Roman"/>
                <w:color w:val="auto"/>
                <w:sz w:val="16"/>
                <w:szCs w:val="16"/>
              </w:rPr>
              <w:t>None</w:t>
            </w:r>
          </w:p>
        </w:tc>
        <w:tc>
          <w:tcPr>
            <w:tcW w:w="318" w:type="pct"/>
            <w:tcBorders>
              <w:top w:val="nil"/>
              <w:left w:val="nil"/>
              <w:bottom w:val="single" w:sz="4" w:space="0" w:color="auto"/>
              <w:right w:val="nil"/>
            </w:tcBorders>
          </w:tcPr>
          <w:p w14:paraId="2E71675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No </w:t>
            </w:r>
          </w:p>
          <w:p w14:paraId="4F96193F"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follow-up</w:t>
            </w:r>
          </w:p>
        </w:tc>
        <w:tc>
          <w:tcPr>
            <w:tcW w:w="136" w:type="pct"/>
            <w:tcBorders>
              <w:top w:val="nil"/>
              <w:left w:val="nil"/>
              <w:bottom w:val="single" w:sz="4" w:space="0" w:color="auto"/>
              <w:right w:val="nil"/>
            </w:tcBorders>
          </w:tcPr>
          <w:p w14:paraId="4C5358E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96</w:t>
            </w:r>
          </w:p>
        </w:tc>
        <w:tc>
          <w:tcPr>
            <w:tcW w:w="227" w:type="pct"/>
            <w:tcBorders>
              <w:top w:val="nil"/>
              <w:left w:val="nil"/>
              <w:bottom w:val="single" w:sz="4" w:space="0" w:color="auto"/>
              <w:right w:val="nil"/>
            </w:tcBorders>
          </w:tcPr>
          <w:p w14:paraId="3486A00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90</w:t>
            </w:r>
          </w:p>
        </w:tc>
        <w:tc>
          <w:tcPr>
            <w:tcW w:w="410" w:type="pct"/>
            <w:tcBorders>
              <w:top w:val="nil"/>
              <w:left w:val="nil"/>
              <w:bottom w:val="single" w:sz="4" w:space="0" w:color="auto"/>
              <w:right w:val="nil"/>
            </w:tcBorders>
          </w:tcPr>
          <w:p w14:paraId="2BB563DD" w14:textId="77777777" w:rsidR="00B13E8A"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Face-to-face &amp; </w:t>
            </w:r>
          </w:p>
          <w:p w14:paraId="68C4E7C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remote</w:t>
            </w:r>
          </w:p>
        </w:tc>
        <w:tc>
          <w:tcPr>
            <w:tcW w:w="273" w:type="pct"/>
            <w:tcBorders>
              <w:top w:val="nil"/>
              <w:left w:val="nil"/>
              <w:bottom w:val="single" w:sz="4" w:space="0" w:color="auto"/>
            </w:tcBorders>
          </w:tcPr>
          <w:p w14:paraId="64FCBCF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Group</w:t>
            </w:r>
          </w:p>
        </w:tc>
        <w:tc>
          <w:tcPr>
            <w:tcW w:w="228" w:type="pct"/>
            <w:tcBorders>
              <w:top w:val="nil"/>
              <w:bottom w:val="single" w:sz="4" w:space="0" w:color="auto"/>
            </w:tcBorders>
          </w:tcPr>
          <w:p w14:paraId="4EEA63B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w:t>
            </w:r>
          </w:p>
        </w:tc>
        <w:tc>
          <w:tcPr>
            <w:tcW w:w="318" w:type="pct"/>
            <w:tcBorders>
              <w:top w:val="nil"/>
              <w:bottom w:val="single" w:sz="4" w:space="0" w:color="auto"/>
            </w:tcBorders>
          </w:tcPr>
          <w:p w14:paraId="1100335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Fitness </w:t>
            </w:r>
          </w:p>
          <w:p w14:paraId="4FBEF5A9"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Instructor</w:t>
            </w:r>
          </w:p>
        </w:tc>
        <w:tc>
          <w:tcPr>
            <w:tcW w:w="141" w:type="pct"/>
            <w:tcBorders>
              <w:top w:val="nil"/>
              <w:bottom w:val="single" w:sz="4" w:space="0" w:color="auto"/>
            </w:tcBorders>
          </w:tcPr>
          <w:p w14:paraId="6BE338C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w:t>
            </w:r>
          </w:p>
        </w:tc>
        <w:tc>
          <w:tcPr>
            <w:tcW w:w="363" w:type="pct"/>
            <w:tcBorders>
              <w:top w:val="nil"/>
              <w:bottom w:val="single" w:sz="4" w:space="0" w:color="auto"/>
            </w:tcBorders>
          </w:tcPr>
          <w:p w14:paraId="0706D33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56.5</w:t>
            </w:r>
          </w:p>
        </w:tc>
        <w:tc>
          <w:tcPr>
            <w:tcW w:w="545" w:type="pct"/>
            <w:tcBorders>
              <w:top w:val="nil"/>
              <w:bottom w:val="single" w:sz="4" w:space="0" w:color="auto"/>
            </w:tcBorders>
          </w:tcPr>
          <w:p w14:paraId="2BE278A5"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Post-treatment,</w:t>
            </w:r>
          </w:p>
          <w:p w14:paraId="2A3B0F3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with lymphedema </w:t>
            </w:r>
          </w:p>
          <w:p w14:paraId="36C43A9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(48%), or at risk (52%), </w:t>
            </w:r>
          </w:p>
          <w:p w14:paraId="2108FC9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75% chemo, 77% radio </w:t>
            </w:r>
          </w:p>
        </w:tc>
        <w:tc>
          <w:tcPr>
            <w:tcW w:w="311" w:type="pct"/>
            <w:tcBorders>
              <w:top w:val="nil"/>
              <w:bottom w:val="single" w:sz="4" w:space="0" w:color="auto"/>
            </w:tcBorders>
          </w:tcPr>
          <w:p w14:paraId="70CDF94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113</w:t>
            </w:r>
          </w:p>
          <w:p w14:paraId="28DFFD65"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121</w:t>
            </w:r>
          </w:p>
        </w:tc>
        <w:tc>
          <w:tcPr>
            <w:tcW w:w="322" w:type="pct"/>
            <w:tcBorders>
              <w:top w:val="nil"/>
              <w:bottom w:val="single" w:sz="4" w:space="0" w:color="auto"/>
            </w:tcBorders>
          </w:tcPr>
          <w:p w14:paraId="3408C9F5"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Y(0.25)</w:t>
            </w:r>
            <w:r w:rsidRPr="0089527D">
              <w:rPr>
                <w:rFonts w:ascii="Times New Roman" w:eastAsiaTheme="minorHAnsi" w:hAnsi="Times New Roman" w:cs="Times New Roman"/>
                <w:color w:val="auto"/>
                <w:sz w:val="16"/>
                <w:szCs w:val="16"/>
                <w:vertAlign w:val="superscript"/>
                <w:lang w:val="en-GB" w:eastAsia="en-US"/>
              </w:rPr>
              <w:t xml:space="preserve">f </w:t>
            </w:r>
            <w:r w:rsidRPr="0089527D">
              <w:rPr>
                <w:rFonts w:ascii="Times New Roman" w:eastAsiaTheme="minorHAnsi" w:hAnsi="Times New Roman" w:cs="Times New Roman"/>
                <w:color w:val="auto"/>
                <w:sz w:val="16"/>
                <w:szCs w:val="16"/>
                <w:lang w:val="en-GB" w:eastAsia="en-US"/>
              </w:rPr>
              <w:t>(0.30)</w:t>
            </w:r>
            <w:r w:rsidRPr="0089527D">
              <w:rPr>
                <w:rFonts w:ascii="Times New Roman" w:eastAsiaTheme="minorHAnsi" w:hAnsi="Times New Roman" w:cs="Times New Roman"/>
                <w:color w:val="auto"/>
                <w:sz w:val="16"/>
                <w:szCs w:val="16"/>
                <w:vertAlign w:val="superscript"/>
                <w:lang w:val="en-GB" w:eastAsia="en-US"/>
              </w:rPr>
              <w:t>f1</w:t>
            </w:r>
            <w:r w:rsidRPr="0089527D">
              <w:rPr>
                <w:rFonts w:ascii="Times New Roman" w:eastAsiaTheme="minorHAnsi" w:hAnsi="Times New Roman" w:cs="Times New Roman"/>
                <w:color w:val="auto"/>
                <w:sz w:val="16"/>
                <w:szCs w:val="16"/>
                <w:lang w:val="en-GB" w:eastAsia="en-US"/>
              </w:rPr>
              <w:t xml:space="preserve"> (0.02)</w:t>
            </w:r>
            <w:r w:rsidRPr="0089527D">
              <w:rPr>
                <w:rFonts w:ascii="Times New Roman" w:eastAsiaTheme="minorHAnsi" w:hAnsi="Times New Roman" w:cs="Times New Roman"/>
                <w:color w:val="auto"/>
                <w:sz w:val="16"/>
                <w:szCs w:val="16"/>
                <w:vertAlign w:val="superscript"/>
                <w:lang w:val="en-GB" w:eastAsia="en-US"/>
              </w:rPr>
              <w:t>f2</w:t>
            </w:r>
            <w:r w:rsidRPr="0089527D">
              <w:rPr>
                <w:rFonts w:ascii="Times New Roman" w:eastAsiaTheme="minorHAnsi" w:hAnsi="Times New Roman" w:cs="Times New Roman"/>
                <w:color w:val="auto"/>
                <w:sz w:val="16"/>
                <w:szCs w:val="16"/>
                <w:lang w:val="en-GB" w:eastAsia="en-US"/>
              </w:rPr>
              <w:t xml:space="preserve"> (0.15)</w:t>
            </w:r>
            <w:r w:rsidRPr="0089527D">
              <w:rPr>
                <w:rFonts w:ascii="Times New Roman" w:eastAsiaTheme="minorHAnsi" w:hAnsi="Times New Roman" w:cs="Times New Roman"/>
                <w:color w:val="auto"/>
                <w:sz w:val="16"/>
                <w:szCs w:val="16"/>
                <w:vertAlign w:val="superscript"/>
                <w:lang w:val="en-GB" w:eastAsia="en-US"/>
              </w:rPr>
              <w:t>f3</w:t>
            </w:r>
          </w:p>
        </w:tc>
        <w:tc>
          <w:tcPr>
            <w:tcW w:w="272" w:type="pct"/>
            <w:tcBorders>
              <w:top w:val="nil"/>
              <w:bottom w:val="single" w:sz="4" w:space="0" w:color="auto"/>
              <w:right w:val="nil"/>
            </w:tcBorders>
          </w:tcPr>
          <w:p w14:paraId="503893A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t>
            </w:r>
          </w:p>
        </w:tc>
      </w:tr>
      <w:tr w:rsidR="00B13E8A" w:rsidRPr="0089527D" w14:paraId="5DBBD2F0" w14:textId="77777777" w:rsidTr="006B3490">
        <w:trPr>
          <w:trHeight w:val="508"/>
        </w:trPr>
        <w:tc>
          <w:tcPr>
            <w:tcW w:w="5000" w:type="pct"/>
            <w:gridSpan w:val="17"/>
            <w:tcBorders>
              <w:top w:val="single" w:sz="4" w:space="0" w:color="auto"/>
              <w:left w:val="nil"/>
              <w:bottom w:val="nil"/>
              <w:right w:val="nil"/>
            </w:tcBorders>
          </w:tcPr>
          <w:p w14:paraId="1F10ACA4" w14:textId="77777777" w:rsidR="00B13E8A" w:rsidRPr="0089527D" w:rsidRDefault="00B13E8A" w:rsidP="006B3490">
            <w:pPr>
              <w:widowControl w:val="0"/>
              <w:spacing w:before="40" w:after="0" w:line="240" w:lineRule="auto"/>
              <w:jc w:val="center"/>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Interventions with no significant improvements on body image at post-intervention</w:t>
            </w:r>
          </w:p>
        </w:tc>
      </w:tr>
      <w:tr w:rsidR="00B13E8A" w:rsidRPr="0089527D" w14:paraId="2A916A4F" w14:textId="77777777" w:rsidTr="006B3490">
        <w:trPr>
          <w:trHeight w:val="556"/>
        </w:trPr>
        <w:tc>
          <w:tcPr>
            <w:tcW w:w="409" w:type="pct"/>
            <w:tcBorders>
              <w:top w:val="nil"/>
              <w:left w:val="nil"/>
              <w:bottom w:val="nil"/>
            </w:tcBorders>
            <w:noWrap/>
          </w:tcPr>
          <w:p w14:paraId="0998265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Beatty et al</w:t>
            </w:r>
          </w:p>
          <w:p w14:paraId="2D03B9B0" w14:textId="116A0F9B" w:rsidR="00B13E8A" w:rsidRPr="00405E75" w:rsidRDefault="00B13E8A" w:rsidP="006B3490">
            <w:pPr>
              <w:widowControl w:val="0"/>
              <w:spacing w:after="0" w:line="240" w:lineRule="auto"/>
              <w:ind w:right="-285"/>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(2010)</w:t>
            </w:r>
            <w:r w:rsidR="007B1AF1">
              <w:rPr>
                <w:rFonts w:ascii="Times New Roman" w:eastAsiaTheme="minorHAnsi" w:hAnsi="Times New Roman" w:cs="Times New Roman"/>
                <w:color w:val="auto"/>
                <w:sz w:val="16"/>
                <w:szCs w:val="16"/>
                <w:vertAlign w:val="superscript"/>
                <w:lang w:val="en-GB" w:eastAsia="en-US"/>
              </w:rPr>
              <w:t>66</w:t>
            </w:r>
          </w:p>
          <w:p w14:paraId="02F765D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453" w:type="pct"/>
            <w:tcBorders>
              <w:top w:val="nil"/>
              <w:bottom w:val="nil"/>
              <w:right w:val="nil"/>
            </w:tcBorders>
          </w:tcPr>
          <w:p w14:paraId="680B895A" w14:textId="77777777" w:rsidR="00B13E8A" w:rsidRPr="0089527D" w:rsidRDefault="00B13E8A" w:rsidP="006B3490">
            <w:pPr>
              <w:widowControl w:val="0"/>
              <w:spacing w:after="0" w:line="240" w:lineRule="auto"/>
              <w:ind w:right="-285"/>
              <w:rPr>
                <w:rFonts w:ascii="Times New Roman" w:eastAsiaTheme="minorHAns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 xml:space="preserve">Self-help </w:t>
            </w:r>
          </w:p>
          <w:p w14:paraId="1DA13923" w14:textId="77777777" w:rsidR="00B13E8A" w:rsidRPr="0089527D" w:rsidRDefault="00B13E8A" w:rsidP="006B3490">
            <w:pPr>
              <w:widowControl w:val="0"/>
              <w:spacing w:after="0" w:line="240" w:lineRule="auto"/>
              <w:ind w:right="-285"/>
              <w:rPr>
                <w:rFonts w:ascii="Times New Roman" w:eastAsia="Calibr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workbook</w:t>
            </w:r>
          </w:p>
        </w:tc>
        <w:tc>
          <w:tcPr>
            <w:tcW w:w="274" w:type="pct"/>
            <w:gridSpan w:val="2"/>
            <w:tcBorders>
              <w:top w:val="nil"/>
              <w:bottom w:val="nil"/>
              <w:right w:val="nil"/>
            </w:tcBorders>
          </w:tcPr>
          <w:p w14:paraId="4D19AC5C" w14:textId="77777777" w:rsidR="00B13E8A" w:rsidRPr="0089527D" w:rsidRDefault="00B13E8A" w:rsidP="006B3490">
            <w:pPr>
              <w:widowControl w:val="0"/>
              <w:spacing w:after="0" w:line="240" w:lineRule="auto"/>
              <w:ind w:right="-285"/>
              <w:rPr>
                <w:rFonts w:ascii="Times New Roman" w:hAnsi="Times New Roman" w:cs="Times New Roman"/>
                <w:sz w:val="16"/>
                <w:szCs w:val="16"/>
              </w:rPr>
            </w:pPr>
            <w:r w:rsidRPr="007866CC">
              <w:rPr>
                <w:rFonts w:ascii="Times New Roman" w:hAnsi="Times New Roman" w:cs="Times New Roman"/>
                <w:color w:val="auto"/>
                <w:sz w:val="16"/>
                <w:szCs w:val="16"/>
              </w:rPr>
              <w:t>None</w:t>
            </w:r>
          </w:p>
        </w:tc>
        <w:tc>
          <w:tcPr>
            <w:tcW w:w="318" w:type="pct"/>
            <w:tcBorders>
              <w:top w:val="nil"/>
              <w:left w:val="nil"/>
              <w:bottom w:val="nil"/>
              <w:right w:val="nil"/>
            </w:tcBorders>
          </w:tcPr>
          <w:p w14:paraId="6CF62B8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3 months</w:t>
            </w:r>
          </w:p>
        </w:tc>
        <w:tc>
          <w:tcPr>
            <w:tcW w:w="136" w:type="pct"/>
            <w:tcBorders>
              <w:top w:val="nil"/>
              <w:left w:val="nil"/>
              <w:bottom w:val="nil"/>
              <w:right w:val="nil"/>
            </w:tcBorders>
          </w:tcPr>
          <w:p w14:paraId="3AF189C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227" w:type="pct"/>
            <w:tcBorders>
              <w:top w:val="nil"/>
              <w:left w:val="nil"/>
              <w:bottom w:val="nil"/>
              <w:right w:val="nil"/>
            </w:tcBorders>
          </w:tcPr>
          <w:p w14:paraId="5F4065B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410" w:type="pct"/>
            <w:tcBorders>
              <w:top w:val="nil"/>
              <w:left w:val="nil"/>
              <w:bottom w:val="nil"/>
              <w:right w:val="nil"/>
            </w:tcBorders>
          </w:tcPr>
          <w:p w14:paraId="448A50E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Remote</w:t>
            </w:r>
          </w:p>
          <w:p w14:paraId="094E95B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273" w:type="pct"/>
            <w:tcBorders>
              <w:top w:val="nil"/>
              <w:left w:val="nil"/>
              <w:bottom w:val="nil"/>
              <w:right w:val="nil"/>
            </w:tcBorders>
          </w:tcPr>
          <w:p w14:paraId="26D1971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Ind</w:t>
            </w:r>
          </w:p>
        </w:tc>
        <w:tc>
          <w:tcPr>
            <w:tcW w:w="228" w:type="pct"/>
            <w:tcBorders>
              <w:top w:val="nil"/>
              <w:left w:val="nil"/>
              <w:bottom w:val="nil"/>
              <w:right w:val="nil"/>
            </w:tcBorders>
          </w:tcPr>
          <w:p w14:paraId="519E4DD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318" w:type="pct"/>
            <w:tcBorders>
              <w:top w:val="nil"/>
              <w:left w:val="nil"/>
              <w:bottom w:val="nil"/>
              <w:right w:val="nil"/>
            </w:tcBorders>
          </w:tcPr>
          <w:p w14:paraId="411DB81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141" w:type="pct"/>
            <w:tcBorders>
              <w:top w:val="nil"/>
              <w:left w:val="nil"/>
              <w:bottom w:val="nil"/>
              <w:right w:val="nil"/>
            </w:tcBorders>
          </w:tcPr>
          <w:p w14:paraId="2C2CACB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363" w:type="pct"/>
            <w:tcBorders>
              <w:top w:val="nil"/>
              <w:left w:val="nil"/>
              <w:bottom w:val="nil"/>
            </w:tcBorders>
          </w:tcPr>
          <w:p w14:paraId="48EAB83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55.2 </w:t>
            </w:r>
          </w:p>
          <w:p w14:paraId="6FA986E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(12.7)</w:t>
            </w:r>
          </w:p>
        </w:tc>
        <w:tc>
          <w:tcPr>
            <w:tcW w:w="545" w:type="pct"/>
            <w:tcBorders>
              <w:top w:val="nil"/>
              <w:bottom w:val="nil"/>
            </w:tcBorders>
          </w:tcPr>
          <w:p w14:paraId="55A9D20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Post-surgery: </w:t>
            </w:r>
          </w:p>
          <w:p w14:paraId="6EEACBF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43% mast, 53% cons,</w:t>
            </w:r>
          </w:p>
          <w:p w14:paraId="40A01E9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63% chemo, 67% radio</w:t>
            </w:r>
          </w:p>
        </w:tc>
        <w:tc>
          <w:tcPr>
            <w:tcW w:w="311" w:type="pct"/>
            <w:tcBorders>
              <w:top w:val="nil"/>
              <w:bottom w:val="nil"/>
            </w:tcBorders>
          </w:tcPr>
          <w:p w14:paraId="59C19E7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IG: 25 </w:t>
            </w:r>
          </w:p>
          <w:p w14:paraId="73E9AD8C" w14:textId="77777777" w:rsidR="00B13E8A"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Active </w:t>
            </w:r>
          </w:p>
          <w:p w14:paraId="66B3BE0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CG </w:t>
            </w:r>
          </w:p>
          <w:p w14:paraId="188E2195" w14:textId="77777777" w:rsidR="00B13E8A"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(info</w:t>
            </w:r>
            <w:r>
              <w:rPr>
                <w:rFonts w:ascii="Times New Roman" w:eastAsiaTheme="minorHAnsi" w:hAnsi="Times New Roman" w:cs="Times New Roman"/>
                <w:color w:val="auto"/>
                <w:sz w:val="16"/>
                <w:szCs w:val="16"/>
                <w:lang w:val="en-GB" w:eastAsia="en-US"/>
              </w:rPr>
              <w:t xml:space="preserve"> </w:t>
            </w:r>
          </w:p>
          <w:p w14:paraId="1FAB217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only): 24</w:t>
            </w:r>
          </w:p>
          <w:p w14:paraId="032F2E3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322" w:type="pct"/>
            <w:tcBorders>
              <w:top w:val="nil"/>
              <w:bottom w:val="nil"/>
            </w:tcBorders>
          </w:tcPr>
          <w:p w14:paraId="440BD97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N</w:t>
            </w:r>
            <w:r w:rsidRPr="0089527D">
              <w:rPr>
                <w:rFonts w:ascii="Times New Roman" w:eastAsiaTheme="minorHAnsi" w:hAnsi="Times New Roman" w:cs="Times New Roman"/>
                <w:color w:val="auto"/>
                <w:sz w:val="16"/>
                <w:szCs w:val="16"/>
                <w:vertAlign w:val="superscript"/>
                <w:lang w:val="en-GB" w:eastAsia="en-US"/>
              </w:rPr>
              <w:t>a1</w:t>
            </w:r>
          </w:p>
        </w:tc>
        <w:tc>
          <w:tcPr>
            <w:tcW w:w="272" w:type="pct"/>
            <w:tcBorders>
              <w:top w:val="nil"/>
              <w:bottom w:val="nil"/>
              <w:right w:val="nil"/>
            </w:tcBorders>
          </w:tcPr>
          <w:p w14:paraId="15A308B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N</w:t>
            </w:r>
            <w:r w:rsidRPr="0089527D">
              <w:rPr>
                <w:rFonts w:ascii="Times New Roman" w:eastAsiaTheme="minorHAnsi" w:hAnsi="Times New Roman" w:cs="Times New Roman"/>
                <w:color w:val="auto"/>
                <w:sz w:val="16"/>
                <w:szCs w:val="16"/>
                <w:vertAlign w:val="superscript"/>
                <w:lang w:val="en-GB" w:eastAsia="en-US"/>
              </w:rPr>
              <w:t>a1</w:t>
            </w:r>
          </w:p>
        </w:tc>
      </w:tr>
      <w:tr w:rsidR="00B13E8A" w:rsidRPr="0089527D" w14:paraId="6C16E269" w14:textId="77777777" w:rsidTr="006B3490">
        <w:trPr>
          <w:trHeight w:val="551"/>
        </w:trPr>
        <w:tc>
          <w:tcPr>
            <w:tcW w:w="409" w:type="pct"/>
            <w:tcBorders>
              <w:top w:val="nil"/>
              <w:left w:val="nil"/>
              <w:bottom w:val="nil"/>
            </w:tcBorders>
            <w:noWrap/>
          </w:tcPr>
          <w:p w14:paraId="27A823C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Dibbell-Hope </w:t>
            </w:r>
          </w:p>
          <w:p w14:paraId="78716347" w14:textId="6D0884EA"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(2000)</w:t>
            </w:r>
            <w:r w:rsidR="007B1AF1">
              <w:rPr>
                <w:rFonts w:ascii="Times New Roman" w:eastAsiaTheme="minorHAnsi" w:hAnsi="Times New Roman" w:cs="Times New Roman"/>
                <w:color w:val="auto"/>
                <w:sz w:val="16"/>
                <w:szCs w:val="16"/>
                <w:vertAlign w:val="superscript"/>
                <w:lang w:val="en-GB" w:eastAsia="en-US"/>
              </w:rPr>
              <w:t>67</w:t>
            </w:r>
          </w:p>
          <w:p w14:paraId="30FAA0C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453" w:type="pct"/>
            <w:tcBorders>
              <w:top w:val="nil"/>
              <w:bottom w:val="nil"/>
              <w:right w:val="nil"/>
            </w:tcBorders>
          </w:tcPr>
          <w:p w14:paraId="19F6505A" w14:textId="77777777" w:rsidR="00B13E8A" w:rsidRPr="0089527D" w:rsidRDefault="00B13E8A" w:rsidP="006B3490">
            <w:pPr>
              <w:widowControl w:val="0"/>
              <w:spacing w:after="0" w:line="240" w:lineRule="auto"/>
              <w:ind w:right="-285"/>
              <w:rPr>
                <w:rFonts w:ascii="Times New Roman" w:eastAsia="Calibr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Dance therapy</w:t>
            </w:r>
          </w:p>
        </w:tc>
        <w:tc>
          <w:tcPr>
            <w:tcW w:w="274" w:type="pct"/>
            <w:gridSpan w:val="2"/>
            <w:tcBorders>
              <w:top w:val="nil"/>
              <w:bottom w:val="nil"/>
              <w:right w:val="nil"/>
            </w:tcBorders>
          </w:tcPr>
          <w:p w14:paraId="19755BAC" w14:textId="77777777" w:rsidR="00B13E8A" w:rsidRPr="0089527D" w:rsidRDefault="00B13E8A" w:rsidP="006B3490">
            <w:pPr>
              <w:widowControl w:val="0"/>
              <w:spacing w:after="0" w:line="240" w:lineRule="auto"/>
              <w:ind w:right="-285"/>
              <w:rPr>
                <w:rFonts w:ascii="Times New Roman" w:hAnsi="Times New Roman" w:cs="Times New Roman"/>
                <w:sz w:val="16"/>
                <w:szCs w:val="16"/>
              </w:rPr>
            </w:pPr>
            <w:r w:rsidRPr="007866CC">
              <w:rPr>
                <w:rFonts w:ascii="Times New Roman" w:hAnsi="Times New Roman" w:cs="Times New Roman"/>
                <w:color w:val="auto"/>
                <w:sz w:val="16"/>
                <w:szCs w:val="16"/>
              </w:rPr>
              <w:t>None</w:t>
            </w:r>
          </w:p>
        </w:tc>
        <w:tc>
          <w:tcPr>
            <w:tcW w:w="318" w:type="pct"/>
            <w:tcBorders>
              <w:top w:val="nil"/>
              <w:left w:val="nil"/>
              <w:bottom w:val="nil"/>
              <w:right w:val="nil"/>
            </w:tcBorders>
          </w:tcPr>
          <w:p w14:paraId="464A9A3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3 weeks</w:t>
            </w:r>
          </w:p>
        </w:tc>
        <w:tc>
          <w:tcPr>
            <w:tcW w:w="136" w:type="pct"/>
            <w:tcBorders>
              <w:top w:val="nil"/>
              <w:left w:val="nil"/>
              <w:bottom w:val="nil"/>
              <w:right w:val="nil"/>
            </w:tcBorders>
          </w:tcPr>
          <w:p w14:paraId="370A394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6</w:t>
            </w:r>
          </w:p>
        </w:tc>
        <w:tc>
          <w:tcPr>
            <w:tcW w:w="227" w:type="pct"/>
            <w:tcBorders>
              <w:top w:val="nil"/>
              <w:left w:val="nil"/>
              <w:bottom w:val="nil"/>
              <w:right w:val="nil"/>
            </w:tcBorders>
          </w:tcPr>
          <w:p w14:paraId="1E44D6E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180</w:t>
            </w:r>
          </w:p>
        </w:tc>
        <w:tc>
          <w:tcPr>
            <w:tcW w:w="410" w:type="pct"/>
            <w:tcBorders>
              <w:top w:val="nil"/>
              <w:left w:val="nil"/>
              <w:bottom w:val="nil"/>
              <w:right w:val="nil"/>
            </w:tcBorders>
          </w:tcPr>
          <w:p w14:paraId="51F4270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Face-to-face</w:t>
            </w:r>
          </w:p>
        </w:tc>
        <w:tc>
          <w:tcPr>
            <w:tcW w:w="273" w:type="pct"/>
            <w:tcBorders>
              <w:top w:val="nil"/>
              <w:left w:val="nil"/>
              <w:bottom w:val="nil"/>
              <w:right w:val="nil"/>
            </w:tcBorders>
          </w:tcPr>
          <w:p w14:paraId="1E8A986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Group</w:t>
            </w:r>
          </w:p>
        </w:tc>
        <w:tc>
          <w:tcPr>
            <w:tcW w:w="228" w:type="pct"/>
            <w:tcBorders>
              <w:top w:val="nil"/>
              <w:left w:val="nil"/>
              <w:bottom w:val="nil"/>
            </w:tcBorders>
          </w:tcPr>
          <w:p w14:paraId="4605853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U</w:t>
            </w:r>
          </w:p>
        </w:tc>
        <w:tc>
          <w:tcPr>
            <w:tcW w:w="318" w:type="pct"/>
            <w:tcBorders>
              <w:top w:val="nil"/>
              <w:bottom w:val="nil"/>
            </w:tcBorders>
          </w:tcPr>
          <w:p w14:paraId="5CD4EBC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Dance </w:t>
            </w:r>
          </w:p>
          <w:p w14:paraId="6F66AFE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Therapist</w:t>
            </w:r>
          </w:p>
        </w:tc>
        <w:tc>
          <w:tcPr>
            <w:tcW w:w="141" w:type="pct"/>
            <w:tcBorders>
              <w:top w:val="nil"/>
              <w:bottom w:val="nil"/>
            </w:tcBorders>
          </w:tcPr>
          <w:p w14:paraId="5176ECA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w:t>
            </w:r>
          </w:p>
        </w:tc>
        <w:tc>
          <w:tcPr>
            <w:tcW w:w="363" w:type="pct"/>
            <w:tcBorders>
              <w:top w:val="nil"/>
              <w:bottom w:val="nil"/>
            </w:tcBorders>
          </w:tcPr>
          <w:p w14:paraId="5A60FA3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54.7</w:t>
            </w:r>
          </w:p>
        </w:tc>
        <w:tc>
          <w:tcPr>
            <w:tcW w:w="545" w:type="pct"/>
            <w:tcBorders>
              <w:top w:val="nil"/>
              <w:bottom w:val="nil"/>
            </w:tcBorders>
          </w:tcPr>
          <w:p w14:paraId="556BD10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Post-treatment,</w:t>
            </w:r>
          </w:p>
          <w:p w14:paraId="243E79C5"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81% mast, 10% recon, </w:t>
            </w:r>
          </w:p>
          <w:p w14:paraId="0BD242F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21% chemo, 19% radio</w:t>
            </w:r>
          </w:p>
          <w:p w14:paraId="1C5F299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311" w:type="pct"/>
            <w:tcBorders>
              <w:top w:val="nil"/>
              <w:bottom w:val="nil"/>
            </w:tcBorders>
          </w:tcPr>
          <w:p w14:paraId="09CB3A0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15</w:t>
            </w:r>
          </w:p>
          <w:p w14:paraId="547D226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WL: 16</w:t>
            </w:r>
          </w:p>
        </w:tc>
        <w:tc>
          <w:tcPr>
            <w:tcW w:w="322" w:type="pct"/>
            <w:tcBorders>
              <w:top w:val="nil"/>
              <w:bottom w:val="nil"/>
            </w:tcBorders>
          </w:tcPr>
          <w:p w14:paraId="5F9D0AA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N</w:t>
            </w:r>
            <w:r w:rsidRPr="0089527D">
              <w:rPr>
                <w:rFonts w:ascii="Times New Roman" w:eastAsiaTheme="minorHAnsi" w:hAnsi="Times New Roman" w:cs="Times New Roman"/>
                <w:color w:val="auto"/>
                <w:sz w:val="16"/>
                <w:szCs w:val="16"/>
                <w:vertAlign w:val="superscript"/>
                <w:lang w:val="en-GB" w:eastAsia="en-US"/>
              </w:rPr>
              <w:t>d</w:t>
            </w:r>
          </w:p>
        </w:tc>
        <w:tc>
          <w:tcPr>
            <w:tcW w:w="272" w:type="pct"/>
            <w:tcBorders>
              <w:top w:val="nil"/>
              <w:bottom w:val="nil"/>
              <w:right w:val="nil"/>
            </w:tcBorders>
          </w:tcPr>
          <w:p w14:paraId="26AD941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N</w:t>
            </w:r>
            <w:r w:rsidRPr="0089527D">
              <w:rPr>
                <w:rFonts w:ascii="Times New Roman" w:eastAsiaTheme="minorHAnsi" w:hAnsi="Times New Roman" w:cs="Times New Roman"/>
                <w:color w:val="auto"/>
                <w:sz w:val="16"/>
                <w:szCs w:val="16"/>
                <w:vertAlign w:val="superscript"/>
                <w:lang w:val="en-GB" w:eastAsia="en-US"/>
              </w:rPr>
              <w:t>d</w:t>
            </w:r>
          </w:p>
        </w:tc>
      </w:tr>
      <w:tr w:rsidR="00B13E8A" w:rsidRPr="0089527D" w14:paraId="1B4883CD" w14:textId="77777777" w:rsidTr="006B3490">
        <w:trPr>
          <w:trHeight w:val="1122"/>
        </w:trPr>
        <w:tc>
          <w:tcPr>
            <w:tcW w:w="409" w:type="pct"/>
            <w:tcBorders>
              <w:top w:val="nil"/>
              <w:left w:val="nil"/>
              <w:bottom w:val="nil"/>
            </w:tcBorders>
            <w:noWrap/>
          </w:tcPr>
          <w:p w14:paraId="44F8CED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Duijts et al </w:t>
            </w:r>
          </w:p>
          <w:p w14:paraId="18247304" w14:textId="0066EA9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(2012)</w:t>
            </w:r>
            <w:r w:rsidR="007B1AF1">
              <w:rPr>
                <w:rFonts w:ascii="Times New Roman" w:eastAsiaTheme="minorHAnsi" w:hAnsi="Times New Roman" w:cs="Times New Roman"/>
                <w:color w:val="auto"/>
                <w:sz w:val="16"/>
                <w:szCs w:val="16"/>
                <w:vertAlign w:val="superscript"/>
                <w:lang w:val="en-GB" w:eastAsia="en-US"/>
              </w:rPr>
              <w:t>40</w:t>
            </w:r>
          </w:p>
          <w:p w14:paraId="495D108F"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453" w:type="pct"/>
            <w:tcBorders>
              <w:top w:val="nil"/>
              <w:bottom w:val="nil"/>
            </w:tcBorders>
          </w:tcPr>
          <w:p w14:paraId="125108F5" w14:textId="77777777" w:rsidR="00B13E8A" w:rsidRPr="0089527D" w:rsidRDefault="00B13E8A" w:rsidP="006B3490">
            <w:pPr>
              <w:widowControl w:val="0"/>
              <w:spacing w:after="0" w:line="240" w:lineRule="auto"/>
              <w:ind w:right="-285"/>
              <w:rPr>
                <w:rFonts w:ascii="Times New Roman" w:eastAsia="Calibr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1. CBT</w:t>
            </w:r>
          </w:p>
          <w:p w14:paraId="49D14BA9" w14:textId="77777777" w:rsidR="00B13E8A" w:rsidRPr="0089527D" w:rsidRDefault="00B13E8A" w:rsidP="006B3490">
            <w:pPr>
              <w:widowControl w:val="0"/>
              <w:spacing w:after="0" w:line="240" w:lineRule="auto"/>
              <w:ind w:right="-285"/>
              <w:rPr>
                <w:rFonts w:ascii="Times New Roman" w:eastAsia="Calibr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2. Exercise</w:t>
            </w:r>
          </w:p>
          <w:p w14:paraId="7D50761F" w14:textId="77777777" w:rsidR="00B13E8A" w:rsidRPr="0089527D" w:rsidRDefault="00B13E8A" w:rsidP="006B3490">
            <w:pPr>
              <w:widowControl w:val="0"/>
              <w:spacing w:after="0" w:line="240" w:lineRule="auto"/>
              <w:ind w:right="-285"/>
              <w:rPr>
                <w:rFonts w:ascii="Times New Roman" w:eastAsiaTheme="minorHAns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 xml:space="preserve">3. CBT + </w:t>
            </w:r>
          </w:p>
          <w:p w14:paraId="12D07A67" w14:textId="77777777" w:rsidR="00B13E8A" w:rsidRPr="0089527D" w:rsidRDefault="00B13E8A" w:rsidP="006B3490">
            <w:pPr>
              <w:widowControl w:val="0"/>
              <w:spacing w:after="0" w:line="240" w:lineRule="auto"/>
              <w:ind w:right="-285"/>
              <w:rPr>
                <w:rFonts w:ascii="Times New Roman" w:eastAsia="Calibr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exercise</w:t>
            </w:r>
          </w:p>
        </w:tc>
        <w:tc>
          <w:tcPr>
            <w:tcW w:w="274" w:type="pct"/>
            <w:gridSpan w:val="2"/>
            <w:tcBorders>
              <w:top w:val="nil"/>
              <w:bottom w:val="nil"/>
            </w:tcBorders>
          </w:tcPr>
          <w:p w14:paraId="62F46DB3" w14:textId="77777777" w:rsidR="00B13E8A" w:rsidRPr="0089527D" w:rsidRDefault="00B13E8A" w:rsidP="006B3490">
            <w:pPr>
              <w:widowControl w:val="0"/>
              <w:spacing w:after="0" w:line="240" w:lineRule="auto"/>
              <w:ind w:right="-285"/>
              <w:rPr>
                <w:rFonts w:ascii="Times New Roman" w:hAnsi="Times New Roman" w:cs="Times New Roman"/>
                <w:sz w:val="16"/>
                <w:szCs w:val="16"/>
              </w:rPr>
            </w:pPr>
            <w:r w:rsidRPr="007866CC">
              <w:rPr>
                <w:rFonts w:ascii="Times New Roman" w:hAnsi="Times New Roman" w:cs="Times New Roman"/>
                <w:color w:val="auto"/>
                <w:sz w:val="16"/>
                <w:szCs w:val="16"/>
              </w:rPr>
              <w:t>None</w:t>
            </w:r>
          </w:p>
        </w:tc>
        <w:tc>
          <w:tcPr>
            <w:tcW w:w="318" w:type="pct"/>
            <w:tcBorders>
              <w:top w:val="nil"/>
              <w:bottom w:val="nil"/>
            </w:tcBorders>
          </w:tcPr>
          <w:p w14:paraId="5621534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6 months</w:t>
            </w:r>
          </w:p>
        </w:tc>
        <w:tc>
          <w:tcPr>
            <w:tcW w:w="136" w:type="pct"/>
            <w:tcBorders>
              <w:top w:val="nil"/>
              <w:bottom w:val="nil"/>
            </w:tcBorders>
          </w:tcPr>
          <w:p w14:paraId="5784B02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1. 6</w:t>
            </w:r>
          </w:p>
          <w:p w14:paraId="1867589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2. 12</w:t>
            </w:r>
          </w:p>
          <w:p w14:paraId="4FBF1D3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3. 18</w:t>
            </w:r>
          </w:p>
        </w:tc>
        <w:tc>
          <w:tcPr>
            <w:tcW w:w="227" w:type="pct"/>
            <w:tcBorders>
              <w:top w:val="nil"/>
              <w:bottom w:val="nil"/>
            </w:tcBorders>
          </w:tcPr>
          <w:p w14:paraId="71D141F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1.90</w:t>
            </w:r>
          </w:p>
          <w:p w14:paraId="03DD73C9" w14:textId="77777777" w:rsidR="00B13E8A"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2.150-</w:t>
            </w:r>
          </w:p>
          <w:p w14:paraId="61AF96A5"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180</w:t>
            </w:r>
          </w:p>
          <w:p w14:paraId="283333B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3.90+</w:t>
            </w:r>
          </w:p>
          <w:p w14:paraId="4F541CBE" w14:textId="77777777" w:rsidR="00B13E8A" w:rsidRPr="0089527D" w:rsidRDefault="00B13E8A" w:rsidP="006B3490">
            <w:pPr>
              <w:widowControl w:val="0"/>
              <w:spacing w:after="0" w:line="240" w:lineRule="auto"/>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(150-180)</w:t>
            </w:r>
          </w:p>
        </w:tc>
        <w:tc>
          <w:tcPr>
            <w:tcW w:w="410" w:type="pct"/>
            <w:tcBorders>
              <w:top w:val="nil"/>
              <w:bottom w:val="nil"/>
            </w:tcBorders>
          </w:tcPr>
          <w:p w14:paraId="68DF8B6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Face-to-face</w:t>
            </w:r>
          </w:p>
          <w:p w14:paraId="62F2C05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  Remote</w:t>
            </w:r>
          </w:p>
          <w:p w14:paraId="15CA6523" w14:textId="77777777" w:rsidR="00B13E8A"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3. Face-to-face </w:t>
            </w:r>
          </w:p>
          <w:p w14:paraId="1096AFC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remote</w:t>
            </w:r>
          </w:p>
        </w:tc>
        <w:tc>
          <w:tcPr>
            <w:tcW w:w="273" w:type="pct"/>
            <w:tcBorders>
              <w:top w:val="nil"/>
              <w:bottom w:val="nil"/>
            </w:tcBorders>
          </w:tcPr>
          <w:p w14:paraId="7FE24AB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1.Group</w:t>
            </w:r>
          </w:p>
          <w:p w14:paraId="275A58F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2.Ind</w:t>
            </w:r>
          </w:p>
          <w:p w14:paraId="501455B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3.Group </w:t>
            </w:r>
          </w:p>
          <w:p w14:paraId="3728769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Ind</w:t>
            </w:r>
          </w:p>
        </w:tc>
        <w:tc>
          <w:tcPr>
            <w:tcW w:w="228" w:type="pct"/>
            <w:tcBorders>
              <w:top w:val="nil"/>
              <w:bottom w:val="nil"/>
            </w:tcBorders>
          </w:tcPr>
          <w:p w14:paraId="2659578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w:t>
            </w:r>
          </w:p>
        </w:tc>
        <w:tc>
          <w:tcPr>
            <w:tcW w:w="318" w:type="pct"/>
            <w:tcBorders>
              <w:top w:val="nil"/>
              <w:bottom w:val="nil"/>
            </w:tcBorders>
          </w:tcPr>
          <w:p w14:paraId="4C80322F"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1. Clinical Psychologist </w:t>
            </w:r>
          </w:p>
          <w:p w14:paraId="6D1201E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&amp; Clinical </w:t>
            </w:r>
          </w:p>
          <w:p w14:paraId="66DECF2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Social </w:t>
            </w:r>
          </w:p>
          <w:p w14:paraId="0CBF0BA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Workers</w:t>
            </w:r>
          </w:p>
          <w:p w14:paraId="182DD2E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 Physio-therapists</w:t>
            </w:r>
          </w:p>
          <w:p w14:paraId="31003F8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141" w:type="pct"/>
            <w:tcBorders>
              <w:top w:val="nil"/>
              <w:bottom w:val="nil"/>
            </w:tcBorders>
          </w:tcPr>
          <w:p w14:paraId="719221E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1. 1</w:t>
            </w:r>
          </w:p>
          <w:p w14:paraId="0E2C023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+3</w:t>
            </w:r>
          </w:p>
          <w:p w14:paraId="495E140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2. 1</w:t>
            </w:r>
          </w:p>
        </w:tc>
        <w:tc>
          <w:tcPr>
            <w:tcW w:w="363" w:type="pct"/>
            <w:tcBorders>
              <w:top w:val="nil"/>
              <w:bottom w:val="nil"/>
            </w:tcBorders>
          </w:tcPr>
          <w:p w14:paraId="393444A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48.2 (5.6)</w:t>
            </w:r>
          </w:p>
        </w:tc>
        <w:tc>
          <w:tcPr>
            <w:tcW w:w="545" w:type="pct"/>
            <w:tcBorders>
              <w:top w:val="nil"/>
              <w:bottom w:val="nil"/>
            </w:tcBorders>
          </w:tcPr>
          <w:p w14:paraId="2539FC1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Targeted women with menopause,</w:t>
            </w:r>
          </w:p>
          <w:p w14:paraId="3C8957F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50% mast, 91% chemo,</w:t>
            </w:r>
          </w:p>
          <w:p w14:paraId="7BFFCB55"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86% horm</w:t>
            </w:r>
          </w:p>
        </w:tc>
        <w:tc>
          <w:tcPr>
            <w:tcW w:w="311" w:type="pct"/>
            <w:tcBorders>
              <w:top w:val="nil"/>
              <w:bottom w:val="nil"/>
            </w:tcBorders>
          </w:tcPr>
          <w:p w14:paraId="1F2875B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1. 109</w:t>
            </w:r>
          </w:p>
          <w:p w14:paraId="6E38AE7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2. 104</w:t>
            </w:r>
          </w:p>
          <w:p w14:paraId="0F89116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3. 106</w:t>
            </w:r>
          </w:p>
          <w:p w14:paraId="186D42B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WL: 103</w:t>
            </w:r>
          </w:p>
        </w:tc>
        <w:tc>
          <w:tcPr>
            <w:tcW w:w="322" w:type="pct"/>
            <w:tcBorders>
              <w:top w:val="nil"/>
              <w:bottom w:val="nil"/>
            </w:tcBorders>
          </w:tcPr>
          <w:p w14:paraId="32A4ECA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1.N</w:t>
            </w:r>
            <w:r w:rsidRPr="0089527D">
              <w:rPr>
                <w:rFonts w:ascii="Times New Roman" w:eastAsiaTheme="minorHAnsi" w:hAnsi="Times New Roman" w:cs="Times New Roman"/>
                <w:color w:val="auto"/>
                <w:sz w:val="16"/>
                <w:szCs w:val="16"/>
                <w:vertAlign w:val="superscript"/>
                <w:lang w:val="en-GB" w:eastAsia="en-US"/>
              </w:rPr>
              <w:t>a1</w:t>
            </w:r>
          </w:p>
          <w:p w14:paraId="7C168BE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2. N</w:t>
            </w:r>
            <w:r w:rsidRPr="0089527D">
              <w:rPr>
                <w:rFonts w:ascii="Times New Roman" w:eastAsiaTheme="minorHAnsi" w:hAnsi="Times New Roman" w:cs="Times New Roman"/>
                <w:color w:val="auto"/>
                <w:sz w:val="16"/>
                <w:szCs w:val="16"/>
                <w:vertAlign w:val="superscript"/>
                <w:lang w:val="en-GB" w:eastAsia="en-US"/>
              </w:rPr>
              <w:t>a1</w:t>
            </w:r>
          </w:p>
          <w:p w14:paraId="08028F6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3. N</w:t>
            </w:r>
            <w:r w:rsidRPr="0089527D">
              <w:rPr>
                <w:rFonts w:ascii="Times New Roman" w:eastAsiaTheme="minorHAnsi" w:hAnsi="Times New Roman" w:cs="Times New Roman"/>
                <w:color w:val="auto"/>
                <w:sz w:val="16"/>
                <w:szCs w:val="16"/>
                <w:vertAlign w:val="superscript"/>
                <w:lang w:val="en-GB" w:eastAsia="en-US"/>
              </w:rPr>
              <w:t>a1</w:t>
            </w:r>
          </w:p>
        </w:tc>
        <w:tc>
          <w:tcPr>
            <w:tcW w:w="272" w:type="pct"/>
            <w:tcBorders>
              <w:top w:val="nil"/>
              <w:bottom w:val="nil"/>
              <w:right w:val="nil"/>
            </w:tcBorders>
          </w:tcPr>
          <w:p w14:paraId="65439AB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1.N</w:t>
            </w:r>
            <w:r w:rsidRPr="0089527D">
              <w:rPr>
                <w:rFonts w:ascii="Times New Roman" w:eastAsiaTheme="minorHAnsi" w:hAnsi="Times New Roman" w:cs="Times New Roman"/>
                <w:color w:val="auto"/>
                <w:sz w:val="16"/>
                <w:szCs w:val="16"/>
                <w:vertAlign w:val="superscript"/>
                <w:lang w:val="en-GB" w:eastAsia="en-US"/>
              </w:rPr>
              <w:t>a1</w:t>
            </w:r>
          </w:p>
          <w:p w14:paraId="6D931879"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2. N</w:t>
            </w:r>
            <w:r w:rsidRPr="0089527D">
              <w:rPr>
                <w:rFonts w:ascii="Times New Roman" w:eastAsiaTheme="minorHAnsi" w:hAnsi="Times New Roman" w:cs="Times New Roman"/>
                <w:color w:val="auto"/>
                <w:sz w:val="16"/>
                <w:szCs w:val="16"/>
                <w:vertAlign w:val="superscript"/>
                <w:lang w:val="en-GB" w:eastAsia="en-US"/>
              </w:rPr>
              <w:t>a1</w:t>
            </w:r>
          </w:p>
          <w:p w14:paraId="3F1ECA6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3. N</w:t>
            </w:r>
            <w:r w:rsidRPr="0089527D">
              <w:rPr>
                <w:rFonts w:ascii="Times New Roman" w:eastAsiaTheme="minorHAnsi" w:hAnsi="Times New Roman" w:cs="Times New Roman"/>
                <w:color w:val="auto"/>
                <w:sz w:val="16"/>
                <w:szCs w:val="16"/>
                <w:vertAlign w:val="superscript"/>
                <w:lang w:val="en-GB" w:eastAsia="en-US"/>
              </w:rPr>
              <w:t>a1</w:t>
            </w:r>
          </w:p>
        </w:tc>
      </w:tr>
      <w:tr w:rsidR="00B13E8A" w:rsidRPr="0089527D" w14:paraId="6F39A255" w14:textId="77777777" w:rsidTr="006B3490">
        <w:trPr>
          <w:trHeight w:val="271"/>
        </w:trPr>
        <w:tc>
          <w:tcPr>
            <w:tcW w:w="409" w:type="pct"/>
            <w:tcBorders>
              <w:top w:val="nil"/>
              <w:left w:val="nil"/>
              <w:bottom w:val="nil"/>
            </w:tcBorders>
            <w:noWrap/>
          </w:tcPr>
          <w:p w14:paraId="47F51EE6" w14:textId="6E6DE723"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Helgeson et al (1999)</w:t>
            </w:r>
            <w:r w:rsidR="007B1AF1">
              <w:rPr>
                <w:rFonts w:ascii="Times New Roman" w:eastAsiaTheme="minorHAnsi" w:hAnsi="Times New Roman" w:cs="Times New Roman"/>
                <w:color w:val="auto"/>
                <w:sz w:val="16"/>
                <w:szCs w:val="16"/>
                <w:vertAlign w:val="superscript"/>
                <w:lang w:val="en-GB" w:eastAsia="en-US"/>
              </w:rPr>
              <w:t>68</w:t>
            </w:r>
            <w:r w:rsidR="00405E75">
              <w:rPr>
                <w:rFonts w:ascii="Times New Roman" w:eastAsiaTheme="minorHAnsi" w:hAnsi="Times New Roman" w:cs="Times New Roman"/>
                <w:color w:val="auto"/>
                <w:sz w:val="16"/>
                <w:szCs w:val="16"/>
                <w:vertAlign w:val="superscript"/>
                <w:lang w:val="en-GB" w:eastAsia="en-US"/>
              </w:rPr>
              <w:t>,</w:t>
            </w:r>
            <w:r w:rsidR="00892B5D">
              <w:rPr>
                <w:rFonts w:ascii="Times New Roman" w:eastAsiaTheme="minorHAnsi" w:hAnsi="Times New Roman" w:cs="Times New Roman"/>
                <w:color w:val="auto"/>
                <w:sz w:val="16"/>
                <w:szCs w:val="16"/>
                <w:vertAlign w:val="superscript"/>
                <w:lang w:val="en-GB" w:eastAsia="en-US"/>
              </w:rPr>
              <w:t>d</w:t>
            </w:r>
          </w:p>
          <w:p w14:paraId="21AF25B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453" w:type="pct"/>
            <w:tcBorders>
              <w:top w:val="nil"/>
              <w:bottom w:val="nil"/>
            </w:tcBorders>
          </w:tcPr>
          <w:p w14:paraId="57468DE2" w14:textId="77777777" w:rsidR="00B13E8A" w:rsidRPr="0089527D" w:rsidRDefault="00B13E8A" w:rsidP="006B3490">
            <w:pPr>
              <w:widowControl w:val="0"/>
              <w:spacing w:after="0" w:line="240" w:lineRule="auto"/>
              <w:ind w:right="-285"/>
              <w:rPr>
                <w:rFonts w:ascii="Times New Roman" w:eastAsia="Calibr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1. Education</w:t>
            </w:r>
          </w:p>
          <w:p w14:paraId="48BDFDFA" w14:textId="77777777" w:rsidR="00B13E8A" w:rsidRPr="0089527D" w:rsidRDefault="00B13E8A" w:rsidP="006B3490">
            <w:pPr>
              <w:widowControl w:val="0"/>
              <w:spacing w:after="0" w:line="240" w:lineRule="auto"/>
              <w:ind w:right="-285"/>
              <w:rPr>
                <w:rFonts w:ascii="Times New Roman" w:eastAsiaTheme="minorHAns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 xml:space="preserve">2. Peer </w:t>
            </w:r>
          </w:p>
          <w:p w14:paraId="3BC548B8" w14:textId="77777777" w:rsidR="00B13E8A" w:rsidRPr="0089527D" w:rsidRDefault="00B13E8A" w:rsidP="006B3490">
            <w:pPr>
              <w:widowControl w:val="0"/>
              <w:spacing w:after="0" w:line="240" w:lineRule="auto"/>
              <w:ind w:right="-285"/>
              <w:rPr>
                <w:rFonts w:ascii="Times New Roman" w:eastAsia="Calibr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discussion</w:t>
            </w:r>
          </w:p>
          <w:p w14:paraId="1A83A013" w14:textId="77777777" w:rsidR="00B13E8A" w:rsidRPr="0089527D" w:rsidRDefault="00B13E8A" w:rsidP="006B3490">
            <w:pPr>
              <w:widowControl w:val="0"/>
              <w:spacing w:after="0" w:line="240" w:lineRule="auto"/>
              <w:ind w:right="-285"/>
              <w:rPr>
                <w:rFonts w:ascii="Times New Roman" w:eastAsiaTheme="minorHAns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 xml:space="preserve">3. Education + </w:t>
            </w:r>
          </w:p>
          <w:p w14:paraId="46A0BB97" w14:textId="77777777" w:rsidR="00B13E8A" w:rsidRPr="0089527D" w:rsidRDefault="00B13E8A" w:rsidP="006B3490">
            <w:pPr>
              <w:widowControl w:val="0"/>
              <w:spacing w:after="0" w:line="240" w:lineRule="auto"/>
              <w:ind w:right="-285"/>
              <w:rPr>
                <w:rFonts w:ascii="Times New Roman" w:eastAsia="Calibr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peer discussion</w:t>
            </w:r>
          </w:p>
        </w:tc>
        <w:tc>
          <w:tcPr>
            <w:tcW w:w="274" w:type="pct"/>
            <w:gridSpan w:val="2"/>
            <w:tcBorders>
              <w:top w:val="nil"/>
              <w:bottom w:val="nil"/>
            </w:tcBorders>
          </w:tcPr>
          <w:p w14:paraId="1F495CA9" w14:textId="77777777" w:rsidR="00B13E8A" w:rsidRPr="0089527D" w:rsidRDefault="00B13E8A" w:rsidP="006B3490">
            <w:pPr>
              <w:widowControl w:val="0"/>
              <w:spacing w:after="0" w:line="240" w:lineRule="auto"/>
              <w:ind w:right="-285"/>
              <w:rPr>
                <w:rFonts w:ascii="Times New Roman" w:hAnsi="Times New Roman" w:cs="Times New Roman"/>
                <w:sz w:val="16"/>
                <w:szCs w:val="16"/>
              </w:rPr>
            </w:pPr>
            <w:r w:rsidRPr="007866CC">
              <w:rPr>
                <w:rFonts w:ascii="Times New Roman" w:hAnsi="Times New Roman" w:cs="Times New Roman"/>
                <w:color w:val="auto"/>
                <w:sz w:val="16"/>
                <w:szCs w:val="16"/>
              </w:rPr>
              <w:t>None</w:t>
            </w:r>
          </w:p>
        </w:tc>
        <w:tc>
          <w:tcPr>
            <w:tcW w:w="318" w:type="pct"/>
            <w:tcBorders>
              <w:top w:val="nil"/>
              <w:bottom w:val="nil"/>
            </w:tcBorders>
          </w:tcPr>
          <w:p w14:paraId="5C7479D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6 months</w:t>
            </w:r>
          </w:p>
        </w:tc>
        <w:tc>
          <w:tcPr>
            <w:tcW w:w="136" w:type="pct"/>
            <w:tcBorders>
              <w:top w:val="nil"/>
              <w:bottom w:val="nil"/>
            </w:tcBorders>
          </w:tcPr>
          <w:p w14:paraId="7B72FAA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8</w:t>
            </w:r>
          </w:p>
        </w:tc>
        <w:tc>
          <w:tcPr>
            <w:tcW w:w="227" w:type="pct"/>
            <w:tcBorders>
              <w:top w:val="nil"/>
              <w:bottom w:val="nil"/>
            </w:tcBorders>
          </w:tcPr>
          <w:p w14:paraId="0506D8C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1. 45</w:t>
            </w:r>
          </w:p>
          <w:p w14:paraId="72B7D4F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2. 60</w:t>
            </w:r>
          </w:p>
          <w:p w14:paraId="1171CCD1" w14:textId="77777777" w:rsidR="00B13E8A"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3.45</w:t>
            </w:r>
          </w:p>
          <w:p w14:paraId="55CB33AF"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+60</w:t>
            </w:r>
          </w:p>
        </w:tc>
        <w:tc>
          <w:tcPr>
            <w:tcW w:w="410" w:type="pct"/>
            <w:tcBorders>
              <w:top w:val="nil"/>
              <w:bottom w:val="nil"/>
            </w:tcBorders>
          </w:tcPr>
          <w:p w14:paraId="6F8A9E8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Face-to-face</w:t>
            </w:r>
          </w:p>
        </w:tc>
        <w:tc>
          <w:tcPr>
            <w:tcW w:w="273" w:type="pct"/>
            <w:tcBorders>
              <w:top w:val="nil"/>
              <w:bottom w:val="nil"/>
            </w:tcBorders>
          </w:tcPr>
          <w:p w14:paraId="33F0BF1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Group</w:t>
            </w:r>
          </w:p>
        </w:tc>
        <w:tc>
          <w:tcPr>
            <w:tcW w:w="228" w:type="pct"/>
            <w:tcBorders>
              <w:top w:val="nil"/>
              <w:bottom w:val="nil"/>
            </w:tcBorders>
          </w:tcPr>
          <w:p w14:paraId="35DECC2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w:t>
            </w:r>
          </w:p>
        </w:tc>
        <w:tc>
          <w:tcPr>
            <w:tcW w:w="318" w:type="pct"/>
            <w:tcBorders>
              <w:top w:val="nil"/>
              <w:bottom w:val="nil"/>
            </w:tcBorders>
          </w:tcPr>
          <w:p w14:paraId="3F4B2AB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Multiple</w:t>
            </w:r>
          </w:p>
          <w:p w14:paraId="41B1B46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2. Oncology </w:t>
            </w:r>
          </w:p>
          <w:p w14:paraId="5963713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Nurse &amp; </w:t>
            </w:r>
          </w:p>
          <w:p w14:paraId="56FA5C7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Social </w:t>
            </w:r>
          </w:p>
          <w:p w14:paraId="5DB9F7C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Worker</w:t>
            </w:r>
          </w:p>
          <w:p w14:paraId="4263702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141" w:type="pct"/>
            <w:tcBorders>
              <w:top w:val="nil"/>
              <w:bottom w:val="nil"/>
            </w:tcBorders>
          </w:tcPr>
          <w:p w14:paraId="7BD1458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w:t>
            </w:r>
          </w:p>
        </w:tc>
        <w:tc>
          <w:tcPr>
            <w:tcW w:w="363" w:type="pct"/>
            <w:tcBorders>
              <w:top w:val="nil"/>
              <w:bottom w:val="nil"/>
            </w:tcBorders>
          </w:tcPr>
          <w:p w14:paraId="2664437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48.25 </w:t>
            </w:r>
          </w:p>
          <w:p w14:paraId="6F7C67A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(9.64)</w:t>
            </w:r>
          </w:p>
        </w:tc>
        <w:tc>
          <w:tcPr>
            <w:tcW w:w="545" w:type="pct"/>
            <w:tcBorders>
              <w:top w:val="nil"/>
              <w:bottom w:val="nil"/>
            </w:tcBorders>
          </w:tcPr>
          <w:p w14:paraId="12A2039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Post-surgery </w:t>
            </w:r>
          </w:p>
          <w:p w14:paraId="6C712E2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&amp; cur. chemo, </w:t>
            </w:r>
          </w:p>
          <w:p w14:paraId="4D041D4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32% mast, 68% cons</w:t>
            </w:r>
          </w:p>
        </w:tc>
        <w:tc>
          <w:tcPr>
            <w:tcW w:w="311" w:type="pct"/>
            <w:tcBorders>
              <w:top w:val="nil"/>
              <w:bottom w:val="nil"/>
            </w:tcBorders>
          </w:tcPr>
          <w:p w14:paraId="31E5077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1. 79</w:t>
            </w:r>
          </w:p>
          <w:p w14:paraId="3A5D0B3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2. 74</w:t>
            </w:r>
          </w:p>
          <w:p w14:paraId="1E834D4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3. 82</w:t>
            </w:r>
          </w:p>
          <w:p w14:paraId="2E37E3D9"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77</w:t>
            </w:r>
          </w:p>
        </w:tc>
        <w:tc>
          <w:tcPr>
            <w:tcW w:w="322" w:type="pct"/>
            <w:tcBorders>
              <w:top w:val="nil"/>
              <w:bottom w:val="nil"/>
            </w:tcBorders>
          </w:tcPr>
          <w:p w14:paraId="312CD3E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N</w:t>
            </w:r>
            <w:r w:rsidRPr="0089527D">
              <w:rPr>
                <w:rFonts w:ascii="Times New Roman" w:eastAsiaTheme="minorHAnsi" w:hAnsi="Times New Roman" w:cs="Times New Roman"/>
                <w:color w:val="auto"/>
                <w:sz w:val="16"/>
                <w:szCs w:val="16"/>
                <w:vertAlign w:val="superscript"/>
                <w:lang w:val="en-GB" w:eastAsia="en-US"/>
              </w:rPr>
              <w:t>j</w:t>
            </w:r>
          </w:p>
          <w:p w14:paraId="1FC8FC4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 N</w:t>
            </w:r>
            <w:r w:rsidRPr="0089527D">
              <w:rPr>
                <w:rFonts w:ascii="Times New Roman" w:eastAsiaTheme="minorHAnsi" w:hAnsi="Times New Roman" w:cs="Times New Roman"/>
                <w:color w:val="auto"/>
                <w:sz w:val="16"/>
                <w:szCs w:val="16"/>
                <w:vertAlign w:val="superscript"/>
                <w:lang w:val="en-GB" w:eastAsia="en-US"/>
              </w:rPr>
              <w:t>j</w:t>
            </w:r>
          </w:p>
          <w:p w14:paraId="7C825F8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3. N</w:t>
            </w:r>
            <w:r w:rsidRPr="0089527D">
              <w:rPr>
                <w:rFonts w:ascii="Times New Roman" w:eastAsiaTheme="minorHAnsi" w:hAnsi="Times New Roman" w:cs="Times New Roman"/>
                <w:color w:val="auto"/>
                <w:sz w:val="16"/>
                <w:szCs w:val="16"/>
                <w:vertAlign w:val="superscript"/>
                <w:lang w:val="en-GB" w:eastAsia="en-US"/>
              </w:rPr>
              <w:t>j</w:t>
            </w:r>
          </w:p>
        </w:tc>
        <w:tc>
          <w:tcPr>
            <w:tcW w:w="272" w:type="pct"/>
            <w:tcBorders>
              <w:top w:val="nil"/>
              <w:bottom w:val="nil"/>
              <w:right w:val="nil"/>
            </w:tcBorders>
          </w:tcPr>
          <w:p w14:paraId="3098431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N</w:t>
            </w:r>
            <w:r w:rsidRPr="0089527D">
              <w:rPr>
                <w:rFonts w:ascii="Times New Roman" w:eastAsiaTheme="minorHAnsi" w:hAnsi="Times New Roman" w:cs="Times New Roman"/>
                <w:color w:val="auto"/>
                <w:sz w:val="16"/>
                <w:szCs w:val="16"/>
                <w:vertAlign w:val="superscript"/>
                <w:lang w:val="en-GB" w:eastAsia="en-US"/>
              </w:rPr>
              <w:t>j</w:t>
            </w:r>
          </w:p>
          <w:p w14:paraId="5C52C34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 N</w:t>
            </w:r>
            <w:r w:rsidRPr="0089527D">
              <w:rPr>
                <w:rFonts w:ascii="Times New Roman" w:eastAsiaTheme="minorHAnsi" w:hAnsi="Times New Roman" w:cs="Times New Roman"/>
                <w:color w:val="auto"/>
                <w:sz w:val="16"/>
                <w:szCs w:val="16"/>
                <w:vertAlign w:val="superscript"/>
                <w:lang w:val="en-GB" w:eastAsia="en-US"/>
              </w:rPr>
              <w:t>j</w:t>
            </w:r>
          </w:p>
          <w:p w14:paraId="6E19CF7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3. N</w:t>
            </w:r>
            <w:r w:rsidRPr="0089527D">
              <w:rPr>
                <w:rFonts w:ascii="Times New Roman" w:eastAsiaTheme="minorHAnsi" w:hAnsi="Times New Roman" w:cs="Times New Roman"/>
                <w:color w:val="auto"/>
                <w:sz w:val="16"/>
                <w:szCs w:val="16"/>
                <w:vertAlign w:val="superscript"/>
                <w:lang w:val="en-GB" w:eastAsia="en-US"/>
              </w:rPr>
              <w:t>j</w:t>
            </w:r>
          </w:p>
        </w:tc>
      </w:tr>
      <w:tr w:rsidR="00B13E8A" w:rsidRPr="0089527D" w14:paraId="50BA39A4" w14:textId="77777777" w:rsidTr="006B3490">
        <w:trPr>
          <w:trHeight w:val="889"/>
        </w:trPr>
        <w:tc>
          <w:tcPr>
            <w:tcW w:w="409" w:type="pct"/>
            <w:tcBorders>
              <w:top w:val="nil"/>
              <w:left w:val="nil"/>
              <w:bottom w:val="nil"/>
            </w:tcBorders>
            <w:noWrap/>
          </w:tcPr>
          <w:p w14:paraId="11159270" w14:textId="7B029028"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Jun et al (2011)</w:t>
            </w:r>
            <w:r w:rsidR="007B1AF1">
              <w:rPr>
                <w:rFonts w:ascii="Times New Roman" w:eastAsiaTheme="minorHAnsi" w:hAnsi="Times New Roman" w:cs="Times New Roman"/>
                <w:color w:val="auto"/>
                <w:sz w:val="16"/>
                <w:szCs w:val="16"/>
                <w:vertAlign w:val="superscript"/>
                <w:lang w:val="en-GB" w:eastAsia="en-US"/>
              </w:rPr>
              <w:t>41</w:t>
            </w:r>
          </w:p>
          <w:p w14:paraId="039F9A6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453" w:type="pct"/>
            <w:tcBorders>
              <w:top w:val="nil"/>
              <w:bottom w:val="nil"/>
            </w:tcBorders>
          </w:tcPr>
          <w:p w14:paraId="1CF2E804" w14:textId="77777777" w:rsidR="00B13E8A" w:rsidRPr="0089527D" w:rsidRDefault="00B13E8A" w:rsidP="006B3490">
            <w:pPr>
              <w:widowControl w:val="0"/>
              <w:spacing w:after="0" w:line="240" w:lineRule="auto"/>
              <w:ind w:right="-285"/>
              <w:rPr>
                <w:rFonts w:ascii="Times New Roman" w:eastAsiaTheme="minorHAns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 xml:space="preserve">Sexual life </w:t>
            </w:r>
          </w:p>
          <w:p w14:paraId="2DBB9455" w14:textId="77777777" w:rsidR="00B13E8A" w:rsidRPr="0089527D" w:rsidRDefault="00B13E8A" w:rsidP="006B3490">
            <w:pPr>
              <w:widowControl w:val="0"/>
              <w:spacing w:after="0" w:line="240" w:lineRule="auto"/>
              <w:ind w:right="-285"/>
              <w:rPr>
                <w:rFonts w:ascii="Times New Roman" w:eastAsiaTheme="minorHAns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 xml:space="preserve">reframing </w:t>
            </w:r>
          </w:p>
          <w:p w14:paraId="1036412C" w14:textId="77777777" w:rsidR="00B13E8A" w:rsidRPr="0089527D" w:rsidRDefault="00B13E8A" w:rsidP="006B3490">
            <w:pPr>
              <w:widowControl w:val="0"/>
              <w:spacing w:after="0" w:line="240" w:lineRule="auto"/>
              <w:ind w:right="-285"/>
              <w:rPr>
                <w:rFonts w:ascii="Times New Roman" w:eastAsia="Calibr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 xml:space="preserve">programme </w:t>
            </w:r>
          </w:p>
        </w:tc>
        <w:tc>
          <w:tcPr>
            <w:tcW w:w="274" w:type="pct"/>
            <w:gridSpan w:val="2"/>
            <w:tcBorders>
              <w:top w:val="nil"/>
              <w:bottom w:val="nil"/>
            </w:tcBorders>
          </w:tcPr>
          <w:p w14:paraId="0C6EE29F" w14:textId="77777777" w:rsidR="00B13E8A" w:rsidRPr="0089527D" w:rsidRDefault="00B13E8A" w:rsidP="006B3490">
            <w:pPr>
              <w:widowControl w:val="0"/>
              <w:spacing w:after="0" w:line="240" w:lineRule="auto"/>
              <w:ind w:right="-285"/>
              <w:rPr>
                <w:rFonts w:ascii="Times New Roman" w:hAnsi="Times New Roman" w:cs="Times New Roman"/>
                <w:sz w:val="16"/>
                <w:szCs w:val="16"/>
              </w:rPr>
            </w:pPr>
            <w:r w:rsidRPr="007866CC">
              <w:rPr>
                <w:rFonts w:ascii="Times New Roman" w:hAnsi="Times New Roman" w:cs="Times New Roman"/>
                <w:color w:val="auto"/>
                <w:sz w:val="16"/>
                <w:szCs w:val="16"/>
              </w:rPr>
              <w:t>None</w:t>
            </w:r>
          </w:p>
        </w:tc>
        <w:tc>
          <w:tcPr>
            <w:tcW w:w="318" w:type="pct"/>
            <w:tcBorders>
              <w:top w:val="nil"/>
              <w:bottom w:val="nil"/>
            </w:tcBorders>
          </w:tcPr>
          <w:p w14:paraId="14F892A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No </w:t>
            </w:r>
          </w:p>
          <w:p w14:paraId="1F1DEC0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follow-up</w:t>
            </w:r>
          </w:p>
        </w:tc>
        <w:tc>
          <w:tcPr>
            <w:tcW w:w="136" w:type="pct"/>
            <w:tcBorders>
              <w:top w:val="nil"/>
              <w:bottom w:val="nil"/>
            </w:tcBorders>
          </w:tcPr>
          <w:p w14:paraId="59F5861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6</w:t>
            </w:r>
          </w:p>
        </w:tc>
        <w:tc>
          <w:tcPr>
            <w:tcW w:w="227" w:type="pct"/>
            <w:tcBorders>
              <w:top w:val="nil"/>
              <w:bottom w:val="nil"/>
            </w:tcBorders>
          </w:tcPr>
          <w:p w14:paraId="3B25F24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120</w:t>
            </w:r>
          </w:p>
        </w:tc>
        <w:tc>
          <w:tcPr>
            <w:tcW w:w="410" w:type="pct"/>
            <w:tcBorders>
              <w:top w:val="nil"/>
              <w:bottom w:val="nil"/>
            </w:tcBorders>
          </w:tcPr>
          <w:p w14:paraId="39CB6F8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Face-to-face</w:t>
            </w:r>
          </w:p>
        </w:tc>
        <w:tc>
          <w:tcPr>
            <w:tcW w:w="273" w:type="pct"/>
            <w:tcBorders>
              <w:top w:val="nil"/>
              <w:bottom w:val="nil"/>
            </w:tcBorders>
          </w:tcPr>
          <w:p w14:paraId="4C830FB9"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Group</w:t>
            </w:r>
          </w:p>
        </w:tc>
        <w:tc>
          <w:tcPr>
            <w:tcW w:w="228" w:type="pct"/>
            <w:tcBorders>
              <w:top w:val="nil"/>
              <w:bottom w:val="nil"/>
            </w:tcBorders>
          </w:tcPr>
          <w:p w14:paraId="5AFEF915"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U</w:t>
            </w:r>
          </w:p>
        </w:tc>
        <w:tc>
          <w:tcPr>
            <w:tcW w:w="318" w:type="pct"/>
            <w:tcBorders>
              <w:top w:val="nil"/>
              <w:bottom w:val="nil"/>
            </w:tcBorders>
          </w:tcPr>
          <w:p w14:paraId="02A68269"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Authors</w:t>
            </w:r>
          </w:p>
        </w:tc>
        <w:tc>
          <w:tcPr>
            <w:tcW w:w="141" w:type="pct"/>
            <w:tcBorders>
              <w:top w:val="nil"/>
              <w:bottom w:val="nil"/>
            </w:tcBorders>
          </w:tcPr>
          <w:p w14:paraId="48E5993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w:t>
            </w:r>
          </w:p>
        </w:tc>
        <w:tc>
          <w:tcPr>
            <w:tcW w:w="363" w:type="pct"/>
            <w:tcBorders>
              <w:top w:val="nil"/>
              <w:bottom w:val="nil"/>
            </w:tcBorders>
          </w:tcPr>
          <w:p w14:paraId="2B3386C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45.7</w:t>
            </w:r>
          </w:p>
        </w:tc>
        <w:tc>
          <w:tcPr>
            <w:tcW w:w="545" w:type="pct"/>
            <w:tcBorders>
              <w:top w:val="nil"/>
              <w:bottom w:val="nil"/>
            </w:tcBorders>
          </w:tcPr>
          <w:p w14:paraId="72C59EA9"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Post-treatment,</w:t>
            </w:r>
          </w:p>
          <w:p w14:paraId="22649F99"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60% mast, 40% cons,</w:t>
            </w:r>
          </w:p>
          <w:p w14:paraId="094B812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100% chemo, </w:t>
            </w:r>
          </w:p>
          <w:p w14:paraId="30A5B2F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56% radio, 78% horm</w:t>
            </w:r>
          </w:p>
        </w:tc>
        <w:tc>
          <w:tcPr>
            <w:tcW w:w="311" w:type="pct"/>
            <w:tcBorders>
              <w:top w:val="nil"/>
              <w:bottom w:val="nil"/>
            </w:tcBorders>
          </w:tcPr>
          <w:p w14:paraId="5FCEAD3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22</w:t>
            </w:r>
          </w:p>
          <w:p w14:paraId="16D8769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WL: 23</w:t>
            </w:r>
          </w:p>
        </w:tc>
        <w:tc>
          <w:tcPr>
            <w:tcW w:w="322" w:type="pct"/>
            <w:tcBorders>
              <w:top w:val="nil"/>
              <w:bottom w:val="nil"/>
            </w:tcBorders>
          </w:tcPr>
          <w:p w14:paraId="0949731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N</w:t>
            </w:r>
            <w:r w:rsidRPr="0089527D">
              <w:rPr>
                <w:rFonts w:ascii="Times New Roman" w:eastAsiaTheme="minorHAnsi" w:hAnsi="Times New Roman" w:cs="Times New Roman"/>
                <w:color w:val="auto"/>
                <w:sz w:val="16"/>
                <w:szCs w:val="16"/>
                <w:vertAlign w:val="superscript"/>
                <w:lang w:val="en-GB" w:eastAsia="en-US"/>
              </w:rPr>
              <w:t>e1</w:t>
            </w:r>
          </w:p>
        </w:tc>
        <w:tc>
          <w:tcPr>
            <w:tcW w:w="272" w:type="pct"/>
            <w:tcBorders>
              <w:top w:val="nil"/>
              <w:bottom w:val="nil"/>
              <w:right w:val="nil"/>
            </w:tcBorders>
          </w:tcPr>
          <w:p w14:paraId="61D2029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t>
            </w:r>
          </w:p>
        </w:tc>
      </w:tr>
      <w:tr w:rsidR="00B13E8A" w:rsidRPr="0089527D" w14:paraId="09FB2B63" w14:textId="77777777" w:rsidTr="006B3490">
        <w:trPr>
          <w:trHeight w:val="1122"/>
        </w:trPr>
        <w:tc>
          <w:tcPr>
            <w:tcW w:w="409" w:type="pct"/>
            <w:tcBorders>
              <w:top w:val="nil"/>
              <w:left w:val="nil"/>
              <w:bottom w:val="nil"/>
            </w:tcBorders>
            <w:noWrap/>
          </w:tcPr>
          <w:p w14:paraId="134219C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Mock et al </w:t>
            </w:r>
          </w:p>
          <w:p w14:paraId="69E4A36A" w14:textId="42DD382D"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(1994)</w:t>
            </w:r>
            <w:r w:rsidR="007B1AF1">
              <w:rPr>
                <w:rFonts w:ascii="Times New Roman" w:eastAsiaTheme="minorHAnsi" w:hAnsi="Times New Roman" w:cs="Times New Roman"/>
                <w:color w:val="auto"/>
                <w:sz w:val="16"/>
                <w:szCs w:val="16"/>
                <w:vertAlign w:val="superscript"/>
                <w:lang w:val="en-GB" w:eastAsia="en-US"/>
              </w:rPr>
              <w:t>69</w:t>
            </w:r>
            <w:r w:rsidR="00405E75">
              <w:rPr>
                <w:rFonts w:ascii="Times New Roman" w:eastAsiaTheme="minorHAnsi" w:hAnsi="Times New Roman" w:cs="Times New Roman"/>
                <w:color w:val="auto"/>
                <w:sz w:val="16"/>
                <w:szCs w:val="16"/>
                <w:vertAlign w:val="superscript"/>
                <w:lang w:val="en-GB" w:eastAsia="en-US"/>
              </w:rPr>
              <w:t>,</w:t>
            </w:r>
            <w:r w:rsidR="00892B5D">
              <w:rPr>
                <w:rFonts w:ascii="Times New Roman" w:eastAsiaTheme="minorHAnsi" w:hAnsi="Times New Roman" w:cs="Times New Roman"/>
                <w:color w:val="auto"/>
                <w:sz w:val="16"/>
                <w:szCs w:val="16"/>
                <w:vertAlign w:val="superscript"/>
                <w:lang w:val="en-GB" w:eastAsia="en-US"/>
              </w:rPr>
              <w:t>e</w:t>
            </w:r>
          </w:p>
          <w:p w14:paraId="035E007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453" w:type="pct"/>
            <w:tcBorders>
              <w:top w:val="nil"/>
              <w:bottom w:val="nil"/>
            </w:tcBorders>
          </w:tcPr>
          <w:p w14:paraId="4844785F"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Exercise (a) </w:t>
            </w:r>
          </w:p>
          <w:p w14:paraId="05CAB59F"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&amp; support </w:t>
            </w:r>
          </w:p>
          <w:p w14:paraId="4CA657D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group (b)</w:t>
            </w:r>
          </w:p>
        </w:tc>
        <w:tc>
          <w:tcPr>
            <w:tcW w:w="274" w:type="pct"/>
            <w:gridSpan w:val="2"/>
            <w:tcBorders>
              <w:top w:val="nil"/>
              <w:bottom w:val="nil"/>
            </w:tcBorders>
          </w:tcPr>
          <w:p w14:paraId="248402EF" w14:textId="77777777" w:rsidR="00B13E8A" w:rsidRPr="0089527D" w:rsidRDefault="00B13E8A" w:rsidP="006B3490">
            <w:pPr>
              <w:widowControl w:val="0"/>
              <w:spacing w:after="0" w:line="240" w:lineRule="auto"/>
              <w:ind w:right="-285"/>
              <w:rPr>
                <w:rFonts w:ascii="Times New Roman" w:hAnsi="Times New Roman" w:cs="Times New Roman"/>
                <w:sz w:val="16"/>
                <w:szCs w:val="16"/>
              </w:rPr>
            </w:pPr>
            <w:r w:rsidRPr="007866CC">
              <w:rPr>
                <w:rFonts w:ascii="Times New Roman" w:hAnsi="Times New Roman" w:cs="Times New Roman"/>
                <w:color w:val="auto"/>
                <w:sz w:val="16"/>
                <w:szCs w:val="16"/>
              </w:rPr>
              <w:t>Roy Adaptation Model</w:t>
            </w:r>
          </w:p>
        </w:tc>
        <w:tc>
          <w:tcPr>
            <w:tcW w:w="318" w:type="pct"/>
            <w:tcBorders>
              <w:top w:val="nil"/>
              <w:bottom w:val="nil"/>
            </w:tcBorders>
          </w:tcPr>
          <w:p w14:paraId="7771570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No </w:t>
            </w:r>
          </w:p>
          <w:p w14:paraId="522476F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follow-up</w:t>
            </w:r>
          </w:p>
        </w:tc>
        <w:tc>
          <w:tcPr>
            <w:tcW w:w="136" w:type="pct"/>
            <w:tcBorders>
              <w:top w:val="nil"/>
              <w:bottom w:val="nil"/>
            </w:tcBorders>
          </w:tcPr>
          <w:p w14:paraId="5BF4D04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U</w:t>
            </w:r>
          </w:p>
        </w:tc>
        <w:tc>
          <w:tcPr>
            <w:tcW w:w="227" w:type="pct"/>
            <w:tcBorders>
              <w:top w:val="nil"/>
              <w:bottom w:val="nil"/>
            </w:tcBorders>
          </w:tcPr>
          <w:p w14:paraId="59E5FE0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U</w:t>
            </w:r>
          </w:p>
        </w:tc>
        <w:tc>
          <w:tcPr>
            <w:tcW w:w="410" w:type="pct"/>
            <w:tcBorders>
              <w:top w:val="nil"/>
              <w:bottom w:val="nil"/>
            </w:tcBorders>
          </w:tcPr>
          <w:p w14:paraId="674EC65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a: </w:t>
            </w:r>
            <w:r>
              <w:rPr>
                <w:rFonts w:ascii="Times New Roman" w:eastAsiaTheme="minorHAnsi" w:hAnsi="Times New Roman" w:cs="Times New Roman"/>
                <w:color w:val="auto"/>
                <w:sz w:val="16"/>
                <w:szCs w:val="16"/>
                <w:lang w:val="en-GB" w:eastAsia="en-US"/>
              </w:rPr>
              <w:t>R</w:t>
            </w:r>
            <w:r w:rsidRPr="0089527D">
              <w:rPr>
                <w:rFonts w:ascii="Times New Roman" w:eastAsiaTheme="minorHAnsi" w:hAnsi="Times New Roman" w:cs="Times New Roman"/>
                <w:color w:val="auto"/>
                <w:sz w:val="16"/>
                <w:szCs w:val="16"/>
                <w:lang w:val="en-GB" w:eastAsia="en-US"/>
              </w:rPr>
              <w:t>emote</w:t>
            </w:r>
          </w:p>
          <w:p w14:paraId="541B6D6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b</w:t>
            </w:r>
            <w:r>
              <w:rPr>
                <w:rFonts w:ascii="Times New Roman" w:eastAsiaTheme="minorHAnsi" w:hAnsi="Times New Roman" w:cs="Times New Roman"/>
                <w:color w:val="auto"/>
                <w:sz w:val="16"/>
                <w:szCs w:val="16"/>
                <w:lang w:val="en-GB" w:eastAsia="en-US"/>
              </w:rPr>
              <w:t>: F</w:t>
            </w:r>
            <w:r w:rsidRPr="0089527D">
              <w:rPr>
                <w:rFonts w:ascii="Times New Roman" w:eastAsiaTheme="minorHAnsi" w:hAnsi="Times New Roman" w:cs="Times New Roman"/>
                <w:color w:val="auto"/>
                <w:sz w:val="16"/>
                <w:szCs w:val="16"/>
                <w:lang w:val="en-GB" w:eastAsia="en-US"/>
              </w:rPr>
              <w:t>ace-to-</w:t>
            </w:r>
          </w:p>
          <w:p w14:paraId="3B4160B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face</w:t>
            </w:r>
          </w:p>
        </w:tc>
        <w:tc>
          <w:tcPr>
            <w:tcW w:w="273" w:type="pct"/>
            <w:tcBorders>
              <w:top w:val="nil"/>
              <w:bottom w:val="nil"/>
            </w:tcBorders>
          </w:tcPr>
          <w:p w14:paraId="5628F55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a: </w:t>
            </w:r>
            <w:r>
              <w:rPr>
                <w:rFonts w:ascii="Times New Roman" w:eastAsiaTheme="minorHAnsi" w:hAnsi="Times New Roman" w:cs="Times New Roman"/>
                <w:color w:val="auto"/>
                <w:sz w:val="16"/>
                <w:szCs w:val="16"/>
                <w:lang w:val="en-GB" w:eastAsia="en-US"/>
              </w:rPr>
              <w:t>I</w:t>
            </w:r>
            <w:r w:rsidRPr="0089527D">
              <w:rPr>
                <w:rFonts w:ascii="Times New Roman" w:eastAsiaTheme="minorHAnsi" w:hAnsi="Times New Roman" w:cs="Times New Roman"/>
                <w:color w:val="auto"/>
                <w:sz w:val="16"/>
                <w:szCs w:val="16"/>
                <w:lang w:val="en-GB" w:eastAsia="en-US"/>
              </w:rPr>
              <w:t>nd</w:t>
            </w:r>
          </w:p>
          <w:p w14:paraId="7C59242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b: </w:t>
            </w:r>
            <w:r>
              <w:rPr>
                <w:rFonts w:ascii="Times New Roman" w:eastAsiaTheme="minorHAnsi" w:hAnsi="Times New Roman" w:cs="Times New Roman"/>
                <w:color w:val="auto"/>
                <w:sz w:val="16"/>
                <w:szCs w:val="16"/>
                <w:lang w:val="en-GB" w:eastAsia="en-US"/>
              </w:rPr>
              <w:t>G</w:t>
            </w:r>
            <w:r w:rsidRPr="0089527D">
              <w:rPr>
                <w:rFonts w:ascii="Times New Roman" w:eastAsiaTheme="minorHAnsi" w:hAnsi="Times New Roman" w:cs="Times New Roman"/>
                <w:color w:val="auto"/>
                <w:sz w:val="16"/>
                <w:szCs w:val="16"/>
                <w:lang w:val="en-GB" w:eastAsia="en-US"/>
              </w:rPr>
              <w:t>roup</w:t>
            </w:r>
          </w:p>
        </w:tc>
        <w:tc>
          <w:tcPr>
            <w:tcW w:w="228" w:type="pct"/>
            <w:tcBorders>
              <w:top w:val="nil"/>
              <w:bottom w:val="nil"/>
            </w:tcBorders>
          </w:tcPr>
          <w:p w14:paraId="02CC0D2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w:t>
            </w:r>
          </w:p>
        </w:tc>
        <w:tc>
          <w:tcPr>
            <w:tcW w:w="318" w:type="pct"/>
            <w:tcBorders>
              <w:top w:val="nil"/>
              <w:bottom w:val="nil"/>
            </w:tcBorders>
          </w:tcPr>
          <w:p w14:paraId="6921AB7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a</w:t>
            </w:r>
            <w:r>
              <w:rPr>
                <w:rFonts w:ascii="Times New Roman" w:eastAsiaTheme="minorHAnsi" w:hAnsi="Times New Roman" w:cs="Times New Roman"/>
                <w:color w:val="auto"/>
                <w:sz w:val="16"/>
                <w:szCs w:val="16"/>
                <w:lang w:val="en-GB" w:eastAsia="en-US"/>
              </w:rPr>
              <w:t>: A</w:t>
            </w:r>
            <w:r w:rsidRPr="0089527D">
              <w:rPr>
                <w:rFonts w:ascii="Times New Roman" w:eastAsiaTheme="minorHAnsi" w:hAnsi="Times New Roman" w:cs="Times New Roman"/>
                <w:color w:val="auto"/>
                <w:sz w:val="16"/>
                <w:szCs w:val="16"/>
                <w:lang w:val="en-GB" w:eastAsia="en-US"/>
              </w:rPr>
              <w:t>uthors</w:t>
            </w:r>
          </w:p>
          <w:p w14:paraId="4BBB0E2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b: CNS</w:t>
            </w:r>
          </w:p>
        </w:tc>
        <w:tc>
          <w:tcPr>
            <w:tcW w:w="141" w:type="pct"/>
            <w:tcBorders>
              <w:top w:val="nil"/>
              <w:bottom w:val="nil"/>
            </w:tcBorders>
          </w:tcPr>
          <w:p w14:paraId="621BDC6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a: U</w:t>
            </w:r>
          </w:p>
          <w:p w14:paraId="61E3C95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b: 1</w:t>
            </w:r>
          </w:p>
        </w:tc>
        <w:tc>
          <w:tcPr>
            <w:tcW w:w="363" w:type="pct"/>
            <w:tcBorders>
              <w:top w:val="nil"/>
              <w:bottom w:val="nil"/>
            </w:tcBorders>
          </w:tcPr>
          <w:p w14:paraId="7AAEF719"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44</w:t>
            </w:r>
          </w:p>
        </w:tc>
        <w:tc>
          <w:tcPr>
            <w:tcW w:w="545" w:type="pct"/>
            <w:tcBorders>
              <w:top w:val="nil"/>
              <w:bottom w:val="nil"/>
            </w:tcBorders>
          </w:tcPr>
          <w:p w14:paraId="254A6FA5"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Cur. chemo </w:t>
            </w:r>
          </w:p>
          <w:p w14:paraId="33A9E6A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(post-surgery)</w:t>
            </w:r>
          </w:p>
          <w:p w14:paraId="1801989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7% mast + no recon,   </w:t>
            </w:r>
          </w:p>
          <w:p w14:paraId="1047942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14% mast + recon,</w:t>
            </w:r>
          </w:p>
          <w:p w14:paraId="250A5D1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79% cons</w:t>
            </w:r>
          </w:p>
        </w:tc>
        <w:tc>
          <w:tcPr>
            <w:tcW w:w="311" w:type="pct"/>
            <w:tcBorders>
              <w:top w:val="nil"/>
              <w:bottom w:val="nil"/>
            </w:tcBorders>
          </w:tcPr>
          <w:p w14:paraId="19A2813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9</w:t>
            </w:r>
          </w:p>
          <w:p w14:paraId="0A44F65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5</w:t>
            </w:r>
          </w:p>
        </w:tc>
        <w:tc>
          <w:tcPr>
            <w:tcW w:w="322" w:type="pct"/>
            <w:tcBorders>
              <w:top w:val="nil"/>
              <w:bottom w:val="nil"/>
            </w:tcBorders>
          </w:tcPr>
          <w:p w14:paraId="12AB9179"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vertAlign w:val="superscript"/>
                <w:lang w:val="en-GB" w:eastAsia="en-US"/>
              </w:rPr>
            </w:pPr>
            <w:r w:rsidRPr="0089527D">
              <w:rPr>
                <w:rFonts w:ascii="Times New Roman" w:eastAsiaTheme="minorHAnsi" w:hAnsi="Times New Roman" w:cs="Times New Roman"/>
                <w:color w:val="auto"/>
                <w:sz w:val="16"/>
                <w:szCs w:val="16"/>
                <w:lang w:val="en-GB" w:eastAsia="en-US"/>
              </w:rPr>
              <w:t>N</w:t>
            </w:r>
            <w:r w:rsidRPr="0089527D">
              <w:rPr>
                <w:rFonts w:ascii="Times New Roman" w:eastAsiaTheme="minorHAnsi" w:hAnsi="Times New Roman" w:cs="Times New Roman"/>
                <w:color w:val="auto"/>
                <w:sz w:val="16"/>
                <w:szCs w:val="16"/>
                <w:vertAlign w:val="superscript"/>
                <w:lang w:val="en-GB" w:eastAsia="en-US"/>
              </w:rPr>
              <w:t>h1</w:t>
            </w:r>
          </w:p>
          <w:p w14:paraId="5AF879F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N</w:t>
            </w:r>
            <w:r w:rsidRPr="0089527D">
              <w:rPr>
                <w:rFonts w:ascii="Times New Roman" w:eastAsiaTheme="minorHAnsi" w:hAnsi="Times New Roman" w:cs="Times New Roman"/>
                <w:color w:val="auto"/>
                <w:sz w:val="16"/>
                <w:szCs w:val="16"/>
                <w:vertAlign w:val="superscript"/>
                <w:lang w:val="en-GB" w:eastAsia="en-US"/>
              </w:rPr>
              <w:t>i</w:t>
            </w:r>
          </w:p>
        </w:tc>
        <w:tc>
          <w:tcPr>
            <w:tcW w:w="272" w:type="pct"/>
            <w:tcBorders>
              <w:top w:val="nil"/>
              <w:bottom w:val="nil"/>
              <w:right w:val="nil"/>
            </w:tcBorders>
          </w:tcPr>
          <w:p w14:paraId="096BDC9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t>
            </w:r>
          </w:p>
        </w:tc>
      </w:tr>
      <w:tr w:rsidR="00B13E8A" w:rsidRPr="0089527D" w14:paraId="45733DCA" w14:textId="77777777" w:rsidTr="006B3490">
        <w:trPr>
          <w:trHeight w:val="636"/>
        </w:trPr>
        <w:tc>
          <w:tcPr>
            <w:tcW w:w="409" w:type="pct"/>
            <w:tcBorders>
              <w:top w:val="nil"/>
              <w:left w:val="nil"/>
              <w:bottom w:val="nil"/>
            </w:tcBorders>
            <w:noWrap/>
          </w:tcPr>
          <w:p w14:paraId="03BC18D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lastRenderedPageBreak/>
              <w:t xml:space="preserve">Pinto et al </w:t>
            </w:r>
          </w:p>
          <w:p w14:paraId="6212639F" w14:textId="48FE6470"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(2005)</w:t>
            </w:r>
            <w:r w:rsidR="007B1AF1">
              <w:rPr>
                <w:rFonts w:ascii="Times New Roman" w:eastAsiaTheme="minorHAnsi" w:hAnsi="Times New Roman" w:cs="Times New Roman"/>
                <w:color w:val="auto"/>
                <w:sz w:val="16"/>
                <w:szCs w:val="16"/>
                <w:vertAlign w:val="superscript"/>
                <w:lang w:val="en-GB" w:eastAsia="en-US"/>
              </w:rPr>
              <w:t>70</w:t>
            </w:r>
          </w:p>
          <w:p w14:paraId="7684B15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453" w:type="pct"/>
            <w:tcBorders>
              <w:top w:val="nil"/>
              <w:bottom w:val="nil"/>
            </w:tcBorders>
          </w:tcPr>
          <w:p w14:paraId="5B9423A1" w14:textId="77777777" w:rsidR="00B13E8A" w:rsidRPr="0089527D" w:rsidRDefault="00B13E8A" w:rsidP="006B3490">
            <w:pPr>
              <w:widowControl w:val="0"/>
              <w:spacing w:after="0" w:line="240" w:lineRule="auto"/>
              <w:ind w:right="-285"/>
              <w:rPr>
                <w:rFonts w:ascii="Times New Roman" w:eastAsiaTheme="minorHAns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 xml:space="preserve">Physical </w:t>
            </w:r>
          </w:p>
          <w:p w14:paraId="5D27CD33" w14:textId="77777777" w:rsidR="00B13E8A" w:rsidRPr="0089527D" w:rsidRDefault="00B13E8A" w:rsidP="006B3490">
            <w:pPr>
              <w:widowControl w:val="0"/>
              <w:spacing w:after="0" w:line="240" w:lineRule="auto"/>
              <w:ind w:right="-285"/>
              <w:rPr>
                <w:rFonts w:ascii="Times New Roman" w:eastAsia="Calibr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activity</w:t>
            </w:r>
          </w:p>
        </w:tc>
        <w:tc>
          <w:tcPr>
            <w:tcW w:w="274" w:type="pct"/>
            <w:gridSpan w:val="2"/>
            <w:tcBorders>
              <w:top w:val="nil"/>
              <w:bottom w:val="nil"/>
            </w:tcBorders>
          </w:tcPr>
          <w:p w14:paraId="5AF80514" w14:textId="77777777" w:rsidR="00B13E8A" w:rsidRPr="007866CC" w:rsidRDefault="00B13E8A" w:rsidP="006B3490">
            <w:pPr>
              <w:widowControl w:val="0"/>
              <w:spacing w:after="0" w:line="240" w:lineRule="auto"/>
              <w:ind w:right="-285"/>
              <w:rPr>
                <w:rFonts w:ascii="Times New Roman" w:hAnsi="Times New Roman" w:cs="Times New Roman"/>
                <w:color w:val="auto"/>
                <w:sz w:val="16"/>
                <w:szCs w:val="16"/>
              </w:rPr>
            </w:pPr>
            <w:r w:rsidRPr="007866CC">
              <w:rPr>
                <w:rFonts w:ascii="Times New Roman" w:hAnsi="Times New Roman" w:cs="Times New Roman"/>
                <w:color w:val="auto"/>
                <w:sz w:val="16"/>
                <w:szCs w:val="16"/>
              </w:rPr>
              <w:t>Trans</w:t>
            </w:r>
            <w:r>
              <w:rPr>
                <w:rFonts w:ascii="Times New Roman" w:hAnsi="Times New Roman" w:cs="Times New Roman"/>
                <w:color w:val="auto"/>
                <w:sz w:val="16"/>
                <w:szCs w:val="16"/>
              </w:rPr>
              <w:t>-theoretical Model of Behaviour C</w:t>
            </w:r>
            <w:r w:rsidRPr="007866CC">
              <w:rPr>
                <w:rFonts w:ascii="Times New Roman" w:hAnsi="Times New Roman" w:cs="Times New Roman"/>
                <w:color w:val="auto"/>
                <w:sz w:val="16"/>
                <w:szCs w:val="16"/>
              </w:rPr>
              <w:t>hange</w:t>
            </w:r>
          </w:p>
        </w:tc>
        <w:tc>
          <w:tcPr>
            <w:tcW w:w="318" w:type="pct"/>
            <w:tcBorders>
              <w:top w:val="nil"/>
              <w:bottom w:val="nil"/>
            </w:tcBorders>
          </w:tcPr>
          <w:p w14:paraId="77E7AB2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No </w:t>
            </w:r>
          </w:p>
          <w:p w14:paraId="0D9DDDA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follow-up</w:t>
            </w:r>
          </w:p>
        </w:tc>
        <w:tc>
          <w:tcPr>
            <w:tcW w:w="136" w:type="pct"/>
            <w:tcBorders>
              <w:top w:val="nil"/>
              <w:bottom w:val="nil"/>
            </w:tcBorders>
          </w:tcPr>
          <w:p w14:paraId="7C4DD58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12</w:t>
            </w:r>
          </w:p>
        </w:tc>
        <w:tc>
          <w:tcPr>
            <w:tcW w:w="227" w:type="pct"/>
            <w:tcBorders>
              <w:top w:val="nil"/>
              <w:bottom w:val="nil"/>
            </w:tcBorders>
          </w:tcPr>
          <w:p w14:paraId="510608F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U</w:t>
            </w:r>
          </w:p>
        </w:tc>
        <w:tc>
          <w:tcPr>
            <w:tcW w:w="410" w:type="pct"/>
            <w:tcBorders>
              <w:top w:val="nil"/>
              <w:bottom w:val="nil"/>
            </w:tcBorders>
          </w:tcPr>
          <w:p w14:paraId="6F92D30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Remote</w:t>
            </w:r>
          </w:p>
        </w:tc>
        <w:tc>
          <w:tcPr>
            <w:tcW w:w="273" w:type="pct"/>
            <w:tcBorders>
              <w:top w:val="nil"/>
              <w:bottom w:val="nil"/>
            </w:tcBorders>
          </w:tcPr>
          <w:p w14:paraId="6EB7AC6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Ind</w:t>
            </w:r>
          </w:p>
        </w:tc>
        <w:tc>
          <w:tcPr>
            <w:tcW w:w="228" w:type="pct"/>
            <w:tcBorders>
              <w:top w:val="nil"/>
              <w:bottom w:val="nil"/>
            </w:tcBorders>
          </w:tcPr>
          <w:p w14:paraId="175EEAF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U</w:t>
            </w:r>
          </w:p>
        </w:tc>
        <w:tc>
          <w:tcPr>
            <w:tcW w:w="318" w:type="pct"/>
            <w:tcBorders>
              <w:top w:val="nil"/>
              <w:bottom w:val="nil"/>
            </w:tcBorders>
          </w:tcPr>
          <w:p w14:paraId="2F694BC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Authors</w:t>
            </w:r>
          </w:p>
        </w:tc>
        <w:tc>
          <w:tcPr>
            <w:tcW w:w="141" w:type="pct"/>
            <w:tcBorders>
              <w:top w:val="nil"/>
              <w:bottom w:val="nil"/>
            </w:tcBorders>
          </w:tcPr>
          <w:p w14:paraId="758C7AF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w:t>
            </w:r>
          </w:p>
        </w:tc>
        <w:tc>
          <w:tcPr>
            <w:tcW w:w="363" w:type="pct"/>
            <w:tcBorders>
              <w:top w:val="nil"/>
              <w:bottom w:val="nil"/>
            </w:tcBorders>
          </w:tcPr>
          <w:p w14:paraId="29562AA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53.1 (9.7)</w:t>
            </w:r>
          </w:p>
        </w:tc>
        <w:tc>
          <w:tcPr>
            <w:tcW w:w="545" w:type="pct"/>
            <w:tcBorders>
              <w:top w:val="nil"/>
              <w:bottom w:val="nil"/>
            </w:tcBorders>
          </w:tcPr>
          <w:p w14:paraId="69AE0E5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Post-treatment,</w:t>
            </w:r>
          </w:p>
          <w:p w14:paraId="55684398" w14:textId="77777777" w:rsidR="00B13E8A"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22% mast + no recon,   </w:t>
            </w:r>
          </w:p>
          <w:p w14:paraId="1BF5F5F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7% mast + recon, </w:t>
            </w:r>
          </w:p>
          <w:p w14:paraId="45E9ACB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76% cons, 59% chemo, 72% radio, 65% horm</w:t>
            </w:r>
          </w:p>
          <w:p w14:paraId="3094CEB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311" w:type="pct"/>
            <w:tcBorders>
              <w:top w:val="nil"/>
              <w:bottom w:val="nil"/>
            </w:tcBorders>
          </w:tcPr>
          <w:p w14:paraId="57CB063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39</w:t>
            </w:r>
          </w:p>
          <w:p w14:paraId="22BA4D9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43</w:t>
            </w:r>
          </w:p>
        </w:tc>
        <w:tc>
          <w:tcPr>
            <w:tcW w:w="322" w:type="pct"/>
            <w:tcBorders>
              <w:top w:val="nil"/>
              <w:bottom w:val="nil"/>
            </w:tcBorders>
          </w:tcPr>
          <w:p w14:paraId="60404D8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N</w:t>
            </w:r>
            <w:r w:rsidRPr="0089527D">
              <w:rPr>
                <w:rFonts w:ascii="Times New Roman" w:eastAsiaTheme="minorHAnsi" w:hAnsi="Times New Roman" w:cs="Times New Roman"/>
                <w:color w:val="auto"/>
                <w:sz w:val="16"/>
                <w:szCs w:val="16"/>
                <w:vertAlign w:val="superscript"/>
                <w:lang w:val="en-GB" w:eastAsia="en-US"/>
              </w:rPr>
              <w:t>c</w:t>
            </w:r>
          </w:p>
        </w:tc>
        <w:tc>
          <w:tcPr>
            <w:tcW w:w="272" w:type="pct"/>
            <w:tcBorders>
              <w:top w:val="nil"/>
              <w:bottom w:val="nil"/>
              <w:right w:val="nil"/>
            </w:tcBorders>
          </w:tcPr>
          <w:p w14:paraId="1DEA6D6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t>
            </w:r>
          </w:p>
        </w:tc>
      </w:tr>
      <w:tr w:rsidR="00B13E8A" w:rsidRPr="0089527D" w14:paraId="7BF816AA" w14:textId="77777777" w:rsidTr="006B3490">
        <w:trPr>
          <w:trHeight w:val="687"/>
        </w:trPr>
        <w:tc>
          <w:tcPr>
            <w:tcW w:w="409" w:type="pct"/>
            <w:tcBorders>
              <w:top w:val="nil"/>
              <w:left w:val="nil"/>
              <w:bottom w:val="nil"/>
            </w:tcBorders>
            <w:noWrap/>
          </w:tcPr>
          <w:p w14:paraId="71164B8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Quintard and </w:t>
            </w:r>
          </w:p>
          <w:p w14:paraId="7F5BFEAF" w14:textId="48B1888F"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Lakdja (2008)</w:t>
            </w:r>
            <w:r w:rsidR="007B1AF1">
              <w:rPr>
                <w:rFonts w:ascii="Times New Roman" w:eastAsiaTheme="minorHAnsi" w:hAnsi="Times New Roman" w:cs="Times New Roman"/>
                <w:color w:val="auto"/>
                <w:sz w:val="16"/>
                <w:szCs w:val="16"/>
                <w:vertAlign w:val="superscript"/>
                <w:lang w:val="en-GB" w:eastAsia="en-US"/>
              </w:rPr>
              <w:t>71</w:t>
            </w:r>
          </w:p>
          <w:p w14:paraId="074689F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453" w:type="pct"/>
            <w:tcBorders>
              <w:top w:val="nil"/>
              <w:bottom w:val="nil"/>
            </w:tcBorders>
          </w:tcPr>
          <w:p w14:paraId="3827B574" w14:textId="77777777" w:rsidR="00B13E8A" w:rsidRPr="0089527D" w:rsidRDefault="00B13E8A" w:rsidP="006B3490">
            <w:pPr>
              <w:widowControl w:val="0"/>
              <w:spacing w:after="0" w:line="240" w:lineRule="auto"/>
              <w:ind w:right="-285"/>
              <w:rPr>
                <w:rFonts w:ascii="Times New Roman" w:eastAsia="Calibr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Beauty treatment</w:t>
            </w:r>
          </w:p>
        </w:tc>
        <w:tc>
          <w:tcPr>
            <w:tcW w:w="274" w:type="pct"/>
            <w:gridSpan w:val="2"/>
            <w:tcBorders>
              <w:top w:val="nil"/>
              <w:bottom w:val="nil"/>
            </w:tcBorders>
          </w:tcPr>
          <w:p w14:paraId="6668EC1E" w14:textId="77777777" w:rsidR="00B13E8A" w:rsidRPr="0089527D" w:rsidRDefault="00B13E8A" w:rsidP="006B3490">
            <w:pPr>
              <w:widowControl w:val="0"/>
              <w:spacing w:after="0" w:line="240" w:lineRule="auto"/>
              <w:ind w:right="-285"/>
              <w:rPr>
                <w:rFonts w:ascii="Times New Roman" w:hAnsi="Times New Roman" w:cs="Times New Roman"/>
                <w:sz w:val="16"/>
                <w:szCs w:val="16"/>
              </w:rPr>
            </w:pPr>
            <w:r w:rsidRPr="007866CC">
              <w:rPr>
                <w:rFonts w:ascii="Times New Roman" w:hAnsi="Times New Roman" w:cs="Times New Roman"/>
                <w:color w:val="auto"/>
                <w:sz w:val="16"/>
                <w:szCs w:val="16"/>
              </w:rPr>
              <w:t>None</w:t>
            </w:r>
          </w:p>
        </w:tc>
        <w:tc>
          <w:tcPr>
            <w:tcW w:w="318" w:type="pct"/>
            <w:tcBorders>
              <w:top w:val="nil"/>
              <w:bottom w:val="nil"/>
            </w:tcBorders>
          </w:tcPr>
          <w:p w14:paraId="623737F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3 months</w:t>
            </w:r>
          </w:p>
        </w:tc>
        <w:tc>
          <w:tcPr>
            <w:tcW w:w="136" w:type="pct"/>
            <w:tcBorders>
              <w:top w:val="nil"/>
              <w:bottom w:val="nil"/>
            </w:tcBorders>
          </w:tcPr>
          <w:p w14:paraId="7B6A6B8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w:t>
            </w:r>
          </w:p>
        </w:tc>
        <w:tc>
          <w:tcPr>
            <w:tcW w:w="227" w:type="pct"/>
            <w:tcBorders>
              <w:top w:val="nil"/>
              <w:bottom w:val="nil"/>
            </w:tcBorders>
          </w:tcPr>
          <w:p w14:paraId="3CACC6E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U</w:t>
            </w:r>
          </w:p>
        </w:tc>
        <w:tc>
          <w:tcPr>
            <w:tcW w:w="410" w:type="pct"/>
            <w:tcBorders>
              <w:top w:val="nil"/>
              <w:bottom w:val="nil"/>
            </w:tcBorders>
          </w:tcPr>
          <w:p w14:paraId="4B568AA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Face-to-face</w:t>
            </w:r>
          </w:p>
        </w:tc>
        <w:tc>
          <w:tcPr>
            <w:tcW w:w="273" w:type="pct"/>
            <w:tcBorders>
              <w:top w:val="nil"/>
              <w:bottom w:val="nil"/>
            </w:tcBorders>
          </w:tcPr>
          <w:p w14:paraId="52128F4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Ind</w:t>
            </w:r>
          </w:p>
        </w:tc>
        <w:tc>
          <w:tcPr>
            <w:tcW w:w="228" w:type="pct"/>
            <w:tcBorders>
              <w:top w:val="nil"/>
              <w:bottom w:val="nil"/>
            </w:tcBorders>
          </w:tcPr>
          <w:p w14:paraId="2D1033E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w:t>
            </w:r>
          </w:p>
        </w:tc>
        <w:tc>
          <w:tcPr>
            <w:tcW w:w="318" w:type="pct"/>
            <w:tcBorders>
              <w:top w:val="nil"/>
              <w:bottom w:val="nil"/>
            </w:tcBorders>
          </w:tcPr>
          <w:p w14:paraId="61A3B78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Beauty </w:t>
            </w:r>
          </w:p>
          <w:p w14:paraId="60C3852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Therapist</w:t>
            </w:r>
          </w:p>
        </w:tc>
        <w:tc>
          <w:tcPr>
            <w:tcW w:w="141" w:type="pct"/>
            <w:tcBorders>
              <w:top w:val="nil"/>
              <w:bottom w:val="nil"/>
            </w:tcBorders>
          </w:tcPr>
          <w:p w14:paraId="47D76F2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w:t>
            </w:r>
          </w:p>
        </w:tc>
        <w:tc>
          <w:tcPr>
            <w:tcW w:w="363" w:type="pct"/>
            <w:tcBorders>
              <w:top w:val="nil"/>
              <w:bottom w:val="nil"/>
            </w:tcBorders>
          </w:tcPr>
          <w:p w14:paraId="2ED0D48F"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50% </w:t>
            </w:r>
          </w:p>
          <w:p w14:paraId="1C77492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40-50</w:t>
            </w:r>
          </w:p>
        </w:tc>
        <w:tc>
          <w:tcPr>
            <w:tcW w:w="545" w:type="pct"/>
            <w:tcBorders>
              <w:top w:val="nil"/>
              <w:bottom w:val="nil"/>
            </w:tcBorders>
          </w:tcPr>
          <w:p w14:paraId="273EBA95"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week post-surgery:</w:t>
            </w:r>
          </w:p>
          <w:p w14:paraId="2C88B64E"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9% mast, 91% c</w:t>
            </w:r>
            <w:r>
              <w:rPr>
                <w:rFonts w:ascii="Times New Roman" w:eastAsiaTheme="minorHAnsi" w:hAnsi="Times New Roman" w:cs="Times New Roman"/>
                <w:color w:val="auto"/>
                <w:sz w:val="16"/>
                <w:szCs w:val="16"/>
                <w:lang w:val="en-GB" w:eastAsia="en-US"/>
              </w:rPr>
              <w:t>ons</w:t>
            </w:r>
          </w:p>
        </w:tc>
        <w:tc>
          <w:tcPr>
            <w:tcW w:w="311" w:type="pct"/>
            <w:tcBorders>
              <w:top w:val="nil"/>
              <w:bottom w:val="nil"/>
            </w:tcBorders>
          </w:tcPr>
          <w:p w14:paraId="13C68F7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50</w:t>
            </w:r>
          </w:p>
          <w:p w14:paraId="437A02B2"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50</w:t>
            </w:r>
          </w:p>
        </w:tc>
        <w:tc>
          <w:tcPr>
            <w:tcW w:w="322" w:type="pct"/>
            <w:tcBorders>
              <w:top w:val="nil"/>
              <w:bottom w:val="nil"/>
            </w:tcBorders>
          </w:tcPr>
          <w:p w14:paraId="3AC6514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N</w:t>
            </w:r>
            <w:r w:rsidRPr="0089527D">
              <w:rPr>
                <w:rFonts w:ascii="Times New Roman" w:eastAsiaTheme="minorHAnsi" w:hAnsi="Times New Roman" w:cs="Times New Roman"/>
                <w:color w:val="auto"/>
                <w:sz w:val="16"/>
                <w:szCs w:val="16"/>
                <w:vertAlign w:val="superscript"/>
                <w:lang w:val="en-GB" w:eastAsia="en-US"/>
              </w:rPr>
              <w:t>g</w:t>
            </w:r>
          </w:p>
        </w:tc>
        <w:tc>
          <w:tcPr>
            <w:tcW w:w="272" w:type="pct"/>
            <w:tcBorders>
              <w:top w:val="nil"/>
              <w:bottom w:val="nil"/>
              <w:right w:val="nil"/>
            </w:tcBorders>
          </w:tcPr>
          <w:p w14:paraId="6529499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N</w:t>
            </w:r>
            <w:r w:rsidRPr="0089527D">
              <w:rPr>
                <w:rFonts w:ascii="Times New Roman" w:eastAsiaTheme="minorHAnsi" w:hAnsi="Times New Roman" w:cs="Times New Roman"/>
                <w:color w:val="auto"/>
                <w:sz w:val="16"/>
                <w:szCs w:val="16"/>
                <w:vertAlign w:val="superscript"/>
                <w:lang w:val="en-GB" w:eastAsia="en-US"/>
              </w:rPr>
              <w:t>g</w:t>
            </w:r>
          </w:p>
        </w:tc>
      </w:tr>
      <w:tr w:rsidR="00B13E8A" w:rsidRPr="0089527D" w14:paraId="56677394" w14:textId="77777777" w:rsidTr="006B3490">
        <w:trPr>
          <w:trHeight w:val="839"/>
        </w:trPr>
        <w:tc>
          <w:tcPr>
            <w:tcW w:w="409" w:type="pct"/>
            <w:tcBorders>
              <w:top w:val="nil"/>
              <w:left w:val="nil"/>
              <w:bottom w:val="nil"/>
            </w:tcBorders>
            <w:noWrap/>
          </w:tcPr>
          <w:p w14:paraId="778A7389"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Sandel et al </w:t>
            </w:r>
          </w:p>
          <w:p w14:paraId="157F51AC" w14:textId="694DEDED" w:rsidR="00B13E8A" w:rsidRPr="0089527D" w:rsidRDefault="00B13E8A" w:rsidP="006B3490">
            <w:pPr>
              <w:widowControl w:val="0"/>
              <w:spacing w:after="0" w:line="240" w:lineRule="auto"/>
              <w:ind w:right="-285"/>
              <w:rPr>
                <w:rFonts w:ascii="Times New Roman" w:eastAsiaTheme="minorHAnsi" w:hAnsi="Times New Roman" w:cs="Times New Roman"/>
                <w:b/>
                <w:color w:val="auto"/>
                <w:sz w:val="16"/>
                <w:szCs w:val="16"/>
                <w:lang w:val="en-GB" w:eastAsia="en-US"/>
              </w:rPr>
            </w:pPr>
            <w:r w:rsidRPr="0089527D">
              <w:rPr>
                <w:rFonts w:ascii="Times New Roman" w:eastAsiaTheme="minorHAnsi" w:hAnsi="Times New Roman" w:cs="Times New Roman"/>
                <w:color w:val="auto"/>
                <w:sz w:val="16"/>
                <w:szCs w:val="16"/>
                <w:lang w:val="en-GB" w:eastAsia="en-US"/>
              </w:rPr>
              <w:t>(2005)</w:t>
            </w:r>
            <w:r w:rsidR="007B1AF1">
              <w:rPr>
                <w:rFonts w:ascii="Times New Roman" w:eastAsiaTheme="minorHAnsi" w:hAnsi="Times New Roman" w:cs="Times New Roman"/>
                <w:color w:val="auto"/>
                <w:sz w:val="16"/>
                <w:szCs w:val="16"/>
                <w:vertAlign w:val="superscript"/>
                <w:lang w:val="en-GB" w:eastAsia="en-US"/>
              </w:rPr>
              <w:t>72</w:t>
            </w:r>
          </w:p>
          <w:p w14:paraId="506CF38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453" w:type="pct"/>
            <w:tcBorders>
              <w:top w:val="nil"/>
              <w:bottom w:val="nil"/>
            </w:tcBorders>
          </w:tcPr>
          <w:p w14:paraId="7EC8274F" w14:textId="77777777" w:rsidR="00B13E8A" w:rsidRPr="0089527D" w:rsidRDefault="00B13E8A" w:rsidP="006B3490">
            <w:pPr>
              <w:widowControl w:val="0"/>
              <w:spacing w:after="0" w:line="240" w:lineRule="auto"/>
              <w:ind w:right="-285"/>
              <w:rPr>
                <w:rFonts w:ascii="Times New Roman" w:eastAsiaTheme="minorHAns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 xml:space="preserve">Dance </w:t>
            </w:r>
          </w:p>
          <w:p w14:paraId="5F98FFA7" w14:textId="77777777" w:rsidR="00B13E8A" w:rsidRPr="0089527D" w:rsidRDefault="00B13E8A" w:rsidP="006B3490">
            <w:pPr>
              <w:widowControl w:val="0"/>
              <w:spacing w:after="0" w:line="240" w:lineRule="auto"/>
              <w:ind w:right="-285"/>
              <w:rPr>
                <w:rFonts w:ascii="Times New Roman" w:eastAsia="Calibri" w:hAnsi="Times New Roman" w:cs="Times New Roman"/>
                <w:b/>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&amp; movement programme</w:t>
            </w:r>
          </w:p>
        </w:tc>
        <w:tc>
          <w:tcPr>
            <w:tcW w:w="274" w:type="pct"/>
            <w:gridSpan w:val="2"/>
            <w:tcBorders>
              <w:top w:val="nil"/>
              <w:bottom w:val="nil"/>
            </w:tcBorders>
          </w:tcPr>
          <w:p w14:paraId="0B94908C" w14:textId="77777777" w:rsidR="00B13E8A" w:rsidRPr="0089527D" w:rsidRDefault="00B13E8A" w:rsidP="006B3490">
            <w:pPr>
              <w:widowControl w:val="0"/>
              <w:spacing w:after="0" w:line="240" w:lineRule="auto"/>
              <w:ind w:right="-285"/>
              <w:rPr>
                <w:rFonts w:ascii="Times New Roman" w:hAnsi="Times New Roman" w:cs="Times New Roman"/>
                <w:sz w:val="16"/>
                <w:szCs w:val="16"/>
              </w:rPr>
            </w:pPr>
            <w:r w:rsidRPr="007866CC">
              <w:rPr>
                <w:rFonts w:ascii="Times New Roman" w:hAnsi="Times New Roman" w:cs="Times New Roman"/>
                <w:color w:val="auto"/>
                <w:sz w:val="16"/>
                <w:szCs w:val="16"/>
              </w:rPr>
              <w:t>None</w:t>
            </w:r>
          </w:p>
        </w:tc>
        <w:tc>
          <w:tcPr>
            <w:tcW w:w="318" w:type="pct"/>
            <w:tcBorders>
              <w:top w:val="nil"/>
              <w:bottom w:val="nil"/>
            </w:tcBorders>
          </w:tcPr>
          <w:p w14:paraId="5D7A0D65"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No </w:t>
            </w:r>
          </w:p>
          <w:p w14:paraId="2E60C0E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follow-up</w:t>
            </w:r>
          </w:p>
        </w:tc>
        <w:tc>
          <w:tcPr>
            <w:tcW w:w="136" w:type="pct"/>
            <w:tcBorders>
              <w:top w:val="nil"/>
              <w:bottom w:val="nil"/>
            </w:tcBorders>
          </w:tcPr>
          <w:p w14:paraId="50D5E06B" w14:textId="77777777" w:rsidR="00B13E8A" w:rsidRPr="0089527D" w:rsidRDefault="00B13E8A" w:rsidP="006B3490">
            <w:pPr>
              <w:widowControl w:val="0"/>
              <w:spacing w:after="0" w:line="240" w:lineRule="auto"/>
              <w:ind w:right="-285"/>
              <w:rPr>
                <w:rFonts w:ascii="Times New Roman" w:eastAsiaTheme="minorHAnsi" w:hAnsi="Times New Roman" w:cs="Times New Roman"/>
                <w:b/>
                <w:color w:val="auto"/>
                <w:sz w:val="16"/>
                <w:szCs w:val="16"/>
                <w:lang w:val="en-GB" w:eastAsia="en-US"/>
              </w:rPr>
            </w:pPr>
            <w:r w:rsidRPr="0089527D">
              <w:rPr>
                <w:rFonts w:ascii="Times New Roman" w:eastAsiaTheme="minorHAnsi" w:hAnsi="Times New Roman" w:cs="Times New Roman"/>
                <w:color w:val="auto"/>
                <w:sz w:val="16"/>
                <w:szCs w:val="16"/>
                <w:lang w:val="en-GB" w:eastAsia="en-US"/>
              </w:rPr>
              <w:t>18</w:t>
            </w:r>
          </w:p>
        </w:tc>
        <w:tc>
          <w:tcPr>
            <w:tcW w:w="227" w:type="pct"/>
            <w:tcBorders>
              <w:top w:val="nil"/>
              <w:bottom w:val="nil"/>
            </w:tcBorders>
          </w:tcPr>
          <w:p w14:paraId="380F5C09" w14:textId="77777777" w:rsidR="00B13E8A" w:rsidRPr="0089527D" w:rsidRDefault="00B13E8A" w:rsidP="006B3490">
            <w:pPr>
              <w:widowControl w:val="0"/>
              <w:spacing w:after="0" w:line="240" w:lineRule="auto"/>
              <w:ind w:right="-285"/>
              <w:rPr>
                <w:rFonts w:ascii="Times New Roman" w:eastAsiaTheme="minorHAnsi" w:hAnsi="Times New Roman" w:cs="Times New Roman"/>
                <w:b/>
                <w:color w:val="auto"/>
                <w:sz w:val="16"/>
                <w:szCs w:val="16"/>
                <w:lang w:val="en-GB" w:eastAsia="en-US"/>
              </w:rPr>
            </w:pPr>
            <w:r w:rsidRPr="0089527D">
              <w:rPr>
                <w:rFonts w:ascii="Times New Roman" w:eastAsiaTheme="minorHAnsi" w:hAnsi="Times New Roman" w:cs="Times New Roman"/>
                <w:color w:val="auto"/>
                <w:sz w:val="16"/>
                <w:szCs w:val="16"/>
                <w:lang w:val="en-GB" w:eastAsia="en-US"/>
              </w:rPr>
              <w:t>60</w:t>
            </w:r>
          </w:p>
        </w:tc>
        <w:tc>
          <w:tcPr>
            <w:tcW w:w="410" w:type="pct"/>
            <w:tcBorders>
              <w:top w:val="nil"/>
              <w:bottom w:val="nil"/>
            </w:tcBorders>
          </w:tcPr>
          <w:p w14:paraId="404AA614" w14:textId="77777777" w:rsidR="00B13E8A" w:rsidRPr="0089527D" w:rsidRDefault="00B13E8A" w:rsidP="006B3490">
            <w:pPr>
              <w:widowControl w:val="0"/>
              <w:spacing w:after="0" w:line="240" w:lineRule="auto"/>
              <w:ind w:right="-285"/>
              <w:rPr>
                <w:rFonts w:ascii="Times New Roman" w:eastAsiaTheme="minorHAnsi" w:hAnsi="Times New Roman" w:cs="Times New Roman"/>
                <w:b/>
                <w:color w:val="auto"/>
                <w:sz w:val="16"/>
                <w:szCs w:val="16"/>
                <w:lang w:val="en-GB" w:eastAsia="en-US"/>
              </w:rPr>
            </w:pPr>
            <w:r w:rsidRPr="0089527D">
              <w:rPr>
                <w:rFonts w:ascii="Times New Roman" w:eastAsiaTheme="minorHAnsi" w:hAnsi="Times New Roman" w:cs="Times New Roman"/>
                <w:color w:val="auto"/>
                <w:sz w:val="16"/>
                <w:szCs w:val="16"/>
                <w:lang w:val="en-GB" w:eastAsia="en-US"/>
              </w:rPr>
              <w:t>Face-to-face</w:t>
            </w:r>
          </w:p>
        </w:tc>
        <w:tc>
          <w:tcPr>
            <w:tcW w:w="273" w:type="pct"/>
            <w:tcBorders>
              <w:top w:val="nil"/>
              <w:bottom w:val="nil"/>
            </w:tcBorders>
          </w:tcPr>
          <w:p w14:paraId="0AD21AD2" w14:textId="77777777" w:rsidR="00B13E8A" w:rsidRPr="0089527D" w:rsidRDefault="00B13E8A" w:rsidP="006B3490">
            <w:pPr>
              <w:widowControl w:val="0"/>
              <w:spacing w:after="0" w:line="240" w:lineRule="auto"/>
              <w:ind w:right="-285"/>
              <w:rPr>
                <w:rFonts w:ascii="Times New Roman" w:eastAsiaTheme="minorHAnsi" w:hAnsi="Times New Roman" w:cs="Times New Roman"/>
                <w:b/>
                <w:color w:val="auto"/>
                <w:sz w:val="16"/>
                <w:szCs w:val="16"/>
                <w:lang w:val="en-GB" w:eastAsia="en-US"/>
              </w:rPr>
            </w:pPr>
            <w:r w:rsidRPr="0089527D">
              <w:rPr>
                <w:rFonts w:ascii="Times New Roman" w:eastAsiaTheme="minorHAnsi" w:hAnsi="Times New Roman" w:cs="Times New Roman"/>
                <w:color w:val="auto"/>
                <w:sz w:val="16"/>
                <w:szCs w:val="16"/>
                <w:lang w:val="en-GB" w:eastAsia="en-US"/>
              </w:rPr>
              <w:t>Group</w:t>
            </w:r>
          </w:p>
        </w:tc>
        <w:tc>
          <w:tcPr>
            <w:tcW w:w="228" w:type="pct"/>
            <w:tcBorders>
              <w:top w:val="nil"/>
              <w:bottom w:val="nil"/>
            </w:tcBorders>
          </w:tcPr>
          <w:p w14:paraId="395B9DB1" w14:textId="77777777" w:rsidR="00B13E8A" w:rsidRPr="0089527D" w:rsidRDefault="00B13E8A" w:rsidP="006B3490">
            <w:pPr>
              <w:widowControl w:val="0"/>
              <w:spacing w:after="0" w:line="240" w:lineRule="auto"/>
              <w:ind w:right="-285"/>
              <w:rPr>
                <w:rFonts w:ascii="Times New Roman" w:eastAsiaTheme="minorHAnsi" w:hAnsi="Times New Roman" w:cs="Times New Roman"/>
                <w:b/>
                <w:color w:val="auto"/>
                <w:sz w:val="16"/>
                <w:szCs w:val="16"/>
                <w:lang w:val="en-GB" w:eastAsia="en-US"/>
              </w:rPr>
            </w:pPr>
            <w:r w:rsidRPr="0089527D">
              <w:rPr>
                <w:rFonts w:ascii="Times New Roman" w:eastAsiaTheme="minorHAnsi" w:hAnsi="Times New Roman" w:cs="Times New Roman"/>
                <w:color w:val="auto"/>
                <w:sz w:val="16"/>
                <w:szCs w:val="16"/>
                <w:lang w:val="en-GB" w:eastAsia="en-US"/>
              </w:rPr>
              <w:t>Y</w:t>
            </w:r>
          </w:p>
        </w:tc>
        <w:tc>
          <w:tcPr>
            <w:tcW w:w="318" w:type="pct"/>
            <w:tcBorders>
              <w:top w:val="nil"/>
              <w:bottom w:val="nil"/>
            </w:tcBorders>
          </w:tcPr>
          <w:p w14:paraId="0ABD5A02" w14:textId="77777777" w:rsidR="00B13E8A" w:rsidRPr="0089527D" w:rsidRDefault="00B13E8A" w:rsidP="006B3490">
            <w:pPr>
              <w:widowControl w:val="0"/>
              <w:spacing w:after="0" w:line="240" w:lineRule="auto"/>
              <w:ind w:right="-285"/>
              <w:rPr>
                <w:rFonts w:ascii="Times New Roman" w:eastAsiaTheme="minorHAnsi" w:hAnsi="Times New Roman" w:cs="Times New Roman"/>
                <w:b/>
                <w:color w:val="auto"/>
                <w:sz w:val="16"/>
                <w:szCs w:val="16"/>
                <w:lang w:val="en-GB" w:eastAsia="en-US"/>
              </w:rPr>
            </w:pPr>
            <w:r w:rsidRPr="0089527D">
              <w:rPr>
                <w:rFonts w:ascii="Times New Roman" w:eastAsiaTheme="minorHAnsi" w:hAnsi="Times New Roman" w:cs="Times New Roman"/>
                <w:color w:val="auto"/>
                <w:sz w:val="16"/>
                <w:szCs w:val="16"/>
                <w:lang w:val="en-GB" w:eastAsia="en-US"/>
              </w:rPr>
              <w:t>Author</w:t>
            </w:r>
          </w:p>
        </w:tc>
        <w:tc>
          <w:tcPr>
            <w:tcW w:w="141" w:type="pct"/>
            <w:tcBorders>
              <w:top w:val="nil"/>
              <w:bottom w:val="nil"/>
            </w:tcBorders>
          </w:tcPr>
          <w:p w14:paraId="1D32B5E0" w14:textId="77777777" w:rsidR="00B13E8A" w:rsidRPr="0089527D" w:rsidRDefault="00B13E8A" w:rsidP="006B3490">
            <w:pPr>
              <w:widowControl w:val="0"/>
              <w:spacing w:after="0" w:line="240" w:lineRule="auto"/>
              <w:ind w:right="-285"/>
              <w:rPr>
                <w:rFonts w:ascii="Times New Roman" w:eastAsiaTheme="minorHAnsi" w:hAnsi="Times New Roman" w:cs="Times New Roman"/>
                <w:b/>
                <w:color w:val="auto"/>
                <w:sz w:val="16"/>
                <w:szCs w:val="16"/>
                <w:lang w:val="en-GB" w:eastAsia="en-US"/>
              </w:rPr>
            </w:pPr>
            <w:r w:rsidRPr="0089527D">
              <w:rPr>
                <w:rFonts w:ascii="Times New Roman" w:eastAsiaTheme="minorHAnsi" w:hAnsi="Times New Roman" w:cs="Times New Roman"/>
                <w:color w:val="auto"/>
                <w:sz w:val="16"/>
                <w:szCs w:val="16"/>
                <w:lang w:val="en-GB" w:eastAsia="en-US"/>
              </w:rPr>
              <w:t>1</w:t>
            </w:r>
          </w:p>
        </w:tc>
        <w:tc>
          <w:tcPr>
            <w:tcW w:w="363" w:type="pct"/>
            <w:tcBorders>
              <w:top w:val="nil"/>
              <w:bottom w:val="nil"/>
            </w:tcBorders>
          </w:tcPr>
          <w:p w14:paraId="3D78203A" w14:textId="77777777" w:rsidR="00B13E8A" w:rsidRPr="0089527D" w:rsidRDefault="00B13E8A" w:rsidP="006B3490">
            <w:pPr>
              <w:widowControl w:val="0"/>
              <w:spacing w:after="0" w:line="240" w:lineRule="auto"/>
              <w:ind w:right="-285"/>
              <w:rPr>
                <w:rFonts w:ascii="Times New Roman" w:eastAsiaTheme="minorHAnsi" w:hAnsi="Times New Roman" w:cs="Times New Roman"/>
                <w:b/>
                <w:color w:val="auto"/>
                <w:sz w:val="16"/>
                <w:szCs w:val="16"/>
                <w:lang w:val="en-GB" w:eastAsia="en-US"/>
              </w:rPr>
            </w:pPr>
            <w:r w:rsidRPr="0089527D">
              <w:rPr>
                <w:rFonts w:ascii="Times New Roman" w:eastAsiaTheme="minorHAnsi" w:hAnsi="Times New Roman" w:cs="Times New Roman"/>
                <w:color w:val="auto"/>
                <w:sz w:val="16"/>
                <w:szCs w:val="16"/>
                <w:lang w:val="en-GB" w:eastAsia="en-US"/>
              </w:rPr>
              <w:t>61</w:t>
            </w:r>
          </w:p>
        </w:tc>
        <w:tc>
          <w:tcPr>
            <w:tcW w:w="545" w:type="pct"/>
            <w:tcBorders>
              <w:top w:val="nil"/>
              <w:bottom w:val="nil"/>
            </w:tcBorders>
          </w:tcPr>
          <w:p w14:paraId="4479205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Post-treatment,</w:t>
            </w:r>
          </w:p>
          <w:p w14:paraId="75DAB08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71% mast + no recon, </w:t>
            </w:r>
          </w:p>
          <w:p w14:paraId="61B3F03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21% mast + recon, </w:t>
            </w:r>
          </w:p>
          <w:p w14:paraId="4F13ED8F"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8% cons, 8% cur. </w:t>
            </w:r>
          </w:p>
          <w:p w14:paraId="4A8D76E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chemo, 8% cur. radio</w:t>
            </w:r>
          </w:p>
          <w:p w14:paraId="3016F0E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311" w:type="pct"/>
            <w:tcBorders>
              <w:top w:val="nil"/>
              <w:bottom w:val="nil"/>
            </w:tcBorders>
          </w:tcPr>
          <w:p w14:paraId="7B24B338" w14:textId="77777777" w:rsidR="00B13E8A" w:rsidRPr="0089527D" w:rsidRDefault="00B13E8A" w:rsidP="006B3490">
            <w:pPr>
              <w:widowControl w:val="0"/>
              <w:spacing w:after="0" w:line="240" w:lineRule="auto"/>
              <w:ind w:right="-285"/>
              <w:rPr>
                <w:rFonts w:ascii="Times New Roman" w:eastAsiaTheme="minorHAnsi" w:hAnsi="Times New Roman" w:cs="Times New Roman"/>
                <w:b/>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19</w:t>
            </w:r>
          </w:p>
          <w:p w14:paraId="49FC5B5C" w14:textId="77777777" w:rsidR="00B13E8A" w:rsidRPr="0089527D" w:rsidRDefault="00B13E8A" w:rsidP="006B3490">
            <w:pPr>
              <w:widowControl w:val="0"/>
              <w:spacing w:after="0" w:line="240" w:lineRule="auto"/>
              <w:ind w:right="-285"/>
              <w:rPr>
                <w:rFonts w:ascii="Times New Roman" w:eastAsiaTheme="minorHAnsi" w:hAnsi="Times New Roman" w:cs="Times New Roman"/>
                <w:b/>
                <w:color w:val="auto"/>
                <w:sz w:val="16"/>
                <w:szCs w:val="16"/>
                <w:lang w:val="en-GB" w:eastAsia="en-US"/>
              </w:rPr>
            </w:pPr>
            <w:r w:rsidRPr="0089527D">
              <w:rPr>
                <w:rFonts w:ascii="Times New Roman" w:eastAsiaTheme="minorHAnsi" w:hAnsi="Times New Roman" w:cs="Times New Roman"/>
                <w:color w:val="auto"/>
                <w:sz w:val="16"/>
                <w:szCs w:val="16"/>
                <w:lang w:val="en-GB" w:eastAsia="en-US"/>
              </w:rPr>
              <w:t>WL: 19</w:t>
            </w:r>
          </w:p>
        </w:tc>
        <w:tc>
          <w:tcPr>
            <w:tcW w:w="322" w:type="pct"/>
            <w:tcBorders>
              <w:top w:val="nil"/>
              <w:bottom w:val="nil"/>
            </w:tcBorders>
          </w:tcPr>
          <w:p w14:paraId="7149C78A" w14:textId="77777777" w:rsidR="00B13E8A" w:rsidRPr="0089527D" w:rsidRDefault="00B13E8A" w:rsidP="006B3490">
            <w:pPr>
              <w:widowControl w:val="0"/>
              <w:spacing w:after="0" w:line="240" w:lineRule="auto"/>
              <w:ind w:right="-285"/>
              <w:rPr>
                <w:rFonts w:ascii="Times New Roman" w:eastAsiaTheme="minorHAnsi" w:hAnsi="Times New Roman" w:cs="Times New Roman"/>
                <w:b/>
                <w:color w:val="auto"/>
                <w:sz w:val="16"/>
                <w:szCs w:val="16"/>
                <w:lang w:val="en-GB" w:eastAsia="en-US"/>
              </w:rPr>
            </w:pPr>
            <w:r w:rsidRPr="0089527D">
              <w:rPr>
                <w:rFonts w:ascii="Times New Roman" w:eastAsiaTheme="minorHAnsi" w:hAnsi="Times New Roman" w:cs="Times New Roman"/>
                <w:color w:val="auto"/>
                <w:sz w:val="16"/>
                <w:szCs w:val="16"/>
                <w:lang w:val="en-GB" w:eastAsia="en-US"/>
              </w:rPr>
              <w:t>N</w:t>
            </w:r>
            <w:r w:rsidRPr="0089527D">
              <w:rPr>
                <w:rFonts w:ascii="Times New Roman" w:eastAsiaTheme="minorHAnsi" w:hAnsi="Times New Roman" w:cs="Times New Roman"/>
                <w:color w:val="auto"/>
                <w:sz w:val="16"/>
                <w:szCs w:val="16"/>
                <w:vertAlign w:val="superscript"/>
                <w:lang w:val="en-GB" w:eastAsia="en-US"/>
              </w:rPr>
              <w:t>b</w:t>
            </w:r>
          </w:p>
        </w:tc>
        <w:tc>
          <w:tcPr>
            <w:tcW w:w="272" w:type="pct"/>
            <w:tcBorders>
              <w:top w:val="nil"/>
              <w:bottom w:val="nil"/>
              <w:right w:val="nil"/>
            </w:tcBorders>
          </w:tcPr>
          <w:p w14:paraId="3678E149"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t>
            </w:r>
          </w:p>
        </w:tc>
      </w:tr>
      <w:tr w:rsidR="00B13E8A" w:rsidRPr="0089527D" w14:paraId="0C9FBFDC" w14:textId="77777777" w:rsidTr="006B3490">
        <w:trPr>
          <w:trHeight w:val="271"/>
        </w:trPr>
        <w:tc>
          <w:tcPr>
            <w:tcW w:w="409" w:type="pct"/>
            <w:tcBorders>
              <w:top w:val="nil"/>
              <w:left w:val="nil"/>
              <w:bottom w:val="nil"/>
            </w:tcBorders>
            <w:noWrap/>
          </w:tcPr>
          <w:p w14:paraId="59C9C83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Scheier et al </w:t>
            </w:r>
          </w:p>
          <w:p w14:paraId="2D138CFA" w14:textId="69DBB9FF"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(2005)</w:t>
            </w:r>
            <w:r w:rsidR="007B1AF1">
              <w:rPr>
                <w:rFonts w:ascii="Times New Roman" w:eastAsiaTheme="minorHAnsi" w:hAnsi="Times New Roman" w:cs="Times New Roman"/>
                <w:color w:val="auto"/>
                <w:sz w:val="16"/>
                <w:szCs w:val="16"/>
                <w:vertAlign w:val="superscript"/>
                <w:lang w:val="en-GB" w:eastAsia="en-US"/>
              </w:rPr>
              <w:t>42</w:t>
            </w:r>
            <w:r w:rsidR="00405E75" w:rsidRPr="00405E75">
              <w:rPr>
                <w:rFonts w:ascii="Times New Roman" w:eastAsiaTheme="minorHAnsi" w:hAnsi="Times New Roman" w:cs="Times New Roman"/>
                <w:color w:val="auto"/>
                <w:sz w:val="16"/>
                <w:szCs w:val="16"/>
                <w:vertAlign w:val="superscript"/>
                <w:lang w:val="en-GB" w:eastAsia="en-US"/>
              </w:rPr>
              <w:t>,</w:t>
            </w:r>
            <w:r w:rsidR="00892B5D">
              <w:rPr>
                <w:rFonts w:ascii="Times New Roman" w:eastAsiaTheme="minorHAnsi" w:hAnsi="Times New Roman" w:cs="Times New Roman"/>
                <w:color w:val="auto"/>
                <w:sz w:val="16"/>
                <w:szCs w:val="16"/>
                <w:vertAlign w:val="superscript"/>
                <w:lang w:val="en-GB" w:eastAsia="en-US"/>
              </w:rPr>
              <w:t>f</w:t>
            </w:r>
          </w:p>
          <w:p w14:paraId="62140AD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453" w:type="pct"/>
            <w:tcBorders>
              <w:top w:val="nil"/>
              <w:bottom w:val="nil"/>
            </w:tcBorders>
          </w:tcPr>
          <w:p w14:paraId="35F1BB65" w14:textId="77777777" w:rsidR="00B13E8A" w:rsidRPr="0089527D" w:rsidRDefault="00B13E8A" w:rsidP="006B3490">
            <w:pPr>
              <w:widowControl w:val="0"/>
              <w:spacing w:after="0" w:line="240" w:lineRule="auto"/>
              <w:ind w:right="-285"/>
              <w:rPr>
                <w:rFonts w:ascii="Times New Roman" w:eastAsia="Calibr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1. Education</w:t>
            </w:r>
          </w:p>
          <w:p w14:paraId="15AED5E1" w14:textId="77777777" w:rsidR="00B13E8A" w:rsidRPr="0089527D" w:rsidRDefault="00B13E8A" w:rsidP="006B3490">
            <w:pPr>
              <w:widowControl w:val="0"/>
              <w:spacing w:after="0" w:line="240" w:lineRule="auto"/>
              <w:ind w:right="-285"/>
              <w:rPr>
                <w:rFonts w:ascii="Times New Roman" w:eastAsia="Calibr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2. Nutrition</w:t>
            </w:r>
          </w:p>
        </w:tc>
        <w:tc>
          <w:tcPr>
            <w:tcW w:w="274" w:type="pct"/>
            <w:gridSpan w:val="2"/>
            <w:tcBorders>
              <w:top w:val="nil"/>
              <w:bottom w:val="nil"/>
            </w:tcBorders>
          </w:tcPr>
          <w:p w14:paraId="6F4FD773" w14:textId="77777777" w:rsidR="00B13E8A" w:rsidRPr="0089527D" w:rsidRDefault="00B13E8A" w:rsidP="006B3490">
            <w:pPr>
              <w:widowControl w:val="0"/>
              <w:spacing w:after="0" w:line="240" w:lineRule="auto"/>
              <w:ind w:right="-285"/>
              <w:rPr>
                <w:rFonts w:ascii="Times New Roman" w:hAnsi="Times New Roman" w:cs="Times New Roman"/>
                <w:sz w:val="16"/>
                <w:szCs w:val="16"/>
              </w:rPr>
            </w:pPr>
            <w:r w:rsidRPr="007866CC">
              <w:rPr>
                <w:rFonts w:ascii="Times New Roman" w:hAnsi="Times New Roman" w:cs="Times New Roman"/>
                <w:color w:val="auto"/>
                <w:sz w:val="16"/>
                <w:szCs w:val="16"/>
              </w:rPr>
              <w:t>None</w:t>
            </w:r>
          </w:p>
        </w:tc>
        <w:tc>
          <w:tcPr>
            <w:tcW w:w="318" w:type="pct"/>
            <w:tcBorders>
              <w:top w:val="nil"/>
              <w:bottom w:val="nil"/>
            </w:tcBorders>
          </w:tcPr>
          <w:p w14:paraId="6509584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9 months</w:t>
            </w:r>
          </w:p>
        </w:tc>
        <w:tc>
          <w:tcPr>
            <w:tcW w:w="136" w:type="pct"/>
            <w:tcBorders>
              <w:top w:val="nil"/>
              <w:bottom w:val="nil"/>
            </w:tcBorders>
          </w:tcPr>
          <w:p w14:paraId="328B8AA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 4</w:t>
            </w:r>
          </w:p>
        </w:tc>
        <w:tc>
          <w:tcPr>
            <w:tcW w:w="227" w:type="pct"/>
            <w:tcBorders>
              <w:top w:val="nil"/>
              <w:bottom w:val="nil"/>
            </w:tcBorders>
          </w:tcPr>
          <w:p w14:paraId="2E532F1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120</w:t>
            </w:r>
          </w:p>
        </w:tc>
        <w:tc>
          <w:tcPr>
            <w:tcW w:w="410" w:type="pct"/>
            <w:tcBorders>
              <w:top w:val="nil"/>
              <w:bottom w:val="nil"/>
            </w:tcBorders>
          </w:tcPr>
          <w:p w14:paraId="484259F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Face-to-face</w:t>
            </w:r>
          </w:p>
        </w:tc>
        <w:tc>
          <w:tcPr>
            <w:tcW w:w="273" w:type="pct"/>
            <w:tcBorders>
              <w:top w:val="nil"/>
              <w:bottom w:val="nil"/>
            </w:tcBorders>
          </w:tcPr>
          <w:p w14:paraId="34819BE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Group</w:t>
            </w:r>
          </w:p>
        </w:tc>
        <w:tc>
          <w:tcPr>
            <w:tcW w:w="228" w:type="pct"/>
            <w:tcBorders>
              <w:top w:val="nil"/>
              <w:bottom w:val="nil"/>
            </w:tcBorders>
          </w:tcPr>
          <w:p w14:paraId="6B4640C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w:t>
            </w:r>
          </w:p>
        </w:tc>
        <w:tc>
          <w:tcPr>
            <w:tcW w:w="318" w:type="pct"/>
            <w:tcBorders>
              <w:top w:val="nil"/>
              <w:bottom w:val="nil"/>
            </w:tcBorders>
          </w:tcPr>
          <w:p w14:paraId="0130396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Multiple</w:t>
            </w:r>
          </w:p>
          <w:p w14:paraId="321640D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 Nutritionist</w:t>
            </w:r>
          </w:p>
        </w:tc>
        <w:tc>
          <w:tcPr>
            <w:tcW w:w="141" w:type="pct"/>
            <w:tcBorders>
              <w:top w:val="nil"/>
              <w:bottom w:val="nil"/>
            </w:tcBorders>
          </w:tcPr>
          <w:p w14:paraId="1AC2429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1. 2</w:t>
            </w:r>
          </w:p>
          <w:p w14:paraId="2981489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2. 1</w:t>
            </w:r>
          </w:p>
        </w:tc>
        <w:tc>
          <w:tcPr>
            <w:tcW w:w="363" w:type="pct"/>
            <w:tcBorders>
              <w:top w:val="nil"/>
              <w:bottom w:val="nil"/>
            </w:tcBorders>
          </w:tcPr>
          <w:p w14:paraId="5FCAFE7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44.2</w:t>
            </w:r>
          </w:p>
        </w:tc>
        <w:tc>
          <w:tcPr>
            <w:tcW w:w="545" w:type="pct"/>
            <w:tcBorders>
              <w:top w:val="nil"/>
              <w:bottom w:val="nil"/>
            </w:tcBorders>
          </w:tcPr>
          <w:p w14:paraId="099029F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Post-treatment-</w:t>
            </w:r>
          </w:p>
          <w:p w14:paraId="7AA733C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18% mast, 76% cons,</w:t>
            </w:r>
          </w:p>
          <w:p w14:paraId="7B7A894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16% chemo, 22% radio, 61% chemo + radio, </w:t>
            </w:r>
          </w:p>
          <w:p w14:paraId="26F21C6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57% horm</w:t>
            </w:r>
          </w:p>
          <w:p w14:paraId="31375AC7"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311" w:type="pct"/>
            <w:tcBorders>
              <w:top w:val="nil"/>
              <w:bottom w:val="nil"/>
            </w:tcBorders>
          </w:tcPr>
          <w:p w14:paraId="33A25E35"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1. 70</w:t>
            </w:r>
          </w:p>
          <w:p w14:paraId="7704EFE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2. 78</w:t>
            </w:r>
          </w:p>
          <w:p w14:paraId="1373F97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76</w:t>
            </w:r>
          </w:p>
        </w:tc>
        <w:tc>
          <w:tcPr>
            <w:tcW w:w="322" w:type="pct"/>
            <w:tcBorders>
              <w:top w:val="nil"/>
              <w:bottom w:val="nil"/>
            </w:tcBorders>
          </w:tcPr>
          <w:p w14:paraId="6335F29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N</w:t>
            </w:r>
            <w:r w:rsidRPr="0089527D">
              <w:rPr>
                <w:rFonts w:ascii="Times New Roman" w:eastAsiaTheme="minorHAnsi" w:hAnsi="Times New Roman" w:cs="Times New Roman"/>
                <w:color w:val="auto"/>
                <w:sz w:val="16"/>
                <w:szCs w:val="16"/>
                <w:vertAlign w:val="superscript"/>
                <w:lang w:val="en-GB" w:eastAsia="en-US"/>
              </w:rPr>
              <w:t>k</w:t>
            </w:r>
            <w:r w:rsidRPr="0089527D">
              <w:rPr>
                <w:rFonts w:ascii="Times New Roman" w:eastAsiaTheme="minorHAnsi" w:hAnsi="Times New Roman" w:cs="Times New Roman"/>
                <w:color w:val="auto"/>
                <w:sz w:val="16"/>
                <w:szCs w:val="16"/>
                <w:lang w:val="en-GB" w:eastAsia="en-US"/>
              </w:rPr>
              <w:t xml:space="preserve"> </w:t>
            </w:r>
          </w:p>
          <w:p w14:paraId="27A96D9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 N</w:t>
            </w:r>
            <w:r w:rsidRPr="0089527D">
              <w:rPr>
                <w:rFonts w:ascii="Times New Roman" w:eastAsiaTheme="minorHAnsi" w:hAnsi="Times New Roman" w:cs="Times New Roman"/>
                <w:color w:val="auto"/>
                <w:sz w:val="16"/>
                <w:szCs w:val="16"/>
                <w:vertAlign w:val="superscript"/>
                <w:lang w:val="en-GB" w:eastAsia="en-US"/>
              </w:rPr>
              <w:t>k</w:t>
            </w:r>
          </w:p>
        </w:tc>
        <w:tc>
          <w:tcPr>
            <w:tcW w:w="272" w:type="pct"/>
            <w:tcBorders>
              <w:top w:val="nil"/>
              <w:bottom w:val="nil"/>
              <w:right w:val="nil"/>
            </w:tcBorders>
          </w:tcPr>
          <w:p w14:paraId="29DD292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 N</w:t>
            </w:r>
            <w:r w:rsidRPr="0089527D">
              <w:rPr>
                <w:rFonts w:ascii="Times New Roman" w:eastAsiaTheme="minorHAnsi" w:hAnsi="Times New Roman" w:cs="Times New Roman"/>
                <w:color w:val="auto"/>
                <w:sz w:val="16"/>
                <w:szCs w:val="16"/>
                <w:vertAlign w:val="superscript"/>
                <w:lang w:val="en-GB" w:eastAsia="en-US"/>
              </w:rPr>
              <w:t>k</w:t>
            </w:r>
            <w:r w:rsidRPr="0089527D">
              <w:rPr>
                <w:rFonts w:ascii="Times New Roman" w:eastAsiaTheme="minorHAnsi" w:hAnsi="Times New Roman" w:cs="Times New Roman"/>
                <w:color w:val="auto"/>
                <w:sz w:val="16"/>
                <w:szCs w:val="16"/>
                <w:lang w:val="en-GB" w:eastAsia="en-US"/>
              </w:rPr>
              <w:t xml:space="preserve"> </w:t>
            </w:r>
          </w:p>
          <w:p w14:paraId="24813A2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 N</w:t>
            </w:r>
            <w:r w:rsidRPr="0089527D">
              <w:rPr>
                <w:rFonts w:ascii="Times New Roman" w:eastAsiaTheme="minorHAnsi" w:hAnsi="Times New Roman" w:cs="Times New Roman"/>
                <w:color w:val="auto"/>
                <w:sz w:val="16"/>
                <w:szCs w:val="16"/>
                <w:vertAlign w:val="superscript"/>
                <w:lang w:val="en-GB" w:eastAsia="en-US"/>
              </w:rPr>
              <w:t>k</w:t>
            </w:r>
          </w:p>
        </w:tc>
      </w:tr>
      <w:tr w:rsidR="00B13E8A" w:rsidRPr="0089527D" w14:paraId="1ED97F34" w14:textId="77777777" w:rsidTr="006B3490">
        <w:trPr>
          <w:trHeight w:val="787"/>
        </w:trPr>
        <w:tc>
          <w:tcPr>
            <w:tcW w:w="409" w:type="pct"/>
            <w:tcBorders>
              <w:top w:val="nil"/>
              <w:left w:val="nil"/>
              <w:bottom w:val="nil"/>
            </w:tcBorders>
            <w:noWrap/>
          </w:tcPr>
          <w:p w14:paraId="6790136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Svensk et al </w:t>
            </w:r>
          </w:p>
          <w:p w14:paraId="1D45C810" w14:textId="4B526AC3"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(2009)</w:t>
            </w:r>
            <w:r w:rsidR="007B1AF1">
              <w:rPr>
                <w:rFonts w:ascii="Times New Roman" w:eastAsiaTheme="minorHAnsi" w:hAnsi="Times New Roman" w:cs="Times New Roman"/>
                <w:color w:val="auto"/>
                <w:sz w:val="16"/>
                <w:szCs w:val="16"/>
                <w:vertAlign w:val="superscript"/>
                <w:lang w:val="en-GB" w:eastAsia="en-US"/>
              </w:rPr>
              <w:t>73</w:t>
            </w:r>
            <w:r w:rsidR="00405E75" w:rsidRPr="00405E75">
              <w:rPr>
                <w:rFonts w:ascii="Times New Roman" w:eastAsiaTheme="minorHAnsi" w:hAnsi="Times New Roman" w:cs="Times New Roman"/>
                <w:color w:val="auto"/>
                <w:sz w:val="16"/>
                <w:szCs w:val="16"/>
                <w:vertAlign w:val="superscript"/>
                <w:lang w:val="en-GB" w:eastAsia="en-US"/>
              </w:rPr>
              <w:t>,</w:t>
            </w:r>
            <w:r w:rsidR="00892B5D">
              <w:rPr>
                <w:rFonts w:ascii="Times New Roman" w:eastAsiaTheme="minorHAnsi" w:hAnsi="Times New Roman" w:cs="Times New Roman"/>
                <w:color w:val="auto"/>
                <w:sz w:val="16"/>
                <w:szCs w:val="16"/>
                <w:vertAlign w:val="superscript"/>
                <w:lang w:val="en-GB" w:eastAsia="en-US"/>
              </w:rPr>
              <w:t>g</w:t>
            </w:r>
          </w:p>
          <w:p w14:paraId="1918DFA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p>
        </w:tc>
        <w:tc>
          <w:tcPr>
            <w:tcW w:w="453" w:type="pct"/>
            <w:tcBorders>
              <w:top w:val="nil"/>
              <w:bottom w:val="nil"/>
            </w:tcBorders>
          </w:tcPr>
          <w:p w14:paraId="6A48312D" w14:textId="77777777" w:rsidR="00B13E8A" w:rsidRPr="0089527D" w:rsidRDefault="00B13E8A" w:rsidP="006B3490">
            <w:pPr>
              <w:widowControl w:val="0"/>
              <w:spacing w:after="0" w:line="240" w:lineRule="auto"/>
              <w:ind w:right="-285"/>
              <w:rPr>
                <w:rFonts w:ascii="Times New Roman" w:eastAsia="Calibri" w:hAnsi="Times New Roman" w:cs="Times New Roman"/>
                <w:iCs/>
                <w:color w:val="auto"/>
                <w:sz w:val="16"/>
                <w:szCs w:val="16"/>
                <w:lang w:val="en-GB" w:eastAsia="en-US"/>
              </w:rPr>
            </w:pPr>
            <w:r w:rsidRPr="0089527D">
              <w:rPr>
                <w:rFonts w:ascii="Times New Roman" w:eastAsiaTheme="minorHAnsi" w:hAnsi="Times New Roman" w:cs="Times New Roman"/>
                <w:iCs/>
                <w:color w:val="auto"/>
                <w:sz w:val="16"/>
                <w:szCs w:val="16"/>
                <w:lang w:val="en-GB" w:eastAsia="en-US"/>
              </w:rPr>
              <w:t>Art therapy</w:t>
            </w:r>
          </w:p>
        </w:tc>
        <w:tc>
          <w:tcPr>
            <w:tcW w:w="274" w:type="pct"/>
            <w:gridSpan w:val="2"/>
            <w:tcBorders>
              <w:top w:val="nil"/>
              <w:bottom w:val="nil"/>
            </w:tcBorders>
          </w:tcPr>
          <w:p w14:paraId="6E9377B1" w14:textId="77777777" w:rsidR="00B13E8A" w:rsidRPr="0089527D" w:rsidRDefault="00B13E8A" w:rsidP="006B3490">
            <w:pPr>
              <w:widowControl w:val="0"/>
              <w:spacing w:after="0" w:line="240" w:lineRule="auto"/>
              <w:ind w:right="-285"/>
              <w:rPr>
                <w:rFonts w:ascii="Times New Roman" w:hAnsi="Times New Roman" w:cs="Times New Roman"/>
                <w:sz w:val="16"/>
                <w:szCs w:val="16"/>
              </w:rPr>
            </w:pPr>
            <w:r w:rsidRPr="007866CC">
              <w:rPr>
                <w:rFonts w:ascii="Times New Roman" w:hAnsi="Times New Roman" w:cs="Times New Roman"/>
                <w:color w:val="auto"/>
                <w:sz w:val="16"/>
                <w:szCs w:val="16"/>
              </w:rPr>
              <w:t>None</w:t>
            </w:r>
          </w:p>
        </w:tc>
        <w:tc>
          <w:tcPr>
            <w:tcW w:w="318" w:type="pct"/>
            <w:tcBorders>
              <w:top w:val="nil"/>
              <w:bottom w:val="nil"/>
            </w:tcBorders>
          </w:tcPr>
          <w:p w14:paraId="2A63B42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 xml:space="preserve">6 months </w:t>
            </w:r>
          </w:p>
        </w:tc>
        <w:tc>
          <w:tcPr>
            <w:tcW w:w="136" w:type="pct"/>
            <w:tcBorders>
              <w:top w:val="nil"/>
              <w:bottom w:val="nil"/>
            </w:tcBorders>
          </w:tcPr>
          <w:p w14:paraId="4E039AA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5</w:t>
            </w:r>
          </w:p>
        </w:tc>
        <w:tc>
          <w:tcPr>
            <w:tcW w:w="227" w:type="pct"/>
            <w:tcBorders>
              <w:top w:val="nil"/>
              <w:bottom w:val="nil"/>
            </w:tcBorders>
          </w:tcPr>
          <w:p w14:paraId="7B4FF77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U</w:t>
            </w:r>
          </w:p>
        </w:tc>
        <w:tc>
          <w:tcPr>
            <w:tcW w:w="410" w:type="pct"/>
            <w:tcBorders>
              <w:top w:val="nil"/>
              <w:bottom w:val="nil"/>
            </w:tcBorders>
          </w:tcPr>
          <w:p w14:paraId="45D670EB"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Face-to-face</w:t>
            </w:r>
          </w:p>
        </w:tc>
        <w:tc>
          <w:tcPr>
            <w:tcW w:w="273" w:type="pct"/>
            <w:tcBorders>
              <w:top w:val="nil"/>
              <w:bottom w:val="nil"/>
            </w:tcBorders>
          </w:tcPr>
          <w:p w14:paraId="4EB6C09C"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Ind</w:t>
            </w:r>
          </w:p>
        </w:tc>
        <w:tc>
          <w:tcPr>
            <w:tcW w:w="228" w:type="pct"/>
            <w:tcBorders>
              <w:top w:val="nil"/>
              <w:bottom w:val="nil"/>
            </w:tcBorders>
          </w:tcPr>
          <w:p w14:paraId="54080753"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Y</w:t>
            </w:r>
          </w:p>
        </w:tc>
        <w:tc>
          <w:tcPr>
            <w:tcW w:w="318" w:type="pct"/>
            <w:tcBorders>
              <w:top w:val="nil"/>
              <w:bottom w:val="nil"/>
            </w:tcBorders>
          </w:tcPr>
          <w:p w14:paraId="530DCF25"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Art Therapist</w:t>
            </w:r>
          </w:p>
        </w:tc>
        <w:tc>
          <w:tcPr>
            <w:tcW w:w="141" w:type="pct"/>
            <w:tcBorders>
              <w:top w:val="nil"/>
              <w:bottom w:val="nil"/>
            </w:tcBorders>
          </w:tcPr>
          <w:p w14:paraId="53D0B00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1</w:t>
            </w:r>
          </w:p>
        </w:tc>
        <w:tc>
          <w:tcPr>
            <w:tcW w:w="363" w:type="pct"/>
            <w:tcBorders>
              <w:top w:val="nil"/>
              <w:bottom w:val="nil"/>
            </w:tcBorders>
          </w:tcPr>
          <w:p w14:paraId="07FE0AD6"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Median:</w:t>
            </w:r>
          </w:p>
          <w:p w14:paraId="37F264BF"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59.5</w:t>
            </w:r>
          </w:p>
          <w:p w14:paraId="690FC548"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55</w:t>
            </w:r>
          </w:p>
        </w:tc>
        <w:tc>
          <w:tcPr>
            <w:tcW w:w="545" w:type="pct"/>
            <w:tcBorders>
              <w:top w:val="nil"/>
              <w:bottom w:val="nil"/>
            </w:tcBorders>
          </w:tcPr>
          <w:p w14:paraId="1D10497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Cur. radio,</w:t>
            </w:r>
          </w:p>
          <w:p w14:paraId="14DEA901"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24% mast, 76% cons,</w:t>
            </w:r>
          </w:p>
          <w:p w14:paraId="3D06583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46% chemo, 41% horm</w:t>
            </w:r>
          </w:p>
        </w:tc>
        <w:tc>
          <w:tcPr>
            <w:tcW w:w="311" w:type="pct"/>
            <w:tcBorders>
              <w:top w:val="nil"/>
              <w:bottom w:val="nil"/>
            </w:tcBorders>
          </w:tcPr>
          <w:p w14:paraId="377403F0"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IG: 20</w:t>
            </w:r>
          </w:p>
          <w:p w14:paraId="78C7D79D"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CG: 21</w:t>
            </w:r>
          </w:p>
        </w:tc>
        <w:tc>
          <w:tcPr>
            <w:tcW w:w="322" w:type="pct"/>
            <w:tcBorders>
              <w:top w:val="nil"/>
              <w:bottom w:val="nil"/>
            </w:tcBorders>
          </w:tcPr>
          <w:p w14:paraId="25A7A28A"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N</w:t>
            </w:r>
            <w:r w:rsidRPr="0089527D">
              <w:rPr>
                <w:rFonts w:ascii="Times New Roman" w:eastAsiaTheme="minorHAnsi" w:hAnsi="Times New Roman" w:cs="Times New Roman"/>
                <w:color w:val="auto"/>
                <w:sz w:val="16"/>
                <w:szCs w:val="16"/>
                <w:vertAlign w:val="superscript"/>
                <w:lang w:val="en-GB" w:eastAsia="en-US"/>
              </w:rPr>
              <w:t>a1</w:t>
            </w:r>
          </w:p>
        </w:tc>
        <w:tc>
          <w:tcPr>
            <w:tcW w:w="272" w:type="pct"/>
            <w:tcBorders>
              <w:top w:val="nil"/>
              <w:bottom w:val="nil"/>
              <w:right w:val="nil"/>
            </w:tcBorders>
          </w:tcPr>
          <w:p w14:paraId="2B134F64" w14:textId="77777777" w:rsidR="00B13E8A" w:rsidRPr="0089527D" w:rsidRDefault="00B13E8A" w:rsidP="006B3490">
            <w:pPr>
              <w:widowControl w:val="0"/>
              <w:spacing w:after="0" w:line="240" w:lineRule="auto"/>
              <w:ind w:right="-285"/>
              <w:rPr>
                <w:rFonts w:ascii="Times New Roman" w:eastAsiaTheme="minorHAnsi" w:hAnsi="Times New Roman" w:cs="Times New Roman"/>
                <w:color w:val="auto"/>
                <w:sz w:val="16"/>
                <w:szCs w:val="16"/>
                <w:lang w:val="en-GB" w:eastAsia="en-US"/>
              </w:rPr>
            </w:pPr>
            <w:r w:rsidRPr="0089527D">
              <w:rPr>
                <w:rFonts w:ascii="Times New Roman" w:eastAsiaTheme="minorHAnsi" w:hAnsi="Times New Roman" w:cs="Times New Roman"/>
                <w:color w:val="auto"/>
                <w:sz w:val="16"/>
                <w:szCs w:val="16"/>
                <w:lang w:val="en-GB" w:eastAsia="en-US"/>
              </w:rPr>
              <w:t>-</w:t>
            </w:r>
          </w:p>
        </w:tc>
      </w:tr>
      <w:tr w:rsidR="00B13E8A" w:rsidRPr="0089527D" w14:paraId="60C2D5AA" w14:textId="77777777" w:rsidTr="006B3490">
        <w:trPr>
          <w:cnfStyle w:val="010000000000" w:firstRow="0" w:lastRow="1" w:firstColumn="0" w:lastColumn="0" w:oddVBand="0" w:evenVBand="0" w:oddHBand="0" w:evenHBand="0" w:firstRowFirstColumn="0" w:firstRowLastColumn="0" w:lastRowFirstColumn="0" w:lastRowLastColumn="0"/>
          <w:trHeight w:val="541"/>
        </w:trPr>
        <w:tc>
          <w:tcPr>
            <w:tcW w:w="409" w:type="pct"/>
            <w:tcBorders>
              <w:top w:val="nil"/>
              <w:bottom w:val="single" w:sz="6" w:space="0" w:color="auto"/>
            </w:tcBorders>
            <w:noWrap/>
          </w:tcPr>
          <w:p w14:paraId="18F1B97F" w14:textId="5FC1B914" w:rsidR="00B13E8A" w:rsidRPr="0089527D" w:rsidRDefault="00B13E8A" w:rsidP="006B3490">
            <w:pPr>
              <w:widowControl w:val="0"/>
              <w:spacing w:after="0" w:line="240" w:lineRule="auto"/>
              <w:ind w:right="-285"/>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Vito (2007)</w:t>
            </w:r>
            <w:r w:rsidR="00405E75" w:rsidRPr="00405E75">
              <w:rPr>
                <w:rFonts w:ascii="Times New Roman" w:eastAsiaTheme="minorHAnsi" w:hAnsi="Times New Roman" w:cs="Times New Roman"/>
                <w:b w:val="0"/>
                <w:bCs w:val="0"/>
                <w:color w:val="auto"/>
                <w:sz w:val="16"/>
                <w:szCs w:val="16"/>
                <w:vertAlign w:val="superscript"/>
                <w:lang w:val="en-GB" w:eastAsia="en-US"/>
              </w:rPr>
              <w:t>28</w:t>
            </w:r>
          </w:p>
          <w:p w14:paraId="0C65FB2E" w14:textId="77777777" w:rsidR="00B13E8A" w:rsidRPr="0089527D" w:rsidRDefault="00B13E8A" w:rsidP="006B3490">
            <w:pPr>
              <w:widowControl w:val="0"/>
              <w:spacing w:after="0" w:line="240" w:lineRule="auto"/>
              <w:ind w:right="-285"/>
              <w:rPr>
                <w:rFonts w:ascii="Times New Roman" w:eastAsiaTheme="minorHAnsi" w:hAnsi="Times New Roman" w:cs="Times New Roman"/>
                <w:bCs w:val="0"/>
                <w:color w:val="auto"/>
                <w:sz w:val="16"/>
                <w:szCs w:val="16"/>
                <w:lang w:val="en-GB" w:eastAsia="en-US"/>
              </w:rPr>
            </w:pPr>
          </w:p>
        </w:tc>
        <w:tc>
          <w:tcPr>
            <w:tcW w:w="453" w:type="pct"/>
            <w:tcBorders>
              <w:top w:val="nil"/>
              <w:bottom w:val="single" w:sz="6" w:space="0" w:color="auto"/>
            </w:tcBorders>
          </w:tcPr>
          <w:p w14:paraId="3F61D679" w14:textId="77777777" w:rsidR="00B13E8A" w:rsidRPr="0089527D" w:rsidRDefault="00B13E8A" w:rsidP="006B3490">
            <w:pPr>
              <w:widowControl w:val="0"/>
              <w:spacing w:after="0" w:line="240" w:lineRule="auto"/>
              <w:ind w:right="-285"/>
              <w:rPr>
                <w:rFonts w:ascii="Times New Roman" w:eastAsia="Calibri" w:hAnsi="Times New Roman" w:cs="Times New Roman"/>
                <w:bCs w:val="0"/>
                <w:iCs/>
                <w:color w:val="auto"/>
                <w:sz w:val="16"/>
                <w:szCs w:val="16"/>
                <w:lang w:val="en-GB" w:eastAsia="en-US"/>
              </w:rPr>
            </w:pPr>
            <w:r w:rsidRPr="0089527D">
              <w:rPr>
                <w:rFonts w:ascii="Times New Roman" w:eastAsiaTheme="minorHAnsi" w:hAnsi="Times New Roman" w:cs="Times New Roman"/>
                <w:b w:val="0"/>
                <w:bCs w:val="0"/>
                <w:iCs/>
                <w:color w:val="auto"/>
                <w:sz w:val="16"/>
                <w:szCs w:val="16"/>
                <w:lang w:val="en-GB" w:eastAsia="en-US"/>
              </w:rPr>
              <w:t>Yoga</w:t>
            </w:r>
          </w:p>
        </w:tc>
        <w:tc>
          <w:tcPr>
            <w:tcW w:w="274" w:type="pct"/>
            <w:gridSpan w:val="2"/>
            <w:tcBorders>
              <w:top w:val="nil"/>
              <w:bottom w:val="single" w:sz="6" w:space="0" w:color="auto"/>
            </w:tcBorders>
          </w:tcPr>
          <w:p w14:paraId="276DB3BB" w14:textId="77777777" w:rsidR="00B13E8A" w:rsidRPr="007866CC" w:rsidRDefault="00B13E8A" w:rsidP="006B3490">
            <w:pPr>
              <w:widowControl w:val="0"/>
              <w:spacing w:after="0" w:line="240" w:lineRule="auto"/>
              <w:ind w:right="-285"/>
              <w:rPr>
                <w:rFonts w:ascii="Times New Roman" w:hAnsi="Times New Roman" w:cs="Times New Roman"/>
                <w:b w:val="0"/>
                <w:bCs w:val="0"/>
                <w:sz w:val="16"/>
                <w:szCs w:val="16"/>
              </w:rPr>
            </w:pPr>
            <w:r w:rsidRPr="007866CC">
              <w:rPr>
                <w:rFonts w:ascii="Times New Roman" w:hAnsi="Times New Roman" w:cs="Times New Roman"/>
                <w:b w:val="0"/>
                <w:color w:val="auto"/>
                <w:sz w:val="16"/>
                <w:szCs w:val="16"/>
              </w:rPr>
              <w:t>None</w:t>
            </w:r>
          </w:p>
        </w:tc>
        <w:tc>
          <w:tcPr>
            <w:tcW w:w="318" w:type="pct"/>
            <w:tcBorders>
              <w:top w:val="nil"/>
              <w:bottom w:val="single" w:sz="6" w:space="0" w:color="auto"/>
            </w:tcBorders>
          </w:tcPr>
          <w:p w14:paraId="3694C342" w14:textId="77777777" w:rsidR="00B13E8A" w:rsidRPr="0089527D" w:rsidRDefault="00B13E8A" w:rsidP="006B3490">
            <w:pPr>
              <w:widowControl w:val="0"/>
              <w:spacing w:after="0" w:line="240" w:lineRule="auto"/>
              <w:ind w:right="-285"/>
              <w:rPr>
                <w:rFonts w:ascii="Times New Roman" w:eastAsiaTheme="minorHAnsi" w:hAnsi="Times New Roman" w:cs="Times New Roman"/>
                <w:b w:val="0"/>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 xml:space="preserve">No </w:t>
            </w:r>
          </w:p>
          <w:p w14:paraId="041388E8" w14:textId="77777777" w:rsidR="00B13E8A" w:rsidRPr="0089527D" w:rsidRDefault="00B13E8A" w:rsidP="006B3490">
            <w:pPr>
              <w:widowControl w:val="0"/>
              <w:spacing w:after="0" w:line="240" w:lineRule="auto"/>
              <w:ind w:right="-285"/>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follow-up</w:t>
            </w:r>
          </w:p>
        </w:tc>
        <w:tc>
          <w:tcPr>
            <w:tcW w:w="136" w:type="pct"/>
            <w:tcBorders>
              <w:top w:val="nil"/>
              <w:bottom w:val="single" w:sz="6" w:space="0" w:color="auto"/>
            </w:tcBorders>
          </w:tcPr>
          <w:p w14:paraId="7C77DC28" w14:textId="77777777" w:rsidR="00B13E8A" w:rsidRPr="0089527D" w:rsidRDefault="00B13E8A" w:rsidP="006B3490">
            <w:pPr>
              <w:widowControl w:val="0"/>
              <w:spacing w:after="0" w:line="240" w:lineRule="auto"/>
              <w:ind w:right="-285"/>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16</w:t>
            </w:r>
          </w:p>
        </w:tc>
        <w:tc>
          <w:tcPr>
            <w:tcW w:w="227" w:type="pct"/>
            <w:tcBorders>
              <w:top w:val="nil"/>
              <w:bottom w:val="single" w:sz="6" w:space="0" w:color="auto"/>
            </w:tcBorders>
          </w:tcPr>
          <w:p w14:paraId="1D45ED5C" w14:textId="77777777" w:rsidR="00B13E8A" w:rsidRPr="0089527D" w:rsidRDefault="00B13E8A" w:rsidP="006B3490">
            <w:pPr>
              <w:widowControl w:val="0"/>
              <w:spacing w:after="0" w:line="240" w:lineRule="auto"/>
              <w:ind w:right="-285"/>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90</w:t>
            </w:r>
          </w:p>
        </w:tc>
        <w:tc>
          <w:tcPr>
            <w:tcW w:w="410" w:type="pct"/>
            <w:tcBorders>
              <w:top w:val="nil"/>
              <w:bottom w:val="single" w:sz="6" w:space="0" w:color="auto"/>
            </w:tcBorders>
          </w:tcPr>
          <w:p w14:paraId="1EAF9B98" w14:textId="77777777" w:rsidR="00B13E8A" w:rsidRPr="0089527D" w:rsidRDefault="00B13E8A" w:rsidP="006B3490">
            <w:pPr>
              <w:widowControl w:val="0"/>
              <w:spacing w:after="0" w:line="240" w:lineRule="auto"/>
              <w:ind w:right="-285"/>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Face-to-face</w:t>
            </w:r>
          </w:p>
        </w:tc>
        <w:tc>
          <w:tcPr>
            <w:tcW w:w="273" w:type="pct"/>
            <w:tcBorders>
              <w:top w:val="nil"/>
              <w:bottom w:val="single" w:sz="6" w:space="0" w:color="auto"/>
            </w:tcBorders>
          </w:tcPr>
          <w:p w14:paraId="51F0E066" w14:textId="77777777" w:rsidR="00B13E8A" w:rsidRPr="0089527D" w:rsidRDefault="00B13E8A" w:rsidP="006B3490">
            <w:pPr>
              <w:widowControl w:val="0"/>
              <w:spacing w:after="0" w:line="240" w:lineRule="auto"/>
              <w:ind w:right="-285"/>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Group</w:t>
            </w:r>
          </w:p>
        </w:tc>
        <w:tc>
          <w:tcPr>
            <w:tcW w:w="228" w:type="pct"/>
            <w:tcBorders>
              <w:top w:val="nil"/>
              <w:bottom w:val="single" w:sz="6" w:space="0" w:color="auto"/>
            </w:tcBorders>
          </w:tcPr>
          <w:p w14:paraId="20DD7C27" w14:textId="77777777" w:rsidR="00B13E8A" w:rsidRPr="0089527D" w:rsidRDefault="00B13E8A" w:rsidP="006B3490">
            <w:pPr>
              <w:widowControl w:val="0"/>
              <w:spacing w:after="0" w:line="240" w:lineRule="auto"/>
              <w:ind w:right="-285"/>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Y</w:t>
            </w:r>
          </w:p>
        </w:tc>
        <w:tc>
          <w:tcPr>
            <w:tcW w:w="318" w:type="pct"/>
            <w:tcBorders>
              <w:top w:val="nil"/>
              <w:bottom w:val="single" w:sz="6" w:space="0" w:color="auto"/>
            </w:tcBorders>
          </w:tcPr>
          <w:p w14:paraId="6BF0A880" w14:textId="77777777" w:rsidR="00B13E8A" w:rsidRPr="0089527D" w:rsidRDefault="00B13E8A" w:rsidP="006B3490">
            <w:pPr>
              <w:widowControl w:val="0"/>
              <w:spacing w:after="0" w:line="240" w:lineRule="auto"/>
              <w:ind w:right="-285"/>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Yoga Instructor</w:t>
            </w:r>
          </w:p>
        </w:tc>
        <w:tc>
          <w:tcPr>
            <w:tcW w:w="141" w:type="pct"/>
            <w:tcBorders>
              <w:top w:val="nil"/>
              <w:bottom w:val="single" w:sz="6" w:space="0" w:color="auto"/>
            </w:tcBorders>
          </w:tcPr>
          <w:p w14:paraId="0A7D2985" w14:textId="77777777" w:rsidR="00B13E8A" w:rsidRPr="0089527D" w:rsidRDefault="00B13E8A" w:rsidP="006B3490">
            <w:pPr>
              <w:widowControl w:val="0"/>
              <w:spacing w:after="0" w:line="240" w:lineRule="auto"/>
              <w:ind w:right="-285"/>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2</w:t>
            </w:r>
          </w:p>
        </w:tc>
        <w:tc>
          <w:tcPr>
            <w:tcW w:w="363" w:type="pct"/>
            <w:tcBorders>
              <w:top w:val="nil"/>
              <w:bottom w:val="single" w:sz="6" w:space="0" w:color="auto"/>
            </w:tcBorders>
          </w:tcPr>
          <w:p w14:paraId="7EAE7FE5" w14:textId="77777777" w:rsidR="00B13E8A" w:rsidRPr="0089527D" w:rsidRDefault="00B13E8A" w:rsidP="006B3490">
            <w:pPr>
              <w:widowControl w:val="0"/>
              <w:spacing w:after="0" w:line="240" w:lineRule="auto"/>
              <w:ind w:right="-285"/>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50.96 (10.02)</w:t>
            </w:r>
          </w:p>
        </w:tc>
        <w:tc>
          <w:tcPr>
            <w:tcW w:w="545" w:type="pct"/>
            <w:tcBorders>
              <w:top w:val="nil"/>
              <w:bottom w:val="single" w:sz="6" w:space="0" w:color="auto"/>
            </w:tcBorders>
          </w:tcPr>
          <w:p w14:paraId="076D7752" w14:textId="77777777" w:rsidR="00B13E8A" w:rsidRPr="0089527D" w:rsidRDefault="00B13E8A" w:rsidP="006B3490">
            <w:pPr>
              <w:widowControl w:val="0"/>
              <w:spacing w:after="0" w:line="240" w:lineRule="auto"/>
              <w:ind w:right="-285"/>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Post-treatment,</w:t>
            </w:r>
          </w:p>
          <w:p w14:paraId="0D873379" w14:textId="77777777" w:rsidR="00B13E8A" w:rsidRPr="0089527D" w:rsidRDefault="00B13E8A" w:rsidP="006B3490">
            <w:pPr>
              <w:widowControl w:val="0"/>
              <w:spacing w:after="0" w:line="240" w:lineRule="auto"/>
              <w:ind w:right="-285"/>
              <w:rPr>
                <w:rFonts w:ascii="Times New Roman" w:eastAsiaTheme="minorHAnsi" w:hAnsi="Times New Roman" w:cs="Times New Roman"/>
                <w:b w:val="0"/>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 xml:space="preserve">52% mast, 40% cons, </w:t>
            </w:r>
          </w:p>
          <w:p w14:paraId="16CE62A8" w14:textId="77777777" w:rsidR="00B13E8A" w:rsidRDefault="00B13E8A" w:rsidP="006B3490">
            <w:pPr>
              <w:widowControl w:val="0"/>
              <w:spacing w:after="0" w:line="240" w:lineRule="auto"/>
              <w:ind w:right="-285"/>
              <w:rPr>
                <w:rFonts w:ascii="Times New Roman" w:eastAsiaTheme="minorHAnsi" w:hAnsi="Times New Roman" w:cs="Times New Roman"/>
                <w:b w:val="0"/>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68% chemo, 60% radio</w:t>
            </w:r>
          </w:p>
          <w:p w14:paraId="06AB7544" w14:textId="77777777" w:rsidR="00B13E8A" w:rsidRPr="0089527D" w:rsidRDefault="00B13E8A" w:rsidP="006B3490">
            <w:pPr>
              <w:widowControl w:val="0"/>
              <w:spacing w:after="0" w:line="240" w:lineRule="auto"/>
              <w:ind w:right="-285"/>
              <w:rPr>
                <w:rFonts w:ascii="Times New Roman" w:eastAsiaTheme="minorHAnsi" w:hAnsi="Times New Roman" w:cs="Times New Roman"/>
                <w:b w:val="0"/>
                <w:bCs w:val="0"/>
                <w:color w:val="auto"/>
                <w:sz w:val="16"/>
                <w:szCs w:val="16"/>
                <w:lang w:val="en-GB" w:eastAsia="en-US"/>
              </w:rPr>
            </w:pPr>
          </w:p>
        </w:tc>
        <w:tc>
          <w:tcPr>
            <w:tcW w:w="311" w:type="pct"/>
            <w:tcBorders>
              <w:top w:val="nil"/>
              <w:bottom w:val="single" w:sz="6" w:space="0" w:color="auto"/>
            </w:tcBorders>
          </w:tcPr>
          <w:p w14:paraId="7ABE67F3" w14:textId="77777777" w:rsidR="00B13E8A" w:rsidRPr="0089527D" w:rsidRDefault="00B13E8A" w:rsidP="006B3490">
            <w:pPr>
              <w:widowControl w:val="0"/>
              <w:spacing w:after="0" w:line="240" w:lineRule="auto"/>
              <w:ind w:right="-285"/>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IG: 13</w:t>
            </w:r>
          </w:p>
          <w:p w14:paraId="75A6C298" w14:textId="77777777" w:rsidR="00B13E8A" w:rsidRPr="0089527D" w:rsidRDefault="00B13E8A" w:rsidP="006B3490">
            <w:pPr>
              <w:widowControl w:val="0"/>
              <w:spacing w:after="0" w:line="240" w:lineRule="auto"/>
              <w:ind w:right="-285"/>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WL: 12</w:t>
            </w:r>
          </w:p>
        </w:tc>
        <w:tc>
          <w:tcPr>
            <w:tcW w:w="322" w:type="pct"/>
            <w:tcBorders>
              <w:top w:val="nil"/>
              <w:bottom w:val="single" w:sz="6" w:space="0" w:color="auto"/>
            </w:tcBorders>
          </w:tcPr>
          <w:p w14:paraId="19844206" w14:textId="77777777" w:rsidR="00B13E8A" w:rsidRPr="0089527D" w:rsidRDefault="00B13E8A" w:rsidP="006B3490">
            <w:pPr>
              <w:widowControl w:val="0"/>
              <w:spacing w:after="0" w:line="240" w:lineRule="auto"/>
              <w:ind w:right="-285"/>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N</w:t>
            </w:r>
            <w:r w:rsidRPr="0089527D">
              <w:rPr>
                <w:rFonts w:ascii="Times New Roman" w:eastAsiaTheme="minorHAnsi" w:hAnsi="Times New Roman" w:cs="Times New Roman"/>
                <w:b w:val="0"/>
                <w:bCs w:val="0"/>
                <w:color w:val="auto"/>
                <w:sz w:val="16"/>
                <w:szCs w:val="16"/>
                <w:vertAlign w:val="superscript"/>
                <w:lang w:val="en-GB" w:eastAsia="en-US"/>
              </w:rPr>
              <w:t>c</w:t>
            </w:r>
          </w:p>
        </w:tc>
        <w:tc>
          <w:tcPr>
            <w:tcW w:w="272" w:type="pct"/>
            <w:tcBorders>
              <w:top w:val="nil"/>
              <w:bottom w:val="single" w:sz="4" w:space="0" w:color="auto"/>
            </w:tcBorders>
          </w:tcPr>
          <w:p w14:paraId="01E59CF3" w14:textId="77777777" w:rsidR="00B13E8A" w:rsidRPr="0089527D" w:rsidRDefault="00B13E8A" w:rsidP="006B3490">
            <w:pPr>
              <w:widowControl w:val="0"/>
              <w:spacing w:after="0" w:line="240" w:lineRule="auto"/>
              <w:ind w:right="-285"/>
              <w:rPr>
                <w:rFonts w:ascii="Times New Roman" w:eastAsiaTheme="minorHAnsi" w:hAnsi="Times New Roman" w:cs="Times New Roman"/>
                <w:bCs w:val="0"/>
                <w:color w:val="auto"/>
                <w:sz w:val="16"/>
                <w:szCs w:val="16"/>
                <w:lang w:val="en-GB" w:eastAsia="en-US"/>
              </w:rPr>
            </w:pPr>
            <w:r w:rsidRPr="0089527D">
              <w:rPr>
                <w:rFonts w:ascii="Times New Roman" w:eastAsiaTheme="minorHAnsi" w:hAnsi="Times New Roman" w:cs="Times New Roman"/>
                <w:b w:val="0"/>
                <w:bCs w:val="0"/>
                <w:color w:val="auto"/>
                <w:sz w:val="16"/>
                <w:szCs w:val="16"/>
                <w:lang w:val="en-GB" w:eastAsia="en-US"/>
              </w:rPr>
              <w:t>-</w:t>
            </w:r>
          </w:p>
        </w:tc>
      </w:tr>
    </w:tbl>
    <w:p w14:paraId="2D8BCE3A" w14:textId="77777777" w:rsidR="00B13E8A" w:rsidRDefault="00B13E8A" w:rsidP="006B3490">
      <w:pPr>
        <w:widowControl w:val="0"/>
        <w:spacing w:after="0" w:line="312" w:lineRule="auto"/>
        <w:rPr>
          <w:rFonts w:ascii="Times New Roman" w:hAnsi="Times New Roman" w:cs="Times New Roman"/>
          <w:bCs/>
          <w:i/>
          <w:color w:val="000000" w:themeColor="text1"/>
          <w:sz w:val="18"/>
          <w:szCs w:val="18"/>
        </w:rPr>
      </w:pPr>
    </w:p>
    <w:p w14:paraId="67734E06" w14:textId="77777777" w:rsidR="00B13E8A" w:rsidRPr="00F55A27" w:rsidRDefault="00B13E8A" w:rsidP="006B3490">
      <w:pPr>
        <w:widowControl w:val="0"/>
        <w:spacing w:after="0" w:line="312" w:lineRule="auto"/>
        <w:rPr>
          <w:rFonts w:ascii="Times New Roman" w:hAnsi="Times New Roman" w:cs="Times New Roman"/>
          <w:bCs/>
          <w:i/>
          <w:color w:val="000000" w:themeColor="text1"/>
          <w:sz w:val="18"/>
          <w:szCs w:val="18"/>
        </w:rPr>
      </w:pPr>
      <w:r w:rsidRPr="00F55A27">
        <w:rPr>
          <w:rFonts w:ascii="Times New Roman" w:hAnsi="Times New Roman" w:cs="Times New Roman"/>
          <w:bCs/>
          <w:i/>
          <w:color w:val="000000" w:themeColor="text1"/>
          <w:sz w:val="18"/>
          <w:szCs w:val="18"/>
        </w:rPr>
        <w:t xml:space="preserve">Note. </w:t>
      </w:r>
      <w:r w:rsidRPr="00F55A27">
        <w:rPr>
          <w:rFonts w:ascii="Times New Roman" w:hAnsi="Times New Roman" w:cs="Times New Roman"/>
          <w:sz w:val="18"/>
          <w:szCs w:val="18"/>
        </w:rPr>
        <w:t xml:space="preserve">N/A = Not Applicable; </w:t>
      </w:r>
      <w:r w:rsidRPr="00F55A27">
        <w:rPr>
          <w:rFonts w:ascii="Times New Roman" w:hAnsi="Times New Roman" w:cs="Times New Roman"/>
          <w:color w:val="000000" w:themeColor="text1"/>
          <w:sz w:val="18"/>
          <w:szCs w:val="18"/>
        </w:rPr>
        <w:t>REBT = Rational Emotive Behaviour Therapy; CBT = Cognitive Behaviour Therapy; # = number of session; Y = Yes; N = No; U = Unclear; CNS = Cancer Nurse Specialist; IG = intervention group; CG = control group; WL = waitlist control condition; mast = mastectomy; recon = breast reconstruction; cons = breast conserving surgery; chemo = chemotherapy; radio = radiotherapy; horm = hormonal therapy; cur. = currently undergoing; significant improvements in Body Image</w:t>
      </w:r>
      <w:r>
        <w:rPr>
          <w:rFonts w:ascii="Times New Roman" w:hAnsi="Times New Roman" w:cs="Times New Roman"/>
          <w:color w:val="000000" w:themeColor="text1"/>
          <w:sz w:val="18"/>
          <w:szCs w:val="18"/>
        </w:rPr>
        <w:t xml:space="preserve"> where </w:t>
      </w:r>
      <w:r>
        <w:rPr>
          <w:rFonts w:ascii="Times New Roman" w:hAnsi="Times New Roman" w:cs="Times New Roman"/>
          <w:i/>
          <w:color w:val="000000" w:themeColor="text1"/>
          <w:sz w:val="18"/>
          <w:szCs w:val="18"/>
        </w:rPr>
        <w:t>p</w:t>
      </w:r>
      <w:r>
        <w:rPr>
          <w:rFonts w:ascii="Times New Roman" w:hAnsi="Times New Roman" w:cs="Times New Roman"/>
          <w:color w:val="000000" w:themeColor="text1"/>
          <w:sz w:val="18"/>
          <w:szCs w:val="18"/>
        </w:rPr>
        <w:t>&lt;0.05</w:t>
      </w:r>
      <w:r w:rsidRPr="00F55A27">
        <w:rPr>
          <w:rFonts w:ascii="Times New Roman" w:hAnsi="Times New Roman" w:cs="Times New Roman"/>
          <w:color w:val="000000" w:themeColor="text1"/>
          <w:sz w:val="18"/>
          <w:szCs w:val="18"/>
        </w:rPr>
        <w:t xml:space="preserve"> indicated by Y/N; Cohen’s </w:t>
      </w:r>
      <w:r w:rsidRPr="00F55A27">
        <w:rPr>
          <w:rFonts w:ascii="Times New Roman" w:hAnsi="Times New Roman" w:cs="Times New Roman"/>
          <w:i/>
          <w:iCs/>
          <w:color w:val="000000" w:themeColor="text1"/>
          <w:sz w:val="18"/>
          <w:szCs w:val="18"/>
        </w:rPr>
        <w:t xml:space="preserve">d </w:t>
      </w:r>
      <w:r w:rsidRPr="00F55A27">
        <w:rPr>
          <w:rFonts w:ascii="Times New Roman" w:hAnsi="Times New Roman" w:cs="Times New Roman"/>
          <w:color w:val="000000" w:themeColor="text1"/>
          <w:sz w:val="18"/>
          <w:szCs w:val="18"/>
        </w:rPr>
        <w:t xml:space="preserve">in brackets if Y; measures in superscript (e.g., </w:t>
      </w:r>
      <w:r w:rsidRPr="00F55A27">
        <w:rPr>
          <w:rFonts w:ascii="Times New Roman" w:hAnsi="Times New Roman" w:cs="Times New Roman"/>
          <w:color w:val="000000" w:themeColor="text1"/>
          <w:sz w:val="18"/>
          <w:szCs w:val="18"/>
          <w:vertAlign w:val="superscript"/>
        </w:rPr>
        <w:t>a,b</w:t>
      </w:r>
      <w:r w:rsidRPr="00F55A27">
        <w:rPr>
          <w:rFonts w:ascii="Times New Roman" w:hAnsi="Times New Roman" w:cs="Times New Roman"/>
          <w:color w:val="000000" w:themeColor="text1"/>
          <w:sz w:val="18"/>
          <w:szCs w:val="18"/>
        </w:rPr>
        <w:t xml:space="preserve">) and Table 2.  </w:t>
      </w:r>
    </w:p>
    <w:p w14:paraId="4D853CE8" w14:textId="0AF14529" w:rsidR="00B13E8A" w:rsidRPr="005F44EF" w:rsidRDefault="00B13E8A" w:rsidP="006B3490">
      <w:pPr>
        <w:widowControl w:val="0"/>
        <w:spacing w:after="0" w:line="312" w:lineRule="auto"/>
        <w:rPr>
          <w:rFonts w:ascii="Times New Roman" w:hAnsi="Times New Roman" w:cs="Times New Roman"/>
          <w:b/>
          <w:bCs/>
          <w:sz w:val="18"/>
          <w:szCs w:val="18"/>
          <w:vertAlign w:val="superscript"/>
        </w:rPr>
        <w:sectPr w:rsidR="00B13E8A" w:rsidRPr="005F44EF" w:rsidSect="006B3490">
          <w:pgSz w:w="16838" w:h="11906" w:orient="landscape"/>
          <w:pgMar w:top="1440" w:right="1440" w:bottom="1440" w:left="1440" w:header="708" w:footer="708" w:gutter="0"/>
          <w:cols w:space="708"/>
          <w:docGrid w:linePitch="360"/>
        </w:sectPr>
      </w:pPr>
      <w:r>
        <w:rPr>
          <w:rFonts w:ascii="Times New Roman" w:hAnsi="Times New Roman" w:cs="Times New Roman"/>
          <w:color w:val="000000" w:themeColor="text1"/>
          <w:sz w:val="18"/>
          <w:szCs w:val="18"/>
          <w:vertAlign w:val="superscript"/>
        </w:rPr>
        <w:t>a</w:t>
      </w:r>
      <w:r w:rsidRPr="00F55A27">
        <w:rPr>
          <w:rFonts w:ascii="Times New Roman" w:hAnsi="Times New Roman" w:cs="Times New Roman"/>
          <w:color w:val="000000" w:themeColor="text1"/>
          <w:sz w:val="18"/>
          <w:szCs w:val="18"/>
        </w:rPr>
        <w:t>A multi-modal residential-based programme, including education, psychological support, relaxation,</w:t>
      </w:r>
      <w:r>
        <w:rPr>
          <w:rFonts w:ascii="Times New Roman" w:hAnsi="Times New Roman" w:cs="Times New Roman"/>
          <w:color w:val="000000" w:themeColor="text1"/>
          <w:sz w:val="18"/>
          <w:szCs w:val="18"/>
        </w:rPr>
        <w:t xml:space="preserve"> dance, and social activities.  </w:t>
      </w:r>
      <w:r w:rsidRPr="00F55A27">
        <w:rPr>
          <w:rFonts w:ascii="Times New Roman" w:hAnsi="Times New Roman" w:cs="Times New Roman"/>
          <w:color w:val="000000" w:themeColor="text1"/>
          <w:sz w:val="18"/>
          <w:szCs w:val="18"/>
        </w:rPr>
        <w:t xml:space="preserve">Facilitators included </w:t>
      </w:r>
      <w:r w:rsidRPr="00F55A27">
        <w:rPr>
          <w:rFonts w:ascii="Times New Roman" w:hAnsi="Times New Roman" w:cs="Times New Roman"/>
          <w:sz w:val="18"/>
          <w:szCs w:val="18"/>
        </w:rPr>
        <w:t xml:space="preserve">oncologists, social workers, a psychologist, an art therapist, </w:t>
      </w:r>
      <w:r w:rsidRPr="00C71F35">
        <w:rPr>
          <w:rFonts w:ascii="Times New Roman" w:hAnsi="Times New Roman" w:cs="Times New Roman"/>
          <w:sz w:val="18"/>
          <w:szCs w:val="18"/>
        </w:rPr>
        <w:t>massage therapists, a dietician, and a person trained in mental visualisation. A follow-up session of 4 residential days took place 2 months later.</w:t>
      </w:r>
      <w:r w:rsidRPr="00C71F35">
        <w:rPr>
          <w:rFonts w:ascii="Times New Roman" w:hAnsi="Times New Roman" w:cs="Times New Roman"/>
          <w:bCs/>
          <w:color w:val="000000" w:themeColor="text1"/>
          <w:sz w:val="18"/>
          <w:szCs w:val="18"/>
        </w:rPr>
        <w:t xml:space="preserve"> </w:t>
      </w:r>
      <w:r w:rsidRPr="00C71F35">
        <w:rPr>
          <w:rFonts w:ascii="Times New Roman" w:hAnsi="Times New Roman" w:cs="Times New Roman"/>
          <w:sz w:val="18"/>
          <w:szCs w:val="18"/>
          <w:vertAlign w:val="superscript"/>
        </w:rPr>
        <w:t>b</w:t>
      </w:r>
      <w:r w:rsidRPr="00C71F35">
        <w:rPr>
          <w:rFonts w:ascii="Times New Roman" w:hAnsi="Times New Roman" w:cs="Times New Roman"/>
          <w:sz w:val="18"/>
          <w:szCs w:val="18"/>
        </w:rPr>
        <w:t>Unable to calculate effect size from paper</w:t>
      </w:r>
      <w:r w:rsidR="00892B5D" w:rsidRPr="00C71F35">
        <w:rPr>
          <w:rFonts w:ascii="Times New Roman" w:hAnsi="Times New Roman" w:cs="Times New Roman"/>
          <w:sz w:val="18"/>
          <w:szCs w:val="18"/>
        </w:rPr>
        <w:t xml:space="preserve">. </w:t>
      </w:r>
      <w:r w:rsidRPr="00C71F35">
        <w:rPr>
          <w:rFonts w:ascii="Times New Roman" w:hAnsi="Times New Roman" w:cs="Times New Roman"/>
          <w:sz w:val="18"/>
          <w:szCs w:val="18"/>
          <w:vertAlign w:val="superscript"/>
        </w:rPr>
        <w:t>c</w:t>
      </w:r>
      <w:r w:rsidR="00892B5D" w:rsidRPr="00C71F35">
        <w:rPr>
          <w:rFonts w:ascii="Times New Roman" w:hAnsi="Times New Roman" w:cs="Times New Roman"/>
          <w:sz w:val="18"/>
          <w:szCs w:val="18"/>
        </w:rPr>
        <w:t xml:space="preserve">No information regarding stage of treatment was provided by the authors. </w:t>
      </w:r>
      <w:r w:rsidR="00892B5D" w:rsidRPr="00C71F35">
        <w:rPr>
          <w:rFonts w:ascii="Times New Roman" w:hAnsi="Times New Roman" w:cs="Times New Roman"/>
          <w:sz w:val="18"/>
          <w:szCs w:val="18"/>
          <w:vertAlign w:val="superscript"/>
        </w:rPr>
        <w:t>d</w:t>
      </w:r>
      <w:r w:rsidRPr="00C71F35">
        <w:rPr>
          <w:rFonts w:ascii="Times New Roman" w:hAnsi="Times New Roman" w:cs="Times New Roman"/>
          <w:color w:val="000000" w:themeColor="text1"/>
          <w:sz w:val="18"/>
          <w:szCs w:val="18"/>
        </w:rPr>
        <w:t>1. Education: Facilitators</w:t>
      </w:r>
      <w:r w:rsidRPr="00F55A27">
        <w:rPr>
          <w:rFonts w:ascii="Times New Roman" w:hAnsi="Times New Roman" w:cs="Times New Roman"/>
          <w:color w:val="000000" w:themeColor="text1"/>
          <w:sz w:val="18"/>
          <w:szCs w:val="18"/>
        </w:rPr>
        <w:t xml:space="preserve"> varied by session, and included a nurse, a social worker, dietician, physical therapist, image consultant, and physician. </w:t>
      </w:r>
      <w:r w:rsidR="00892B5D">
        <w:rPr>
          <w:rFonts w:ascii="Times New Roman" w:hAnsi="Times New Roman" w:cs="Times New Roman"/>
          <w:color w:val="000000" w:themeColor="text1"/>
          <w:sz w:val="18"/>
          <w:szCs w:val="18"/>
          <w:vertAlign w:val="superscript"/>
        </w:rPr>
        <w:t>e</w:t>
      </w:r>
      <w:r w:rsidR="00892B5D" w:rsidRPr="00F55A27">
        <w:rPr>
          <w:rFonts w:ascii="Times New Roman" w:hAnsi="Times New Roman" w:cs="Times New Roman"/>
          <w:sz w:val="18"/>
          <w:szCs w:val="18"/>
        </w:rPr>
        <w:t xml:space="preserve"> </w:t>
      </w:r>
      <w:r w:rsidRPr="00F55A27">
        <w:rPr>
          <w:rFonts w:ascii="Times New Roman" w:hAnsi="Times New Roman" w:cs="Times New Roman"/>
          <w:sz w:val="18"/>
          <w:szCs w:val="18"/>
        </w:rPr>
        <w:t xml:space="preserve">The </w:t>
      </w:r>
      <w:r w:rsidRPr="00F55A27">
        <w:rPr>
          <w:rFonts w:ascii="Times New Roman" w:hAnsi="Times New Roman" w:cs="Times New Roman"/>
          <w:color w:val="000000" w:themeColor="text1"/>
          <w:sz w:val="18"/>
          <w:szCs w:val="18"/>
        </w:rPr>
        <w:t xml:space="preserve">programme began as participants started chemotherapy and lasted throughout the treatment protocol (4-6 months). </w:t>
      </w:r>
      <w:r>
        <w:rPr>
          <w:rFonts w:ascii="Times New Roman" w:hAnsi="Times New Roman" w:cs="Times New Roman"/>
          <w:color w:val="000000" w:themeColor="text1"/>
          <w:sz w:val="18"/>
          <w:szCs w:val="18"/>
        </w:rPr>
        <w:t>A</w:t>
      </w:r>
      <w:r w:rsidRPr="00F55A27">
        <w:rPr>
          <w:rFonts w:ascii="Times New Roman" w:hAnsi="Times New Roman" w:cs="Times New Roman"/>
          <w:color w:val="000000" w:themeColor="text1"/>
          <w:sz w:val="18"/>
          <w:szCs w:val="18"/>
        </w:rPr>
        <w:t xml:space="preserve"> significant difference was identified between the</w:t>
      </w:r>
      <w:r>
        <w:rPr>
          <w:rFonts w:ascii="Times New Roman" w:hAnsi="Times New Roman" w:cs="Times New Roman"/>
          <w:color w:val="000000" w:themeColor="text1"/>
          <w:sz w:val="18"/>
          <w:szCs w:val="18"/>
        </w:rPr>
        <w:t xml:space="preserve"> conditions</w:t>
      </w:r>
      <w:r w:rsidRPr="00F55A27">
        <w:rPr>
          <w:rFonts w:ascii="Times New Roman" w:hAnsi="Times New Roman" w:cs="Times New Roman"/>
          <w:color w:val="000000" w:themeColor="text1"/>
          <w:sz w:val="18"/>
          <w:szCs w:val="18"/>
        </w:rPr>
        <w:t xml:space="preserve"> mid-treatment, </w:t>
      </w:r>
      <w:r>
        <w:rPr>
          <w:rFonts w:ascii="Times New Roman" w:hAnsi="Times New Roman" w:cs="Times New Roman"/>
          <w:color w:val="000000" w:themeColor="text1"/>
          <w:sz w:val="18"/>
          <w:szCs w:val="18"/>
        </w:rPr>
        <w:t>but</w:t>
      </w:r>
      <w:r w:rsidRPr="00F55A27">
        <w:rPr>
          <w:rFonts w:ascii="Times New Roman" w:hAnsi="Times New Roman" w:cs="Times New Roman"/>
          <w:color w:val="000000" w:themeColor="text1"/>
          <w:sz w:val="18"/>
          <w:szCs w:val="18"/>
        </w:rPr>
        <w:t xml:space="preserve"> disappeared by post-treatment.</w:t>
      </w:r>
      <w:r>
        <w:rPr>
          <w:rFonts w:ascii="Times New Roman" w:hAnsi="Times New Roman" w:cs="Times New Roman"/>
          <w:color w:val="000000" w:themeColor="text1"/>
          <w:sz w:val="18"/>
          <w:szCs w:val="18"/>
        </w:rPr>
        <w:t xml:space="preserve"> </w:t>
      </w:r>
      <w:r w:rsidR="00892B5D">
        <w:rPr>
          <w:rFonts w:ascii="Times New Roman" w:hAnsi="Times New Roman" w:cs="Times New Roman"/>
          <w:color w:val="000000" w:themeColor="text1"/>
          <w:sz w:val="18"/>
          <w:szCs w:val="18"/>
          <w:vertAlign w:val="superscript"/>
        </w:rPr>
        <w:t>f</w:t>
      </w:r>
      <w:r w:rsidRPr="00F55A27">
        <w:rPr>
          <w:rFonts w:ascii="Times New Roman" w:hAnsi="Times New Roman" w:cs="Times New Roman"/>
          <w:color w:val="000000" w:themeColor="text1"/>
          <w:sz w:val="18"/>
          <w:szCs w:val="18"/>
        </w:rPr>
        <w:t xml:space="preserve">1. Education: Facilitators varied by session, and included an endrinocologist, a minister, a psychologist, a nurse, and oncology social worker. </w:t>
      </w:r>
      <w:r w:rsidR="00892B5D" w:rsidRPr="00892B5D">
        <w:rPr>
          <w:rFonts w:ascii="Times New Roman" w:hAnsi="Times New Roman" w:cs="Times New Roman"/>
          <w:color w:val="000000" w:themeColor="text1"/>
          <w:sz w:val="18"/>
          <w:szCs w:val="18"/>
          <w:vertAlign w:val="superscript"/>
        </w:rPr>
        <w:t>g</w:t>
      </w:r>
      <w:r w:rsidRPr="00F55A27">
        <w:rPr>
          <w:rFonts w:ascii="Times New Roman" w:hAnsi="Times New Roman" w:cs="Times New Roman"/>
          <w:color w:val="000000" w:themeColor="text1"/>
          <w:sz w:val="18"/>
          <w:szCs w:val="18"/>
        </w:rPr>
        <w:t>The</w:t>
      </w:r>
      <w:r w:rsidRPr="00F55A27">
        <w:rPr>
          <w:rFonts w:ascii="Times New Roman" w:hAnsi="Times New Roman" w:cs="Times New Roman"/>
          <w:color w:val="000000" w:themeColor="text1"/>
          <w:sz w:val="18"/>
          <w:szCs w:val="18"/>
          <w:vertAlign w:val="superscript"/>
        </w:rPr>
        <w:t xml:space="preserve"> </w:t>
      </w:r>
      <w:r w:rsidRPr="00F55A27">
        <w:rPr>
          <w:rFonts w:ascii="Times New Roman" w:hAnsi="Times New Roman" w:cs="Times New Roman"/>
          <w:color w:val="000000" w:themeColor="text1"/>
          <w:sz w:val="18"/>
          <w:szCs w:val="18"/>
        </w:rPr>
        <w:t>5 week programme began as participants started radiotherapy. Outcome assessments were 2 and 6 months later.</w:t>
      </w:r>
    </w:p>
    <w:p w14:paraId="0B7E6C5F" w14:textId="77777777" w:rsidR="00B13E8A" w:rsidRDefault="00B13E8A" w:rsidP="006B3490">
      <w:pPr>
        <w:widowControl w:val="0"/>
        <w:tabs>
          <w:tab w:val="left" w:pos="9923"/>
        </w:tabs>
        <w:spacing w:after="0" w:line="480" w:lineRule="auto"/>
        <w:rPr>
          <w:rFonts w:ascii="Times New Roman" w:hAnsi="Times New Roman" w:cs="Times New Roman"/>
          <w:b/>
          <w:bCs/>
          <w:sz w:val="24"/>
          <w:szCs w:val="24"/>
        </w:rPr>
      </w:pPr>
      <w:r w:rsidRPr="00B46179">
        <w:rPr>
          <w:rFonts w:ascii="Times New Roman" w:hAnsi="Times New Roman" w:cs="Times New Roman"/>
          <w:bCs/>
          <w:sz w:val="24"/>
          <w:szCs w:val="24"/>
        </w:rPr>
        <w:lastRenderedPageBreak/>
        <w:t>T</w:t>
      </w:r>
      <w:r>
        <w:rPr>
          <w:rFonts w:ascii="Times New Roman" w:hAnsi="Times New Roman" w:cs="Times New Roman"/>
          <w:bCs/>
          <w:sz w:val="24"/>
          <w:szCs w:val="24"/>
        </w:rPr>
        <w:t>able 2.</w:t>
      </w:r>
    </w:p>
    <w:p w14:paraId="0C10350F" w14:textId="77777777" w:rsidR="00B13E8A" w:rsidRPr="00B00ED2" w:rsidRDefault="00B13E8A" w:rsidP="006B3490">
      <w:pPr>
        <w:widowControl w:val="0"/>
        <w:tabs>
          <w:tab w:val="left" w:pos="9923"/>
        </w:tabs>
        <w:spacing w:after="0" w:line="480" w:lineRule="auto"/>
        <w:rPr>
          <w:rFonts w:ascii="Times New Roman" w:hAnsi="Times New Roman" w:cs="Times New Roman"/>
          <w:b/>
          <w:bCs/>
          <w:sz w:val="24"/>
          <w:szCs w:val="24"/>
        </w:rPr>
      </w:pPr>
      <w:r>
        <w:rPr>
          <w:rFonts w:ascii="Times New Roman" w:hAnsi="Times New Roman" w:cs="Times New Roman"/>
          <w:bCs/>
          <w:i/>
          <w:sz w:val="24"/>
          <w:szCs w:val="24"/>
        </w:rPr>
        <w:t>Measures Used to D</w:t>
      </w:r>
      <w:r w:rsidRPr="00B46179">
        <w:rPr>
          <w:rFonts w:ascii="Times New Roman" w:hAnsi="Times New Roman" w:cs="Times New Roman"/>
          <w:bCs/>
          <w:i/>
          <w:sz w:val="24"/>
          <w:szCs w:val="24"/>
        </w:rPr>
        <w:t xml:space="preserve">etermine </w:t>
      </w:r>
      <w:r>
        <w:rPr>
          <w:rFonts w:ascii="Times New Roman" w:hAnsi="Times New Roman" w:cs="Times New Roman"/>
          <w:bCs/>
          <w:i/>
          <w:sz w:val="24"/>
          <w:szCs w:val="24"/>
        </w:rPr>
        <w:t>S</w:t>
      </w:r>
      <w:r w:rsidRPr="00B46179">
        <w:rPr>
          <w:rFonts w:ascii="Times New Roman" w:hAnsi="Times New Roman" w:cs="Times New Roman"/>
          <w:bCs/>
          <w:i/>
          <w:sz w:val="24"/>
          <w:szCs w:val="24"/>
        </w:rPr>
        <w:t xml:space="preserve">ignificant </w:t>
      </w:r>
      <w:r>
        <w:rPr>
          <w:rFonts w:ascii="Times New Roman" w:hAnsi="Times New Roman" w:cs="Times New Roman"/>
          <w:bCs/>
          <w:i/>
          <w:sz w:val="24"/>
          <w:szCs w:val="24"/>
        </w:rPr>
        <w:t>A</w:t>
      </w:r>
      <w:r w:rsidRPr="00B46179">
        <w:rPr>
          <w:rFonts w:ascii="Times New Roman" w:hAnsi="Times New Roman" w:cs="Times New Roman"/>
          <w:bCs/>
          <w:i/>
          <w:sz w:val="24"/>
          <w:szCs w:val="24"/>
        </w:rPr>
        <w:t xml:space="preserve">lterations of </w:t>
      </w:r>
      <w:r>
        <w:rPr>
          <w:rFonts w:ascii="Times New Roman" w:hAnsi="Times New Roman" w:cs="Times New Roman"/>
          <w:bCs/>
          <w:i/>
          <w:sz w:val="24"/>
          <w:szCs w:val="24"/>
        </w:rPr>
        <w:t>Body I</w:t>
      </w:r>
      <w:r w:rsidRPr="00B46179">
        <w:rPr>
          <w:rFonts w:ascii="Times New Roman" w:hAnsi="Times New Roman" w:cs="Times New Roman"/>
          <w:bCs/>
          <w:i/>
          <w:sz w:val="24"/>
          <w:szCs w:val="24"/>
        </w:rPr>
        <w:t>mage</w:t>
      </w:r>
    </w:p>
    <w:tbl>
      <w:tblPr>
        <w:tblStyle w:val="TableGrid"/>
        <w:tblW w:w="9249" w:type="dxa"/>
        <w:tblLook w:val="04A0" w:firstRow="1" w:lastRow="0" w:firstColumn="1" w:lastColumn="0" w:noHBand="0" w:noVBand="1"/>
      </w:tblPr>
      <w:tblGrid>
        <w:gridCol w:w="6521"/>
        <w:gridCol w:w="2728"/>
      </w:tblGrid>
      <w:tr w:rsidR="00B13E8A" w:rsidRPr="00C15AB8" w14:paraId="210BEC4A" w14:textId="77777777" w:rsidTr="006B3490">
        <w:tc>
          <w:tcPr>
            <w:tcW w:w="9249" w:type="dxa"/>
            <w:gridSpan w:val="2"/>
            <w:tcBorders>
              <w:top w:val="single" w:sz="4" w:space="0" w:color="auto"/>
              <w:left w:val="nil"/>
              <w:bottom w:val="nil"/>
              <w:right w:val="nil"/>
            </w:tcBorders>
          </w:tcPr>
          <w:p w14:paraId="64D02AEF" w14:textId="3A102BAF" w:rsidR="00B13E8A" w:rsidRPr="00C15AB8" w:rsidRDefault="00B13E8A" w:rsidP="00656038">
            <w:pPr>
              <w:widowControl w:val="0"/>
              <w:spacing w:before="40" w:after="0" w:line="480" w:lineRule="auto"/>
              <w:jc w:val="center"/>
              <w:rPr>
                <w:rFonts w:ascii="Times New Roman" w:hAnsi="Times New Roman" w:cs="Times New Roman"/>
                <w:bCs/>
              </w:rPr>
            </w:pPr>
            <w:r w:rsidRPr="00C15AB8">
              <w:rPr>
                <w:rFonts w:ascii="Times New Roman" w:hAnsi="Times New Roman" w:cs="Times New Roman"/>
                <w:bCs/>
              </w:rPr>
              <w:t>Quest</w:t>
            </w:r>
            <w:r>
              <w:rPr>
                <w:rFonts w:ascii="Times New Roman" w:hAnsi="Times New Roman" w:cs="Times New Roman"/>
                <w:bCs/>
              </w:rPr>
              <w:t>ionnaire/Scale used to measure B</w:t>
            </w:r>
            <w:r w:rsidRPr="00C15AB8">
              <w:rPr>
                <w:rFonts w:ascii="Times New Roman" w:hAnsi="Times New Roman" w:cs="Times New Roman"/>
                <w:bCs/>
              </w:rPr>
              <w:t xml:space="preserve">ody Image </w:t>
            </w:r>
          </w:p>
        </w:tc>
      </w:tr>
      <w:tr w:rsidR="00B13E8A" w:rsidRPr="00C15AB8" w14:paraId="43EE19E8" w14:textId="77777777" w:rsidTr="006B3490">
        <w:tc>
          <w:tcPr>
            <w:tcW w:w="6521" w:type="dxa"/>
            <w:tcBorders>
              <w:top w:val="nil"/>
              <w:left w:val="nil"/>
              <w:bottom w:val="single" w:sz="4" w:space="0" w:color="auto"/>
              <w:right w:val="nil"/>
            </w:tcBorders>
          </w:tcPr>
          <w:p w14:paraId="6174A813" w14:textId="77777777" w:rsidR="00B13E8A" w:rsidRPr="00C15AB8" w:rsidRDefault="00B13E8A" w:rsidP="000E1EA1">
            <w:pPr>
              <w:widowControl w:val="0"/>
              <w:spacing w:before="40" w:after="0" w:line="480" w:lineRule="auto"/>
              <w:rPr>
                <w:rFonts w:ascii="Times New Roman" w:hAnsi="Times New Roman" w:cs="Times New Roman"/>
                <w:bCs/>
              </w:rPr>
            </w:pPr>
            <w:r w:rsidRPr="00C15AB8">
              <w:rPr>
                <w:rFonts w:ascii="Times New Roman" w:hAnsi="Times New Roman" w:cs="Times New Roman"/>
                <w:bCs/>
              </w:rPr>
              <w:t xml:space="preserve">Measure </w:t>
            </w:r>
          </w:p>
        </w:tc>
        <w:tc>
          <w:tcPr>
            <w:tcW w:w="2728" w:type="dxa"/>
            <w:tcBorders>
              <w:top w:val="nil"/>
              <w:left w:val="nil"/>
              <w:bottom w:val="single" w:sz="4" w:space="0" w:color="auto"/>
              <w:right w:val="nil"/>
            </w:tcBorders>
          </w:tcPr>
          <w:p w14:paraId="5360CEE5" w14:textId="77777777" w:rsidR="00B13E8A" w:rsidRPr="00C15AB8" w:rsidRDefault="00B13E8A" w:rsidP="000E1EA1">
            <w:pPr>
              <w:widowControl w:val="0"/>
              <w:spacing w:before="40" w:after="0" w:line="480" w:lineRule="auto"/>
              <w:rPr>
                <w:rFonts w:ascii="Times New Roman" w:hAnsi="Times New Roman" w:cs="Times New Roman"/>
                <w:bCs/>
              </w:rPr>
            </w:pPr>
            <w:r w:rsidRPr="00C15AB8">
              <w:rPr>
                <w:rFonts w:ascii="Times New Roman" w:hAnsi="Times New Roman" w:cs="Times New Roman"/>
                <w:bCs/>
              </w:rPr>
              <w:t>Subscale</w:t>
            </w:r>
          </w:p>
        </w:tc>
      </w:tr>
      <w:tr w:rsidR="00B13E8A" w:rsidRPr="00C15AB8" w14:paraId="29838E5A" w14:textId="77777777" w:rsidTr="00DC31F8">
        <w:trPr>
          <w:trHeight w:hRule="exact" w:val="1512"/>
        </w:trPr>
        <w:tc>
          <w:tcPr>
            <w:tcW w:w="6521" w:type="dxa"/>
            <w:tcBorders>
              <w:top w:val="single" w:sz="4" w:space="0" w:color="auto"/>
              <w:left w:val="nil"/>
              <w:bottom w:val="nil"/>
              <w:right w:val="nil"/>
            </w:tcBorders>
          </w:tcPr>
          <w:p w14:paraId="2064B6A5" w14:textId="7430B126" w:rsidR="00B13E8A" w:rsidRPr="00C15AB8" w:rsidRDefault="00B13E8A" w:rsidP="000E1EA1">
            <w:pPr>
              <w:widowControl w:val="0"/>
              <w:spacing w:before="40" w:after="0" w:line="480" w:lineRule="auto"/>
              <w:ind w:left="171" w:hanging="171"/>
              <w:rPr>
                <w:rFonts w:ascii="Times New Roman" w:hAnsi="Times New Roman" w:cs="Times New Roman"/>
              </w:rPr>
            </w:pPr>
            <w:r w:rsidRPr="00C15AB8">
              <w:rPr>
                <w:rFonts w:ascii="Times New Roman" w:hAnsi="Times New Roman" w:cs="Times New Roman"/>
                <w:vertAlign w:val="superscript"/>
              </w:rPr>
              <w:t>a</w:t>
            </w:r>
            <w:r w:rsidRPr="00C15AB8">
              <w:rPr>
                <w:rFonts w:ascii="Times New Roman" w:hAnsi="Times New Roman" w:cs="Times New Roman"/>
              </w:rPr>
              <w:t xml:space="preserve"> </w:t>
            </w:r>
            <w:r w:rsidR="00DC31F8" w:rsidRPr="00DC31F8">
              <w:rPr>
                <w:rFonts w:ascii="Times New Roman" w:hAnsi="Times New Roman" w:cs="Times New Roman"/>
              </w:rPr>
              <w:t xml:space="preserve">European Organisation for Research and Treatment of </w:t>
            </w:r>
            <w:r w:rsidR="00DC31F8">
              <w:rPr>
                <w:rFonts w:ascii="Times New Roman" w:hAnsi="Times New Roman" w:cs="Times New Roman"/>
              </w:rPr>
              <w:t xml:space="preserve">Cancer - </w:t>
            </w:r>
            <w:r w:rsidRPr="00C15AB8">
              <w:rPr>
                <w:rFonts w:ascii="Times New Roman" w:hAnsi="Times New Roman" w:cs="Times New Roman"/>
              </w:rPr>
              <w:t>Quality of Life Que</w:t>
            </w:r>
            <w:r>
              <w:rPr>
                <w:rFonts w:ascii="Times New Roman" w:hAnsi="Times New Roman" w:cs="Times New Roman"/>
              </w:rPr>
              <w:t>stionnaire Breast Cancer Module</w:t>
            </w:r>
            <w:r w:rsidRPr="00C15AB8">
              <w:rPr>
                <w:rFonts w:ascii="Times New Roman" w:hAnsi="Times New Roman" w:cs="Times New Roman"/>
              </w:rPr>
              <w:t xml:space="preserve"> (</w:t>
            </w:r>
            <w:r w:rsidR="00DC31F8">
              <w:rPr>
                <w:rFonts w:ascii="Times New Roman" w:hAnsi="Times New Roman" w:cs="Times New Roman"/>
              </w:rPr>
              <w:t xml:space="preserve">EORTC </w:t>
            </w:r>
            <w:r w:rsidRPr="00C15AB8">
              <w:rPr>
                <w:rFonts w:ascii="Times New Roman" w:hAnsi="Times New Roman" w:cs="Times New Roman"/>
              </w:rPr>
              <w:t>QLQ-BR23</w:t>
            </w:r>
            <w:r>
              <w:rPr>
                <w:rFonts w:ascii="Times New Roman" w:hAnsi="Times New Roman" w:cs="Times New Roman"/>
              </w:rPr>
              <w:t xml:space="preserve">; </w:t>
            </w:r>
            <w:r w:rsidRPr="00AB075A">
              <w:rPr>
                <w:rFonts w:ascii="Times New Roman" w:hAnsi="Times New Roman" w:cs="Times New Roman"/>
              </w:rPr>
              <w:t>Sprangers et al., 1996</w:t>
            </w:r>
            <w:r w:rsidRPr="00C15AB8">
              <w:rPr>
                <w:rFonts w:ascii="Times New Roman" w:hAnsi="Times New Roman" w:cs="Times New Roman"/>
              </w:rPr>
              <w:t>)</w:t>
            </w:r>
          </w:p>
          <w:p w14:paraId="52BF97DB" w14:textId="77777777" w:rsidR="00B13E8A" w:rsidRPr="00C15AB8" w:rsidRDefault="00B13E8A" w:rsidP="000E1EA1">
            <w:pPr>
              <w:widowControl w:val="0"/>
              <w:spacing w:before="40" w:after="0" w:line="480" w:lineRule="auto"/>
              <w:rPr>
                <w:rFonts w:ascii="Times New Roman" w:hAnsi="Times New Roman" w:cs="Times New Roman"/>
              </w:rPr>
            </w:pPr>
          </w:p>
        </w:tc>
        <w:tc>
          <w:tcPr>
            <w:tcW w:w="2728" w:type="dxa"/>
            <w:tcBorders>
              <w:top w:val="single" w:sz="4" w:space="0" w:color="auto"/>
              <w:left w:val="nil"/>
              <w:bottom w:val="nil"/>
              <w:right w:val="nil"/>
            </w:tcBorders>
          </w:tcPr>
          <w:p w14:paraId="1B318414" w14:textId="77777777" w:rsidR="00B13E8A" w:rsidRPr="00C15AB8" w:rsidRDefault="00B13E8A" w:rsidP="000E1EA1">
            <w:pPr>
              <w:widowControl w:val="0"/>
              <w:spacing w:before="40" w:after="0" w:line="480" w:lineRule="auto"/>
              <w:rPr>
                <w:rFonts w:ascii="Times New Roman" w:hAnsi="Times New Roman" w:cs="Times New Roman"/>
              </w:rPr>
            </w:pPr>
            <w:r w:rsidRPr="00C15AB8">
              <w:rPr>
                <w:rFonts w:ascii="Times New Roman" w:hAnsi="Times New Roman" w:cs="Times New Roman"/>
                <w:vertAlign w:val="superscript"/>
              </w:rPr>
              <w:t xml:space="preserve">a1 </w:t>
            </w:r>
            <w:r w:rsidRPr="00C15AB8">
              <w:rPr>
                <w:rFonts w:ascii="Times New Roman" w:hAnsi="Times New Roman" w:cs="Times New Roman"/>
              </w:rPr>
              <w:t>Body Image</w:t>
            </w:r>
          </w:p>
          <w:p w14:paraId="55A4ACBC" w14:textId="77777777" w:rsidR="00B13E8A" w:rsidRPr="00C15AB8" w:rsidRDefault="00B13E8A" w:rsidP="000E1EA1">
            <w:pPr>
              <w:widowControl w:val="0"/>
              <w:spacing w:before="40" w:after="0" w:line="480" w:lineRule="auto"/>
              <w:rPr>
                <w:rFonts w:ascii="Times New Roman" w:hAnsi="Times New Roman" w:cs="Times New Roman"/>
                <w:vertAlign w:val="superscript"/>
              </w:rPr>
            </w:pPr>
            <w:r w:rsidRPr="00C15AB8">
              <w:rPr>
                <w:rFonts w:ascii="Times New Roman" w:hAnsi="Times New Roman" w:cs="Times New Roman"/>
                <w:vertAlign w:val="superscript"/>
              </w:rPr>
              <w:t>a2</w:t>
            </w:r>
            <w:r w:rsidRPr="00C15AB8">
              <w:rPr>
                <w:rFonts w:ascii="Times New Roman" w:hAnsi="Times New Roman" w:cs="Times New Roman"/>
              </w:rPr>
              <w:t xml:space="preserve"> Sadness due to Hair Loss</w:t>
            </w:r>
          </w:p>
        </w:tc>
      </w:tr>
      <w:tr w:rsidR="00B13E8A" w:rsidRPr="00C15AB8" w14:paraId="63DA2F55" w14:textId="77777777" w:rsidTr="000E1EA1">
        <w:trPr>
          <w:trHeight w:hRule="exact" w:val="554"/>
        </w:trPr>
        <w:tc>
          <w:tcPr>
            <w:tcW w:w="6521" w:type="dxa"/>
            <w:tcBorders>
              <w:top w:val="nil"/>
              <w:left w:val="nil"/>
              <w:bottom w:val="nil"/>
              <w:right w:val="nil"/>
            </w:tcBorders>
          </w:tcPr>
          <w:p w14:paraId="36F8D54F" w14:textId="77777777" w:rsidR="00B13E8A" w:rsidRPr="00C15AB8" w:rsidRDefault="00B13E8A" w:rsidP="000E1EA1">
            <w:pPr>
              <w:widowControl w:val="0"/>
              <w:spacing w:before="40" w:after="0" w:line="480" w:lineRule="auto"/>
              <w:rPr>
                <w:rFonts w:ascii="Times New Roman" w:hAnsi="Times New Roman" w:cs="Times New Roman"/>
                <w:vertAlign w:val="superscript"/>
              </w:rPr>
            </w:pPr>
            <w:r w:rsidRPr="00C15AB8">
              <w:rPr>
                <w:rFonts w:ascii="Times New Roman" w:hAnsi="Times New Roman" w:cs="Times New Roman"/>
                <w:vertAlign w:val="superscript"/>
              </w:rPr>
              <w:t>b</w:t>
            </w:r>
            <w:r w:rsidRPr="00C15AB8">
              <w:rPr>
                <w:rFonts w:ascii="Times New Roman" w:hAnsi="Times New Roman" w:cs="Times New Roman"/>
              </w:rPr>
              <w:t xml:space="preserve"> Body Image Scale </w:t>
            </w:r>
            <w:r w:rsidRPr="00AB075A">
              <w:rPr>
                <w:rFonts w:ascii="Times New Roman" w:hAnsi="Times New Roman" w:cs="Times New Roman"/>
              </w:rPr>
              <w:t>(Hopwood, Fletcher, Lee, &amp; Al Ghazal, 2001)</w:t>
            </w:r>
          </w:p>
        </w:tc>
        <w:tc>
          <w:tcPr>
            <w:tcW w:w="2728" w:type="dxa"/>
            <w:tcBorders>
              <w:top w:val="nil"/>
              <w:left w:val="nil"/>
              <w:bottom w:val="nil"/>
              <w:right w:val="nil"/>
            </w:tcBorders>
          </w:tcPr>
          <w:p w14:paraId="031BFD89" w14:textId="77777777" w:rsidR="00B13E8A" w:rsidRPr="00C15AB8" w:rsidRDefault="00B13E8A" w:rsidP="000E1EA1">
            <w:pPr>
              <w:widowControl w:val="0"/>
              <w:spacing w:before="40" w:after="0" w:line="480" w:lineRule="auto"/>
              <w:rPr>
                <w:rFonts w:ascii="Times New Roman" w:hAnsi="Times New Roman" w:cs="Times New Roman"/>
              </w:rPr>
            </w:pPr>
            <w:r w:rsidRPr="00C15AB8">
              <w:rPr>
                <w:rFonts w:ascii="Times New Roman" w:hAnsi="Times New Roman" w:cs="Times New Roman"/>
                <w:vertAlign w:val="superscript"/>
              </w:rPr>
              <w:t xml:space="preserve">b1 </w:t>
            </w:r>
            <w:r w:rsidRPr="00C15AB8">
              <w:rPr>
                <w:rFonts w:ascii="Times New Roman" w:hAnsi="Times New Roman" w:cs="Times New Roman"/>
              </w:rPr>
              <w:t>Individual Body Image</w:t>
            </w:r>
          </w:p>
        </w:tc>
      </w:tr>
      <w:tr w:rsidR="00B13E8A" w:rsidRPr="00C15AB8" w14:paraId="753EFF22" w14:textId="77777777" w:rsidTr="006B3490">
        <w:trPr>
          <w:trHeight w:hRule="exact" w:val="373"/>
        </w:trPr>
        <w:tc>
          <w:tcPr>
            <w:tcW w:w="6521" w:type="dxa"/>
            <w:tcBorders>
              <w:top w:val="nil"/>
              <w:left w:val="nil"/>
              <w:bottom w:val="nil"/>
              <w:right w:val="nil"/>
            </w:tcBorders>
          </w:tcPr>
          <w:p w14:paraId="4456C36C" w14:textId="77777777" w:rsidR="00B13E8A" w:rsidRPr="00C15AB8" w:rsidRDefault="00B13E8A" w:rsidP="000E1EA1">
            <w:pPr>
              <w:widowControl w:val="0"/>
              <w:spacing w:before="40" w:after="0" w:line="480" w:lineRule="auto"/>
              <w:rPr>
                <w:rFonts w:ascii="Times New Roman" w:hAnsi="Times New Roman" w:cs="Times New Roman"/>
                <w:vertAlign w:val="superscript"/>
              </w:rPr>
            </w:pPr>
          </w:p>
        </w:tc>
        <w:tc>
          <w:tcPr>
            <w:tcW w:w="2728" w:type="dxa"/>
            <w:tcBorders>
              <w:top w:val="nil"/>
              <w:left w:val="nil"/>
              <w:bottom w:val="nil"/>
              <w:right w:val="nil"/>
            </w:tcBorders>
          </w:tcPr>
          <w:p w14:paraId="4F93D429" w14:textId="77777777" w:rsidR="00B13E8A" w:rsidRPr="00C15AB8" w:rsidRDefault="00B13E8A" w:rsidP="000E1EA1">
            <w:pPr>
              <w:widowControl w:val="0"/>
              <w:spacing w:before="40" w:after="0" w:line="480" w:lineRule="auto"/>
              <w:rPr>
                <w:rFonts w:ascii="Times New Roman" w:hAnsi="Times New Roman" w:cs="Times New Roman"/>
                <w:vertAlign w:val="superscript"/>
              </w:rPr>
            </w:pPr>
            <w:r w:rsidRPr="00C15AB8">
              <w:rPr>
                <w:rFonts w:ascii="Times New Roman" w:hAnsi="Times New Roman" w:cs="Times New Roman"/>
                <w:vertAlign w:val="superscript"/>
              </w:rPr>
              <w:t xml:space="preserve">b2 </w:t>
            </w:r>
            <w:r w:rsidRPr="00C15AB8">
              <w:rPr>
                <w:rFonts w:ascii="Times New Roman" w:hAnsi="Times New Roman" w:cs="Times New Roman"/>
              </w:rPr>
              <w:t>Social Body Image</w:t>
            </w:r>
          </w:p>
        </w:tc>
      </w:tr>
      <w:tr w:rsidR="00B13E8A" w:rsidRPr="00C15AB8" w14:paraId="4D35DF48" w14:textId="77777777" w:rsidTr="006B3490">
        <w:trPr>
          <w:trHeight w:hRule="exact" w:val="516"/>
        </w:trPr>
        <w:tc>
          <w:tcPr>
            <w:tcW w:w="6521" w:type="dxa"/>
            <w:tcBorders>
              <w:top w:val="nil"/>
              <w:left w:val="nil"/>
              <w:bottom w:val="nil"/>
              <w:right w:val="nil"/>
            </w:tcBorders>
          </w:tcPr>
          <w:p w14:paraId="0CCEBE2E" w14:textId="77777777" w:rsidR="00B13E8A" w:rsidRPr="00C15AB8" w:rsidRDefault="00B13E8A" w:rsidP="000E1EA1">
            <w:pPr>
              <w:widowControl w:val="0"/>
              <w:spacing w:before="40" w:after="0" w:line="480" w:lineRule="auto"/>
              <w:rPr>
                <w:rFonts w:ascii="Times New Roman" w:hAnsi="Times New Roman" w:cs="Times New Roman"/>
                <w:vertAlign w:val="superscript"/>
              </w:rPr>
            </w:pPr>
            <w:r w:rsidRPr="00C15AB8">
              <w:rPr>
                <w:rFonts w:ascii="Times New Roman" w:hAnsi="Times New Roman" w:cs="Times New Roman"/>
                <w:vertAlign w:val="superscript"/>
              </w:rPr>
              <w:t xml:space="preserve">c </w:t>
            </w:r>
            <w:r w:rsidRPr="00C15AB8">
              <w:rPr>
                <w:rFonts w:ascii="Times New Roman" w:hAnsi="Times New Roman" w:cs="Times New Roman"/>
                <w:lang w:val="en-US" w:eastAsia="ja-JP"/>
              </w:rPr>
              <w:t>Body Esteem Scale</w:t>
            </w:r>
            <w:r>
              <w:rPr>
                <w:rFonts w:ascii="Times New Roman" w:hAnsi="Times New Roman" w:cs="Times New Roman"/>
                <w:lang w:val="en-US" w:eastAsia="ja-JP"/>
              </w:rPr>
              <w:t xml:space="preserve"> </w:t>
            </w:r>
            <w:r w:rsidRPr="00AB075A">
              <w:rPr>
                <w:rFonts w:ascii="Times New Roman" w:hAnsi="Times New Roman" w:cs="Times New Roman"/>
                <w:lang w:val="en-US" w:eastAsia="ja-JP"/>
              </w:rPr>
              <w:t>(Franzoi &amp; Shields, 1984)</w:t>
            </w:r>
          </w:p>
        </w:tc>
        <w:tc>
          <w:tcPr>
            <w:tcW w:w="2728" w:type="dxa"/>
            <w:tcBorders>
              <w:top w:val="nil"/>
              <w:left w:val="nil"/>
              <w:bottom w:val="nil"/>
              <w:right w:val="nil"/>
            </w:tcBorders>
          </w:tcPr>
          <w:p w14:paraId="7262A3E1" w14:textId="77777777" w:rsidR="00B13E8A" w:rsidRPr="00C15AB8" w:rsidRDefault="00B13E8A" w:rsidP="000E1EA1">
            <w:pPr>
              <w:widowControl w:val="0"/>
              <w:spacing w:before="40" w:after="0" w:line="480" w:lineRule="auto"/>
              <w:rPr>
                <w:rFonts w:ascii="Times New Roman" w:hAnsi="Times New Roman" w:cs="Times New Roman"/>
                <w:vertAlign w:val="superscript"/>
              </w:rPr>
            </w:pPr>
          </w:p>
        </w:tc>
      </w:tr>
      <w:tr w:rsidR="00B13E8A" w:rsidRPr="00C15AB8" w14:paraId="62C987B5" w14:textId="77777777" w:rsidTr="006B3490">
        <w:trPr>
          <w:trHeight w:hRule="exact" w:val="565"/>
        </w:trPr>
        <w:tc>
          <w:tcPr>
            <w:tcW w:w="6521" w:type="dxa"/>
            <w:tcBorders>
              <w:top w:val="nil"/>
              <w:left w:val="nil"/>
              <w:bottom w:val="nil"/>
              <w:right w:val="nil"/>
            </w:tcBorders>
          </w:tcPr>
          <w:p w14:paraId="26C3A067" w14:textId="77777777" w:rsidR="00B13E8A" w:rsidRPr="00C15AB8" w:rsidRDefault="00B13E8A" w:rsidP="000E1EA1">
            <w:pPr>
              <w:widowControl w:val="0"/>
              <w:spacing w:before="40" w:after="0" w:line="480" w:lineRule="auto"/>
              <w:rPr>
                <w:rFonts w:ascii="Times New Roman" w:hAnsi="Times New Roman" w:cs="Times New Roman"/>
                <w:vertAlign w:val="superscript"/>
              </w:rPr>
            </w:pPr>
            <w:r w:rsidRPr="00C15AB8">
              <w:rPr>
                <w:rFonts w:ascii="Times New Roman" w:hAnsi="Times New Roman" w:cs="Times New Roman"/>
                <w:vertAlign w:val="superscript"/>
              </w:rPr>
              <w:t xml:space="preserve">d </w:t>
            </w:r>
            <w:r w:rsidRPr="00C15AB8">
              <w:rPr>
                <w:rFonts w:ascii="Times New Roman" w:hAnsi="Times New Roman" w:cs="Times New Roman"/>
                <w:lang w:val="en-US" w:eastAsia="ja-JP"/>
              </w:rPr>
              <w:t xml:space="preserve">Body-Image Scale  </w:t>
            </w:r>
            <w:r>
              <w:rPr>
                <w:rFonts w:ascii="Times New Roman" w:hAnsi="Times New Roman" w:cs="Times New Roman"/>
                <w:lang w:val="en-US" w:eastAsia="ja-JP"/>
              </w:rPr>
              <w:t>(Be</w:t>
            </w:r>
            <w:r w:rsidRPr="00AB075A">
              <w:rPr>
                <w:rFonts w:ascii="Times New Roman" w:hAnsi="Times New Roman" w:cs="Times New Roman"/>
                <w:lang w:val="en-US" w:eastAsia="ja-JP"/>
              </w:rPr>
              <w:t>rscheid, Walster, &amp; Bohrnstedt, 1972)</w:t>
            </w:r>
          </w:p>
        </w:tc>
        <w:tc>
          <w:tcPr>
            <w:tcW w:w="2728" w:type="dxa"/>
            <w:tcBorders>
              <w:top w:val="nil"/>
              <w:left w:val="nil"/>
              <w:bottom w:val="nil"/>
              <w:right w:val="nil"/>
            </w:tcBorders>
          </w:tcPr>
          <w:p w14:paraId="39ED61B1" w14:textId="77777777" w:rsidR="00B13E8A" w:rsidRPr="00C15AB8" w:rsidRDefault="00B13E8A" w:rsidP="000E1EA1">
            <w:pPr>
              <w:widowControl w:val="0"/>
              <w:spacing w:before="40" w:after="0" w:line="480" w:lineRule="auto"/>
              <w:rPr>
                <w:rFonts w:ascii="Times New Roman" w:hAnsi="Times New Roman" w:cs="Times New Roman"/>
                <w:vertAlign w:val="superscript"/>
              </w:rPr>
            </w:pPr>
          </w:p>
        </w:tc>
      </w:tr>
      <w:tr w:rsidR="00B13E8A" w:rsidRPr="00C15AB8" w14:paraId="4C4BD350" w14:textId="77777777" w:rsidTr="00DC31F8">
        <w:trPr>
          <w:trHeight w:hRule="exact" w:val="958"/>
        </w:trPr>
        <w:tc>
          <w:tcPr>
            <w:tcW w:w="6521" w:type="dxa"/>
            <w:tcBorders>
              <w:top w:val="nil"/>
              <w:left w:val="nil"/>
              <w:bottom w:val="nil"/>
              <w:right w:val="nil"/>
            </w:tcBorders>
          </w:tcPr>
          <w:p w14:paraId="686824BC" w14:textId="77777777" w:rsidR="00B13E8A" w:rsidRPr="00C15AB8" w:rsidRDefault="00B13E8A" w:rsidP="000E1EA1">
            <w:pPr>
              <w:widowControl w:val="0"/>
              <w:spacing w:before="40" w:after="0" w:line="480" w:lineRule="auto"/>
              <w:rPr>
                <w:rFonts w:ascii="Times New Roman" w:hAnsi="Times New Roman" w:cs="Times New Roman"/>
                <w:vertAlign w:val="superscript"/>
              </w:rPr>
            </w:pPr>
            <w:r w:rsidRPr="00C15AB8">
              <w:rPr>
                <w:rFonts w:ascii="Times New Roman" w:hAnsi="Times New Roman" w:cs="Times New Roman"/>
                <w:vertAlign w:val="superscript"/>
              </w:rPr>
              <w:t xml:space="preserve">e </w:t>
            </w:r>
            <w:r w:rsidRPr="00C15AB8">
              <w:rPr>
                <w:rFonts w:ascii="Times New Roman" w:hAnsi="Times New Roman" w:cs="Times New Roman"/>
                <w:lang w:val="en-US" w:eastAsia="ja-JP"/>
              </w:rPr>
              <w:t xml:space="preserve">Cancer Rehabilitation Evaluation System Questionnaire </w:t>
            </w:r>
            <w:r w:rsidRPr="00AB075A">
              <w:rPr>
                <w:rFonts w:ascii="Times New Roman" w:hAnsi="Times New Roman" w:cs="Times New Roman"/>
                <w:lang w:val="en-US" w:eastAsia="ja-JP"/>
              </w:rPr>
              <w:t>(CARES; Schag &amp; Heinrich, 1990)</w:t>
            </w:r>
          </w:p>
        </w:tc>
        <w:tc>
          <w:tcPr>
            <w:tcW w:w="2728" w:type="dxa"/>
            <w:tcBorders>
              <w:top w:val="nil"/>
              <w:left w:val="nil"/>
              <w:bottom w:val="nil"/>
              <w:right w:val="nil"/>
            </w:tcBorders>
          </w:tcPr>
          <w:p w14:paraId="7E563568" w14:textId="77777777" w:rsidR="00B13E8A" w:rsidRPr="00C15AB8" w:rsidRDefault="00B13E8A" w:rsidP="000E1EA1">
            <w:pPr>
              <w:widowControl w:val="0"/>
              <w:spacing w:before="40" w:after="0" w:line="480" w:lineRule="auto"/>
              <w:rPr>
                <w:rFonts w:ascii="Times New Roman" w:hAnsi="Times New Roman" w:cs="Times New Roman"/>
                <w:vertAlign w:val="superscript"/>
              </w:rPr>
            </w:pPr>
            <w:r w:rsidRPr="00C15AB8">
              <w:rPr>
                <w:rFonts w:ascii="Times New Roman" w:hAnsi="Times New Roman" w:cs="Times New Roman"/>
                <w:vertAlign w:val="superscript"/>
              </w:rPr>
              <w:t xml:space="preserve">e1 </w:t>
            </w:r>
            <w:r w:rsidRPr="00C15AB8">
              <w:rPr>
                <w:rFonts w:ascii="Times New Roman" w:hAnsi="Times New Roman" w:cs="Times New Roman"/>
              </w:rPr>
              <w:t>Body Image</w:t>
            </w:r>
          </w:p>
        </w:tc>
      </w:tr>
      <w:tr w:rsidR="00B13E8A" w:rsidRPr="00C15AB8" w14:paraId="2D0D9DD5" w14:textId="77777777" w:rsidTr="000E1EA1">
        <w:trPr>
          <w:trHeight w:hRule="exact" w:val="1174"/>
        </w:trPr>
        <w:tc>
          <w:tcPr>
            <w:tcW w:w="6521" w:type="dxa"/>
            <w:vMerge w:val="restart"/>
            <w:tcBorders>
              <w:top w:val="nil"/>
              <w:left w:val="nil"/>
              <w:bottom w:val="nil"/>
              <w:right w:val="nil"/>
            </w:tcBorders>
          </w:tcPr>
          <w:p w14:paraId="13F679B5" w14:textId="77777777" w:rsidR="00B13E8A" w:rsidRPr="00C15AB8" w:rsidRDefault="00B13E8A" w:rsidP="000E1EA1">
            <w:pPr>
              <w:widowControl w:val="0"/>
              <w:spacing w:before="40" w:after="0" w:line="480" w:lineRule="auto"/>
              <w:rPr>
                <w:rFonts w:ascii="Times New Roman" w:hAnsi="Times New Roman" w:cs="Times New Roman"/>
              </w:rPr>
            </w:pPr>
            <w:r w:rsidRPr="00C15AB8">
              <w:rPr>
                <w:rFonts w:ascii="Times New Roman" w:hAnsi="Times New Roman" w:cs="Times New Roman"/>
                <w:vertAlign w:val="superscript"/>
              </w:rPr>
              <w:t>f</w:t>
            </w:r>
            <w:r w:rsidRPr="00C15AB8">
              <w:rPr>
                <w:rFonts w:ascii="Times New Roman" w:hAnsi="Times New Roman" w:cs="Times New Roman"/>
              </w:rPr>
              <w:t xml:space="preserve"> Body Image and Relationships Scale</w:t>
            </w:r>
            <w:r>
              <w:rPr>
                <w:rFonts w:ascii="Times New Roman" w:hAnsi="Times New Roman" w:cs="Times New Roman"/>
              </w:rPr>
              <w:t xml:space="preserve"> </w:t>
            </w:r>
            <w:r w:rsidRPr="00AB075A">
              <w:rPr>
                <w:rFonts w:ascii="Times New Roman" w:hAnsi="Times New Roman" w:cs="Times New Roman"/>
              </w:rPr>
              <w:t>(Hormes et al., 2008)</w:t>
            </w:r>
          </w:p>
        </w:tc>
        <w:tc>
          <w:tcPr>
            <w:tcW w:w="2728" w:type="dxa"/>
            <w:tcBorders>
              <w:top w:val="nil"/>
              <w:left w:val="nil"/>
              <w:bottom w:val="nil"/>
              <w:right w:val="nil"/>
            </w:tcBorders>
          </w:tcPr>
          <w:p w14:paraId="71A7DFD4" w14:textId="77777777" w:rsidR="00B13E8A" w:rsidRPr="00C15AB8" w:rsidRDefault="00B13E8A" w:rsidP="000E1EA1">
            <w:pPr>
              <w:widowControl w:val="0"/>
              <w:spacing w:before="40" w:after="0" w:line="480" w:lineRule="auto"/>
              <w:rPr>
                <w:rFonts w:ascii="Times New Roman" w:hAnsi="Times New Roman" w:cs="Times New Roman"/>
              </w:rPr>
            </w:pPr>
            <w:r w:rsidRPr="00C15AB8">
              <w:rPr>
                <w:rFonts w:ascii="Times New Roman" w:hAnsi="Times New Roman" w:cs="Times New Roman"/>
                <w:vertAlign w:val="superscript"/>
              </w:rPr>
              <w:t>f1</w:t>
            </w:r>
            <w:r w:rsidRPr="00C15AB8">
              <w:rPr>
                <w:rFonts w:ascii="Times New Roman" w:hAnsi="Times New Roman" w:cs="Times New Roman"/>
              </w:rPr>
              <w:t xml:space="preserve"> Strength and Health</w:t>
            </w:r>
          </w:p>
          <w:p w14:paraId="5042C85E" w14:textId="77777777" w:rsidR="00B13E8A" w:rsidRPr="00C15AB8" w:rsidRDefault="00B13E8A" w:rsidP="000E1EA1">
            <w:pPr>
              <w:widowControl w:val="0"/>
              <w:spacing w:before="40" w:after="0" w:line="480" w:lineRule="auto"/>
              <w:rPr>
                <w:rFonts w:ascii="Times New Roman" w:hAnsi="Times New Roman" w:cs="Times New Roman"/>
              </w:rPr>
            </w:pPr>
            <w:r w:rsidRPr="00C15AB8">
              <w:rPr>
                <w:rFonts w:ascii="Times New Roman" w:hAnsi="Times New Roman" w:cs="Times New Roman"/>
                <w:vertAlign w:val="superscript"/>
              </w:rPr>
              <w:t xml:space="preserve">f2 </w:t>
            </w:r>
            <w:r w:rsidRPr="00C15AB8">
              <w:rPr>
                <w:rFonts w:ascii="Times New Roman" w:hAnsi="Times New Roman" w:cs="Times New Roman"/>
              </w:rPr>
              <w:t xml:space="preserve">Social barriers </w:t>
            </w:r>
          </w:p>
        </w:tc>
      </w:tr>
      <w:tr w:rsidR="00B13E8A" w:rsidRPr="00C15AB8" w14:paraId="78F64B6E" w14:textId="77777777" w:rsidTr="006B3490">
        <w:trPr>
          <w:trHeight w:hRule="exact" w:val="433"/>
        </w:trPr>
        <w:tc>
          <w:tcPr>
            <w:tcW w:w="6521" w:type="dxa"/>
            <w:vMerge/>
            <w:tcBorders>
              <w:top w:val="nil"/>
              <w:left w:val="nil"/>
              <w:bottom w:val="nil"/>
              <w:right w:val="nil"/>
            </w:tcBorders>
          </w:tcPr>
          <w:p w14:paraId="7E6CCC7E" w14:textId="77777777" w:rsidR="00B13E8A" w:rsidRPr="00C15AB8" w:rsidRDefault="00B13E8A" w:rsidP="000E1EA1">
            <w:pPr>
              <w:widowControl w:val="0"/>
              <w:spacing w:before="40" w:after="0" w:line="480" w:lineRule="auto"/>
              <w:rPr>
                <w:rFonts w:ascii="Times New Roman" w:hAnsi="Times New Roman" w:cs="Times New Roman"/>
                <w:lang w:val="en-US" w:eastAsia="ja-JP"/>
              </w:rPr>
            </w:pPr>
          </w:p>
        </w:tc>
        <w:tc>
          <w:tcPr>
            <w:tcW w:w="2728" w:type="dxa"/>
            <w:tcBorders>
              <w:top w:val="nil"/>
              <w:left w:val="nil"/>
              <w:bottom w:val="nil"/>
              <w:right w:val="nil"/>
            </w:tcBorders>
          </w:tcPr>
          <w:p w14:paraId="2EEDEEFE" w14:textId="77777777" w:rsidR="00B13E8A" w:rsidRPr="00C15AB8" w:rsidRDefault="00B13E8A" w:rsidP="000E1EA1">
            <w:pPr>
              <w:widowControl w:val="0"/>
              <w:spacing w:before="40" w:after="0" w:line="480" w:lineRule="auto"/>
              <w:rPr>
                <w:rFonts w:ascii="Times New Roman" w:hAnsi="Times New Roman" w:cs="Times New Roman"/>
                <w:lang w:val="en-US" w:eastAsia="ja-JP"/>
              </w:rPr>
            </w:pPr>
            <w:r w:rsidRPr="00C15AB8">
              <w:rPr>
                <w:rFonts w:ascii="Times New Roman" w:hAnsi="Times New Roman" w:cs="Times New Roman"/>
                <w:vertAlign w:val="superscript"/>
              </w:rPr>
              <w:t xml:space="preserve">f3 </w:t>
            </w:r>
            <w:r w:rsidRPr="00C15AB8">
              <w:rPr>
                <w:rFonts w:ascii="Times New Roman" w:hAnsi="Times New Roman" w:cs="Times New Roman"/>
                <w:lang w:val="en-US" w:eastAsia="ja-JP"/>
              </w:rPr>
              <w:t>Appearance and Sexuality</w:t>
            </w:r>
          </w:p>
        </w:tc>
      </w:tr>
      <w:tr w:rsidR="00B13E8A" w:rsidRPr="00C15AB8" w14:paraId="33BA0BF2" w14:textId="77777777" w:rsidTr="006B3490">
        <w:trPr>
          <w:trHeight w:hRule="exact" w:val="516"/>
        </w:trPr>
        <w:tc>
          <w:tcPr>
            <w:tcW w:w="6521" w:type="dxa"/>
            <w:tcBorders>
              <w:top w:val="nil"/>
              <w:left w:val="nil"/>
              <w:bottom w:val="nil"/>
              <w:right w:val="nil"/>
            </w:tcBorders>
          </w:tcPr>
          <w:p w14:paraId="1BB8ADE7" w14:textId="77777777" w:rsidR="00B13E8A" w:rsidRPr="00C15AB8" w:rsidRDefault="00B13E8A" w:rsidP="000E1EA1">
            <w:pPr>
              <w:widowControl w:val="0"/>
              <w:spacing w:before="40" w:after="0" w:line="480" w:lineRule="auto"/>
              <w:rPr>
                <w:rFonts w:ascii="Times New Roman" w:hAnsi="Times New Roman" w:cs="Times New Roman"/>
                <w:lang w:val="en-US" w:eastAsia="ja-JP"/>
              </w:rPr>
            </w:pPr>
            <w:r w:rsidRPr="00C15AB8">
              <w:rPr>
                <w:rFonts w:ascii="Times New Roman" w:hAnsi="Times New Roman" w:cs="Times New Roman"/>
                <w:vertAlign w:val="superscript"/>
              </w:rPr>
              <w:t>g</w:t>
            </w:r>
            <w:r w:rsidRPr="00C15AB8">
              <w:rPr>
                <w:rFonts w:ascii="Times New Roman" w:hAnsi="Times New Roman" w:cs="Times New Roman"/>
              </w:rPr>
              <w:t xml:space="preserve"> </w:t>
            </w:r>
            <w:r w:rsidRPr="00C15AB8">
              <w:rPr>
                <w:rFonts w:ascii="Times New Roman" w:hAnsi="Times New Roman" w:cs="Times New Roman"/>
                <w:lang w:val="en-US" w:eastAsia="ja-JP"/>
              </w:rPr>
              <w:t>Body-Image Questionnaire (Bruchon-Schweitzer, 1987)</w:t>
            </w:r>
          </w:p>
        </w:tc>
        <w:tc>
          <w:tcPr>
            <w:tcW w:w="2728" w:type="dxa"/>
            <w:tcBorders>
              <w:top w:val="nil"/>
              <w:left w:val="nil"/>
              <w:bottom w:val="nil"/>
              <w:right w:val="nil"/>
            </w:tcBorders>
          </w:tcPr>
          <w:p w14:paraId="16F442F9" w14:textId="77777777" w:rsidR="00B13E8A" w:rsidRPr="00C15AB8" w:rsidRDefault="00B13E8A" w:rsidP="000E1EA1">
            <w:pPr>
              <w:widowControl w:val="0"/>
              <w:spacing w:before="40" w:after="0" w:line="480" w:lineRule="auto"/>
              <w:rPr>
                <w:rFonts w:ascii="Times New Roman" w:hAnsi="Times New Roman" w:cs="Times New Roman"/>
                <w:vertAlign w:val="superscript"/>
              </w:rPr>
            </w:pPr>
          </w:p>
        </w:tc>
      </w:tr>
      <w:tr w:rsidR="00B13E8A" w:rsidRPr="00C15AB8" w14:paraId="0FED7F30" w14:textId="77777777" w:rsidTr="006B3490">
        <w:trPr>
          <w:trHeight w:hRule="exact" w:val="564"/>
        </w:trPr>
        <w:tc>
          <w:tcPr>
            <w:tcW w:w="6521" w:type="dxa"/>
            <w:tcBorders>
              <w:top w:val="nil"/>
              <w:left w:val="nil"/>
              <w:bottom w:val="nil"/>
              <w:right w:val="nil"/>
            </w:tcBorders>
          </w:tcPr>
          <w:p w14:paraId="03691351" w14:textId="77777777" w:rsidR="00B13E8A" w:rsidRPr="00C15AB8" w:rsidRDefault="00B13E8A" w:rsidP="000E1EA1">
            <w:pPr>
              <w:widowControl w:val="0"/>
              <w:spacing w:before="40" w:after="0" w:line="480" w:lineRule="auto"/>
              <w:rPr>
                <w:rFonts w:ascii="Times New Roman" w:hAnsi="Times New Roman" w:cs="Times New Roman"/>
                <w:lang w:val="en-US" w:eastAsia="ja-JP"/>
              </w:rPr>
            </w:pPr>
            <w:r w:rsidRPr="00C15AB8">
              <w:rPr>
                <w:rFonts w:ascii="Times New Roman" w:hAnsi="Times New Roman" w:cs="Times New Roman"/>
                <w:vertAlign w:val="superscript"/>
              </w:rPr>
              <w:t>h</w:t>
            </w:r>
            <w:r w:rsidRPr="00C15AB8">
              <w:rPr>
                <w:rFonts w:ascii="Times New Roman" w:hAnsi="Times New Roman" w:cs="Times New Roman"/>
                <w:lang w:val="en-US" w:eastAsia="ja-JP"/>
              </w:rPr>
              <w:t xml:space="preserve"> Tennessee Self-Concept Scale</w:t>
            </w:r>
            <w:r>
              <w:rPr>
                <w:rFonts w:ascii="Times New Roman" w:hAnsi="Times New Roman" w:cs="Times New Roman"/>
                <w:lang w:val="en-US" w:eastAsia="ja-JP"/>
              </w:rPr>
              <w:t xml:space="preserve"> </w:t>
            </w:r>
            <w:r w:rsidRPr="00AB075A">
              <w:rPr>
                <w:rFonts w:ascii="Times New Roman" w:hAnsi="Times New Roman" w:cs="Times New Roman"/>
                <w:lang w:val="en-US" w:eastAsia="ja-JP"/>
              </w:rPr>
              <w:t>(Fitts, 1965)</w:t>
            </w:r>
          </w:p>
        </w:tc>
        <w:tc>
          <w:tcPr>
            <w:tcW w:w="2728" w:type="dxa"/>
            <w:tcBorders>
              <w:top w:val="nil"/>
              <w:left w:val="nil"/>
              <w:bottom w:val="nil"/>
              <w:right w:val="nil"/>
            </w:tcBorders>
          </w:tcPr>
          <w:p w14:paraId="7116BA14" w14:textId="77777777" w:rsidR="00B13E8A" w:rsidRPr="00C15AB8" w:rsidRDefault="00B13E8A" w:rsidP="000E1EA1">
            <w:pPr>
              <w:widowControl w:val="0"/>
              <w:spacing w:before="40" w:after="0" w:line="480" w:lineRule="auto"/>
              <w:rPr>
                <w:rFonts w:ascii="Times New Roman" w:hAnsi="Times New Roman" w:cs="Times New Roman"/>
                <w:vertAlign w:val="superscript"/>
              </w:rPr>
            </w:pPr>
            <w:r w:rsidRPr="00C15AB8">
              <w:rPr>
                <w:rFonts w:ascii="Times New Roman" w:hAnsi="Times New Roman" w:cs="Times New Roman"/>
                <w:vertAlign w:val="superscript"/>
              </w:rPr>
              <w:t xml:space="preserve">h1 </w:t>
            </w:r>
            <w:r w:rsidRPr="00C15AB8">
              <w:rPr>
                <w:rFonts w:ascii="Times New Roman" w:hAnsi="Times New Roman" w:cs="Times New Roman"/>
              </w:rPr>
              <w:t>Physical Self</w:t>
            </w:r>
          </w:p>
        </w:tc>
      </w:tr>
      <w:tr w:rsidR="00B13E8A" w:rsidRPr="00C15AB8" w14:paraId="0EE8CB5D" w14:textId="77777777" w:rsidTr="006B3490">
        <w:trPr>
          <w:trHeight w:hRule="exact" w:val="557"/>
        </w:trPr>
        <w:tc>
          <w:tcPr>
            <w:tcW w:w="6521" w:type="dxa"/>
            <w:tcBorders>
              <w:top w:val="nil"/>
              <w:left w:val="nil"/>
              <w:bottom w:val="nil"/>
              <w:right w:val="nil"/>
            </w:tcBorders>
          </w:tcPr>
          <w:p w14:paraId="253519E6" w14:textId="77777777" w:rsidR="00B13E8A" w:rsidRPr="00C15AB8" w:rsidRDefault="00B13E8A" w:rsidP="000E1EA1">
            <w:pPr>
              <w:widowControl w:val="0"/>
              <w:spacing w:before="40" w:after="0" w:line="480" w:lineRule="auto"/>
              <w:rPr>
                <w:rFonts w:ascii="Times New Roman" w:hAnsi="Times New Roman" w:cs="Times New Roman"/>
                <w:vertAlign w:val="superscript"/>
              </w:rPr>
            </w:pPr>
            <w:r w:rsidRPr="00C15AB8">
              <w:rPr>
                <w:rFonts w:ascii="Times New Roman" w:hAnsi="Times New Roman" w:cs="Times New Roman"/>
                <w:vertAlign w:val="superscript"/>
              </w:rPr>
              <w:t xml:space="preserve">i </w:t>
            </w:r>
            <w:r w:rsidRPr="00C15AB8">
              <w:rPr>
                <w:rFonts w:ascii="Times New Roman" w:hAnsi="Times New Roman" w:cs="Times New Roman"/>
                <w:lang w:val="en-US" w:eastAsia="ja-JP"/>
              </w:rPr>
              <w:t>Visual Analogue Scale</w:t>
            </w:r>
          </w:p>
        </w:tc>
        <w:tc>
          <w:tcPr>
            <w:tcW w:w="2728" w:type="dxa"/>
            <w:tcBorders>
              <w:top w:val="nil"/>
              <w:left w:val="nil"/>
              <w:bottom w:val="nil"/>
              <w:right w:val="nil"/>
            </w:tcBorders>
          </w:tcPr>
          <w:p w14:paraId="012F4EA5" w14:textId="77777777" w:rsidR="00B13E8A" w:rsidRPr="00C15AB8" w:rsidRDefault="00B13E8A" w:rsidP="000E1EA1">
            <w:pPr>
              <w:widowControl w:val="0"/>
              <w:spacing w:before="40" w:after="0" w:line="480" w:lineRule="auto"/>
              <w:rPr>
                <w:rFonts w:ascii="Times New Roman" w:hAnsi="Times New Roman" w:cs="Times New Roman"/>
                <w:vertAlign w:val="superscript"/>
              </w:rPr>
            </w:pPr>
          </w:p>
        </w:tc>
      </w:tr>
      <w:tr w:rsidR="00B13E8A" w:rsidRPr="00C15AB8" w14:paraId="6DE81654" w14:textId="77777777" w:rsidTr="006B3490">
        <w:trPr>
          <w:trHeight w:hRule="exact" w:val="926"/>
        </w:trPr>
        <w:tc>
          <w:tcPr>
            <w:tcW w:w="6521" w:type="dxa"/>
            <w:tcBorders>
              <w:top w:val="nil"/>
              <w:left w:val="nil"/>
              <w:bottom w:val="nil"/>
              <w:right w:val="nil"/>
            </w:tcBorders>
          </w:tcPr>
          <w:p w14:paraId="13CE63D7" w14:textId="77777777" w:rsidR="00B13E8A" w:rsidRPr="00C15AB8" w:rsidRDefault="00B13E8A" w:rsidP="000E1EA1">
            <w:pPr>
              <w:widowControl w:val="0"/>
              <w:spacing w:before="40" w:after="0" w:line="480" w:lineRule="auto"/>
              <w:ind w:left="175" w:hanging="175"/>
              <w:rPr>
                <w:rFonts w:ascii="Times New Roman" w:hAnsi="Times New Roman" w:cs="Times New Roman"/>
                <w:vertAlign w:val="superscript"/>
              </w:rPr>
            </w:pPr>
            <w:r w:rsidRPr="00C15AB8">
              <w:rPr>
                <w:rFonts w:ascii="Times New Roman" w:hAnsi="Times New Roman" w:cs="Times New Roman"/>
                <w:vertAlign w:val="superscript"/>
              </w:rPr>
              <w:t>j</w:t>
            </w:r>
            <w:r w:rsidRPr="00C15AB8">
              <w:rPr>
                <w:rFonts w:ascii="Times New Roman" w:hAnsi="Times New Roman" w:cs="Times New Roman"/>
                <w:lang w:val="en-US" w:eastAsia="ja-JP"/>
              </w:rPr>
              <w:t xml:space="preserve"> Cancer Rehabilitation Evaluation System Questionnaire – adapted by Authors</w:t>
            </w:r>
            <w:r>
              <w:rPr>
                <w:rFonts w:ascii="Times New Roman" w:hAnsi="Times New Roman" w:cs="Times New Roman"/>
                <w:lang w:val="en-US" w:eastAsia="ja-JP"/>
              </w:rPr>
              <w:t xml:space="preserve"> </w:t>
            </w:r>
            <w:r w:rsidRPr="00AB075A">
              <w:rPr>
                <w:rFonts w:ascii="Times New Roman" w:hAnsi="Times New Roman" w:cs="Times New Roman"/>
                <w:lang w:val="en-US" w:eastAsia="ja-JP"/>
              </w:rPr>
              <w:t>(Helgeson et al., 1999)</w:t>
            </w:r>
          </w:p>
        </w:tc>
        <w:tc>
          <w:tcPr>
            <w:tcW w:w="2728" w:type="dxa"/>
            <w:tcBorders>
              <w:top w:val="nil"/>
              <w:left w:val="nil"/>
              <w:bottom w:val="nil"/>
              <w:right w:val="nil"/>
            </w:tcBorders>
          </w:tcPr>
          <w:p w14:paraId="6FD8DECB" w14:textId="77777777" w:rsidR="00B13E8A" w:rsidRPr="00C15AB8" w:rsidRDefault="00B13E8A" w:rsidP="000E1EA1">
            <w:pPr>
              <w:widowControl w:val="0"/>
              <w:spacing w:before="40" w:after="0" w:line="480" w:lineRule="auto"/>
              <w:rPr>
                <w:rFonts w:ascii="Times New Roman" w:hAnsi="Times New Roman" w:cs="Times New Roman"/>
                <w:vertAlign w:val="superscript"/>
              </w:rPr>
            </w:pPr>
          </w:p>
        </w:tc>
      </w:tr>
      <w:tr w:rsidR="00B13E8A" w:rsidRPr="00C15AB8" w14:paraId="2F24BCB5" w14:textId="77777777" w:rsidTr="000E1EA1">
        <w:trPr>
          <w:trHeight w:hRule="exact" w:val="1469"/>
        </w:trPr>
        <w:tc>
          <w:tcPr>
            <w:tcW w:w="6521" w:type="dxa"/>
            <w:tcBorders>
              <w:top w:val="nil"/>
              <w:left w:val="nil"/>
              <w:right w:val="nil"/>
            </w:tcBorders>
          </w:tcPr>
          <w:p w14:paraId="7BAD916B" w14:textId="77777777" w:rsidR="00B13E8A" w:rsidRPr="00C15AB8" w:rsidRDefault="00B13E8A" w:rsidP="000E1EA1">
            <w:pPr>
              <w:widowControl w:val="0"/>
              <w:spacing w:before="40" w:after="0" w:line="480" w:lineRule="auto"/>
              <w:ind w:left="171" w:hanging="171"/>
              <w:rPr>
                <w:rFonts w:ascii="Times New Roman" w:hAnsi="Times New Roman" w:cs="Times New Roman"/>
                <w:lang w:val="en-US" w:eastAsia="ja-JP"/>
              </w:rPr>
            </w:pPr>
            <w:r w:rsidRPr="00C15AB8">
              <w:rPr>
                <w:rFonts w:ascii="Times New Roman" w:hAnsi="Times New Roman" w:cs="Times New Roman"/>
                <w:vertAlign w:val="superscript"/>
              </w:rPr>
              <w:t>k</w:t>
            </w:r>
            <w:r w:rsidRPr="00C15AB8">
              <w:rPr>
                <w:rFonts w:ascii="Times New Roman" w:hAnsi="Times New Roman" w:cs="Times New Roman"/>
                <w:lang w:val="en-US" w:eastAsia="ja-JP"/>
              </w:rPr>
              <w:t xml:space="preserve"> Self-Concept Scale developed by Authors (based on previous research exploring psychosocial outcomes associated with breast cancer treatment</w:t>
            </w:r>
            <w:r>
              <w:rPr>
                <w:rFonts w:ascii="Times New Roman" w:hAnsi="Times New Roman" w:cs="Times New Roman"/>
                <w:lang w:val="en-US" w:eastAsia="ja-JP"/>
              </w:rPr>
              <w:t>;</w:t>
            </w:r>
            <w:r w:rsidRPr="00AB075A">
              <w:rPr>
                <w:rFonts w:ascii="Times New Roman" w:hAnsi="Times New Roman" w:cs="Times New Roman"/>
                <w:lang w:val="en-US" w:eastAsia="ja-JP"/>
              </w:rPr>
              <w:t xml:space="preserve"> Scheier et al., 2005</w:t>
            </w:r>
            <w:r w:rsidRPr="00C15AB8">
              <w:rPr>
                <w:rFonts w:ascii="Times New Roman" w:hAnsi="Times New Roman" w:cs="Times New Roman"/>
                <w:lang w:val="en-US" w:eastAsia="ja-JP"/>
              </w:rPr>
              <w:t>)</w:t>
            </w:r>
          </w:p>
          <w:p w14:paraId="4CB0AE48" w14:textId="77777777" w:rsidR="00B13E8A" w:rsidRPr="00C15AB8" w:rsidRDefault="00B13E8A" w:rsidP="000E1EA1">
            <w:pPr>
              <w:widowControl w:val="0"/>
              <w:spacing w:before="40" w:after="0" w:line="480" w:lineRule="auto"/>
              <w:ind w:left="171" w:hanging="171"/>
              <w:rPr>
                <w:rFonts w:ascii="Times New Roman" w:hAnsi="Times New Roman" w:cs="Times New Roman"/>
                <w:lang w:val="en-US" w:eastAsia="ja-JP"/>
              </w:rPr>
            </w:pPr>
            <w:r w:rsidRPr="00C15AB8">
              <w:rPr>
                <w:rFonts w:ascii="Times New Roman" w:hAnsi="Times New Roman" w:cs="Times New Roman"/>
                <w:lang w:val="en-US" w:eastAsia="ja-JP"/>
              </w:rPr>
              <w:t>Note</w:t>
            </w:r>
          </w:p>
          <w:p w14:paraId="311AD61A" w14:textId="77777777" w:rsidR="00B13E8A" w:rsidRPr="00C15AB8" w:rsidRDefault="00B13E8A" w:rsidP="000E1EA1">
            <w:pPr>
              <w:widowControl w:val="0"/>
              <w:spacing w:before="40" w:after="0" w:line="480" w:lineRule="auto"/>
              <w:ind w:left="171" w:hanging="171"/>
              <w:rPr>
                <w:rFonts w:ascii="Times New Roman" w:hAnsi="Times New Roman" w:cs="Times New Roman"/>
                <w:vertAlign w:val="superscript"/>
              </w:rPr>
            </w:pPr>
          </w:p>
        </w:tc>
        <w:tc>
          <w:tcPr>
            <w:tcW w:w="2728" w:type="dxa"/>
            <w:tcBorders>
              <w:top w:val="nil"/>
              <w:left w:val="nil"/>
              <w:bottom w:val="single" w:sz="4" w:space="0" w:color="auto"/>
              <w:right w:val="nil"/>
            </w:tcBorders>
          </w:tcPr>
          <w:p w14:paraId="6D946408" w14:textId="77777777" w:rsidR="00B13E8A" w:rsidRPr="00C15AB8" w:rsidRDefault="00B13E8A" w:rsidP="000E1EA1">
            <w:pPr>
              <w:widowControl w:val="0"/>
              <w:spacing w:before="40" w:after="0" w:line="480" w:lineRule="auto"/>
              <w:rPr>
                <w:rFonts w:ascii="Times New Roman" w:hAnsi="Times New Roman" w:cs="Times New Roman"/>
                <w:vertAlign w:val="superscript"/>
              </w:rPr>
            </w:pPr>
          </w:p>
          <w:p w14:paraId="70CE76C6" w14:textId="77777777" w:rsidR="00B13E8A" w:rsidRPr="00C15AB8" w:rsidRDefault="00B13E8A" w:rsidP="000E1EA1">
            <w:pPr>
              <w:widowControl w:val="0"/>
              <w:spacing w:before="40" w:after="0" w:line="480" w:lineRule="auto"/>
              <w:rPr>
                <w:rFonts w:ascii="Times New Roman" w:hAnsi="Times New Roman" w:cs="Times New Roman"/>
                <w:vertAlign w:val="superscript"/>
              </w:rPr>
            </w:pPr>
          </w:p>
          <w:p w14:paraId="3BAF6B1D" w14:textId="77777777" w:rsidR="00B13E8A" w:rsidRPr="00C15AB8" w:rsidRDefault="00B13E8A" w:rsidP="000E1EA1">
            <w:pPr>
              <w:widowControl w:val="0"/>
              <w:spacing w:before="40" w:after="0" w:line="480" w:lineRule="auto"/>
              <w:rPr>
                <w:rFonts w:ascii="Times New Roman" w:hAnsi="Times New Roman" w:cs="Times New Roman"/>
                <w:vertAlign w:val="superscript"/>
              </w:rPr>
            </w:pPr>
          </w:p>
          <w:p w14:paraId="53AD01A3" w14:textId="77777777" w:rsidR="00B13E8A" w:rsidRPr="00C15AB8" w:rsidRDefault="00B13E8A" w:rsidP="000E1EA1">
            <w:pPr>
              <w:widowControl w:val="0"/>
              <w:spacing w:before="40" w:after="0" w:line="480" w:lineRule="auto"/>
              <w:rPr>
                <w:rFonts w:ascii="Times New Roman" w:hAnsi="Times New Roman" w:cs="Times New Roman"/>
                <w:vertAlign w:val="superscript"/>
              </w:rPr>
            </w:pPr>
          </w:p>
        </w:tc>
      </w:tr>
    </w:tbl>
    <w:p w14:paraId="2F683436" w14:textId="77777777" w:rsidR="00B13E8A" w:rsidRPr="00C15AB8" w:rsidRDefault="00B13E8A" w:rsidP="000E1EA1">
      <w:pPr>
        <w:spacing w:before="80" w:line="480" w:lineRule="auto"/>
        <w:rPr>
          <w:rFonts w:ascii="Times New Roman" w:hAnsi="Times New Roman" w:cs="Times New Roman"/>
          <w:i/>
        </w:rPr>
        <w:sectPr w:rsidR="00B13E8A" w:rsidRPr="00C15AB8" w:rsidSect="006B3490">
          <w:pgSz w:w="11906" w:h="16838"/>
          <w:pgMar w:top="1440" w:right="1440" w:bottom="1440" w:left="1418" w:header="709" w:footer="709" w:gutter="0"/>
          <w:cols w:space="708"/>
          <w:docGrid w:linePitch="360"/>
        </w:sectPr>
      </w:pPr>
      <w:r w:rsidRPr="00C15AB8">
        <w:rPr>
          <w:rFonts w:ascii="Times New Roman" w:hAnsi="Times New Roman" w:cs="Times New Roman"/>
          <w:i/>
        </w:rPr>
        <w:t xml:space="preserve">Note. </w:t>
      </w:r>
      <w:r>
        <w:rPr>
          <w:rFonts w:ascii="Times New Roman" w:hAnsi="Times New Roman" w:cs="Times New Roman"/>
        </w:rPr>
        <w:t xml:space="preserve">To be used in conjunction with Table 1. </w:t>
      </w:r>
      <w:r w:rsidRPr="00C15AB8">
        <w:rPr>
          <w:rFonts w:ascii="Times New Roman" w:hAnsi="Times New Roman" w:cs="Times New Roman"/>
        </w:rPr>
        <w:t xml:space="preserve"> </w:t>
      </w:r>
    </w:p>
    <w:p w14:paraId="4BA7C7E5" w14:textId="77777777" w:rsidR="00B13E8A" w:rsidRPr="002B7E9A" w:rsidRDefault="00B13E8A" w:rsidP="006B3490">
      <w:pPr>
        <w:widowControl w:val="0"/>
        <w:spacing w:after="0" w:line="240" w:lineRule="auto"/>
        <w:rPr>
          <w:rFonts w:ascii="Times New Roman" w:hAnsi="Times New Roman" w:cs="Times New Roman"/>
          <w:b/>
          <w:bCs/>
        </w:rPr>
      </w:pPr>
      <w:r w:rsidRPr="009C28C8">
        <w:rPr>
          <w:rFonts w:ascii="Times New Roman" w:hAnsi="Times New Roman" w:cs="Times New Roman"/>
          <w:bCs/>
          <w:sz w:val="24"/>
          <w:szCs w:val="24"/>
        </w:rPr>
        <w:lastRenderedPageBreak/>
        <w:t>T</w:t>
      </w:r>
      <w:r>
        <w:rPr>
          <w:rFonts w:ascii="Times New Roman" w:hAnsi="Times New Roman" w:cs="Times New Roman"/>
          <w:bCs/>
          <w:sz w:val="24"/>
          <w:szCs w:val="24"/>
        </w:rPr>
        <w:t>able 3</w:t>
      </w:r>
    </w:p>
    <w:p w14:paraId="7EAC7295" w14:textId="77777777" w:rsidR="00B13E8A" w:rsidRDefault="00B13E8A" w:rsidP="006B3490">
      <w:pPr>
        <w:widowControl w:val="0"/>
        <w:spacing w:after="0" w:line="240" w:lineRule="auto"/>
        <w:rPr>
          <w:rFonts w:ascii="Times New Roman" w:hAnsi="Times New Roman" w:cs="Times New Roman"/>
          <w:b/>
          <w:bCs/>
          <w:sz w:val="24"/>
          <w:szCs w:val="24"/>
        </w:rPr>
      </w:pPr>
    </w:p>
    <w:p w14:paraId="38B4A887" w14:textId="77777777" w:rsidR="00B13E8A" w:rsidRDefault="00B13E8A" w:rsidP="006B3490">
      <w:pPr>
        <w:widowControl w:val="0"/>
        <w:spacing w:after="0" w:line="240" w:lineRule="auto"/>
        <w:rPr>
          <w:rFonts w:ascii="Times New Roman" w:hAnsi="Times New Roman" w:cs="Times New Roman"/>
          <w:bCs/>
          <w:i/>
          <w:sz w:val="24"/>
          <w:szCs w:val="24"/>
        </w:rPr>
      </w:pPr>
      <w:r w:rsidRPr="00B46179">
        <w:rPr>
          <w:rFonts w:ascii="Times New Roman" w:hAnsi="Times New Roman" w:cs="Times New Roman"/>
          <w:bCs/>
          <w:i/>
          <w:sz w:val="24"/>
          <w:szCs w:val="24"/>
        </w:rPr>
        <w:t>Judgement Regardin</w:t>
      </w:r>
      <w:r>
        <w:rPr>
          <w:rFonts w:ascii="Times New Roman" w:hAnsi="Times New Roman" w:cs="Times New Roman"/>
          <w:bCs/>
          <w:i/>
          <w:sz w:val="24"/>
          <w:szCs w:val="24"/>
        </w:rPr>
        <w:t>g Risk of Bias of According to t</w:t>
      </w:r>
      <w:r w:rsidRPr="00B46179">
        <w:rPr>
          <w:rFonts w:ascii="Times New Roman" w:hAnsi="Times New Roman" w:cs="Times New Roman"/>
          <w:bCs/>
          <w:i/>
          <w:sz w:val="24"/>
          <w:szCs w:val="24"/>
        </w:rPr>
        <w:t xml:space="preserve">he Cochrane Collaboration </w:t>
      </w:r>
      <w:r>
        <w:rPr>
          <w:rFonts w:ascii="Times New Roman" w:hAnsi="Times New Roman" w:cs="Times New Roman"/>
          <w:bCs/>
          <w:i/>
          <w:sz w:val="24"/>
          <w:szCs w:val="24"/>
        </w:rPr>
        <w:t>Risk o</w:t>
      </w:r>
      <w:r w:rsidRPr="00B46179">
        <w:rPr>
          <w:rFonts w:ascii="Times New Roman" w:hAnsi="Times New Roman" w:cs="Times New Roman"/>
          <w:bCs/>
          <w:i/>
          <w:sz w:val="24"/>
          <w:szCs w:val="24"/>
        </w:rPr>
        <w:t>f Bias Tool</w:t>
      </w:r>
    </w:p>
    <w:p w14:paraId="05B21A30" w14:textId="77777777" w:rsidR="00B13E8A" w:rsidRPr="00B46179" w:rsidRDefault="00B13E8A" w:rsidP="006B3490">
      <w:pPr>
        <w:widowControl w:val="0"/>
        <w:spacing w:after="0" w:line="240" w:lineRule="auto"/>
        <w:rPr>
          <w:rFonts w:ascii="Times New Roman" w:hAnsi="Times New Roman" w:cs="Times New Roman"/>
          <w:bCs/>
          <w:i/>
          <w:sz w:val="24"/>
          <w:szCs w:val="24"/>
        </w:rPr>
      </w:pPr>
    </w:p>
    <w:p w14:paraId="1CA3606E" w14:textId="77777777" w:rsidR="00B13E8A" w:rsidRPr="008750EF" w:rsidRDefault="00B13E8A" w:rsidP="006B3490">
      <w:pPr>
        <w:widowControl w:val="0"/>
        <w:spacing w:after="0" w:line="240" w:lineRule="auto"/>
        <w:rPr>
          <w:rFonts w:ascii="Times New Roman" w:hAnsi="Times New Roman" w:cs="Times New Roman"/>
          <w:sz w:val="24"/>
          <w:szCs w:val="24"/>
        </w:rPr>
      </w:pPr>
    </w:p>
    <w:tbl>
      <w:tblPr>
        <w:tblStyle w:val="TableGrid"/>
        <w:tblW w:w="14034" w:type="dxa"/>
        <w:tblInd w:w="-142" w:type="dxa"/>
        <w:tblLayout w:type="fixed"/>
        <w:tblLook w:val="04A0" w:firstRow="1" w:lastRow="0" w:firstColumn="1" w:lastColumn="0" w:noHBand="0" w:noVBand="1"/>
      </w:tblPr>
      <w:tblGrid>
        <w:gridCol w:w="3261"/>
        <w:gridCol w:w="1417"/>
        <w:gridCol w:w="1418"/>
        <w:gridCol w:w="1559"/>
        <w:gridCol w:w="1276"/>
        <w:gridCol w:w="1559"/>
        <w:gridCol w:w="1276"/>
        <w:gridCol w:w="1417"/>
        <w:gridCol w:w="851"/>
      </w:tblGrid>
      <w:tr w:rsidR="00B13E8A" w:rsidRPr="002B7E9A" w14:paraId="7A8B3697" w14:textId="77777777" w:rsidTr="000F2313">
        <w:trPr>
          <w:trHeight w:val="879"/>
        </w:trPr>
        <w:tc>
          <w:tcPr>
            <w:tcW w:w="3261" w:type="dxa"/>
            <w:tcBorders>
              <w:top w:val="single" w:sz="2" w:space="0" w:color="auto"/>
              <w:left w:val="nil"/>
              <w:bottom w:val="single" w:sz="2" w:space="0" w:color="auto"/>
              <w:right w:val="nil"/>
            </w:tcBorders>
          </w:tcPr>
          <w:p w14:paraId="42B73041" w14:textId="77777777" w:rsidR="00B13E8A" w:rsidRPr="002B7E9A" w:rsidRDefault="00B13E8A" w:rsidP="000E1EA1">
            <w:pPr>
              <w:widowControl w:val="0"/>
              <w:spacing w:after="0" w:line="480" w:lineRule="auto"/>
              <w:rPr>
                <w:rFonts w:ascii="Times New Roman" w:hAnsi="Times New Roman" w:cs="Times New Roman"/>
              </w:rPr>
            </w:pPr>
          </w:p>
        </w:tc>
        <w:tc>
          <w:tcPr>
            <w:tcW w:w="1417" w:type="dxa"/>
            <w:tcBorders>
              <w:top w:val="single" w:sz="2" w:space="0" w:color="auto"/>
              <w:left w:val="nil"/>
              <w:bottom w:val="single" w:sz="2" w:space="0" w:color="auto"/>
              <w:right w:val="nil"/>
              <w:tl2br w:val="nil"/>
            </w:tcBorders>
          </w:tcPr>
          <w:p w14:paraId="08C314B8"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Random sequence generation</w:t>
            </w:r>
          </w:p>
        </w:tc>
        <w:tc>
          <w:tcPr>
            <w:tcW w:w="1418" w:type="dxa"/>
            <w:tcBorders>
              <w:top w:val="single" w:sz="2" w:space="0" w:color="auto"/>
              <w:left w:val="nil"/>
              <w:bottom w:val="single" w:sz="2" w:space="0" w:color="auto"/>
              <w:right w:val="nil"/>
              <w:tl2br w:val="nil"/>
            </w:tcBorders>
          </w:tcPr>
          <w:p w14:paraId="3EFE87EC"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Allocation concealment</w:t>
            </w:r>
          </w:p>
        </w:tc>
        <w:tc>
          <w:tcPr>
            <w:tcW w:w="1559" w:type="dxa"/>
            <w:tcBorders>
              <w:top w:val="single" w:sz="2" w:space="0" w:color="auto"/>
              <w:left w:val="nil"/>
              <w:bottom w:val="single" w:sz="2" w:space="0" w:color="auto"/>
              <w:right w:val="nil"/>
              <w:tl2br w:val="nil"/>
            </w:tcBorders>
          </w:tcPr>
          <w:p w14:paraId="45B14199"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Blinding: participants</w:t>
            </w:r>
          </w:p>
        </w:tc>
        <w:tc>
          <w:tcPr>
            <w:tcW w:w="1276" w:type="dxa"/>
            <w:tcBorders>
              <w:top w:val="single" w:sz="2" w:space="0" w:color="auto"/>
              <w:left w:val="nil"/>
              <w:bottom w:val="single" w:sz="2" w:space="0" w:color="auto"/>
              <w:right w:val="nil"/>
              <w:tl2br w:val="nil"/>
            </w:tcBorders>
          </w:tcPr>
          <w:p w14:paraId="3C2E74C2"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Blinding: facilitators</w:t>
            </w:r>
          </w:p>
        </w:tc>
        <w:tc>
          <w:tcPr>
            <w:tcW w:w="1559" w:type="dxa"/>
            <w:tcBorders>
              <w:top w:val="single" w:sz="2" w:space="0" w:color="auto"/>
              <w:left w:val="nil"/>
              <w:bottom w:val="single" w:sz="2" w:space="0" w:color="auto"/>
              <w:right w:val="nil"/>
              <w:tl2br w:val="nil"/>
            </w:tcBorders>
          </w:tcPr>
          <w:p w14:paraId="5D41F8B6"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Blinding: outcome assessors</w:t>
            </w:r>
          </w:p>
        </w:tc>
        <w:tc>
          <w:tcPr>
            <w:tcW w:w="1276" w:type="dxa"/>
            <w:tcBorders>
              <w:top w:val="single" w:sz="2" w:space="0" w:color="auto"/>
              <w:left w:val="nil"/>
              <w:bottom w:val="single" w:sz="2" w:space="0" w:color="auto"/>
              <w:right w:val="nil"/>
              <w:tl2br w:val="nil"/>
            </w:tcBorders>
          </w:tcPr>
          <w:p w14:paraId="46EF4DD6"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Incomplete outcome data</w:t>
            </w:r>
          </w:p>
        </w:tc>
        <w:tc>
          <w:tcPr>
            <w:tcW w:w="1417" w:type="dxa"/>
            <w:tcBorders>
              <w:top w:val="single" w:sz="2" w:space="0" w:color="auto"/>
              <w:left w:val="nil"/>
              <w:bottom w:val="single" w:sz="2" w:space="0" w:color="auto"/>
              <w:right w:val="nil"/>
              <w:tl2br w:val="nil"/>
            </w:tcBorders>
          </w:tcPr>
          <w:p w14:paraId="6589DDE9"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Selective reporting</w:t>
            </w:r>
          </w:p>
        </w:tc>
        <w:tc>
          <w:tcPr>
            <w:tcW w:w="851" w:type="dxa"/>
            <w:tcBorders>
              <w:top w:val="single" w:sz="2" w:space="0" w:color="auto"/>
              <w:left w:val="nil"/>
              <w:bottom w:val="single" w:sz="2" w:space="0" w:color="auto"/>
              <w:right w:val="nil"/>
              <w:tl2br w:val="nil"/>
            </w:tcBorders>
          </w:tcPr>
          <w:p w14:paraId="7513254F"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Other bias</w:t>
            </w:r>
          </w:p>
        </w:tc>
      </w:tr>
      <w:tr w:rsidR="00B13E8A" w:rsidRPr="002B7E9A" w14:paraId="0814FF95" w14:textId="77777777" w:rsidTr="006B3490">
        <w:trPr>
          <w:trHeight w:val="401"/>
        </w:trPr>
        <w:tc>
          <w:tcPr>
            <w:tcW w:w="14034" w:type="dxa"/>
            <w:gridSpan w:val="9"/>
            <w:tcBorders>
              <w:top w:val="single" w:sz="2" w:space="0" w:color="auto"/>
              <w:left w:val="nil"/>
              <w:bottom w:val="nil"/>
              <w:right w:val="nil"/>
            </w:tcBorders>
          </w:tcPr>
          <w:p w14:paraId="49BA3877" w14:textId="77777777" w:rsidR="00B13E8A" w:rsidRPr="002B7E9A" w:rsidRDefault="00B13E8A" w:rsidP="000E1EA1">
            <w:pPr>
              <w:widowControl w:val="0"/>
              <w:spacing w:before="40" w:after="0" w:line="480" w:lineRule="auto"/>
              <w:jc w:val="center"/>
              <w:rPr>
                <w:rFonts w:ascii="Times New Roman" w:hAnsi="Times New Roman" w:cs="Times New Roman"/>
                <w:bCs/>
              </w:rPr>
            </w:pPr>
            <w:r w:rsidRPr="002B7E9A">
              <w:rPr>
                <w:rFonts w:ascii="Times New Roman" w:hAnsi="Times New Roman" w:cs="Times New Roman"/>
                <w:bCs/>
                <w:color w:val="000000" w:themeColor="text1"/>
              </w:rPr>
              <w:t>Interventions with significant improvements on body image at follow-up only and not at post-intervention</w:t>
            </w:r>
          </w:p>
        </w:tc>
      </w:tr>
      <w:tr w:rsidR="00B13E8A" w:rsidRPr="002B7E9A" w14:paraId="639A829A" w14:textId="77777777" w:rsidTr="000F2313">
        <w:trPr>
          <w:trHeight w:val="401"/>
        </w:trPr>
        <w:tc>
          <w:tcPr>
            <w:tcW w:w="3261" w:type="dxa"/>
            <w:tcBorders>
              <w:top w:val="nil"/>
              <w:left w:val="nil"/>
              <w:bottom w:val="nil"/>
              <w:right w:val="nil"/>
            </w:tcBorders>
          </w:tcPr>
          <w:p w14:paraId="289D9C25" w14:textId="2224CEED" w:rsidR="00B13E8A" w:rsidRPr="000F2313" w:rsidRDefault="00115F3E" w:rsidP="000E1EA1">
            <w:pPr>
              <w:widowControl w:val="0"/>
              <w:spacing w:after="0" w:line="480" w:lineRule="auto"/>
              <w:rPr>
                <w:rFonts w:ascii="Times New Roman" w:hAnsi="Times New Roman" w:cs="Times New Roman"/>
                <w:vertAlign w:val="superscript"/>
              </w:rPr>
            </w:pPr>
            <w:hyperlink r:id="rId18" w:history="1">
              <w:r w:rsidR="00B13E8A" w:rsidRPr="002B7E9A">
                <w:rPr>
                  <w:rStyle w:val="Hyperlink"/>
                  <w:rFonts w:ascii="Times New Roman" w:eastAsia="Arial Unicode MS" w:hAnsi="Times New Roman" w:cs="Times New Roman"/>
                  <w:color w:val="000000" w:themeColor="text1"/>
                  <w:u w:val="none"/>
                </w:rPr>
                <w:t>Björneklett</w:t>
              </w:r>
            </w:hyperlink>
            <w:r w:rsidR="00B13E8A" w:rsidRPr="002B7E9A">
              <w:rPr>
                <w:rFonts w:ascii="Times New Roman" w:eastAsia="Arial Unicode MS" w:hAnsi="Times New Roman" w:cs="Times New Roman"/>
              </w:rPr>
              <w:t xml:space="preserve"> </w:t>
            </w:r>
            <w:r w:rsidR="00B13E8A" w:rsidRPr="002B7E9A">
              <w:rPr>
                <w:rFonts w:ascii="Times New Roman" w:hAnsi="Times New Roman" w:cs="Times New Roman"/>
              </w:rPr>
              <w:t>et al (2013, 2012)</w:t>
            </w:r>
            <w:r w:rsidR="000F2313" w:rsidRPr="000F2313">
              <w:rPr>
                <w:rFonts w:ascii="Times New Roman" w:hAnsi="Times New Roman" w:cs="Times New Roman"/>
                <w:vertAlign w:val="superscript"/>
              </w:rPr>
              <w:t>26,27</w:t>
            </w:r>
          </w:p>
        </w:tc>
        <w:tc>
          <w:tcPr>
            <w:tcW w:w="1417" w:type="dxa"/>
            <w:tcBorders>
              <w:top w:val="nil"/>
              <w:left w:val="nil"/>
              <w:bottom w:val="nil"/>
              <w:right w:val="nil"/>
            </w:tcBorders>
          </w:tcPr>
          <w:p w14:paraId="417C06F1"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4E231AAD"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33C3317F"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624E9606"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7BDE498E"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19B8C393"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6033A2F6"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37FF98ED" w14:textId="77777777" w:rsidR="00B13E8A" w:rsidRPr="002B7E9A" w:rsidRDefault="00B13E8A" w:rsidP="000E1EA1">
            <w:pPr>
              <w:widowControl w:val="0"/>
              <w:spacing w:after="0" w:line="480" w:lineRule="auto"/>
              <w:jc w:val="center"/>
              <w:rPr>
                <w:rFonts w:ascii="Times New Roman" w:hAnsi="Times New Roman" w:cs="Times New Roman"/>
                <w:b/>
                <w:bCs/>
              </w:rPr>
            </w:pPr>
            <w:r w:rsidRPr="002B7E9A">
              <w:rPr>
                <w:rFonts w:ascii="Times New Roman" w:hAnsi="Times New Roman" w:cs="Times New Roman"/>
                <w:b/>
                <w:bCs/>
              </w:rPr>
              <w:t>+</w:t>
            </w:r>
          </w:p>
        </w:tc>
      </w:tr>
      <w:tr w:rsidR="00B13E8A" w:rsidRPr="002B7E9A" w14:paraId="0B6FF6A3" w14:textId="77777777" w:rsidTr="000F2313">
        <w:trPr>
          <w:trHeight w:val="391"/>
        </w:trPr>
        <w:tc>
          <w:tcPr>
            <w:tcW w:w="3261" w:type="dxa"/>
            <w:tcBorders>
              <w:top w:val="nil"/>
              <w:left w:val="nil"/>
              <w:bottom w:val="nil"/>
              <w:right w:val="nil"/>
            </w:tcBorders>
          </w:tcPr>
          <w:p w14:paraId="39914B3A" w14:textId="09848BC5" w:rsidR="00B13E8A" w:rsidRPr="000F2313" w:rsidRDefault="00B13E8A" w:rsidP="000E1EA1">
            <w:pPr>
              <w:widowControl w:val="0"/>
              <w:spacing w:after="0" w:line="480" w:lineRule="auto"/>
              <w:rPr>
                <w:rFonts w:ascii="Times New Roman" w:hAnsi="Times New Roman" w:cs="Times New Roman"/>
                <w:vertAlign w:val="superscript"/>
              </w:rPr>
            </w:pPr>
            <w:r w:rsidRPr="002B7E9A">
              <w:rPr>
                <w:rFonts w:ascii="Times New Roman" w:hAnsi="Times New Roman" w:cs="Times New Roman"/>
                <w:color w:val="000000" w:themeColor="text1"/>
              </w:rPr>
              <w:t>Hsu et al (2010)</w:t>
            </w:r>
            <w:r w:rsidR="000F2313">
              <w:rPr>
                <w:rFonts w:ascii="Times New Roman" w:hAnsi="Times New Roman" w:cs="Times New Roman"/>
                <w:color w:val="000000" w:themeColor="text1"/>
                <w:vertAlign w:val="superscript"/>
              </w:rPr>
              <w:t>30</w:t>
            </w:r>
          </w:p>
        </w:tc>
        <w:tc>
          <w:tcPr>
            <w:tcW w:w="1417" w:type="dxa"/>
            <w:tcBorders>
              <w:top w:val="nil"/>
              <w:left w:val="nil"/>
              <w:bottom w:val="nil"/>
              <w:right w:val="nil"/>
            </w:tcBorders>
          </w:tcPr>
          <w:p w14:paraId="15FFBE86"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0F3CD4FA"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2BC33A70"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7BA59654"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1A8504D6"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7C174401"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2398D865"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39B26240" w14:textId="77777777" w:rsidR="00B13E8A" w:rsidRPr="002B7E9A" w:rsidRDefault="00B13E8A" w:rsidP="000E1EA1">
            <w:pPr>
              <w:widowControl w:val="0"/>
              <w:spacing w:after="0" w:line="480" w:lineRule="auto"/>
              <w:jc w:val="center"/>
              <w:rPr>
                <w:rFonts w:ascii="Times New Roman" w:hAnsi="Times New Roman" w:cs="Times New Roman"/>
                <w:b/>
                <w:bCs/>
              </w:rPr>
            </w:pPr>
            <w:r w:rsidRPr="002B7E9A">
              <w:rPr>
                <w:rFonts w:ascii="Times New Roman" w:hAnsi="Times New Roman" w:cs="Times New Roman"/>
                <w:b/>
                <w:bCs/>
              </w:rPr>
              <w:t>+</w:t>
            </w:r>
          </w:p>
        </w:tc>
      </w:tr>
      <w:tr w:rsidR="00B13E8A" w:rsidRPr="002B7E9A" w14:paraId="290F50C8" w14:textId="77777777" w:rsidTr="006B3490">
        <w:trPr>
          <w:trHeight w:val="320"/>
        </w:trPr>
        <w:tc>
          <w:tcPr>
            <w:tcW w:w="14034" w:type="dxa"/>
            <w:gridSpan w:val="9"/>
            <w:tcBorders>
              <w:top w:val="nil"/>
              <w:left w:val="nil"/>
              <w:bottom w:val="nil"/>
              <w:right w:val="nil"/>
            </w:tcBorders>
          </w:tcPr>
          <w:p w14:paraId="61558655" w14:textId="77777777" w:rsidR="00B13E8A" w:rsidRPr="002B7E9A" w:rsidRDefault="00B13E8A" w:rsidP="000E1EA1">
            <w:pPr>
              <w:widowControl w:val="0"/>
              <w:pBdr>
                <w:top w:val="single" w:sz="6" w:space="1" w:color="auto"/>
                <w:between w:val="single" w:sz="4" w:space="1" w:color="auto"/>
              </w:pBdr>
              <w:tabs>
                <w:tab w:val="left" w:pos="3495"/>
              </w:tabs>
              <w:spacing w:before="40" w:after="0" w:line="480" w:lineRule="auto"/>
              <w:jc w:val="center"/>
              <w:rPr>
                <w:rFonts w:ascii="Times New Roman" w:hAnsi="Times New Roman" w:cs="Times New Roman"/>
              </w:rPr>
            </w:pPr>
            <w:r w:rsidRPr="002B7E9A">
              <w:rPr>
                <w:rFonts w:ascii="Times New Roman" w:hAnsi="Times New Roman" w:cs="Times New Roman"/>
                <w:bCs/>
                <w:color w:val="000000" w:themeColor="text1"/>
              </w:rPr>
              <w:t>Interventions with significant  improvements</w:t>
            </w:r>
            <w:r w:rsidRPr="002B7E9A" w:rsidDel="006515F5">
              <w:rPr>
                <w:rFonts w:ascii="Times New Roman" w:hAnsi="Times New Roman" w:cs="Times New Roman"/>
                <w:bCs/>
                <w:color w:val="000000" w:themeColor="text1"/>
              </w:rPr>
              <w:t xml:space="preserve"> </w:t>
            </w:r>
            <w:r w:rsidRPr="002B7E9A">
              <w:rPr>
                <w:rFonts w:ascii="Times New Roman" w:hAnsi="Times New Roman" w:cs="Times New Roman"/>
                <w:bCs/>
                <w:color w:val="000000" w:themeColor="text1"/>
              </w:rPr>
              <w:t>on body image at post-intervention only</w:t>
            </w:r>
          </w:p>
        </w:tc>
      </w:tr>
      <w:tr w:rsidR="00B13E8A" w:rsidRPr="002B7E9A" w14:paraId="2EAC1C4C" w14:textId="77777777" w:rsidTr="000F2313">
        <w:trPr>
          <w:trHeight w:val="318"/>
        </w:trPr>
        <w:tc>
          <w:tcPr>
            <w:tcW w:w="3261" w:type="dxa"/>
            <w:tcBorders>
              <w:top w:val="nil"/>
              <w:left w:val="nil"/>
              <w:bottom w:val="nil"/>
              <w:right w:val="nil"/>
            </w:tcBorders>
          </w:tcPr>
          <w:p w14:paraId="4B9AE3B2" w14:textId="5F5BF56B" w:rsidR="00B13E8A" w:rsidRPr="000F2313" w:rsidRDefault="00B13E8A" w:rsidP="000E1EA1">
            <w:pPr>
              <w:widowControl w:val="0"/>
              <w:spacing w:after="0" w:line="480" w:lineRule="auto"/>
              <w:rPr>
                <w:rFonts w:ascii="Times New Roman" w:hAnsi="Times New Roman" w:cs="Times New Roman"/>
                <w:color w:val="000000" w:themeColor="text1"/>
                <w:vertAlign w:val="superscript"/>
              </w:rPr>
            </w:pPr>
            <w:r w:rsidRPr="002B7E9A">
              <w:rPr>
                <w:rFonts w:ascii="Times New Roman" w:hAnsi="Times New Roman" w:cs="Times New Roman"/>
                <w:color w:val="000000" w:themeColor="text1"/>
              </w:rPr>
              <w:t>Fadaei et al (2011)</w:t>
            </w:r>
            <w:r w:rsidR="000F2313">
              <w:rPr>
                <w:rFonts w:ascii="Times New Roman" w:hAnsi="Times New Roman" w:cs="Times New Roman"/>
                <w:color w:val="000000" w:themeColor="text1"/>
                <w:vertAlign w:val="superscript"/>
              </w:rPr>
              <w:t>31</w:t>
            </w:r>
          </w:p>
        </w:tc>
        <w:tc>
          <w:tcPr>
            <w:tcW w:w="1417" w:type="dxa"/>
            <w:tcBorders>
              <w:top w:val="nil"/>
              <w:left w:val="nil"/>
              <w:bottom w:val="nil"/>
              <w:right w:val="nil"/>
            </w:tcBorders>
          </w:tcPr>
          <w:p w14:paraId="101DF1BE"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67CFC3D6"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2898E354"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0C55C74A"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51CB1715"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7741591E"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2104C198"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4E83BB0F" w14:textId="77777777" w:rsidR="00B13E8A" w:rsidRPr="002B7E9A" w:rsidRDefault="00B13E8A" w:rsidP="000E1EA1">
            <w:pPr>
              <w:widowControl w:val="0"/>
              <w:spacing w:before="40" w:after="0" w:line="480" w:lineRule="auto"/>
              <w:jc w:val="center"/>
              <w:rPr>
                <w:rFonts w:ascii="Times New Roman" w:hAnsi="Times New Roman" w:cs="Times New Roman"/>
              </w:rPr>
            </w:pPr>
            <w:r w:rsidRPr="002B7E9A">
              <w:rPr>
                <w:rFonts w:ascii="Times New Roman" w:hAnsi="Times New Roman" w:cs="Times New Roman"/>
              </w:rPr>
              <w:t>+</w:t>
            </w:r>
          </w:p>
        </w:tc>
      </w:tr>
      <w:tr w:rsidR="00B13E8A" w:rsidRPr="002B7E9A" w14:paraId="082F9B33" w14:textId="77777777" w:rsidTr="000F2313">
        <w:trPr>
          <w:trHeight w:val="415"/>
        </w:trPr>
        <w:tc>
          <w:tcPr>
            <w:tcW w:w="3261" w:type="dxa"/>
            <w:tcBorders>
              <w:top w:val="nil"/>
              <w:left w:val="nil"/>
              <w:bottom w:val="nil"/>
              <w:right w:val="nil"/>
            </w:tcBorders>
          </w:tcPr>
          <w:p w14:paraId="1BC64E07" w14:textId="333FD6A1" w:rsidR="00B13E8A" w:rsidRPr="000F2313" w:rsidRDefault="00B13E8A" w:rsidP="000E1EA1">
            <w:pPr>
              <w:widowControl w:val="0"/>
              <w:spacing w:after="0" w:line="480" w:lineRule="auto"/>
              <w:rPr>
                <w:rFonts w:ascii="Times New Roman" w:hAnsi="Times New Roman" w:cs="Times New Roman"/>
                <w:color w:val="000000" w:themeColor="text1"/>
                <w:vertAlign w:val="superscript"/>
              </w:rPr>
            </w:pPr>
            <w:r w:rsidRPr="002B7E9A">
              <w:rPr>
                <w:rFonts w:ascii="Times New Roman" w:hAnsi="Times New Roman" w:cs="Times New Roman"/>
                <w:color w:val="000000" w:themeColor="text1"/>
              </w:rPr>
              <w:t>Hamzehgardeshi et al (2017)</w:t>
            </w:r>
            <w:r w:rsidR="000F2313">
              <w:rPr>
                <w:rFonts w:ascii="Times New Roman" w:hAnsi="Times New Roman" w:cs="Times New Roman"/>
                <w:color w:val="000000" w:themeColor="text1"/>
                <w:vertAlign w:val="superscript"/>
              </w:rPr>
              <w:t>29</w:t>
            </w:r>
          </w:p>
        </w:tc>
        <w:tc>
          <w:tcPr>
            <w:tcW w:w="1417" w:type="dxa"/>
            <w:tcBorders>
              <w:top w:val="nil"/>
              <w:left w:val="nil"/>
              <w:bottom w:val="nil"/>
              <w:right w:val="nil"/>
            </w:tcBorders>
          </w:tcPr>
          <w:p w14:paraId="21AC21C9"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6398DB2F"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7A1D78A1"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57A9C188"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267260CA"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0CF7EBD2"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1E1E80E0"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1342E3F3"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b/>
                <w:bCs/>
              </w:rPr>
              <w:t>-</w:t>
            </w:r>
          </w:p>
        </w:tc>
      </w:tr>
      <w:tr w:rsidR="00B13E8A" w:rsidRPr="002B7E9A" w14:paraId="1F98AA70" w14:textId="77777777" w:rsidTr="000F2313">
        <w:trPr>
          <w:trHeight w:val="415"/>
        </w:trPr>
        <w:tc>
          <w:tcPr>
            <w:tcW w:w="3261" w:type="dxa"/>
            <w:tcBorders>
              <w:top w:val="nil"/>
              <w:left w:val="nil"/>
              <w:bottom w:val="nil"/>
              <w:right w:val="nil"/>
            </w:tcBorders>
          </w:tcPr>
          <w:p w14:paraId="2561B6AA" w14:textId="719D71C2" w:rsidR="00B13E8A" w:rsidRPr="002B7E9A" w:rsidRDefault="00B13E8A" w:rsidP="000E1EA1">
            <w:pPr>
              <w:widowControl w:val="0"/>
              <w:spacing w:after="0" w:line="480" w:lineRule="auto"/>
              <w:rPr>
                <w:rFonts w:ascii="Times New Roman" w:hAnsi="Times New Roman" w:cs="Times New Roman"/>
                <w:color w:val="000000" w:themeColor="text1"/>
              </w:rPr>
            </w:pPr>
            <w:r w:rsidRPr="002B7E9A">
              <w:rPr>
                <w:rFonts w:ascii="Times New Roman" w:hAnsi="Times New Roman" w:cs="Times New Roman"/>
                <w:color w:val="000000" w:themeColor="text1"/>
              </w:rPr>
              <w:t>Mehnert et al (2011)</w:t>
            </w:r>
            <w:r w:rsidR="007B1AF1">
              <w:rPr>
                <w:rFonts w:ascii="Times New Roman" w:hAnsi="Times New Roman" w:cs="Times New Roman"/>
                <w:color w:val="000000" w:themeColor="text1"/>
                <w:vertAlign w:val="superscript"/>
              </w:rPr>
              <w:t>34</w:t>
            </w:r>
          </w:p>
        </w:tc>
        <w:tc>
          <w:tcPr>
            <w:tcW w:w="1417" w:type="dxa"/>
            <w:tcBorders>
              <w:top w:val="nil"/>
              <w:left w:val="nil"/>
              <w:bottom w:val="nil"/>
              <w:right w:val="nil"/>
            </w:tcBorders>
          </w:tcPr>
          <w:p w14:paraId="30A96802"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6E07DCCE"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3EAEC100"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512EE1B5"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0E95CC40"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23C97184"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0214ACA0"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6E2F172A"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r>
      <w:tr w:rsidR="00B13E8A" w:rsidRPr="002B7E9A" w14:paraId="2A6502FD" w14:textId="77777777" w:rsidTr="000F2313">
        <w:trPr>
          <w:trHeight w:val="381"/>
        </w:trPr>
        <w:tc>
          <w:tcPr>
            <w:tcW w:w="3261" w:type="dxa"/>
            <w:tcBorders>
              <w:top w:val="nil"/>
              <w:left w:val="nil"/>
              <w:bottom w:val="nil"/>
              <w:right w:val="nil"/>
            </w:tcBorders>
          </w:tcPr>
          <w:p w14:paraId="3ECF3EC3" w14:textId="602843D4" w:rsidR="00B13E8A" w:rsidRPr="000F2313" w:rsidRDefault="00B13E8A" w:rsidP="000E1EA1">
            <w:pPr>
              <w:widowControl w:val="0"/>
              <w:spacing w:after="0" w:line="480" w:lineRule="auto"/>
              <w:rPr>
                <w:rFonts w:ascii="Times New Roman" w:hAnsi="Times New Roman" w:cs="Times New Roman"/>
                <w:color w:val="000000" w:themeColor="text1"/>
                <w:vertAlign w:val="superscript"/>
              </w:rPr>
            </w:pPr>
            <w:r w:rsidRPr="002B7E9A">
              <w:rPr>
                <w:rFonts w:ascii="Times New Roman" w:hAnsi="Times New Roman" w:cs="Times New Roman"/>
                <w:color w:val="000000" w:themeColor="text1"/>
              </w:rPr>
              <w:t>Pintado &amp; Andrade (2017)</w:t>
            </w:r>
            <w:r w:rsidR="000F2313">
              <w:rPr>
                <w:rFonts w:ascii="Times New Roman" w:hAnsi="Times New Roman" w:cs="Times New Roman"/>
                <w:color w:val="000000" w:themeColor="text1"/>
                <w:vertAlign w:val="superscript"/>
              </w:rPr>
              <w:t>32</w:t>
            </w:r>
          </w:p>
        </w:tc>
        <w:tc>
          <w:tcPr>
            <w:tcW w:w="1417" w:type="dxa"/>
            <w:tcBorders>
              <w:top w:val="nil"/>
              <w:left w:val="nil"/>
              <w:bottom w:val="nil"/>
              <w:right w:val="nil"/>
            </w:tcBorders>
          </w:tcPr>
          <w:p w14:paraId="2FA7A1E5"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4CFAACFA"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47CAC40B"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48CFAFF0"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629D7123"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4D0A3B95"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1C9CA43D"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40557B39"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r>
      <w:tr w:rsidR="00B13E8A" w:rsidRPr="002B7E9A" w14:paraId="69CF005E" w14:textId="77777777" w:rsidTr="000F2313">
        <w:trPr>
          <w:trHeight w:val="381"/>
        </w:trPr>
        <w:tc>
          <w:tcPr>
            <w:tcW w:w="3261" w:type="dxa"/>
            <w:tcBorders>
              <w:top w:val="nil"/>
              <w:left w:val="nil"/>
              <w:bottom w:val="nil"/>
              <w:right w:val="nil"/>
            </w:tcBorders>
          </w:tcPr>
          <w:p w14:paraId="0030701E" w14:textId="55E2EF30" w:rsidR="00B13E8A" w:rsidRPr="000F2313" w:rsidRDefault="00B13E8A" w:rsidP="000E1EA1">
            <w:pPr>
              <w:widowControl w:val="0"/>
              <w:spacing w:after="0" w:line="480" w:lineRule="auto"/>
              <w:rPr>
                <w:rFonts w:ascii="Times New Roman" w:hAnsi="Times New Roman" w:cs="Times New Roman"/>
                <w:vertAlign w:val="superscript"/>
              </w:rPr>
            </w:pPr>
            <w:r w:rsidRPr="002B7E9A">
              <w:rPr>
                <w:rFonts w:ascii="Times New Roman" w:hAnsi="Times New Roman" w:cs="Times New Roman"/>
                <w:color w:val="000000" w:themeColor="text1"/>
              </w:rPr>
              <w:t>Rahmani &amp; Talepasand (2015)</w:t>
            </w:r>
            <w:r w:rsidR="000F2313">
              <w:rPr>
                <w:rFonts w:ascii="Times New Roman" w:hAnsi="Times New Roman" w:cs="Times New Roman"/>
                <w:color w:val="000000" w:themeColor="text1"/>
                <w:vertAlign w:val="superscript"/>
              </w:rPr>
              <w:t>33</w:t>
            </w:r>
          </w:p>
        </w:tc>
        <w:tc>
          <w:tcPr>
            <w:tcW w:w="1417" w:type="dxa"/>
            <w:tcBorders>
              <w:top w:val="nil"/>
              <w:left w:val="nil"/>
              <w:bottom w:val="nil"/>
              <w:right w:val="nil"/>
            </w:tcBorders>
          </w:tcPr>
          <w:p w14:paraId="5D49D7F5"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74EEC086"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065CB9D6"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2E52029C"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1B3AF989"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4083AE99"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16CDF568"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764C57BE"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r>
      <w:tr w:rsidR="00B13E8A" w:rsidRPr="002B7E9A" w14:paraId="055EBB5C" w14:textId="77777777" w:rsidTr="000F2313">
        <w:trPr>
          <w:trHeight w:val="381"/>
        </w:trPr>
        <w:tc>
          <w:tcPr>
            <w:tcW w:w="3261" w:type="dxa"/>
            <w:tcBorders>
              <w:top w:val="nil"/>
              <w:left w:val="nil"/>
              <w:bottom w:val="nil"/>
              <w:right w:val="nil"/>
            </w:tcBorders>
          </w:tcPr>
          <w:p w14:paraId="454E092A" w14:textId="44122B45" w:rsidR="00B13E8A" w:rsidRPr="000F2313" w:rsidRDefault="00B13E8A" w:rsidP="000E1EA1">
            <w:pPr>
              <w:widowControl w:val="0"/>
              <w:spacing w:after="0" w:line="480" w:lineRule="auto"/>
              <w:rPr>
                <w:rFonts w:ascii="Times New Roman" w:hAnsi="Times New Roman" w:cs="Times New Roman"/>
                <w:color w:val="000000" w:themeColor="text1"/>
                <w:vertAlign w:val="superscript"/>
              </w:rPr>
            </w:pPr>
            <w:r w:rsidRPr="002B7E9A">
              <w:rPr>
                <w:rFonts w:ascii="Times New Roman" w:hAnsi="Times New Roman" w:cs="Times New Roman"/>
                <w:color w:val="000000" w:themeColor="text1"/>
              </w:rPr>
              <w:t>Salonen et al (2009)</w:t>
            </w:r>
            <w:r w:rsidR="007B1AF1">
              <w:rPr>
                <w:rFonts w:ascii="Times New Roman" w:hAnsi="Times New Roman" w:cs="Times New Roman"/>
                <w:color w:val="000000" w:themeColor="text1"/>
                <w:vertAlign w:val="superscript"/>
              </w:rPr>
              <w:t>36</w:t>
            </w:r>
          </w:p>
        </w:tc>
        <w:tc>
          <w:tcPr>
            <w:tcW w:w="1417" w:type="dxa"/>
            <w:tcBorders>
              <w:top w:val="nil"/>
              <w:left w:val="nil"/>
              <w:bottom w:val="nil"/>
              <w:right w:val="nil"/>
            </w:tcBorders>
          </w:tcPr>
          <w:p w14:paraId="5DC26321"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0561BEC9"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11E0D7AD"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79BEB33A"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23EEBECB"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191A3C01"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1E7CA611"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2EFB9A64"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r>
      <w:tr w:rsidR="00B13E8A" w:rsidRPr="002B7E9A" w14:paraId="6FBFC16C" w14:textId="77777777" w:rsidTr="000F2313">
        <w:trPr>
          <w:trHeight w:val="381"/>
        </w:trPr>
        <w:tc>
          <w:tcPr>
            <w:tcW w:w="3261" w:type="dxa"/>
            <w:tcBorders>
              <w:top w:val="nil"/>
              <w:left w:val="nil"/>
              <w:bottom w:val="single" w:sz="4" w:space="0" w:color="auto"/>
              <w:right w:val="nil"/>
            </w:tcBorders>
          </w:tcPr>
          <w:p w14:paraId="1E466169" w14:textId="4341F14A" w:rsidR="00B13E8A" w:rsidRPr="002B7E9A" w:rsidRDefault="00B13E8A" w:rsidP="000E1EA1">
            <w:pPr>
              <w:widowControl w:val="0"/>
              <w:spacing w:after="0" w:line="480" w:lineRule="auto"/>
              <w:rPr>
                <w:rFonts w:ascii="Times New Roman" w:hAnsi="Times New Roman" w:cs="Times New Roman"/>
                <w:color w:val="000000" w:themeColor="text1"/>
              </w:rPr>
            </w:pPr>
            <w:r w:rsidRPr="002B7E9A">
              <w:rPr>
                <w:rFonts w:ascii="Times New Roman" w:hAnsi="Times New Roman" w:cs="Times New Roman"/>
                <w:color w:val="000000" w:themeColor="text1"/>
              </w:rPr>
              <w:t>Speck et al (2010)</w:t>
            </w:r>
            <w:r w:rsidR="007B1AF1">
              <w:rPr>
                <w:rFonts w:ascii="Times New Roman" w:hAnsi="Times New Roman" w:cs="Times New Roman"/>
                <w:color w:val="000000" w:themeColor="text1"/>
                <w:vertAlign w:val="superscript"/>
              </w:rPr>
              <w:t>35</w:t>
            </w:r>
          </w:p>
        </w:tc>
        <w:tc>
          <w:tcPr>
            <w:tcW w:w="1417" w:type="dxa"/>
            <w:tcBorders>
              <w:top w:val="nil"/>
              <w:left w:val="nil"/>
              <w:bottom w:val="single" w:sz="4" w:space="0" w:color="auto"/>
              <w:right w:val="nil"/>
            </w:tcBorders>
          </w:tcPr>
          <w:p w14:paraId="0D13BA56"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single" w:sz="4" w:space="0" w:color="auto"/>
              <w:right w:val="nil"/>
            </w:tcBorders>
          </w:tcPr>
          <w:p w14:paraId="48E029C4"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single" w:sz="4" w:space="0" w:color="auto"/>
              <w:right w:val="nil"/>
            </w:tcBorders>
          </w:tcPr>
          <w:p w14:paraId="5AAF2AB4"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single" w:sz="4" w:space="0" w:color="auto"/>
              <w:right w:val="nil"/>
            </w:tcBorders>
          </w:tcPr>
          <w:p w14:paraId="0D0627D1"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single" w:sz="4" w:space="0" w:color="auto"/>
              <w:right w:val="nil"/>
            </w:tcBorders>
          </w:tcPr>
          <w:p w14:paraId="40322A08"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single" w:sz="4" w:space="0" w:color="auto"/>
              <w:right w:val="nil"/>
            </w:tcBorders>
          </w:tcPr>
          <w:p w14:paraId="5F835C15"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single" w:sz="4" w:space="0" w:color="auto"/>
              <w:right w:val="nil"/>
            </w:tcBorders>
          </w:tcPr>
          <w:p w14:paraId="4D70700A"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single" w:sz="4" w:space="0" w:color="auto"/>
              <w:right w:val="nil"/>
            </w:tcBorders>
          </w:tcPr>
          <w:p w14:paraId="6D870460"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r>
      <w:tr w:rsidR="00B13E8A" w:rsidRPr="002B7E9A" w14:paraId="13B264FF" w14:textId="77777777" w:rsidTr="006B3490">
        <w:trPr>
          <w:trHeight w:val="418"/>
        </w:trPr>
        <w:tc>
          <w:tcPr>
            <w:tcW w:w="14034" w:type="dxa"/>
            <w:gridSpan w:val="9"/>
            <w:tcBorders>
              <w:top w:val="single" w:sz="4" w:space="0" w:color="auto"/>
              <w:left w:val="nil"/>
              <w:bottom w:val="nil"/>
              <w:right w:val="nil"/>
            </w:tcBorders>
          </w:tcPr>
          <w:p w14:paraId="2A6C3177" w14:textId="77777777" w:rsidR="00B13E8A" w:rsidRPr="002B7E9A" w:rsidRDefault="00B13E8A" w:rsidP="000E1EA1">
            <w:pPr>
              <w:widowControl w:val="0"/>
              <w:spacing w:before="40" w:after="0" w:line="480" w:lineRule="auto"/>
              <w:jc w:val="center"/>
              <w:rPr>
                <w:rFonts w:ascii="Times New Roman" w:hAnsi="Times New Roman" w:cs="Times New Roman"/>
              </w:rPr>
            </w:pPr>
            <w:r w:rsidRPr="002B7E9A">
              <w:rPr>
                <w:rFonts w:ascii="Times New Roman" w:hAnsi="Times New Roman" w:cs="Times New Roman"/>
                <w:bCs/>
                <w:color w:val="000000" w:themeColor="text1"/>
              </w:rPr>
              <w:lastRenderedPageBreak/>
              <w:t>Interventions with no significant  improvements on body image</w:t>
            </w:r>
          </w:p>
        </w:tc>
      </w:tr>
      <w:tr w:rsidR="00B13E8A" w:rsidRPr="002B7E9A" w14:paraId="3ED27E88" w14:textId="77777777" w:rsidTr="000F2313">
        <w:trPr>
          <w:trHeight w:val="375"/>
        </w:trPr>
        <w:tc>
          <w:tcPr>
            <w:tcW w:w="3261" w:type="dxa"/>
            <w:tcBorders>
              <w:top w:val="nil"/>
              <w:left w:val="nil"/>
              <w:bottom w:val="nil"/>
              <w:right w:val="nil"/>
            </w:tcBorders>
          </w:tcPr>
          <w:p w14:paraId="3DD9380B" w14:textId="0C234C59" w:rsidR="00B13E8A" w:rsidRPr="000F2313" w:rsidRDefault="00B13E8A" w:rsidP="000E1EA1">
            <w:pPr>
              <w:widowControl w:val="0"/>
              <w:spacing w:after="0" w:line="480" w:lineRule="auto"/>
              <w:rPr>
                <w:rFonts w:ascii="Times New Roman" w:hAnsi="Times New Roman" w:cs="Times New Roman"/>
                <w:vertAlign w:val="superscript"/>
              </w:rPr>
            </w:pPr>
            <w:r w:rsidRPr="002B7E9A">
              <w:rPr>
                <w:rFonts w:ascii="Times New Roman" w:hAnsi="Times New Roman" w:cs="Times New Roman"/>
                <w:color w:val="000000" w:themeColor="text1"/>
              </w:rPr>
              <w:t>Beatty et al (2010)</w:t>
            </w:r>
            <w:r w:rsidR="007B1AF1">
              <w:rPr>
                <w:rFonts w:ascii="Times New Roman" w:hAnsi="Times New Roman" w:cs="Times New Roman"/>
                <w:color w:val="000000" w:themeColor="text1"/>
                <w:vertAlign w:val="superscript"/>
              </w:rPr>
              <w:t>66</w:t>
            </w:r>
          </w:p>
        </w:tc>
        <w:tc>
          <w:tcPr>
            <w:tcW w:w="1417" w:type="dxa"/>
            <w:tcBorders>
              <w:top w:val="nil"/>
              <w:left w:val="nil"/>
              <w:bottom w:val="nil"/>
              <w:right w:val="nil"/>
            </w:tcBorders>
          </w:tcPr>
          <w:p w14:paraId="5147DAAF"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4C9D3980"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46B3B9BE"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77E98A7B"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N/A</w:t>
            </w:r>
          </w:p>
        </w:tc>
        <w:tc>
          <w:tcPr>
            <w:tcW w:w="1559" w:type="dxa"/>
            <w:tcBorders>
              <w:top w:val="nil"/>
              <w:left w:val="nil"/>
              <w:bottom w:val="nil"/>
              <w:right w:val="nil"/>
            </w:tcBorders>
          </w:tcPr>
          <w:p w14:paraId="5572966E"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2801DCA5"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6A7A61E2"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740A00ED"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r>
      <w:tr w:rsidR="00B13E8A" w:rsidRPr="002B7E9A" w14:paraId="78D4E2C9" w14:textId="77777777" w:rsidTr="000F2313">
        <w:trPr>
          <w:trHeight w:val="375"/>
        </w:trPr>
        <w:tc>
          <w:tcPr>
            <w:tcW w:w="3261" w:type="dxa"/>
            <w:tcBorders>
              <w:top w:val="nil"/>
              <w:left w:val="nil"/>
              <w:bottom w:val="nil"/>
              <w:right w:val="nil"/>
            </w:tcBorders>
          </w:tcPr>
          <w:p w14:paraId="2C4CF9C1" w14:textId="45C75E75" w:rsidR="00B13E8A" w:rsidRPr="000F2313" w:rsidRDefault="00B13E8A" w:rsidP="000E1EA1">
            <w:pPr>
              <w:widowControl w:val="0"/>
              <w:spacing w:after="0" w:line="480" w:lineRule="auto"/>
              <w:rPr>
                <w:rFonts w:ascii="Times New Roman" w:hAnsi="Times New Roman" w:cs="Times New Roman"/>
                <w:vertAlign w:val="superscript"/>
              </w:rPr>
            </w:pPr>
            <w:r w:rsidRPr="002B7E9A">
              <w:rPr>
                <w:rFonts w:ascii="Times New Roman" w:hAnsi="Times New Roman" w:cs="Times New Roman"/>
                <w:color w:val="000000" w:themeColor="text1"/>
              </w:rPr>
              <w:t>Dibbell-Hope (2000)</w:t>
            </w:r>
            <w:r w:rsidR="007B1AF1">
              <w:rPr>
                <w:rFonts w:ascii="Times New Roman" w:hAnsi="Times New Roman" w:cs="Times New Roman"/>
                <w:color w:val="000000" w:themeColor="text1"/>
                <w:vertAlign w:val="superscript"/>
              </w:rPr>
              <w:t>67</w:t>
            </w:r>
          </w:p>
        </w:tc>
        <w:tc>
          <w:tcPr>
            <w:tcW w:w="1417" w:type="dxa"/>
            <w:tcBorders>
              <w:top w:val="nil"/>
              <w:left w:val="nil"/>
              <w:bottom w:val="nil"/>
              <w:right w:val="nil"/>
            </w:tcBorders>
          </w:tcPr>
          <w:p w14:paraId="20162C7E"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0DB5AD47"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0DC5258F"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5F3E8B3B"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7D703DAE"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55FB47F4"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24042C57"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4F25D122"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r>
      <w:tr w:rsidR="00B13E8A" w:rsidRPr="002B7E9A" w14:paraId="1240D4D4" w14:textId="77777777" w:rsidTr="000F2313">
        <w:trPr>
          <w:trHeight w:val="375"/>
        </w:trPr>
        <w:tc>
          <w:tcPr>
            <w:tcW w:w="3261" w:type="dxa"/>
            <w:tcBorders>
              <w:top w:val="nil"/>
              <w:left w:val="nil"/>
              <w:bottom w:val="nil"/>
              <w:right w:val="nil"/>
            </w:tcBorders>
          </w:tcPr>
          <w:p w14:paraId="1A0D2645" w14:textId="2F8AEE4A" w:rsidR="00B13E8A" w:rsidRPr="000F2313" w:rsidRDefault="00B13E8A" w:rsidP="000E1EA1">
            <w:pPr>
              <w:widowControl w:val="0"/>
              <w:spacing w:after="0" w:line="480" w:lineRule="auto"/>
              <w:rPr>
                <w:rFonts w:ascii="Times New Roman" w:hAnsi="Times New Roman" w:cs="Times New Roman"/>
                <w:vertAlign w:val="superscript"/>
              </w:rPr>
            </w:pPr>
            <w:r w:rsidRPr="002B7E9A">
              <w:rPr>
                <w:rFonts w:ascii="Times New Roman" w:hAnsi="Times New Roman" w:cs="Times New Roman"/>
                <w:color w:val="000000" w:themeColor="text1"/>
              </w:rPr>
              <w:t>Duijts et al (2012)</w:t>
            </w:r>
            <w:r w:rsidR="007B1AF1">
              <w:rPr>
                <w:rFonts w:ascii="Times New Roman" w:hAnsi="Times New Roman" w:cs="Times New Roman"/>
                <w:color w:val="000000" w:themeColor="text1"/>
                <w:vertAlign w:val="superscript"/>
              </w:rPr>
              <w:t>40</w:t>
            </w:r>
          </w:p>
        </w:tc>
        <w:tc>
          <w:tcPr>
            <w:tcW w:w="1417" w:type="dxa"/>
            <w:tcBorders>
              <w:top w:val="nil"/>
              <w:left w:val="nil"/>
              <w:bottom w:val="nil"/>
              <w:right w:val="nil"/>
            </w:tcBorders>
          </w:tcPr>
          <w:p w14:paraId="0581D241"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606BA908"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1D407233"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4C69BD48"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0F8F5A30"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09838D8D"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16DA10D9"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46C51844"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r>
      <w:tr w:rsidR="00B13E8A" w:rsidRPr="002B7E9A" w14:paraId="0E55DC5A" w14:textId="77777777" w:rsidTr="000F2313">
        <w:trPr>
          <w:trHeight w:val="375"/>
        </w:trPr>
        <w:tc>
          <w:tcPr>
            <w:tcW w:w="3261" w:type="dxa"/>
            <w:tcBorders>
              <w:top w:val="nil"/>
              <w:left w:val="nil"/>
              <w:bottom w:val="nil"/>
              <w:right w:val="nil"/>
            </w:tcBorders>
          </w:tcPr>
          <w:p w14:paraId="5C31809C" w14:textId="6D429BBC" w:rsidR="00B13E8A" w:rsidRPr="000F2313" w:rsidRDefault="00B13E8A" w:rsidP="000E1EA1">
            <w:pPr>
              <w:widowControl w:val="0"/>
              <w:spacing w:after="0" w:line="480" w:lineRule="auto"/>
              <w:rPr>
                <w:rFonts w:ascii="Times New Roman" w:hAnsi="Times New Roman" w:cs="Times New Roman"/>
                <w:color w:val="000000" w:themeColor="text1"/>
                <w:vertAlign w:val="superscript"/>
              </w:rPr>
            </w:pPr>
            <w:r w:rsidRPr="002B7E9A">
              <w:rPr>
                <w:rFonts w:ascii="Times New Roman" w:hAnsi="Times New Roman" w:cs="Times New Roman"/>
                <w:color w:val="000000" w:themeColor="text1"/>
              </w:rPr>
              <w:t>Helgeson et al (1999)</w:t>
            </w:r>
            <w:r w:rsidR="007B1AF1">
              <w:rPr>
                <w:rFonts w:ascii="Times New Roman" w:hAnsi="Times New Roman" w:cs="Times New Roman"/>
                <w:color w:val="000000" w:themeColor="text1"/>
                <w:vertAlign w:val="superscript"/>
              </w:rPr>
              <w:t>68</w:t>
            </w:r>
          </w:p>
        </w:tc>
        <w:tc>
          <w:tcPr>
            <w:tcW w:w="1417" w:type="dxa"/>
            <w:tcBorders>
              <w:top w:val="nil"/>
              <w:left w:val="nil"/>
              <w:bottom w:val="nil"/>
              <w:right w:val="nil"/>
            </w:tcBorders>
          </w:tcPr>
          <w:p w14:paraId="721FD854"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4ABB11CA"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05A65538"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591FE8DC"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38351D82"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68B9D90B"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3CC86C83"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6FF7BE8B"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r>
      <w:tr w:rsidR="00B13E8A" w:rsidRPr="002B7E9A" w14:paraId="14A3111C" w14:textId="77777777" w:rsidTr="000F2313">
        <w:trPr>
          <w:trHeight w:val="375"/>
        </w:trPr>
        <w:tc>
          <w:tcPr>
            <w:tcW w:w="3261" w:type="dxa"/>
            <w:tcBorders>
              <w:top w:val="nil"/>
              <w:left w:val="nil"/>
              <w:bottom w:val="nil"/>
              <w:right w:val="nil"/>
            </w:tcBorders>
          </w:tcPr>
          <w:p w14:paraId="0EF313EF" w14:textId="07DAC667" w:rsidR="00B13E8A" w:rsidRPr="002B7E9A" w:rsidRDefault="000F2313" w:rsidP="000F2313">
            <w:pPr>
              <w:widowControl w:val="0"/>
              <w:spacing w:after="0" w:line="480" w:lineRule="auto"/>
              <w:rPr>
                <w:rFonts w:ascii="Times New Roman" w:hAnsi="Times New Roman" w:cs="Times New Roman"/>
              </w:rPr>
            </w:pPr>
            <w:r>
              <w:rPr>
                <w:rFonts w:ascii="Times New Roman" w:hAnsi="Times New Roman" w:cs="Times New Roman"/>
                <w:color w:val="000000" w:themeColor="text1"/>
              </w:rPr>
              <w:t>Jun et al (2011)</w:t>
            </w:r>
            <w:r w:rsidR="007B1AF1">
              <w:rPr>
                <w:rFonts w:ascii="Times New Roman" w:hAnsi="Times New Roman" w:cs="Times New Roman"/>
                <w:color w:val="000000" w:themeColor="text1"/>
                <w:vertAlign w:val="superscript"/>
              </w:rPr>
              <w:t>41</w:t>
            </w:r>
          </w:p>
        </w:tc>
        <w:tc>
          <w:tcPr>
            <w:tcW w:w="1417" w:type="dxa"/>
            <w:tcBorders>
              <w:top w:val="nil"/>
              <w:left w:val="nil"/>
              <w:bottom w:val="nil"/>
              <w:right w:val="nil"/>
            </w:tcBorders>
          </w:tcPr>
          <w:p w14:paraId="1E5063E2"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0D14A774"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6C68B227"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07877809"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73149A1A"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7868D76B"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691D2D5D"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1F622E9D"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r>
      <w:tr w:rsidR="00B13E8A" w:rsidRPr="002B7E9A" w14:paraId="0CCC873E" w14:textId="77777777" w:rsidTr="000F2313">
        <w:trPr>
          <w:trHeight w:val="375"/>
        </w:trPr>
        <w:tc>
          <w:tcPr>
            <w:tcW w:w="3261" w:type="dxa"/>
            <w:tcBorders>
              <w:top w:val="nil"/>
              <w:left w:val="nil"/>
              <w:bottom w:val="nil"/>
              <w:right w:val="nil"/>
            </w:tcBorders>
          </w:tcPr>
          <w:p w14:paraId="4ED40B01" w14:textId="7160D8FA" w:rsidR="00B13E8A" w:rsidRPr="000F2313" w:rsidRDefault="00B13E8A" w:rsidP="000E1EA1">
            <w:pPr>
              <w:widowControl w:val="0"/>
              <w:spacing w:after="0" w:line="480" w:lineRule="auto"/>
              <w:rPr>
                <w:rFonts w:ascii="Times New Roman" w:hAnsi="Times New Roman" w:cs="Times New Roman"/>
                <w:color w:val="000000" w:themeColor="text1"/>
                <w:vertAlign w:val="superscript"/>
              </w:rPr>
            </w:pPr>
            <w:r w:rsidRPr="002B7E9A">
              <w:rPr>
                <w:rFonts w:ascii="Times New Roman" w:hAnsi="Times New Roman" w:cs="Times New Roman"/>
                <w:color w:val="000000" w:themeColor="text1"/>
              </w:rPr>
              <w:t>Mock et al (1994)</w:t>
            </w:r>
            <w:r w:rsidR="007B1AF1">
              <w:rPr>
                <w:rFonts w:ascii="Times New Roman" w:hAnsi="Times New Roman" w:cs="Times New Roman"/>
                <w:color w:val="000000" w:themeColor="text1"/>
                <w:vertAlign w:val="superscript"/>
              </w:rPr>
              <w:t>69</w:t>
            </w:r>
          </w:p>
        </w:tc>
        <w:tc>
          <w:tcPr>
            <w:tcW w:w="1417" w:type="dxa"/>
            <w:tcBorders>
              <w:top w:val="nil"/>
              <w:left w:val="nil"/>
              <w:bottom w:val="nil"/>
              <w:right w:val="nil"/>
            </w:tcBorders>
          </w:tcPr>
          <w:p w14:paraId="37B7092B"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03E78E5E"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654D5428"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62A28295"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0F78783B"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1BA92AB4"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43D808DE"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51D8FF72"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r>
      <w:tr w:rsidR="00B13E8A" w:rsidRPr="002B7E9A" w14:paraId="11927E9F" w14:textId="77777777" w:rsidTr="000F2313">
        <w:trPr>
          <w:trHeight w:val="375"/>
        </w:trPr>
        <w:tc>
          <w:tcPr>
            <w:tcW w:w="3261" w:type="dxa"/>
            <w:tcBorders>
              <w:top w:val="nil"/>
              <w:left w:val="nil"/>
              <w:bottom w:val="nil"/>
              <w:right w:val="nil"/>
            </w:tcBorders>
          </w:tcPr>
          <w:p w14:paraId="1D6D0C4C" w14:textId="5F054E89" w:rsidR="00B13E8A" w:rsidRPr="002B7E9A" w:rsidRDefault="00B13E8A" w:rsidP="000E1EA1">
            <w:pPr>
              <w:widowControl w:val="0"/>
              <w:spacing w:after="0" w:line="480" w:lineRule="auto"/>
              <w:rPr>
                <w:rFonts w:ascii="Times New Roman" w:hAnsi="Times New Roman" w:cs="Times New Roman"/>
              </w:rPr>
            </w:pPr>
            <w:r w:rsidRPr="002B7E9A">
              <w:rPr>
                <w:rFonts w:ascii="Times New Roman" w:hAnsi="Times New Roman" w:cs="Times New Roman"/>
                <w:color w:val="000000" w:themeColor="text1"/>
              </w:rPr>
              <w:t>Pinto et al (2005)</w:t>
            </w:r>
            <w:r w:rsidR="007B1AF1">
              <w:rPr>
                <w:rFonts w:ascii="Times New Roman" w:hAnsi="Times New Roman" w:cs="Times New Roman"/>
                <w:color w:val="000000" w:themeColor="text1"/>
                <w:vertAlign w:val="superscript"/>
              </w:rPr>
              <w:t>70</w:t>
            </w:r>
          </w:p>
        </w:tc>
        <w:tc>
          <w:tcPr>
            <w:tcW w:w="1417" w:type="dxa"/>
            <w:tcBorders>
              <w:top w:val="nil"/>
              <w:left w:val="nil"/>
              <w:bottom w:val="nil"/>
              <w:right w:val="nil"/>
            </w:tcBorders>
          </w:tcPr>
          <w:p w14:paraId="7B7D90FA"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1B2FD111"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1474319A"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489F8BCE"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2BC333C8"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7AA6403E"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56FB7A64"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08932F84"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r>
      <w:tr w:rsidR="00B13E8A" w:rsidRPr="002B7E9A" w14:paraId="05D4E9D0" w14:textId="77777777" w:rsidTr="000F2313">
        <w:trPr>
          <w:trHeight w:val="375"/>
        </w:trPr>
        <w:tc>
          <w:tcPr>
            <w:tcW w:w="3261" w:type="dxa"/>
            <w:tcBorders>
              <w:top w:val="nil"/>
              <w:left w:val="nil"/>
              <w:bottom w:val="nil"/>
              <w:right w:val="nil"/>
            </w:tcBorders>
          </w:tcPr>
          <w:p w14:paraId="3C105EEC" w14:textId="4E35E45B" w:rsidR="00B13E8A" w:rsidRPr="002B7E9A" w:rsidRDefault="00B13E8A" w:rsidP="000E1EA1">
            <w:pPr>
              <w:widowControl w:val="0"/>
              <w:spacing w:after="0" w:line="480" w:lineRule="auto"/>
              <w:rPr>
                <w:rFonts w:ascii="Times New Roman" w:hAnsi="Times New Roman" w:cs="Times New Roman"/>
              </w:rPr>
            </w:pPr>
            <w:r w:rsidRPr="002B7E9A">
              <w:rPr>
                <w:rFonts w:ascii="Times New Roman" w:hAnsi="Times New Roman" w:cs="Times New Roman"/>
                <w:color w:val="000000" w:themeColor="text1"/>
              </w:rPr>
              <w:t>Quintard &amp; Lakdja (2008</w:t>
            </w:r>
            <w:r w:rsidRPr="002B7E9A">
              <w:rPr>
                <w:rFonts w:ascii="Times New Roman" w:hAnsi="Times New Roman" w:cs="Times New Roman"/>
              </w:rPr>
              <w:t>)</w:t>
            </w:r>
            <w:r w:rsidR="007B1AF1">
              <w:rPr>
                <w:rFonts w:ascii="Times New Roman" w:hAnsi="Times New Roman" w:cs="Times New Roman"/>
                <w:color w:val="000000" w:themeColor="text1"/>
                <w:vertAlign w:val="superscript"/>
              </w:rPr>
              <w:t>71</w:t>
            </w:r>
          </w:p>
        </w:tc>
        <w:tc>
          <w:tcPr>
            <w:tcW w:w="1417" w:type="dxa"/>
            <w:tcBorders>
              <w:top w:val="nil"/>
              <w:left w:val="nil"/>
              <w:bottom w:val="nil"/>
              <w:right w:val="nil"/>
            </w:tcBorders>
          </w:tcPr>
          <w:p w14:paraId="5B16504F"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0213D8F8"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4E7755A5"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531D7395"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2BE80767"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7F70BFF3"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2380BCB3"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1CD3D667"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r>
      <w:tr w:rsidR="00B13E8A" w:rsidRPr="002B7E9A" w14:paraId="46434791" w14:textId="77777777" w:rsidTr="000F2313">
        <w:trPr>
          <w:trHeight w:val="340"/>
        </w:trPr>
        <w:tc>
          <w:tcPr>
            <w:tcW w:w="3261" w:type="dxa"/>
            <w:tcBorders>
              <w:top w:val="nil"/>
              <w:left w:val="nil"/>
              <w:bottom w:val="nil"/>
              <w:right w:val="nil"/>
            </w:tcBorders>
          </w:tcPr>
          <w:p w14:paraId="541A9379" w14:textId="6DDB7B9F" w:rsidR="00B13E8A" w:rsidRPr="002B7E9A" w:rsidRDefault="00B13E8A" w:rsidP="000E1EA1">
            <w:pPr>
              <w:widowControl w:val="0"/>
              <w:spacing w:after="0" w:line="480" w:lineRule="auto"/>
              <w:rPr>
                <w:rFonts w:ascii="Times New Roman" w:hAnsi="Times New Roman" w:cs="Times New Roman"/>
                <w:color w:val="000000" w:themeColor="text1"/>
              </w:rPr>
            </w:pPr>
            <w:r w:rsidRPr="002B7E9A">
              <w:rPr>
                <w:rFonts w:ascii="Times New Roman" w:hAnsi="Times New Roman" w:cs="Times New Roman"/>
                <w:color w:val="000000" w:themeColor="text1"/>
              </w:rPr>
              <w:t>Sandel et al (2005)</w:t>
            </w:r>
            <w:r w:rsidR="007B1AF1">
              <w:rPr>
                <w:rFonts w:ascii="Times New Roman" w:hAnsi="Times New Roman" w:cs="Times New Roman"/>
                <w:color w:val="000000" w:themeColor="text1"/>
                <w:vertAlign w:val="superscript"/>
              </w:rPr>
              <w:t>72</w:t>
            </w:r>
          </w:p>
        </w:tc>
        <w:tc>
          <w:tcPr>
            <w:tcW w:w="1417" w:type="dxa"/>
            <w:tcBorders>
              <w:top w:val="nil"/>
              <w:left w:val="nil"/>
              <w:bottom w:val="nil"/>
              <w:right w:val="nil"/>
            </w:tcBorders>
          </w:tcPr>
          <w:p w14:paraId="1A986AAB"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6440D033"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25802991"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40C76EE0"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3DF560FD"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0996AD0B"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74793E62"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6A5B2910"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r>
      <w:tr w:rsidR="00B13E8A" w:rsidRPr="002B7E9A" w14:paraId="6997DD31" w14:textId="77777777" w:rsidTr="000F2313">
        <w:trPr>
          <w:trHeight w:val="340"/>
        </w:trPr>
        <w:tc>
          <w:tcPr>
            <w:tcW w:w="3261" w:type="dxa"/>
            <w:tcBorders>
              <w:top w:val="nil"/>
              <w:left w:val="nil"/>
              <w:bottom w:val="nil"/>
              <w:right w:val="nil"/>
            </w:tcBorders>
          </w:tcPr>
          <w:p w14:paraId="1E1D7014" w14:textId="6D544183" w:rsidR="00B13E8A" w:rsidRPr="002B7E9A" w:rsidRDefault="00B13E8A" w:rsidP="000E1EA1">
            <w:pPr>
              <w:widowControl w:val="0"/>
              <w:spacing w:after="0" w:line="480" w:lineRule="auto"/>
              <w:rPr>
                <w:rFonts w:ascii="Times New Roman" w:hAnsi="Times New Roman" w:cs="Times New Roman"/>
              </w:rPr>
            </w:pPr>
            <w:r w:rsidRPr="002B7E9A">
              <w:rPr>
                <w:rFonts w:ascii="Times New Roman" w:hAnsi="Times New Roman" w:cs="Times New Roman"/>
                <w:color w:val="000000" w:themeColor="text1"/>
              </w:rPr>
              <w:t>Scheier et al (2005)</w:t>
            </w:r>
            <w:r w:rsidR="007B1AF1">
              <w:rPr>
                <w:rFonts w:ascii="Times New Roman" w:hAnsi="Times New Roman" w:cs="Times New Roman"/>
                <w:color w:val="000000" w:themeColor="text1"/>
                <w:vertAlign w:val="superscript"/>
              </w:rPr>
              <w:t>42</w:t>
            </w:r>
          </w:p>
        </w:tc>
        <w:tc>
          <w:tcPr>
            <w:tcW w:w="1417" w:type="dxa"/>
            <w:tcBorders>
              <w:top w:val="nil"/>
              <w:left w:val="nil"/>
              <w:bottom w:val="nil"/>
              <w:right w:val="nil"/>
            </w:tcBorders>
          </w:tcPr>
          <w:p w14:paraId="6A61600B"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34AE695A"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220C75FE"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53175203"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40B21488"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0ACA7E46"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155B073E"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603197C2"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r>
      <w:tr w:rsidR="00B13E8A" w:rsidRPr="002B7E9A" w14:paraId="4DA1E345" w14:textId="77777777" w:rsidTr="000F2313">
        <w:trPr>
          <w:trHeight w:val="427"/>
        </w:trPr>
        <w:tc>
          <w:tcPr>
            <w:tcW w:w="3261" w:type="dxa"/>
            <w:tcBorders>
              <w:top w:val="nil"/>
              <w:left w:val="nil"/>
              <w:bottom w:val="nil"/>
              <w:right w:val="nil"/>
            </w:tcBorders>
          </w:tcPr>
          <w:p w14:paraId="020D9A57" w14:textId="63BEC3B1" w:rsidR="00B13E8A" w:rsidRPr="002B7E9A" w:rsidRDefault="00B13E8A" w:rsidP="000E1EA1">
            <w:pPr>
              <w:widowControl w:val="0"/>
              <w:spacing w:after="0" w:line="480" w:lineRule="auto"/>
              <w:rPr>
                <w:rFonts w:ascii="Times New Roman" w:hAnsi="Times New Roman" w:cs="Times New Roman"/>
                <w:color w:val="000000" w:themeColor="text1"/>
              </w:rPr>
            </w:pPr>
            <w:r w:rsidRPr="002B7E9A">
              <w:rPr>
                <w:rFonts w:ascii="Times New Roman" w:hAnsi="Times New Roman" w:cs="Times New Roman"/>
                <w:color w:val="000000" w:themeColor="text1"/>
              </w:rPr>
              <w:t>Svensk et al (2009)</w:t>
            </w:r>
            <w:r w:rsidR="007B1AF1">
              <w:rPr>
                <w:rFonts w:ascii="Times New Roman" w:hAnsi="Times New Roman" w:cs="Times New Roman"/>
                <w:color w:val="000000" w:themeColor="text1"/>
                <w:vertAlign w:val="superscript"/>
              </w:rPr>
              <w:t>73</w:t>
            </w:r>
          </w:p>
        </w:tc>
        <w:tc>
          <w:tcPr>
            <w:tcW w:w="1417" w:type="dxa"/>
            <w:tcBorders>
              <w:top w:val="nil"/>
              <w:left w:val="nil"/>
              <w:bottom w:val="nil"/>
              <w:right w:val="nil"/>
            </w:tcBorders>
          </w:tcPr>
          <w:p w14:paraId="5EE6A08B"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nil"/>
              <w:right w:val="nil"/>
            </w:tcBorders>
          </w:tcPr>
          <w:p w14:paraId="50A9E364"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20855D94"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3763BFF9"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nil"/>
              <w:right w:val="nil"/>
            </w:tcBorders>
          </w:tcPr>
          <w:p w14:paraId="08C878B2"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nil"/>
              <w:right w:val="nil"/>
            </w:tcBorders>
          </w:tcPr>
          <w:p w14:paraId="0DCAF1D9"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nil"/>
              <w:right w:val="nil"/>
            </w:tcBorders>
          </w:tcPr>
          <w:p w14:paraId="3DACD99D"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nil"/>
              <w:right w:val="nil"/>
            </w:tcBorders>
          </w:tcPr>
          <w:p w14:paraId="2B253653"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r>
      <w:tr w:rsidR="00B13E8A" w:rsidRPr="002B7E9A" w14:paraId="034DAEEE" w14:textId="77777777" w:rsidTr="000F2313">
        <w:trPr>
          <w:trHeight w:val="188"/>
        </w:trPr>
        <w:tc>
          <w:tcPr>
            <w:tcW w:w="3261" w:type="dxa"/>
            <w:tcBorders>
              <w:top w:val="nil"/>
              <w:left w:val="nil"/>
              <w:bottom w:val="single" w:sz="4" w:space="0" w:color="auto"/>
              <w:right w:val="nil"/>
            </w:tcBorders>
          </w:tcPr>
          <w:p w14:paraId="5698B517" w14:textId="0A1F79CA" w:rsidR="00B13E8A" w:rsidRPr="002B7E9A" w:rsidRDefault="00B13E8A" w:rsidP="000E1EA1">
            <w:pPr>
              <w:widowControl w:val="0"/>
              <w:spacing w:after="0" w:line="480" w:lineRule="auto"/>
              <w:rPr>
                <w:rFonts w:ascii="Times New Roman" w:hAnsi="Times New Roman" w:cs="Times New Roman"/>
                <w:color w:val="000000" w:themeColor="text1"/>
              </w:rPr>
            </w:pPr>
            <w:r w:rsidRPr="002B7E9A">
              <w:rPr>
                <w:rFonts w:ascii="Times New Roman" w:hAnsi="Times New Roman" w:cs="Times New Roman"/>
                <w:color w:val="000000" w:themeColor="text1"/>
              </w:rPr>
              <w:t>Vito (2007)</w:t>
            </w:r>
            <w:r w:rsidR="000F2313" w:rsidRPr="000F2313">
              <w:rPr>
                <w:rFonts w:ascii="Times New Roman" w:hAnsi="Times New Roman" w:cs="Times New Roman"/>
                <w:color w:val="000000" w:themeColor="text1"/>
                <w:vertAlign w:val="superscript"/>
              </w:rPr>
              <w:t>28</w:t>
            </w:r>
          </w:p>
        </w:tc>
        <w:tc>
          <w:tcPr>
            <w:tcW w:w="1417" w:type="dxa"/>
            <w:tcBorders>
              <w:top w:val="nil"/>
              <w:left w:val="nil"/>
              <w:bottom w:val="single" w:sz="4" w:space="0" w:color="auto"/>
              <w:right w:val="nil"/>
            </w:tcBorders>
          </w:tcPr>
          <w:p w14:paraId="3B682A31"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8" w:type="dxa"/>
            <w:tcBorders>
              <w:top w:val="nil"/>
              <w:left w:val="nil"/>
              <w:bottom w:val="single" w:sz="4" w:space="0" w:color="auto"/>
              <w:right w:val="nil"/>
            </w:tcBorders>
          </w:tcPr>
          <w:p w14:paraId="262776CA"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single" w:sz="4" w:space="0" w:color="auto"/>
              <w:right w:val="nil"/>
            </w:tcBorders>
          </w:tcPr>
          <w:p w14:paraId="5304E6D1"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single" w:sz="4" w:space="0" w:color="auto"/>
              <w:right w:val="nil"/>
            </w:tcBorders>
          </w:tcPr>
          <w:p w14:paraId="7E17CC0B"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559" w:type="dxa"/>
            <w:tcBorders>
              <w:top w:val="nil"/>
              <w:left w:val="nil"/>
              <w:bottom w:val="single" w:sz="4" w:space="0" w:color="auto"/>
              <w:right w:val="nil"/>
            </w:tcBorders>
          </w:tcPr>
          <w:p w14:paraId="71FBC651"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276" w:type="dxa"/>
            <w:tcBorders>
              <w:top w:val="nil"/>
              <w:left w:val="nil"/>
              <w:bottom w:val="single" w:sz="4" w:space="0" w:color="auto"/>
              <w:right w:val="nil"/>
            </w:tcBorders>
          </w:tcPr>
          <w:p w14:paraId="62F4093C"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1417" w:type="dxa"/>
            <w:tcBorders>
              <w:top w:val="nil"/>
              <w:left w:val="nil"/>
              <w:bottom w:val="single" w:sz="4" w:space="0" w:color="auto"/>
              <w:right w:val="nil"/>
            </w:tcBorders>
          </w:tcPr>
          <w:p w14:paraId="47132DB8"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c>
          <w:tcPr>
            <w:tcW w:w="851" w:type="dxa"/>
            <w:tcBorders>
              <w:top w:val="nil"/>
              <w:left w:val="nil"/>
              <w:bottom w:val="single" w:sz="4" w:space="0" w:color="auto"/>
              <w:right w:val="nil"/>
            </w:tcBorders>
          </w:tcPr>
          <w:p w14:paraId="45CDCD66" w14:textId="77777777" w:rsidR="00B13E8A" w:rsidRPr="002B7E9A" w:rsidRDefault="00B13E8A" w:rsidP="000E1EA1">
            <w:pPr>
              <w:widowControl w:val="0"/>
              <w:spacing w:after="0" w:line="480" w:lineRule="auto"/>
              <w:jc w:val="center"/>
              <w:rPr>
                <w:rFonts w:ascii="Times New Roman" w:hAnsi="Times New Roman" w:cs="Times New Roman"/>
              </w:rPr>
            </w:pPr>
            <w:r w:rsidRPr="002B7E9A">
              <w:rPr>
                <w:rFonts w:ascii="Times New Roman" w:hAnsi="Times New Roman" w:cs="Times New Roman"/>
              </w:rPr>
              <w:t>-</w:t>
            </w:r>
          </w:p>
        </w:tc>
      </w:tr>
    </w:tbl>
    <w:p w14:paraId="563C9103" w14:textId="77777777" w:rsidR="00B13E8A" w:rsidRDefault="00B13E8A" w:rsidP="006B3490">
      <w:pPr>
        <w:widowControl w:val="0"/>
        <w:spacing w:before="80" w:after="0" w:line="360" w:lineRule="auto"/>
        <w:rPr>
          <w:rFonts w:ascii="Times New Roman" w:hAnsi="Times New Roman" w:cs="Times New Roman"/>
        </w:rPr>
      </w:pPr>
      <w:r w:rsidRPr="00093E3D">
        <w:rPr>
          <w:rFonts w:ascii="Times New Roman" w:hAnsi="Times New Roman" w:cs="Times New Roman"/>
          <w:bCs/>
          <w:i/>
        </w:rPr>
        <w:t>Note.</w:t>
      </w:r>
      <w:r w:rsidRPr="00093E3D">
        <w:rPr>
          <w:rFonts w:ascii="Times New Roman" w:hAnsi="Times New Roman" w:cs="Times New Roman"/>
          <w:b/>
          <w:bCs/>
        </w:rPr>
        <w:t xml:space="preserve"> + </w:t>
      </w:r>
      <w:r w:rsidRPr="00093E3D">
        <w:rPr>
          <w:rFonts w:ascii="Times New Roman" w:hAnsi="Times New Roman" w:cs="Times New Roman"/>
        </w:rPr>
        <w:t>represents quality criteria satisfied and low risk of bias; -</w:t>
      </w:r>
      <w:r w:rsidRPr="00093E3D">
        <w:rPr>
          <w:rFonts w:ascii="Times New Roman" w:hAnsi="Times New Roman" w:cs="Times New Roman"/>
          <w:b/>
          <w:bCs/>
        </w:rPr>
        <w:t xml:space="preserve"> </w:t>
      </w:r>
      <w:r w:rsidRPr="00093E3D">
        <w:rPr>
          <w:rFonts w:ascii="Times New Roman" w:hAnsi="Times New Roman" w:cs="Times New Roman"/>
        </w:rPr>
        <w:t>represents quality criteria not satisfied and high risk of bias; ? represents insufficient information in the paper to judge risk of bias; N/A = Not Applicable.</w:t>
      </w:r>
    </w:p>
    <w:p w14:paraId="6C9414E7" w14:textId="77777777" w:rsidR="00B13E8A" w:rsidRDefault="00B13E8A" w:rsidP="006B3490">
      <w:pPr>
        <w:widowControl w:val="0"/>
        <w:spacing w:before="80" w:after="0" w:line="360" w:lineRule="auto"/>
        <w:rPr>
          <w:rFonts w:ascii="Times New Roman" w:hAnsi="Times New Roman" w:cs="Times New Roman"/>
          <w:b/>
          <w:bCs/>
        </w:rPr>
      </w:pPr>
    </w:p>
    <w:p w14:paraId="07F2D995" w14:textId="77777777" w:rsidR="00615256" w:rsidRDefault="00615256"/>
    <w:sectPr w:rsidR="00615256" w:rsidSect="006B3490">
      <w:headerReference w:type="default" r:id="rId1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C70F9" w14:textId="77777777" w:rsidR="00115F3E" w:rsidRDefault="00115F3E">
      <w:pPr>
        <w:spacing w:after="0" w:line="240" w:lineRule="auto"/>
      </w:pPr>
      <w:r>
        <w:separator/>
      </w:r>
    </w:p>
  </w:endnote>
  <w:endnote w:type="continuationSeparator" w:id="0">
    <w:p w14:paraId="729074AC" w14:textId="77777777" w:rsidR="00115F3E" w:rsidRDefault="0011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124640"/>
      <w:docPartObj>
        <w:docPartGallery w:val="Page Numbers (Bottom of Page)"/>
        <w:docPartUnique/>
      </w:docPartObj>
    </w:sdtPr>
    <w:sdtEndPr>
      <w:rPr>
        <w:noProof/>
      </w:rPr>
    </w:sdtEndPr>
    <w:sdtContent>
      <w:p w14:paraId="55CB2B2D" w14:textId="6F108484" w:rsidR="00F259AF" w:rsidRDefault="00F259AF">
        <w:pPr>
          <w:pStyle w:val="Footer"/>
          <w:jc w:val="center"/>
        </w:pPr>
        <w:r>
          <w:fldChar w:fldCharType="begin"/>
        </w:r>
        <w:r>
          <w:instrText xml:space="preserve"> PAGE   \* MERGEFORMAT </w:instrText>
        </w:r>
        <w:r>
          <w:fldChar w:fldCharType="separate"/>
        </w:r>
        <w:r w:rsidR="00956B98">
          <w:rPr>
            <w:noProof/>
          </w:rPr>
          <w:t>14</w:t>
        </w:r>
        <w:r>
          <w:rPr>
            <w:noProof/>
          </w:rPr>
          <w:fldChar w:fldCharType="end"/>
        </w:r>
      </w:p>
    </w:sdtContent>
  </w:sdt>
  <w:p w14:paraId="6E444B44" w14:textId="77777777" w:rsidR="00F259AF" w:rsidRDefault="00F25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4A214" w14:textId="77777777" w:rsidR="00115F3E" w:rsidRDefault="00115F3E">
      <w:pPr>
        <w:spacing w:after="0" w:line="240" w:lineRule="auto"/>
      </w:pPr>
      <w:r>
        <w:separator/>
      </w:r>
    </w:p>
  </w:footnote>
  <w:footnote w:type="continuationSeparator" w:id="0">
    <w:p w14:paraId="0F838D4B" w14:textId="77777777" w:rsidR="00115F3E" w:rsidRDefault="00115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572011"/>
      <w:docPartObj>
        <w:docPartGallery w:val="Page Numbers (Top of Page)"/>
        <w:docPartUnique/>
      </w:docPartObj>
    </w:sdtPr>
    <w:sdtEndPr>
      <w:rPr>
        <w:noProof/>
      </w:rPr>
    </w:sdtEndPr>
    <w:sdtContent>
      <w:p w14:paraId="4DF2AF39" w14:textId="77777777" w:rsidR="00F259AF" w:rsidRPr="00BF0813" w:rsidRDefault="00F259AF" w:rsidP="006B3490">
        <w:pPr>
          <w:rPr>
            <w:rFonts w:ascii="Times New Roman" w:hAnsi="Times New Roman" w:cs="Times New Roman"/>
          </w:rPr>
        </w:pPr>
        <w:r>
          <w:rPr>
            <w:rFonts w:ascii="Times New Roman" w:hAnsi="Times New Roman" w:cs="Times New Roman"/>
            <w:sz w:val="24"/>
            <w:szCs w:val="24"/>
          </w:rPr>
          <w:t>RUNNING HEAD</w:t>
        </w:r>
        <w:r w:rsidRPr="00902CA0">
          <w:rPr>
            <w:rFonts w:ascii="Times New Roman" w:hAnsi="Times New Roman" w:cs="Times New Roman"/>
            <w:sz w:val="24"/>
            <w:szCs w:val="24"/>
          </w:rPr>
          <w:t xml:space="preserve">: </w:t>
        </w:r>
        <w:r w:rsidRPr="00954CE5">
          <w:rPr>
            <w:rFonts w:ascii="Times New Roman" w:hAnsi="Times New Roman" w:cs="Times New Roman"/>
            <w:sz w:val="24"/>
            <w:szCs w:val="24"/>
          </w:rPr>
          <w:t xml:space="preserve">Systematic review of interventions </w:t>
        </w:r>
        <w:r>
          <w:rPr>
            <w:rFonts w:ascii="Times New Roman" w:hAnsi="Times New Roman" w:cs="Times New Roman"/>
            <w:sz w:val="24"/>
            <w:szCs w:val="24"/>
          </w:rPr>
          <w:t>to improve body image</w:t>
        </w:r>
      </w:p>
      <w:p w14:paraId="7239070E" w14:textId="77777777" w:rsidR="00F259AF" w:rsidRDefault="00F259AF" w:rsidP="006B3490">
        <w:pPr>
          <w:pStyle w:val="Header"/>
        </w:pPr>
        <w:r>
          <w:rPr>
            <w:rFonts w:ascii="Times New Roman" w:hAnsi="Times New Roman" w:cs="Times New Roman"/>
            <w:sz w:val="24"/>
            <w:szCs w:val="24"/>
          </w:rPr>
          <w:tab/>
        </w:r>
        <w:r w:rsidRPr="00BF081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dtContent>
  </w:sdt>
  <w:p w14:paraId="10D08CC4" w14:textId="77777777" w:rsidR="00F259AF" w:rsidRPr="009A3478" w:rsidRDefault="00F259AF">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92C68" w14:textId="0F41A11C" w:rsidR="00F259AF" w:rsidRPr="00BF0813" w:rsidRDefault="00F259AF" w:rsidP="006B3490">
    <w:pPr>
      <w:rPr>
        <w:rFonts w:ascii="Times New Roman" w:hAnsi="Times New Roman" w:cs="Times New Roman"/>
      </w:rPr>
    </w:pPr>
    <w:r>
      <w:rPr>
        <w:rFonts w:ascii="Times New Roman" w:hAnsi="Times New Roman" w:cs="Times New Roman"/>
        <w:sz w:val="24"/>
        <w:szCs w:val="24"/>
      </w:rPr>
      <w:t>RUNNING HEAD</w:t>
    </w:r>
    <w:r w:rsidRPr="00902CA0">
      <w:rPr>
        <w:rFonts w:ascii="Times New Roman" w:hAnsi="Times New Roman" w:cs="Times New Roman"/>
        <w:sz w:val="24"/>
        <w:szCs w:val="24"/>
      </w:rPr>
      <w:t xml:space="preserve">: </w:t>
    </w:r>
    <w:r>
      <w:rPr>
        <w:rFonts w:ascii="Times New Roman" w:hAnsi="Times New Roman" w:cs="Times New Roman"/>
        <w:sz w:val="24"/>
        <w:szCs w:val="24"/>
      </w:rPr>
      <w:t>Systematic review of interventions for women with breast cancer</w:t>
    </w:r>
    <w:sdt>
      <w:sdtPr>
        <w:id w:val="2084555721"/>
        <w:docPartObj>
          <w:docPartGallery w:val="Page Numbers (Top of Page)"/>
          <w:docPartUnique/>
        </w:docPartObj>
      </w:sdtPr>
      <w:sdtEndPr>
        <w:rPr>
          <w:rFonts w:ascii="Times New Roman" w:hAnsi="Times New Roman" w:cs="Times New Roman"/>
          <w:noProof/>
        </w:rPr>
      </w:sdtEndPr>
      <w:sdtContent>
        <w:r>
          <w:t xml:space="preserve">           </w:t>
        </w:r>
        <w:r w:rsidRPr="00BF0813">
          <w:rPr>
            <w:rFonts w:ascii="Times New Roman" w:hAnsi="Times New Roman" w:cs="Times New Roman"/>
          </w:rPr>
          <w:fldChar w:fldCharType="begin"/>
        </w:r>
        <w:r w:rsidRPr="00BF0813">
          <w:rPr>
            <w:rFonts w:ascii="Times New Roman" w:hAnsi="Times New Roman" w:cs="Times New Roman"/>
          </w:rPr>
          <w:instrText xml:space="preserve"> PAGE   \* MERGEFORMAT </w:instrText>
        </w:r>
        <w:r w:rsidRPr="00BF0813">
          <w:rPr>
            <w:rFonts w:ascii="Times New Roman" w:hAnsi="Times New Roman" w:cs="Times New Roman"/>
          </w:rPr>
          <w:fldChar w:fldCharType="separate"/>
        </w:r>
        <w:r w:rsidR="00956B98">
          <w:rPr>
            <w:rFonts w:ascii="Times New Roman" w:hAnsi="Times New Roman" w:cs="Times New Roman"/>
            <w:noProof/>
          </w:rPr>
          <w:t>21</w:t>
        </w:r>
        <w:r w:rsidRPr="00BF0813">
          <w:rPr>
            <w:rFonts w:ascii="Times New Roman" w:hAnsi="Times New Roman" w:cs="Times New Roman"/>
            <w:noProof/>
          </w:rPr>
          <w:fldChar w:fldCharType="end"/>
        </w:r>
      </w:sdtContent>
    </w:sdt>
  </w:p>
  <w:p w14:paraId="7919859E" w14:textId="77777777" w:rsidR="00F259AF" w:rsidRPr="000E04A4" w:rsidRDefault="00F259AF" w:rsidP="006B3490">
    <w:pP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760306"/>
      <w:docPartObj>
        <w:docPartGallery w:val="Page Numbers (Top of Page)"/>
        <w:docPartUnique/>
      </w:docPartObj>
    </w:sdtPr>
    <w:sdtEndPr>
      <w:rPr>
        <w:rFonts w:ascii="Times New Roman" w:hAnsi="Times New Roman" w:cs="Times New Roman"/>
        <w:noProof/>
      </w:rPr>
    </w:sdtEndPr>
    <w:sdtContent>
      <w:p w14:paraId="0F50F7DA" w14:textId="48DF5CB7" w:rsidR="00F259AF" w:rsidRPr="00E93114" w:rsidRDefault="00F259AF" w:rsidP="006B3490">
        <w:pPr>
          <w:pStyle w:val="Header"/>
          <w:rPr>
            <w:rFonts w:ascii="Times New Roman" w:hAnsi="Times New Roman" w:cs="Times New Roman"/>
          </w:rPr>
        </w:pPr>
        <w:r w:rsidRPr="00E93114">
          <w:rPr>
            <w:rFonts w:ascii="Times New Roman" w:hAnsi="Times New Roman" w:cs="Times New Roman"/>
          </w:rPr>
          <w:t>INTERVENTIONS FOR WOMEN TREATED FOR BREAST CANCER</w:t>
        </w:r>
        <w:r>
          <w:t xml:space="preserve"> </w:t>
        </w:r>
        <w:r>
          <w:tab/>
        </w:r>
        <w:r>
          <w:tab/>
        </w:r>
        <w:r>
          <w:tab/>
        </w:r>
        <w:r>
          <w:tab/>
        </w:r>
        <w:r>
          <w:tab/>
        </w:r>
        <w:r>
          <w:tab/>
        </w:r>
        <w:r>
          <w:tab/>
        </w:r>
        <w:r>
          <w:tab/>
        </w:r>
        <w:r w:rsidRPr="00E93114">
          <w:rPr>
            <w:rFonts w:ascii="Times New Roman" w:hAnsi="Times New Roman" w:cs="Times New Roman"/>
          </w:rPr>
          <w:fldChar w:fldCharType="begin"/>
        </w:r>
        <w:r w:rsidRPr="00E93114">
          <w:rPr>
            <w:rFonts w:ascii="Times New Roman" w:hAnsi="Times New Roman" w:cs="Times New Roman"/>
          </w:rPr>
          <w:instrText xml:space="preserve"> PAGE   \* MERGEFORMAT </w:instrText>
        </w:r>
        <w:r w:rsidRPr="00E93114">
          <w:rPr>
            <w:rFonts w:ascii="Times New Roman" w:hAnsi="Times New Roman" w:cs="Times New Roman"/>
          </w:rPr>
          <w:fldChar w:fldCharType="separate"/>
        </w:r>
        <w:r w:rsidR="00956B98">
          <w:rPr>
            <w:rFonts w:ascii="Times New Roman" w:hAnsi="Times New Roman" w:cs="Times New Roman"/>
            <w:noProof/>
          </w:rPr>
          <w:t>34</w:t>
        </w:r>
        <w:r w:rsidRPr="00E93114">
          <w:rPr>
            <w:rFonts w:ascii="Times New Roman" w:hAnsi="Times New Roman" w:cs="Times New Roman"/>
            <w:noProof/>
          </w:rPr>
          <w:fldChar w:fldCharType="end"/>
        </w:r>
      </w:p>
    </w:sdtContent>
  </w:sdt>
  <w:p w14:paraId="304123F0" w14:textId="77777777" w:rsidR="00F259AF" w:rsidRDefault="00F25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1F1E"/>
    <w:multiLevelType w:val="hybridMultilevel"/>
    <w:tmpl w:val="54C46F16"/>
    <w:lvl w:ilvl="0" w:tplc="26E4524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51AB3"/>
    <w:multiLevelType w:val="hybridMultilevel"/>
    <w:tmpl w:val="A5D0B296"/>
    <w:lvl w:ilvl="0" w:tplc="1930CCC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3636603"/>
    <w:multiLevelType w:val="hybridMultilevel"/>
    <w:tmpl w:val="770E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B661B"/>
    <w:multiLevelType w:val="hybridMultilevel"/>
    <w:tmpl w:val="C702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D6142"/>
    <w:multiLevelType w:val="hybridMultilevel"/>
    <w:tmpl w:val="0DDE67FE"/>
    <w:lvl w:ilvl="0" w:tplc="D22CA0D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AE7736"/>
    <w:multiLevelType w:val="hybridMultilevel"/>
    <w:tmpl w:val="0930E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4935FF"/>
    <w:multiLevelType w:val="hybridMultilevel"/>
    <w:tmpl w:val="787A6D6E"/>
    <w:lvl w:ilvl="0" w:tplc="F95A7AD4">
      <w:start w:val="1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83FF6"/>
    <w:multiLevelType w:val="hybridMultilevel"/>
    <w:tmpl w:val="F4EED686"/>
    <w:lvl w:ilvl="0" w:tplc="AB22B99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9A235C"/>
    <w:multiLevelType w:val="hybridMultilevel"/>
    <w:tmpl w:val="C8DE9CF2"/>
    <w:lvl w:ilvl="0" w:tplc="B90A320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5"/>
  </w:num>
  <w:num w:numId="5">
    <w:abstractNumId w:val="4"/>
  </w:num>
  <w:num w:numId="6">
    <w:abstractNumId w:val="7"/>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13E8A"/>
    <w:rsid w:val="0004460C"/>
    <w:rsid w:val="000447E1"/>
    <w:rsid w:val="000479BE"/>
    <w:rsid w:val="00073BDE"/>
    <w:rsid w:val="00074E75"/>
    <w:rsid w:val="000927C7"/>
    <w:rsid w:val="000B6551"/>
    <w:rsid w:val="000C3300"/>
    <w:rsid w:val="000C4D24"/>
    <w:rsid w:val="000E1EA1"/>
    <w:rsid w:val="000E4091"/>
    <w:rsid w:val="000F2313"/>
    <w:rsid w:val="000F5148"/>
    <w:rsid w:val="0010300A"/>
    <w:rsid w:val="00115F3E"/>
    <w:rsid w:val="0012157B"/>
    <w:rsid w:val="00123125"/>
    <w:rsid w:val="00135897"/>
    <w:rsid w:val="0015216D"/>
    <w:rsid w:val="001637B9"/>
    <w:rsid w:val="00186443"/>
    <w:rsid w:val="001C4018"/>
    <w:rsid w:val="001D7BB3"/>
    <w:rsid w:val="001F4EFC"/>
    <w:rsid w:val="00242E3A"/>
    <w:rsid w:val="00283412"/>
    <w:rsid w:val="00291DA2"/>
    <w:rsid w:val="0029509C"/>
    <w:rsid w:val="002F0E5A"/>
    <w:rsid w:val="00317CF6"/>
    <w:rsid w:val="003378D8"/>
    <w:rsid w:val="0034438B"/>
    <w:rsid w:val="00363528"/>
    <w:rsid w:val="003C4297"/>
    <w:rsid w:val="003D186D"/>
    <w:rsid w:val="003E5BDC"/>
    <w:rsid w:val="003F0BE7"/>
    <w:rsid w:val="00405E75"/>
    <w:rsid w:val="004149F4"/>
    <w:rsid w:val="004B7BE4"/>
    <w:rsid w:val="004C3D6D"/>
    <w:rsid w:val="004D6913"/>
    <w:rsid w:val="004E4CD6"/>
    <w:rsid w:val="004E6487"/>
    <w:rsid w:val="004F1117"/>
    <w:rsid w:val="00530BE2"/>
    <w:rsid w:val="00532B07"/>
    <w:rsid w:val="005502E0"/>
    <w:rsid w:val="00555BC1"/>
    <w:rsid w:val="005928BE"/>
    <w:rsid w:val="0059563F"/>
    <w:rsid w:val="005A0E16"/>
    <w:rsid w:val="005C17EC"/>
    <w:rsid w:val="005C4FF7"/>
    <w:rsid w:val="005E3344"/>
    <w:rsid w:val="005E74F4"/>
    <w:rsid w:val="00615256"/>
    <w:rsid w:val="00624AA2"/>
    <w:rsid w:val="006357BA"/>
    <w:rsid w:val="00642EF9"/>
    <w:rsid w:val="00656038"/>
    <w:rsid w:val="00661910"/>
    <w:rsid w:val="00673991"/>
    <w:rsid w:val="006B3490"/>
    <w:rsid w:val="006B5754"/>
    <w:rsid w:val="006C7399"/>
    <w:rsid w:val="006F22DE"/>
    <w:rsid w:val="00701C3B"/>
    <w:rsid w:val="00711D85"/>
    <w:rsid w:val="007142D2"/>
    <w:rsid w:val="0072400A"/>
    <w:rsid w:val="0073478D"/>
    <w:rsid w:val="00751709"/>
    <w:rsid w:val="007625F3"/>
    <w:rsid w:val="00774EF6"/>
    <w:rsid w:val="00797C21"/>
    <w:rsid w:val="007B1596"/>
    <w:rsid w:val="007B1AF1"/>
    <w:rsid w:val="007F5DC9"/>
    <w:rsid w:val="007F6167"/>
    <w:rsid w:val="00802BE1"/>
    <w:rsid w:val="0081798A"/>
    <w:rsid w:val="00834385"/>
    <w:rsid w:val="00862B69"/>
    <w:rsid w:val="00892B5D"/>
    <w:rsid w:val="008E675E"/>
    <w:rsid w:val="008F796B"/>
    <w:rsid w:val="0090773C"/>
    <w:rsid w:val="00944B73"/>
    <w:rsid w:val="00956B98"/>
    <w:rsid w:val="009756A2"/>
    <w:rsid w:val="009A24E1"/>
    <w:rsid w:val="009A364D"/>
    <w:rsid w:val="009A7CE0"/>
    <w:rsid w:val="009B6258"/>
    <w:rsid w:val="009F7758"/>
    <w:rsid w:val="009F7F5C"/>
    <w:rsid w:val="00A0750B"/>
    <w:rsid w:val="00A11BBD"/>
    <w:rsid w:val="00A17FBE"/>
    <w:rsid w:val="00A3283E"/>
    <w:rsid w:val="00A32B08"/>
    <w:rsid w:val="00A42091"/>
    <w:rsid w:val="00A7214C"/>
    <w:rsid w:val="00A91C5A"/>
    <w:rsid w:val="00AD2B51"/>
    <w:rsid w:val="00AE25A3"/>
    <w:rsid w:val="00AF1A5B"/>
    <w:rsid w:val="00AF2756"/>
    <w:rsid w:val="00B13E8A"/>
    <w:rsid w:val="00B46221"/>
    <w:rsid w:val="00BA39FB"/>
    <w:rsid w:val="00BF2E84"/>
    <w:rsid w:val="00C419CB"/>
    <w:rsid w:val="00C659FB"/>
    <w:rsid w:val="00C71F35"/>
    <w:rsid w:val="00C930CB"/>
    <w:rsid w:val="00CA7574"/>
    <w:rsid w:val="00CE5B66"/>
    <w:rsid w:val="00CF3B57"/>
    <w:rsid w:val="00D01573"/>
    <w:rsid w:val="00D05B2D"/>
    <w:rsid w:val="00D44980"/>
    <w:rsid w:val="00D77A1D"/>
    <w:rsid w:val="00DC31F8"/>
    <w:rsid w:val="00DC6EB6"/>
    <w:rsid w:val="00DC774B"/>
    <w:rsid w:val="00DE4C36"/>
    <w:rsid w:val="00E1710F"/>
    <w:rsid w:val="00E37AFC"/>
    <w:rsid w:val="00E41A6D"/>
    <w:rsid w:val="00E62377"/>
    <w:rsid w:val="00E655D6"/>
    <w:rsid w:val="00E9552E"/>
    <w:rsid w:val="00EB01A1"/>
    <w:rsid w:val="00EB01FE"/>
    <w:rsid w:val="00EB658F"/>
    <w:rsid w:val="00EE607E"/>
    <w:rsid w:val="00F259AF"/>
    <w:rsid w:val="00F55C87"/>
    <w:rsid w:val="00F63420"/>
    <w:rsid w:val="00F9486F"/>
    <w:rsid w:val="00F96010"/>
    <w:rsid w:val="00FA5D96"/>
    <w:rsid w:val="00FB63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1B9AB"/>
  <w15:docId w15:val="{AD60419A-17E7-403B-82DB-FB2A045D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E8A"/>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E8A"/>
    <w:pPr>
      <w:autoSpaceDE w:val="0"/>
      <w:autoSpaceDN w:val="0"/>
      <w:adjustRightInd w:val="0"/>
      <w:spacing w:after="0" w:line="240" w:lineRule="auto"/>
    </w:pPr>
    <w:rPr>
      <w:rFonts w:ascii="Arial" w:hAnsi="Arial" w:cs="Arial"/>
      <w:color w:val="000000"/>
      <w:sz w:val="24"/>
      <w:szCs w:val="24"/>
    </w:rPr>
  </w:style>
  <w:style w:type="paragraph" w:customStyle="1" w:styleId="DecimalAligned">
    <w:name w:val="Decimal Aligned"/>
    <w:basedOn w:val="Normal"/>
    <w:uiPriority w:val="40"/>
    <w:qFormat/>
    <w:rsid w:val="00B13E8A"/>
    <w:pPr>
      <w:tabs>
        <w:tab w:val="decimal" w:pos="360"/>
      </w:tabs>
    </w:pPr>
    <w:rPr>
      <w:lang w:val="en-US" w:eastAsia="ja-JP"/>
    </w:rPr>
  </w:style>
  <w:style w:type="character" w:styleId="SubtleEmphasis">
    <w:name w:val="Subtle Emphasis"/>
    <w:basedOn w:val="DefaultParagraphFont"/>
    <w:uiPriority w:val="19"/>
    <w:qFormat/>
    <w:rsid w:val="00B13E8A"/>
    <w:rPr>
      <w:i/>
      <w:iCs/>
      <w:color w:val="7F7F7F" w:themeColor="text1" w:themeTint="80"/>
    </w:rPr>
  </w:style>
  <w:style w:type="table" w:styleId="LightShading-Accent1">
    <w:name w:val="Light Shading Accent 1"/>
    <w:basedOn w:val="TableNormal"/>
    <w:uiPriority w:val="60"/>
    <w:rsid w:val="00B13E8A"/>
    <w:pPr>
      <w:spacing w:after="0" w:line="240" w:lineRule="auto"/>
    </w:pPr>
    <w:rPr>
      <w:rFonts w:eastAsiaTheme="minorEastAsia"/>
      <w:color w:val="2E74B5" w:themeColor="accent1" w:themeShade="BF"/>
      <w:lang w:val="en-US"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istParagraph">
    <w:name w:val="List Paragraph"/>
    <w:basedOn w:val="Normal"/>
    <w:uiPriority w:val="34"/>
    <w:qFormat/>
    <w:rsid w:val="00B13E8A"/>
    <w:pPr>
      <w:ind w:left="720"/>
      <w:contextualSpacing/>
    </w:pPr>
  </w:style>
  <w:style w:type="paragraph" w:styleId="NoSpacing">
    <w:name w:val="No Spacing"/>
    <w:link w:val="NoSpacingChar"/>
    <w:uiPriority w:val="1"/>
    <w:qFormat/>
    <w:rsid w:val="00B13E8A"/>
    <w:pPr>
      <w:spacing w:after="0" w:line="240" w:lineRule="auto"/>
    </w:pPr>
  </w:style>
  <w:style w:type="paragraph" w:styleId="Header">
    <w:name w:val="header"/>
    <w:basedOn w:val="Normal"/>
    <w:link w:val="HeaderChar"/>
    <w:uiPriority w:val="99"/>
    <w:unhideWhenUsed/>
    <w:rsid w:val="00B13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E8A"/>
  </w:style>
  <w:style w:type="table" w:styleId="TableGrid">
    <w:name w:val="Table Grid"/>
    <w:basedOn w:val="TableNormal"/>
    <w:uiPriority w:val="59"/>
    <w:rsid w:val="00B13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3E8A"/>
    <w:rPr>
      <w:sz w:val="16"/>
      <w:szCs w:val="16"/>
    </w:rPr>
  </w:style>
  <w:style w:type="paragraph" w:styleId="CommentText">
    <w:name w:val="annotation text"/>
    <w:basedOn w:val="Normal"/>
    <w:link w:val="CommentTextChar"/>
    <w:uiPriority w:val="99"/>
    <w:unhideWhenUsed/>
    <w:rsid w:val="00B13E8A"/>
    <w:pPr>
      <w:spacing w:line="240" w:lineRule="auto"/>
    </w:pPr>
    <w:rPr>
      <w:sz w:val="20"/>
      <w:szCs w:val="20"/>
    </w:rPr>
  </w:style>
  <w:style w:type="character" w:customStyle="1" w:styleId="CommentTextChar">
    <w:name w:val="Comment Text Char"/>
    <w:basedOn w:val="DefaultParagraphFont"/>
    <w:link w:val="CommentText"/>
    <w:uiPriority w:val="99"/>
    <w:rsid w:val="00B13E8A"/>
    <w:rPr>
      <w:sz w:val="20"/>
      <w:szCs w:val="20"/>
    </w:rPr>
  </w:style>
  <w:style w:type="paragraph" w:styleId="CommentSubject">
    <w:name w:val="annotation subject"/>
    <w:basedOn w:val="CommentText"/>
    <w:next w:val="CommentText"/>
    <w:link w:val="CommentSubjectChar"/>
    <w:uiPriority w:val="99"/>
    <w:semiHidden/>
    <w:unhideWhenUsed/>
    <w:rsid w:val="00B13E8A"/>
    <w:rPr>
      <w:b/>
      <w:bCs/>
    </w:rPr>
  </w:style>
  <w:style w:type="character" w:customStyle="1" w:styleId="CommentSubjectChar">
    <w:name w:val="Comment Subject Char"/>
    <w:basedOn w:val="CommentTextChar"/>
    <w:link w:val="CommentSubject"/>
    <w:uiPriority w:val="99"/>
    <w:semiHidden/>
    <w:rsid w:val="00B13E8A"/>
    <w:rPr>
      <w:b/>
      <w:bCs/>
      <w:sz w:val="20"/>
      <w:szCs w:val="20"/>
    </w:rPr>
  </w:style>
  <w:style w:type="paragraph" w:styleId="BalloonText">
    <w:name w:val="Balloon Text"/>
    <w:basedOn w:val="Normal"/>
    <w:link w:val="BalloonTextChar"/>
    <w:uiPriority w:val="99"/>
    <w:semiHidden/>
    <w:unhideWhenUsed/>
    <w:rsid w:val="00B13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E8A"/>
    <w:rPr>
      <w:rFonts w:ascii="Tahoma" w:hAnsi="Tahoma" w:cs="Tahoma"/>
      <w:sz w:val="16"/>
      <w:szCs w:val="16"/>
    </w:rPr>
  </w:style>
  <w:style w:type="paragraph" w:customStyle="1" w:styleId="EndNoteBibliographyTitle">
    <w:name w:val="EndNote Bibliography Title"/>
    <w:basedOn w:val="Normal"/>
    <w:link w:val="EndNoteBibliographyTitleChar"/>
    <w:rsid w:val="00B13E8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13E8A"/>
    <w:rPr>
      <w:rFonts w:ascii="Calibri" w:hAnsi="Calibri" w:cs="Calibri"/>
      <w:noProof/>
      <w:lang w:val="en-US"/>
    </w:rPr>
  </w:style>
  <w:style w:type="paragraph" w:customStyle="1" w:styleId="EndNoteBibliography">
    <w:name w:val="EndNote Bibliography"/>
    <w:basedOn w:val="Normal"/>
    <w:link w:val="EndNoteBibliographyChar"/>
    <w:rsid w:val="00B13E8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13E8A"/>
    <w:rPr>
      <w:rFonts w:ascii="Calibri" w:hAnsi="Calibri" w:cs="Calibri"/>
      <w:noProof/>
      <w:lang w:val="en-US"/>
    </w:rPr>
  </w:style>
  <w:style w:type="paragraph" w:styleId="Footer">
    <w:name w:val="footer"/>
    <w:basedOn w:val="Normal"/>
    <w:link w:val="FooterChar"/>
    <w:uiPriority w:val="99"/>
    <w:unhideWhenUsed/>
    <w:rsid w:val="00B13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E8A"/>
  </w:style>
  <w:style w:type="character" w:customStyle="1" w:styleId="full-name">
    <w:name w:val="full-name"/>
    <w:basedOn w:val="DefaultParagraphFont"/>
    <w:rsid w:val="00B13E8A"/>
  </w:style>
  <w:style w:type="paragraph" w:customStyle="1" w:styleId="Body">
    <w:name w:val="Body"/>
    <w:rsid w:val="00B13E8A"/>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customStyle="1" w:styleId="current-selection">
    <w:name w:val="current-selection"/>
    <w:basedOn w:val="DefaultParagraphFont"/>
    <w:rsid w:val="00B13E8A"/>
  </w:style>
  <w:style w:type="character" w:customStyle="1" w:styleId="a">
    <w:name w:val="_"/>
    <w:basedOn w:val="DefaultParagraphFont"/>
    <w:rsid w:val="00B13E8A"/>
  </w:style>
  <w:style w:type="character" w:styleId="Hyperlink">
    <w:name w:val="Hyperlink"/>
    <w:basedOn w:val="DefaultParagraphFont"/>
    <w:uiPriority w:val="99"/>
    <w:unhideWhenUsed/>
    <w:rsid w:val="00B13E8A"/>
    <w:rPr>
      <w:color w:val="0563C1" w:themeColor="hyperlink"/>
      <w:u w:val="single"/>
    </w:rPr>
  </w:style>
  <w:style w:type="character" w:customStyle="1" w:styleId="NoSpacingChar">
    <w:name w:val="No Spacing Char"/>
    <w:basedOn w:val="DefaultParagraphFont"/>
    <w:link w:val="NoSpacing"/>
    <w:uiPriority w:val="1"/>
    <w:rsid w:val="00B13E8A"/>
  </w:style>
  <w:style w:type="paragraph" w:customStyle="1" w:styleId="F304496EF73641F8A91F44B0D14A43C6">
    <w:name w:val="F304496EF73641F8A91F44B0D14A43C6"/>
    <w:rsid w:val="00B13E8A"/>
    <w:pPr>
      <w:spacing w:after="200" w:line="276" w:lineRule="auto"/>
    </w:pPr>
    <w:rPr>
      <w:rFonts w:eastAsiaTheme="minorEastAsia"/>
      <w:lang w:val="en-US"/>
    </w:rPr>
  </w:style>
  <w:style w:type="character" w:customStyle="1" w:styleId="apple-converted-space">
    <w:name w:val="apple-converted-space"/>
    <w:basedOn w:val="DefaultParagraphFont"/>
    <w:rsid w:val="00B13E8A"/>
  </w:style>
  <w:style w:type="paragraph" w:styleId="Revision">
    <w:name w:val="Revision"/>
    <w:hidden/>
    <w:uiPriority w:val="99"/>
    <w:semiHidden/>
    <w:rsid w:val="00B13E8A"/>
    <w:pPr>
      <w:spacing w:after="0" w:line="240" w:lineRule="auto"/>
    </w:pPr>
  </w:style>
  <w:style w:type="table" w:customStyle="1" w:styleId="LightShading-Accent11">
    <w:name w:val="Light Shading - Accent 11"/>
    <w:basedOn w:val="TableNormal"/>
    <w:uiPriority w:val="60"/>
    <w:rsid w:val="00B13E8A"/>
    <w:pPr>
      <w:spacing w:after="0" w:line="240" w:lineRule="auto"/>
    </w:pPr>
    <w:rPr>
      <w:rFonts w:eastAsiaTheme="minorEastAsia"/>
      <w:color w:val="2E74B5" w:themeColor="accent1" w:themeShade="BF"/>
      <w:lang w:val="en-US"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unhideWhenUsed/>
    <w:rsid w:val="00B13E8A"/>
    <w:pPr>
      <w:spacing w:after="0" w:line="240" w:lineRule="auto"/>
    </w:pPr>
    <w:rPr>
      <w:rFonts w:ascii="Times New Roman" w:hAnsi="Times New Roman" w:cs="Times New Roman"/>
      <w:sz w:val="24"/>
      <w:szCs w:val="24"/>
      <w:lang w:eastAsia="en-GB"/>
    </w:rPr>
  </w:style>
  <w:style w:type="table" w:customStyle="1" w:styleId="LightShading-Accent111">
    <w:name w:val="Light Shading - Accent 111"/>
    <w:basedOn w:val="TableNormal"/>
    <w:uiPriority w:val="60"/>
    <w:rsid w:val="00B13E8A"/>
    <w:pPr>
      <w:spacing w:after="0" w:line="240" w:lineRule="auto"/>
    </w:pPr>
    <w:rPr>
      <w:rFonts w:eastAsiaTheme="minorEastAsia"/>
      <w:color w:val="2E74B5" w:themeColor="accent1" w:themeShade="BF"/>
      <w:lang w:val="en-US"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uploads/system/uploads/attachment_data/file/181054/9333-TSO-2900664-NCSI_Report_FINAL.pdf" TargetMode="External"/><Relationship Id="rId18" Type="http://schemas.openxmlformats.org/officeDocument/2006/relationships/hyperlink" Target="http://www.sciencedirect.com/science/article/pii/S002239991200314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cdc.gov/cancer/survivorship/pdf/plan.pdf" TargetMode="External"/><Relationship Id="rId17" Type="http://schemas.openxmlformats.org/officeDocument/2006/relationships/hyperlink" Target="http://www.sciencedirect.com/science/article/pii/S0022399912003145" TargetMode="External"/><Relationship Id="rId2" Type="http://schemas.openxmlformats.org/officeDocument/2006/relationships/styles" Target="styles.xml"/><Relationship Id="rId16" Type="http://schemas.openxmlformats.org/officeDocument/2006/relationships/hyperlink" Target="http://ccrg.cohran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s.gov.uk/peoplepopulationandcommunity/healthandsocialcare/conditionsanddiseases/cancersurvivalinengland" TargetMode="External"/><Relationship Id="rId5" Type="http://schemas.openxmlformats.org/officeDocument/2006/relationships/footnotes" Target="footnotes.xml"/><Relationship Id="rId15" Type="http://schemas.openxmlformats.org/officeDocument/2006/relationships/hyperlink" Target="http://www.cancerresearchuk.org/health-professional/cancer-statistics/statistics-by-cancer-type/breast-cancer" TargetMode="External"/><Relationship Id="rId10" Type="http://schemas.openxmlformats.org/officeDocument/2006/relationships/hyperlink" Target="https://www.cancer.org/research/cancer-facts-statistics/all-cancer-facts-figures.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breastcancercare.org.uk/sites/default/files/files/my-body-myself-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35</Pages>
  <Words>9203</Words>
  <Characters>52461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ARABELLA MACRAE</dc:creator>
  <cp:keywords/>
  <dc:description/>
  <cp:lastModifiedBy>Helena Lewis-Smith</cp:lastModifiedBy>
  <cp:revision>1</cp:revision>
  <dcterms:created xsi:type="dcterms:W3CDTF">2018-08-01T11:33:00Z</dcterms:created>
  <dcterms:modified xsi:type="dcterms:W3CDTF">2018-08-21T07:45:00Z</dcterms:modified>
</cp:coreProperties>
</file>