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1"/>
        <w:gridCol w:w="3611"/>
        <w:gridCol w:w="3612"/>
      </w:tblGrid>
      <w:tr w:rsidR="002D0348" w:rsidRPr="002D0348" w:rsidTr="002D0348"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</w:tcPr>
          <w:p w:rsidR="002D0348" w:rsidRDefault="002D0348" w:rsidP="002D0348"/>
        </w:tc>
        <w:tc>
          <w:tcPr>
            <w:tcW w:w="3611" w:type="dxa"/>
            <w:tcBorders>
              <w:top w:val="single" w:sz="12" w:space="0" w:color="auto"/>
              <w:bottom w:val="single" w:sz="12" w:space="0" w:color="auto"/>
            </w:tcBorders>
          </w:tcPr>
          <w:p w:rsidR="002D0348" w:rsidRDefault="002D0348" w:rsidP="002D0348">
            <w:pPr>
              <w:rPr>
                <w:lang w:val="en-GB"/>
              </w:rPr>
            </w:pPr>
            <w:r w:rsidRPr="0090484F">
              <w:rPr>
                <w:u w:val="single"/>
                <w:lang w:val="en-GB"/>
              </w:rPr>
              <w:t>Total score</w:t>
            </w:r>
            <w:r w:rsidRPr="0090484F">
              <w:rPr>
                <w:lang w:val="en-GB"/>
              </w:rPr>
              <w:t xml:space="preserve"> </w:t>
            </w:r>
          </w:p>
          <w:p w:rsidR="002D0348" w:rsidRPr="0090484F" w:rsidRDefault="002D0348" w:rsidP="002D0348">
            <w:pPr>
              <w:rPr>
                <w:lang w:val="en-GB"/>
              </w:rPr>
            </w:pPr>
            <w:r w:rsidRPr="0090484F">
              <w:rPr>
                <w:lang w:val="en-GB"/>
              </w:rPr>
              <w:t>of the sensory disturbances ques</w:t>
            </w:r>
            <w:r>
              <w:rPr>
                <w:lang w:val="en-GB"/>
              </w:rPr>
              <w:t>tionnaire</w:t>
            </w:r>
          </w:p>
        </w:tc>
        <w:tc>
          <w:tcPr>
            <w:tcW w:w="3611" w:type="dxa"/>
            <w:tcBorders>
              <w:top w:val="single" w:sz="12" w:space="0" w:color="auto"/>
              <w:bottom w:val="single" w:sz="12" w:space="0" w:color="auto"/>
            </w:tcBorders>
          </w:tcPr>
          <w:p w:rsidR="002D0348" w:rsidRPr="0090484F" w:rsidRDefault="002D0348" w:rsidP="002D0348">
            <w:pPr>
              <w:rPr>
                <w:u w:val="single"/>
                <w:lang w:val="en-GB"/>
              </w:rPr>
            </w:pPr>
            <w:r w:rsidRPr="0090484F">
              <w:rPr>
                <w:u w:val="single"/>
                <w:lang w:val="en-GB"/>
              </w:rPr>
              <w:t>Subgroup 1</w:t>
            </w:r>
          </w:p>
          <w:p w:rsidR="002D0348" w:rsidRPr="0090484F" w:rsidRDefault="002D0348" w:rsidP="002D0348">
            <w:pPr>
              <w:rPr>
                <w:lang w:val="en-GB"/>
              </w:rPr>
            </w:pPr>
            <w:r>
              <w:rPr>
                <w:lang w:val="en-GB"/>
              </w:rPr>
              <w:t xml:space="preserve">(new </w:t>
            </w:r>
            <w:r>
              <w:rPr>
                <w:color w:val="000000" w:themeColor="text1"/>
                <w:lang w:val="en-GB"/>
              </w:rPr>
              <w:t xml:space="preserve">pain, discomfort, </w:t>
            </w:r>
            <w:r w:rsidRPr="0090484F">
              <w:rPr>
                <w:color w:val="000000" w:themeColor="text1"/>
                <w:lang w:val="en-GB"/>
              </w:rPr>
              <w:t>los</w:t>
            </w:r>
            <w:r>
              <w:rPr>
                <w:color w:val="000000" w:themeColor="text1"/>
                <w:lang w:val="en-GB"/>
              </w:rPr>
              <w:t>ing a limb, heavier, lighter, hotter and colder)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</w:tcPr>
          <w:p w:rsidR="002D0348" w:rsidRPr="0090484F" w:rsidRDefault="002D0348" w:rsidP="002D0348">
            <w:pPr>
              <w:rPr>
                <w:u w:val="single"/>
                <w:lang w:val="en-GB"/>
              </w:rPr>
            </w:pPr>
            <w:r w:rsidRPr="0090484F">
              <w:rPr>
                <w:u w:val="single"/>
                <w:lang w:val="en-GB"/>
              </w:rPr>
              <w:t>Subgroup 2</w:t>
            </w:r>
          </w:p>
          <w:p w:rsidR="002D0348" w:rsidRPr="0090484F" w:rsidRDefault="002D0348" w:rsidP="002D0348">
            <w:pPr>
              <w:rPr>
                <w:lang w:val="en-GB"/>
              </w:rPr>
            </w:pPr>
            <w:r>
              <w:rPr>
                <w:lang w:val="en-GB"/>
              </w:rPr>
              <w:t>(feelings of peculiarity and the impression to have an extra limb)</w:t>
            </w:r>
          </w:p>
        </w:tc>
      </w:tr>
      <w:tr w:rsidR="002D0348" w:rsidRPr="0090484F" w:rsidTr="002D0348"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</w:tcPr>
          <w:p w:rsidR="002D0348" w:rsidRPr="0090484F" w:rsidRDefault="002D0348" w:rsidP="002D034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Visual feedback</w:t>
            </w:r>
          </w:p>
        </w:tc>
        <w:tc>
          <w:tcPr>
            <w:tcW w:w="3611" w:type="dxa"/>
            <w:tcBorders>
              <w:top w:val="single" w:sz="12" w:space="0" w:color="auto"/>
              <w:bottom w:val="single" w:sz="4" w:space="0" w:color="auto"/>
            </w:tcBorders>
          </w:tcPr>
          <w:p w:rsidR="002D0348" w:rsidRPr="005C3D10" w:rsidRDefault="002D0348" w:rsidP="002D0348">
            <w:pPr>
              <w:spacing w:before="240"/>
              <w:rPr>
                <w:b/>
                <w:lang w:val="en-GB"/>
              </w:rPr>
            </w:pPr>
            <w:r w:rsidRPr="005C3D10">
              <w:rPr>
                <w:b/>
              </w:rPr>
              <w:t>F(1,13</w:t>
            </w:r>
            <w:r>
              <w:rPr>
                <w:b/>
              </w:rPr>
              <w:t>5</w:t>
            </w:r>
            <w:r w:rsidRPr="005C3D10">
              <w:rPr>
                <w:b/>
              </w:rPr>
              <w:t xml:space="preserve">)=219, p&lt;0.001, </w:t>
            </w:r>
            <w:r w:rsidRPr="005C3D10">
              <w:rPr>
                <w:rFonts w:cs="Arial"/>
                <w:b/>
              </w:rPr>
              <w:t>ŋ</w:t>
            </w:r>
            <w:r w:rsidRPr="005C3D10">
              <w:rPr>
                <w:b/>
                <w:vertAlign w:val="superscript"/>
              </w:rPr>
              <w:t>2</w:t>
            </w:r>
            <w:r w:rsidRPr="005C3D10">
              <w:rPr>
                <w:b/>
                <w:vertAlign w:val="subscript"/>
              </w:rPr>
              <w:t>p</w:t>
            </w:r>
            <w:r w:rsidRPr="005C3D10">
              <w:rPr>
                <w:b/>
              </w:rPr>
              <w:t>=0.29</w:t>
            </w:r>
          </w:p>
        </w:tc>
        <w:tc>
          <w:tcPr>
            <w:tcW w:w="3611" w:type="dxa"/>
            <w:tcBorders>
              <w:top w:val="single" w:sz="12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b/>
                <w:lang w:val="en-GB"/>
              </w:rPr>
            </w:pPr>
            <w:r w:rsidRPr="008E6814">
              <w:rPr>
                <w:b/>
              </w:rPr>
              <w:t>F(1,13</w:t>
            </w:r>
            <w:r>
              <w:rPr>
                <w:b/>
              </w:rPr>
              <w:t>5</w:t>
            </w:r>
            <w:r w:rsidRPr="008E6814">
              <w:rPr>
                <w:b/>
              </w:rPr>
              <w:t xml:space="preserve">)=176.4, p&lt;0.0001, </w:t>
            </w:r>
            <w:r w:rsidRPr="008E6814">
              <w:rPr>
                <w:rFonts w:cs="Arial"/>
                <w:b/>
              </w:rPr>
              <w:t>ŋ</w:t>
            </w:r>
            <w:r w:rsidRPr="008E6814">
              <w:rPr>
                <w:b/>
                <w:vertAlign w:val="superscript"/>
              </w:rPr>
              <w:t>2</w:t>
            </w:r>
            <w:r w:rsidRPr="008E6814">
              <w:rPr>
                <w:b/>
                <w:vertAlign w:val="subscript"/>
              </w:rPr>
              <w:t>p</w:t>
            </w:r>
            <w:r w:rsidRPr="008E6814">
              <w:rPr>
                <w:b/>
              </w:rPr>
              <w:t>=0.29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b/>
                <w:lang w:val="en-GB"/>
              </w:rPr>
            </w:pPr>
            <w:r w:rsidRPr="008E6814">
              <w:rPr>
                <w:b/>
              </w:rPr>
              <w:t>F(1,13</w:t>
            </w:r>
            <w:r>
              <w:rPr>
                <w:b/>
              </w:rPr>
              <w:t>5</w:t>
            </w:r>
            <w:r w:rsidRPr="008E6814">
              <w:rPr>
                <w:b/>
              </w:rPr>
              <w:t xml:space="preserve">)=118.93, p&lt;0.01, </w:t>
            </w:r>
            <w:r w:rsidRPr="008E6814">
              <w:rPr>
                <w:rFonts w:cs="Arial"/>
                <w:b/>
              </w:rPr>
              <w:t>ŋ</w:t>
            </w:r>
            <w:r w:rsidRPr="008E6814">
              <w:rPr>
                <w:b/>
                <w:vertAlign w:val="superscript"/>
              </w:rPr>
              <w:t>2</w:t>
            </w:r>
            <w:r w:rsidRPr="008E6814">
              <w:rPr>
                <w:b/>
                <w:vertAlign w:val="subscript"/>
              </w:rPr>
              <w:t>p</w:t>
            </w:r>
            <w:r w:rsidRPr="008E6814">
              <w:rPr>
                <w:b/>
              </w:rPr>
              <w:t>=0.20</w:t>
            </w:r>
          </w:p>
        </w:tc>
      </w:tr>
      <w:tr w:rsidR="002D0348" w:rsidRPr="0090484F" w:rsidTr="002D034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90484F" w:rsidRDefault="002D0348" w:rsidP="002D034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Pain intensity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5C3D10" w:rsidRDefault="002D0348" w:rsidP="002D0348">
            <w:pPr>
              <w:spacing w:before="240"/>
              <w:rPr>
                <w:b/>
                <w:lang w:val="en-GB"/>
              </w:rPr>
            </w:pPr>
            <w:r w:rsidRPr="005C3D10">
              <w:rPr>
                <w:b/>
              </w:rPr>
              <w:t>F(1,135)=68.9, p&lt;0.001,</w:t>
            </w:r>
            <w:r w:rsidRPr="005C3D10">
              <w:rPr>
                <w:rFonts w:cs="Arial"/>
                <w:b/>
              </w:rPr>
              <w:t xml:space="preserve"> ŋ</w:t>
            </w:r>
            <w:r w:rsidRPr="005C3D10">
              <w:rPr>
                <w:b/>
                <w:vertAlign w:val="superscript"/>
              </w:rPr>
              <w:t>2</w:t>
            </w:r>
            <w:r w:rsidRPr="005C3D10">
              <w:rPr>
                <w:b/>
                <w:vertAlign w:val="subscript"/>
              </w:rPr>
              <w:t>p</w:t>
            </w:r>
            <w:r w:rsidRPr="005C3D10">
              <w:rPr>
                <w:b/>
              </w:rPr>
              <w:t>=0.34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b/>
                <w:lang w:val="en-GB"/>
              </w:rPr>
            </w:pPr>
            <w:r w:rsidRPr="008E6814">
              <w:rPr>
                <w:b/>
              </w:rPr>
              <w:t xml:space="preserve">F(1,135)=71.35, p&lt;0.001, </w:t>
            </w:r>
            <w:r w:rsidRPr="008E6814">
              <w:rPr>
                <w:rFonts w:cs="Arial"/>
                <w:b/>
              </w:rPr>
              <w:t>ŋ</w:t>
            </w:r>
            <w:r w:rsidRPr="008E6814">
              <w:rPr>
                <w:b/>
                <w:vertAlign w:val="superscript"/>
              </w:rPr>
              <w:t>2</w:t>
            </w:r>
            <w:r w:rsidRPr="008E6814">
              <w:rPr>
                <w:b/>
                <w:vertAlign w:val="subscript"/>
              </w:rPr>
              <w:t>p</w:t>
            </w:r>
            <w:r w:rsidRPr="008E6814">
              <w:rPr>
                <w:b/>
              </w:rPr>
              <w:t>=0.34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b/>
                <w:lang w:val="en-GB"/>
              </w:rPr>
            </w:pPr>
            <w:r w:rsidRPr="008E6814">
              <w:rPr>
                <w:b/>
              </w:rPr>
              <w:t xml:space="preserve">F(1,135)=36.33, p&lt;0.001, </w:t>
            </w:r>
            <w:r w:rsidRPr="008E6814">
              <w:rPr>
                <w:rFonts w:cs="Arial"/>
                <w:b/>
              </w:rPr>
              <w:t>ŋ</w:t>
            </w:r>
            <w:r w:rsidRPr="008E6814">
              <w:rPr>
                <w:b/>
                <w:vertAlign w:val="superscript"/>
              </w:rPr>
              <w:t>2</w:t>
            </w:r>
            <w:r w:rsidRPr="008E6814">
              <w:rPr>
                <w:b/>
                <w:vertAlign w:val="subscript"/>
              </w:rPr>
              <w:t>p</w:t>
            </w:r>
            <w:r w:rsidRPr="008E6814">
              <w:rPr>
                <w:b/>
              </w:rPr>
              <w:t>=0.20</w:t>
            </w:r>
          </w:p>
        </w:tc>
      </w:tr>
      <w:tr w:rsidR="002D0348" w:rsidRPr="0090484F" w:rsidTr="002D034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90484F" w:rsidRDefault="002D0348" w:rsidP="002D034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Group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5C3D10" w:rsidRDefault="002D0348" w:rsidP="002D0348">
            <w:pPr>
              <w:spacing w:before="240"/>
              <w:rPr>
                <w:lang w:val="en-GB"/>
              </w:rPr>
            </w:pPr>
            <w:r w:rsidRPr="005C3D10">
              <w:t>F(3,133)=2.1, p=0.10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lang w:val="en-GB"/>
              </w:rPr>
            </w:pPr>
            <w:r w:rsidRPr="008E6814">
              <w:t>F(3,133)=2.4, p=0.065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lang w:val="en-GB"/>
              </w:rPr>
            </w:pPr>
            <w:r w:rsidRPr="008E6814">
              <w:t>F(3,133)=0.77, p=0.51</w:t>
            </w:r>
          </w:p>
        </w:tc>
      </w:tr>
      <w:tr w:rsidR="002D0348" w:rsidRPr="005C3D10" w:rsidTr="002D034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90484F" w:rsidRDefault="002D0348" w:rsidP="002D034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Visual feedback X Pain intensity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5C3D10" w:rsidRDefault="002D0348" w:rsidP="002D0348">
            <w:pPr>
              <w:spacing w:before="240"/>
              <w:rPr>
                <w:b/>
                <w:lang w:val="en-GB"/>
              </w:rPr>
            </w:pPr>
            <w:r w:rsidRPr="005C3D10">
              <w:rPr>
                <w:b/>
              </w:rPr>
              <w:t xml:space="preserve">F(1,135)=36.4, p&lt;0.0001, </w:t>
            </w:r>
            <w:r w:rsidRPr="005C3D10">
              <w:rPr>
                <w:rFonts w:cs="Arial"/>
                <w:b/>
              </w:rPr>
              <w:t>ŋ</w:t>
            </w:r>
            <w:r w:rsidRPr="005C3D10">
              <w:rPr>
                <w:b/>
                <w:vertAlign w:val="superscript"/>
              </w:rPr>
              <w:t>2</w:t>
            </w:r>
            <w:r w:rsidRPr="005C3D10">
              <w:rPr>
                <w:b/>
                <w:vertAlign w:val="subscript"/>
              </w:rPr>
              <w:t>p</w:t>
            </w:r>
            <w:r w:rsidRPr="005C3D10">
              <w:rPr>
                <w:b/>
              </w:rPr>
              <w:t>=0.21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b/>
                <w:lang w:val="en-GB"/>
              </w:rPr>
            </w:pPr>
            <w:r w:rsidRPr="008E6814">
              <w:rPr>
                <w:b/>
              </w:rPr>
              <w:t xml:space="preserve">F(1,135)=47.31, p&lt;0.0001, </w:t>
            </w:r>
            <w:r w:rsidRPr="008E6814">
              <w:rPr>
                <w:rFonts w:cs="Arial"/>
                <w:b/>
              </w:rPr>
              <w:t>ŋ</w:t>
            </w:r>
            <w:r w:rsidRPr="008E6814">
              <w:rPr>
                <w:b/>
                <w:vertAlign w:val="superscript"/>
              </w:rPr>
              <w:t>2</w:t>
            </w:r>
            <w:r w:rsidRPr="008E6814">
              <w:rPr>
                <w:b/>
                <w:vertAlign w:val="subscript"/>
              </w:rPr>
              <w:t>p</w:t>
            </w:r>
            <w:r w:rsidRPr="008E6814">
              <w:rPr>
                <w:b/>
              </w:rPr>
              <w:t>=0.25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lang w:val="en-GB"/>
              </w:rPr>
            </w:pPr>
            <w:r w:rsidRPr="008E6814">
              <w:t>F(1,135)=0.69, p=0.41</w:t>
            </w:r>
          </w:p>
        </w:tc>
      </w:tr>
      <w:tr w:rsidR="002D0348" w:rsidRPr="005C3D10" w:rsidTr="002D0348"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</w:tcPr>
          <w:p w:rsidR="002D0348" w:rsidRPr="0090484F" w:rsidRDefault="002D0348" w:rsidP="002D0348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Visual feedback X Group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12" w:space="0" w:color="auto"/>
            </w:tcBorders>
          </w:tcPr>
          <w:p w:rsidR="002D0348" w:rsidRPr="002D0348" w:rsidRDefault="002D0348" w:rsidP="002D0348">
            <w:pPr>
              <w:spacing w:before="240"/>
              <w:rPr>
                <w:b/>
                <w:lang w:val="en-CA"/>
              </w:rPr>
            </w:pPr>
            <w:r w:rsidRPr="002D0348">
              <w:rPr>
                <w:b/>
                <w:lang w:val="en-CA"/>
              </w:rPr>
              <w:t xml:space="preserve">F(3,133)=11.1, p&lt;0.001, </w:t>
            </w:r>
            <w:r w:rsidRPr="002D0348">
              <w:rPr>
                <w:rFonts w:cs="Arial"/>
                <w:b/>
                <w:lang w:val="en-CA"/>
              </w:rPr>
              <w:t>ŋ</w:t>
            </w:r>
            <w:r w:rsidRPr="002D0348">
              <w:rPr>
                <w:b/>
                <w:vertAlign w:val="superscript"/>
                <w:lang w:val="en-CA"/>
              </w:rPr>
              <w:t>2</w:t>
            </w:r>
            <w:r w:rsidRPr="002D0348">
              <w:rPr>
                <w:b/>
                <w:vertAlign w:val="subscript"/>
                <w:lang w:val="en-CA"/>
              </w:rPr>
              <w:t>p</w:t>
            </w:r>
            <w:r w:rsidRPr="002D0348">
              <w:rPr>
                <w:b/>
                <w:lang w:val="en-CA"/>
              </w:rPr>
              <w:t>=0.06</w:t>
            </w:r>
          </w:p>
          <w:p w:rsidR="002D0348" w:rsidRPr="005C3D10" w:rsidRDefault="002D0348" w:rsidP="002D0348">
            <w:pPr>
              <w:spacing w:before="240"/>
              <w:rPr>
                <w:lang w:val="en-GB"/>
              </w:rPr>
            </w:pPr>
            <w:r w:rsidRPr="005C3D10">
              <w:rPr>
                <w:u w:val="single"/>
                <w:lang w:val="en-GB"/>
              </w:rPr>
              <w:t>During Incongruent VF condition</w:t>
            </w:r>
            <w:r w:rsidRPr="005C3D10">
              <w:rPr>
                <w:lang w:val="en-GB"/>
              </w:rPr>
              <w:t xml:space="preserve"> : </w:t>
            </w:r>
          </w:p>
          <w:p w:rsidR="002D0348" w:rsidRPr="005C3D10" w:rsidRDefault="002D0348" w:rsidP="002D0348">
            <w:pPr>
              <w:rPr>
                <w:b/>
                <w:lang w:val="en-GB"/>
              </w:rPr>
            </w:pPr>
            <w:r w:rsidRPr="005C3D10">
              <w:rPr>
                <w:b/>
                <w:lang w:val="en-GB"/>
              </w:rPr>
              <w:t>HV vs. CRPS : p=0.001</w:t>
            </w:r>
          </w:p>
          <w:p w:rsidR="002D0348" w:rsidRPr="005C3D10" w:rsidRDefault="002D0348" w:rsidP="002D0348">
            <w:pPr>
              <w:rPr>
                <w:b/>
                <w:lang w:val="en-GB"/>
              </w:rPr>
            </w:pPr>
            <w:r w:rsidRPr="005C3D10">
              <w:rPr>
                <w:b/>
                <w:lang w:val="en-GB"/>
              </w:rPr>
              <w:t>HV vs. FM : p=0.001</w:t>
            </w:r>
          </w:p>
          <w:p w:rsidR="002D0348" w:rsidRPr="005C3D10" w:rsidRDefault="002D0348" w:rsidP="002D0348">
            <w:pPr>
              <w:rPr>
                <w:lang w:val="en-GB"/>
              </w:rPr>
            </w:pPr>
            <w:r w:rsidRPr="005C3D10">
              <w:rPr>
                <w:lang w:val="en-GB"/>
              </w:rPr>
              <w:t>HV vs. Arthritis: p=0.99</w:t>
            </w:r>
          </w:p>
          <w:p w:rsidR="002D0348" w:rsidRPr="005C3D10" w:rsidRDefault="002D0348" w:rsidP="002D0348">
            <w:pPr>
              <w:rPr>
                <w:lang w:val="en-GB"/>
              </w:rPr>
            </w:pPr>
            <w:r w:rsidRPr="005C3D10">
              <w:rPr>
                <w:lang w:val="en-GB"/>
              </w:rPr>
              <w:t>CRPS vs. FM: p=0.96</w:t>
            </w:r>
          </w:p>
          <w:p w:rsidR="002D0348" w:rsidRPr="005C3D10" w:rsidRDefault="002D0348" w:rsidP="002D0348">
            <w:pPr>
              <w:rPr>
                <w:b/>
                <w:lang w:val="en-GB"/>
              </w:rPr>
            </w:pPr>
            <w:r w:rsidRPr="005C3D10">
              <w:rPr>
                <w:b/>
                <w:lang w:val="en-GB"/>
              </w:rPr>
              <w:t>CRPS vs. Arthritis: p=0.002</w:t>
            </w:r>
          </w:p>
          <w:p w:rsidR="002D0348" w:rsidRPr="005C3D10" w:rsidRDefault="002D0348" w:rsidP="002D0348">
            <w:pPr>
              <w:rPr>
                <w:b/>
                <w:lang w:val="en-GB"/>
              </w:rPr>
            </w:pPr>
            <w:r w:rsidRPr="005C3D10">
              <w:rPr>
                <w:b/>
                <w:lang w:val="en-GB"/>
              </w:rPr>
              <w:t>FM vs. Arthritis: p= 0.005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12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b/>
                <w:lang w:val="en-GB"/>
              </w:rPr>
            </w:pPr>
            <w:r w:rsidRPr="008E6814">
              <w:rPr>
                <w:b/>
                <w:lang w:val="en-GB"/>
              </w:rPr>
              <w:t xml:space="preserve">F(3,133)=14.39, p&lt;0.0001, </w:t>
            </w:r>
            <w:r w:rsidRPr="008E6814">
              <w:rPr>
                <w:rFonts w:cs="Arial"/>
                <w:b/>
                <w:lang w:val="en-GB"/>
              </w:rPr>
              <w:t>ŋ</w:t>
            </w:r>
            <w:r w:rsidRPr="008E6814">
              <w:rPr>
                <w:b/>
                <w:vertAlign w:val="superscript"/>
                <w:lang w:val="en-GB"/>
              </w:rPr>
              <w:t>2</w:t>
            </w:r>
            <w:r w:rsidRPr="008E6814">
              <w:rPr>
                <w:b/>
                <w:vertAlign w:val="subscript"/>
                <w:lang w:val="en-GB"/>
              </w:rPr>
              <w:t>p</w:t>
            </w:r>
            <w:r w:rsidRPr="008E6814">
              <w:rPr>
                <w:b/>
                <w:lang w:val="en-GB"/>
              </w:rPr>
              <w:t>=0.08</w:t>
            </w:r>
          </w:p>
          <w:p w:rsidR="002D0348" w:rsidRPr="008E6814" w:rsidRDefault="002D0348" w:rsidP="002D0348">
            <w:pPr>
              <w:spacing w:before="240"/>
              <w:rPr>
                <w:lang w:val="en-GB"/>
              </w:rPr>
            </w:pPr>
            <w:r w:rsidRPr="008E6814">
              <w:rPr>
                <w:u w:val="single"/>
                <w:lang w:val="en-GB"/>
              </w:rPr>
              <w:t>During Incongruent VF condition</w:t>
            </w:r>
            <w:r w:rsidRPr="008E6814">
              <w:rPr>
                <w:lang w:val="en-GB"/>
              </w:rPr>
              <w:t xml:space="preserve"> : </w:t>
            </w:r>
          </w:p>
          <w:p w:rsidR="002D0348" w:rsidRPr="002D0348" w:rsidRDefault="002D0348" w:rsidP="002D0348">
            <w:pPr>
              <w:rPr>
                <w:b/>
                <w:lang w:val="en-GB"/>
              </w:rPr>
            </w:pPr>
            <w:r w:rsidRPr="002D0348">
              <w:rPr>
                <w:b/>
                <w:lang w:val="en-GB"/>
              </w:rPr>
              <w:t>HV vs. CRPS : p=0.001</w:t>
            </w:r>
          </w:p>
          <w:p w:rsidR="002D0348" w:rsidRPr="002D0348" w:rsidRDefault="002D0348" w:rsidP="002D0348">
            <w:pPr>
              <w:rPr>
                <w:b/>
                <w:lang w:val="en-GB"/>
              </w:rPr>
            </w:pPr>
            <w:r w:rsidRPr="002D0348">
              <w:rPr>
                <w:b/>
                <w:lang w:val="en-GB"/>
              </w:rPr>
              <w:t>HV vs. FM : p=0.001</w:t>
            </w:r>
          </w:p>
          <w:p w:rsidR="002D0348" w:rsidRPr="008E6814" w:rsidRDefault="002D0348" w:rsidP="002D0348">
            <w:pPr>
              <w:rPr>
                <w:lang w:val="en-GB"/>
              </w:rPr>
            </w:pPr>
            <w:r w:rsidRPr="008E6814">
              <w:rPr>
                <w:lang w:val="en-GB"/>
              </w:rPr>
              <w:t>HV vs. Arthritis: p=0.92</w:t>
            </w:r>
          </w:p>
          <w:p w:rsidR="002D0348" w:rsidRPr="008E6814" w:rsidRDefault="002D0348" w:rsidP="002D0348">
            <w:pPr>
              <w:rPr>
                <w:lang w:val="en-GB"/>
              </w:rPr>
            </w:pPr>
            <w:r w:rsidRPr="008E6814">
              <w:rPr>
                <w:lang w:val="en-GB"/>
              </w:rPr>
              <w:t>CRPS vs. FM: p=0.99</w:t>
            </w:r>
          </w:p>
          <w:p w:rsidR="002D0348" w:rsidRPr="008E6814" w:rsidRDefault="002D0348" w:rsidP="002D0348">
            <w:pPr>
              <w:rPr>
                <w:b/>
                <w:lang w:val="en-GB"/>
              </w:rPr>
            </w:pPr>
            <w:r w:rsidRPr="008E6814">
              <w:rPr>
                <w:b/>
                <w:lang w:val="en-GB"/>
              </w:rPr>
              <w:t>CRPS vs. Arthritis: p=0.001</w:t>
            </w:r>
          </w:p>
          <w:p w:rsidR="002D0348" w:rsidRPr="008E6814" w:rsidRDefault="002D0348" w:rsidP="002D0348">
            <w:pPr>
              <w:rPr>
                <w:lang w:val="en-GB"/>
              </w:rPr>
            </w:pPr>
            <w:r w:rsidRPr="008E6814">
              <w:rPr>
                <w:b/>
                <w:lang w:val="en-GB"/>
              </w:rPr>
              <w:t>FM vs. Arthritis: p= 0.01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2D0348" w:rsidRPr="008E6814" w:rsidRDefault="002D0348" w:rsidP="002D0348">
            <w:pPr>
              <w:spacing w:before="240"/>
              <w:rPr>
                <w:lang w:val="en-GB"/>
              </w:rPr>
            </w:pPr>
            <w:r w:rsidRPr="008E6814">
              <w:t>F(3,133)=1.25, p=0.29</w:t>
            </w:r>
          </w:p>
        </w:tc>
      </w:tr>
      <w:tr w:rsidR="002D0348" w:rsidRPr="002D0348" w:rsidTr="002D0348">
        <w:tc>
          <w:tcPr>
            <w:tcW w:w="1394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D0348" w:rsidRDefault="002D0348" w:rsidP="002D0348">
            <w:pPr>
              <w:rPr>
                <w:lang w:val="en-GB"/>
              </w:rPr>
            </w:pPr>
            <w:r>
              <w:rPr>
                <w:lang w:val="en-GB"/>
              </w:rPr>
              <w:t xml:space="preserve">Significant effects are in bold. Comparisons between groups were Tukey corrected for multiple comparisons. CRPS: complex regional pain syndrome; </w:t>
            </w:r>
          </w:p>
          <w:p w:rsidR="002D0348" w:rsidRPr="0090484F" w:rsidRDefault="002D0348" w:rsidP="002D0348">
            <w:pPr>
              <w:rPr>
                <w:lang w:val="en-GB"/>
              </w:rPr>
            </w:pPr>
            <w:r>
              <w:rPr>
                <w:lang w:val="en-GB"/>
              </w:rPr>
              <w:t xml:space="preserve">FM: fibromyalgia; HV: healthy volunteers; VF: visual feedback. </w:t>
            </w:r>
            <w:bookmarkStart w:id="0" w:name="_GoBack"/>
            <w:bookmarkEnd w:id="0"/>
          </w:p>
        </w:tc>
      </w:tr>
    </w:tbl>
    <w:p w:rsidR="009D170B" w:rsidRPr="002D0348" w:rsidRDefault="002D0348">
      <w:pPr>
        <w:rPr>
          <w:b/>
          <w:lang w:val="en-GB"/>
        </w:rPr>
      </w:pPr>
      <w:r w:rsidRPr="002D0348">
        <w:rPr>
          <w:b/>
          <w:lang w:val="en-GB"/>
        </w:rPr>
        <w:t>Table 3: F, p-values and effect sizes for the ANCOVA results of the Total Score, Subgroup 1 and Subgroup 2.</w:t>
      </w:r>
    </w:p>
    <w:sectPr w:rsidR="009D170B" w:rsidRPr="002D0348" w:rsidSect="009048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2"/>
    <w:rsid w:val="002D0348"/>
    <w:rsid w:val="00407E4E"/>
    <w:rsid w:val="005C3D10"/>
    <w:rsid w:val="008E6814"/>
    <w:rsid w:val="0090484F"/>
    <w:rsid w:val="00A132BE"/>
    <w:rsid w:val="00CF07D2"/>
    <w:rsid w:val="00E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794-3C64-4F31-B979-673CECA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Brun</dc:creator>
  <cp:keywords/>
  <dc:description/>
  <cp:lastModifiedBy>Clémentine Brun</cp:lastModifiedBy>
  <cp:revision>4</cp:revision>
  <dcterms:created xsi:type="dcterms:W3CDTF">2018-08-08T15:25:00Z</dcterms:created>
  <dcterms:modified xsi:type="dcterms:W3CDTF">2018-08-15T17:57:00Z</dcterms:modified>
</cp:coreProperties>
</file>