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2A" w:rsidRPr="009911A4" w:rsidRDefault="00170F2A" w:rsidP="00D302C8">
      <w:pPr>
        <w:pStyle w:val="TITARTESPAOL"/>
        <w:rPr>
          <w:b/>
          <w:szCs w:val="32"/>
        </w:rPr>
      </w:pPr>
      <w:r w:rsidRPr="009911A4">
        <w:rPr>
          <w:b/>
          <w:color w:val="984806"/>
        </w:rPr>
        <w:t xml:space="preserve">RECUPERANDO </w:t>
      </w:r>
      <w:smartTag w:uri="urn:schemas-microsoft-com:office:smarttags" w:element="PersonName">
        <w:smartTagPr>
          <w:attr w:name="ProductID" w:val="LA CADENA DE VALOR"/>
        </w:smartTagPr>
        <w:r w:rsidRPr="009911A4">
          <w:rPr>
            <w:b/>
            <w:color w:val="984806"/>
          </w:rPr>
          <w:t>LA CADENA DE VALOR</w:t>
        </w:r>
      </w:smartTag>
      <w:r w:rsidRPr="009911A4">
        <w:rPr>
          <w:b/>
          <w:color w:val="984806"/>
        </w:rPr>
        <w:t xml:space="preserve"> MEDIANTE </w:t>
      </w:r>
      <w:smartTag w:uri="urn:schemas-microsoft-com:office:smarttags" w:element="PersonName">
        <w:smartTagPr>
          <w:attr w:name="ProductID" w:val="LA CUSTOMERIZACIￓN Y LA"/>
        </w:smartTagPr>
        <w:r w:rsidRPr="009911A4">
          <w:rPr>
            <w:b/>
            <w:color w:val="984806"/>
          </w:rPr>
          <w:t>LA CUSTOMERIZACIÓN Y LA</w:t>
        </w:r>
      </w:smartTag>
      <w:r w:rsidRPr="009911A4">
        <w:rPr>
          <w:b/>
          <w:color w:val="984806"/>
        </w:rPr>
        <w:t xml:space="preserve"> VINCULACIÓN DE SERVICIOS</w:t>
      </w:r>
    </w:p>
    <w:p w:rsidR="00170F2A" w:rsidRDefault="00170F2A" w:rsidP="00D302C8">
      <w:pPr>
        <w:jc w:val="center"/>
        <w:rPr>
          <w:iCs/>
          <w:color w:val="9933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170F2A" w:rsidRPr="006013DA" w:rsidTr="00F538AB">
        <w:tc>
          <w:tcPr>
            <w:tcW w:w="9648" w:type="dxa"/>
            <w:shd w:val="clear" w:color="auto" w:fill="FFCC99"/>
          </w:tcPr>
          <w:p w:rsidR="00170F2A" w:rsidRPr="006C2697" w:rsidRDefault="00170F2A" w:rsidP="00F538AB">
            <w:pPr>
              <w:pStyle w:val="CAJAUTORES"/>
              <w:rPr>
                <w:vertAlign w:val="superscript"/>
              </w:rPr>
            </w:pPr>
            <w:r>
              <w:t>Oscar F. Bustinza-Sánchez</w:t>
            </w:r>
            <w:r>
              <w:rPr>
                <w:vertAlign w:val="superscript"/>
              </w:rPr>
              <w:t>1</w:t>
            </w:r>
            <w:r>
              <w:t>, Glenn Parry</w:t>
            </w:r>
            <w:r>
              <w:rPr>
                <w:vertAlign w:val="superscript"/>
              </w:rPr>
              <w:t>2</w:t>
            </w:r>
            <w:r>
              <w:t>, Ferran Vendrell-Herrero</w:t>
            </w:r>
            <w:r>
              <w:rPr>
                <w:vertAlign w:val="superscript"/>
              </w:rPr>
              <w:t>3</w:t>
            </w:r>
            <w:r>
              <w:t xml:space="preserve"> y Vasileios Myrthianos</w:t>
            </w:r>
            <w:r>
              <w:rPr>
                <w:vertAlign w:val="superscript"/>
              </w:rPr>
              <w:t>4</w:t>
            </w:r>
          </w:p>
          <w:p w:rsidR="00170F2A" w:rsidRDefault="00170F2A" w:rsidP="00F538AB">
            <w:pPr>
              <w:pStyle w:val="CAJAUTORES"/>
            </w:pPr>
          </w:p>
          <w:p w:rsidR="00170F2A" w:rsidRPr="006C2697" w:rsidRDefault="00170F2A" w:rsidP="00F538AB">
            <w:pPr>
              <w:pStyle w:val="CAJAUTORES"/>
              <w:rPr>
                <w:lang w:val="en-US"/>
              </w:rPr>
            </w:pPr>
            <w:r w:rsidRPr="006C2697">
              <w:rPr>
                <w:vertAlign w:val="superscript"/>
                <w:lang w:val="en-US"/>
              </w:rPr>
              <w:t>1</w:t>
            </w:r>
            <w:r w:rsidRPr="006C2697">
              <w:rPr>
                <w:lang w:val="en-US"/>
              </w:rPr>
              <w:t xml:space="preserve">Universidad de </w:t>
            </w:r>
            <w:smartTag w:uri="urn:schemas-microsoft-com:office:smarttags" w:element="place">
              <w:smartTag w:uri="urn:schemas-microsoft-com:office:smarttags" w:element="City">
                <w:r w:rsidRPr="006C2697">
                  <w:rPr>
                    <w:lang w:val="en-US"/>
                  </w:rPr>
                  <w:t>Granada</w:t>
                </w:r>
              </w:smartTag>
            </w:smartTag>
            <w:r w:rsidRPr="006C2697">
              <w:rPr>
                <w:lang w:val="en-US"/>
              </w:rPr>
              <w:t xml:space="preserve"> / Aston Centre for Servitization Research and Practice</w:t>
            </w:r>
            <w:r>
              <w:rPr>
                <w:lang w:val="en-US"/>
              </w:rPr>
              <w:t>.</w:t>
            </w:r>
            <w:r w:rsidRPr="006C2697">
              <w:rPr>
                <w:lang w:val="en-US"/>
              </w:rPr>
              <w:t xml:space="preserve"> </w:t>
            </w:r>
            <w:r>
              <w:rPr>
                <w:lang w:val="en-US"/>
              </w:rPr>
              <w:t xml:space="preserve">Tfno. </w:t>
            </w:r>
            <w:r w:rsidRPr="006C2697">
              <w:rPr>
                <w:lang w:val="en-US"/>
              </w:rPr>
              <w:t>+34 958</w:t>
            </w:r>
            <w:r>
              <w:rPr>
                <w:lang w:val="en-US"/>
              </w:rPr>
              <w:t xml:space="preserve"> </w:t>
            </w:r>
            <w:r w:rsidRPr="006C2697">
              <w:rPr>
                <w:lang w:val="en-US"/>
              </w:rPr>
              <w:t>241000</w:t>
            </w:r>
            <w:r>
              <w:rPr>
                <w:lang w:val="en-US"/>
              </w:rPr>
              <w:t xml:space="preserve">. </w:t>
            </w:r>
            <w:hyperlink r:id="rId7" w:history="1">
              <w:r w:rsidRPr="00E96B3C">
                <w:rPr>
                  <w:rStyle w:val="Hyperlink"/>
                  <w:lang w:val="en-US"/>
                </w:rPr>
                <w:t>oscarfb@ugr.es</w:t>
              </w:r>
            </w:hyperlink>
            <w:r>
              <w:rPr>
                <w:lang w:val="en-US"/>
              </w:rPr>
              <w:t xml:space="preserve"> </w:t>
            </w:r>
          </w:p>
          <w:p w:rsidR="00170F2A" w:rsidRDefault="00170F2A" w:rsidP="00F538AB">
            <w:pPr>
              <w:pStyle w:val="CAJAUTORES"/>
              <w:rPr>
                <w:lang w:val="en-GB"/>
              </w:rPr>
            </w:pPr>
            <w:r w:rsidRPr="006C2697">
              <w:rPr>
                <w:vertAlign w:val="superscript"/>
                <w:lang w:val="en-US"/>
              </w:rPr>
              <w:t>2</w:t>
            </w:r>
            <w:r w:rsidRPr="006013DA">
              <w:rPr>
                <w:lang w:val="en-GB"/>
              </w:rPr>
              <w:t xml:space="preserve">University of the West of </w:t>
            </w:r>
            <w:smartTag w:uri="urn:schemas-microsoft-com:office:smarttags" w:element="country-region">
              <w:r w:rsidRPr="006013DA">
                <w:rPr>
                  <w:lang w:val="en-GB"/>
                </w:rPr>
                <w:t>England</w:t>
              </w:r>
            </w:smartTag>
            <w:r w:rsidRPr="006013DA">
              <w:rPr>
                <w:lang w:val="en-GB"/>
              </w:rPr>
              <w:t xml:space="preserve">, Strategy and Operations Management Department, </w:t>
            </w:r>
            <w:smartTag w:uri="urn:schemas-microsoft-com:office:smarttags" w:element="place">
              <w:smartTag w:uri="urn:schemas-microsoft-com:office:smarttags" w:element="PlaceName">
                <w:r>
                  <w:rPr>
                    <w:lang w:val="en-GB"/>
                  </w:rPr>
                  <w:t>Bristol</w:t>
                </w:r>
              </w:smartTag>
              <w:r>
                <w:rPr>
                  <w:lang w:val="en-GB"/>
                </w:rPr>
                <w:t xml:space="preserve"> </w:t>
              </w:r>
              <w:smartTag w:uri="urn:schemas-microsoft-com:office:smarttags" w:element="PlaceName">
                <w:r>
                  <w:rPr>
                    <w:lang w:val="en-GB"/>
                  </w:rPr>
                  <w:t>Business</w:t>
                </w:r>
              </w:smartTag>
              <w:r>
                <w:rPr>
                  <w:lang w:val="en-GB"/>
                </w:rPr>
                <w:t xml:space="preserve"> </w:t>
              </w:r>
              <w:smartTag w:uri="urn:schemas-microsoft-com:office:smarttags" w:element="PlaceType">
                <w:r>
                  <w:rPr>
                    <w:lang w:val="en-GB"/>
                  </w:rPr>
                  <w:t>School</w:t>
                </w:r>
              </w:smartTag>
            </w:smartTag>
            <w:r>
              <w:rPr>
                <w:lang w:val="en-GB"/>
              </w:rPr>
              <w:t xml:space="preserve"> </w:t>
            </w:r>
          </w:p>
          <w:p w:rsidR="00170F2A" w:rsidRPr="006C2697" w:rsidRDefault="00170F2A" w:rsidP="00F538AB">
            <w:pPr>
              <w:pStyle w:val="CAJAUTORES"/>
              <w:rPr>
                <w:vertAlign w:val="superscript"/>
                <w:lang w:val="en-US"/>
              </w:rPr>
            </w:pPr>
            <w:r>
              <w:rPr>
                <w:vertAlign w:val="superscript"/>
                <w:lang w:val="en-GB"/>
              </w:rPr>
              <w:t>3</w:t>
            </w:r>
            <w:r w:rsidRPr="006E7842">
              <w:rPr>
                <w:lang w:val="en-GB"/>
              </w:rPr>
              <w:t xml:space="preserve">University of </w:t>
            </w:r>
            <w:smartTag w:uri="urn:schemas-microsoft-com:office:smarttags" w:element="City">
              <w:r w:rsidRPr="006E7842">
                <w:rPr>
                  <w:lang w:val="en-GB"/>
                </w:rPr>
                <w:t>Birmingham</w:t>
              </w:r>
            </w:smartTag>
            <w:r w:rsidRPr="006E7842">
              <w:rPr>
                <w:lang w:val="en-GB"/>
              </w:rPr>
              <w:t xml:space="preserve">, Managerial Economics Department, </w:t>
            </w:r>
            <w:smartTag w:uri="urn:schemas-microsoft-com:office:smarttags" w:element="place">
              <w:smartTag w:uri="urn:schemas-microsoft-com:office:smarttags" w:element="PlaceName">
                <w:r w:rsidRPr="006E7842">
                  <w:rPr>
                    <w:lang w:val="en-GB"/>
                  </w:rPr>
                  <w:t>Birmingham</w:t>
                </w:r>
              </w:smartTag>
              <w:r w:rsidRPr="006E7842">
                <w:rPr>
                  <w:lang w:val="en-GB"/>
                </w:rPr>
                <w:t xml:space="preserve"> </w:t>
              </w:r>
              <w:smartTag w:uri="urn:schemas-microsoft-com:office:smarttags" w:element="PlaceName">
                <w:r w:rsidRPr="006E7842">
                  <w:rPr>
                    <w:lang w:val="en-GB"/>
                  </w:rPr>
                  <w:t>Business</w:t>
                </w:r>
              </w:smartTag>
              <w:r w:rsidRPr="006E7842">
                <w:rPr>
                  <w:lang w:val="en-GB"/>
                </w:rPr>
                <w:t xml:space="preserve"> </w:t>
              </w:r>
              <w:smartTag w:uri="urn:schemas-microsoft-com:office:smarttags" w:element="PlaceType">
                <w:r w:rsidRPr="006E7842">
                  <w:rPr>
                    <w:lang w:val="en-GB"/>
                  </w:rPr>
                  <w:t>School</w:t>
                </w:r>
              </w:smartTag>
            </w:smartTag>
            <w:r w:rsidRPr="006E7842">
              <w:rPr>
                <w:lang w:val="en-GB"/>
              </w:rPr>
              <w:t xml:space="preserve"> </w:t>
            </w:r>
          </w:p>
          <w:p w:rsidR="00170F2A" w:rsidRPr="00E973FA" w:rsidRDefault="00170F2A" w:rsidP="00F538AB">
            <w:pPr>
              <w:pStyle w:val="CAJAUTORES"/>
            </w:pPr>
            <w:r w:rsidRPr="006C2697">
              <w:rPr>
                <w:vertAlign w:val="superscript"/>
              </w:rPr>
              <w:t>4</w:t>
            </w:r>
            <w:r w:rsidRPr="00E973FA">
              <w:t xml:space="preserve">Universitat Politecnica de Catalunya, </w:t>
            </w:r>
            <w:hyperlink r:id="rId8" w:history="1">
              <w:r w:rsidRPr="00E973FA">
                <w:t>Organització d'Empreses</w:t>
              </w:r>
            </w:hyperlink>
          </w:p>
        </w:tc>
      </w:tr>
      <w:tr w:rsidR="00170F2A" w:rsidRPr="00F60912" w:rsidTr="00F538AB">
        <w:tc>
          <w:tcPr>
            <w:tcW w:w="9648" w:type="dxa"/>
            <w:shd w:val="clear" w:color="auto" w:fill="FF9900"/>
          </w:tcPr>
          <w:p w:rsidR="00170F2A" w:rsidRPr="00744862" w:rsidRDefault="00170F2A" w:rsidP="00F538AB">
            <w:pPr>
              <w:pStyle w:val="CAJFECHAS"/>
              <w:rPr>
                <w:lang w:val="en-US"/>
              </w:rPr>
            </w:pPr>
            <w:r w:rsidRPr="00744862">
              <w:rPr>
                <w:lang w:val="en-US"/>
              </w:rPr>
              <w:t xml:space="preserve">Received: 26/feb/2015 - Accepted: 4/jun/2015 -  DOI: </w:t>
            </w:r>
            <w:hyperlink r:id="rId9" w:history="1">
              <w:r w:rsidRPr="00744862">
                <w:rPr>
                  <w:rStyle w:val="Hyperlink"/>
                  <w:lang w:val="en-US"/>
                </w:rPr>
                <w:t>http://dx.doi.org/10.6036/MN7570</w:t>
              </w:r>
            </w:hyperlink>
            <w:r w:rsidRPr="00744862">
              <w:rPr>
                <w:lang w:val="en-US"/>
              </w:rPr>
              <w:t xml:space="preserve"> </w:t>
            </w:r>
          </w:p>
        </w:tc>
      </w:tr>
    </w:tbl>
    <w:p w:rsidR="00170F2A" w:rsidRPr="00744862" w:rsidRDefault="00170F2A" w:rsidP="00D302C8">
      <w:pPr>
        <w:pStyle w:val="TITARTINGLES"/>
        <w:rPr>
          <w:sz w:val="22"/>
          <w:szCs w:val="22"/>
          <w:lang w:val="en-US"/>
        </w:rPr>
      </w:pPr>
    </w:p>
    <w:p w:rsidR="00170F2A" w:rsidRPr="009911A4" w:rsidRDefault="00170F2A" w:rsidP="00D302C8">
      <w:pPr>
        <w:jc w:val="center"/>
        <w:rPr>
          <w:b/>
          <w:i/>
          <w:iCs/>
          <w:color w:val="993300"/>
          <w:sz w:val="32"/>
          <w:szCs w:val="32"/>
          <w:lang w:val="en-GB"/>
        </w:rPr>
      </w:pPr>
      <w:r w:rsidRPr="009911A4">
        <w:rPr>
          <w:b/>
          <w:i/>
          <w:iCs/>
          <w:color w:val="993300"/>
          <w:sz w:val="32"/>
          <w:szCs w:val="32"/>
          <w:lang w:val="en-GB"/>
        </w:rPr>
        <w:t>RECOVERING REVENUE THROUGH CUSTOMERIZATION AND SERVICE CHANNEL LINKING</w:t>
      </w:r>
    </w:p>
    <w:p w:rsidR="00170F2A" w:rsidRPr="008E0FF0" w:rsidRDefault="00170F2A" w:rsidP="00D302C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5043"/>
      </w:tblGrid>
      <w:tr w:rsidR="00170F2A" w:rsidRPr="002C673D" w:rsidTr="00F538AB">
        <w:tc>
          <w:tcPr>
            <w:tcW w:w="4605" w:type="dxa"/>
            <w:shd w:val="clear" w:color="auto" w:fill="000000"/>
          </w:tcPr>
          <w:p w:rsidR="00170F2A" w:rsidRPr="00366DB6" w:rsidRDefault="00170F2A" w:rsidP="00F538AB">
            <w:pPr>
              <w:pStyle w:val="CAJABSTRACT"/>
              <w:rPr>
                <w:sz w:val="20"/>
                <w:lang w:val="en-GB"/>
              </w:rPr>
            </w:pPr>
            <w:r w:rsidRPr="00366DB6">
              <w:rPr>
                <w:sz w:val="20"/>
                <w:lang w:val="en-GB"/>
              </w:rPr>
              <w:t xml:space="preserve">ABSTRACT: </w:t>
            </w:r>
          </w:p>
          <w:p w:rsidR="00170F2A" w:rsidRPr="002466FA" w:rsidRDefault="00170F2A" w:rsidP="00F538AB">
            <w:pPr>
              <w:pStyle w:val="CAJABSTRACT"/>
              <w:rPr>
                <w:lang w:val="en-GB"/>
              </w:rPr>
            </w:pPr>
            <w:r w:rsidRPr="008501C2">
              <w:rPr>
                <w:lang w:val="en-GB"/>
              </w:rPr>
              <w:t>This article aims to contribute to understanding on how to recover value chain and firm revenues through innovative service channel linking and value co-creation. The work examines how creative industry firms integrate customers as they add digital services by assessing different methods of purchasing. The results emphasize the importance of managing customers according to their attitudes and confirm the hypothesis that link channels have a mediating role in value co-creation. The findings indicate that strategies which facilitate the dynamic interaction of customers in the link channels are more effective at generating revenue growth than traditional ‘push’ strategies based upon analysis of passive customer demand.</w:t>
            </w:r>
          </w:p>
          <w:p w:rsidR="00170F2A" w:rsidRPr="002466FA" w:rsidRDefault="00170F2A" w:rsidP="00F538AB">
            <w:pPr>
              <w:pStyle w:val="CAJABSTRACT"/>
              <w:rPr>
                <w:lang w:val="en-GB"/>
              </w:rPr>
            </w:pPr>
          </w:p>
          <w:p w:rsidR="00170F2A" w:rsidRPr="002466FA" w:rsidRDefault="00170F2A" w:rsidP="00F538AB">
            <w:pPr>
              <w:pStyle w:val="CAJABSTRACT"/>
              <w:rPr>
                <w:lang w:val="en-GB"/>
              </w:rPr>
            </w:pPr>
            <w:r w:rsidRPr="00366DB6">
              <w:rPr>
                <w:sz w:val="20"/>
                <w:lang w:val="en-GB"/>
              </w:rPr>
              <w:t xml:space="preserve">Keywords: </w:t>
            </w:r>
            <w:r w:rsidRPr="002466FA">
              <w:rPr>
                <w:lang w:val="en-GB"/>
              </w:rPr>
              <w:t>Value chain, service dominant logic, customerization, channel linking, performance.</w:t>
            </w:r>
          </w:p>
          <w:p w:rsidR="00170F2A" w:rsidRPr="002466FA" w:rsidRDefault="00170F2A" w:rsidP="00F538AB">
            <w:pPr>
              <w:pStyle w:val="CAJABSTRACT"/>
              <w:rPr>
                <w:lang w:val="en-GB"/>
              </w:rPr>
            </w:pPr>
          </w:p>
        </w:tc>
        <w:tc>
          <w:tcPr>
            <w:tcW w:w="5043" w:type="dxa"/>
          </w:tcPr>
          <w:p w:rsidR="00170F2A" w:rsidRPr="002C673D" w:rsidRDefault="00170F2A" w:rsidP="00F538AB">
            <w:pPr>
              <w:jc w:val="left"/>
              <w:rPr>
                <w:rFonts w:ascii="Arial Narrow" w:hAnsi="Arial Narrow"/>
                <w:sz w:val="20"/>
                <w:szCs w:val="20"/>
              </w:rPr>
            </w:pPr>
            <w:r w:rsidRPr="002C673D">
              <w:rPr>
                <w:rFonts w:ascii="Arial Narrow" w:hAnsi="Arial Narrow"/>
                <w:b/>
                <w:sz w:val="20"/>
                <w:szCs w:val="20"/>
              </w:rPr>
              <w:t>RESUMEN:</w:t>
            </w:r>
            <w:r w:rsidRPr="002C673D">
              <w:rPr>
                <w:rFonts w:ascii="Arial Narrow" w:hAnsi="Arial Narrow"/>
                <w:sz w:val="20"/>
                <w:szCs w:val="20"/>
              </w:rPr>
              <w:t xml:space="preserve"> </w:t>
            </w:r>
          </w:p>
          <w:p w:rsidR="00170F2A" w:rsidRPr="00366DB6" w:rsidRDefault="00170F2A" w:rsidP="00F538AB">
            <w:pPr>
              <w:jc w:val="left"/>
              <w:rPr>
                <w:rFonts w:ascii="Arial Narrow" w:hAnsi="Arial Narrow"/>
                <w:sz w:val="18"/>
                <w:szCs w:val="18"/>
              </w:rPr>
            </w:pPr>
            <w:r w:rsidRPr="00366DB6">
              <w:rPr>
                <w:rFonts w:ascii="Arial Narrow" w:hAnsi="Arial Narrow"/>
                <w:sz w:val="18"/>
                <w:szCs w:val="18"/>
              </w:rPr>
              <w:t>Este artículo tiene como objetivo analizar la forma de recuperar la cadena de valor mediante servicios innovadores y co-creación de valor. El trabajo examina cómo las empresas de las industrias creativas reconfiguran su cadena de suministro a través del entendimiento de las actitudes de compra de los consumidores finales, confirmando su importancia en la generación de valor conjunto. Los resultados indican que las estrategias que facilitan la interacción dinámica de los clientes en la creación de valor son más eficaces para generar ingresos que las estrategias tradicionales de "empuje" basadas en un análisis de la demanda que considera a sus clientes de forma pasiva.</w:t>
            </w:r>
          </w:p>
          <w:p w:rsidR="00170F2A" w:rsidRDefault="00170F2A" w:rsidP="00F538AB">
            <w:pPr>
              <w:jc w:val="left"/>
              <w:rPr>
                <w:rFonts w:ascii="Arial Narrow" w:hAnsi="Arial Narrow"/>
                <w:b/>
                <w:sz w:val="20"/>
                <w:szCs w:val="20"/>
              </w:rPr>
            </w:pPr>
          </w:p>
          <w:p w:rsidR="00170F2A" w:rsidRPr="002C673D" w:rsidRDefault="00170F2A" w:rsidP="00F538AB">
            <w:pPr>
              <w:jc w:val="left"/>
              <w:rPr>
                <w:rFonts w:ascii="Arial Narrow" w:hAnsi="Arial Narrow"/>
                <w:sz w:val="20"/>
                <w:szCs w:val="20"/>
              </w:rPr>
            </w:pPr>
            <w:r w:rsidRPr="00366DB6">
              <w:rPr>
                <w:rFonts w:ascii="Arial Narrow" w:hAnsi="Arial Narrow"/>
                <w:b/>
                <w:sz w:val="20"/>
                <w:szCs w:val="20"/>
              </w:rPr>
              <w:t>Palabras clave</w:t>
            </w:r>
            <w:r w:rsidRPr="00366DB6">
              <w:rPr>
                <w:rStyle w:val="CAJRESUMEN"/>
                <w:sz w:val="20"/>
                <w:szCs w:val="20"/>
              </w:rPr>
              <w:t xml:space="preserve">: </w:t>
            </w:r>
            <w:r w:rsidRPr="002466FA">
              <w:rPr>
                <w:rStyle w:val="CAJRESUMEN"/>
              </w:rPr>
              <w:t>Cadena de valor, lógica dominante de servicios, customerización, vinculación de canal, rendimiento.</w:t>
            </w:r>
          </w:p>
        </w:tc>
      </w:tr>
    </w:tbl>
    <w:p w:rsidR="00170F2A" w:rsidRDefault="00170F2A" w:rsidP="00FD6FD9">
      <w:pPr>
        <w:jc w:val="left"/>
      </w:pPr>
    </w:p>
    <w:p w:rsidR="00170F2A" w:rsidRPr="00D302C8" w:rsidRDefault="00170F2A" w:rsidP="00AF2E4C">
      <w:pPr>
        <w:pStyle w:val="APARTADO1"/>
        <w:rPr>
          <w:color w:val="984806"/>
        </w:rPr>
      </w:pPr>
      <w:r w:rsidRPr="00D302C8">
        <w:rPr>
          <w:color w:val="984806"/>
        </w:rPr>
        <w:t>1.- INTRODUCCIÓN </w:t>
      </w:r>
    </w:p>
    <w:p w:rsidR="00170F2A" w:rsidRPr="00D302C8" w:rsidRDefault="00170F2A" w:rsidP="00FD6FD9">
      <w:pPr>
        <w:pStyle w:val="APARTADO1"/>
        <w:rPr>
          <w:rFonts w:ascii="Times New Roman" w:hAnsi="Times New Roman"/>
          <w:sz w:val="20"/>
        </w:rPr>
      </w:pPr>
    </w:p>
    <w:p w:rsidR="00170F2A" w:rsidRPr="00D302C8" w:rsidRDefault="00170F2A" w:rsidP="00AE59E7">
      <w:pPr>
        <w:pStyle w:val="APARTADO11"/>
        <w:jc w:val="both"/>
        <w:rPr>
          <w:rStyle w:val="TEXTOART"/>
          <w:rFonts w:eastAsia="Batang"/>
        </w:rPr>
      </w:pPr>
      <w:r w:rsidRPr="00D302C8">
        <w:rPr>
          <w:rStyle w:val="TEXTOART"/>
          <w:rFonts w:eastAsia="Batang"/>
        </w:rPr>
        <w:t>Se han producido cambios de la cadena de valor</w:t>
      </w:r>
      <w:r>
        <w:rPr>
          <w:rStyle w:val="TEXTOART"/>
          <w:rFonts w:eastAsia="Batang"/>
        </w:rPr>
        <w:t xml:space="preserve"> orientados a la </w:t>
      </w:r>
      <w:r w:rsidRPr="00D302C8">
        <w:rPr>
          <w:rStyle w:val="TEXTOART"/>
          <w:rFonts w:eastAsia="Batang"/>
        </w:rPr>
        <w:t xml:space="preserve">generación de valor </w:t>
      </w:r>
      <w:r>
        <w:rPr>
          <w:rStyle w:val="TEXTOART"/>
          <w:rFonts w:eastAsia="Batang"/>
        </w:rPr>
        <w:t>mediante la inclusión de</w:t>
      </w:r>
      <w:r w:rsidRPr="00D302C8">
        <w:rPr>
          <w:rStyle w:val="TEXTOART"/>
          <w:rFonts w:eastAsia="Batang"/>
        </w:rPr>
        <w:t xml:space="preserve"> servicios a </w:t>
      </w:r>
      <w:r>
        <w:rPr>
          <w:rStyle w:val="TEXTOART"/>
          <w:rFonts w:eastAsia="Batang"/>
        </w:rPr>
        <w:t xml:space="preserve">la cartera tradicional de </w:t>
      </w:r>
      <w:r w:rsidRPr="00D302C8">
        <w:rPr>
          <w:rStyle w:val="TEXTOART"/>
          <w:rFonts w:eastAsia="Batang"/>
        </w:rPr>
        <w:t>productos</w:t>
      </w:r>
      <w:r>
        <w:rPr>
          <w:rStyle w:val="TEXTOART"/>
          <w:rFonts w:eastAsia="Batang"/>
        </w:rPr>
        <w:t xml:space="preserve"> de las empresas</w:t>
      </w:r>
      <w:r w:rsidRPr="00D302C8">
        <w:rPr>
          <w:rStyle w:val="TEXTOART"/>
          <w:rFonts w:eastAsia="Batang"/>
        </w:rPr>
        <w:t xml:space="preserve"> [1] [2]. En una encuesta a nivel mundial en el año 2010</w:t>
      </w:r>
      <w:r>
        <w:rPr>
          <w:rStyle w:val="TEXTOART"/>
          <w:rFonts w:eastAsia="Batang"/>
        </w:rPr>
        <w:t>,</w:t>
      </w:r>
      <w:r w:rsidRPr="00D302C8">
        <w:rPr>
          <w:rStyle w:val="TEXTOART"/>
          <w:rFonts w:eastAsia="Batang"/>
        </w:rPr>
        <w:t xml:space="preserve"> dos tercios de los directivos afirma</w:t>
      </w:r>
      <w:r>
        <w:rPr>
          <w:rStyle w:val="TEXTOART"/>
          <w:rFonts w:eastAsia="Batang"/>
        </w:rPr>
        <w:t>ban</w:t>
      </w:r>
      <w:r w:rsidRPr="00D302C8">
        <w:rPr>
          <w:rStyle w:val="TEXTOART"/>
          <w:rFonts w:eastAsia="Batang"/>
        </w:rPr>
        <w:t xml:space="preserve"> que sus empresas estaban redefiniendo o </w:t>
      </w:r>
      <w:r>
        <w:rPr>
          <w:rStyle w:val="TEXTOART"/>
          <w:rFonts w:eastAsia="Batang"/>
        </w:rPr>
        <w:t>estaban dispuesta</w:t>
      </w:r>
      <w:r w:rsidRPr="00D302C8">
        <w:rPr>
          <w:rStyle w:val="TEXTOART"/>
          <w:rFonts w:eastAsia="Batang"/>
        </w:rPr>
        <w:t xml:space="preserve">s a redefinir sus estrategias de </w:t>
      </w:r>
      <w:r>
        <w:rPr>
          <w:rStyle w:val="TEXTOART"/>
          <w:rFonts w:eastAsia="Batang"/>
        </w:rPr>
        <w:t xml:space="preserve">generación de </w:t>
      </w:r>
      <w:r w:rsidRPr="00D302C8">
        <w:rPr>
          <w:rStyle w:val="TEXTOART"/>
          <w:rFonts w:eastAsia="Batang"/>
        </w:rPr>
        <w:t>valor</w:t>
      </w:r>
      <w:r>
        <w:rPr>
          <w:rStyle w:val="TEXTOART"/>
          <w:rFonts w:eastAsia="Batang"/>
        </w:rPr>
        <w:t xml:space="preserve"> para el</w:t>
      </w:r>
      <w:r w:rsidRPr="00D302C8">
        <w:rPr>
          <w:rStyle w:val="TEXTOART"/>
          <w:rFonts w:eastAsia="Batang"/>
        </w:rPr>
        <w:t xml:space="preserve"> cliente</w:t>
      </w:r>
      <w:r>
        <w:rPr>
          <w:rStyle w:val="TEXTOART"/>
          <w:rFonts w:eastAsia="Batang"/>
        </w:rPr>
        <w:t>,</w:t>
      </w:r>
      <w:r w:rsidRPr="00D302C8">
        <w:rPr>
          <w:rStyle w:val="TEXTOART"/>
          <w:rFonts w:eastAsia="Batang"/>
        </w:rPr>
        <w:t xml:space="preserve"> </w:t>
      </w:r>
      <w:r>
        <w:rPr>
          <w:rStyle w:val="TEXTOART"/>
          <w:rFonts w:eastAsia="Batang"/>
        </w:rPr>
        <w:t xml:space="preserve">identificándose </w:t>
      </w:r>
      <w:r w:rsidRPr="00D302C8">
        <w:rPr>
          <w:rStyle w:val="TEXTOART"/>
          <w:rFonts w:eastAsia="Batang"/>
        </w:rPr>
        <w:t xml:space="preserve">en una tercera parte de </w:t>
      </w:r>
      <w:r>
        <w:rPr>
          <w:rStyle w:val="TEXTOART"/>
          <w:rFonts w:eastAsia="Batang"/>
        </w:rPr>
        <w:t xml:space="preserve">estas empresas </w:t>
      </w:r>
      <w:r w:rsidRPr="00D302C8">
        <w:rPr>
          <w:rStyle w:val="TEXTOART"/>
          <w:rFonts w:eastAsia="Batang"/>
        </w:rPr>
        <w:t xml:space="preserve">la importancia de </w:t>
      </w:r>
      <w:r>
        <w:rPr>
          <w:rStyle w:val="TEXTOART"/>
          <w:rFonts w:eastAsia="Batang"/>
        </w:rPr>
        <w:t>incorporar</w:t>
      </w:r>
      <w:r w:rsidRPr="00D302C8">
        <w:rPr>
          <w:rStyle w:val="TEXTOART"/>
          <w:rFonts w:eastAsia="Batang"/>
        </w:rPr>
        <w:t xml:space="preserve"> servicios </w:t>
      </w:r>
      <w:r>
        <w:rPr>
          <w:rStyle w:val="TEXTOART"/>
          <w:rFonts w:eastAsia="Batang"/>
        </w:rPr>
        <w:t xml:space="preserve">integrales </w:t>
      </w:r>
      <w:r w:rsidRPr="00D302C8">
        <w:rPr>
          <w:rStyle w:val="TEXTOART"/>
          <w:rFonts w:eastAsia="Batang"/>
        </w:rPr>
        <w:t xml:space="preserve">de apoyo al producto </w:t>
      </w:r>
      <w:r>
        <w:rPr>
          <w:rStyle w:val="TEXTOART"/>
          <w:rFonts w:eastAsia="Batang"/>
        </w:rPr>
        <w:t xml:space="preserve">a lo largo de </w:t>
      </w:r>
      <w:r w:rsidRPr="00D302C8">
        <w:rPr>
          <w:rStyle w:val="TEXTOART"/>
          <w:rFonts w:eastAsia="Batang"/>
        </w:rPr>
        <w:t xml:space="preserve">su </w:t>
      </w:r>
      <w:r>
        <w:rPr>
          <w:rStyle w:val="TEXTOART"/>
          <w:rFonts w:eastAsia="Batang"/>
        </w:rPr>
        <w:t>vida útil [</w:t>
      </w:r>
      <w:r w:rsidRPr="00D302C8">
        <w:rPr>
          <w:rStyle w:val="TEXTOART"/>
          <w:rFonts w:eastAsia="Batang"/>
        </w:rPr>
        <w:t xml:space="preserve">3]. Las empresas que ofrecen productos y servicios han cambiado el </w:t>
      </w:r>
      <w:r>
        <w:rPr>
          <w:rStyle w:val="TEXTOART"/>
          <w:rFonts w:eastAsia="Batang"/>
        </w:rPr>
        <w:t>entorno competitivo</w:t>
      </w:r>
      <w:r w:rsidRPr="00D302C8">
        <w:rPr>
          <w:rStyle w:val="TEXTOART"/>
          <w:rFonts w:eastAsia="Batang"/>
        </w:rPr>
        <w:t xml:space="preserve"> a través de un proceso de reorientación </w:t>
      </w:r>
      <w:r>
        <w:rPr>
          <w:rStyle w:val="TEXTOART"/>
          <w:rFonts w:eastAsia="Batang"/>
        </w:rPr>
        <w:t xml:space="preserve">de </w:t>
      </w:r>
      <w:r w:rsidRPr="00D302C8">
        <w:rPr>
          <w:rStyle w:val="TEXTOART"/>
          <w:rFonts w:eastAsia="Batang"/>
        </w:rPr>
        <w:t xml:space="preserve">recursos </w:t>
      </w:r>
      <w:r>
        <w:rPr>
          <w:rStyle w:val="TEXTOART"/>
          <w:rFonts w:eastAsia="Batang"/>
        </w:rPr>
        <w:t xml:space="preserve">focalizándose en el potencial que ofrecen los nuevos servicios incorporados </w:t>
      </w:r>
      <w:r w:rsidRPr="00D302C8">
        <w:rPr>
          <w:rStyle w:val="TEXTOART"/>
          <w:rFonts w:eastAsia="Batang"/>
        </w:rPr>
        <w:t xml:space="preserve">[4]. Esto </w:t>
      </w:r>
      <w:r>
        <w:rPr>
          <w:rStyle w:val="TEXTOART"/>
          <w:rFonts w:eastAsia="Batang"/>
        </w:rPr>
        <w:t xml:space="preserve">determina una variación de </w:t>
      </w:r>
      <w:r w:rsidRPr="00D302C8">
        <w:rPr>
          <w:rStyle w:val="TEXTOART"/>
          <w:rFonts w:eastAsia="Batang"/>
        </w:rPr>
        <w:t xml:space="preserve">los patrones de </w:t>
      </w:r>
      <w:r>
        <w:rPr>
          <w:rStyle w:val="TEXTOART"/>
          <w:rFonts w:eastAsia="Batang"/>
        </w:rPr>
        <w:t xml:space="preserve">realización de valor desde una óptica centrada en producto donde el valor se realiza por el intercambio, hacia unos nuevos patrones de valor en uso característicos de los servicios </w:t>
      </w:r>
      <w:r w:rsidRPr="00D302C8">
        <w:rPr>
          <w:rStyle w:val="TEXTOART"/>
          <w:rFonts w:eastAsia="Batang"/>
        </w:rPr>
        <w:t>[5]. Dentro de este enfoque</w:t>
      </w:r>
      <w:r>
        <w:rPr>
          <w:rStyle w:val="TEXTOART"/>
          <w:rFonts w:eastAsia="Batang"/>
        </w:rPr>
        <w:t>,</w:t>
      </w:r>
      <w:r w:rsidRPr="00D302C8">
        <w:rPr>
          <w:rStyle w:val="TEXTOART"/>
          <w:rFonts w:eastAsia="Batang"/>
        </w:rPr>
        <w:t xml:space="preserve"> los clientes </w:t>
      </w:r>
      <w:r>
        <w:rPr>
          <w:rStyle w:val="TEXTOART"/>
          <w:rFonts w:eastAsia="Batang"/>
        </w:rPr>
        <w:t>no sólo incorporan recursos sino que también se convierten en recursos esenciales en el proceso</w:t>
      </w:r>
      <w:r w:rsidRPr="00D302C8">
        <w:rPr>
          <w:rStyle w:val="TEXTOART"/>
          <w:rFonts w:eastAsia="Batang"/>
        </w:rPr>
        <w:t xml:space="preserve"> de creación de valor</w:t>
      </w:r>
      <w:r>
        <w:rPr>
          <w:rStyle w:val="TEXTOART"/>
          <w:rFonts w:eastAsia="Batang"/>
        </w:rPr>
        <w:t>, siendo la experiencia de compra</w:t>
      </w:r>
      <w:r w:rsidRPr="00D302C8">
        <w:rPr>
          <w:rStyle w:val="TEXTOART"/>
          <w:rFonts w:eastAsia="Batang"/>
        </w:rPr>
        <w:t xml:space="preserve"> la base para </w:t>
      </w:r>
      <w:r>
        <w:rPr>
          <w:rStyle w:val="TEXTOART"/>
          <w:rFonts w:eastAsia="Batang"/>
        </w:rPr>
        <w:t>la</w:t>
      </w:r>
      <w:r w:rsidRPr="00D302C8">
        <w:rPr>
          <w:rStyle w:val="TEXTOART"/>
          <w:rFonts w:eastAsia="Batang"/>
        </w:rPr>
        <w:t xml:space="preserve"> co-creación</w:t>
      </w:r>
      <w:r>
        <w:rPr>
          <w:rStyle w:val="TEXTOART"/>
          <w:rFonts w:eastAsia="Batang"/>
        </w:rPr>
        <w:t xml:space="preserve"> de valor</w:t>
      </w:r>
      <w:r w:rsidRPr="00D302C8">
        <w:rPr>
          <w:rStyle w:val="TEXTOART"/>
          <w:rFonts w:eastAsia="Batang"/>
        </w:rPr>
        <w:t>. Las interacciones individuales permite</w:t>
      </w:r>
      <w:r>
        <w:rPr>
          <w:rStyle w:val="TEXTOART"/>
          <w:rFonts w:eastAsia="Batang"/>
        </w:rPr>
        <w:t>n</w:t>
      </w:r>
      <w:r w:rsidRPr="00D302C8">
        <w:rPr>
          <w:rStyle w:val="TEXTOART"/>
          <w:rFonts w:eastAsia="Batang"/>
        </w:rPr>
        <w:t xml:space="preserve"> a los clientes co-crear valor con las empresas</w:t>
      </w:r>
      <w:r>
        <w:rPr>
          <w:rStyle w:val="TEXTOART"/>
          <w:rFonts w:eastAsia="Batang"/>
        </w:rPr>
        <w:t xml:space="preserve">, convirtiéndose el conocimiento generado en </w:t>
      </w:r>
      <w:r w:rsidRPr="00D302C8">
        <w:rPr>
          <w:rStyle w:val="TEXTOART"/>
          <w:rFonts w:eastAsia="Batang"/>
        </w:rPr>
        <w:t>f</w:t>
      </w:r>
      <w:r>
        <w:rPr>
          <w:rStyle w:val="TEXTOART"/>
          <w:rFonts w:eastAsia="Batang"/>
        </w:rPr>
        <w:t>uente de ventaja competitiva [6] [7] [</w:t>
      </w:r>
      <w:r w:rsidRPr="00D302C8">
        <w:rPr>
          <w:rStyle w:val="TEXTOART"/>
          <w:rFonts w:eastAsia="Batang"/>
        </w:rPr>
        <w:t>8]. La estrategia de</w:t>
      </w:r>
      <w:r>
        <w:rPr>
          <w:rStyle w:val="TEXTOART"/>
          <w:rFonts w:eastAsia="Batang"/>
        </w:rPr>
        <w:t xml:space="preserve"> generación de valor conjunto con sus clientes mediante los procesos de interacción </w:t>
      </w:r>
      <w:r w:rsidRPr="00D302C8">
        <w:rPr>
          <w:rStyle w:val="TEXTOART"/>
          <w:rFonts w:eastAsia="Batang"/>
        </w:rPr>
        <w:t xml:space="preserve">dinámica </w:t>
      </w:r>
      <w:r>
        <w:rPr>
          <w:rStyle w:val="TEXTOART"/>
          <w:rFonts w:eastAsia="Batang"/>
        </w:rPr>
        <w:t>que facilitan</w:t>
      </w:r>
      <w:r w:rsidRPr="00D302C8">
        <w:rPr>
          <w:rStyle w:val="TEXTOART"/>
          <w:rFonts w:eastAsia="Batang"/>
        </w:rPr>
        <w:t xml:space="preserve"> los servicio</w:t>
      </w:r>
      <w:r>
        <w:rPr>
          <w:rStyle w:val="TEXTOART"/>
          <w:rFonts w:eastAsia="Batang"/>
        </w:rPr>
        <w:t xml:space="preserve">s se denomina </w:t>
      </w:r>
      <w:r w:rsidRPr="00256A46">
        <w:rPr>
          <w:rStyle w:val="TEXTOART"/>
          <w:rFonts w:eastAsia="Batang"/>
          <w:i/>
        </w:rPr>
        <w:t>customerization</w:t>
      </w:r>
      <w:r>
        <w:rPr>
          <w:rStyle w:val="TEXTOART"/>
          <w:rFonts w:eastAsia="Batang"/>
        </w:rPr>
        <w:t xml:space="preserve"> [9], estrategia</w:t>
      </w:r>
      <w:r w:rsidRPr="00D302C8">
        <w:rPr>
          <w:rStyle w:val="TEXTOART"/>
          <w:rFonts w:eastAsia="Batang"/>
        </w:rPr>
        <w:t xml:space="preserve"> fundamental </w:t>
      </w:r>
      <w:r>
        <w:rPr>
          <w:rStyle w:val="TEXTOART"/>
          <w:rFonts w:eastAsia="Batang"/>
        </w:rPr>
        <w:t>en las etapas de introducción de nuevos servicios asociados a productos [</w:t>
      </w:r>
      <w:r w:rsidRPr="00D302C8">
        <w:rPr>
          <w:rStyle w:val="TEXTOART"/>
          <w:rFonts w:eastAsia="Batang"/>
        </w:rPr>
        <w:t xml:space="preserve">10]. Cristalizar el valor </w:t>
      </w:r>
      <w:r>
        <w:rPr>
          <w:rStyle w:val="TEXTOART"/>
          <w:rFonts w:eastAsia="Batang"/>
        </w:rPr>
        <w:t xml:space="preserve">generado por la </w:t>
      </w:r>
      <w:r w:rsidRPr="00D302C8">
        <w:rPr>
          <w:rStyle w:val="TEXTOART"/>
          <w:rFonts w:eastAsia="Batang"/>
        </w:rPr>
        <w:t xml:space="preserve">co-creación con los clientes requiere una comprensión </w:t>
      </w:r>
      <w:r>
        <w:rPr>
          <w:rStyle w:val="TEXTOART"/>
          <w:rFonts w:eastAsia="Batang"/>
        </w:rPr>
        <w:t xml:space="preserve">tanto </w:t>
      </w:r>
      <w:r w:rsidRPr="00D302C8">
        <w:rPr>
          <w:rStyle w:val="TEXTOART"/>
          <w:rFonts w:eastAsia="Batang"/>
        </w:rPr>
        <w:t xml:space="preserve">de la función </w:t>
      </w:r>
      <w:r>
        <w:rPr>
          <w:rStyle w:val="TEXTOART"/>
          <w:rFonts w:eastAsia="Batang"/>
        </w:rPr>
        <w:t xml:space="preserve">que desempañan en dicho proceso, como de </w:t>
      </w:r>
      <w:r w:rsidRPr="00D302C8">
        <w:rPr>
          <w:rStyle w:val="TEXTOART"/>
          <w:rFonts w:eastAsia="Batang"/>
        </w:rPr>
        <w:t xml:space="preserve">los puntos de interacción entre </w:t>
      </w:r>
      <w:r>
        <w:rPr>
          <w:rStyle w:val="TEXTOART"/>
          <w:rFonts w:eastAsia="Batang"/>
        </w:rPr>
        <w:t>empresas y clientes. En estos puntos de interacción la co-creación de valor es más visible y verdaderamente efectiva [</w:t>
      </w:r>
      <w:r w:rsidRPr="00D302C8">
        <w:rPr>
          <w:rStyle w:val="TEXTOART"/>
          <w:rFonts w:eastAsia="Batang"/>
        </w:rPr>
        <w:t>11]. </w:t>
      </w:r>
    </w:p>
    <w:p w:rsidR="00170F2A" w:rsidRPr="00D302C8" w:rsidRDefault="00170F2A" w:rsidP="00AE59E7">
      <w:pPr>
        <w:pStyle w:val="APARTADO11"/>
        <w:jc w:val="both"/>
        <w:rPr>
          <w:rStyle w:val="TEXTOART"/>
          <w:rFonts w:eastAsia="Batang"/>
        </w:rPr>
      </w:pPr>
    </w:p>
    <w:p w:rsidR="00170F2A" w:rsidRPr="00D302C8" w:rsidRDefault="00170F2A" w:rsidP="00AE59E7">
      <w:pPr>
        <w:pStyle w:val="APARTADO11"/>
        <w:jc w:val="both"/>
        <w:rPr>
          <w:rStyle w:val="TEXTOART"/>
          <w:rFonts w:eastAsia="Batang"/>
        </w:rPr>
      </w:pPr>
      <w:r>
        <w:rPr>
          <w:rStyle w:val="TEXTOART"/>
          <w:rFonts w:eastAsia="Batang"/>
        </w:rPr>
        <w:t xml:space="preserve">El valor es generado en su conjunto </w:t>
      </w:r>
      <w:r w:rsidRPr="00D302C8">
        <w:rPr>
          <w:rStyle w:val="TEXTOART"/>
          <w:rFonts w:eastAsia="Batang"/>
        </w:rPr>
        <w:t xml:space="preserve">a través de una </w:t>
      </w:r>
      <w:r>
        <w:rPr>
          <w:rStyle w:val="TEXTOART"/>
          <w:rFonts w:eastAsia="Batang"/>
        </w:rPr>
        <w:t>red de organizaciones, vinculadas unas a otras por diferentes actividades y procesos, que distribuyen productos y prestan servicios [</w:t>
      </w:r>
      <w:r w:rsidRPr="00D302C8">
        <w:rPr>
          <w:rStyle w:val="TEXTOART"/>
          <w:rFonts w:eastAsia="Batang"/>
        </w:rPr>
        <w:t xml:space="preserve">12]. Pero </w:t>
      </w:r>
      <w:r>
        <w:rPr>
          <w:rStyle w:val="TEXTOART"/>
          <w:rFonts w:eastAsia="Batang"/>
        </w:rPr>
        <w:t xml:space="preserve">la </w:t>
      </w:r>
      <w:r w:rsidRPr="00D302C8">
        <w:rPr>
          <w:rStyle w:val="TEXTOART"/>
          <w:rFonts w:eastAsia="Batang"/>
        </w:rPr>
        <w:t xml:space="preserve">integración </w:t>
      </w:r>
      <w:r>
        <w:rPr>
          <w:rStyle w:val="TEXTOART"/>
          <w:rFonts w:eastAsia="Batang"/>
        </w:rPr>
        <w:t xml:space="preserve">del cliente en estas actividades y procesos se convierte en una necesidad para las organizaciones, conscientes de que la incorporación del mismo al proceso productivo supone un importante recurso estratégico, siendo su incorporación a la generación de valor la base de </w:t>
      </w:r>
      <w:smartTag w:uri="urn:schemas-microsoft-com:office:smarttags" w:element="PersonName">
        <w:smartTagPr>
          <w:attr w:name="ProductID" w:val="la nueva L￳gica Dominante"/>
        </w:smartTagPr>
        <w:r>
          <w:rPr>
            <w:rStyle w:val="TEXTOART"/>
            <w:rFonts w:eastAsia="Batang"/>
          </w:rPr>
          <w:t>la nueva Lógica Dominante</w:t>
        </w:r>
      </w:smartTag>
      <w:r>
        <w:rPr>
          <w:rStyle w:val="TEXTOART"/>
          <w:rFonts w:eastAsia="Batang"/>
        </w:rPr>
        <w:t xml:space="preserve"> de Servicios </w:t>
      </w:r>
      <w:r w:rsidRPr="00D302C8">
        <w:rPr>
          <w:rStyle w:val="TEXTOART"/>
          <w:rFonts w:eastAsia="Batang"/>
        </w:rPr>
        <w:t>(</w:t>
      </w:r>
      <w:r w:rsidRPr="0074397F">
        <w:rPr>
          <w:rStyle w:val="TEXTOART"/>
          <w:rFonts w:eastAsia="Batang"/>
          <w:i/>
        </w:rPr>
        <w:t>Service Dominant Logic</w:t>
      </w:r>
      <w:r>
        <w:rPr>
          <w:rStyle w:val="TEXTOART"/>
          <w:rFonts w:eastAsia="Batang"/>
        </w:rPr>
        <w:t xml:space="preserve"> - SDL) [</w:t>
      </w:r>
      <w:r w:rsidRPr="00D302C8">
        <w:rPr>
          <w:rStyle w:val="TEXTOART"/>
          <w:rFonts w:eastAsia="Batang"/>
        </w:rPr>
        <w:t>5]. A través de</w:t>
      </w:r>
      <w:r>
        <w:rPr>
          <w:rStyle w:val="TEXTOART"/>
          <w:rFonts w:eastAsia="Batang"/>
        </w:rPr>
        <w:t xml:space="preserve"> diferentes </w:t>
      </w:r>
      <w:r w:rsidRPr="00D302C8">
        <w:rPr>
          <w:rStyle w:val="TEXTOART"/>
          <w:rFonts w:eastAsia="Batang"/>
        </w:rPr>
        <w:t>canal</w:t>
      </w:r>
      <w:r>
        <w:rPr>
          <w:rStyle w:val="TEXTOART"/>
          <w:rFonts w:eastAsia="Batang"/>
        </w:rPr>
        <w:t>es</w:t>
      </w:r>
      <w:r w:rsidRPr="00D302C8">
        <w:rPr>
          <w:rStyle w:val="TEXTOART"/>
          <w:rFonts w:eastAsia="Batang"/>
        </w:rPr>
        <w:t xml:space="preserve"> </w:t>
      </w:r>
      <w:r>
        <w:rPr>
          <w:rStyle w:val="TEXTOART"/>
          <w:rFonts w:eastAsia="Batang"/>
        </w:rPr>
        <w:t xml:space="preserve">de </w:t>
      </w:r>
      <w:r w:rsidRPr="00D302C8">
        <w:rPr>
          <w:rStyle w:val="TEXTOART"/>
          <w:rFonts w:eastAsia="Batang"/>
        </w:rPr>
        <w:t>vinculación</w:t>
      </w:r>
      <w:r>
        <w:rPr>
          <w:rStyle w:val="TEXTOART"/>
          <w:rFonts w:eastAsia="Batang"/>
        </w:rPr>
        <w:t xml:space="preserve"> las </w:t>
      </w:r>
      <w:r w:rsidRPr="00D302C8">
        <w:rPr>
          <w:rStyle w:val="TEXTOART"/>
          <w:rFonts w:eastAsia="Batang"/>
        </w:rPr>
        <w:t xml:space="preserve">empresas son capaces de participar </w:t>
      </w:r>
      <w:r>
        <w:rPr>
          <w:rStyle w:val="TEXTOART"/>
          <w:rFonts w:eastAsia="Batang"/>
        </w:rPr>
        <w:t xml:space="preserve">con el cliente </w:t>
      </w:r>
      <w:r w:rsidRPr="00D302C8">
        <w:rPr>
          <w:rStyle w:val="TEXTOART"/>
          <w:rFonts w:eastAsia="Batang"/>
        </w:rPr>
        <w:t>en el proceso de generación de valor, siendo estos canales una herramienta e</w:t>
      </w:r>
      <w:r>
        <w:rPr>
          <w:rStyle w:val="TEXTOART"/>
          <w:rFonts w:eastAsia="Batang"/>
        </w:rPr>
        <w:t>sencial para gestionar mejor la</w:t>
      </w:r>
      <w:r w:rsidRPr="00D302C8">
        <w:rPr>
          <w:rStyle w:val="TEXTOART"/>
          <w:rFonts w:eastAsia="Batang"/>
        </w:rPr>
        <w:t xml:space="preserve"> </w:t>
      </w:r>
      <w:r>
        <w:rPr>
          <w:rStyle w:val="TEXTOART"/>
          <w:rFonts w:eastAsia="Batang"/>
        </w:rPr>
        <w:t>cartera de productos y se</w:t>
      </w:r>
      <w:r w:rsidRPr="00D302C8">
        <w:rPr>
          <w:rStyle w:val="TEXTOART"/>
          <w:rFonts w:eastAsia="Batang"/>
        </w:rPr>
        <w:t xml:space="preserve">rvicios </w:t>
      </w:r>
      <w:r>
        <w:rPr>
          <w:rStyle w:val="TEXTOART"/>
          <w:rFonts w:eastAsia="Batang"/>
        </w:rPr>
        <w:t>ofertados en el mercado [</w:t>
      </w:r>
      <w:r w:rsidRPr="00D302C8">
        <w:rPr>
          <w:rStyle w:val="TEXTOART"/>
          <w:rFonts w:eastAsia="Batang"/>
        </w:rPr>
        <w:t xml:space="preserve">11].  Sin embargo, </w:t>
      </w:r>
      <w:r>
        <w:rPr>
          <w:rStyle w:val="TEXTOART"/>
          <w:rFonts w:eastAsia="Batang"/>
        </w:rPr>
        <w:t xml:space="preserve">aunque </w:t>
      </w:r>
      <w:r w:rsidRPr="00D302C8">
        <w:rPr>
          <w:rStyle w:val="TEXTOART"/>
          <w:rFonts w:eastAsia="Batang"/>
        </w:rPr>
        <w:t xml:space="preserve">las empresas que ofrecen productos y servicios se están dando cuenta de que valor se </w:t>
      </w:r>
      <w:r>
        <w:rPr>
          <w:rStyle w:val="TEXTOART"/>
          <w:rFonts w:eastAsia="Batang"/>
        </w:rPr>
        <w:t>genera de una manera diferente, es escaso el número de estas</w:t>
      </w:r>
      <w:r w:rsidRPr="00D302C8">
        <w:rPr>
          <w:rStyle w:val="TEXTOART"/>
          <w:rFonts w:eastAsia="Batang"/>
        </w:rPr>
        <w:t xml:space="preserve"> organizaciones </w:t>
      </w:r>
      <w:r>
        <w:rPr>
          <w:rStyle w:val="TEXTOART"/>
          <w:rFonts w:eastAsia="Batang"/>
        </w:rPr>
        <w:t xml:space="preserve">que están sustentando sus estrategias en el potencial que ofrecen los servicios </w:t>
      </w:r>
      <w:r w:rsidRPr="00D302C8">
        <w:rPr>
          <w:rStyle w:val="TEXTOART"/>
          <w:rFonts w:eastAsia="Batang"/>
        </w:rPr>
        <w:t xml:space="preserve">[13]. Esto se </w:t>
      </w:r>
      <w:r>
        <w:rPr>
          <w:rStyle w:val="TEXTOART"/>
          <w:rFonts w:eastAsia="Batang"/>
        </w:rPr>
        <w:t>debe a un</w:t>
      </w:r>
      <w:r w:rsidRPr="00D302C8">
        <w:rPr>
          <w:rStyle w:val="TEXTOART"/>
          <w:rFonts w:eastAsia="Batang"/>
        </w:rPr>
        <w:t xml:space="preserve">a falta de comprensión de </w:t>
      </w:r>
      <w:r>
        <w:rPr>
          <w:rStyle w:val="TEXTOART"/>
          <w:rFonts w:eastAsia="Batang"/>
        </w:rPr>
        <w:t xml:space="preserve">los mecanismos de generación de valor cuando los clientes forman parte activa en la prestación de servicio </w:t>
      </w:r>
      <w:r w:rsidRPr="00D302C8">
        <w:rPr>
          <w:rStyle w:val="TEXTOART"/>
          <w:rFonts w:eastAsia="Batang"/>
        </w:rPr>
        <w:t xml:space="preserve">[2]. En el proceso de </w:t>
      </w:r>
      <w:r>
        <w:rPr>
          <w:rStyle w:val="TEXTOART"/>
          <w:rFonts w:eastAsia="Batang"/>
        </w:rPr>
        <w:t xml:space="preserve">transición desde proveedores de producto a prestadores de servicios, </w:t>
      </w:r>
      <w:r w:rsidRPr="00D302C8">
        <w:rPr>
          <w:rStyle w:val="TEXTOART"/>
          <w:rFonts w:eastAsia="Batang"/>
        </w:rPr>
        <w:t xml:space="preserve">las empresas pueden encontrar </w:t>
      </w:r>
      <w:r>
        <w:rPr>
          <w:rStyle w:val="TEXTOART"/>
          <w:rFonts w:eastAsia="Batang"/>
        </w:rPr>
        <w:t>diferentes</w:t>
      </w:r>
      <w:r w:rsidRPr="00D302C8">
        <w:rPr>
          <w:rStyle w:val="TEXTOART"/>
          <w:rFonts w:eastAsia="Batang"/>
        </w:rPr>
        <w:t xml:space="preserve"> trampas -</w:t>
      </w:r>
      <w:r>
        <w:rPr>
          <w:rStyle w:val="TEXTOART"/>
          <w:rFonts w:eastAsia="Batang"/>
        </w:rPr>
        <w:t>productivas</w:t>
      </w:r>
      <w:r w:rsidRPr="00D302C8">
        <w:rPr>
          <w:rStyle w:val="TEXTOART"/>
          <w:rFonts w:eastAsia="Batang"/>
        </w:rPr>
        <w:t xml:space="preserve">, </w:t>
      </w:r>
      <w:r>
        <w:rPr>
          <w:rStyle w:val="TEXTOART"/>
          <w:rFonts w:eastAsia="Batang"/>
        </w:rPr>
        <w:t>organizacionales</w:t>
      </w:r>
      <w:r w:rsidRPr="00D302C8">
        <w:rPr>
          <w:rStyle w:val="TEXTOART"/>
          <w:rFonts w:eastAsia="Batang"/>
        </w:rPr>
        <w:t>, y estratégica</w:t>
      </w:r>
      <w:r>
        <w:rPr>
          <w:rStyle w:val="TEXTOART"/>
          <w:rFonts w:eastAsia="Batang"/>
        </w:rPr>
        <w:t>s</w:t>
      </w:r>
      <w:r w:rsidRPr="00D302C8">
        <w:rPr>
          <w:rStyle w:val="TEXTOART"/>
          <w:rFonts w:eastAsia="Batang"/>
        </w:rPr>
        <w:t>- </w:t>
      </w:r>
      <w:r>
        <w:rPr>
          <w:rStyle w:val="TEXTOART"/>
          <w:rFonts w:eastAsia="Batang"/>
        </w:rPr>
        <w:t xml:space="preserve">con las que han estado enfrentándose algunas de </w:t>
      </w:r>
      <w:r w:rsidRPr="00D302C8">
        <w:rPr>
          <w:rStyle w:val="TEXTOART"/>
          <w:rFonts w:eastAsia="Batang"/>
        </w:rPr>
        <w:t>las principales compañías del mundo</w:t>
      </w:r>
      <w:r>
        <w:rPr>
          <w:rStyle w:val="TEXTOART"/>
          <w:rFonts w:eastAsia="Batang"/>
        </w:rPr>
        <w:t xml:space="preserve"> en la última década</w:t>
      </w:r>
      <w:r w:rsidRPr="00D302C8">
        <w:rPr>
          <w:rStyle w:val="TEXTOART"/>
          <w:rFonts w:eastAsia="Batang"/>
        </w:rPr>
        <w:t> [14]. </w:t>
      </w:r>
    </w:p>
    <w:p w:rsidR="00170F2A" w:rsidRPr="00D302C8" w:rsidRDefault="00170F2A" w:rsidP="00AE59E7">
      <w:pPr>
        <w:pStyle w:val="APARTADO11"/>
        <w:jc w:val="both"/>
        <w:rPr>
          <w:rStyle w:val="TEXTOART"/>
          <w:rFonts w:eastAsia="Batang"/>
        </w:rPr>
      </w:pPr>
    </w:p>
    <w:p w:rsidR="00170F2A" w:rsidRDefault="00170F2A" w:rsidP="00AE59E7">
      <w:pPr>
        <w:pStyle w:val="APARTADO11"/>
        <w:jc w:val="both"/>
        <w:rPr>
          <w:rStyle w:val="TEXTOART"/>
          <w:rFonts w:eastAsia="Batang"/>
        </w:rPr>
      </w:pPr>
      <w:r w:rsidRPr="00D302C8">
        <w:rPr>
          <w:rStyle w:val="TEXTOART"/>
          <w:rFonts w:eastAsia="Batang"/>
        </w:rPr>
        <w:t xml:space="preserve">Este </w:t>
      </w:r>
      <w:r>
        <w:rPr>
          <w:rStyle w:val="TEXTOART"/>
          <w:rFonts w:eastAsia="Batang"/>
        </w:rPr>
        <w:t>artículo</w:t>
      </w:r>
      <w:r w:rsidRPr="00D302C8">
        <w:rPr>
          <w:rStyle w:val="TEXTOART"/>
          <w:rFonts w:eastAsia="Batang"/>
        </w:rPr>
        <w:t xml:space="preserve"> trata de arrojar luz </w:t>
      </w:r>
      <w:r>
        <w:rPr>
          <w:rStyle w:val="TEXTOART"/>
          <w:rFonts w:eastAsia="Batang"/>
        </w:rPr>
        <w:t xml:space="preserve">sobre los procesos de incorporación de servicios a la cartera tradicional de productos de las empresas </w:t>
      </w:r>
      <w:r w:rsidRPr="00D302C8">
        <w:rPr>
          <w:rStyle w:val="TEXTOART"/>
          <w:rFonts w:eastAsia="Batang"/>
        </w:rPr>
        <w:t xml:space="preserve">en el contexto de la industria </w:t>
      </w:r>
      <w:r>
        <w:rPr>
          <w:rStyle w:val="TEXTOART"/>
          <w:rFonts w:eastAsia="Batang"/>
        </w:rPr>
        <w:t>discográfica</w:t>
      </w:r>
      <w:r w:rsidRPr="00D302C8">
        <w:rPr>
          <w:rStyle w:val="TEXTOART"/>
          <w:rFonts w:eastAsia="Batang"/>
        </w:rPr>
        <w:t xml:space="preserve">. En el año 2010, la </w:t>
      </w:r>
      <w:r>
        <w:rPr>
          <w:rStyle w:val="TEXTOART"/>
          <w:rFonts w:eastAsia="Batang"/>
        </w:rPr>
        <w:t>incorporación</w:t>
      </w:r>
      <w:r w:rsidRPr="00D302C8">
        <w:rPr>
          <w:rStyle w:val="TEXTOART"/>
          <w:rFonts w:eastAsia="Batang"/>
        </w:rPr>
        <w:t xml:space="preserve"> de servicios digitales a</w:t>
      </w:r>
      <w:r>
        <w:rPr>
          <w:rStyle w:val="TEXTOART"/>
          <w:rFonts w:eastAsia="Batang"/>
        </w:rPr>
        <w:t xml:space="preserve"> los tradicionales productos (</w:t>
      </w:r>
      <w:r w:rsidRPr="00DA7681">
        <w:rPr>
          <w:rStyle w:val="TEXTOART"/>
          <w:rFonts w:eastAsia="Batang"/>
          <w:i/>
        </w:rPr>
        <w:t>Compact Disk</w:t>
      </w:r>
      <w:r>
        <w:rPr>
          <w:rStyle w:val="TEXTOART"/>
          <w:rFonts w:eastAsia="Batang"/>
        </w:rPr>
        <w:t xml:space="preserve"> – </w:t>
      </w:r>
      <w:r w:rsidRPr="00D302C8">
        <w:rPr>
          <w:rStyle w:val="TEXTOART"/>
          <w:rFonts w:eastAsia="Batang"/>
        </w:rPr>
        <w:t>CD</w:t>
      </w:r>
      <w:r>
        <w:rPr>
          <w:rStyle w:val="TEXTOART"/>
          <w:rFonts w:eastAsia="Batang"/>
        </w:rPr>
        <w:t>)</w:t>
      </w:r>
      <w:r w:rsidRPr="00D302C8">
        <w:rPr>
          <w:rStyle w:val="TEXTOART"/>
          <w:rFonts w:eastAsia="Batang"/>
        </w:rPr>
        <w:t xml:space="preserve"> </w:t>
      </w:r>
      <w:r>
        <w:rPr>
          <w:rStyle w:val="TEXTOART"/>
          <w:rFonts w:eastAsia="Batang"/>
        </w:rPr>
        <w:t>de</w:t>
      </w:r>
      <w:r w:rsidRPr="00D302C8">
        <w:rPr>
          <w:rStyle w:val="TEXTOART"/>
          <w:rFonts w:eastAsia="Batang"/>
        </w:rPr>
        <w:t> esta industria</w:t>
      </w:r>
      <w:r>
        <w:rPr>
          <w:rStyle w:val="TEXTOART"/>
          <w:rFonts w:eastAsia="Batang"/>
        </w:rPr>
        <w:t xml:space="preserve"> estaba generando problemas de sobrecapacidad productiva</w:t>
      </w:r>
      <w:r w:rsidRPr="00D302C8">
        <w:rPr>
          <w:rStyle w:val="TEXTOART"/>
          <w:rFonts w:eastAsia="Batang"/>
        </w:rPr>
        <w:t xml:space="preserve"> [</w:t>
      </w:r>
      <w:r>
        <w:rPr>
          <w:rStyle w:val="TEXTOART"/>
          <w:rFonts w:eastAsia="Batang"/>
        </w:rPr>
        <w:t>15], organizacionales en el sentido de necesidad de cambio de modelo de negocio [</w:t>
      </w:r>
      <w:r w:rsidRPr="00D302C8">
        <w:rPr>
          <w:rStyle w:val="TEXTOART"/>
          <w:rFonts w:eastAsia="Batang"/>
        </w:rPr>
        <w:t xml:space="preserve">2], y </w:t>
      </w:r>
      <w:r>
        <w:rPr>
          <w:rStyle w:val="TEXTOART"/>
          <w:rFonts w:eastAsia="Batang"/>
        </w:rPr>
        <w:t>estratégico</w:t>
      </w:r>
      <w:r w:rsidRPr="00D302C8">
        <w:rPr>
          <w:rStyle w:val="TEXTOART"/>
          <w:rFonts w:eastAsia="Batang"/>
        </w:rPr>
        <w:t xml:space="preserve">s [11], </w:t>
      </w:r>
      <w:r>
        <w:rPr>
          <w:rStyle w:val="TEXTOART"/>
          <w:rFonts w:eastAsia="Batang"/>
        </w:rPr>
        <w:t xml:space="preserve">lo que generó una caída en las ventas sin precedentes </w:t>
      </w:r>
      <w:r w:rsidRPr="00D302C8">
        <w:rPr>
          <w:rStyle w:val="TEXTOART"/>
          <w:rFonts w:eastAsia="Batang"/>
        </w:rPr>
        <w:t>[16]. A través del análisis de</w:t>
      </w:r>
      <w:r>
        <w:rPr>
          <w:rStyle w:val="TEXTOART"/>
          <w:rFonts w:eastAsia="Batang"/>
        </w:rPr>
        <w:t>l papel de</w:t>
      </w:r>
      <w:r w:rsidRPr="00D302C8">
        <w:rPr>
          <w:rStyle w:val="TEXTOART"/>
          <w:rFonts w:eastAsia="Batang"/>
        </w:rPr>
        <w:t xml:space="preserve"> los servicios en esta industria, la investigación </w:t>
      </w:r>
      <w:r>
        <w:rPr>
          <w:rStyle w:val="TEXTOART"/>
          <w:rFonts w:eastAsia="Batang"/>
        </w:rPr>
        <w:t>presente</w:t>
      </w:r>
      <w:r w:rsidRPr="00D302C8">
        <w:rPr>
          <w:rStyle w:val="TEXTOART"/>
          <w:rFonts w:eastAsia="Batang"/>
        </w:rPr>
        <w:t xml:space="preserve"> </w:t>
      </w:r>
      <w:r>
        <w:rPr>
          <w:rStyle w:val="TEXTOART"/>
          <w:rFonts w:eastAsia="Batang"/>
        </w:rPr>
        <w:t xml:space="preserve">cubre dos vacíos </w:t>
      </w:r>
      <w:r w:rsidRPr="00D302C8">
        <w:rPr>
          <w:rStyle w:val="TEXTOART"/>
          <w:rFonts w:eastAsia="Batang"/>
        </w:rPr>
        <w:t xml:space="preserve">relevantes </w:t>
      </w:r>
      <w:r>
        <w:rPr>
          <w:rStyle w:val="TEXTOART"/>
          <w:rFonts w:eastAsia="Batang"/>
        </w:rPr>
        <w:t xml:space="preserve">en la literatura relacionada con la gestión de la </w:t>
      </w:r>
      <w:r w:rsidRPr="00D302C8">
        <w:rPr>
          <w:rStyle w:val="TEXTOART"/>
          <w:rFonts w:eastAsia="Batang"/>
        </w:rPr>
        <w:t>cadena de valor de servicio</w:t>
      </w:r>
      <w:r>
        <w:rPr>
          <w:rStyle w:val="TEXTOART"/>
          <w:rFonts w:eastAsia="Batang"/>
        </w:rPr>
        <w:t>s</w:t>
      </w:r>
      <w:r w:rsidRPr="00D302C8">
        <w:rPr>
          <w:rStyle w:val="TEXTOART"/>
          <w:rFonts w:eastAsia="Batang"/>
        </w:rPr>
        <w:t xml:space="preserve">: en primer lugar, un análisis de la utilización de </w:t>
      </w:r>
      <w:r>
        <w:rPr>
          <w:rStyle w:val="TEXTOART"/>
          <w:rFonts w:eastAsia="Batang"/>
        </w:rPr>
        <w:t>estrategias orientadas al uso que se hace de los recursos como instrumento para recuperar la cadena de valor</w:t>
      </w:r>
      <w:r w:rsidRPr="00D302C8">
        <w:rPr>
          <w:rStyle w:val="TEXTOART"/>
          <w:rFonts w:eastAsia="Batang"/>
        </w:rPr>
        <w:t xml:space="preserve">; </w:t>
      </w:r>
      <w:r>
        <w:rPr>
          <w:rStyle w:val="TEXTOART"/>
          <w:rFonts w:eastAsia="Batang"/>
        </w:rPr>
        <w:t xml:space="preserve">y </w:t>
      </w:r>
      <w:r w:rsidRPr="00D302C8">
        <w:rPr>
          <w:rStyle w:val="TEXTOART"/>
          <w:rFonts w:eastAsia="Batang"/>
        </w:rPr>
        <w:t xml:space="preserve">en segundo lugar, </w:t>
      </w:r>
      <w:r>
        <w:rPr>
          <w:rStyle w:val="TEXTOART"/>
          <w:rFonts w:eastAsia="Batang"/>
        </w:rPr>
        <w:t xml:space="preserve">un análisis de los modelos de creación valor en los que el cliente tiene un papel central </w:t>
      </w:r>
      <w:r w:rsidRPr="00D302C8">
        <w:rPr>
          <w:rStyle w:val="TEXTOART"/>
          <w:rFonts w:eastAsia="Batang"/>
        </w:rPr>
        <w:t>[17]</w:t>
      </w:r>
      <w:r>
        <w:rPr>
          <w:rStyle w:val="TEXTOART"/>
          <w:rFonts w:eastAsia="Batang"/>
        </w:rPr>
        <w:t xml:space="preserve">, estudiando los diferentes canales en los que el cliente está </w:t>
      </w:r>
      <w:r w:rsidRPr="00D302C8">
        <w:rPr>
          <w:rStyle w:val="TEXTOART"/>
          <w:rFonts w:eastAsia="Batang"/>
        </w:rPr>
        <w:t xml:space="preserve">dispuesto a </w:t>
      </w:r>
      <w:r>
        <w:rPr>
          <w:rStyle w:val="TEXTOART"/>
          <w:rFonts w:eastAsia="Batang"/>
        </w:rPr>
        <w:t>formar p</w:t>
      </w:r>
      <w:r w:rsidRPr="00D302C8">
        <w:rPr>
          <w:rStyle w:val="TEXTOART"/>
          <w:rFonts w:eastAsia="Batang"/>
        </w:rPr>
        <w:t xml:space="preserve">arte en </w:t>
      </w:r>
      <w:r>
        <w:rPr>
          <w:rStyle w:val="TEXTOART"/>
          <w:rFonts w:eastAsia="Batang"/>
        </w:rPr>
        <w:t xml:space="preserve">la </w:t>
      </w:r>
      <w:r w:rsidRPr="00D302C8">
        <w:rPr>
          <w:rStyle w:val="TEXTOART"/>
          <w:rFonts w:eastAsia="Batang"/>
        </w:rPr>
        <w:t>generación de valor</w:t>
      </w:r>
      <w:r>
        <w:rPr>
          <w:rStyle w:val="TEXTOART"/>
          <w:rFonts w:eastAsia="Batang"/>
        </w:rPr>
        <w:t xml:space="preserve"> conjunta con las organizaciones</w:t>
      </w:r>
      <w:r w:rsidRPr="00D302C8">
        <w:rPr>
          <w:rStyle w:val="TEXTOART"/>
          <w:rFonts w:eastAsia="Batang"/>
        </w:rPr>
        <w:t xml:space="preserve"> [11]. </w:t>
      </w:r>
      <w:r>
        <w:rPr>
          <w:rStyle w:val="TEXTOART"/>
          <w:rFonts w:eastAsia="Batang"/>
        </w:rPr>
        <w:t>Las conclusiones enriquecerán la literatura en torno al papel del consumidor final en la gestión de la cadena de valor, y ayudarán a desarrollar mecanismos que permitan a las empresas incorporar al cliente en la creación de valor conjunto.</w:t>
      </w:r>
    </w:p>
    <w:p w:rsidR="00170F2A" w:rsidRPr="00D302C8" w:rsidRDefault="00170F2A" w:rsidP="00AE59E7">
      <w:pPr>
        <w:pStyle w:val="APARTADO11"/>
        <w:jc w:val="both"/>
        <w:rPr>
          <w:rStyle w:val="TEXTOART"/>
          <w:rFonts w:eastAsia="Batang"/>
        </w:rPr>
      </w:pPr>
    </w:p>
    <w:p w:rsidR="00170F2A" w:rsidRPr="00D302C8" w:rsidRDefault="00170F2A" w:rsidP="00AE59E7">
      <w:pPr>
        <w:pStyle w:val="APARTADO11"/>
        <w:jc w:val="both"/>
        <w:rPr>
          <w:rStyle w:val="TEXTOART"/>
          <w:rFonts w:eastAsia="Batang"/>
        </w:rPr>
      </w:pPr>
      <w:r>
        <w:rPr>
          <w:rStyle w:val="TEXTOART"/>
          <w:rFonts w:eastAsia="Batang"/>
        </w:rPr>
        <w:t xml:space="preserve">Esta investigación resulta novedosa y tiene </w:t>
      </w:r>
      <w:r w:rsidRPr="00D302C8">
        <w:rPr>
          <w:rStyle w:val="TEXTOART"/>
          <w:rFonts w:eastAsia="Batang"/>
        </w:rPr>
        <w:t>importancia específica para las industrias creativas</w:t>
      </w:r>
      <w:r>
        <w:rPr>
          <w:rStyle w:val="TEXTOART"/>
          <w:rFonts w:eastAsia="Batang"/>
        </w:rPr>
        <w:t xml:space="preserve">. El </w:t>
      </w:r>
      <w:r w:rsidRPr="00D302C8">
        <w:rPr>
          <w:rStyle w:val="TEXTOART"/>
          <w:rFonts w:eastAsia="Batang"/>
        </w:rPr>
        <w:t>análisis</w:t>
      </w:r>
      <w:r>
        <w:rPr>
          <w:rStyle w:val="TEXTOART"/>
          <w:rFonts w:eastAsia="Batang"/>
        </w:rPr>
        <w:t xml:space="preserve"> empírico </w:t>
      </w:r>
      <w:r w:rsidRPr="00D302C8">
        <w:rPr>
          <w:rStyle w:val="TEXTOART"/>
          <w:rFonts w:eastAsia="Batang"/>
        </w:rPr>
        <w:t xml:space="preserve">utiliza los datos de </w:t>
      </w:r>
      <w:r>
        <w:rPr>
          <w:rStyle w:val="TEXTOART"/>
          <w:rFonts w:eastAsia="Batang"/>
        </w:rPr>
        <w:t xml:space="preserve">una de las multinacionales más importantes de </w:t>
      </w:r>
      <w:r w:rsidRPr="00D302C8">
        <w:rPr>
          <w:rStyle w:val="TEXTOART"/>
          <w:rFonts w:eastAsia="Batang"/>
        </w:rPr>
        <w:t xml:space="preserve">la industria de </w:t>
      </w:r>
      <w:smartTag w:uri="urn:schemas-microsoft-com:office:smarttags" w:element="PersonName">
        <w:smartTagPr>
          <w:attr w:name="ProductID" w:val="la m￺sica. Esta"/>
        </w:smartTagPr>
        <w:r w:rsidRPr="00D302C8">
          <w:rPr>
            <w:rStyle w:val="TEXTOART"/>
            <w:rFonts w:eastAsia="Batang"/>
          </w:rPr>
          <w:t>la música</w:t>
        </w:r>
        <w:r>
          <w:rPr>
            <w:rStyle w:val="TEXTOART"/>
            <w:rFonts w:eastAsia="Batang"/>
          </w:rPr>
          <w:t>. Esta</w:t>
        </w:r>
      </w:smartTag>
      <w:r>
        <w:rPr>
          <w:rStyle w:val="TEXTOART"/>
          <w:rFonts w:eastAsia="Batang"/>
        </w:rPr>
        <w:t xml:space="preserve"> industria se ha considerado </w:t>
      </w:r>
      <w:r w:rsidRPr="00D302C8">
        <w:rPr>
          <w:rStyle w:val="TEXTOART"/>
          <w:rFonts w:eastAsia="Batang"/>
        </w:rPr>
        <w:t xml:space="preserve">un sector clave en el estudio </w:t>
      </w:r>
      <w:r>
        <w:rPr>
          <w:rStyle w:val="TEXTOART"/>
          <w:rFonts w:eastAsia="Batang"/>
        </w:rPr>
        <w:t xml:space="preserve">de </w:t>
      </w:r>
      <w:r w:rsidRPr="00D302C8">
        <w:rPr>
          <w:rStyle w:val="TEXTOART"/>
          <w:rFonts w:eastAsia="Batang"/>
        </w:rPr>
        <w:t xml:space="preserve">conceptos </w:t>
      </w:r>
      <w:r>
        <w:rPr>
          <w:rStyle w:val="TEXTOART"/>
          <w:rFonts w:eastAsia="Batang"/>
        </w:rPr>
        <w:t>tales como la</w:t>
      </w:r>
      <w:r w:rsidRPr="00D302C8">
        <w:rPr>
          <w:rStyle w:val="TEXTOART"/>
          <w:rFonts w:eastAsia="Batang"/>
        </w:rPr>
        <w:t xml:space="preserve"> servitization y </w:t>
      </w:r>
      <w:r>
        <w:rPr>
          <w:rStyle w:val="TEXTOART"/>
          <w:rFonts w:eastAsia="Batang"/>
        </w:rPr>
        <w:t xml:space="preserve">la </w:t>
      </w:r>
      <w:r w:rsidRPr="00D302C8">
        <w:rPr>
          <w:rStyle w:val="TEXTOART"/>
          <w:rFonts w:eastAsia="Batang"/>
        </w:rPr>
        <w:t>co-creación</w:t>
      </w:r>
      <w:r>
        <w:rPr>
          <w:rStyle w:val="TEXTOART"/>
          <w:rFonts w:eastAsia="Batang"/>
        </w:rPr>
        <w:t xml:space="preserve"> de valor</w:t>
      </w:r>
      <w:r w:rsidRPr="00D302C8">
        <w:rPr>
          <w:rStyle w:val="TEXTOART"/>
          <w:rFonts w:eastAsia="Batang"/>
        </w:rPr>
        <w:t> </w:t>
      </w:r>
      <w:r>
        <w:rPr>
          <w:rStyle w:val="TEXTOART"/>
          <w:rFonts w:eastAsia="Batang"/>
        </w:rPr>
        <w:t>[</w:t>
      </w:r>
      <w:r w:rsidRPr="00D302C8">
        <w:rPr>
          <w:rStyle w:val="TEXTOART"/>
          <w:rFonts w:eastAsia="Batang"/>
        </w:rPr>
        <w:t xml:space="preserve">2], </w:t>
      </w:r>
      <w:r>
        <w:rPr>
          <w:rStyle w:val="TEXTOART"/>
          <w:rFonts w:eastAsia="Batang"/>
        </w:rPr>
        <w:t>o la adecuación de oferta y demanda para una correcta gestió</w:t>
      </w:r>
      <w:r w:rsidRPr="00D302C8">
        <w:rPr>
          <w:rStyle w:val="TEXTOART"/>
          <w:rFonts w:eastAsia="Batang"/>
        </w:rPr>
        <w:t>n de la cadena de valor [</w:t>
      </w:r>
      <w:r>
        <w:rPr>
          <w:rStyle w:val="TEXTOART"/>
          <w:rFonts w:eastAsia="Batang"/>
        </w:rPr>
        <w:t>11]. Graham et al. [</w:t>
      </w:r>
      <w:r w:rsidRPr="00D302C8">
        <w:rPr>
          <w:rStyle w:val="TEXTOART"/>
          <w:rFonts w:eastAsia="Batang"/>
        </w:rPr>
        <w:t xml:space="preserve">18] preveía un descenso en </w:t>
      </w:r>
      <w:r>
        <w:rPr>
          <w:rStyle w:val="TEXTOART"/>
          <w:rFonts w:eastAsia="Batang"/>
        </w:rPr>
        <w:t xml:space="preserve">las ventas </w:t>
      </w:r>
      <w:r w:rsidRPr="00D302C8">
        <w:rPr>
          <w:rStyle w:val="TEXTOART"/>
          <w:rFonts w:eastAsia="Batang"/>
        </w:rPr>
        <w:t>de las</w:t>
      </w:r>
      <w:r>
        <w:rPr>
          <w:rStyle w:val="TEXTOART"/>
          <w:rFonts w:eastAsia="Batang"/>
        </w:rPr>
        <w:t xml:space="preserve"> grandes empresas de la industria musical derivado del hecho de poder digitalizar las ofertas y convertirlas en un servicio de descarga de canciones, un nuevo modelo de negocio diferente al modelo tradicional de gestión de la cadena de suministro basado en la comercialización de CDs. Y efectivamente n</w:t>
      </w:r>
      <w:r w:rsidRPr="00D302C8">
        <w:rPr>
          <w:rStyle w:val="TEXTOART"/>
          <w:rFonts w:eastAsia="Batang"/>
        </w:rPr>
        <w:t xml:space="preserve">umerosas empresas están perdiendo el control sobre los mercados en los que antes </w:t>
      </w:r>
      <w:r>
        <w:rPr>
          <w:rStyle w:val="TEXTOART"/>
          <w:rFonts w:eastAsia="Batang"/>
        </w:rPr>
        <w:t>eran líderes</w:t>
      </w:r>
      <w:r w:rsidRPr="00D302C8">
        <w:rPr>
          <w:rStyle w:val="TEXTOART"/>
          <w:rFonts w:eastAsia="Batang"/>
        </w:rPr>
        <w:t>. </w:t>
      </w:r>
      <w:r>
        <w:rPr>
          <w:rStyle w:val="TEXTOART"/>
          <w:rFonts w:eastAsia="Batang"/>
        </w:rPr>
        <w:t>Alejadas de su</w:t>
      </w:r>
      <w:r w:rsidRPr="00D302C8">
        <w:rPr>
          <w:rStyle w:val="TEXTOART"/>
          <w:rFonts w:eastAsia="Batang"/>
        </w:rPr>
        <w:t xml:space="preserve"> base de clientes, y </w:t>
      </w:r>
      <w:r>
        <w:rPr>
          <w:rStyle w:val="TEXTOART"/>
          <w:rFonts w:eastAsia="Batang"/>
        </w:rPr>
        <w:t>en ocasiones desplazada</w:t>
      </w:r>
      <w:r w:rsidRPr="00D302C8">
        <w:rPr>
          <w:rStyle w:val="TEXTOART"/>
          <w:rFonts w:eastAsia="Batang"/>
        </w:rPr>
        <w:t>s por completo de la cadena de valor, la aparición</w:t>
      </w:r>
      <w:r>
        <w:rPr>
          <w:rStyle w:val="TEXTOART"/>
          <w:rFonts w:eastAsia="Batang"/>
        </w:rPr>
        <w:t xml:space="preserve"> de estos servicios o servitization [</w:t>
      </w:r>
      <w:r w:rsidRPr="00D302C8">
        <w:rPr>
          <w:rStyle w:val="TEXTOART"/>
          <w:rFonts w:eastAsia="Batang"/>
        </w:rPr>
        <w:t>2] ha afectado </w:t>
      </w:r>
      <w:r>
        <w:rPr>
          <w:rStyle w:val="TEXTOART"/>
          <w:rFonts w:eastAsia="Batang"/>
        </w:rPr>
        <w:t xml:space="preserve">considerablemente a sus </w:t>
      </w:r>
      <w:r w:rsidRPr="00D302C8">
        <w:rPr>
          <w:rStyle w:val="TEXTOART"/>
          <w:rFonts w:eastAsia="Batang"/>
        </w:rPr>
        <w:t>ingresos</w:t>
      </w:r>
      <w:r>
        <w:rPr>
          <w:rStyle w:val="TEXTOART"/>
          <w:rFonts w:eastAsia="Batang"/>
        </w:rPr>
        <w:t>. En el presente artículo</w:t>
      </w:r>
      <w:r w:rsidRPr="00D302C8">
        <w:rPr>
          <w:rStyle w:val="TEXTOART"/>
          <w:rFonts w:eastAsia="Batang"/>
        </w:rPr>
        <w:t xml:space="preserve">, </w:t>
      </w:r>
      <w:r>
        <w:rPr>
          <w:rStyle w:val="TEXTOART"/>
          <w:rFonts w:eastAsia="Batang"/>
        </w:rPr>
        <w:t xml:space="preserve">el </w:t>
      </w:r>
      <w:r w:rsidRPr="00D302C8">
        <w:rPr>
          <w:rStyle w:val="TEXTOART"/>
          <w:rFonts w:eastAsia="Batang"/>
        </w:rPr>
        <w:t>análisis cuantitativo proporciona</w:t>
      </w:r>
      <w:r>
        <w:rPr>
          <w:rStyle w:val="TEXTOART"/>
          <w:rFonts w:eastAsia="Batang"/>
        </w:rPr>
        <w:t>rá</w:t>
      </w:r>
      <w:r w:rsidRPr="00D302C8">
        <w:rPr>
          <w:rStyle w:val="TEXTOART"/>
          <w:rFonts w:eastAsia="Batang"/>
        </w:rPr>
        <w:t xml:space="preserve"> explicaciones</w:t>
      </w:r>
      <w:r>
        <w:rPr>
          <w:rStyle w:val="TEXTOART"/>
          <w:rFonts w:eastAsia="Batang"/>
        </w:rPr>
        <w:t xml:space="preserve"> válidas para las compañías de música que quieran realizar una transición de sus ofertas</w:t>
      </w:r>
      <w:r w:rsidRPr="00D302C8">
        <w:rPr>
          <w:rStyle w:val="TEXTOART"/>
          <w:rFonts w:eastAsia="Batang"/>
        </w:rPr>
        <w:t xml:space="preserve"> </w:t>
      </w:r>
      <w:r>
        <w:rPr>
          <w:rStyle w:val="TEXTOART"/>
          <w:rFonts w:eastAsia="Batang"/>
        </w:rPr>
        <w:t>hacia servicios digitales</w:t>
      </w:r>
      <w:r w:rsidRPr="00D302C8">
        <w:rPr>
          <w:rStyle w:val="TEXTOART"/>
          <w:rFonts w:eastAsia="Batang"/>
        </w:rPr>
        <w:t xml:space="preserve">, </w:t>
      </w:r>
      <w:r>
        <w:rPr>
          <w:rStyle w:val="TEXTOART"/>
          <w:rFonts w:eastAsia="Batang"/>
        </w:rPr>
        <w:t xml:space="preserve">determinando en que forma es posible orientar dichas ofertas para incorporar al cliente de manera efectiva. </w:t>
      </w:r>
    </w:p>
    <w:p w:rsidR="00170F2A" w:rsidRPr="00D302C8" w:rsidRDefault="00170F2A" w:rsidP="00AE59E7">
      <w:pPr>
        <w:pStyle w:val="APARTADO11"/>
        <w:jc w:val="both"/>
        <w:rPr>
          <w:rStyle w:val="TEXTOART"/>
          <w:rFonts w:eastAsia="Batang"/>
        </w:rPr>
      </w:pPr>
    </w:p>
    <w:p w:rsidR="00170F2A" w:rsidRPr="00D302C8" w:rsidRDefault="00170F2A" w:rsidP="00AE59E7">
      <w:pPr>
        <w:pStyle w:val="APARTADO11"/>
        <w:jc w:val="both"/>
        <w:rPr>
          <w:rStyle w:val="TEXTOART"/>
          <w:rFonts w:eastAsia="Batang"/>
        </w:rPr>
      </w:pPr>
      <w:r w:rsidRPr="00D302C8">
        <w:rPr>
          <w:rStyle w:val="TEXTOART"/>
          <w:rFonts w:eastAsia="Batang"/>
        </w:rPr>
        <w:t xml:space="preserve">El </w:t>
      </w:r>
      <w:r>
        <w:rPr>
          <w:rStyle w:val="TEXTOART"/>
          <w:rFonts w:eastAsia="Batang"/>
        </w:rPr>
        <w:t>artículo</w:t>
      </w:r>
      <w:r w:rsidRPr="00D302C8">
        <w:rPr>
          <w:rStyle w:val="TEXTOART"/>
          <w:rFonts w:eastAsia="Batang"/>
        </w:rPr>
        <w:t xml:space="preserve"> está estructurado de la siguiente manera. En primer lugar, </w:t>
      </w:r>
      <w:r>
        <w:rPr>
          <w:rStyle w:val="TEXTOART"/>
          <w:rFonts w:eastAsia="Batang"/>
        </w:rPr>
        <w:t xml:space="preserve">se presentará el marco teórico que conducirá a la argumentación de hipótesis y a la presentación del modelo de relaciones entre las variables. Estas variables son las actitudes de los consumidores, su participación en la co-creación de valor, el papel de los canales de vinculación y el rendimiento empresarial. </w:t>
      </w:r>
      <w:r w:rsidRPr="00D302C8">
        <w:rPr>
          <w:rStyle w:val="TEXTOART"/>
          <w:rFonts w:eastAsia="Batang"/>
        </w:rPr>
        <w:t xml:space="preserve">En segundo lugar, </w:t>
      </w:r>
      <w:r>
        <w:rPr>
          <w:rStyle w:val="TEXTOART"/>
          <w:rFonts w:eastAsia="Batang"/>
        </w:rPr>
        <w:t xml:space="preserve">se desarrollará un </w:t>
      </w:r>
      <w:r w:rsidRPr="00D302C8">
        <w:rPr>
          <w:rStyle w:val="TEXTOART"/>
          <w:rFonts w:eastAsia="Batang"/>
        </w:rPr>
        <w:t>análisis empírico basa</w:t>
      </w:r>
      <w:r>
        <w:rPr>
          <w:rStyle w:val="TEXTOART"/>
          <w:rFonts w:eastAsia="Batang"/>
        </w:rPr>
        <w:t>do</w:t>
      </w:r>
      <w:r w:rsidRPr="00D302C8">
        <w:rPr>
          <w:rStyle w:val="TEXTOART"/>
          <w:rFonts w:eastAsia="Batang"/>
        </w:rPr>
        <w:t xml:space="preserve"> en una muestra de 4.227 respuestas válidas </w:t>
      </w:r>
      <w:r>
        <w:rPr>
          <w:rStyle w:val="TEXTOART"/>
          <w:rFonts w:eastAsia="Batang"/>
        </w:rPr>
        <w:t>obtenidas mediante</w:t>
      </w:r>
      <w:r w:rsidRPr="00D302C8">
        <w:rPr>
          <w:rStyle w:val="TEXTOART"/>
          <w:rFonts w:eastAsia="Batang"/>
        </w:rPr>
        <w:t xml:space="preserve"> cuestionario. </w:t>
      </w:r>
      <w:r>
        <w:rPr>
          <w:rStyle w:val="TEXTOART"/>
          <w:rFonts w:eastAsia="Batang"/>
        </w:rPr>
        <w:t>Se presentarán y discutirán los r</w:t>
      </w:r>
      <w:r w:rsidRPr="00D302C8">
        <w:rPr>
          <w:rStyle w:val="TEXTOART"/>
          <w:rFonts w:eastAsia="Batang"/>
        </w:rPr>
        <w:t>esultados</w:t>
      </w:r>
      <w:r>
        <w:rPr>
          <w:rStyle w:val="TEXTOART"/>
          <w:rFonts w:eastAsia="Batang"/>
        </w:rPr>
        <w:t xml:space="preserve">, y, finalmente, se expondrán las </w:t>
      </w:r>
      <w:r w:rsidRPr="00D302C8">
        <w:rPr>
          <w:rStyle w:val="TEXTOART"/>
          <w:rFonts w:eastAsia="Batang"/>
        </w:rPr>
        <w:t xml:space="preserve">principales conclusiones, implicaciones, limitaciones y </w:t>
      </w:r>
      <w:r>
        <w:rPr>
          <w:rStyle w:val="TEXTOART"/>
          <w:rFonts w:eastAsia="Batang"/>
        </w:rPr>
        <w:t>líneas de</w:t>
      </w:r>
      <w:r w:rsidRPr="00D302C8">
        <w:rPr>
          <w:rStyle w:val="TEXTOART"/>
          <w:rFonts w:eastAsia="Batang"/>
        </w:rPr>
        <w:t xml:space="preserve"> investigación futura.</w:t>
      </w:r>
    </w:p>
    <w:p w:rsidR="00170F2A" w:rsidRPr="00D302C8" w:rsidRDefault="00170F2A" w:rsidP="002466FA">
      <w:pPr>
        <w:pStyle w:val="APARTADO11"/>
        <w:rPr>
          <w:rStyle w:val="TEXTOART"/>
          <w:rFonts w:eastAsia="Batang"/>
        </w:rPr>
      </w:pPr>
    </w:p>
    <w:p w:rsidR="00170F2A" w:rsidRPr="00D302C8" w:rsidRDefault="00170F2A" w:rsidP="00FD6FD9">
      <w:pPr>
        <w:pStyle w:val="APARTADO1"/>
      </w:pPr>
      <w:r w:rsidRPr="00D302C8">
        <w:rPr>
          <w:color w:val="984806"/>
        </w:rPr>
        <w:t>2.- </w:t>
      </w:r>
      <w:r>
        <w:rPr>
          <w:color w:val="984806"/>
        </w:rPr>
        <w:t xml:space="preserve">GESTIÓN DE LA </w:t>
      </w:r>
      <w:r w:rsidRPr="00D302C8">
        <w:rPr>
          <w:color w:val="984806"/>
        </w:rPr>
        <w:t xml:space="preserve">CADENA DE VALOR Y </w:t>
      </w:r>
      <w:r>
        <w:rPr>
          <w:color w:val="984806"/>
        </w:rPr>
        <w:t>CO-CREACIÓN DE VALOR</w:t>
      </w:r>
    </w:p>
    <w:p w:rsidR="00170F2A" w:rsidRPr="00D302C8" w:rsidRDefault="00170F2A" w:rsidP="00FD6FD9">
      <w:pPr>
        <w:pStyle w:val="BodyText2"/>
        <w:jc w:val="both"/>
        <w:rPr>
          <w:bCs/>
          <w:spacing w:val="-6"/>
          <w:sz w:val="20"/>
          <w:lang w:val="es-ES"/>
        </w:rPr>
      </w:pPr>
    </w:p>
    <w:p w:rsidR="00170F2A" w:rsidRPr="00D302C8" w:rsidRDefault="00170F2A" w:rsidP="002466FA">
      <w:pPr>
        <w:autoSpaceDE w:val="0"/>
        <w:autoSpaceDN w:val="0"/>
        <w:adjustRightInd w:val="0"/>
        <w:rPr>
          <w:rStyle w:val="TEXTOART"/>
          <w:rFonts w:eastAsia="Batang"/>
        </w:rPr>
      </w:pPr>
      <w:r w:rsidRPr="00D302C8">
        <w:rPr>
          <w:rStyle w:val="TEXTOART"/>
          <w:rFonts w:eastAsia="Batang"/>
        </w:rPr>
        <w:t xml:space="preserve">Una </w:t>
      </w:r>
      <w:r>
        <w:rPr>
          <w:rStyle w:val="TEXTOART"/>
          <w:rFonts w:eastAsia="Batang"/>
        </w:rPr>
        <w:t xml:space="preserve">gestión adecuada de la </w:t>
      </w:r>
      <w:r w:rsidRPr="00D302C8">
        <w:rPr>
          <w:rStyle w:val="TEXTOART"/>
          <w:rFonts w:eastAsia="Batang"/>
        </w:rPr>
        <w:t xml:space="preserve">cadena de valor implica </w:t>
      </w:r>
      <w:r>
        <w:rPr>
          <w:rStyle w:val="TEXTOART"/>
          <w:rFonts w:eastAsia="Batang"/>
        </w:rPr>
        <w:t xml:space="preserve">para las organizaciones </w:t>
      </w:r>
      <w:r w:rsidRPr="00D302C8">
        <w:rPr>
          <w:rStyle w:val="TEXTOART"/>
          <w:rFonts w:eastAsia="Batang"/>
        </w:rPr>
        <w:t xml:space="preserve">ir más allá </w:t>
      </w:r>
      <w:r>
        <w:rPr>
          <w:rStyle w:val="TEXTOART"/>
          <w:rFonts w:eastAsia="Batang"/>
        </w:rPr>
        <w:t>de la competencia en un determinado eslabón de la cadena, siendo necesario buscar la generación de valor a lo largo de la cadena de valor en su conjunto, incorporando en su análisis a toda la red</w:t>
      </w:r>
      <w:r w:rsidRPr="00D302C8">
        <w:rPr>
          <w:rStyle w:val="TEXTOART"/>
          <w:rFonts w:eastAsia="Batang"/>
        </w:rPr>
        <w:t xml:space="preserve"> de proveedores y clientes </w:t>
      </w:r>
      <w:r>
        <w:rPr>
          <w:rStyle w:val="TEXTOART"/>
          <w:rFonts w:eastAsia="Batang"/>
        </w:rPr>
        <w:t>[</w:t>
      </w:r>
      <w:r w:rsidRPr="00D302C8">
        <w:rPr>
          <w:rStyle w:val="TEXTOART"/>
          <w:rFonts w:eastAsia="Batang"/>
        </w:rPr>
        <w:t>19]. Estas redes de relaciones inter-organizacionales representan</w:t>
      </w:r>
      <w:r>
        <w:rPr>
          <w:rStyle w:val="TEXTOART"/>
          <w:rFonts w:eastAsia="Batang"/>
        </w:rPr>
        <w:t xml:space="preserve"> la solución más óptima para adecuar las ofertas a las necesidades del </w:t>
      </w:r>
      <w:r w:rsidRPr="00D302C8">
        <w:rPr>
          <w:rStyle w:val="TEXTOART"/>
          <w:rFonts w:eastAsia="Batang"/>
        </w:rPr>
        <w:t xml:space="preserve">mercado. Aunque este modelo </w:t>
      </w:r>
      <w:r>
        <w:rPr>
          <w:rStyle w:val="TEXTOART"/>
          <w:rFonts w:eastAsia="Batang"/>
        </w:rPr>
        <w:t xml:space="preserve">se ha orientado tradicionalmente a las empresas de producción, sus principios también se aplican a la distribución conjunta de productos y servicios </w:t>
      </w:r>
      <w:r w:rsidRPr="00D302C8">
        <w:rPr>
          <w:rStyle w:val="TEXTOART"/>
          <w:rFonts w:eastAsia="Batang"/>
        </w:rPr>
        <w:t xml:space="preserve">[11]. El objetivo </w:t>
      </w:r>
      <w:r>
        <w:rPr>
          <w:rStyle w:val="TEXTOART"/>
          <w:rFonts w:eastAsia="Batang"/>
        </w:rPr>
        <w:t xml:space="preserve">subyacente </w:t>
      </w:r>
      <w:r w:rsidRPr="00D302C8">
        <w:rPr>
          <w:rStyle w:val="TEXTOART"/>
          <w:rFonts w:eastAsia="Batang"/>
        </w:rPr>
        <w:t>de la</w:t>
      </w:r>
      <w:r>
        <w:rPr>
          <w:rStyle w:val="TEXTOART"/>
          <w:rFonts w:eastAsia="Batang"/>
        </w:rPr>
        <w:t xml:space="preserve">s organizaciones es generar </w:t>
      </w:r>
      <w:r w:rsidRPr="00D302C8">
        <w:rPr>
          <w:rStyle w:val="TEXTOART"/>
          <w:rFonts w:eastAsia="Batang"/>
        </w:rPr>
        <w:t xml:space="preserve">sinergias operacionales entre los diferentes </w:t>
      </w:r>
      <w:r>
        <w:rPr>
          <w:rStyle w:val="TEXTOART"/>
          <w:rFonts w:eastAsia="Batang"/>
        </w:rPr>
        <w:t>participantes de la cadena de valor</w:t>
      </w:r>
      <w:r w:rsidRPr="00D302C8">
        <w:rPr>
          <w:rStyle w:val="TEXTOART"/>
          <w:rFonts w:eastAsia="Batang"/>
        </w:rPr>
        <w:t xml:space="preserve">. El modelo </w:t>
      </w:r>
      <w:r>
        <w:rPr>
          <w:rStyle w:val="TEXTOART"/>
          <w:rFonts w:eastAsia="Batang"/>
        </w:rPr>
        <w:t xml:space="preserve">se </w:t>
      </w:r>
      <w:r w:rsidRPr="00D302C8">
        <w:rPr>
          <w:rStyle w:val="TEXTOART"/>
          <w:rFonts w:eastAsia="Batang"/>
        </w:rPr>
        <w:t xml:space="preserve">centra </w:t>
      </w:r>
      <w:r>
        <w:rPr>
          <w:rStyle w:val="TEXTOART"/>
          <w:rFonts w:eastAsia="Batang"/>
        </w:rPr>
        <w:t xml:space="preserve">en un funcionamiento operativo óptimo que permita una adecuada distribución de productos </w:t>
      </w:r>
      <w:r w:rsidRPr="00D302C8">
        <w:rPr>
          <w:rStyle w:val="TEXTOART"/>
          <w:rFonts w:eastAsia="Batang"/>
        </w:rPr>
        <w:t xml:space="preserve">y/o </w:t>
      </w:r>
      <w:r>
        <w:rPr>
          <w:rStyle w:val="TEXTOART"/>
          <w:rFonts w:eastAsia="Batang"/>
        </w:rPr>
        <w:t xml:space="preserve">prestación de </w:t>
      </w:r>
      <w:r w:rsidRPr="00D302C8">
        <w:rPr>
          <w:rStyle w:val="TEXTOART"/>
          <w:rFonts w:eastAsia="Batang"/>
        </w:rPr>
        <w:t xml:space="preserve">servicios. Este </w:t>
      </w:r>
      <w:r>
        <w:rPr>
          <w:rStyle w:val="TEXTOART"/>
          <w:rFonts w:eastAsia="Batang"/>
        </w:rPr>
        <w:t xml:space="preserve">funcionamiento puede mejorarse cuando se facilitan mecanismos de </w:t>
      </w:r>
      <w:r w:rsidRPr="00D302C8">
        <w:rPr>
          <w:rStyle w:val="TEXTOART"/>
          <w:rFonts w:eastAsia="Batang"/>
        </w:rPr>
        <w:t xml:space="preserve">co-producción </w:t>
      </w:r>
      <w:r>
        <w:rPr>
          <w:rStyle w:val="TEXTOART"/>
          <w:rFonts w:eastAsia="Batang"/>
        </w:rPr>
        <w:t>y</w:t>
      </w:r>
      <w:r w:rsidRPr="00D302C8">
        <w:rPr>
          <w:rStyle w:val="TEXTOART"/>
          <w:rFonts w:eastAsia="Batang"/>
        </w:rPr>
        <w:t xml:space="preserve"> co-creación</w:t>
      </w:r>
      <w:r>
        <w:rPr>
          <w:rStyle w:val="TEXTOART"/>
          <w:rFonts w:eastAsia="Batang"/>
        </w:rPr>
        <w:t xml:space="preserve"> de valor con el consumidor final</w:t>
      </w:r>
      <w:r w:rsidRPr="00D302C8">
        <w:rPr>
          <w:rStyle w:val="TEXTOART"/>
          <w:rFonts w:eastAsia="Batang"/>
        </w:rPr>
        <w:t xml:space="preserve"> [6].</w:t>
      </w:r>
    </w:p>
    <w:p w:rsidR="00170F2A" w:rsidRPr="00D302C8" w:rsidRDefault="00170F2A" w:rsidP="002466FA">
      <w:pPr>
        <w:autoSpaceDE w:val="0"/>
        <w:autoSpaceDN w:val="0"/>
        <w:adjustRightInd w:val="0"/>
        <w:rPr>
          <w:rStyle w:val="TEXTOART"/>
          <w:rFonts w:eastAsia="Batang"/>
        </w:rPr>
      </w:pPr>
    </w:p>
    <w:p w:rsidR="00170F2A" w:rsidRPr="00D302C8" w:rsidRDefault="00170F2A" w:rsidP="002466FA">
      <w:pPr>
        <w:autoSpaceDE w:val="0"/>
        <w:autoSpaceDN w:val="0"/>
        <w:adjustRightInd w:val="0"/>
        <w:rPr>
          <w:rStyle w:val="TEXTOART"/>
          <w:rFonts w:eastAsia="Batang"/>
        </w:rPr>
      </w:pPr>
      <w:r>
        <w:rPr>
          <w:rStyle w:val="TEXTOART"/>
          <w:rFonts w:eastAsia="Batang"/>
        </w:rPr>
        <w:t>El posicionamiento que las empresas hacen en la cadena de va</w:t>
      </w:r>
      <w:r w:rsidRPr="00D302C8">
        <w:rPr>
          <w:rStyle w:val="TEXTOART"/>
          <w:rFonts w:eastAsia="Batang"/>
        </w:rPr>
        <w:t>lor</w:t>
      </w:r>
      <w:r>
        <w:rPr>
          <w:rStyle w:val="TEXTOART"/>
          <w:rFonts w:eastAsia="Batang"/>
        </w:rPr>
        <w:t xml:space="preserve"> </w:t>
      </w:r>
      <w:r w:rsidRPr="00D302C8">
        <w:rPr>
          <w:rStyle w:val="TEXTOART"/>
          <w:rFonts w:eastAsia="Batang"/>
        </w:rPr>
        <w:t>puede </w:t>
      </w:r>
      <w:r>
        <w:rPr>
          <w:rStyle w:val="TEXTOART"/>
          <w:rFonts w:eastAsia="Batang"/>
        </w:rPr>
        <w:t>verse</w:t>
      </w:r>
      <w:r w:rsidRPr="00D302C8">
        <w:rPr>
          <w:rStyle w:val="TEXTOART"/>
          <w:rFonts w:eastAsia="Batang"/>
        </w:rPr>
        <w:t xml:space="preserve"> reforzado por dos factores: </w:t>
      </w:r>
      <w:r>
        <w:rPr>
          <w:rStyle w:val="TEXTOART"/>
          <w:rFonts w:eastAsia="Batang"/>
        </w:rPr>
        <w:t>su</w:t>
      </w:r>
      <w:r w:rsidRPr="00D302C8">
        <w:rPr>
          <w:rStyle w:val="TEXTOART"/>
          <w:rFonts w:eastAsia="Batang"/>
        </w:rPr>
        <w:t xml:space="preserve"> orientación estratégica</w:t>
      </w:r>
      <w:r>
        <w:rPr>
          <w:rStyle w:val="TEXTOART"/>
          <w:rFonts w:eastAsia="Batang"/>
        </w:rPr>
        <w:t>,</w:t>
      </w:r>
      <w:r w:rsidRPr="00D302C8">
        <w:rPr>
          <w:rStyle w:val="TEXTOART"/>
          <w:rFonts w:eastAsia="Batang"/>
        </w:rPr>
        <w:t xml:space="preserve"> y la innovación en </w:t>
      </w:r>
      <w:r>
        <w:rPr>
          <w:rStyle w:val="TEXTOART"/>
          <w:rFonts w:eastAsia="Batang"/>
        </w:rPr>
        <w:t xml:space="preserve">la </w:t>
      </w:r>
      <w:r w:rsidRPr="00D302C8">
        <w:rPr>
          <w:rStyle w:val="TEXTOART"/>
          <w:rFonts w:eastAsia="Batang"/>
        </w:rPr>
        <w:t>integración de canales</w:t>
      </w:r>
      <w:r>
        <w:rPr>
          <w:rStyle w:val="TEXTOART"/>
          <w:rFonts w:eastAsia="Batang"/>
        </w:rPr>
        <w:t xml:space="preserve"> para vincularse con el consumidor</w:t>
      </w:r>
      <w:r w:rsidRPr="00D302C8">
        <w:rPr>
          <w:rStyle w:val="TEXTOART"/>
          <w:rFonts w:eastAsia="Batang"/>
        </w:rPr>
        <w:t> </w:t>
      </w:r>
      <w:r>
        <w:rPr>
          <w:rStyle w:val="TEXTOART"/>
          <w:rFonts w:eastAsia="Batang"/>
        </w:rPr>
        <w:t>[</w:t>
      </w:r>
      <w:r w:rsidRPr="00D302C8">
        <w:rPr>
          <w:rStyle w:val="TEXTOART"/>
          <w:rFonts w:eastAsia="Batang"/>
        </w:rPr>
        <w:t xml:space="preserve">20]. </w:t>
      </w:r>
      <w:r>
        <w:rPr>
          <w:rStyle w:val="TEXTOART"/>
          <w:rFonts w:eastAsia="Batang"/>
        </w:rPr>
        <w:t xml:space="preserve">La Lógica Dominante de Servicios (SDL) </w:t>
      </w:r>
      <w:r w:rsidRPr="00D302C8">
        <w:rPr>
          <w:rStyle w:val="TEXTOART"/>
          <w:rFonts w:eastAsia="Batang"/>
        </w:rPr>
        <w:t xml:space="preserve">propone que la innovación en </w:t>
      </w:r>
      <w:r>
        <w:rPr>
          <w:rStyle w:val="TEXTOART"/>
          <w:rFonts w:eastAsia="Batang"/>
        </w:rPr>
        <w:t>estos canales</w:t>
      </w:r>
      <w:r w:rsidRPr="00D302C8">
        <w:rPr>
          <w:rStyle w:val="TEXTOART"/>
          <w:rFonts w:eastAsia="Batang"/>
        </w:rPr>
        <w:t xml:space="preserve"> es necesaria a fin de estructurar propuestas de valor </w:t>
      </w:r>
      <w:r>
        <w:rPr>
          <w:rStyle w:val="TEXTOART"/>
          <w:rFonts w:eastAsia="Batang"/>
        </w:rPr>
        <w:t>adecuadas a modelos de gestión centrados en el cliente final [</w:t>
      </w:r>
      <w:r w:rsidRPr="00D302C8">
        <w:rPr>
          <w:rStyle w:val="TEXTOART"/>
          <w:rFonts w:eastAsia="Batang"/>
        </w:rPr>
        <w:t xml:space="preserve">17]. </w:t>
      </w:r>
      <w:r>
        <w:rPr>
          <w:rStyle w:val="TEXTOART"/>
          <w:rFonts w:eastAsia="Batang"/>
        </w:rPr>
        <w:t xml:space="preserve">En estos modelos, el papel del consumidor como co-creador de valor es determinante para formular </w:t>
      </w:r>
      <w:r w:rsidRPr="00D302C8">
        <w:rPr>
          <w:rStyle w:val="TEXTOART"/>
          <w:rFonts w:eastAsia="Batang"/>
        </w:rPr>
        <w:t>estrategia</w:t>
      </w:r>
      <w:r>
        <w:rPr>
          <w:rStyle w:val="TEXTOART"/>
          <w:rFonts w:eastAsia="Batang"/>
        </w:rPr>
        <w:t>s competitivas que generen ventaja competitiva [</w:t>
      </w:r>
      <w:r w:rsidRPr="00D302C8">
        <w:rPr>
          <w:rStyle w:val="TEXTOART"/>
          <w:rFonts w:eastAsia="Batang"/>
        </w:rPr>
        <w:t xml:space="preserve">10]. </w:t>
      </w:r>
      <w:r>
        <w:rPr>
          <w:rStyle w:val="TEXTOART"/>
          <w:rFonts w:eastAsia="Batang"/>
        </w:rPr>
        <w:t>La estrategia competitiva de las empresas se centra en la información obtenida por los mecanismos de interacción con los clientes, información que maximiza el valor de la relación</w:t>
      </w:r>
      <w:r w:rsidRPr="00D302C8">
        <w:rPr>
          <w:rStyle w:val="TEXTOART"/>
          <w:rFonts w:eastAsia="Batang"/>
        </w:rPr>
        <w:t xml:space="preserve"> [6]. En este contexto, proporcionar el máximo valor a cada cliente </w:t>
      </w:r>
      <w:r>
        <w:rPr>
          <w:rStyle w:val="TEXTOART"/>
          <w:rFonts w:eastAsia="Batang"/>
        </w:rPr>
        <w:t>mediante la</w:t>
      </w:r>
      <w:r w:rsidRPr="00D302C8">
        <w:rPr>
          <w:rStyle w:val="TEXTOART"/>
          <w:rFonts w:eastAsia="Batang"/>
        </w:rPr>
        <w:t xml:space="preserve"> </w:t>
      </w:r>
      <w:r>
        <w:rPr>
          <w:rStyle w:val="TEXTOART"/>
          <w:rFonts w:eastAsia="Batang"/>
        </w:rPr>
        <w:t>re</w:t>
      </w:r>
      <w:r w:rsidRPr="00D302C8">
        <w:rPr>
          <w:rStyle w:val="TEXTOART"/>
          <w:rFonts w:eastAsia="Batang"/>
        </w:rPr>
        <w:t xml:space="preserve">configuración continua de la cadena de valor es una </w:t>
      </w:r>
      <w:r>
        <w:rPr>
          <w:rStyle w:val="TEXTOART"/>
          <w:rFonts w:eastAsia="Batang"/>
        </w:rPr>
        <w:t>fuente de ventaja competitiva [</w:t>
      </w:r>
      <w:r w:rsidRPr="00D302C8">
        <w:rPr>
          <w:rStyle w:val="TEXTOART"/>
          <w:rFonts w:eastAsia="Batang"/>
        </w:rPr>
        <w:t>11].</w:t>
      </w:r>
    </w:p>
    <w:p w:rsidR="00170F2A" w:rsidRPr="00D302C8" w:rsidRDefault="00170F2A" w:rsidP="002466FA">
      <w:pPr>
        <w:autoSpaceDE w:val="0"/>
        <w:autoSpaceDN w:val="0"/>
        <w:adjustRightInd w:val="0"/>
        <w:rPr>
          <w:rStyle w:val="TEXTOART"/>
          <w:rFonts w:eastAsia="Batang"/>
        </w:rPr>
      </w:pPr>
    </w:p>
    <w:p w:rsidR="00170F2A" w:rsidRPr="00D302C8" w:rsidRDefault="00170F2A" w:rsidP="002466FA">
      <w:pPr>
        <w:autoSpaceDE w:val="0"/>
        <w:autoSpaceDN w:val="0"/>
        <w:adjustRightInd w:val="0"/>
        <w:rPr>
          <w:rStyle w:val="TEXTOART"/>
          <w:rFonts w:eastAsia="Batang"/>
        </w:rPr>
      </w:pPr>
      <w:r w:rsidRPr="00D302C8">
        <w:rPr>
          <w:rStyle w:val="TEXTOART"/>
          <w:rFonts w:eastAsia="Batang"/>
        </w:rPr>
        <w:t>Lin et al. </w:t>
      </w:r>
      <w:r>
        <w:rPr>
          <w:rStyle w:val="TEXTOART"/>
          <w:rFonts w:eastAsia="Batang"/>
        </w:rPr>
        <w:t>[</w:t>
      </w:r>
      <w:r w:rsidRPr="00D302C8">
        <w:rPr>
          <w:rStyle w:val="TEXTOART"/>
          <w:rFonts w:eastAsia="Batang"/>
        </w:rPr>
        <w:t>20] establece</w:t>
      </w:r>
      <w:r>
        <w:rPr>
          <w:rStyle w:val="TEXTOART"/>
          <w:rFonts w:eastAsia="Batang"/>
        </w:rPr>
        <w:t>n</w:t>
      </w:r>
      <w:r w:rsidRPr="00D302C8">
        <w:rPr>
          <w:rStyle w:val="TEXTOART"/>
          <w:rFonts w:eastAsia="Batang"/>
        </w:rPr>
        <w:t xml:space="preserve"> los </w:t>
      </w:r>
      <w:r>
        <w:rPr>
          <w:rStyle w:val="TEXTOART"/>
          <w:rFonts w:eastAsia="Batang"/>
        </w:rPr>
        <w:t>mecanismos</w:t>
      </w:r>
      <w:r w:rsidRPr="00D302C8">
        <w:rPr>
          <w:rStyle w:val="TEXTOART"/>
          <w:rFonts w:eastAsia="Batang"/>
        </w:rPr>
        <w:t xml:space="preserve"> de innovación </w:t>
      </w:r>
      <w:r>
        <w:rPr>
          <w:rStyle w:val="TEXTOART"/>
          <w:rFonts w:eastAsia="Batang"/>
        </w:rPr>
        <w:t xml:space="preserve">aplicados a los diferentes </w:t>
      </w:r>
      <w:r w:rsidRPr="00D302C8">
        <w:rPr>
          <w:rStyle w:val="TEXTOART"/>
          <w:rFonts w:eastAsia="Batang"/>
        </w:rPr>
        <w:t>canal</w:t>
      </w:r>
      <w:r>
        <w:rPr>
          <w:rStyle w:val="TEXTOART"/>
          <w:rFonts w:eastAsia="Batang"/>
        </w:rPr>
        <w:t>es</w:t>
      </w:r>
      <w:r w:rsidRPr="00D302C8">
        <w:rPr>
          <w:rStyle w:val="TEXTOART"/>
          <w:rFonts w:eastAsia="Batang"/>
        </w:rPr>
        <w:t xml:space="preserve"> </w:t>
      </w:r>
      <w:r>
        <w:rPr>
          <w:rStyle w:val="TEXTOART"/>
          <w:rFonts w:eastAsia="Batang"/>
        </w:rPr>
        <w:t xml:space="preserve">de </w:t>
      </w:r>
      <w:r w:rsidRPr="00D302C8">
        <w:rPr>
          <w:rStyle w:val="TEXTOART"/>
          <w:rFonts w:eastAsia="Batang"/>
        </w:rPr>
        <w:t>vinculación</w:t>
      </w:r>
      <w:r>
        <w:rPr>
          <w:rStyle w:val="TEXTOART"/>
          <w:rFonts w:eastAsia="Batang"/>
        </w:rPr>
        <w:t xml:space="preserve"> con el cliente: identificación de</w:t>
      </w:r>
      <w:r w:rsidRPr="00D302C8">
        <w:rPr>
          <w:rStyle w:val="TEXTOART"/>
          <w:rFonts w:eastAsia="Batang"/>
        </w:rPr>
        <w:t xml:space="preserve"> </w:t>
      </w:r>
      <w:r>
        <w:rPr>
          <w:rStyle w:val="TEXTOART"/>
          <w:rFonts w:eastAsia="Batang"/>
        </w:rPr>
        <w:t xml:space="preserve">las posibilidades de </w:t>
      </w:r>
      <w:r w:rsidRPr="00D302C8">
        <w:rPr>
          <w:rStyle w:val="TEXTOART"/>
          <w:rFonts w:eastAsia="Batang"/>
        </w:rPr>
        <w:t>co-creación</w:t>
      </w:r>
      <w:r>
        <w:rPr>
          <w:rStyle w:val="TEXTOART"/>
          <w:rFonts w:eastAsia="Batang"/>
        </w:rPr>
        <w:t xml:space="preserve"> de valor, incorporación de los</w:t>
      </w:r>
      <w:r w:rsidRPr="00D302C8">
        <w:rPr>
          <w:rStyle w:val="TEXTOART"/>
          <w:rFonts w:eastAsia="Batang"/>
        </w:rPr>
        <w:t xml:space="preserve"> recursos operativo</w:t>
      </w:r>
      <w:r>
        <w:rPr>
          <w:rStyle w:val="TEXTOART"/>
          <w:rFonts w:eastAsia="Batang"/>
        </w:rPr>
        <w:t>s</w:t>
      </w:r>
      <w:r w:rsidRPr="00D302C8">
        <w:rPr>
          <w:rStyle w:val="TEXTOART"/>
          <w:rFonts w:eastAsia="Batang"/>
        </w:rPr>
        <w:t xml:space="preserve">, integración </w:t>
      </w:r>
      <w:r>
        <w:rPr>
          <w:rStyle w:val="TEXTOART"/>
          <w:rFonts w:eastAsia="Batang"/>
        </w:rPr>
        <w:t xml:space="preserve">efectiva de los </w:t>
      </w:r>
      <w:r w:rsidRPr="00D302C8">
        <w:rPr>
          <w:rStyle w:val="TEXTOART"/>
          <w:rFonts w:eastAsia="Batang"/>
        </w:rPr>
        <w:t>recursos</w:t>
      </w:r>
      <w:r>
        <w:rPr>
          <w:rStyle w:val="TEXTOART"/>
          <w:rFonts w:eastAsia="Batang"/>
        </w:rPr>
        <w:t>,</w:t>
      </w:r>
      <w:r w:rsidRPr="00D302C8">
        <w:rPr>
          <w:rStyle w:val="TEXTOART"/>
          <w:rFonts w:eastAsia="Batang"/>
        </w:rPr>
        <w:t xml:space="preserve"> y </w:t>
      </w:r>
      <w:r>
        <w:rPr>
          <w:rStyle w:val="TEXTOART"/>
          <w:rFonts w:eastAsia="Batang"/>
        </w:rPr>
        <w:t>visualización de</w:t>
      </w:r>
      <w:r w:rsidRPr="00D302C8">
        <w:rPr>
          <w:rStyle w:val="TEXTOART"/>
          <w:rFonts w:eastAsia="Batang"/>
        </w:rPr>
        <w:t xml:space="preserve">l valor </w:t>
      </w:r>
      <w:r>
        <w:rPr>
          <w:rStyle w:val="TEXTOART"/>
          <w:rFonts w:eastAsia="Batang"/>
        </w:rPr>
        <w:t>generado en toda la cadena de valor</w:t>
      </w:r>
      <w:r w:rsidRPr="00D302C8">
        <w:rPr>
          <w:rStyle w:val="TEXTOART"/>
          <w:rFonts w:eastAsia="Batang"/>
        </w:rPr>
        <w:t>. La conceptualización de</w:t>
      </w:r>
      <w:r>
        <w:rPr>
          <w:rStyle w:val="TEXTOART"/>
          <w:rFonts w:eastAsia="Batang"/>
        </w:rPr>
        <w:t xml:space="preserve"> este valor </w:t>
      </w:r>
      <w:r w:rsidRPr="00D302C8">
        <w:rPr>
          <w:rStyle w:val="TEXTOART"/>
          <w:rFonts w:eastAsia="Batang"/>
        </w:rPr>
        <w:t>se basa en </w:t>
      </w:r>
      <w:r>
        <w:rPr>
          <w:rStyle w:val="TEXTOART"/>
          <w:rFonts w:eastAsia="Batang"/>
        </w:rPr>
        <w:t>la SDL [</w:t>
      </w:r>
      <w:r w:rsidRPr="00D302C8">
        <w:rPr>
          <w:rStyle w:val="TEXTOART"/>
          <w:rFonts w:eastAsia="Batang"/>
        </w:rPr>
        <w:t xml:space="preserve">5] que </w:t>
      </w:r>
      <w:r>
        <w:rPr>
          <w:rStyle w:val="TEXTOART"/>
          <w:rFonts w:eastAsia="Batang"/>
        </w:rPr>
        <w:t>enfatiza</w:t>
      </w:r>
      <w:r w:rsidRPr="00D302C8">
        <w:rPr>
          <w:rStyle w:val="TEXTOART"/>
          <w:rFonts w:eastAsia="Batang"/>
        </w:rPr>
        <w:t xml:space="preserve"> </w:t>
      </w:r>
      <w:r>
        <w:rPr>
          <w:rStyle w:val="TEXTOART"/>
          <w:rFonts w:eastAsia="Batang"/>
        </w:rPr>
        <w:t>la importancia d</w:t>
      </w:r>
      <w:r w:rsidRPr="00D302C8">
        <w:rPr>
          <w:rStyle w:val="TEXTOART"/>
          <w:rFonts w:eastAsia="Batang"/>
        </w:rPr>
        <w:t xml:space="preserve">el valor en uso (uso </w:t>
      </w:r>
      <w:r>
        <w:rPr>
          <w:rStyle w:val="TEXTOART"/>
          <w:rFonts w:eastAsia="Batang"/>
        </w:rPr>
        <w:t xml:space="preserve">que cada cliente hace de un producto/servicio en diferentes </w:t>
      </w:r>
      <w:r w:rsidRPr="00D302C8">
        <w:rPr>
          <w:rStyle w:val="TEXTOART"/>
          <w:rFonts w:eastAsia="Batang"/>
        </w:rPr>
        <w:t>contexto</w:t>
      </w:r>
      <w:r>
        <w:rPr>
          <w:rStyle w:val="TEXTOART"/>
          <w:rFonts w:eastAsia="Batang"/>
        </w:rPr>
        <w:t>s a lo largo del tiempo</w:t>
      </w:r>
      <w:r w:rsidRPr="00D302C8">
        <w:rPr>
          <w:rStyle w:val="TEXTOART"/>
          <w:rFonts w:eastAsia="Batang"/>
        </w:rPr>
        <w:t xml:space="preserve">) </w:t>
      </w:r>
      <w:r>
        <w:rPr>
          <w:rStyle w:val="TEXTOART"/>
          <w:rFonts w:eastAsia="Batang"/>
        </w:rPr>
        <w:t xml:space="preserve">frente al </w:t>
      </w:r>
      <w:r w:rsidRPr="00D302C8">
        <w:rPr>
          <w:rStyle w:val="TEXTOART"/>
          <w:rFonts w:eastAsia="Batang"/>
        </w:rPr>
        <w:t>valor de intercambio (</w:t>
      </w:r>
      <w:r>
        <w:rPr>
          <w:rStyle w:val="TEXTOART"/>
          <w:rFonts w:eastAsia="Batang"/>
        </w:rPr>
        <w:t xml:space="preserve">momento de transacción en </w:t>
      </w:r>
      <w:r w:rsidRPr="00D302C8">
        <w:rPr>
          <w:rStyle w:val="TEXTOART"/>
          <w:rFonts w:eastAsia="Batang"/>
        </w:rPr>
        <w:t xml:space="preserve">el </w:t>
      </w:r>
      <w:r>
        <w:rPr>
          <w:rStyle w:val="TEXTOART"/>
          <w:rFonts w:eastAsia="Batang"/>
        </w:rPr>
        <w:t xml:space="preserve">que el </w:t>
      </w:r>
      <w:r w:rsidRPr="00D302C8">
        <w:rPr>
          <w:rStyle w:val="TEXTOART"/>
          <w:rFonts w:eastAsia="Batang"/>
        </w:rPr>
        <w:t>cliente toma posesión o accede a la oferta)</w:t>
      </w:r>
      <w:r>
        <w:rPr>
          <w:rStyle w:val="TEXTOART"/>
          <w:rFonts w:eastAsia="Batang"/>
        </w:rPr>
        <w:t xml:space="preserve">. Este valor en uso permite ampliar las posibilidades de interacción con el cliente y, por tanto, de creación de valor </w:t>
      </w:r>
      <w:r w:rsidRPr="00D302C8">
        <w:rPr>
          <w:rStyle w:val="TEXTOART"/>
          <w:rFonts w:eastAsia="Batang"/>
        </w:rPr>
        <w:t>[7]. En e</w:t>
      </w:r>
      <w:r>
        <w:rPr>
          <w:rStyle w:val="TEXTOART"/>
          <w:rFonts w:eastAsia="Batang"/>
        </w:rPr>
        <w:t>ste c</w:t>
      </w:r>
      <w:r w:rsidRPr="00D302C8">
        <w:rPr>
          <w:rStyle w:val="TEXTOART"/>
          <w:rFonts w:eastAsia="Batang"/>
        </w:rPr>
        <w:t xml:space="preserve">ontexto </w:t>
      </w:r>
      <w:r>
        <w:rPr>
          <w:rStyle w:val="TEXTOART"/>
          <w:rFonts w:eastAsia="Batang"/>
        </w:rPr>
        <w:t>en el que el</w:t>
      </w:r>
      <w:r w:rsidRPr="00D302C8">
        <w:rPr>
          <w:rStyle w:val="TEXTOART"/>
          <w:rFonts w:eastAsia="Batang"/>
        </w:rPr>
        <w:t xml:space="preserve"> cliente es fundamental para la realización de valor</w:t>
      </w:r>
      <w:r>
        <w:rPr>
          <w:rStyle w:val="TEXTOART"/>
          <w:rFonts w:eastAsia="Batang"/>
        </w:rPr>
        <w:t xml:space="preserve"> de manera continuada en el tiempo</w:t>
      </w:r>
      <w:r w:rsidRPr="00D302C8">
        <w:rPr>
          <w:rStyle w:val="TEXTOART"/>
          <w:rFonts w:eastAsia="Batang"/>
        </w:rPr>
        <w:t xml:space="preserve">, </w:t>
      </w:r>
      <w:r>
        <w:rPr>
          <w:rStyle w:val="TEXTOART"/>
          <w:rFonts w:eastAsia="Batang"/>
        </w:rPr>
        <w:t xml:space="preserve">la información obtenida en las diferentes interacciones </w:t>
      </w:r>
      <w:r w:rsidRPr="00D302C8">
        <w:rPr>
          <w:rStyle w:val="TEXTOART"/>
          <w:rFonts w:eastAsia="Batang"/>
        </w:rPr>
        <w:t xml:space="preserve">es esencial </w:t>
      </w:r>
      <w:r>
        <w:rPr>
          <w:rStyle w:val="TEXTOART"/>
          <w:rFonts w:eastAsia="Batang"/>
        </w:rPr>
        <w:t xml:space="preserve">para </w:t>
      </w:r>
      <w:r w:rsidRPr="00D302C8">
        <w:rPr>
          <w:rStyle w:val="TEXTOART"/>
          <w:rFonts w:eastAsia="Batang"/>
        </w:rPr>
        <w:t xml:space="preserve">configurar los recursos disponibles </w:t>
      </w:r>
      <w:r>
        <w:rPr>
          <w:rStyle w:val="TEXTOART"/>
          <w:rFonts w:eastAsia="Batang"/>
        </w:rPr>
        <w:t xml:space="preserve">de forma que la </w:t>
      </w:r>
      <w:r w:rsidRPr="00D302C8">
        <w:rPr>
          <w:rStyle w:val="TEXTOART"/>
          <w:rFonts w:eastAsia="Batang"/>
        </w:rPr>
        <w:t>creación de valor </w:t>
      </w:r>
      <w:r>
        <w:rPr>
          <w:rStyle w:val="TEXTOART"/>
          <w:rFonts w:eastAsia="Batang"/>
        </w:rPr>
        <w:t>sea lo más efectiva posible [</w:t>
      </w:r>
      <w:r w:rsidRPr="00D302C8">
        <w:rPr>
          <w:rStyle w:val="TEXTOART"/>
          <w:rFonts w:eastAsia="Batang"/>
        </w:rPr>
        <w:t xml:space="preserve">21]. Por lo tanto, </w:t>
      </w:r>
      <w:r>
        <w:rPr>
          <w:rStyle w:val="TEXTOART"/>
          <w:rFonts w:eastAsia="Batang"/>
        </w:rPr>
        <w:t xml:space="preserve">la SDL determina que, para desarrollar </w:t>
      </w:r>
      <w:r w:rsidRPr="00D302C8">
        <w:rPr>
          <w:rStyle w:val="TEXTOART"/>
          <w:rFonts w:eastAsia="Batang"/>
        </w:rPr>
        <w:t>propuestas de valor competitiva</w:t>
      </w:r>
      <w:r>
        <w:rPr>
          <w:rStyle w:val="TEXTOART"/>
          <w:rFonts w:eastAsia="Batang"/>
        </w:rPr>
        <w:t>s, es indispensable</w:t>
      </w:r>
      <w:r w:rsidRPr="00D302C8">
        <w:rPr>
          <w:rStyle w:val="TEXTOART"/>
          <w:rFonts w:eastAsia="Batang"/>
        </w:rPr>
        <w:t xml:space="preserve"> </w:t>
      </w:r>
      <w:r>
        <w:rPr>
          <w:rStyle w:val="TEXTOART"/>
          <w:rFonts w:eastAsia="Batang"/>
        </w:rPr>
        <w:t>c</w:t>
      </w:r>
      <w:r w:rsidRPr="00D302C8">
        <w:rPr>
          <w:rStyle w:val="TEXTOART"/>
          <w:rFonts w:eastAsia="Batang"/>
        </w:rPr>
        <w:t xml:space="preserve">onfigurar la constelación de recursos necesarios para la creación de valor mediante la innovación en los canales que conectan los </w:t>
      </w:r>
      <w:r>
        <w:rPr>
          <w:rStyle w:val="TEXTOART"/>
          <w:rFonts w:eastAsia="Batang"/>
        </w:rPr>
        <w:t xml:space="preserve">diferentes </w:t>
      </w:r>
      <w:r w:rsidRPr="00D302C8">
        <w:rPr>
          <w:rStyle w:val="TEXTOART"/>
          <w:rFonts w:eastAsia="Batang"/>
        </w:rPr>
        <w:t>recursos</w:t>
      </w:r>
      <w:r>
        <w:rPr>
          <w:rStyle w:val="TEXTOART"/>
          <w:rFonts w:eastAsia="Batang"/>
        </w:rPr>
        <w:t>, incluyendo de esta forma a los clientes finales en esta categoría</w:t>
      </w:r>
      <w:r w:rsidRPr="00D302C8">
        <w:rPr>
          <w:rStyle w:val="TEXTOART"/>
          <w:rFonts w:eastAsia="Batang"/>
        </w:rPr>
        <w:t>.</w:t>
      </w:r>
    </w:p>
    <w:p w:rsidR="00170F2A" w:rsidRPr="00D302C8" w:rsidRDefault="00170F2A" w:rsidP="002466FA">
      <w:pPr>
        <w:autoSpaceDE w:val="0"/>
        <w:autoSpaceDN w:val="0"/>
        <w:adjustRightInd w:val="0"/>
        <w:rPr>
          <w:rStyle w:val="TEXTOART"/>
          <w:rFonts w:eastAsia="Batang"/>
        </w:rPr>
      </w:pPr>
    </w:p>
    <w:p w:rsidR="00170F2A" w:rsidRPr="00D302C8" w:rsidRDefault="00170F2A" w:rsidP="002466FA">
      <w:pPr>
        <w:autoSpaceDE w:val="0"/>
        <w:autoSpaceDN w:val="0"/>
        <w:adjustRightInd w:val="0"/>
        <w:rPr>
          <w:rStyle w:val="TEXTOART"/>
          <w:rFonts w:eastAsia="Batang"/>
        </w:rPr>
      </w:pPr>
      <w:r w:rsidRPr="00544BDF">
        <w:rPr>
          <w:rStyle w:val="TEXTOART"/>
          <w:rFonts w:eastAsia="Batang"/>
        </w:rPr>
        <w:t>Tradicionalmente</w:t>
      </w:r>
      <w:r>
        <w:rPr>
          <w:rStyle w:val="TEXTOART"/>
          <w:rFonts w:eastAsia="Batang"/>
        </w:rPr>
        <w:t>, el concepto de valor</w:t>
      </w:r>
      <w:r w:rsidRPr="00544BDF">
        <w:rPr>
          <w:rStyle w:val="TEXTOART"/>
          <w:rFonts w:eastAsia="Batang"/>
        </w:rPr>
        <w:t xml:space="preserve"> se centraba en </w:t>
      </w:r>
      <w:r>
        <w:rPr>
          <w:rStyle w:val="TEXTOART"/>
          <w:rFonts w:eastAsia="Batang"/>
        </w:rPr>
        <w:t>su valor de intercambio</w:t>
      </w:r>
      <w:r w:rsidRPr="00544BDF">
        <w:rPr>
          <w:rStyle w:val="TEXTOART"/>
          <w:rFonts w:eastAsia="Batang"/>
        </w:rPr>
        <w:t xml:space="preserve">, cuando el valor de los bienes o servicios se </w:t>
      </w:r>
      <w:r>
        <w:rPr>
          <w:rStyle w:val="TEXTOART"/>
          <w:rFonts w:eastAsia="Batang"/>
        </w:rPr>
        <w:t xml:space="preserve">cuantificaba como una mera transacción monetaria. </w:t>
      </w:r>
      <w:r w:rsidRPr="00544BDF">
        <w:rPr>
          <w:rStyle w:val="TEXTOART"/>
          <w:rFonts w:eastAsia="Batang"/>
        </w:rPr>
        <w:t xml:space="preserve">En esta </w:t>
      </w:r>
      <w:r>
        <w:rPr>
          <w:rStyle w:val="TEXTOART"/>
          <w:rFonts w:eastAsia="Batang"/>
        </w:rPr>
        <w:t xml:space="preserve">concepción </w:t>
      </w:r>
      <w:r w:rsidRPr="00544BDF">
        <w:rPr>
          <w:rStyle w:val="TEXTOART"/>
          <w:rFonts w:eastAsia="Batang"/>
        </w:rPr>
        <w:t xml:space="preserve">tradicional, los consumidores son vistos </w:t>
      </w:r>
      <w:r>
        <w:rPr>
          <w:rStyle w:val="TEXTOART"/>
          <w:rFonts w:eastAsia="Batang"/>
        </w:rPr>
        <w:t>desde una perspectiva pasiva como receptores sólo de una parte</w:t>
      </w:r>
      <w:r w:rsidRPr="00544BDF">
        <w:rPr>
          <w:rStyle w:val="TEXTOART"/>
          <w:rFonts w:eastAsia="Batang"/>
        </w:rPr>
        <w:t xml:space="preserve"> de valor. </w:t>
      </w:r>
      <w:r>
        <w:rPr>
          <w:rStyle w:val="TEXTOART"/>
          <w:rFonts w:eastAsia="Batang"/>
        </w:rPr>
        <w:t>Sin embargo, e</w:t>
      </w:r>
      <w:r w:rsidRPr="00544BDF">
        <w:rPr>
          <w:rStyle w:val="TEXTOART"/>
          <w:rFonts w:eastAsia="Batang"/>
        </w:rPr>
        <w:t xml:space="preserve">n el concepto de co-creación de valor, el cliente tiene un papel activo, </w:t>
      </w:r>
      <w:r>
        <w:rPr>
          <w:rStyle w:val="TEXTOART"/>
          <w:rFonts w:eastAsia="Batang"/>
        </w:rPr>
        <w:t xml:space="preserve">ya que </w:t>
      </w:r>
      <w:r w:rsidRPr="00544BDF">
        <w:rPr>
          <w:rStyle w:val="TEXTOART"/>
          <w:rFonts w:eastAsia="Batang"/>
        </w:rPr>
        <w:t xml:space="preserve">el valor </w:t>
      </w:r>
      <w:r>
        <w:rPr>
          <w:rStyle w:val="TEXTOART"/>
          <w:rFonts w:eastAsia="Batang"/>
        </w:rPr>
        <w:t xml:space="preserve">siempre </w:t>
      </w:r>
      <w:r w:rsidRPr="00544BDF">
        <w:rPr>
          <w:rStyle w:val="TEXTOART"/>
          <w:rFonts w:eastAsia="Batang"/>
        </w:rPr>
        <w:t xml:space="preserve">se realiza en uso cuando el consumidor </w:t>
      </w:r>
      <w:r>
        <w:rPr>
          <w:rStyle w:val="TEXTOART"/>
          <w:rFonts w:eastAsia="Batang"/>
        </w:rPr>
        <w:t xml:space="preserve">es el responsable de </w:t>
      </w:r>
      <w:r w:rsidRPr="00544BDF">
        <w:rPr>
          <w:rStyle w:val="TEXTOART"/>
          <w:rFonts w:eastAsia="Batang"/>
        </w:rPr>
        <w:t>integra</w:t>
      </w:r>
      <w:r>
        <w:rPr>
          <w:rStyle w:val="TEXTOART"/>
          <w:rFonts w:eastAsia="Batang"/>
        </w:rPr>
        <w:t>r</w:t>
      </w:r>
      <w:r w:rsidRPr="00544BDF">
        <w:rPr>
          <w:rStyle w:val="TEXTOART"/>
          <w:rFonts w:eastAsia="Batang"/>
        </w:rPr>
        <w:t xml:space="preserve"> la oferta </w:t>
      </w:r>
      <w:r>
        <w:rPr>
          <w:rStyle w:val="TEXTOART"/>
          <w:rFonts w:eastAsia="Batang"/>
        </w:rPr>
        <w:t xml:space="preserve">de las empresas </w:t>
      </w:r>
      <w:r w:rsidRPr="00544BDF">
        <w:rPr>
          <w:rStyle w:val="TEXTOART"/>
          <w:rFonts w:eastAsia="Batang"/>
        </w:rPr>
        <w:t>en su sistema [21]. A fin de lograr un cambio de paradigma de</w:t>
      </w:r>
      <w:r>
        <w:rPr>
          <w:rStyle w:val="TEXTOART"/>
          <w:rFonts w:eastAsia="Batang"/>
        </w:rPr>
        <w:t xml:space="preserve">sde la concepción de </w:t>
      </w:r>
      <w:r w:rsidRPr="00544BDF">
        <w:rPr>
          <w:rStyle w:val="TEXTOART"/>
          <w:rFonts w:eastAsia="Batang"/>
        </w:rPr>
        <w:t xml:space="preserve">valor </w:t>
      </w:r>
      <w:r>
        <w:rPr>
          <w:rStyle w:val="TEXTOART"/>
          <w:rFonts w:eastAsia="Batang"/>
        </w:rPr>
        <w:t xml:space="preserve">de intercambio al de co-creación de </w:t>
      </w:r>
      <w:r w:rsidRPr="00544BDF">
        <w:rPr>
          <w:rStyle w:val="TEXTOART"/>
          <w:rFonts w:eastAsia="Batang"/>
        </w:rPr>
        <w:t>valor</w:t>
      </w:r>
      <w:r>
        <w:rPr>
          <w:rStyle w:val="TEXTOART"/>
          <w:rFonts w:eastAsia="Batang"/>
        </w:rPr>
        <w:t xml:space="preserve">, las empresas deben mantener abiertos los canales de comunicación con el cliente de manera continua en el tiempo </w:t>
      </w:r>
      <w:r w:rsidRPr="00544BDF">
        <w:rPr>
          <w:rStyle w:val="TEXTOART"/>
          <w:rFonts w:eastAsia="Batang"/>
        </w:rPr>
        <w:t xml:space="preserve">[22]. Además, los clientes pueden convertirse en importantes recursos </w:t>
      </w:r>
      <w:r>
        <w:rPr>
          <w:rStyle w:val="TEXTOART"/>
          <w:rFonts w:eastAsia="Batang"/>
        </w:rPr>
        <w:t xml:space="preserve">dentro del sistema de </w:t>
      </w:r>
      <w:r w:rsidRPr="00544BDF">
        <w:rPr>
          <w:rStyle w:val="TEXTOART"/>
          <w:rFonts w:eastAsia="Batang"/>
        </w:rPr>
        <w:t>proveedores, </w:t>
      </w:r>
      <w:r>
        <w:rPr>
          <w:rStyle w:val="TEXTOART"/>
          <w:rFonts w:eastAsia="Batang"/>
        </w:rPr>
        <w:t xml:space="preserve">al convertirse en </w:t>
      </w:r>
      <w:r w:rsidRPr="00544BDF">
        <w:rPr>
          <w:rStyle w:val="TEXTOART"/>
          <w:rFonts w:eastAsia="Batang"/>
        </w:rPr>
        <w:t>participantes activos en el proceso de co-creación.</w:t>
      </w:r>
      <w:r w:rsidRPr="00D302C8">
        <w:rPr>
          <w:rStyle w:val="TEXTOART"/>
          <w:rFonts w:eastAsia="Batang"/>
        </w:rPr>
        <w:t> </w:t>
      </w:r>
    </w:p>
    <w:p w:rsidR="00170F2A" w:rsidRPr="00D302C8" w:rsidRDefault="00170F2A" w:rsidP="002466FA">
      <w:pPr>
        <w:autoSpaceDE w:val="0"/>
        <w:autoSpaceDN w:val="0"/>
        <w:adjustRightInd w:val="0"/>
        <w:rPr>
          <w:rStyle w:val="TEXTOART"/>
          <w:rFonts w:eastAsia="Batang"/>
        </w:rPr>
      </w:pPr>
    </w:p>
    <w:p w:rsidR="00170F2A" w:rsidRPr="00D302C8" w:rsidRDefault="00170F2A" w:rsidP="002466FA">
      <w:pPr>
        <w:autoSpaceDE w:val="0"/>
        <w:autoSpaceDN w:val="0"/>
        <w:adjustRightInd w:val="0"/>
        <w:rPr>
          <w:rStyle w:val="TEXTOART"/>
          <w:rFonts w:eastAsia="Batang"/>
        </w:rPr>
      </w:pPr>
      <w:r>
        <w:rPr>
          <w:rStyle w:val="TEXTOART"/>
          <w:rFonts w:eastAsia="Batang"/>
        </w:rPr>
        <w:t xml:space="preserve">Bajo modelos industriales tradicionales, </w:t>
      </w:r>
      <w:r w:rsidRPr="00D302C8">
        <w:rPr>
          <w:rStyle w:val="TEXTOART"/>
          <w:rFonts w:eastAsia="Batang"/>
        </w:rPr>
        <w:t>el cliente se considera</w:t>
      </w:r>
      <w:r>
        <w:rPr>
          <w:rStyle w:val="TEXTOART"/>
          <w:rFonts w:eastAsia="Batang"/>
        </w:rPr>
        <w:t>ba</w:t>
      </w:r>
      <w:r w:rsidRPr="00D302C8">
        <w:rPr>
          <w:rStyle w:val="TEXTOART"/>
          <w:rFonts w:eastAsia="Batang"/>
        </w:rPr>
        <w:t xml:space="preserve"> un comprador</w:t>
      </w:r>
      <w:r>
        <w:rPr>
          <w:rStyle w:val="TEXTOART"/>
          <w:rFonts w:eastAsia="Batang"/>
        </w:rPr>
        <w:t xml:space="preserve"> pasivo</w:t>
      </w:r>
      <w:r w:rsidRPr="00D302C8">
        <w:rPr>
          <w:rStyle w:val="TEXTOART"/>
          <w:rFonts w:eastAsia="Batang"/>
        </w:rPr>
        <w:t> </w:t>
      </w:r>
      <w:r>
        <w:rPr>
          <w:rStyle w:val="TEXTOART"/>
          <w:rFonts w:eastAsia="Batang"/>
        </w:rPr>
        <w:t>[</w:t>
      </w:r>
      <w:r w:rsidRPr="00D302C8">
        <w:rPr>
          <w:rStyle w:val="TEXTOART"/>
          <w:rFonts w:eastAsia="Batang"/>
        </w:rPr>
        <w:t>2]; un</w:t>
      </w:r>
      <w:r>
        <w:rPr>
          <w:rStyle w:val="TEXTOART"/>
          <w:rFonts w:eastAsia="Batang"/>
        </w:rPr>
        <w:t xml:space="preserve"> eslabón del sistema productivo al que vender los productos/servicios de la empresa mediante métodos tradicionales de comercia</w:t>
      </w:r>
      <w:r w:rsidRPr="00D302C8">
        <w:rPr>
          <w:rStyle w:val="TEXTOART"/>
          <w:rFonts w:eastAsia="Batang"/>
        </w:rPr>
        <w:t>lización </w:t>
      </w:r>
      <w:r w:rsidRPr="004A5CDC">
        <w:rPr>
          <w:rStyle w:val="TEXTOART"/>
          <w:rFonts w:eastAsia="Batang"/>
        </w:rPr>
        <w:t>[5]</w:t>
      </w:r>
      <w:r>
        <w:rPr>
          <w:rStyle w:val="TEXTOART"/>
          <w:rFonts w:eastAsia="Batang"/>
        </w:rPr>
        <w:t xml:space="preserve"> [</w:t>
      </w:r>
      <w:r w:rsidRPr="00D302C8">
        <w:rPr>
          <w:rStyle w:val="TEXTOART"/>
          <w:rFonts w:eastAsia="Batang"/>
        </w:rPr>
        <w:t xml:space="preserve">23], evolucionando a través de la SDL </w:t>
      </w:r>
      <w:r>
        <w:rPr>
          <w:rStyle w:val="TEXTOART"/>
          <w:rFonts w:eastAsia="Batang"/>
        </w:rPr>
        <w:t xml:space="preserve">hacia </w:t>
      </w:r>
      <w:r w:rsidRPr="00D302C8">
        <w:rPr>
          <w:rStyle w:val="TEXTOART"/>
          <w:rFonts w:eastAsia="Batang"/>
        </w:rPr>
        <w:t xml:space="preserve">un nuevo </w:t>
      </w:r>
      <w:r>
        <w:rPr>
          <w:rStyle w:val="TEXTOART"/>
          <w:rFonts w:eastAsia="Batang"/>
        </w:rPr>
        <w:t xml:space="preserve">merco de </w:t>
      </w:r>
      <w:r w:rsidRPr="00D302C8">
        <w:rPr>
          <w:rStyle w:val="TEXTOART"/>
          <w:rFonts w:eastAsia="Batang"/>
        </w:rPr>
        <w:t xml:space="preserve">co-creación </w:t>
      </w:r>
      <w:r>
        <w:rPr>
          <w:rStyle w:val="TEXTOART"/>
          <w:rFonts w:eastAsia="Batang"/>
        </w:rPr>
        <w:t>en el que la empresa conseguir que el c</w:t>
      </w:r>
      <w:r w:rsidRPr="00D302C8">
        <w:rPr>
          <w:rStyle w:val="TEXTOART"/>
          <w:rFonts w:eastAsia="Batang"/>
        </w:rPr>
        <w:t>liente</w:t>
      </w:r>
      <w:r>
        <w:rPr>
          <w:rStyle w:val="TEXTOART"/>
          <w:rFonts w:eastAsia="Batang"/>
        </w:rPr>
        <w:t xml:space="preserve"> participe de manera motivada en el proceso [</w:t>
      </w:r>
      <w:r w:rsidRPr="00D302C8">
        <w:rPr>
          <w:rStyle w:val="TEXTOART"/>
          <w:rFonts w:eastAsia="Batang"/>
        </w:rPr>
        <w:t>2]. </w:t>
      </w:r>
      <w:r>
        <w:rPr>
          <w:rStyle w:val="TEXTOART"/>
          <w:rFonts w:eastAsia="Batang"/>
        </w:rPr>
        <w:t>A</w:t>
      </w:r>
      <w:r w:rsidRPr="00D302C8">
        <w:rPr>
          <w:rStyle w:val="TEXTOART"/>
          <w:rFonts w:eastAsia="Batang"/>
        </w:rPr>
        <w:t xml:space="preserve"> través de</w:t>
      </w:r>
      <w:r>
        <w:rPr>
          <w:rStyle w:val="TEXTOART"/>
          <w:rFonts w:eastAsia="Batang"/>
        </w:rPr>
        <w:t xml:space="preserve"> </w:t>
      </w:r>
      <w:r w:rsidRPr="00D302C8">
        <w:rPr>
          <w:rStyle w:val="TEXTOART"/>
          <w:rFonts w:eastAsia="Batang"/>
        </w:rPr>
        <w:t>l</w:t>
      </w:r>
      <w:r>
        <w:rPr>
          <w:rStyle w:val="TEXTOART"/>
          <w:rFonts w:eastAsia="Batang"/>
        </w:rPr>
        <w:t>as vinculaciones de</w:t>
      </w:r>
      <w:r w:rsidRPr="00D302C8">
        <w:rPr>
          <w:rStyle w:val="TEXTOART"/>
          <w:rFonts w:eastAsia="Batang"/>
        </w:rPr>
        <w:t xml:space="preserve"> canal </w:t>
      </w:r>
      <w:r>
        <w:rPr>
          <w:rStyle w:val="TEXTOART"/>
          <w:rFonts w:eastAsia="Batang"/>
        </w:rPr>
        <w:t>adecuadas</w:t>
      </w:r>
      <w:r w:rsidRPr="00D302C8">
        <w:rPr>
          <w:rStyle w:val="TEXTOART"/>
          <w:rFonts w:eastAsia="Batang"/>
        </w:rPr>
        <w:t xml:space="preserve">, las empresas desarrollan </w:t>
      </w:r>
      <w:r>
        <w:rPr>
          <w:rStyle w:val="TEXTOART"/>
          <w:rFonts w:eastAsia="Batang"/>
        </w:rPr>
        <w:t>más adecuadamente los</w:t>
      </w:r>
      <w:r w:rsidRPr="00D302C8">
        <w:rPr>
          <w:rStyle w:val="TEXTOART"/>
          <w:rFonts w:eastAsia="Batang"/>
        </w:rPr>
        <w:t xml:space="preserve"> procesos de creación </w:t>
      </w:r>
      <w:r>
        <w:rPr>
          <w:rStyle w:val="TEXTOART"/>
          <w:rFonts w:eastAsia="Batang"/>
        </w:rPr>
        <w:t xml:space="preserve">de valor que de esta forma transforman </w:t>
      </w:r>
      <w:r w:rsidRPr="00D302C8">
        <w:rPr>
          <w:rStyle w:val="TEXTOART"/>
          <w:rFonts w:eastAsia="Batang"/>
        </w:rPr>
        <w:t xml:space="preserve">las competencias y conocimientos </w:t>
      </w:r>
      <w:r>
        <w:rPr>
          <w:rStyle w:val="TEXTOART"/>
          <w:rFonts w:eastAsia="Batang"/>
        </w:rPr>
        <w:t xml:space="preserve">adquiridos </w:t>
      </w:r>
      <w:r w:rsidRPr="00D302C8">
        <w:rPr>
          <w:rStyle w:val="TEXTOART"/>
          <w:rFonts w:eastAsia="Batang"/>
        </w:rPr>
        <w:t xml:space="preserve">en ventajas competitivas </w:t>
      </w:r>
      <w:r>
        <w:rPr>
          <w:rStyle w:val="TEXTOART"/>
          <w:rFonts w:eastAsia="Batang"/>
        </w:rPr>
        <w:t>diferenciables</w:t>
      </w:r>
      <w:r w:rsidRPr="00D302C8">
        <w:rPr>
          <w:rStyle w:val="TEXTOART"/>
          <w:rFonts w:eastAsia="Batang"/>
        </w:rPr>
        <w:t> </w:t>
      </w:r>
      <w:r>
        <w:rPr>
          <w:rStyle w:val="TEXTOART"/>
          <w:rFonts w:eastAsia="Batang"/>
        </w:rPr>
        <w:t>[</w:t>
      </w:r>
      <w:r w:rsidRPr="00D302C8">
        <w:rPr>
          <w:rStyle w:val="TEXTOART"/>
          <w:rFonts w:eastAsia="Batang"/>
        </w:rPr>
        <w:t>10], y</w:t>
      </w:r>
      <w:r>
        <w:rPr>
          <w:rStyle w:val="TEXTOART"/>
          <w:rFonts w:eastAsia="Batang"/>
        </w:rPr>
        <w:t>a que</w:t>
      </w:r>
      <w:r w:rsidRPr="00D302C8">
        <w:rPr>
          <w:rStyle w:val="TEXTOART"/>
          <w:rFonts w:eastAsia="Batang"/>
        </w:rPr>
        <w:t xml:space="preserve"> el servicio permite interactividad </w:t>
      </w:r>
      <w:r>
        <w:rPr>
          <w:rStyle w:val="TEXTOART"/>
          <w:rFonts w:eastAsia="Batang"/>
        </w:rPr>
        <w:t xml:space="preserve">con el cliente </w:t>
      </w:r>
      <w:r w:rsidRPr="00D302C8">
        <w:rPr>
          <w:rStyle w:val="TEXTOART"/>
          <w:rFonts w:eastAsia="Batang"/>
        </w:rPr>
        <w:t>y estimula</w:t>
      </w:r>
      <w:r>
        <w:rPr>
          <w:rStyle w:val="TEXTOART"/>
          <w:rFonts w:eastAsia="Batang"/>
        </w:rPr>
        <w:t>r</w:t>
      </w:r>
      <w:r w:rsidRPr="00D302C8">
        <w:rPr>
          <w:rStyle w:val="TEXTOART"/>
          <w:rFonts w:eastAsia="Batang"/>
        </w:rPr>
        <w:t xml:space="preserve"> la creación de </w:t>
      </w:r>
      <w:r>
        <w:rPr>
          <w:rStyle w:val="TEXTOART"/>
          <w:rFonts w:eastAsia="Batang"/>
        </w:rPr>
        <w:t>valor [</w:t>
      </w:r>
      <w:r w:rsidRPr="00D302C8">
        <w:rPr>
          <w:rStyle w:val="TEXTOART"/>
          <w:rFonts w:eastAsia="Batang"/>
        </w:rPr>
        <w:t xml:space="preserve">23]. </w:t>
      </w:r>
      <w:r>
        <w:rPr>
          <w:rStyle w:val="TEXTOART"/>
          <w:rFonts w:eastAsia="Batang"/>
        </w:rPr>
        <w:t xml:space="preserve">Este </w:t>
      </w:r>
      <w:r w:rsidRPr="00D302C8">
        <w:rPr>
          <w:rStyle w:val="TEXTOART"/>
          <w:rFonts w:eastAsia="Batang"/>
        </w:rPr>
        <w:t>cam</w:t>
      </w:r>
      <w:r>
        <w:rPr>
          <w:rStyle w:val="TEXTOART"/>
          <w:rFonts w:eastAsia="Batang"/>
        </w:rPr>
        <w:t xml:space="preserve">bio de perspectiva de negocio, </w:t>
      </w:r>
      <w:r w:rsidRPr="00D302C8">
        <w:rPr>
          <w:rStyle w:val="TEXTOART"/>
          <w:rFonts w:eastAsia="Batang"/>
        </w:rPr>
        <w:t>así como la explotación de la capacidad tecnológica</w:t>
      </w:r>
      <w:r>
        <w:rPr>
          <w:rStyle w:val="TEXTOART"/>
          <w:rFonts w:eastAsia="Batang"/>
        </w:rPr>
        <w:t xml:space="preserve"> [</w:t>
      </w:r>
      <w:r w:rsidRPr="00D302C8">
        <w:rPr>
          <w:rStyle w:val="TEXTOART"/>
          <w:rFonts w:eastAsia="Batang"/>
        </w:rPr>
        <w:t xml:space="preserve">22], </w:t>
      </w:r>
      <w:r>
        <w:rPr>
          <w:rStyle w:val="TEXTOART"/>
          <w:rFonts w:eastAsia="Batang"/>
        </w:rPr>
        <w:t xml:space="preserve">permite a </w:t>
      </w:r>
      <w:r w:rsidRPr="00D302C8">
        <w:rPr>
          <w:rStyle w:val="TEXTOART"/>
          <w:rFonts w:eastAsia="Batang"/>
        </w:rPr>
        <w:t xml:space="preserve">los clientes convertirse en recursos </w:t>
      </w:r>
      <w:r>
        <w:rPr>
          <w:rStyle w:val="TEXTOART"/>
          <w:rFonts w:eastAsia="Batang"/>
        </w:rPr>
        <w:t xml:space="preserve">valiosos </w:t>
      </w:r>
      <w:r w:rsidRPr="00D302C8">
        <w:rPr>
          <w:rStyle w:val="TEXTOART"/>
          <w:rFonts w:eastAsia="Batang"/>
        </w:rPr>
        <w:t>co-creadores </w:t>
      </w:r>
      <w:r>
        <w:rPr>
          <w:rStyle w:val="TEXTOART"/>
          <w:rFonts w:eastAsia="Batang"/>
        </w:rPr>
        <w:t>del sistema [</w:t>
      </w:r>
      <w:r w:rsidRPr="00D302C8">
        <w:rPr>
          <w:rStyle w:val="TEXTOART"/>
          <w:rFonts w:eastAsia="Batang"/>
        </w:rPr>
        <w:t xml:space="preserve">5]. Por lo tanto, el servicio se puede definir como un </w:t>
      </w:r>
      <w:r>
        <w:rPr>
          <w:rStyle w:val="TEXTOART"/>
          <w:rFonts w:eastAsia="Batang"/>
        </w:rPr>
        <w:t>mecanismo para realizar una re</w:t>
      </w:r>
      <w:r w:rsidRPr="00D302C8">
        <w:rPr>
          <w:rStyle w:val="TEXTOART"/>
          <w:rFonts w:eastAsia="Batang"/>
        </w:rPr>
        <w:t xml:space="preserve">configuración </w:t>
      </w:r>
      <w:r>
        <w:rPr>
          <w:rStyle w:val="TEXTOART"/>
          <w:rFonts w:eastAsia="Batang"/>
        </w:rPr>
        <w:t xml:space="preserve">continua </w:t>
      </w:r>
      <w:r w:rsidRPr="00D302C8">
        <w:rPr>
          <w:rStyle w:val="TEXTOART"/>
          <w:rFonts w:eastAsia="Batang"/>
        </w:rPr>
        <w:t xml:space="preserve">del producto, en </w:t>
      </w:r>
      <w:r>
        <w:rPr>
          <w:rStyle w:val="TEXTOART"/>
          <w:rFonts w:eastAsia="Batang"/>
        </w:rPr>
        <w:t xml:space="preserve">el que </w:t>
      </w:r>
      <w:r w:rsidRPr="00D302C8">
        <w:rPr>
          <w:rStyle w:val="TEXTOART"/>
          <w:rFonts w:eastAsia="Batang"/>
        </w:rPr>
        <w:t xml:space="preserve">las interacciones </w:t>
      </w:r>
      <w:r>
        <w:rPr>
          <w:rStyle w:val="TEXTOART"/>
          <w:rFonts w:eastAsia="Batang"/>
        </w:rPr>
        <w:t xml:space="preserve">entre empresa y consumidor son coordinadas </w:t>
      </w:r>
      <w:r w:rsidRPr="00D302C8">
        <w:rPr>
          <w:rStyle w:val="TEXTOART"/>
          <w:rFonts w:eastAsia="Batang"/>
        </w:rPr>
        <w:t>estratégicamente</w:t>
      </w:r>
      <w:r>
        <w:rPr>
          <w:rStyle w:val="TEXTOART"/>
          <w:rFonts w:eastAsia="Batang"/>
        </w:rPr>
        <w:t xml:space="preserve"> de forma que generen el mayor número de oportunidades de </w:t>
      </w:r>
      <w:r w:rsidRPr="00D302C8">
        <w:rPr>
          <w:rStyle w:val="TEXTOART"/>
          <w:rFonts w:eastAsia="Batang"/>
        </w:rPr>
        <w:t xml:space="preserve">co-creación </w:t>
      </w:r>
      <w:r>
        <w:rPr>
          <w:rStyle w:val="TEXTOART"/>
          <w:rFonts w:eastAsia="Batang"/>
        </w:rPr>
        <w:t>posibles</w:t>
      </w:r>
      <w:r w:rsidRPr="00D302C8">
        <w:rPr>
          <w:rStyle w:val="TEXTOART"/>
          <w:rFonts w:eastAsia="Batang"/>
        </w:rPr>
        <w:fldChar w:fldCharType="begin"/>
      </w:r>
      <w:r w:rsidRPr="00D302C8">
        <w:rPr>
          <w:rStyle w:val="TEXTOART"/>
          <w:rFonts w:eastAsia="Batang"/>
        </w:rPr>
        <w:instrText>ADDIN RW.CITE{{4206 Golinelli, G.M. 2010}}</w:instrText>
      </w:r>
      <w:r w:rsidRPr="00D302C8">
        <w:rPr>
          <w:rStyle w:val="TEXTOART"/>
          <w:rFonts w:eastAsia="Batang"/>
        </w:rPr>
        <w:fldChar w:fldCharType="end"/>
      </w:r>
      <w:r w:rsidRPr="00D302C8">
        <w:rPr>
          <w:rStyle w:val="TEXTOART"/>
          <w:rFonts w:eastAsia="Batang"/>
        </w:rPr>
        <w:t>.</w:t>
      </w:r>
    </w:p>
    <w:p w:rsidR="00170F2A" w:rsidRPr="00D302C8" w:rsidRDefault="00170F2A" w:rsidP="00FD6FD9">
      <w:pPr>
        <w:autoSpaceDE w:val="0"/>
        <w:autoSpaceDN w:val="0"/>
        <w:adjustRightInd w:val="0"/>
        <w:rPr>
          <w:rStyle w:val="TEXTOART"/>
          <w:rFonts w:eastAsia="Batang"/>
          <w:szCs w:val="20"/>
        </w:rPr>
      </w:pPr>
    </w:p>
    <w:p w:rsidR="00170F2A" w:rsidRPr="00D302C8" w:rsidRDefault="00170F2A" w:rsidP="00E26E12">
      <w:pPr>
        <w:pStyle w:val="APARTADO1"/>
      </w:pPr>
      <w:r w:rsidRPr="00D302C8">
        <w:rPr>
          <w:color w:val="984806"/>
        </w:rPr>
        <w:t xml:space="preserve">3.- </w:t>
      </w:r>
      <w:r>
        <w:rPr>
          <w:color w:val="984806"/>
        </w:rPr>
        <w:t>VINCULACIÓN</w:t>
      </w:r>
      <w:r w:rsidRPr="00D302C8">
        <w:rPr>
          <w:color w:val="984806"/>
        </w:rPr>
        <w:t xml:space="preserve"> CON EL CLIENTE Y CO-CREACIÓN</w:t>
      </w:r>
      <w:r>
        <w:rPr>
          <w:color w:val="984806"/>
        </w:rPr>
        <w:t xml:space="preserve"> DE VALOR</w:t>
      </w:r>
    </w:p>
    <w:p w:rsidR="00170F2A" w:rsidRPr="00D302C8" w:rsidRDefault="00170F2A" w:rsidP="00371278">
      <w:pPr>
        <w:pStyle w:val="APARTADO1"/>
        <w:rPr>
          <w:rFonts w:ascii="Times New Roman" w:hAnsi="Times New Roman"/>
          <w:sz w:val="20"/>
        </w:rPr>
      </w:pPr>
    </w:p>
    <w:p w:rsidR="00170F2A" w:rsidRPr="00D302C8" w:rsidRDefault="00170F2A" w:rsidP="00E26E12">
      <w:pPr>
        <w:autoSpaceDE w:val="0"/>
        <w:autoSpaceDN w:val="0"/>
        <w:adjustRightInd w:val="0"/>
        <w:rPr>
          <w:rStyle w:val="TEXTOART"/>
          <w:rFonts w:eastAsia="Batang"/>
        </w:rPr>
      </w:pPr>
      <w:r>
        <w:rPr>
          <w:rStyle w:val="TEXTOART"/>
          <w:rFonts w:eastAsia="Batang"/>
        </w:rPr>
        <w:t xml:space="preserve">La </w:t>
      </w:r>
      <w:r w:rsidRPr="00D302C8">
        <w:rPr>
          <w:rStyle w:val="TEXTOART"/>
          <w:rFonts w:eastAsia="Batang"/>
        </w:rPr>
        <w:t xml:space="preserve">SDL analizar </w:t>
      </w:r>
      <w:r>
        <w:rPr>
          <w:rStyle w:val="TEXTOART"/>
          <w:rFonts w:eastAsia="Batang"/>
        </w:rPr>
        <w:t xml:space="preserve">la capacidad de </w:t>
      </w:r>
      <w:r w:rsidRPr="00D302C8">
        <w:rPr>
          <w:rStyle w:val="TEXTOART"/>
          <w:rFonts w:eastAsia="Batang"/>
        </w:rPr>
        <w:t>los recursos como </w:t>
      </w:r>
      <w:r>
        <w:rPr>
          <w:rStyle w:val="TEXTOART"/>
          <w:rFonts w:eastAsia="Batang"/>
        </w:rPr>
        <w:t>generadores</w:t>
      </w:r>
      <w:r w:rsidRPr="00D302C8">
        <w:rPr>
          <w:rStyle w:val="TEXTOART"/>
          <w:rFonts w:eastAsia="Batang"/>
        </w:rPr>
        <w:t xml:space="preserve"> de ventaja competitiva sostenible </w:t>
      </w:r>
      <w:r>
        <w:rPr>
          <w:rStyle w:val="TEXTOART"/>
          <w:rFonts w:eastAsia="Batang"/>
        </w:rPr>
        <w:t>en el tiempo [</w:t>
      </w:r>
      <w:r w:rsidRPr="00D302C8">
        <w:rPr>
          <w:rStyle w:val="TEXTOART"/>
          <w:rFonts w:eastAsia="Batang"/>
        </w:rPr>
        <w:t xml:space="preserve">17].  </w:t>
      </w:r>
      <w:r>
        <w:rPr>
          <w:rStyle w:val="TEXTOART"/>
          <w:rFonts w:eastAsia="Batang"/>
        </w:rPr>
        <w:t xml:space="preserve">De este modo, los recursos tienen un carácter dinámico para el sistema sustentado en el </w:t>
      </w:r>
      <w:r w:rsidRPr="00D302C8">
        <w:rPr>
          <w:rStyle w:val="TEXTOART"/>
          <w:rFonts w:eastAsia="Batang"/>
        </w:rPr>
        <w:t xml:space="preserve">conocimiento </w:t>
      </w:r>
      <w:r>
        <w:rPr>
          <w:rStyle w:val="TEXTOART"/>
          <w:rFonts w:eastAsia="Batang"/>
        </w:rPr>
        <w:t xml:space="preserve">que reportan </w:t>
      </w:r>
      <w:r w:rsidRPr="00D302C8">
        <w:rPr>
          <w:rStyle w:val="TEXTOART"/>
          <w:rFonts w:eastAsia="Batang"/>
        </w:rPr>
        <w:t xml:space="preserve">y las habilidades que </w:t>
      </w:r>
      <w:r>
        <w:rPr>
          <w:rStyle w:val="TEXTOART"/>
          <w:rFonts w:eastAsia="Batang"/>
        </w:rPr>
        <w:t xml:space="preserve">generan, convirtiéndose en los </w:t>
      </w:r>
      <w:r w:rsidRPr="00D302C8">
        <w:rPr>
          <w:rStyle w:val="TEXTOART"/>
          <w:rFonts w:eastAsia="Batang"/>
        </w:rPr>
        <w:t>cimientos</w:t>
      </w:r>
      <w:r>
        <w:rPr>
          <w:rStyle w:val="TEXTOART"/>
          <w:rFonts w:eastAsia="Batang"/>
        </w:rPr>
        <w:t xml:space="preserve"> para la co-creación de valor [</w:t>
      </w:r>
      <w:r w:rsidRPr="00D302C8">
        <w:rPr>
          <w:rStyle w:val="TEXTOART"/>
          <w:rFonts w:eastAsia="Batang"/>
        </w:rPr>
        <w:t xml:space="preserve">5]. </w:t>
      </w:r>
      <w:r>
        <w:rPr>
          <w:rStyle w:val="TEXTOART"/>
          <w:rFonts w:eastAsia="Batang"/>
        </w:rPr>
        <w:t>L</w:t>
      </w:r>
      <w:r w:rsidRPr="00D302C8">
        <w:rPr>
          <w:rStyle w:val="TEXTOART"/>
          <w:rFonts w:eastAsia="Batang"/>
        </w:rPr>
        <w:t xml:space="preserve">a innovación en los canales de </w:t>
      </w:r>
      <w:r>
        <w:rPr>
          <w:rStyle w:val="TEXTOART"/>
          <w:rFonts w:eastAsia="Batang"/>
        </w:rPr>
        <w:t xml:space="preserve">vinculación entre empresas y clientes facilitan la mejora continua del sistema, permitiendo la </w:t>
      </w:r>
      <w:r w:rsidRPr="00D302C8">
        <w:rPr>
          <w:rStyle w:val="TEXTOART"/>
          <w:rFonts w:eastAsia="Batang"/>
        </w:rPr>
        <w:t xml:space="preserve">integración </w:t>
      </w:r>
      <w:r>
        <w:rPr>
          <w:rStyle w:val="TEXTOART"/>
          <w:rFonts w:eastAsia="Batang"/>
        </w:rPr>
        <w:t xml:space="preserve">y compromiso </w:t>
      </w:r>
      <w:r w:rsidRPr="00D302C8">
        <w:rPr>
          <w:rStyle w:val="TEXTOART"/>
          <w:rFonts w:eastAsia="Batang"/>
        </w:rPr>
        <w:t xml:space="preserve">de </w:t>
      </w:r>
      <w:r>
        <w:rPr>
          <w:rStyle w:val="TEXTOART"/>
          <w:rFonts w:eastAsia="Batang"/>
        </w:rPr>
        <w:t xml:space="preserve">los </w:t>
      </w:r>
      <w:r w:rsidRPr="00D302C8">
        <w:rPr>
          <w:rStyle w:val="TEXTOART"/>
          <w:rFonts w:eastAsia="Batang"/>
        </w:rPr>
        <w:t xml:space="preserve">clientes, </w:t>
      </w:r>
      <w:r>
        <w:rPr>
          <w:rStyle w:val="TEXTOART"/>
          <w:rFonts w:eastAsia="Batang"/>
        </w:rPr>
        <w:t xml:space="preserve">y </w:t>
      </w:r>
      <w:r w:rsidRPr="00D302C8">
        <w:rPr>
          <w:rStyle w:val="TEXTOART"/>
          <w:rFonts w:eastAsia="Batang"/>
        </w:rPr>
        <w:t>proporciona</w:t>
      </w:r>
      <w:r>
        <w:rPr>
          <w:rStyle w:val="TEXTOART"/>
          <w:rFonts w:eastAsia="Batang"/>
        </w:rPr>
        <w:t>ndo</w:t>
      </w:r>
      <w:r w:rsidRPr="00D302C8">
        <w:rPr>
          <w:rStyle w:val="TEXTOART"/>
          <w:rFonts w:eastAsia="Batang"/>
        </w:rPr>
        <w:t xml:space="preserve"> una </w:t>
      </w:r>
      <w:r>
        <w:rPr>
          <w:rStyle w:val="TEXTOART"/>
          <w:rFonts w:eastAsia="Batang"/>
        </w:rPr>
        <w:t xml:space="preserve">fuente de </w:t>
      </w:r>
      <w:r w:rsidRPr="00D302C8">
        <w:rPr>
          <w:rStyle w:val="TEXTOART"/>
          <w:rFonts w:eastAsia="Batang"/>
        </w:rPr>
        <w:t xml:space="preserve">diferenciación </w:t>
      </w:r>
      <w:r>
        <w:rPr>
          <w:rStyle w:val="TEXTOART"/>
          <w:rFonts w:eastAsia="Batang"/>
        </w:rPr>
        <w:t>para las organizaciones</w:t>
      </w:r>
      <w:r w:rsidRPr="00D302C8">
        <w:rPr>
          <w:rStyle w:val="TEXTOART"/>
          <w:rFonts w:eastAsia="Batang"/>
        </w:rPr>
        <w:t xml:space="preserve">. </w:t>
      </w:r>
      <w:r>
        <w:rPr>
          <w:rStyle w:val="TEXTOART"/>
          <w:rFonts w:eastAsia="Batang"/>
        </w:rPr>
        <w:t>Cumplir con el objetivo de integrar e</w:t>
      </w:r>
      <w:r w:rsidRPr="00D302C8">
        <w:rPr>
          <w:rStyle w:val="TEXTOART"/>
          <w:rFonts w:eastAsia="Batang"/>
        </w:rPr>
        <w:t xml:space="preserve"> involucrar a los clientes en </w:t>
      </w:r>
      <w:r>
        <w:rPr>
          <w:rStyle w:val="TEXTOART"/>
          <w:rFonts w:eastAsia="Batang"/>
        </w:rPr>
        <w:t>los</w:t>
      </w:r>
      <w:r w:rsidRPr="00D302C8">
        <w:rPr>
          <w:rStyle w:val="TEXTOART"/>
          <w:rFonts w:eastAsia="Batang"/>
        </w:rPr>
        <w:t xml:space="preserve"> procesos de </w:t>
      </w:r>
      <w:r>
        <w:rPr>
          <w:rStyle w:val="TEXTOART"/>
          <w:rFonts w:eastAsia="Batang"/>
        </w:rPr>
        <w:t>creación de valor es esencial [10], configurándose de este modo</w:t>
      </w:r>
      <w:r w:rsidRPr="00D302C8">
        <w:rPr>
          <w:rStyle w:val="TEXTOART"/>
          <w:rFonts w:eastAsia="Batang"/>
        </w:rPr>
        <w:t xml:space="preserve"> la estrategia de participación </w:t>
      </w:r>
      <w:r>
        <w:rPr>
          <w:rStyle w:val="TEXTOART"/>
          <w:rFonts w:eastAsia="Batang"/>
        </w:rPr>
        <w:t>activa del cliente en el desarrollo de los productos y servicios de la empresa, lo que</w:t>
      </w:r>
      <w:r w:rsidRPr="00D302C8">
        <w:rPr>
          <w:rStyle w:val="TEXTOART"/>
          <w:rFonts w:eastAsia="Batang"/>
        </w:rPr>
        <w:t xml:space="preserve"> s</w:t>
      </w:r>
      <w:r>
        <w:rPr>
          <w:rStyle w:val="TEXTOART"/>
          <w:rFonts w:eastAsia="Batang"/>
        </w:rPr>
        <w:t xml:space="preserve">e define como </w:t>
      </w:r>
      <w:r w:rsidRPr="001171F7">
        <w:rPr>
          <w:rStyle w:val="TEXTOART"/>
          <w:rFonts w:eastAsia="Batang"/>
          <w:i/>
        </w:rPr>
        <w:t>customerization</w:t>
      </w:r>
      <w:r>
        <w:rPr>
          <w:rStyle w:val="TEXTOART"/>
          <w:rFonts w:eastAsia="Batang"/>
        </w:rPr>
        <w:t xml:space="preserve"> [</w:t>
      </w:r>
      <w:r w:rsidRPr="00D302C8">
        <w:rPr>
          <w:rStyle w:val="TEXTOART"/>
          <w:rFonts w:eastAsia="Batang"/>
        </w:rPr>
        <w:t>9]. Como Vargo</w:t>
      </w:r>
      <w:r>
        <w:rPr>
          <w:rStyle w:val="TEXTOART"/>
          <w:rFonts w:eastAsia="Batang"/>
        </w:rPr>
        <w:t> y Lusch señalaban [23]</w:t>
      </w:r>
      <w:r w:rsidRPr="00D302C8">
        <w:rPr>
          <w:rStyle w:val="TEXTOART"/>
          <w:rFonts w:eastAsia="Batang"/>
        </w:rPr>
        <w:t>, </w:t>
      </w:r>
      <w:r>
        <w:rPr>
          <w:rStyle w:val="TEXTOART"/>
          <w:rFonts w:eastAsia="Batang"/>
        </w:rPr>
        <w:t xml:space="preserve">la </w:t>
      </w:r>
      <w:r w:rsidRPr="00B16EE9">
        <w:rPr>
          <w:rStyle w:val="TEXTOART"/>
          <w:rFonts w:eastAsia="Batang"/>
          <w:i/>
        </w:rPr>
        <w:t>customerization</w:t>
      </w:r>
      <w:r w:rsidRPr="00D302C8">
        <w:rPr>
          <w:rStyle w:val="TEXTOART"/>
          <w:rFonts w:eastAsia="Batang"/>
        </w:rPr>
        <w:t> </w:t>
      </w:r>
      <w:r>
        <w:rPr>
          <w:rStyle w:val="TEXTOART"/>
          <w:rFonts w:eastAsia="Batang"/>
        </w:rPr>
        <w:t xml:space="preserve">supone un </w:t>
      </w:r>
      <w:r w:rsidRPr="00D302C8">
        <w:rPr>
          <w:rStyle w:val="TEXTOART"/>
          <w:rFonts w:eastAsia="Batang"/>
        </w:rPr>
        <w:t xml:space="preserve">cambio </w:t>
      </w:r>
      <w:r>
        <w:rPr>
          <w:rStyle w:val="TEXTOART"/>
          <w:rFonts w:eastAsia="Batang"/>
        </w:rPr>
        <w:t>en los estándares de producción en la industria dirigidos a cumplir plenamente con las especificaciones establecidas por el consumidor</w:t>
      </w:r>
      <w:r w:rsidRPr="00D302C8">
        <w:rPr>
          <w:rStyle w:val="TEXTOART"/>
          <w:rFonts w:eastAsia="Batang"/>
        </w:rPr>
        <w:t xml:space="preserve">; es decir, </w:t>
      </w:r>
      <w:r>
        <w:rPr>
          <w:rStyle w:val="TEXTOART"/>
          <w:rFonts w:eastAsia="Batang"/>
        </w:rPr>
        <w:t xml:space="preserve">con los estándares </w:t>
      </w:r>
      <w:r w:rsidRPr="00D302C8">
        <w:rPr>
          <w:rStyle w:val="TEXTOART"/>
          <w:rFonts w:eastAsia="Batang"/>
        </w:rPr>
        <w:t>de servicio o calidad percibida. </w:t>
      </w:r>
      <w:r>
        <w:rPr>
          <w:rStyle w:val="TEXTOART"/>
          <w:rFonts w:eastAsia="Batang"/>
        </w:rPr>
        <w:t xml:space="preserve">La </w:t>
      </w:r>
      <w:r w:rsidRPr="00B16EE9">
        <w:rPr>
          <w:rStyle w:val="TEXTOART"/>
          <w:rFonts w:eastAsia="Batang"/>
          <w:i/>
        </w:rPr>
        <w:t>customerization</w:t>
      </w:r>
      <w:r w:rsidRPr="00D302C8">
        <w:rPr>
          <w:rStyle w:val="TEXTOART"/>
          <w:rFonts w:eastAsia="Batang"/>
        </w:rPr>
        <w:t xml:space="preserve"> se </w:t>
      </w:r>
      <w:r>
        <w:rPr>
          <w:rStyle w:val="TEXTOART"/>
          <w:rFonts w:eastAsia="Batang"/>
        </w:rPr>
        <w:t>basa</w:t>
      </w:r>
      <w:r w:rsidRPr="00D302C8">
        <w:rPr>
          <w:rStyle w:val="TEXTOART"/>
          <w:rFonts w:eastAsia="Batang"/>
        </w:rPr>
        <w:t xml:space="preserve"> en el firme deseo de </w:t>
      </w:r>
      <w:r>
        <w:rPr>
          <w:rStyle w:val="TEXTOART"/>
          <w:rFonts w:eastAsia="Batang"/>
        </w:rPr>
        <w:t xml:space="preserve">las empresas de </w:t>
      </w:r>
      <w:r w:rsidRPr="00D302C8">
        <w:rPr>
          <w:rStyle w:val="TEXTOART"/>
          <w:rFonts w:eastAsia="Batang"/>
        </w:rPr>
        <w:t>redefinir sus relaciones con los clientes </w:t>
      </w:r>
      <w:r>
        <w:rPr>
          <w:rStyle w:val="TEXTOART"/>
          <w:rFonts w:eastAsia="Batang"/>
        </w:rPr>
        <w:t>[</w:t>
      </w:r>
      <w:r w:rsidRPr="00D302C8">
        <w:rPr>
          <w:rStyle w:val="TEXTOART"/>
          <w:rFonts w:eastAsia="Batang"/>
        </w:rPr>
        <w:t xml:space="preserve">8]. A </w:t>
      </w:r>
      <w:r>
        <w:rPr>
          <w:rStyle w:val="TEXTOART"/>
          <w:rFonts w:eastAsia="Batang"/>
        </w:rPr>
        <w:t>partir de esta premisa</w:t>
      </w:r>
      <w:r w:rsidRPr="00D302C8">
        <w:rPr>
          <w:rStyle w:val="TEXTOART"/>
          <w:rFonts w:eastAsia="Batang"/>
        </w:rPr>
        <w:t>, la cadena de valor debe ser</w:t>
      </w:r>
      <w:r>
        <w:rPr>
          <w:rStyle w:val="TEXTOART"/>
          <w:rFonts w:eastAsia="Batang"/>
        </w:rPr>
        <w:t xml:space="preserve"> administrada de forma adecuada [</w:t>
      </w:r>
      <w:r w:rsidRPr="00D302C8">
        <w:rPr>
          <w:rStyle w:val="TEXTOART"/>
          <w:rFonts w:eastAsia="Batang"/>
        </w:rPr>
        <w:t xml:space="preserve">21], </w:t>
      </w:r>
      <w:r>
        <w:rPr>
          <w:rStyle w:val="TEXTOART"/>
          <w:rFonts w:eastAsia="Batang"/>
        </w:rPr>
        <w:t>de manera que esté orientada hacia el cliente y al</w:t>
      </w:r>
      <w:r w:rsidRPr="00D302C8">
        <w:rPr>
          <w:rStyle w:val="TEXTOART"/>
          <w:rFonts w:eastAsia="Batang"/>
        </w:rPr>
        <w:t xml:space="preserve"> conocimiento </w:t>
      </w:r>
      <w:r>
        <w:rPr>
          <w:rStyle w:val="TEXTOART"/>
          <w:rFonts w:eastAsia="Batang"/>
        </w:rPr>
        <w:t xml:space="preserve">de </w:t>
      </w:r>
      <w:r w:rsidRPr="00D302C8">
        <w:rPr>
          <w:rStyle w:val="TEXTOART"/>
          <w:rFonts w:eastAsia="Batang"/>
        </w:rPr>
        <w:t xml:space="preserve">la percepción </w:t>
      </w:r>
      <w:r>
        <w:rPr>
          <w:rStyle w:val="TEXTOART"/>
          <w:rFonts w:eastAsia="Batang"/>
        </w:rPr>
        <w:t xml:space="preserve">que el mismo tiene </w:t>
      </w:r>
      <w:r w:rsidRPr="00D302C8">
        <w:rPr>
          <w:rStyle w:val="TEXTOART"/>
          <w:rFonts w:eastAsia="Batang"/>
        </w:rPr>
        <w:t>de la calidad</w:t>
      </w:r>
      <w:r>
        <w:rPr>
          <w:rStyle w:val="TEXTOART"/>
          <w:rFonts w:eastAsia="Batang"/>
        </w:rPr>
        <w:t xml:space="preserve"> de los productos/servicios</w:t>
      </w:r>
      <w:r w:rsidRPr="00D302C8">
        <w:rPr>
          <w:rStyle w:val="TEXTOART"/>
          <w:rFonts w:eastAsia="Batang"/>
        </w:rPr>
        <w:t>, </w:t>
      </w:r>
      <w:r>
        <w:rPr>
          <w:rStyle w:val="TEXTOART"/>
          <w:rFonts w:eastAsia="Batang"/>
        </w:rPr>
        <w:t xml:space="preserve">lo que requiere que la interacción </w:t>
      </w:r>
      <w:r w:rsidRPr="00D302C8">
        <w:rPr>
          <w:rStyle w:val="TEXTOART"/>
          <w:rFonts w:eastAsia="Batang"/>
        </w:rPr>
        <w:t xml:space="preserve">proveedor/cliente </w:t>
      </w:r>
      <w:r>
        <w:rPr>
          <w:rStyle w:val="TEXTOART"/>
          <w:rFonts w:eastAsia="Batang"/>
        </w:rPr>
        <w:t>sea lo más efectiva posible</w:t>
      </w:r>
      <w:r w:rsidRPr="00D302C8">
        <w:rPr>
          <w:rStyle w:val="TEXTOART"/>
          <w:rFonts w:eastAsia="Batang"/>
        </w:rPr>
        <w:t> </w:t>
      </w:r>
      <w:r>
        <w:rPr>
          <w:rStyle w:val="TEXTOART"/>
          <w:rFonts w:eastAsia="Batang"/>
        </w:rPr>
        <w:t>[</w:t>
      </w:r>
      <w:r w:rsidRPr="00D302C8">
        <w:rPr>
          <w:rStyle w:val="TEXTOART"/>
          <w:rFonts w:eastAsia="Batang"/>
        </w:rPr>
        <w:t>24]. </w:t>
      </w:r>
    </w:p>
    <w:p w:rsidR="00170F2A" w:rsidRPr="00D302C8" w:rsidRDefault="00170F2A" w:rsidP="00E26E12">
      <w:pPr>
        <w:autoSpaceDE w:val="0"/>
        <w:autoSpaceDN w:val="0"/>
        <w:adjustRightInd w:val="0"/>
        <w:rPr>
          <w:rStyle w:val="TEXTOART"/>
          <w:rFonts w:eastAsia="Batang"/>
        </w:rPr>
      </w:pPr>
    </w:p>
    <w:p w:rsidR="00170F2A" w:rsidRPr="00D302C8" w:rsidRDefault="00170F2A" w:rsidP="00E26E12">
      <w:pPr>
        <w:autoSpaceDE w:val="0"/>
        <w:autoSpaceDN w:val="0"/>
        <w:adjustRightInd w:val="0"/>
        <w:rPr>
          <w:rStyle w:val="TEXTOART"/>
          <w:rFonts w:eastAsia="Batang"/>
        </w:rPr>
      </w:pPr>
      <w:r w:rsidRPr="00D302C8">
        <w:rPr>
          <w:rStyle w:val="TEXTOART"/>
          <w:rFonts w:eastAsia="Batang"/>
        </w:rPr>
        <w:t>Desde la </w:t>
      </w:r>
      <w:r>
        <w:rPr>
          <w:rStyle w:val="TEXTOART"/>
          <w:rFonts w:eastAsia="Batang"/>
        </w:rPr>
        <w:t xml:space="preserve">perspectiva de </w:t>
      </w:r>
      <w:r w:rsidRPr="00D302C8">
        <w:rPr>
          <w:rStyle w:val="TEXTOART"/>
          <w:rFonts w:eastAsia="Batang"/>
        </w:rPr>
        <w:t xml:space="preserve">gestión de la cadena de valor, la alineación entre las prioridades y capacidades </w:t>
      </w:r>
      <w:r>
        <w:rPr>
          <w:rStyle w:val="TEXTOART"/>
          <w:rFonts w:eastAsia="Batang"/>
        </w:rPr>
        <w:t xml:space="preserve">competitivas de las empresas y </w:t>
      </w:r>
      <w:r w:rsidRPr="00D302C8">
        <w:rPr>
          <w:rStyle w:val="TEXTOART"/>
          <w:rFonts w:eastAsia="Batang"/>
        </w:rPr>
        <w:t xml:space="preserve">los recursos y competencias disponibles en la cadena de valor es un factor crucial para </w:t>
      </w:r>
      <w:r>
        <w:rPr>
          <w:rStyle w:val="TEXTOART"/>
          <w:rFonts w:eastAsia="Batang"/>
        </w:rPr>
        <w:t xml:space="preserve">un </w:t>
      </w:r>
      <w:r w:rsidRPr="00D302C8">
        <w:rPr>
          <w:rStyle w:val="TEXTOART"/>
          <w:rFonts w:eastAsia="Batang"/>
        </w:rPr>
        <w:t xml:space="preserve">posicionamiento competitivo </w:t>
      </w:r>
      <w:r>
        <w:rPr>
          <w:rStyle w:val="TEXTOART"/>
          <w:rFonts w:eastAsia="Batang"/>
        </w:rPr>
        <w:t xml:space="preserve">adecuado </w:t>
      </w:r>
      <w:r w:rsidRPr="00D302C8">
        <w:rPr>
          <w:rStyle w:val="TEXTOART"/>
          <w:rFonts w:eastAsia="Batang"/>
        </w:rPr>
        <w:t>[19]. La asignación eficaz de los recu</w:t>
      </w:r>
      <w:r>
        <w:rPr>
          <w:rStyle w:val="TEXTOART"/>
          <w:rFonts w:eastAsia="Batang"/>
        </w:rPr>
        <w:t>rsos es un factor determinante en la generación d</w:t>
      </w:r>
      <w:r w:rsidRPr="00D302C8">
        <w:rPr>
          <w:rStyle w:val="TEXTOART"/>
          <w:rFonts w:eastAsia="Batang"/>
        </w:rPr>
        <w:t>e ventaja</w:t>
      </w:r>
      <w:r>
        <w:rPr>
          <w:rStyle w:val="TEXTOART"/>
          <w:rFonts w:eastAsia="Batang"/>
        </w:rPr>
        <w:t>s</w:t>
      </w:r>
      <w:r w:rsidRPr="00D302C8">
        <w:rPr>
          <w:rStyle w:val="TEXTOART"/>
          <w:rFonts w:eastAsia="Batang"/>
        </w:rPr>
        <w:t xml:space="preserve"> competitiva</w:t>
      </w:r>
      <w:r>
        <w:rPr>
          <w:rStyle w:val="TEXTOART"/>
          <w:rFonts w:eastAsia="Batang"/>
        </w:rPr>
        <w:t>s</w:t>
      </w:r>
      <w:r w:rsidRPr="00D302C8">
        <w:rPr>
          <w:rStyle w:val="TEXTOART"/>
          <w:rFonts w:eastAsia="Batang"/>
        </w:rPr>
        <w:t xml:space="preserve"> [26]. La combinación de los recursos dentro de la cadena de valor determina la formación de las competencias y capacidades en un proceso d</w:t>
      </w:r>
      <w:r>
        <w:rPr>
          <w:rStyle w:val="TEXTOART"/>
          <w:rFonts w:eastAsia="Batang"/>
        </w:rPr>
        <w:t>inámico</w:t>
      </w:r>
      <w:r w:rsidRPr="00D302C8">
        <w:rPr>
          <w:rStyle w:val="TEXTOART"/>
          <w:rFonts w:eastAsia="Batang"/>
        </w:rPr>
        <w:t xml:space="preserve"> [27]. Este proceso dinámico puede </w:t>
      </w:r>
      <w:r>
        <w:rPr>
          <w:rStyle w:val="TEXTOART"/>
          <w:rFonts w:eastAsia="Batang"/>
        </w:rPr>
        <w:t xml:space="preserve">perfectamente </w:t>
      </w:r>
      <w:r w:rsidRPr="00D302C8">
        <w:rPr>
          <w:rStyle w:val="TEXTOART"/>
          <w:rFonts w:eastAsia="Batang"/>
        </w:rPr>
        <w:t>observarse en la co-creación, escenario donde el</w:t>
      </w:r>
      <w:r>
        <w:rPr>
          <w:rStyle w:val="TEXTOART"/>
          <w:rFonts w:eastAsia="Batang"/>
        </w:rPr>
        <w:t xml:space="preserve"> valor se genera a través de las interacciones cliente/empresa que tienen lugar en los diferentes canales de vinculación entre ambos </w:t>
      </w:r>
      <w:r w:rsidRPr="00D302C8">
        <w:rPr>
          <w:rStyle w:val="TEXTOART"/>
          <w:rFonts w:eastAsia="Batang"/>
        </w:rPr>
        <w:t>[6] [11]. Un</w:t>
      </w:r>
      <w:r>
        <w:rPr>
          <w:rStyle w:val="TEXTOART"/>
          <w:rFonts w:eastAsia="Batang"/>
        </w:rPr>
        <w:t>a estrategia orientada hacia la gestión de los</w:t>
      </w:r>
      <w:r w:rsidRPr="00D302C8">
        <w:rPr>
          <w:rStyle w:val="TEXTOART"/>
          <w:rFonts w:eastAsia="Batang"/>
        </w:rPr>
        <w:t xml:space="preserve"> recurso</w:t>
      </w:r>
      <w:r>
        <w:rPr>
          <w:rStyle w:val="TEXTOART"/>
          <w:rFonts w:eastAsia="Batang"/>
        </w:rPr>
        <w:t xml:space="preserve">s y </w:t>
      </w:r>
      <w:r w:rsidRPr="00D302C8">
        <w:rPr>
          <w:rStyle w:val="TEXTOART"/>
          <w:rFonts w:eastAsia="Batang"/>
        </w:rPr>
        <w:t>enlace</w:t>
      </w:r>
      <w:r>
        <w:rPr>
          <w:rStyle w:val="TEXTOART"/>
          <w:rFonts w:eastAsia="Batang"/>
        </w:rPr>
        <w:t xml:space="preserve">s con el consumidor, generados a través de los diferentes </w:t>
      </w:r>
      <w:r w:rsidRPr="00D302C8">
        <w:rPr>
          <w:rStyle w:val="TEXTOART"/>
          <w:rFonts w:eastAsia="Batang"/>
        </w:rPr>
        <w:t>canales</w:t>
      </w:r>
      <w:r>
        <w:rPr>
          <w:rStyle w:val="TEXTOART"/>
          <w:rFonts w:eastAsia="Batang"/>
        </w:rPr>
        <w:t>,</w:t>
      </w:r>
      <w:r w:rsidRPr="00D302C8">
        <w:rPr>
          <w:rStyle w:val="TEXTOART"/>
          <w:rFonts w:eastAsia="Batang"/>
        </w:rPr>
        <w:t xml:space="preserve"> </w:t>
      </w:r>
      <w:r>
        <w:rPr>
          <w:rStyle w:val="TEXTOART"/>
          <w:rFonts w:eastAsia="Batang"/>
        </w:rPr>
        <w:t xml:space="preserve">es determinante en la gestión de una cadena de valor en la que los clientes participen de forma activa, lo que </w:t>
      </w:r>
      <w:r w:rsidRPr="00D302C8">
        <w:rPr>
          <w:rStyle w:val="TEXTOART"/>
          <w:rFonts w:eastAsia="Batang"/>
        </w:rPr>
        <w:t xml:space="preserve">debe reflejarse en </w:t>
      </w:r>
      <w:r>
        <w:rPr>
          <w:rStyle w:val="TEXTOART"/>
          <w:rFonts w:eastAsia="Batang"/>
        </w:rPr>
        <w:t xml:space="preserve">el nivel de </w:t>
      </w:r>
      <w:r w:rsidRPr="00D302C8">
        <w:rPr>
          <w:rStyle w:val="TEXTOART"/>
          <w:rFonts w:eastAsia="Batang"/>
        </w:rPr>
        <w:t xml:space="preserve">ingresos de una empresa [1]. Por </w:t>
      </w:r>
      <w:r>
        <w:rPr>
          <w:rStyle w:val="TEXTOART"/>
          <w:rFonts w:eastAsia="Batang"/>
        </w:rPr>
        <w:t>lo anteriormente expuesto</w:t>
      </w:r>
      <w:r w:rsidRPr="00D302C8">
        <w:rPr>
          <w:rStyle w:val="TEXTOART"/>
          <w:rFonts w:eastAsia="Batang"/>
        </w:rPr>
        <w:t>, postulamos la</w:t>
      </w:r>
      <w:r>
        <w:rPr>
          <w:rStyle w:val="TEXTOART"/>
          <w:rFonts w:eastAsia="Batang"/>
        </w:rPr>
        <w:t>s</w:t>
      </w:r>
      <w:r w:rsidRPr="00D302C8">
        <w:rPr>
          <w:rStyle w:val="TEXTOART"/>
          <w:rFonts w:eastAsia="Batang"/>
        </w:rPr>
        <w:t xml:space="preserve"> siguiente</w:t>
      </w:r>
      <w:r>
        <w:rPr>
          <w:rStyle w:val="TEXTOART"/>
          <w:rFonts w:eastAsia="Batang"/>
        </w:rPr>
        <w:t>s</w:t>
      </w:r>
      <w:r w:rsidRPr="00D302C8">
        <w:rPr>
          <w:rStyle w:val="TEXTOART"/>
          <w:rFonts w:eastAsia="Batang"/>
        </w:rPr>
        <w:t xml:space="preserve"> hipótesis (véase la figura 1 para un resumen de</w:t>
      </w:r>
      <w:r>
        <w:rPr>
          <w:rStyle w:val="TEXTOART"/>
          <w:rFonts w:eastAsia="Batang"/>
        </w:rPr>
        <w:t>l modelo de relaciones entre las variables</w:t>
      </w:r>
      <w:r w:rsidRPr="00D302C8">
        <w:rPr>
          <w:rStyle w:val="TEXTOART"/>
          <w:rFonts w:eastAsia="Batang"/>
        </w:rPr>
        <w:t>): </w:t>
      </w:r>
    </w:p>
    <w:p w:rsidR="00170F2A" w:rsidRPr="00D302C8" w:rsidRDefault="00170F2A" w:rsidP="00B635A0">
      <w:pPr>
        <w:autoSpaceDE w:val="0"/>
        <w:autoSpaceDN w:val="0"/>
        <w:adjustRightInd w:val="0"/>
        <w:ind w:left="567"/>
        <w:rPr>
          <w:i/>
          <w:sz w:val="20"/>
          <w:szCs w:val="20"/>
        </w:rPr>
      </w:pPr>
      <w:r w:rsidRPr="00D302C8">
        <w:rPr>
          <w:b/>
          <w:i/>
          <w:sz w:val="20"/>
          <w:szCs w:val="20"/>
        </w:rPr>
        <w:t>H1:</w:t>
      </w:r>
      <w:r w:rsidRPr="00D302C8">
        <w:rPr>
          <w:i/>
          <w:sz w:val="20"/>
          <w:szCs w:val="20"/>
        </w:rPr>
        <w:t> </w:t>
      </w:r>
      <w:r>
        <w:rPr>
          <w:i/>
          <w:sz w:val="20"/>
          <w:szCs w:val="20"/>
        </w:rPr>
        <w:t>La actitud de los consumidores hacia la participación activa en la cadena de valor es positiva, siendo los canales de vinculación con la empresa mediadores de esta actitud</w:t>
      </w:r>
    </w:p>
    <w:p w:rsidR="00170F2A" w:rsidRPr="00D302C8" w:rsidRDefault="00170F2A" w:rsidP="00E26E12">
      <w:pPr>
        <w:autoSpaceDE w:val="0"/>
        <w:autoSpaceDN w:val="0"/>
        <w:adjustRightInd w:val="0"/>
        <w:ind w:firstLine="567"/>
        <w:rPr>
          <w:i/>
          <w:sz w:val="20"/>
          <w:szCs w:val="20"/>
        </w:rPr>
      </w:pPr>
      <w:r w:rsidRPr="00D302C8">
        <w:rPr>
          <w:b/>
          <w:i/>
          <w:sz w:val="20"/>
          <w:szCs w:val="20"/>
        </w:rPr>
        <w:t>H2:</w:t>
      </w:r>
      <w:r w:rsidRPr="00D302C8">
        <w:rPr>
          <w:i/>
          <w:sz w:val="20"/>
          <w:szCs w:val="20"/>
        </w:rPr>
        <w:t> </w:t>
      </w:r>
      <w:r>
        <w:rPr>
          <w:i/>
          <w:sz w:val="20"/>
          <w:szCs w:val="20"/>
        </w:rPr>
        <w:t xml:space="preserve">El </w:t>
      </w:r>
      <w:r w:rsidRPr="00D302C8">
        <w:rPr>
          <w:i/>
          <w:sz w:val="20"/>
          <w:szCs w:val="20"/>
        </w:rPr>
        <w:t xml:space="preserve">compromiso por parte del </w:t>
      </w:r>
      <w:r>
        <w:rPr>
          <w:i/>
          <w:sz w:val="20"/>
          <w:szCs w:val="20"/>
        </w:rPr>
        <w:t>consumidor está positivamente relacionado</w:t>
      </w:r>
      <w:r w:rsidRPr="00D302C8">
        <w:rPr>
          <w:i/>
          <w:sz w:val="20"/>
          <w:szCs w:val="20"/>
        </w:rPr>
        <w:t xml:space="preserve"> con </w:t>
      </w:r>
      <w:r>
        <w:rPr>
          <w:i/>
          <w:sz w:val="20"/>
          <w:szCs w:val="20"/>
        </w:rPr>
        <w:t xml:space="preserve">la </w:t>
      </w:r>
      <w:r w:rsidRPr="00D302C8">
        <w:rPr>
          <w:i/>
          <w:sz w:val="20"/>
          <w:szCs w:val="20"/>
        </w:rPr>
        <w:t>co-creación</w:t>
      </w:r>
      <w:r>
        <w:rPr>
          <w:i/>
          <w:sz w:val="20"/>
          <w:szCs w:val="20"/>
        </w:rPr>
        <w:t xml:space="preserve"> de valor</w:t>
      </w:r>
    </w:p>
    <w:p w:rsidR="00170F2A" w:rsidRPr="00F538AB" w:rsidRDefault="00170F2A" w:rsidP="00E26E12">
      <w:pPr>
        <w:autoSpaceDE w:val="0"/>
        <w:autoSpaceDN w:val="0"/>
        <w:adjustRightInd w:val="0"/>
        <w:ind w:firstLine="567"/>
        <w:rPr>
          <w:sz w:val="20"/>
          <w:szCs w:val="20"/>
        </w:rPr>
      </w:pPr>
      <w:r>
        <w:rPr>
          <w:b/>
          <w:i/>
          <w:sz w:val="20"/>
          <w:szCs w:val="20"/>
        </w:rPr>
        <w:t xml:space="preserve">H3: </w:t>
      </w:r>
      <w:r>
        <w:rPr>
          <w:i/>
          <w:sz w:val="20"/>
          <w:szCs w:val="20"/>
        </w:rPr>
        <w:t xml:space="preserve">La </w:t>
      </w:r>
      <w:r w:rsidRPr="00D302C8">
        <w:rPr>
          <w:i/>
          <w:sz w:val="20"/>
          <w:szCs w:val="20"/>
        </w:rPr>
        <w:t xml:space="preserve">co-creación </w:t>
      </w:r>
      <w:r>
        <w:rPr>
          <w:i/>
          <w:sz w:val="20"/>
          <w:szCs w:val="20"/>
        </w:rPr>
        <w:t xml:space="preserve">de valor </w:t>
      </w:r>
      <w:r w:rsidRPr="00D302C8">
        <w:rPr>
          <w:i/>
          <w:sz w:val="20"/>
          <w:szCs w:val="20"/>
        </w:rPr>
        <w:t>es</w:t>
      </w:r>
      <w:r>
        <w:rPr>
          <w:i/>
          <w:sz w:val="20"/>
          <w:szCs w:val="20"/>
        </w:rPr>
        <w:t>tá relacionada</w:t>
      </w:r>
      <w:r w:rsidRPr="00D302C8">
        <w:rPr>
          <w:i/>
          <w:sz w:val="20"/>
          <w:szCs w:val="20"/>
        </w:rPr>
        <w:t xml:space="preserve"> positivamente </w:t>
      </w:r>
      <w:r>
        <w:rPr>
          <w:i/>
          <w:sz w:val="20"/>
          <w:szCs w:val="20"/>
        </w:rPr>
        <w:t xml:space="preserve">con </w:t>
      </w:r>
      <w:r w:rsidRPr="00D302C8">
        <w:rPr>
          <w:i/>
          <w:sz w:val="20"/>
          <w:szCs w:val="20"/>
        </w:rPr>
        <w:t>los ingresos de la empresa</w:t>
      </w:r>
    </w:p>
    <w:p w:rsidR="00170F2A" w:rsidRDefault="00170F2A" w:rsidP="00371278">
      <w:pPr>
        <w:pStyle w:val="APARTADO1"/>
        <w:rPr>
          <w:lang w:val="en-GB"/>
        </w:rPr>
      </w:pPr>
      <w:r>
        <w:rPr>
          <w:noProof/>
        </w:rPr>
      </w:r>
      <w:r w:rsidRPr="00C17F60">
        <w:rPr>
          <w:noProof/>
        </w:rPr>
        <w:pict>
          <v:group id="Canvas 106" o:spid="_x0000_s1029" editas="canvas" style="width:435.9pt;height:189.6pt;mso-position-horizontal-relative:char;mso-position-vertical-relative:line" coordorigin=",-1143" coordsize="55359,24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top:-1143;width:55359;height:24079;visibility:visible">
              <v:fill o:detectmouseclick="t"/>
              <v:path o:connecttype="none"/>
            </v:shape>
            <v:roundrect id="AutoShape 108" o:spid="_x0000_s1031" style="position:absolute;left:13745;top:9607;width:27720;height:119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NHMMA&#10;AADbAAAADwAAAGRycy9kb3ducmV2LnhtbESPQWvCQBSE7wX/w/KE3urGSksTXUUK0tKTVfH8zD43&#10;0ezbNPuq6b93C4Ueh5n5hpktet+oC3WxDmxgPMpAEZfB1uwM7LarhxdQUZAtNoHJwA9FWMwHdzMs&#10;bLjyJ1024lSCcCzQQCXSFlrHsiKPcRRa4uQdQ+dRkuycth1eE9w3+jHLnrXHmtNChS29VlSeN9/e&#10;wHr/cRDMe9fmT07cdjw5rb7ejLkf9sspKKFe/sN/7XdrIJ/A7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CNHMMAAADbAAAADwAAAAAAAAAAAAAAAACYAgAAZHJzL2Rv&#10;d25yZXYueG1sUEsFBgAAAAAEAAQA9QAAAIgDAAAAAA==&#10;" strokeweight="5pt">
              <v:stroke linestyle="thickThin"/>
              <v:shadow color="#868686"/>
              <v:textbox>
                <w:txbxContent>
                  <w:p w:rsidR="00170F2A" w:rsidRPr="00275D1C" w:rsidRDefault="00170F2A" w:rsidP="00D302C8">
                    <w:pPr>
                      <w:jc w:val="center"/>
                    </w:pPr>
                  </w:p>
                  <w:p w:rsidR="00170F2A" w:rsidRDefault="00170F2A" w:rsidP="00D302C8">
                    <w:pPr>
                      <w:jc w:val="center"/>
                    </w:pPr>
                  </w:p>
                  <w:p w:rsidR="00170F2A" w:rsidRDefault="00170F2A" w:rsidP="00D302C8">
                    <w:pPr>
                      <w:jc w:val="center"/>
                    </w:pPr>
                  </w:p>
                  <w:p w:rsidR="00170F2A" w:rsidRDefault="00170F2A" w:rsidP="00D302C8">
                    <w:pPr>
                      <w:jc w:val="center"/>
                    </w:pPr>
                  </w:p>
                  <w:p w:rsidR="00170F2A" w:rsidRPr="001C511B" w:rsidRDefault="00170F2A" w:rsidP="00D302C8">
                    <w:pPr>
                      <w:jc w:val="center"/>
                    </w:pPr>
                  </w:p>
                  <w:p w:rsidR="00170F2A" w:rsidRPr="0052765D" w:rsidRDefault="00170F2A" w:rsidP="00D302C8">
                    <w:pPr>
                      <w:jc w:val="center"/>
                      <w:rPr>
                        <w:b/>
                        <w:i/>
                      </w:rPr>
                    </w:pPr>
                    <w:r w:rsidRPr="0052765D">
                      <w:rPr>
                        <w:b/>
                        <w:i/>
                      </w:rPr>
                      <w:t>CUSTOMERIZATION</w:t>
                    </w:r>
                  </w:p>
                </w:txbxContent>
              </v:textbox>
            </v:roundrect>
            <v:roundrect id="AutoShape 109" o:spid="_x0000_s1032" style="position:absolute;left:30364;top:10693;width:10080;height:53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0ZsUA&#10;AADbAAAADwAAAGRycy9kb3ducmV2LnhtbESPQWvCQBSE74L/YXlCb7pRxNroKlIRvfRgaun1NfuS&#10;DWbfhuyq0V/fFQo9DjPzDbNcd7YWV2p95VjBeJSAIM6drrhUcPrcDecgfEDWWDsmBXfysF71e0tM&#10;tbvxka5ZKEWEsE9RgQmhSaX0uSGLfuQa4ugVrrUYomxLqVu8Rbit5SRJZtJixXHBYEPvhvJzdrEK&#10;iv3rI8yyn+3X7uN7Mz1vu8mlMEq9DLrNAkSgLvyH/9oHreBtCs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7RmxQAAANsAAAAPAAAAAAAAAAAAAAAAAJgCAABkcnMv&#10;ZG93bnJldi54bWxQSwUGAAAAAAQABAD1AAAAigMAAAAA&#10;" strokeweight="2.5pt">
              <v:shadow color="#868686"/>
              <v:textbox>
                <w:txbxContent>
                  <w:p w:rsidR="00170F2A" w:rsidRPr="00F60912" w:rsidRDefault="00170F2A" w:rsidP="00D302C8">
                    <w:pPr>
                      <w:spacing w:line="480" w:lineRule="auto"/>
                      <w:ind w:left="85" w:right="85"/>
                      <w:jc w:val="center"/>
                      <w:rPr>
                        <w:sz w:val="13"/>
                        <w:szCs w:val="13"/>
                      </w:rPr>
                    </w:pPr>
                    <w:r w:rsidRPr="00F60912">
                      <w:rPr>
                        <w:sz w:val="13"/>
                        <w:szCs w:val="13"/>
                      </w:rPr>
                      <w:t>CO-CREACION DE VALOR</w:t>
                    </w:r>
                  </w:p>
                </w:txbxContent>
              </v:textbox>
            </v:roundrect>
            <v:roundrect id="AutoShape 110" o:spid="_x0000_s1033" style="position:absolute;left:49;top:10763;width:10800;height:53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R/cUA&#10;AADbAAAADwAAAGRycy9kb3ducmV2LnhtbESPQWvCQBSE70L/w/IK3symYm2buoooYi89mFa8vmZf&#10;ssHs25BdNe2vd4WCx2FmvmFmi9424kydrx0reEpSEMSF0zVXCr6/NqNXED4ga2wck4Jf8rCYPwxm&#10;mGl34R2d81CJCGGfoQITQptJ6QtDFn3iWuLola6zGKLsKqk7vES4beQ4TafSYs1xwWBLK0PFMT9Z&#10;BeX25S9M85/1fvN5WE6O6358Ko1Sw8d++Q4iUB/u4f/2h1bw9gy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xH9xQAAANsAAAAPAAAAAAAAAAAAAAAAAJgCAABkcnMv&#10;ZG93bnJldi54bWxQSwUGAAAAAAQABAD1AAAAigMAAAAA&#10;" strokeweight="2.5pt">
              <v:shadow color="#868686"/>
              <v:textbox>
                <w:txbxContent>
                  <w:p w:rsidR="00170F2A" w:rsidRPr="00F60912" w:rsidRDefault="00170F2A" w:rsidP="00D302C8">
                    <w:pPr>
                      <w:spacing w:line="480" w:lineRule="auto"/>
                      <w:ind w:left="85" w:right="85"/>
                      <w:jc w:val="center"/>
                      <w:rPr>
                        <w:sz w:val="13"/>
                        <w:szCs w:val="13"/>
                      </w:rPr>
                    </w:pPr>
                    <w:r w:rsidRPr="00F60912">
                      <w:rPr>
                        <w:sz w:val="13"/>
                        <w:szCs w:val="13"/>
                      </w:rPr>
                      <w:t>ACTITUD CONSUMIDORES</w:t>
                    </w:r>
                  </w:p>
                </w:txbxContent>
              </v:textbox>
            </v:roundrect>
            <v:roundrect id="AutoShape 111" o:spid="_x0000_s1034" style="position:absolute;left:14712;top:10788;width:10801;height:53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PisUA&#10;AADbAAAADwAAAGRycy9kb3ducmV2LnhtbESPQWvCQBSE70L/w/IEb7pRJNrUVaQi9dJDY0uvr9mX&#10;bDD7NmRXTf313YLgcZiZb5jVpreNuFDna8cKppMEBHHhdM2Vgs/jfrwE4QOyxsYxKfglD5v102CF&#10;mXZX/qBLHioRIewzVGBCaDMpfWHIop+4ljh6pesshii7SuoOrxFuGzlLklRarDkuGGzp1VBxys9W&#10;Qfm2uIU0/9l97d+/t/PTrp+dS6PUaNhvX0AE6sMjfG8ftILnFP6/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Y+KxQAAANsAAAAPAAAAAAAAAAAAAAAAAJgCAABkcnMv&#10;ZG93bnJldi54bWxQSwUGAAAAAAQABAD1AAAAigMAAAAA&#10;" strokeweight="2.5pt">
              <v:shadow color="#868686"/>
              <v:textbox>
                <w:txbxContent>
                  <w:p w:rsidR="00170F2A" w:rsidRPr="00F60912" w:rsidRDefault="00170F2A" w:rsidP="00D302C8">
                    <w:pPr>
                      <w:spacing w:line="480" w:lineRule="auto"/>
                      <w:ind w:left="85" w:right="85"/>
                      <w:jc w:val="center"/>
                      <w:rPr>
                        <w:sz w:val="13"/>
                        <w:szCs w:val="13"/>
                      </w:rPr>
                    </w:pPr>
                    <w:r w:rsidRPr="00F60912">
                      <w:rPr>
                        <w:sz w:val="13"/>
                        <w:szCs w:val="13"/>
                      </w:rPr>
                      <w:t>COMPROMISO CONSUMIDORES</w:t>
                    </w:r>
                  </w:p>
                </w:txbxContent>
              </v:textbox>
            </v:roundrect>
            <v:shapetype id="_x0000_t32" coordsize="21600,21600" o:spt="32" o:oned="t" path="m,l21600,21600e" filled="f">
              <v:path arrowok="t" fillok="f" o:connecttype="none"/>
              <o:lock v:ext="edit" shapetype="t"/>
            </v:shapetype>
            <v:shape id="AutoShape 112" o:spid="_x0000_s1035" type="#_x0000_t32" style="position:absolute;left:10816;top:13462;width:2520;height: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113" o:spid="_x0000_s1036" type="#_x0000_t32" style="position:absolute;left:11797;top:6229;width:7;height:72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vNfsEAAADbAAAADwAAAGRycy9kb3ducmV2LnhtbERPS2vCQBC+F/oflil4041Si0ZXaQst&#10;PUlNi3gcs2Mezc6G7Krx3zsHoceP771c965RZ+pC5dnAeJSAIs69rbgw8PvzMZyBChHZYuOZDFwp&#10;wHr1+LDE1PoLb+mcxUJJCIcUDZQxtqnWIS/JYRj5lli4o+8cRoFdoW2HFwl3jZ4kyYt2WLE0lNjS&#10;e0n5X3ZyBupmOqk3/Pl92BX7w/ObNNXjvTGDp/51ASpSH//Fd/eXNTCXsfJFfoBe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K81+wQAAANsAAAAPAAAAAAAAAAAAAAAA&#10;AKECAABkcnMvZG93bnJldi54bWxQSwUGAAAAAAQABAD5AAAAjwMAAAAA&#10;">
              <v:stroke dashstyle="dash" endarrow="block"/>
            </v:shape>
            <v:shape id="AutoShape 114" o:spid="_x0000_s1037" type="#_x0000_t32" style="position:absolute;left:25791;top:13392;width:4534;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rect id="Rectangle 115" o:spid="_x0000_s1038" style="position:absolute;left:26432;top:12382;width:2521;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pxsQA&#10;AADcAAAADwAAAGRycy9kb3ducmV2LnhtbESPQWvDMAyF74P9B6PBbquTHkbJ6oZSKBtdd1jWHyBi&#10;LQ6L5WC7afrvp0OhN4n39N6ndT37QU0UUx/YQLkoQBG3wfbcGTj97F9WoFJGtjgEJgNXSlBvHh/W&#10;WNlw4W+amtwpCeFUoQGX81hpnVpHHtMijMSi/YboMcsaO20jXiTcD3pZFK/aY8/S4HCknaP2rzl7&#10;A+3kV+/xiz/3h/F8Cgd3tE15NOb5ad6+gco057v5dv1hBb8QfHlGJ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qcbEAAAA3AAAAA8AAAAAAAAAAAAAAAAAmAIAAGRycy9k&#10;b3ducmV2LnhtbFBLBQYAAAAABAAEAPUAAACJAwAAAAA=&#10;">
              <v:textbox inset="0,,0">
                <w:txbxContent>
                  <w:p w:rsidR="00170F2A" w:rsidRPr="008501C2" w:rsidRDefault="00170F2A" w:rsidP="00D302C8">
                    <w:pPr>
                      <w:ind w:left="85" w:right="85"/>
                      <w:jc w:val="center"/>
                      <w:rPr>
                        <w:sz w:val="16"/>
                        <w:szCs w:val="16"/>
                      </w:rPr>
                    </w:pPr>
                    <w:r>
                      <w:rPr>
                        <w:sz w:val="16"/>
                        <w:szCs w:val="16"/>
                      </w:rPr>
                      <w:t>H</w:t>
                    </w:r>
                    <w:r w:rsidRPr="008501C2">
                      <w:rPr>
                        <w:sz w:val="16"/>
                        <w:szCs w:val="16"/>
                      </w:rPr>
                      <w:t>2</w:t>
                    </w:r>
                  </w:p>
                  <w:p w:rsidR="00170F2A" w:rsidRPr="00275D1C" w:rsidRDefault="00170F2A" w:rsidP="00D302C8">
                    <w:pPr>
                      <w:rPr>
                        <w:szCs w:val="20"/>
                      </w:rPr>
                    </w:pPr>
                  </w:p>
                </w:txbxContent>
              </v:textbox>
            </v:rect>
            <v:roundrect id="AutoShape 116" o:spid="_x0000_s1039" style="position:absolute;left:6001;top:673;width:11520;height:53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Z8cMA&#10;AADcAAAADwAAAGRycy9kb3ducmV2LnhtbERPTYvCMBC9L/gfwgh701RZVKpRRBG97GGry17HZtoU&#10;m0lpotb99RtB2Ns83ucsVp2txY1aXzlWMBomIIhzpysuFZyOu8EMhA/IGmvHpOBBHlbL3tsCU+3u&#10;/EW3LJQihrBPUYEJoUml9Lkhi37oGuLIFa61GCJsS6lbvMdwW8txkkykxYpjg8GGNobyS3a1Cor9&#10;9DdMsvP2e/f5s/64bLvxtTBKvfe79RxEoC78i1/ug47zkxE8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EZ8cMAAADcAAAADwAAAAAAAAAAAAAAAACYAgAAZHJzL2Rv&#10;d25yZXYueG1sUEsFBgAAAAAEAAQA9QAAAIgDAAAAAA==&#10;" strokeweight="2.5pt">
              <v:shadow color="#868686"/>
              <v:textbox>
                <w:txbxContent>
                  <w:p w:rsidR="00170F2A" w:rsidRPr="0052765D" w:rsidRDefault="00170F2A" w:rsidP="00D302C8">
                    <w:pPr>
                      <w:spacing w:line="480" w:lineRule="auto"/>
                      <w:ind w:left="85" w:right="85"/>
                      <w:jc w:val="center"/>
                      <w:rPr>
                        <w:sz w:val="15"/>
                        <w:szCs w:val="15"/>
                      </w:rPr>
                    </w:pPr>
                    <w:r w:rsidRPr="0052765D">
                      <w:rPr>
                        <w:sz w:val="15"/>
                        <w:szCs w:val="15"/>
                      </w:rPr>
                      <w:t>CANALES DE VINCULACION</w:t>
                    </w:r>
                  </w:p>
                </w:txbxContent>
              </v:textbox>
            </v:roundrect>
            <v:rect id="Rectangle 117" o:spid="_x0000_s1040" style="position:absolute;left:10483;top:7473;width:2521;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SKsAA&#10;AADcAAAADwAAAGRycy9kb3ducmV2LnhtbERPzYrCMBC+C/sOYRb2ZlM9LFKNIoLs4s9hqw8wNGNT&#10;bCYlibW+vRGEvc3H9zuL1WBb0ZMPjWMFkywHQVw53XCt4HzajmcgQkTW2DomBQ8KsFp+jBZYaHfn&#10;P+rLWIsUwqFABSbGrpAyVIYshsx1xIm7OG8xJuhrqT3eU7ht5TTPv6XFhlODwY42hqprebMKqt7O&#10;fvyR99tddzu7nTnocnJQ6utzWM9BRBriv/jt/tVpfj6F1zPp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6SKsAAAADcAAAADwAAAAAAAAAAAAAAAACYAgAAZHJzL2Rvd25y&#10;ZXYueG1sUEsFBgAAAAAEAAQA9QAAAIUDAAAAAA==&#10;">
              <v:textbox inset="0,,0">
                <w:txbxContent>
                  <w:p w:rsidR="00170F2A" w:rsidRPr="008501C2" w:rsidRDefault="00170F2A" w:rsidP="00D302C8">
                    <w:pPr>
                      <w:ind w:left="85" w:right="85"/>
                      <w:jc w:val="center"/>
                      <w:rPr>
                        <w:sz w:val="16"/>
                        <w:szCs w:val="16"/>
                      </w:rPr>
                    </w:pPr>
                    <w:r>
                      <w:rPr>
                        <w:sz w:val="16"/>
                        <w:szCs w:val="16"/>
                      </w:rPr>
                      <w:t>H</w:t>
                    </w:r>
                    <w:r w:rsidRPr="008501C2">
                      <w:rPr>
                        <w:sz w:val="16"/>
                        <w:szCs w:val="16"/>
                      </w:rPr>
                      <w:t>1</w:t>
                    </w:r>
                  </w:p>
                  <w:p w:rsidR="00170F2A" w:rsidRPr="00275D1C" w:rsidRDefault="00170F2A" w:rsidP="00D302C8">
                    <w:pPr>
                      <w:rPr>
                        <w:szCs w:val="20"/>
                      </w:rPr>
                    </w:pPr>
                  </w:p>
                </w:txbxContent>
              </v:textbox>
            </v:rect>
            <v:roundrect id="AutoShape 118" o:spid="_x0000_s1041" style="position:absolute;left:46031;top:10763;width:8998;height:53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iHcMA&#10;AADcAAAADwAAAGRycy9kb3ducmV2LnhtbERPTWvCQBC9F/wPyxS81U21qERXEUXai4dGxeuYnWSD&#10;2dmQXTXtr+8KBW/zeJ8zX3a2FjdqfeVYwfsgAUGcO11xqeCw375NQfiArLF2TAp+yMNy0XuZY6rd&#10;nb/ploVSxBD2KSowITSplD43ZNEPXEMcucK1FkOEbSl1i/cYbms5TJKxtFhxbDDY0NpQfsmuVkHx&#10;OfkN4+y8OW53p9XHZdMNr4VRqv/arWYgAnXhKf53f+k4PxnB4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8iHcMAAADcAAAADwAAAAAAAAAAAAAAAACYAgAAZHJzL2Rv&#10;d25yZXYueG1sUEsFBgAAAAAEAAQA9QAAAIgDAAAAAA==&#10;" strokeweight="2.5pt">
              <v:shadow color="#868686"/>
              <v:textbox>
                <w:txbxContent>
                  <w:p w:rsidR="00170F2A" w:rsidRPr="008501C2" w:rsidRDefault="00170F2A" w:rsidP="00D302C8">
                    <w:pPr>
                      <w:spacing w:line="480" w:lineRule="auto"/>
                      <w:ind w:left="85" w:right="85"/>
                      <w:jc w:val="center"/>
                      <w:rPr>
                        <w:sz w:val="16"/>
                        <w:szCs w:val="16"/>
                      </w:rPr>
                    </w:pPr>
                    <w:r>
                      <w:rPr>
                        <w:sz w:val="16"/>
                        <w:szCs w:val="16"/>
                      </w:rPr>
                      <w:t>INGRESOS EMPRESA</w:t>
                    </w:r>
                  </w:p>
                </w:txbxContent>
              </v:textbox>
            </v:roundrect>
            <v:shape id="AutoShape 119" o:spid="_x0000_s1042" type="#_x0000_t32" style="position:absolute;left:40493;top:13392;width:5379;height: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rect id="Rectangle 134" o:spid="_x0000_s1043" style="position:absolute;left:42011;top:12382;width:2521;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XsIA&#10;AADcAAAADwAAAGRycy9kb3ducmV2LnhtbERPS2rDMBDdF3IHMYHsGjmBFuNGCaUQUhx3UTcHGKyp&#10;ZWqNjKTYzu2jQqG7ebzv7A6z7cVIPnSOFWzWGQjixumOWwWXr+NjDiJEZI29Y1JwowCH/eJhh4V2&#10;E3/SWMdWpBAOBSowMQ6FlKExZDGs3UCcuG/nLcYEfSu1xymF215us+xZWuw4NRgc6M1Q81NfrYJm&#10;tPnJf/D5WA7XiytNpetNpdRqOb++gIg0x3/xn/tdp/nZE/w+ky6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wpewgAAANwAAAAPAAAAAAAAAAAAAAAAAJgCAABkcnMvZG93&#10;bnJldi54bWxQSwUGAAAAAAQABAD1AAAAhwMAAAAA&#10;">
              <v:textbox inset="0,,0">
                <w:txbxContent>
                  <w:p w:rsidR="00170F2A" w:rsidRPr="008501C2" w:rsidRDefault="00170F2A" w:rsidP="00D302C8">
                    <w:pPr>
                      <w:ind w:left="85" w:right="85"/>
                      <w:jc w:val="center"/>
                      <w:rPr>
                        <w:sz w:val="16"/>
                        <w:szCs w:val="16"/>
                      </w:rPr>
                    </w:pPr>
                    <w:r>
                      <w:rPr>
                        <w:sz w:val="16"/>
                        <w:szCs w:val="16"/>
                      </w:rPr>
                      <w:t>H</w:t>
                    </w:r>
                    <w:r w:rsidRPr="008501C2">
                      <w:rPr>
                        <w:sz w:val="16"/>
                        <w:szCs w:val="16"/>
                      </w:rPr>
                      <w:t>3</w:t>
                    </w:r>
                  </w:p>
                  <w:p w:rsidR="00170F2A" w:rsidRPr="00275D1C" w:rsidRDefault="00170F2A" w:rsidP="00D302C8">
                    <w:pPr>
                      <w:rPr>
                        <w:szCs w:val="20"/>
                      </w:rPr>
                    </w:pPr>
                  </w:p>
                </w:txbxContent>
              </v:textbox>
            </v:rect>
            <w10:anchorlock/>
          </v:group>
        </w:pict>
      </w:r>
    </w:p>
    <w:p w:rsidR="00170F2A" w:rsidRPr="00D302C8" w:rsidRDefault="00170F2A" w:rsidP="00E26E12">
      <w:pPr>
        <w:autoSpaceDE w:val="0"/>
        <w:autoSpaceDN w:val="0"/>
        <w:adjustRightInd w:val="0"/>
        <w:jc w:val="left"/>
        <w:rPr>
          <w:rStyle w:val="LEYENDAIMAGEN"/>
          <w:rFonts w:eastAsia="Batang"/>
          <w:iCs/>
        </w:rPr>
      </w:pPr>
      <w:r>
        <w:rPr>
          <w:rStyle w:val="LEYENDAIMAGEN"/>
          <w:iCs/>
        </w:rPr>
        <w:t>Fig. 1. Modelo p</w:t>
      </w:r>
      <w:r w:rsidRPr="00D302C8">
        <w:rPr>
          <w:rStyle w:val="LEYENDAIMAGEN"/>
          <w:iCs/>
        </w:rPr>
        <w:t>ropuesto</w:t>
      </w:r>
    </w:p>
    <w:p w:rsidR="00170F2A" w:rsidRPr="00D302C8" w:rsidRDefault="00170F2A" w:rsidP="00371278">
      <w:pPr>
        <w:pStyle w:val="APARTADO1"/>
        <w:rPr>
          <w:rFonts w:ascii="Times New Roman" w:hAnsi="Times New Roman"/>
          <w:sz w:val="20"/>
        </w:rPr>
      </w:pPr>
    </w:p>
    <w:p w:rsidR="00170F2A" w:rsidRPr="00D302C8" w:rsidRDefault="00170F2A" w:rsidP="00371278">
      <w:pPr>
        <w:pStyle w:val="APARTADO1"/>
        <w:rPr>
          <w:color w:val="984806"/>
        </w:rPr>
      </w:pPr>
      <w:r w:rsidRPr="00D302C8">
        <w:rPr>
          <w:color w:val="984806"/>
        </w:rPr>
        <w:t xml:space="preserve">4.- ANÁLISIS </w:t>
      </w:r>
      <w:r>
        <w:rPr>
          <w:color w:val="984806"/>
        </w:rPr>
        <w:t xml:space="preserve">DE LA </w:t>
      </w:r>
      <w:r w:rsidRPr="00D302C8">
        <w:rPr>
          <w:color w:val="984806"/>
        </w:rPr>
        <w:t xml:space="preserve">INDUSTRIA </w:t>
      </w:r>
      <w:r>
        <w:rPr>
          <w:color w:val="984806"/>
        </w:rPr>
        <w:t>DISCOGRÁFICA</w:t>
      </w:r>
      <w:r w:rsidRPr="00D302C8">
        <w:rPr>
          <w:color w:val="984806"/>
        </w:rPr>
        <w:t xml:space="preserve"> </w:t>
      </w:r>
    </w:p>
    <w:p w:rsidR="00170F2A" w:rsidRPr="00D302C8" w:rsidRDefault="00170F2A" w:rsidP="00FD6FD9">
      <w:pPr>
        <w:autoSpaceDE w:val="0"/>
        <w:autoSpaceDN w:val="0"/>
        <w:adjustRightInd w:val="0"/>
        <w:rPr>
          <w:rFonts w:eastAsia="Batang"/>
          <w:b/>
          <w:sz w:val="20"/>
          <w:szCs w:val="20"/>
          <w:lang w:eastAsia="es-ES_tradnl"/>
        </w:rPr>
      </w:pPr>
    </w:p>
    <w:p w:rsidR="00170F2A" w:rsidRPr="00D302C8" w:rsidRDefault="00170F2A" w:rsidP="00E26E12">
      <w:pPr>
        <w:autoSpaceDE w:val="0"/>
        <w:autoSpaceDN w:val="0"/>
        <w:adjustRightInd w:val="0"/>
        <w:rPr>
          <w:rStyle w:val="TEXTOART"/>
          <w:rFonts w:eastAsia="Batang"/>
        </w:rPr>
      </w:pPr>
      <w:r>
        <w:rPr>
          <w:rStyle w:val="TEXTOART"/>
          <w:rFonts w:eastAsia="Batang"/>
        </w:rPr>
        <w:t>P</w:t>
      </w:r>
      <w:r w:rsidRPr="00D302C8">
        <w:rPr>
          <w:rStyle w:val="TEXTOART"/>
          <w:rFonts w:eastAsia="Batang"/>
        </w:rPr>
        <w:t>ara probar las hipótesis de</w:t>
      </w:r>
      <w:r>
        <w:rPr>
          <w:rStyle w:val="TEXTOART"/>
          <w:rFonts w:eastAsia="Batang"/>
        </w:rPr>
        <w:t>l modelo propuesto se lleva a cabo una investigación empírica</w:t>
      </w:r>
      <w:r w:rsidRPr="00D302C8">
        <w:rPr>
          <w:rStyle w:val="TEXTOART"/>
          <w:rFonts w:eastAsia="Batang"/>
        </w:rPr>
        <w:t>. La población ob</w:t>
      </w:r>
      <w:r>
        <w:rPr>
          <w:rStyle w:val="TEXTOART"/>
          <w:rFonts w:eastAsia="Batang"/>
        </w:rPr>
        <w:t>jeto de estudio está constituida</w:t>
      </w:r>
      <w:r w:rsidRPr="00D302C8">
        <w:rPr>
          <w:rStyle w:val="TEXTOART"/>
          <w:rFonts w:eastAsia="Batang"/>
        </w:rPr>
        <w:t xml:space="preserve"> por consumidores de música en el Reino Unido. El cuestionario, que se realizó en 2011, </w:t>
      </w:r>
      <w:r>
        <w:rPr>
          <w:rStyle w:val="TEXTOART"/>
          <w:rFonts w:eastAsia="Batang"/>
        </w:rPr>
        <w:t xml:space="preserve">es facilitado </w:t>
      </w:r>
      <w:r w:rsidRPr="00D302C8">
        <w:rPr>
          <w:rStyle w:val="TEXTOART"/>
          <w:rFonts w:eastAsia="Batang"/>
        </w:rPr>
        <w:t xml:space="preserve">por una de las 3 grandes compañías </w:t>
      </w:r>
      <w:r>
        <w:rPr>
          <w:rStyle w:val="TEXTOART"/>
          <w:rFonts w:eastAsia="Batang"/>
        </w:rPr>
        <w:t>discográficas a nivel</w:t>
      </w:r>
      <w:r w:rsidRPr="00D302C8">
        <w:rPr>
          <w:rStyle w:val="TEXTOART"/>
          <w:rFonts w:eastAsia="Batang"/>
        </w:rPr>
        <w:t xml:space="preserve"> mundial. El motivo por el que se seleccionó la muestra </w:t>
      </w:r>
      <w:r>
        <w:rPr>
          <w:rStyle w:val="TEXTOART"/>
          <w:rFonts w:eastAsia="Batang"/>
        </w:rPr>
        <w:t>de es</w:t>
      </w:r>
      <w:r w:rsidRPr="00D302C8">
        <w:rPr>
          <w:rStyle w:val="TEXTOART"/>
          <w:rFonts w:eastAsia="Batang"/>
        </w:rPr>
        <w:t xml:space="preserve">e año </w:t>
      </w:r>
      <w:r>
        <w:rPr>
          <w:rStyle w:val="TEXTOART"/>
          <w:rFonts w:eastAsia="Batang"/>
        </w:rPr>
        <w:t xml:space="preserve">hay que buscarlo en </w:t>
      </w:r>
      <w:r w:rsidRPr="00D302C8">
        <w:rPr>
          <w:rStyle w:val="TEXTOART"/>
          <w:rFonts w:eastAsia="Batang"/>
        </w:rPr>
        <w:t xml:space="preserve">el hecho de que los ingresos generados por estas 3 grandes compañías de música globales </w:t>
      </w:r>
      <w:r>
        <w:rPr>
          <w:rStyle w:val="TEXTOART"/>
          <w:rFonts w:eastAsia="Batang"/>
        </w:rPr>
        <w:t>estaban</w:t>
      </w:r>
      <w:r w:rsidRPr="00D302C8">
        <w:rPr>
          <w:rStyle w:val="TEXTOART"/>
          <w:rFonts w:eastAsia="Batang"/>
        </w:rPr>
        <w:t xml:space="preserve"> </w:t>
      </w:r>
      <w:r>
        <w:rPr>
          <w:rStyle w:val="TEXTOART"/>
          <w:rFonts w:eastAsia="Batang"/>
        </w:rPr>
        <w:t>comenzando a disminuir</w:t>
      </w:r>
      <w:r w:rsidRPr="00D302C8">
        <w:rPr>
          <w:rStyle w:val="TEXTOART"/>
          <w:rFonts w:eastAsia="Batang"/>
        </w:rPr>
        <w:t xml:space="preserve"> considerablemente en 2010 </w:t>
      </w:r>
      <w:r>
        <w:rPr>
          <w:rStyle w:val="TEXTOART"/>
          <w:rFonts w:eastAsia="Batang"/>
        </w:rPr>
        <w:t>[</w:t>
      </w:r>
      <w:r w:rsidRPr="00D302C8">
        <w:rPr>
          <w:rStyle w:val="TEXTOART"/>
          <w:rFonts w:eastAsia="Batang"/>
        </w:rPr>
        <w:t xml:space="preserve">16], siendo </w:t>
      </w:r>
      <w:r>
        <w:rPr>
          <w:rStyle w:val="TEXTOART"/>
          <w:rFonts w:eastAsia="Batang"/>
        </w:rPr>
        <w:t>la digitalización de la oferta (</w:t>
      </w:r>
      <w:r w:rsidRPr="00D302C8">
        <w:rPr>
          <w:rStyle w:val="TEXTOART"/>
          <w:rFonts w:eastAsia="Batang"/>
        </w:rPr>
        <w:t>servicio</w:t>
      </w:r>
      <w:r>
        <w:rPr>
          <w:rStyle w:val="TEXTOART"/>
          <w:rFonts w:eastAsia="Batang"/>
        </w:rPr>
        <w:t xml:space="preserve">s de descarga y visualización on-line o </w:t>
      </w:r>
      <w:r w:rsidRPr="00AF4F08">
        <w:rPr>
          <w:rStyle w:val="TEXTOART"/>
          <w:rFonts w:eastAsia="Batang"/>
          <w:i/>
        </w:rPr>
        <w:t>streaming</w:t>
      </w:r>
      <w:r>
        <w:rPr>
          <w:rStyle w:val="TEXTOART"/>
          <w:rFonts w:eastAsia="Batang"/>
        </w:rPr>
        <w:t>) vista</w:t>
      </w:r>
      <w:r w:rsidRPr="00D302C8">
        <w:rPr>
          <w:rStyle w:val="TEXTOART"/>
          <w:rFonts w:eastAsia="Batang"/>
        </w:rPr>
        <w:t xml:space="preserve"> como una oportunidad para recuperar </w:t>
      </w:r>
      <w:r>
        <w:rPr>
          <w:rStyle w:val="TEXTOART"/>
          <w:rFonts w:eastAsia="Batang"/>
        </w:rPr>
        <w:t xml:space="preserve">el nivel de ingresos previo </w:t>
      </w:r>
      <w:r w:rsidRPr="00D302C8">
        <w:rPr>
          <w:rStyle w:val="TEXTOART"/>
          <w:rFonts w:eastAsia="Batang"/>
        </w:rPr>
        <w:t>[28]. Por otra parte, en el año 2010 un </w:t>
      </w:r>
      <w:r>
        <w:rPr>
          <w:rStyle w:val="TEXTOART"/>
          <w:rFonts w:eastAsia="Batang"/>
        </w:rPr>
        <w:t xml:space="preserve">importante número de </w:t>
      </w:r>
      <w:r w:rsidRPr="00D302C8">
        <w:rPr>
          <w:rStyle w:val="TEXTOART"/>
          <w:rFonts w:eastAsia="Batang"/>
        </w:rPr>
        <w:t xml:space="preserve">empresas </w:t>
      </w:r>
      <w:r>
        <w:rPr>
          <w:rStyle w:val="TEXTOART"/>
          <w:rFonts w:eastAsia="Batang"/>
        </w:rPr>
        <w:t>multinacionales</w:t>
      </w:r>
      <w:r w:rsidRPr="00D302C8">
        <w:rPr>
          <w:rStyle w:val="TEXTOART"/>
          <w:rFonts w:eastAsia="Batang"/>
        </w:rPr>
        <w:t xml:space="preserve"> estaban luchando con la</w:t>
      </w:r>
      <w:r>
        <w:rPr>
          <w:rStyle w:val="TEXTOART"/>
          <w:rFonts w:eastAsia="Batang"/>
        </w:rPr>
        <w:t>s</w:t>
      </w:r>
      <w:r w:rsidRPr="00D302C8">
        <w:rPr>
          <w:rStyle w:val="TEXTOART"/>
          <w:rFonts w:eastAsia="Batang"/>
        </w:rPr>
        <w:t> ya mencionada</w:t>
      </w:r>
      <w:r>
        <w:rPr>
          <w:rStyle w:val="TEXTOART"/>
          <w:rFonts w:eastAsia="Batang"/>
        </w:rPr>
        <w:t xml:space="preserve">s trampas productivas, organizacionales y </w:t>
      </w:r>
      <w:r w:rsidRPr="00D302C8">
        <w:rPr>
          <w:rStyle w:val="TEXTOART"/>
          <w:rFonts w:eastAsia="Batang"/>
        </w:rPr>
        <w:t>estratégicas [14], siendo la industria de la música el ejemplo perfecto. </w:t>
      </w:r>
      <w:r>
        <w:rPr>
          <w:rStyle w:val="TEXTOART"/>
          <w:rFonts w:eastAsia="Batang"/>
        </w:rPr>
        <w:t xml:space="preserve">Durante un número continuado de años, el cuestionario había sido desarrollado en los departamentos de comercialización y marketing de forma interactiva con los consumidores. </w:t>
      </w:r>
      <w:r w:rsidRPr="00D302C8">
        <w:rPr>
          <w:rStyle w:val="TEXTOART"/>
          <w:rFonts w:eastAsia="Batang"/>
        </w:rPr>
        <w:t>El cuestionario es </w:t>
      </w:r>
      <w:r>
        <w:rPr>
          <w:rStyle w:val="TEXTOART"/>
          <w:rFonts w:eastAsia="Batang"/>
        </w:rPr>
        <w:t>muy completo</w:t>
      </w:r>
      <w:r w:rsidRPr="00D302C8">
        <w:rPr>
          <w:rStyle w:val="TEXTOART"/>
          <w:rFonts w:eastAsia="Batang"/>
        </w:rPr>
        <w:t xml:space="preserve">, </w:t>
      </w:r>
      <w:r>
        <w:rPr>
          <w:rStyle w:val="TEXTOART"/>
          <w:rFonts w:eastAsia="Batang"/>
        </w:rPr>
        <w:t xml:space="preserve">ha servido de referencia para numerosas </w:t>
      </w:r>
      <w:r w:rsidRPr="00D302C8">
        <w:rPr>
          <w:rStyle w:val="TEXTOART"/>
          <w:rFonts w:eastAsia="Batang"/>
        </w:rPr>
        <w:t>publicaciones internacionales [2] [11] [16], y los investigadores seleccionar</w:t>
      </w:r>
      <w:r>
        <w:rPr>
          <w:rStyle w:val="TEXTOART"/>
          <w:rFonts w:eastAsia="Batang"/>
        </w:rPr>
        <w:t>on</w:t>
      </w:r>
      <w:r w:rsidRPr="00D302C8">
        <w:rPr>
          <w:rStyle w:val="TEXTOART"/>
          <w:rFonts w:eastAsia="Batang"/>
        </w:rPr>
        <w:t xml:space="preserve"> </w:t>
      </w:r>
      <w:r>
        <w:rPr>
          <w:rStyle w:val="TEXTOART"/>
          <w:rFonts w:eastAsia="Batang"/>
        </w:rPr>
        <w:t xml:space="preserve">exclusivamente </w:t>
      </w:r>
      <w:r w:rsidRPr="00D302C8">
        <w:rPr>
          <w:rStyle w:val="TEXTOART"/>
          <w:rFonts w:eastAsia="Batang"/>
        </w:rPr>
        <w:t xml:space="preserve">un subconjunto de cuestiones relacionadas directamente con los atributos y características de comportamiento de los clientes y canales </w:t>
      </w:r>
      <w:r>
        <w:rPr>
          <w:rStyle w:val="TEXTOART"/>
          <w:rFonts w:eastAsia="Batang"/>
        </w:rPr>
        <w:t>de vinculación</w:t>
      </w:r>
      <w:r w:rsidRPr="00D302C8">
        <w:rPr>
          <w:rStyle w:val="TEXTOART"/>
          <w:rFonts w:eastAsia="Batang"/>
        </w:rPr>
        <w:t xml:space="preserve"> relevante</w:t>
      </w:r>
      <w:r>
        <w:rPr>
          <w:rStyle w:val="TEXTOART"/>
          <w:rFonts w:eastAsia="Batang"/>
        </w:rPr>
        <w:t>s para el presente</w:t>
      </w:r>
      <w:r w:rsidRPr="00D302C8">
        <w:rPr>
          <w:rStyle w:val="TEXTOART"/>
          <w:rFonts w:eastAsia="Batang"/>
        </w:rPr>
        <w:t xml:space="preserve"> estudio. El subconjunto de las preguntas fue posteriormente validado por </w:t>
      </w:r>
      <w:r>
        <w:rPr>
          <w:rStyle w:val="TEXTOART"/>
          <w:rFonts w:eastAsia="Batang"/>
        </w:rPr>
        <w:t xml:space="preserve">otros </w:t>
      </w:r>
      <w:r w:rsidRPr="00D302C8">
        <w:rPr>
          <w:rStyle w:val="TEXTOART"/>
          <w:rFonts w:eastAsia="Batang"/>
        </w:rPr>
        <w:t xml:space="preserve">expertos de la industria </w:t>
      </w:r>
      <w:r>
        <w:rPr>
          <w:rStyle w:val="TEXTOART"/>
          <w:rFonts w:eastAsia="Batang"/>
        </w:rPr>
        <w:t>musical para constatar su</w:t>
      </w:r>
      <w:r w:rsidRPr="00D302C8">
        <w:rPr>
          <w:rStyle w:val="TEXTOART"/>
          <w:rFonts w:eastAsia="Batang"/>
        </w:rPr>
        <w:t xml:space="preserve"> coherencia, </w:t>
      </w:r>
      <w:r>
        <w:rPr>
          <w:rStyle w:val="TEXTOART"/>
          <w:rFonts w:eastAsia="Batang"/>
        </w:rPr>
        <w:t xml:space="preserve">y se obtuvieron </w:t>
      </w:r>
      <w:r w:rsidRPr="00D302C8">
        <w:rPr>
          <w:rStyle w:val="TEXTOART"/>
          <w:rFonts w:eastAsia="Batang"/>
        </w:rPr>
        <w:t xml:space="preserve">un total de 4.227 respuestas </w:t>
      </w:r>
      <w:r>
        <w:rPr>
          <w:rStyle w:val="TEXTOART"/>
          <w:rFonts w:eastAsia="Batang"/>
        </w:rPr>
        <w:t>válidas</w:t>
      </w:r>
      <w:r w:rsidRPr="00D302C8">
        <w:rPr>
          <w:rStyle w:val="TEXTOART"/>
          <w:rFonts w:eastAsia="Batang"/>
        </w:rPr>
        <w:t xml:space="preserve">. A través de </w:t>
      </w:r>
      <w:r>
        <w:rPr>
          <w:rStyle w:val="TEXTOART"/>
          <w:rFonts w:eastAsia="Batang"/>
        </w:rPr>
        <w:t>un análisis clúster</w:t>
      </w:r>
      <w:r w:rsidRPr="00D302C8">
        <w:rPr>
          <w:rStyle w:val="TEXTOART"/>
          <w:rFonts w:eastAsia="Batang"/>
        </w:rPr>
        <w:t xml:space="preserve"> </w:t>
      </w:r>
      <w:r>
        <w:rPr>
          <w:rStyle w:val="TEXTOART"/>
          <w:rFonts w:eastAsia="Batang"/>
        </w:rPr>
        <w:t>(</w:t>
      </w:r>
      <w:r w:rsidRPr="00D302C8">
        <w:rPr>
          <w:rStyle w:val="TEXTOART"/>
          <w:rFonts w:eastAsia="Batang"/>
        </w:rPr>
        <w:t>k-means</w:t>
      </w:r>
      <w:r>
        <w:rPr>
          <w:rStyle w:val="TEXTOART"/>
          <w:rFonts w:eastAsia="Batang"/>
        </w:rPr>
        <w:t>)</w:t>
      </w:r>
      <w:r w:rsidRPr="00D302C8">
        <w:rPr>
          <w:rStyle w:val="TEXTOART"/>
          <w:rFonts w:eastAsia="Batang"/>
        </w:rPr>
        <w:t xml:space="preserve">, </w:t>
      </w:r>
      <w:r>
        <w:rPr>
          <w:rStyle w:val="TEXTOART"/>
          <w:rFonts w:eastAsia="Batang"/>
        </w:rPr>
        <w:t xml:space="preserve">se clasifica </w:t>
      </w:r>
      <w:r w:rsidRPr="00D302C8">
        <w:rPr>
          <w:rStyle w:val="TEXTOART"/>
          <w:rFonts w:eastAsia="Batang"/>
        </w:rPr>
        <w:t xml:space="preserve">a los encuestados </w:t>
      </w:r>
      <w:r>
        <w:rPr>
          <w:rStyle w:val="TEXTOART"/>
          <w:rFonts w:eastAsia="Batang"/>
        </w:rPr>
        <w:t>en un determinado grupo de consumidores</w:t>
      </w:r>
      <w:r w:rsidRPr="00D302C8">
        <w:rPr>
          <w:rStyle w:val="TEXTOART"/>
          <w:rFonts w:eastAsia="Batang"/>
        </w:rPr>
        <w:t>. </w:t>
      </w:r>
      <w:r>
        <w:rPr>
          <w:rStyle w:val="TEXTOART"/>
          <w:rFonts w:eastAsia="Batang"/>
        </w:rPr>
        <w:t xml:space="preserve">Para confirmar que las categorizaciones eran correctas, se realiza un análisis </w:t>
      </w:r>
      <w:r w:rsidRPr="00837753">
        <w:rPr>
          <w:rStyle w:val="TEXTOART"/>
          <w:rFonts w:eastAsia="Batang"/>
          <w:i/>
        </w:rPr>
        <w:t>backward-linkage</w:t>
      </w:r>
      <w:r w:rsidRPr="00837753">
        <w:rPr>
          <w:rStyle w:val="TEXTOART"/>
          <w:rFonts w:eastAsia="Batang"/>
        </w:rPr>
        <w:t xml:space="preserve"> (BL) </w:t>
      </w:r>
      <w:r>
        <w:rPr>
          <w:rStyle w:val="TEXTOART"/>
          <w:rFonts w:eastAsia="Batang"/>
        </w:rPr>
        <w:t>y</w:t>
      </w:r>
      <w:r w:rsidRPr="00837753">
        <w:rPr>
          <w:rStyle w:val="TEXTOART"/>
          <w:rFonts w:eastAsia="Batang"/>
        </w:rPr>
        <w:t xml:space="preserve"> </w:t>
      </w:r>
      <w:r w:rsidRPr="00837753">
        <w:rPr>
          <w:rStyle w:val="TEXTOART"/>
          <w:rFonts w:eastAsia="Batang"/>
          <w:i/>
        </w:rPr>
        <w:t>forward-linkage</w:t>
      </w:r>
      <w:r w:rsidRPr="00837753">
        <w:rPr>
          <w:rStyle w:val="TEXTOART"/>
          <w:rFonts w:eastAsia="Batang"/>
        </w:rPr>
        <w:t xml:space="preserve"> (FL)</w:t>
      </w:r>
      <w:r w:rsidRPr="00D302C8">
        <w:rPr>
          <w:rStyle w:val="TEXTOART"/>
          <w:rFonts w:eastAsia="Batang"/>
        </w:rPr>
        <w:t xml:space="preserve"> </w:t>
      </w:r>
      <w:r>
        <w:rPr>
          <w:rStyle w:val="TEXTOART"/>
          <w:rFonts w:eastAsia="Batang"/>
        </w:rPr>
        <w:t xml:space="preserve">que clasifica a los grupos de consumidores en función de la importancia que cada grupo tiene para el nivel de ingresos de </w:t>
      </w:r>
      <w:r w:rsidRPr="00D302C8">
        <w:rPr>
          <w:rStyle w:val="TEXTOART"/>
          <w:rFonts w:eastAsia="Batang"/>
        </w:rPr>
        <w:t>la in</w:t>
      </w:r>
      <w:r>
        <w:rPr>
          <w:rStyle w:val="TEXTOART"/>
          <w:rFonts w:eastAsia="Batang"/>
        </w:rPr>
        <w:t xml:space="preserve">dustria de la música: </w:t>
      </w:r>
      <w:r w:rsidRPr="00837753">
        <w:rPr>
          <w:rStyle w:val="TEXTOART"/>
          <w:rFonts w:eastAsia="Batang"/>
          <w:i/>
        </w:rPr>
        <w:t>Band Fan</w:t>
      </w:r>
      <w:r>
        <w:rPr>
          <w:rStyle w:val="TEXTOART"/>
          <w:rFonts w:eastAsia="Batang"/>
        </w:rPr>
        <w:t xml:space="preserve"> (Aficionado a grandes bandas)</w:t>
      </w:r>
      <w:r w:rsidRPr="00837753">
        <w:rPr>
          <w:rStyle w:val="TEXTOART"/>
          <w:rFonts w:eastAsia="Batang"/>
        </w:rPr>
        <w:t xml:space="preserve">, </w:t>
      </w:r>
      <w:r w:rsidRPr="00837753">
        <w:rPr>
          <w:rStyle w:val="TEXTOART"/>
          <w:rFonts w:eastAsia="Batang"/>
          <w:i/>
        </w:rPr>
        <w:t>Early Adopter</w:t>
      </w:r>
      <w:r>
        <w:rPr>
          <w:rStyle w:val="TEXTOART"/>
          <w:rFonts w:eastAsia="Batang"/>
        </w:rPr>
        <w:t xml:space="preserve"> (Consumidor pionero)</w:t>
      </w:r>
      <w:r w:rsidRPr="00837753">
        <w:rPr>
          <w:rStyle w:val="TEXTOART"/>
          <w:rFonts w:eastAsia="Batang"/>
        </w:rPr>
        <w:t xml:space="preserve">, </w:t>
      </w:r>
      <w:r w:rsidRPr="00837753">
        <w:rPr>
          <w:rStyle w:val="TEXTOART"/>
          <w:rFonts w:eastAsia="Batang"/>
          <w:i/>
        </w:rPr>
        <w:t>Explorative Consumer</w:t>
      </w:r>
      <w:r>
        <w:rPr>
          <w:rStyle w:val="TEXTOART"/>
          <w:rFonts w:eastAsia="Batang"/>
        </w:rPr>
        <w:t xml:space="preserve"> (Consumidor explorador), and </w:t>
      </w:r>
      <w:r w:rsidRPr="00837753">
        <w:rPr>
          <w:rStyle w:val="TEXTOART"/>
          <w:rFonts w:eastAsia="Batang"/>
          <w:i/>
        </w:rPr>
        <w:t>Cautious Consumer</w:t>
      </w:r>
      <w:r>
        <w:rPr>
          <w:rStyle w:val="TEXTOART"/>
          <w:rFonts w:eastAsia="Batang"/>
        </w:rPr>
        <w:t xml:space="preserve"> (consumidor cauteloso)</w:t>
      </w:r>
      <w:r w:rsidRPr="00D302C8">
        <w:rPr>
          <w:rStyle w:val="TEXTOART"/>
          <w:rFonts w:eastAsia="Batang"/>
        </w:rPr>
        <w:t xml:space="preserve">. </w:t>
      </w:r>
      <w:r>
        <w:rPr>
          <w:rStyle w:val="TEXTOART"/>
          <w:rFonts w:eastAsia="Batang"/>
        </w:rPr>
        <w:t>El presente análisis requirió</w:t>
      </w:r>
      <w:r w:rsidRPr="00D302C8">
        <w:rPr>
          <w:rStyle w:val="TEXTOART"/>
          <w:rFonts w:eastAsia="Batang"/>
        </w:rPr>
        <w:t xml:space="preserve"> criterios más estrictos de los </w:t>
      </w:r>
      <w:r>
        <w:rPr>
          <w:rStyle w:val="TEXTOART"/>
          <w:rFonts w:eastAsia="Batang"/>
        </w:rPr>
        <w:t>meramente exploratorios, siendo necesaria una aproximación confirmatoria. La v</w:t>
      </w:r>
      <w:r w:rsidRPr="00D302C8">
        <w:rPr>
          <w:rStyle w:val="TEXTOART"/>
          <w:rFonts w:eastAsia="Batang"/>
        </w:rPr>
        <w:t xml:space="preserve">alidación de los datos y resultados </w:t>
      </w:r>
      <w:r>
        <w:rPr>
          <w:rStyle w:val="TEXTOART"/>
          <w:rFonts w:eastAsia="Batang"/>
        </w:rPr>
        <w:t xml:space="preserve">con la industria </w:t>
      </w:r>
      <w:r w:rsidRPr="00D302C8">
        <w:rPr>
          <w:rStyle w:val="TEXTOART"/>
          <w:rFonts w:eastAsia="Batang"/>
        </w:rPr>
        <w:t xml:space="preserve">se realiza a través de dos presentaciones </w:t>
      </w:r>
      <w:r>
        <w:rPr>
          <w:rStyle w:val="TEXTOART"/>
          <w:rFonts w:eastAsia="Batang"/>
        </w:rPr>
        <w:t>realizadas a directivos por teleconferencia la primera, y seminario la segunda</w:t>
      </w:r>
      <w:r w:rsidRPr="00D302C8">
        <w:rPr>
          <w:rStyle w:val="TEXTOART"/>
          <w:rFonts w:eastAsia="Batang"/>
        </w:rPr>
        <w:t>.</w:t>
      </w:r>
    </w:p>
    <w:p w:rsidR="00170F2A" w:rsidRPr="00D302C8" w:rsidRDefault="00170F2A" w:rsidP="00E26E12">
      <w:pPr>
        <w:autoSpaceDE w:val="0"/>
        <w:autoSpaceDN w:val="0"/>
        <w:adjustRightInd w:val="0"/>
        <w:rPr>
          <w:rStyle w:val="TEXTOART"/>
          <w:rFonts w:eastAsia="Batang"/>
        </w:rPr>
      </w:pPr>
    </w:p>
    <w:p w:rsidR="00170F2A" w:rsidRPr="00D302C8" w:rsidRDefault="00170F2A" w:rsidP="00E26E12">
      <w:pPr>
        <w:autoSpaceDE w:val="0"/>
        <w:autoSpaceDN w:val="0"/>
        <w:adjustRightInd w:val="0"/>
        <w:rPr>
          <w:rStyle w:val="TEXTOART"/>
          <w:rFonts w:eastAsia="Batang"/>
        </w:rPr>
      </w:pPr>
      <w:r w:rsidRPr="00D302C8">
        <w:rPr>
          <w:rStyle w:val="TEXTOART"/>
          <w:rFonts w:eastAsia="Batang"/>
        </w:rPr>
        <w:t>La industria de la música ha visto caer sus ingresos en los últimos diez años</w:t>
      </w:r>
      <w:r>
        <w:rPr>
          <w:rStyle w:val="TEXTOART"/>
          <w:rFonts w:eastAsia="Batang"/>
        </w:rPr>
        <w:t>,</w:t>
      </w:r>
      <w:r w:rsidRPr="00D302C8">
        <w:rPr>
          <w:rStyle w:val="TEXTOART"/>
          <w:rFonts w:eastAsia="Batang"/>
        </w:rPr>
        <w:t xml:space="preserve"> y </w:t>
      </w:r>
      <w:r>
        <w:rPr>
          <w:rStyle w:val="TEXTOART"/>
          <w:rFonts w:eastAsia="Batang"/>
        </w:rPr>
        <w:t>el potencial</w:t>
      </w:r>
      <w:r w:rsidRPr="00D302C8">
        <w:rPr>
          <w:rStyle w:val="TEXTOART"/>
          <w:rFonts w:eastAsia="Batang"/>
        </w:rPr>
        <w:t xml:space="preserve"> que ofrece</w:t>
      </w:r>
      <w:r>
        <w:rPr>
          <w:rStyle w:val="TEXTOART"/>
          <w:rFonts w:eastAsia="Batang"/>
        </w:rPr>
        <w:t>n los servicios digitales se ve</w:t>
      </w:r>
      <w:r w:rsidRPr="00D302C8">
        <w:rPr>
          <w:rStyle w:val="TEXTOART"/>
          <w:rFonts w:eastAsia="Batang"/>
        </w:rPr>
        <w:t xml:space="preserve"> como una oportunidad para volver a los ingresos que se tenía</w:t>
      </w:r>
      <w:r>
        <w:rPr>
          <w:rStyle w:val="TEXTOART"/>
          <w:rFonts w:eastAsia="Batang"/>
        </w:rPr>
        <w:t>n</w:t>
      </w:r>
      <w:r w:rsidRPr="00D302C8">
        <w:rPr>
          <w:rStyle w:val="TEXTOART"/>
          <w:rFonts w:eastAsia="Batang"/>
        </w:rPr>
        <w:t xml:space="preserve"> anteriormente [28]. Atraer a </w:t>
      </w:r>
      <w:r>
        <w:rPr>
          <w:rStyle w:val="TEXTOART"/>
          <w:rFonts w:eastAsia="Batang"/>
        </w:rPr>
        <w:t xml:space="preserve">los </w:t>
      </w:r>
      <w:r w:rsidRPr="00D302C8">
        <w:rPr>
          <w:rStyle w:val="TEXTOART"/>
          <w:rFonts w:eastAsia="Batang"/>
        </w:rPr>
        <w:t xml:space="preserve">clientes </w:t>
      </w:r>
      <w:r>
        <w:rPr>
          <w:rStyle w:val="TEXTOART"/>
          <w:rFonts w:eastAsia="Batang"/>
        </w:rPr>
        <w:t xml:space="preserve">hacia </w:t>
      </w:r>
      <w:r w:rsidRPr="00D302C8">
        <w:rPr>
          <w:rStyle w:val="TEXTOART"/>
          <w:rFonts w:eastAsia="Batang"/>
        </w:rPr>
        <w:t xml:space="preserve">la co-creación de valor a través de </w:t>
      </w:r>
      <w:r>
        <w:rPr>
          <w:rStyle w:val="TEXTOART"/>
          <w:rFonts w:eastAsia="Batang"/>
        </w:rPr>
        <w:t xml:space="preserve">estos nuevos </w:t>
      </w:r>
      <w:r w:rsidRPr="00D302C8">
        <w:rPr>
          <w:rStyle w:val="TEXTOART"/>
          <w:rFonts w:eastAsia="Batang"/>
        </w:rPr>
        <w:t xml:space="preserve">servicios </w:t>
      </w:r>
      <w:r>
        <w:rPr>
          <w:rStyle w:val="TEXTOART"/>
          <w:rFonts w:eastAsia="Batang"/>
        </w:rPr>
        <w:t xml:space="preserve">digitales </w:t>
      </w:r>
      <w:r w:rsidRPr="00D302C8">
        <w:rPr>
          <w:rStyle w:val="TEXTOART"/>
          <w:rFonts w:eastAsia="Batang"/>
        </w:rPr>
        <w:t xml:space="preserve">requiere una comprensión de </w:t>
      </w:r>
      <w:r>
        <w:rPr>
          <w:rStyle w:val="TEXTOART"/>
          <w:rFonts w:eastAsia="Batang"/>
        </w:rPr>
        <w:t>sus</w:t>
      </w:r>
      <w:r w:rsidRPr="00D302C8">
        <w:rPr>
          <w:rStyle w:val="TEXTOART"/>
          <w:rFonts w:eastAsia="Batang"/>
        </w:rPr>
        <w:t xml:space="preserve"> actitudes </w:t>
      </w:r>
      <w:r>
        <w:rPr>
          <w:rStyle w:val="TEXTOART"/>
          <w:rFonts w:eastAsia="Batang"/>
        </w:rPr>
        <w:t>a la hora de ofrecerles la posibilidad de participar de forma activa en la cadena de valor, y</w:t>
      </w:r>
      <w:r w:rsidRPr="00D302C8">
        <w:rPr>
          <w:rStyle w:val="TEXTOART"/>
          <w:rFonts w:eastAsia="Batang"/>
        </w:rPr>
        <w:t xml:space="preserve"> en particular </w:t>
      </w:r>
      <w:r>
        <w:rPr>
          <w:rStyle w:val="TEXTOART"/>
          <w:rFonts w:eastAsia="Batang"/>
        </w:rPr>
        <w:t xml:space="preserve">de </w:t>
      </w:r>
      <w:r w:rsidRPr="00D302C8">
        <w:rPr>
          <w:rStyle w:val="TEXTOART"/>
          <w:rFonts w:eastAsia="Batang"/>
        </w:rPr>
        <w:t>la manera en que los consumidores perciben y están dispuestas a integrar</w:t>
      </w:r>
      <w:r>
        <w:rPr>
          <w:rStyle w:val="TEXTOART"/>
          <w:rFonts w:eastAsia="Batang"/>
        </w:rPr>
        <w:t>se con los diferentes</w:t>
      </w:r>
      <w:r w:rsidRPr="00D302C8">
        <w:rPr>
          <w:rStyle w:val="TEXTOART"/>
          <w:rFonts w:eastAsia="Batang"/>
        </w:rPr>
        <w:t xml:space="preserve"> </w:t>
      </w:r>
      <w:r>
        <w:rPr>
          <w:rStyle w:val="TEXTOART"/>
          <w:rFonts w:eastAsia="Batang"/>
        </w:rPr>
        <w:t>canales de vinculación que la empresa pone a su disposición</w:t>
      </w:r>
      <w:r w:rsidRPr="00D302C8">
        <w:rPr>
          <w:rStyle w:val="TEXTOART"/>
          <w:rFonts w:eastAsia="Batang"/>
        </w:rPr>
        <w:t xml:space="preserve">. </w:t>
      </w:r>
      <w:r>
        <w:rPr>
          <w:rStyle w:val="TEXTOART"/>
          <w:rFonts w:eastAsia="Batang"/>
        </w:rPr>
        <w:t>Anteriores t</w:t>
      </w:r>
      <w:r w:rsidRPr="00D302C8">
        <w:rPr>
          <w:rStyle w:val="TEXTOART"/>
          <w:rFonts w:eastAsia="Batang"/>
        </w:rPr>
        <w:t>rabajos con esta base de datos identifica</w:t>
      </w:r>
      <w:r>
        <w:rPr>
          <w:rStyle w:val="TEXTOART"/>
          <w:rFonts w:eastAsia="Batang"/>
        </w:rPr>
        <w:t>ron</w:t>
      </w:r>
      <w:r w:rsidRPr="00D302C8">
        <w:rPr>
          <w:rStyle w:val="TEXTOART"/>
          <w:rFonts w:eastAsia="Batang"/>
        </w:rPr>
        <w:t xml:space="preserve"> una actitud positiva hacia la </w:t>
      </w:r>
      <w:r>
        <w:rPr>
          <w:rStyle w:val="TEXTOART"/>
          <w:rFonts w:eastAsia="Batang"/>
        </w:rPr>
        <w:t>co-</w:t>
      </w:r>
      <w:r w:rsidRPr="00D302C8">
        <w:rPr>
          <w:rStyle w:val="TEXTOART"/>
          <w:rFonts w:eastAsia="Batang"/>
        </w:rPr>
        <w:t xml:space="preserve">creación de valor en aproximadamente la mitad de todos los consumidores </w:t>
      </w:r>
      <w:r>
        <w:rPr>
          <w:rStyle w:val="TEXTOART"/>
          <w:rFonts w:eastAsia="Batang"/>
        </w:rPr>
        <w:t xml:space="preserve">encuestados </w:t>
      </w:r>
      <w:r w:rsidRPr="00D302C8">
        <w:rPr>
          <w:rStyle w:val="TEXTOART"/>
          <w:rFonts w:eastAsia="Batang"/>
        </w:rPr>
        <w:t xml:space="preserve">[2]. Sin embargo, las razones detrás de </w:t>
      </w:r>
      <w:r>
        <w:rPr>
          <w:rStyle w:val="TEXTOART"/>
          <w:rFonts w:eastAsia="Batang"/>
        </w:rPr>
        <w:t>esta</w:t>
      </w:r>
      <w:r w:rsidRPr="00D302C8">
        <w:rPr>
          <w:rStyle w:val="TEXTOART"/>
          <w:rFonts w:eastAsia="Batang"/>
        </w:rPr>
        <w:t xml:space="preserve"> actitud positiva no </w:t>
      </w:r>
      <w:r>
        <w:rPr>
          <w:rStyle w:val="TEXTOART"/>
          <w:rFonts w:eastAsia="Batang"/>
        </w:rPr>
        <w:t>estaban especificadas, siendo el objetivo de e</w:t>
      </w:r>
      <w:r w:rsidRPr="00D302C8">
        <w:rPr>
          <w:rStyle w:val="TEXTOART"/>
          <w:rFonts w:eastAsia="Batang"/>
        </w:rPr>
        <w:t xml:space="preserve">ste trabajo </w:t>
      </w:r>
      <w:r>
        <w:rPr>
          <w:rStyle w:val="TEXTOART"/>
          <w:rFonts w:eastAsia="Batang"/>
        </w:rPr>
        <w:t>determinar el papel que los canales de vinculación tienen a la hora de estimular est</w:t>
      </w:r>
      <w:r w:rsidRPr="00D302C8">
        <w:rPr>
          <w:rStyle w:val="TEXTOART"/>
          <w:rFonts w:eastAsia="Batang"/>
        </w:rPr>
        <w:t xml:space="preserve">a actitud positiva hacia la </w:t>
      </w:r>
      <w:r>
        <w:rPr>
          <w:rStyle w:val="TEXTOART"/>
          <w:rFonts w:eastAsia="Batang"/>
        </w:rPr>
        <w:t>co-</w:t>
      </w:r>
      <w:r w:rsidRPr="00D302C8">
        <w:rPr>
          <w:rStyle w:val="TEXTOART"/>
          <w:rFonts w:eastAsia="Batang"/>
        </w:rPr>
        <w:t xml:space="preserve">creación de valor. Con el estudio de la función </w:t>
      </w:r>
      <w:r>
        <w:rPr>
          <w:rStyle w:val="TEXTOART"/>
          <w:rFonts w:eastAsia="Batang"/>
        </w:rPr>
        <w:t xml:space="preserve">que estos canales realizan en el proceso de estímulo de la vinculación y el compromiso de los consumidores hacia los diferentes </w:t>
      </w:r>
      <w:r w:rsidRPr="00D302C8">
        <w:rPr>
          <w:rStyle w:val="TEXTOART"/>
          <w:rFonts w:eastAsia="Batang"/>
        </w:rPr>
        <w:t xml:space="preserve">métodos de </w:t>
      </w:r>
      <w:r>
        <w:rPr>
          <w:rStyle w:val="TEXTOART"/>
          <w:rFonts w:eastAsia="Batang"/>
        </w:rPr>
        <w:t>venta de las empresas discográficas se pretende clarificar si estos</w:t>
      </w:r>
      <w:r w:rsidRPr="00D302C8">
        <w:rPr>
          <w:rStyle w:val="TEXTOART"/>
          <w:rFonts w:eastAsia="Batang"/>
        </w:rPr>
        <w:t xml:space="preserve"> canales actúan como mediadores de conducta del consumidor </w:t>
      </w:r>
      <w:r>
        <w:rPr>
          <w:rStyle w:val="TEXTOART"/>
          <w:rFonts w:eastAsia="Batang"/>
        </w:rPr>
        <w:t>hacia la</w:t>
      </w:r>
      <w:r w:rsidRPr="00D302C8">
        <w:rPr>
          <w:rStyle w:val="TEXTOART"/>
          <w:rFonts w:eastAsia="Batang"/>
        </w:rPr>
        <w:t> </w:t>
      </w:r>
      <w:r w:rsidRPr="002208CC">
        <w:rPr>
          <w:rStyle w:val="TEXTOART"/>
          <w:rFonts w:eastAsia="Batang"/>
          <w:i/>
        </w:rPr>
        <w:t>customerization</w:t>
      </w:r>
      <w:r w:rsidRPr="00D302C8">
        <w:rPr>
          <w:rStyle w:val="TEXTOART"/>
          <w:rFonts w:eastAsia="Batang"/>
        </w:rPr>
        <w:t>.</w:t>
      </w:r>
    </w:p>
    <w:p w:rsidR="00170F2A" w:rsidRPr="00D302C8" w:rsidRDefault="00170F2A" w:rsidP="00FD6FD9">
      <w:pPr>
        <w:autoSpaceDE w:val="0"/>
        <w:autoSpaceDN w:val="0"/>
        <w:adjustRightInd w:val="0"/>
        <w:rPr>
          <w:rStyle w:val="TEXTOART"/>
          <w:rFonts w:eastAsia="Batang"/>
          <w:szCs w:val="20"/>
        </w:rPr>
      </w:pPr>
    </w:p>
    <w:p w:rsidR="00170F2A" w:rsidRPr="00D302C8" w:rsidRDefault="00170F2A" w:rsidP="00FD6FD9">
      <w:pPr>
        <w:pStyle w:val="APARTADO1"/>
        <w:rPr>
          <w:color w:val="984806"/>
        </w:rPr>
      </w:pPr>
      <w:r w:rsidRPr="00D302C8">
        <w:rPr>
          <w:color w:val="984806"/>
        </w:rPr>
        <w:t>5.- RESULTADOS Y DISCUSIÓN</w:t>
      </w:r>
    </w:p>
    <w:p w:rsidR="00170F2A" w:rsidRPr="00D302C8" w:rsidRDefault="00170F2A" w:rsidP="00FD6FD9">
      <w:pPr>
        <w:autoSpaceDE w:val="0"/>
        <w:autoSpaceDN w:val="0"/>
        <w:adjustRightInd w:val="0"/>
        <w:rPr>
          <w:rFonts w:eastAsia="Batang"/>
          <w:sz w:val="20"/>
          <w:szCs w:val="20"/>
          <w:lang w:eastAsia="es-ES_tradnl"/>
        </w:rPr>
      </w:pPr>
    </w:p>
    <w:p w:rsidR="00170F2A" w:rsidRPr="00D302C8" w:rsidRDefault="00170F2A" w:rsidP="003435A5">
      <w:pPr>
        <w:pStyle w:val="APARTADO11"/>
        <w:rPr>
          <w:color w:val="984806"/>
        </w:rPr>
      </w:pPr>
      <w:r w:rsidRPr="00D302C8">
        <w:rPr>
          <w:color w:val="984806"/>
        </w:rPr>
        <w:t>5.1 .- ANÁLISIS DE LOS DATOS Y RESULTADOS OBTENIDOS</w:t>
      </w:r>
    </w:p>
    <w:p w:rsidR="00170F2A" w:rsidRPr="00D302C8" w:rsidRDefault="00170F2A" w:rsidP="003435A5">
      <w:pPr>
        <w:pStyle w:val="APARTADO11"/>
        <w:rPr>
          <w:rFonts w:ascii="Times New Roman" w:hAnsi="Times New Roman"/>
          <w:color w:val="984806"/>
          <w:sz w:val="20"/>
        </w:rPr>
      </w:pPr>
    </w:p>
    <w:p w:rsidR="00170F2A" w:rsidRDefault="00170F2A" w:rsidP="00E26E12">
      <w:pPr>
        <w:autoSpaceDE w:val="0"/>
        <w:autoSpaceDN w:val="0"/>
        <w:adjustRightInd w:val="0"/>
        <w:rPr>
          <w:rStyle w:val="TEXTOART"/>
          <w:rFonts w:eastAsia="Batang"/>
        </w:rPr>
      </w:pPr>
      <w:r w:rsidRPr="00D302C8">
        <w:rPr>
          <w:rStyle w:val="TEXTOART"/>
          <w:rFonts w:eastAsia="Batang"/>
        </w:rPr>
        <w:t xml:space="preserve">Este modelo </w:t>
      </w:r>
      <w:r>
        <w:rPr>
          <w:rStyle w:val="TEXTOART"/>
          <w:rFonts w:eastAsia="Batang"/>
        </w:rPr>
        <w:t>examina</w:t>
      </w:r>
      <w:r w:rsidRPr="00D302C8">
        <w:rPr>
          <w:rStyle w:val="TEXTOART"/>
          <w:rFonts w:eastAsia="Batang"/>
        </w:rPr>
        <w:t xml:space="preserve"> la medida en que </w:t>
      </w:r>
      <w:r>
        <w:rPr>
          <w:rStyle w:val="TEXTOART"/>
          <w:rFonts w:eastAsia="Batang"/>
        </w:rPr>
        <w:t xml:space="preserve">los </w:t>
      </w:r>
      <w:r w:rsidRPr="00D302C8">
        <w:rPr>
          <w:rStyle w:val="TEXTOART"/>
          <w:rFonts w:eastAsia="Batang"/>
        </w:rPr>
        <w:t xml:space="preserve">canales </w:t>
      </w:r>
      <w:r>
        <w:rPr>
          <w:rStyle w:val="TEXTOART"/>
          <w:rFonts w:eastAsia="Batang"/>
        </w:rPr>
        <w:t xml:space="preserve">de vinculación con el consumidor </w:t>
      </w:r>
      <w:r w:rsidRPr="00D302C8">
        <w:rPr>
          <w:rStyle w:val="TEXTOART"/>
          <w:rFonts w:eastAsia="Batang"/>
        </w:rPr>
        <w:t xml:space="preserve">son los factores determinantes de las actitudes de los </w:t>
      </w:r>
      <w:r>
        <w:rPr>
          <w:rStyle w:val="TEXTOART"/>
          <w:rFonts w:eastAsia="Batang"/>
        </w:rPr>
        <w:t xml:space="preserve">diferentes grupos de </w:t>
      </w:r>
      <w:r w:rsidRPr="00D302C8">
        <w:rPr>
          <w:rStyle w:val="TEXTOART"/>
          <w:rFonts w:eastAsia="Batang"/>
        </w:rPr>
        <w:t>consumidores</w:t>
      </w:r>
      <w:r>
        <w:rPr>
          <w:rStyle w:val="TEXTOART"/>
          <w:rFonts w:eastAsia="Batang"/>
        </w:rPr>
        <w:t xml:space="preserve"> frente al posicionamiento comercial de las empresas, analizando si los consumidores están dispuestos a una vinculación activa o pasiva</w:t>
      </w:r>
      <w:r w:rsidRPr="00D302C8">
        <w:rPr>
          <w:rStyle w:val="TEXTOART"/>
          <w:rFonts w:eastAsia="Batang"/>
        </w:rPr>
        <w:t xml:space="preserve"> (Tabla I). Para entender mejor </w:t>
      </w:r>
      <w:r>
        <w:rPr>
          <w:rStyle w:val="TEXTOART"/>
          <w:rFonts w:eastAsia="Batang"/>
        </w:rPr>
        <w:t xml:space="preserve">el tipo de vinculación que los clientes están dispuestos a adoptar, se emplean </w:t>
      </w:r>
      <w:r w:rsidRPr="00D302C8">
        <w:rPr>
          <w:rStyle w:val="TEXTOART"/>
          <w:rFonts w:eastAsia="Batang"/>
        </w:rPr>
        <w:t>dos escalas validadas por Bustinza et al. [11] </w:t>
      </w:r>
      <w:r>
        <w:rPr>
          <w:rStyle w:val="TEXTOART"/>
          <w:rFonts w:eastAsia="Batang"/>
        </w:rPr>
        <w:t xml:space="preserve">que divide los canales de vinculación </w:t>
      </w:r>
      <w:r w:rsidRPr="00D302C8">
        <w:rPr>
          <w:rStyle w:val="TEXTOART"/>
          <w:rFonts w:eastAsia="Batang"/>
        </w:rPr>
        <w:t>dos categorías: los canales tradicionales</w:t>
      </w:r>
      <w:r>
        <w:rPr>
          <w:rStyle w:val="TEXTOART"/>
          <w:rFonts w:eastAsia="Batang"/>
        </w:rPr>
        <w:t>,</w:t>
      </w:r>
      <w:r w:rsidRPr="00D302C8">
        <w:rPr>
          <w:rStyle w:val="TEXTOART"/>
          <w:rFonts w:eastAsia="Batang"/>
        </w:rPr>
        <w:t xml:space="preserve"> y </w:t>
      </w:r>
      <w:r>
        <w:rPr>
          <w:rStyle w:val="TEXTOART"/>
          <w:rFonts w:eastAsia="Batang"/>
        </w:rPr>
        <w:t>los digitales. L</w:t>
      </w:r>
      <w:r w:rsidRPr="00D302C8">
        <w:rPr>
          <w:rStyle w:val="TEXTOART"/>
          <w:rFonts w:eastAsia="Batang"/>
        </w:rPr>
        <w:t>os canales tradicionales</w:t>
      </w:r>
      <w:r>
        <w:rPr>
          <w:rStyle w:val="TEXTOART"/>
          <w:rFonts w:eastAsia="Batang"/>
        </w:rPr>
        <w:t xml:space="preserve"> son</w:t>
      </w:r>
      <w:r w:rsidRPr="00D302C8">
        <w:rPr>
          <w:rStyle w:val="TEXTOART"/>
          <w:rFonts w:eastAsia="Batang"/>
        </w:rPr>
        <w:t>: radio DAB, canales de televisión musicales, música en vivo en los conciertos, música en los bares y discotecas, en el cine, la televisión, los juegos de video etc.</w:t>
      </w:r>
      <w:r>
        <w:rPr>
          <w:rStyle w:val="TEXTOART"/>
          <w:rFonts w:eastAsia="Batang"/>
        </w:rPr>
        <w:t xml:space="preserve"> Los canales digitales </w:t>
      </w:r>
      <w:r w:rsidRPr="00D302C8">
        <w:rPr>
          <w:rStyle w:val="TEXTOART"/>
          <w:rFonts w:eastAsia="Batang"/>
        </w:rPr>
        <w:t>incluye</w:t>
      </w:r>
      <w:r>
        <w:rPr>
          <w:rStyle w:val="TEXTOART"/>
          <w:rFonts w:eastAsia="Batang"/>
        </w:rPr>
        <w:t>n</w:t>
      </w:r>
      <w:r w:rsidRPr="00D302C8">
        <w:rPr>
          <w:rStyle w:val="TEXTOART"/>
          <w:rFonts w:eastAsia="Batang"/>
        </w:rPr>
        <w:t xml:space="preserve"> música directamente de internet (Internet radio </w:t>
      </w:r>
      <w:r w:rsidRPr="00F60912">
        <w:rPr>
          <w:rStyle w:val="TEXTOART"/>
          <w:rFonts w:eastAsia="Batang"/>
          <w:i/>
        </w:rPr>
        <w:t>streaming</w:t>
      </w:r>
      <w:r w:rsidRPr="00D302C8">
        <w:rPr>
          <w:rStyle w:val="TEXTOART"/>
          <w:rFonts w:eastAsia="Batang"/>
        </w:rPr>
        <w:t xml:space="preserve"> en directo), los vídeos en línea (por ejemplo, de YouTube), sitios de redes sociales (como Facebook, MySpace, etc.), y descarga de archivos temporales. Esta clasificación se realiza teniendo en cuenta los ingresos de la industria de la música durante la transición a la era digital [16].  La industria de la grabación </w:t>
      </w:r>
      <w:r>
        <w:rPr>
          <w:rStyle w:val="TEXTOART"/>
          <w:rFonts w:eastAsia="Batang"/>
        </w:rPr>
        <w:t>incremento sus ingresos</w:t>
      </w:r>
      <w:r w:rsidRPr="00D302C8">
        <w:rPr>
          <w:rStyle w:val="TEXTOART"/>
          <w:rFonts w:eastAsia="Batang"/>
        </w:rPr>
        <w:t xml:space="preserve"> durante los últimos tres decenios de comercialización </w:t>
      </w:r>
      <w:r>
        <w:rPr>
          <w:rStyle w:val="TEXTOART"/>
          <w:rFonts w:eastAsia="Batang"/>
        </w:rPr>
        <w:t xml:space="preserve">de </w:t>
      </w:r>
      <w:r w:rsidRPr="00D302C8">
        <w:rPr>
          <w:rStyle w:val="TEXTOART"/>
          <w:rFonts w:eastAsia="Batang"/>
        </w:rPr>
        <w:t>CD</w:t>
      </w:r>
      <w:r>
        <w:rPr>
          <w:rStyle w:val="TEXTOART"/>
          <w:rFonts w:eastAsia="Batang"/>
        </w:rPr>
        <w:t>s</w:t>
      </w:r>
      <w:r w:rsidRPr="00D302C8">
        <w:rPr>
          <w:rStyle w:val="TEXTOART"/>
          <w:rFonts w:eastAsia="Batang"/>
        </w:rPr>
        <w:t xml:space="preserve"> </w:t>
      </w:r>
      <w:r>
        <w:rPr>
          <w:rStyle w:val="TEXTOART"/>
          <w:rFonts w:eastAsia="Batang"/>
        </w:rPr>
        <w:t xml:space="preserve">(comercialización </w:t>
      </w:r>
      <w:r w:rsidRPr="00D302C8">
        <w:rPr>
          <w:rStyle w:val="TEXTOART"/>
          <w:rFonts w:eastAsia="Batang"/>
        </w:rPr>
        <w:t>tradicional de productos</w:t>
      </w:r>
      <w:r>
        <w:rPr>
          <w:rStyle w:val="TEXTOART"/>
          <w:rFonts w:eastAsia="Batang"/>
        </w:rPr>
        <w:t>)</w:t>
      </w:r>
      <w:r w:rsidRPr="00D302C8">
        <w:rPr>
          <w:rStyle w:val="TEXTOART"/>
          <w:rFonts w:eastAsia="Batang"/>
        </w:rPr>
        <w:t xml:space="preserve">. Una espectacular caída de los ingresos en el período 2000-2010 fue asociado a la transición </w:t>
      </w:r>
      <w:r>
        <w:rPr>
          <w:rStyle w:val="TEXTOART"/>
          <w:rFonts w:eastAsia="Batang"/>
        </w:rPr>
        <w:t xml:space="preserve">a formatos digitales o servitización de contenidos </w:t>
      </w:r>
      <w:r w:rsidRPr="00D302C8">
        <w:rPr>
          <w:rStyle w:val="TEXTOART"/>
          <w:rFonts w:eastAsia="Batang"/>
        </w:rPr>
        <w:t>[29], [30].  Nuevos modelos de negocio se necesita</w:t>
      </w:r>
      <w:r>
        <w:rPr>
          <w:rStyle w:val="TEXTOART"/>
          <w:rFonts w:eastAsia="Batang"/>
        </w:rPr>
        <w:t>ban</w:t>
      </w:r>
      <w:r w:rsidRPr="00D302C8">
        <w:rPr>
          <w:rStyle w:val="TEXTOART"/>
          <w:rFonts w:eastAsia="Batang"/>
        </w:rPr>
        <w:t xml:space="preserve"> [16], </w:t>
      </w:r>
      <w:r>
        <w:rPr>
          <w:rStyle w:val="TEXTOART"/>
          <w:rFonts w:eastAsia="Batang"/>
        </w:rPr>
        <w:t>habiendo</w:t>
      </w:r>
      <w:r w:rsidRPr="00D302C8">
        <w:rPr>
          <w:rStyle w:val="TEXTOART"/>
          <w:rFonts w:eastAsia="Batang"/>
        </w:rPr>
        <w:t xml:space="preserve"> internet demostrado su capacidad para atraer a los clientes en nuevos modelos de negocio digital donde </w:t>
      </w:r>
      <w:r>
        <w:rPr>
          <w:rStyle w:val="TEXTOART"/>
          <w:rFonts w:eastAsia="Batang"/>
        </w:rPr>
        <w:t xml:space="preserve">las </w:t>
      </w:r>
      <w:r w:rsidRPr="00D302C8">
        <w:rPr>
          <w:rStyle w:val="TEXTOART"/>
          <w:rFonts w:eastAsia="Batang"/>
        </w:rPr>
        <w:t xml:space="preserve">experiencias </w:t>
      </w:r>
      <w:r>
        <w:rPr>
          <w:rStyle w:val="TEXTOART"/>
          <w:rFonts w:eastAsia="Batang"/>
        </w:rPr>
        <w:t xml:space="preserve">de </w:t>
      </w:r>
      <w:r w:rsidRPr="00D302C8">
        <w:rPr>
          <w:rStyle w:val="TEXTOART"/>
          <w:rFonts w:eastAsia="Batang"/>
        </w:rPr>
        <w:t xml:space="preserve">co-creación pueden ser </w:t>
      </w:r>
      <w:r>
        <w:rPr>
          <w:rStyle w:val="TEXTOART"/>
          <w:rFonts w:eastAsia="Batang"/>
        </w:rPr>
        <w:t>debidamente desarrollada</w:t>
      </w:r>
      <w:r w:rsidRPr="00D302C8">
        <w:rPr>
          <w:rStyle w:val="TEXTOART"/>
          <w:rFonts w:eastAsia="Batang"/>
        </w:rPr>
        <w:t>s [31].</w:t>
      </w:r>
    </w:p>
    <w:p w:rsidR="00170F2A" w:rsidRPr="00D302C8" w:rsidRDefault="00170F2A" w:rsidP="0084296F">
      <w:pPr>
        <w:autoSpaceDE w:val="0"/>
        <w:autoSpaceDN w:val="0"/>
        <w:adjustRightInd w:val="0"/>
        <w:rPr>
          <w:rStyle w:val="TEXTOART"/>
          <w:rFonts w:eastAsia="Batang"/>
        </w:rPr>
      </w:pPr>
      <w:r w:rsidRPr="00D302C8">
        <w:rPr>
          <w:rStyle w:val="TEXTOART"/>
          <w:rFonts w:eastAsia="Batang"/>
        </w:rPr>
        <w:t xml:space="preserve">Después de llevar a cabo un </w:t>
      </w:r>
      <w:r>
        <w:rPr>
          <w:rStyle w:val="TEXTOART"/>
          <w:rFonts w:eastAsia="Batang"/>
        </w:rPr>
        <w:t>análisis</w:t>
      </w:r>
      <w:r w:rsidRPr="00D302C8">
        <w:rPr>
          <w:rStyle w:val="TEXTOART"/>
          <w:rFonts w:eastAsia="Batang"/>
        </w:rPr>
        <w:t xml:space="preserve"> de ecuaciones estructurales (</w:t>
      </w:r>
      <w:r w:rsidRPr="0084296F">
        <w:rPr>
          <w:rStyle w:val="TEXTOART"/>
          <w:rFonts w:eastAsia="Batang"/>
          <w:i/>
        </w:rPr>
        <w:t>Structural Equations Modelling</w:t>
      </w:r>
      <w:r>
        <w:rPr>
          <w:rStyle w:val="TEXTOART"/>
          <w:rFonts w:eastAsia="Batang"/>
        </w:rPr>
        <w:t xml:space="preserve"> - </w:t>
      </w:r>
      <w:r w:rsidRPr="00D302C8">
        <w:rPr>
          <w:rStyle w:val="TEXTOART"/>
          <w:rFonts w:eastAsia="Batang"/>
        </w:rPr>
        <w:t xml:space="preserve">SEM) que permite investigar </w:t>
      </w:r>
      <w:r>
        <w:rPr>
          <w:rStyle w:val="TEXTOART"/>
          <w:rFonts w:eastAsia="Batang"/>
        </w:rPr>
        <w:t xml:space="preserve">simultáneamente la actitud de los diferentes grupos de consumidores, se calcula </w:t>
      </w:r>
      <w:r w:rsidRPr="00D302C8">
        <w:rPr>
          <w:rStyle w:val="TEXTOART"/>
          <w:rFonts w:eastAsia="Batang"/>
        </w:rPr>
        <w:t>la mediación (Tabla I, l</w:t>
      </w:r>
      <w:r>
        <w:rPr>
          <w:rStyle w:val="TEXTOART"/>
          <w:rFonts w:eastAsia="Batang"/>
        </w:rPr>
        <w:t xml:space="preserve">os efectos de </w:t>
      </w:r>
      <w:r w:rsidRPr="00D302C8">
        <w:rPr>
          <w:rStyle w:val="TEXTOART"/>
          <w:rFonts w:eastAsia="Batang"/>
        </w:rPr>
        <w:t xml:space="preserve">mediación están marcados en negrita, con una discusión más adelante). A continuación, </w:t>
      </w:r>
      <w:r>
        <w:rPr>
          <w:rStyle w:val="TEXTOART"/>
          <w:rFonts w:eastAsia="Batang"/>
        </w:rPr>
        <w:t xml:space="preserve">se realiza </w:t>
      </w:r>
      <w:r w:rsidRPr="00D302C8">
        <w:rPr>
          <w:rStyle w:val="TEXTOART"/>
          <w:rFonts w:eastAsia="Batang"/>
        </w:rPr>
        <w:t>un análisis de regresión múltiple (</w:t>
      </w:r>
      <w:r w:rsidRPr="00EB3E74">
        <w:rPr>
          <w:rStyle w:val="TEXTOART"/>
          <w:rFonts w:eastAsia="Batang"/>
          <w:i/>
        </w:rPr>
        <w:t>Multiple Regression Analysis</w:t>
      </w:r>
      <w:r>
        <w:rPr>
          <w:rStyle w:val="TEXTOART"/>
          <w:rFonts w:eastAsia="Batang"/>
        </w:rPr>
        <w:t xml:space="preserve"> - </w:t>
      </w:r>
      <w:r w:rsidRPr="00D302C8">
        <w:rPr>
          <w:rStyle w:val="TEXTOART"/>
          <w:rFonts w:eastAsia="Batang"/>
        </w:rPr>
        <w:t xml:space="preserve">MRA) para proporcionar validez predictiva. Los coeficientes estandarizados de las regresiones son los indicadores de la contribución relativa de cada grupo de consumidores a la </w:t>
      </w:r>
      <w:r>
        <w:rPr>
          <w:rStyle w:val="TEXTOART"/>
          <w:rFonts w:eastAsia="Batang"/>
        </w:rPr>
        <w:t xml:space="preserve">vinculación en procesos de </w:t>
      </w:r>
      <w:r w:rsidRPr="00D302C8">
        <w:rPr>
          <w:rStyle w:val="TEXTOART"/>
          <w:rFonts w:eastAsia="Batang"/>
        </w:rPr>
        <w:t xml:space="preserve">co-creación </w:t>
      </w:r>
      <w:r>
        <w:rPr>
          <w:rStyle w:val="TEXTOART"/>
          <w:rFonts w:eastAsia="Batang"/>
        </w:rPr>
        <w:t xml:space="preserve">de valor </w:t>
      </w:r>
      <w:r w:rsidRPr="00D302C8">
        <w:rPr>
          <w:rStyle w:val="TEXTOART"/>
          <w:rFonts w:eastAsia="Batang"/>
        </w:rPr>
        <w:t>(</w:t>
      </w:r>
      <w:r>
        <w:rPr>
          <w:rStyle w:val="TEXTOART"/>
          <w:rFonts w:eastAsia="Batang"/>
        </w:rPr>
        <w:t xml:space="preserve">puede ser activa o </w:t>
      </w:r>
      <w:r w:rsidRPr="00D302C8">
        <w:rPr>
          <w:rStyle w:val="TEXTOART"/>
          <w:rFonts w:eastAsia="Batang"/>
        </w:rPr>
        <w:t>pasiva). El valor R</w:t>
      </w:r>
      <w:r w:rsidRPr="004B5DB3">
        <w:rPr>
          <w:rStyle w:val="TEXTOART"/>
          <w:rFonts w:eastAsia="Batang"/>
          <w:vertAlign w:val="superscript"/>
        </w:rPr>
        <w:t>2</w:t>
      </w:r>
      <w:r w:rsidRPr="00D302C8">
        <w:rPr>
          <w:rStyle w:val="TEXTOART"/>
          <w:rFonts w:eastAsia="Batang"/>
        </w:rPr>
        <w:t xml:space="preserve"> proporciona </w:t>
      </w:r>
      <w:r>
        <w:rPr>
          <w:rStyle w:val="TEXTOART"/>
          <w:rFonts w:eastAsia="Batang"/>
        </w:rPr>
        <w:t>el</w:t>
      </w:r>
      <w:r w:rsidRPr="00D302C8">
        <w:rPr>
          <w:rStyle w:val="TEXTOART"/>
          <w:rFonts w:eastAsia="Batang"/>
        </w:rPr>
        <w:t xml:space="preserve"> coeficiente de validez de</w:t>
      </w:r>
      <w:r>
        <w:rPr>
          <w:rStyle w:val="TEXTOART"/>
          <w:rFonts w:eastAsia="Batang"/>
        </w:rPr>
        <w:t xml:space="preserve">l </w:t>
      </w:r>
      <w:r w:rsidRPr="00D302C8">
        <w:rPr>
          <w:rStyle w:val="TEXTOART"/>
          <w:rFonts w:eastAsia="Batang"/>
        </w:rPr>
        <w:t xml:space="preserve">conjunto de variables predictoras de </w:t>
      </w:r>
      <w:r>
        <w:rPr>
          <w:rStyle w:val="TEXTOART"/>
          <w:rFonts w:eastAsia="Batang"/>
        </w:rPr>
        <w:t>la actitud activa o pasiva</w:t>
      </w:r>
      <w:r w:rsidRPr="00D302C8">
        <w:rPr>
          <w:rStyle w:val="TEXTOART"/>
          <w:rFonts w:eastAsia="Batang"/>
        </w:rPr>
        <w:t>. Las Tablas II y III  presentan valores de R</w:t>
      </w:r>
      <w:r w:rsidRPr="004B5DB3">
        <w:rPr>
          <w:rStyle w:val="TEXTOART"/>
          <w:rFonts w:eastAsia="Batang"/>
          <w:vertAlign w:val="superscript"/>
        </w:rPr>
        <w:t>2</w:t>
      </w:r>
      <w:r w:rsidRPr="00D302C8">
        <w:rPr>
          <w:rStyle w:val="TEXTOART"/>
          <w:rFonts w:eastAsia="Batang"/>
        </w:rPr>
        <w:t xml:space="preserve"> que </w:t>
      </w:r>
      <w:r>
        <w:rPr>
          <w:rStyle w:val="TEXTOART"/>
          <w:rFonts w:eastAsia="Batang"/>
        </w:rPr>
        <w:t>analizan</w:t>
      </w:r>
      <w:r w:rsidRPr="00D302C8">
        <w:rPr>
          <w:rStyle w:val="TEXTOART"/>
          <w:rFonts w:eastAsia="Batang"/>
        </w:rPr>
        <w:t xml:space="preserve"> las actitudes de los consumidores </w:t>
      </w:r>
      <w:r>
        <w:rPr>
          <w:rStyle w:val="TEXTOART"/>
          <w:rFonts w:eastAsia="Batang"/>
        </w:rPr>
        <w:t xml:space="preserve">y que </w:t>
      </w:r>
      <w:r w:rsidRPr="00D302C8">
        <w:rPr>
          <w:rStyle w:val="TEXTOART"/>
          <w:rFonts w:eastAsia="Batang"/>
        </w:rPr>
        <w:t xml:space="preserve">representan un 39% de la varianza </w:t>
      </w:r>
      <w:r>
        <w:rPr>
          <w:rStyle w:val="TEXTOART"/>
          <w:rFonts w:eastAsia="Batang"/>
        </w:rPr>
        <w:t xml:space="preserve">en el caso de </w:t>
      </w:r>
      <w:r w:rsidRPr="00D302C8">
        <w:rPr>
          <w:rStyle w:val="TEXTOART"/>
          <w:rFonts w:eastAsia="Batang"/>
        </w:rPr>
        <w:t xml:space="preserve">la conducta relacionada con </w:t>
      </w:r>
      <w:r>
        <w:rPr>
          <w:rStyle w:val="TEXTOART"/>
          <w:rFonts w:eastAsia="Batang"/>
        </w:rPr>
        <w:t>la</w:t>
      </w:r>
      <w:r w:rsidRPr="00D302C8">
        <w:rPr>
          <w:rStyle w:val="TEXTOART"/>
          <w:rFonts w:eastAsia="Batang"/>
        </w:rPr>
        <w:t xml:space="preserve"> co-creación</w:t>
      </w:r>
      <w:r>
        <w:rPr>
          <w:rStyle w:val="TEXTOART"/>
          <w:rFonts w:eastAsia="Batang"/>
        </w:rPr>
        <w:t xml:space="preserve"> de valor, y un </w:t>
      </w:r>
      <w:r w:rsidRPr="00D302C8">
        <w:rPr>
          <w:rStyle w:val="TEXTOART"/>
          <w:rFonts w:eastAsia="Batang"/>
        </w:rPr>
        <w:t xml:space="preserve">51% de la varianza </w:t>
      </w:r>
      <w:r>
        <w:rPr>
          <w:rStyle w:val="TEXTOART"/>
          <w:rFonts w:eastAsia="Batang"/>
        </w:rPr>
        <w:t xml:space="preserve">en el caso de la conducta pasiva. Los </w:t>
      </w:r>
      <w:r w:rsidRPr="004B5DB3">
        <w:rPr>
          <w:rStyle w:val="TEXTOART"/>
          <w:rFonts w:eastAsia="Batang"/>
          <w:i/>
        </w:rPr>
        <w:t>Cautious Consumers</w:t>
      </w:r>
      <w:r>
        <w:rPr>
          <w:rStyle w:val="TEXTOART"/>
          <w:rFonts w:eastAsia="Batang"/>
        </w:rPr>
        <w:t xml:space="preserve"> </w:t>
      </w:r>
      <w:r w:rsidRPr="00D302C8">
        <w:rPr>
          <w:rStyle w:val="TEXTOART"/>
          <w:rFonts w:eastAsia="Batang"/>
        </w:rPr>
        <w:t xml:space="preserve">no </w:t>
      </w:r>
      <w:r>
        <w:rPr>
          <w:rStyle w:val="TEXTOART"/>
          <w:rFonts w:eastAsia="Batang"/>
        </w:rPr>
        <w:t>muestran</w:t>
      </w:r>
      <w:r w:rsidRPr="00D302C8">
        <w:rPr>
          <w:rStyle w:val="TEXTOART"/>
          <w:rFonts w:eastAsia="Batang"/>
        </w:rPr>
        <w:t xml:space="preserve"> ningún deseo de co-crear </w:t>
      </w:r>
      <w:r>
        <w:rPr>
          <w:rStyle w:val="TEXTOART"/>
          <w:rFonts w:eastAsia="Batang"/>
        </w:rPr>
        <w:t>valor</w:t>
      </w:r>
      <w:r w:rsidRPr="00D302C8">
        <w:rPr>
          <w:rStyle w:val="TEXTOART"/>
          <w:rFonts w:eastAsia="Batang"/>
        </w:rPr>
        <w:t xml:space="preserve">, </w:t>
      </w:r>
      <w:r>
        <w:rPr>
          <w:rStyle w:val="TEXTOART"/>
          <w:rFonts w:eastAsia="Batang"/>
        </w:rPr>
        <w:t xml:space="preserve">lo </w:t>
      </w:r>
      <w:r w:rsidRPr="00D302C8">
        <w:rPr>
          <w:rStyle w:val="TEXTOART"/>
          <w:rFonts w:eastAsia="Batang"/>
        </w:rPr>
        <w:t xml:space="preserve">que respalda los resultados de </w:t>
      </w:r>
      <w:r>
        <w:rPr>
          <w:rStyle w:val="TEXTOART"/>
          <w:rFonts w:eastAsia="Batang"/>
        </w:rPr>
        <w:t>análisis anteriores al presente trabajo</w:t>
      </w:r>
      <w:r w:rsidRPr="00D302C8">
        <w:rPr>
          <w:rStyle w:val="TEXTOART"/>
          <w:rFonts w:eastAsia="Batang"/>
        </w:rPr>
        <w:t xml:space="preserve"> [2].</w:t>
      </w:r>
    </w:p>
    <w:p w:rsidR="00170F2A" w:rsidRPr="00D302C8" w:rsidRDefault="00170F2A" w:rsidP="00E26E12">
      <w:pPr>
        <w:autoSpaceDE w:val="0"/>
        <w:autoSpaceDN w:val="0"/>
        <w:adjustRightInd w:val="0"/>
        <w:rPr>
          <w:rStyle w:val="TEXTOART"/>
          <w:rFonts w:eastAsia="Batang"/>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7"/>
        <w:gridCol w:w="1843"/>
        <w:gridCol w:w="1842"/>
        <w:gridCol w:w="1843"/>
        <w:gridCol w:w="1418"/>
      </w:tblGrid>
      <w:tr w:rsidR="00170F2A" w:rsidRPr="00F60912" w:rsidTr="00E26E12">
        <w:trPr>
          <w:trHeight w:val="385"/>
          <w:jc w:val="center"/>
        </w:trPr>
        <w:tc>
          <w:tcPr>
            <w:tcW w:w="2227" w:type="dxa"/>
          </w:tcPr>
          <w:p w:rsidR="00170F2A" w:rsidRPr="00F60912" w:rsidRDefault="00170F2A" w:rsidP="00E26E12">
            <w:pPr>
              <w:widowControl w:val="0"/>
              <w:suppressAutoHyphens/>
              <w:spacing w:before="60" w:after="60"/>
              <w:ind w:left="86" w:right="86"/>
              <w:jc w:val="center"/>
              <w:rPr>
                <w:b/>
                <w:i/>
                <w:sz w:val="18"/>
                <w:szCs w:val="18"/>
              </w:rPr>
            </w:pPr>
          </w:p>
        </w:tc>
        <w:tc>
          <w:tcPr>
            <w:tcW w:w="1843" w:type="dxa"/>
          </w:tcPr>
          <w:p w:rsidR="00170F2A" w:rsidRPr="00F60912" w:rsidRDefault="00170F2A" w:rsidP="00F60912">
            <w:pPr>
              <w:widowControl w:val="0"/>
              <w:suppressAutoHyphens/>
              <w:spacing w:before="60" w:after="60"/>
              <w:ind w:left="86" w:right="86"/>
              <w:jc w:val="center"/>
              <w:rPr>
                <w:b/>
                <w:i/>
                <w:sz w:val="18"/>
                <w:szCs w:val="18"/>
                <w:lang w:val="en-GB"/>
              </w:rPr>
            </w:pPr>
            <w:r>
              <w:rPr>
                <w:b/>
                <w:i/>
                <w:sz w:val="18"/>
                <w:szCs w:val="18"/>
                <w:lang w:val="en-GB"/>
              </w:rPr>
              <w:t>Band                 Fan</w:t>
            </w:r>
          </w:p>
        </w:tc>
        <w:tc>
          <w:tcPr>
            <w:tcW w:w="1842" w:type="dxa"/>
          </w:tcPr>
          <w:p w:rsidR="00170F2A" w:rsidRPr="00F60912" w:rsidRDefault="00170F2A" w:rsidP="00E26E12">
            <w:pPr>
              <w:widowControl w:val="0"/>
              <w:suppressAutoHyphens/>
              <w:spacing w:before="60" w:after="60"/>
              <w:ind w:left="86" w:right="86"/>
              <w:jc w:val="center"/>
              <w:rPr>
                <w:b/>
                <w:i/>
                <w:sz w:val="18"/>
                <w:szCs w:val="18"/>
                <w:lang w:val="en-GB"/>
              </w:rPr>
            </w:pPr>
            <w:r w:rsidRPr="00F60912">
              <w:rPr>
                <w:b/>
                <w:i/>
                <w:sz w:val="18"/>
                <w:szCs w:val="18"/>
                <w:lang w:val="en-GB"/>
              </w:rPr>
              <w:t xml:space="preserve">Early </w:t>
            </w:r>
            <w:r>
              <w:rPr>
                <w:b/>
                <w:i/>
                <w:sz w:val="18"/>
                <w:szCs w:val="18"/>
                <w:lang w:val="en-GB"/>
              </w:rPr>
              <w:t xml:space="preserve">          </w:t>
            </w:r>
            <w:r w:rsidRPr="00F60912">
              <w:rPr>
                <w:b/>
                <w:i/>
                <w:sz w:val="18"/>
                <w:szCs w:val="18"/>
                <w:lang w:val="en-GB"/>
              </w:rPr>
              <w:t>Adopter</w:t>
            </w:r>
          </w:p>
        </w:tc>
        <w:tc>
          <w:tcPr>
            <w:tcW w:w="1843" w:type="dxa"/>
          </w:tcPr>
          <w:p w:rsidR="00170F2A" w:rsidRPr="00F60912" w:rsidRDefault="00170F2A" w:rsidP="00E26E12">
            <w:pPr>
              <w:widowControl w:val="0"/>
              <w:suppressAutoHyphens/>
              <w:spacing w:before="60" w:after="60"/>
              <w:ind w:left="86" w:right="86"/>
              <w:jc w:val="center"/>
              <w:rPr>
                <w:b/>
                <w:i/>
                <w:sz w:val="18"/>
                <w:szCs w:val="18"/>
                <w:lang w:val="en-GB"/>
              </w:rPr>
            </w:pPr>
            <w:r>
              <w:rPr>
                <w:b/>
                <w:i/>
                <w:sz w:val="18"/>
                <w:szCs w:val="18"/>
              </w:rPr>
              <w:t>Explorative Consumer</w:t>
            </w:r>
          </w:p>
        </w:tc>
        <w:tc>
          <w:tcPr>
            <w:tcW w:w="1418" w:type="dxa"/>
          </w:tcPr>
          <w:p w:rsidR="00170F2A" w:rsidRPr="00F60912" w:rsidRDefault="00170F2A" w:rsidP="00E26E12">
            <w:pPr>
              <w:widowControl w:val="0"/>
              <w:suppressAutoHyphens/>
              <w:spacing w:before="60" w:after="60"/>
              <w:ind w:left="86" w:right="86"/>
              <w:jc w:val="center"/>
              <w:rPr>
                <w:b/>
                <w:i/>
                <w:sz w:val="18"/>
                <w:szCs w:val="18"/>
                <w:lang w:val="en-GB"/>
              </w:rPr>
            </w:pPr>
            <w:r>
              <w:rPr>
                <w:b/>
                <w:i/>
                <w:sz w:val="18"/>
                <w:szCs w:val="18"/>
                <w:lang w:val="en-GB"/>
              </w:rPr>
              <w:t>Cautious Consumer</w:t>
            </w:r>
          </w:p>
        </w:tc>
      </w:tr>
      <w:tr w:rsidR="00170F2A" w:rsidRPr="00F60912" w:rsidTr="00E26E12">
        <w:trPr>
          <w:trHeight w:val="385"/>
          <w:jc w:val="center"/>
        </w:trPr>
        <w:tc>
          <w:tcPr>
            <w:tcW w:w="2227" w:type="dxa"/>
          </w:tcPr>
          <w:p w:rsidR="00170F2A" w:rsidRPr="00F60912" w:rsidRDefault="00170F2A" w:rsidP="00E26E12">
            <w:pPr>
              <w:widowControl w:val="0"/>
              <w:suppressAutoHyphens/>
              <w:spacing w:before="60" w:after="60"/>
              <w:ind w:left="86" w:right="86"/>
              <w:jc w:val="center"/>
              <w:rPr>
                <w:sz w:val="18"/>
                <w:szCs w:val="18"/>
              </w:rPr>
            </w:pPr>
            <w:r w:rsidRPr="00F60912">
              <w:rPr>
                <w:sz w:val="18"/>
                <w:szCs w:val="18"/>
              </w:rPr>
              <w:t xml:space="preserve">% </w:t>
            </w:r>
            <w:r>
              <w:rPr>
                <w:sz w:val="18"/>
                <w:szCs w:val="18"/>
              </w:rPr>
              <w:t>Cuota de mercado con una determinada actitud</w:t>
            </w:r>
          </w:p>
        </w:tc>
        <w:tc>
          <w:tcPr>
            <w:tcW w:w="1843" w:type="dxa"/>
          </w:tcPr>
          <w:p w:rsidR="00170F2A" w:rsidRPr="00F60912" w:rsidRDefault="00170F2A" w:rsidP="00AE59E7">
            <w:pPr>
              <w:widowControl w:val="0"/>
              <w:suppressAutoHyphens/>
              <w:ind w:left="85" w:right="85"/>
              <w:jc w:val="center"/>
              <w:rPr>
                <w:sz w:val="18"/>
                <w:szCs w:val="18"/>
              </w:rPr>
            </w:pPr>
          </w:p>
          <w:p w:rsidR="00170F2A" w:rsidRPr="00F60912" w:rsidRDefault="00170F2A" w:rsidP="00E26E12">
            <w:pPr>
              <w:widowControl w:val="0"/>
              <w:suppressAutoHyphens/>
              <w:ind w:left="85" w:right="85"/>
              <w:jc w:val="center"/>
              <w:rPr>
                <w:sz w:val="18"/>
                <w:szCs w:val="18"/>
                <w:lang w:val="en-GB"/>
              </w:rPr>
            </w:pPr>
            <w:r w:rsidRPr="00F60912">
              <w:rPr>
                <w:sz w:val="18"/>
                <w:szCs w:val="18"/>
                <w:lang w:val="en-GB"/>
              </w:rPr>
              <w:t>20</w:t>
            </w:r>
          </w:p>
        </w:tc>
        <w:tc>
          <w:tcPr>
            <w:tcW w:w="1842" w:type="dxa"/>
          </w:tcPr>
          <w:p w:rsidR="00170F2A" w:rsidRPr="00F60912" w:rsidRDefault="00170F2A" w:rsidP="00E26E12">
            <w:pPr>
              <w:widowControl w:val="0"/>
              <w:suppressAutoHyphens/>
              <w:ind w:left="85" w:right="85"/>
              <w:jc w:val="center"/>
              <w:rPr>
                <w:sz w:val="18"/>
                <w:szCs w:val="18"/>
                <w:lang w:val="en-GB"/>
              </w:rPr>
            </w:pPr>
          </w:p>
          <w:p w:rsidR="00170F2A" w:rsidRPr="00F60912" w:rsidRDefault="00170F2A" w:rsidP="00E26E12">
            <w:pPr>
              <w:widowControl w:val="0"/>
              <w:suppressAutoHyphens/>
              <w:ind w:left="85" w:right="85"/>
              <w:jc w:val="center"/>
              <w:rPr>
                <w:sz w:val="18"/>
                <w:szCs w:val="18"/>
                <w:lang w:val="en-GB"/>
              </w:rPr>
            </w:pPr>
            <w:r w:rsidRPr="00F60912">
              <w:rPr>
                <w:sz w:val="18"/>
                <w:szCs w:val="18"/>
                <w:lang w:val="en-GB"/>
              </w:rPr>
              <w:t>21</w:t>
            </w:r>
          </w:p>
        </w:tc>
        <w:tc>
          <w:tcPr>
            <w:tcW w:w="1843" w:type="dxa"/>
          </w:tcPr>
          <w:p w:rsidR="00170F2A" w:rsidRPr="00F60912" w:rsidRDefault="00170F2A" w:rsidP="00AE59E7">
            <w:pPr>
              <w:ind w:left="85" w:right="85"/>
              <w:jc w:val="center"/>
              <w:rPr>
                <w:sz w:val="18"/>
                <w:szCs w:val="18"/>
              </w:rPr>
            </w:pPr>
          </w:p>
          <w:p w:rsidR="00170F2A" w:rsidRPr="00F60912" w:rsidRDefault="00170F2A" w:rsidP="00E26E12">
            <w:pPr>
              <w:widowControl w:val="0"/>
              <w:suppressAutoHyphens/>
              <w:ind w:left="85" w:right="85"/>
              <w:jc w:val="center"/>
              <w:rPr>
                <w:sz w:val="18"/>
                <w:szCs w:val="18"/>
                <w:lang w:val="en-GB"/>
              </w:rPr>
            </w:pPr>
            <w:r w:rsidRPr="00F60912">
              <w:rPr>
                <w:sz w:val="18"/>
                <w:szCs w:val="18"/>
              </w:rPr>
              <w:t>16</w:t>
            </w:r>
          </w:p>
        </w:tc>
        <w:tc>
          <w:tcPr>
            <w:tcW w:w="1418" w:type="dxa"/>
          </w:tcPr>
          <w:p w:rsidR="00170F2A" w:rsidRPr="00F60912" w:rsidRDefault="00170F2A" w:rsidP="00E26E12">
            <w:pPr>
              <w:widowControl w:val="0"/>
              <w:suppressAutoHyphens/>
              <w:ind w:left="85" w:right="85"/>
              <w:jc w:val="center"/>
              <w:rPr>
                <w:sz w:val="18"/>
                <w:szCs w:val="18"/>
                <w:lang w:val="en-GB"/>
              </w:rPr>
            </w:pPr>
          </w:p>
          <w:p w:rsidR="00170F2A" w:rsidRPr="00F60912" w:rsidRDefault="00170F2A" w:rsidP="00E26E12">
            <w:pPr>
              <w:widowControl w:val="0"/>
              <w:suppressAutoHyphens/>
              <w:ind w:left="85" w:right="85"/>
              <w:jc w:val="center"/>
              <w:rPr>
                <w:sz w:val="18"/>
                <w:szCs w:val="18"/>
                <w:lang w:val="en-GB"/>
              </w:rPr>
            </w:pPr>
            <w:r w:rsidRPr="00F60912">
              <w:rPr>
                <w:sz w:val="18"/>
                <w:szCs w:val="18"/>
                <w:lang w:val="en-GB"/>
              </w:rPr>
              <w:t>43</w:t>
            </w:r>
          </w:p>
        </w:tc>
      </w:tr>
      <w:tr w:rsidR="00170F2A" w:rsidRPr="00F60912" w:rsidTr="00E26E12">
        <w:trPr>
          <w:trHeight w:val="385"/>
          <w:jc w:val="center"/>
        </w:trPr>
        <w:tc>
          <w:tcPr>
            <w:tcW w:w="2227" w:type="dxa"/>
          </w:tcPr>
          <w:p w:rsidR="00170F2A" w:rsidRPr="00F60912" w:rsidRDefault="00170F2A" w:rsidP="00E26E12">
            <w:pPr>
              <w:widowControl w:val="0"/>
              <w:suppressAutoHyphens/>
              <w:ind w:left="85" w:right="85"/>
              <w:jc w:val="center"/>
              <w:rPr>
                <w:sz w:val="18"/>
                <w:szCs w:val="18"/>
              </w:rPr>
            </w:pPr>
          </w:p>
          <w:p w:rsidR="00170F2A" w:rsidRPr="00F60912" w:rsidRDefault="00170F2A" w:rsidP="00E26E12">
            <w:pPr>
              <w:widowControl w:val="0"/>
              <w:suppressAutoHyphens/>
              <w:ind w:left="85" w:right="85"/>
              <w:jc w:val="center"/>
              <w:rPr>
                <w:sz w:val="18"/>
                <w:szCs w:val="18"/>
              </w:rPr>
            </w:pPr>
            <w:r>
              <w:rPr>
                <w:sz w:val="18"/>
                <w:szCs w:val="18"/>
              </w:rPr>
              <w:t>Canales de vinculación tradicional</w:t>
            </w:r>
            <w:r w:rsidRPr="00F60912">
              <w:rPr>
                <w:sz w:val="18"/>
                <w:szCs w:val="18"/>
              </w:rPr>
              <w:t xml:space="preserve"> y métodos activos</w:t>
            </w:r>
          </w:p>
        </w:tc>
        <w:tc>
          <w:tcPr>
            <w:tcW w:w="1843" w:type="dxa"/>
          </w:tcPr>
          <w:p w:rsidR="00170F2A" w:rsidRPr="0084296F" w:rsidRDefault="00170F2A" w:rsidP="0022742E">
            <w:pPr>
              <w:widowControl w:val="0"/>
              <w:suppressAutoHyphens/>
              <w:spacing w:before="60"/>
              <w:ind w:left="85" w:right="85"/>
              <w:jc w:val="center"/>
              <w:rPr>
                <w:b/>
                <w:sz w:val="18"/>
                <w:szCs w:val="18"/>
              </w:rPr>
            </w:pPr>
            <w:r w:rsidRPr="0084296F">
              <w:rPr>
                <w:sz w:val="18"/>
                <w:szCs w:val="18"/>
              </w:rPr>
              <w:t xml:space="preserve">Mediación total </w:t>
            </w:r>
            <w:r w:rsidRPr="0084296F">
              <w:rPr>
                <w:b/>
                <w:sz w:val="18"/>
                <w:szCs w:val="18"/>
              </w:rPr>
              <w:t>H1: 0.05</w:t>
            </w:r>
          </w:p>
          <w:p w:rsidR="00170F2A" w:rsidRPr="0084296F" w:rsidRDefault="00170F2A" w:rsidP="0022742E">
            <w:pPr>
              <w:widowControl w:val="0"/>
              <w:suppressAutoHyphens/>
              <w:spacing w:before="60" w:after="60"/>
              <w:ind w:left="86" w:right="86"/>
              <w:jc w:val="center"/>
              <w:rPr>
                <w:sz w:val="18"/>
                <w:szCs w:val="18"/>
              </w:rPr>
            </w:pPr>
            <w:r w:rsidRPr="0084296F">
              <w:rPr>
                <w:sz w:val="18"/>
                <w:szCs w:val="18"/>
              </w:rPr>
              <w:t xml:space="preserve">Anterior </w:t>
            </w:r>
            <w:r w:rsidRPr="00F60912">
              <w:rPr>
                <w:sz w:val="18"/>
                <w:szCs w:val="18"/>
                <w:lang w:val="en-GB"/>
              </w:rPr>
              <w:t>β</w:t>
            </w:r>
            <w:r w:rsidRPr="0084296F">
              <w:rPr>
                <w:sz w:val="18"/>
                <w:szCs w:val="18"/>
              </w:rPr>
              <w:t>=0.37</w:t>
            </w:r>
            <w:r w:rsidRPr="0084296F">
              <w:rPr>
                <w:sz w:val="16"/>
                <w:szCs w:val="16"/>
              </w:rPr>
              <w:t>***</w:t>
            </w:r>
          </w:p>
        </w:tc>
        <w:tc>
          <w:tcPr>
            <w:tcW w:w="1842" w:type="dxa"/>
          </w:tcPr>
          <w:p w:rsidR="00170F2A" w:rsidRPr="0084296F" w:rsidRDefault="00170F2A" w:rsidP="0022742E">
            <w:pPr>
              <w:widowControl w:val="0"/>
              <w:suppressAutoHyphens/>
              <w:spacing w:before="60"/>
              <w:ind w:left="85" w:right="85"/>
              <w:jc w:val="center"/>
              <w:rPr>
                <w:b/>
                <w:sz w:val="18"/>
                <w:szCs w:val="18"/>
              </w:rPr>
            </w:pPr>
            <w:r w:rsidRPr="0084296F">
              <w:rPr>
                <w:sz w:val="18"/>
                <w:szCs w:val="18"/>
              </w:rPr>
              <w:t xml:space="preserve">Mediación total  </w:t>
            </w:r>
            <w:r w:rsidRPr="0084296F">
              <w:rPr>
                <w:b/>
                <w:sz w:val="18"/>
                <w:szCs w:val="18"/>
              </w:rPr>
              <w:t>H1: 0.03</w:t>
            </w:r>
          </w:p>
          <w:p w:rsidR="00170F2A" w:rsidRPr="0084296F" w:rsidRDefault="00170F2A" w:rsidP="0022742E">
            <w:pPr>
              <w:widowControl w:val="0"/>
              <w:suppressAutoHyphens/>
              <w:spacing w:before="60" w:after="60"/>
              <w:ind w:left="86" w:right="86"/>
              <w:jc w:val="center"/>
              <w:rPr>
                <w:sz w:val="18"/>
                <w:szCs w:val="18"/>
              </w:rPr>
            </w:pPr>
            <w:r w:rsidRPr="0084296F">
              <w:rPr>
                <w:sz w:val="18"/>
                <w:szCs w:val="18"/>
              </w:rPr>
              <w:t xml:space="preserve">Anterior </w:t>
            </w:r>
            <w:r w:rsidRPr="00F60912">
              <w:rPr>
                <w:sz w:val="18"/>
                <w:szCs w:val="18"/>
                <w:lang w:val="en-GB"/>
              </w:rPr>
              <w:t>β</w:t>
            </w:r>
            <w:r w:rsidRPr="0084296F">
              <w:rPr>
                <w:sz w:val="18"/>
                <w:szCs w:val="18"/>
              </w:rPr>
              <w:t>=0.18</w:t>
            </w:r>
            <w:r w:rsidRPr="0084296F">
              <w:rPr>
                <w:sz w:val="16"/>
                <w:szCs w:val="16"/>
              </w:rPr>
              <w:t>***</w:t>
            </w:r>
          </w:p>
        </w:tc>
        <w:tc>
          <w:tcPr>
            <w:tcW w:w="1843" w:type="dxa"/>
          </w:tcPr>
          <w:p w:rsidR="00170F2A" w:rsidRPr="0084296F" w:rsidRDefault="00170F2A" w:rsidP="0022742E">
            <w:pPr>
              <w:spacing w:before="60"/>
              <w:ind w:left="85" w:right="85"/>
              <w:jc w:val="center"/>
              <w:rPr>
                <w:b/>
                <w:sz w:val="18"/>
                <w:szCs w:val="18"/>
              </w:rPr>
            </w:pPr>
            <w:r w:rsidRPr="0084296F">
              <w:rPr>
                <w:sz w:val="18"/>
                <w:szCs w:val="18"/>
              </w:rPr>
              <w:t xml:space="preserve">Mediación total </w:t>
            </w:r>
            <w:r w:rsidRPr="0084296F">
              <w:rPr>
                <w:b/>
                <w:sz w:val="18"/>
                <w:szCs w:val="18"/>
              </w:rPr>
              <w:t>H1: 0.01</w:t>
            </w:r>
          </w:p>
          <w:p w:rsidR="00170F2A" w:rsidRPr="0084296F" w:rsidRDefault="00170F2A" w:rsidP="0022742E">
            <w:pPr>
              <w:widowControl w:val="0"/>
              <w:suppressAutoHyphens/>
              <w:spacing w:before="60" w:after="60"/>
              <w:ind w:left="86" w:right="86"/>
              <w:jc w:val="center"/>
              <w:rPr>
                <w:sz w:val="18"/>
                <w:szCs w:val="18"/>
              </w:rPr>
            </w:pPr>
            <w:r w:rsidRPr="0084296F">
              <w:rPr>
                <w:sz w:val="18"/>
                <w:szCs w:val="18"/>
              </w:rPr>
              <w:t xml:space="preserve">Anterior </w:t>
            </w:r>
            <w:r w:rsidRPr="00F60912">
              <w:rPr>
                <w:sz w:val="18"/>
                <w:szCs w:val="18"/>
              </w:rPr>
              <w:t>β</w:t>
            </w:r>
            <w:r w:rsidRPr="0084296F">
              <w:rPr>
                <w:sz w:val="18"/>
                <w:szCs w:val="18"/>
              </w:rPr>
              <w:t>=0.38</w:t>
            </w:r>
          </w:p>
        </w:tc>
        <w:tc>
          <w:tcPr>
            <w:tcW w:w="1418" w:type="dxa"/>
          </w:tcPr>
          <w:p w:rsidR="00170F2A" w:rsidRPr="0084296F" w:rsidRDefault="00170F2A" w:rsidP="0022742E">
            <w:pPr>
              <w:widowControl w:val="0"/>
              <w:suppressAutoHyphens/>
              <w:ind w:left="85" w:right="85"/>
              <w:jc w:val="center"/>
              <w:rPr>
                <w:sz w:val="18"/>
                <w:szCs w:val="18"/>
              </w:rPr>
            </w:pPr>
          </w:p>
          <w:p w:rsidR="00170F2A" w:rsidRPr="00F60912" w:rsidRDefault="00170F2A" w:rsidP="0022742E">
            <w:pPr>
              <w:widowControl w:val="0"/>
              <w:suppressAutoHyphens/>
              <w:ind w:left="85" w:right="85"/>
              <w:jc w:val="center"/>
              <w:rPr>
                <w:sz w:val="18"/>
                <w:szCs w:val="18"/>
                <w:lang w:val="en-GB"/>
              </w:rPr>
            </w:pPr>
            <w:r>
              <w:rPr>
                <w:sz w:val="18"/>
                <w:szCs w:val="18"/>
                <w:lang w:val="en-GB"/>
              </w:rPr>
              <w:t>Sin efecto</w:t>
            </w:r>
            <w:r w:rsidRPr="00F60912">
              <w:rPr>
                <w:sz w:val="18"/>
                <w:szCs w:val="18"/>
                <w:lang w:val="en-GB"/>
              </w:rPr>
              <w:t xml:space="preserve">           H1: -0.09</w:t>
            </w:r>
            <w:r w:rsidRPr="00F60912">
              <w:rPr>
                <w:sz w:val="16"/>
                <w:szCs w:val="16"/>
                <w:lang w:val="en-GB"/>
              </w:rPr>
              <w:t>***</w:t>
            </w:r>
          </w:p>
        </w:tc>
      </w:tr>
      <w:tr w:rsidR="00170F2A" w:rsidRPr="00F60912" w:rsidTr="00E26E12">
        <w:trPr>
          <w:trHeight w:val="385"/>
          <w:jc w:val="center"/>
        </w:trPr>
        <w:tc>
          <w:tcPr>
            <w:tcW w:w="2227" w:type="dxa"/>
          </w:tcPr>
          <w:p w:rsidR="00170F2A" w:rsidRPr="00F60912" w:rsidRDefault="00170F2A" w:rsidP="00E26E12">
            <w:pPr>
              <w:widowControl w:val="0"/>
              <w:suppressAutoHyphens/>
              <w:spacing w:before="60" w:after="60"/>
              <w:ind w:left="86" w:right="86"/>
              <w:jc w:val="center"/>
              <w:rPr>
                <w:sz w:val="18"/>
                <w:szCs w:val="18"/>
              </w:rPr>
            </w:pPr>
            <w:r>
              <w:rPr>
                <w:sz w:val="18"/>
                <w:szCs w:val="18"/>
              </w:rPr>
              <w:t>Canales de vinculación tradicional</w:t>
            </w:r>
            <w:r w:rsidRPr="00F60912">
              <w:rPr>
                <w:sz w:val="18"/>
                <w:szCs w:val="18"/>
              </w:rPr>
              <w:t xml:space="preserve"> y métodos pasivos</w:t>
            </w:r>
          </w:p>
        </w:tc>
        <w:tc>
          <w:tcPr>
            <w:tcW w:w="1843" w:type="dxa"/>
          </w:tcPr>
          <w:p w:rsidR="00170F2A" w:rsidRPr="00F60912" w:rsidRDefault="00170F2A" w:rsidP="0022742E">
            <w:pPr>
              <w:widowControl w:val="0"/>
              <w:suppressAutoHyphens/>
              <w:spacing w:before="60" w:after="60"/>
              <w:ind w:left="86" w:right="86"/>
              <w:jc w:val="center"/>
              <w:rPr>
                <w:sz w:val="18"/>
                <w:szCs w:val="18"/>
                <w:lang w:val="en-GB"/>
              </w:rPr>
            </w:pPr>
            <w:r>
              <w:rPr>
                <w:sz w:val="18"/>
                <w:szCs w:val="18"/>
                <w:lang w:val="en-GB"/>
              </w:rPr>
              <w:t>Parc</w:t>
            </w:r>
            <w:r w:rsidRPr="00F60912">
              <w:rPr>
                <w:sz w:val="18"/>
                <w:szCs w:val="18"/>
                <w:lang w:val="en-GB"/>
              </w:rPr>
              <w:t>ial/</w:t>
            </w:r>
            <w:r>
              <w:rPr>
                <w:sz w:val="18"/>
                <w:szCs w:val="18"/>
                <w:lang w:val="en-GB"/>
              </w:rPr>
              <w:t>Sin efecto</w:t>
            </w:r>
            <w:r w:rsidRPr="00F60912">
              <w:rPr>
                <w:sz w:val="18"/>
                <w:szCs w:val="18"/>
                <w:lang w:val="en-GB"/>
              </w:rPr>
              <w:t xml:space="preserve"> H1: 0.18</w:t>
            </w:r>
            <w:r w:rsidRPr="00F60912">
              <w:rPr>
                <w:sz w:val="16"/>
                <w:szCs w:val="16"/>
                <w:lang w:val="en-GB"/>
              </w:rPr>
              <w:t>***</w:t>
            </w:r>
          </w:p>
        </w:tc>
        <w:tc>
          <w:tcPr>
            <w:tcW w:w="1842" w:type="dxa"/>
          </w:tcPr>
          <w:p w:rsidR="00170F2A" w:rsidRPr="00F60912" w:rsidRDefault="00170F2A" w:rsidP="0022742E">
            <w:pPr>
              <w:widowControl w:val="0"/>
              <w:suppressAutoHyphens/>
              <w:spacing w:before="60" w:after="60"/>
              <w:ind w:left="86" w:right="86"/>
              <w:jc w:val="center"/>
              <w:rPr>
                <w:sz w:val="18"/>
                <w:szCs w:val="18"/>
                <w:lang w:val="en-GB"/>
              </w:rPr>
            </w:pPr>
            <w:r>
              <w:rPr>
                <w:sz w:val="18"/>
                <w:szCs w:val="18"/>
                <w:lang w:val="en-GB"/>
              </w:rPr>
              <w:t>Parc</w:t>
            </w:r>
            <w:r w:rsidRPr="00F60912">
              <w:rPr>
                <w:sz w:val="18"/>
                <w:szCs w:val="18"/>
                <w:lang w:val="en-GB"/>
              </w:rPr>
              <w:t>ial/</w:t>
            </w:r>
            <w:r>
              <w:rPr>
                <w:sz w:val="18"/>
                <w:szCs w:val="18"/>
                <w:lang w:val="en-GB"/>
              </w:rPr>
              <w:t>Sin efecto</w:t>
            </w:r>
            <w:r w:rsidRPr="00F60912">
              <w:rPr>
                <w:sz w:val="18"/>
                <w:szCs w:val="18"/>
                <w:lang w:val="en-GB"/>
              </w:rPr>
              <w:t xml:space="preserve"> H1: 0.16</w:t>
            </w:r>
            <w:r w:rsidRPr="00F60912">
              <w:rPr>
                <w:sz w:val="16"/>
                <w:szCs w:val="16"/>
                <w:lang w:val="en-GB"/>
              </w:rPr>
              <w:t>***</w:t>
            </w:r>
          </w:p>
        </w:tc>
        <w:tc>
          <w:tcPr>
            <w:tcW w:w="1843" w:type="dxa"/>
          </w:tcPr>
          <w:p w:rsidR="00170F2A" w:rsidRPr="00F60912" w:rsidRDefault="00170F2A" w:rsidP="0022742E">
            <w:pPr>
              <w:widowControl w:val="0"/>
              <w:suppressAutoHyphens/>
              <w:spacing w:before="60" w:after="60"/>
              <w:ind w:left="86" w:right="86"/>
              <w:jc w:val="center"/>
              <w:rPr>
                <w:sz w:val="18"/>
                <w:szCs w:val="18"/>
                <w:lang w:val="en-GB"/>
              </w:rPr>
            </w:pPr>
            <w:r>
              <w:rPr>
                <w:sz w:val="18"/>
                <w:szCs w:val="18"/>
                <w:lang w:val="en-GB"/>
              </w:rPr>
              <w:t>Sin efecto</w:t>
            </w:r>
            <w:r w:rsidRPr="00F60912">
              <w:rPr>
                <w:sz w:val="18"/>
                <w:szCs w:val="18"/>
              </w:rPr>
              <w:t xml:space="preserve">           H1: 0.23</w:t>
            </w:r>
          </w:p>
        </w:tc>
        <w:tc>
          <w:tcPr>
            <w:tcW w:w="1418" w:type="dxa"/>
          </w:tcPr>
          <w:p w:rsidR="00170F2A" w:rsidRPr="00F60912" w:rsidRDefault="00170F2A" w:rsidP="0022742E">
            <w:pPr>
              <w:widowControl w:val="0"/>
              <w:suppressAutoHyphens/>
              <w:spacing w:before="60" w:after="60"/>
              <w:ind w:left="86" w:right="86"/>
              <w:jc w:val="center"/>
              <w:rPr>
                <w:sz w:val="18"/>
                <w:szCs w:val="18"/>
                <w:lang w:val="en-GB"/>
              </w:rPr>
            </w:pPr>
            <w:r>
              <w:rPr>
                <w:sz w:val="18"/>
                <w:szCs w:val="18"/>
                <w:lang w:val="en-GB"/>
              </w:rPr>
              <w:t>Se incrementa</w:t>
            </w:r>
            <w:r w:rsidRPr="00F60912">
              <w:rPr>
                <w:sz w:val="18"/>
                <w:szCs w:val="18"/>
                <w:lang w:val="en-GB"/>
              </w:rPr>
              <w:t xml:space="preserve">       H1: 0.23</w:t>
            </w:r>
            <w:r w:rsidRPr="00F60912">
              <w:rPr>
                <w:sz w:val="16"/>
                <w:szCs w:val="16"/>
                <w:lang w:val="en-GB"/>
              </w:rPr>
              <w:t>***</w:t>
            </w:r>
          </w:p>
        </w:tc>
      </w:tr>
      <w:tr w:rsidR="00170F2A" w:rsidRPr="00F60912" w:rsidTr="00E26E12">
        <w:trPr>
          <w:trHeight w:val="385"/>
          <w:jc w:val="center"/>
        </w:trPr>
        <w:tc>
          <w:tcPr>
            <w:tcW w:w="2227" w:type="dxa"/>
          </w:tcPr>
          <w:p w:rsidR="00170F2A" w:rsidRPr="00F60912" w:rsidRDefault="00170F2A" w:rsidP="00E26E12">
            <w:pPr>
              <w:widowControl w:val="0"/>
              <w:suppressAutoHyphens/>
              <w:ind w:left="85" w:right="85"/>
              <w:jc w:val="center"/>
              <w:rPr>
                <w:sz w:val="18"/>
                <w:szCs w:val="18"/>
              </w:rPr>
            </w:pPr>
          </w:p>
          <w:p w:rsidR="00170F2A" w:rsidRPr="00F60912" w:rsidRDefault="00170F2A" w:rsidP="00E26E12">
            <w:pPr>
              <w:widowControl w:val="0"/>
              <w:suppressAutoHyphens/>
              <w:ind w:left="85" w:right="85"/>
              <w:jc w:val="center"/>
              <w:rPr>
                <w:sz w:val="18"/>
                <w:szCs w:val="18"/>
              </w:rPr>
            </w:pPr>
            <w:r>
              <w:rPr>
                <w:sz w:val="18"/>
                <w:szCs w:val="18"/>
              </w:rPr>
              <w:t>Canales de vinculación digital</w:t>
            </w:r>
            <w:r w:rsidRPr="00F60912">
              <w:rPr>
                <w:sz w:val="18"/>
                <w:szCs w:val="18"/>
              </w:rPr>
              <w:t xml:space="preserve"> y métodos activos</w:t>
            </w:r>
          </w:p>
        </w:tc>
        <w:tc>
          <w:tcPr>
            <w:tcW w:w="1843" w:type="dxa"/>
          </w:tcPr>
          <w:p w:rsidR="00170F2A" w:rsidRPr="0084296F" w:rsidRDefault="00170F2A" w:rsidP="0022742E">
            <w:pPr>
              <w:widowControl w:val="0"/>
              <w:suppressAutoHyphens/>
              <w:spacing w:before="60"/>
              <w:ind w:left="85" w:right="85"/>
              <w:jc w:val="center"/>
              <w:rPr>
                <w:b/>
                <w:sz w:val="18"/>
                <w:szCs w:val="18"/>
              </w:rPr>
            </w:pPr>
            <w:r w:rsidRPr="0084296F">
              <w:rPr>
                <w:sz w:val="18"/>
                <w:szCs w:val="18"/>
              </w:rPr>
              <w:t xml:space="preserve">Mediación total </w:t>
            </w:r>
            <w:r w:rsidRPr="0084296F">
              <w:rPr>
                <w:b/>
                <w:sz w:val="18"/>
                <w:szCs w:val="18"/>
              </w:rPr>
              <w:t>H1: 0.05</w:t>
            </w:r>
          </w:p>
          <w:p w:rsidR="00170F2A" w:rsidRPr="0084296F" w:rsidRDefault="00170F2A" w:rsidP="0022742E">
            <w:pPr>
              <w:widowControl w:val="0"/>
              <w:suppressAutoHyphens/>
              <w:ind w:left="85" w:right="85"/>
              <w:jc w:val="center"/>
              <w:rPr>
                <w:sz w:val="18"/>
                <w:szCs w:val="18"/>
              </w:rPr>
            </w:pPr>
            <w:r w:rsidRPr="0084296F">
              <w:rPr>
                <w:sz w:val="18"/>
                <w:szCs w:val="18"/>
              </w:rPr>
              <w:t xml:space="preserve">Anterior </w:t>
            </w:r>
            <w:r w:rsidRPr="00F60912">
              <w:rPr>
                <w:sz w:val="18"/>
                <w:szCs w:val="18"/>
                <w:lang w:val="en-GB"/>
              </w:rPr>
              <w:t>β</w:t>
            </w:r>
            <w:r w:rsidRPr="0084296F">
              <w:rPr>
                <w:sz w:val="18"/>
                <w:szCs w:val="18"/>
              </w:rPr>
              <w:t>=0.37</w:t>
            </w:r>
            <w:r w:rsidRPr="0084296F">
              <w:rPr>
                <w:sz w:val="16"/>
                <w:szCs w:val="16"/>
              </w:rPr>
              <w:t>***</w:t>
            </w:r>
          </w:p>
        </w:tc>
        <w:tc>
          <w:tcPr>
            <w:tcW w:w="1842" w:type="dxa"/>
          </w:tcPr>
          <w:p w:rsidR="00170F2A" w:rsidRPr="0084296F" w:rsidRDefault="00170F2A" w:rsidP="0022742E">
            <w:pPr>
              <w:widowControl w:val="0"/>
              <w:suppressAutoHyphens/>
              <w:spacing w:before="60"/>
              <w:ind w:left="85" w:right="85"/>
              <w:jc w:val="center"/>
              <w:rPr>
                <w:b/>
                <w:sz w:val="18"/>
                <w:szCs w:val="18"/>
              </w:rPr>
            </w:pPr>
            <w:r w:rsidRPr="0084296F">
              <w:rPr>
                <w:sz w:val="18"/>
                <w:szCs w:val="18"/>
              </w:rPr>
              <w:t xml:space="preserve">Mediación total </w:t>
            </w:r>
            <w:r w:rsidRPr="0084296F">
              <w:rPr>
                <w:b/>
                <w:sz w:val="18"/>
                <w:szCs w:val="18"/>
              </w:rPr>
              <w:t>H1: 0.01</w:t>
            </w:r>
          </w:p>
          <w:p w:rsidR="00170F2A" w:rsidRPr="0084296F" w:rsidRDefault="00170F2A" w:rsidP="0022742E">
            <w:pPr>
              <w:widowControl w:val="0"/>
              <w:suppressAutoHyphens/>
              <w:spacing w:before="60" w:after="60"/>
              <w:ind w:left="85" w:right="85"/>
              <w:jc w:val="center"/>
              <w:rPr>
                <w:sz w:val="18"/>
                <w:szCs w:val="18"/>
              </w:rPr>
            </w:pPr>
            <w:r w:rsidRPr="0084296F">
              <w:rPr>
                <w:sz w:val="18"/>
                <w:szCs w:val="18"/>
              </w:rPr>
              <w:t xml:space="preserve">Anterior </w:t>
            </w:r>
            <w:r w:rsidRPr="00F60912">
              <w:rPr>
                <w:sz w:val="18"/>
                <w:szCs w:val="18"/>
                <w:lang w:val="en-GB"/>
              </w:rPr>
              <w:t>β</w:t>
            </w:r>
            <w:r w:rsidRPr="0084296F">
              <w:rPr>
                <w:sz w:val="18"/>
                <w:szCs w:val="18"/>
              </w:rPr>
              <w:t>=0.18</w:t>
            </w:r>
            <w:r w:rsidRPr="0084296F">
              <w:rPr>
                <w:sz w:val="16"/>
                <w:szCs w:val="16"/>
              </w:rPr>
              <w:t>***</w:t>
            </w:r>
          </w:p>
        </w:tc>
        <w:tc>
          <w:tcPr>
            <w:tcW w:w="1843" w:type="dxa"/>
          </w:tcPr>
          <w:p w:rsidR="00170F2A" w:rsidRPr="0084296F" w:rsidRDefault="00170F2A" w:rsidP="0022742E">
            <w:pPr>
              <w:ind w:left="85" w:right="85"/>
              <w:jc w:val="center"/>
              <w:rPr>
                <w:sz w:val="18"/>
                <w:szCs w:val="18"/>
              </w:rPr>
            </w:pPr>
          </w:p>
          <w:p w:rsidR="00170F2A" w:rsidRPr="00F60912" w:rsidRDefault="00170F2A" w:rsidP="0022742E">
            <w:pPr>
              <w:widowControl w:val="0"/>
              <w:suppressAutoHyphens/>
              <w:spacing w:before="60" w:after="60"/>
              <w:ind w:left="86" w:right="86"/>
              <w:jc w:val="center"/>
              <w:rPr>
                <w:sz w:val="18"/>
                <w:szCs w:val="18"/>
                <w:lang w:val="en-GB"/>
              </w:rPr>
            </w:pPr>
            <w:r>
              <w:rPr>
                <w:sz w:val="18"/>
                <w:szCs w:val="18"/>
              </w:rPr>
              <w:t>Se invierte</w:t>
            </w:r>
            <w:r w:rsidRPr="00F60912">
              <w:rPr>
                <w:sz w:val="18"/>
                <w:szCs w:val="18"/>
              </w:rPr>
              <w:t xml:space="preserve">               </w:t>
            </w:r>
            <w:r w:rsidRPr="00F60912">
              <w:rPr>
                <w:b/>
                <w:sz w:val="18"/>
                <w:szCs w:val="18"/>
              </w:rPr>
              <w:t>H1: -0.11</w:t>
            </w:r>
          </w:p>
        </w:tc>
        <w:tc>
          <w:tcPr>
            <w:tcW w:w="1418" w:type="dxa"/>
          </w:tcPr>
          <w:p w:rsidR="00170F2A" w:rsidRPr="00F60912" w:rsidRDefault="00170F2A" w:rsidP="0022742E">
            <w:pPr>
              <w:widowControl w:val="0"/>
              <w:suppressAutoHyphens/>
              <w:ind w:left="85" w:right="85"/>
              <w:jc w:val="center"/>
              <w:rPr>
                <w:sz w:val="18"/>
                <w:szCs w:val="18"/>
                <w:lang w:val="en-GB"/>
              </w:rPr>
            </w:pPr>
          </w:p>
          <w:p w:rsidR="00170F2A" w:rsidRPr="00F60912" w:rsidRDefault="00170F2A" w:rsidP="0022742E">
            <w:pPr>
              <w:widowControl w:val="0"/>
              <w:suppressAutoHyphens/>
              <w:ind w:left="85" w:right="85"/>
              <w:jc w:val="center"/>
              <w:rPr>
                <w:sz w:val="18"/>
                <w:szCs w:val="18"/>
                <w:lang w:val="en-GB"/>
              </w:rPr>
            </w:pPr>
            <w:r>
              <w:rPr>
                <w:sz w:val="18"/>
                <w:szCs w:val="18"/>
                <w:lang w:val="en-GB"/>
              </w:rPr>
              <w:t>Sin efecto</w:t>
            </w:r>
            <w:r w:rsidRPr="00F60912">
              <w:rPr>
                <w:sz w:val="18"/>
                <w:szCs w:val="18"/>
                <w:lang w:val="en-GB"/>
              </w:rPr>
              <w:t xml:space="preserve">      H1: -0.09</w:t>
            </w:r>
            <w:r w:rsidRPr="00F60912">
              <w:rPr>
                <w:sz w:val="16"/>
                <w:szCs w:val="16"/>
                <w:lang w:val="en-GB"/>
              </w:rPr>
              <w:t>***</w:t>
            </w:r>
          </w:p>
        </w:tc>
      </w:tr>
      <w:tr w:rsidR="00170F2A" w:rsidRPr="00F60912" w:rsidTr="00E26E12">
        <w:trPr>
          <w:trHeight w:val="385"/>
          <w:jc w:val="center"/>
        </w:trPr>
        <w:tc>
          <w:tcPr>
            <w:tcW w:w="2227" w:type="dxa"/>
          </w:tcPr>
          <w:p w:rsidR="00170F2A" w:rsidRPr="00F60912" w:rsidRDefault="00170F2A" w:rsidP="00E26E12">
            <w:pPr>
              <w:widowControl w:val="0"/>
              <w:suppressAutoHyphens/>
              <w:spacing w:before="60" w:after="60"/>
              <w:ind w:left="86" w:right="86"/>
              <w:jc w:val="center"/>
              <w:rPr>
                <w:sz w:val="18"/>
                <w:szCs w:val="18"/>
              </w:rPr>
            </w:pPr>
            <w:r>
              <w:rPr>
                <w:sz w:val="18"/>
                <w:szCs w:val="18"/>
              </w:rPr>
              <w:t>Canales de vinculación digital</w:t>
            </w:r>
            <w:r w:rsidRPr="00F60912">
              <w:rPr>
                <w:sz w:val="18"/>
                <w:szCs w:val="18"/>
              </w:rPr>
              <w:t xml:space="preserve"> y métodos pasivos</w:t>
            </w:r>
          </w:p>
        </w:tc>
        <w:tc>
          <w:tcPr>
            <w:tcW w:w="1843" w:type="dxa"/>
          </w:tcPr>
          <w:p w:rsidR="00170F2A" w:rsidRPr="00F60912" w:rsidRDefault="00170F2A" w:rsidP="0022742E">
            <w:pPr>
              <w:widowControl w:val="0"/>
              <w:suppressAutoHyphens/>
              <w:spacing w:before="60" w:after="60"/>
              <w:ind w:left="86" w:right="86"/>
              <w:jc w:val="center"/>
              <w:rPr>
                <w:sz w:val="18"/>
                <w:szCs w:val="18"/>
                <w:lang w:val="en-GB"/>
              </w:rPr>
            </w:pPr>
            <w:r>
              <w:rPr>
                <w:sz w:val="18"/>
                <w:szCs w:val="18"/>
                <w:lang w:val="en-GB"/>
              </w:rPr>
              <w:t>Sin efecto</w:t>
            </w:r>
            <w:r w:rsidRPr="00F60912">
              <w:rPr>
                <w:sz w:val="18"/>
                <w:szCs w:val="18"/>
                <w:lang w:val="en-GB"/>
              </w:rPr>
              <w:t xml:space="preserve">                   H1: 0.21</w:t>
            </w:r>
            <w:r w:rsidRPr="00F60912">
              <w:rPr>
                <w:sz w:val="16"/>
                <w:szCs w:val="16"/>
                <w:lang w:val="en-GB"/>
              </w:rPr>
              <w:t>***</w:t>
            </w:r>
          </w:p>
        </w:tc>
        <w:tc>
          <w:tcPr>
            <w:tcW w:w="1842" w:type="dxa"/>
          </w:tcPr>
          <w:p w:rsidR="00170F2A" w:rsidRPr="00F60912" w:rsidRDefault="00170F2A" w:rsidP="0022742E">
            <w:pPr>
              <w:widowControl w:val="0"/>
              <w:suppressAutoHyphens/>
              <w:spacing w:before="60" w:after="60"/>
              <w:ind w:left="86" w:right="86"/>
              <w:jc w:val="center"/>
              <w:rPr>
                <w:sz w:val="18"/>
                <w:szCs w:val="18"/>
                <w:lang w:val="en-GB"/>
              </w:rPr>
            </w:pPr>
            <w:r>
              <w:rPr>
                <w:sz w:val="18"/>
                <w:szCs w:val="18"/>
                <w:lang w:val="en-GB"/>
              </w:rPr>
              <w:t>Sin efecto</w:t>
            </w:r>
            <w:r w:rsidRPr="00F60912">
              <w:rPr>
                <w:sz w:val="18"/>
                <w:szCs w:val="18"/>
                <w:lang w:val="en-GB"/>
              </w:rPr>
              <w:t xml:space="preserve">                   H1: 0.21</w:t>
            </w:r>
            <w:r w:rsidRPr="00F60912">
              <w:rPr>
                <w:sz w:val="16"/>
                <w:szCs w:val="16"/>
                <w:lang w:val="en-GB"/>
              </w:rPr>
              <w:t>***</w:t>
            </w:r>
          </w:p>
        </w:tc>
        <w:tc>
          <w:tcPr>
            <w:tcW w:w="1843" w:type="dxa"/>
          </w:tcPr>
          <w:p w:rsidR="00170F2A" w:rsidRPr="00F60912" w:rsidRDefault="00170F2A" w:rsidP="0022742E">
            <w:pPr>
              <w:widowControl w:val="0"/>
              <w:suppressAutoHyphens/>
              <w:spacing w:before="60" w:after="60"/>
              <w:ind w:left="86" w:right="86"/>
              <w:jc w:val="center"/>
              <w:rPr>
                <w:sz w:val="18"/>
                <w:szCs w:val="18"/>
                <w:lang w:val="en-GB"/>
              </w:rPr>
            </w:pPr>
            <w:r>
              <w:rPr>
                <w:sz w:val="18"/>
                <w:szCs w:val="18"/>
                <w:lang w:val="en-GB"/>
              </w:rPr>
              <w:t>Sin efecto</w:t>
            </w:r>
            <w:r w:rsidRPr="00F60912">
              <w:rPr>
                <w:sz w:val="18"/>
                <w:szCs w:val="18"/>
                <w:lang w:val="en-GB"/>
              </w:rPr>
              <w:t xml:space="preserve">      </w:t>
            </w:r>
            <w:r w:rsidRPr="00F60912">
              <w:rPr>
                <w:sz w:val="18"/>
                <w:szCs w:val="18"/>
              </w:rPr>
              <w:t xml:space="preserve">              H1: 0.29</w:t>
            </w:r>
          </w:p>
        </w:tc>
        <w:tc>
          <w:tcPr>
            <w:tcW w:w="1418" w:type="dxa"/>
          </w:tcPr>
          <w:p w:rsidR="00170F2A" w:rsidRPr="00F60912" w:rsidRDefault="00170F2A" w:rsidP="0022742E">
            <w:pPr>
              <w:widowControl w:val="0"/>
              <w:suppressAutoHyphens/>
              <w:spacing w:before="60" w:after="60"/>
              <w:ind w:left="86" w:right="86"/>
              <w:jc w:val="center"/>
              <w:rPr>
                <w:sz w:val="18"/>
                <w:szCs w:val="18"/>
                <w:lang w:val="en-GB"/>
              </w:rPr>
            </w:pPr>
            <w:r>
              <w:rPr>
                <w:sz w:val="18"/>
                <w:szCs w:val="18"/>
                <w:lang w:val="en-GB"/>
              </w:rPr>
              <w:t>Se incrementa</w:t>
            </w:r>
            <w:r w:rsidRPr="00F60912">
              <w:rPr>
                <w:sz w:val="18"/>
                <w:szCs w:val="18"/>
                <w:lang w:val="en-GB"/>
              </w:rPr>
              <w:t xml:space="preserve">       H1: 0.25</w:t>
            </w:r>
            <w:r w:rsidRPr="00F60912">
              <w:rPr>
                <w:sz w:val="16"/>
                <w:szCs w:val="16"/>
                <w:lang w:val="en-GB"/>
              </w:rPr>
              <w:t>***</w:t>
            </w:r>
          </w:p>
        </w:tc>
      </w:tr>
      <w:tr w:rsidR="00170F2A" w:rsidRPr="00F60912" w:rsidTr="00E26E12">
        <w:trPr>
          <w:trHeight w:val="385"/>
          <w:jc w:val="center"/>
        </w:trPr>
        <w:tc>
          <w:tcPr>
            <w:tcW w:w="2227" w:type="dxa"/>
          </w:tcPr>
          <w:p w:rsidR="00170F2A" w:rsidRPr="00F60912" w:rsidRDefault="00170F2A" w:rsidP="00E26E12">
            <w:pPr>
              <w:widowControl w:val="0"/>
              <w:suppressAutoHyphens/>
              <w:ind w:left="85" w:right="85"/>
              <w:jc w:val="center"/>
              <w:rPr>
                <w:sz w:val="18"/>
                <w:szCs w:val="18"/>
              </w:rPr>
            </w:pPr>
          </w:p>
          <w:p w:rsidR="00170F2A" w:rsidRPr="00F60912" w:rsidRDefault="00170F2A" w:rsidP="00E26E12">
            <w:pPr>
              <w:widowControl w:val="0"/>
              <w:suppressAutoHyphens/>
              <w:ind w:left="85" w:right="85"/>
              <w:jc w:val="center"/>
              <w:rPr>
                <w:sz w:val="18"/>
                <w:szCs w:val="18"/>
              </w:rPr>
            </w:pPr>
            <w:r w:rsidRPr="00F60912">
              <w:rPr>
                <w:sz w:val="18"/>
                <w:szCs w:val="18"/>
              </w:rPr>
              <w:t>Todos los canales a los métodos activos</w:t>
            </w:r>
          </w:p>
        </w:tc>
        <w:tc>
          <w:tcPr>
            <w:tcW w:w="1843" w:type="dxa"/>
          </w:tcPr>
          <w:p w:rsidR="00170F2A" w:rsidRPr="00F60912" w:rsidRDefault="00170F2A" w:rsidP="0022742E">
            <w:pPr>
              <w:widowControl w:val="0"/>
              <w:suppressAutoHyphens/>
              <w:spacing w:before="60"/>
              <w:ind w:left="86" w:right="86"/>
              <w:jc w:val="center"/>
              <w:rPr>
                <w:b/>
                <w:sz w:val="18"/>
                <w:szCs w:val="18"/>
                <w:lang w:val="en-GB"/>
              </w:rPr>
            </w:pPr>
            <w:r w:rsidRPr="0084296F">
              <w:rPr>
                <w:sz w:val="18"/>
                <w:szCs w:val="18"/>
              </w:rPr>
              <w:t xml:space="preserve">Mediación total </w:t>
            </w:r>
            <w:r w:rsidRPr="00F60912">
              <w:rPr>
                <w:b/>
                <w:sz w:val="18"/>
                <w:szCs w:val="18"/>
                <w:lang w:val="en-GB"/>
              </w:rPr>
              <w:t>H1: 0.01</w:t>
            </w:r>
          </w:p>
          <w:p w:rsidR="00170F2A" w:rsidRPr="00F60912" w:rsidRDefault="00170F2A" w:rsidP="0022742E">
            <w:pPr>
              <w:widowControl w:val="0"/>
              <w:suppressAutoHyphens/>
              <w:ind w:left="85" w:right="85"/>
              <w:jc w:val="center"/>
              <w:rPr>
                <w:sz w:val="18"/>
                <w:szCs w:val="18"/>
                <w:lang w:val="en-GB"/>
              </w:rPr>
            </w:pPr>
            <w:r w:rsidRPr="0084296F">
              <w:rPr>
                <w:sz w:val="18"/>
                <w:szCs w:val="18"/>
              </w:rPr>
              <w:t xml:space="preserve">Anterior </w:t>
            </w:r>
            <w:r w:rsidRPr="00F60912">
              <w:rPr>
                <w:sz w:val="18"/>
                <w:szCs w:val="18"/>
                <w:lang w:val="en-GB"/>
              </w:rPr>
              <w:t>β=0.37</w:t>
            </w:r>
            <w:r w:rsidRPr="00F60912">
              <w:rPr>
                <w:sz w:val="16"/>
                <w:szCs w:val="16"/>
                <w:lang w:val="en-GB"/>
              </w:rPr>
              <w:t>***</w:t>
            </w:r>
          </w:p>
        </w:tc>
        <w:tc>
          <w:tcPr>
            <w:tcW w:w="1842" w:type="dxa"/>
          </w:tcPr>
          <w:p w:rsidR="00170F2A" w:rsidRPr="00F60912" w:rsidRDefault="00170F2A" w:rsidP="0022742E">
            <w:pPr>
              <w:widowControl w:val="0"/>
              <w:suppressAutoHyphens/>
              <w:spacing w:before="60"/>
              <w:ind w:left="85" w:right="85"/>
              <w:jc w:val="center"/>
              <w:rPr>
                <w:b/>
                <w:sz w:val="18"/>
                <w:szCs w:val="18"/>
                <w:lang w:val="en-GB"/>
              </w:rPr>
            </w:pPr>
            <w:r w:rsidRPr="0084296F">
              <w:rPr>
                <w:sz w:val="18"/>
                <w:szCs w:val="18"/>
              </w:rPr>
              <w:t xml:space="preserve">Mediación total </w:t>
            </w:r>
            <w:r w:rsidRPr="00F60912">
              <w:rPr>
                <w:b/>
                <w:sz w:val="18"/>
                <w:szCs w:val="18"/>
                <w:lang w:val="en-GB"/>
              </w:rPr>
              <w:t>H1: 0.01</w:t>
            </w:r>
          </w:p>
          <w:p w:rsidR="00170F2A" w:rsidRPr="00F60912" w:rsidRDefault="00170F2A" w:rsidP="0022742E">
            <w:pPr>
              <w:widowControl w:val="0"/>
              <w:suppressAutoHyphens/>
              <w:spacing w:before="60" w:after="60"/>
              <w:ind w:left="86" w:right="86"/>
              <w:jc w:val="center"/>
              <w:rPr>
                <w:sz w:val="18"/>
                <w:szCs w:val="18"/>
                <w:lang w:val="en-GB"/>
              </w:rPr>
            </w:pPr>
            <w:r w:rsidRPr="0084296F">
              <w:rPr>
                <w:sz w:val="18"/>
                <w:szCs w:val="18"/>
              </w:rPr>
              <w:t xml:space="preserve">Anterior </w:t>
            </w:r>
            <w:r w:rsidRPr="00F60912">
              <w:rPr>
                <w:sz w:val="18"/>
                <w:szCs w:val="18"/>
                <w:lang w:val="en-GB"/>
              </w:rPr>
              <w:t>β=0.18</w:t>
            </w:r>
            <w:r w:rsidRPr="00F60912">
              <w:rPr>
                <w:sz w:val="16"/>
                <w:szCs w:val="16"/>
                <w:lang w:val="en-GB"/>
              </w:rPr>
              <w:t>***</w:t>
            </w:r>
          </w:p>
        </w:tc>
        <w:tc>
          <w:tcPr>
            <w:tcW w:w="1843" w:type="dxa"/>
          </w:tcPr>
          <w:p w:rsidR="00170F2A" w:rsidRPr="00F60912" w:rsidRDefault="00170F2A" w:rsidP="0022742E">
            <w:pPr>
              <w:ind w:left="85" w:right="85"/>
              <w:jc w:val="center"/>
              <w:rPr>
                <w:sz w:val="18"/>
                <w:szCs w:val="18"/>
                <w:lang w:val="en-GB"/>
              </w:rPr>
            </w:pPr>
          </w:p>
          <w:p w:rsidR="00170F2A" w:rsidRPr="00F60912" w:rsidRDefault="00170F2A" w:rsidP="0022742E">
            <w:pPr>
              <w:widowControl w:val="0"/>
              <w:suppressAutoHyphens/>
              <w:spacing w:before="60" w:after="60"/>
              <w:ind w:left="86" w:right="86"/>
              <w:jc w:val="center"/>
              <w:rPr>
                <w:sz w:val="18"/>
                <w:szCs w:val="18"/>
                <w:lang w:val="en-GB"/>
              </w:rPr>
            </w:pPr>
            <w:r>
              <w:rPr>
                <w:sz w:val="18"/>
                <w:szCs w:val="18"/>
              </w:rPr>
              <w:t>Se invierte</w:t>
            </w:r>
            <w:r w:rsidRPr="00F60912">
              <w:rPr>
                <w:sz w:val="18"/>
                <w:szCs w:val="18"/>
              </w:rPr>
              <w:t xml:space="preserve">               </w:t>
            </w:r>
            <w:r w:rsidRPr="00F60912">
              <w:rPr>
                <w:b/>
                <w:sz w:val="18"/>
                <w:szCs w:val="18"/>
              </w:rPr>
              <w:t>H1: -0.20</w:t>
            </w:r>
          </w:p>
        </w:tc>
        <w:tc>
          <w:tcPr>
            <w:tcW w:w="1418" w:type="dxa"/>
          </w:tcPr>
          <w:p w:rsidR="00170F2A" w:rsidRPr="00F60912" w:rsidRDefault="00170F2A" w:rsidP="0022742E">
            <w:pPr>
              <w:widowControl w:val="0"/>
              <w:suppressAutoHyphens/>
              <w:ind w:left="85" w:right="85"/>
              <w:jc w:val="center"/>
              <w:rPr>
                <w:sz w:val="18"/>
                <w:szCs w:val="18"/>
                <w:lang w:val="en-GB"/>
              </w:rPr>
            </w:pPr>
          </w:p>
          <w:p w:rsidR="00170F2A" w:rsidRPr="00F60912" w:rsidRDefault="00170F2A" w:rsidP="0022742E">
            <w:pPr>
              <w:widowControl w:val="0"/>
              <w:suppressAutoHyphens/>
              <w:ind w:left="85" w:right="85"/>
              <w:jc w:val="center"/>
              <w:rPr>
                <w:sz w:val="18"/>
                <w:szCs w:val="18"/>
                <w:lang w:val="en-GB"/>
              </w:rPr>
            </w:pPr>
            <w:r>
              <w:rPr>
                <w:sz w:val="18"/>
                <w:szCs w:val="18"/>
                <w:lang w:val="en-GB"/>
              </w:rPr>
              <w:t>Sin efecto</w:t>
            </w:r>
            <w:r w:rsidRPr="00F60912">
              <w:rPr>
                <w:sz w:val="18"/>
                <w:szCs w:val="18"/>
                <w:lang w:val="en-GB"/>
              </w:rPr>
              <w:t xml:space="preserve">          H1: -0.09</w:t>
            </w:r>
            <w:r w:rsidRPr="00F60912">
              <w:rPr>
                <w:sz w:val="16"/>
                <w:szCs w:val="16"/>
                <w:lang w:val="en-GB"/>
              </w:rPr>
              <w:t>***</w:t>
            </w:r>
          </w:p>
        </w:tc>
      </w:tr>
      <w:tr w:rsidR="00170F2A" w:rsidRPr="00F60912" w:rsidTr="00E26E12">
        <w:trPr>
          <w:trHeight w:val="385"/>
          <w:jc w:val="center"/>
        </w:trPr>
        <w:tc>
          <w:tcPr>
            <w:tcW w:w="2227" w:type="dxa"/>
          </w:tcPr>
          <w:p w:rsidR="00170F2A" w:rsidRPr="00F60912" w:rsidRDefault="00170F2A" w:rsidP="00E26E12">
            <w:pPr>
              <w:widowControl w:val="0"/>
              <w:suppressAutoHyphens/>
              <w:ind w:left="85" w:right="85"/>
              <w:jc w:val="center"/>
              <w:rPr>
                <w:sz w:val="18"/>
                <w:szCs w:val="18"/>
              </w:rPr>
            </w:pPr>
          </w:p>
          <w:p w:rsidR="00170F2A" w:rsidRPr="00F60912" w:rsidRDefault="00170F2A" w:rsidP="00E26E12">
            <w:pPr>
              <w:widowControl w:val="0"/>
              <w:suppressAutoHyphens/>
              <w:ind w:left="85" w:right="85"/>
              <w:jc w:val="center"/>
              <w:rPr>
                <w:sz w:val="18"/>
                <w:szCs w:val="18"/>
              </w:rPr>
            </w:pPr>
            <w:r w:rsidRPr="00F60912">
              <w:rPr>
                <w:sz w:val="18"/>
                <w:szCs w:val="18"/>
              </w:rPr>
              <w:t>Todos los canales a métodos pasivos</w:t>
            </w:r>
          </w:p>
        </w:tc>
        <w:tc>
          <w:tcPr>
            <w:tcW w:w="1843" w:type="dxa"/>
          </w:tcPr>
          <w:p w:rsidR="00170F2A" w:rsidRPr="0084296F" w:rsidRDefault="00170F2A" w:rsidP="0022742E">
            <w:pPr>
              <w:widowControl w:val="0"/>
              <w:suppressAutoHyphens/>
              <w:spacing w:before="60"/>
              <w:ind w:left="85" w:right="85"/>
              <w:jc w:val="center"/>
              <w:rPr>
                <w:sz w:val="18"/>
                <w:szCs w:val="18"/>
              </w:rPr>
            </w:pPr>
            <w:r w:rsidRPr="0084296F">
              <w:rPr>
                <w:sz w:val="18"/>
                <w:szCs w:val="18"/>
              </w:rPr>
              <w:t>Mediación parcial    H1: 0.16</w:t>
            </w:r>
          </w:p>
          <w:p w:rsidR="00170F2A" w:rsidRPr="0084296F" w:rsidRDefault="00170F2A" w:rsidP="0022742E">
            <w:pPr>
              <w:widowControl w:val="0"/>
              <w:suppressAutoHyphens/>
              <w:ind w:left="85" w:right="85"/>
              <w:jc w:val="center"/>
              <w:rPr>
                <w:sz w:val="18"/>
                <w:szCs w:val="18"/>
              </w:rPr>
            </w:pPr>
            <w:r w:rsidRPr="0084296F">
              <w:rPr>
                <w:sz w:val="18"/>
                <w:szCs w:val="18"/>
              </w:rPr>
              <w:t xml:space="preserve">Anterior </w:t>
            </w:r>
            <w:r w:rsidRPr="00F60912">
              <w:rPr>
                <w:sz w:val="18"/>
                <w:szCs w:val="18"/>
                <w:lang w:val="en-GB"/>
              </w:rPr>
              <w:t>β</w:t>
            </w:r>
            <w:r w:rsidRPr="0084296F">
              <w:rPr>
                <w:sz w:val="18"/>
                <w:szCs w:val="18"/>
              </w:rPr>
              <w:t>=0.35</w:t>
            </w:r>
            <w:r w:rsidRPr="0084296F">
              <w:rPr>
                <w:sz w:val="16"/>
                <w:szCs w:val="16"/>
              </w:rPr>
              <w:t>***</w:t>
            </w:r>
          </w:p>
        </w:tc>
        <w:tc>
          <w:tcPr>
            <w:tcW w:w="1842" w:type="dxa"/>
          </w:tcPr>
          <w:p w:rsidR="00170F2A" w:rsidRPr="0084296F" w:rsidRDefault="00170F2A" w:rsidP="0022742E">
            <w:pPr>
              <w:widowControl w:val="0"/>
              <w:suppressAutoHyphens/>
              <w:ind w:left="85" w:right="85"/>
              <w:jc w:val="center"/>
              <w:rPr>
                <w:sz w:val="18"/>
                <w:szCs w:val="18"/>
              </w:rPr>
            </w:pPr>
          </w:p>
          <w:p w:rsidR="00170F2A" w:rsidRPr="00F60912" w:rsidRDefault="00170F2A" w:rsidP="0022742E">
            <w:pPr>
              <w:widowControl w:val="0"/>
              <w:suppressAutoHyphens/>
              <w:ind w:left="85" w:right="85"/>
              <w:jc w:val="center"/>
              <w:rPr>
                <w:sz w:val="18"/>
                <w:szCs w:val="18"/>
                <w:lang w:val="en-GB"/>
              </w:rPr>
            </w:pPr>
            <w:r>
              <w:rPr>
                <w:sz w:val="18"/>
                <w:szCs w:val="18"/>
                <w:lang w:val="en-GB"/>
              </w:rPr>
              <w:t>Si efecto</w:t>
            </w:r>
            <w:r w:rsidRPr="00F60912">
              <w:rPr>
                <w:sz w:val="18"/>
                <w:szCs w:val="18"/>
                <w:lang w:val="en-GB"/>
              </w:rPr>
              <w:t xml:space="preserve">             H1: 0.14</w:t>
            </w:r>
            <w:r w:rsidRPr="00F60912">
              <w:rPr>
                <w:sz w:val="16"/>
                <w:szCs w:val="16"/>
                <w:lang w:val="en-GB"/>
              </w:rPr>
              <w:t>***</w:t>
            </w:r>
          </w:p>
        </w:tc>
        <w:tc>
          <w:tcPr>
            <w:tcW w:w="1843" w:type="dxa"/>
          </w:tcPr>
          <w:p w:rsidR="00170F2A" w:rsidRPr="00F60912" w:rsidRDefault="00170F2A" w:rsidP="0022742E">
            <w:pPr>
              <w:ind w:left="85" w:right="85"/>
              <w:jc w:val="center"/>
              <w:rPr>
                <w:sz w:val="18"/>
                <w:szCs w:val="18"/>
              </w:rPr>
            </w:pPr>
          </w:p>
          <w:p w:rsidR="00170F2A" w:rsidRPr="00F60912" w:rsidRDefault="00170F2A" w:rsidP="0022742E">
            <w:pPr>
              <w:widowControl w:val="0"/>
              <w:suppressAutoHyphens/>
              <w:spacing w:before="60" w:after="60"/>
              <w:ind w:left="86" w:right="86"/>
              <w:jc w:val="center"/>
              <w:rPr>
                <w:sz w:val="18"/>
                <w:szCs w:val="18"/>
                <w:lang w:val="en-GB"/>
              </w:rPr>
            </w:pPr>
            <w:r>
              <w:rPr>
                <w:sz w:val="18"/>
                <w:szCs w:val="18"/>
              </w:rPr>
              <w:t>Sin efecto</w:t>
            </w:r>
            <w:r w:rsidRPr="00F60912">
              <w:rPr>
                <w:sz w:val="18"/>
                <w:szCs w:val="18"/>
              </w:rPr>
              <w:t xml:space="preserve">             H1: 0.20 </w:t>
            </w:r>
          </w:p>
        </w:tc>
        <w:tc>
          <w:tcPr>
            <w:tcW w:w="1418" w:type="dxa"/>
          </w:tcPr>
          <w:p w:rsidR="00170F2A" w:rsidRPr="00F60912" w:rsidRDefault="00170F2A" w:rsidP="0022742E">
            <w:pPr>
              <w:widowControl w:val="0"/>
              <w:suppressAutoHyphens/>
              <w:ind w:left="85" w:right="85"/>
              <w:jc w:val="center"/>
              <w:rPr>
                <w:sz w:val="18"/>
                <w:szCs w:val="18"/>
                <w:lang w:val="en-GB"/>
              </w:rPr>
            </w:pPr>
          </w:p>
          <w:p w:rsidR="00170F2A" w:rsidRPr="00F60912" w:rsidRDefault="00170F2A" w:rsidP="0022742E">
            <w:pPr>
              <w:widowControl w:val="0"/>
              <w:suppressAutoHyphens/>
              <w:ind w:left="85" w:right="85"/>
              <w:jc w:val="center"/>
              <w:rPr>
                <w:sz w:val="18"/>
                <w:szCs w:val="18"/>
                <w:lang w:val="en-GB"/>
              </w:rPr>
            </w:pPr>
            <w:r>
              <w:rPr>
                <w:sz w:val="18"/>
                <w:szCs w:val="18"/>
                <w:lang w:val="en-GB"/>
              </w:rPr>
              <w:t>Se incrementa</w:t>
            </w:r>
            <w:r w:rsidRPr="00F60912">
              <w:rPr>
                <w:sz w:val="18"/>
                <w:szCs w:val="18"/>
                <w:lang w:val="en-GB"/>
              </w:rPr>
              <w:t xml:space="preserve">       H1: 0.22</w:t>
            </w:r>
            <w:r w:rsidRPr="00F60912">
              <w:rPr>
                <w:sz w:val="16"/>
                <w:szCs w:val="16"/>
                <w:lang w:val="en-GB"/>
              </w:rPr>
              <w:t>***</w:t>
            </w:r>
          </w:p>
        </w:tc>
      </w:tr>
      <w:tr w:rsidR="00170F2A" w:rsidRPr="00F60912" w:rsidTr="00E26E12">
        <w:trPr>
          <w:trHeight w:val="70"/>
          <w:jc w:val="center"/>
        </w:trPr>
        <w:tc>
          <w:tcPr>
            <w:tcW w:w="4070" w:type="dxa"/>
            <w:gridSpan w:val="2"/>
          </w:tcPr>
          <w:p w:rsidR="00170F2A" w:rsidRPr="00F60912" w:rsidRDefault="00170F2A" w:rsidP="00E26E12">
            <w:pPr>
              <w:widowControl w:val="0"/>
              <w:suppressAutoHyphens/>
              <w:spacing w:before="60" w:after="60"/>
              <w:ind w:left="85" w:right="85"/>
              <w:jc w:val="center"/>
              <w:rPr>
                <w:sz w:val="18"/>
                <w:szCs w:val="18"/>
              </w:rPr>
            </w:pPr>
            <w:r>
              <w:rPr>
                <w:sz w:val="18"/>
                <w:szCs w:val="18"/>
              </w:rPr>
              <w:t>H2: Vinculación</w:t>
            </w:r>
            <w:r w:rsidRPr="00F60912">
              <w:rPr>
                <w:sz w:val="18"/>
                <w:szCs w:val="18"/>
              </w:rPr>
              <w:t xml:space="preserve"> con el cliente relacionado positivamente con co-creación</w:t>
            </w:r>
            <w:r>
              <w:rPr>
                <w:sz w:val="18"/>
                <w:szCs w:val="18"/>
              </w:rPr>
              <w:t xml:space="preserve"> de valor</w:t>
            </w:r>
          </w:p>
        </w:tc>
        <w:tc>
          <w:tcPr>
            <w:tcW w:w="5103" w:type="dxa"/>
            <w:gridSpan w:val="3"/>
          </w:tcPr>
          <w:p w:rsidR="00170F2A" w:rsidRPr="0084296F" w:rsidRDefault="00170F2A" w:rsidP="00E26E12">
            <w:pPr>
              <w:widowControl w:val="0"/>
              <w:suppressAutoHyphens/>
              <w:spacing w:before="60" w:after="60"/>
              <w:ind w:left="85" w:right="85"/>
              <w:jc w:val="center"/>
              <w:rPr>
                <w:sz w:val="18"/>
                <w:szCs w:val="18"/>
              </w:rPr>
            </w:pPr>
            <w:r w:rsidRPr="0084296F">
              <w:rPr>
                <w:sz w:val="18"/>
                <w:szCs w:val="18"/>
              </w:rPr>
              <w:t>Captura de valor de servicio cuando el cliente esta dispuesto a ser participante activo de procesos de co-creación: </w:t>
            </w:r>
            <w:r w:rsidRPr="0084296F">
              <w:rPr>
                <w:b/>
                <w:sz w:val="18"/>
                <w:szCs w:val="18"/>
              </w:rPr>
              <w:t>H2: 0.63</w:t>
            </w:r>
            <w:r w:rsidRPr="0084296F">
              <w:rPr>
                <w:sz w:val="18"/>
                <w:szCs w:val="18"/>
              </w:rPr>
              <w:t>***</w:t>
            </w:r>
          </w:p>
          <w:p w:rsidR="00170F2A" w:rsidRPr="0084296F" w:rsidRDefault="00170F2A" w:rsidP="00E26E12">
            <w:pPr>
              <w:widowControl w:val="0"/>
              <w:suppressAutoHyphens/>
              <w:spacing w:before="60" w:after="60"/>
              <w:ind w:left="86" w:right="86"/>
              <w:jc w:val="center"/>
              <w:rPr>
                <w:sz w:val="18"/>
                <w:szCs w:val="18"/>
              </w:rPr>
            </w:pPr>
            <w:r w:rsidRPr="0084296F">
              <w:rPr>
                <w:sz w:val="18"/>
                <w:szCs w:val="18"/>
              </w:rPr>
              <w:t>Captura de valor de servicio cuando el cliente no esta dispuesto a ser participante activo de procesos de co-creación: H2: 0.15***</w:t>
            </w:r>
          </w:p>
        </w:tc>
      </w:tr>
    </w:tbl>
    <w:p w:rsidR="00170F2A" w:rsidRPr="00D302C8" w:rsidRDefault="00170F2A" w:rsidP="00E26E12">
      <w:pPr>
        <w:autoSpaceDE w:val="0"/>
        <w:autoSpaceDN w:val="0"/>
        <w:adjustRightInd w:val="0"/>
        <w:jc w:val="left"/>
        <w:rPr>
          <w:rStyle w:val="LEYENDAIMAGEN"/>
          <w:iCs/>
        </w:rPr>
      </w:pPr>
      <w:r w:rsidRPr="00D302C8">
        <w:rPr>
          <w:rStyle w:val="LEYENDAIMAGEN"/>
          <w:rFonts w:eastAsia="Batang"/>
          <w:iCs/>
        </w:rPr>
        <w:t>Tabla I . Aceptación/Rechazo de hipótesis</w:t>
      </w:r>
    </w:p>
    <w:p w:rsidR="00170F2A" w:rsidRPr="00D302C8" w:rsidRDefault="00170F2A" w:rsidP="00E26E12">
      <w:pPr>
        <w:autoSpaceDE w:val="0"/>
        <w:autoSpaceDN w:val="0"/>
        <w:adjustRightInd w:val="0"/>
        <w:jc w:val="left"/>
        <w:rPr>
          <w:rStyle w:val="LEYENDAIMAGEN"/>
          <w:iCs/>
        </w:rPr>
      </w:pPr>
      <w:r w:rsidRPr="00D302C8">
        <w:rPr>
          <w:rStyle w:val="LEYENDAIMAGEN"/>
          <w:iCs/>
        </w:rPr>
        <w:t>Nivel de significación estadística: *** 1 %, ** 5 %, * 10%</w:t>
      </w:r>
    </w:p>
    <w:p w:rsidR="00170F2A" w:rsidRPr="00D302C8" w:rsidRDefault="00170F2A" w:rsidP="00E26E12">
      <w:pPr>
        <w:autoSpaceDE w:val="0"/>
        <w:autoSpaceDN w:val="0"/>
        <w:adjustRightInd w:val="0"/>
        <w:jc w:val="left"/>
        <w:rPr>
          <w:rStyle w:val="LEYENDAIMAGEN"/>
          <w:iCs/>
        </w:rPr>
      </w:pPr>
      <w:r w:rsidRPr="00D302C8">
        <w:rPr>
          <w:rStyle w:val="LEYENDAIMAGEN"/>
          <w:iCs/>
        </w:rPr>
        <w:t>Nota: No hay efecto- sin efecto de mediación; Total mediación - actitud determinada por mediador; Inversa - actitud invertid</w:t>
      </w:r>
      <w:r>
        <w:rPr>
          <w:rStyle w:val="LEYENDAIMAGEN"/>
          <w:iCs/>
        </w:rPr>
        <w:t>a</w:t>
      </w:r>
      <w:r w:rsidRPr="00D302C8">
        <w:rPr>
          <w:rStyle w:val="LEYENDAIMAGEN"/>
          <w:iCs/>
        </w:rPr>
        <w:t xml:space="preserve"> por mediador; </w:t>
      </w:r>
      <w:r>
        <w:rPr>
          <w:rStyle w:val="LEYENDAIMAGEN"/>
          <w:iCs/>
        </w:rPr>
        <w:t>Incremento</w:t>
      </w:r>
      <w:r w:rsidRPr="00D302C8">
        <w:rPr>
          <w:rStyle w:val="LEYENDAIMAGEN"/>
          <w:iCs/>
        </w:rPr>
        <w:t xml:space="preserve"> - actitud reforzada por mediador.</w:t>
      </w:r>
    </w:p>
    <w:p w:rsidR="00170F2A" w:rsidRPr="00D302C8" w:rsidRDefault="00170F2A" w:rsidP="00E26E12">
      <w:pPr>
        <w:widowControl w:val="0"/>
        <w:suppressAutoHyphens/>
        <w:outlineLvl w:val="0"/>
        <w:rPr>
          <w:sz w:val="20"/>
          <w:szCs w:val="20"/>
        </w:rPr>
      </w:pPr>
    </w:p>
    <w:p w:rsidR="00170F2A" w:rsidRDefault="00170F2A" w:rsidP="00182177">
      <w:pPr>
        <w:autoSpaceDE w:val="0"/>
        <w:autoSpaceDN w:val="0"/>
        <w:adjustRightInd w:val="0"/>
        <w:rPr>
          <w:rStyle w:val="TEXTOART"/>
          <w:rFonts w:eastAsia="Batang"/>
        </w:rPr>
      </w:pPr>
      <w:r w:rsidRPr="00D302C8">
        <w:rPr>
          <w:rStyle w:val="TEXTOART"/>
          <w:rFonts w:eastAsia="Batang"/>
        </w:rPr>
        <w:t>Los altos valores de R</w:t>
      </w:r>
      <w:r w:rsidRPr="004B5DB3">
        <w:rPr>
          <w:rStyle w:val="TEXTOART"/>
          <w:rFonts w:eastAsia="Batang"/>
          <w:vertAlign w:val="superscript"/>
        </w:rPr>
        <w:t>2</w:t>
      </w:r>
      <w:r w:rsidRPr="00D302C8">
        <w:rPr>
          <w:rStyle w:val="TEXTOART"/>
          <w:rFonts w:eastAsia="Batang"/>
        </w:rPr>
        <w:t> </w:t>
      </w:r>
      <w:r>
        <w:rPr>
          <w:rStyle w:val="TEXTOART"/>
          <w:rFonts w:eastAsia="Batang"/>
        </w:rPr>
        <w:t xml:space="preserve">obtenidos demuestran la elevada </w:t>
      </w:r>
      <w:r w:rsidRPr="00D302C8">
        <w:rPr>
          <w:rStyle w:val="TEXTOART"/>
          <w:rFonts w:eastAsia="Batang"/>
        </w:rPr>
        <w:t>capacidad explicativa del modelo</w:t>
      </w:r>
      <w:r>
        <w:rPr>
          <w:rStyle w:val="TEXTOART"/>
          <w:rFonts w:eastAsia="Batang"/>
        </w:rPr>
        <w:t xml:space="preserve">, aunque son condición necesaria más </w:t>
      </w:r>
      <w:r w:rsidRPr="00D302C8">
        <w:rPr>
          <w:rStyle w:val="TEXTOART"/>
          <w:rFonts w:eastAsia="Batang"/>
        </w:rPr>
        <w:t xml:space="preserve">no suficiente para demostrar que el modelo es robusto. Otras pruebas, como se </w:t>
      </w:r>
      <w:r>
        <w:rPr>
          <w:rStyle w:val="TEXTOART"/>
          <w:rFonts w:eastAsia="Batang"/>
        </w:rPr>
        <w:t>establece</w:t>
      </w:r>
      <w:r w:rsidRPr="00D302C8">
        <w:rPr>
          <w:rStyle w:val="TEXTOART"/>
          <w:rFonts w:eastAsia="Batang"/>
        </w:rPr>
        <w:t xml:space="preserve"> en la hipótesis 3, </w:t>
      </w:r>
      <w:r>
        <w:rPr>
          <w:rStyle w:val="TEXTOART"/>
          <w:rFonts w:eastAsia="Batang"/>
        </w:rPr>
        <w:t>son necesarias</w:t>
      </w:r>
      <w:r w:rsidRPr="00D302C8">
        <w:rPr>
          <w:rStyle w:val="TEXTOART"/>
          <w:rFonts w:eastAsia="Batang"/>
        </w:rPr>
        <w:t xml:space="preserve"> para demostrar que las variables dependientes del modelo (en este caso, el </w:t>
      </w:r>
      <w:r>
        <w:rPr>
          <w:rStyle w:val="TEXTOART"/>
          <w:rFonts w:eastAsia="Batang"/>
        </w:rPr>
        <w:t xml:space="preserve">comportamiento </w:t>
      </w:r>
      <w:r w:rsidRPr="00D302C8">
        <w:rPr>
          <w:rStyle w:val="TEXTOART"/>
          <w:rFonts w:eastAsia="Batang"/>
        </w:rPr>
        <w:t xml:space="preserve">activo o pasivo </w:t>
      </w:r>
      <w:r>
        <w:rPr>
          <w:rStyle w:val="TEXTOART"/>
          <w:rFonts w:eastAsia="Batang"/>
        </w:rPr>
        <w:t xml:space="preserve">de </w:t>
      </w:r>
      <w:r w:rsidRPr="00D302C8">
        <w:rPr>
          <w:rStyle w:val="TEXTOART"/>
          <w:rFonts w:eastAsia="Batang"/>
        </w:rPr>
        <w:t xml:space="preserve">los consumidores) </w:t>
      </w:r>
      <w:r>
        <w:rPr>
          <w:rStyle w:val="TEXTOART"/>
          <w:rFonts w:eastAsia="Batang"/>
        </w:rPr>
        <w:t>están relacionadas con la</w:t>
      </w:r>
      <w:r w:rsidRPr="00D302C8">
        <w:rPr>
          <w:rStyle w:val="TEXTOART"/>
          <w:rFonts w:eastAsia="Batang"/>
        </w:rPr>
        <w:t xml:space="preserve"> generación de valor real, y especialmente</w:t>
      </w:r>
      <w:r>
        <w:rPr>
          <w:rStyle w:val="TEXTOART"/>
          <w:rFonts w:eastAsia="Batang"/>
        </w:rPr>
        <w:t>, que el comportamiento activo hacia dicha co-creación se relacione con incrementos</w:t>
      </w:r>
      <w:r w:rsidRPr="00D302C8">
        <w:rPr>
          <w:rStyle w:val="TEXTOART"/>
          <w:rFonts w:eastAsia="Batang"/>
        </w:rPr>
        <w:t xml:space="preserve"> reales en los ingresos por ventas. </w:t>
      </w:r>
      <w:r>
        <w:rPr>
          <w:rStyle w:val="TEXTOART"/>
          <w:rFonts w:eastAsia="Batang"/>
        </w:rPr>
        <w:t>Para ello se realizan split-run tests para determinar</w:t>
      </w:r>
      <w:r w:rsidRPr="00D302C8">
        <w:rPr>
          <w:rStyle w:val="TEXTOART"/>
          <w:rFonts w:eastAsia="Batang"/>
        </w:rPr>
        <w:t xml:space="preserve"> la validez predictiva </w:t>
      </w:r>
      <w:r>
        <w:rPr>
          <w:rStyle w:val="TEXTOART"/>
          <w:rFonts w:eastAsia="Batang"/>
        </w:rPr>
        <w:t>de los resultados</w:t>
      </w:r>
      <w:r w:rsidRPr="00D302C8">
        <w:rPr>
          <w:rStyle w:val="TEXTOART"/>
          <w:rFonts w:eastAsia="Batang"/>
        </w:rPr>
        <w:t xml:space="preserve">. Esta técnica fue propuesta por Sharma [32] para </w:t>
      </w:r>
      <w:r>
        <w:rPr>
          <w:rStyle w:val="TEXTOART"/>
          <w:rFonts w:eastAsia="Batang"/>
        </w:rPr>
        <w:t>determinar una mayor estabilidad</w:t>
      </w:r>
      <w:r w:rsidRPr="00D302C8">
        <w:rPr>
          <w:rStyle w:val="TEXTOART"/>
          <w:rFonts w:eastAsia="Batang"/>
        </w:rPr>
        <w:t xml:space="preserve"> de los parámetros obtenidos</w:t>
      </w:r>
      <w:r>
        <w:rPr>
          <w:rStyle w:val="TEXTOART"/>
          <w:rFonts w:eastAsia="Batang"/>
        </w:rPr>
        <w:t xml:space="preserve"> en el análisis MRA</w:t>
      </w:r>
      <w:r w:rsidRPr="00D302C8">
        <w:rPr>
          <w:rStyle w:val="TEXTOART"/>
          <w:rFonts w:eastAsia="Batang"/>
        </w:rPr>
        <w:t>, mejorando </w:t>
      </w:r>
      <w:r>
        <w:rPr>
          <w:rStyle w:val="TEXTOART"/>
          <w:rFonts w:eastAsia="Batang"/>
        </w:rPr>
        <w:t>de esta</w:t>
      </w:r>
      <w:r w:rsidRPr="00D302C8">
        <w:rPr>
          <w:rStyle w:val="TEXTOART"/>
          <w:rFonts w:eastAsia="Batang"/>
        </w:rPr>
        <w:t xml:space="preserve"> manera su carácter predictivo.</w:t>
      </w:r>
    </w:p>
    <w:p w:rsidR="00170F2A" w:rsidRPr="00D302C8" w:rsidRDefault="00170F2A" w:rsidP="00EB3E74">
      <w:pPr>
        <w:autoSpaceDE w:val="0"/>
        <w:autoSpaceDN w:val="0"/>
        <w:adjustRightInd w:val="0"/>
        <w:rPr>
          <w:rStyle w:val="TEXTOART"/>
          <w:rFonts w:eastAsia="Batang"/>
        </w:rPr>
      </w:pPr>
      <w:r w:rsidRPr="00D302C8">
        <w:rPr>
          <w:sz w:val="20"/>
          <w:szCs w:val="20"/>
        </w:rPr>
        <w:t xml:space="preserve">El comportamiento real de los consumidores </w:t>
      </w:r>
      <w:r>
        <w:rPr>
          <w:sz w:val="20"/>
          <w:szCs w:val="20"/>
        </w:rPr>
        <w:t>puede clasificarse en</w:t>
      </w:r>
      <w:r w:rsidRPr="00D302C8">
        <w:rPr>
          <w:sz w:val="20"/>
          <w:szCs w:val="20"/>
        </w:rPr>
        <w:t xml:space="preserve"> dos variables binarias: </w:t>
      </w:r>
      <w:r>
        <w:rPr>
          <w:sz w:val="20"/>
          <w:szCs w:val="20"/>
        </w:rPr>
        <w:t>Cuando se paga por</w:t>
      </w:r>
      <w:r w:rsidRPr="00D302C8">
        <w:rPr>
          <w:sz w:val="20"/>
          <w:szCs w:val="20"/>
        </w:rPr>
        <w:t xml:space="preserve"> descargar música </w:t>
      </w:r>
      <w:r>
        <w:rPr>
          <w:sz w:val="20"/>
          <w:szCs w:val="20"/>
        </w:rPr>
        <w:t xml:space="preserve">se </w:t>
      </w:r>
      <w:r w:rsidRPr="00D302C8">
        <w:rPr>
          <w:sz w:val="20"/>
          <w:szCs w:val="20"/>
        </w:rPr>
        <w:t xml:space="preserve">toma un valor de 1 </w:t>
      </w:r>
      <w:r>
        <w:rPr>
          <w:sz w:val="20"/>
          <w:szCs w:val="20"/>
        </w:rPr>
        <w:t>(</w:t>
      </w:r>
      <w:r w:rsidRPr="00D302C8">
        <w:rPr>
          <w:sz w:val="20"/>
          <w:szCs w:val="20"/>
        </w:rPr>
        <w:t xml:space="preserve">el consumidor </w:t>
      </w:r>
      <w:r>
        <w:rPr>
          <w:sz w:val="20"/>
          <w:szCs w:val="20"/>
        </w:rPr>
        <w:t xml:space="preserve">realiza sus </w:t>
      </w:r>
      <w:r w:rsidRPr="00D302C8">
        <w:rPr>
          <w:sz w:val="20"/>
          <w:szCs w:val="20"/>
        </w:rPr>
        <w:t xml:space="preserve">compras </w:t>
      </w:r>
      <w:r>
        <w:rPr>
          <w:sz w:val="20"/>
          <w:szCs w:val="20"/>
        </w:rPr>
        <w:t xml:space="preserve">de música descargándose legalmente los archivos </w:t>
      </w:r>
      <w:r w:rsidRPr="00D302C8">
        <w:rPr>
          <w:sz w:val="20"/>
          <w:szCs w:val="20"/>
        </w:rPr>
        <w:t xml:space="preserve">mediante el acceso </w:t>
      </w:r>
      <w:r>
        <w:rPr>
          <w:sz w:val="20"/>
          <w:szCs w:val="20"/>
        </w:rPr>
        <w:t xml:space="preserve">por Internet </w:t>
      </w:r>
      <w:r w:rsidRPr="00D302C8">
        <w:rPr>
          <w:sz w:val="20"/>
          <w:szCs w:val="20"/>
        </w:rPr>
        <w:t>a un canal de ventas directas, como</w:t>
      </w:r>
      <w:r>
        <w:rPr>
          <w:sz w:val="20"/>
          <w:szCs w:val="20"/>
        </w:rPr>
        <w:t xml:space="preserve"> Amazon o atunes), de lo contrario</w:t>
      </w:r>
      <w:r w:rsidRPr="00D302C8">
        <w:rPr>
          <w:sz w:val="20"/>
          <w:szCs w:val="20"/>
        </w:rPr>
        <w:t xml:space="preserve"> se toma un valor </w:t>
      </w:r>
      <w:r>
        <w:rPr>
          <w:sz w:val="20"/>
          <w:szCs w:val="20"/>
        </w:rPr>
        <w:t xml:space="preserve">de </w:t>
      </w:r>
      <w:r w:rsidRPr="00D302C8">
        <w:rPr>
          <w:sz w:val="20"/>
          <w:szCs w:val="20"/>
        </w:rPr>
        <w:t xml:space="preserve">0. </w:t>
      </w:r>
      <w:r>
        <w:rPr>
          <w:sz w:val="20"/>
          <w:szCs w:val="20"/>
        </w:rPr>
        <w:t>El mismo criterio se sigue</w:t>
      </w:r>
      <w:r w:rsidRPr="00D302C8">
        <w:rPr>
          <w:sz w:val="20"/>
          <w:szCs w:val="20"/>
        </w:rPr>
        <w:t xml:space="preserve"> cuando el consumidor compra directamente desde las redes sociales (p. ej. MySpace o Facebook)</w:t>
      </w:r>
      <w:r>
        <w:rPr>
          <w:sz w:val="20"/>
          <w:szCs w:val="20"/>
        </w:rPr>
        <w:t xml:space="preserve">, </w:t>
      </w:r>
      <w:r w:rsidRPr="00D302C8">
        <w:rPr>
          <w:sz w:val="20"/>
          <w:szCs w:val="20"/>
        </w:rPr>
        <w:t xml:space="preserve">o en su decisión de comprar </w:t>
      </w:r>
      <w:r>
        <w:rPr>
          <w:sz w:val="20"/>
          <w:szCs w:val="20"/>
        </w:rPr>
        <w:t>a través de las diferentes posibilidades que ofrece internet</w:t>
      </w:r>
      <w:r w:rsidRPr="00D302C8">
        <w:rPr>
          <w:sz w:val="20"/>
          <w:szCs w:val="20"/>
        </w:rPr>
        <w:t>; de lo contrario, se toma un valor 0. </w:t>
      </w:r>
      <w:r w:rsidRPr="00D302C8">
        <w:rPr>
          <w:rStyle w:val="TEXTOART"/>
          <w:rFonts w:eastAsia="Batang"/>
        </w:rPr>
        <w:t xml:space="preserve">Los datos muestran que </w:t>
      </w:r>
      <w:r>
        <w:rPr>
          <w:rStyle w:val="TEXTOART"/>
          <w:rFonts w:eastAsia="Batang"/>
        </w:rPr>
        <w:t>un</w:t>
      </w:r>
      <w:r w:rsidRPr="00D302C8">
        <w:rPr>
          <w:rStyle w:val="TEXTOART"/>
          <w:rFonts w:eastAsia="Batang"/>
        </w:rPr>
        <w:t xml:space="preserve"> 20,5 % de los consumidores </w:t>
      </w:r>
      <w:r>
        <w:rPr>
          <w:rStyle w:val="TEXTOART"/>
          <w:rFonts w:eastAsia="Batang"/>
        </w:rPr>
        <w:t>se dirige</w:t>
      </w:r>
      <w:r w:rsidRPr="00D302C8">
        <w:rPr>
          <w:rStyle w:val="TEXTOART"/>
          <w:rFonts w:eastAsia="Batang"/>
        </w:rPr>
        <w:t xml:space="preserve"> directamente </w:t>
      </w:r>
      <w:r>
        <w:rPr>
          <w:rStyle w:val="TEXTOART"/>
          <w:rFonts w:eastAsia="Batang"/>
        </w:rPr>
        <w:t xml:space="preserve">a canales de venta para </w:t>
      </w:r>
      <w:r w:rsidRPr="00D302C8">
        <w:rPr>
          <w:rStyle w:val="TEXTOART"/>
          <w:rFonts w:eastAsia="Batang"/>
        </w:rPr>
        <w:t>descarga</w:t>
      </w:r>
      <w:r>
        <w:rPr>
          <w:rStyle w:val="TEXTOART"/>
          <w:rFonts w:eastAsia="Batang"/>
        </w:rPr>
        <w:t>r sus archivos</w:t>
      </w:r>
      <w:r w:rsidRPr="00D302C8">
        <w:rPr>
          <w:rStyle w:val="TEXTOART"/>
          <w:rFonts w:eastAsia="Batang"/>
        </w:rPr>
        <w:t xml:space="preserve"> de música. </w:t>
      </w:r>
      <w:r>
        <w:rPr>
          <w:rStyle w:val="TEXTOART"/>
          <w:rFonts w:eastAsia="Batang"/>
        </w:rPr>
        <w:t>Un</w:t>
      </w:r>
      <w:r w:rsidRPr="00D302C8">
        <w:rPr>
          <w:rStyle w:val="TEXTOART"/>
          <w:rFonts w:eastAsia="Batang"/>
        </w:rPr>
        <w:t xml:space="preserve"> 4,2 % de la población interactúa a través de las redes sociales antes de hacer una compra, </w:t>
      </w:r>
      <w:r>
        <w:rPr>
          <w:rStyle w:val="TEXTOART"/>
          <w:rFonts w:eastAsia="Batang"/>
        </w:rPr>
        <w:t xml:space="preserve">convirtiéndose esta alternativa en un </w:t>
      </w:r>
      <w:r w:rsidRPr="00D302C8">
        <w:rPr>
          <w:rStyle w:val="TEXTOART"/>
          <w:rFonts w:eastAsia="Batang"/>
        </w:rPr>
        <w:t xml:space="preserve">vínculo </w:t>
      </w:r>
      <w:r>
        <w:rPr>
          <w:rStyle w:val="TEXTOART"/>
          <w:rFonts w:eastAsia="Batang"/>
        </w:rPr>
        <w:t>de</w:t>
      </w:r>
      <w:r w:rsidRPr="00D302C8">
        <w:rPr>
          <w:rStyle w:val="TEXTOART"/>
          <w:rFonts w:eastAsia="Batang"/>
        </w:rPr>
        <w:t xml:space="preserve"> canal de ventas. Est</w:t>
      </w:r>
      <w:r>
        <w:rPr>
          <w:rStyle w:val="TEXTOART"/>
          <w:rFonts w:eastAsia="Batang"/>
        </w:rPr>
        <w:t xml:space="preserve">os porcentajes anteriores se solapan en </w:t>
      </w:r>
      <w:r w:rsidRPr="00D302C8">
        <w:rPr>
          <w:rStyle w:val="TEXTOART"/>
          <w:rFonts w:eastAsia="Batang"/>
        </w:rPr>
        <w:t>tres cuartas partes de los consumidores que utilizan la</w:t>
      </w:r>
      <w:r>
        <w:rPr>
          <w:rStyle w:val="TEXTOART"/>
          <w:rFonts w:eastAsia="Batang"/>
        </w:rPr>
        <w:t>s redes sociales para informar de</w:t>
      </w:r>
      <w:r w:rsidRPr="00D302C8">
        <w:rPr>
          <w:rStyle w:val="TEXTOART"/>
          <w:rFonts w:eastAsia="Batang"/>
        </w:rPr>
        <w:t xml:space="preserve"> sus decisiones de compra música (3,3 % de la muestra)</w:t>
      </w:r>
      <w:r>
        <w:rPr>
          <w:rStyle w:val="TEXTOART"/>
          <w:rFonts w:eastAsia="Batang"/>
        </w:rPr>
        <w:t>, los cuales también realizan en otras ocasiones sus</w:t>
      </w:r>
      <w:r w:rsidRPr="00D302C8">
        <w:rPr>
          <w:rStyle w:val="TEXTOART"/>
          <w:rFonts w:eastAsia="Batang"/>
        </w:rPr>
        <w:t xml:space="preserve"> compras directamente desde canales de ventas</w:t>
      </w:r>
      <w:r>
        <w:rPr>
          <w:rStyle w:val="TEXTOART"/>
          <w:rFonts w:eastAsia="Batang"/>
        </w:rPr>
        <w:t xml:space="preserve"> directos</w:t>
      </w:r>
      <w:r w:rsidRPr="00D302C8">
        <w:rPr>
          <w:rStyle w:val="TEXTOART"/>
          <w:rFonts w:eastAsia="Batang"/>
        </w:rPr>
        <w:t>. La cuarta parte restante de los consumidores (0,9 % de la muestra) toma</w:t>
      </w:r>
      <w:r>
        <w:rPr>
          <w:rStyle w:val="TEXTOART"/>
          <w:rFonts w:eastAsia="Batang"/>
        </w:rPr>
        <w:t xml:space="preserve"> sus </w:t>
      </w:r>
      <w:r w:rsidRPr="00D302C8">
        <w:rPr>
          <w:rStyle w:val="TEXTOART"/>
          <w:rFonts w:eastAsia="Batang"/>
        </w:rPr>
        <w:t>decisiones de compra únicamente en sitios de redes sociales.</w:t>
      </w:r>
    </w:p>
    <w:p w:rsidR="00170F2A" w:rsidRPr="00D302C8" w:rsidRDefault="00170F2A" w:rsidP="00182177">
      <w:pPr>
        <w:widowControl w:val="0"/>
        <w:suppressAutoHyphens/>
        <w:outlineLvl w:val="0"/>
        <w:rPr>
          <w:sz w:val="20"/>
          <w:szCs w:val="20"/>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6"/>
        <w:gridCol w:w="2187"/>
        <w:gridCol w:w="2093"/>
        <w:gridCol w:w="2093"/>
        <w:gridCol w:w="2066"/>
      </w:tblGrid>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Variable</w:t>
            </w:r>
          </w:p>
        </w:tc>
        <w:tc>
          <w:tcPr>
            <w:tcW w:w="2187"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Modelo 1</w:t>
            </w:r>
          </w:p>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 xml:space="preserve">Parámetro </w:t>
            </w:r>
            <w:r w:rsidRPr="0022742E">
              <w:rPr>
                <w:sz w:val="18"/>
                <w:szCs w:val="18"/>
                <w:lang w:val="en-GB"/>
              </w:rPr>
              <w:t>β</w:t>
            </w:r>
            <w:r>
              <w:rPr>
                <w:sz w:val="18"/>
                <w:szCs w:val="18"/>
              </w:rPr>
              <w:t xml:space="preserve"> (</w:t>
            </w:r>
            <w:r w:rsidRPr="0022742E">
              <w:rPr>
                <w:i/>
                <w:sz w:val="18"/>
                <w:szCs w:val="18"/>
              </w:rPr>
              <w:t>t-value</w:t>
            </w:r>
            <w:r w:rsidRPr="0022742E">
              <w:rPr>
                <w:sz w:val="18"/>
                <w:szCs w:val="18"/>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Modelo 2</w:t>
            </w:r>
          </w:p>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 xml:space="preserve">Parámetro </w:t>
            </w:r>
            <w:r w:rsidRPr="0022742E">
              <w:rPr>
                <w:sz w:val="18"/>
                <w:szCs w:val="18"/>
                <w:lang w:val="en-GB"/>
              </w:rPr>
              <w:t>β</w:t>
            </w:r>
            <w:r>
              <w:rPr>
                <w:sz w:val="18"/>
                <w:szCs w:val="18"/>
              </w:rPr>
              <w:t xml:space="preserve"> (St.  D.</w:t>
            </w:r>
            <w:r w:rsidRPr="0022742E">
              <w:rPr>
                <w:sz w:val="18"/>
                <w:szCs w:val="18"/>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Modelo 3 </w:t>
            </w:r>
          </w:p>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 xml:space="preserve">Parámetro </w:t>
            </w:r>
            <w:r w:rsidRPr="0022742E">
              <w:rPr>
                <w:sz w:val="18"/>
                <w:szCs w:val="18"/>
                <w:lang w:val="en-GB"/>
              </w:rPr>
              <w:t>β</w:t>
            </w:r>
            <w:r>
              <w:rPr>
                <w:sz w:val="18"/>
                <w:szCs w:val="18"/>
              </w:rPr>
              <w:t xml:space="preserve"> (St.  D.</w:t>
            </w:r>
            <w:r w:rsidRPr="0022742E">
              <w:rPr>
                <w:sz w:val="18"/>
                <w:szCs w:val="18"/>
              </w:rPr>
              <w:t>)</w:t>
            </w:r>
          </w:p>
        </w:tc>
        <w:tc>
          <w:tcPr>
            <w:tcW w:w="206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Modelo 4</w:t>
            </w:r>
          </w:p>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 xml:space="preserve">Parámetro </w:t>
            </w:r>
            <w:r w:rsidRPr="0022742E">
              <w:rPr>
                <w:sz w:val="18"/>
                <w:szCs w:val="18"/>
                <w:lang w:val="en-GB"/>
              </w:rPr>
              <w:t>β</w:t>
            </w:r>
            <w:r>
              <w:rPr>
                <w:sz w:val="18"/>
                <w:szCs w:val="18"/>
              </w:rPr>
              <w:t xml:space="preserve"> (St.  D.</w:t>
            </w:r>
            <w:r w:rsidRPr="0022742E">
              <w:rPr>
                <w:sz w:val="18"/>
                <w:szCs w:val="18"/>
              </w:rPr>
              <w:t>)</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Constante</w:t>
            </w:r>
          </w:p>
        </w:tc>
        <w:tc>
          <w:tcPr>
            <w:tcW w:w="2187"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Pr>
                <w:sz w:val="18"/>
                <w:szCs w:val="18"/>
                <w:lang w:val="en-GB"/>
              </w:rPr>
              <w:t>1.61 *** (37,44</w:t>
            </w:r>
            <w:r w:rsidRPr="0022742E">
              <w:rPr>
                <w:sz w:val="18"/>
                <w:szCs w:val="18"/>
                <w:lang w:val="en-GB"/>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1.00 *** (22,03</w:t>
            </w:r>
            <w:r w:rsidRPr="0022742E">
              <w:rPr>
                <w:sz w:val="18"/>
                <w:szCs w:val="18"/>
                <w:lang w:val="en-GB"/>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Pr>
                <w:sz w:val="18"/>
                <w:szCs w:val="18"/>
                <w:lang w:val="en-GB"/>
              </w:rPr>
              <w:t>0.79 *** (16,83</w:t>
            </w:r>
            <w:r w:rsidRPr="0022742E">
              <w:rPr>
                <w:sz w:val="18"/>
                <w:szCs w:val="18"/>
                <w:lang w:val="en-GB"/>
              </w:rPr>
              <w:t>)</w:t>
            </w:r>
          </w:p>
        </w:tc>
        <w:tc>
          <w:tcPr>
            <w:tcW w:w="2066"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Pr>
                <w:sz w:val="18"/>
                <w:szCs w:val="18"/>
                <w:lang w:val="en-GB"/>
              </w:rPr>
              <w:t>0.71 *** (14,65</w:t>
            </w:r>
            <w:r w:rsidRPr="0022742E">
              <w:rPr>
                <w:sz w:val="18"/>
                <w:szCs w:val="18"/>
                <w:lang w:val="en-GB"/>
              </w:rPr>
              <w:t>)</w:t>
            </w:r>
          </w:p>
        </w:tc>
      </w:tr>
      <w:tr w:rsidR="00170F2A" w:rsidRPr="0022742E" w:rsidTr="0022742E">
        <w:trPr>
          <w:trHeight w:val="75"/>
          <w:jc w:val="center"/>
        </w:trPr>
        <w:tc>
          <w:tcPr>
            <w:tcW w:w="1596" w:type="dxa"/>
          </w:tcPr>
          <w:p w:rsidR="00170F2A" w:rsidRPr="0022742E" w:rsidRDefault="00170F2A" w:rsidP="0022742E">
            <w:pPr>
              <w:widowControl w:val="0"/>
              <w:suppressAutoHyphens/>
              <w:autoSpaceDE w:val="0"/>
              <w:autoSpaceDN w:val="0"/>
              <w:adjustRightInd w:val="0"/>
              <w:spacing w:before="60" w:after="60"/>
              <w:ind w:left="85" w:right="85"/>
              <w:jc w:val="center"/>
              <w:rPr>
                <w:i/>
                <w:sz w:val="18"/>
                <w:szCs w:val="18"/>
                <w:lang w:val="en-GB"/>
              </w:rPr>
            </w:pPr>
            <w:r w:rsidRPr="0022742E">
              <w:rPr>
                <w:i/>
                <w:sz w:val="18"/>
                <w:szCs w:val="18"/>
                <w:lang w:val="en-GB"/>
              </w:rPr>
              <w:t>Band Fan</w:t>
            </w:r>
          </w:p>
        </w:tc>
        <w:tc>
          <w:tcPr>
            <w:tcW w:w="2187" w:type="dxa"/>
          </w:tcPr>
          <w:p w:rsidR="00170F2A" w:rsidRPr="0022742E" w:rsidRDefault="00170F2A" w:rsidP="0022742E">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0.33 *** (28,71</w:t>
            </w:r>
            <w:r w:rsidRPr="0022742E">
              <w:rPr>
                <w:sz w:val="18"/>
                <w:szCs w:val="18"/>
                <w:lang w:val="en-GB"/>
              </w:rPr>
              <w:t>)</w:t>
            </w:r>
          </w:p>
        </w:tc>
        <w:tc>
          <w:tcPr>
            <w:tcW w:w="2093"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0.26 *** (21,44</w:t>
            </w:r>
            <w:r w:rsidRPr="0022742E">
              <w:rPr>
                <w:sz w:val="18"/>
                <w:szCs w:val="18"/>
                <w:lang w:val="en-GB"/>
              </w:rPr>
              <w:t>)</w:t>
            </w:r>
          </w:p>
        </w:tc>
        <w:tc>
          <w:tcPr>
            <w:tcW w:w="2066"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0.23 *** (16,99</w:t>
            </w:r>
            <w:r w:rsidRPr="0022742E">
              <w:rPr>
                <w:sz w:val="18"/>
                <w:szCs w:val="18"/>
                <w:lang w:val="en-GB"/>
              </w:rPr>
              <w:t>)</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i/>
                <w:sz w:val="18"/>
                <w:szCs w:val="18"/>
                <w:lang w:val="en-GB"/>
              </w:rPr>
            </w:pPr>
            <w:r w:rsidRPr="0022742E">
              <w:rPr>
                <w:i/>
                <w:sz w:val="18"/>
                <w:szCs w:val="18"/>
                <w:lang w:val="en-GB"/>
              </w:rPr>
              <w:t>Early</w:t>
            </w:r>
          </w:p>
        </w:tc>
        <w:tc>
          <w:tcPr>
            <w:tcW w:w="2187"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p>
        </w:tc>
        <w:tc>
          <w:tcPr>
            <w:tcW w:w="206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0.10 *** (6,24 )</w:t>
            </w:r>
          </w:p>
        </w:tc>
      </w:tr>
      <w:tr w:rsidR="00170F2A" w:rsidRPr="0022742E" w:rsidTr="0022742E">
        <w:trPr>
          <w:trHeight w:val="75"/>
          <w:jc w:val="center"/>
        </w:trPr>
        <w:tc>
          <w:tcPr>
            <w:tcW w:w="1596" w:type="dxa"/>
          </w:tcPr>
          <w:p w:rsidR="00170F2A" w:rsidRPr="0022742E" w:rsidRDefault="00170F2A" w:rsidP="0022742E">
            <w:pPr>
              <w:widowControl w:val="0"/>
              <w:suppressAutoHyphens/>
              <w:autoSpaceDE w:val="0"/>
              <w:autoSpaceDN w:val="0"/>
              <w:adjustRightInd w:val="0"/>
              <w:spacing w:before="60" w:after="60"/>
              <w:ind w:left="85" w:right="85"/>
              <w:jc w:val="center"/>
              <w:rPr>
                <w:i/>
                <w:sz w:val="18"/>
                <w:szCs w:val="18"/>
                <w:lang w:val="en-GB"/>
              </w:rPr>
            </w:pPr>
            <w:r w:rsidRPr="0022742E">
              <w:rPr>
                <w:i/>
                <w:sz w:val="18"/>
                <w:szCs w:val="18"/>
                <w:lang w:val="en-GB"/>
              </w:rPr>
              <w:t>Explorative</w:t>
            </w:r>
          </w:p>
        </w:tc>
        <w:tc>
          <w:tcPr>
            <w:tcW w:w="2187" w:type="dxa"/>
          </w:tcPr>
          <w:p w:rsidR="00170F2A" w:rsidRPr="0022742E" w:rsidRDefault="00170F2A" w:rsidP="0022742E">
            <w:pPr>
              <w:widowControl w:val="0"/>
              <w:suppressAutoHyphens/>
              <w:autoSpaceDE w:val="0"/>
              <w:autoSpaceDN w:val="0"/>
              <w:adjustRightInd w:val="0"/>
              <w:spacing w:before="60" w:after="60"/>
              <w:ind w:left="85" w:right="86"/>
              <w:jc w:val="center"/>
              <w:rPr>
                <w:sz w:val="18"/>
                <w:szCs w:val="18"/>
                <w:lang w:val="en-GB"/>
              </w:rPr>
            </w:pPr>
            <w:r>
              <w:rPr>
                <w:sz w:val="18"/>
                <w:szCs w:val="18"/>
                <w:lang w:val="en-GB"/>
              </w:rPr>
              <w:t>0.63 *** (58,36</w:t>
            </w:r>
            <w:r w:rsidRPr="0022742E">
              <w:rPr>
                <w:sz w:val="18"/>
                <w:szCs w:val="18"/>
                <w:lang w:val="en-GB"/>
              </w:rPr>
              <w:t>)</w:t>
            </w:r>
          </w:p>
        </w:tc>
        <w:tc>
          <w:tcPr>
            <w:tcW w:w="2093"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0.47 *** (41,21</w:t>
            </w:r>
            <w:r w:rsidRPr="0022742E">
              <w:rPr>
                <w:sz w:val="18"/>
                <w:szCs w:val="18"/>
                <w:lang w:val="en-GB"/>
              </w:rPr>
              <w:t>)</w:t>
            </w:r>
          </w:p>
        </w:tc>
        <w:tc>
          <w:tcPr>
            <w:tcW w:w="2093"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0.45 *** (38,92</w:t>
            </w:r>
            <w:r w:rsidRPr="0022742E">
              <w:rPr>
                <w:sz w:val="18"/>
                <w:szCs w:val="18"/>
                <w:lang w:val="en-GB"/>
              </w:rPr>
              <w:t>)</w:t>
            </w:r>
          </w:p>
        </w:tc>
        <w:tc>
          <w:tcPr>
            <w:tcW w:w="2066"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0.41 *** (32,43</w:t>
            </w:r>
            <w:r w:rsidRPr="0022742E">
              <w:rPr>
                <w:sz w:val="18"/>
                <w:szCs w:val="18"/>
                <w:lang w:val="en-GB"/>
              </w:rPr>
              <w:t>)</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i/>
                <w:sz w:val="18"/>
                <w:szCs w:val="18"/>
                <w:lang w:val="en-GB"/>
              </w:rPr>
            </w:pPr>
            <w:r w:rsidRPr="0022742E">
              <w:rPr>
                <w:i/>
                <w:sz w:val="18"/>
                <w:szCs w:val="18"/>
                <w:lang w:val="en-GB"/>
              </w:rPr>
              <w:t>Cautious</w:t>
            </w:r>
          </w:p>
        </w:tc>
        <w:tc>
          <w:tcPr>
            <w:tcW w:w="2187"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0.16 *** (13,41</w:t>
            </w:r>
            <w:r w:rsidRPr="0022742E">
              <w:rPr>
                <w:sz w:val="18"/>
                <w:szCs w:val="18"/>
                <w:lang w:val="en-GB"/>
              </w:rPr>
              <w:t>)</w:t>
            </w:r>
          </w:p>
        </w:tc>
        <w:tc>
          <w:tcPr>
            <w:tcW w:w="206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0.13 *** (10,08</w:t>
            </w:r>
            <w:r w:rsidRPr="0022742E">
              <w:rPr>
                <w:sz w:val="18"/>
                <w:szCs w:val="18"/>
                <w:lang w:val="en-GB"/>
              </w:rPr>
              <w:t>)</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F</w:t>
            </w:r>
          </w:p>
        </w:tc>
        <w:tc>
          <w:tcPr>
            <w:tcW w:w="2187"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sidRPr="0022742E">
              <w:rPr>
                <w:sz w:val="18"/>
                <w:szCs w:val="18"/>
                <w:lang w:val="en-GB"/>
              </w:rPr>
              <w:t>3.405,69 ***</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2.390,02 ***</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1.709,20 ***</w:t>
            </w:r>
          </w:p>
        </w:tc>
        <w:tc>
          <w:tcPr>
            <w:tcW w:w="206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1.301,14 ***</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vertAlign w:val="superscript"/>
                <w:lang w:val="en-GB"/>
              </w:rPr>
            </w:pPr>
            <w:r w:rsidRPr="00D302C8">
              <w:rPr>
                <w:rStyle w:val="TEXTOART"/>
                <w:rFonts w:eastAsia="Batang"/>
              </w:rPr>
              <w:t>R</w:t>
            </w:r>
            <w:r w:rsidRPr="004B5DB3">
              <w:rPr>
                <w:rStyle w:val="TEXTOART"/>
                <w:rFonts w:eastAsia="Batang"/>
                <w:vertAlign w:val="superscript"/>
              </w:rPr>
              <w:t>2</w:t>
            </w:r>
          </w:p>
        </w:tc>
        <w:tc>
          <w:tcPr>
            <w:tcW w:w="2187"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sidRPr="0022742E">
              <w:rPr>
                <w:sz w:val="18"/>
                <w:szCs w:val="18"/>
                <w:lang w:val="en-GB"/>
              </w:rPr>
              <w:t>0.16</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0,30</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0.43</w:t>
            </w:r>
          </w:p>
        </w:tc>
        <w:tc>
          <w:tcPr>
            <w:tcW w:w="206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0.51</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 xml:space="preserve">Cambio en </w:t>
            </w:r>
            <w:r w:rsidRPr="00D302C8">
              <w:rPr>
                <w:rStyle w:val="TEXTOART"/>
                <w:rFonts w:eastAsia="Batang"/>
              </w:rPr>
              <w:t>R</w:t>
            </w:r>
            <w:r w:rsidRPr="004B5DB3">
              <w:rPr>
                <w:rStyle w:val="TEXTOART"/>
                <w:rFonts w:eastAsia="Batang"/>
                <w:vertAlign w:val="superscript"/>
              </w:rPr>
              <w:t>2</w:t>
            </w:r>
          </w:p>
        </w:tc>
        <w:tc>
          <w:tcPr>
            <w:tcW w:w="2187"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sidRPr="0022742E">
              <w:rPr>
                <w:sz w:val="18"/>
                <w:szCs w:val="18"/>
                <w:lang w:val="en-GB"/>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0.14 ***</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0.13 ***</w:t>
            </w:r>
          </w:p>
        </w:tc>
        <w:tc>
          <w:tcPr>
            <w:tcW w:w="206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0.08 ***</w:t>
            </w:r>
          </w:p>
        </w:tc>
      </w:tr>
    </w:tbl>
    <w:p w:rsidR="00170F2A" w:rsidRPr="00D302C8" w:rsidRDefault="00170F2A" w:rsidP="00E26E12">
      <w:pPr>
        <w:autoSpaceDE w:val="0"/>
        <w:autoSpaceDN w:val="0"/>
        <w:adjustRightInd w:val="0"/>
        <w:jc w:val="left"/>
        <w:rPr>
          <w:rStyle w:val="LEYENDAIMAGEN"/>
          <w:rFonts w:eastAsia="Batang"/>
          <w:iCs/>
        </w:rPr>
      </w:pPr>
      <w:r w:rsidRPr="00D302C8">
        <w:rPr>
          <w:rStyle w:val="LEYENDAIMAGEN"/>
          <w:rFonts w:eastAsia="Batang"/>
          <w:iCs/>
        </w:rPr>
        <w:t>Tabla II. Análisis de regresión múltiple de</w:t>
      </w:r>
      <w:r>
        <w:rPr>
          <w:rStyle w:val="LEYENDAIMAGEN"/>
          <w:rFonts w:eastAsia="Batang"/>
          <w:iCs/>
        </w:rPr>
        <w:t>l</w:t>
      </w:r>
      <w:r w:rsidRPr="00D302C8">
        <w:rPr>
          <w:rStyle w:val="LEYENDAIMAGEN"/>
          <w:rFonts w:eastAsia="Batang"/>
          <w:iCs/>
        </w:rPr>
        <w:t xml:space="preserve"> comportamiento </w:t>
      </w:r>
      <w:r>
        <w:rPr>
          <w:rStyle w:val="LEYENDAIMAGEN"/>
          <w:rFonts w:eastAsia="Batang"/>
          <w:iCs/>
        </w:rPr>
        <w:t xml:space="preserve">pasivo </w:t>
      </w:r>
      <w:r w:rsidRPr="00D302C8">
        <w:rPr>
          <w:rStyle w:val="LEYENDAIMAGEN"/>
          <w:rFonts w:eastAsia="Batang"/>
          <w:iCs/>
        </w:rPr>
        <w:t>de</w:t>
      </w:r>
      <w:r>
        <w:rPr>
          <w:rStyle w:val="LEYENDAIMAGEN"/>
          <w:rFonts w:eastAsia="Batang"/>
          <w:iCs/>
        </w:rPr>
        <w:t xml:space="preserve"> </w:t>
      </w:r>
      <w:r w:rsidRPr="00D302C8">
        <w:rPr>
          <w:rStyle w:val="LEYENDAIMAGEN"/>
          <w:rFonts w:eastAsia="Batang"/>
          <w:iCs/>
        </w:rPr>
        <w:t>l</w:t>
      </w:r>
      <w:r>
        <w:rPr>
          <w:rStyle w:val="LEYENDAIMAGEN"/>
          <w:rFonts w:eastAsia="Batang"/>
          <w:iCs/>
        </w:rPr>
        <w:t>os</w:t>
      </w:r>
      <w:r w:rsidRPr="00D302C8">
        <w:rPr>
          <w:rStyle w:val="LEYENDAIMAGEN"/>
          <w:rFonts w:eastAsia="Batang"/>
          <w:iCs/>
        </w:rPr>
        <w:t xml:space="preserve"> consumidor</w:t>
      </w:r>
      <w:r>
        <w:rPr>
          <w:rStyle w:val="LEYENDAIMAGEN"/>
          <w:rFonts w:eastAsia="Batang"/>
          <w:iCs/>
        </w:rPr>
        <w:t>es de música</w:t>
      </w:r>
    </w:p>
    <w:p w:rsidR="00170F2A" w:rsidRPr="00D302C8" w:rsidRDefault="00170F2A" w:rsidP="00B1268B">
      <w:pPr>
        <w:autoSpaceDE w:val="0"/>
        <w:autoSpaceDN w:val="0"/>
        <w:adjustRightInd w:val="0"/>
        <w:rPr>
          <w:rStyle w:val="LEYENDAIMAGEN"/>
          <w:iCs/>
        </w:rPr>
      </w:pPr>
      <w:r w:rsidRPr="00D302C8">
        <w:rPr>
          <w:rStyle w:val="LEYENDAIMAGEN"/>
          <w:iCs/>
        </w:rPr>
        <w:t>Nivel de significación estadística: *** 1 %, ** 5 %, * 10%</w:t>
      </w:r>
    </w:p>
    <w:p w:rsidR="00170F2A" w:rsidRPr="00D302C8" w:rsidRDefault="00170F2A" w:rsidP="00182177">
      <w:pPr>
        <w:autoSpaceDE w:val="0"/>
        <w:autoSpaceDN w:val="0"/>
        <w:adjustRightInd w:val="0"/>
        <w:rPr>
          <w:rStyle w:val="TEXTOART"/>
          <w:rFonts w:eastAsia="Batang"/>
        </w:rPr>
      </w:pPr>
    </w:p>
    <w:p w:rsidR="00170F2A" w:rsidRPr="00D302C8" w:rsidRDefault="00170F2A" w:rsidP="00182177">
      <w:pPr>
        <w:widowControl w:val="0"/>
        <w:suppressAutoHyphens/>
        <w:outlineLvl w:val="0"/>
        <w:rPr>
          <w:sz w:val="20"/>
          <w:szCs w:val="20"/>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6"/>
        <w:gridCol w:w="2121"/>
        <w:gridCol w:w="2093"/>
        <w:gridCol w:w="2093"/>
      </w:tblGrid>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ind w:left="85" w:right="85"/>
              <w:jc w:val="center"/>
              <w:rPr>
                <w:sz w:val="18"/>
                <w:szCs w:val="18"/>
              </w:rPr>
            </w:pPr>
          </w:p>
          <w:p w:rsidR="00170F2A" w:rsidRPr="0022742E" w:rsidRDefault="00170F2A" w:rsidP="00E26E12">
            <w:pPr>
              <w:widowControl w:val="0"/>
              <w:suppressAutoHyphens/>
              <w:autoSpaceDE w:val="0"/>
              <w:autoSpaceDN w:val="0"/>
              <w:adjustRightInd w:val="0"/>
              <w:ind w:left="85" w:right="85"/>
              <w:jc w:val="center"/>
              <w:rPr>
                <w:sz w:val="18"/>
                <w:szCs w:val="18"/>
                <w:lang w:val="en-GB"/>
              </w:rPr>
            </w:pPr>
            <w:r w:rsidRPr="0022742E">
              <w:rPr>
                <w:sz w:val="18"/>
                <w:szCs w:val="18"/>
                <w:lang w:val="en-GB"/>
              </w:rPr>
              <w:t>Variable</w:t>
            </w:r>
          </w:p>
        </w:tc>
        <w:tc>
          <w:tcPr>
            <w:tcW w:w="2121"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Modelo 1</w:t>
            </w:r>
          </w:p>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 xml:space="preserve">Parámetro </w:t>
            </w:r>
            <w:r w:rsidRPr="0022742E">
              <w:rPr>
                <w:sz w:val="18"/>
                <w:szCs w:val="18"/>
                <w:lang w:val="en-GB"/>
              </w:rPr>
              <w:t>β</w:t>
            </w:r>
            <w:r w:rsidRPr="0022742E">
              <w:rPr>
                <w:sz w:val="18"/>
                <w:szCs w:val="18"/>
              </w:rPr>
              <w:t xml:space="preserve"> (</w:t>
            </w:r>
            <w:r w:rsidRPr="0022742E">
              <w:rPr>
                <w:i/>
                <w:sz w:val="18"/>
                <w:szCs w:val="18"/>
              </w:rPr>
              <w:t>t-value</w:t>
            </w:r>
            <w:r w:rsidRPr="0022742E">
              <w:rPr>
                <w:sz w:val="18"/>
                <w:szCs w:val="18"/>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Modelo 2</w:t>
            </w:r>
          </w:p>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 xml:space="preserve">Parámetro </w:t>
            </w:r>
            <w:r w:rsidRPr="0022742E">
              <w:rPr>
                <w:sz w:val="18"/>
                <w:szCs w:val="18"/>
                <w:lang w:val="en-GB"/>
              </w:rPr>
              <w:t>β</w:t>
            </w:r>
            <w:r>
              <w:rPr>
                <w:sz w:val="18"/>
                <w:szCs w:val="18"/>
              </w:rPr>
              <w:t xml:space="preserve"> (St.  D.</w:t>
            </w:r>
            <w:r w:rsidRPr="0022742E">
              <w:rPr>
                <w:sz w:val="18"/>
                <w:szCs w:val="18"/>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Modelo 3 </w:t>
            </w:r>
          </w:p>
          <w:p w:rsidR="00170F2A" w:rsidRPr="0022742E" w:rsidRDefault="00170F2A" w:rsidP="00E26E12">
            <w:pPr>
              <w:widowControl w:val="0"/>
              <w:suppressAutoHyphens/>
              <w:autoSpaceDE w:val="0"/>
              <w:autoSpaceDN w:val="0"/>
              <w:adjustRightInd w:val="0"/>
              <w:spacing w:before="60" w:after="60"/>
              <w:ind w:left="85" w:right="85"/>
              <w:jc w:val="center"/>
              <w:rPr>
                <w:sz w:val="18"/>
                <w:szCs w:val="18"/>
              </w:rPr>
            </w:pPr>
            <w:r w:rsidRPr="0022742E">
              <w:rPr>
                <w:sz w:val="18"/>
                <w:szCs w:val="18"/>
              </w:rPr>
              <w:t xml:space="preserve">Parámetro </w:t>
            </w:r>
            <w:r w:rsidRPr="0022742E">
              <w:rPr>
                <w:sz w:val="18"/>
                <w:szCs w:val="18"/>
                <w:lang w:val="en-GB"/>
              </w:rPr>
              <w:t>β</w:t>
            </w:r>
            <w:r>
              <w:rPr>
                <w:sz w:val="18"/>
                <w:szCs w:val="18"/>
              </w:rPr>
              <w:t xml:space="preserve"> (St.  D.</w:t>
            </w:r>
            <w:r w:rsidRPr="0022742E">
              <w:rPr>
                <w:sz w:val="18"/>
                <w:szCs w:val="18"/>
              </w:rPr>
              <w:t>)</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Constante</w:t>
            </w:r>
          </w:p>
        </w:tc>
        <w:tc>
          <w:tcPr>
            <w:tcW w:w="2121"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Pr>
                <w:sz w:val="18"/>
                <w:szCs w:val="18"/>
                <w:lang w:val="en-GB"/>
              </w:rPr>
              <w:t>2.64 *** (57,78</w:t>
            </w:r>
            <w:r w:rsidRPr="0022742E">
              <w:rPr>
                <w:sz w:val="18"/>
                <w:szCs w:val="18"/>
                <w:lang w:val="en-GB"/>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2.09 *** (42,41</w:t>
            </w:r>
            <w:r w:rsidRPr="0022742E">
              <w:rPr>
                <w:sz w:val="18"/>
                <w:szCs w:val="18"/>
                <w:lang w:val="en-GB"/>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Pr>
                <w:sz w:val="18"/>
                <w:szCs w:val="18"/>
                <w:lang w:val="en-GB"/>
              </w:rPr>
              <w:t>1.88 *** (35,84</w:t>
            </w:r>
            <w:r w:rsidRPr="0022742E">
              <w:rPr>
                <w:sz w:val="18"/>
                <w:szCs w:val="18"/>
                <w:lang w:val="en-GB"/>
              </w:rPr>
              <w:t>)</w:t>
            </w:r>
          </w:p>
        </w:tc>
      </w:tr>
      <w:tr w:rsidR="00170F2A" w:rsidRPr="0022742E" w:rsidTr="0022742E">
        <w:trPr>
          <w:trHeight w:val="75"/>
          <w:jc w:val="center"/>
        </w:trPr>
        <w:tc>
          <w:tcPr>
            <w:tcW w:w="1596" w:type="dxa"/>
          </w:tcPr>
          <w:p w:rsidR="00170F2A" w:rsidRPr="0022742E" w:rsidRDefault="00170F2A" w:rsidP="0022742E">
            <w:pPr>
              <w:widowControl w:val="0"/>
              <w:suppressAutoHyphens/>
              <w:autoSpaceDE w:val="0"/>
              <w:autoSpaceDN w:val="0"/>
              <w:adjustRightInd w:val="0"/>
              <w:spacing w:before="60" w:after="60"/>
              <w:ind w:left="85" w:right="85"/>
              <w:jc w:val="center"/>
              <w:rPr>
                <w:i/>
                <w:sz w:val="18"/>
                <w:szCs w:val="18"/>
                <w:lang w:val="en-GB"/>
              </w:rPr>
            </w:pPr>
            <w:r w:rsidRPr="0022742E">
              <w:rPr>
                <w:i/>
                <w:sz w:val="18"/>
                <w:szCs w:val="18"/>
                <w:lang w:val="en-GB"/>
              </w:rPr>
              <w:t>Band Fan</w:t>
            </w:r>
          </w:p>
        </w:tc>
        <w:tc>
          <w:tcPr>
            <w:tcW w:w="2121" w:type="dxa"/>
          </w:tcPr>
          <w:p w:rsidR="00170F2A" w:rsidRPr="0022742E" w:rsidRDefault="00170F2A" w:rsidP="0022742E">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0.30 *** (23,90</w:t>
            </w:r>
            <w:r w:rsidRPr="0022742E">
              <w:rPr>
                <w:sz w:val="18"/>
                <w:szCs w:val="18"/>
                <w:lang w:val="en-GB"/>
              </w:rPr>
              <w:t>)</w:t>
            </w:r>
          </w:p>
        </w:tc>
        <w:tc>
          <w:tcPr>
            <w:tcW w:w="2093"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0.22 *** (14,79</w:t>
            </w:r>
            <w:r w:rsidRPr="0022742E">
              <w:rPr>
                <w:sz w:val="18"/>
                <w:szCs w:val="18"/>
                <w:lang w:val="en-GB"/>
              </w:rPr>
              <w:t>)</w:t>
            </w:r>
          </w:p>
        </w:tc>
      </w:tr>
      <w:tr w:rsidR="00170F2A" w:rsidRPr="0022742E" w:rsidTr="0022742E">
        <w:trPr>
          <w:trHeight w:val="75"/>
          <w:jc w:val="center"/>
        </w:trPr>
        <w:tc>
          <w:tcPr>
            <w:tcW w:w="1596" w:type="dxa"/>
          </w:tcPr>
          <w:p w:rsidR="00170F2A" w:rsidRPr="0022742E" w:rsidRDefault="00170F2A" w:rsidP="0022742E">
            <w:pPr>
              <w:widowControl w:val="0"/>
              <w:suppressAutoHyphens/>
              <w:autoSpaceDE w:val="0"/>
              <w:autoSpaceDN w:val="0"/>
              <w:adjustRightInd w:val="0"/>
              <w:spacing w:before="60" w:after="60"/>
              <w:ind w:left="85" w:right="85"/>
              <w:jc w:val="center"/>
              <w:rPr>
                <w:i/>
                <w:sz w:val="18"/>
                <w:szCs w:val="18"/>
                <w:lang w:val="en-GB"/>
              </w:rPr>
            </w:pPr>
            <w:r w:rsidRPr="0022742E">
              <w:rPr>
                <w:i/>
                <w:sz w:val="18"/>
                <w:szCs w:val="18"/>
                <w:lang w:val="en-GB"/>
              </w:rPr>
              <w:t>Early</w:t>
            </w:r>
          </w:p>
        </w:tc>
        <w:tc>
          <w:tcPr>
            <w:tcW w:w="2121" w:type="dxa"/>
          </w:tcPr>
          <w:p w:rsidR="00170F2A" w:rsidRPr="0022742E" w:rsidRDefault="00170F2A" w:rsidP="0022742E">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p>
        </w:tc>
        <w:tc>
          <w:tcPr>
            <w:tcW w:w="2093" w:type="dxa"/>
          </w:tcPr>
          <w:p w:rsidR="00170F2A" w:rsidRPr="0022742E" w:rsidRDefault="00170F2A" w:rsidP="0022742E">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0.18 *** (10,76</w:t>
            </w:r>
            <w:r w:rsidRPr="0022742E">
              <w:rPr>
                <w:sz w:val="18"/>
                <w:szCs w:val="18"/>
                <w:lang w:val="en-GB"/>
              </w:rPr>
              <w:t>)</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i/>
                <w:sz w:val="18"/>
                <w:szCs w:val="18"/>
                <w:lang w:val="en-GB"/>
              </w:rPr>
            </w:pPr>
            <w:r w:rsidRPr="0022742E">
              <w:rPr>
                <w:i/>
                <w:sz w:val="18"/>
                <w:szCs w:val="18"/>
                <w:lang w:val="en-GB"/>
              </w:rPr>
              <w:t>Explorative</w:t>
            </w:r>
          </w:p>
        </w:tc>
        <w:tc>
          <w:tcPr>
            <w:tcW w:w="2121"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Pr>
                <w:sz w:val="18"/>
                <w:szCs w:val="18"/>
                <w:lang w:val="en-GB"/>
              </w:rPr>
              <w:t>0.55 *** (47,33</w:t>
            </w:r>
            <w:r w:rsidRPr="0022742E">
              <w:rPr>
                <w:sz w:val="18"/>
                <w:szCs w:val="18"/>
                <w:lang w:val="en-GB"/>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0.41 *** (32,16</w:t>
            </w:r>
            <w:r w:rsidRPr="0022742E">
              <w:rPr>
                <w:sz w:val="18"/>
                <w:szCs w:val="18"/>
                <w:lang w:val="en-GB"/>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0.34 *** (23,82</w:t>
            </w:r>
            <w:r w:rsidRPr="0022742E">
              <w:rPr>
                <w:sz w:val="18"/>
                <w:szCs w:val="18"/>
                <w:lang w:val="en-GB"/>
              </w:rPr>
              <w:t>)</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i/>
                <w:sz w:val="18"/>
                <w:szCs w:val="18"/>
                <w:lang w:val="en-GB"/>
              </w:rPr>
            </w:pPr>
            <w:r w:rsidRPr="0022742E">
              <w:rPr>
                <w:i/>
                <w:sz w:val="18"/>
                <w:szCs w:val="18"/>
                <w:lang w:val="en-GB"/>
              </w:rPr>
              <w:t>Cautious</w:t>
            </w:r>
          </w:p>
        </w:tc>
        <w:tc>
          <w:tcPr>
            <w:tcW w:w="2121"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F</w:t>
            </w:r>
          </w:p>
        </w:tc>
        <w:tc>
          <w:tcPr>
            <w:tcW w:w="2121"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sidRPr="0022742E">
              <w:rPr>
                <w:sz w:val="18"/>
                <w:szCs w:val="18"/>
                <w:lang w:val="en-GB"/>
              </w:rPr>
              <w:t>2.240.32 ***</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1.531,02 ***</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1.082,21 ***</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vertAlign w:val="superscript"/>
                <w:lang w:val="en-GB"/>
              </w:rPr>
            </w:pPr>
            <w:r w:rsidRPr="00D302C8">
              <w:rPr>
                <w:rStyle w:val="TEXTOART"/>
                <w:rFonts w:eastAsia="Batang"/>
              </w:rPr>
              <w:t>R</w:t>
            </w:r>
            <w:r w:rsidRPr="004B5DB3">
              <w:rPr>
                <w:rStyle w:val="TEXTOART"/>
                <w:rFonts w:eastAsia="Batang"/>
                <w:vertAlign w:val="superscript"/>
              </w:rPr>
              <w:t>2</w:t>
            </w:r>
          </w:p>
        </w:tc>
        <w:tc>
          <w:tcPr>
            <w:tcW w:w="2121"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sidRPr="0022742E">
              <w:rPr>
                <w:sz w:val="18"/>
                <w:szCs w:val="18"/>
                <w:lang w:val="en-GB"/>
              </w:rPr>
              <w:t>0.16</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0.29</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0.39</w:t>
            </w:r>
          </w:p>
        </w:tc>
      </w:tr>
      <w:tr w:rsidR="00170F2A" w:rsidRPr="0022742E" w:rsidTr="001A256E">
        <w:trPr>
          <w:trHeight w:val="75"/>
          <w:jc w:val="center"/>
        </w:trPr>
        <w:tc>
          <w:tcPr>
            <w:tcW w:w="1596"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Pr>
                <w:sz w:val="18"/>
                <w:szCs w:val="18"/>
                <w:lang w:val="en-GB"/>
              </w:rPr>
              <w:t xml:space="preserve">Cambio en </w:t>
            </w:r>
            <w:r w:rsidRPr="00D302C8">
              <w:rPr>
                <w:rStyle w:val="TEXTOART"/>
                <w:rFonts w:eastAsia="Batang"/>
              </w:rPr>
              <w:t>R</w:t>
            </w:r>
            <w:r w:rsidRPr="004B5DB3">
              <w:rPr>
                <w:rStyle w:val="TEXTOART"/>
                <w:rFonts w:eastAsia="Batang"/>
                <w:vertAlign w:val="superscript"/>
              </w:rPr>
              <w:t>2</w:t>
            </w:r>
          </w:p>
        </w:tc>
        <w:tc>
          <w:tcPr>
            <w:tcW w:w="2121" w:type="dxa"/>
          </w:tcPr>
          <w:p w:rsidR="00170F2A" w:rsidRPr="0022742E" w:rsidRDefault="00170F2A" w:rsidP="00E26E12">
            <w:pPr>
              <w:widowControl w:val="0"/>
              <w:suppressAutoHyphens/>
              <w:autoSpaceDE w:val="0"/>
              <w:autoSpaceDN w:val="0"/>
              <w:adjustRightInd w:val="0"/>
              <w:spacing w:before="60" w:after="60"/>
              <w:ind w:left="85" w:right="86"/>
              <w:jc w:val="center"/>
              <w:rPr>
                <w:sz w:val="18"/>
                <w:szCs w:val="18"/>
                <w:lang w:val="en-GB"/>
              </w:rPr>
            </w:pPr>
            <w:r w:rsidRPr="0022742E">
              <w:rPr>
                <w:sz w:val="18"/>
                <w:szCs w:val="18"/>
                <w:lang w:val="en-GB"/>
              </w:rPr>
              <w:t>-</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0.13 ***</w:t>
            </w:r>
          </w:p>
        </w:tc>
        <w:tc>
          <w:tcPr>
            <w:tcW w:w="2093" w:type="dxa"/>
          </w:tcPr>
          <w:p w:rsidR="00170F2A" w:rsidRPr="0022742E" w:rsidRDefault="00170F2A" w:rsidP="00E26E12">
            <w:pPr>
              <w:widowControl w:val="0"/>
              <w:suppressAutoHyphens/>
              <w:autoSpaceDE w:val="0"/>
              <w:autoSpaceDN w:val="0"/>
              <w:adjustRightInd w:val="0"/>
              <w:spacing w:before="60" w:after="60"/>
              <w:ind w:left="85" w:right="85"/>
              <w:jc w:val="center"/>
              <w:rPr>
                <w:sz w:val="18"/>
                <w:szCs w:val="18"/>
                <w:lang w:val="en-GB"/>
              </w:rPr>
            </w:pPr>
            <w:r w:rsidRPr="0022742E">
              <w:rPr>
                <w:sz w:val="18"/>
                <w:szCs w:val="18"/>
                <w:lang w:val="en-GB"/>
              </w:rPr>
              <w:t>0.10 ***</w:t>
            </w:r>
          </w:p>
        </w:tc>
      </w:tr>
    </w:tbl>
    <w:p w:rsidR="00170F2A" w:rsidRPr="00D302C8" w:rsidRDefault="00170F2A" w:rsidP="00E26E12">
      <w:pPr>
        <w:autoSpaceDE w:val="0"/>
        <w:autoSpaceDN w:val="0"/>
        <w:adjustRightInd w:val="0"/>
        <w:jc w:val="left"/>
        <w:rPr>
          <w:rStyle w:val="LEYENDAIMAGEN"/>
          <w:rFonts w:eastAsia="Batang"/>
          <w:iCs/>
        </w:rPr>
      </w:pPr>
      <w:r w:rsidRPr="00D302C8">
        <w:rPr>
          <w:rStyle w:val="LEYENDAIMAGEN"/>
          <w:rFonts w:eastAsia="Batang"/>
          <w:iCs/>
        </w:rPr>
        <w:t>Tabla III. Análisis de regresión múltiple de</w:t>
      </w:r>
      <w:r>
        <w:rPr>
          <w:rStyle w:val="LEYENDAIMAGEN"/>
          <w:rFonts w:eastAsia="Batang"/>
          <w:iCs/>
        </w:rPr>
        <w:t>l</w:t>
      </w:r>
      <w:r w:rsidRPr="00D302C8">
        <w:rPr>
          <w:rStyle w:val="LEYENDAIMAGEN"/>
          <w:rFonts w:eastAsia="Batang"/>
          <w:iCs/>
        </w:rPr>
        <w:t xml:space="preserve"> comportamiento </w:t>
      </w:r>
      <w:r>
        <w:rPr>
          <w:rStyle w:val="LEYENDAIMAGEN"/>
          <w:rFonts w:eastAsia="Batang"/>
          <w:iCs/>
        </w:rPr>
        <w:t xml:space="preserve">activo </w:t>
      </w:r>
      <w:r w:rsidRPr="00D302C8">
        <w:rPr>
          <w:rStyle w:val="LEYENDAIMAGEN"/>
          <w:rFonts w:eastAsia="Batang"/>
          <w:iCs/>
        </w:rPr>
        <w:t>de</w:t>
      </w:r>
      <w:r>
        <w:rPr>
          <w:rStyle w:val="LEYENDAIMAGEN"/>
          <w:rFonts w:eastAsia="Batang"/>
          <w:iCs/>
        </w:rPr>
        <w:t xml:space="preserve"> </w:t>
      </w:r>
      <w:r w:rsidRPr="00D302C8">
        <w:rPr>
          <w:rStyle w:val="LEYENDAIMAGEN"/>
          <w:rFonts w:eastAsia="Batang"/>
          <w:iCs/>
        </w:rPr>
        <w:t>l</w:t>
      </w:r>
      <w:r>
        <w:rPr>
          <w:rStyle w:val="LEYENDAIMAGEN"/>
          <w:rFonts w:eastAsia="Batang"/>
          <w:iCs/>
        </w:rPr>
        <w:t>os</w:t>
      </w:r>
      <w:r w:rsidRPr="00D302C8">
        <w:rPr>
          <w:rStyle w:val="LEYENDAIMAGEN"/>
          <w:rFonts w:eastAsia="Batang"/>
          <w:iCs/>
        </w:rPr>
        <w:t xml:space="preserve"> consumidor</w:t>
      </w:r>
      <w:r>
        <w:rPr>
          <w:rStyle w:val="LEYENDAIMAGEN"/>
          <w:rFonts w:eastAsia="Batang"/>
          <w:iCs/>
        </w:rPr>
        <w:t>es de música</w:t>
      </w:r>
    </w:p>
    <w:p w:rsidR="00170F2A" w:rsidRPr="00D302C8" w:rsidRDefault="00170F2A" w:rsidP="00B1268B">
      <w:pPr>
        <w:autoSpaceDE w:val="0"/>
        <w:autoSpaceDN w:val="0"/>
        <w:adjustRightInd w:val="0"/>
        <w:rPr>
          <w:rStyle w:val="LEYENDAIMAGEN"/>
          <w:iCs/>
        </w:rPr>
      </w:pPr>
      <w:r w:rsidRPr="00D302C8">
        <w:rPr>
          <w:rStyle w:val="LEYENDAIMAGEN"/>
          <w:iCs/>
        </w:rPr>
        <w:t>Nivel de significación estadística: *** 1 %, ** 5 %, * 10%</w:t>
      </w:r>
    </w:p>
    <w:p w:rsidR="00170F2A" w:rsidRPr="00D302C8" w:rsidRDefault="00170F2A" w:rsidP="00AE59E7">
      <w:pPr>
        <w:autoSpaceDE w:val="0"/>
        <w:autoSpaceDN w:val="0"/>
        <w:adjustRightInd w:val="0"/>
        <w:rPr>
          <w:sz w:val="20"/>
          <w:szCs w:val="20"/>
        </w:rPr>
      </w:pPr>
    </w:p>
    <w:p w:rsidR="00170F2A" w:rsidRPr="00D302C8" w:rsidRDefault="00170F2A" w:rsidP="00AE59E7">
      <w:pPr>
        <w:autoSpaceDE w:val="0"/>
        <w:autoSpaceDN w:val="0"/>
        <w:adjustRightInd w:val="0"/>
        <w:rPr>
          <w:sz w:val="20"/>
          <w:szCs w:val="20"/>
        </w:rPr>
      </w:pPr>
      <w:r w:rsidRPr="00D302C8">
        <w:rPr>
          <w:sz w:val="20"/>
          <w:szCs w:val="20"/>
        </w:rPr>
        <w:t xml:space="preserve">La correlación de las variables </w:t>
      </w:r>
      <w:r>
        <w:rPr>
          <w:sz w:val="20"/>
          <w:szCs w:val="20"/>
        </w:rPr>
        <w:t>de control</w:t>
      </w:r>
      <w:r w:rsidRPr="00D302C8">
        <w:rPr>
          <w:sz w:val="20"/>
          <w:szCs w:val="20"/>
        </w:rPr>
        <w:t xml:space="preserve"> con</w:t>
      </w:r>
      <w:r>
        <w:rPr>
          <w:sz w:val="20"/>
          <w:szCs w:val="20"/>
        </w:rPr>
        <w:t xml:space="preserve"> los métodos de</w:t>
      </w:r>
      <w:r w:rsidRPr="00D302C8">
        <w:rPr>
          <w:sz w:val="20"/>
          <w:szCs w:val="20"/>
        </w:rPr>
        <w:t xml:space="preserve"> co-creación </w:t>
      </w:r>
      <w:r>
        <w:rPr>
          <w:sz w:val="20"/>
          <w:szCs w:val="20"/>
        </w:rPr>
        <w:t xml:space="preserve">de valor y con los métodos de comercialización tradicional se calcula, siendo positiva y significativa en todos los casos </w:t>
      </w:r>
      <w:r w:rsidRPr="00D302C8">
        <w:rPr>
          <w:sz w:val="20"/>
          <w:szCs w:val="20"/>
        </w:rPr>
        <w:t xml:space="preserve">(ver Tabla IV). </w:t>
      </w:r>
      <w:r>
        <w:rPr>
          <w:sz w:val="20"/>
          <w:szCs w:val="20"/>
        </w:rPr>
        <w:t>Se realiza igualmente una regresión logística, en la</w:t>
      </w:r>
      <w:r w:rsidRPr="00D302C8">
        <w:rPr>
          <w:sz w:val="20"/>
          <w:szCs w:val="20"/>
        </w:rPr>
        <w:t xml:space="preserve"> que las variables binarias son las variables dependientes y las </w:t>
      </w:r>
      <w:r>
        <w:rPr>
          <w:sz w:val="20"/>
          <w:szCs w:val="20"/>
        </w:rPr>
        <w:t xml:space="preserve">variables </w:t>
      </w:r>
      <w:r w:rsidRPr="00D302C8">
        <w:rPr>
          <w:sz w:val="20"/>
          <w:szCs w:val="20"/>
        </w:rPr>
        <w:t xml:space="preserve">co-creación </w:t>
      </w:r>
      <w:r>
        <w:rPr>
          <w:sz w:val="20"/>
          <w:szCs w:val="20"/>
        </w:rPr>
        <w:t xml:space="preserve">de valor y comercialización tradicional </w:t>
      </w:r>
      <w:r w:rsidRPr="00D302C8">
        <w:rPr>
          <w:sz w:val="20"/>
          <w:szCs w:val="20"/>
        </w:rPr>
        <w:t>(Tabla V)</w:t>
      </w:r>
      <w:r>
        <w:rPr>
          <w:sz w:val="20"/>
          <w:szCs w:val="20"/>
        </w:rPr>
        <w:t>, demostrando que los métodos de comercialización tradicional (0,567, p&lt;0,01</w:t>
      </w:r>
      <w:r w:rsidRPr="00D302C8">
        <w:rPr>
          <w:sz w:val="20"/>
          <w:szCs w:val="20"/>
        </w:rPr>
        <w:t xml:space="preserve">) </w:t>
      </w:r>
      <w:r>
        <w:rPr>
          <w:sz w:val="20"/>
          <w:szCs w:val="20"/>
        </w:rPr>
        <w:t xml:space="preserve">están </w:t>
      </w:r>
      <w:r w:rsidRPr="00D302C8">
        <w:rPr>
          <w:sz w:val="20"/>
          <w:szCs w:val="20"/>
        </w:rPr>
        <w:t xml:space="preserve">positivamente </w:t>
      </w:r>
      <w:r>
        <w:rPr>
          <w:sz w:val="20"/>
          <w:szCs w:val="20"/>
        </w:rPr>
        <w:t xml:space="preserve">relacionados con la compra de </w:t>
      </w:r>
      <w:r w:rsidRPr="00D302C8">
        <w:rPr>
          <w:sz w:val="20"/>
          <w:szCs w:val="20"/>
        </w:rPr>
        <w:t xml:space="preserve">música con un coeficiente similar al </w:t>
      </w:r>
      <w:r>
        <w:rPr>
          <w:sz w:val="20"/>
          <w:szCs w:val="20"/>
        </w:rPr>
        <w:t>de los métodos de co-creación (0,536 , p&lt;0.01</w:t>
      </w:r>
      <w:r w:rsidRPr="00D302C8">
        <w:rPr>
          <w:sz w:val="20"/>
          <w:szCs w:val="20"/>
        </w:rPr>
        <w:t xml:space="preserve">). Sin embargo, los consumidores pasivos </w:t>
      </w:r>
      <w:r>
        <w:rPr>
          <w:sz w:val="20"/>
          <w:szCs w:val="20"/>
        </w:rPr>
        <w:t>muestran una actitud</w:t>
      </w:r>
      <w:r w:rsidRPr="00D302C8">
        <w:rPr>
          <w:sz w:val="20"/>
          <w:szCs w:val="20"/>
        </w:rPr>
        <w:t xml:space="preserve"> negativa (-0.290)</w:t>
      </w:r>
      <w:r>
        <w:rPr>
          <w:sz w:val="20"/>
          <w:szCs w:val="20"/>
        </w:rPr>
        <w:t xml:space="preserve">, aunque </w:t>
      </w:r>
      <w:r w:rsidRPr="00D302C8">
        <w:rPr>
          <w:sz w:val="20"/>
          <w:szCs w:val="20"/>
        </w:rPr>
        <w:t>no</w:t>
      </w:r>
      <w:r>
        <w:rPr>
          <w:sz w:val="20"/>
          <w:szCs w:val="20"/>
        </w:rPr>
        <w:t xml:space="preserve"> de forma significativa (p&gt;0,10</w:t>
      </w:r>
      <w:r w:rsidRPr="00D302C8">
        <w:rPr>
          <w:sz w:val="20"/>
          <w:szCs w:val="20"/>
        </w:rPr>
        <w:t xml:space="preserve">) para comprar música digital a través de las redes sociales. El coeficiente de valor co-creación es altamente positivo </w:t>
      </w:r>
      <w:r>
        <w:rPr>
          <w:sz w:val="20"/>
          <w:szCs w:val="20"/>
        </w:rPr>
        <w:t>y significativo (2,007, p&lt;0.01</w:t>
      </w:r>
      <w:r w:rsidRPr="00D302C8">
        <w:rPr>
          <w:sz w:val="20"/>
          <w:szCs w:val="20"/>
        </w:rPr>
        <w:t xml:space="preserve">).  Por lo tanto, podemos aceptar </w:t>
      </w:r>
      <w:r>
        <w:rPr>
          <w:sz w:val="20"/>
          <w:szCs w:val="20"/>
        </w:rPr>
        <w:t xml:space="preserve">la </w:t>
      </w:r>
      <w:r w:rsidRPr="00D302C8">
        <w:rPr>
          <w:sz w:val="20"/>
          <w:szCs w:val="20"/>
        </w:rPr>
        <w:t xml:space="preserve">Hipótesis 3 y </w:t>
      </w:r>
      <w:r>
        <w:rPr>
          <w:sz w:val="20"/>
          <w:szCs w:val="20"/>
        </w:rPr>
        <w:t>considerar</w:t>
      </w:r>
      <w:r w:rsidRPr="00D302C8">
        <w:rPr>
          <w:sz w:val="20"/>
          <w:szCs w:val="20"/>
        </w:rPr>
        <w:t xml:space="preserve"> que hay una fuerte relación entre la actitud positiva hacia la co-creación de valor y ser </w:t>
      </w:r>
      <w:r>
        <w:rPr>
          <w:sz w:val="20"/>
          <w:szCs w:val="20"/>
        </w:rPr>
        <w:t xml:space="preserve">efectivamente </w:t>
      </w:r>
      <w:r w:rsidRPr="00D302C8">
        <w:rPr>
          <w:sz w:val="20"/>
          <w:szCs w:val="20"/>
        </w:rPr>
        <w:t>un co-creador de valor. Estas correla</w:t>
      </w:r>
      <w:r>
        <w:rPr>
          <w:sz w:val="20"/>
          <w:szCs w:val="20"/>
        </w:rPr>
        <w:t>ciones y coeficientes fortalecen</w:t>
      </w:r>
      <w:r w:rsidRPr="00D302C8">
        <w:rPr>
          <w:sz w:val="20"/>
          <w:szCs w:val="20"/>
        </w:rPr>
        <w:t xml:space="preserve"> los resultados </w:t>
      </w:r>
      <w:r>
        <w:rPr>
          <w:sz w:val="20"/>
          <w:szCs w:val="20"/>
        </w:rPr>
        <w:t xml:space="preserve">obtenidos </w:t>
      </w:r>
      <w:r w:rsidRPr="00D302C8">
        <w:rPr>
          <w:sz w:val="20"/>
          <w:szCs w:val="20"/>
        </w:rPr>
        <w:t xml:space="preserve">en </w:t>
      </w:r>
      <w:r>
        <w:rPr>
          <w:sz w:val="20"/>
          <w:szCs w:val="20"/>
        </w:rPr>
        <w:t xml:space="preserve">el análisis </w:t>
      </w:r>
      <w:r w:rsidRPr="00D302C8">
        <w:rPr>
          <w:sz w:val="20"/>
          <w:szCs w:val="20"/>
        </w:rPr>
        <w:t xml:space="preserve">SEM de </w:t>
      </w:r>
      <w:r>
        <w:rPr>
          <w:sz w:val="20"/>
          <w:szCs w:val="20"/>
        </w:rPr>
        <w:t xml:space="preserve">las </w:t>
      </w:r>
      <w:r w:rsidRPr="00D302C8">
        <w:rPr>
          <w:sz w:val="20"/>
          <w:szCs w:val="20"/>
        </w:rPr>
        <w:t>hipótesis 1 y 2</w:t>
      </w:r>
      <w:r>
        <w:rPr>
          <w:sz w:val="20"/>
          <w:szCs w:val="20"/>
        </w:rPr>
        <w:t xml:space="preserve"> precedente</w:t>
      </w:r>
      <w:r w:rsidRPr="00D302C8">
        <w:rPr>
          <w:sz w:val="20"/>
          <w:szCs w:val="20"/>
        </w:rPr>
        <w:t xml:space="preserve">, y </w:t>
      </w:r>
      <w:r>
        <w:rPr>
          <w:sz w:val="20"/>
          <w:szCs w:val="20"/>
        </w:rPr>
        <w:t>que se</w:t>
      </w:r>
      <w:r w:rsidRPr="00D302C8">
        <w:rPr>
          <w:sz w:val="20"/>
          <w:szCs w:val="20"/>
        </w:rPr>
        <w:t xml:space="preserve"> explica </w:t>
      </w:r>
      <w:r>
        <w:rPr>
          <w:sz w:val="20"/>
          <w:szCs w:val="20"/>
        </w:rPr>
        <w:t>con</w:t>
      </w:r>
      <w:r w:rsidRPr="00D302C8">
        <w:rPr>
          <w:sz w:val="20"/>
          <w:szCs w:val="20"/>
        </w:rPr>
        <w:t xml:space="preserve"> más detalle en la siguiente sección.</w:t>
      </w:r>
    </w:p>
    <w:p w:rsidR="00170F2A" w:rsidRPr="00D302C8" w:rsidRDefault="00170F2A" w:rsidP="004A4FA2">
      <w:pPr>
        <w:pStyle w:val="BodyText"/>
        <w:spacing w:after="0"/>
        <w:rPr>
          <w:b/>
          <w:sz w:val="20"/>
          <w:szCs w:val="20"/>
        </w:rPr>
      </w:pPr>
    </w:p>
    <w:tbl>
      <w:tblPr>
        <w:tblW w:w="0" w:type="auto"/>
        <w:jc w:val="center"/>
        <w:tblLook w:val="00A0"/>
      </w:tblPr>
      <w:tblGrid>
        <w:gridCol w:w="741"/>
        <w:gridCol w:w="4754"/>
        <w:gridCol w:w="1213"/>
        <w:gridCol w:w="1214"/>
        <w:gridCol w:w="1214"/>
      </w:tblGrid>
      <w:tr w:rsidR="00170F2A" w:rsidRPr="00D46537" w:rsidTr="00AE59E7">
        <w:trPr>
          <w:jc w:val="center"/>
        </w:trPr>
        <w:tc>
          <w:tcPr>
            <w:tcW w:w="741" w:type="dxa"/>
            <w:tcBorders>
              <w:top w:val="single" w:sz="4" w:space="0" w:color="auto"/>
              <w:bottom w:val="single" w:sz="4" w:space="0" w:color="auto"/>
            </w:tcBorders>
          </w:tcPr>
          <w:p w:rsidR="00170F2A" w:rsidRPr="00D46537" w:rsidRDefault="00170F2A" w:rsidP="00E20F73">
            <w:pPr>
              <w:autoSpaceDE w:val="0"/>
              <w:autoSpaceDN w:val="0"/>
              <w:adjustRightInd w:val="0"/>
              <w:spacing w:before="60" w:after="60"/>
              <w:rPr>
                <w:sz w:val="20"/>
              </w:rPr>
            </w:pPr>
          </w:p>
        </w:tc>
        <w:tc>
          <w:tcPr>
            <w:tcW w:w="4754" w:type="dxa"/>
            <w:tcBorders>
              <w:top w:val="single" w:sz="4" w:space="0" w:color="auto"/>
              <w:bottom w:val="single" w:sz="4" w:space="0" w:color="auto"/>
            </w:tcBorders>
          </w:tcPr>
          <w:p w:rsidR="00170F2A" w:rsidRPr="00D46537" w:rsidRDefault="00170F2A" w:rsidP="00E20F73">
            <w:pPr>
              <w:autoSpaceDE w:val="0"/>
              <w:autoSpaceDN w:val="0"/>
              <w:adjustRightInd w:val="0"/>
              <w:spacing w:before="60" w:after="60"/>
              <w:rPr>
                <w:sz w:val="20"/>
              </w:rPr>
            </w:pPr>
            <w:r w:rsidRPr="00D46537">
              <w:rPr>
                <w:sz w:val="20"/>
              </w:rPr>
              <w:t>VARIABLES</w:t>
            </w:r>
          </w:p>
        </w:tc>
        <w:tc>
          <w:tcPr>
            <w:tcW w:w="1213" w:type="dxa"/>
            <w:tcBorders>
              <w:top w:val="single" w:sz="4" w:space="0" w:color="auto"/>
              <w:bottom w:val="single" w:sz="4" w:space="0" w:color="auto"/>
            </w:tcBorders>
          </w:tcPr>
          <w:p w:rsidR="00170F2A" w:rsidRPr="00D46537" w:rsidRDefault="00170F2A" w:rsidP="00E20F73">
            <w:pPr>
              <w:autoSpaceDE w:val="0"/>
              <w:autoSpaceDN w:val="0"/>
              <w:adjustRightInd w:val="0"/>
              <w:spacing w:before="60" w:after="60"/>
              <w:rPr>
                <w:b/>
                <w:sz w:val="20"/>
              </w:rPr>
            </w:pPr>
            <w:r w:rsidRPr="00D46537">
              <w:rPr>
                <w:b/>
                <w:sz w:val="20"/>
              </w:rPr>
              <w:t>(1)</w:t>
            </w:r>
          </w:p>
        </w:tc>
        <w:tc>
          <w:tcPr>
            <w:tcW w:w="1214" w:type="dxa"/>
            <w:tcBorders>
              <w:top w:val="single" w:sz="4" w:space="0" w:color="auto"/>
              <w:bottom w:val="single" w:sz="4" w:space="0" w:color="auto"/>
            </w:tcBorders>
          </w:tcPr>
          <w:p w:rsidR="00170F2A" w:rsidRPr="00D46537" w:rsidRDefault="00170F2A" w:rsidP="00E20F73">
            <w:pPr>
              <w:autoSpaceDE w:val="0"/>
              <w:autoSpaceDN w:val="0"/>
              <w:adjustRightInd w:val="0"/>
              <w:spacing w:before="60" w:after="60"/>
              <w:rPr>
                <w:b/>
                <w:sz w:val="20"/>
              </w:rPr>
            </w:pPr>
            <w:r w:rsidRPr="00D46537">
              <w:rPr>
                <w:b/>
                <w:sz w:val="20"/>
              </w:rPr>
              <w:t>(2)</w:t>
            </w:r>
          </w:p>
        </w:tc>
        <w:tc>
          <w:tcPr>
            <w:tcW w:w="1214" w:type="dxa"/>
            <w:tcBorders>
              <w:top w:val="single" w:sz="4" w:space="0" w:color="auto"/>
              <w:bottom w:val="single" w:sz="4" w:space="0" w:color="auto"/>
            </w:tcBorders>
          </w:tcPr>
          <w:p w:rsidR="00170F2A" w:rsidRPr="00D46537" w:rsidRDefault="00170F2A" w:rsidP="00E20F73">
            <w:pPr>
              <w:autoSpaceDE w:val="0"/>
              <w:autoSpaceDN w:val="0"/>
              <w:adjustRightInd w:val="0"/>
              <w:spacing w:before="60" w:after="60"/>
              <w:rPr>
                <w:b/>
                <w:sz w:val="20"/>
              </w:rPr>
            </w:pPr>
            <w:r w:rsidRPr="00D46537">
              <w:rPr>
                <w:b/>
                <w:sz w:val="20"/>
              </w:rPr>
              <w:t>(3)</w:t>
            </w:r>
          </w:p>
        </w:tc>
      </w:tr>
      <w:tr w:rsidR="00170F2A" w:rsidRPr="00D46537" w:rsidTr="00AE59E7">
        <w:trPr>
          <w:jc w:val="center"/>
        </w:trPr>
        <w:tc>
          <w:tcPr>
            <w:tcW w:w="741" w:type="dxa"/>
            <w:tcBorders>
              <w:top w:val="single" w:sz="4" w:space="0" w:color="auto"/>
            </w:tcBorders>
          </w:tcPr>
          <w:p w:rsidR="00170F2A" w:rsidRPr="00D46537" w:rsidRDefault="00170F2A" w:rsidP="00E20F73">
            <w:pPr>
              <w:autoSpaceDE w:val="0"/>
              <w:autoSpaceDN w:val="0"/>
              <w:adjustRightInd w:val="0"/>
              <w:spacing w:before="60" w:after="60"/>
              <w:rPr>
                <w:b/>
                <w:sz w:val="20"/>
              </w:rPr>
            </w:pPr>
            <w:r w:rsidRPr="00D46537">
              <w:rPr>
                <w:b/>
                <w:sz w:val="20"/>
              </w:rPr>
              <w:t>(1)</w:t>
            </w:r>
          </w:p>
        </w:tc>
        <w:tc>
          <w:tcPr>
            <w:tcW w:w="4754" w:type="dxa"/>
            <w:tcBorders>
              <w:top w:val="single" w:sz="4" w:space="0" w:color="auto"/>
            </w:tcBorders>
          </w:tcPr>
          <w:p w:rsidR="00170F2A" w:rsidRPr="00D46537" w:rsidRDefault="00170F2A" w:rsidP="00E20F73">
            <w:pPr>
              <w:autoSpaceDE w:val="0"/>
              <w:autoSpaceDN w:val="0"/>
              <w:adjustRightInd w:val="0"/>
              <w:spacing w:before="60" w:after="60"/>
              <w:rPr>
                <w:sz w:val="20"/>
              </w:rPr>
            </w:pPr>
            <w:r w:rsidRPr="00D46537">
              <w:rPr>
                <w:sz w:val="20"/>
              </w:rPr>
              <w:t>Co-creación</w:t>
            </w:r>
          </w:p>
        </w:tc>
        <w:tc>
          <w:tcPr>
            <w:tcW w:w="1213" w:type="dxa"/>
            <w:tcBorders>
              <w:top w:val="single" w:sz="4" w:space="0" w:color="auto"/>
            </w:tcBorders>
          </w:tcPr>
          <w:p w:rsidR="00170F2A" w:rsidRPr="00D46537" w:rsidRDefault="00170F2A" w:rsidP="00E20F73">
            <w:pPr>
              <w:autoSpaceDE w:val="0"/>
              <w:autoSpaceDN w:val="0"/>
              <w:adjustRightInd w:val="0"/>
              <w:spacing w:before="60" w:after="60"/>
              <w:rPr>
                <w:sz w:val="20"/>
              </w:rPr>
            </w:pPr>
            <w:r w:rsidRPr="00D46537">
              <w:rPr>
                <w:sz w:val="20"/>
              </w:rPr>
              <w:t>1</w:t>
            </w:r>
          </w:p>
        </w:tc>
        <w:tc>
          <w:tcPr>
            <w:tcW w:w="1214" w:type="dxa"/>
            <w:tcBorders>
              <w:top w:val="single" w:sz="4" w:space="0" w:color="auto"/>
            </w:tcBorders>
          </w:tcPr>
          <w:p w:rsidR="00170F2A" w:rsidRPr="00D46537" w:rsidRDefault="00170F2A" w:rsidP="00E20F73">
            <w:pPr>
              <w:autoSpaceDE w:val="0"/>
              <w:autoSpaceDN w:val="0"/>
              <w:adjustRightInd w:val="0"/>
              <w:spacing w:before="60" w:after="60"/>
              <w:rPr>
                <w:sz w:val="20"/>
              </w:rPr>
            </w:pPr>
          </w:p>
        </w:tc>
        <w:tc>
          <w:tcPr>
            <w:tcW w:w="1214" w:type="dxa"/>
            <w:tcBorders>
              <w:top w:val="single" w:sz="4" w:space="0" w:color="auto"/>
            </w:tcBorders>
          </w:tcPr>
          <w:p w:rsidR="00170F2A" w:rsidRPr="00D46537" w:rsidRDefault="00170F2A" w:rsidP="00E20F73">
            <w:pPr>
              <w:autoSpaceDE w:val="0"/>
              <w:autoSpaceDN w:val="0"/>
              <w:adjustRightInd w:val="0"/>
              <w:spacing w:before="60" w:after="60"/>
              <w:rPr>
                <w:sz w:val="20"/>
              </w:rPr>
            </w:pPr>
          </w:p>
        </w:tc>
      </w:tr>
      <w:tr w:rsidR="00170F2A" w:rsidRPr="00D46537" w:rsidTr="00AE59E7">
        <w:trPr>
          <w:jc w:val="center"/>
        </w:trPr>
        <w:tc>
          <w:tcPr>
            <w:tcW w:w="741" w:type="dxa"/>
          </w:tcPr>
          <w:p w:rsidR="00170F2A" w:rsidRPr="00D46537" w:rsidRDefault="00170F2A" w:rsidP="00E20F73">
            <w:pPr>
              <w:autoSpaceDE w:val="0"/>
              <w:autoSpaceDN w:val="0"/>
              <w:adjustRightInd w:val="0"/>
              <w:spacing w:before="60" w:after="60"/>
              <w:rPr>
                <w:b/>
                <w:sz w:val="20"/>
              </w:rPr>
            </w:pPr>
            <w:r w:rsidRPr="00D46537">
              <w:rPr>
                <w:b/>
                <w:sz w:val="20"/>
              </w:rPr>
              <w:t>(2)</w:t>
            </w:r>
          </w:p>
        </w:tc>
        <w:tc>
          <w:tcPr>
            <w:tcW w:w="4754" w:type="dxa"/>
          </w:tcPr>
          <w:p w:rsidR="00170F2A" w:rsidRPr="00D46537" w:rsidRDefault="00170F2A" w:rsidP="00E20F73">
            <w:pPr>
              <w:autoSpaceDE w:val="0"/>
              <w:autoSpaceDN w:val="0"/>
              <w:adjustRightInd w:val="0"/>
              <w:spacing w:before="60" w:after="60"/>
              <w:rPr>
                <w:sz w:val="20"/>
              </w:rPr>
            </w:pPr>
            <w:r w:rsidRPr="00D46537">
              <w:rPr>
                <w:sz w:val="20"/>
              </w:rPr>
              <w:t>Pasiva</w:t>
            </w:r>
          </w:p>
        </w:tc>
        <w:tc>
          <w:tcPr>
            <w:tcW w:w="1213" w:type="dxa"/>
          </w:tcPr>
          <w:p w:rsidR="00170F2A" w:rsidRPr="00D46537" w:rsidRDefault="00170F2A" w:rsidP="00E20F73">
            <w:pPr>
              <w:autoSpaceDE w:val="0"/>
              <w:autoSpaceDN w:val="0"/>
              <w:adjustRightInd w:val="0"/>
              <w:spacing w:before="60" w:after="60"/>
              <w:rPr>
                <w:sz w:val="20"/>
              </w:rPr>
            </w:pPr>
            <w:r w:rsidRPr="00D46537">
              <w:rPr>
                <w:sz w:val="20"/>
              </w:rPr>
              <w:t>0,858 ***</w:t>
            </w:r>
          </w:p>
        </w:tc>
        <w:tc>
          <w:tcPr>
            <w:tcW w:w="1214" w:type="dxa"/>
          </w:tcPr>
          <w:p w:rsidR="00170F2A" w:rsidRPr="00D46537" w:rsidRDefault="00170F2A" w:rsidP="00E20F73">
            <w:pPr>
              <w:autoSpaceDE w:val="0"/>
              <w:autoSpaceDN w:val="0"/>
              <w:adjustRightInd w:val="0"/>
              <w:spacing w:before="60" w:after="60"/>
              <w:rPr>
                <w:sz w:val="20"/>
              </w:rPr>
            </w:pPr>
            <w:r w:rsidRPr="00D46537">
              <w:rPr>
                <w:sz w:val="20"/>
              </w:rPr>
              <w:t>1</w:t>
            </w:r>
          </w:p>
        </w:tc>
        <w:tc>
          <w:tcPr>
            <w:tcW w:w="1214" w:type="dxa"/>
          </w:tcPr>
          <w:p w:rsidR="00170F2A" w:rsidRPr="00D46537" w:rsidRDefault="00170F2A" w:rsidP="00E20F73">
            <w:pPr>
              <w:autoSpaceDE w:val="0"/>
              <w:autoSpaceDN w:val="0"/>
              <w:adjustRightInd w:val="0"/>
              <w:spacing w:before="60" w:after="60"/>
              <w:rPr>
                <w:sz w:val="20"/>
              </w:rPr>
            </w:pPr>
          </w:p>
        </w:tc>
      </w:tr>
      <w:tr w:rsidR="00170F2A" w:rsidRPr="00D46537" w:rsidTr="00AE59E7">
        <w:trPr>
          <w:jc w:val="center"/>
        </w:trPr>
        <w:tc>
          <w:tcPr>
            <w:tcW w:w="741" w:type="dxa"/>
          </w:tcPr>
          <w:p w:rsidR="00170F2A" w:rsidRPr="00D46537" w:rsidRDefault="00170F2A" w:rsidP="00E20F73">
            <w:pPr>
              <w:autoSpaceDE w:val="0"/>
              <w:autoSpaceDN w:val="0"/>
              <w:adjustRightInd w:val="0"/>
              <w:spacing w:before="60" w:after="60"/>
              <w:rPr>
                <w:b/>
                <w:sz w:val="20"/>
              </w:rPr>
            </w:pPr>
            <w:r w:rsidRPr="00D46537">
              <w:rPr>
                <w:b/>
                <w:sz w:val="20"/>
              </w:rPr>
              <w:t>(3)</w:t>
            </w:r>
          </w:p>
        </w:tc>
        <w:tc>
          <w:tcPr>
            <w:tcW w:w="4754" w:type="dxa"/>
          </w:tcPr>
          <w:p w:rsidR="00170F2A" w:rsidRPr="00D46537" w:rsidRDefault="00170F2A" w:rsidP="00E20F73">
            <w:pPr>
              <w:autoSpaceDE w:val="0"/>
              <w:autoSpaceDN w:val="0"/>
              <w:adjustRightInd w:val="0"/>
              <w:spacing w:before="60" w:after="60"/>
              <w:rPr>
                <w:sz w:val="20"/>
              </w:rPr>
            </w:pPr>
            <w:r w:rsidRPr="00D46537">
              <w:rPr>
                <w:sz w:val="20"/>
              </w:rPr>
              <w:t xml:space="preserve">Pagar </w:t>
            </w:r>
            <w:r>
              <w:rPr>
                <w:sz w:val="20"/>
              </w:rPr>
              <w:t xml:space="preserve">por </w:t>
            </w:r>
            <w:r w:rsidRPr="00D46537">
              <w:rPr>
                <w:sz w:val="20"/>
              </w:rPr>
              <w:t>descargar música</w:t>
            </w:r>
          </w:p>
        </w:tc>
        <w:tc>
          <w:tcPr>
            <w:tcW w:w="1213" w:type="dxa"/>
          </w:tcPr>
          <w:p w:rsidR="00170F2A" w:rsidRPr="00D46537" w:rsidRDefault="00170F2A" w:rsidP="00E20F73">
            <w:pPr>
              <w:autoSpaceDE w:val="0"/>
              <w:autoSpaceDN w:val="0"/>
              <w:adjustRightInd w:val="0"/>
              <w:spacing w:before="60" w:after="60"/>
              <w:rPr>
                <w:sz w:val="20"/>
              </w:rPr>
            </w:pPr>
            <w:r w:rsidRPr="00D46537">
              <w:rPr>
                <w:sz w:val="20"/>
              </w:rPr>
              <w:t>0,459 ***</w:t>
            </w:r>
          </w:p>
        </w:tc>
        <w:tc>
          <w:tcPr>
            <w:tcW w:w="1214" w:type="dxa"/>
          </w:tcPr>
          <w:p w:rsidR="00170F2A" w:rsidRPr="00D46537" w:rsidRDefault="00170F2A" w:rsidP="00E20F73">
            <w:pPr>
              <w:autoSpaceDE w:val="0"/>
              <w:autoSpaceDN w:val="0"/>
              <w:adjustRightInd w:val="0"/>
              <w:spacing w:before="60" w:after="60"/>
              <w:rPr>
                <w:sz w:val="20"/>
              </w:rPr>
            </w:pPr>
            <w:r w:rsidRPr="00D46537">
              <w:rPr>
                <w:sz w:val="20"/>
              </w:rPr>
              <w:t>0,399 ***</w:t>
            </w:r>
          </w:p>
        </w:tc>
        <w:tc>
          <w:tcPr>
            <w:tcW w:w="1214" w:type="dxa"/>
          </w:tcPr>
          <w:p w:rsidR="00170F2A" w:rsidRPr="00D46537" w:rsidRDefault="00170F2A" w:rsidP="00E20F73">
            <w:pPr>
              <w:autoSpaceDE w:val="0"/>
              <w:autoSpaceDN w:val="0"/>
              <w:adjustRightInd w:val="0"/>
              <w:spacing w:before="60" w:after="60"/>
              <w:rPr>
                <w:sz w:val="20"/>
              </w:rPr>
            </w:pPr>
            <w:r w:rsidRPr="00D46537">
              <w:rPr>
                <w:sz w:val="20"/>
              </w:rPr>
              <w:t>1</w:t>
            </w:r>
          </w:p>
        </w:tc>
      </w:tr>
      <w:tr w:rsidR="00170F2A" w:rsidRPr="00D46537" w:rsidTr="00AE59E7">
        <w:trPr>
          <w:jc w:val="center"/>
        </w:trPr>
        <w:tc>
          <w:tcPr>
            <w:tcW w:w="741" w:type="dxa"/>
            <w:tcBorders>
              <w:bottom w:val="single" w:sz="4" w:space="0" w:color="auto"/>
            </w:tcBorders>
          </w:tcPr>
          <w:p w:rsidR="00170F2A" w:rsidRPr="00D46537" w:rsidRDefault="00170F2A" w:rsidP="00E20F73">
            <w:pPr>
              <w:autoSpaceDE w:val="0"/>
              <w:autoSpaceDN w:val="0"/>
              <w:adjustRightInd w:val="0"/>
              <w:spacing w:before="60" w:after="60"/>
              <w:rPr>
                <w:b/>
                <w:sz w:val="20"/>
              </w:rPr>
            </w:pPr>
            <w:r w:rsidRPr="00D46537">
              <w:rPr>
                <w:b/>
                <w:sz w:val="20"/>
              </w:rPr>
              <w:t>(4)</w:t>
            </w:r>
          </w:p>
        </w:tc>
        <w:tc>
          <w:tcPr>
            <w:tcW w:w="4754" w:type="dxa"/>
            <w:tcBorders>
              <w:bottom w:val="single" w:sz="4" w:space="0" w:color="auto"/>
            </w:tcBorders>
          </w:tcPr>
          <w:p w:rsidR="00170F2A" w:rsidRPr="00D46537" w:rsidRDefault="00170F2A" w:rsidP="00E20F73">
            <w:pPr>
              <w:autoSpaceDE w:val="0"/>
              <w:autoSpaceDN w:val="0"/>
              <w:adjustRightInd w:val="0"/>
              <w:spacing w:before="60" w:after="60"/>
              <w:rPr>
                <w:sz w:val="20"/>
              </w:rPr>
            </w:pPr>
            <w:r w:rsidRPr="00D46537">
              <w:rPr>
                <w:sz w:val="20"/>
              </w:rPr>
              <w:t xml:space="preserve">Pagar </w:t>
            </w:r>
            <w:r>
              <w:rPr>
                <w:sz w:val="20"/>
              </w:rPr>
              <w:t xml:space="preserve">por </w:t>
            </w:r>
            <w:r w:rsidRPr="00D46537">
              <w:rPr>
                <w:sz w:val="20"/>
              </w:rPr>
              <w:t>descargar música a través de las redes sociales (es decir MySpace, Facebook)</w:t>
            </w:r>
          </w:p>
        </w:tc>
        <w:tc>
          <w:tcPr>
            <w:tcW w:w="1213" w:type="dxa"/>
            <w:tcBorders>
              <w:bottom w:val="single" w:sz="4" w:space="0" w:color="auto"/>
            </w:tcBorders>
          </w:tcPr>
          <w:p w:rsidR="00170F2A" w:rsidRPr="00D46537" w:rsidRDefault="00170F2A" w:rsidP="00E20F73">
            <w:pPr>
              <w:autoSpaceDE w:val="0"/>
              <w:autoSpaceDN w:val="0"/>
              <w:adjustRightInd w:val="0"/>
              <w:spacing w:before="60" w:after="60"/>
              <w:rPr>
                <w:sz w:val="20"/>
              </w:rPr>
            </w:pPr>
            <w:r w:rsidRPr="00D46537">
              <w:rPr>
                <w:sz w:val="20"/>
              </w:rPr>
              <w:t>0,484 ***</w:t>
            </w:r>
          </w:p>
        </w:tc>
        <w:tc>
          <w:tcPr>
            <w:tcW w:w="1214" w:type="dxa"/>
            <w:tcBorders>
              <w:bottom w:val="single" w:sz="4" w:space="0" w:color="auto"/>
            </w:tcBorders>
          </w:tcPr>
          <w:p w:rsidR="00170F2A" w:rsidRPr="00D46537" w:rsidRDefault="00170F2A" w:rsidP="00E20F73">
            <w:pPr>
              <w:autoSpaceDE w:val="0"/>
              <w:autoSpaceDN w:val="0"/>
              <w:adjustRightInd w:val="0"/>
              <w:spacing w:before="60" w:after="60"/>
              <w:rPr>
                <w:sz w:val="20"/>
              </w:rPr>
            </w:pPr>
            <w:r w:rsidRPr="00D46537">
              <w:rPr>
                <w:sz w:val="20"/>
              </w:rPr>
              <w:t>0,349 ***</w:t>
            </w:r>
          </w:p>
        </w:tc>
        <w:tc>
          <w:tcPr>
            <w:tcW w:w="1214" w:type="dxa"/>
            <w:tcBorders>
              <w:bottom w:val="single" w:sz="4" w:space="0" w:color="auto"/>
            </w:tcBorders>
          </w:tcPr>
          <w:p w:rsidR="00170F2A" w:rsidRPr="00D46537" w:rsidRDefault="00170F2A" w:rsidP="00E20F73">
            <w:pPr>
              <w:autoSpaceDE w:val="0"/>
              <w:autoSpaceDN w:val="0"/>
              <w:adjustRightInd w:val="0"/>
              <w:spacing w:before="60" w:after="60"/>
              <w:rPr>
                <w:sz w:val="20"/>
              </w:rPr>
            </w:pPr>
            <w:r w:rsidRPr="00D46537">
              <w:rPr>
                <w:sz w:val="20"/>
              </w:rPr>
              <w:t>0,304 ***</w:t>
            </w:r>
          </w:p>
        </w:tc>
      </w:tr>
    </w:tbl>
    <w:p w:rsidR="00170F2A" w:rsidRPr="00D302C8" w:rsidRDefault="00170F2A" w:rsidP="00AE59E7">
      <w:pPr>
        <w:autoSpaceDE w:val="0"/>
        <w:autoSpaceDN w:val="0"/>
        <w:adjustRightInd w:val="0"/>
        <w:jc w:val="left"/>
        <w:rPr>
          <w:rStyle w:val="LEYENDAIMAGEN"/>
          <w:rFonts w:eastAsia="Batang"/>
          <w:iCs/>
        </w:rPr>
      </w:pPr>
      <w:r>
        <w:rPr>
          <w:rStyle w:val="LEYENDAIMAGEN"/>
          <w:rFonts w:eastAsia="Batang"/>
          <w:iCs/>
        </w:rPr>
        <w:t>Tabla IV. C</w:t>
      </w:r>
      <w:r w:rsidRPr="00D302C8">
        <w:rPr>
          <w:rStyle w:val="LEYENDAIMAGEN"/>
          <w:rFonts w:eastAsia="Batang"/>
          <w:iCs/>
        </w:rPr>
        <w:t xml:space="preserve">orrelaciones </w:t>
      </w:r>
      <w:r>
        <w:rPr>
          <w:rStyle w:val="LEYENDAIMAGEN"/>
          <w:rFonts w:eastAsia="Batang"/>
          <w:iCs/>
        </w:rPr>
        <w:t xml:space="preserve">ente </w:t>
      </w:r>
      <w:r w:rsidRPr="00D302C8">
        <w:rPr>
          <w:rStyle w:val="LEYENDAIMAGEN"/>
          <w:rFonts w:eastAsia="Batang"/>
          <w:iCs/>
        </w:rPr>
        <w:t xml:space="preserve">variables </w:t>
      </w:r>
      <w:r>
        <w:rPr>
          <w:rStyle w:val="LEYENDAIMAGEN"/>
          <w:rFonts w:eastAsia="Batang"/>
          <w:iCs/>
        </w:rPr>
        <w:t>de control</w:t>
      </w:r>
      <w:r w:rsidRPr="00D302C8">
        <w:rPr>
          <w:rStyle w:val="LEYENDAIMAGEN"/>
          <w:rFonts w:eastAsia="Batang"/>
          <w:iCs/>
        </w:rPr>
        <w:t>, co-creación y comportamiento pasivo</w:t>
      </w:r>
    </w:p>
    <w:p w:rsidR="00170F2A" w:rsidRDefault="00170F2A" w:rsidP="00AE59E7">
      <w:pPr>
        <w:rPr>
          <w:rStyle w:val="LEYENDAIMAGEN"/>
          <w:iCs/>
          <w:lang w:val="en-GB"/>
        </w:rPr>
      </w:pPr>
      <w:r w:rsidRPr="00AE59E7">
        <w:rPr>
          <w:rStyle w:val="LEYENDAIMAGEN"/>
          <w:iCs/>
          <w:lang w:val="en-GB"/>
        </w:rPr>
        <w:t>Nivel de significación estadística: *** 1 %, ** 5 %, * 10%</w:t>
      </w:r>
    </w:p>
    <w:p w:rsidR="00170F2A" w:rsidRPr="00AE59E7" w:rsidRDefault="00170F2A" w:rsidP="00AE59E7">
      <w:pPr>
        <w:pStyle w:val="BodyText"/>
        <w:outlineLvl w:val="0"/>
        <w:rPr>
          <w:b/>
          <w:sz w:val="20"/>
          <w:szCs w:val="20"/>
          <w:lang w:val="en-GB"/>
        </w:rPr>
      </w:pPr>
    </w:p>
    <w:tbl>
      <w:tblPr>
        <w:tblW w:w="0" w:type="auto"/>
        <w:jc w:val="center"/>
        <w:tblLook w:val="00A0"/>
      </w:tblPr>
      <w:tblGrid>
        <w:gridCol w:w="2131"/>
        <w:gridCol w:w="2131"/>
        <w:gridCol w:w="2131"/>
      </w:tblGrid>
      <w:tr w:rsidR="00170F2A" w:rsidRPr="00E20F73" w:rsidTr="00AE59E7">
        <w:trPr>
          <w:jc w:val="center"/>
        </w:trPr>
        <w:tc>
          <w:tcPr>
            <w:tcW w:w="2131" w:type="dxa"/>
            <w:tcBorders>
              <w:top w:val="single" w:sz="4" w:space="0" w:color="auto"/>
              <w:bottom w:val="single" w:sz="4" w:space="0" w:color="auto"/>
            </w:tcBorders>
          </w:tcPr>
          <w:p w:rsidR="00170F2A" w:rsidRPr="00E20F73" w:rsidRDefault="00170F2A" w:rsidP="00E20F73">
            <w:pPr>
              <w:autoSpaceDE w:val="0"/>
              <w:autoSpaceDN w:val="0"/>
              <w:adjustRightInd w:val="0"/>
              <w:spacing w:before="60" w:after="60"/>
              <w:rPr>
                <w:sz w:val="20"/>
                <w:szCs w:val="20"/>
                <w:lang w:val="en-GB"/>
              </w:rPr>
            </w:pPr>
          </w:p>
        </w:tc>
        <w:tc>
          <w:tcPr>
            <w:tcW w:w="2131" w:type="dxa"/>
            <w:tcBorders>
              <w:top w:val="single" w:sz="4" w:space="0" w:color="auto"/>
              <w:bottom w:val="single" w:sz="4" w:space="0" w:color="auto"/>
            </w:tcBorders>
          </w:tcPr>
          <w:p w:rsidR="00170F2A" w:rsidRPr="00E20F73" w:rsidRDefault="00170F2A" w:rsidP="00E20F73">
            <w:pPr>
              <w:autoSpaceDE w:val="0"/>
              <w:autoSpaceDN w:val="0"/>
              <w:adjustRightInd w:val="0"/>
              <w:spacing w:before="60" w:after="60"/>
              <w:jc w:val="center"/>
              <w:rPr>
                <w:b/>
                <w:sz w:val="20"/>
                <w:szCs w:val="20"/>
              </w:rPr>
            </w:pPr>
            <w:r w:rsidRPr="00E20F73">
              <w:rPr>
                <w:b/>
                <w:sz w:val="20"/>
                <w:szCs w:val="20"/>
              </w:rPr>
              <w:t xml:space="preserve">Pagar </w:t>
            </w:r>
            <w:r>
              <w:rPr>
                <w:b/>
                <w:sz w:val="20"/>
                <w:szCs w:val="20"/>
              </w:rPr>
              <w:t>por d</w:t>
            </w:r>
            <w:r w:rsidRPr="00E20F73">
              <w:rPr>
                <w:b/>
                <w:sz w:val="20"/>
                <w:szCs w:val="20"/>
              </w:rPr>
              <w:t>escargar música</w:t>
            </w:r>
          </w:p>
        </w:tc>
        <w:tc>
          <w:tcPr>
            <w:tcW w:w="2131" w:type="dxa"/>
            <w:tcBorders>
              <w:top w:val="single" w:sz="4" w:space="0" w:color="auto"/>
              <w:bottom w:val="single" w:sz="4" w:space="0" w:color="auto"/>
            </w:tcBorders>
          </w:tcPr>
          <w:p w:rsidR="00170F2A" w:rsidRPr="00E20F73" w:rsidRDefault="00170F2A" w:rsidP="00E20F73">
            <w:pPr>
              <w:autoSpaceDE w:val="0"/>
              <w:autoSpaceDN w:val="0"/>
              <w:adjustRightInd w:val="0"/>
              <w:spacing w:before="60" w:after="60"/>
              <w:jc w:val="center"/>
              <w:rPr>
                <w:b/>
                <w:sz w:val="20"/>
                <w:szCs w:val="20"/>
              </w:rPr>
            </w:pPr>
            <w:r w:rsidRPr="00E20F73">
              <w:rPr>
                <w:b/>
                <w:sz w:val="20"/>
                <w:szCs w:val="20"/>
              </w:rPr>
              <w:t xml:space="preserve">Pagar </w:t>
            </w:r>
            <w:r>
              <w:rPr>
                <w:b/>
                <w:sz w:val="20"/>
                <w:szCs w:val="20"/>
              </w:rPr>
              <w:t xml:space="preserve">por </w:t>
            </w:r>
            <w:r w:rsidRPr="00E20F73">
              <w:rPr>
                <w:b/>
                <w:sz w:val="20"/>
                <w:szCs w:val="20"/>
              </w:rPr>
              <w:t>descargar música a través de las redes sociales</w:t>
            </w:r>
          </w:p>
        </w:tc>
      </w:tr>
      <w:tr w:rsidR="00170F2A" w:rsidRPr="00E20F73" w:rsidTr="00AE59E7">
        <w:trPr>
          <w:jc w:val="center"/>
        </w:trPr>
        <w:tc>
          <w:tcPr>
            <w:tcW w:w="2131" w:type="dxa"/>
            <w:tcBorders>
              <w:top w:val="single" w:sz="4" w:space="0" w:color="auto"/>
            </w:tcBorders>
          </w:tcPr>
          <w:p w:rsidR="00170F2A" w:rsidRPr="00E20F73" w:rsidRDefault="00170F2A" w:rsidP="00E20F73">
            <w:pPr>
              <w:autoSpaceDE w:val="0"/>
              <w:autoSpaceDN w:val="0"/>
              <w:adjustRightInd w:val="0"/>
              <w:spacing w:before="60" w:after="60"/>
              <w:rPr>
                <w:sz w:val="20"/>
                <w:szCs w:val="20"/>
              </w:rPr>
            </w:pPr>
            <w:r w:rsidRPr="00E20F73">
              <w:rPr>
                <w:sz w:val="20"/>
                <w:szCs w:val="20"/>
              </w:rPr>
              <w:t>Co-creación</w:t>
            </w:r>
          </w:p>
        </w:tc>
        <w:tc>
          <w:tcPr>
            <w:tcW w:w="2131" w:type="dxa"/>
            <w:tcBorders>
              <w:top w:val="single" w:sz="4" w:space="0" w:color="auto"/>
            </w:tcBorders>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0,536 ***</w:t>
            </w:r>
          </w:p>
        </w:tc>
        <w:tc>
          <w:tcPr>
            <w:tcW w:w="2131" w:type="dxa"/>
            <w:tcBorders>
              <w:top w:val="single" w:sz="4" w:space="0" w:color="auto"/>
            </w:tcBorders>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2,007 ***</w:t>
            </w:r>
          </w:p>
        </w:tc>
      </w:tr>
      <w:tr w:rsidR="00170F2A" w:rsidRPr="00E20F73" w:rsidTr="00AE59E7">
        <w:trPr>
          <w:jc w:val="center"/>
        </w:trPr>
        <w:tc>
          <w:tcPr>
            <w:tcW w:w="2131" w:type="dxa"/>
          </w:tcPr>
          <w:p w:rsidR="00170F2A" w:rsidRPr="00E20F73" w:rsidRDefault="00170F2A" w:rsidP="00E20F73">
            <w:pPr>
              <w:autoSpaceDE w:val="0"/>
              <w:autoSpaceDN w:val="0"/>
              <w:adjustRightInd w:val="0"/>
              <w:spacing w:before="60" w:after="60"/>
              <w:rPr>
                <w:sz w:val="20"/>
                <w:szCs w:val="20"/>
              </w:rPr>
            </w:pPr>
            <w:r w:rsidRPr="00E20F73">
              <w:rPr>
                <w:sz w:val="20"/>
                <w:szCs w:val="20"/>
              </w:rPr>
              <w:t>Pasiva</w:t>
            </w:r>
          </w:p>
        </w:tc>
        <w:tc>
          <w:tcPr>
            <w:tcW w:w="2131" w:type="dxa"/>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0,567 ***</w:t>
            </w:r>
          </w:p>
        </w:tc>
        <w:tc>
          <w:tcPr>
            <w:tcW w:w="2131" w:type="dxa"/>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-0.290</w:t>
            </w:r>
          </w:p>
        </w:tc>
      </w:tr>
      <w:tr w:rsidR="00170F2A" w:rsidRPr="00E20F73" w:rsidTr="00AE59E7">
        <w:trPr>
          <w:jc w:val="center"/>
        </w:trPr>
        <w:tc>
          <w:tcPr>
            <w:tcW w:w="2131" w:type="dxa"/>
            <w:tcBorders>
              <w:bottom w:val="single" w:sz="4" w:space="0" w:color="auto"/>
            </w:tcBorders>
          </w:tcPr>
          <w:p w:rsidR="00170F2A" w:rsidRPr="00E20F73" w:rsidRDefault="00170F2A" w:rsidP="00E20F73">
            <w:pPr>
              <w:autoSpaceDE w:val="0"/>
              <w:autoSpaceDN w:val="0"/>
              <w:adjustRightInd w:val="0"/>
              <w:spacing w:before="60" w:after="60"/>
              <w:rPr>
                <w:sz w:val="20"/>
                <w:szCs w:val="20"/>
              </w:rPr>
            </w:pPr>
            <w:r w:rsidRPr="00E20F73">
              <w:rPr>
                <w:sz w:val="20"/>
                <w:szCs w:val="20"/>
              </w:rPr>
              <w:t>Constante</w:t>
            </w:r>
          </w:p>
        </w:tc>
        <w:tc>
          <w:tcPr>
            <w:tcW w:w="2131" w:type="dxa"/>
            <w:tcBorders>
              <w:bottom w:val="single" w:sz="4" w:space="0" w:color="auto"/>
            </w:tcBorders>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-1,336 ***</w:t>
            </w:r>
          </w:p>
        </w:tc>
        <w:tc>
          <w:tcPr>
            <w:tcW w:w="2131" w:type="dxa"/>
            <w:tcBorders>
              <w:bottom w:val="single" w:sz="4" w:space="0" w:color="auto"/>
            </w:tcBorders>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-3,462 ***</w:t>
            </w:r>
          </w:p>
        </w:tc>
      </w:tr>
      <w:tr w:rsidR="00170F2A" w:rsidRPr="00E20F73" w:rsidTr="00AE59E7">
        <w:trPr>
          <w:jc w:val="center"/>
        </w:trPr>
        <w:tc>
          <w:tcPr>
            <w:tcW w:w="2131" w:type="dxa"/>
            <w:tcBorders>
              <w:top w:val="single" w:sz="4" w:space="0" w:color="auto"/>
            </w:tcBorders>
          </w:tcPr>
          <w:p w:rsidR="00170F2A" w:rsidRPr="008B5936" w:rsidRDefault="00170F2A" w:rsidP="00256A46">
            <w:pPr>
              <w:autoSpaceDE w:val="0"/>
              <w:autoSpaceDN w:val="0"/>
              <w:adjustRightInd w:val="0"/>
              <w:spacing w:before="60" w:after="60"/>
              <w:rPr>
                <w:sz w:val="20"/>
                <w:szCs w:val="20"/>
              </w:rPr>
            </w:pPr>
            <w:r w:rsidRPr="008B5936">
              <w:rPr>
                <w:sz w:val="20"/>
                <w:szCs w:val="20"/>
              </w:rPr>
              <w:t>Log Likelihood</w:t>
            </w:r>
          </w:p>
        </w:tc>
        <w:tc>
          <w:tcPr>
            <w:tcW w:w="2131" w:type="dxa"/>
            <w:tcBorders>
              <w:top w:val="single" w:sz="4" w:space="0" w:color="auto"/>
            </w:tcBorders>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-483.731</w:t>
            </w:r>
          </w:p>
        </w:tc>
        <w:tc>
          <w:tcPr>
            <w:tcW w:w="2131" w:type="dxa"/>
            <w:tcBorders>
              <w:top w:val="single" w:sz="4" w:space="0" w:color="auto"/>
            </w:tcBorders>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-197.561</w:t>
            </w:r>
          </w:p>
        </w:tc>
      </w:tr>
      <w:tr w:rsidR="00170F2A" w:rsidRPr="00E20F73" w:rsidTr="00AE59E7">
        <w:trPr>
          <w:jc w:val="center"/>
        </w:trPr>
        <w:tc>
          <w:tcPr>
            <w:tcW w:w="2131" w:type="dxa"/>
            <w:tcBorders>
              <w:bottom w:val="single" w:sz="4" w:space="0" w:color="auto"/>
            </w:tcBorders>
          </w:tcPr>
          <w:p w:rsidR="00170F2A" w:rsidRPr="008B5936" w:rsidRDefault="00170F2A" w:rsidP="00256A46">
            <w:pPr>
              <w:autoSpaceDE w:val="0"/>
              <w:autoSpaceDN w:val="0"/>
              <w:adjustRightInd w:val="0"/>
              <w:spacing w:before="60" w:after="60"/>
              <w:rPr>
                <w:sz w:val="20"/>
                <w:szCs w:val="20"/>
              </w:rPr>
            </w:pPr>
            <w:r w:rsidRPr="008B5936">
              <w:rPr>
                <w:sz w:val="20"/>
                <w:szCs w:val="20"/>
              </w:rPr>
              <w:t>R</w:t>
            </w:r>
            <w:r w:rsidRPr="008B5936">
              <w:rPr>
                <w:sz w:val="20"/>
                <w:szCs w:val="20"/>
                <w:vertAlign w:val="superscript"/>
              </w:rPr>
              <w:t>2</w:t>
            </w:r>
            <w:r w:rsidRPr="008B5936">
              <w:rPr>
                <w:sz w:val="20"/>
                <w:szCs w:val="20"/>
              </w:rPr>
              <w:t xml:space="preserve"> (Cox &amp; Snell)</w:t>
            </w:r>
          </w:p>
        </w:tc>
        <w:tc>
          <w:tcPr>
            <w:tcW w:w="2131" w:type="dxa"/>
            <w:tcBorders>
              <w:bottom w:val="single" w:sz="4" w:space="0" w:color="auto"/>
            </w:tcBorders>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0,198</w:t>
            </w:r>
          </w:p>
        </w:tc>
        <w:tc>
          <w:tcPr>
            <w:tcW w:w="2131" w:type="dxa"/>
            <w:tcBorders>
              <w:bottom w:val="single" w:sz="4" w:space="0" w:color="auto"/>
            </w:tcBorders>
          </w:tcPr>
          <w:p w:rsidR="00170F2A" w:rsidRPr="00E20F73" w:rsidRDefault="00170F2A" w:rsidP="00E20F73">
            <w:pPr>
              <w:autoSpaceDE w:val="0"/>
              <w:autoSpaceDN w:val="0"/>
              <w:adjustRightInd w:val="0"/>
              <w:spacing w:before="60" w:after="60"/>
              <w:jc w:val="center"/>
              <w:rPr>
                <w:sz w:val="20"/>
                <w:szCs w:val="20"/>
              </w:rPr>
            </w:pPr>
            <w:r w:rsidRPr="00E20F73">
              <w:rPr>
                <w:sz w:val="20"/>
                <w:szCs w:val="20"/>
              </w:rPr>
              <w:t>0,201</w:t>
            </w:r>
          </w:p>
        </w:tc>
      </w:tr>
    </w:tbl>
    <w:p w:rsidR="00170F2A" w:rsidRPr="00D302C8" w:rsidRDefault="00170F2A" w:rsidP="00AE59E7">
      <w:pPr>
        <w:autoSpaceDE w:val="0"/>
        <w:autoSpaceDN w:val="0"/>
        <w:adjustRightInd w:val="0"/>
        <w:jc w:val="left"/>
        <w:rPr>
          <w:rStyle w:val="LEYENDAIMAGEN"/>
          <w:iCs/>
        </w:rPr>
      </w:pPr>
      <w:r>
        <w:rPr>
          <w:rStyle w:val="LEYENDAIMAGEN"/>
          <w:rFonts w:eastAsia="Batang"/>
          <w:iCs/>
        </w:rPr>
        <w:t>Tabla V. C</w:t>
      </w:r>
      <w:r w:rsidRPr="00D302C8">
        <w:rPr>
          <w:rStyle w:val="LEYENDAIMAGEN"/>
          <w:rFonts w:eastAsia="Batang"/>
          <w:iCs/>
        </w:rPr>
        <w:t xml:space="preserve">orrelaciones </w:t>
      </w:r>
      <w:r>
        <w:rPr>
          <w:rStyle w:val="LEYENDAIMAGEN"/>
          <w:rFonts w:eastAsia="Batang"/>
          <w:iCs/>
        </w:rPr>
        <w:t xml:space="preserve">entre </w:t>
      </w:r>
      <w:r w:rsidRPr="00D302C8">
        <w:rPr>
          <w:rStyle w:val="LEYENDAIMAGEN"/>
          <w:rFonts w:eastAsia="Batang"/>
          <w:iCs/>
        </w:rPr>
        <w:t xml:space="preserve">variables </w:t>
      </w:r>
      <w:r>
        <w:rPr>
          <w:rStyle w:val="LEYENDAIMAGEN"/>
          <w:rFonts w:eastAsia="Batang"/>
          <w:iCs/>
        </w:rPr>
        <w:t>de control</w:t>
      </w:r>
      <w:r w:rsidRPr="00D302C8">
        <w:rPr>
          <w:rStyle w:val="LEYENDAIMAGEN"/>
          <w:rFonts w:eastAsia="Batang"/>
          <w:iCs/>
        </w:rPr>
        <w:t>, co-creación y comportamiento pasivo</w:t>
      </w:r>
    </w:p>
    <w:p w:rsidR="00170F2A" w:rsidRPr="00D302C8" w:rsidRDefault="00170F2A" w:rsidP="00AE59E7">
      <w:pPr>
        <w:autoSpaceDE w:val="0"/>
        <w:autoSpaceDN w:val="0"/>
        <w:adjustRightInd w:val="0"/>
        <w:rPr>
          <w:rStyle w:val="LEYENDAIMAGEN"/>
          <w:iCs/>
        </w:rPr>
      </w:pPr>
      <w:r w:rsidRPr="00D302C8">
        <w:rPr>
          <w:rStyle w:val="LEYENDAIMAGEN"/>
          <w:iCs/>
        </w:rPr>
        <w:t>Nivel de significación estadística: *** 1 %, ** 5 %, * 10%</w:t>
      </w:r>
    </w:p>
    <w:p w:rsidR="00170F2A" w:rsidRPr="00D302C8" w:rsidRDefault="00170F2A" w:rsidP="00AE59E7">
      <w:pPr>
        <w:autoSpaceDE w:val="0"/>
        <w:autoSpaceDN w:val="0"/>
        <w:adjustRightInd w:val="0"/>
        <w:rPr>
          <w:sz w:val="20"/>
          <w:szCs w:val="20"/>
        </w:rPr>
      </w:pPr>
    </w:p>
    <w:p w:rsidR="00170F2A" w:rsidRPr="00D302C8" w:rsidRDefault="00170F2A" w:rsidP="003435A5">
      <w:pPr>
        <w:pStyle w:val="APARTADO11"/>
        <w:rPr>
          <w:color w:val="984806"/>
        </w:rPr>
      </w:pPr>
      <w:r w:rsidRPr="00D302C8">
        <w:rPr>
          <w:color w:val="984806"/>
        </w:rPr>
        <w:t>5.2 .- DISCUSIÓN DE LOS RESULTADOS</w:t>
      </w:r>
    </w:p>
    <w:p w:rsidR="00170F2A" w:rsidRPr="00D302C8" w:rsidRDefault="00170F2A" w:rsidP="003435A5">
      <w:pPr>
        <w:pStyle w:val="APARTADO11"/>
        <w:rPr>
          <w:rFonts w:ascii="Times New Roman" w:hAnsi="Times New Roman"/>
          <w:color w:val="984806"/>
          <w:sz w:val="20"/>
        </w:rPr>
      </w:pPr>
    </w:p>
    <w:p w:rsidR="00170F2A" w:rsidRPr="00D302C8" w:rsidRDefault="00170F2A" w:rsidP="003435A5">
      <w:pPr>
        <w:autoSpaceDE w:val="0"/>
        <w:autoSpaceDN w:val="0"/>
        <w:adjustRightInd w:val="0"/>
        <w:rPr>
          <w:sz w:val="20"/>
          <w:szCs w:val="20"/>
        </w:rPr>
      </w:pPr>
      <w:r>
        <w:rPr>
          <w:sz w:val="20"/>
          <w:szCs w:val="20"/>
        </w:rPr>
        <w:t>La discusión de los resultados se estructura en función de cada tipo de consumidor:</w:t>
      </w:r>
    </w:p>
    <w:p w:rsidR="00170F2A" w:rsidRPr="00D302C8" w:rsidRDefault="00170F2A" w:rsidP="003435A5">
      <w:pPr>
        <w:autoSpaceDE w:val="0"/>
        <w:autoSpaceDN w:val="0"/>
        <w:adjustRightInd w:val="0"/>
        <w:rPr>
          <w:sz w:val="20"/>
          <w:szCs w:val="20"/>
        </w:rPr>
      </w:pPr>
    </w:p>
    <w:p w:rsidR="00170F2A" w:rsidRPr="00D302C8" w:rsidRDefault="00170F2A" w:rsidP="00E9285B">
      <w:pPr>
        <w:autoSpaceDE w:val="0"/>
        <w:autoSpaceDN w:val="0"/>
        <w:adjustRightInd w:val="0"/>
        <w:rPr>
          <w:sz w:val="20"/>
          <w:szCs w:val="20"/>
        </w:rPr>
      </w:pPr>
      <w:r w:rsidRPr="00D302C8">
        <w:rPr>
          <w:sz w:val="20"/>
          <w:szCs w:val="20"/>
        </w:rPr>
        <w:t xml:space="preserve">Los </w:t>
      </w:r>
      <w:r w:rsidRPr="0048494B">
        <w:rPr>
          <w:i/>
          <w:sz w:val="20"/>
          <w:szCs w:val="20"/>
        </w:rPr>
        <w:t>Band Fan</w:t>
      </w:r>
      <w:r w:rsidRPr="00D302C8">
        <w:rPr>
          <w:sz w:val="20"/>
          <w:szCs w:val="20"/>
        </w:rPr>
        <w:t xml:space="preserve"> representan el 20% de la muestra</w:t>
      </w:r>
      <w:r>
        <w:rPr>
          <w:sz w:val="20"/>
          <w:szCs w:val="20"/>
        </w:rPr>
        <w:t>,</w:t>
      </w:r>
      <w:r w:rsidRPr="00D302C8">
        <w:rPr>
          <w:sz w:val="20"/>
          <w:szCs w:val="20"/>
        </w:rPr>
        <w:t xml:space="preserve"> y en el Modelo 1 (Figura 2) el análisis de</w:t>
      </w:r>
      <w:r>
        <w:rPr>
          <w:sz w:val="20"/>
          <w:szCs w:val="20"/>
        </w:rPr>
        <w:t xml:space="preserve"> estos consumidores muestra un efecto de</w:t>
      </w:r>
      <w:r w:rsidRPr="00D302C8">
        <w:rPr>
          <w:sz w:val="20"/>
          <w:szCs w:val="20"/>
        </w:rPr>
        <w:t xml:space="preserve"> mediación </w:t>
      </w:r>
      <w:r>
        <w:rPr>
          <w:sz w:val="20"/>
          <w:szCs w:val="20"/>
        </w:rPr>
        <w:t xml:space="preserve">total </w:t>
      </w:r>
      <w:r w:rsidRPr="00D302C8">
        <w:rPr>
          <w:sz w:val="20"/>
          <w:szCs w:val="20"/>
        </w:rPr>
        <w:t>de los canales tradicionales (</w:t>
      </w:r>
      <w:r w:rsidRPr="00B44AB3">
        <w:rPr>
          <w:sz w:val="20"/>
          <w:szCs w:val="20"/>
          <w:lang w:val="en-GB"/>
        </w:rPr>
        <w:t>β</w:t>
      </w:r>
      <w:r>
        <w:rPr>
          <w:sz w:val="20"/>
          <w:szCs w:val="20"/>
        </w:rPr>
        <w:t>=0.05, no-significancia, n.s.</w:t>
      </w:r>
      <w:r w:rsidRPr="00D302C8">
        <w:rPr>
          <w:sz w:val="20"/>
          <w:szCs w:val="20"/>
        </w:rPr>
        <w:t xml:space="preserve">; </w:t>
      </w:r>
      <w:r>
        <w:rPr>
          <w:sz w:val="20"/>
          <w:szCs w:val="20"/>
        </w:rPr>
        <w:t>anterior</w:t>
      </w:r>
      <w:r w:rsidRPr="00D302C8">
        <w:rPr>
          <w:sz w:val="20"/>
          <w:szCs w:val="20"/>
        </w:rPr>
        <w:t xml:space="preserve"> </w:t>
      </w:r>
      <w:r w:rsidRPr="00B44AB3">
        <w:rPr>
          <w:sz w:val="20"/>
          <w:szCs w:val="20"/>
          <w:lang w:val="en-GB"/>
        </w:rPr>
        <w:t>β</w:t>
      </w:r>
      <w:r>
        <w:rPr>
          <w:sz w:val="20"/>
          <w:szCs w:val="20"/>
        </w:rPr>
        <w:t>=0.37, p&lt;0.01</w:t>
      </w:r>
      <w:r w:rsidRPr="00D302C8">
        <w:rPr>
          <w:sz w:val="20"/>
          <w:szCs w:val="20"/>
        </w:rPr>
        <w:t xml:space="preserve">), de </w:t>
      </w:r>
      <w:r>
        <w:rPr>
          <w:sz w:val="20"/>
          <w:szCs w:val="20"/>
        </w:rPr>
        <w:t xml:space="preserve">los </w:t>
      </w:r>
      <w:r w:rsidRPr="00D302C8">
        <w:rPr>
          <w:sz w:val="20"/>
          <w:szCs w:val="20"/>
        </w:rPr>
        <w:t xml:space="preserve">canales </w:t>
      </w:r>
      <w:r>
        <w:rPr>
          <w:sz w:val="20"/>
          <w:szCs w:val="20"/>
        </w:rPr>
        <w:t>digitales</w:t>
      </w:r>
      <w:r w:rsidRPr="00D302C8">
        <w:rPr>
          <w:sz w:val="20"/>
          <w:szCs w:val="20"/>
        </w:rPr>
        <w:t xml:space="preserve"> (</w:t>
      </w:r>
      <w:r w:rsidRPr="00B44AB3">
        <w:rPr>
          <w:sz w:val="20"/>
          <w:szCs w:val="20"/>
          <w:lang w:val="en-GB"/>
        </w:rPr>
        <w:t>β</w:t>
      </w:r>
      <w:r>
        <w:rPr>
          <w:sz w:val="20"/>
          <w:szCs w:val="20"/>
        </w:rPr>
        <w:t>=0.05, n.s.</w:t>
      </w:r>
      <w:r w:rsidRPr="00D302C8">
        <w:rPr>
          <w:sz w:val="20"/>
          <w:szCs w:val="20"/>
        </w:rPr>
        <w:t xml:space="preserve">), y </w:t>
      </w:r>
      <w:r>
        <w:rPr>
          <w:sz w:val="20"/>
          <w:szCs w:val="20"/>
        </w:rPr>
        <w:t xml:space="preserve">de </w:t>
      </w:r>
      <w:r w:rsidRPr="00D302C8">
        <w:rPr>
          <w:sz w:val="20"/>
          <w:szCs w:val="20"/>
        </w:rPr>
        <w:t xml:space="preserve">todos los canales </w:t>
      </w:r>
      <w:r>
        <w:rPr>
          <w:sz w:val="20"/>
          <w:szCs w:val="20"/>
        </w:rPr>
        <w:t xml:space="preserve">en conjunto </w:t>
      </w:r>
      <w:r w:rsidRPr="00D302C8">
        <w:rPr>
          <w:sz w:val="20"/>
          <w:szCs w:val="20"/>
        </w:rPr>
        <w:t>(</w:t>
      </w:r>
      <w:r w:rsidRPr="00B44AB3">
        <w:rPr>
          <w:sz w:val="20"/>
          <w:szCs w:val="20"/>
          <w:lang w:val="en-GB"/>
        </w:rPr>
        <w:t>β</w:t>
      </w:r>
      <w:r>
        <w:rPr>
          <w:sz w:val="20"/>
          <w:szCs w:val="20"/>
        </w:rPr>
        <w:t>=0.01, n.s.), apoyando las hipótesis</w:t>
      </w:r>
      <w:r w:rsidRPr="00D302C8">
        <w:rPr>
          <w:sz w:val="20"/>
          <w:szCs w:val="20"/>
        </w:rPr>
        <w:t xml:space="preserve"> H1 y H2. Este </w:t>
      </w:r>
      <w:r>
        <w:rPr>
          <w:sz w:val="20"/>
          <w:szCs w:val="20"/>
        </w:rPr>
        <w:t xml:space="preserve">resultado refleja </w:t>
      </w:r>
      <w:r w:rsidRPr="00D302C8">
        <w:rPr>
          <w:sz w:val="20"/>
          <w:szCs w:val="20"/>
        </w:rPr>
        <w:t xml:space="preserve">que </w:t>
      </w:r>
      <w:r>
        <w:rPr>
          <w:sz w:val="20"/>
          <w:szCs w:val="20"/>
        </w:rPr>
        <w:t xml:space="preserve">los canales de vinculación </w:t>
      </w:r>
      <w:r w:rsidRPr="00D302C8">
        <w:rPr>
          <w:sz w:val="20"/>
          <w:szCs w:val="20"/>
        </w:rPr>
        <w:t xml:space="preserve">son los responsables de </w:t>
      </w:r>
      <w:r>
        <w:rPr>
          <w:sz w:val="20"/>
          <w:szCs w:val="20"/>
        </w:rPr>
        <w:t>su comportamiento hacia la participación en procesos de c</w:t>
      </w:r>
      <w:r w:rsidRPr="00D302C8">
        <w:rPr>
          <w:sz w:val="20"/>
          <w:szCs w:val="20"/>
        </w:rPr>
        <w:t>o-creación</w:t>
      </w:r>
      <w:r>
        <w:rPr>
          <w:sz w:val="20"/>
          <w:szCs w:val="20"/>
        </w:rPr>
        <w:t xml:space="preserve"> de valor</w:t>
      </w:r>
      <w:r w:rsidRPr="00D302C8">
        <w:rPr>
          <w:sz w:val="20"/>
          <w:szCs w:val="20"/>
        </w:rPr>
        <w:t xml:space="preserve">, </w:t>
      </w:r>
      <w:r>
        <w:rPr>
          <w:sz w:val="20"/>
          <w:szCs w:val="20"/>
        </w:rPr>
        <w:t xml:space="preserve">mostrando estos </w:t>
      </w:r>
      <w:r w:rsidRPr="00D302C8">
        <w:rPr>
          <w:sz w:val="20"/>
          <w:szCs w:val="20"/>
        </w:rPr>
        <w:t xml:space="preserve">consumidores tienen una actitud positiva hacia la co-creación de valor y </w:t>
      </w:r>
      <w:r>
        <w:rPr>
          <w:sz w:val="20"/>
          <w:szCs w:val="20"/>
        </w:rPr>
        <w:t>un compromiso a formar parte de la cadena de valor</w:t>
      </w:r>
      <w:r w:rsidRPr="00D302C8">
        <w:rPr>
          <w:sz w:val="20"/>
          <w:szCs w:val="20"/>
        </w:rPr>
        <w:t>. En cuanto al efecto de </w:t>
      </w:r>
      <w:r>
        <w:rPr>
          <w:sz w:val="20"/>
          <w:szCs w:val="20"/>
        </w:rPr>
        <w:t xml:space="preserve">los </w:t>
      </w:r>
      <w:r w:rsidRPr="00D302C8">
        <w:rPr>
          <w:sz w:val="20"/>
          <w:szCs w:val="20"/>
        </w:rPr>
        <w:t xml:space="preserve">canales </w:t>
      </w:r>
      <w:r>
        <w:rPr>
          <w:sz w:val="20"/>
          <w:szCs w:val="20"/>
        </w:rPr>
        <w:t xml:space="preserve">hacia los métodos de comercialización tradicionales, se encuentra un efecto de mediación parcial </w:t>
      </w:r>
      <w:r w:rsidRPr="00D302C8">
        <w:rPr>
          <w:sz w:val="20"/>
          <w:szCs w:val="20"/>
        </w:rPr>
        <w:t>(</w:t>
      </w:r>
      <w:r w:rsidRPr="00B44AB3">
        <w:rPr>
          <w:sz w:val="20"/>
          <w:szCs w:val="20"/>
          <w:lang w:val="en-GB"/>
        </w:rPr>
        <w:t>β</w:t>
      </w:r>
      <w:r>
        <w:rPr>
          <w:sz w:val="20"/>
          <w:szCs w:val="20"/>
        </w:rPr>
        <w:t>=0.16, n.s.</w:t>
      </w:r>
      <w:r w:rsidRPr="00D302C8">
        <w:rPr>
          <w:sz w:val="20"/>
          <w:szCs w:val="20"/>
        </w:rPr>
        <w:t xml:space="preserve">; </w:t>
      </w:r>
      <w:r>
        <w:rPr>
          <w:sz w:val="20"/>
          <w:szCs w:val="20"/>
        </w:rPr>
        <w:t xml:space="preserve">anterior </w:t>
      </w:r>
      <w:r w:rsidRPr="00B44AB3">
        <w:rPr>
          <w:sz w:val="20"/>
          <w:szCs w:val="20"/>
          <w:lang w:val="en-GB"/>
        </w:rPr>
        <w:t>β</w:t>
      </w:r>
      <w:r>
        <w:rPr>
          <w:sz w:val="20"/>
          <w:szCs w:val="20"/>
        </w:rPr>
        <w:t>=0,35, p&lt;0.01</w:t>
      </w:r>
      <w:r w:rsidRPr="00D302C8">
        <w:rPr>
          <w:sz w:val="20"/>
          <w:szCs w:val="20"/>
        </w:rPr>
        <w:t xml:space="preserve">).  Los </w:t>
      </w:r>
      <w:r w:rsidRPr="0048494B">
        <w:rPr>
          <w:i/>
          <w:sz w:val="20"/>
          <w:szCs w:val="20"/>
        </w:rPr>
        <w:t>Band Fan</w:t>
      </w:r>
      <w:r w:rsidRPr="00D302C8">
        <w:rPr>
          <w:sz w:val="20"/>
          <w:szCs w:val="20"/>
        </w:rPr>
        <w:t xml:space="preserve"> </w:t>
      </w:r>
      <w:r>
        <w:rPr>
          <w:sz w:val="20"/>
          <w:szCs w:val="20"/>
        </w:rPr>
        <w:t xml:space="preserve">son un grupo </w:t>
      </w:r>
      <w:r w:rsidRPr="00D302C8">
        <w:rPr>
          <w:sz w:val="20"/>
          <w:szCs w:val="20"/>
        </w:rPr>
        <w:t xml:space="preserve">de gran valor </w:t>
      </w:r>
      <w:r>
        <w:rPr>
          <w:sz w:val="20"/>
          <w:szCs w:val="20"/>
        </w:rPr>
        <w:t>para las empresas discográficas</w:t>
      </w:r>
      <w:r w:rsidRPr="00D302C8">
        <w:rPr>
          <w:sz w:val="20"/>
          <w:szCs w:val="20"/>
        </w:rPr>
        <w:t xml:space="preserve">, </w:t>
      </w:r>
      <w:r>
        <w:rPr>
          <w:sz w:val="20"/>
          <w:szCs w:val="20"/>
        </w:rPr>
        <w:t>lo que se refleja en la manera que tienen de responder a los diferentes canales que la industria discográfica les ofrece</w:t>
      </w:r>
      <w:r w:rsidRPr="00D302C8">
        <w:rPr>
          <w:sz w:val="20"/>
          <w:szCs w:val="20"/>
        </w:rPr>
        <w:t>.</w:t>
      </w:r>
    </w:p>
    <w:p w:rsidR="00170F2A" w:rsidRPr="00D302C8" w:rsidRDefault="00170F2A" w:rsidP="00E9285B">
      <w:pPr>
        <w:autoSpaceDE w:val="0"/>
        <w:autoSpaceDN w:val="0"/>
        <w:adjustRightInd w:val="0"/>
        <w:rPr>
          <w:sz w:val="20"/>
          <w:szCs w:val="20"/>
        </w:rPr>
      </w:pPr>
    </w:p>
    <w:p w:rsidR="00170F2A" w:rsidRPr="00D302C8" w:rsidRDefault="00170F2A" w:rsidP="003435A5">
      <w:pPr>
        <w:autoSpaceDE w:val="0"/>
        <w:autoSpaceDN w:val="0"/>
        <w:adjustRightInd w:val="0"/>
        <w:rPr>
          <w:sz w:val="20"/>
          <w:szCs w:val="20"/>
        </w:rPr>
      </w:pPr>
      <w:r>
        <w:rPr>
          <w:sz w:val="20"/>
          <w:szCs w:val="20"/>
        </w:rPr>
        <w:t xml:space="preserve">Los </w:t>
      </w:r>
      <w:r w:rsidRPr="00256A46">
        <w:rPr>
          <w:i/>
          <w:sz w:val="20"/>
          <w:szCs w:val="20"/>
        </w:rPr>
        <w:t>Early Adopters</w:t>
      </w:r>
      <w:r w:rsidRPr="00D302C8">
        <w:rPr>
          <w:sz w:val="20"/>
          <w:szCs w:val="20"/>
        </w:rPr>
        <w:t xml:space="preserve"> constituyen </w:t>
      </w:r>
      <w:r>
        <w:rPr>
          <w:sz w:val="20"/>
          <w:szCs w:val="20"/>
        </w:rPr>
        <w:t xml:space="preserve">el </w:t>
      </w:r>
      <w:r w:rsidRPr="00D302C8">
        <w:rPr>
          <w:sz w:val="20"/>
          <w:szCs w:val="20"/>
        </w:rPr>
        <w:t xml:space="preserve">21% de la muestra. Los resultados del modelo 2 (Figura 2) muestran una mediación total </w:t>
      </w:r>
      <w:r>
        <w:rPr>
          <w:sz w:val="20"/>
          <w:szCs w:val="20"/>
        </w:rPr>
        <w:t xml:space="preserve">por parte de los canales </w:t>
      </w:r>
      <w:r w:rsidRPr="00D302C8">
        <w:rPr>
          <w:sz w:val="20"/>
          <w:szCs w:val="20"/>
        </w:rPr>
        <w:t>tradicional</w:t>
      </w:r>
      <w:r>
        <w:rPr>
          <w:sz w:val="20"/>
          <w:szCs w:val="20"/>
        </w:rPr>
        <w:t>es</w:t>
      </w:r>
      <w:r w:rsidRPr="00D302C8">
        <w:rPr>
          <w:sz w:val="20"/>
          <w:szCs w:val="20"/>
        </w:rPr>
        <w:t xml:space="preserve"> y </w:t>
      </w:r>
      <w:r>
        <w:rPr>
          <w:sz w:val="20"/>
          <w:szCs w:val="20"/>
        </w:rPr>
        <w:t xml:space="preserve">digitales </w:t>
      </w:r>
      <w:r w:rsidRPr="00D302C8">
        <w:rPr>
          <w:sz w:val="20"/>
          <w:szCs w:val="20"/>
        </w:rPr>
        <w:t xml:space="preserve">con respecto a las actitudes de </w:t>
      </w:r>
      <w:r>
        <w:rPr>
          <w:sz w:val="20"/>
          <w:szCs w:val="20"/>
        </w:rPr>
        <w:t>este grupo hacia la</w:t>
      </w:r>
      <w:r w:rsidRPr="00D302C8">
        <w:rPr>
          <w:sz w:val="20"/>
          <w:szCs w:val="20"/>
        </w:rPr>
        <w:t xml:space="preserve"> co-creación de valor, </w:t>
      </w:r>
      <w:r>
        <w:rPr>
          <w:sz w:val="20"/>
          <w:szCs w:val="20"/>
        </w:rPr>
        <w:t>soportando las H1 y H2 (</w:t>
      </w:r>
      <w:r w:rsidRPr="00B44AB3">
        <w:rPr>
          <w:sz w:val="20"/>
          <w:szCs w:val="20"/>
          <w:lang w:val="en-GB"/>
        </w:rPr>
        <w:t>β</w:t>
      </w:r>
      <w:r>
        <w:rPr>
          <w:sz w:val="20"/>
          <w:szCs w:val="20"/>
        </w:rPr>
        <w:t>=0.03, n.s.</w:t>
      </w:r>
      <w:r w:rsidRPr="00D302C8">
        <w:rPr>
          <w:sz w:val="20"/>
          <w:szCs w:val="20"/>
        </w:rPr>
        <w:t xml:space="preserve">; </w:t>
      </w:r>
      <w:r>
        <w:rPr>
          <w:sz w:val="20"/>
          <w:szCs w:val="20"/>
        </w:rPr>
        <w:t xml:space="preserve">anterior </w:t>
      </w:r>
      <w:r w:rsidRPr="00B44AB3">
        <w:rPr>
          <w:sz w:val="20"/>
          <w:szCs w:val="20"/>
          <w:lang w:val="en-GB"/>
        </w:rPr>
        <w:t>β</w:t>
      </w:r>
      <w:r w:rsidRPr="00D302C8">
        <w:rPr>
          <w:sz w:val="20"/>
          <w:szCs w:val="20"/>
        </w:rPr>
        <w:t>=0,18</w:t>
      </w:r>
      <w:r>
        <w:rPr>
          <w:sz w:val="20"/>
          <w:szCs w:val="20"/>
        </w:rPr>
        <w:t>, p&lt;0.01</w:t>
      </w:r>
      <w:r w:rsidRPr="00D302C8">
        <w:rPr>
          <w:sz w:val="20"/>
          <w:szCs w:val="20"/>
        </w:rPr>
        <w:t xml:space="preserve">; </w:t>
      </w:r>
      <w:r w:rsidRPr="00B44AB3">
        <w:rPr>
          <w:sz w:val="20"/>
          <w:szCs w:val="20"/>
          <w:lang w:val="en-GB"/>
        </w:rPr>
        <w:t>β</w:t>
      </w:r>
      <w:r>
        <w:rPr>
          <w:sz w:val="20"/>
          <w:szCs w:val="20"/>
        </w:rPr>
        <w:t>=0.01, n.s.</w:t>
      </w:r>
      <w:r w:rsidRPr="00D302C8">
        <w:rPr>
          <w:sz w:val="20"/>
          <w:szCs w:val="20"/>
        </w:rPr>
        <w:t xml:space="preserve">; </w:t>
      </w:r>
      <w:r>
        <w:rPr>
          <w:sz w:val="20"/>
          <w:szCs w:val="20"/>
        </w:rPr>
        <w:t>anterior</w:t>
      </w:r>
      <w:r w:rsidRPr="00D302C8">
        <w:rPr>
          <w:sz w:val="20"/>
          <w:szCs w:val="20"/>
        </w:rPr>
        <w:t xml:space="preserve"> </w:t>
      </w:r>
      <w:r w:rsidRPr="00B44AB3">
        <w:rPr>
          <w:sz w:val="20"/>
          <w:szCs w:val="20"/>
          <w:lang w:val="en-GB"/>
        </w:rPr>
        <w:t>β</w:t>
      </w:r>
      <w:r>
        <w:rPr>
          <w:sz w:val="20"/>
          <w:szCs w:val="20"/>
        </w:rPr>
        <w:t>=0.19, p&lt;0.01</w:t>
      </w:r>
      <w:r w:rsidRPr="00D302C8">
        <w:rPr>
          <w:sz w:val="20"/>
          <w:szCs w:val="20"/>
        </w:rPr>
        <w:t xml:space="preserve">).  Estos </w:t>
      </w:r>
      <w:r>
        <w:rPr>
          <w:sz w:val="20"/>
          <w:szCs w:val="20"/>
        </w:rPr>
        <w:t>resultados</w:t>
      </w:r>
      <w:r w:rsidRPr="00D302C8">
        <w:rPr>
          <w:sz w:val="20"/>
          <w:szCs w:val="20"/>
        </w:rPr>
        <w:t xml:space="preserve"> muestran que </w:t>
      </w:r>
      <w:r>
        <w:rPr>
          <w:sz w:val="20"/>
          <w:szCs w:val="20"/>
        </w:rPr>
        <w:t>este grupo ha</w:t>
      </w:r>
      <w:r w:rsidRPr="00D302C8">
        <w:rPr>
          <w:sz w:val="20"/>
          <w:szCs w:val="20"/>
        </w:rPr>
        <w:t xml:space="preserve"> desarrollado sus actitudes </w:t>
      </w:r>
      <w:r>
        <w:rPr>
          <w:sz w:val="20"/>
          <w:szCs w:val="20"/>
        </w:rPr>
        <w:t>hacia</w:t>
      </w:r>
      <w:r w:rsidRPr="00D302C8">
        <w:rPr>
          <w:sz w:val="20"/>
          <w:szCs w:val="20"/>
        </w:rPr>
        <w:t xml:space="preserve"> la co-creación de valor debido a la existencia de</w:t>
      </w:r>
      <w:r>
        <w:rPr>
          <w:sz w:val="20"/>
          <w:szCs w:val="20"/>
        </w:rPr>
        <w:t xml:space="preserve"> </w:t>
      </w:r>
      <w:r w:rsidRPr="00D302C8">
        <w:rPr>
          <w:sz w:val="20"/>
          <w:szCs w:val="20"/>
        </w:rPr>
        <w:t>l</w:t>
      </w:r>
      <w:r>
        <w:rPr>
          <w:sz w:val="20"/>
          <w:szCs w:val="20"/>
        </w:rPr>
        <w:t>as canales de vinculación</w:t>
      </w:r>
      <w:r w:rsidRPr="00D302C8">
        <w:rPr>
          <w:sz w:val="20"/>
          <w:szCs w:val="20"/>
        </w:rPr>
        <w:t xml:space="preserve">. </w:t>
      </w:r>
      <w:r>
        <w:rPr>
          <w:sz w:val="20"/>
          <w:szCs w:val="20"/>
        </w:rPr>
        <w:t xml:space="preserve">Este hecho confirma que </w:t>
      </w:r>
      <w:r w:rsidRPr="00D302C8">
        <w:rPr>
          <w:sz w:val="20"/>
          <w:szCs w:val="20"/>
        </w:rPr>
        <w:t xml:space="preserve">grupo de consumidores puede ser </w:t>
      </w:r>
      <w:r>
        <w:rPr>
          <w:sz w:val="20"/>
          <w:szCs w:val="20"/>
        </w:rPr>
        <w:t xml:space="preserve">inducido a participar en procesos de co-creación, siendo </w:t>
      </w:r>
      <w:r w:rsidRPr="00D302C8">
        <w:rPr>
          <w:sz w:val="20"/>
          <w:szCs w:val="20"/>
        </w:rPr>
        <w:t>consumidores activos de la cadena de valor </w:t>
      </w:r>
      <w:r w:rsidRPr="00D302C8">
        <w:rPr>
          <w:rStyle w:val="TEXTOART"/>
          <w:rFonts w:eastAsia="Batang"/>
        </w:rPr>
        <w:t>[17]</w:t>
      </w:r>
      <w:r w:rsidRPr="00D302C8">
        <w:rPr>
          <w:sz w:val="20"/>
          <w:szCs w:val="20"/>
        </w:rPr>
        <w:t xml:space="preserve">; </w:t>
      </w:r>
      <w:r>
        <w:rPr>
          <w:sz w:val="20"/>
          <w:szCs w:val="20"/>
        </w:rPr>
        <w:t>inducidos y comprometidos e</w:t>
      </w:r>
      <w:r w:rsidRPr="00D302C8">
        <w:rPr>
          <w:sz w:val="20"/>
          <w:szCs w:val="20"/>
        </w:rPr>
        <w:t xml:space="preserve">n el proceso de co-creación </w:t>
      </w:r>
      <w:r>
        <w:rPr>
          <w:sz w:val="20"/>
          <w:szCs w:val="20"/>
        </w:rPr>
        <w:t xml:space="preserve">de valor, este grupo supone un recurso valioso para las discográficas que pueden usar los diferentes canales como catalizadores de la actitud de este grupo. </w:t>
      </w:r>
      <w:r w:rsidRPr="00D302C8">
        <w:rPr>
          <w:sz w:val="20"/>
          <w:szCs w:val="20"/>
        </w:rPr>
        <w:t xml:space="preserve">En </w:t>
      </w:r>
      <w:r>
        <w:rPr>
          <w:sz w:val="20"/>
          <w:szCs w:val="20"/>
        </w:rPr>
        <w:t>definitiva</w:t>
      </w:r>
      <w:r w:rsidRPr="00D302C8">
        <w:rPr>
          <w:sz w:val="20"/>
          <w:szCs w:val="20"/>
        </w:rPr>
        <w:t xml:space="preserve">, </w:t>
      </w:r>
      <w:r>
        <w:rPr>
          <w:sz w:val="20"/>
          <w:szCs w:val="20"/>
        </w:rPr>
        <w:t xml:space="preserve">los grupos </w:t>
      </w:r>
      <w:r w:rsidRPr="00E726BA">
        <w:rPr>
          <w:i/>
          <w:sz w:val="20"/>
          <w:szCs w:val="20"/>
        </w:rPr>
        <w:t>Band Fan</w:t>
      </w:r>
      <w:r w:rsidRPr="00D302C8">
        <w:rPr>
          <w:sz w:val="20"/>
          <w:szCs w:val="20"/>
        </w:rPr>
        <w:t xml:space="preserve"> y </w:t>
      </w:r>
      <w:r w:rsidRPr="00E726BA">
        <w:rPr>
          <w:i/>
          <w:sz w:val="20"/>
          <w:szCs w:val="20"/>
        </w:rPr>
        <w:t>Early Adopter</w:t>
      </w:r>
      <w:r w:rsidRPr="00D302C8">
        <w:rPr>
          <w:sz w:val="20"/>
          <w:szCs w:val="20"/>
        </w:rPr>
        <w:t xml:space="preserve"> </w:t>
      </w:r>
      <w:r>
        <w:rPr>
          <w:sz w:val="20"/>
          <w:szCs w:val="20"/>
        </w:rPr>
        <w:t xml:space="preserve">son los consumidores donde la </w:t>
      </w:r>
      <w:r w:rsidRPr="00D302C8">
        <w:rPr>
          <w:sz w:val="20"/>
          <w:szCs w:val="20"/>
        </w:rPr>
        <w:t>customerization [9</w:t>
      </w:r>
      <w:r w:rsidRPr="00D302C8">
        <w:rPr>
          <w:rStyle w:val="TEXTOART"/>
          <w:rFonts w:eastAsia="Batang"/>
        </w:rPr>
        <w:t>] [23]</w:t>
      </w:r>
      <w:r>
        <w:rPr>
          <w:rStyle w:val="TEXTOART"/>
          <w:rFonts w:eastAsia="Batang"/>
        </w:rPr>
        <w:t xml:space="preserve"> </w:t>
      </w:r>
      <w:r w:rsidRPr="00D302C8">
        <w:rPr>
          <w:sz w:val="20"/>
          <w:szCs w:val="20"/>
        </w:rPr>
        <w:t>es factible</w:t>
      </w:r>
      <w:r w:rsidRPr="00D302C8">
        <w:rPr>
          <w:rStyle w:val="TEXTOART"/>
          <w:rFonts w:eastAsia="Batang"/>
        </w:rPr>
        <w:t>. </w:t>
      </w:r>
    </w:p>
    <w:p w:rsidR="00170F2A" w:rsidRPr="00D302C8" w:rsidRDefault="00170F2A" w:rsidP="001A256E">
      <w:pPr>
        <w:autoSpaceDE w:val="0"/>
        <w:autoSpaceDN w:val="0"/>
        <w:adjustRightInd w:val="0"/>
        <w:rPr>
          <w:sz w:val="20"/>
          <w:szCs w:val="20"/>
        </w:rPr>
      </w:pPr>
    </w:p>
    <w:p w:rsidR="00170F2A" w:rsidRDefault="00170F2A" w:rsidP="00E9285B">
      <w:pPr>
        <w:autoSpaceDE w:val="0"/>
        <w:autoSpaceDN w:val="0"/>
        <w:adjustRightInd w:val="0"/>
        <w:rPr>
          <w:sz w:val="20"/>
          <w:szCs w:val="20"/>
        </w:rPr>
      </w:pPr>
      <w:r w:rsidRPr="00D302C8">
        <w:rPr>
          <w:sz w:val="20"/>
          <w:szCs w:val="20"/>
        </w:rPr>
        <w:t xml:space="preserve">Los </w:t>
      </w:r>
      <w:r w:rsidRPr="00E726BA">
        <w:rPr>
          <w:i/>
          <w:sz w:val="20"/>
          <w:szCs w:val="20"/>
        </w:rPr>
        <w:t>Explorative Consumers</w:t>
      </w:r>
      <w:r w:rsidRPr="00D302C8">
        <w:rPr>
          <w:sz w:val="20"/>
          <w:szCs w:val="20"/>
        </w:rPr>
        <w:t xml:space="preserve"> equivalen al 16% del mercado, </w:t>
      </w:r>
      <w:r>
        <w:rPr>
          <w:sz w:val="20"/>
          <w:szCs w:val="20"/>
        </w:rPr>
        <w:t xml:space="preserve">según se aprecia en </w:t>
      </w:r>
      <w:r w:rsidRPr="00D302C8">
        <w:rPr>
          <w:sz w:val="20"/>
          <w:szCs w:val="20"/>
        </w:rPr>
        <w:t>el modelo 3 (Figura 2)</w:t>
      </w:r>
      <w:r>
        <w:rPr>
          <w:sz w:val="20"/>
          <w:szCs w:val="20"/>
        </w:rPr>
        <w:t>, y</w:t>
      </w:r>
      <w:r w:rsidRPr="00D302C8">
        <w:rPr>
          <w:sz w:val="20"/>
          <w:szCs w:val="20"/>
        </w:rPr>
        <w:t xml:space="preserve"> </w:t>
      </w:r>
      <w:r>
        <w:rPr>
          <w:sz w:val="20"/>
          <w:szCs w:val="20"/>
        </w:rPr>
        <w:t xml:space="preserve">los </w:t>
      </w:r>
      <w:r w:rsidRPr="00D302C8">
        <w:rPr>
          <w:sz w:val="20"/>
          <w:szCs w:val="20"/>
        </w:rPr>
        <w:t xml:space="preserve">canales </w:t>
      </w:r>
      <w:r>
        <w:rPr>
          <w:sz w:val="20"/>
          <w:szCs w:val="20"/>
        </w:rPr>
        <w:t xml:space="preserve">tradicionales consiguen una </w:t>
      </w:r>
      <w:r w:rsidRPr="00D302C8">
        <w:rPr>
          <w:sz w:val="20"/>
          <w:szCs w:val="20"/>
        </w:rPr>
        <w:t xml:space="preserve">mediación total de sus actitudes </w:t>
      </w:r>
      <w:r>
        <w:rPr>
          <w:sz w:val="20"/>
          <w:szCs w:val="20"/>
        </w:rPr>
        <w:t>hacia los</w:t>
      </w:r>
      <w:r w:rsidRPr="00D302C8">
        <w:rPr>
          <w:sz w:val="20"/>
          <w:szCs w:val="20"/>
        </w:rPr>
        <w:t xml:space="preserve"> procesos de </w:t>
      </w:r>
      <w:r>
        <w:rPr>
          <w:sz w:val="20"/>
          <w:szCs w:val="20"/>
        </w:rPr>
        <w:t>co-</w:t>
      </w:r>
      <w:r w:rsidRPr="00D302C8">
        <w:rPr>
          <w:sz w:val="20"/>
          <w:szCs w:val="20"/>
        </w:rPr>
        <w:t xml:space="preserve">creación, </w:t>
      </w:r>
      <w:r>
        <w:rPr>
          <w:sz w:val="20"/>
          <w:szCs w:val="20"/>
        </w:rPr>
        <w:t xml:space="preserve">confirmando la </w:t>
      </w:r>
      <w:r w:rsidRPr="00D302C8">
        <w:rPr>
          <w:sz w:val="20"/>
          <w:szCs w:val="20"/>
        </w:rPr>
        <w:t>H1 (</w:t>
      </w:r>
      <w:r w:rsidRPr="00B44AB3">
        <w:rPr>
          <w:sz w:val="20"/>
          <w:szCs w:val="20"/>
          <w:lang w:val="en-GB"/>
        </w:rPr>
        <w:t>β</w:t>
      </w:r>
      <w:r>
        <w:rPr>
          <w:sz w:val="20"/>
          <w:szCs w:val="20"/>
        </w:rPr>
        <w:t xml:space="preserve">=0.01, n.s.; </w:t>
      </w:r>
      <w:r w:rsidRPr="00D302C8">
        <w:rPr>
          <w:sz w:val="20"/>
          <w:szCs w:val="20"/>
        </w:rPr>
        <w:t xml:space="preserve">anterior </w:t>
      </w:r>
      <w:r w:rsidRPr="00B44AB3">
        <w:rPr>
          <w:sz w:val="20"/>
          <w:szCs w:val="20"/>
          <w:lang w:val="en-GB"/>
        </w:rPr>
        <w:t>β</w:t>
      </w:r>
      <w:r>
        <w:rPr>
          <w:sz w:val="20"/>
          <w:szCs w:val="20"/>
        </w:rPr>
        <w:t>=0,38, p&lt;0.01</w:t>
      </w:r>
      <w:r w:rsidRPr="00D302C8">
        <w:rPr>
          <w:sz w:val="20"/>
          <w:szCs w:val="20"/>
        </w:rPr>
        <w:t xml:space="preserve">). Sin embargo, en el caso de </w:t>
      </w:r>
      <w:r>
        <w:rPr>
          <w:sz w:val="20"/>
          <w:szCs w:val="20"/>
        </w:rPr>
        <w:t xml:space="preserve">los </w:t>
      </w:r>
      <w:r w:rsidRPr="00D302C8">
        <w:rPr>
          <w:sz w:val="20"/>
          <w:szCs w:val="20"/>
        </w:rPr>
        <w:t xml:space="preserve">canales </w:t>
      </w:r>
      <w:r>
        <w:rPr>
          <w:sz w:val="20"/>
          <w:szCs w:val="20"/>
        </w:rPr>
        <w:t>digitales</w:t>
      </w:r>
      <w:r w:rsidRPr="00D302C8">
        <w:rPr>
          <w:sz w:val="20"/>
          <w:szCs w:val="20"/>
        </w:rPr>
        <w:t xml:space="preserve"> el parámetro es negativo (</w:t>
      </w:r>
      <w:r w:rsidRPr="00B44AB3">
        <w:rPr>
          <w:sz w:val="20"/>
          <w:szCs w:val="20"/>
          <w:lang w:val="en-GB"/>
        </w:rPr>
        <w:t>β</w:t>
      </w:r>
      <w:r>
        <w:rPr>
          <w:sz w:val="20"/>
          <w:szCs w:val="20"/>
        </w:rPr>
        <w:t>= -0.11, p&lt;0.01</w:t>
      </w:r>
      <w:r w:rsidRPr="00D302C8">
        <w:rPr>
          <w:sz w:val="20"/>
          <w:szCs w:val="20"/>
        </w:rPr>
        <w:t xml:space="preserve">), </w:t>
      </w:r>
      <w:r>
        <w:rPr>
          <w:sz w:val="20"/>
          <w:szCs w:val="20"/>
        </w:rPr>
        <w:t>lo que muestra que los canales de vinculación digital invierten sus</w:t>
      </w:r>
      <w:r w:rsidRPr="00D302C8">
        <w:rPr>
          <w:sz w:val="20"/>
          <w:szCs w:val="20"/>
        </w:rPr>
        <w:t xml:space="preserve"> actitude</w:t>
      </w:r>
      <w:r>
        <w:rPr>
          <w:sz w:val="20"/>
          <w:szCs w:val="20"/>
        </w:rPr>
        <w:t>s hacia la co-creación de valor</w:t>
      </w:r>
      <w:r w:rsidRPr="00D302C8">
        <w:rPr>
          <w:sz w:val="20"/>
          <w:szCs w:val="20"/>
        </w:rPr>
        <w:t xml:space="preserve">. Los resultados sugieren que </w:t>
      </w:r>
      <w:r>
        <w:rPr>
          <w:sz w:val="20"/>
          <w:szCs w:val="20"/>
        </w:rPr>
        <w:t>estos</w:t>
      </w:r>
      <w:r w:rsidRPr="00D302C8">
        <w:rPr>
          <w:sz w:val="20"/>
          <w:szCs w:val="20"/>
        </w:rPr>
        <w:t xml:space="preserve"> consumidores </w:t>
      </w:r>
      <w:r>
        <w:rPr>
          <w:sz w:val="20"/>
          <w:szCs w:val="20"/>
        </w:rPr>
        <w:t xml:space="preserve">exploradores tienen </w:t>
      </w:r>
      <w:r w:rsidRPr="00D302C8">
        <w:rPr>
          <w:sz w:val="20"/>
          <w:szCs w:val="20"/>
        </w:rPr>
        <w:t xml:space="preserve">aversión </w:t>
      </w:r>
      <w:r>
        <w:rPr>
          <w:sz w:val="20"/>
          <w:szCs w:val="20"/>
        </w:rPr>
        <w:t xml:space="preserve">a ser inducidos en los procesos de </w:t>
      </w:r>
      <w:r w:rsidRPr="00D302C8">
        <w:rPr>
          <w:sz w:val="20"/>
          <w:szCs w:val="20"/>
        </w:rPr>
        <w:t xml:space="preserve">co-creación </w:t>
      </w:r>
      <w:r>
        <w:rPr>
          <w:sz w:val="20"/>
          <w:szCs w:val="20"/>
        </w:rPr>
        <w:t>digitales y rechazan</w:t>
      </w:r>
      <w:r w:rsidRPr="00D302C8">
        <w:rPr>
          <w:sz w:val="20"/>
          <w:szCs w:val="20"/>
        </w:rPr>
        <w:t xml:space="preserve"> </w:t>
      </w:r>
      <w:r>
        <w:rPr>
          <w:sz w:val="20"/>
          <w:szCs w:val="20"/>
        </w:rPr>
        <w:t xml:space="preserve">participar en las </w:t>
      </w:r>
      <w:r w:rsidRPr="00D302C8">
        <w:rPr>
          <w:sz w:val="20"/>
          <w:szCs w:val="20"/>
        </w:rPr>
        <w:t xml:space="preserve">oportunidades estructuradas que </w:t>
      </w:r>
      <w:r>
        <w:rPr>
          <w:sz w:val="20"/>
          <w:szCs w:val="20"/>
        </w:rPr>
        <w:t>las empresas</w:t>
      </w:r>
      <w:r w:rsidRPr="00D302C8">
        <w:rPr>
          <w:sz w:val="20"/>
          <w:szCs w:val="20"/>
        </w:rPr>
        <w:t xml:space="preserve"> les ofrece</w:t>
      </w:r>
      <w:r>
        <w:rPr>
          <w:sz w:val="20"/>
          <w:szCs w:val="20"/>
        </w:rPr>
        <w:t>n</w:t>
      </w:r>
      <w:r w:rsidRPr="00D302C8">
        <w:rPr>
          <w:sz w:val="20"/>
          <w:szCs w:val="20"/>
        </w:rPr>
        <w:t xml:space="preserve">. Esto implica </w:t>
      </w:r>
      <w:r>
        <w:rPr>
          <w:sz w:val="20"/>
          <w:szCs w:val="20"/>
        </w:rPr>
        <w:t xml:space="preserve">que los canales de vinculación no son determinantes </w:t>
      </w:r>
      <w:r w:rsidRPr="00D302C8">
        <w:rPr>
          <w:sz w:val="20"/>
          <w:szCs w:val="20"/>
        </w:rPr>
        <w:t xml:space="preserve">de la actitud </w:t>
      </w:r>
      <w:r>
        <w:rPr>
          <w:sz w:val="20"/>
          <w:szCs w:val="20"/>
        </w:rPr>
        <w:t>de estos</w:t>
      </w:r>
      <w:r w:rsidRPr="00D302C8">
        <w:rPr>
          <w:sz w:val="20"/>
          <w:szCs w:val="20"/>
        </w:rPr>
        <w:t xml:space="preserve"> consumidores </w:t>
      </w:r>
      <w:r w:rsidRPr="00D302C8">
        <w:rPr>
          <w:rStyle w:val="TEXTOART"/>
          <w:rFonts w:eastAsia="Batang"/>
        </w:rPr>
        <w:t>[5]</w:t>
      </w:r>
      <w:r w:rsidRPr="00D302C8">
        <w:rPr>
          <w:sz w:val="20"/>
          <w:szCs w:val="20"/>
        </w:rPr>
        <w:t>.</w:t>
      </w:r>
    </w:p>
    <w:p w:rsidR="00170F2A" w:rsidRDefault="00170F2A" w:rsidP="00E9285B">
      <w:pPr>
        <w:autoSpaceDE w:val="0"/>
        <w:autoSpaceDN w:val="0"/>
        <w:adjustRightInd w:val="0"/>
        <w:rPr>
          <w:sz w:val="20"/>
          <w:szCs w:val="20"/>
        </w:rPr>
      </w:pPr>
    </w:p>
    <w:p w:rsidR="00170F2A" w:rsidRPr="00D302C8" w:rsidRDefault="00170F2A" w:rsidP="00D3185E">
      <w:pPr>
        <w:autoSpaceDE w:val="0"/>
        <w:autoSpaceDN w:val="0"/>
        <w:adjustRightInd w:val="0"/>
        <w:jc w:val="left"/>
        <w:rPr>
          <w:sz w:val="20"/>
          <w:szCs w:val="20"/>
        </w:rPr>
      </w:pPr>
      <w:r>
        <w:rPr>
          <w:sz w:val="20"/>
          <w:szCs w:val="20"/>
        </w:rPr>
        <w:t xml:space="preserve">Los </w:t>
      </w:r>
      <w:r w:rsidRPr="00D3185E">
        <w:rPr>
          <w:i/>
          <w:sz w:val="20"/>
          <w:szCs w:val="20"/>
        </w:rPr>
        <w:t>Cautious Consumers</w:t>
      </w:r>
      <w:r w:rsidRPr="00D302C8">
        <w:rPr>
          <w:sz w:val="20"/>
          <w:szCs w:val="20"/>
        </w:rPr>
        <w:t xml:space="preserve"> representan el grupo más </w:t>
      </w:r>
      <w:r>
        <w:rPr>
          <w:sz w:val="20"/>
          <w:szCs w:val="20"/>
        </w:rPr>
        <w:t>numeroso</w:t>
      </w:r>
      <w:r w:rsidRPr="00D302C8">
        <w:rPr>
          <w:sz w:val="20"/>
          <w:szCs w:val="20"/>
        </w:rPr>
        <w:t xml:space="preserve">, el 43% del mercado. Los resultados del modelo 4 (Figura 2) indican que las actitudes </w:t>
      </w:r>
      <w:r>
        <w:rPr>
          <w:sz w:val="20"/>
          <w:szCs w:val="20"/>
        </w:rPr>
        <w:t>de estos</w:t>
      </w:r>
      <w:r w:rsidRPr="00D302C8">
        <w:rPr>
          <w:sz w:val="20"/>
          <w:szCs w:val="20"/>
        </w:rPr>
        <w:t xml:space="preserve"> consumidores </w:t>
      </w:r>
      <w:r>
        <w:rPr>
          <w:sz w:val="20"/>
          <w:szCs w:val="20"/>
        </w:rPr>
        <w:t xml:space="preserve">hacia la </w:t>
      </w:r>
      <w:r w:rsidRPr="00D302C8">
        <w:rPr>
          <w:sz w:val="20"/>
          <w:szCs w:val="20"/>
        </w:rPr>
        <w:t xml:space="preserve">co-creación no </w:t>
      </w:r>
      <w:r>
        <w:rPr>
          <w:sz w:val="20"/>
          <w:szCs w:val="20"/>
        </w:rPr>
        <w:t>están relacionadas con los canales de vinculación que se les ofrece, rechazándose las hipótesis</w:t>
      </w:r>
      <w:r w:rsidRPr="00D302C8">
        <w:rPr>
          <w:sz w:val="20"/>
          <w:szCs w:val="20"/>
        </w:rPr>
        <w:t xml:space="preserve"> H1 y H2. </w:t>
      </w:r>
      <w:r>
        <w:rPr>
          <w:sz w:val="20"/>
          <w:szCs w:val="20"/>
        </w:rPr>
        <w:t>Estos</w:t>
      </w:r>
      <w:r w:rsidRPr="00D302C8">
        <w:rPr>
          <w:sz w:val="20"/>
          <w:szCs w:val="20"/>
        </w:rPr>
        <w:t xml:space="preserve"> consumidores no muestran interés por la </w:t>
      </w:r>
      <w:r>
        <w:rPr>
          <w:sz w:val="20"/>
          <w:szCs w:val="20"/>
        </w:rPr>
        <w:t>co-</w:t>
      </w:r>
      <w:r w:rsidRPr="00D302C8">
        <w:rPr>
          <w:sz w:val="20"/>
          <w:szCs w:val="20"/>
        </w:rPr>
        <w:t>creación de valor independientemente del canal de enlace</w:t>
      </w:r>
      <w:r>
        <w:rPr>
          <w:sz w:val="20"/>
          <w:szCs w:val="20"/>
        </w:rPr>
        <w:t xml:space="preserve"> que se utilice</w:t>
      </w:r>
      <w:r w:rsidRPr="00D302C8">
        <w:rPr>
          <w:sz w:val="20"/>
          <w:szCs w:val="20"/>
        </w:rPr>
        <w:t xml:space="preserve">. </w:t>
      </w:r>
      <w:r>
        <w:rPr>
          <w:sz w:val="20"/>
          <w:szCs w:val="20"/>
        </w:rPr>
        <w:t>Se produce u</w:t>
      </w:r>
      <w:r w:rsidRPr="00D302C8">
        <w:rPr>
          <w:sz w:val="20"/>
          <w:szCs w:val="20"/>
        </w:rPr>
        <w:t xml:space="preserve">n pequeño aumento en </w:t>
      </w:r>
      <w:r>
        <w:rPr>
          <w:sz w:val="20"/>
          <w:szCs w:val="20"/>
        </w:rPr>
        <w:t xml:space="preserve">el comportamiento de compra </w:t>
      </w:r>
      <w:r w:rsidRPr="00D302C8">
        <w:rPr>
          <w:sz w:val="20"/>
          <w:szCs w:val="20"/>
        </w:rPr>
        <w:t xml:space="preserve">en relación con métodos de </w:t>
      </w:r>
      <w:r>
        <w:rPr>
          <w:sz w:val="20"/>
          <w:szCs w:val="20"/>
        </w:rPr>
        <w:t>comercialización tradicionales</w:t>
      </w:r>
      <w:r w:rsidRPr="00D302C8">
        <w:rPr>
          <w:sz w:val="20"/>
          <w:szCs w:val="20"/>
        </w:rPr>
        <w:t xml:space="preserve"> (</w:t>
      </w:r>
      <w:r w:rsidRPr="00B44AB3">
        <w:rPr>
          <w:sz w:val="20"/>
          <w:szCs w:val="20"/>
          <w:lang w:val="en-GB"/>
        </w:rPr>
        <w:t>β</w:t>
      </w:r>
      <w:r>
        <w:rPr>
          <w:sz w:val="20"/>
          <w:szCs w:val="20"/>
        </w:rPr>
        <w:t>=0,22, p&lt;0,01</w:t>
      </w:r>
      <w:r w:rsidRPr="00D302C8">
        <w:rPr>
          <w:sz w:val="20"/>
          <w:szCs w:val="20"/>
        </w:rPr>
        <w:t xml:space="preserve">; anterior </w:t>
      </w:r>
      <w:r w:rsidRPr="00B44AB3">
        <w:rPr>
          <w:sz w:val="20"/>
          <w:szCs w:val="20"/>
          <w:lang w:val="en-GB"/>
        </w:rPr>
        <w:t>β</w:t>
      </w:r>
      <w:r w:rsidRPr="00D302C8">
        <w:rPr>
          <w:sz w:val="20"/>
          <w:szCs w:val="20"/>
        </w:rPr>
        <w:t>=0,18</w:t>
      </w:r>
      <w:r>
        <w:rPr>
          <w:sz w:val="20"/>
          <w:szCs w:val="20"/>
        </w:rPr>
        <w:t>, p&lt;0.01</w:t>
      </w:r>
      <w:r w:rsidRPr="00D302C8">
        <w:rPr>
          <w:sz w:val="20"/>
          <w:szCs w:val="20"/>
        </w:rPr>
        <w:t>)</w:t>
      </w:r>
      <w:r>
        <w:rPr>
          <w:sz w:val="20"/>
          <w:szCs w:val="20"/>
        </w:rPr>
        <w:t>, lo que</w:t>
      </w:r>
      <w:r w:rsidRPr="00D302C8">
        <w:rPr>
          <w:sz w:val="20"/>
          <w:szCs w:val="20"/>
        </w:rPr>
        <w:t xml:space="preserve"> puede interpretarse en el sentido de que </w:t>
      </w:r>
      <w:r>
        <w:rPr>
          <w:sz w:val="20"/>
          <w:szCs w:val="20"/>
        </w:rPr>
        <w:t>este tipo de</w:t>
      </w:r>
      <w:r w:rsidRPr="00D302C8">
        <w:rPr>
          <w:sz w:val="20"/>
          <w:szCs w:val="20"/>
        </w:rPr>
        <w:t xml:space="preserve"> consumidores </w:t>
      </w:r>
      <w:r>
        <w:rPr>
          <w:sz w:val="20"/>
          <w:szCs w:val="20"/>
        </w:rPr>
        <w:t xml:space="preserve">prefieren la comercialización tradicional, prefiriendo no ser parte activa de la cadena de valor, y continuando </w:t>
      </w:r>
      <w:r w:rsidRPr="00D302C8">
        <w:rPr>
          <w:sz w:val="20"/>
          <w:szCs w:val="20"/>
        </w:rPr>
        <w:t xml:space="preserve">interesados en un número limitado de transacciones </w:t>
      </w:r>
      <w:r>
        <w:rPr>
          <w:sz w:val="20"/>
          <w:szCs w:val="20"/>
        </w:rPr>
        <w:t xml:space="preserve">e </w:t>
      </w:r>
      <w:r w:rsidRPr="00D302C8">
        <w:rPr>
          <w:sz w:val="20"/>
          <w:szCs w:val="20"/>
        </w:rPr>
        <w:t>intercambios</w:t>
      </w:r>
      <w:r>
        <w:rPr>
          <w:sz w:val="20"/>
          <w:szCs w:val="20"/>
        </w:rPr>
        <w:t xml:space="preserve"> de información con las empresas discográficas</w:t>
      </w:r>
      <w:r w:rsidRPr="00D302C8">
        <w:rPr>
          <w:sz w:val="20"/>
          <w:szCs w:val="20"/>
        </w:rPr>
        <w:t>.</w:t>
      </w:r>
    </w:p>
    <w:p w:rsidR="00170F2A" w:rsidRPr="00D302C8" w:rsidRDefault="00170F2A" w:rsidP="00E9285B">
      <w:pPr>
        <w:autoSpaceDE w:val="0"/>
        <w:autoSpaceDN w:val="0"/>
        <w:adjustRightInd w:val="0"/>
        <w:rPr>
          <w:sz w:val="20"/>
          <w:szCs w:val="20"/>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6"/>
        <w:gridCol w:w="4706"/>
      </w:tblGrid>
      <w:tr w:rsidR="00170F2A" w:rsidRPr="00AE39C8" w:rsidTr="00F538AB">
        <w:trPr>
          <w:trHeight w:val="6791"/>
        </w:trPr>
        <w:tc>
          <w:tcPr>
            <w:tcW w:w="4706" w:type="dxa"/>
          </w:tcPr>
          <w:p w:rsidR="00170F2A" w:rsidRDefault="00170F2A" w:rsidP="00F538AB">
            <w:pPr>
              <w:pStyle w:val="NormalWeb"/>
              <w:spacing w:before="120" w:beforeAutospacing="0" w:after="240" w:afterAutospacing="0" w:line="360" w:lineRule="auto"/>
              <w:jc w:val="both"/>
              <w:rPr>
                <w:lang w:val="en-GB"/>
              </w:rPr>
            </w:pPr>
            <w:r>
              <w:rPr>
                <w:noProof/>
              </w:rPr>
            </w:r>
            <w:r w:rsidRPr="00C17F60">
              <w:rPr>
                <w:noProof/>
              </w:rPr>
              <w:pict>
                <v:group id="Group 151" o:spid="_x0000_s1047" style="width:218.75pt;height:152.1pt;mso-position-horizontal-relative:char;mso-position-vertical-relative:line" coordorigin="1710,1872" coordsize="437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">
                  <o:lock v:ext="edit" aspectratio="t"/>
                  <v:rect id="AutoShape 152" o:spid="_x0000_s1048" style="position:absolute;left:1710;top:1872;width:4375;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o:lock v:ext="edit" aspectratio="t" text="t"/>
                  </v:rect>
                  <v:rect id="Rectangle 153" o:spid="_x0000_s1049" style="position:absolute;left:2343;top:4010;width:26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cMA&#10;AADbAAAADwAAAGRycy9kb3ducmV2LnhtbESPT2sCMRTE7wW/Q3iCt5pVoepqFC0IHoq2/rk/Ns/d&#10;xeRlSVJ3/fZNodDjMDO/YZbrzhrxIB9qxwpGwwwEceF0zaWCy3n3OgMRIrJG45gUPCnAetV7WWKu&#10;Xctf9DjFUiQIhxwVVDE2uZShqMhiGLqGOHk35y3GJH0ptcc2wa2R4yx7kxZrTgsVNvReUXE/fVsF&#10;8+nuk7bmYD/OVy+nx+N11h6MUoN+t1mAiNTF//Bfe68VjC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h/cMAAADbAAAADwAAAAAAAAAAAAAAAACYAgAAZHJzL2Rv&#10;d25yZXYueG1sUEsFBgAAAAAEAAQA9QAAAIgDAAAAAA==&#10;">
                    <v:textbox inset="1.3317mm,.66583mm,1.3317mm,.66583mm">
                      <w:txbxContent>
                        <w:p w:rsidR="00170F2A" w:rsidRPr="00516E37" w:rsidRDefault="00170F2A" w:rsidP="00D302C8">
                          <w:pPr>
                            <w:jc w:val="center"/>
                            <w:rPr>
                              <w:sz w:val="12"/>
                            </w:rPr>
                          </w:pPr>
                        </w:p>
                        <w:p w:rsidR="00170F2A" w:rsidRDefault="00170F2A" w:rsidP="00D302C8">
                          <w:pPr>
                            <w:jc w:val="center"/>
                            <w:rPr>
                              <w:sz w:val="12"/>
                            </w:rPr>
                          </w:pPr>
                        </w:p>
                        <w:p w:rsidR="00170F2A" w:rsidRPr="00516E37" w:rsidRDefault="00170F2A" w:rsidP="00D302C8">
                          <w:pPr>
                            <w:jc w:val="center"/>
                            <w:rPr>
                              <w:sz w:val="12"/>
                            </w:rPr>
                          </w:pPr>
                        </w:p>
                        <w:p w:rsidR="00170F2A" w:rsidRPr="00516E37" w:rsidRDefault="00170F2A" w:rsidP="00D302C8">
                          <w:pPr>
                            <w:spacing w:before="240"/>
                            <w:ind w:right="85"/>
                            <w:jc w:val="center"/>
                            <w:rPr>
                              <w:sz w:val="12"/>
                            </w:rPr>
                          </w:pPr>
                          <w:r>
                            <w:rPr>
                              <w:sz w:val="12"/>
                              <w:szCs w:val="22"/>
                            </w:rPr>
                            <w:t>LINK</w:t>
                          </w:r>
                          <w:r w:rsidRPr="00516E37">
                            <w:rPr>
                              <w:sz w:val="12"/>
                              <w:szCs w:val="22"/>
                            </w:rPr>
                            <w:t xml:space="preserve"> CHANNELS</w:t>
                          </w:r>
                        </w:p>
                      </w:txbxContent>
                    </v:textbox>
                  </v:rect>
                  <v:rect id="Rectangle 154" o:spid="_x0000_s1050" style="position:absolute;left:4620;top:1872;width:1465;height:2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5icMA&#10;AADbAAAADwAAAGRycy9kb3ducmV2LnhtbESPT2sCMRTE7wW/Q3iCt5pVpOpqFC0IHoq2/rk/Ns/d&#10;xeRlSVJ3/fZNodDjMDO/YZbrzhrxIB9qxwpGwwwEceF0zaWCy3n3OgMRIrJG45gUPCnAetV7WWKu&#10;Xctf9DjFUiQIhxwVVDE2uZShqMhiGLqGOHk35y3GJH0ptcc2wa2R4yx7kxZrTgsVNvReUXE/fVsF&#10;8+nuk7bmYD/OVy+nx+N11h6MUoN+t1mAiNTF//Bfe68VjC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G5icMAAADbAAAADwAAAAAAAAAAAAAAAACYAgAAZHJzL2Rv&#10;d25yZXYueG1sUEsFBgAAAAAEAAQA9QAAAIgDAAAAAA==&#10;">
                    <v:textbox inset="1.3317mm,.66583mm,1.3317mm,.66583mm">
                      <w:txbxContent>
                        <w:p w:rsidR="00170F2A" w:rsidRPr="00516E37" w:rsidRDefault="00170F2A" w:rsidP="00D302C8">
                          <w:pPr>
                            <w:jc w:val="center"/>
                            <w:rPr>
                              <w:sz w:val="12"/>
                            </w:rPr>
                          </w:pPr>
                          <w:r w:rsidRPr="00516E37">
                            <w:rPr>
                              <w:sz w:val="12"/>
                              <w:szCs w:val="22"/>
                              <w:lang w:val="en-GB"/>
                            </w:rPr>
                            <w:t>DISCOVERY METHODS</w:t>
                          </w:r>
                        </w:p>
                      </w:txbxContent>
                    </v:textbox>
                  </v:rect>
                  <v:oval id="Oval 155" o:spid="_x0000_s1051" style="position:absolute;left:1710;top:2330;width:1156;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0MQA&#10;AADbAAAADwAAAGRycy9kb3ducmV2LnhtbESPQWvCQBSE70L/w/IKvZlNA5WQuoottFgpCaZ6f2Sf&#10;STD7NmS3Jv33XUHwOMzMN8xyPZlOXGhwrWUFz1EMgriyuuVaweHnY56CcB5ZY2eZFPyRg/XqYbbE&#10;TNuR93QpfS0ChF2GChrv+0xKVzVk0EW2Jw7eyQ4GfZBDLfWAY4CbTiZxvJAGWw4LDfb03lB1Ln+N&#10;gpM/7grD+df2M0+Oh+S7SMe3Qqmnx2nzCsLT5O/hW3urFSQvcP0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QodDEAAAA2wAAAA8AAAAAAAAAAAAAAAAAmAIAAGRycy9k&#10;b3ducmV2LnhtbFBLBQYAAAAABAAEAPUAAACJAwAAAAA=&#10;">
                    <v:textbox inset="1.3317mm,.66583mm,1.3317mm,.66583mm">
                      <w:txbxContent>
                        <w:p w:rsidR="00170F2A" w:rsidRPr="00EC6719" w:rsidRDefault="00170F2A" w:rsidP="00D302C8">
                          <w:pPr>
                            <w:spacing w:before="60" w:after="60"/>
                            <w:ind w:left="85" w:right="85"/>
                            <w:jc w:val="center"/>
                            <w:rPr>
                              <w:sz w:val="10"/>
                              <w:szCs w:val="10"/>
                            </w:rPr>
                          </w:pPr>
                          <w:r>
                            <w:rPr>
                              <w:sz w:val="10"/>
                              <w:szCs w:val="10"/>
                              <w:lang w:val="en-GB"/>
                            </w:rPr>
                            <w:t>Band Fans</w:t>
                          </w:r>
                        </w:p>
                      </w:txbxContent>
                    </v:textbox>
                  </v:oval>
                  <v:oval id="Oval 156" o:spid="_x0000_s1052" style="position:absolute;left:2461;top:4217;width:118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p8QA&#10;AADbAAAADwAAAGRycy9kb3ducmV2LnhtbESPQWvCQBSE7wX/w/KE3uqmOUhIXUMtKGkpCbV6f2Sf&#10;STD7NmS3Jv57tyB4HGbmG2aVTaYTFxpca1nB6yICQVxZ3XKt4PC7fUlAOI+ssbNMCq7kIFvPnlaY&#10;ajvyD132vhYBwi5FBY33fSqlqxoy6Ba2Jw7eyQ4GfZBDLfWAY4CbTsZRtJQGWw4LDfb00VB13v8Z&#10;BSd//CoNF5/5roiPh/i7TMZNqdTzfHp/A+Fp8o/wvZ1rBfES/r+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CP6fEAAAA2wAAAA8AAAAAAAAAAAAAAAAAmAIAAGRycy9k&#10;b3ducmV2LnhtbFBLBQYAAAAABAAEAPUAAACJAw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Traditional Channels</w:t>
                          </w:r>
                        </w:p>
                      </w:txbxContent>
                    </v:textbox>
                  </v:oval>
                  <v:oval id="Oval 157" o:spid="_x0000_s1053" style="position:absolute;left:3795;top:4229;width:1031;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aPMQA&#10;AADbAAAADwAAAGRycy9kb3ducmV2LnhtbESPQWvCQBSE70L/w/IKvZlNc6ghdRVbaLFSEkz1/sg+&#10;k2D2bchuTfrvu4LgcZiZb5jlejKduNDgWssKnqMYBHFldcu1gsPPxzwF4Tyyxs4yKfgjB+vVw2yJ&#10;mbYj7+lS+loECLsMFTTe95mUrmrIoItsTxy8kx0M+iCHWuoBxwA3nUzi+EUabDksNNjTe0PVufw1&#10;Ck7+uCsM51/bzzw5HpLvIh3fCqWeHqfNKwhPk7+Hb+2tVpAs4Po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OmjzEAAAA2wAAAA8AAAAAAAAAAAAAAAAAmAIAAGRycy9k&#10;b3ducmV2LnhtbFBLBQYAAAAABAAEAPUAAACJAwAAAAA=&#10;">
                    <v:textbox inset="1.3317mm,.66583mm,1.3317mm,.66583mm">
                      <w:txbxContent>
                        <w:p w:rsidR="00170F2A" w:rsidRDefault="00170F2A" w:rsidP="00D302C8">
                          <w:pPr>
                            <w:spacing w:after="60"/>
                            <w:ind w:left="85" w:right="85"/>
                            <w:jc w:val="center"/>
                            <w:rPr>
                              <w:sz w:val="10"/>
                              <w:szCs w:val="10"/>
                            </w:rPr>
                          </w:pPr>
                          <w:r w:rsidRPr="00516E37">
                            <w:rPr>
                              <w:sz w:val="10"/>
                              <w:szCs w:val="10"/>
                              <w:lang w:val="en-GB"/>
                            </w:rPr>
                            <w:t>Modern Channels</w:t>
                          </w:r>
                        </w:p>
                      </w:txbxContent>
                    </v:textbox>
                  </v:oval>
                  <v:shape id="AutoShape 158" o:spid="_x0000_s1054" type="#_x0000_t32" style="position:absolute;left:3472;top:3579;width:1354;height:7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goLb0AAADbAAAADwAAAGRycy9kb3ducmV2LnhtbERPy6rCMBDdC/5DGMGdporIpRpFRMGt&#10;D664G5qxqTaT2kStfr1ZCC4P5z2dN7YUD6p94VjBoJ+AIM6cLjhXcNive38gfEDWWDomBS/yMJ+1&#10;W1NMtXvylh67kIsYwj5FBSaEKpXSZ4Ys+r6riCN3drXFEGGdS13jM4bbUg6TZCwtFhwbDFa0NJRd&#10;d3erYL1Hfv+vrqfbIdnSebR689FclOp2msUERKAm/MRf90YrGMax8Uv8AXL2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dYKC29AAAA2wAAAA8AAAAAAAAAAAAAAAAAoQIA&#10;AGRycy9kb3ducmV2LnhtbFBLBQYAAAAABAAEAPkAAACLAwAAAAA=&#10;" strokeweight=".5pt">
                    <v:stroke dashstyle="longDash" endarrow="block"/>
                  </v:shape>
                  <v:shape id="AutoShape 159" o:spid="_x0000_s1055" type="#_x0000_t32" style="position:absolute;left:2866;top:2573;width:781;height:1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OiysIAAADbAAAADwAAAGRycy9kb3ducmV2LnhtbESPQWvCQBSE70L/w/KE3nRjKirRNZRC&#10;qaQno+L1kX0mwezbkN0m8d+7hUKPw8x8w+zS0TSip87VlhUs5hEI4sLqmksF59PnbAPCeWSNjWVS&#10;8CAH6f5lssNE24GP1Oe+FAHCLkEFlfdtIqUrKjLo5rYlDt7NdgZ9kF0pdYdDgJtGxlG0kgZrDgsV&#10;tvRRUXHPf4wC4obH7/v5IjO9ltl1yXERfyn1Oh3ftyA8jf4//Nc+aAXrN/j9En6A3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OiysIAAADbAAAADwAAAAAAAAAAAAAA&#10;AAChAgAAZHJzL2Rvd25yZXYueG1sUEsFBgAAAAAEAAQA+QAAAJADAAAAAA==&#10;" strokeweight=".5pt">
                    <v:stroke dashstyle="longDash" endarrow="block"/>
                  </v:shape>
                  <v:shape id="AutoShape 160" o:spid="_x0000_s1056" type="#_x0000_t32" style="position:absolute;left:2866;top:2573;width:606;height:17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o6vr4AAADbAAAADwAAAGRycy9kb3ducmV2LnhtbESPzQrCMBCE74LvEFbwpqlFVKpRRBBF&#10;T/7hdWnWtthsShO1vr0RBI/DzHzDzBaNKcWTaldYVjDoRyCIU6sLzhScT+veBITzyBpLy6TgTQ4W&#10;83Zrhom2Lz7Q8+gzESDsElSQe18lUro0J4Oubyvi4N1sbdAHWWdS1/gKcFPKOIpG0mDBYSHHilY5&#10;pffjwyggLrnZ388XudNjubsOOU7jjVLdTrOcgvDU+H/4195qBeMhfL+EHyD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Kjq+vgAAANsAAAAPAAAAAAAAAAAAAAAAAKEC&#10;AABkcnMvZG93bnJldi54bWxQSwUGAAAAAAQABAD5AAAAjAMAAAAA&#10;" strokeweight=".5pt">
                    <v:stroke dashstyle="longDash" endarrow="block"/>
                  </v:shape>
                  <v:shape id="AutoShape 161" o:spid="_x0000_s1057" type="#_x0000_t32" style="position:absolute;left:4311;top:3579;width:515;height:6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qorsIAAADbAAAADwAAAGRycy9kb3ducmV2LnhtbESPT4vCMBTE7wt+h/CEva2pi65SjSKL&#10;wl79g+Lt0TybavNSm6jVT2+EBY/DzPyGGU8bW4or1b5wrKDbSUAQZ04XnCvYrBdfQxA+IGssHZOC&#10;O3mYTlofY0y1u/GSrquQiwhhn6ICE0KVSukzQxZ9x1XE0Tu42mKIss6lrvEW4baU30nyIy0WHBcM&#10;VvRrKDutLlbBYo382M5P+/MmWdKhN3/wzhyV+mw3sxGIQE14h//bf1rBoA+vL/EHyM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qorsIAAADbAAAADwAAAAAAAAAAAAAA&#10;AAChAgAAZHJzL2Rvd25yZXYueG1sUEsFBgAAAAAEAAQA+QAAAJADAAAAAA==&#10;" strokeweight=".5pt">
                    <v:stroke dashstyle="longDash" endarrow="block"/>
                  </v:shape>
                  <v:shape id="AutoShape 162" o:spid="_x0000_s1058" type="#_x0000_t32" style="position:absolute;left:2866;top:2573;width:1960;height:1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KEsQAAADbAAAADwAAAGRycy9kb3ducmV2LnhtbESPT2sCMRTE7wW/Q3iCt5rVg5XVKCoU&#10;bUsPrn/Oj81zd3Hzsk1SXf30TUHwOMzMb5jpvDW1uJDzlWUFg34Cgji3uuJCwX73/joG4QOyxtoy&#10;KbiRh/ms8zLFVNsrb+mShUJECPsUFZQhNKmUPi/JoO/bhjh6J+sMhihdIbXDa4SbWg6TZCQNVhwX&#10;SmxoVVJ+zn6Ngs+vphr+rL/dRx3omOn7YbkeHJTqddvFBESgNjzDj/ZGK3gb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oSxAAAANsAAAAPAAAAAAAAAAAA&#10;AAAAAKECAABkcnMvZG93bnJldi54bWxQSwUGAAAAAAQABAD5AAAAkgMAAAAA&#10;" strokeweight=".5pt">
                    <v:stroke endarrow="block"/>
                  </v:shape>
                  <v:oval id="Oval 163" o:spid="_x0000_s1059" style="position:absolute;left:4925;top:2525;width:102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1IcQA&#10;AADbAAAADwAAAGRycy9kb3ducmV2LnhtbESPQWvCQBSE7wX/w/KE3pqNOTQhdZVWaLGlGIx6f2Sf&#10;SWj2bchuTfrvu4LgcZiZb5jlejKduNDgWssKFlEMgriyuuVawfHw/pSBcB5ZY2eZFPyRg/Vq9rDE&#10;XNuR93QpfS0ChF2OChrv+1xKVzVk0EW2Jw7e2Q4GfZBDLfWAY4CbTiZx/CwNthwWGuxp01D1U/4a&#10;BWd/+ioM7z63H7vkdEy+i2x8K5R6nE+vLyA8Tf4evrW3WkGawv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9tSHEAAAA2wAAAA8AAAAAAAAAAAAAAAAAmAIAAGRycy9k&#10;b3ducmV2LnhtbFBLBQYAAAAABAAEAPUAAACJAw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Push Methods</w:t>
                          </w:r>
                        </w:p>
                      </w:txbxContent>
                    </v:textbox>
                  </v:oval>
                  <v:oval id="Oval 164" o:spid="_x0000_s1060" style="position:absolute;left:4826;top:3322;width:119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U8EA&#10;AADbAAAADwAAAGRycy9kb3ducmV2LnhtbERPy2rCQBTdC/2H4Ra604lZtBIdRQsttpQEX/tL5poE&#10;M3fCzDRJ/76zEFweznu1GU0renK+saxgPktAEJdWN1wpOJ8+pgsQPiBrbC2Tgj/ysFk/TVaYaTvw&#10;gfpjqEQMYZ+hgjqELpPSlzUZ9DPbEUfuap3BEKGrpHY4xHDTyjRJXqXBhmNDjR2911Tejr9GwTVc&#10;vgvD+df+M08v5/SnWAy7QqmX53G7BBFoDA/x3b3XCt7i2P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iIVPBAAAA2wAAAA8AAAAAAAAAAAAAAAAAmAIAAGRycy9kb3du&#10;cmV2LnhtbFBLBQYAAAAABAAEAPUAAACGAwAAAAA=&#10;">
                    <v:textbox inset="1.3317mm,.66583mm,1.3317mm,.66583mm">
                      <w:txbxContent>
                        <w:p w:rsidR="00170F2A" w:rsidRPr="00EC6719" w:rsidRDefault="00170F2A" w:rsidP="00D302C8">
                          <w:pPr>
                            <w:spacing w:before="60" w:after="60"/>
                            <w:ind w:left="85" w:right="85"/>
                            <w:jc w:val="center"/>
                            <w:rPr>
                              <w:sz w:val="10"/>
                              <w:szCs w:val="10"/>
                            </w:rPr>
                          </w:pPr>
                          <w:r w:rsidRPr="00516E37">
                            <w:rPr>
                              <w:sz w:val="10"/>
                              <w:szCs w:val="10"/>
                              <w:lang w:val="en-GB"/>
                            </w:rPr>
                            <w:t xml:space="preserve">Value </w:t>
                          </w:r>
                          <w:r>
                            <w:rPr>
                              <w:sz w:val="10"/>
                              <w:szCs w:val="10"/>
                            </w:rPr>
                            <w:t xml:space="preserve">      </w:t>
                          </w:r>
                          <w:r w:rsidRPr="00516E37">
                            <w:rPr>
                              <w:sz w:val="10"/>
                              <w:szCs w:val="10"/>
                            </w:rPr>
                            <w:t>Co</w:t>
                          </w:r>
                          <w:r>
                            <w:rPr>
                              <w:sz w:val="10"/>
                              <w:szCs w:val="10"/>
                            </w:rPr>
                            <w:t>-Creation</w:t>
                          </w:r>
                        </w:p>
                        <w:p w:rsidR="00170F2A" w:rsidRPr="00EC6719" w:rsidRDefault="00170F2A" w:rsidP="00D302C8">
                          <w:pPr>
                            <w:spacing w:before="60" w:after="60"/>
                            <w:ind w:left="85" w:right="85"/>
                            <w:jc w:val="center"/>
                            <w:rPr>
                              <w:sz w:val="10"/>
                              <w:szCs w:val="10"/>
                            </w:rPr>
                          </w:pPr>
                        </w:p>
                      </w:txbxContent>
                    </v:textbox>
                  </v:oval>
                  <v:shape id="AutoShape 165" o:spid="_x0000_s1061" type="#_x0000_t32" style="position:absolute;left:2866;top:2573;width:1445;height:1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uVIMIAAADbAAAADwAAAGRycy9kb3ducmV2LnhtbESPQWvCQBSE74X+h+UVeqsbQzEas0op&#10;SEs8NSpeH9lnEpJ9G7Krxn/vCkKPw8x8w2Tr0XTiQoNrLCuYTiIQxKXVDVcK9rvNxxyE88gaO8uk&#10;4EYO1qvXlwxTba/8R5fCVyJA2KWooPa+T6V0ZU0G3cT2xME72cGgD3KopB7wGuCmk3EUzaTBhsNC&#10;jT1911S2xdkoIO543Lb7g8x1IvPjJ8dl/KPU+9v4tQThafT/4Wf7VytIFvD4En6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SuVIMIAAADbAAAADwAAAAAAAAAAAAAA&#10;AAChAgAAZHJzL2Rvd25yZXYueG1sUEsFBgAAAAAEAAQA+QAAAJADAAAAAA==&#10;" strokeweight=".5pt">
                    <v:stroke dashstyle="longDash" endarrow="block"/>
                  </v:shape>
                  <v:shape id="AutoShape 166" o:spid="_x0000_s1062" type="#_x0000_t32" style="position:absolute;left:3647;top:3579;width:1179;height:4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7EcAAAADbAAAADwAAAGRycy9kb3ducmV2LnhtbERPy4rCMBTdD/gP4QqzG1NlGKTTKINU&#10;cOsDZXaX5rbptLmpTdTq15vFgMvDeWfLwbbiSr2vHSuYThIQxIXTNVcKDvv1xxyED8gaW8ek4E4e&#10;lovRW4apdjfe0nUXKhFD2KeowITQpVL6wpBFP3EdceRK11sMEfaV1D3eYrht5SxJvqTFmmODwY5W&#10;hopmd7EK1nvkxzFvfs+HZEvlZ/7gk/lT6n08/HyDCDSEl/jfvdEK5nF9/BJ/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IexHAAAAA2wAAAA8AAAAAAAAAAAAAAAAA&#10;oQIAAGRycy9kb3ducmV2LnhtbFBLBQYAAAAABAAEAPkAAACOAwAAAAA=&#10;" strokeweight=".5pt">
                    <v:stroke dashstyle="longDash" endarrow="block"/>
                  </v:shape>
                  <v:shape id="AutoShape 167" o:spid="_x0000_s1063" type="#_x0000_t32" style="position:absolute;left:2866;top:2573;width:2059;height: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0cMAAADbAAAADwAAAGRycy9kb3ducmV2LnhtbESPQWsCMRSE7wX/Q3iCt5rVgyyrUVQQ&#10;pIJQt1CPj81zs7h5WZNUt/++KQgeh5n5hlmsetuKO/nQOFYwGWcgiCunG64VfJW79xxEiMgaW8ek&#10;4JcCrJaDtwUW2j34k+6nWIsE4VCgAhNjV0gZKkMWw9h1xMm7OG8xJulrqT0+Ety2cpplM2mx4bRg&#10;sKOtoep6+rEK2s15SrNbefjI+Hhc+9x8X8teqdGwX89BROrjK/xs77WCfAL/X9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3gtHDAAAA2wAAAA8AAAAAAAAAAAAA&#10;AAAAoQIAAGRycy9kb3ducmV2LnhtbFBLBQYAAAAABAAEAPkAAACRAwAAAAA=&#10;" strokeweight=".5pt">
                    <v:stroke dashstyle="longDashDot" endarrow="block"/>
                  </v:shape>
                  <v:shape id="AutoShape 168" o:spid="_x0000_s1064" type="#_x0000_t32" style="position:absolute;left:3472;top:2782;width:1453;height:15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ZA/cMAAADbAAAADwAAAGRycy9kb3ducmV2LnhtbESPQWvCQBSE7wX/w/IEb3VTkSLRVUpR&#10;8GqUirdH9plNzb5Ns9sk5td3BaHHYWa+YVab3laipcaXjhW8TRMQxLnTJRcKTsfd6wKED8gaK8ek&#10;4E4eNuvRywpT7To+UJuFQkQI+xQVmBDqVEqfG7Lop64mjt7VNRZDlE0hdYNdhNtKzpLkXVosOS4Y&#10;rOnTUH7Lfq2C3RF5+NreLj+n5EDX+Xbgs/lWajLuP5YgAvXhP/xs77WCxQweX+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WQP3DAAAA2wAAAA8AAAAAAAAAAAAA&#10;AAAAoQIAAGRycy9kb3ducmV2LnhtbFBLBQYAAAAABAAEAPkAAACRAwAAAAA=&#10;" strokeweight=".5pt">
                    <v:stroke dashstyle="longDash" endarrow="block"/>
                  </v:shape>
                  <v:shape id="AutoShape 169" o:spid="_x0000_s1065" type="#_x0000_t32" style="position:absolute;left:3647;top:2782;width:1278;height:12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rlZsIAAADbAAAADwAAAGRycy9kb3ducmV2LnhtbESPT4vCMBTE78J+h/AWvGmqLlK6RhFR&#10;8OofXPb2aJ5N1+alNlGrn34jCB6HmfkNM5m1thJXanzpWMGgn4Agzp0uuVCw3616KQgfkDVWjknB&#10;nTzMph+dCWba3XhD120oRISwz1CBCaHOpPS5IYu+72ri6B1dYzFE2RRSN3iLcFvJYZKMpcWS44LB&#10;mhaG8tP2YhWsdsiPw/L0e94nGzp+LR/8Y/6U6n62828QgdrwDr/aa60gHcHzS/wBcv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rlZsIAAADbAAAADwAAAAAAAAAAAAAA&#10;AAChAgAAZHJzL2Rvd25yZXYueG1sUEsFBgAAAAAEAAQA+QAAAJADAAAAAA==&#10;" strokeweight=".5pt">
                    <v:stroke dashstyle="longDash" endarrow="block"/>
                  </v:shape>
                  <v:rect id="Rectangle 170" o:spid="_x0000_s1066" style="position:absolute;left:3206;top:2674;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sIA&#10;AADbAAAADwAAAGRycy9kb3ducmV2LnhtbESP3YrCMBSE74V9h3AW9k5TRaR0jSKCKP5c2PUBDs3Z&#10;pmxzUpJYu29vhIW9HGbmG2a5HmwrevKhcaxgOslAEFdON1wruH3txjmIEJE1to5JwS8FWK/eRkss&#10;tHvwlfoy1iJBOBSowMTYFVKGypDFMHEdcfK+nbcYk/S11B4fCW5bOcuyhbTYcFow2NHWUPVT3q2C&#10;qrf53l/4tDt295s7mrMup2elPt6HzSeISEP8D/+1D1pBPo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qYSwgAAANsAAAAPAAAAAAAAAAAAAAAAAJgCAABkcnMvZG93&#10;bnJldi54bWxQSwUGAAAAAAQABAD1AAAAhwMAAAAA&#10;">
                    <v:textbox inset="0,,0">
                      <w:txbxContent>
                        <w:p w:rsidR="00170F2A" w:rsidRPr="00361E8E" w:rsidRDefault="00170F2A" w:rsidP="00D302C8">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0.05</w:t>
                          </w:r>
                        </w:p>
                      </w:txbxContent>
                    </v:textbox>
                  </v:rect>
                  <v:rect id="Rectangle 171" o:spid="_x0000_s1067" style="position:absolute;left:3420;top:2995;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DicIA&#10;AADbAAAADwAAAGRycy9kb3ducmV2LnhtbESP3YrCMBSE74V9h3AW9k5TBaV0jSKCKP5c2PUBDs3Z&#10;pmxzUpJYu29vhIW9HGbmG2a5HmwrevKhcaxgOslAEFdON1wruH3txjmIEJE1to5JwS8FWK/eRkss&#10;tHvwlfoy1iJBOBSowMTYFVKGypDFMHEdcfK+nbcYk/S11B4fCW5bOcuyhbTYcFow2NHWUPVT3q2C&#10;qrf53l/4tDt295s7mrMup2elPt6HzSeISEP8D/+1D1pBPo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gOJwgAAANsAAAAPAAAAAAAAAAAAAAAAAJgCAABkcnMvZG93&#10;bnJldi54bWxQSwUGAAAAAAQABAD1AAAAhwMAAAAA&#10;">
                    <v:textbox inset="0,,0">
                      <w:txbxContent>
                        <w:p w:rsidR="00170F2A" w:rsidRPr="00361E8E" w:rsidRDefault="00170F2A" w:rsidP="00D302C8">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0.05</w:t>
                          </w:r>
                        </w:p>
                      </w:txbxContent>
                    </v:textbox>
                  </v:rect>
                  <v:rect id="Rectangle 172" o:spid="_x0000_s1068" style="position:absolute;left:3839;top:3310;width:73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d/sEA&#10;AADbAAAADwAAAGRycy9kb3ducmV2LnhtbESPQYvCMBSE78L+h/AW9qapHqR0jSKCKK4e7PoDHs3b&#10;pmzzUpJY6783guBxmJlvmMVqsK3oyYfGsYLpJANBXDndcK3g8rsd5yBCRNbYOiYFdwqwWn6MFlho&#10;d+Mz9WWsRYJwKFCBibErpAyVIYth4jri5P05bzEm6WupPd4S3LZylmVzabHhtGCwo42h6r+8WgVV&#10;b/OdP/HP9tBdL+5gjrqcHpX6+hzW3yAiDfEdfrX3WkE+h+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Enf7BAAAA2wAAAA8AAAAAAAAAAAAAAAAAmAIAAGRycy9kb3du&#10;cmV2LnhtbFBLBQYAAAAABAAEAPUAAACGAwAAAAA=&#10;">
                    <v:textbox inset="0,,0">
                      <w:txbxContent>
                        <w:p w:rsidR="00170F2A" w:rsidRPr="00361E8E" w:rsidRDefault="00170F2A" w:rsidP="00D302C8">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0.01</w:t>
                          </w:r>
                        </w:p>
                      </w:txbxContent>
                    </v:textbox>
                  </v:rect>
                  <v:rect id="Rectangle 173" o:spid="_x0000_s1069" style="position:absolute;left:2110;top:1872;width:1206;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4ZcMA&#10;AADbAAAADwAAAGRycy9kb3ducmV2LnhtbESP3YrCMBSE74V9h3AW9k5TvdDSNYoIovhzYdcHODRn&#10;m7LNSUli7b69ERb2cpiZb5jlerCt6MmHxrGC6SQDQVw53XCt4Pa1G+cgQkTW2DomBb8UYL16Gy2x&#10;0O7BV+rLWIsE4VCgAhNjV0gZKkMWw8R1xMn7dt5iTNLXUnt8JLht5SzL5tJiw2nBYEdbQ9VPebcK&#10;qt7me3/h0+7Y3W/uaM66nJ6V+ngfNp8gIg3xP/zXPmgF+QJe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g4ZcMAAADbAAAADwAAAAAAAAAAAAAAAACYAgAAZHJzL2Rv&#10;d25yZXYueG1sUEsFBgAAAAAEAAQA9QAAAIgDAAAAAA==&#10;">
                    <v:textbox inset="0,,0">
                      <w:txbxContent>
                        <w:p w:rsidR="00170F2A" w:rsidRPr="007D0873" w:rsidRDefault="00170F2A" w:rsidP="00D302C8">
                          <w:pPr>
                            <w:jc w:val="center"/>
                            <w:rPr>
                              <w:sz w:val="10"/>
                              <w:szCs w:val="10"/>
                            </w:rPr>
                          </w:pPr>
                          <w:r>
                            <w:rPr>
                              <w:sz w:val="10"/>
                              <w:szCs w:val="10"/>
                              <w:lang w:val="en-GB"/>
                            </w:rPr>
                            <w:t>MODEL 1</w:t>
                          </w:r>
                        </w:p>
                      </w:txbxContent>
                    </v:textbox>
                  </v:rect>
                  <v:rect id="Rectangle 174" o:spid="_x0000_s1070" style="position:absolute;left:3677;top:2384;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sF8AA&#10;AADbAAAADwAAAGRycy9kb3ducmV2LnhtbERPS2rDMBDdF3IHMYHuGjlZBONGCaUQEhx3UTcHGKyp&#10;ZWqNjCR/cvtqUejy8f6H02J7MZEPnWMF200GgrhxuuNWwf3r/JKDCBFZY++YFDwowOm4ejpgod3M&#10;nzTVsRUphEOBCkyMQyFlaAxZDBs3ECfu23mLMUHfSu1xTuG2l7ss20uLHacGgwO9G2p+6tEqaCab&#10;X/wH387lMN5daSpdbyulntfL2yuISEv8F/+5r1pBnsamL+kHyO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esF8AAAADbAAAADwAAAAAAAAAAAAAAAACYAgAAZHJzL2Rvd25y&#10;ZXYueG1sUEsFBgAAAAAEAAQA9QAAAIUDAAAAAA==&#10;">
                    <v:textbox inset="0,,0">
                      <w:txbxContent>
                        <w:p w:rsidR="00170F2A" w:rsidRPr="00361E8E" w:rsidRDefault="00170F2A" w:rsidP="00D302C8">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0.16</w:t>
                          </w:r>
                        </w:p>
                      </w:txbxContent>
                    </v:textbox>
                  </v:rect>
                  <v:shapetype id="_x0000_t33" coordsize="21600,21600" o:spt="33" o:oned="t" path="m,l21600,r,21600e" filled="f">
                    <v:stroke joinstyle="miter"/>
                    <v:path arrowok="t" fillok="f" o:connecttype="none"/>
                    <o:lock v:ext="edit" shapetype="t"/>
                  </v:shapetype>
                  <v:shape id="AutoShape 175" o:spid="_x0000_s1071" type="#_x0000_t33" style="position:absolute;left:3073;top:2812;width:133;height:38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CaMQAAADbAAAADwAAAGRycy9kb3ducmV2LnhtbESPQWvCQBSE7wX/w/KE3urGgiVGV9Gi&#10;1EspGg8eH9lnNph9G7Mbjf++Wyh4HGbmG2a+7G0tbtT6yrGC8SgBQVw4XXGp4Jhv31IQPiBrrB2T&#10;ggd5WC4GL3PMtLvznm6HUIoIYZ+hAhNCk0npC0MW/cg1xNE7u9ZiiLItpW7xHuG2lu9J8iEtVhwX&#10;DDb0aai4HDqrYGKuxXS7e/BPum7yLt9036evTqnXYb+agQjUh2f4v73TCtIp/H2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UJoxAAAANsAAAAPAAAAAAAAAAAA&#10;AAAAAKECAABkcnMvZG93bnJldi54bWxQSwUGAAAAAAQABAD5AAAAkgMAAAAA&#10;">
                    <v:stroke endarrow="block"/>
                  </v:shape>
                  <v:shape id="AutoShape 176" o:spid="_x0000_s1072" type="#_x0000_t33" style="position:absolute;left:3320;top:3133;width:100;height:28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59KMIAAADbAAAADwAAAGRycy9kb3ducmV2LnhtbERPz2vCMBS+C/sfwhvsZtMNJto1yjYm&#10;60VkdocdH82zKTYvXZNq+9+bg+Dx4/udb0bbijP1vnGs4DlJQRBXTjdcK/gtt/MlCB+QNbaOScFE&#10;Hjbrh1mOmXYX/qHzIdQihrDPUIEJocuk9JUhiz5xHXHkjq63GCLsa6l7vMRw28qXNF1Iiw3HBoMd&#10;fRqqTofBKng1/9VqW0y8X3505VB+Dbu/70Gpp8fx/Q1EoDHcxTd3oRWs4vr4Jf4A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59KMIAAADbAAAADwAAAAAAAAAAAAAA&#10;AAChAgAAZHJzL2Rvd25yZXYueG1sUEsFBgAAAAAEAAQA+QAAAJADAAAAAA==&#10;">
                    <v:stroke endarrow="block"/>
                  </v:shape>
                  <v:shape id="AutoShape 177" o:spid="_x0000_s1073" type="#_x0000_t32" style="position:absolute;left:3612;top:3451;width:227;height:1;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nIvscAAADbAAAADwAAAGRycy9kb3ducmV2LnhtbESPT2vCQBTE7wW/w/IEb3VjMf6JrlJt&#10;C6UeRA2Kt0f2mQSzb9PsVtNv3y0Uehxm5jfMfNmaStyocaVlBYN+BII4s7rkXEF6eHucgHAeWWNl&#10;mRR8k4PlovMwx0TbO+/otve5CBB2CSoovK8TKV1WkEHXtzVx8C62MeiDbHKpG7wHuKnkUxSNpMGS&#10;w0KBNa0Lyq77L6PgYxWPN5+ntDy+bvV4OHqJXRqflep12+cZCE+t/w//td+1gukAfr+EH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uci+xwAAANsAAAAPAAAAAAAA&#10;AAAAAAAAAKECAABkcnMvZG93bnJldi54bWxQSwUGAAAAAAQABAD5AAAAlQ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8" o:spid="_x0000_s1074" type="#_x0000_t34" style="position:absolute;left:3094;top:2576;width:567;height: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pmsMAAADbAAAADwAAAGRycy9kb3ducmV2LnhtbESPQWsCMRSE7wX/Q3hCbzWrlNKuRhFB&#10;kJ7aVSjeHptnsrh5CZuosb++KRR6HGbmG2axyq4XVxpi51nBdFKBIG697tgoOOy3T68gYkLW2Hsm&#10;BXeKsFqOHhZYa3/jT7o2yYgC4VijAptSqKWMrSWHceIDcfFOfnCYihyM1APeCtz1clZVL9Jhx2XB&#10;YqCNpfbcXJyC0H3Z7ffHexOqi3neH0/Z3HdZqcdxXs9BJMrpP/zX3mkFbzP4/V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fqZrDAAAA2wAAAA8AAAAAAAAAAAAA&#10;AAAAoQIAAGRycy9kb3ducmV2LnhtbFBLBQYAAAAABAAEAPkAAACRAwAAAAA=&#10;">
                    <v:stroke endarrow="block"/>
                  </v:shape>
                  <w10:anchorlock/>
                </v:group>
              </w:pict>
            </w:r>
          </w:p>
          <w:p w:rsidR="00170F2A" w:rsidRPr="00AE39C8" w:rsidRDefault="00170F2A" w:rsidP="00F538AB">
            <w:pPr>
              <w:pStyle w:val="NormalWeb"/>
              <w:spacing w:before="120" w:beforeAutospacing="0" w:after="240" w:afterAutospacing="0" w:line="360" w:lineRule="auto"/>
              <w:jc w:val="both"/>
              <w:rPr>
                <w:lang w:val="en-GB"/>
              </w:rPr>
            </w:pPr>
            <w:r>
              <w:rPr>
                <w:noProof/>
              </w:rPr>
            </w:r>
            <w:r w:rsidRPr="00C17F60">
              <w:rPr>
                <w:noProof/>
              </w:rPr>
              <w:pict>
                <v:group id="Group 179" o:spid="_x0000_s1078" style="width:218.75pt;height:152.1pt;mso-position-horizontal-relative:char;mso-position-vertical-relative:line" coordorigin="1710,1872" coordsize="437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">
                  <o:lock v:ext="edit" aspectratio="t"/>
                  <v:rect id="AutoShape 180" o:spid="_x0000_s1079" style="position:absolute;left:1710;top:1872;width:4375;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o:lock v:ext="edit" aspectratio="t" text="t"/>
                  </v:rect>
                  <v:rect id="Rectangle 181" o:spid="_x0000_s1080" style="position:absolute;left:2330;top:4010;width:26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zMMA&#10;AADbAAAADwAAAGRycy9kb3ducmV2LnhtbESPT2sCMRTE7wW/Q3gFb5pVQe1qFC0IPYh/6/2xee4u&#10;TV6WJHW3374pCD0OM/MbZrnurBEP8qF2rGA0zEAQF07XXCr4vO4GcxAhIms0jknBDwVYr3ovS8y1&#10;a/lMj0ssRYJwyFFBFWOTSxmKiiyGoWuIk3d33mJM0pdSe2wT3Bo5zrKptFhzWqiwofeKiq/Lt1Xw&#10;NtudaGsOdn+9eTk7Hm/z9mCU6r92mwWISF38Dz/bH1rBZAR/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zMMAAADbAAAADwAAAAAAAAAAAAAAAACYAgAAZHJzL2Rv&#10;d25yZXYueG1sUEsFBgAAAAAEAAQA9QAAAIgDAAAAAA==&#10;">
                    <v:textbox inset="1.3317mm,.66583mm,1.3317mm,.66583mm">
                      <w:txbxContent>
                        <w:p w:rsidR="00170F2A" w:rsidRPr="00516E37" w:rsidRDefault="00170F2A" w:rsidP="00D302C8">
                          <w:pPr>
                            <w:jc w:val="center"/>
                            <w:rPr>
                              <w:sz w:val="12"/>
                            </w:rPr>
                          </w:pPr>
                        </w:p>
                        <w:p w:rsidR="00170F2A" w:rsidRDefault="00170F2A" w:rsidP="00D302C8">
                          <w:pPr>
                            <w:jc w:val="center"/>
                            <w:rPr>
                              <w:sz w:val="12"/>
                            </w:rPr>
                          </w:pPr>
                        </w:p>
                        <w:p w:rsidR="00170F2A" w:rsidRPr="00516E37" w:rsidRDefault="00170F2A" w:rsidP="00D302C8">
                          <w:pPr>
                            <w:jc w:val="center"/>
                            <w:rPr>
                              <w:sz w:val="12"/>
                            </w:rPr>
                          </w:pPr>
                        </w:p>
                        <w:p w:rsidR="00170F2A" w:rsidRPr="00516E37" w:rsidRDefault="00170F2A" w:rsidP="00D302C8">
                          <w:pPr>
                            <w:spacing w:before="240"/>
                            <w:ind w:right="85"/>
                            <w:jc w:val="center"/>
                            <w:rPr>
                              <w:sz w:val="12"/>
                            </w:rPr>
                          </w:pPr>
                          <w:r>
                            <w:rPr>
                              <w:sz w:val="12"/>
                              <w:szCs w:val="22"/>
                            </w:rPr>
                            <w:t>LINK</w:t>
                          </w:r>
                          <w:r w:rsidRPr="00516E37">
                            <w:rPr>
                              <w:sz w:val="12"/>
                              <w:szCs w:val="22"/>
                            </w:rPr>
                            <w:t xml:space="preserve"> CHANNELS</w:t>
                          </w:r>
                        </w:p>
                      </w:txbxContent>
                    </v:textbox>
                  </v:rect>
                  <v:rect id="Rectangle 182" o:spid="_x0000_s1081" style="position:absolute;left:4620;top:1872;width:1465;height:2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Su8MA&#10;AADbAAAADwAAAGRycy9kb3ducmV2LnhtbESPT2sCMRTE7wW/Q3iCt5pVoepqFC0IHoq2/rk/Ns/d&#10;xeRlSVJ3/fZNodDjMDO/YZbrzhrxIB9qxwpGwwwEceF0zaWCy3n3OgMRIrJG45gUPCnAetV7WWKu&#10;Xctf9DjFUiQIhxwVVDE2uZShqMhiGLqGOHk35y3GJH0ptcc2wa2R4yx7kxZrTgsVNvReUXE/fVsF&#10;8+nuk7bmYD/OVy+nx+N11h6MUoN+t1mAiNTF//Bfe68VTMb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0Su8MAAADbAAAADwAAAAAAAAAAAAAAAACYAgAAZHJzL2Rv&#10;d25yZXYueG1sUEsFBgAAAAAEAAQA9QAAAIgDAAAAAA==&#10;">
                    <v:textbox inset="1.3317mm,.66583mm,1.3317mm,.66583mm">
                      <w:txbxContent>
                        <w:p w:rsidR="00170F2A" w:rsidRPr="00516E37" w:rsidRDefault="00170F2A" w:rsidP="00D302C8">
                          <w:pPr>
                            <w:jc w:val="center"/>
                            <w:rPr>
                              <w:sz w:val="12"/>
                            </w:rPr>
                          </w:pPr>
                          <w:r w:rsidRPr="00516E37">
                            <w:rPr>
                              <w:sz w:val="12"/>
                              <w:szCs w:val="22"/>
                              <w:lang w:val="en-GB"/>
                            </w:rPr>
                            <w:t>DISCOVERY METHODS</w:t>
                          </w:r>
                        </w:p>
                      </w:txbxContent>
                    </v:textbox>
                  </v:rect>
                  <v:oval id="Oval 183" o:spid="_x0000_s1082" style="position:absolute;left:1710;top:2330;width:1156;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K4sMA&#10;AADbAAAADwAAAGRycy9kb3ducmV2LnhtbESPQYvCMBSE78L+h/AW9qbpVhCpRtEFRUUs6+r90Tzb&#10;YvNSmqyt/94IgsdhZr5hpvPOVOJGjSstK/geRCCIM6tLzhWc/lb9MQjnkTVWlknBnRzMZx+9KSba&#10;tvxLt6PPRYCwS1BB4X2dSOmyggy6ga2Jg3exjUEfZJNL3WAb4KaScRSNpMGSw0KBNf0UlF2P/0bB&#10;xZ93qeHDdrM+xOdTvE/H7TJV6uuzW0xAeOr8O/xqb7SC4RC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K4sMAAADbAAAADwAAAAAAAAAAAAAAAACYAgAAZHJzL2Rv&#10;d25yZXYueG1sUEsFBgAAAAAEAAQA9QAAAIgDAAAAAA==&#10;">
                    <v:textbox inset="1.3317mm,.66583mm,1.3317mm,.66583mm">
                      <w:txbxContent>
                        <w:p w:rsidR="00170F2A" w:rsidRPr="00EC6719" w:rsidRDefault="00170F2A" w:rsidP="00D302C8">
                          <w:pPr>
                            <w:spacing w:before="60" w:after="60"/>
                            <w:ind w:left="85" w:right="85"/>
                            <w:jc w:val="center"/>
                            <w:rPr>
                              <w:sz w:val="10"/>
                              <w:szCs w:val="10"/>
                            </w:rPr>
                          </w:pPr>
                          <w:r w:rsidRPr="003944EB">
                            <w:rPr>
                              <w:sz w:val="10"/>
                              <w:szCs w:val="10"/>
                              <w:lang w:val="en-GB"/>
                            </w:rPr>
                            <w:t>Early</w:t>
                          </w:r>
                          <w:r>
                            <w:rPr>
                              <w:sz w:val="10"/>
                              <w:szCs w:val="10"/>
                            </w:rPr>
                            <w:t xml:space="preserve"> </w:t>
                          </w:r>
                          <w:r w:rsidRPr="003944EB">
                            <w:rPr>
                              <w:sz w:val="10"/>
                              <w:szCs w:val="10"/>
                            </w:rPr>
                            <w:t>Adopters</w:t>
                          </w:r>
                        </w:p>
                      </w:txbxContent>
                    </v:textbox>
                  </v:oval>
                  <v:oval id="Oval 184" o:spid="_x0000_s1083" style="position:absolute;left:2461;top:4217;width:118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SlsMA&#10;AADbAAAADwAAAGRycy9kb3ducmV2LnhtbESPQWvCQBSE74L/YXmCN92YSpHUVWqhRaUYtHp/ZJ9J&#10;aPZtyK4m/ntXEDwOM/MNM192phJXalxpWcFkHIEgzqwuOVdw/PsezUA4j6yxskwKbuRguej35pho&#10;2/KergefiwBhl6CCwvs6kdJlBRl0Y1sTB+9sG4M+yCaXusE2wE0l4yh6lwZLDgsF1vRVUPZ/uBgF&#10;Z3/apoZ3m/XPLj4d49901q5SpYaD7vMDhKfOv8LP9loreJvC40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WSlsMAAADbAAAADwAAAAAAAAAAAAAAAACYAgAAZHJzL2Rv&#10;d25yZXYueG1sUEsFBgAAAAAEAAQA9QAAAIgDA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Traditional Channels</w:t>
                          </w:r>
                        </w:p>
                      </w:txbxContent>
                    </v:textbox>
                  </v:oval>
                  <v:oval id="Oval 185" o:spid="_x0000_s1084" style="position:absolute;left:3795;top:4229;width:1031;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3DcMA&#10;AADbAAAADwAAAGRycy9kb3ducmV2LnhtbESPQWvCQBSE74L/YXmCN92YYpHUVWqhRaUYtHp/ZJ9J&#10;aPZtyK4m/ntXEDwOM/MNM192phJXalxpWcFkHIEgzqwuOVdw/PsezUA4j6yxskwKbuRguej35pho&#10;2/KergefiwBhl6CCwvs6kdJlBRl0Y1sTB+9sG4M+yCaXusE2wE0l4yh6lwZLDgsF1vRVUPZ/uBgF&#10;Z3/apoZ3m/XPLj4d49901q5SpYaD7vMDhKfOv8LP9loreJvC40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k3DcMAAADbAAAADwAAAAAAAAAAAAAAAACYAgAAZHJzL2Rv&#10;d25yZXYueG1sUEsFBgAAAAAEAAQA9QAAAIgDAAAAAA==&#10;">
                    <v:textbox inset="1.3317mm,.66583mm,1.3317mm,.66583mm">
                      <w:txbxContent>
                        <w:p w:rsidR="00170F2A" w:rsidRDefault="00170F2A" w:rsidP="00D302C8">
                          <w:pPr>
                            <w:spacing w:after="60"/>
                            <w:ind w:left="85" w:right="85"/>
                            <w:jc w:val="center"/>
                            <w:rPr>
                              <w:sz w:val="10"/>
                              <w:szCs w:val="10"/>
                            </w:rPr>
                          </w:pPr>
                          <w:r w:rsidRPr="00516E37">
                            <w:rPr>
                              <w:sz w:val="10"/>
                              <w:szCs w:val="10"/>
                              <w:lang w:val="en-GB"/>
                            </w:rPr>
                            <w:t>Modern Channels</w:t>
                          </w:r>
                        </w:p>
                      </w:txbxContent>
                    </v:textbox>
                  </v:oval>
                  <v:shape id="AutoShape 186" o:spid="_x0000_s1085" type="#_x0000_t32" style="position:absolute;left:3472;top:3579;width:1354;height:7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KPGcMAAADbAAAADwAAAGRycy9kb3ducmV2LnhtbESPQWvCQBSE7wX/w/KE3urGVqREVxFJ&#10;oFejWLw9ss9sNPs2zW415td3C4Ueh5n5hlmue9uIG3W+dqxgOklAEJdO11wpOOzzl3cQPiBrbByT&#10;ggd5WK9GT0tMtbvzjm5FqESEsE9RgQmhTaX0pSGLfuJa4uidXWcxRNlVUnd4j3DbyNckmUuLNccF&#10;gy1tDZXX4tsqyPfIwzG7nr4OyY7Os2zgT3NR6nncbxYgAvXhP/zX/tAK3ub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SjxnDAAAA2wAAAA8AAAAAAAAAAAAA&#10;AAAAoQIAAGRycy9kb3ducmV2LnhtbFBLBQYAAAAABAAEAPkAAACRAwAAAAA=&#10;" strokeweight=".5pt">
                    <v:stroke dashstyle="longDash" endarrow="block"/>
                  </v:shape>
                  <v:shape id="AutoShape 187" o:spid="_x0000_s1086" type="#_x0000_t32" style="position:absolute;left:2866;top:2573;width:768;height:1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IdCcIAAADbAAAADwAAAGRycy9kb3ducmV2LnhtbESPQWvCQBSE70L/w/KE3nRjKirRNZRC&#10;qaQno+L1kX0mwezbkN0m8d+7hUKPw8x8w+zS0TSip87VlhUs5hEI4sLqmksF59PnbAPCeWSNjWVS&#10;8CAH6f5lssNE24GP1Oe+FAHCLkEFlfdtIqUrKjLo5rYlDt7NdgZ9kF0pdYdDgJtGxlG0kgZrDgsV&#10;tvRRUXHPf4wC4obH7/v5IjO9ltl1yXERfyn1Oh3ftyA8jf4//Nc+aAVva/j9En6A3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IdCcIAAADbAAAADwAAAAAAAAAAAAAA&#10;AAChAgAAZHJzL2Rvd25yZXYueG1sUEsFBgAAAAAEAAQA+QAAAJADAAAAAA==&#10;" strokeweight=".5pt">
                    <v:stroke dashstyle="longDash" endarrow="block"/>
                  </v:shape>
                  <v:shape id="AutoShape 188" o:spid="_x0000_s1087" type="#_x0000_t32" style="position:absolute;left:2866;top:2573;width:606;height:17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2Je7sAAADbAAAADwAAAGRycy9kb3ducmV2LnhtbERPSwrCMBDdC94hjOBOU6uoVKOIIIqu&#10;/OF2aMa22ExKE7Xe3iwEl4/3ny8bU4oX1a6wrGDQj0AQp1YXnCm4nDe9KQjnkTWWlknBhxwsF+3W&#10;HBNt33yk18lnIoSwS1BB7n2VSOnSnAy6vq2IA3e3tUEfYJ1JXeM7hJtSxlE0lgYLDg05VrTOKX2c&#10;nkYBccnN4XG5yr2eyP1txHEab5XqdprVDISnxv/FP/dOKxiGseFL+AFy8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QDYl7uwAAANsAAAAPAAAAAAAAAAAAAAAAAKECAABk&#10;cnMvZG93bnJldi54bWxQSwUGAAAAAAQABAD5AAAAiQMAAAAA&#10;" strokeweight=".5pt">
                    <v:stroke dashstyle="longDash" endarrow="block"/>
                  </v:shape>
                  <v:shape id="AutoShape 189" o:spid="_x0000_s1088" type="#_x0000_t32" style="position:absolute;left:4311;top:3579;width:515;height:6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0ba8IAAADbAAAADwAAAGRycy9kb3ducmV2LnhtbESPT4vCMBTE7wt+h/CEva2pqyxajSKL&#10;wl79g+Lt0TybavNSm6jVT2+EBY/DzPyGGU8bW4or1b5wrKDbSUAQZ04XnCvYrBdfAxA+IGssHZOC&#10;O3mYTlofY0y1u/GSrquQiwhhn6ICE0KVSukzQxZ9x1XE0Tu42mKIss6lrvEW4baU30nyIy0WHBcM&#10;VvRrKDutLlbBYo382M5P+/MmWdKhP3/wzhyV+mw3sxGIQE14h//bf1pBbwivL/EHyM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0ba8IAAADbAAAADwAAAAAAAAAAAAAA&#10;AAChAgAAZHJzL2Rvd25yZXYueG1sUEsFBgAAAAAEAAQA+QAAAJADAAAAAA==&#10;" strokeweight=".5pt">
                    <v:stroke dashstyle="longDash" endarrow="block"/>
                  </v:shape>
                  <v:shape id="AutoShape 190" o:spid="_x0000_s1089" type="#_x0000_t32" style="position:absolute;left:2866;top:2573;width:1960;height:1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O9QMIAAADbAAAADwAAAGRycy9kb3ducmV2LnhtbERPz2vCMBS+C/4P4QnebKqMMTrTMgVx&#10;Ojysmzs/mre2rHmpSdRuf705DDx+fL+XxWA6cSHnW8sK5kkKgriyuuVawefHZvYEwgdkjZ1lUvBL&#10;Hop8PFpipu2V3+lShlrEEPYZKmhC6DMpfdWQQZ/Ynjhy39YZDBG6WmqH1xhuOrlI00dpsOXY0GBP&#10;64aqn/JsFOzf+nZx2h7crgv0Veq/42o7Pyo1nQwvzyACDeEu/ne/agUPcX38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O9QMIAAADbAAAADwAAAAAAAAAAAAAA&#10;AAChAgAAZHJzL2Rvd25yZXYueG1sUEsFBgAAAAAEAAQA+QAAAJADAAAAAA==&#10;" strokeweight=".5pt">
                    <v:stroke endarrow="block"/>
                  </v:shape>
                  <v:oval id="Oval 191" o:spid="_x0000_s1090" style="position:absolute;left:4925;top:2525;width:102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Cc8QA&#10;AADbAAAADwAAAGRycy9kb3ducmV2LnhtbESP3WrCQBSE74W+w3IKvdNNQhFJXUNbqEQphlq9P2RP&#10;fmj2bMiuJr59t1DwcpiZb5h1NplOXGlwrWUF8SICQVxa3XKt4PT9MV+BcB5ZY2eZFNzIQbZ5mK0x&#10;1XbkL7oefS0ChF2KChrv+1RKVzZk0C1sTxy8yg4GfZBDLfWAY4CbTiZRtJQGWw4LDfb03lD5c7wY&#10;BZU/7wvDh12+PSTnU/JZrMa3Qqmnx+n1BYSnyd/D/+1cK3iO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0QnPEAAAA2wAAAA8AAAAAAAAAAAAAAAAAmAIAAGRycy9k&#10;b3ducmV2LnhtbFBLBQYAAAAABAAEAPUAAACJAw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Push Methods</w:t>
                          </w:r>
                        </w:p>
                      </w:txbxContent>
                    </v:textbox>
                  </v:oval>
                  <v:oval id="Oval 192" o:spid="_x0000_s1091" style="position:absolute;left:4826;top:3322;width:119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cBMQA&#10;AADbAAAADwAAAGRycy9kb3ducmV2LnhtbESPQWvCQBSE70L/w/IKvZlNQ5GQuoottFgpCaZ6f2Sf&#10;STD7NmS3Jv33XUHwOMzMN8xyPZlOXGhwrWUFz1EMgriyuuVaweHnY56CcB5ZY2eZFPyRg/XqYbbE&#10;TNuR93QpfS0ChF2GChrv+0xKVzVk0EW2Jw7eyQ4GfZBDLfWAY4CbTiZxvJAGWw4LDfb03lB1Ln+N&#10;gpM/7grD+df2M0+Oh+S7SMe3Qqmnx2nzCsLT5O/hW3urFbwkcP0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m3ATEAAAA2wAAAA8AAAAAAAAAAAAAAAAAmAIAAGRycy9k&#10;b3ducmV2LnhtbFBLBQYAAAAABAAEAPUAAACJAwAAAAA=&#10;">
                    <v:textbox inset="1.3317mm,.66583mm,1.3317mm,.66583mm">
                      <w:txbxContent>
                        <w:p w:rsidR="00170F2A" w:rsidRPr="00EC6719" w:rsidRDefault="00170F2A" w:rsidP="00D302C8">
                          <w:pPr>
                            <w:spacing w:before="60" w:after="60"/>
                            <w:ind w:left="85" w:right="85"/>
                            <w:jc w:val="center"/>
                            <w:rPr>
                              <w:sz w:val="10"/>
                              <w:szCs w:val="10"/>
                            </w:rPr>
                          </w:pPr>
                          <w:r w:rsidRPr="00516E37">
                            <w:rPr>
                              <w:sz w:val="10"/>
                              <w:szCs w:val="10"/>
                              <w:lang w:val="en-GB"/>
                            </w:rPr>
                            <w:t xml:space="preserve">Value </w:t>
                          </w:r>
                          <w:r>
                            <w:rPr>
                              <w:sz w:val="10"/>
                              <w:szCs w:val="10"/>
                            </w:rPr>
                            <w:t xml:space="preserve">      </w:t>
                          </w:r>
                          <w:r w:rsidRPr="00516E37">
                            <w:rPr>
                              <w:sz w:val="10"/>
                              <w:szCs w:val="10"/>
                            </w:rPr>
                            <w:t>Co</w:t>
                          </w:r>
                          <w:r>
                            <w:rPr>
                              <w:sz w:val="10"/>
                              <w:szCs w:val="10"/>
                            </w:rPr>
                            <w:t>-Creation</w:t>
                          </w:r>
                        </w:p>
                        <w:p w:rsidR="00170F2A" w:rsidRPr="00EC6719" w:rsidRDefault="00170F2A" w:rsidP="00D302C8">
                          <w:pPr>
                            <w:spacing w:before="60" w:after="60"/>
                            <w:ind w:left="85" w:right="85"/>
                            <w:jc w:val="center"/>
                            <w:rPr>
                              <w:sz w:val="10"/>
                              <w:szCs w:val="10"/>
                            </w:rPr>
                          </w:pPr>
                        </w:p>
                      </w:txbxContent>
                    </v:textbox>
                  </v:oval>
                  <v:shape id="AutoShape 193" o:spid="_x0000_s1092" type="#_x0000_t32" style="position:absolute;left:2866;top:2573;width:1445;height:1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9od8IAAADbAAAADwAAAGRycy9kb3ducmV2LnhtbESPQWvCQBSE74X+h+UVvDUbU1GJbkIp&#10;SEVPasTrI/tMgtm3Ibtq+u+7guBxmJlvmGU+mFbcqHeNZQXjKAZBXFrdcKWgOKw+5yCcR9bYWiYF&#10;f+Qgz97flphqe+cd3fa+EgHCLkUFtfddKqUrazLoItsRB+9se4M+yL6Susd7gJtWJnE8lQYbDgs1&#10;dvRTU3nZX40C4paH7aU4yo2eyc1pwkmZ/Co1+hi+FyA8Df4VfrbXWsHkCx5fwg+Q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9od8IAAADbAAAADwAAAAAAAAAAAAAA&#10;AAChAgAAZHJzL2Rvd25yZXYueG1sUEsFBgAAAAAEAAQA+QAAAJADAAAAAA==&#10;" strokeweight=".5pt">
                    <v:stroke dashstyle="longDash" endarrow="block"/>
                  </v:shape>
                  <v:shape id="AutoShape 194" o:spid="_x0000_s1093" type="#_x0000_t32" style="position:absolute;left:3634;top:3579;width:1192;height:4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rHiMIAAADbAAAADwAAAGRycy9kb3ducmV2LnhtbESPT4vCMBTE74LfIbwFbzbdpYh0jSKi&#10;4NU/uOzt0Tybrs1LbbJa/fRGEDwOM/MbZjLrbC0u1PrKsYLPJAVBXDhdcalgv1sNxyB8QNZYOyYF&#10;N/Iwm/Z7E8y1u/KGLttQighhn6MCE0KTS+kLQxZ94hri6B1dazFE2ZZSt3iNcFvLrzQdSYsVxwWD&#10;DS0MFaftv1Ww2iHfD8vT73mfbuiYLe/8Y/6UGnx0828QgbrwDr/aa60gy+D5Jf4A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rHiMIAAADbAAAADwAAAAAAAAAAAAAA&#10;AAChAgAAZHJzL2Rvd25yZXYueG1sUEsFBgAAAAAEAAQA+QAAAJADAAAAAA==&#10;" strokeweight=".5pt">
                    <v:stroke dashstyle="longDash" endarrow="block"/>
                  </v:shape>
                  <v:shape id="AutoShape 195" o:spid="_x0000_s1094" type="#_x0000_t32" style="position:absolute;left:2866;top:2573;width:2059;height: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U+SMMAAADbAAAADwAAAGRycy9kb3ducmV2LnhtbESPQWsCMRSE74L/ITyhN80qrchqFC0U&#10;pAWhrqDHx+a5Wdy8rEnU7b9vCgWPw8x8wyxWnW3EnXyoHSsYjzIQxKXTNVcKDsXHcAYiRGSNjWNS&#10;8EMBVst+b4G5dg/+pvs+ViJBOOSowMTY5lKG0pDFMHItcfLOzluMSfpKao+PBLeNnGTZVFqsOS0Y&#10;bOndUHnZ36yCZnOa0PRafH1mvNut/cwcL0Wn1MugW89BROriM/zf3moFr2/w9yX9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PkjDAAAA2wAAAA8AAAAAAAAAAAAA&#10;AAAAoQIAAGRycy9kb3ducmV2LnhtbFBLBQYAAAAABAAEAPkAAACRAwAAAAA=&#10;" strokeweight=".5pt">
                    <v:stroke dashstyle="longDashDot" endarrow="block"/>
                  </v:shape>
                  <v:shape id="AutoShape 196" o:spid="_x0000_s1095" type="#_x0000_t32" style="position:absolute;left:3472;top:2782;width:1453;height:15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T8ZMMAAADbAAAADwAAAGRycy9kb3ducmV2LnhtbESPQWvCQBSE7wX/w/IEb3XTIqFEVylF&#10;wWsSqXh7ZJ/Z1OzbNLtq9Nd3C4LHYWa+YRarwbbiQr1vHCt4myYgiCunG64V7MrN6wcIH5A1to5J&#10;wY08rJajlwVm2l05p0sRahEh7DNUYELoMil9Zciin7qOOHpH11sMUfa11D1eI9y28j1JUmmx4bhg&#10;sKMvQ9WpOFsFmxL5/r0+HX53SU7H2frOe/Oj1GQ8fM5BBBrCM/xob7WCWQr/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U/GTDAAAA2wAAAA8AAAAAAAAAAAAA&#10;AAAAoQIAAGRycy9kb3ducmV2LnhtbFBLBQYAAAAABAAEAPkAAACRAwAAAAA=&#10;" strokeweight=".5pt">
                    <v:stroke dashstyle="longDash" endarrow="block"/>
                  </v:shape>
                  <v:shape id="AutoShape 197" o:spid="_x0000_s1096" type="#_x0000_t32" style="position:absolute;left:3634;top:2782;width:1291;height:12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hZ/8IAAADbAAAADwAAAGRycy9kb3ducmV2LnhtbESPT4vCMBTE74LfITxhb5q6iEo1ioiC&#10;V/+geHs0z6bavHSbqF0/vVlY8DjMzG+Y6byxpXhQ7QvHCvq9BARx5nTBuYLDft0dg/ABWWPpmBT8&#10;kof5rN2aYqrdk7f02IVcRAj7FBWYEKpUSp8Zsuh7riKO3sXVFkOUdS51jc8It6X8TpKhtFhwXDBY&#10;0dJQdtvdrYL1Hvl1XN3OP4dkS5fB6sUnc1Xqq9MsJiACNeET/m9vtILBCP6+xB8gZ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hZ/8IAAADbAAAADwAAAAAAAAAAAAAA&#10;AAChAgAAZHJzL2Rvd25yZXYueG1sUEsFBgAAAAAEAAQA+QAAAJADAAAAAA==&#10;" strokeweight=".5pt">
                    <v:stroke dashstyle="longDash" endarrow="block"/>
                  </v:shape>
                  <v:rect id="Rectangle 198" o:spid="_x0000_s1097" style="position:absolute;left:3316;top:2525;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WjcAA&#10;AADbAAAADwAAAGRycy9kb3ducmV2LnhtbERP3WrCMBS+H/gO4QjezbRDhnRGGUJxdN3Fqg9waM6a&#10;suakJLHWtzcXg11+fP+7w2wHMZEPvWMF+ToDQdw63XOn4HIun7cgQkTWODgmBXcKcNgvnnZYaHfj&#10;b5qa2IkUwqFABSbGsZAytIYshrUbiRP347zFmKDvpPZ4S+F2kC9Z9iot9pwaDI50NNT+NleroJ3s&#10;9uS/+LOsxuvFVabWTV4rtVrO728gIs3xX/zn/tAKNmls+p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4WjcAAAADbAAAADwAAAAAAAAAAAAAAAACYAgAAZHJzL2Rvd25y&#10;ZXYueG1sUEsFBgAAAAAEAAQA9QAAAIUDAAAAAA==&#10;">
                    <v:textbox inset="0,,0">
                      <w:txbxContent>
                        <w:p w:rsidR="00170F2A" w:rsidRPr="00361E8E" w:rsidRDefault="00170F2A" w:rsidP="00D302C8">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0.03</w:t>
                          </w:r>
                        </w:p>
                      </w:txbxContent>
                    </v:textbox>
                  </v:rect>
                  <v:rect id="Rectangle 199" o:spid="_x0000_s1098" style="position:absolute;left:3560;top:2845;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zFsMA&#10;AADbAAAADwAAAGRycy9kb3ducmV2LnhtbESP3WoCMRSE7wt9h3AKvatZpYjdGkUEUfy5cOsDHDan&#10;m8XNyZLEdX17IwheDjPzDTOd97YRHflQO1YwHGQgiEuna64UnP5WXxMQISJrbByTghsFmM/e36aY&#10;a3flI3VFrESCcMhRgYmxzaUMpSGLYeBa4uT9O28xJukrqT1eE9w2cpRlY2mx5rRgsKWlofJcXKyC&#10;srOTtT/wbrVtLye3NXtdDPdKfX70i18Qkfr4Cj/bG63g+wce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KzFsMAAADbAAAADwAAAAAAAAAAAAAAAACYAgAAZHJzL2Rv&#10;d25yZXYueG1sUEsFBgAAAAAEAAQA9QAAAIgDAAAAAA==&#10;">
                    <v:textbox inset="0,,0">
                      <w:txbxContent>
                        <w:p w:rsidR="00170F2A" w:rsidRPr="00361E8E" w:rsidRDefault="00170F2A" w:rsidP="00D302C8">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0.01</w:t>
                          </w:r>
                        </w:p>
                      </w:txbxContent>
                    </v:textbox>
                  </v:rect>
                  <v:rect id="Rectangle 200" o:spid="_x0000_s1099" style="position:absolute;left:3815;top:3166;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VsAA&#10;AADbAAAADwAAAGRycy9kb3ducmV2LnhtbERP3WrCMBS+H/gO4QjezbQDh3RGGUJxdN3Fqg9waM6a&#10;suakJLHWtzcXg11+fP+7w2wHMZEPvWMF+ToDQdw63XOn4HIun7cgQkTWODgmBXcKcNgvnnZYaHfj&#10;b5qa2IkUwqFABSbGsZAytIYshrUbiRP347zFmKDvpPZ4S+F2kC9Z9iot9pwaDI50NNT+NleroJ3s&#10;9uS/+LOsxuvFVabWTV4rtVrO728gIs3xX/zn/tAKNml9+p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MVsAAAADbAAAADwAAAAAAAAAAAAAAAACYAgAAZHJzL2Rvd25y&#10;ZXYueG1sUEsFBgAAAAAEAAQA9QAAAIUDAAAAAA==&#10;">
                    <v:textbox inset="0,,0">
                      <w:txbxContent>
                        <w:p w:rsidR="00170F2A" w:rsidRPr="00361E8E" w:rsidRDefault="00170F2A" w:rsidP="00D302C8">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0.01</w:t>
                          </w:r>
                        </w:p>
                      </w:txbxContent>
                    </v:textbox>
                  </v:rect>
                  <v:rect id="Rectangle 201" o:spid="_x0000_s1100" style="position:absolute;left:2076;top:1872;width:1206;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pzcIA&#10;AADbAAAADwAAAGRycy9kb3ducmV2LnhtbESP0YrCMBRE3xf8h3AF39a0got0jSKCKOo+bNcPuDTX&#10;ptjclCTW+vdmYWEfh5k5wyzXg21FTz40jhXk0wwEceV0w7WCy8/ufQEiRGSNrWNS8KQA69XobYmF&#10;dg/+pr6MtUgQDgUqMDF2hZShMmQxTF1HnLyr8xZjkr6W2uMjwW0rZ1n2IS02nBYMdrQ1VN3Ku1VQ&#10;9Xax91982h27+8UdzVmX+VmpyXjYfIKINMT/8F/7oBXMc/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SnNwgAAANsAAAAPAAAAAAAAAAAAAAAAAJgCAABkcnMvZG93&#10;bnJldi54bWxQSwUGAAAAAAQABAD1AAAAhwMAAAAA&#10;">
                    <v:textbox inset="0,,0">
                      <w:txbxContent>
                        <w:p w:rsidR="00170F2A" w:rsidRPr="007D0873" w:rsidRDefault="00170F2A" w:rsidP="00D302C8">
                          <w:pPr>
                            <w:jc w:val="center"/>
                            <w:rPr>
                              <w:sz w:val="10"/>
                              <w:szCs w:val="10"/>
                            </w:rPr>
                          </w:pPr>
                          <w:r>
                            <w:rPr>
                              <w:sz w:val="10"/>
                              <w:szCs w:val="10"/>
                              <w:lang w:val="en-GB"/>
                            </w:rPr>
                            <w:t>MODEL 2</w:t>
                          </w:r>
                        </w:p>
                      </w:txbxContent>
                    </v:textbox>
                  </v:rect>
                  <v:shape id="AutoShape 202" o:spid="_x0000_s1101" type="#_x0000_t33" style="position:absolute;left:3073;top:2663;width:243;height:50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8XsQAAADbAAAADwAAAGRycy9kb3ducmV2LnhtbESPQWvCQBSE74X+h+UVequbBlo0ukot&#10;lXqRYuLB4yP7zAazb2N2E+O/dwuFHoeZb4ZZrEbbiIE6XztW8DpJQBCXTtdcKTgUm5cpCB+QNTaO&#10;ScGNPKyWjw8LzLS78p6GPFQilrDPUIEJoc2k9KUhi37iWuLonVxnMUTZVVJ3eI3ltpFpkrxLizXH&#10;BYMtfRoqz3lvFbyZSznbbG/8M123RV989bvjd6/U89P4MQcRaAz/4T96qyOXwu+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fxexAAAANsAAAAPAAAAAAAAAAAA&#10;AAAAAKECAABkcnMvZG93bnJldi54bWxQSwUGAAAAAAQABAD5AAAAkgMAAAAA&#10;">
                    <v:stroke endarrow="block"/>
                  </v:shape>
                  <v:shape id="AutoShape 203" o:spid="_x0000_s1102" type="#_x0000_t33" style="position:absolute;left:3320;top:2983;width:240;height:45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VZxcQAAADbAAAADwAAAGRycy9kb3ducmV2LnhtbESPQWvCQBSE74L/YXlCb3WjpaKpq2ip&#10;1IuIpoceH9nXbDD7NmY3Gv+9KxQ8DjPfDDNfdrYSF2p86VjBaJiAIM6dLrlQ8JNtXqcgfEDWWDkm&#10;BTfysFz0e3NMtbvygS7HUIhYwj5FBSaEOpXS54Ys+qGriaP35xqLIcqmkLrBayy3lRwnyURaLDku&#10;GKzp01B+OrZWwbs557PN9sb76brO2uyr3f1+t0q9DLrVB4hAXXiG/+mtjtwbPL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VnFxAAAANsAAAAPAAAAAAAAAAAA&#10;AAAAAKECAABkcnMvZG93bnJldi54bWxQSwUGAAAAAAQABAD5AAAAkgMAAAAA&#10;">
                    <v:stroke endarrow="block"/>
                  </v:shape>
                  <v:shape id="AutoShape 204" o:spid="_x0000_s1103" type="#_x0000_t33" style="position:absolute;left:3646;top:3268;width:169;height:22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zBscQAAADbAAAADwAAAGRycy9kb3ducmV2LnhtbESPQWvCQBSE74L/YXlCb3WjtKKpq2ip&#10;1IuIpoceH9nXbDD7NmY3Gv+9KxQ8DjPfDDNfdrYSF2p86VjBaJiAIM6dLrlQ8JNtXqcgfEDWWDkm&#10;BTfysFz0e3NMtbvygS7HUIhYwj5FBSaEOpXS54Ys+qGriaP35xqLIcqmkLrBayy3lRwnyURaLDku&#10;GKzp01B+OrZWwbs557PN9sb76brO2uyr3f1+t0q9DLrVB4hAXXiG/+mtjtwbPL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rMGxxAAAANsAAAAPAAAAAAAAAAAA&#10;AAAAAKECAABkcnMvZG93bnJldi54bWxQSwUGAAAAAAQABAD5AAAAkgMAAAAA&#10;">
                    <v:stroke endarrow="block"/>
                  </v:shape>
                  <w10:anchorlock/>
                </v:group>
              </w:pict>
            </w:r>
          </w:p>
        </w:tc>
        <w:tc>
          <w:tcPr>
            <w:tcW w:w="4706" w:type="dxa"/>
          </w:tcPr>
          <w:p w:rsidR="00170F2A" w:rsidRPr="00AE39C8" w:rsidRDefault="00170F2A" w:rsidP="00F538AB">
            <w:pPr>
              <w:pStyle w:val="NormalWeb"/>
              <w:spacing w:before="120" w:beforeAutospacing="0" w:after="240" w:afterAutospacing="0" w:line="360" w:lineRule="auto"/>
              <w:jc w:val="both"/>
              <w:rPr>
                <w:lang w:val="en-GB"/>
              </w:rPr>
            </w:pPr>
            <w:r>
              <w:rPr>
                <w:noProof/>
              </w:rPr>
            </w:r>
            <w:r w:rsidRPr="00C17F60">
              <w:rPr>
                <w:noProof/>
              </w:rPr>
              <w:pict>
                <v:group id="Group 223" o:spid="_x0000_s1107" style="width:218.75pt;height:152.1pt;mso-position-horizontal-relative:char;mso-position-vertical-relative:line" coordorigin="1710,1872" coordsize="437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">
                  <o:lock v:ext="edit" aspectratio="t"/>
                  <v:rect id="AutoShape 224" o:spid="_x0000_s1108" style="position:absolute;left:1710;top:1872;width:4375;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225" o:spid="_x0000_s1109" style="position:absolute;left:2311;top:4010;width:26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qcsIA&#10;AADaAAAADwAAAGRycy9kb3ducmV2LnhtbESPT2sCMRTE74LfIbxCb5ptC1W3RrEFwUPxb70/Ns/d&#10;xeRlSVJ3/fZGEDwOM/MbZjrvrBEX8qF2rOBtmIEgLpyuuVTwd1gOxiBCRNZoHJOCKwWYz/q9Keba&#10;tbyjyz6WIkE45KigirHJpQxFRRbD0DXEyTs5bzEm6UupPbYJbo18z7JPabHmtFBhQz8VFef9v1Uw&#10;GS239G3W9vdw9HK02RzH7doo9frSLb5AROriM/xor7SCD7hfST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SpywgAAANoAAAAPAAAAAAAAAAAAAAAAAJgCAABkcnMvZG93&#10;bnJldi54bWxQSwUGAAAAAAQABAD1AAAAhwMAAAAA&#10;">
                    <v:textbox inset="1.3317mm,.66583mm,1.3317mm,.66583mm">
                      <w:txbxContent>
                        <w:p w:rsidR="00170F2A" w:rsidRDefault="00170F2A" w:rsidP="00D302C8">
                          <w:pPr>
                            <w:jc w:val="center"/>
                            <w:rPr>
                              <w:sz w:val="12"/>
                            </w:rPr>
                          </w:pPr>
                        </w:p>
                        <w:p w:rsidR="00170F2A" w:rsidRPr="00516E37" w:rsidRDefault="00170F2A" w:rsidP="00D302C8">
                          <w:pPr>
                            <w:jc w:val="center"/>
                            <w:rPr>
                              <w:sz w:val="12"/>
                            </w:rPr>
                          </w:pPr>
                        </w:p>
                        <w:p w:rsidR="00170F2A" w:rsidRPr="00516E37" w:rsidRDefault="00170F2A" w:rsidP="00D302C8">
                          <w:pPr>
                            <w:jc w:val="center"/>
                            <w:rPr>
                              <w:sz w:val="12"/>
                            </w:rPr>
                          </w:pPr>
                        </w:p>
                        <w:p w:rsidR="00170F2A" w:rsidRPr="00516E37" w:rsidRDefault="00170F2A" w:rsidP="00D302C8">
                          <w:pPr>
                            <w:spacing w:before="240"/>
                            <w:ind w:right="85"/>
                            <w:jc w:val="center"/>
                            <w:rPr>
                              <w:sz w:val="12"/>
                            </w:rPr>
                          </w:pPr>
                          <w:r>
                            <w:rPr>
                              <w:sz w:val="12"/>
                              <w:szCs w:val="22"/>
                            </w:rPr>
                            <w:t>LINK</w:t>
                          </w:r>
                          <w:r w:rsidRPr="00516E37">
                            <w:rPr>
                              <w:sz w:val="12"/>
                              <w:szCs w:val="22"/>
                            </w:rPr>
                            <w:t xml:space="preserve"> CHANNELS</w:t>
                          </w:r>
                        </w:p>
                      </w:txbxContent>
                    </v:textbox>
                  </v:rect>
                  <v:rect id="Rectangle 226" o:spid="_x0000_s1110" style="position:absolute;left:4620;top:1872;width:1465;height:1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yBsIA&#10;AADaAAAADwAAAGRycy9kb3ducmV2LnhtbESPT2sCMRTE74LfIbxCb5ptKVW3RrEFwUPxb70/Ns/d&#10;xeRlSVJ3/fZGEDwOM/MbZjrvrBEX8qF2rOBtmIEgLpyuuVTwd1gOxiBCRNZoHJOCKwWYz/q9Keba&#10;tbyjyz6WIkE45KigirHJpQxFRRbD0DXEyTs5bzEm6UupPbYJbo18z7JPabHmtFBhQz8VFef9v1Uw&#10;GS239G3W9vdw9HK02RzH7doo9frSLb5AROriM/xor7SCD7hfST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LIGwgAAANoAAAAPAAAAAAAAAAAAAAAAAJgCAABkcnMvZG93&#10;bnJldi54bWxQSwUGAAAAAAQABAD1AAAAhwMAAAAA&#10;">
                    <v:textbox inset="1.3317mm,.66583mm,1.3317mm,.66583mm">
                      <w:txbxContent>
                        <w:p w:rsidR="00170F2A" w:rsidRPr="00516E37" w:rsidRDefault="00170F2A" w:rsidP="00D302C8">
                          <w:pPr>
                            <w:jc w:val="center"/>
                            <w:rPr>
                              <w:sz w:val="12"/>
                            </w:rPr>
                          </w:pPr>
                          <w:r w:rsidRPr="00516E37">
                            <w:rPr>
                              <w:sz w:val="12"/>
                              <w:szCs w:val="22"/>
                              <w:lang w:val="en-GB"/>
                            </w:rPr>
                            <w:t>DISCOVERY METHODS</w:t>
                          </w:r>
                        </w:p>
                      </w:txbxContent>
                    </v:textbox>
                  </v:rect>
                  <v:oval id="Oval 227" o:spid="_x0000_s1111" style="position:absolute;left:1710;top:2330;width:1156;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l98MA&#10;AADaAAAADwAAAGRycy9kb3ducmV2LnhtbESPQWvCQBSE70L/w/IKvZlNA5WQuoottFgpCaZ6f2Sf&#10;STD7NmS3Jv33XUHwOMzMN8xyPZlOXGhwrWUFz1EMgriyuuVaweHnY56CcB5ZY2eZFPyRg/XqYbbE&#10;TNuR93QpfS0ChF2GChrv+0xKVzVk0EW2Jw7eyQ4GfZBDLfWAY4CbTiZxvJAGWw4LDfb03lB1Ln+N&#10;gpM/7grD+df2M0+Oh+S7SMe3Qqmnx2nzCsLT5O/hW3urFbzA9Uq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7l98MAAADaAAAADwAAAAAAAAAAAAAAAACYAgAAZHJzL2Rv&#10;d25yZXYueG1sUEsFBgAAAAAEAAQA9QAAAIgDA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Explorative Consumers</w:t>
                          </w:r>
                        </w:p>
                      </w:txbxContent>
                    </v:textbox>
                  </v:oval>
                  <v:oval id="Oval 228" o:spid="_x0000_s1112" style="position:absolute;left:2386;top:4232;width:118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eG8MA&#10;AADaAAAADwAAAGRycy9kb3ducmV2LnhtbESPQWvCQBSE70L/w/IKvZlNc6ghdRVbaLFSEkz1/sg+&#10;k2D2bchuTfrvu4LgcZiZb5jlejKduNDgWssKnqMYBHFldcu1gsPPxzwF4Tyyxs4yKfgjB+vVw2yJ&#10;mbYj7+lS+loECLsMFTTe95mUrmrIoItsTxy8kx0M+iCHWuoBxwA3nUzi+EUabDksNNjTe0PVufw1&#10;Ck7+uCsM51/bzzw5HpLvIh3fCqWeHqfNKwhPk7+Hb+2tVrCA65V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DeG8MAAADaAAAADwAAAAAAAAAAAAAAAACYAgAAZHJzL2Rv&#10;d25yZXYueG1sUEsFBgAAAAAEAAQA9QAAAIgDA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Traditional Channels</w:t>
                          </w:r>
                        </w:p>
                      </w:txbxContent>
                    </v:textbox>
                  </v:oval>
                  <v:oval id="Oval 229" o:spid="_x0000_s1113" style="position:absolute;left:3795;top:4229;width:1031;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Kab8A&#10;AADaAAAADwAAAGRycy9kb3ducmV2LnhtbERPTYvCMBC9C/6HMII3Te1BpGsqu4KisljWtfehGduy&#10;zaQ00dZ/vzkIHh/ve70ZTCMe1LnasoLFPAJBXFhdc6ng+rubrUA4j6yxsUwKnuRgk45Ha0y07fmH&#10;HhdfihDCLkEFlfdtIqUrKjLo5rYlDtzNdgZ9gF0pdYd9CDeNjKNoKQ3WHBoqbGlbUfF3uRsFN5+f&#10;MsPn42F/jvNr/J2t+q9Mqelk+PwA4Wnwb/HLfdAKwtZwJdwAm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P0ppvwAAANoAAAAPAAAAAAAAAAAAAAAAAJgCAABkcnMvZG93bnJl&#10;di54bWxQSwUGAAAAAAQABAD1AAAAhAMAAAAA&#10;">
                    <v:textbox inset="1.3317mm,.66583mm,1.3317mm,.66583mm">
                      <w:txbxContent>
                        <w:p w:rsidR="00170F2A" w:rsidRDefault="00170F2A" w:rsidP="00D302C8">
                          <w:pPr>
                            <w:spacing w:after="60"/>
                            <w:ind w:left="85" w:right="85"/>
                            <w:jc w:val="center"/>
                            <w:rPr>
                              <w:sz w:val="10"/>
                              <w:szCs w:val="10"/>
                            </w:rPr>
                          </w:pPr>
                          <w:r w:rsidRPr="00516E37">
                            <w:rPr>
                              <w:sz w:val="10"/>
                              <w:szCs w:val="10"/>
                              <w:lang w:val="en-GB"/>
                            </w:rPr>
                            <w:t>Modern Channels</w:t>
                          </w:r>
                        </w:p>
                      </w:txbxContent>
                    </v:textbox>
                  </v:oval>
                  <v:shape id="AutoShape 230" o:spid="_x0000_s1114" type="#_x0000_t32" style="position:absolute;left:3397;top:3429;width:1429;height:8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2K0sEAAADaAAAADwAAAGRycy9kb3ducmV2LnhtbESPT4vCMBTE74LfITzBm02VRdyuUUQU&#10;9uoflL09mmfTtXmpTdTqpzcLCx6HmfkNM523thI3anzpWMEwSUEQ506XXCjY79aDCQgfkDVWjknB&#10;gzzMZ93OFDPt7ryh2zYUIkLYZ6jAhFBnUvrckEWfuJo4eifXWAxRNoXUDd4j3FZylKZjabHkuGCw&#10;pqWh/Ly9WgXrHfLzsDr/XPbphk4fqycfza9S/V67+AIRqA3v8H/7Wyv4hL8r8Qb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nYrSwQAAANoAAAAPAAAAAAAAAAAAAAAA&#10;AKECAABkcnMvZG93bnJldi54bWxQSwUGAAAAAAQABAD5AAAAjwMAAAAA&#10;" strokeweight=".5pt">
                    <v:stroke dashstyle="longDash" endarrow="block"/>
                  </v:shape>
                  <v:shape id="AutoShape 231" o:spid="_x0000_s1115" type="#_x0000_t32" style="position:absolute;left:2866;top:2573;width:531;height:1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7ZHcEAAADbAAAADwAAAGRycy9kb3ducmV2LnhtbESPT4vCQAzF7wt+hyGCt3VqkVWqo4iw&#10;KO7Jf3gNndgWO5nSmdX67c1B8JbwXt77Zb7sXK3u1IbKs4HRMAFFnHtbcWHgdPz9noIKEdli7ZkM&#10;PCnActH7mmNm/YP3dD/EQkkIhwwNlDE2mdYhL8lhGPqGWLSrbx1GWdtC2xYfEu5qnSbJj3ZYsTSU&#10;2NC6pPx2+HcGiGvu/m6ns97Zid5dxpzm6caYQb9bzUBF6uLH/L7eWsEXevlFBt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tkdwQAAANsAAAAPAAAAAAAAAAAAAAAA&#10;AKECAABkcnMvZG93bnJldi54bWxQSwUGAAAAAAQABAD5AAAAjwMAAAAA&#10;" strokeweight=".5pt">
                    <v:stroke dashstyle="longDash" endarrow="block"/>
                  </v:shape>
                  <v:shape id="AutoShape 232" o:spid="_x0000_s1116" type="#_x0000_t32" style="position:absolute;left:4311;top:3429;width:515;height:8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eU28EAAADbAAAADwAAAGRycy9kb3ducmV2LnhtbERP22oCMRB9F/yHMIJvmrVgqatRRBAX&#10;hIIXfB6TcbO4mWw3Ubd/3xQKfZvDuc5i1blaPKkNlWcFk3EGglh7U3Gp4Hzajj5AhIhssPZMCr4p&#10;wGrZ7y0wN/7FB3oeYylSCIccFdgYm1zKoC05DGPfECfu5luHMcG2lKbFVwp3tXzLsnfpsOLUYLGh&#10;jSV9Pz6cgq2eRXu6HrLiS98/L7fZfror9koNB916DiJSF//Ff+7CpPkT+P0lHSC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5TbwQAAANsAAAAPAAAAAAAAAAAAAAAA&#10;AKECAABkcnMvZG93bnJldi54bWxQSwUGAAAAAAQABAD5AAAAjwMAAAAA&#10;" strokeweight=".5pt">
                    <v:stroke dashstyle="1 1" endarrow="block" endcap="round"/>
                  </v:shape>
                  <v:shape id="AutoShape 233" o:spid="_x0000_s1117" type="#_x0000_t32" style="position:absolute;left:2866;top:2573;width:1960;height:8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6pscIAAADbAAAADwAAAGRycy9kb3ducmV2LnhtbERPTWvCQBC9F/wPyxR6azbmUEp0I1oQ&#10;q6WHxtrzkB2TYHY23V01+uvdQsHbPN7nTGeD6cSJnG8tKxgnKQjiyuqWawXf2+XzKwgfkDV2lknB&#10;hTzMitHDFHNtz/xFpzLUIoawz1FBE0KfS+mrhgz6xPbEkdtbZzBE6GqpHZ5juOlklqYv0mDLsaHB&#10;nt4aqg7l0SjYfPRt9rv6dOsu0E+pr7vFarxT6ulxmE9ABBrCXfzvftdxfgZ/v8QDZH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6pscIAAADbAAAADwAAAAAAAAAAAAAA&#10;AAChAgAAZHJzL2Rvd25yZXYueG1sUEsFBgAAAAAEAAQA+QAAAJADAAAAAA==&#10;" strokeweight=".5pt">
                    <v:stroke endarrow="block"/>
                  </v:shape>
                  <v:oval id="Oval 234" o:spid="_x0000_s1118" style="position:absolute;left:4895;top:2450;width:102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WgsEA&#10;AADbAAAADwAAAGRycy9kb3ducmV2LnhtbERP24rCMBB9X/Afwgi+rakVFqlGUUHRRSzr5X1oxrbY&#10;TEoTbf17s7Cwb3M415ktOlOJJzWutKxgNIxAEGdWl5wruJw3nxMQziNrrCyTghc5WMx7HzNMtG35&#10;h54nn4sQwi5BBYX3dSKlywoy6Ia2Jg7czTYGfYBNLnWDbQg3lYyj6EsaLDk0FFjTuqDsfnoYBTd/&#10;/U4NH/e77TG+XuJDOmlXqVKDfrecgvDU+X/xn3unw/wx/P4SDp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ZVoLBAAAA2wAAAA8AAAAAAAAAAAAAAAAAmAIAAGRycy9kb3du&#10;cmV2LnhtbFBLBQYAAAAABAAEAPUAAACGAw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Push Methods</w:t>
                          </w:r>
                        </w:p>
                      </w:txbxContent>
                    </v:textbox>
                  </v:oval>
                  <v:oval id="Oval 235" o:spid="_x0000_s1119" style="position:absolute;left:4826;top:3172;width:119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DO9sEA&#10;AADbAAAADwAAAGRycy9kb3ducmV2LnhtbERP24rCMBB9X/Afwgi+ralFFqlGUUHRRSzr5X1oxrbY&#10;TEoTbf17s7Cwb3M415ktOlOJJzWutKxgNIxAEGdWl5wruJw3nxMQziNrrCyTghc5WMx7HzNMtG35&#10;h54nn4sQwi5BBYX3dSKlywoy6Ia2Jg7czTYGfYBNLnWDbQg3lYyj6EsaLDk0FFjTuqDsfnoYBTd/&#10;/U4NH/e77TG+XuJDOmlXqVKDfrecgvDU+X/xn3unw/wx/P4SDp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wzvbBAAAA2wAAAA8AAAAAAAAAAAAAAAAAmAIAAGRycy9kb3du&#10;cmV2LnhtbFBLBQYAAAAABAAEAPUAAACGAwAAAAA=&#10;">
                    <v:textbox inset="1.3317mm,.66583mm,1.3317mm,.66583mm">
                      <w:txbxContent>
                        <w:p w:rsidR="00170F2A" w:rsidRPr="00EC6719" w:rsidRDefault="00170F2A" w:rsidP="00D302C8">
                          <w:pPr>
                            <w:spacing w:before="60" w:after="60"/>
                            <w:ind w:left="85" w:right="85"/>
                            <w:jc w:val="center"/>
                            <w:rPr>
                              <w:sz w:val="10"/>
                              <w:szCs w:val="10"/>
                            </w:rPr>
                          </w:pPr>
                          <w:r w:rsidRPr="00516E37">
                            <w:rPr>
                              <w:sz w:val="10"/>
                              <w:szCs w:val="10"/>
                              <w:lang w:val="en-GB"/>
                            </w:rPr>
                            <w:t xml:space="preserve">Value </w:t>
                          </w:r>
                          <w:r>
                            <w:rPr>
                              <w:sz w:val="10"/>
                              <w:szCs w:val="10"/>
                            </w:rPr>
                            <w:t xml:space="preserve">      </w:t>
                          </w:r>
                          <w:r w:rsidRPr="00516E37">
                            <w:rPr>
                              <w:sz w:val="10"/>
                              <w:szCs w:val="10"/>
                            </w:rPr>
                            <w:t>Co</w:t>
                          </w:r>
                          <w:r>
                            <w:rPr>
                              <w:sz w:val="10"/>
                              <w:szCs w:val="10"/>
                            </w:rPr>
                            <w:t>-Creation</w:t>
                          </w:r>
                        </w:p>
                      </w:txbxContent>
                    </v:textbox>
                  </v:oval>
                  <v:shape id="AutoShape 236" o:spid="_x0000_s1120" type="#_x0000_t32" style="position:absolute;left:2866;top:2573;width:1445;height:1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iDrMMAAADbAAAADwAAAGRycy9kb3ducmV2LnhtbERPS2vCQBC+C/6HZQq9iG5aUEvMRqyl&#10;0EMLmipeh+zkQbOzaXaryb/vCoK3+fiek6x704gzda62rOBpFoEgzq2uuVRw+H6fvoBwHlljY5kU&#10;DORgnY5HCcbaXnhP58yXIoSwi1FB5X0bS+nyigy6mW2JA1fYzqAPsCul7vASwk0jn6NoIQ3WHBoq&#10;bGlbUf6T/RkFx6+ieft9LSwNy11xOsyHyafeKvX40G9WIDz1/i6+uT90mD+H6y/h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og6zDAAAA2wAAAA8AAAAAAAAAAAAA&#10;AAAAoQIAAGRycy9kb3ducmV2LnhtbFBLBQYAAAAABAAEAPkAAACRAwAAAAA=&#10;" strokeweight=".5pt">
                    <v:stroke dashstyle="1 1" endarrow="block" endcap="round"/>
                  </v:shape>
                  <v:rect id="Rectangle 237" o:spid="_x0000_s1121" style="position:absolute;left:3272;top:2510;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4IecEA&#10;AADbAAAADwAAAGRycy9kb3ducmV2LnhtbERPS2rDMBDdF3oHMYXuajldBONYCaUQWlJ3EccHGKyp&#10;ZWqNjKQ47u2jQCG7ebzvVLvFjmImHwbHClZZDoK4c3rgXkF72r8UIEJE1jg6JgV/FGC3fXyosNTu&#10;wkeam9iLFMKhRAUmxqmUMnSGLIbMTcSJ+3HeYkzQ91J7vKRwO8rXPF9LiwOnBoMTvRvqfpuzVdDN&#10;tvjw3/y1P0zn1h1MrZtVrdTz0/K2ARFpiXfxv/tTp/lruP2SDpDb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OCHnBAAAA2wAAAA8AAAAAAAAAAAAAAAAAmAIAAGRycy9kb3du&#10;cmV2LnhtbFBLBQYAAAAABAAEAPUAAACGAwAAAAA=&#10;">
                    <v:textbox inset="0,,0">
                      <w:txbxContent>
                        <w:p w:rsidR="00170F2A" w:rsidRPr="00361E8E" w:rsidRDefault="00170F2A" w:rsidP="00D302C8">
                          <w:pPr>
                            <w:jc w:val="center"/>
                            <w:rPr>
                              <w:sz w:val="10"/>
                              <w:szCs w:val="10"/>
                            </w:rPr>
                          </w:pPr>
                          <w:r>
                            <w:rPr>
                              <w:sz w:val="10"/>
                              <w:szCs w:val="10"/>
                              <w:lang w:val="en-GB"/>
                            </w:rPr>
                            <w:t xml:space="preserve">  H1: 0.01</w:t>
                          </w:r>
                        </w:p>
                      </w:txbxContent>
                    </v:textbox>
                  </v:rect>
                  <v:rect id="Rectangle 238" o:spid="_x0000_s1122" style="position:absolute;left:3720;top:2883;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Kt4sEA&#10;AADbAAAADwAAAGRycy9kb3ducmV2LnhtbERPS2rDMBDdF3IHMYHsGjlZtMaNEkohpDjuom4OMFhT&#10;y9QaGUmxndtHhUJ383jf2R1m24uRfOgcK9isMxDEjdMdtwouX8fHHESIyBp7x6TgRgEO+8XDDgvt&#10;Jv6ksY6tSCEcClRgYhwKKUNjyGJYu4E4cd/OW4wJ+lZqj1MKt73cZtmTtNhxajA40Juh5qe+WgXN&#10;aPOT/+DzsRyuF1eaStebSqnVcn59ARFpjv/iP/e7TvOf4feXdI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CreLBAAAA2wAAAA8AAAAAAAAAAAAAAAAAmAIAAGRycy9kb3du&#10;cmV2LnhtbFBLBQYAAAAABAAEAPUAAACGAwAAAAA=&#10;">
                    <v:textbox inset="0,,0">
                      <w:txbxContent>
                        <w:p w:rsidR="00170F2A" w:rsidRPr="00361E8E" w:rsidRDefault="00170F2A" w:rsidP="00D302C8">
                          <w:pPr>
                            <w:jc w:val="center"/>
                            <w:rPr>
                              <w:sz w:val="10"/>
                              <w:szCs w:val="10"/>
                            </w:rPr>
                          </w:pPr>
                          <w:r w:rsidRPr="00361E8E">
                            <w:rPr>
                              <w:sz w:val="10"/>
                              <w:szCs w:val="10"/>
                              <w:lang w:val="en-GB"/>
                            </w:rPr>
                            <w:t xml:space="preserve">  H1: </w:t>
                          </w:r>
                          <w:r>
                            <w:rPr>
                              <w:sz w:val="10"/>
                              <w:szCs w:val="10"/>
                            </w:rPr>
                            <w:t>- 0.11</w:t>
                          </w:r>
                        </w:p>
                      </w:txbxContent>
                    </v:textbox>
                  </v:rect>
                  <v:rect id="Rectangle 239" o:spid="_x0000_s1123" style="position:absolute;left:2061;top:1872;width:1206;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5kMMA&#10;AADbAAAADwAAAGRycy9kb3ducmV2LnhtbESPQW/CMAyF70j7D5EncYOUHSZUCAghoU0MDhR+gNV4&#10;TbXGqZJQun+PD5N2s/We3/u83o6+UwPF1AY2sJgXoIjrYFtuDNyuh9kSVMrIFrvAZOCXEmw3L5M1&#10;ljY8+EJDlRslIZxKNOBy7kutU+3IY5qHnli07xA9Zlljo23Eh4T7Tr8Vxbv22LI0OOxp76j+qe7e&#10;QD345Uc889fh2N9v4ehOtlqcjJm+jrsVqExj/jf/XX9awRdY+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05kMMAAADbAAAADwAAAAAAAAAAAAAAAACYAgAAZHJzL2Rv&#10;d25yZXYueG1sUEsFBgAAAAAEAAQA9QAAAIgDAAAAAA==&#10;">
                    <v:textbox inset="0,,0">
                      <w:txbxContent>
                        <w:p w:rsidR="00170F2A" w:rsidRPr="007D0873" w:rsidRDefault="00170F2A" w:rsidP="00D302C8">
                          <w:pPr>
                            <w:jc w:val="center"/>
                            <w:rPr>
                              <w:sz w:val="10"/>
                              <w:szCs w:val="10"/>
                            </w:rPr>
                          </w:pPr>
                          <w:r>
                            <w:rPr>
                              <w:sz w:val="10"/>
                              <w:szCs w:val="10"/>
                              <w:lang w:val="en-GB"/>
                            </w:rPr>
                            <w:t>MODEL 3</w:t>
                          </w:r>
                        </w:p>
                      </w:txbxContent>
                    </v:textbox>
                  </v:rect>
                  <v:shape id="AutoShape 240" o:spid="_x0000_s1124" type="#_x0000_t33" style="position:absolute;left:3207;top:2648;width:65;height:96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fX78IAAADbAAAADwAAAGRycy9kb3ducmV2LnhtbERPTWvCQBC9F/wPywje6saCoqmr2KLo&#10;RaRJDz0O2Wk2NDubZjca/70rCN7m8T5nue5tLc7U+sqxgsk4AUFcOF1xqeA7373OQfiArLF2TAqu&#10;5GG9GrwsMdXuwl90zkIpYgj7FBWYEJpUSl8YsujHriGO3K9rLYYI21LqFi8x3NbyLUlm0mLFscFg&#10;Q5+Gir+sswqm5r9Y7A5XPs0/mrzLt93xZ98pNRr2m3cQgfrwFD/cBx3nL+D+Szx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fX78IAAADbAAAADwAAAAAAAAAAAAAA&#10;AAChAgAAZHJzL2Rvd25yZXYueG1sUEsFBgAAAAAEAAQA+QAAAJADAAAAAA==&#10;">
                    <v:stroke endarrow="block"/>
                  </v:shape>
                  <v:shape id="AutoShape 241" o:spid="_x0000_s1125" type="#_x0000_t33" style="position:absolute;left:3571;top:3021;width:149;height:40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G0z8IAAADbAAAADwAAAGRycy9kb3ducmV2LnhtbERPz2vCMBS+C/sfwhvspukKE1eNso2V&#10;eRGZ3WHHR/NsypqXrklt+9+bg+Dx4/u92Y22ERfqfO1YwfMiAUFcOl1zpeCnyOcrED4ga2wck4KJ&#10;POy2D7MNZtoN/E2XU6hEDGGfoQITQptJ6UtDFv3CtcSRO7vOYoiwq6TucIjhtpFpkiylxZpjg8GW&#10;PgyVf6feKngx/+Vrvp/4uHpvi7747A+/X71ST4/j2xpEoDHcxTf3XitI4/r4Jf4A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G0z8IAAADbAAAADwAAAAAAAAAAAAAA&#10;AAChAgAAZHJzL2Rvd25yZXYueG1sUEsFBgAAAAAEAAQA+QAAAJADAAAAAA==&#10;">
                    <v:stroke endarrow="block"/>
                  </v:shape>
                  <w10:anchorlock/>
                </v:group>
              </w:pict>
            </w:r>
          </w:p>
          <w:p w:rsidR="00170F2A" w:rsidRPr="00AE39C8" w:rsidRDefault="00170F2A" w:rsidP="00F538AB">
            <w:pPr>
              <w:pStyle w:val="NormalWeb"/>
              <w:spacing w:before="120" w:beforeAutospacing="0" w:after="240" w:afterAutospacing="0" w:line="360" w:lineRule="auto"/>
              <w:jc w:val="both"/>
              <w:rPr>
                <w:lang w:val="en-GB"/>
              </w:rPr>
            </w:pPr>
            <w:r>
              <w:rPr>
                <w:noProof/>
              </w:rPr>
            </w:r>
            <w:r w:rsidRPr="00C17F60">
              <w:rPr>
                <w:noProof/>
              </w:rPr>
              <w:pict>
                <v:group id="Group 205" o:spid="_x0000_s1129" style="width:218.75pt;height:152.1pt;mso-position-horizontal-relative:char;mso-position-vertical-relative:line" coordorigin="1710,1872" coordsize="437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">
                  <o:lock v:ext="edit" aspectratio="t"/>
                  <v:rect id="AutoShape 206" o:spid="_x0000_s1130" style="position:absolute;left:1710;top:1872;width:4375;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o:lock v:ext="edit" aspectratio="t" text="t"/>
                  </v:rect>
                  <v:rect id="Rectangle 207" o:spid="_x0000_s1131" style="position:absolute;left:2330;top:4010;width:26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Ug8MA&#10;AADbAAAADwAAAGRycy9kb3ducmV2LnhtbESPQWsCMRSE7wX/Q3hCb5q1UNdujWIFwYOo1Xp/bF53&#10;lyYvSxLd9d83BaHHYWa+YebL3hpxIx8axwom4wwEcel0w5WCr/NmNAMRIrJG45gU3CnAcjF4mmOh&#10;XcefdDvFSiQIhwIV1DG2hZShrMliGLuWOHnfzluMSfpKao9dglsjX7JsKi02nBZqbGldU/lzuloF&#10;b/nmSB9mb3fni5f54XCZdXuj1POwX72DiNTH//CjvdUKXn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VUg8MAAADbAAAADwAAAAAAAAAAAAAAAACYAgAAZHJzL2Rv&#10;d25yZXYueG1sUEsFBgAAAAAEAAQA9QAAAIgDAAAAAA==&#10;">
                    <v:textbox inset="1.3317mm,.66583mm,1.3317mm,.66583mm">
                      <w:txbxContent>
                        <w:p w:rsidR="00170F2A" w:rsidRDefault="00170F2A" w:rsidP="00D302C8">
                          <w:pPr>
                            <w:jc w:val="center"/>
                            <w:rPr>
                              <w:sz w:val="12"/>
                            </w:rPr>
                          </w:pPr>
                        </w:p>
                        <w:p w:rsidR="00170F2A" w:rsidRPr="00516E37" w:rsidRDefault="00170F2A" w:rsidP="00D302C8">
                          <w:pPr>
                            <w:jc w:val="center"/>
                            <w:rPr>
                              <w:sz w:val="12"/>
                            </w:rPr>
                          </w:pPr>
                        </w:p>
                        <w:p w:rsidR="00170F2A" w:rsidRPr="00516E37" w:rsidRDefault="00170F2A" w:rsidP="00D302C8">
                          <w:pPr>
                            <w:jc w:val="center"/>
                            <w:rPr>
                              <w:sz w:val="12"/>
                            </w:rPr>
                          </w:pPr>
                        </w:p>
                        <w:p w:rsidR="00170F2A" w:rsidRPr="00516E37" w:rsidRDefault="00170F2A" w:rsidP="00D302C8">
                          <w:pPr>
                            <w:spacing w:before="240"/>
                            <w:ind w:right="85"/>
                            <w:jc w:val="center"/>
                            <w:rPr>
                              <w:sz w:val="12"/>
                            </w:rPr>
                          </w:pPr>
                          <w:r>
                            <w:rPr>
                              <w:sz w:val="12"/>
                              <w:szCs w:val="22"/>
                            </w:rPr>
                            <w:t>LINK</w:t>
                          </w:r>
                          <w:r w:rsidRPr="00516E37">
                            <w:rPr>
                              <w:sz w:val="12"/>
                              <w:szCs w:val="22"/>
                            </w:rPr>
                            <w:t xml:space="preserve"> CHANNELS</w:t>
                          </w:r>
                        </w:p>
                      </w:txbxContent>
                    </v:textbox>
                  </v:rect>
                  <v:rect id="Rectangle 208" o:spid="_x0000_s1132" style="position:absolute;left:4620;top:1872;width:1465;height:2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A8cAA&#10;AADbAAAADwAAAGRycy9kb3ducmV2LnhtbERPy2oCMRTdF/yHcAV3NVOhPqZGUUFwIdr62F8mtzND&#10;k5shSZ3x781CcHk47/mys0bcyIfasYKPYQaCuHC65lLB5bx9n4IIEVmjcUwK7hRguei9zTHXruUf&#10;up1iKVIIhxwVVDE2uZShqMhiGLqGOHG/zluMCfpSao9tCrdGjrJsLC3WnBoqbGhTUfF3+rcKZpPt&#10;N63Nwe7PVy8nx+N12h6MUoN+t/oCEamLL/HTvdMKPtPY9CX9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rA8cAAAADbAAAADwAAAAAAAAAAAAAAAACYAgAAZHJzL2Rvd25y&#10;ZXYueG1sUEsFBgAAAAAEAAQA9QAAAIUDAAAAAA==&#10;">
                    <v:textbox inset="1.3317mm,.66583mm,1.3317mm,.66583mm">
                      <w:txbxContent>
                        <w:p w:rsidR="00170F2A" w:rsidRPr="00516E37" w:rsidRDefault="00170F2A" w:rsidP="00D302C8">
                          <w:pPr>
                            <w:jc w:val="center"/>
                            <w:rPr>
                              <w:sz w:val="12"/>
                            </w:rPr>
                          </w:pPr>
                          <w:r w:rsidRPr="00516E37">
                            <w:rPr>
                              <w:sz w:val="12"/>
                              <w:szCs w:val="22"/>
                              <w:lang w:val="en-GB"/>
                            </w:rPr>
                            <w:t>DISCOVERY METHODS</w:t>
                          </w:r>
                        </w:p>
                      </w:txbxContent>
                    </v:textbox>
                  </v:rect>
                  <v:oval id="Oval 209" o:spid="_x0000_s1133" style="position:absolute;left:1710;top:2330;width:1156;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YqMMA&#10;AADbAAAADwAAAGRycy9kb3ducmV2LnhtbESPQWvCQBSE7wX/w/IEb3VjoKKpq9RCi4oYtHp/ZJ9J&#10;aPZtyK4m/ntXEDwOM/MNM1t0phJXalxpWcFoGIEgzqwuOVdw/Pt5n4BwHlljZZkU3MjBYt57m2Gi&#10;bct7uh58LgKEXYIKCu/rREqXFWTQDW1NHLyzbQz6IJtc6gbbADeVjKNoLA2WHBYKrOm7oOz/cDEK&#10;zv60SQ3v1qvfXXw6xtt00i5TpQb97usThKfOv8LP9kor+JjC40v4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vYqMMAAADbAAAADwAAAAAAAAAAAAAAAACYAgAAZHJzL2Rv&#10;d25yZXYueG1sUEsFBgAAAAAEAAQA9QAAAIgDAAAAAA==&#10;">
                    <v:textbox inset="1.3317mm,.66583mm,1.3317mm,.66583mm">
                      <w:txbxContent>
                        <w:p w:rsidR="00170F2A" w:rsidRPr="004E0A90" w:rsidRDefault="00170F2A" w:rsidP="00D302C8">
                          <w:pPr>
                            <w:spacing w:before="60" w:after="60"/>
                            <w:ind w:left="85" w:right="85"/>
                            <w:jc w:val="center"/>
                            <w:rPr>
                              <w:sz w:val="10"/>
                              <w:szCs w:val="10"/>
                            </w:rPr>
                          </w:pPr>
                          <w:r w:rsidRPr="004E0A90">
                            <w:rPr>
                              <w:sz w:val="10"/>
                              <w:szCs w:val="10"/>
                              <w:lang w:val="en-GB"/>
                            </w:rPr>
                            <w:t>Cautious Consumers</w:t>
                          </w:r>
                        </w:p>
                      </w:txbxContent>
                    </v:textbox>
                  </v:oval>
                  <v:oval id="Oval 210" o:spid="_x0000_s1134" style="position:absolute;left:2461;top:4217;width:118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7iMEA&#10;AADbAAAADwAAAGRycy9kb3ducmV2LnhtbERPTWuDQBC9F/oflin01qz1EMS6hrTQkJYQiY33wZ2o&#10;xJ0Vd6P232cPhR4f7zvbLKYXE42us6zgdRWBIK6t7rhRcP75fElAOI+ssbdMCn7JwSZ/fMgw1Xbm&#10;E02lb0QIYZeigtb7IZXS1S0ZdCs7EAfuYkeDPsCxkXrEOYSbXsZRtJYGOw4NLQ700VJ9LW9GwcVX&#10;34Xh49d+d4yrc3wokvm9UOr5adm+gfC0+H/xn3uvFazD+vAl/AC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Nu4jBAAAA2wAAAA8AAAAAAAAAAAAAAAAAmAIAAGRycy9kb3du&#10;cmV2LnhtbFBLBQYAAAAABAAEAPUAAACGAw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Traditional Channels</w:t>
                          </w:r>
                        </w:p>
                      </w:txbxContent>
                    </v:textbox>
                  </v:oval>
                  <v:oval id="Oval 211" o:spid="_x0000_s1135" style="position:absolute;left:3795;top:4229;width:1031;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eE8QA&#10;AADbAAAADwAAAGRycy9kb3ducmV2LnhtbESPQWvCQBSE74X+h+UVvNWNOUiIWaUKLVaKQY33R/aZ&#10;hGbfhuw2if/eLRR6HGbmGybbTKYVA/WusaxgMY9AEJdWN1wpKC7vrwkI55E1tpZJwZ0cbNbPTxmm&#10;2o58ouHsKxEg7FJUUHvfpVK6siaDbm474uDdbG/QB9lXUvc4BrhpZRxFS2mw4bBQY0e7msrv849R&#10;cPPXQ274+Ln/OMbXIv7Kk3GbKzV7md5WIDxN/j/8195rBcsF/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HhPEAAAA2wAAAA8AAAAAAAAAAAAAAAAAmAIAAGRycy9k&#10;b3ducmV2LnhtbFBLBQYAAAAABAAEAPUAAACJAwAAAAA=&#10;">
                    <v:textbox inset="1.3317mm,.66583mm,1.3317mm,.66583mm">
                      <w:txbxContent>
                        <w:p w:rsidR="00170F2A" w:rsidRDefault="00170F2A" w:rsidP="00D302C8">
                          <w:pPr>
                            <w:spacing w:after="60"/>
                            <w:ind w:left="85" w:right="85"/>
                            <w:jc w:val="center"/>
                            <w:rPr>
                              <w:sz w:val="10"/>
                              <w:szCs w:val="10"/>
                            </w:rPr>
                          </w:pPr>
                          <w:r w:rsidRPr="00516E37">
                            <w:rPr>
                              <w:sz w:val="10"/>
                              <w:szCs w:val="10"/>
                              <w:lang w:val="en-GB"/>
                            </w:rPr>
                            <w:t>Modern Channels</w:t>
                          </w:r>
                        </w:p>
                      </w:txbxContent>
                    </v:textbox>
                  </v:oval>
                  <v:shape id="AutoShape 212" o:spid="_x0000_s1136" type="#_x0000_t32" style="position:absolute;left:2866;top:2573;width:768;height:1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dopcUAAADbAAAADwAAAGRycy9kb3ducmV2LnhtbESPS2sCQRCE7wH/w9CClxBnFaJhdRQf&#10;CDko+Aq5Nju9D9zpWXdG3f33jhDIsaiqr6jpvDGluFPtCssKBv0IBHFidcGZgvNp8/EFwnlkjaVl&#10;UtCSg/ms8zbFWNsHH+h+9JkIEHYxKsi9r2IpXZKTQde3FXHwUlsb9EHWmdQ1PgLclHIYRSNpsOCw&#10;kGNFq5ySy/FmFPzs0nJ9XaaW2vE+/T1/tu9bvVKq120WExCeGv8f/mt/awWjIby+hB8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dopcUAAADbAAAADwAAAAAAAAAA&#10;AAAAAAChAgAAZHJzL2Rvd25yZXYueG1sUEsFBgAAAAAEAAQA+QAAAJMDAAAAAA==&#10;" strokeweight=".5pt">
                    <v:stroke dashstyle="1 1" endarrow="block" endcap="round"/>
                  </v:shape>
                  <v:shape id="AutoShape 213" o:spid="_x0000_s1137" type="#_x0000_t32" style="position:absolute;left:2866;top:2573;width:606;height:17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vNPsYAAADbAAAADwAAAGRycy9kb3ducmV2LnhtbESPW2vCQBSE3wv9D8sR+lJ000pVopvQ&#10;WgQfFLyVvh6yJxeaPZtmt5r8e1co+DjMzDfMIu1MLc7UusqygpdRBII4s7riQsHpuBrOQDiPrLG2&#10;TAp6cpAmjw8LjLW98J7OB1+IAGEXo4LS+yaW0mUlGXQj2xAHL7etQR9kW0jd4iXATS1fo2giDVYc&#10;FkpsaFlS9nP4Mwq+tnn9+fuRW+qnu/z79NY/b/RSqadB9z4H4anz9/B/e60VTMZw+xJ+gE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LzT7GAAAA2wAAAA8AAAAAAAAA&#10;AAAAAAAAoQIAAGRycy9kb3ducmV2LnhtbFBLBQYAAAAABAAEAPkAAACUAwAAAAA=&#10;" strokeweight=".5pt">
                    <v:stroke dashstyle="1 1" endarrow="block" endcap="round"/>
                  </v:shape>
                  <v:shape id="AutoShape 214" o:spid="_x0000_s1138" type="#_x0000_t32" style="position:absolute;left:4311;top:2782;width:614;height:14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EPsQAAADbAAAADwAAAGRycy9kb3ducmV2LnhtbESP3WoCMRSE7wu+QzhC72q2UkW3RhFB&#10;XBAK/tDr0+S4WdycrJuo69s3hYKXw8x8w8wWnavFjdpQeVbwPshAEGtvKi4VHA/rtwmIEJEN1p5J&#10;wYMCLOa9lxnmxt95R7d9LEWCcMhRgY2xyaUM2pLDMPANcfJOvnUYk2xLaVq8J7ir5TDLxtJhxWnB&#10;YkMrS/q8vzoFaz2N9vCzy4qLPn99n6bb0abYKvXa75afICJ18Rn+bxdGwfgD/r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kQ+xAAAANsAAAAPAAAAAAAAAAAA&#10;AAAAAKECAABkcnMvZG93bnJldi54bWxQSwUGAAAAAAQABAD5AAAAkgMAAAAA&#10;" strokeweight=".5pt">
                    <v:stroke dashstyle="1 1" endarrow="block" endcap="round"/>
                  </v:shape>
                  <v:oval id="Oval 215" o:spid="_x0000_s1139" style="position:absolute;left:4925;top:2525;width:102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YEMQA&#10;AADbAAAADwAAAGRycy9kb3ducmV2LnhtbESPQWvCQBSE7wX/w/KE3pqNgYaQukortNhSDEa9P7LP&#10;JDT7NmS3Jv33XUHwOMzMN8xyPZlOXGhwrWUFiygGQVxZ3XKt4Hh4f8pAOI+ssbNMCv7IwXo1e1hi&#10;ru3Ie7qUvhYBwi5HBY33fS6lqxoy6CLbEwfvbAeDPsihlnrAMcBNJ5M4TqXBlsNCgz1tGqp+yl+j&#10;4OxPX4Xh3ef2Y5ecjsl3kY1vhVKP8+n1BYSnyd/Dt/ZWK0if4fo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6GBDEAAAA2wAAAA8AAAAAAAAAAAAAAAAAmAIAAGRycy9k&#10;b3ducmV2LnhtbFBLBQYAAAAABAAEAPUAAACJAwAAAAA=&#10;">
                    <v:textbox inset="1.3317mm,.66583mm,1.3317mm,.66583mm">
                      <w:txbxContent>
                        <w:p w:rsidR="00170F2A" w:rsidRPr="00516E37" w:rsidRDefault="00170F2A" w:rsidP="00D302C8">
                          <w:pPr>
                            <w:spacing w:before="60" w:after="60"/>
                            <w:ind w:left="85" w:right="85"/>
                            <w:jc w:val="center"/>
                            <w:rPr>
                              <w:sz w:val="10"/>
                              <w:szCs w:val="10"/>
                            </w:rPr>
                          </w:pPr>
                          <w:r w:rsidRPr="00516E37">
                            <w:rPr>
                              <w:sz w:val="10"/>
                              <w:szCs w:val="10"/>
                              <w:lang w:val="en-GB"/>
                            </w:rPr>
                            <w:t>Push Methods</w:t>
                          </w:r>
                        </w:p>
                      </w:txbxContent>
                    </v:textbox>
                  </v:oval>
                  <v:oval id="Oval 216" o:spid="_x0000_s1140" style="position:absolute;left:4826;top:3322;width:119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GZ8MA&#10;AADbAAAADwAAAGRycy9kb3ducmV2LnhtbESPT4vCMBTE78J+h/AWvGm6PRSpRtGFXVTE4r/7o3m2&#10;xealNNF2v/1GEDwOM/MbZrboTS0e1LrKsoKvcQSCOLe64kLB+fQzmoBwHlljbZkU/JGDxfxjMMNU&#10;244P9Dj6QgQIuxQVlN43qZQuL8mgG9uGOHhX2xr0QbaF1C12AW5qGUdRIg1WHBZKbOi7pPx2vBsF&#10;V3/ZZob3m/XvPr6c41026VaZUsPPfjkF4an37/CrvdYKkgS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iGZ8MAAADbAAAADwAAAAAAAAAAAAAAAACYAgAAZHJzL2Rv&#10;d25yZXYueG1sUEsFBgAAAAAEAAQA9QAAAIgDAAAAAA==&#10;">
                    <v:textbox inset="1.3317mm,.66583mm,1.3317mm,.66583mm">
                      <w:txbxContent>
                        <w:p w:rsidR="00170F2A" w:rsidRPr="00EC6719" w:rsidRDefault="00170F2A" w:rsidP="00D302C8">
                          <w:pPr>
                            <w:spacing w:before="60" w:after="60"/>
                            <w:ind w:left="85" w:right="85"/>
                            <w:jc w:val="center"/>
                            <w:rPr>
                              <w:sz w:val="10"/>
                              <w:szCs w:val="10"/>
                            </w:rPr>
                          </w:pPr>
                          <w:r w:rsidRPr="00516E37">
                            <w:rPr>
                              <w:sz w:val="10"/>
                              <w:szCs w:val="10"/>
                              <w:lang w:val="en-GB"/>
                            </w:rPr>
                            <w:t xml:space="preserve">Value </w:t>
                          </w:r>
                          <w:r>
                            <w:rPr>
                              <w:sz w:val="10"/>
                              <w:szCs w:val="10"/>
                            </w:rPr>
                            <w:t xml:space="preserve">      </w:t>
                          </w:r>
                          <w:r w:rsidRPr="00516E37">
                            <w:rPr>
                              <w:sz w:val="10"/>
                              <w:szCs w:val="10"/>
                            </w:rPr>
                            <w:t>Co</w:t>
                          </w:r>
                          <w:r>
                            <w:rPr>
                              <w:sz w:val="10"/>
                              <w:szCs w:val="10"/>
                            </w:rPr>
                            <w:t>-Creation</w:t>
                          </w:r>
                        </w:p>
                        <w:p w:rsidR="00170F2A" w:rsidRPr="00EC6719" w:rsidRDefault="00170F2A" w:rsidP="00D302C8">
                          <w:pPr>
                            <w:spacing w:before="60" w:after="60"/>
                            <w:ind w:left="85" w:right="85"/>
                            <w:jc w:val="center"/>
                            <w:rPr>
                              <w:sz w:val="10"/>
                              <w:szCs w:val="10"/>
                            </w:rPr>
                          </w:pPr>
                        </w:p>
                      </w:txbxContent>
                    </v:textbox>
                  </v:oval>
                  <v:shape id="AutoShape 217" o:spid="_x0000_s1141" type="#_x0000_t32" style="position:absolute;left:2866;top:2573;width:1445;height:1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DLPcQAAADbAAAADwAAAGRycy9kb3ducmV2LnhtbESPS2sCQRCE70L+w9ABL6KzBqKycRQ1&#10;CB4S8InXZqf3QXZ61p1Rd/+9IwQ8FlX1FTWdN6YUN6pdYVnBcBCBIE6sLjhTcDys+xMQziNrLC2T&#10;gpYczGdvnSnG2t55R7e9z0SAsItRQe59FUvpkpwMuoGtiIOX2tqgD7LOpK7xHuCmlB9RNJIGCw4L&#10;OVa0yin521+NgtNvWn5flqmldrxNz8fPtvejV0p135vFFwhPjX+F/9sbrWA0hueX8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MMs9xAAAANsAAAAPAAAAAAAAAAAA&#10;AAAAAKECAABkcnMvZG93bnJldi54bWxQSwUGAAAAAAQABAD5AAAAkgMAAAAA&#10;" strokeweight=".5pt">
                    <v:stroke dashstyle="1 1" endarrow="block" endcap="round"/>
                  </v:shape>
                  <v:shape id="AutoShape 218" o:spid="_x0000_s1142" type="#_x0000_t32" style="position:absolute;left:2866;top:2573;width:2059;height: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DtJsAAAADbAAAADwAAAGRycy9kb3ducmV2LnhtbERPy4rCMBTdC/5DuAPuNNWFSDWKMyA6&#10;Di6sj/WlubZlmpuaZLTj15uF4PJw3rNFa2pxI+crywqGgwQEcW51xYWC42HVn4DwAVljbZkU/JOH&#10;xbzbmWGq7Z33dMtCIWII+xQVlCE0qZQ+L8mgH9iGOHIX6wyGCF0htcN7DDe1HCXJWBqsODaU2NBX&#10;Sflv9mcUbH+aanRd79x3Heic6cfpcz08KdX7aJdTEIHa8Ba/3ButYBzHxi/x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Q7SbAAAAA2wAAAA8AAAAAAAAAAAAAAAAA&#10;oQIAAGRycy9kb3ducmV2LnhtbFBLBQYAAAAABAAEAPkAAACOAwAAAAA=&#10;" strokeweight=".5pt">
                    <v:stroke endarrow="block"/>
                  </v:shape>
                  <v:shape id="AutoShape 219" o:spid="_x0000_s1143" type="#_x0000_t32" style="position:absolute;left:3472;top:2782;width:1453;height:15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froMMAAADbAAAADwAAAGRycy9kb3ducmV2LnhtbESPQWsCMRSE7wX/Q3hCbzVrQemuRhFB&#10;uiAIaun5mTw3i5uXdRN1++9NodDjMDPfMPNl7xpxpy7UnhWMRxkIYu1NzZWCr+Pm7QNEiMgGG8+k&#10;4IcCLBeDlzkWxj94T/dDrESCcChQgY2xLaQM2pLDMPItcfLOvnMYk+wqaTp8JLhr5HuWTaXDmtOC&#10;xZbWlvTlcHMKNjqP9njaZ+VVX3bf53w7+Sy3Sr0O+9UMRKQ+/of/2qVRMM3h90v6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n66DDAAAA2wAAAA8AAAAAAAAAAAAA&#10;AAAAoQIAAGRycy9kb3ducmV2LnhtbFBLBQYAAAAABAAEAPkAAACRAwAAAAA=&#10;" strokeweight=".5pt">
                    <v:stroke dashstyle="1 1" endarrow="block" endcap="round"/>
                  </v:shape>
                  <v:shape id="AutoShape 220" o:spid="_x0000_s1144" type="#_x0000_t32" style="position:absolute;left:3634;top:2782;width:1291;height:12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4MEAAADbAAAADwAAAGRycy9kb3ducmV2LnhtbERPy2oCMRTdF/yHcIXuasaCVkejiCAO&#10;CAUfuL4m18ng5GacpDr9e7ModHk47/myc7V4UBsqzwqGgwwEsfam4lLB6bj5mIAIEdlg7ZkU/FKA&#10;5aL3Nsfc+Cfv6XGIpUghHHJUYGNscimDtuQwDHxDnLirbx3GBNtSmhafKdzV8jPLxtJhxanBYkNr&#10;S/p2+HEKNnoa7fGyz4q7vn2fr9PdaFvslHrvd6sZiEhd/Bf/uQuj4Cu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xNTgwQAAANsAAAAPAAAAAAAAAAAAAAAA&#10;AKECAABkcnMvZG93bnJldi54bWxQSwUGAAAAAAQABAD5AAAAjwMAAAAA&#10;" strokeweight=".5pt">
                    <v:stroke dashstyle="1 1" endarrow="block" endcap="round"/>
                  </v:shape>
                  <v:rect id="Rectangle 221" o:spid="_x0000_s1145" style="position:absolute;left:3318;top:2443;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1rcIA&#10;AADbAAAADwAAAGRycy9kb3ducmV2LnhtbESPQYvCMBSE7wv+h/AEb2taD650jSKCKOoetusPeDTP&#10;pti8lCTW+u/NwsIeh5n5hlmuB9uKnnxoHCvIpxkI4srphmsFl5/d+wJEiMgaW8ek4EkB1qvR2xIL&#10;7R78TX0Za5EgHApUYGLsCilDZchimLqOOHlX5y3GJH0ttcdHgttWzrJsLi02nBYMdrQ1VN3Ku1VQ&#10;9Xax91982h27+8UdzVmX+VmpyXjYfIKINMT/8F/7oBV85PD7Jf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WtwgAAANsAAAAPAAAAAAAAAAAAAAAAAJgCAABkcnMvZG93&#10;bnJldi54bWxQSwUGAAAAAAQABAD1AAAAhwMAAAAA&#10;">
                    <v:textbox inset="0,,0">
                      <w:txbxContent>
                        <w:p w:rsidR="00170F2A" w:rsidRPr="00361E8E" w:rsidRDefault="00170F2A" w:rsidP="00D302C8">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0.22</w:t>
                          </w:r>
                        </w:p>
                      </w:txbxContent>
                    </v:textbox>
                  </v:rect>
                  <v:rect id="Rectangle 222" o:spid="_x0000_s1146" style="position:absolute;left:1961;top:1872;width:1206;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r2sIA&#10;AADbAAAADwAAAGRycy9kb3ducmV2LnhtbESP3YrCMBSE7wXfIRxh7zTVC5WuURZBFH8urD7AoTnb&#10;lG1OShJr9+2NsLCXw8x8w6w2vW1ERz7UjhVMJxkI4tLpmisF99tuvAQRIrLGxjEp+KUAm/VwsMJc&#10;uydfqStiJRKEQ44KTIxtLmUoDVkME9cSJ+/beYsxSV9J7fGZ4LaRsyybS4s1pwWDLW0NlT/Fwyoo&#10;O7vc+wufdsf2cXdHc9bF9KzUx6j/+gQRqY//4b/2QStYzOD9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uvawgAAANsAAAAPAAAAAAAAAAAAAAAAAJgCAABkcnMvZG93&#10;bnJldi54bWxQSwUGAAAAAAQABAD1AAAAhwMAAAAA&#10;">
                    <v:textbox inset="0,,0">
                      <w:txbxContent>
                        <w:p w:rsidR="00170F2A" w:rsidRPr="007D0873" w:rsidRDefault="00170F2A" w:rsidP="00D302C8">
                          <w:pPr>
                            <w:jc w:val="center"/>
                            <w:rPr>
                              <w:sz w:val="10"/>
                              <w:szCs w:val="10"/>
                            </w:rPr>
                          </w:pPr>
                          <w:r>
                            <w:rPr>
                              <w:sz w:val="10"/>
                              <w:szCs w:val="10"/>
                              <w:lang w:val="en-GB"/>
                            </w:rPr>
                            <w:t>MODEL 4</w:t>
                          </w:r>
                        </w:p>
                      </w:txbxContent>
                    </v:textbox>
                  </v:rect>
                  <w10:anchorlock/>
                </v:group>
              </w:pict>
            </w:r>
          </w:p>
        </w:tc>
      </w:tr>
    </w:tbl>
    <w:p w:rsidR="00170F2A" w:rsidRPr="00D302C8" w:rsidRDefault="00170F2A" w:rsidP="00E726BA">
      <w:pPr>
        <w:spacing w:before="120"/>
        <w:outlineLvl w:val="0"/>
        <w:rPr>
          <w:rStyle w:val="LEYENDAIMAGEN"/>
          <w:iCs/>
          <w:color w:val="auto"/>
        </w:rPr>
      </w:pPr>
      <w:r w:rsidRPr="00D302C8">
        <w:rPr>
          <w:rStyle w:val="LEYENDAIMAGEN"/>
          <w:iCs/>
          <w:color w:val="auto"/>
        </w:rPr>
        <w:t>Fig. 2. Estimación de coeficientes estandarizados (SEM).</w:t>
      </w:r>
    </w:p>
    <w:p w:rsidR="00170F2A" w:rsidRPr="00D302C8" w:rsidRDefault="00170F2A" w:rsidP="00B1268B">
      <w:pPr>
        <w:autoSpaceDE w:val="0"/>
        <w:autoSpaceDN w:val="0"/>
        <w:adjustRightInd w:val="0"/>
        <w:rPr>
          <w:rStyle w:val="TEXTOART"/>
          <w:rFonts w:eastAsia="Batang"/>
        </w:rPr>
      </w:pPr>
    </w:p>
    <w:p w:rsidR="00170F2A" w:rsidRPr="00D302C8" w:rsidRDefault="00170F2A" w:rsidP="00E726BA">
      <w:pPr>
        <w:pStyle w:val="APARTADO1"/>
        <w:rPr>
          <w:color w:val="984806"/>
        </w:rPr>
      </w:pPr>
      <w:r w:rsidRPr="00D302C8">
        <w:rPr>
          <w:color w:val="984806"/>
        </w:rPr>
        <w:t xml:space="preserve">6. CONCLUSIONES </w:t>
      </w:r>
      <w:r>
        <w:rPr>
          <w:color w:val="984806"/>
        </w:rPr>
        <w:t>E IMPLICACIONES DE</w:t>
      </w:r>
      <w:r w:rsidRPr="00D302C8">
        <w:rPr>
          <w:color w:val="984806"/>
        </w:rPr>
        <w:t xml:space="preserve"> GESTIÓN</w:t>
      </w:r>
    </w:p>
    <w:p w:rsidR="00170F2A" w:rsidRDefault="00170F2A" w:rsidP="00B1268B">
      <w:pPr>
        <w:autoSpaceDE w:val="0"/>
        <w:autoSpaceDN w:val="0"/>
        <w:adjustRightInd w:val="0"/>
        <w:rPr>
          <w:rStyle w:val="TEXTOART"/>
          <w:rFonts w:eastAsia="Batang"/>
        </w:rPr>
      </w:pPr>
    </w:p>
    <w:p w:rsidR="00170F2A" w:rsidRPr="00D302C8" w:rsidRDefault="00170F2A" w:rsidP="00B025E9">
      <w:pPr>
        <w:autoSpaceDE w:val="0"/>
        <w:autoSpaceDN w:val="0"/>
        <w:adjustRightInd w:val="0"/>
        <w:rPr>
          <w:rStyle w:val="TEXTOART"/>
          <w:rFonts w:eastAsia="Batang"/>
        </w:rPr>
      </w:pPr>
      <w:r>
        <w:rPr>
          <w:rStyle w:val="TEXTOART"/>
          <w:rFonts w:eastAsia="Batang"/>
        </w:rPr>
        <w:t xml:space="preserve">Las empresas pueden generar valor adicional </w:t>
      </w:r>
      <w:r w:rsidRPr="00D302C8">
        <w:rPr>
          <w:rStyle w:val="TEXTOART"/>
          <w:rFonts w:eastAsia="Batang"/>
        </w:rPr>
        <w:t xml:space="preserve">mediante el uso combinado de </w:t>
      </w:r>
      <w:r>
        <w:rPr>
          <w:rStyle w:val="TEXTOART"/>
          <w:rFonts w:eastAsia="Batang"/>
        </w:rPr>
        <w:t xml:space="preserve">la </w:t>
      </w:r>
      <w:r w:rsidRPr="00D302C8">
        <w:rPr>
          <w:rStyle w:val="TEXTOART"/>
          <w:rFonts w:eastAsia="Batang"/>
        </w:rPr>
        <w:t xml:space="preserve">información interna </w:t>
      </w:r>
      <w:r>
        <w:rPr>
          <w:rStyle w:val="TEXTOART"/>
          <w:rFonts w:eastAsia="Batang"/>
        </w:rPr>
        <w:t xml:space="preserve">de que disponen, </w:t>
      </w:r>
      <w:r w:rsidRPr="00D302C8">
        <w:rPr>
          <w:rStyle w:val="TEXTOART"/>
          <w:rFonts w:eastAsia="Batang"/>
        </w:rPr>
        <w:t xml:space="preserve">y </w:t>
      </w:r>
      <w:r>
        <w:rPr>
          <w:rStyle w:val="TEXTOART"/>
          <w:rFonts w:eastAsia="Batang"/>
        </w:rPr>
        <w:t xml:space="preserve">de la </w:t>
      </w:r>
      <w:r w:rsidRPr="00D302C8">
        <w:rPr>
          <w:rStyle w:val="TEXTOART"/>
          <w:rFonts w:eastAsia="Batang"/>
        </w:rPr>
        <w:t xml:space="preserve">externa </w:t>
      </w:r>
      <w:r>
        <w:rPr>
          <w:rStyle w:val="TEXTOART"/>
          <w:rFonts w:eastAsia="Batang"/>
        </w:rPr>
        <w:t xml:space="preserve">obtenida a partir de </w:t>
      </w:r>
      <w:r w:rsidRPr="00D302C8">
        <w:rPr>
          <w:rStyle w:val="TEXTOART"/>
          <w:rFonts w:eastAsia="Batang"/>
        </w:rPr>
        <w:t xml:space="preserve">los recursos disponibles en la cadena de valor [12]. Esta </w:t>
      </w:r>
      <w:r>
        <w:rPr>
          <w:rStyle w:val="TEXTOART"/>
          <w:rFonts w:eastAsia="Batang"/>
        </w:rPr>
        <w:t>conclusión está en línea con la aproximación de Grant y su perspectiva de la importancia que</w:t>
      </w:r>
      <w:r w:rsidRPr="00D302C8">
        <w:rPr>
          <w:rStyle w:val="TEXTOART"/>
          <w:rFonts w:eastAsia="Batang"/>
        </w:rPr>
        <w:t xml:space="preserve"> la gestión del conocimiento </w:t>
      </w:r>
      <w:r>
        <w:rPr>
          <w:rStyle w:val="TEXTOART"/>
          <w:rFonts w:eastAsia="Batang"/>
        </w:rPr>
        <w:t>tiene para las organizaciones</w:t>
      </w:r>
      <w:r w:rsidRPr="00D302C8">
        <w:rPr>
          <w:rStyle w:val="TEXTOART"/>
          <w:rFonts w:eastAsia="Batang"/>
        </w:rPr>
        <w:t xml:space="preserve"> [26]</w:t>
      </w:r>
      <w:r>
        <w:rPr>
          <w:rStyle w:val="TEXTOART"/>
          <w:rFonts w:eastAsia="Batang"/>
        </w:rPr>
        <w:t>,</w:t>
      </w:r>
      <w:r w:rsidRPr="00D302C8">
        <w:rPr>
          <w:rStyle w:val="TEXTOART"/>
          <w:rFonts w:eastAsia="Batang"/>
        </w:rPr>
        <w:t xml:space="preserve"> </w:t>
      </w:r>
      <w:r>
        <w:rPr>
          <w:rStyle w:val="TEXTOART"/>
          <w:rFonts w:eastAsia="Batang"/>
        </w:rPr>
        <w:t xml:space="preserve">de forma que dicho conocimiento facilita </w:t>
      </w:r>
      <w:r w:rsidRPr="00D302C8">
        <w:rPr>
          <w:rStyle w:val="TEXTOART"/>
          <w:rFonts w:eastAsia="Batang"/>
        </w:rPr>
        <w:t xml:space="preserve">la transformación de competencias y conocimientos en ventajas competitivas </w:t>
      </w:r>
      <w:r>
        <w:rPr>
          <w:rStyle w:val="TEXTOART"/>
          <w:rFonts w:eastAsia="Batang"/>
        </w:rPr>
        <w:t>para las organizaciones</w:t>
      </w:r>
      <w:r w:rsidRPr="00D302C8">
        <w:rPr>
          <w:rStyle w:val="TEXTOART"/>
          <w:rFonts w:eastAsia="Batang"/>
        </w:rPr>
        <w:t xml:space="preserve">. La </w:t>
      </w:r>
      <w:r>
        <w:rPr>
          <w:rStyle w:val="TEXTOART"/>
          <w:rFonts w:eastAsia="Batang"/>
        </w:rPr>
        <w:t xml:space="preserve">información y </w:t>
      </w:r>
      <w:r w:rsidRPr="00D302C8">
        <w:rPr>
          <w:rStyle w:val="TEXTOART"/>
          <w:rFonts w:eastAsia="Batang"/>
        </w:rPr>
        <w:t>participación activa del consumidor apoya la importancia de la co-creación de valor como facto</w:t>
      </w:r>
      <w:r>
        <w:rPr>
          <w:rStyle w:val="TEXTOART"/>
          <w:rFonts w:eastAsia="Batang"/>
        </w:rPr>
        <w:t xml:space="preserve">r determinante de la generación de dichas ventajas </w:t>
      </w:r>
      <w:r w:rsidRPr="00D302C8">
        <w:rPr>
          <w:rStyle w:val="TEXTOART"/>
          <w:rFonts w:eastAsia="Batang"/>
        </w:rPr>
        <w:t xml:space="preserve">[7] [8]. </w:t>
      </w:r>
      <w:r>
        <w:rPr>
          <w:rStyle w:val="TEXTOART"/>
          <w:rFonts w:eastAsia="Batang"/>
        </w:rPr>
        <w:t xml:space="preserve">La digitalización facilita la aparición de nuevas oportunidades en las que el consumidor puede participar de forma activa en la cadena de valor, pero estas oportunidades sólo contribuyen a la generación de valor efectivo </w:t>
      </w:r>
      <w:r w:rsidRPr="00D302C8">
        <w:rPr>
          <w:rStyle w:val="TEXTOART"/>
          <w:rFonts w:eastAsia="Batang"/>
        </w:rPr>
        <w:t xml:space="preserve">en la medida en que las actitudes de los consumidores </w:t>
      </w:r>
      <w:r>
        <w:rPr>
          <w:rStyle w:val="TEXTOART"/>
          <w:rFonts w:eastAsia="Batang"/>
        </w:rPr>
        <w:t>sean</w:t>
      </w:r>
      <w:r w:rsidRPr="00D302C8">
        <w:rPr>
          <w:rStyle w:val="TEXTOART"/>
          <w:rFonts w:eastAsia="Batang"/>
        </w:rPr>
        <w:t xml:space="preserve"> positivas </w:t>
      </w:r>
      <w:r>
        <w:rPr>
          <w:rStyle w:val="TEXTOART"/>
          <w:rFonts w:eastAsia="Batang"/>
        </w:rPr>
        <w:t xml:space="preserve">a participar </w:t>
      </w:r>
      <w:r w:rsidRPr="00D302C8">
        <w:rPr>
          <w:rStyle w:val="TEXTOART"/>
          <w:rFonts w:eastAsia="Batang"/>
        </w:rPr>
        <w:t xml:space="preserve">en este tipo de procesos. El objetivo final es </w:t>
      </w:r>
      <w:r>
        <w:rPr>
          <w:rStyle w:val="TEXTOART"/>
          <w:rFonts w:eastAsia="Batang"/>
        </w:rPr>
        <w:t xml:space="preserve">la </w:t>
      </w:r>
      <w:r w:rsidRPr="00603FC4">
        <w:rPr>
          <w:rStyle w:val="TEXTOART"/>
          <w:rFonts w:eastAsia="Batang"/>
          <w:i/>
        </w:rPr>
        <w:t>customerization</w:t>
      </w:r>
      <w:r w:rsidRPr="00D302C8">
        <w:rPr>
          <w:rStyle w:val="TEXTOART"/>
          <w:rFonts w:eastAsia="Batang"/>
        </w:rPr>
        <w:t xml:space="preserve"> [9], donde </w:t>
      </w:r>
      <w:r>
        <w:rPr>
          <w:rStyle w:val="TEXTOART"/>
          <w:rFonts w:eastAsia="Batang"/>
        </w:rPr>
        <w:t>la</w:t>
      </w:r>
      <w:r w:rsidRPr="00D302C8">
        <w:rPr>
          <w:rStyle w:val="TEXTOART"/>
          <w:rFonts w:eastAsia="Batang"/>
        </w:rPr>
        <w:t xml:space="preserve"> vinculación </w:t>
      </w:r>
      <w:r>
        <w:rPr>
          <w:rStyle w:val="TEXTOART"/>
          <w:rFonts w:eastAsia="Batang"/>
        </w:rPr>
        <w:t xml:space="preserve">a través de los diferentes canales </w:t>
      </w:r>
      <w:r w:rsidRPr="00D302C8">
        <w:rPr>
          <w:rStyle w:val="TEXTOART"/>
          <w:rFonts w:eastAsia="Batang"/>
        </w:rPr>
        <w:t xml:space="preserve">es utilizada como una herramienta </w:t>
      </w:r>
      <w:r>
        <w:rPr>
          <w:rStyle w:val="TEXTOART"/>
          <w:rFonts w:eastAsia="Batang"/>
        </w:rPr>
        <w:t>facilitadora de</w:t>
      </w:r>
      <w:r w:rsidRPr="00D302C8">
        <w:rPr>
          <w:rStyle w:val="TEXTOART"/>
          <w:rFonts w:eastAsia="Batang"/>
        </w:rPr>
        <w:t xml:space="preserve"> la creación de valor y </w:t>
      </w:r>
      <w:r>
        <w:rPr>
          <w:rStyle w:val="TEXTOART"/>
          <w:rFonts w:eastAsia="Batang"/>
        </w:rPr>
        <w:t xml:space="preserve">la </w:t>
      </w:r>
      <w:r w:rsidRPr="00D302C8">
        <w:rPr>
          <w:rStyle w:val="TEXTOART"/>
          <w:rFonts w:eastAsia="Batang"/>
        </w:rPr>
        <w:t>mejora</w:t>
      </w:r>
      <w:r>
        <w:rPr>
          <w:rStyle w:val="TEXTOART"/>
          <w:rFonts w:eastAsia="Batang"/>
        </w:rPr>
        <w:t xml:space="preserve"> de los</w:t>
      </w:r>
      <w:r w:rsidRPr="00D302C8">
        <w:rPr>
          <w:rStyle w:val="TEXTOART"/>
          <w:rFonts w:eastAsia="Batang"/>
        </w:rPr>
        <w:t xml:space="preserve"> ingresos. La </w:t>
      </w:r>
      <w:r>
        <w:rPr>
          <w:rStyle w:val="TEXTOART"/>
          <w:rFonts w:eastAsia="Batang"/>
        </w:rPr>
        <w:t xml:space="preserve">importancia que tienen el análisis de las </w:t>
      </w:r>
      <w:r w:rsidRPr="00D302C8">
        <w:rPr>
          <w:rStyle w:val="TEXTOART"/>
          <w:rFonts w:eastAsia="Batang"/>
        </w:rPr>
        <w:t>actitud</w:t>
      </w:r>
      <w:r>
        <w:rPr>
          <w:rStyle w:val="TEXTOART"/>
          <w:rFonts w:eastAsia="Batang"/>
        </w:rPr>
        <w:t>es</w:t>
      </w:r>
      <w:r w:rsidRPr="00D302C8">
        <w:rPr>
          <w:rStyle w:val="TEXTOART"/>
          <w:rFonts w:eastAsia="Batang"/>
        </w:rPr>
        <w:t xml:space="preserve"> de los consumidores</w:t>
      </w:r>
      <w:r>
        <w:rPr>
          <w:rStyle w:val="TEXTOART"/>
          <w:rFonts w:eastAsia="Batang"/>
        </w:rPr>
        <w:t xml:space="preserve">, de los mecanismos para inducirles en los procesos de </w:t>
      </w:r>
      <w:r w:rsidRPr="00D302C8">
        <w:rPr>
          <w:rStyle w:val="TEXTOART"/>
          <w:rFonts w:eastAsia="Batang"/>
        </w:rPr>
        <w:t xml:space="preserve">co-creación </w:t>
      </w:r>
      <w:r>
        <w:rPr>
          <w:rStyle w:val="TEXTOART"/>
          <w:rFonts w:eastAsia="Batang"/>
        </w:rPr>
        <w:t xml:space="preserve">de valor, y la prueba de que estos procesos suponen un efecto real en los ingresos de las organizaciones </w:t>
      </w:r>
      <w:r w:rsidRPr="00D302C8">
        <w:rPr>
          <w:rStyle w:val="TEXTOART"/>
          <w:rFonts w:eastAsia="Batang"/>
        </w:rPr>
        <w:t>constituye</w:t>
      </w:r>
      <w:r>
        <w:rPr>
          <w:rStyle w:val="TEXTOART"/>
          <w:rFonts w:eastAsia="Batang"/>
        </w:rPr>
        <w:t>n</w:t>
      </w:r>
      <w:r w:rsidRPr="00D302C8">
        <w:rPr>
          <w:rStyle w:val="TEXTOART"/>
          <w:rFonts w:eastAsia="Batang"/>
        </w:rPr>
        <w:t xml:space="preserve"> </w:t>
      </w:r>
      <w:r>
        <w:rPr>
          <w:rStyle w:val="TEXTOART"/>
          <w:rFonts w:eastAsia="Batang"/>
        </w:rPr>
        <w:t xml:space="preserve">en su conjunto </w:t>
      </w:r>
      <w:r w:rsidRPr="00D302C8">
        <w:rPr>
          <w:rStyle w:val="TEXTOART"/>
          <w:rFonts w:eastAsia="Batang"/>
        </w:rPr>
        <w:t xml:space="preserve">la principal contribución de este trabajo. </w:t>
      </w:r>
      <w:r>
        <w:rPr>
          <w:rStyle w:val="TEXTOART"/>
          <w:rFonts w:eastAsia="Batang"/>
        </w:rPr>
        <w:t>Adicionalmente</w:t>
      </w:r>
      <w:r w:rsidRPr="00D302C8">
        <w:rPr>
          <w:rStyle w:val="TEXTOART"/>
          <w:rFonts w:eastAsia="Batang"/>
        </w:rPr>
        <w:t xml:space="preserve">, las empresas deben entender que, tras </w:t>
      </w:r>
      <w:r>
        <w:rPr>
          <w:rStyle w:val="TEXTOART"/>
          <w:rFonts w:eastAsia="Batang"/>
        </w:rPr>
        <w:t>categorizar</w:t>
      </w:r>
      <w:r w:rsidRPr="00D302C8">
        <w:rPr>
          <w:rStyle w:val="TEXTOART"/>
          <w:rFonts w:eastAsia="Batang"/>
        </w:rPr>
        <w:t xml:space="preserve"> a los consumidores según sus </w:t>
      </w:r>
      <w:r>
        <w:rPr>
          <w:rStyle w:val="TEXTOART"/>
          <w:rFonts w:eastAsia="Batang"/>
        </w:rPr>
        <w:t xml:space="preserve">correspondientes </w:t>
      </w:r>
      <w:r w:rsidRPr="00D302C8">
        <w:rPr>
          <w:rStyle w:val="TEXTOART"/>
          <w:rFonts w:eastAsia="Batang"/>
        </w:rPr>
        <w:t>actitudes, tienen la responsabilidad de diseñar o</w:t>
      </w:r>
      <w:r>
        <w:rPr>
          <w:rStyle w:val="TEXTOART"/>
          <w:rFonts w:eastAsia="Batang"/>
        </w:rPr>
        <w:t>fertas</w:t>
      </w:r>
      <w:r w:rsidRPr="00D302C8">
        <w:rPr>
          <w:rStyle w:val="TEXTOART"/>
          <w:rFonts w:eastAsia="Batang"/>
        </w:rPr>
        <w:t xml:space="preserve"> que </w:t>
      </w:r>
      <w:r>
        <w:rPr>
          <w:rStyle w:val="TEXTOART"/>
          <w:rFonts w:eastAsia="Batang"/>
        </w:rPr>
        <w:t>permitan la participación de estos</w:t>
      </w:r>
      <w:r w:rsidRPr="00D302C8">
        <w:rPr>
          <w:rStyle w:val="TEXTOART"/>
          <w:rFonts w:eastAsia="Batang"/>
        </w:rPr>
        <w:t xml:space="preserve"> grupos </w:t>
      </w:r>
      <w:r>
        <w:rPr>
          <w:rStyle w:val="TEXTOART"/>
          <w:rFonts w:eastAsia="Batang"/>
        </w:rPr>
        <w:t>de forma adecuada en el proceso de compra</w:t>
      </w:r>
      <w:r w:rsidRPr="00D302C8">
        <w:rPr>
          <w:rStyle w:val="TEXTOART"/>
          <w:rFonts w:eastAsia="Batang"/>
        </w:rPr>
        <w:t xml:space="preserve">. Los resultados proporcionan evidencia empírica en apoyo </w:t>
      </w:r>
      <w:r>
        <w:rPr>
          <w:rStyle w:val="TEXTOART"/>
          <w:rFonts w:eastAsia="Batang"/>
        </w:rPr>
        <w:t>de la importancia de</w:t>
      </w:r>
      <w:r w:rsidRPr="00D302C8">
        <w:rPr>
          <w:rStyle w:val="TEXTOART"/>
          <w:rFonts w:eastAsia="Batang"/>
        </w:rPr>
        <w:t xml:space="preserve"> </w:t>
      </w:r>
      <w:r>
        <w:rPr>
          <w:rStyle w:val="TEXTOART"/>
          <w:rFonts w:eastAsia="Batang"/>
        </w:rPr>
        <w:t xml:space="preserve">la </w:t>
      </w:r>
      <w:r w:rsidRPr="006C19E6">
        <w:rPr>
          <w:rStyle w:val="TEXTOART"/>
          <w:rFonts w:eastAsia="Batang"/>
          <w:i/>
        </w:rPr>
        <w:t>customerization</w:t>
      </w:r>
      <w:r w:rsidRPr="00D302C8">
        <w:rPr>
          <w:rStyle w:val="TEXTOART"/>
          <w:rFonts w:eastAsia="Batang"/>
        </w:rPr>
        <w:t xml:space="preserve">, contribuyendo a </w:t>
      </w:r>
      <w:r>
        <w:rPr>
          <w:rStyle w:val="TEXTOART"/>
          <w:rFonts w:eastAsia="Batang"/>
        </w:rPr>
        <w:t xml:space="preserve">explicar </w:t>
      </w:r>
      <w:r w:rsidRPr="00D302C8">
        <w:rPr>
          <w:rStyle w:val="TEXTOART"/>
          <w:rFonts w:eastAsia="Batang"/>
        </w:rPr>
        <w:t xml:space="preserve">cómo las empresas pueden aumentar </w:t>
      </w:r>
      <w:r>
        <w:rPr>
          <w:rStyle w:val="TEXTOART"/>
          <w:rFonts w:eastAsia="Batang"/>
        </w:rPr>
        <w:t>sus ingresos</w:t>
      </w:r>
      <w:r w:rsidRPr="00D302C8">
        <w:rPr>
          <w:rStyle w:val="TEXTOART"/>
          <w:rFonts w:eastAsia="Batang"/>
        </w:rPr>
        <w:t xml:space="preserve"> </w:t>
      </w:r>
      <w:r>
        <w:rPr>
          <w:rStyle w:val="TEXTOART"/>
          <w:rFonts w:eastAsia="Batang"/>
        </w:rPr>
        <w:t>mediante la maximización de</w:t>
      </w:r>
      <w:r w:rsidRPr="00D302C8">
        <w:rPr>
          <w:rStyle w:val="TEXTOART"/>
          <w:rFonts w:eastAsia="Batang"/>
        </w:rPr>
        <w:t xml:space="preserve"> su interacción con los consumidores [9] [23].</w:t>
      </w:r>
    </w:p>
    <w:p w:rsidR="00170F2A" w:rsidRDefault="00170F2A" w:rsidP="00B1268B">
      <w:pPr>
        <w:autoSpaceDE w:val="0"/>
        <w:autoSpaceDN w:val="0"/>
        <w:adjustRightInd w:val="0"/>
        <w:rPr>
          <w:rStyle w:val="TEXTOART"/>
          <w:rFonts w:eastAsia="Batang"/>
        </w:rPr>
      </w:pPr>
    </w:p>
    <w:p w:rsidR="00170F2A" w:rsidRPr="00D302C8" w:rsidRDefault="00170F2A" w:rsidP="00B1268B">
      <w:pPr>
        <w:autoSpaceDE w:val="0"/>
        <w:autoSpaceDN w:val="0"/>
        <w:adjustRightInd w:val="0"/>
        <w:rPr>
          <w:rStyle w:val="TEXTOART"/>
          <w:rFonts w:eastAsia="Batang"/>
        </w:rPr>
      </w:pPr>
      <w:r w:rsidRPr="00D302C8">
        <w:rPr>
          <w:rStyle w:val="TEXTOART"/>
          <w:rFonts w:eastAsia="Batang"/>
        </w:rPr>
        <w:t>Los res</w:t>
      </w:r>
      <w:r>
        <w:rPr>
          <w:rStyle w:val="TEXTOART"/>
          <w:rFonts w:eastAsia="Batang"/>
        </w:rPr>
        <w:t>ultados son consistentes con la</w:t>
      </w:r>
      <w:r w:rsidRPr="00D302C8">
        <w:rPr>
          <w:rStyle w:val="TEXTOART"/>
          <w:rFonts w:eastAsia="Batang"/>
        </w:rPr>
        <w:t xml:space="preserve"> SDL y </w:t>
      </w:r>
      <w:r>
        <w:rPr>
          <w:rStyle w:val="TEXTOART"/>
          <w:rFonts w:eastAsia="Batang"/>
        </w:rPr>
        <w:t>reportan evidencia cuantitativa que permite</w:t>
      </w:r>
      <w:r w:rsidRPr="00D302C8">
        <w:rPr>
          <w:rStyle w:val="TEXTOART"/>
          <w:rFonts w:eastAsia="Batang"/>
        </w:rPr>
        <w:t xml:space="preserve"> explicar </w:t>
      </w:r>
      <w:r>
        <w:rPr>
          <w:rStyle w:val="TEXTOART"/>
          <w:rFonts w:eastAsia="Batang"/>
        </w:rPr>
        <w:t xml:space="preserve">el papel de los diferentes recursos que las organizaciones tienen al afrontar </w:t>
      </w:r>
      <w:r w:rsidRPr="00D302C8">
        <w:rPr>
          <w:rStyle w:val="TEXTOART"/>
          <w:rFonts w:eastAsia="Batang"/>
        </w:rPr>
        <w:t xml:space="preserve">el proceso dinámico de co-creación </w:t>
      </w:r>
      <w:r>
        <w:rPr>
          <w:rStyle w:val="TEXTOART"/>
          <w:rFonts w:eastAsia="Batang"/>
        </w:rPr>
        <w:t>de valor</w:t>
      </w:r>
      <w:r w:rsidRPr="00D302C8">
        <w:rPr>
          <w:rStyle w:val="TEXTOART"/>
          <w:rFonts w:eastAsia="Batang"/>
        </w:rPr>
        <w:t xml:space="preserve">. Con respecto a las estrategias que las empresas pueden aplicar, </w:t>
      </w:r>
      <w:r>
        <w:rPr>
          <w:rStyle w:val="TEXTOART"/>
          <w:rFonts w:eastAsia="Batang"/>
        </w:rPr>
        <w:t xml:space="preserve">los resultados demuestran que las empresas pueden ser capaces de gestionar de forma efectiva los canales de vinculación con los consumidores de forma que estos se transformen en catalizadores de las actitudes de los consumidores y </w:t>
      </w:r>
      <w:r w:rsidRPr="00D302C8">
        <w:rPr>
          <w:rStyle w:val="TEXTOART"/>
          <w:rFonts w:eastAsia="Batang"/>
        </w:rPr>
        <w:t>fuente</w:t>
      </w:r>
      <w:r>
        <w:rPr>
          <w:rStyle w:val="TEXTOART"/>
          <w:rFonts w:eastAsia="Batang"/>
        </w:rPr>
        <w:t>s</w:t>
      </w:r>
      <w:r w:rsidRPr="00D302C8">
        <w:rPr>
          <w:rStyle w:val="TEXTOART"/>
          <w:rFonts w:eastAsia="Batang"/>
        </w:rPr>
        <w:t xml:space="preserve"> de ventaja competitiva [10]. Sin embargo, no todos los consumidores son susceptibles de ser vinculados a la cadena de valor</w:t>
      </w:r>
      <w:r>
        <w:rPr>
          <w:rStyle w:val="TEXTOART"/>
          <w:rFonts w:eastAsia="Batang"/>
        </w:rPr>
        <w:t xml:space="preserve">. Comprender </w:t>
      </w:r>
      <w:r w:rsidRPr="00D302C8">
        <w:rPr>
          <w:rStyle w:val="TEXTOART"/>
          <w:rFonts w:eastAsia="Batang"/>
        </w:rPr>
        <w:t xml:space="preserve">el papel de los </w:t>
      </w:r>
      <w:r>
        <w:rPr>
          <w:rStyle w:val="TEXTOART"/>
          <w:rFonts w:eastAsia="Batang"/>
        </w:rPr>
        <w:t xml:space="preserve">diferentes grupos de </w:t>
      </w:r>
      <w:r w:rsidRPr="00D302C8">
        <w:rPr>
          <w:rStyle w:val="TEXTOART"/>
          <w:rFonts w:eastAsia="Batang"/>
        </w:rPr>
        <w:t xml:space="preserve">consumidores como </w:t>
      </w:r>
      <w:r>
        <w:rPr>
          <w:rStyle w:val="TEXTOART"/>
          <w:rFonts w:eastAsia="Batang"/>
        </w:rPr>
        <w:t>fuente de</w:t>
      </w:r>
      <w:r w:rsidRPr="00D302C8">
        <w:rPr>
          <w:rStyle w:val="TEXTOART"/>
          <w:rFonts w:eastAsia="Batang"/>
        </w:rPr>
        <w:t xml:space="preserve"> ventaja competitiva requiere, en primer lugar</w:t>
      </w:r>
      <w:r>
        <w:rPr>
          <w:rStyle w:val="TEXTOART"/>
          <w:rFonts w:eastAsia="Batang"/>
        </w:rPr>
        <w:t>,</w:t>
      </w:r>
      <w:r w:rsidRPr="00D302C8">
        <w:rPr>
          <w:rStyle w:val="TEXTOART"/>
          <w:rFonts w:eastAsia="Batang"/>
        </w:rPr>
        <w:t xml:space="preserve"> la </w:t>
      </w:r>
      <w:r>
        <w:rPr>
          <w:rStyle w:val="TEXTOART"/>
          <w:rFonts w:eastAsia="Batang"/>
        </w:rPr>
        <w:t>determinación de sus</w:t>
      </w:r>
      <w:r w:rsidRPr="00D302C8">
        <w:rPr>
          <w:rStyle w:val="TEXTOART"/>
          <w:rFonts w:eastAsia="Batang"/>
        </w:rPr>
        <w:t xml:space="preserve"> actitudes </w:t>
      </w:r>
      <w:r>
        <w:rPr>
          <w:rStyle w:val="TEXTOART"/>
          <w:rFonts w:eastAsia="Batang"/>
        </w:rPr>
        <w:t>frente a comportamientos de compra activos, o basados en métodos de comercialización tradicionales</w:t>
      </w:r>
      <w:r w:rsidRPr="00D302C8">
        <w:rPr>
          <w:rStyle w:val="TEXTOART"/>
          <w:rFonts w:eastAsia="Batang"/>
        </w:rPr>
        <w:t xml:space="preserve">. La comprensión de los consumidores en función de </w:t>
      </w:r>
      <w:r>
        <w:rPr>
          <w:rStyle w:val="TEXTOART"/>
          <w:rFonts w:eastAsia="Batang"/>
        </w:rPr>
        <w:t xml:space="preserve">estas </w:t>
      </w:r>
      <w:r w:rsidRPr="00D302C8">
        <w:rPr>
          <w:rStyle w:val="TEXTOART"/>
          <w:rFonts w:eastAsia="Batang"/>
        </w:rPr>
        <w:t xml:space="preserve">actitudes permite a </w:t>
      </w:r>
      <w:r>
        <w:rPr>
          <w:rStyle w:val="TEXTOART"/>
          <w:rFonts w:eastAsia="Batang"/>
        </w:rPr>
        <w:t>las</w:t>
      </w:r>
      <w:r w:rsidRPr="00D302C8">
        <w:rPr>
          <w:rStyle w:val="TEXTOART"/>
          <w:rFonts w:eastAsia="Batang"/>
        </w:rPr>
        <w:t xml:space="preserve"> empresa</w:t>
      </w:r>
      <w:r>
        <w:rPr>
          <w:rStyle w:val="TEXTOART"/>
          <w:rFonts w:eastAsia="Batang"/>
        </w:rPr>
        <w:t>s</w:t>
      </w:r>
      <w:r w:rsidRPr="00D302C8">
        <w:rPr>
          <w:rStyle w:val="TEXTOART"/>
          <w:rFonts w:eastAsia="Batang"/>
        </w:rPr>
        <w:t xml:space="preserve"> hacer </w:t>
      </w:r>
      <w:r>
        <w:rPr>
          <w:rStyle w:val="TEXTOART"/>
          <w:rFonts w:eastAsia="Batang"/>
        </w:rPr>
        <w:t>un</w:t>
      </w:r>
      <w:r w:rsidRPr="00D302C8">
        <w:rPr>
          <w:rStyle w:val="TEXTOART"/>
          <w:rFonts w:eastAsia="Batang"/>
        </w:rPr>
        <w:t xml:space="preserve"> mejor uso de sus recursos</w:t>
      </w:r>
      <w:r>
        <w:rPr>
          <w:rStyle w:val="TEXTOART"/>
          <w:rFonts w:eastAsia="Batang"/>
        </w:rPr>
        <w:t>, focalizándose</w:t>
      </w:r>
      <w:r w:rsidRPr="00D302C8">
        <w:rPr>
          <w:rStyle w:val="TEXTOART"/>
          <w:rFonts w:eastAsia="Batang"/>
        </w:rPr>
        <w:t xml:space="preserve"> en </w:t>
      </w:r>
      <w:r>
        <w:rPr>
          <w:rStyle w:val="TEXTOART"/>
          <w:rFonts w:eastAsia="Batang"/>
        </w:rPr>
        <w:t>aquellos</w:t>
      </w:r>
      <w:r w:rsidRPr="00D302C8">
        <w:rPr>
          <w:rStyle w:val="TEXTOART"/>
          <w:rFonts w:eastAsia="Batang"/>
        </w:rPr>
        <w:t xml:space="preserve"> grupos que son susceptibles de una mayor participación en </w:t>
      </w:r>
      <w:r>
        <w:rPr>
          <w:rStyle w:val="TEXTOART"/>
          <w:rFonts w:eastAsia="Batang"/>
        </w:rPr>
        <w:t>los diferentes procesos de compra</w:t>
      </w:r>
      <w:r w:rsidRPr="00D302C8">
        <w:rPr>
          <w:rStyle w:val="TEXTOART"/>
          <w:rFonts w:eastAsia="Batang"/>
        </w:rPr>
        <w:t xml:space="preserve">. </w:t>
      </w:r>
      <w:r>
        <w:rPr>
          <w:rStyle w:val="TEXTOART"/>
          <w:rFonts w:eastAsia="Batang"/>
        </w:rPr>
        <w:t>La información</w:t>
      </w:r>
      <w:r w:rsidRPr="00D302C8">
        <w:rPr>
          <w:rStyle w:val="TEXTOART"/>
          <w:rFonts w:eastAsia="Batang"/>
        </w:rPr>
        <w:t xml:space="preserve"> que proporciona</w:t>
      </w:r>
      <w:r>
        <w:rPr>
          <w:rStyle w:val="TEXTOART"/>
          <w:rFonts w:eastAsia="Batang"/>
        </w:rPr>
        <w:t>n los</w:t>
      </w:r>
      <w:r w:rsidRPr="00D302C8">
        <w:rPr>
          <w:rStyle w:val="TEXTOART"/>
          <w:rFonts w:eastAsia="Batang"/>
        </w:rPr>
        <w:t xml:space="preserve"> consumidores </w:t>
      </w:r>
      <w:r>
        <w:rPr>
          <w:rStyle w:val="TEXTOART"/>
          <w:rFonts w:eastAsia="Batang"/>
        </w:rPr>
        <w:t xml:space="preserve">ayuda </w:t>
      </w:r>
      <w:r w:rsidRPr="00D302C8">
        <w:rPr>
          <w:rStyle w:val="TEXTOART"/>
          <w:rFonts w:eastAsia="Batang"/>
        </w:rPr>
        <w:t xml:space="preserve">a coordinar </w:t>
      </w:r>
      <w:r>
        <w:rPr>
          <w:rStyle w:val="TEXTOART"/>
          <w:rFonts w:eastAsia="Batang"/>
        </w:rPr>
        <w:t>los</w:t>
      </w:r>
      <w:r w:rsidRPr="00D302C8">
        <w:rPr>
          <w:rStyle w:val="TEXTOART"/>
          <w:rFonts w:eastAsia="Batang"/>
        </w:rPr>
        <w:t xml:space="preserve"> recursos </w:t>
      </w:r>
      <w:r>
        <w:rPr>
          <w:rStyle w:val="TEXTOART"/>
          <w:rFonts w:eastAsia="Batang"/>
        </w:rPr>
        <w:t xml:space="preserve">organizacionales de forma que se obtiene un mayor </w:t>
      </w:r>
      <w:r w:rsidRPr="00D302C8">
        <w:rPr>
          <w:rStyle w:val="TEXTOART"/>
          <w:rFonts w:eastAsia="Batang"/>
        </w:rPr>
        <w:t xml:space="preserve">valor </w:t>
      </w:r>
      <w:r>
        <w:rPr>
          <w:rStyle w:val="TEXTOART"/>
          <w:rFonts w:eastAsia="Batang"/>
        </w:rPr>
        <w:t>en su conjunto</w:t>
      </w:r>
      <w:r w:rsidRPr="00D302C8">
        <w:rPr>
          <w:rStyle w:val="TEXTOART"/>
          <w:rFonts w:eastAsia="Batang"/>
        </w:rPr>
        <w:t xml:space="preserve"> [21]. </w:t>
      </w:r>
      <w:r>
        <w:rPr>
          <w:rStyle w:val="TEXTOART"/>
          <w:rFonts w:eastAsia="Batang"/>
        </w:rPr>
        <w:t>Siguiendo procesos de</w:t>
      </w:r>
      <w:r w:rsidRPr="00D302C8">
        <w:rPr>
          <w:rStyle w:val="TEXTOART"/>
          <w:rFonts w:eastAsia="Batang"/>
        </w:rPr>
        <w:t xml:space="preserve"> categorización por actitud, las empresas </w:t>
      </w:r>
      <w:r>
        <w:rPr>
          <w:rStyle w:val="TEXTOART"/>
          <w:rFonts w:eastAsia="Batang"/>
        </w:rPr>
        <w:t>son</w:t>
      </w:r>
      <w:r w:rsidRPr="00D302C8">
        <w:rPr>
          <w:rStyle w:val="TEXTOART"/>
          <w:rFonts w:eastAsia="Batang"/>
        </w:rPr>
        <w:t xml:space="preserve"> capaces de </w:t>
      </w:r>
      <w:r>
        <w:rPr>
          <w:rStyle w:val="TEXTOART"/>
          <w:rFonts w:eastAsia="Batang"/>
        </w:rPr>
        <w:t xml:space="preserve">descubrir y </w:t>
      </w:r>
      <w:r w:rsidRPr="00D302C8">
        <w:rPr>
          <w:rStyle w:val="TEXTOART"/>
          <w:rFonts w:eastAsia="Batang"/>
        </w:rPr>
        <w:t xml:space="preserve">ofrecer entornos apropiados para </w:t>
      </w:r>
      <w:r>
        <w:rPr>
          <w:rStyle w:val="TEXTOART"/>
          <w:rFonts w:eastAsia="Batang"/>
        </w:rPr>
        <w:t>los</w:t>
      </w:r>
      <w:r w:rsidRPr="00D302C8">
        <w:rPr>
          <w:rStyle w:val="TEXTOART"/>
          <w:rFonts w:eastAsia="Batang"/>
        </w:rPr>
        <w:t xml:space="preserve"> diferentes </w:t>
      </w:r>
      <w:r>
        <w:rPr>
          <w:rStyle w:val="TEXTOART"/>
          <w:rFonts w:eastAsia="Batang"/>
        </w:rPr>
        <w:t>grupos de clientes, haciendo</w:t>
      </w:r>
      <w:r w:rsidRPr="00D302C8">
        <w:rPr>
          <w:rStyle w:val="TEXTOART"/>
          <w:rFonts w:eastAsia="Batang"/>
        </w:rPr>
        <w:t xml:space="preserve"> más eficiente </w:t>
      </w:r>
      <w:r>
        <w:rPr>
          <w:rStyle w:val="TEXTOART"/>
          <w:rFonts w:eastAsia="Batang"/>
        </w:rPr>
        <w:t xml:space="preserve">la </w:t>
      </w:r>
      <w:r w:rsidRPr="00D302C8">
        <w:rPr>
          <w:rStyle w:val="TEXTOART"/>
          <w:rFonts w:eastAsia="Batang"/>
        </w:rPr>
        <w:t>asignación de recursos</w:t>
      </w:r>
      <w:r>
        <w:rPr>
          <w:rStyle w:val="TEXTOART"/>
          <w:rFonts w:eastAsia="Batang"/>
        </w:rPr>
        <w:t>, y evitando falsas</w:t>
      </w:r>
      <w:r w:rsidRPr="00D302C8">
        <w:rPr>
          <w:rStyle w:val="TEXTOART"/>
          <w:rFonts w:eastAsia="Batang"/>
        </w:rPr>
        <w:t xml:space="preserve"> </w:t>
      </w:r>
      <w:r>
        <w:rPr>
          <w:rStyle w:val="TEXTOART"/>
          <w:rFonts w:eastAsia="Batang"/>
        </w:rPr>
        <w:t>e</w:t>
      </w:r>
      <w:r w:rsidRPr="00D302C8">
        <w:rPr>
          <w:rStyle w:val="TEXTOART"/>
          <w:rFonts w:eastAsia="Batang"/>
        </w:rPr>
        <w:t xml:space="preserve">xpectativas </w:t>
      </w:r>
      <w:r>
        <w:rPr>
          <w:rStyle w:val="TEXTOART"/>
          <w:rFonts w:eastAsia="Batang"/>
        </w:rPr>
        <w:t xml:space="preserve">respecto a los comportamientos de compra de determinados grupos </w:t>
      </w:r>
      <w:r w:rsidRPr="00D302C8">
        <w:rPr>
          <w:rStyle w:val="TEXTOART"/>
          <w:rFonts w:eastAsia="Batang"/>
        </w:rPr>
        <w:t xml:space="preserve">de clientes [23].  </w:t>
      </w:r>
      <w:r>
        <w:rPr>
          <w:rStyle w:val="TEXTOART"/>
          <w:rFonts w:eastAsia="Batang"/>
        </w:rPr>
        <w:t>En la misma línea, existen grupos de c</w:t>
      </w:r>
      <w:r w:rsidRPr="00D302C8">
        <w:rPr>
          <w:rStyle w:val="TEXTOART"/>
          <w:rFonts w:eastAsia="Batang"/>
        </w:rPr>
        <w:t>onsumid</w:t>
      </w:r>
      <w:r>
        <w:rPr>
          <w:rStyle w:val="TEXTOART"/>
          <w:rFonts w:eastAsia="Batang"/>
        </w:rPr>
        <w:t xml:space="preserve">ores que presentan una actitud positiva hacia la co-creación de valor, buscando activamente las formas de participar en la generación de valor </w:t>
      </w:r>
      <w:r w:rsidRPr="00D302C8">
        <w:rPr>
          <w:rStyle w:val="TEXTOART"/>
          <w:rFonts w:eastAsia="Batang"/>
        </w:rPr>
        <w:t xml:space="preserve">[7]. </w:t>
      </w:r>
      <w:r>
        <w:rPr>
          <w:rStyle w:val="TEXTOART"/>
          <w:rFonts w:eastAsia="Batang"/>
        </w:rPr>
        <w:t>Por el contrario, o</w:t>
      </w:r>
      <w:r w:rsidRPr="00D302C8">
        <w:rPr>
          <w:rStyle w:val="TEXTOART"/>
          <w:rFonts w:eastAsia="Batang"/>
        </w:rPr>
        <w:t xml:space="preserve">tros consumidores </w:t>
      </w:r>
      <w:r>
        <w:rPr>
          <w:rStyle w:val="TEXTOART"/>
          <w:rFonts w:eastAsia="Batang"/>
        </w:rPr>
        <w:t>desean</w:t>
      </w:r>
      <w:r w:rsidRPr="00D302C8">
        <w:rPr>
          <w:rStyle w:val="TEXTOART"/>
          <w:rFonts w:eastAsia="Batang"/>
        </w:rPr>
        <w:t xml:space="preserve"> </w:t>
      </w:r>
      <w:r>
        <w:rPr>
          <w:rStyle w:val="TEXTOART"/>
          <w:rFonts w:eastAsia="Batang"/>
        </w:rPr>
        <w:t>solamente relaciones basadas en el valor de intercambio o transaccional, lo que limita</w:t>
      </w:r>
      <w:r w:rsidRPr="00D302C8">
        <w:rPr>
          <w:rStyle w:val="TEXTOART"/>
          <w:rFonts w:eastAsia="Batang"/>
        </w:rPr>
        <w:t xml:space="preserve"> cualquier intento de </w:t>
      </w:r>
      <w:r>
        <w:rPr>
          <w:rStyle w:val="TEXTOART"/>
          <w:rFonts w:eastAsia="Batang"/>
        </w:rPr>
        <w:t>participación activa</w:t>
      </w:r>
      <w:r w:rsidRPr="00D302C8">
        <w:rPr>
          <w:rStyle w:val="TEXTOART"/>
          <w:rFonts w:eastAsia="Batang"/>
        </w:rPr>
        <w:t xml:space="preserve"> </w:t>
      </w:r>
      <w:r>
        <w:rPr>
          <w:rStyle w:val="TEXTOART"/>
          <w:rFonts w:eastAsia="Batang"/>
        </w:rPr>
        <w:t>en la cadena de valor</w:t>
      </w:r>
      <w:r w:rsidRPr="00D302C8">
        <w:rPr>
          <w:rStyle w:val="TEXTOART"/>
          <w:rFonts w:eastAsia="Batang"/>
        </w:rPr>
        <w:t>. </w:t>
      </w:r>
    </w:p>
    <w:p w:rsidR="00170F2A" w:rsidRPr="00D302C8" w:rsidRDefault="00170F2A" w:rsidP="00B1268B">
      <w:pPr>
        <w:autoSpaceDE w:val="0"/>
        <w:autoSpaceDN w:val="0"/>
        <w:adjustRightInd w:val="0"/>
        <w:rPr>
          <w:rStyle w:val="TEXTOART"/>
          <w:rFonts w:eastAsia="Batang"/>
        </w:rPr>
      </w:pPr>
    </w:p>
    <w:p w:rsidR="00170F2A" w:rsidRPr="00D302C8" w:rsidRDefault="00170F2A" w:rsidP="00B1268B">
      <w:pPr>
        <w:autoSpaceDE w:val="0"/>
        <w:autoSpaceDN w:val="0"/>
        <w:adjustRightInd w:val="0"/>
        <w:rPr>
          <w:rStyle w:val="TEXTOART"/>
          <w:rFonts w:eastAsia="Batang"/>
        </w:rPr>
      </w:pPr>
      <w:r w:rsidRPr="00D302C8">
        <w:rPr>
          <w:rStyle w:val="TEXTOART"/>
          <w:rFonts w:eastAsia="Batang"/>
        </w:rPr>
        <w:t xml:space="preserve">Con respecto a las implicaciones </w:t>
      </w:r>
      <w:r>
        <w:rPr>
          <w:rStyle w:val="TEXTOART"/>
          <w:rFonts w:eastAsia="Batang"/>
        </w:rPr>
        <w:t>de gestión</w:t>
      </w:r>
      <w:r w:rsidRPr="00D302C8">
        <w:rPr>
          <w:rStyle w:val="TEXTOART"/>
          <w:rFonts w:eastAsia="Batang"/>
        </w:rPr>
        <w:t>, un porcentaje significativo de ejecutivos en empresas multinacionales están redefiniendo</w:t>
      </w:r>
      <w:r>
        <w:rPr>
          <w:rStyle w:val="TEXTOART"/>
          <w:rFonts w:eastAsia="Batang"/>
        </w:rPr>
        <w:t>,</w:t>
      </w:r>
      <w:r w:rsidRPr="00D302C8">
        <w:rPr>
          <w:rStyle w:val="TEXTOART"/>
          <w:rFonts w:eastAsia="Batang"/>
        </w:rPr>
        <w:t xml:space="preserve"> o </w:t>
      </w:r>
      <w:r>
        <w:rPr>
          <w:rStyle w:val="TEXTOART"/>
          <w:rFonts w:eastAsia="Batang"/>
        </w:rPr>
        <w:t xml:space="preserve">están </w:t>
      </w:r>
      <w:r w:rsidRPr="00D302C8">
        <w:rPr>
          <w:rStyle w:val="TEXTOART"/>
          <w:rFonts w:eastAsia="Batang"/>
        </w:rPr>
        <w:t>dispuestos a redefinir</w:t>
      </w:r>
      <w:r>
        <w:rPr>
          <w:rStyle w:val="TEXTOART"/>
          <w:rFonts w:eastAsia="Batang"/>
        </w:rPr>
        <w:t>,</w:t>
      </w:r>
      <w:r w:rsidRPr="00D302C8">
        <w:rPr>
          <w:rStyle w:val="TEXTOART"/>
          <w:rFonts w:eastAsia="Batang"/>
        </w:rPr>
        <w:t xml:space="preserve"> su</w:t>
      </w:r>
      <w:r>
        <w:rPr>
          <w:rStyle w:val="TEXTOART"/>
          <w:rFonts w:eastAsia="Batang"/>
        </w:rPr>
        <w:t>s procesos de generación de</w:t>
      </w:r>
      <w:r w:rsidRPr="00D302C8">
        <w:rPr>
          <w:rStyle w:val="TEXTOART"/>
          <w:rFonts w:eastAsia="Batang"/>
        </w:rPr>
        <w:t xml:space="preserve"> valor </w:t>
      </w:r>
      <w:r>
        <w:rPr>
          <w:rStyle w:val="TEXTOART"/>
          <w:rFonts w:eastAsia="Batang"/>
        </w:rPr>
        <w:t xml:space="preserve">con sus clientes </w:t>
      </w:r>
      <w:r w:rsidRPr="00D302C8">
        <w:rPr>
          <w:rStyle w:val="TEXTOART"/>
          <w:rFonts w:eastAsia="Batang"/>
        </w:rPr>
        <w:t xml:space="preserve">[3]. La evidencia presentada en este </w:t>
      </w:r>
      <w:r>
        <w:rPr>
          <w:rStyle w:val="TEXTOART"/>
          <w:rFonts w:eastAsia="Batang"/>
        </w:rPr>
        <w:t>artículo</w:t>
      </w:r>
      <w:r w:rsidRPr="00D302C8">
        <w:rPr>
          <w:rStyle w:val="TEXTOART"/>
          <w:rFonts w:eastAsia="Batang"/>
        </w:rPr>
        <w:t xml:space="preserve"> sugiere que los </w:t>
      </w:r>
      <w:r>
        <w:rPr>
          <w:rStyle w:val="TEXTOART"/>
          <w:rFonts w:eastAsia="Batang"/>
        </w:rPr>
        <w:t xml:space="preserve">directivos </w:t>
      </w:r>
      <w:r w:rsidRPr="00D302C8">
        <w:rPr>
          <w:rStyle w:val="TEXTOART"/>
          <w:rFonts w:eastAsia="Batang"/>
        </w:rPr>
        <w:t>en el sector de las industrias creativas puede</w:t>
      </w:r>
      <w:r>
        <w:rPr>
          <w:rStyle w:val="TEXTOART"/>
          <w:rFonts w:eastAsia="Batang"/>
        </w:rPr>
        <w:t>n</w:t>
      </w:r>
      <w:r w:rsidRPr="00D302C8">
        <w:rPr>
          <w:rStyle w:val="TEXTOART"/>
          <w:rFonts w:eastAsia="Batang"/>
        </w:rPr>
        <w:t xml:space="preserve"> reconsiderar sus estrategias de fidelización </w:t>
      </w:r>
      <w:r>
        <w:rPr>
          <w:rStyle w:val="TEXTOART"/>
          <w:rFonts w:eastAsia="Batang"/>
        </w:rPr>
        <w:t xml:space="preserve">a través del potencial que presenta una utilización efectiva de los canales de vinculación disponibles, optando por canales tradicionales o digitales en función del objetivo a alcanzar. </w:t>
      </w:r>
      <w:r w:rsidRPr="00D302C8">
        <w:rPr>
          <w:rStyle w:val="TEXTOART"/>
          <w:rFonts w:eastAsia="Batang"/>
        </w:rPr>
        <w:t xml:space="preserve">Los resultados muestran que el 57% de los consumidores </w:t>
      </w:r>
      <w:r>
        <w:rPr>
          <w:rStyle w:val="TEXTOART"/>
          <w:rFonts w:eastAsia="Batang"/>
        </w:rPr>
        <w:t>presentan</w:t>
      </w:r>
      <w:r w:rsidRPr="00D302C8">
        <w:rPr>
          <w:rStyle w:val="TEXTOART"/>
          <w:rFonts w:eastAsia="Batang"/>
        </w:rPr>
        <w:t xml:space="preserve"> una actitud positiva hacia </w:t>
      </w:r>
      <w:r>
        <w:rPr>
          <w:rStyle w:val="TEXTOART"/>
          <w:rFonts w:eastAsia="Batang"/>
        </w:rPr>
        <w:t xml:space="preserve">procesos que requieran de </w:t>
      </w:r>
      <w:r w:rsidRPr="00D302C8">
        <w:rPr>
          <w:rStyle w:val="TEXTOART"/>
          <w:rFonts w:eastAsia="Batang"/>
        </w:rPr>
        <w:t xml:space="preserve">una mayor participación </w:t>
      </w:r>
      <w:r>
        <w:rPr>
          <w:rStyle w:val="TEXTOART"/>
          <w:rFonts w:eastAsia="Batang"/>
        </w:rPr>
        <w:t>en la gestión de ofertas y generación de valor</w:t>
      </w:r>
      <w:r w:rsidRPr="00D302C8">
        <w:rPr>
          <w:rStyle w:val="TEXTOART"/>
          <w:rFonts w:eastAsia="Batang"/>
        </w:rPr>
        <w:t xml:space="preserve">, </w:t>
      </w:r>
      <w:r>
        <w:rPr>
          <w:rStyle w:val="TEXTOART"/>
          <w:rFonts w:eastAsia="Batang"/>
        </w:rPr>
        <w:t xml:space="preserve">es decir, que las empresas deberían reforzar las interacciones en el contexto </w:t>
      </w:r>
      <w:r w:rsidRPr="006606D8">
        <w:rPr>
          <w:rStyle w:val="TEXTOART"/>
          <w:rFonts w:eastAsia="Batang"/>
          <w:i/>
        </w:rPr>
        <w:t>Business-to-Consumer</w:t>
      </w:r>
      <w:r>
        <w:rPr>
          <w:rStyle w:val="TEXTOART"/>
          <w:rFonts w:eastAsia="Batang"/>
        </w:rPr>
        <w:t xml:space="preserve"> </w:t>
      </w:r>
      <w:r w:rsidRPr="00D302C8">
        <w:rPr>
          <w:rStyle w:val="TEXTOART"/>
          <w:rFonts w:eastAsia="Batang"/>
        </w:rPr>
        <w:t xml:space="preserve">B2C, </w:t>
      </w:r>
      <w:r>
        <w:rPr>
          <w:rStyle w:val="TEXTOART"/>
          <w:rFonts w:eastAsia="Batang"/>
        </w:rPr>
        <w:t>eslabones finales de la cadena de valor donde se encuentra el consumidor final</w:t>
      </w:r>
      <w:r w:rsidRPr="00D302C8">
        <w:rPr>
          <w:rStyle w:val="TEXTOART"/>
          <w:rFonts w:eastAsia="Batang"/>
        </w:rPr>
        <w:t xml:space="preserve">. Este porcentaje se reduce al 41% cuando </w:t>
      </w:r>
      <w:r>
        <w:rPr>
          <w:rStyle w:val="TEXTOART"/>
          <w:rFonts w:eastAsia="Batang"/>
        </w:rPr>
        <w:t>las</w:t>
      </w:r>
      <w:r w:rsidRPr="00D302C8">
        <w:rPr>
          <w:rStyle w:val="TEXTOART"/>
          <w:rFonts w:eastAsia="Batang"/>
        </w:rPr>
        <w:t xml:space="preserve"> oportunidades para interactuar </w:t>
      </w:r>
      <w:r>
        <w:rPr>
          <w:rStyle w:val="TEXTOART"/>
          <w:rFonts w:eastAsia="Batang"/>
        </w:rPr>
        <w:t xml:space="preserve">se realizan a través de </w:t>
      </w:r>
      <w:r w:rsidRPr="00D302C8">
        <w:rPr>
          <w:rStyle w:val="TEXTOART"/>
          <w:rFonts w:eastAsia="Batang"/>
        </w:rPr>
        <w:t>canales</w:t>
      </w:r>
      <w:r>
        <w:rPr>
          <w:rStyle w:val="TEXTOART"/>
          <w:rFonts w:eastAsia="Batang"/>
        </w:rPr>
        <w:t xml:space="preserve"> de vinculación digitales</w:t>
      </w:r>
      <w:r w:rsidRPr="00D302C8">
        <w:rPr>
          <w:rStyle w:val="TEXTOART"/>
          <w:rFonts w:eastAsia="Batang"/>
        </w:rPr>
        <w:t xml:space="preserve">. En cuanto a los efectos de medición,  nuestro análisis muestra que  las actitudes de los consumidores </w:t>
      </w:r>
      <w:r>
        <w:rPr>
          <w:rStyle w:val="TEXTOART"/>
          <w:rFonts w:eastAsia="Batang"/>
        </w:rPr>
        <w:t>hacia la</w:t>
      </w:r>
      <w:r w:rsidRPr="00D302C8">
        <w:rPr>
          <w:rStyle w:val="TEXTOART"/>
          <w:rFonts w:eastAsia="Batang"/>
        </w:rPr>
        <w:t xml:space="preserve"> co-creación </w:t>
      </w:r>
      <w:r>
        <w:rPr>
          <w:rStyle w:val="TEXTOART"/>
          <w:rFonts w:eastAsia="Batang"/>
        </w:rPr>
        <w:t xml:space="preserve">de valor están determinadas por el efecto de que los canales de vinculación tienen en dichas actitudes </w:t>
      </w:r>
      <w:r w:rsidRPr="00D302C8">
        <w:rPr>
          <w:rStyle w:val="TEXTOART"/>
          <w:rFonts w:eastAsia="Batang"/>
        </w:rPr>
        <w:t xml:space="preserve">[11].  Esto significa que la creación </w:t>
      </w:r>
      <w:r>
        <w:rPr>
          <w:rStyle w:val="TEXTOART"/>
          <w:rFonts w:eastAsia="Batang"/>
        </w:rPr>
        <w:t xml:space="preserve">de valor </w:t>
      </w:r>
      <w:r w:rsidRPr="00D302C8">
        <w:rPr>
          <w:rStyle w:val="TEXTOART"/>
          <w:rFonts w:eastAsia="Batang"/>
        </w:rPr>
        <w:t xml:space="preserve">es impulsada </w:t>
      </w:r>
      <w:r>
        <w:rPr>
          <w:rStyle w:val="TEXTOART"/>
          <w:rFonts w:eastAsia="Batang"/>
        </w:rPr>
        <w:t xml:space="preserve">y catalizada </w:t>
      </w:r>
      <w:r w:rsidRPr="00D302C8">
        <w:rPr>
          <w:rStyle w:val="TEXTOART"/>
          <w:rFonts w:eastAsia="Batang"/>
        </w:rPr>
        <w:t xml:space="preserve">por los </w:t>
      </w:r>
      <w:r>
        <w:rPr>
          <w:rStyle w:val="TEXTOART"/>
          <w:rFonts w:eastAsia="Batang"/>
        </w:rPr>
        <w:t xml:space="preserve">diferentes </w:t>
      </w:r>
      <w:r w:rsidRPr="00D302C8">
        <w:rPr>
          <w:rStyle w:val="TEXTOART"/>
          <w:rFonts w:eastAsia="Batang"/>
        </w:rPr>
        <w:t>canales</w:t>
      </w:r>
      <w:r>
        <w:rPr>
          <w:rStyle w:val="TEXTOART"/>
          <w:rFonts w:eastAsia="Batang"/>
        </w:rPr>
        <w:t>,</w:t>
      </w:r>
      <w:r w:rsidRPr="00D302C8">
        <w:rPr>
          <w:rStyle w:val="TEXTOART"/>
          <w:rFonts w:eastAsia="Batang"/>
        </w:rPr>
        <w:t xml:space="preserve"> y </w:t>
      </w:r>
      <w:r>
        <w:rPr>
          <w:rStyle w:val="TEXTOART"/>
          <w:rFonts w:eastAsia="Batang"/>
        </w:rPr>
        <w:t xml:space="preserve">que la vinculación que facilitan ciertos canales es un elemento determinante de la generación de valor para las organizaciones. </w:t>
      </w:r>
    </w:p>
    <w:p w:rsidR="00170F2A" w:rsidRPr="00D302C8" w:rsidRDefault="00170F2A" w:rsidP="00B1268B">
      <w:pPr>
        <w:autoSpaceDE w:val="0"/>
        <w:autoSpaceDN w:val="0"/>
        <w:adjustRightInd w:val="0"/>
        <w:rPr>
          <w:rStyle w:val="TEXTOART"/>
          <w:rFonts w:eastAsia="Batang"/>
        </w:rPr>
      </w:pPr>
    </w:p>
    <w:p w:rsidR="00170F2A" w:rsidRPr="00D302C8" w:rsidRDefault="00170F2A" w:rsidP="00E26E12">
      <w:pPr>
        <w:autoSpaceDE w:val="0"/>
        <w:autoSpaceDN w:val="0"/>
        <w:adjustRightInd w:val="0"/>
        <w:rPr>
          <w:rStyle w:val="TEXTOART"/>
          <w:rFonts w:eastAsia="Batang"/>
        </w:rPr>
      </w:pPr>
      <w:r w:rsidRPr="00D302C8">
        <w:rPr>
          <w:rStyle w:val="TEXTOART"/>
          <w:rFonts w:eastAsia="Batang"/>
        </w:rPr>
        <w:t>Las industrias creativas tienen un recurso valioso (contenido)</w:t>
      </w:r>
      <w:r>
        <w:rPr>
          <w:rStyle w:val="TEXTOART"/>
          <w:rFonts w:eastAsia="Batang"/>
        </w:rPr>
        <w:t xml:space="preserve">, que con el desarrollo de servicios integradores de la opinión de los consumidores </w:t>
      </w:r>
      <w:r w:rsidRPr="00D302C8">
        <w:rPr>
          <w:rStyle w:val="TEXTOART"/>
          <w:rFonts w:eastAsia="Batang"/>
        </w:rPr>
        <w:t xml:space="preserve">pueden </w:t>
      </w:r>
      <w:r>
        <w:rPr>
          <w:rStyle w:val="TEXTOART"/>
          <w:rFonts w:eastAsia="Batang"/>
        </w:rPr>
        <w:t>generar nuevas oportunidades de negocio</w:t>
      </w:r>
      <w:r w:rsidRPr="00D302C8">
        <w:rPr>
          <w:rStyle w:val="TEXTOART"/>
          <w:rFonts w:eastAsia="Batang"/>
        </w:rPr>
        <w:t>. Los resultados apoyan una estrategia en la que los titulares de los derechos de propiedad</w:t>
      </w:r>
      <w:r>
        <w:rPr>
          <w:rStyle w:val="TEXTOART"/>
          <w:rFonts w:eastAsia="Batang"/>
        </w:rPr>
        <w:t>, las discográficas,</w:t>
      </w:r>
      <w:r w:rsidRPr="00D302C8">
        <w:rPr>
          <w:rStyle w:val="TEXTOART"/>
          <w:rFonts w:eastAsia="Batang"/>
        </w:rPr>
        <w:t xml:space="preserve"> proporcionan acceso a sus recursos para todos los que quieran acceder al contenido a través de los canales</w:t>
      </w:r>
      <w:r>
        <w:rPr>
          <w:rStyle w:val="TEXTOART"/>
          <w:rFonts w:eastAsia="Batang"/>
        </w:rPr>
        <w:t xml:space="preserve"> digitales</w:t>
      </w:r>
      <w:r w:rsidRPr="00D302C8">
        <w:rPr>
          <w:rStyle w:val="TEXTOART"/>
          <w:rFonts w:eastAsia="Batang"/>
        </w:rPr>
        <w:t xml:space="preserve">. La asociación con todos los proveedores </w:t>
      </w:r>
      <w:r>
        <w:rPr>
          <w:rStyle w:val="TEXTOART"/>
          <w:rFonts w:eastAsia="Batang"/>
        </w:rPr>
        <w:t>puede</w:t>
      </w:r>
      <w:r w:rsidRPr="00D302C8">
        <w:rPr>
          <w:rStyle w:val="TEXTOART"/>
          <w:rFonts w:eastAsia="Batang"/>
        </w:rPr>
        <w:t xml:space="preserve"> maximizar las oportunidades de </w:t>
      </w:r>
      <w:r>
        <w:rPr>
          <w:rStyle w:val="TEXTOART"/>
          <w:rFonts w:eastAsia="Batang"/>
        </w:rPr>
        <w:t>co</w:t>
      </w:r>
      <w:r w:rsidRPr="00D302C8">
        <w:rPr>
          <w:rStyle w:val="TEXTOART"/>
          <w:rFonts w:eastAsia="Batang"/>
        </w:rPr>
        <w:t xml:space="preserve">-creación </w:t>
      </w:r>
      <w:r>
        <w:rPr>
          <w:rStyle w:val="TEXTOART"/>
          <w:rFonts w:eastAsia="Batang"/>
        </w:rPr>
        <w:t>de valor [6]. Esto p</w:t>
      </w:r>
      <w:r w:rsidRPr="00D302C8">
        <w:rPr>
          <w:rStyle w:val="TEXTOART"/>
          <w:rFonts w:eastAsia="Batang"/>
        </w:rPr>
        <w:t xml:space="preserve">odría </w:t>
      </w:r>
      <w:r>
        <w:rPr>
          <w:rStyle w:val="TEXTOART"/>
          <w:rFonts w:eastAsia="Batang"/>
        </w:rPr>
        <w:t xml:space="preserve">suponer un método </w:t>
      </w:r>
      <w:r w:rsidRPr="00D302C8">
        <w:rPr>
          <w:rStyle w:val="TEXTOART"/>
          <w:rFonts w:eastAsia="Batang"/>
        </w:rPr>
        <w:t xml:space="preserve">eficaz para </w:t>
      </w:r>
      <w:r>
        <w:rPr>
          <w:rStyle w:val="TEXTOART"/>
          <w:rFonts w:eastAsia="Batang"/>
        </w:rPr>
        <w:t>mantener</w:t>
      </w:r>
      <w:r w:rsidRPr="00D302C8">
        <w:rPr>
          <w:rStyle w:val="TEXTOART"/>
          <w:rFonts w:eastAsia="Batang"/>
        </w:rPr>
        <w:t xml:space="preserve"> </w:t>
      </w:r>
      <w:r>
        <w:rPr>
          <w:rStyle w:val="TEXTOART"/>
          <w:rFonts w:eastAsia="Batang"/>
        </w:rPr>
        <w:t xml:space="preserve">el </w:t>
      </w:r>
      <w:r w:rsidRPr="00D302C8">
        <w:rPr>
          <w:rStyle w:val="TEXTOART"/>
          <w:rFonts w:eastAsia="Batang"/>
        </w:rPr>
        <w:t xml:space="preserve">contacto con los clientes y </w:t>
      </w:r>
      <w:r>
        <w:rPr>
          <w:rStyle w:val="TEXTOART"/>
          <w:rFonts w:eastAsia="Batang"/>
        </w:rPr>
        <w:t xml:space="preserve">recuperar </w:t>
      </w:r>
      <w:r w:rsidRPr="00D302C8">
        <w:rPr>
          <w:rStyle w:val="TEXTOART"/>
          <w:rFonts w:eastAsia="Batang"/>
        </w:rPr>
        <w:t>los ingresos. </w:t>
      </w:r>
      <w:r>
        <w:rPr>
          <w:rStyle w:val="TEXTOART"/>
          <w:rFonts w:eastAsia="Batang"/>
        </w:rPr>
        <w:t xml:space="preserve">La optimización de la gestión de los canales de vinculación con los clientes </w:t>
      </w:r>
      <w:r w:rsidRPr="00D302C8">
        <w:rPr>
          <w:rStyle w:val="TEXTOART"/>
          <w:rFonts w:eastAsia="Batang"/>
        </w:rPr>
        <w:t xml:space="preserve">redunda en ventaja </w:t>
      </w:r>
      <w:r>
        <w:rPr>
          <w:rStyle w:val="TEXTOART"/>
          <w:rFonts w:eastAsia="Batang"/>
        </w:rPr>
        <w:t>competitiva y mayores niveles de ingreso</w:t>
      </w:r>
      <w:r w:rsidRPr="00D302C8">
        <w:rPr>
          <w:rStyle w:val="TEXTOART"/>
          <w:rFonts w:eastAsia="Batang"/>
        </w:rPr>
        <w:t xml:space="preserve"> [26]. Un consumidor, </w:t>
      </w:r>
      <w:r>
        <w:rPr>
          <w:rStyle w:val="TEXTOART"/>
          <w:rFonts w:eastAsia="Batang"/>
        </w:rPr>
        <w:t>convertido</w:t>
      </w:r>
      <w:r w:rsidRPr="00D302C8">
        <w:rPr>
          <w:rStyle w:val="TEXTOART"/>
          <w:rFonts w:eastAsia="Batang"/>
        </w:rPr>
        <w:t xml:space="preserve"> en un recurso </w:t>
      </w:r>
      <w:r>
        <w:rPr>
          <w:rStyle w:val="TEXTOART"/>
          <w:rFonts w:eastAsia="Batang"/>
        </w:rPr>
        <w:t xml:space="preserve">valioso dentro del </w:t>
      </w:r>
      <w:r w:rsidRPr="00D302C8">
        <w:rPr>
          <w:rStyle w:val="TEXTOART"/>
          <w:rFonts w:eastAsia="Batang"/>
        </w:rPr>
        <w:t>proceso de co-creación</w:t>
      </w:r>
      <w:r>
        <w:rPr>
          <w:rStyle w:val="TEXTOART"/>
          <w:rFonts w:eastAsia="Batang"/>
        </w:rPr>
        <w:t xml:space="preserve"> de valor</w:t>
      </w:r>
      <w:r w:rsidRPr="00D302C8">
        <w:rPr>
          <w:rStyle w:val="TEXTOART"/>
          <w:rFonts w:eastAsia="Batang"/>
        </w:rPr>
        <w:t xml:space="preserve">, es un recurso </w:t>
      </w:r>
      <w:r>
        <w:rPr>
          <w:rStyle w:val="TEXTOART"/>
          <w:rFonts w:eastAsia="Batang"/>
        </w:rPr>
        <w:t xml:space="preserve">aun más </w:t>
      </w:r>
      <w:r w:rsidRPr="00D302C8">
        <w:rPr>
          <w:rStyle w:val="TEXTOART"/>
          <w:rFonts w:eastAsia="Batang"/>
        </w:rPr>
        <w:t xml:space="preserve">importante para las empresas </w:t>
      </w:r>
      <w:r>
        <w:rPr>
          <w:rStyle w:val="TEXTOART"/>
          <w:rFonts w:eastAsia="Batang"/>
        </w:rPr>
        <w:t>que aquellos que se limitan a transacciones puntuales</w:t>
      </w:r>
      <w:r w:rsidRPr="00D302C8">
        <w:rPr>
          <w:rStyle w:val="TEXTOART"/>
          <w:rFonts w:eastAsia="Batang"/>
        </w:rPr>
        <w:t xml:space="preserve"> [22]. Las </w:t>
      </w:r>
      <w:r>
        <w:rPr>
          <w:rStyle w:val="TEXTOART"/>
          <w:rFonts w:eastAsia="Batang"/>
        </w:rPr>
        <w:t>líneas de investigación</w:t>
      </w:r>
      <w:r w:rsidRPr="00D302C8">
        <w:rPr>
          <w:rStyle w:val="TEXTOART"/>
          <w:rFonts w:eastAsia="Batang"/>
        </w:rPr>
        <w:t xml:space="preserve"> fut</w:t>
      </w:r>
      <w:r>
        <w:rPr>
          <w:rStyle w:val="TEXTOART"/>
          <w:rFonts w:eastAsia="Batang"/>
        </w:rPr>
        <w:t>uras deberían aclarar el papel que los canales de vinculación tienen hacia los comportamientos de compra de producto o servicio. Adicionalmente</w:t>
      </w:r>
      <w:r w:rsidRPr="00D302C8">
        <w:rPr>
          <w:rStyle w:val="TEXTOART"/>
          <w:rFonts w:eastAsia="Batang"/>
        </w:rPr>
        <w:t xml:space="preserve">, los ingresos de la empresa </w:t>
      </w:r>
      <w:r>
        <w:rPr>
          <w:rStyle w:val="TEXTOART"/>
          <w:rFonts w:eastAsia="Batang"/>
        </w:rPr>
        <w:t xml:space="preserve">considerados en el presente estudio tienen un carácter </w:t>
      </w:r>
      <w:r w:rsidRPr="00D302C8">
        <w:rPr>
          <w:rStyle w:val="TEXTOART"/>
          <w:rFonts w:eastAsia="Batang"/>
        </w:rPr>
        <w:t>binario</w:t>
      </w:r>
      <w:r>
        <w:rPr>
          <w:rStyle w:val="TEXTOART"/>
          <w:rFonts w:eastAsia="Batang"/>
        </w:rPr>
        <w:t xml:space="preserve">, y muestran propensión a comprar o no, sin ser capaces de determinar la partida concreta de </w:t>
      </w:r>
      <w:r w:rsidRPr="00D302C8">
        <w:rPr>
          <w:rStyle w:val="TEXTOART"/>
          <w:rFonts w:eastAsia="Batang"/>
        </w:rPr>
        <w:t>gastos monetarios reales</w:t>
      </w:r>
      <w:r>
        <w:rPr>
          <w:rStyle w:val="TEXTOART"/>
          <w:rFonts w:eastAsia="Batang"/>
        </w:rPr>
        <w:t xml:space="preserve"> en las diferentes categorías</w:t>
      </w:r>
      <w:r w:rsidRPr="00D302C8">
        <w:rPr>
          <w:rStyle w:val="TEXTOART"/>
          <w:rFonts w:eastAsia="Batang"/>
        </w:rPr>
        <w:t xml:space="preserve">. A pesar de </w:t>
      </w:r>
      <w:r>
        <w:rPr>
          <w:rStyle w:val="TEXTOART"/>
          <w:rFonts w:eastAsia="Batang"/>
        </w:rPr>
        <w:t>estas</w:t>
      </w:r>
      <w:r w:rsidRPr="00D302C8">
        <w:rPr>
          <w:rStyle w:val="TEXTOART"/>
          <w:rFonts w:eastAsia="Batang"/>
        </w:rPr>
        <w:t> limitaciones, el estudio </w:t>
      </w:r>
      <w:r>
        <w:rPr>
          <w:rStyle w:val="TEXTOART"/>
          <w:rFonts w:eastAsia="Batang"/>
        </w:rPr>
        <w:t xml:space="preserve">proporciona </w:t>
      </w:r>
      <w:r w:rsidRPr="00D302C8">
        <w:rPr>
          <w:rStyle w:val="TEXTOART"/>
          <w:rFonts w:eastAsia="Batang"/>
        </w:rPr>
        <w:t xml:space="preserve">evidencia </w:t>
      </w:r>
      <w:r>
        <w:rPr>
          <w:rStyle w:val="TEXTOART"/>
          <w:rFonts w:eastAsia="Batang"/>
        </w:rPr>
        <w:t>valiosa acerca del carácter latente de</w:t>
      </w:r>
      <w:r w:rsidRPr="00D302C8">
        <w:rPr>
          <w:rStyle w:val="TEXTOART"/>
          <w:rFonts w:eastAsia="Batang"/>
        </w:rPr>
        <w:t xml:space="preserve"> las actitudes de los consumidores</w:t>
      </w:r>
      <w:r>
        <w:rPr>
          <w:rStyle w:val="TEXTOART"/>
          <w:rFonts w:eastAsia="Batang"/>
        </w:rPr>
        <w:t>, constata la importancia de las estrategias competitivas basadas en una mayor información de sus conductas de compra, y propone novedosas herramientas relacionadas con el diseño efectivo de la cadena de valor</w:t>
      </w:r>
      <w:r w:rsidRPr="00D302C8">
        <w:rPr>
          <w:rStyle w:val="TEXTOART"/>
          <w:rFonts w:eastAsia="Batang"/>
        </w:rPr>
        <w:t>.</w:t>
      </w:r>
    </w:p>
    <w:p w:rsidR="00170F2A" w:rsidRPr="00D302C8" w:rsidRDefault="00170F2A" w:rsidP="00FD6FD9">
      <w:pPr>
        <w:autoSpaceDE w:val="0"/>
        <w:autoSpaceDN w:val="0"/>
        <w:adjustRightInd w:val="0"/>
        <w:rPr>
          <w:rStyle w:val="TEXTOART"/>
          <w:rFonts w:eastAsia="Batang"/>
          <w:sz w:val="22"/>
          <w:szCs w:val="22"/>
        </w:rPr>
      </w:pPr>
    </w:p>
    <w:p w:rsidR="00170F2A" w:rsidRPr="00D302C8" w:rsidRDefault="00170F2A" w:rsidP="002537B7">
      <w:pPr>
        <w:pStyle w:val="APARTADO1"/>
        <w:rPr>
          <w:rFonts w:eastAsia="Batang"/>
          <w:color w:val="984806"/>
          <w:lang w:eastAsia="es-ES_tradnl"/>
        </w:rPr>
      </w:pPr>
      <w:r w:rsidRPr="00D302C8">
        <w:rPr>
          <w:rFonts w:eastAsia="Batang"/>
          <w:color w:val="984806"/>
          <w:lang w:eastAsia="es-ES_tradnl"/>
        </w:rPr>
        <w:t>A</w:t>
      </w:r>
      <w:r>
        <w:rPr>
          <w:rFonts w:eastAsia="Batang"/>
          <w:color w:val="984806"/>
          <w:lang w:eastAsia="es-ES_tradnl"/>
        </w:rPr>
        <w:t>GRADECIMIENTOS</w:t>
      </w:r>
    </w:p>
    <w:p w:rsidR="00170F2A" w:rsidRPr="00D302C8" w:rsidRDefault="00170F2A" w:rsidP="00FB0262">
      <w:pPr>
        <w:autoSpaceDE w:val="0"/>
        <w:autoSpaceDN w:val="0"/>
        <w:adjustRightInd w:val="0"/>
        <w:rPr>
          <w:rFonts w:eastAsia="Batang"/>
          <w:lang w:eastAsia="es-ES_tradnl"/>
        </w:rPr>
      </w:pPr>
    </w:p>
    <w:p w:rsidR="00170F2A" w:rsidRPr="00D302C8" w:rsidRDefault="00170F2A" w:rsidP="00FD6FD9">
      <w:pPr>
        <w:pStyle w:val="APARTADO1"/>
        <w:rPr>
          <w:rStyle w:val="TEXTOART"/>
          <w:rFonts w:eastAsia="Batang"/>
          <w:b w:val="0"/>
          <w:bCs w:val="0"/>
          <w:szCs w:val="24"/>
        </w:rPr>
      </w:pPr>
      <w:r w:rsidRPr="00D302C8">
        <w:rPr>
          <w:rStyle w:val="TEXTOART"/>
          <w:rFonts w:eastAsia="Batang"/>
          <w:b w:val="0"/>
          <w:bCs w:val="0"/>
          <w:szCs w:val="24"/>
        </w:rPr>
        <w:t xml:space="preserve">Oscar F. Bustinza y Ferran Vendrell-Herrero </w:t>
      </w:r>
      <w:r>
        <w:rPr>
          <w:rStyle w:val="TEXTOART"/>
          <w:rFonts w:eastAsia="Batang"/>
          <w:b w:val="0"/>
          <w:bCs w:val="0"/>
          <w:szCs w:val="24"/>
        </w:rPr>
        <w:t>agradecen el</w:t>
      </w:r>
      <w:r w:rsidRPr="00D302C8">
        <w:rPr>
          <w:rStyle w:val="TEXTOART"/>
          <w:rFonts w:eastAsia="Batang"/>
          <w:b w:val="0"/>
          <w:bCs w:val="0"/>
          <w:szCs w:val="24"/>
        </w:rPr>
        <w:t xml:space="preserve"> apoyo financiero de</w:t>
      </w:r>
      <w:r>
        <w:rPr>
          <w:rStyle w:val="TEXTOART"/>
          <w:rFonts w:eastAsia="Batang"/>
          <w:b w:val="0"/>
          <w:bCs w:val="0"/>
          <w:szCs w:val="24"/>
        </w:rPr>
        <w:t>l proyecto del Ministerio de Economía y Competitividad</w:t>
      </w:r>
      <w:r w:rsidRPr="00D302C8">
        <w:rPr>
          <w:rStyle w:val="TEXTOART"/>
          <w:rFonts w:eastAsia="Batang"/>
          <w:b w:val="0"/>
          <w:bCs w:val="0"/>
          <w:szCs w:val="24"/>
        </w:rPr>
        <w:t xml:space="preserve"> ECO2014-58472-R, y el primero también </w:t>
      </w:r>
      <w:r>
        <w:rPr>
          <w:rStyle w:val="TEXTOART"/>
          <w:rFonts w:eastAsia="Batang"/>
          <w:b w:val="0"/>
          <w:bCs w:val="0"/>
          <w:szCs w:val="24"/>
        </w:rPr>
        <w:t>del proyecto de la Junta de Andalucía</w:t>
      </w:r>
      <w:r w:rsidRPr="00D302C8">
        <w:rPr>
          <w:rStyle w:val="TEXTOART"/>
          <w:rFonts w:eastAsia="Batang"/>
          <w:b w:val="0"/>
          <w:bCs w:val="0"/>
          <w:szCs w:val="24"/>
        </w:rPr>
        <w:t xml:space="preserve"> P11-SEJ-7294.</w:t>
      </w:r>
    </w:p>
    <w:p w:rsidR="00170F2A" w:rsidRPr="00D302C8" w:rsidRDefault="00170F2A" w:rsidP="00FD6FD9">
      <w:pPr>
        <w:pStyle w:val="APARTADO1"/>
        <w:rPr>
          <w:rFonts w:eastAsia="Batang"/>
          <w:lang w:eastAsia="es-ES_tradnl"/>
        </w:rPr>
      </w:pPr>
    </w:p>
    <w:p w:rsidR="00170F2A" w:rsidRPr="00544BDF" w:rsidRDefault="00170F2A" w:rsidP="00FD6FD9">
      <w:pPr>
        <w:pStyle w:val="APARTADO1"/>
        <w:rPr>
          <w:rFonts w:eastAsia="Batang"/>
          <w:color w:val="984806"/>
          <w:lang w:val="en-US" w:eastAsia="es-ES_tradnl"/>
        </w:rPr>
      </w:pPr>
      <w:r w:rsidRPr="00544BDF">
        <w:rPr>
          <w:rFonts w:eastAsia="Batang"/>
          <w:color w:val="984806"/>
          <w:lang w:val="en-US" w:eastAsia="es-ES_tradnl"/>
        </w:rPr>
        <w:t>BIBLIOGRAFÍA</w:t>
      </w:r>
    </w:p>
    <w:p w:rsidR="00170F2A" w:rsidRPr="00544BDF" w:rsidRDefault="00170F2A" w:rsidP="00FD6FD9">
      <w:pPr>
        <w:autoSpaceDE w:val="0"/>
        <w:autoSpaceDN w:val="0"/>
        <w:adjustRightInd w:val="0"/>
        <w:rPr>
          <w:rStyle w:val="TEXTOREF"/>
          <w:rFonts w:eastAsia="Batang"/>
          <w:lang w:val="en-US"/>
        </w:rPr>
      </w:pPr>
    </w:p>
    <w:p w:rsidR="00170F2A" w:rsidRPr="00B44AB3" w:rsidRDefault="00170F2A" w:rsidP="004E44CD">
      <w:pPr>
        <w:pStyle w:val="ListParagraph1"/>
        <w:ind w:left="0"/>
        <w:jc w:val="both"/>
        <w:rPr>
          <w:rStyle w:val="TEXTOREF"/>
          <w:lang w:val="en-GB"/>
        </w:rPr>
      </w:pPr>
      <w:r w:rsidRPr="00B44AB3">
        <w:rPr>
          <w:rStyle w:val="TEXTOREF"/>
          <w:lang w:val="en-GB"/>
        </w:rPr>
        <w:t xml:space="preserve">[1] Wise R, Baumgartner P. “Go downstream: the new profit imperative in manufacturing”. Harvard Business Review 1999. Vol. 77-5. p. 133–141. DOI: </w:t>
      </w:r>
      <w:r>
        <w:rPr>
          <w:rStyle w:val="TEXTOREF"/>
          <w:lang w:val="en-GB"/>
        </w:rPr>
        <w:t>http://dx.doi.org/</w:t>
      </w:r>
      <w:r w:rsidRPr="00B44AB3">
        <w:rPr>
          <w:rStyle w:val="TEXTOREF"/>
          <w:lang w:val="en-GB"/>
        </w:rPr>
        <w:t>10.1225/99512.</w:t>
      </w:r>
    </w:p>
    <w:p w:rsidR="00170F2A" w:rsidRPr="00C3561B" w:rsidRDefault="00170F2A" w:rsidP="004E44CD">
      <w:pPr>
        <w:pStyle w:val="ListParagraph1"/>
        <w:ind w:left="0"/>
        <w:jc w:val="both"/>
        <w:rPr>
          <w:rStyle w:val="TEXTOREF"/>
          <w:lang w:val="en-GB"/>
        </w:rPr>
      </w:pPr>
      <w:r>
        <w:rPr>
          <w:rStyle w:val="TEXTOREF"/>
          <w:lang w:val="en-GB"/>
        </w:rPr>
        <w:t>[2</w:t>
      </w:r>
      <w:r w:rsidRPr="00C3561B">
        <w:rPr>
          <w:rStyle w:val="TEXTOREF"/>
          <w:lang w:val="en-GB"/>
        </w:rPr>
        <w:t xml:space="preserve">] Parry G, Bustinza O, Vendrell-Herrero F. </w:t>
      </w:r>
      <w:r w:rsidRPr="00B1268B">
        <w:rPr>
          <w:rStyle w:val="TEXTOREF"/>
          <w:lang w:val="en-GB"/>
        </w:rPr>
        <w:t>"Servitisation and value co-production in the UK music industry</w:t>
      </w:r>
      <w:r>
        <w:rPr>
          <w:rStyle w:val="TEXTOREF"/>
          <w:lang w:val="en-GB"/>
        </w:rPr>
        <w:t xml:space="preserve"> </w:t>
      </w:r>
      <w:r w:rsidRPr="00C3561B">
        <w:rPr>
          <w:rStyle w:val="TEXTOREF"/>
          <w:lang w:val="en-GB"/>
        </w:rPr>
        <w:t>—</w:t>
      </w:r>
      <w:r w:rsidRPr="00B1268B">
        <w:rPr>
          <w:rStyle w:val="TEXTOREF"/>
          <w:lang w:val="en-GB"/>
        </w:rPr>
        <w:t xml:space="preserve"> An empirical study of consumer attitudes". </w:t>
      </w:r>
      <w:r w:rsidRPr="00C3561B">
        <w:rPr>
          <w:rStyle w:val="TEXTOREF"/>
          <w:lang w:val="en-GB"/>
        </w:rPr>
        <w:t>International Journal of Production Economics 2012</w:t>
      </w:r>
      <w:r>
        <w:rPr>
          <w:rStyle w:val="TEXTOREF"/>
          <w:lang w:val="en-GB"/>
        </w:rPr>
        <w:t>. Vol. 135-</w:t>
      </w:r>
      <w:r w:rsidRPr="00C3561B">
        <w:rPr>
          <w:rStyle w:val="TEXTOREF"/>
          <w:lang w:val="en-GB"/>
        </w:rPr>
        <w:t>1</w:t>
      </w:r>
      <w:r>
        <w:rPr>
          <w:rStyle w:val="TEXTOREF"/>
          <w:lang w:val="en-GB"/>
        </w:rPr>
        <w:t>.</w:t>
      </w:r>
      <w:r w:rsidRPr="00C3561B">
        <w:rPr>
          <w:rStyle w:val="TEXTOREF"/>
          <w:lang w:val="en-GB"/>
        </w:rPr>
        <w:t xml:space="preserve"> p. 320–332.</w:t>
      </w:r>
      <w:r>
        <w:rPr>
          <w:rStyle w:val="TEXTOREF"/>
          <w:lang w:val="en-GB"/>
        </w:rPr>
        <w:t xml:space="preserve"> </w:t>
      </w:r>
      <w:hyperlink r:id="rId10" w:history="1">
        <w:r w:rsidRPr="00E96B3C">
          <w:rPr>
            <w:rStyle w:val="Hyperlink"/>
            <w:rFonts w:ascii="Arial Narrow" w:hAnsi="Arial Narrow"/>
            <w:sz w:val="18"/>
            <w:lang w:val="en-GB"/>
          </w:rPr>
          <w:t>DOI: http://dx.doi.org/10.1016/j.ijpe.2011.08.006</w:t>
        </w:r>
      </w:hyperlink>
    </w:p>
    <w:p w:rsidR="00170F2A" w:rsidRPr="00B1268B" w:rsidRDefault="00170F2A" w:rsidP="004E44CD">
      <w:pPr>
        <w:pStyle w:val="ListParagraph1"/>
        <w:ind w:left="0"/>
        <w:jc w:val="both"/>
        <w:rPr>
          <w:rStyle w:val="TEXTOREF"/>
          <w:lang w:val="en-GB"/>
        </w:rPr>
      </w:pPr>
      <w:r>
        <w:rPr>
          <w:rStyle w:val="TEXTOREF"/>
          <w:lang w:val="en-GB"/>
        </w:rPr>
        <w:t>[3</w:t>
      </w:r>
      <w:r w:rsidRPr="00B1268B">
        <w:rPr>
          <w:rStyle w:val="TEXTOREF"/>
          <w:lang w:val="en-GB"/>
        </w:rPr>
        <w:t xml:space="preserve">] Economist Intelligence Unit. "Redefining customer value: Corporate strategies for the social web". Retrieved November 15, 2012, from: </w:t>
      </w:r>
    </w:p>
    <w:p w:rsidR="00170F2A" w:rsidRDefault="00170F2A" w:rsidP="004E44CD">
      <w:pPr>
        <w:pStyle w:val="ListParagraph1"/>
        <w:ind w:left="0"/>
        <w:jc w:val="both"/>
        <w:rPr>
          <w:rStyle w:val="TEXTOREF"/>
          <w:lang w:val="en-GB"/>
        </w:rPr>
      </w:pPr>
      <w:hyperlink r:id="rId11" w:history="1">
        <w:r w:rsidRPr="00B424A1">
          <w:rPr>
            <w:rStyle w:val="Hyperlink"/>
            <w:rFonts w:ascii="Arial Narrow" w:hAnsi="Arial Narrow"/>
            <w:sz w:val="18"/>
            <w:lang w:val="en-GB"/>
          </w:rPr>
          <w:t>http://www.managementthinking.eiu.com/sites/default/files/downloads/SAS_CustomerValue_FINAL.pdf</w:t>
        </w:r>
      </w:hyperlink>
      <w:r w:rsidRPr="00B1268B">
        <w:rPr>
          <w:rStyle w:val="TEXTOREF"/>
          <w:lang w:val="en-GB"/>
        </w:rPr>
        <w:t>.</w:t>
      </w:r>
    </w:p>
    <w:p w:rsidR="00170F2A" w:rsidRPr="00F60912" w:rsidRDefault="00170F2A" w:rsidP="004E44CD">
      <w:pPr>
        <w:pStyle w:val="ListParagraph1"/>
        <w:ind w:left="0"/>
        <w:jc w:val="both"/>
        <w:rPr>
          <w:rStyle w:val="TEXTOREF"/>
          <w:lang w:val="pt-BR"/>
        </w:rPr>
      </w:pPr>
      <w:r w:rsidRPr="00517484">
        <w:rPr>
          <w:rStyle w:val="TEXTOREF"/>
        </w:rPr>
        <w:t xml:space="preserve">[4] Jaria-Chacon N, Arias-Aranda D. “Servitization y creacion de valor — </w:t>
      </w:r>
      <w:r>
        <w:rPr>
          <w:rStyle w:val="TEXTOREF"/>
        </w:rPr>
        <w:t>Implementacion en plataformas de dispositivos moviles</w:t>
      </w:r>
      <w:r w:rsidRPr="00517484">
        <w:rPr>
          <w:rStyle w:val="TEXTOREF"/>
        </w:rPr>
        <w:t xml:space="preserve">”. </w:t>
      </w:r>
      <w:r w:rsidRPr="00F60912">
        <w:rPr>
          <w:rStyle w:val="TEXTOREF"/>
          <w:lang w:val="pt-BR"/>
        </w:rPr>
        <w:t>DYNA Ingenieria e Industria 2014. Vol. 89-5. p. 482. DOI: http://dx.doi.org/</w:t>
      </w:r>
      <w:hyperlink r:id="rId12" w:history="1">
        <w:r w:rsidRPr="00F60912">
          <w:rPr>
            <w:rStyle w:val="TEXTOREF"/>
            <w:lang w:val="pt-BR"/>
          </w:rPr>
          <w:t>10.6036/7090</w:t>
        </w:r>
      </w:hyperlink>
    </w:p>
    <w:p w:rsidR="00170F2A" w:rsidRPr="00C3561B" w:rsidRDefault="00170F2A" w:rsidP="004E44CD">
      <w:pPr>
        <w:pStyle w:val="ListParagraph1"/>
        <w:ind w:left="0"/>
        <w:jc w:val="both"/>
        <w:rPr>
          <w:rStyle w:val="TEXTOREF"/>
          <w:lang w:val="en-GB"/>
        </w:rPr>
      </w:pPr>
      <w:r w:rsidRPr="0091333A">
        <w:rPr>
          <w:rStyle w:val="TEXTOREF"/>
          <w:lang w:val="en-US"/>
        </w:rPr>
        <w:t xml:space="preserve">[5] Vargo SL, Lusch RF. </w:t>
      </w:r>
      <w:r w:rsidRPr="00B1268B">
        <w:rPr>
          <w:rStyle w:val="TEXTOREF"/>
          <w:lang w:val="en-GB"/>
        </w:rPr>
        <w:t xml:space="preserve">"Evolving to a new dominant logic for marketing". </w:t>
      </w:r>
      <w:r w:rsidRPr="00C3561B">
        <w:rPr>
          <w:rStyle w:val="TEXTOREF"/>
          <w:lang w:val="en-GB"/>
        </w:rPr>
        <w:t>Journal of Marketing 2004a</w:t>
      </w:r>
      <w:r>
        <w:rPr>
          <w:rStyle w:val="TEXTOREF"/>
          <w:lang w:val="en-GB"/>
        </w:rPr>
        <w:t>. Vol</w:t>
      </w:r>
      <w:r w:rsidRPr="00C3561B">
        <w:rPr>
          <w:rStyle w:val="TEXTOREF"/>
          <w:lang w:val="en-GB"/>
        </w:rPr>
        <w:t>. 68</w:t>
      </w:r>
      <w:r>
        <w:rPr>
          <w:rStyle w:val="TEXTOREF"/>
          <w:lang w:val="en-GB"/>
        </w:rPr>
        <w:t>-</w:t>
      </w:r>
      <w:r w:rsidRPr="00C3561B">
        <w:rPr>
          <w:rStyle w:val="TEXTOREF"/>
          <w:lang w:val="en-GB"/>
        </w:rPr>
        <w:t>1</w:t>
      </w:r>
      <w:r>
        <w:rPr>
          <w:rStyle w:val="TEXTOREF"/>
          <w:lang w:val="en-GB"/>
        </w:rPr>
        <w:t>.</w:t>
      </w:r>
      <w:r w:rsidRPr="00C3561B">
        <w:rPr>
          <w:rStyle w:val="TEXTOREF"/>
          <w:lang w:val="en-GB"/>
        </w:rPr>
        <w:t xml:space="preserve"> p. 1–17.</w:t>
      </w:r>
      <w:r>
        <w:rPr>
          <w:rStyle w:val="TEXTOREF"/>
          <w:lang w:val="en-GB"/>
        </w:rPr>
        <w:t xml:space="preserve"> </w:t>
      </w:r>
      <w:hyperlink r:id="rId13" w:history="1">
        <w:r>
          <w:rPr>
            <w:rStyle w:val="TEXTOREF"/>
            <w:lang w:val="en-GB"/>
          </w:rPr>
          <w:t>DOI: http://dx.doi.org/</w:t>
        </w:r>
        <w:r w:rsidRPr="00C3561B">
          <w:rPr>
            <w:rStyle w:val="TEXTOREF"/>
            <w:lang w:val="en-GB"/>
          </w:rPr>
          <w:t>10.1509/jmkg.68.1.1.24036</w:t>
        </w:r>
      </w:hyperlink>
    </w:p>
    <w:p w:rsidR="00170F2A" w:rsidRPr="00774F3F" w:rsidRDefault="00170F2A" w:rsidP="004E44CD">
      <w:pPr>
        <w:pStyle w:val="ListParagraph1"/>
        <w:ind w:left="0"/>
        <w:jc w:val="both"/>
        <w:rPr>
          <w:rStyle w:val="TEXTOREF"/>
          <w:lang w:val="en-GB"/>
        </w:rPr>
      </w:pPr>
      <w:r>
        <w:rPr>
          <w:rStyle w:val="TEXTOREF"/>
          <w:lang w:val="en-GB"/>
        </w:rPr>
        <w:t>6</w:t>
      </w:r>
      <w:r w:rsidRPr="00B1268B">
        <w:rPr>
          <w:rStyle w:val="TEXTOREF"/>
          <w:lang w:val="en-GB"/>
        </w:rPr>
        <w:t>]</w:t>
      </w:r>
      <w:r>
        <w:rPr>
          <w:rStyle w:val="TEXTOREF"/>
          <w:lang w:val="en-GB"/>
        </w:rPr>
        <w:t xml:space="preserve"> </w:t>
      </w:r>
      <w:r w:rsidRPr="00B1268B">
        <w:rPr>
          <w:rStyle w:val="TEXTOREF"/>
          <w:lang w:val="en-GB"/>
        </w:rPr>
        <w:t>Prahalad</w:t>
      </w:r>
      <w:r>
        <w:rPr>
          <w:rStyle w:val="TEXTOREF"/>
          <w:lang w:val="en-GB"/>
        </w:rPr>
        <w:t xml:space="preserve"> CK</w:t>
      </w:r>
      <w:r w:rsidRPr="00B1268B">
        <w:rPr>
          <w:rStyle w:val="TEXTOREF"/>
          <w:lang w:val="en-GB"/>
        </w:rPr>
        <w:t>,</w:t>
      </w:r>
      <w:r>
        <w:rPr>
          <w:rStyle w:val="TEXTOREF"/>
          <w:lang w:val="en-GB"/>
        </w:rPr>
        <w:t xml:space="preserve"> </w:t>
      </w:r>
      <w:r w:rsidRPr="00774F3F">
        <w:rPr>
          <w:rStyle w:val="TEXTOREF"/>
          <w:lang w:val="en-GB"/>
        </w:rPr>
        <w:t xml:space="preserve">Ramaswamy V. </w:t>
      </w:r>
      <w:r w:rsidRPr="00B1268B">
        <w:rPr>
          <w:rStyle w:val="TEXTOREF"/>
          <w:lang w:val="en-GB"/>
        </w:rPr>
        <w:t>“Co-creation experiences</w:t>
      </w:r>
      <w:r>
        <w:rPr>
          <w:rStyle w:val="TEXTOREF"/>
          <w:lang w:val="en-GB"/>
        </w:rPr>
        <w:t xml:space="preserve"> </w:t>
      </w:r>
      <w:r w:rsidRPr="00C3561B">
        <w:rPr>
          <w:rStyle w:val="TEXTOREF"/>
          <w:lang w:val="en-GB"/>
        </w:rPr>
        <w:t>—</w:t>
      </w:r>
      <w:r w:rsidRPr="00B1268B">
        <w:rPr>
          <w:rStyle w:val="TEXTOREF"/>
          <w:lang w:val="en-GB"/>
        </w:rPr>
        <w:t xml:space="preserve"> The next practice in value creation”. </w:t>
      </w:r>
      <w:r w:rsidRPr="00774F3F">
        <w:rPr>
          <w:rStyle w:val="TEXTOREF"/>
          <w:lang w:val="en-GB"/>
        </w:rPr>
        <w:t>Journal of Interactive Marketing 2004</w:t>
      </w:r>
      <w:r>
        <w:rPr>
          <w:rStyle w:val="TEXTOREF"/>
          <w:lang w:val="en-GB"/>
        </w:rPr>
        <w:t>. V</w:t>
      </w:r>
      <w:r w:rsidRPr="00774F3F">
        <w:rPr>
          <w:rStyle w:val="TEXTOREF"/>
          <w:lang w:val="en-GB"/>
        </w:rPr>
        <w:t>ol. 18</w:t>
      </w:r>
      <w:r>
        <w:rPr>
          <w:rStyle w:val="TEXTOREF"/>
          <w:lang w:val="en-GB"/>
        </w:rPr>
        <w:t>-</w:t>
      </w:r>
      <w:r w:rsidRPr="00774F3F">
        <w:rPr>
          <w:rStyle w:val="TEXTOREF"/>
          <w:lang w:val="en-GB"/>
        </w:rPr>
        <w:t>3</w:t>
      </w:r>
      <w:r>
        <w:rPr>
          <w:rStyle w:val="TEXTOREF"/>
          <w:lang w:val="en-GB"/>
        </w:rPr>
        <w:t>.</w:t>
      </w:r>
      <w:r w:rsidRPr="00774F3F">
        <w:rPr>
          <w:rStyle w:val="TEXTOREF"/>
          <w:lang w:val="en-GB"/>
        </w:rPr>
        <w:t xml:space="preserve"> p. 5–14.</w:t>
      </w:r>
      <w:r>
        <w:rPr>
          <w:rStyle w:val="TEXTOREF"/>
          <w:lang w:val="en-GB"/>
        </w:rPr>
        <w:t xml:space="preserve"> DOI: http://dx.doi.org/</w:t>
      </w:r>
      <w:r w:rsidRPr="00774F3F">
        <w:rPr>
          <w:rStyle w:val="TEXTOREF"/>
          <w:lang w:val="en-GB"/>
        </w:rPr>
        <w:t>10.1002/dir.20015</w:t>
      </w:r>
    </w:p>
    <w:p w:rsidR="00170F2A" w:rsidRPr="00F60912" w:rsidRDefault="00170F2A" w:rsidP="004E44CD">
      <w:pPr>
        <w:pStyle w:val="ListParagraph1"/>
        <w:ind w:left="0"/>
        <w:jc w:val="both"/>
        <w:rPr>
          <w:rStyle w:val="TEXTOREF"/>
          <w:lang w:val="fr-FR"/>
        </w:rPr>
      </w:pPr>
      <w:r w:rsidRPr="00F60912">
        <w:rPr>
          <w:rStyle w:val="TEXTOREF"/>
          <w:lang w:val="en-GB"/>
        </w:rPr>
        <w:t xml:space="preserve">[7] Vargo SL, Maglio PP, Akaka MA. </w:t>
      </w:r>
      <w:r w:rsidRPr="00B1268B">
        <w:rPr>
          <w:rStyle w:val="TEXTOREF"/>
          <w:lang w:val="en-GB"/>
        </w:rPr>
        <w:t>"On value and value co-creation</w:t>
      </w:r>
      <w:r>
        <w:rPr>
          <w:rStyle w:val="TEXTOREF"/>
          <w:lang w:val="en-GB"/>
        </w:rPr>
        <w:t xml:space="preserve"> </w:t>
      </w:r>
      <w:r w:rsidRPr="00C3561B">
        <w:rPr>
          <w:rStyle w:val="TEXTOREF"/>
          <w:lang w:val="en-GB"/>
        </w:rPr>
        <w:t>—</w:t>
      </w:r>
      <w:r w:rsidRPr="00B1268B">
        <w:rPr>
          <w:rStyle w:val="TEXTOREF"/>
          <w:lang w:val="en-GB"/>
        </w:rPr>
        <w:t xml:space="preserve"> A service systems and service logic perspective". </w:t>
      </w:r>
      <w:r w:rsidRPr="00F60912">
        <w:rPr>
          <w:rStyle w:val="TEXTOREF"/>
          <w:lang w:val="fr-FR"/>
        </w:rPr>
        <w:t>European Management Journal 2008. Vol. 26-3. p. 145–152. DOI: http://dx.doi.org/</w:t>
      </w:r>
      <w:hyperlink r:id="rId14" w:tgtFrame="doilink" w:history="1">
        <w:r w:rsidRPr="00F60912">
          <w:rPr>
            <w:rStyle w:val="TEXTOREF"/>
            <w:lang w:val="fr-FR"/>
          </w:rPr>
          <w:t>10.1016/j.emj.2008.04.003</w:t>
        </w:r>
      </w:hyperlink>
    </w:p>
    <w:p w:rsidR="00170F2A" w:rsidRPr="00AD677F" w:rsidRDefault="00170F2A" w:rsidP="004E44CD">
      <w:pPr>
        <w:pStyle w:val="ListParagraph1"/>
        <w:ind w:left="0"/>
        <w:jc w:val="both"/>
        <w:rPr>
          <w:rStyle w:val="TEXTOREF"/>
          <w:lang w:val="en-GB"/>
        </w:rPr>
      </w:pPr>
      <w:r w:rsidRPr="00AD677F">
        <w:rPr>
          <w:rStyle w:val="TEXTOREF"/>
        </w:rPr>
        <w:t xml:space="preserve">[8] Azkune-Galparsoro G, Almeida-Escondrillas A, Lopez De Ipiña-Gonzalez De Artaza D, Chen, L. </w:t>
      </w:r>
      <w:r>
        <w:rPr>
          <w:rStyle w:val="TEXTOREF"/>
        </w:rPr>
        <w:t>“</w:t>
      </w:r>
      <w:r w:rsidRPr="004E140B">
        <w:rPr>
          <w:rStyle w:val="TEXTOREF"/>
        </w:rPr>
        <w:t>Human activity modelling</w:t>
      </w:r>
      <w:r>
        <w:rPr>
          <w:rStyle w:val="TEXTOREF"/>
        </w:rPr>
        <w:t>”</w:t>
      </w:r>
      <w:r w:rsidRPr="004E140B">
        <w:rPr>
          <w:rStyle w:val="TEXTOREF"/>
        </w:rPr>
        <w:t xml:space="preserve">. </w:t>
      </w:r>
      <w:r w:rsidRPr="00AD677F">
        <w:rPr>
          <w:rStyle w:val="TEXTOREF"/>
          <w:lang w:val="en-GB"/>
        </w:rPr>
        <w:t>DYNA New Technologies</w:t>
      </w:r>
      <w:r>
        <w:rPr>
          <w:rStyle w:val="TEXTOREF"/>
          <w:lang w:val="en-GB"/>
        </w:rPr>
        <w:t xml:space="preserve"> 2014. Vol. </w:t>
      </w:r>
      <w:r w:rsidRPr="00AD677F">
        <w:rPr>
          <w:rStyle w:val="TEXTOREF"/>
          <w:lang w:val="en-GB"/>
        </w:rPr>
        <w:t>1</w:t>
      </w:r>
      <w:r>
        <w:rPr>
          <w:rStyle w:val="TEXTOREF"/>
          <w:lang w:val="en-GB"/>
        </w:rPr>
        <w:t>-</w:t>
      </w:r>
      <w:r w:rsidRPr="00AD677F">
        <w:rPr>
          <w:rStyle w:val="TEXTOREF"/>
          <w:lang w:val="en-GB"/>
        </w:rPr>
        <w:t xml:space="preserve">1. DOI: </w:t>
      </w:r>
      <w:r>
        <w:rPr>
          <w:rStyle w:val="TEXTOREF"/>
          <w:lang w:val="en-GB"/>
        </w:rPr>
        <w:t>http://dx.doi.org/</w:t>
      </w:r>
      <w:r w:rsidRPr="00AD677F">
        <w:rPr>
          <w:rStyle w:val="TEXTOREF"/>
          <w:lang w:val="en-GB"/>
        </w:rPr>
        <w:t>10.6036/NT7476</w:t>
      </w:r>
    </w:p>
    <w:p w:rsidR="00170F2A" w:rsidRPr="00774F3F" w:rsidRDefault="00170F2A" w:rsidP="004E44CD">
      <w:pPr>
        <w:pStyle w:val="ListParagraph1"/>
        <w:ind w:left="0"/>
        <w:jc w:val="both"/>
        <w:rPr>
          <w:rStyle w:val="TEXTOREF"/>
          <w:lang w:val="en-GB"/>
        </w:rPr>
      </w:pPr>
      <w:r w:rsidRPr="00B1268B">
        <w:rPr>
          <w:rStyle w:val="TEXTOREF"/>
          <w:lang w:val="en-GB"/>
        </w:rPr>
        <w:t>[</w:t>
      </w:r>
      <w:r>
        <w:rPr>
          <w:rStyle w:val="TEXTOREF"/>
          <w:lang w:val="en-GB"/>
        </w:rPr>
        <w:t>9</w:t>
      </w:r>
      <w:r w:rsidRPr="00B1268B">
        <w:rPr>
          <w:rStyle w:val="TEXTOREF"/>
          <w:lang w:val="en-GB"/>
        </w:rPr>
        <w:t>]</w:t>
      </w:r>
      <w:r>
        <w:rPr>
          <w:rStyle w:val="TEXTOREF"/>
          <w:lang w:val="en-GB"/>
        </w:rPr>
        <w:t xml:space="preserve"> Wind J, </w:t>
      </w:r>
      <w:r w:rsidRPr="00774F3F">
        <w:rPr>
          <w:rStyle w:val="TEXTOREF"/>
          <w:lang w:val="en-GB"/>
        </w:rPr>
        <w:t xml:space="preserve">Rangaswamy A. </w:t>
      </w:r>
      <w:r>
        <w:rPr>
          <w:rStyle w:val="TEXTOREF"/>
          <w:lang w:val="en-GB"/>
        </w:rPr>
        <w:t xml:space="preserve">"Customerization </w:t>
      </w:r>
      <w:r w:rsidRPr="00C3561B">
        <w:rPr>
          <w:rStyle w:val="TEXTOREF"/>
          <w:lang w:val="en-GB"/>
        </w:rPr>
        <w:t>—</w:t>
      </w:r>
      <w:r w:rsidRPr="00B1268B">
        <w:rPr>
          <w:rStyle w:val="TEXTOREF"/>
          <w:lang w:val="en-GB"/>
        </w:rPr>
        <w:t xml:space="preserve"> The next revolution in mass customization". </w:t>
      </w:r>
      <w:r w:rsidRPr="00774F3F">
        <w:rPr>
          <w:rStyle w:val="TEXTOREF"/>
          <w:lang w:val="en-GB"/>
        </w:rPr>
        <w:t>Journal of Interactive Marketing 2001</w:t>
      </w:r>
      <w:r>
        <w:rPr>
          <w:rStyle w:val="TEXTOREF"/>
          <w:lang w:val="en-GB"/>
        </w:rPr>
        <w:t>. V</w:t>
      </w:r>
      <w:r w:rsidRPr="00774F3F">
        <w:rPr>
          <w:rStyle w:val="TEXTOREF"/>
          <w:lang w:val="en-GB"/>
        </w:rPr>
        <w:t>ol. 15</w:t>
      </w:r>
      <w:r>
        <w:rPr>
          <w:rStyle w:val="TEXTOREF"/>
          <w:lang w:val="en-GB"/>
        </w:rPr>
        <w:t>-</w:t>
      </w:r>
      <w:r w:rsidRPr="00774F3F">
        <w:rPr>
          <w:rStyle w:val="TEXTOREF"/>
          <w:lang w:val="en-GB"/>
        </w:rPr>
        <w:t>1</w:t>
      </w:r>
      <w:r>
        <w:rPr>
          <w:rStyle w:val="TEXTOREF"/>
          <w:lang w:val="en-GB"/>
        </w:rPr>
        <w:t>.</w:t>
      </w:r>
      <w:r w:rsidRPr="00774F3F">
        <w:rPr>
          <w:rStyle w:val="TEXTOREF"/>
          <w:lang w:val="en-GB"/>
        </w:rPr>
        <w:t xml:space="preserve"> p. 13–32.</w:t>
      </w:r>
      <w:r>
        <w:rPr>
          <w:rStyle w:val="TEXTOREF"/>
          <w:lang w:val="en-GB"/>
        </w:rPr>
        <w:t xml:space="preserve"> DOI: http://dx.doi.org/</w:t>
      </w:r>
      <w:hyperlink r:id="rId15" w:tgtFrame="doilink" w:history="1">
        <w:r w:rsidRPr="00774F3F">
          <w:rPr>
            <w:rStyle w:val="TEXTOREF"/>
            <w:lang w:val="en-GB"/>
          </w:rPr>
          <w:t>10.1002/1520-6653(200124)15:1&lt;13::AID-DIR1001&gt;3.0.CO;2-#</w:t>
        </w:r>
      </w:hyperlink>
    </w:p>
    <w:p w:rsidR="00170F2A" w:rsidRDefault="00170F2A" w:rsidP="004E44CD">
      <w:pPr>
        <w:pStyle w:val="ListParagraph1"/>
        <w:ind w:left="0"/>
        <w:jc w:val="both"/>
        <w:rPr>
          <w:rStyle w:val="TEXTOREF"/>
          <w:lang w:val="en-GB"/>
        </w:rPr>
      </w:pPr>
      <w:r>
        <w:rPr>
          <w:rStyle w:val="TEXTOREF"/>
          <w:lang w:val="en-GB"/>
        </w:rPr>
        <w:t>[10</w:t>
      </w:r>
      <w:r w:rsidRPr="00774F3F">
        <w:rPr>
          <w:rStyle w:val="TEXTOREF"/>
          <w:lang w:val="en-GB"/>
        </w:rPr>
        <w:t xml:space="preserve">] Zhang X, Chen R. </w:t>
      </w:r>
      <w:r w:rsidRPr="00B1268B">
        <w:rPr>
          <w:rStyle w:val="TEXTOREF"/>
          <w:lang w:val="en-GB"/>
        </w:rPr>
        <w:t xml:space="preserve">"Examining the mechanism of the value co-creation with customers". </w:t>
      </w:r>
      <w:r w:rsidRPr="00774F3F">
        <w:rPr>
          <w:rStyle w:val="TEXTOREF"/>
          <w:lang w:val="en-GB"/>
        </w:rPr>
        <w:t>International Journal of Production Economics 2008.</w:t>
      </w:r>
      <w:r>
        <w:rPr>
          <w:rStyle w:val="TEXTOREF"/>
          <w:lang w:val="en-GB"/>
        </w:rPr>
        <w:t xml:space="preserve"> V</w:t>
      </w:r>
      <w:r w:rsidRPr="00774F3F">
        <w:rPr>
          <w:rStyle w:val="TEXTOREF"/>
          <w:lang w:val="en-GB"/>
        </w:rPr>
        <w:t>ol. 116</w:t>
      </w:r>
      <w:r>
        <w:rPr>
          <w:rStyle w:val="TEXTOREF"/>
          <w:lang w:val="en-GB"/>
        </w:rPr>
        <w:t>-</w:t>
      </w:r>
      <w:r w:rsidRPr="00774F3F">
        <w:rPr>
          <w:rStyle w:val="TEXTOREF"/>
          <w:lang w:val="en-GB"/>
        </w:rPr>
        <w:t>2</w:t>
      </w:r>
      <w:r>
        <w:rPr>
          <w:rStyle w:val="TEXTOREF"/>
          <w:lang w:val="en-GB"/>
        </w:rPr>
        <w:t>.</w:t>
      </w:r>
      <w:r w:rsidRPr="00774F3F">
        <w:rPr>
          <w:rStyle w:val="TEXTOREF"/>
          <w:lang w:val="en-GB"/>
        </w:rPr>
        <w:t xml:space="preserve"> p. 242–250.</w:t>
      </w:r>
      <w:r>
        <w:rPr>
          <w:rStyle w:val="TEXTOREF"/>
          <w:lang w:val="en-GB"/>
        </w:rPr>
        <w:t xml:space="preserve"> DOI: http://dx.doi.org/</w:t>
      </w:r>
      <w:hyperlink r:id="rId16" w:tgtFrame="doilink" w:history="1">
        <w:r w:rsidRPr="00774F3F">
          <w:rPr>
            <w:rStyle w:val="TEXTOREF"/>
            <w:lang w:val="en-GB"/>
          </w:rPr>
          <w:t>10.1016/j.ijpe.2008.09.004</w:t>
        </w:r>
      </w:hyperlink>
    </w:p>
    <w:p w:rsidR="00170F2A" w:rsidRPr="004E140B" w:rsidRDefault="00170F2A" w:rsidP="004E44CD">
      <w:pPr>
        <w:pStyle w:val="ListParagraph1"/>
        <w:ind w:left="0"/>
        <w:jc w:val="both"/>
        <w:rPr>
          <w:rStyle w:val="TEXTOREF"/>
          <w:lang w:val="en-GB"/>
        </w:rPr>
      </w:pPr>
      <w:r>
        <w:rPr>
          <w:rStyle w:val="TEXTOREF"/>
          <w:lang w:val="en-GB"/>
        </w:rPr>
        <w:t>[11</w:t>
      </w:r>
      <w:r w:rsidRPr="00774F3F">
        <w:rPr>
          <w:rStyle w:val="TEXTOREF"/>
          <w:lang w:val="en-GB"/>
        </w:rPr>
        <w:t xml:space="preserve">] </w:t>
      </w:r>
      <w:r w:rsidRPr="004E140B">
        <w:rPr>
          <w:rStyle w:val="TEXTOREF"/>
          <w:lang w:val="en-GB"/>
        </w:rPr>
        <w:t xml:space="preserve">Bustinza OF, Parry G, Vendrell-Herrero F. "Supply and demand chain management — The effect of adding services to product offerings". Supply Chain Management: An International Journal 2013. Vol. 18-6. p. 618–629. DOI: </w:t>
      </w:r>
      <w:r>
        <w:rPr>
          <w:rStyle w:val="TEXTOREF"/>
          <w:lang w:val="en-GB"/>
        </w:rPr>
        <w:t>http://dx.doi.org/</w:t>
      </w:r>
      <w:hyperlink r:id="rId17" w:history="1">
        <w:r w:rsidRPr="004E140B">
          <w:rPr>
            <w:rStyle w:val="TEXTOREF"/>
            <w:lang w:val="en-GB"/>
          </w:rPr>
          <w:t>10.1108/SCM-05-2013-0149</w:t>
        </w:r>
      </w:hyperlink>
    </w:p>
    <w:p w:rsidR="00170F2A" w:rsidRPr="004E140B" w:rsidRDefault="00170F2A" w:rsidP="004E44CD">
      <w:pPr>
        <w:pStyle w:val="ListParagraph1"/>
        <w:ind w:left="0"/>
        <w:jc w:val="both"/>
        <w:rPr>
          <w:rStyle w:val="TEXTOREF"/>
          <w:lang w:val="en-GB"/>
        </w:rPr>
      </w:pPr>
      <w:r w:rsidRPr="004E140B">
        <w:rPr>
          <w:rStyle w:val="TEXTOREF"/>
          <w:lang w:val="en-GB"/>
        </w:rPr>
        <w:t xml:space="preserve">[12] Kaufman A, Wood CH, Theyel G. “Collaboration and technology linkages — A strategic supplier typology”. Strategic Management Journal 2000. Vol. 21-6. p. 649–663. DOI: </w:t>
      </w:r>
      <w:r>
        <w:rPr>
          <w:rStyle w:val="TEXTOREF"/>
          <w:lang w:val="en-GB"/>
        </w:rPr>
        <w:t>http://dx.doi.org/</w:t>
      </w:r>
      <w:r w:rsidRPr="004E140B">
        <w:rPr>
          <w:rFonts w:ascii="Arial Narrow" w:hAnsi="Arial Narrow"/>
          <w:sz w:val="18"/>
          <w:lang w:val="en-GB"/>
        </w:rPr>
        <w:t>10.1002/(SICI)1097-0266(200006)21:6&lt;649::AID-SMJ108&gt;3.0.CO;2-U</w:t>
      </w:r>
    </w:p>
    <w:p w:rsidR="00170F2A" w:rsidRPr="004E140B" w:rsidRDefault="00170F2A" w:rsidP="004E44CD">
      <w:pPr>
        <w:pStyle w:val="ListParagraph1"/>
        <w:ind w:left="0"/>
        <w:jc w:val="both"/>
        <w:rPr>
          <w:rStyle w:val="TEXTOREF"/>
          <w:lang w:val="en-GB"/>
        </w:rPr>
      </w:pPr>
      <w:r w:rsidRPr="004E140B">
        <w:rPr>
          <w:rStyle w:val="TEXTOREF"/>
          <w:lang w:val="en-GB"/>
        </w:rPr>
        <w:t xml:space="preserve">[13] Oliva R, Kallenberg R. “Managing the transition from products to services”. International Journal of Service Industry Management 2003. Vol. 14-2. p. 160–172. DOI: </w:t>
      </w:r>
      <w:r>
        <w:rPr>
          <w:rStyle w:val="TEXTOREF"/>
          <w:lang w:val="en-GB"/>
        </w:rPr>
        <w:t>http://dx.doi.org/</w:t>
      </w:r>
      <w:r w:rsidRPr="004E140B">
        <w:rPr>
          <w:rFonts w:ascii="Arial Narrow" w:hAnsi="Arial Narrow"/>
          <w:sz w:val="18"/>
          <w:lang w:val="en-GB"/>
        </w:rPr>
        <w:t>10.1108/09564230310474138</w:t>
      </w:r>
    </w:p>
    <w:p w:rsidR="00170F2A" w:rsidRPr="004E140B" w:rsidRDefault="00170F2A" w:rsidP="004E44CD">
      <w:pPr>
        <w:pStyle w:val="ListParagraph1"/>
        <w:ind w:left="0"/>
        <w:jc w:val="both"/>
        <w:rPr>
          <w:rStyle w:val="TEXTOREF"/>
          <w:lang w:val="en-GB"/>
        </w:rPr>
      </w:pPr>
      <w:r w:rsidRPr="004E140B">
        <w:rPr>
          <w:rStyle w:val="TEXTOREF"/>
          <w:lang w:val="en-GB"/>
        </w:rPr>
        <w:t xml:space="preserve">[14] Govindarajan V, Trimble C. “The other side of innovation — Solving the execution challenge”. Cambridge, MA.: Harvard Business School Press. 2010. ISBN: </w:t>
      </w:r>
      <w:r w:rsidRPr="004E140B">
        <w:rPr>
          <w:rFonts w:ascii="Arial Narrow" w:hAnsi="Arial Narrow"/>
          <w:sz w:val="18"/>
          <w:lang w:val="en-GB"/>
        </w:rPr>
        <w:t>978-1422166963</w:t>
      </w:r>
    </w:p>
    <w:p w:rsidR="00170F2A" w:rsidRPr="004E140B" w:rsidRDefault="00170F2A" w:rsidP="004E44CD">
      <w:pPr>
        <w:pStyle w:val="ListParagraph1"/>
        <w:ind w:left="0"/>
        <w:jc w:val="both"/>
        <w:rPr>
          <w:rFonts w:ascii="Arial Narrow" w:hAnsi="Arial Narrow"/>
          <w:sz w:val="18"/>
          <w:lang w:val="en-GB"/>
        </w:rPr>
      </w:pPr>
      <w:r w:rsidRPr="004E140B">
        <w:rPr>
          <w:rStyle w:val="TEXTOREF"/>
          <w:lang w:val="en-GB"/>
        </w:rPr>
        <w:t xml:space="preserve">[15] </w:t>
      </w:r>
      <w:r w:rsidRPr="004E140B">
        <w:rPr>
          <w:rFonts w:ascii="Arial Narrow" w:hAnsi="Arial Narrow"/>
          <w:sz w:val="18"/>
          <w:lang w:val="en-GB"/>
        </w:rPr>
        <w:t>Byrne D. “How music works”. Edinburgh: Canongate Books. 2012. ISBN: 978-1938073533</w:t>
      </w:r>
    </w:p>
    <w:p w:rsidR="00170F2A" w:rsidRPr="004E140B" w:rsidRDefault="00170F2A" w:rsidP="004E44CD">
      <w:pPr>
        <w:pStyle w:val="ListParagraph1"/>
        <w:ind w:left="0"/>
        <w:jc w:val="both"/>
        <w:rPr>
          <w:rFonts w:ascii="Arial Narrow" w:hAnsi="Arial Narrow"/>
          <w:sz w:val="18"/>
          <w:lang w:val="en-GB"/>
        </w:rPr>
      </w:pPr>
      <w:r w:rsidRPr="004E140B">
        <w:rPr>
          <w:rStyle w:val="TEXTOREF"/>
          <w:lang w:val="en-GB"/>
        </w:rPr>
        <w:t xml:space="preserve">[16] </w:t>
      </w:r>
      <w:r w:rsidRPr="004E140B">
        <w:rPr>
          <w:rFonts w:ascii="Arial Narrow" w:hAnsi="Arial Narrow"/>
          <w:sz w:val="18"/>
          <w:lang w:val="en-GB"/>
        </w:rPr>
        <w:t>Bustinza OF, Vendrell-Herrero F, Parry G, Myrthianos V. “Music business models and piracy”. </w:t>
      </w:r>
      <w:r w:rsidRPr="004E140B">
        <w:rPr>
          <w:rFonts w:ascii="Arial Narrow" w:hAnsi="Arial Narrow"/>
          <w:iCs/>
          <w:sz w:val="18"/>
          <w:lang w:val="en-GB"/>
        </w:rPr>
        <w:t>Industrial Management &amp; Data Systems 2013. Vol. 113-</w:t>
      </w:r>
      <w:r w:rsidRPr="004E140B">
        <w:rPr>
          <w:rFonts w:ascii="Arial Narrow" w:hAnsi="Arial Narrow"/>
          <w:sz w:val="18"/>
          <w:lang w:val="en-GB"/>
        </w:rPr>
        <w:t>1. p. 4</w:t>
      </w:r>
      <w:r w:rsidRPr="004E140B">
        <w:rPr>
          <w:rStyle w:val="TEXTOREF"/>
          <w:lang w:val="en-GB"/>
        </w:rPr>
        <w:t>–</w:t>
      </w:r>
      <w:r w:rsidRPr="004E140B">
        <w:rPr>
          <w:rFonts w:ascii="Arial Narrow" w:hAnsi="Arial Narrow"/>
          <w:sz w:val="18"/>
          <w:lang w:val="en-GB"/>
        </w:rPr>
        <w:t xml:space="preserve">22. DOI: </w:t>
      </w:r>
      <w:r>
        <w:rPr>
          <w:rStyle w:val="TEXTOREF"/>
          <w:lang w:val="en-GB"/>
        </w:rPr>
        <w:t>http://dx.doi.org/</w:t>
      </w:r>
      <w:r w:rsidRPr="004E140B">
        <w:rPr>
          <w:rFonts w:ascii="Arial Narrow" w:hAnsi="Arial Narrow"/>
          <w:sz w:val="18"/>
          <w:lang w:val="en-GB"/>
        </w:rPr>
        <w:t>10.1108/02635571311289638</w:t>
      </w:r>
    </w:p>
    <w:p w:rsidR="00170F2A" w:rsidRPr="00F60912" w:rsidRDefault="00170F2A" w:rsidP="004E44CD">
      <w:pPr>
        <w:pStyle w:val="ListParagraph1"/>
        <w:ind w:left="0"/>
        <w:jc w:val="both"/>
        <w:rPr>
          <w:rStyle w:val="TEXTOREF"/>
          <w:lang w:val="fr-FR"/>
        </w:rPr>
      </w:pPr>
      <w:r w:rsidRPr="004E140B">
        <w:rPr>
          <w:rStyle w:val="TEXTOREF"/>
          <w:lang w:val="en-GB"/>
        </w:rPr>
        <w:t xml:space="preserve">[17] Arnould EJ. "Service-dominant logic and resource theory". Journal of the Academy of Marketing Science 2008. </w:t>
      </w:r>
      <w:r w:rsidRPr="00F60912">
        <w:rPr>
          <w:rStyle w:val="TEXTOREF"/>
          <w:lang w:val="fr-FR"/>
        </w:rPr>
        <w:t>Vol. 36-1. p. 21–24. DOI: http://dx.doi.org/10.1007/s11747-007-0072-y</w:t>
      </w:r>
    </w:p>
    <w:p w:rsidR="00170F2A" w:rsidRPr="004E140B" w:rsidRDefault="00170F2A" w:rsidP="004E44CD">
      <w:pPr>
        <w:pStyle w:val="ListParagraph1"/>
        <w:ind w:left="0"/>
        <w:jc w:val="both"/>
        <w:rPr>
          <w:rStyle w:val="TEXTOREF"/>
          <w:lang w:val="en-GB"/>
        </w:rPr>
      </w:pPr>
      <w:r w:rsidRPr="00F60912">
        <w:rPr>
          <w:rStyle w:val="TEXTOREF"/>
          <w:lang w:val="fr-FR"/>
        </w:rPr>
        <w:t xml:space="preserve">[18] Graham G, Burnes B, Lewis GJ, et al. </w:t>
      </w:r>
      <w:r w:rsidRPr="004E140B">
        <w:rPr>
          <w:rStyle w:val="TEXTOREF"/>
          <w:lang w:val="en-GB"/>
        </w:rPr>
        <w:t xml:space="preserve">"The transformation of the music industry supply chain: A major label perspective". International Journal of Operations &amp; Production Management 2004. Vol. 24-11/12. p. 1087–1199. DOI: </w:t>
      </w:r>
      <w:r>
        <w:rPr>
          <w:rStyle w:val="TEXTOREF"/>
          <w:lang w:val="en-GB"/>
        </w:rPr>
        <w:t>http://dx.doi.org/</w:t>
      </w:r>
      <w:hyperlink r:id="rId18" w:history="1">
        <w:r w:rsidRPr="004E140B">
          <w:rPr>
            <w:rStyle w:val="TEXTOREF"/>
            <w:lang w:val="en-GB"/>
          </w:rPr>
          <w:t>10.1108/01443570410563241</w:t>
        </w:r>
      </w:hyperlink>
    </w:p>
    <w:p w:rsidR="00170F2A" w:rsidRDefault="00170F2A" w:rsidP="004E44CD">
      <w:pPr>
        <w:pStyle w:val="ListParagraph1"/>
        <w:ind w:left="0"/>
        <w:jc w:val="both"/>
        <w:rPr>
          <w:rStyle w:val="TEXTOREF"/>
          <w:lang w:val="en-GB"/>
        </w:rPr>
      </w:pPr>
    </w:p>
    <w:p w:rsidR="00170F2A" w:rsidRPr="00C9379E" w:rsidRDefault="00170F2A" w:rsidP="004E44CD">
      <w:pPr>
        <w:pStyle w:val="ListParagraph1"/>
        <w:ind w:left="0"/>
        <w:jc w:val="both"/>
        <w:rPr>
          <w:rStyle w:val="TEXTOREF"/>
          <w:lang w:val="en-GB"/>
        </w:rPr>
      </w:pPr>
      <w:r w:rsidRPr="00B1268B">
        <w:rPr>
          <w:rStyle w:val="TEXTOREF"/>
          <w:lang w:val="en-GB"/>
        </w:rPr>
        <w:t>[1</w:t>
      </w:r>
      <w:r>
        <w:rPr>
          <w:rStyle w:val="TEXTOREF"/>
          <w:lang w:val="en-GB"/>
        </w:rPr>
        <w:t>9</w:t>
      </w:r>
      <w:r w:rsidRPr="00B1268B">
        <w:rPr>
          <w:rStyle w:val="TEXTOREF"/>
          <w:lang w:val="en-GB"/>
        </w:rPr>
        <w:t>]</w:t>
      </w:r>
      <w:r>
        <w:rPr>
          <w:rStyle w:val="TEXTOREF"/>
          <w:lang w:val="en-GB"/>
        </w:rPr>
        <w:t xml:space="preserve"> </w:t>
      </w:r>
      <w:r w:rsidRPr="00A152C0">
        <w:rPr>
          <w:rStyle w:val="TEXTOREF"/>
          <w:lang w:val="en-GB"/>
        </w:rPr>
        <w:t xml:space="preserve">Choi TY, </w:t>
      </w:r>
      <w:r>
        <w:rPr>
          <w:rStyle w:val="TEXTOREF"/>
          <w:lang w:val="en-GB"/>
        </w:rPr>
        <w:t xml:space="preserve">Kim Y. </w:t>
      </w:r>
      <w:r w:rsidRPr="00A152C0">
        <w:rPr>
          <w:rStyle w:val="TEXTOREF"/>
          <w:lang w:val="en-GB"/>
        </w:rPr>
        <w:t xml:space="preserve">"Structural embeddedness and supplier management: A network perspective". </w:t>
      </w:r>
      <w:r w:rsidRPr="001476FF">
        <w:rPr>
          <w:rStyle w:val="TEXTOREF"/>
          <w:lang w:val="en-GB"/>
        </w:rPr>
        <w:t>Journal of Supply Chain Management 2008</w:t>
      </w:r>
      <w:r>
        <w:rPr>
          <w:rStyle w:val="TEXTOREF"/>
          <w:lang w:val="en-GB"/>
        </w:rPr>
        <w:t xml:space="preserve">. </w:t>
      </w:r>
      <w:r w:rsidRPr="00C9379E">
        <w:rPr>
          <w:rStyle w:val="TEXTOREF"/>
          <w:lang w:val="en-GB"/>
        </w:rPr>
        <w:t xml:space="preserve">Vol. 44-4. p. 5–13. DOI: </w:t>
      </w:r>
      <w:r>
        <w:rPr>
          <w:rStyle w:val="TEXTOREF"/>
          <w:lang w:val="en-GB"/>
        </w:rPr>
        <w:t>http://dx.doi.org/</w:t>
      </w:r>
      <w:r w:rsidRPr="00C9379E">
        <w:rPr>
          <w:rStyle w:val="TEXTOREF"/>
          <w:lang w:val="en-GB"/>
        </w:rPr>
        <w:t>10.1111/j.1745-493X.2008.00069.x</w:t>
      </w:r>
    </w:p>
    <w:p w:rsidR="00170F2A" w:rsidRPr="00A152C0" w:rsidRDefault="00170F2A" w:rsidP="004E44CD">
      <w:pPr>
        <w:pStyle w:val="ListParagraph1"/>
        <w:ind w:left="0"/>
        <w:jc w:val="both"/>
        <w:rPr>
          <w:rStyle w:val="TEXTOREF"/>
          <w:lang w:val="en-GB"/>
        </w:rPr>
      </w:pPr>
      <w:r>
        <w:rPr>
          <w:rStyle w:val="TEXTOREF"/>
          <w:lang w:val="en-GB"/>
        </w:rPr>
        <w:t>[20</w:t>
      </w:r>
      <w:r w:rsidRPr="00445BCB">
        <w:rPr>
          <w:rStyle w:val="TEXTOREF"/>
          <w:lang w:val="en-GB"/>
        </w:rPr>
        <w:t xml:space="preserve">] Lin Y, Wang Y, Yu C. </w:t>
      </w:r>
      <w:r w:rsidRPr="00A152C0">
        <w:rPr>
          <w:rStyle w:val="TEXTOREF"/>
          <w:lang w:val="en-GB"/>
        </w:rPr>
        <w:t>"Investigating the drivers of the innovation in channel integrati</w:t>
      </w:r>
      <w:r>
        <w:rPr>
          <w:rStyle w:val="TEXTOREF"/>
          <w:lang w:val="en-GB"/>
        </w:rPr>
        <w:t xml:space="preserve">on and supply chain performance </w:t>
      </w:r>
      <w:r w:rsidRPr="00C3561B">
        <w:rPr>
          <w:rStyle w:val="TEXTOREF"/>
          <w:lang w:val="en-GB"/>
        </w:rPr>
        <w:t>—</w:t>
      </w:r>
      <w:r w:rsidRPr="00B1268B">
        <w:rPr>
          <w:rStyle w:val="TEXTOREF"/>
          <w:lang w:val="en-GB"/>
        </w:rPr>
        <w:t xml:space="preserve"> </w:t>
      </w:r>
      <w:r w:rsidRPr="00A152C0">
        <w:rPr>
          <w:rStyle w:val="TEXTOREF"/>
          <w:lang w:val="en-GB"/>
        </w:rPr>
        <w:t>A strategy orientated perspective". International Journal of Production Economics 2010</w:t>
      </w:r>
      <w:r>
        <w:rPr>
          <w:rStyle w:val="TEXTOREF"/>
          <w:lang w:val="en-GB"/>
        </w:rPr>
        <w:t>. V</w:t>
      </w:r>
      <w:r w:rsidRPr="00A152C0">
        <w:rPr>
          <w:rStyle w:val="TEXTOREF"/>
          <w:lang w:val="en-GB"/>
        </w:rPr>
        <w:t>ol. 127</w:t>
      </w:r>
      <w:r>
        <w:rPr>
          <w:rStyle w:val="TEXTOREF"/>
          <w:lang w:val="en-GB"/>
        </w:rPr>
        <w:t>-</w:t>
      </w:r>
      <w:r w:rsidRPr="00A152C0">
        <w:rPr>
          <w:rStyle w:val="TEXTOREF"/>
          <w:lang w:val="en-GB"/>
        </w:rPr>
        <w:t>2</w:t>
      </w:r>
      <w:r>
        <w:rPr>
          <w:rStyle w:val="TEXTOREF"/>
          <w:lang w:val="en-GB"/>
        </w:rPr>
        <w:t>.</w:t>
      </w:r>
      <w:r w:rsidRPr="00A152C0">
        <w:rPr>
          <w:rStyle w:val="TEXTOREF"/>
          <w:lang w:val="en-GB"/>
        </w:rPr>
        <w:t xml:space="preserve"> p. 320–332.</w:t>
      </w:r>
      <w:r>
        <w:rPr>
          <w:rStyle w:val="TEXTOREF"/>
          <w:lang w:val="en-GB"/>
        </w:rPr>
        <w:t xml:space="preserve"> DOI: http://dx.doi.org/</w:t>
      </w:r>
      <w:hyperlink r:id="rId19" w:tgtFrame="doilink" w:history="1">
        <w:r w:rsidRPr="00445BCB">
          <w:rPr>
            <w:rStyle w:val="TEXTOREF"/>
            <w:lang w:val="en-GB"/>
          </w:rPr>
          <w:t>10.1016/j.ijpe.2009.08.009</w:t>
        </w:r>
      </w:hyperlink>
    </w:p>
    <w:p w:rsidR="00170F2A" w:rsidRPr="00445BCB" w:rsidRDefault="00170F2A" w:rsidP="004E44CD">
      <w:pPr>
        <w:pStyle w:val="ListParagraph1"/>
        <w:ind w:left="0"/>
        <w:jc w:val="both"/>
        <w:rPr>
          <w:rStyle w:val="TEXTOREF"/>
          <w:lang w:val="en-GB"/>
        </w:rPr>
      </w:pPr>
      <w:r>
        <w:rPr>
          <w:rStyle w:val="TEXTOREF"/>
          <w:lang w:val="en-GB"/>
        </w:rPr>
        <w:t>[21</w:t>
      </w:r>
      <w:r w:rsidRPr="00B1268B">
        <w:rPr>
          <w:rStyle w:val="TEXTOREF"/>
          <w:lang w:val="en-GB"/>
        </w:rPr>
        <w:t>]</w:t>
      </w:r>
      <w:r>
        <w:rPr>
          <w:rStyle w:val="TEXTOREF"/>
          <w:lang w:val="en-GB"/>
        </w:rPr>
        <w:t xml:space="preserve"> Lusch</w:t>
      </w:r>
      <w:r w:rsidRPr="00445BCB">
        <w:rPr>
          <w:rStyle w:val="TEXTOREF"/>
          <w:lang w:val="en-GB"/>
        </w:rPr>
        <w:t xml:space="preserve"> RF. “Reframing supply chain management: A service-dominant logic”. Journal </w:t>
      </w:r>
      <w:r>
        <w:rPr>
          <w:rStyle w:val="TEXTOREF"/>
          <w:lang w:val="en-GB"/>
        </w:rPr>
        <w:t>of Supply chain Management 2011. V</w:t>
      </w:r>
      <w:r w:rsidRPr="00445BCB">
        <w:rPr>
          <w:rStyle w:val="TEXTOREF"/>
          <w:lang w:val="en-GB"/>
        </w:rPr>
        <w:t>ol. 47</w:t>
      </w:r>
      <w:r>
        <w:rPr>
          <w:rStyle w:val="TEXTOREF"/>
          <w:lang w:val="en-GB"/>
        </w:rPr>
        <w:t>-1.</w:t>
      </w:r>
      <w:r w:rsidRPr="00445BCB">
        <w:rPr>
          <w:rStyle w:val="TEXTOREF"/>
          <w:lang w:val="en-GB"/>
        </w:rPr>
        <w:t xml:space="preserve"> p. 14–18.</w:t>
      </w:r>
      <w:r>
        <w:rPr>
          <w:rStyle w:val="TEXTOREF"/>
          <w:lang w:val="en-GB"/>
        </w:rPr>
        <w:t xml:space="preserve"> DOI: http://dx.doi.org/</w:t>
      </w:r>
      <w:r w:rsidRPr="00445BCB">
        <w:rPr>
          <w:rStyle w:val="TEXTOREF"/>
          <w:lang w:val="en-GB"/>
        </w:rPr>
        <w:t>10.1111/j.1745-493X.2010.03211.x</w:t>
      </w:r>
    </w:p>
    <w:p w:rsidR="00170F2A" w:rsidRDefault="00170F2A" w:rsidP="004E44CD">
      <w:pPr>
        <w:pStyle w:val="ListParagraph1"/>
        <w:ind w:left="0"/>
        <w:jc w:val="both"/>
        <w:rPr>
          <w:rStyle w:val="TEXTOREF"/>
          <w:lang w:val="en-GB"/>
        </w:rPr>
      </w:pPr>
      <w:r>
        <w:rPr>
          <w:rStyle w:val="TEXTOREF"/>
          <w:lang w:val="en-GB"/>
        </w:rPr>
        <w:t>[22</w:t>
      </w:r>
      <w:r w:rsidRPr="00B1268B">
        <w:rPr>
          <w:rStyle w:val="TEXTOREF"/>
          <w:lang w:val="en-GB"/>
        </w:rPr>
        <w:t>]</w:t>
      </w:r>
      <w:r>
        <w:rPr>
          <w:rStyle w:val="TEXTOREF"/>
          <w:lang w:val="en-GB"/>
        </w:rPr>
        <w:t xml:space="preserve"> </w:t>
      </w:r>
      <w:r w:rsidRPr="00A152C0">
        <w:rPr>
          <w:rStyle w:val="TEXTOREF"/>
          <w:lang w:val="en-GB"/>
        </w:rPr>
        <w:t>Prahalad</w:t>
      </w:r>
      <w:r>
        <w:rPr>
          <w:rStyle w:val="TEXTOREF"/>
          <w:lang w:val="en-GB"/>
        </w:rPr>
        <w:t xml:space="preserve"> </w:t>
      </w:r>
      <w:r w:rsidRPr="00A152C0">
        <w:rPr>
          <w:rStyle w:val="TEXTOREF"/>
          <w:lang w:val="en-GB"/>
        </w:rPr>
        <w:t>CK. "Co-opting customer competence". Harvard Business Review 2000</w:t>
      </w:r>
      <w:r>
        <w:rPr>
          <w:rStyle w:val="TEXTOREF"/>
          <w:lang w:val="en-GB"/>
        </w:rPr>
        <w:t>. V</w:t>
      </w:r>
      <w:r w:rsidRPr="00A152C0">
        <w:rPr>
          <w:rStyle w:val="TEXTOREF"/>
          <w:lang w:val="en-GB"/>
        </w:rPr>
        <w:t>ol. 78</w:t>
      </w:r>
      <w:r>
        <w:rPr>
          <w:rStyle w:val="TEXTOREF"/>
          <w:lang w:val="en-GB"/>
        </w:rPr>
        <w:t>-</w:t>
      </w:r>
      <w:r w:rsidRPr="00A152C0">
        <w:rPr>
          <w:rStyle w:val="TEXTOREF"/>
          <w:lang w:val="en-GB"/>
        </w:rPr>
        <w:t>1</w:t>
      </w:r>
      <w:r>
        <w:rPr>
          <w:rStyle w:val="TEXTOREF"/>
          <w:lang w:val="en-GB"/>
        </w:rPr>
        <w:t>.</w:t>
      </w:r>
      <w:r w:rsidRPr="00A152C0">
        <w:rPr>
          <w:rStyle w:val="TEXTOREF"/>
          <w:lang w:val="en-GB"/>
        </w:rPr>
        <w:t xml:space="preserve"> p. 79–90.</w:t>
      </w:r>
    </w:p>
    <w:p w:rsidR="00170F2A" w:rsidRPr="00A152C0" w:rsidRDefault="00170F2A" w:rsidP="004E44CD">
      <w:pPr>
        <w:pStyle w:val="ListParagraph1"/>
        <w:ind w:left="0"/>
        <w:jc w:val="both"/>
        <w:rPr>
          <w:rStyle w:val="TEXTOREF"/>
          <w:lang w:val="en-GB"/>
        </w:rPr>
      </w:pPr>
      <w:r w:rsidRPr="000D4B8A">
        <w:rPr>
          <w:rStyle w:val="TEXTOREF"/>
          <w:lang w:val="en-GB"/>
        </w:rPr>
        <w:t xml:space="preserve">[23] Vargo SL, Lusch RF. </w:t>
      </w:r>
      <w:r w:rsidRPr="00A152C0">
        <w:rPr>
          <w:rStyle w:val="TEXTOREF"/>
          <w:lang w:val="en-GB"/>
        </w:rPr>
        <w:t>"The four service marketing myths remnants of a goods-based, manufacturing model" Journal of Service Research 2004b</w:t>
      </w:r>
      <w:r>
        <w:rPr>
          <w:rStyle w:val="TEXTOREF"/>
          <w:lang w:val="en-GB"/>
        </w:rPr>
        <w:t xml:space="preserve">. Vol. </w:t>
      </w:r>
      <w:r w:rsidRPr="00A152C0">
        <w:rPr>
          <w:rStyle w:val="TEXTOREF"/>
          <w:lang w:val="en-GB"/>
        </w:rPr>
        <w:t>6</w:t>
      </w:r>
      <w:r>
        <w:rPr>
          <w:rStyle w:val="TEXTOREF"/>
          <w:lang w:val="en-GB"/>
        </w:rPr>
        <w:t>-</w:t>
      </w:r>
      <w:r w:rsidRPr="00A152C0">
        <w:rPr>
          <w:rStyle w:val="TEXTOREF"/>
          <w:lang w:val="en-GB"/>
        </w:rPr>
        <w:t>4</w:t>
      </w:r>
      <w:r>
        <w:rPr>
          <w:rStyle w:val="TEXTOREF"/>
          <w:lang w:val="en-GB"/>
        </w:rPr>
        <w:t>.</w:t>
      </w:r>
      <w:r w:rsidRPr="00A152C0">
        <w:rPr>
          <w:rStyle w:val="TEXTOREF"/>
          <w:lang w:val="en-GB"/>
        </w:rPr>
        <w:t xml:space="preserve"> p. 324–335.</w:t>
      </w:r>
      <w:r>
        <w:rPr>
          <w:rStyle w:val="TEXTOREF"/>
          <w:lang w:val="en-GB"/>
        </w:rPr>
        <w:t xml:space="preserve"> DOI: http://dx.doi.org/</w:t>
      </w:r>
      <w:r w:rsidRPr="000D4B8A">
        <w:rPr>
          <w:rFonts w:ascii="Arial Narrow" w:hAnsi="Arial Narrow"/>
          <w:sz w:val="18"/>
          <w:lang w:val="en-GB"/>
        </w:rPr>
        <w:t>10.1177/1094670503262946</w:t>
      </w:r>
    </w:p>
    <w:p w:rsidR="00170F2A" w:rsidRPr="00445BCB" w:rsidRDefault="00170F2A" w:rsidP="004E44CD">
      <w:pPr>
        <w:pStyle w:val="ListParagraph1"/>
        <w:ind w:left="0"/>
        <w:jc w:val="both"/>
        <w:rPr>
          <w:rStyle w:val="TEXTOREF"/>
          <w:lang w:val="en-GB"/>
        </w:rPr>
      </w:pPr>
      <w:r>
        <w:rPr>
          <w:rStyle w:val="TEXTOREF"/>
          <w:lang w:val="en-GB"/>
        </w:rPr>
        <w:t>[24</w:t>
      </w:r>
      <w:r w:rsidRPr="00B1268B">
        <w:rPr>
          <w:rStyle w:val="TEXTOREF"/>
          <w:lang w:val="en-GB"/>
        </w:rPr>
        <w:t>]</w:t>
      </w:r>
      <w:r>
        <w:rPr>
          <w:rStyle w:val="TEXTOREF"/>
          <w:lang w:val="en-GB"/>
        </w:rPr>
        <w:t xml:space="preserve"> </w:t>
      </w:r>
      <w:r w:rsidRPr="00A152C0">
        <w:rPr>
          <w:rStyle w:val="TEXTOREF"/>
          <w:lang w:val="en-GB"/>
        </w:rPr>
        <w:t>Ulwick A</w:t>
      </w:r>
      <w:r>
        <w:rPr>
          <w:rStyle w:val="TEXTOREF"/>
          <w:lang w:val="en-GB"/>
        </w:rPr>
        <w:t>W</w:t>
      </w:r>
      <w:r w:rsidRPr="00A152C0">
        <w:rPr>
          <w:rStyle w:val="TEXTOREF"/>
          <w:lang w:val="en-GB"/>
        </w:rPr>
        <w:t xml:space="preserve">, </w:t>
      </w:r>
      <w:r w:rsidRPr="00445BCB">
        <w:rPr>
          <w:rStyle w:val="TEXTOREF"/>
          <w:lang w:val="en-GB"/>
        </w:rPr>
        <w:t>Bettencourt LA.</w:t>
      </w:r>
      <w:r w:rsidRPr="00A152C0">
        <w:rPr>
          <w:rStyle w:val="TEXTOREF"/>
          <w:lang w:val="en-GB"/>
        </w:rPr>
        <w:t xml:space="preserve"> "Giving customers a fair hearing". </w:t>
      </w:r>
      <w:r w:rsidRPr="00445BCB">
        <w:rPr>
          <w:rStyle w:val="TEXTOREF"/>
          <w:lang w:val="en-GB"/>
        </w:rPr>
        <w:t>MIT Sloan Management Review 2008</w:t>
      </w:r>
      <w:r>
        <w:rPr>
          <w:rStyle w:val="TEXTOREF"/>
          <w:lang w:val="en-GB"/>
        </w:rPr>
        <w:t>. V</w:t>
      </w:r>
      <w:r w:rsidRPr="00445BCB">
        <w:rPr>
          <w:rStyle w:val="TEXTOREF"/>
          <w:lang w:val="en-GB"/>
        </w:rPr>
        <w:t>ol. 49</w:t>
      </w:r>
      <w:r>
        <w:rPr>
          <w:rStyle w:val="TEXTOREF"/>
          <w:lang w:val="en-GB"/>
        </w:rPr>
        <w:t>-</w:t>
      </w:r>
      <w:r w:rsidRPr="00445BCB">
        <w:rPr>
          <w:rStyle w:val="TEXTOREF"/>
          <w:lang w:val="en-GB"/>
        </w:rPr>
        <w:t>3</w:t>
      </w:r>
      <w:r>
        <w:rPr>
          <w:rStyle w:val="TEXTOREF"/>
          <w:lang w:val="en-GB"/>
        </w:rPr>
        <w:t>.</w:t>
      </w:r>
      <w:r w:rsidRPr="00445BCB">
        <w:rPr>
          <w:rStyle w:val="TEXTOREF"/>
          <w:lang w:val="en-GB"/>
        </w:rPr>
        <w:t xml:space="preserve"> p. 62–76.</w:t>
      </w:r>
      <w:r>
        <w:rPr>
          <w:rStyle w:val="TEXTOREF"/>
          <w:lang w:val="en-GB"/>
        </w:rPr>
        <w:t xml:space="preserve"> DOI: </w:t>
      </w:r>
      <w:r w:rsidRPr="00FF40CD">
        <w:rPr>
          <w:rFonts w:ascii="Arial Narrow" w:hAnsi="Arial Narrow"/>
          <w:sz w:val="18"/>
          <w:lang w:val="en-GB"/>
        </w:rPr>
        <w:t>10.1225/SMR280</w:t>
      </w:r>
    </w:p>
    <w:p w:rsidR="00170F2A" w:rsidRDefault="00170F2A" w:rsidP="004E44CD">
      <w:pPr>
        <w:pStyle w:val="ListParagraph1"/>
        <w:ind w:left="0"/>
        <w:jc w:val="both"/>
        <w:rPr>
          <w:rStyle w:val="TEXTOREF"/>
          <w:lang w:val="en-GB"/>
        </w:rPr>
      </w:pPr>
      <w:r>
        <w:rPr>
          <w:rStyle w:val="TEXTOREF"/>
          <w:lang w:val="en-GB"/>
        </w:rPr>
        <w:t>[25</w:t>
      </w:r>
      <w:r w:rsidRPr="00B1268B">
        <w:rPr>
          <w:rStyle w:val="TEXTOREF"/>
          <w:lang w:val="en-GB"/>
        </w:rPr>
        <w:t>]</w:t>
      </w:r>
      <w:r>
        <w:rPr>
          <w:rStyle w:val="TEXTOREF"/>
          <w:lang w:val="en-GB"/>
        </w:rPr>
        <w:t xml:space="preserve"> </w:t>
      </w:r>
      <w:r w:rsidRPr="00B1268B">
        <w:rPr>
          <w:rStyle w:val="TEXTOREF"/>
          <w:lang w:val="en-GB"/>
        </w:rPr>
        <w:t>Pine</w:t>
      </w:r>
      <w:r>
        <w:rPr>
          <w:rStyle w:val="TEXTOREF"/>
          <w:lang w:val="en-GB"/>
        </w:rPr>
        <w:t xml:space="preserve">, Joseph B. “Mass customization </w:t>
      </w:r>
      <w:r w:rsidRPr="00C3561B">
        <w:rPr>
          <w:rStyle w:val="TEXTOREF"/>
          <w:lang w:val="en-GB"/>
        </w:rPr>
        <w:t>—</w:t>
      </w:r>
      <w:r w:rsidRPr="00B1268B">
        <w:rPr>
          <w:rStyle w:val="TEXTOREF"/>
          <w:lang w:val="en-GB"/>
        </w:rPr>
        <w:t xml:space="preserve"> The new frontier in business competition". </w:t>
      </w:r>
      <w:r w:rsidRPr="00A152C0">
        <w:rPr>
          <w:rStyle w:val="TEXTOREF"/>
          <w:lang w:val="en-GB"/>
        </w:rPr>
        <w:t>Cambridge, MA.: Harvard Business School Press.</w:t>
      </w:r>
      <w:r>
        <w:rPr>
          <w:rStyle w:val="TEXTOREF"/>
          <w:lang w:val="en-GB"/>
        </w:rPr>
        <w:t xml:space="preserve"> ISBN: </w:t>
      </w:r>
      <w:r w:rsidRPr="00FF40CD">
        <w:rPr>
          <w:rFonts w:ascii="Arial Narrow" w:hAnsi="Arial Narrow"/>
          <w:sz w:val="18"/>
          <w:lang w:val="en-GB"/>
        </w:rPr>
        <w:t>9780875849461</w:t>
      </w:r>
    </w:p>
    <w:p w:rsidR="00170F2A" w:rsidRPr="00A152C0" w:rsidRDefault="00170F2A" w:rsidP="004E44CD">
      <w:pPr>
        <w:pStyle w:val="ListParagraph1"/>
        <w:ind w:left="0"/>
        <w:jc w:val="both"/>
        <w:rPr>
          <w:rStyle w:val="TEXTOREF"/>
          <w:lang w:val="en-GB"/>
        </w:rPr>
      </w:pPr>
      <w:r>
        <w:rPr>
          <w:rStyle w:val="TEXTOREF"/>
          <w:lang w:val="en-GB"/>
        </w:rPr>
        <w:t>[26</w:t>
      </w:r>
      <w:r w:rsidRPr="00B1268B">
        <w:rPr>
          <w:rStyle w:val="TEXTOREF"/>
          <w:lang w:val="en-GB"/>
        </w:rPr>
        <w:t>]</w:t>
      </w:r>
      <w:r>
        <w:rPr>
          <w:rStyle w:val="TEXTOREF"/>
          <w:lang w:val="en-GB"/>
        </w:rPr>
        <w:t xml:space="preserve"> Grant</w:t>
      </w:r>
      <w:r w:rsidRPr="00A152C0">
        <w:rPr>
          <w:rStyle w:val="TEXTOREF"/>
          <w:lang w:val="en-GB"/>
        </w:rPr>
        <w:t xml:space="preserve"> RM. "Prospering in dynam</w:t>
      </w:r>
      <w:r>
        <w:rPr>
          <w:rStyle w:val="TEXTOREF"/>
          <w:lang w:val="en-GB"/>
        </w:rPr>
        <w:t xml:space="preserve">ically-competitive environments </w:t>
      </w:r>
      <w:r w:rsidRPr="00C3561B">
        <w:rPr>
          <w:rStyle w:val="TEXTOREF"/>
          <w:lang w:val="en-GB"/>
        </w:rPr>
        <w:t>—</w:t>
      </w:r>
      <w:r w:rsidRPr="00B1268B">
        <w:rPr>
          <w:rStyle w:val="TEXTOREF"/>
          <w:lang w:val="en-GB"/>
        </w:rPr>
        <w:t xml:space="preserve"> </w:t>
      </w:r>
      <w:r w:rsidRPr="00A152C0">
        <w:rPr>
          <w:rStyle w:val="TEXTOREF"/>
          <w:lang w:val="en-GB"/>
        </w:rPr>
        <w:t>Organizational capability as knowledge integration". Organization Science 1996</w:t>
      </w:r>
      <w:r>
        <w:rPr>
          <w:rStyle w:val="TEXTOREF"/>
          <w:lang w:val="en-GB"/>
        </w:rPr>
        <w:t>. V</w:t>
      </w:r>
      <w:r w:rsidRPr="00A152C0">
        <w:rPr>
          <w:rStyle w:val="TEXTOREF"/>
          <w:lang w:val="en-GB"/>
        </w:rPr>
        <w:t>ol. 7</w:t>
      </w:r>
      <w:r>
        <w:rPr>
          <w:rStyle w:val="TEXTOREF"/>
          <w:lang w:val="en-GB"/>
        </w:rPr>
        <w:t>-</w:t>
      </w:r>
      <w:r w:rsidRPr="00A152C0">
        <w:rPr>
          <w:rStyle w:val="TEXTOREF"/>
          <w:lang w:val="en-GB"/>
        </w:rPr>
        <w:t>4</w:t>
      </w:r>
      <w:r>
        <w:rPr>
          <w:rStyle w:val="TEXTOREF"/>
          <w:lang w:val="en-GB"/>
        </w:rPr>
        <w:t>.</w:t>
      </w:r>
      <w:r w:rsidRPr="00A152C0">
        <w:rPr>
          <w:rStyle w:val="TEXTOREF"/>
          <w:lang w:val="en-GB"/>
        </w:rPr>
        <w:t xml:space="preserve"> p. 375–387.</w:t>
      </w:r>
      <w:r>
        <w:rPr>
          <w:rStyle w:val="TEXTOREF"/>
          <w:lang w:val="en-GB"/>
        </w:rPr>
        <w:t xml:space="preserve"> DOI: http://dx.doi.org/</w:t>
      </w:r>
      <w:hyperlink r:id="rId20" w:history="1">
        <w:r w:rsidRPr="00445BCB">
          <w:rPr>
            <w:rStyle w:val="TEXTOREF"/>
            <w:lang w:val="en-GB"/>
          </w:rPr>
          <w:t>10.1287/orsc.7.4.375</w:t>
        </w:r>
      </w:hyperlink>
    </w:p>
    <w:p w:rsidR="00170F2A" w:rsidRPr="004E140B" w:rsidRDefault="00170F2A" w:rsidP="004E44CD">
      <w:pPr>
        <w:pStyle w:val="ListParagraph1"/>
        <w:ind w:left="0"/>
        <w:jc w:val="both"/>
        <w:rPr>
          <w:rStyle w:val="TEXTOREF"/>
          <w:lang w:val="en-GB"/>
        </w:rPr>
      </w:pPr>
      <w:r>
        <w:rPr>
          <w:rStyle w:val="TEXTOREF"/>
          <w:lang w:val="en-GB"/>
        </w:rPr>
        <w:t>[27</w:t>
      </w:r>
      <w:r w:rsidRPr="00854E48">
        <w:rPr>
          <w:rStyle w:val="TEXTOREF"/>
          <w:lang w:val="en-GB"/>
        </w:rPr>
        <w:t>]  Barrales-Molina</w:t>
      </w:r>
      <w:r>
        <w:rPr>
          <w:rStyle w:val="TEXTOREF"/>
          <w:lang w:val="en-GB"/>
        </w:rPr>
        <w:t xml:space="preserve"> V, Bustinza O</w:t>
      </w:r>
      <w:r w:rsidRPr="00854E48">
        <w:rPr>
          <w:rStyle w:val="TEXTOREF"/>
          <w:lang w:val="en-GB"/>
        </w:rPr>
        <w:t>F</w:t>
      </w:r>
      <w:r>
        <w:rPr>
          <w:rStyle w:val="TEXTOREF"/>
          <w:lang w:val="en-GB"/>
        </w:rPr>
        <w:t>,</w:t>
      </w:r>
      <w:r w:rsidRPr="00854E48">
        <w:rPr>
          <w:rStyle w:val="TEXTOREF"/>
          <w:lang w:val="en-GB"/>
        </w:rPr>
        <w:t xml:space="preserve"> Gutierrez-Gutierrez L. "</w:t>
      </w:r>
      <w:hyperlink r:id="rId21" w:history="1">
        <w:r w:rsidRPr="004E140B">
          <w:rPr>
            <w:rStyle w:val="TEXTOREF"/>
            <w:lang w:val="en-GB"/>
          </w:rPr>
          <w:t>Explaining the causes and effects of dynamic capabilities generation — A multiple indicator multiple cause modelling approach</w:t>
        </w:r>
      </w:hyperlink>
      <w:r w:rsidRPr="004E140B">
        <w:rPr>
          <w:rStyle w:val="TEXTOREF"/>
          <w:lang w:val="en-GB"/>
        </w:rPr>
        <w:t xml:space="preserve">". </w:t>
      </w:r>
      <w:r w:rsidRPr="004E140B">
        <w:rPr>
          <w:rStyle w:val="TEXTOREF"/>
          <w:bCs/>
          <w:lang w:val="en-GB"/>
        </w:rPr>
        <w:t>British Journal of Management 2013</w:t>
      </w:r>
      <w:r w:rsidRPr="004E140B">
        <w:rPr>
          <w:rStyle w:val="TEXTOREF"/>
          <w:lang w:val="en-GB"/>
        </w:rPr>
        <w:t xml:space="preserve">. Vol. 24-4. p. 571–591. DOI: </w:t>
      </w:r>
      <w:r>
        <w:rPr>
          <w:rStyle w:val="TEXTOREF"/>
          <w:lang w:val="en-GB"/>
        </w:rPr>
        <w:t>http://dx.doi.org/</w:t>
      </w:r>
      <w:r w:rsidRPr="004E140B">
        <w:rPr>
          <w:rStyle w:val="TEXTOREF"/>
          <w:lang w:val="en-GB"/>
        </w:rPr>
        <w:t>10.1111/j.1467-8551.2012.00829.x</w:t>
      </w:r>
    </w:p>
    <w:p w:rsidR="00170F2A" w:rsidRPr="004E140B" w:rsidRDefault="00170F2A" w:rsidP="004E44CD">
      <w:pPr>
        <w:rPr>
          <w:rStyle w:val="TEXTOREF"/>
          <w:lang w:val="en-GB"/>
        </w:rPr>
      </w:pPr>
      <w:r w:rsidRPr="004E140B">
        <w:rPr>
          <w:rStyle w:val="TEXTOREF"/>
          <w:lang w:val="en-GB"/>
        </w:rPr>
        <w:t xml:space="preserve">[28] BPI. "BPI Statistical Handbook 2010". London: BPI. 2010. ISBN: </w:t>
      </w:r>
      <w:r w:rsidRPr="004E140B">
        <w:rPr>
          <w:rFonts w:ascii="Arial Narrow" w:hAnsi="Arial Narrow"/>
          <w:sz w:val="18"/>
          <w:lang w:val="en-GB"/>
        </w:rPr>
        <w:t>9780906154311</w:t>
      </w:r>
    </w:p>
    <w:p w:rsidR="00170F2A" w:rsidRPr="004E140B" w:rsidRDefault="00170F2A" w:rsidP="004E44CD">
      <w:pPr>
        <w:rPr>
          <w:rFonts w:ascii="Arial Narrow" w:hAnsi="Arial Narrow"/>
          <w:sz w:val="18"/>
          <w:lang w:val="en-GB"/>
        </w:rPr>
      </w:pPr>
      <w:r w:rsidRPr="004E140B">
        <w:rPr>
          <w:rStyle w:val="TEXTOREF"/>
          <w:lang w:val="en-GB"/>
        </w:rPr>
        <w:t xml:space="preserve">[29] </w:t>
      </w:r>
      <w:r w:rsidRPr="004E140B">
        <w:rPr>
          <w:rFonts w:ascii="Arial Narrow" w:hAnsi="Arial Narrow"/>
          <w:sz w:val="18"/>
          <w:lang w:val="en-GB"/>
        </w:rPr>
        <w:t>Knopper S. “</w:t>
      </w:r>
      <w:r w:rsidRPr="004E140B">
        <w:rPr>
          <w:rFonts w:ascii="Arial Narrow" w:hAnsi="Arial Narrow"/>
          <w:iCs/>
          <w:sz w:val="18"/>
          <w:lang w:val="en-GB"/>
        </w:rPr>
        <w:t xml:space="preserve">Appetite for self-destruction </w:t>
      </w:r>
      <w:r w:rsidRPr="004E140B">
        <w:rPr>
          <w:rStyle w:val="TEXTOREF"/>
          <w:lang w:val="en-GB"/>
        </w:rPr>
        <w:t>—</w:t>
      </w:r>
      <w:r w:rsidRPr="004E140B">
        <w:rPr>
          <w:rFonts w:ascii="Arial Narrow" w:hAnsi="Arial Narrow"/>
          <w:iCs/>
          <w:sz w:val="18"/>
          <w:lang w:val="en-GB"/>
        </w:rPr>
        <w:t>The spectacular crash of the record industry in the digital age</w:t>
      </w:r>
      <w:r w:rsidRPr="004E140B">
        <w:rPr>
          <w:rFonts w:ascii="Arial Narrow" w:hAnsi="Arial Narrow"/>
          <w:sz w:val="18"/>
          <w:lang w:val="en-GB"/>
        </w:rPr>
        <w:t>. London: Simon and Schuster. 2009. ISBN: 9781847371362</w:t>
      </w:r>
    </w:p>
    <w:p w:rsidR="00170F2A" w:rsidRPr="004E140B" w:rsidRDefault="00170F2A" w:rsidP="004E44CD">
      <w:pPr>
        <w:rPr>
          <w:rFonts w:ascii="Arial Narrow" w:hAnsi="Arial Narrow"/>
          <w:sz w:val="18"/>
          <w:lang w:val="en-GB"/>
        </w:rPr>
      </w:pPr>
      <w:r w:rsidRPr="004E140B">
        <w:rPr>
          <w:rFonts w:ascii="Arial Narrow" w:hAnsi="Arial Narrow"/>
          <w:sz w:val="18"/>
          <w:lang w:val="en-GB"/>
        </w:rPr>
        <w:t>[29] Myrthianos V, Vendrell-Herrero F, Parry G, Bustinza OF. Firm profitability during the servitization process in the music industry. Strategic Change 2014. Vol. 23-5-6. p. 317</w:t>
      </w:r>
      <w:r w:rsidRPr="004E140B">
        <w:rPr>
          <w:rStyle w:val="TEXTOREF"/>
          <w:lang w:val="en-GB"/>
        </w:rPr>
        <w:t>–</w:t>
      </w:r>
      <w:r w:rsidRPr="004E140B">
        <w:rPr>
          <w:rFonts w:ascii="Arial Narrow" w:hAnsi="Arial Narrow"/>
          <w:sz w:val="18"/>
          <w:lang w:val="en-GB"/>
        </w:rPr>
        <w:t xml:space="preserve">328. DOI: </w:t>
      </w:r>
      <w:r>
        <w:rPr>
          <w:rStyle w:val="TEXTOREF"/>
          <w:lang w:val="en-GB"/>
        </w:rPr>
        <w:t>http://dx.doi.org/</w:t>
      </w:r>
      <w:r w:rsidRPr="004E140B">
        <w:rPr>
          <w:rFonts w:ascii="Arial Narrow" w:hAnsi="Arial Narrow"/>
          <w:sz w:val="18"/>
          <w:lang w:val="en-GB"/>
        </w:rPr>
        <w:t>10.1002/jsc.1979</w:t>
      </w:r>
    </w:p>
    <w:p w:rsidR="00170F2A" w:rsidRPr="004E140B" w:rsidRDefault="00170F2A" w:rsidP="004E44CD">
      <w:pPr>
        <w:rPr>
          <w:rFonts w:ascii="Arial Narrow" w:hAnsi="Arial Narrow"/>
          <w:sz w:val="18"/>
          <w:lang w:val="en-GB"/>
        </w:rPr>
      </w:pPr>
      <w:r w:rsidRPr="004E140B">
        <w:rPr>
          <w:rFonts w:ascii="Arial Narrow" w:hAnsi="Arial Narrow"/>
          <w:sz w:val="18"/>
          <w:lang w:val="en-GB"/>
        </w:rPr>
        <w:t>[30] Wirtz BW, Schilke O, Ullrich S. “Strategic development of business models: implications of the Web 2.0 for creating value on the internet”. Long Range Planning 2010. Vol. 43-2. p. 272</w:t>
      </w:r>
      <w:r w:rsidRPr="004E140B">
        <w:rPr>
          <w:rStyle w:val="TEXTOREF"/>
          <w:lang w:val="en-GB"/>
        </w:rPr>
        <w:t>–</w:t>
      </w:r>
      <w:r w:rsidRPr="004E140B">
        <w:rPr>
          <w:rFonts w:ascii="Arial Narrow" w:hAnsi="Arial Narrow"/>
          <w:sz w:val="18"/>
          <w:lang w:val="en-GB"/>
        </w:rPr>
        <w:t xml:space="preserve">290. DOI: </w:t>
      </w:r>
      <w:r>
        <w:rPr>
          <w:rStyle w:val="TEXTOREF"/>
          <w:lang w:val="en-GB"/>
        </w:rPr>
        <w:t>http://dx.doi.org/</w:t>
      </w:r>
      <w:r w:rsidRPr="004E140B">
        <w:rPr>
          <w:rFonts w:ascii="Arial Narrow" w:hAnsi="Arial Narrow"/>
          <w:sz w:val="18"/>
          <w:lang w:val="en-GB"/>
        </w:rPr>
        <w:t>10.1007/s12525-015-0186-x</w:t>
      </w:r>
    </w:p>
    <w:p w:rsidR="00170F2A" w:rsidRPr="004E140B" w:rsidRDefault="00170F2A" w:rsidP="004E44CD">
      <w:pPr>
        <w:pStyle w:val="ListParagraph1"/>
        <w:ind w:left="0"/>
        <w:jc w:val="both"/>
        <w:rPr>
          <w:rFonts w:ascii="Arial Narrow" w:hAnsi="Arial Narrow"/>
          <w:iCs/>
          <w:sz w:val="18"/>
          <w:lang w:val="en-GB"/>
        </w:rPr>
      </w:pPr>
      <w:r w:rsidRPr="004E140B" w:rsidDel="00FF40CD">
        <w:rPr>
          <w:rStyle w:val="TEXTOREF"/>
          <w:lang w:val="en-GB"/>
        </w:rPr>
        <w:t xml:space="preserve"> </w:t>
      </w:r>
      <w:r w:rsidRPr="004E140B">
        <w:rPr>
          <w:rFonts w:ascii="Arial Narrow" w:hAnsi="Arial Narrow"/>
          <w:iCs/>
          <w:sz w:val="18"/>
          <w:lang w:val="en-GB"/>
        </w:rPr>
        <w:t>[31] Sharma S. “Applied multivariate techniques”. New York: John Wiley. 1996. ISBN: 9780471310648</w:t>
      </w:r>
    </w:p>
    <w:p w:rsidR="00170F2A" w:rsidRPr="004E140B" w:rsidRDefault="00170F2A" w:rsidP="00B1268B">
      <w:pPr>
        <w:pStyle w:val="ListParagraph1"/>
        <w:ind w:left="0"/>
        <w:jc w:val="both"/>
        <w:rPr>
          <w:rStyle w:val="TEXTOREF"/>
          <w:lang w:val="en-GB"/>
        </w:rPr>
      </w:pPr>
    </w:p>
    <w:sectPr w:rsidR="00170F2A" w:rsidRPr="004E140B" w:rsidSect="00AF2E4C">
      <w:headerReference w:type="even" r:id="rId22"/>
      <w:headerReference w:type="default" r:id="rId23"/>
      <w:footerReference w:type="even" r:id="rId24"/>
      <w:footerReference w:type="default" r:id="rId25"/>
      <w:headerReference w:type="first" r:id="rId26"/>
      <w:footerReference w:type="first" r:id="rId27"/>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2A" w:rsidRDefault="00170F2A" w:rsidP="0034607E">
      <w:pPr>
        <w:rPr>
          <w:rFonts w:ascii="Cambria" w:hAnsi="Cambria"/>
        </w:rPr>
      </w:pPr>
      <w:r>
        <w:rPr>
          <w:rFonts w:ascii="Cambria" w:hAnsi="Cambria"/>
        </w:rPr>
        <w:separator/>
      </w:r>
    </w:p>
  </w:endnote>
  <w:endnote w:type="continuationSeparator" w:id="0">
    <w:p w:rsidR="00170F2A" w:rsidRDefault="00170F2A" w:rsidP="0034607E">
      <w:pPr>
        <w:rPr>
          <w:rFonts w:ascii="Cambria" w:hAnsi="Cambria"/>
        </w:rPr>
      </w:pPr>
      <w:r>
        <w:rPr>
          <w:rFonts w:ascii="Cambria" w:hAnsi="Cambri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2A" w:rsidRDefault="00170F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2A" w:rsidRDefault="00170F2A"/>
  <w:tbl>
    <w:tblPr>
      <w:tblW w:w="0" w:type="auto"/>
      <w:tblLook w:val="01E0"/>
    </w:tblPr>
    <w:tblGrid>
      <w:gridCol w:w="2993"/>
      <w:gridCol w:w="4855"/>
      <w:gridCol w:w="1980"/>
    </w:tblGrid>
    <w:tr w:rsidR="00170F2A" w:rsidRPr="002C673D" w:rsidTr="002C673D">
      <w:tc>
        <w:tcPr>
          <w:tcW w:w="2993" w:type="dxa"/>
        </w:tcPr>
        <w:p w:rsidR="00170F2A" w:rsidRPr="002C673D" w:rsidRDefault="00170F2A" w:rsidP="002C673D">
          <w:pPr>
            <w:pStyle w:val="Header"/>
            <w:jc w:val="left"/>
            <w:rPr>
              <w:sz w:val="18"/>
              <w:szCs w:val="18"/>
              <w:lang w:val="en-GB"/>
            </w:rPr>
          </w:pPr>
        </w:p>
      </w:tc>
      <w:tc>
        <w:tcPr>
          <w:tcW w:w="4855" w:type="dxa"/>
        </w:tcPr>
        <w:p w:rsidR="00170F2A" w:rsidRPr="0086226D" w:rsidRDefault="00170F2A" w:rsidP="002C673D">
          <w:pPr>
            <w:pStyle w:val="Header"/>
            <w:jc w:val="center"/>
            <w:rPr>
              <w:sz w:val="22"/>
              <w:lang w:val="en-GB"/>
            </w:rPr>
          </w:pPr>
        </w:p>
      </w:tc>
      <w:tc>
        <w:tcPr>
          <w:tcW w:w="1980" w:type="dxa"/>
        </w:tcPr>
        <w:p w:rsidR="00170F2A" w:rsidRPr="002C673D" w:rsidRDefault="00170F2A" w:rsidP="002C673D">
          <w:pPr>
            <w:pStyle w:val="Header"/>
            <w:jc w:val="right"/>
            <w:rPr>
              <w:rFonts w:ascii="Arial Narrow" w:hAnsi="Arial Narrow"/>
              <w:sz w:val="18"/>
              <w:szCs w:val="18"/>
              <w:lang w:val="en-GB"/>
            </w:rPr>
          </w:pPr>
          <w:r w:rsidRPr="002C673D">
            <w:rPr>
              <w:rFonts w:ascii="Arial Narrow" w:hAnsi="Arial Narrow"/>
              <w:sz w:val="18"/>
              <w:szCs w:val="18"/>
              <w:lang w:val="en-GB"/>
            </w:rPr>
            <w:t>Pag. </w:t>
          </w:r>
          <w:r w:rsidRPr="002C673D">
            <w:rPr>
              <w:rStyle w:val="PageNumber"/>
              <w:rFonts w:ascii="Arial Narrow" w:hAnsi="Arial Narrow"/>
              <w:sz w:val="18"/>
              <w:szCs w:val="18"/>
            </w:rPr>
            <w:fldChar w:fldCharType="begin"/>
          </w:r>
          <w:r w:rsidRPr="002C673D">
            <w:rPr>
              <w:rStyle w:val="PageNumber"/>
              <w:rFonts w:ascii="Arial Narrow" w:hAnsi="Arial Narrow"/>
              <w:sz w:val="18"/>
              <w:szCs w:val="18"/>
            </w:rPr>
            <w:instrText xml:space="preserve"> PAGE </w:instrText>
          </w:r>
          <w:r w:rsidRPr="002C673D">
            <w:rPr>
              <w:rStyle w:val="PageNumber"/>
              <w:rFonts w:ascii="Arial Narrow" w:hAnsi="Arial Narrow"/>
              <w:sz w:val="18"/>
              <w:szCs w:val="18"/>
            </w:rPr>
            <w:fldChar w:fldCharType="separate"/>
          </w:r>
          <w:r>
            <w:rPr>
              <w:rStyle w:val="PageNumber"/>
              <w:rFonts w:ascii="Arial Narrow" w:hAnsi="Arial Narrow"/>
              <w:noProof/>
              <w:sz w:val="18"/>
              <w:szCs w:val="18"/>
            </w:rPr>
            <w:t>12</w:t>
          </w:r>
          <w:r w:rsidRPr="002C673D">
            <w:rPr>
              <w:rStyle w:val="PageNumber"/>
              <w:rFonts w:ascii="Arial Narrow" w:hAnsi="Arial Narrow"/>
              <w:sz w:val="18"/>
              <w:szCs w:val="18"/>
            </w:rPr>
            <w:fldChar w:fldCharType="end"/>
          </w:r>
          <w:r w:rsidRPr="002C673D">
            <w:rPr>
              <w:rStyle w:val="PageNumber"/>
              <w:rFonts w:ascii="Arial Narrow" w:hAnsi="Arial Narrow"/>
              <w:sz w:val="18"/>
              <w:szCs w:val="18"/>
            </w:rPr>
            <w:t> / </w:t>
          </w:r>
          <w:r w:rsidRPr="002C673D">
            <w:rPr>
              <w:rStyle w:val="PageNumber"/>
              <w:rFonts w:ascii="Arial Narrow" w:hAnsi="Arial Narrow"/>
              <w:sz w:val="18"/>
              <w:szCs w:val="18"/>
            </w:rPr>
            <w:fldChar w:fldCharType="begin"/>
          </w:r>
          <w:r w:rsidRPr="002C673D">
            <w:rPr>
              <w:rStyle w:val="PageNumber"/>
              <w:rFonts w:ascii="Arial Narrow" w:hAnsi="Arial Narrow"/>
              <w:sz w:val="18"/>
              <w:szCs w:val="18"/>
            </w:rPr>
            <w:instrText xml:space="preserve"> NUMPAGES </w:instrText>
          </w:r>
          <w:r w:rsidRPr="002C673D">
            <w:rPr>
              <w:rStyle w:val="PageNumber"/>
              <w:rFonts w:ascii="Arial Narrow" w:hAnsi="Arial Narrow"/>
              <w:sz w:val="18"/>
              <w:szCs w:val="18"/>
            </w:rPr>
            <w:fldChar w:fldCharType="separate"/>
          </w:r>
          <w:r>
            <w:rPr>
              <w:rStyle w:val="PageNumber"/>
              <w:rFonts w:ascii="Arial Narrow" w:hAnsi="Arial Narrow"/>
              <w:noProof/>
              <w:sz w:val="18"/>
              <w:szCs w:val="18"/>
            </w:rPr>
            <w:t>12</w:t>
          </w:r>
          <w:r w:rsidRPr="002C673D">
            <w:rPr>
              <w:rStyle w:val="PageNumber"/>
              <w:rFonts w:ascii="Arial Narrow" w:hAnsi="Arial Narrow"/>
              <w:sz w:val="18"/>
              <w:szCs w:val="18"/>
            </w:rPr>
            <w:fldChar w:fldCharType="end"/>
          </w:r>
        </w:p>
      </w:tc>
    </w:tr>
    <w:tr w:rsidR="00170F2A" w:rsidRPr="00E973FA" w:rsidTr="002C673D">
      <w:tc>
        <w:tcPr>
          <w:tcW w:w="9828" w:type="dxa"/>
          <w:gridSpan w:val="3"/>
        </w:tcPr>
        <w:p w:rsidR="00170F2A" w:rsidRPr="00F60912" w:rsidRDefault="00170F2A" w:rsidP="002C673D">
          <w:pPr>
            <w:pStyle w:val="Footer"/>
            <w:jc w:val="center"/>
            <w:rPr>
              <w:rFonts w:ascii="Arial Narrow" w:hAnsi="Arial Narrow" w:cs="Arial Narrow"/>
              <w:color w:val="0000FF"/>
              <w:sz w:val="16"/>
              <w:szCs w:val="16"/>
            </w:rPr>
          </w:pPr>
          <w:r w:rsidRPr="00F60912">
            <w:rPr>
              <w:rFonts w:ascii="Arial Narrow" w:hAnsi="Arial Narrow" w:cs="Arial Narrow"/>
              <w:color w:val="0000FF"/>
              <w:sz w:val="16"/>
              <w:szCs w:val="16"/>
            </w:rPr>
            <w:t>Publicaciones DYNA SL, c) c/ Mazarredo nO69 - 4 o, 48009-BILBAO (ESPAÑA)</w:t>
          </w:r>
        </w:p>
        <w:p w:rsidR="00170F2A" w:rsidRPr="002C673D" w:rsidRDefault="00170F2A" w:rsidP="002C673D">
          <w:pPr>
            <w:pStyle w:val="Header"/>
            <w:jc w:val="center"/>
            <w:rPr>
              <w:rFonts w:ascii="Arial Narrow" w:hAnsi="Arial Narrow"/>
              <w:sz w:val="20"/>
              <w:szCs w:val="20"/>
              <w:lang w:val="en-GB"/>
            </w:rPr>
          </w:pPr>
          <w:r w:rsidRPr="002C673D">
            <w:rPr>
              <w:rFonts w:ascii="Arial Narrow" w:hAnsi="Arial Narrow" w:cs="Arial Narrow"/>
              <w:color w:val="0000FF"/>
              <w:sz w:val="16"/>
              <w:szCs w:val="16"/>
              <w:lang w:val="fr-FR"/>
            </w:rPr>
            <w:t>Tel: +34 944 237 566 - </w:t>
          </w:r>
          <w:hyperlink r:id="rId1" w:history="1">
            <w:r w:rsidRPr="002C673D">
              <w:rPr>
                <w:rStyle w:val="Hyperlink"/>
                <w:rFonts w:ascii="Arial Narrow" w:hAnsi="Arial Narrow" w:cs="Arial Narrow"/>
                <w:sz w:val="16"/>
                <w:szCs w:val="16"/>
                <w:lang w:val="fr-FR"/>
              </w:rPr>
              <w:t>www.revistadyna.com</w:t>
            </w:r>
          </w:hyperlink>
          <w:r w:rsidRPr="002C673D">
            <w:rPr>
              <w:rFonts w:ascii="Arial Narrow" w:hAnsi="Arial Narrow" w:cs="Arial Narrow"/>
              <w:color w:val="0000FF"/>
              <w:sz w:val="16"/>
              <w:szCs w:val="16"/>
              <w:lang w:val="fr-FR"/>
            </w:rPr>
            <w:t> correo electrónico: </w:t>
          </w:r>
          <w:hyperlink r:id="rId2" w:history="1">
            <w:r w:rsidRPr="002C673D">
              <w:rPr>
                <w:rStyle w:val="Hyperlink"/>
                <w:rFonts w:ascii="Arial Narrow" w:hAnsi="Arial Narrow" w:cs="Arial Narrow"/>
                <w:sz w:val="16"/>
                <w:szCs w:val="16"/>
                <w:lang w:val="fr-FR"/>
              </w:rPr>
              <w:t>dyna@revistadyna.com</w:t>
            </w:r>
          </w:hyperlink>
        </w:p>
      </w:tc>
    </w:tr>
  </w:tbl>
  <w:p w:rsidR="00170F2A" w:rsidRPr="00D300C7" w:rsidRDefault="00170F2A" w:rsidP="00AF2E4C">
    <w:pPr>
      <w:pStyle w:val="Footer"/>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2A" w:rsidRDefault="00170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2A" w:rsidRDefault="00170F2A" w:rsidP="0034607E">
      <w:pPr>
        <w:rPr>
          <w:rFonts w:ascii="Cambria" w:hAnsi="Cambria"/>
        </w:rPr>
      </w:pPr>
      <w:r>
        <w:rPr>
          <w:rFonts w:ascii="Cambria" w:hAnsi="Cambria"/>
        </w:rPr>
        <w:separator/>
      </w:r>
    </w:p>
  </w:footnote>
  <w:footnote w:type="continuationSeparator" w:id="0">
    <w:p w:rsidR="00170F2A" w:rsidRDefault="00170F2A" w:rsidP="0034607E">
      <w:pPr>
        <w:rPr>
          <w:rFonts w:ascii="Cambria" w:hAnsi="Cambria"/>
        </w:rPr>
      </w:pPr>
      <w:r>
        <w:rPr>
          <w:rFonts w:ascii="Cambria" w:hAnsi="Cambri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2A" w:rsidRDefault="00170F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0058" o:spid="_x0000_s2064" type="#_x0000_t136" style="position:absolute;left:0;text-align:left;margin-left:0;margin-top:0;width:654.65pt;height:24.7pt;rotation:315;z-index:-251625472;mso-position-horizontal:center;mso-position-horizontal-relative:margin;mso-position-vertical:center;mso-position-vertical-relative:margin" o:allowincell="f" fillcolor="silver" stroked="f">
          <v:fill opacity=".5"/>
          <v:textpath style="font-family:&quot;Times New Roman&quot;;font-size:1pt" string="AUTOMATICALLY TRANSLATED FROM ENGLISH BY SOFTWAR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448"/>
      <w:gridCol w:w="5400"/>
      <w:gridCol w:w="1800"/>
    </w:tblGrid>
    <w:tr w:rsidR="00170F2A" w:rsidRPr="002C673D" w:rsidTr="002C673D">
      <w:tc>
        <w:tcPr>
          <w:tcW w:w="2448" w:type="dxa"/>
        </w:tcPr>
        <w:p w:rsidR="00170F2A" w:rsidRPr="002C673D" w:rsidRDefault="00170F2A" w:rsidP="0034607E">
          <w:pPr>
            <w:pStyle w:val="Header"/>
            <w:rPr>
              <w:rFonts w:ascii="Arial Narrow" w:hAnsi="Arial Narrow"/>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0059" o:spid="_x0000_s2065" type="#_x0000_t136" style="position:absolute;left:0;text-align:left;margin-left:0;margin-top:0;width:654.65pt;height:24.7pt;rotation:315;z-index:-251623424;mso-position-horizontal:center;mso-position-horizontal-relative:margin;mso-position-vertical:center;mso-position-vertical-relative:margin" o:allowincell="f" fillcolor="silver" stroked="f">
                <v:fill opacity=".5"/>
                <v:textpath style="font-family:&quot;Times New Roman&quot;;font-size:1pt" string="AUTOMATICALLY TRANSLATED FROM ENGLISH BY SOFTWARE."/>
                <w10:wrap anchorx="margin" anchory="margin"/>
              </v:shape>
            </w:pict>
          </w:r>
          <w:r w:rsidRPr="00953DC6">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41" type="#_x0000_t75" alt="dyna-mn_454" style="width:84pt;height:57.75pt;visibility:visible">
                <v:imagedata r:id="rId1" o:title=""/>
              </v:shape>
            </w:pict>
          </w:r>
        </w:p>
      </w:tc>
      <w:tc>
        <w:tcPr>
          <w:tcW w:w="5400" w:type="dxa"/>
        </w:tcPr>
        <w:p w:rsidR="00170F2A" w:rsidRPr="009444B9" w:rsidRDefault="00170F2A" w:rsidP="00985737">
          <w:pPr>
            <w:pStyle w:val="Header"/>
            <w:jc w:val="center"/>
            <w:rPr>
              <w:rFonts w:ascii="Arial Narrow" w:hAnsi="Arial Narrow"/>
              <w:b/>
              <w:color w:val="FF0000"/>
              <w:sz w:val="16"/>
              <w:szCs w:val="18"/>
              <w:lang w:val="en-US"/>
            </w:rPr>
          </w:pPr>
          <w:r w:rsidRPr="009444B9">
            <w:rPr>
              <w:rFonts w:ascii="Arial Narrow" w:hAnsi="Arial Narrow"/>
              <w:b/>
              <w:color w:val="FF0000"/>
              <w:sz w:val="16"/>
              <w:szCs w:val="18"/>
              <w:lang w:val="en-US"/>
            </w:rPr>
            <w:t xml:space="preserve">AUTOMATICALLY TRANSLATED </w:t>
          </w:r>
          <w:r>
            <w:rPr>
              <w:rFonts w:ascii="Arial Narrow" w:hAnsi="Arial Narrow"/>
              <w:b/>
              <w:color w:val="FF0000"/>
              <w:sz w:val="16"/>
              <w:szCs w:val="18"/>
              <w:lang w:val="en-US"/>
            </w:rPr>
            <w:t xml:space="preserve">FROM ENGLISH </w:t>
          </w:r>
          <w:r w:rsidRPr="009444B9">
            <w:rPr>
              <w:rFonts w:ascii="Arial Narrow" w:hAnsi="Arial Narrow"/>
              <w:b/>
              <w:color w:val="FF0000"/>
              <w:sz w:val="16"/>
              <w:szCs w:val="18"/>
              <w:lang w:val="en-US"/>
            </w:rPr>
            <w:t>BY SOFTWARE.</w:t>
          </w:r>
        </w:p>
        <w:p w:rsidR="00170F2A" w:rsidRDefault="00170F2A" w:rsidP="00985737">
          <w:pPr>
            <w:pStyle w:val="Header"/>
            <w:jc w:val="center"/>
            <w:rPr>
              <w:rFonts w:ascii="Arial Narrow" w:hAnsi="Arial Narrow"/>
              <w:b/>
              <w:color w:val="FF0000"/>
              <w:sz w:val="16"/>
              <w:szCs w:val="18"/>
              <w:lang w:val="en-US"/>
            </w:rPr>
          </w:pPr>
          <w:r w:rsidRPr="009444B9">
            <w:rPr>
              <w:rFonts w:ascii="Arial Narrow" w:hAnsi="Arial Narrow"/>
              <w:b/>
              <w:color w:val="FF0000"/>
              <w:sz w:val="16"/>
              <w:szCs w:val="18"/>
              <w:lang w:val="en-US"/>
            </w:rPr>
            <w:t xml:space="preserve">YOU CAN ACCESS THE ORIGINAL PAPER IN THE </w:t>
          </w:r>
          <w:r>
            <w:rPr>
              <w:rFonts w:ascii="Arial Narrow" w:hAnsi="Arial Narrow"/>
              <w:b/>
              <w:color w:val="FF0000"/>
              <w:sz w:val="16"/>
              <w:szCs w:val="18"/>
              <w:lang w:val="en-US"/>
            </w:rPr>
            <w:t>ENGLISH</w:t>
          </w:r>
          <w:r w:rsidRPr="009444B9">
            <w:rPr>
              <w:rFonts w:ascii="Arial Narrow" w:hAnsi="Arial Narrow"/>
              <w:b/>
              <w:color w:val="FF0000"/>
              <w:sz w:val="16"/>
              <w:szCs w:val="18"/>
              <w:lang w:val="en-US"/>
            </w:rPr>
            <w:t xml:space="preserve"> </w:t>
          </w:r>
          <w:r>
            <w:rPr>
              <w:rFonts w:ascii="Arial Narrow" w:hAnsi="Arial Narrow"/>
              <w:b/>
              <w:color w:val="FF0000"/>
              <w:sz w:val="16"/>
              <w:szCs w:val="18"/>
              <w:lang w:val="en-US"/>
            </w:rPr>
            <w:t>WEB V</w:t>
          </w:r>
          <w:r w:rsidRPr="009444B9">
            <w:rPr>
              <w:rFonts w:ascii="Arial Narrow" w:hAnsi="Arial Narrow"/>
              <w:b/>
              <w:color w:val="FF0000"/>
              <w:sz w:val="16"/>
              <w:szCs w:val="18"/>
              <w:lang w:val="en-US"/>
            </w:rPr>
            <w:t>ERSION</w:t>
          </w:r>
        </w:p>
        <w:p w:rsidR="00170F2A" w:rsidRPr="002C673D" w:rsidRDefault="00170F2A" w:rsidP="002466FA">
          <w:pPr>
            <w:pStyle w:val="Header"/>
            <w:jc w:val="center"/>
            <w:rPr>
              <w:rFonts w:ascii="Arial Narrow" w:hAnsi="Arial Narrow"/>
              <w:sz w:val="18"/>
              <w:szCs w:val="18"/>
            </w:rPr>
          </w:pPr>
          <w:r w:rsidRPr="00E973FA">
            <w:rPr>
              <w:rFonts w:ascii="Arial Narrow" w:hAnsi="Arial Narrow"/>
              <w:sz w:val="18"/>
              <w:szCs w:val="18"/>
            </w:rPr>
            <w:t>RECUPERANDO LA CADENA DE VALOR MEDIANTE LA CUSTOMERIZACIÓN Y LA VINCULACIÓN DE SERVICIOS</w:t>
          </w:r>
        </w:p>
      </w:tc>
      <w:tc>
        <w:tcPr>
          <w:tcW w:w="1800" w:type="dxa"/>
          <w:vAlign w:val="bottom"/>
        </w:tcPr>
        <w:p w:rsidR="00170F2A" w:rsidRPr="002C673D" w:rsidRDefault="00170F2A" w:rsidP="002C673D">
          <w:pPr>
            <w:pStyle w:val="Header"/>
            <w:jc w:val="right"/>
            <w:rPr>
              <w:rFonts w:ascii="Arial Narrow" w:hAnsi="Arial Narrow"/>
              <w:sz w:val="18"/>
              <w:szCs w:val="18"/>
            </w:rPr>
          </w:pPr>
          <w:r w:rsidRPr="002C673D">
            <w:rPr>
              <w:rFonts w:ascii="Arial Narrow" w:hAnsi="Arial Narrow"/>
              <w:sz w:val="18"/>
              <w:szCs w:val="18"/>
            </w:rPr>
            <w:t>El</w:t>
          </w:r>
        </w:p>
      </w:tc>
    </w:tr>
    <w:tr w:rsidR="00170F2A" w:rsidRPr="002C673D" w:rsidTr="002C673D">
      <w:tc>
        <w:tcPr>
          <w:tcW w:w="2448" w:type="dxa"/>
        </w:tcPr>
        <w:p w:rsidR="00170F2A" w:rsidRPr="00DF6D97" w:rsidRDefault="00170F2A" w:rsidP="0086226D">
          <w:pPr>
            <w:pStyle w:val="Header"/>
            <w:rPr>
              <w:rFonts w:ascii="Arial Narrow" w:hAnsi="Arial Narrow"/>
              <w:sz w:val="16"/>
              <w:szCs w:val="16"/>
            </w:rPr>
          </w:pPr>
          <w:r w:rsidRPr="00DF6D97">
            <w:rPr>
              <w:rFonts w:ascii="Arial Narrow" w:hAnsi="Arial Narrow"/>
              <w:sz w:val="16"/>
              <w:szCs w:val="16"/>
            </w:rPr>
            <w:t>Rev. 0 Del 1/mayo/2013</w:t>
          </w:r>
        </w:p>
      </w:tc>
      <w:tc>
        <w:tcPr>
          <w:tcW w:w="5400" w:type="dxa"/>
        </w:tcPr>
        <w:p w:rsidR="00170F2A" w:rsidRPr="002C673D" w:rsidRDefault="00170F2A" w:rsidP="009D3A4F">
          <w:pPr>
            <w:pStyle w:val="Header"/>
            <w:ind w:left="720"/>
            <w:rPr>
              <w:rFonts w:ascii="Arial Narrow" w:hAnsi="Arial Narrow"/>
              <w:sz w:val="18"/>
              <w:szCs w:val="18"/>
            </w:rPr>
          </w:pPr>
          <w:r>
            <w:rPr>
              <w:rFonts w:ascii="Arial Narrow" w:hAnsi="Arial Narrow"/>
              <w:sz w:val="18"/>
              <w:szCs w:val="18"/>
            </w:rPr>
            <w:t>Bustinza, Parry, Vendrell-Herrero , Myrthianos</w:t>
          </w:r>
        </w:p>
      </w:tc>
      <w:tc>
        <w:tcPr>
          <w:tcW w:w="1800" w:type="dxa"/>
        </w:tcPr>
        <w:p w:rsidR="00170F2A" w:rsidRPr="002C673D" w:rsidRDefault="00170F2A" w:rsidP="002C673D">
          <w:pPr>
            <w:pStyle w:val="Header"/>
            <w:jc w:val="right"/>
            <w:rPr>
              <w:rFonts w:ascii="Arial Narrow" w:hAnsi="Arial Narrow"/>
              <w:sz w:val="18"/>
              <w:szCs w:val="18"/>
            </w:rPr>
          </w:pPr>
          <w:r w:rsidRPr="002C673D">
            <w:rPr>
              <w:rFonts w:ascii="Arial Narrow" w:hAnsi="Arial Narrow"/>
              <w:sz w:val="18"/>
              <w:szCs w:val="18"/>
            </w:rPr>
            <w:t>Subdisciplina</w:t>
          </w:r>
        </w:p>
      </w:tc>
    </w:tr>
  </w:tbl>
  <w:p w:rsidR="00170F2A" w:rsidRDefault="00170F2A" w:rsidP="003460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2A" w:rsidRDefault="00170F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60057" o:spid="_x0000_s2066" type="#_x0000_t136" style="position:absolute;left:0;text-align:left;margin-left:0;margin-top:0;width:654.65pt;height:24.7pt;rotation:315;z-index:-251621376;mso-position-horizontal:center;mso-position-horizontal-relative:margin;mso-position-vertical:center;mso-position-vertical-relative:margin" o:allowincell="f" fillcolor="silver" stroked="f">
          <v:fill opacity=".5"/>
          <v:textpath style="font-family:&quot;Times New Roman&quot;;font-size:1pt" string="AUTOMATICALLY TRANSLATED FROM ENGLISH BY SOFTWAR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B6DA3"/>
    <w:multiLevelType w:val="hybridMultilevel"/>
    <w:tmpl w:val="951238CE"/>
    <w:lvl w:ilvl="0" w:tplc="0C0A000F">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38A67E33"/>
    <w:multiLevelType w:val="hybridMultilevel"/>
    <w:tmpl w:val="85EC3248"/>
    <w:lvl w:ilvl="0" w:tplc="B268D30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3A3"/>
    <w:rsid w:val="000052B1"/>
    <w:rsid w:val="00005664"/>
    <w:rsid w:val="00015947"/>
    <w:rsid w:val="00027DFC"/>
    <w:rsid w:val="00030251"/>
    <w:rsid w:val="00037ECD"/>
    <w:rsid w:val="00044B5C"/>
    <w:rsid w:val="00044D33"/>
    <w:rsid w:val="00045AC5"/>
    <w:rsid w:val="00057026"/>
    <w:rsid w:val="000650D5"/>
    <w:rsid w:val="00073FFD"/>
    <w:rsid w:val="00075010"/>
    <w:rsid w:val="00092A05"/>
    <w:rsid w:val="0009624F"/>
    <w:rsid w:val="000970A0"/>
    <w:rsid w:val="000A398A"/>
    <w:rsid w:val="000B4FA5"/>
    <w:rsid w:val="000B502A"/>
    <w:rsid w:val="000B65E1"/>
    <w:rsid w:val="000C5568"/>
    <w:rsid w:val="000D4B8A"/>
    <w:rsid w:val="000D7A36"/>
    <w:rsid w:val="000E4DCE"/>
    <w:rsid w:val="000F26EC"/>
    <w:rsid w:val="000F45D9"/>
    <w:rsid w:val="000F5434"/>
    <w:rsid w:val="00102F30"/>
    <w:rsid w:val="00104081"/>
    <w:rsid w:val="001054B8"/>
    <w:rsid w:val="001149FD"/>
    <w:rsid w:val="00116085"/>
    <w:rsid w:val="001171F7"/>
    <w:rsid w:val="00117AEB"/>
    <w:rsid w:val="00123D82"/>
    <w:rsid w:val="00134768"/>
    <w:rsid w:val="00136938"/>
    <w:rsid w:val="00136AD9"/>
    <w:rsid w:val="001374FC"/>
    <w:rsid w:val="00146E4A"/>
    <w:rsid w:val="001476FF"/>
    <w:rsid w:val="0016063E"/>
    <w:rsid w:val="001630A2"/>
    <w:rsid w:val="00163AE8"/>
    <w:rsid w:val="00170F2A"/>
    <w:rsid w:val="00172532"/>
    <w:rsid w:val="00175790"/>
    <w:rsid w:val="00176EC9"/>
    <w:rsid w:val="00182069"/>
    <w:rsid w:val="00182177"/>
    <w:rsid w:val="00184F95"/>
    <w:rsid w:val="00187052"/>
    <w:rsid w:val="00193941"/>
    <w:rsid w:val="001942FD"/>
    <w:rsid w:val="001A077E"/>
    <w:rsid w:val="001A0BFD"/>
    <w:rsid w:val="001A256E"/>
    <w:rsid w:val="001A3887"/>
    <w:rsid w:val="001A524A"/>
    <w:rsid w:val="001B390D"/>
    <w:rsid w:val="001B4279"/>
    <w:rsid w:val="001B4D96"/>
    <w:rsid w:val="001B57D1"/>
    <w:rsid w:val="001B5CB1"/>
    <w:rsid w:val="001B67D2"/>
    <w:rsid w:val="001B7899"/>
    <w:rsid w:val="001C2A23"/>
    <w:rsid w:val="001C3D7B"/>
    <w:rsid w:val="001C511B"/>
    <w:rsid w:val="001C513F"/>
    <w:rsid w:val="001D080C"/>
    <w:rsid w:val="001D51CA"/>
    <w:rsid w:val="001E224F"/>
    <w:rsid w:val="001F1A90"/>
    <w:rsid w:val="001F58A9"/>
    <w:rsid w:val="001F5952"/>
    <w:rsid w:val="001F7BF1"/>
    <w:rsid w:val="00200EE1"/>
    <w:rsid w:val="0021103F"/>
    <w:rsid w:val="00211DD1"/>
    <w:rsid w:val="00211ED2"/>
    <w:rsid w:val="002208CC"/>
    <w:rsid w:val="00222190"/>
    <w:rsid w:val="0022296B"/>
    <w:rsid w:val="0022742E"/>
    <w:rsid w:val="00227A54"/>
    <w:rsid w:val="00230BAA"/>
    <w:rsid w:val="002413FC"/>
    <w:rsid w:val="002413FD"/>
    <w:rsid w:val="002466FA"/>
    <w:rsid w:val="002474E8"/>
    <w:rsid w:val="00250B31"/>
    <w:rsid w:val="002537B7"/>
    <w:rsid w:val="0025440D"/>
    <w:rsid w:val="00255106"/>
    <w:rsid w:val="00256A46"/>
    <w:rsid w:val="00265A17"/>
    <w:rsid w:val="002664A6"/>
    <w:rsid w:val="00270309"/>
    <w:rsid w:val="0027125E"/>
    <w:rsid w:val="00275618"/>
    <w:rsid w:val="00275D1C"/>
    <w:rsid w:val="0027716E"/>
    <w:rsid w:val="0028069D"/>
    <w:rsid w:val="0028168F"/>
    <w:rsid w:val="002824CC"/>
    <w:rsid w:val="00283262"/>
    <w:rsid w:val="00283AB5"/>
    <w:rsid w:val="00283DDF"/>
    <w:rsid w:val="00285283"/>
    <w:rsid w:val="00285892"/>
    <w:rsid w:val="00287920"/>
    <w:rsid w:val="00292E52"/>
    <w:rsid w:val="0029752F"/>
    <w:rsid w:val="002A27E5"/>
    <w:rsid w:val="002A3928"/>
    <w:rsid w:val="002A59A7"/>
    <w:rsid w:val="002B2D9A"/>
    <w:rsid w:val="002B62A0"/>
    <w:rsid w:val="002C3A96"/>
    <w:rsid w:val="002C41CE"/>
    <w:rsid w:val="002C673D"/>
    <w:rsid w:val="002D26F6"/>
    <w:rsid w:val="002D5417"/>
    <w:rsid w:val="002D5692"/>
    <w:rsid w:val="002D678C"/>
    <w:rsid w:val="002D74A0"/>
    <w:rsid w:val="002E0EEE"/>
    <w:rsid w:val="002E1BF4"/>
    <w:rsid w:val="002E22CE"/>
    <w:rsid w:val="002E37E8"/>
    <w:rsid w:val="00311452"/>
    <w:rsid w:val="003148D2"/>
    <w:rsid w:val="00314A1B"/>
    <w:rsid w:val="0032426A"/>
    <w:rsid w:val="00330F2E"/>
    <w:rsid w:val="003314EA"/>
    <w:rsid w:val="003430D9"/>
    <w:rsid w:val="003435A5"/>
    <w:rsid w:val="0034607E"/>
    <w:rsid w:val="00346FA4"/>
    <w:rsid w:val="00347125"/>
    <w:rsid w:val="00357D1C"/>
    <w:rsid w:val="00361E8E"/>
    <w:rsid w:val="00362980"/>
    <w:rsid w:val="00363A52"/>
    <w:rsid w:val="00366DB6"/>
    <w:rsid w:val="00371278"/>
    <w:rsid w:val="00375DDF"/>
    <w:rsid w:val="003762D5"/>
    <w:rsid w:val="00386469"/>
    <w:rsid w:val="00391C73"/>
    <w:rsid w:val="003944EB"/>
    <w:rsid w:val="00394E54"/>
    <w:rsid w:val="0039755C"/>
    <w:rsid w:val="00397BB2"/>
    <w:rsid w:val="003A01A0"/>
    <w:rsid w:val="003A0574"/>
    <w:rsid w:val="003B451E"/>
    <w:rsid w:val="003B5659"/>
    <w:rsid w:val="003B594C"/>
    <w:rsid w:val="003B5CA9"/>
    <w:rsid w:val="003D2826"/>
    <w:rsid w:val="003D2D7E"/>
    <w:rsid w:val="003D716D"/>
    <w:rsid w:val="003E4620"/>
    <w:rsid w:val="003E4F00"/>
    <w:rsid w:val="003E5632"/>
    <w:rsid w:val="003E7193"/>
    <w:rsid w:val="003F4C73"/>
    <w:rsid w:val="00406539"/>
    <w:rsid w:val="004075FE"/>
    <w:rsid w:val="00407FDC"/>
    <w:rsid w:val="004112A5"/>
    <w:rsid w:val="0041335D"/>
    <w:rsid w:val="00414037"/>
    <w:rsid w:val="00414ECD"/>
    <w:rsid w:val="00416AFB"/>
    <w:rsid w:val="0042612D"/>
    <w:rsid w:val="004269D0"/>
    <w:rsid w:val="00427359"/>
    <w:rsid w:val="00427C36"/>
    <w:rsid w:val="00430164"/>
    <w:rsid w:val="004314B1"/>
    <w:rsid w:val="004329FC"/>
    <w:rsid w:val="00433A6A"/>
    <w:rsid w:val="00437804"/>
    <w:rsid w:val="00437DBD"/>
    <w:rsid w:val="00445029"/>
    <w:rsid w:val="00445BCB"/>
    <w:rsid w:val="0045015E"/>
    <w:rsid w:val="00451FD1"/>
    <w:rsid w:val="00452160"/>
    <w:rsid w:val="00453375"/>
    <w:rsid w:val="004652B6"/>
    <w:rsid w:val="00475522"/>
    <w:rsid w:val="00481F03"/>
    <w:rsid w:val="0048494B"/>
    <w:rsid w:val="004A2910"/>
    <w:rsid w:val="004A4FA2"/>
    <w:rsid w:val="004A5CDC"/>
    <w:rsid w:val="004B1651"/>
    <w:rsid w:val="004B33DF"/>
    <w:rsid w:val="004B5DB3"/>
    <w:rsid w:val="004B63B3"/>
    <w:rsid w:val="004B6D30"/>
    <w:rsid w:val="004C0A85"/>
    <w:rsid w:val="004C6D4E"/>
    <w:rsid w:val="004D2382"/>
    <w:rsid w:val="004D326E"/>
    <w:rsid w:val="004E0A90"/>
    <w:rsid w:val="004E140B"/>
    <w:rsid w:val="004E44CD"/>
    <w:rsid w:val="004F46F9"/>
    <w:rsid w:val="0050210C"/>
    <w:rsid w:val="00502FED"/>
    <w:rsid w:val="00503582"/>
    <w:rsid w:val="005047C9"/>
    <w:rsid w:val="005061CB"/>
    <w:rsid w:val="00507049"/>
    <w:rsid w:val="00514193"/>
    <w:rsid w:val="00514B16"/>
    <w:rsid w:val="00516E37"/>
    <w:rsid w:val="0051718F"/>
    <w:rsid w:val="00517484"/>
    <w:rsid w:val="00522708"/>
    <w:rsid w:val="00526876"/>
    <w:rsid w:val="0052765D"/>
    <w:rsid w:val="0052775E"/>
    <w:rsid w:val="00532833"/>
    <w:rsid w:val="005334D9"/>
    <w:rsid w:val="00544BDF"/>
    <w:rsid w:val="005451D0"/>
    <w:rsid w:val="00545A21"/>
    <w:rsid w:val="00545C6D"/>
    <w:rsid w:val="00547C6C"/>
    <w:rsid w:val="00554DD9"/>
    <w:rsid w:val="005563C5"/>
    <w:rsid w:val="00556FCE"/>
    <w:rsid w:val="00561207"/>
    <w:rsid w:val="005616C7"/>
    <w:rsid w:val="00576765"/>
    <w:rsid w:val="00577C42"/>
    <w:rsid w:val="00582234"/>
    <w:rsid w:val="0058351D"/>
    <w:rsid w:val="005A20BC"/>
    <w:rsid w:val="005A7465"/>
    <w:rsid w:val="005A75AF"/>
    <w:rsid w:val="005B746A"/>
    <w:rsid w:val="005C00AF"/>
    <w:rsid w:val="005D1222"/>
    <w:rsid w:val="005D2D99"/>
    <w:rsid w:val="005D5D04"/>
    <w:rsid w:val="006000AF"/>
    <w:rsid w:val="006013DA"/>
    <w:rsid w:val="0060257F"/>
    <w:rsid w:val="00602992"/>
    <w:rsid w:val="00603FC4"/>
    <w:rsid w:val="00611D3E"/>
    <w:rsid w:val="00613E06"/>
    <w:rsid w:val="0061586F"/>
    <w:rsid w:val="00616544"/>
    <w:rsid w:val="00622CB4"/>
    <w:rsid w:val="00630EFF"/>
    <w:rsid w:val="006600BF"/>
    <w:rsid w:val="006606D8"/>
    <w:rsid w:val="0066578A"/>
    <w:rsid w:val="00686FCF"/>
    <w:rsid w:val="006957AA"/>
    <w:rsid w:val="006958EB"/>
    <w:rsid w:val="006B3138"/>
    <w:rsid w:val="006B6799"/>
    <w:rsid w:val="006C19E6"/>
    <w:rsid w:val="006C2697"/>
    <w:rsid w:val="006D10AB"/>
    <w:rsid w:val="006D2285"/>
    <w:rsid w:val="006D545C"/>
    <w:rsid w:val="006D7144"/>
    <w:rsid w:val="006E7842"/>
    <w:rsid w:val="006F2E3E"/>
    <w:rsid w:val="006F35D6"/>
    <w:rsid w:val="00704007"/>
    <w:rsid w:val="00711A6D"/>
    <w:rsid w:val="00713E35"/>
    <w:rsid w:val="0071689F"/>
    <w:rsid w:val="007172A7"/>
    <w:rsid w:val="00717E4F"/>
    <w:rsid w:val="0072563B"/>
    <w:rsid w:val="00730123"/>
    <w:rsid w:val="00733174"/>
    <w:rsid w:val="00733EB1"/>
    <w:rsid w:val="0073527A"/>
    <w:rsid w:val="00736228"/>
    <w:rsid w:val="007404B2"/>
    <w:rsid w:val="0074397F"/>
    <w:rsid w:val="00744862"/>
    <w:rsid w:val="00744B5D"/>
    <w:rsid w:val="007472E3"/>
    <w:rsid w:val="0075149C"/>
    <w:rsid w:val="0075375B"/>
    <w:rsid w:val="00765DFF"/>
    <w:rsid w:val="00772638"/>
    <w:rsid w:val="0077288C"/>
    <w:rsid w:val="0077384A"/>
    <w:rsid w:val="00773D90"/>
    <w:rsid w:val="00774F3F"/>
    <w:rsid w:val="00786708"/>
    <w:rsid w:val="007871F4"/>
    <w:rsid w:val="007930B8"/>
    <w:rsid w:val="007936A8"/>
    <w:rsid w:val="00795C9E"/>
    <w:rsid w:val="007A023F"/>
    <w:rsid w:val="007A0465"/>
    <w:rsid w:val="007A5B69"/>
    <w:rsid w:val="007A5B7E"/>
    <w:rsid w:val="007A7053"/>
    <w:rsid w:val="007B0D46"/>
    <w:rsid w:val="007B3628"/>
    <w:rsid w:val="007B58DD"/>
    <w:rsid w:val="007B5939"/>
    <w:rsid w:val="007B5A59"/>
    <w:rsid w:val="007B5FD6"/>
    <w:rsid w:val="007B6EFA"/>
    <w:rsid w:val="007C06EB"/>
    <w:rsid w:val="007D0873"/>
    <w:rsid w:val="007D3930"/>
    <w:rsid w:val="007E5F13"/>
    <w:rsid w:val="007E6F6B"/>
    <w:rsid w:val="007E7BAE"/>
    <w:rsid w:val="007F2B44"/>
    <w:rsid w:val="007F41BB"/>
    <w:rsid w:val="00800697"/>
    <w:rsid w:val="00821E40"/>
    <w:rsid w:val="00825718"/>
    <w:rsid w:val="0082691C"/>
    <w:rsid w:val="00826A18"/>
    <w:rsid w:val="008329F6"/>
    <w:rsid w:val="008358DE"/>
    <w:rsid w:val="00837753"/>
    <w:rsid w:val="0084296F"/>
    <w:rsid w:val="00846102"/>
    <w:rsid w:val="008477D4"/>
    <w:rsid w:val="008501C2"/>
    <w:rsid w:val="008510D7"/>
    <w:rsid w:val="00853B7E"/>
    <w:rsid w:val="00854E48"/>
    <w:rsid w:val="008565A5"/>
    <w:rsid w:val="0086226D"/>
    <w:rsid w:val="008702E7"/>
    <w:rsid w:val="008711BA"/>
    <w:rsid w:val="008715FF"/>
    <w:rsid w:val="00872F86"/>
    <w:rsid w:val="00877434"/>
    <w:rsid w:val="008854A2"/>
    <w:rsid w:val="00895091"/>
    <w:rsid w:val="008968DC"/>
    <w:rsid w:val="008B5936"/>
    <w:rsid w:val="008B5BA3"/>
    <w:rsid w:val="008C6935"/>
    <w:rsid w:val="008D68EB"/>
    <w:rsid w:val="008E0FF0"/>
    <w:rsid w:val="008E573F"/>
    <w:rsid w:val="008E6264"/>
    <w:rsid w:val="008E7674"/>
    <w:rsid w:val="008F7CA5"/>
    <w:rsid w:val="009123A3"/>
    <w:rsid w:val="0091333A"/>
    <w:rsid w:val="00914F6E"/>
    <w:rsid w:val="00930649"/>
    <w:rsid w:val="009318EC"/>
    <w:rsid w:val="00936876"/>
    <w:rsid w:val="00936897"/>
    <w:rsid w:val="00941733"/>
    <w:rsid w:val="00943551"/>
    <w:rsid w:val="009444B9"/>
    <w:rsid w:val="00950278"/>
    <w:rsid w:val="00950AB0"/>
    <w:rsid w:val="00951E5D"/>
    <w:rsid w:val="00953DC6"/>
    <w:rsid w:val="00954D5E"/>
    <w:rsid w:val="00955F0E"/>
    <w:rsid w:val="009673B2"/>
    <w:rsid w:val="00980A8B"/>
    <w:rsid w:val="00982F5C"/>
    <w:rsid w:val="0098571D"/>
    <w:rsid w:val="00985737"/>
    <w:rsid w:val="00987714"/>
    <w:rsid w:val="009911A4"/>
    <w:rsid w:val="0099204F"/>
    <w:rsid w:val="00996709"/>
    <w:rsid w:val="009B0B14"/>
    <w:rsid w:val="009B1319"/>
    <w:rsid w:val="009C2AC8"/>
    <w:rsid w:val="009C2CE8"/>
    <w:rsid w:val="009C6C6B"/>
    <w:rsid w:val="009D164F"/>
    <w:rsid w:val="009D3A4F"/>
    <w:rsid w:val="009E36BA"/>
    <w:rsid w:val="009E3F05"/>
    <w:rsid w:val="009E7C78"/>
    <w:rsid w:val="00A03B39"/>
    <w:rsid w:val="00A13106"/>
    <w:rsid w:val="00A141CD"/>
    <w:rsid w:val="00A152C0"/>
    <w:rsid w:val="00A209DF"/>
    <w:rsid w:val="00A3725D"/>
    <w:rsid w:val="00A51477"/>
    <w:rsid w:val="00A55A1F"/>
    <w:rsid w:val="00A57AB9"/>
    <w:rsid w:val="00A62941"/>
    <w:rsid w:val="00A64420"/>
    <w:rsid w:val="00A719AD"/>
    <w:rsid w:val="00A75EE5"/>
    <w:rsid w:val="00A76EE1"/>
    <w:rsid w:val="00A81ABB"/>
    <w:rsid w:val="00A9395D"/>
    <w:rsid w:val="00AA02B1"/>
    <w:rsid w:val="00AA0A8C"/>
    <w:rsid w:val="00AA2C48"/>
    <w:rsid w:val="00AB0190"/>
    <w:rsid w:val="00AB40DC"/>
    <w:rsid w:val="00AC2870"/>
    <w:rsid w:val="00AD00D5"/>
    <w:rsid w:val="00AD06FD"/>
    <w:rsid w:val="00AD3853"/>
    <w:rsid w:val="00AD5712"/>
    <w:rsid w:val="00AD677F"/>
    <w:rsid w:val="00AD6ECD"/>
    <w:rsid w:val="00AD7C80"/>
    <w:rsid w:val="00AE0244"/>
    <w:rsid w:val="00AE0FDF"/>
    <w:rsid w:val="00AE1EB4"/>
    <w:rsid w:val="00AE39C8"/>
    <w:rsid w:val="00AE59E7"/>
    <w:rsid w:val="00AF054B"/>
    <w:rsid w:val="00AF2E4C"/>
    <w:rsid w:val="00AF2F07"/>
    <w:rsid w:val="00AF358D"/>
    <w:rsid w:val="00AF4F08"/>
    <w:rsid w:val="00B00EF8"/>
    <w:rsid w:val="00B025E9"/>
    <w:rsid w:val="00B02787"/>
    <w:rsid w:val="00B036C8"/>
    <w:rsid w:val="00B1268B"/>
    <w:rsid w:val="00B14B45"/>
    <w:rsid w:val="00B16EE9"/>
    <w:rsid w:val="00B230C0"/>
    <w:rsid w:val="00B2717F"/>
    <w:rsid w:val="00B308C7"/>
    <w:rsid w:val="00B3534E"/>
    <w:rsid w:val="00B424A1"/>
    <w:rsid w:val="00B44AB3"/>
    <w:rsid w:val="00B4636A"/>
    <w:rsid w:val="00B5398E"/>
    <w:rsid w:val="00B544D7"/>
    <w:rsid w:val="00B615C0"/>
    <w:rsid w:val="00B61B0C"/>
    <w:rsid w:val="00B635A0"/>
    <w:rsid w:val="00B64457"/>
    <w:rsid w:val="00B64DBF"/>
    <w:rsid w:val="00B726EE"/>
    <w:rsid w:val="00B73E3B"/>
    <w:rsid w:val="00B75F93"/>
    <w:rsid w:val="00B80770"/>
    <w:rsid w:val="00B81C87"/>
    <w:rsid w:val="00B82075"/>
    <w:rsid w:val="00B85B65"/>
    <w:rsid w:val="00B86031"/>
    <w:rsid w:val="00B86446"/>
    <w:rsid w:val="00B8796D"/>
    <w:rsid w:val="00B87A58"/>
    <w:rsid w:val="00B903A4"/>
    <w:rsid w:val="00B946A7"/>
    <w:rsid w:val="00BA0427"/>
    <w:rsid w:val="00BA1DA1"/>
    <w:rsid w:val="00BA5E0C"/>
    <w:rsid w:val="00BB7CBC"/>
    <w:rsid w:val="00BC5D5B"/>
    <w:rsid w:val="00BC69D4"/>
    <w:rsid w:val="00BD0CE7"/>
    <w:rsid w:val="00BD5C91"/>
    <w:rsid w:val="00BD6BC4"/>
    <w:rsid w:val="00BF1175"/>
    <w:rsid w:val="00C0356D"/>
    <w:rsid w:val="00C0370E"/>
    <w:rsid w:val="00C17F60"/>
    <w:rsid w:val="00C200EE"/>
    <w:rsid w:val="00C209DF"/>
    <w:rsid w:val="00C21542"/>
    <w:rsid w:val="00C27DA9"/>
    <w:rsid w:val="00C3318D"/>
    <w:rsid w:val="00C3561B"/>
    <w:rsid w:val="00C400D1"/>
    <w:rsid w:val="00C41F8B"/>
    <w:rsid w:val="00C44723"/>
    <w:rsid w:val="00C64CFC"/>
    <w:rsid w:val="00C82FF1"/>
    <w:rsid w:val="00C840DF"/>
    <w:rsid w:val="00C85302"/>
    <w:rsid w:val="00C9379E"/>
    <w:rsid w:val="00C95D33"/>
    <w:rsid w:val="00CC1BE7"/>
    <w:rsid w:val="00CC2D39"/>
    <w:rsid w:val="00CC2E67"/>
    <w:rsid w:val="00CC7073"/>
    <w:rsid w:val="00CD4100"/>
    <w:rsid w:val="00CD72C2"/>
    <w:rsid w:val="00CE3EC9"/>
    <w:rsid w:val="00CE50DA"/>
    <w:rsid w:val="00CF2F81"/>
    <w:rsid w:val="00CF4A9A"/>
    <w:rsid w:val="00D0159A"/>
    <w:rsid w:val="00D06282"/>
    <w:rsid w:val="00D23830"/>
    <w:rsid w:val="00D2408F"/>
    <w:rsid w:val="00D300C7"/>
    <w:rsid w:val="00D302C8"/>
    <w:rsid w:val="00D3185E"/>
    <w:rsid w:val="00D324D0"/>
    <w:rsid w:val="00D46363"/>
    <w:rsid w:val="00D46537"/>
    <w:rsid w:val="00D5015D"/>
    <w:rsid w:val="00D50DCD"/>
    <w:rsid w:val="00D53C26"/>
    <w:rsid w:val="00D54DBA"/>
    <w:rsid w:val="00D57C5B"/>
    <w:rsid w:val="00D603B6"/>
    <w:rsid w:val="00D60498"/>
    <w:rsid w:val="00D64FAA"/>
    <w:rsid w:val="00D665AA"/>
    <w:rsid w:val="00D71D24"/>
    <w:rsid w:val="00D72946"/>
    <w:rsid w:val="00D77F3A"/>
    <w:rsid w:val="00D82429"/>
    <w:rsid w:val="00D84FFF"/>
    <w:rsid w:val="00D853E8"/>
    <w:rsid w:val="00D96377"/>
    <w:rsid w:val="00D97ED0"/>
    <w:rsid w:val="00DA12A6"/>
    <w:rsid w:val="00DA4521"/>
    <w:rsid w:val="00DA4A5E"/>
    <w:rsid w:val="00DA500C"/>
    <w:rsid w:val="00DA7681"/>
    <w:rsid w:val="00DB0DAC"/>
    <w:rsid w:val="00DB395E"/>
    <w:rsid w:val="00DB4A9C"/>
    <w:rsid w:val="00DC3C8B"/>
    <w:rsid w:val="00DC5CF8"/>
    <w:rsid w:val="00DD5967"/>
    <w:rsid w:val="00DE28A7"/>
    <w:rsid w:val="00DF13CC"/>
    <w:rsid w:val="00DF3EAC"/>
    <w:rsid w:val="00DF500F"/>
    <w:rsid w:val="00DF643B"/>
    <w:rsid w:val="00DF6545"/>
    <w:rsid w:val="00DF6D97"/>
    <w:rsid w:val="00E046F9"/>
    <w:rsid w:val="00E053BC"/>
    <w:rsid w:val="00E0596E"/>
    <w:rsid w:val="00E11208"/>
    <w:rsid w:val="00E14926"/>
    <w:rsid w:val="00E16E8F"/>
    <w:rsid w:val="00E173AA"/>
    <w:rsid w:val="00E20F73"/>
    <w:rsid w:val="00E21F49"/>
    <w:rsid w:val="00E23DBF"/>
    <w:rsid w:val="00E254D2"/>
    <w:rsid w:val="00E26E12"/>
    <w:rsid w:val="00E27EBB"/>
    <w:rsid w:val="00E27FB8"/>
    <w:rsid w:val="00E50C43"/>
    <w:rsid w:val="00E52B42"/>
    <w:rsid w:val="00E554B1"/>
    <w:rsid w:val="00E570C8"/>
    <w:rsid w:val="00E662A7"/>
    <w:rsid w:val="00E71C83"/>
    <w:rsid w:val="00E726BA"/>
    <w:rsid w:val="00E757E0"/>
    <w:rsid w:val="00E81DFB"/>
    <w:rsid w:val="00E81E3A"/>
    <w:rsid w:val="00E823FE"/>
    <w:rsid w:val="00E83CEA"/>
    <w:rsid w:val="00E853FF"/>
    <w:rsid w:val="00E9285B"/>
    <w:rsid w:val="00E96B3C"/>
    <w:rsid w:val="00E973FA"/>
    <w:rsid w:val="00EA0949"/>
    <w:rsid w:val="00EB214C"/>
    <w:rsid w:val="00EB3E74"/>
    <w:rsid w:val="00EB61CE"/>
    <w:rsid w:val="00EC0651"/>
    <w:rsid w:val="00EC1106"/>
    <w:rsid w:val="00EC1C11"/>
    <w:rsid w:val="00EC31F8"/>
    <w:rsid w:val="00EC4246"/>
    <w:rsid w:val="00EC42EA"/>
    <w:rsid w:val="00EC6719"/>
    <w:rsid w:val="00EC68BA"/>
    <w:rsid w:val="00ED1417"/>
    <w:rsid w:val="00ED45EC"/>
    <w:rsid w:val="00EE7FF7"/>
    <w:rsid w:val="00EF0B74"/>
    <w:rsid w:val="00EF307B"/>
    <w:rsid w:val="00EF3628"/>
    <w:rsid w:val="00EF497D"/>
    <w:rsid w:val="00F00B4E"/>
    <w:rsid w:val="00F07B2A"/>
    <w:rsid w:val="00F07CFD"/>
    <w:rsid w:val="00F1222B"/>
    <w:rsid w:val="00F12B3B"/>
    <w:rsid w:val="00F12C90"/>
    <w:rsid w:val="00F17206"/>
    <w:rsid w:val="00F32496"/>
    <w:rsid w:val="00F342EE"/>
    <w:rsid w:val="00F46871"/>
    <w:rsid w:val="00F538AB"/>
    <w:rsid w:val="00F55831"/>
    <w:rsid w:val="00F60912"/>
    <w:rsid w:val="00F610CF"/>
    <w:rsid w:val="00F62C0A"/>
    <w:rsid w:val="00F65F8E"/>
    <w:rsid w:val="00F67670"/>
    <w:rsid w:val="00F7150B"/>
    <w:rsid w:val="00F71DBE"/>
    <w:rsid w:val="00F732E8"/>
    <w:rsid w:val="00F77716"/>
    <w:rsid w:val="00F81FE6"/>
    <w:rsid w:val="00F84CE0"/>
    <w:rsid w:val="00F86810"/>
    <w:rsid w:val="00F9085F"/>
    <w:rsid w:val="00FA5150"/>
    <w:rsid w:val="00FA7917"/>
    <w:rsid w:val="00FB0262"/>
    <w:rsid w:val="00FB04BE"/>
    <w:rsid w:val="00FB2995"/>
    <w:rsid w:val="00FB4812"/>
    <w:rsid w:val="00FC3F4D"/>
    <w:rsid w:val="00FC5254"/>
    <w:rsid w:val="00FC7B47"/>
    <w:rsid w:val="00FD6FD9"/>
    <w:rsid w:val="00FD7722"/>
    <w:rsid w:val="00FE2AA7"/>
    <w:rsid w:val="00FE7A3B"/>
    <w:rsid w:val="00FF2FC0"/>
    <w:rsid w:val="00FF40C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7E"/>
    <w:pPr>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607E"/>
    <w:pPr>
      <w:tabs>
        <w:tab w:val="center" w:pos="4252"/>
        <w:tab w:val="right" w:pos="8504"/>
      </w:tabs>
    </w:pPr>
    <w:rPr>
      <w:sz w:val="24"/>
    </w:rPr>
  </w:style>
  <w:style w:type="character" w:customStyle="1" w:styleId="HeaderChar">
    <w:name w:val="Header Char"/>
    <w:basedOn w:val="DefaultParagraphFont"/>
    <w:link w:val="Header"/>
    <w:uiPriority w:val="99"/>
    <w:locked/>
    <w:rsid w:val="0034607E"/>
    <w:rPr>
      <w:sz w:val="24"/>
      <w:lang w:val="es-ES" w:eastAsia="es-ES"/>
    </w:rPr>
  </w:style>
  <w:style w:type="paragraph" w:styleId="Footer">
    <w:name w:val="footer"/>
    <w:basedOn w:val="Normal"/>
    <w:link w:val="FooterChar"/>
    <w:uiPriority w:val="99"/>
    <w:rsid w:val="0034607E"/>
    <w:pPr>
      <w:tabs>
        <w:tab w:val="center" w:pos="4252"/>
        <w:tab w:val="right" w:pos="8504"/>
      </w:tabs>
    </w:pPr>
    <w:rPr>
      <w:sz w:val="24"/>
    </w:rPr>
  </w:style>
  <w:style w:type="character" w:customStyle="1" w:styleId="FooterChar">
    <w:name w:val="Footer Char"/>
    <w:basedOn w:val="DefaultParagraphFont"/>
    <w:link w:val="Footer"/>
    <w:uiPriority w:val="99"/>
    <w:semiHidden/>
    <w:locked/>
    <w:rsid w:val="00D300C7"/>
    <w:rPr>
      <w:sz w:val="24"/>
      <w:lang w:val="es-ES" w:eastAsia="es-ES"/>
    </w:rPr>
  </w:style>
  <w:style w:type="table" w:styleId="TableGrid">
    <w:name w:val="Table Grid"/>
    <w:basedOn w:val="TableNormal"/>
    <w:uiPriority w:val="99"/>
    <w:rsid w:val="0034607E"/>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300C7"/>
    <w:rPr>
      <w:rFonts w:cs="Times New Roman"/>
      <w:color w:val="0000FF"/>
      <w:u w:val="single"/>
    </w:rPr>
  </w:style>
  <w:style w:type="character" w:styleId="PageNumber">
    <w:name w:val="page number"/>
    <w:basedOn w:val="DefaultParagraphFont"/>
    <w:uiPriority w:val="99"/>
    <w:rsid w:val="00430164"/>
    <w:rPr>
      <w:rFonts w:cs="Times New Roman"/>
    </w:rPr>
  </w:style>
  <w:style w:type="character" w:customStyle="1" w:styleId="photocontainer3">
    <w:name w:val="photo_container3"/>
    <w:basedOn w:val="DefaultParagraphFont"/>
    <w:uiPriority w:val="99"/>
    <w:rsid w:val="003D2D7E"/>
    <w:rPr>
      <w:rFonts w:cs="Times New Roman"/>
    </w:rPr>
  </w:style>
  <w:style w:type="paragraph" w:styleId="BodyText2">
    <w:name w:val="Body Text 2"/>
    <w:basedOn w:val="Normal"/>
    <w:link w:val="BodyText2Char"/>
    <w:uiPriority w:val="99"/>
    <w:rsid w:val="00265A17"/>
    <w:pPr>
      <w:jc w:val="left"/>
    </w:pPr>
    <w:rPr>
      <w:sz w:val="18"/>
      <w:szCs w:val="20"/>
      <w:lang w:val="pl-PL" w:eastAsia="pl-PL"/>
    </w:rPr>
  </w:style>
  <w:style w:type="character" w:customStyle="1" w:styleId="BodyText2Char">
    <w:name w:val="Body Text 2 Char"/>
    <w:basedOn w:val="DefaultParagraphFont"/>
    <w:link w:val="BodyText2"/>
    <w:uiPriority w:val="99"/>
    <w:semiHidden/>
    <w:rsid w:val="004F394C"/>
    <w:rPr>
      <w:szCs w:val="24"/>
    </w:rPr>
  </w:style>
  <w:style w:type="paragraph" w:customStyle="1" w:styleId="TITARTESPAOL">
    <w:name w:val="_TIT_ART_ESPAÑOL"/>
    <w:basedOn w:val="Normal"/>
    <w:uiPriority w:val="99"/>
    <w:rsid w:val="00507049"/>
    <w:pPr>
      <w:jc w:val="center"/>
    </w:pPr>
    <w:rPr>
      <w:color w:val="0000FF"/>
      <w:sz w:val="32"/>
      <w:szCs w:val="20"/>
    </w:rPr>
  </w:style>
  <w:style w:type="paragraph" w:customStyle="1" w:styleId="TITARTINGLES">
    <w:name w:val="_TIT_ART_INGLES"/>
    <w:basedOn w:val="Normal"/>
    <w:uiPriority w:val="99"/>
    <w:rsid w:val="00507049"/>
    <w:pPr>
      <w:jc w:val="center"/>
    </w:pPr>
    <w:rPr>
      <w:i/>
      <w:iCs/>
      <w:color w:val="993300"/>
      <w:sz w:val="32"/>
      <w:szCs w:val="20"/>
    </w:rPr>
  </w:style>
  <w:style w:type="paragraph" w:customStyle="1" w:styleId="CAJAUTORES">
    <w:name w:val="_CAJ_AUTORES"/>
    <w:basedOn w:val="Normal"/>
    <w:uiPriority w:val="99"/>
    <w:rsid w:val="00507049"/>
    <w:pPr>
      <w:jc w:val="left"/>
    </w:pPr>
    <w:rPr>
      <w:rFonts w:ascii="Arial Narrow" w:hAnsi="Arial Narrow"/>
      <w:sz w:val="20"/>
      <w:szCs w:val="20"/>
    </w:rPr>
  </w:style>
  <w:style w:type="paragraph" w:customStyle="1" w:styleId="CAJFECHAS">
    <w:name w:val="_CAJ_FECHAS"/>
    <w:basedOn w:val="Normal"/>
    <w:uiPriority w:val="99"/>
    <w:rsid w:val="00507049"/>
    <w:pPr>
      <w:jc w:val="center"/>
    </w:pPr>
    <w:rPr>
      <w:rFonts w:ascii="Arial Narrow" w:hAnsi="Arial Narrow"/>
      <w:sz w:val="20"/>
      <w:szCs w:val="20"/>
    </w:rPr>
  </w:style>
  <w:style w:type="paragraph" w:customStyle="1" w:styleId="CAJABSTRACT">
    <w:name w:val="_CAJ_ABSTRACT"/>
    <w:basedOn w:val="Normal"/>
    <w:uiPriority w:val="99"/>
    <w:rsid w:val="0022296B"/>
    <w:pPr>
      <w:jc w:val="left"/>
    </w:pPr>
    <w:rPr>
      <w:rFonts w:ascii="Arial Narrow" w:hAnsi="Arial Narrow"/>
      <w:b/>
      <w:bCs/>
      <w:sz w:val="18"/>
      <w:szCs w:val="20"/>
    </w:rPr>
  </w:style>
  <w:style w:type="character" w:customStyle="1" w:styleId="CAJRESUMEN">
    <w:name w:val="_CAJ_RESUMEN"/>
    <w:uiPriority w:val="99"/>
    <w:rsid w:val="0022296B"/>
    <w:rPr>
      <w:rFonts w:ascii="Arial Narrow" w:hAnsi="Arial Narrow"/>
      <w:sz w:val="18"/>
    </w:rPr>
  </w:style>
  <w:style w:type="paragraph" w:customStyle="1" w:styleId="APARTADO1">
    <w:name w:val="_APARTADO_1"/>
    <w:basedOn w:val="Normal"/>
    <w:uiPriority w:val="99"/>
    <w:rsid w:val="00AF2E4C"/>
    <w:pPr>
      <w:jc w:val="left"/>
    </w:pPr>
    <w:rPr>
      <w:rFonts w:ascii="Arial" w:hAnsi="Arial"/>
      <w:b/>
      <w:bCs/>
      <w:color w:val="A50021"/>
      <w:sz w:val="24"/>
      <w:szCs w:val="20"/>
    </w:rPr>
  </w:style>
  <w:style w:type="paragraph" w:customStyle="1" w:styleId="APARTADO11">
    <w:name w:val="_APARTADO_1.1"/>
    <w:basedOn w:val="Normal"/>
    <w:uiPriority w:val="99"/>
    <w:rsid w:val="00371278"/>
    <w:pPr>
      <w:jc w:val="left"/>
    </w:pPr>
    <w:rPr>
      <w:rFonts w:ascii="Arial" w:hAnsi="Arial"/>
      <w:color w:val="A50021"/>
      <w:sz w:val="24"/>
      <w:szCs w:val="20"/>
    </w:rPr>
  </w:style>
  <w:style w:type="paragraph" w:customStyle="1" w:styleId="APARTADO111">
    <w:name w:val="_APARTADO_1.1.1"/>
    <w:basedOn w:val="APARTADO1"/>
    <w:uiPriority w:val="99"/>
    <w:rsid w:val="007B5939"/>
    <w:rPr>
      <w:sz w:val="22"/>
    </w:rPr>
  </w:style>
  <w:style w:type="paragraph" w:customStyle="1" w:styleId="APARTADO1111">
    <w:name w:val="APARTADO_1.1.1.1"/>
    <w:basedOn w:val="APARTADO11"/>
    <w:uiPriority w:val="99"/>
    <w:rsid w:val="007B5939"/>
    <w:rPr>
      <w:sz w:val="22"/>
    </w:rPr>
  </w:style>
  <w:style w:type="character" w:customStyle="1" w:styleId="TEXTOART">
    <w:name w:val="_TEXTO_ART"/>
    <w:uiPriority w:val="99"/>
    <w:rsid w:val="00B61B0C"/>
    <w:rPr>
      <w:rFonts w:ascii="Times New Roman" w:hAnsi="Times New Roman"/>
      <w:color w:val="auto"/>
      <w:sz w:val="20"/>
    </w:rPr>
  </w:style>
  <w:style w:type="character" w:customStyle="1" w:styleId="LEYENDAIMAGEN">
    <w:name w:val="_LEYENDA_IMAGEN"/>
    <w:uiPriority w:val="99"/>
    <w:rsid w:val="003B5659"/>
    <w:rPr>
      <w:rFonts w:ascii="Times New Roman" w:hAnsi="Times New Roman"/>
      <w:i/>
      <w:color w:val="000000"/>
      <w:sz w:val="20"/>
    </w:rPr>
  </w:style>
  <w:style w:type="character" w:customStyle="1" w:styleId="TEXTOREF">
    <w:name w:val="_TEXTO_REF"/>
    <w:uiPriority w:val="99"/>
    <w:rsid w:val="00950AB0"/>
    <w:rPr>
      <w:rFonts w:ascii="Arial Narrow" w:hAnsi="Arial Narrow"/>
      <w:sz w:val="18"/>
    </w:rPr>
  </w:style>
  <w:style w:type="paragraph" w:customStyle="1" w:styleId="ListParagraph1">
    <w:name w:val="List Paragraph1"/>
    <w:basedOn w:val="Normal"/>
    <w:uiPriority w:val="99"/>
    <w:rsid w:val="00B615C0"/>
    <w:pPr>
      <w:ind w:left="720"/>
      <w:contextualSpacing/>
      <w:jc w:val="left"/>
    </w:pPr>
    <w:rPr>
      <w:rFonts w:eastAsia="SimSun"/>
      <w:sz w:val="24"/>
      <w:lang w:eastAsia="zh-CN"/>
    </w:rPr>
  </w:style>
  <w:style w:type="character" w:customStyle="1" w:styleId="A3">
    <w:name w:val="A3"/>
    <w:uiPriority w:val="99"/>
    <w:rsid w:val="002466FA"/>
    <w:rPr>
      <w:color w:val="221E1F"/>
      <w:sz w:val="20"/>
    </w:rPr>
  </w:style>
  <w:style w:type="character" w:customStyle="1" w:styleId="apple-converted-space">
    <w:name w:val="apple-converted-space"/>
    <w:uiPriority w:val="99"/>
    <w:rsid w:val="00E26E12"/>
  </w:style>
  <w:style w:type="character" w:customStyle="1" w:styleId="gsa">
    <w:name w:val="gs_a"/>
    <w:uiPriority w:val="99"/>
    <w:rsid w:val="00E26E12"/>
  </w:style>
  <w:style w:type="character" w:customStyle="1" w:styleId="hps">
    <w:name w:val="hps"/>
    <w:uiPriority w:val="99"/>
    <w:rsid w:val="00B1268B"/>
  </w:style>
  <w:style w:type="character" w:customStyle="1" w:styleId="estilo13">
    <w:name w:val="estilo13"/>
    <w:basedOn w:val="DefaultParagraphFont"/>
    <w:uiPriority w:val="99"/>
    <w:rsid w:val="00E16E8F"/>
    <w:rPr>
      <w:rFonts w:cs="Times New Roman"/>
    </w:rPr>
  </w:style>
  <w:style w:type="character" w:styleId="Strong">
    <w:name w:val="Strong"/>
    <w:basedOn w:val="DefaultParagraphFont"/>
    <w:uiPriority w:val="99"/>
    <w:qFormat/>
    <w:rsid w:val="00E16E8F"/>
    <w:rPr>
      <w:rFonts w:cs="Times New Roman"/>
      <w:b/>
    </w:rPr>
  </w:style>
  <w:style w:type="character" w:customStyle="1" w:styleId="slug-doi">
    <w:name w:val="slug-doi"/>
    <w:basedOn w:val="DefaultParagraphFont"/>
    <w:uiPriority w:val="99"/>
    <w:rsid w:val="00445BCB"/>
    <w:rPr>
      <w:rFonts w:cs="Times New Roman"/>
    </w:rPr>
  </w:style>
  <w:style w:type="paragraph" w:styleId="BalloonText">
    <w:name w:val="Balloon Text"/>
    <w:basedOn w:val="Normal"/>
    <w:link w:val="BalloonTextChar"/>
    <w:uiPriority w:val="99"/>
    <w:semiHidden/>
    <w:rsid w:val="003D716D"/>
    <w:rPr>
      <w:rFonts w:ascii="Tahoma" w:hAnsi="Tahoma" w:cs="Tahoma"/>
      <w:sz w:val="16"/>
      <w:szCs w:val="16"/>
    </w:rPr>
  </w:style>
  <w:style w:type="character" w:customStyle="1" w:styleId="BalloonTextChar">
    <w:name w:val="Balloon Text Char"/>
    <w:basedOn w:val="DefaultParagraphFont"/>
    <w:link w:val="BalloonText"/>
    <w:uiPriority w:val="99"/>
    <w:semiHidden/>
    <w:rsid w:val="004F394C"/>
    <w:rPr>
      <w:sz w:val="0"/>
      <w:szCs w:val="0"/>
    </w:rPr>
  </w:style>
  <w:style w:type="paragraph" w:customStyle="1" w:styleId="Revision1">
    <w:name w:val="Revision1"/>
    <w:hidden/>
    <w:uiPriority w:val="99"/>
    <w:semiHidden/>
    <w:rsid w:val="00A62941"/>
    <w:rPr>
      <w:rFonts w:ascii="Calibri" w:hAnsi="Calibri" w:cs="Arial"/>
      <w:lang w:val="en-GB" w:eastAsia="en-US"/>
    </w:rPr>
  </w:style>
  <w:style w:type="paragraph" w:customStyle="1" w:styleId="inline">
    <w:name w:val="inline"/>
    <w:basedOn w:val="Normal"/>
    <w:uiPriority w:val="99"/>
    <w:rsid w:val="0009624F"/>
    <w:pPr>
      <w:spacing w:before="100" w:beforeAutospacing="1" w:after="100" w:afterAutospacing="1"/>
      <w:jc w:val="left"/>
    </w:pPr>
    <w:rPr>
      <w:sz w:val="24"/>
    </w:rPr>
  </w:style>
  <w:style w:type="paragraph" w:styleId="BodyText">
    <w:name w:val="Body Text"/>
    <w:basedOn w:val="Normal"/>
    <w:link w:val="BodyTextChar"/>
    <w:uiPriority w:val="99"/>
    <w:rsid w:val="003435A5"/>
    <w:pPr>
      <w:spacing w:after="120"/>
    </w:pPr>
  </w:style>
  <w:style w:type="character" w:customStyle="1" w:styleId="BodyTextChar">
    <w:name w:val="Body Text Char"/>
    <w:basedOn w:val="DefaultParagraphFont"/>
    <w:link w:val="BodyText"/>
    <w:uiPriority w:val="99"/>
    <w:semiHidden/>
    <w:rsid w:val="004F394C"/>
    <w:rPr>
      <w:szCs w:val="24"/>
    </w:rPr>
  </w:style>
  <w:style w:type="paragraph" w:styleId="NormalWeb">
    <w:name w:val="Normal (Web)"/>
    <w:basedOn w:val="Normal"/>
    <w:uiPriority w:val="99"/>
    <w:rsid w:val="003435A5"/>
    <w:pPr>
      <w:spacing w:before="100" w:beforeAutospacing="1" w:after="100" w:afterAutospacing="1"/>
      <w:jc w:val="left"/>
    </w:pPr>
    <w:rPr>
      <w:sz w:val="24"/>
    </w:rPr>
  </w:style>
  <w:style w:type="character" w:styleId="Emphasis">
    <w:name w:val="Emphasis"/>
    <w:basedOn w:val="DefaultParagraphFont"/>
    <w:uiPriority w:val="99"/>
    <w:qFormat/>
    <w:rsid w:val="002537B7"/>
    <w:rPr>
      <w:rFonts w:cs="Times New Roman"/>
      <w:i/>
    </w:rPr>
  </w:style>
  <w:style w:type="character" w:styleId="CommentReference">
    <w:name w:val="annotation reference"/>
    <w:basedOn w:val="DefaultParagraphFont"/>
    <w:uiPriority w:val="99"/>
    <w:rsid w:val="00406539"/>
    <w:rPr>
      <w:rFonts w:cs="Times New Roman"/>
      <w:sz w:val="16"/>
    </w:rPr>
  </w:style>
  <w:style w:type="paragraph" w:styleId="CommentText">
    <w:name w:val="annotation text"/>
    <w:basedOn w:val="Normal"/>
    <w:link w:val="CommentTextChar"/>
    <w:uiPriority w:val="99"/>
    <w:rsid w:val="00406539"/>
    <w:rPr>
      <w:sz w:val="20"/>
      <w:szCs w:val="20"/>
    </w:rPr>
  </w:style>
  <w:style w:type="character" w:customStyle="1" w:styleId="CommentTextChar">
    <w:name w:val="Comment Text Char"/>
    <w:basedOn w:val="DefaultParagraphFont"/>
    <w:link w:val="CommentText"/>
    <w:uiPriority w:val="99"/>
    <w:locked/>
    <w:rsid w:val="00406539"/>
    <w:rPr>
      <w:lang w:val="es-ES" w:eastAsia="es-ES"/>
    </w:rPr>
  </w:style>
  <w:style w:type="paragraph" w:styleId="CommentSubject">
    <w:name w:val="annotation subject"/>
    <w:basedOn w:val="CommentText"/>
    <w:next w:val="CommentText"/>
    <w:link w:val="CommentSubjectChar"/>
    <w:uiPriority w:val="99"/>
    <w:rsid w:val="00406539"/>
    <w:rPr>
      <w:b/>
      <w:bCs/>
    </w:rPr>
  </w:style>
  <w:style w:type="character" w:customStyle="1" w:styleId="CommentSubjectChar">
    <w:name w:val="Comment Subject Char"/>
    <w:basedOn w:val="CommentTextChar"/>
    <w:link w:val="CommentSubject"/>
    <w:uiPriority w:val="99"/>
    <w:locked/>
    <w:rsid w:val="00406539"/>
    <w:rPr>
      <w:b/>
    </w:rPr>
  </w:style>
</w:styles>
</file>

<file path=word/webSettings.xml><?xml version="1.0" encoding="utf-8"?>
<w:webSettings xmlns:r="http://schemas.openxmlformats.org/officeDocument/2006/relationships" xmlns:w="http://schemas.openxmlformats.org/wordprocessingml/2006/main">
  <w:divs>
    <w:div w:id="1316953572">
      <w:marLeft w:val="0"/>
      <w:marRight w:val="0"/>
      <w:marTop w:val="0"/>
      <w:marBottom w:val="0"/>
      <w:divBdr>
        <w:top w:val="none" w:sz="0" w:space="0" w:color="auto"/>
        <w:left w:val="none" w:sz="0" w:space="0" w:color="auto"/>
        <w:bottom w:val="none" w:sz="0" w:space="0" w:color="auto"/>
        <w:right w:val="none" w:sz="0" w:space="0" w:color="auto"/>
      </w:divBdr>
      <w:divsChild>
        <w:div w:id="1316953581">
          <w:marLeft w:val="0"/>
          <w:marRight w:val="0"/>
          <w:marTop w:val="0"/>
          <w:marBottom w:val="0"/>
          <w:divBdr>
            <w:top w:val="none" w:sz="0" w:space="0" w:color="auto"/>
            <w:left w:val="none" w:sz="0" w:space="0" w:color="auto"/>
            <w:bottom w:val="none" w:sz="0" w:space="0" w:color="auto"/>
            <w:right w:val="none" w:sz="0" w:space="0" w:color="auto"/>
          </w:divBdr>
        </w:div>
      </w:divsChild>
    </w:div>
    <w:div w:id="1316953574">
      <w:marLeft w:val="0"/>
      <w:marRight w:val="0"/>
      <w:marTop w:val="0"/>
      <w:marBottom w:val="0"/>
      <w:divBdr>
        <w:top w:val="none" w:sz="0" w:space="0" w:color="auto"/>
        <w:left w:val="none" w:sz="0" w:space="0" w:color="auto"/>
        <w:bottom w:val="none" w:sz="0" w:space="0" w:color="auto"/>
        <w:right w:val="none" w:sz="0" w:space="0" w:color="auto"/>
      </w:divBdr>
      <w:divsChild>
        <w:div w:id="1316953573">
          <w:marLeft w:val="0"/>
          <w:marRight w:val="0"/>
          <w:marTop w:val="0"/>
          <w:marBottom w:val="0"/>
          <w:divBdr>
            <w:top w:val="none" w:sz="0" w:space="0" w:color="auto"/>
            <w:left w:val="none" w:sz="0" w:space="0" w:color="auto"/>
            <w:bottom w:val="none" w:sz="0" w:space="0" w:color="auto"/>
            <w:right w:val="none" w:sz="0" w:space="0" w:color="auto"/>
          </w:divBdr>
        </w:div>
      </w:divsChild>
    </w:div>
    <w:div w:id="1316953576">
      <w:marLeft w:val="0"/>
      <w:marRight w:val="0"/>
      <w:marTop w:val="0"/>
      <w:marBottom w:val="0"/>
      <w:divBdr>
        <w:top w:val="none" w:sz="0" w:space="0" w:color="auto"/>
        <w:left w:val="none" w:sz="0" w:space="0" w:color="auto"/>
        <w:bottom w:val="none" w:sz="0" w:space="0" w:color="auto"/>
        <w:right w:val="none" w:sz="0" w:space="0" w:color="auto"/>
      </w:divBdr>
    </w:div>
    <w:div w:id="1316953577">
      <w:marLeft w:val="0"/>
      <w:marRight w:val="0"/>
      <w:marTop w:val="0"/>
      <w:marBottom w:val="0"/>
      <w:divBdr>
        <w:top w:val="none" w:sz="0" w:space="0" w:color="auto"/>
        <w:left w:val="none" w:sz="0" w:space="0" w:color="auto"/>
        <w:bottom w:val="none" w:sz="0" w:space="0" w:color="auto"/>
        <w:right w:val="none" w:sz="0" w:space="0" w:color="auto"/>
      </w:divBdr>
      <w:divsChild>
        <w:div w:id="1316953580">
          <w:marLeft w:val="52"/>
          <w:marRight w:val="0"/>
          <w:marTop w:val="100"/>
          <w:marBottom w:val="100"/>
          <w:divBdr>
            <w:top w:val="none" w:sz="0" w:space="0" w:color="auto"/>
            <w:left w:val="single" w:sz="8" w:space="3" w:color="000000"/>
            <w:bottom w:val="none" w:sz="0" w:space="0" w:color="auto"/>
            <w:right w:val="none" w:sz="0" w:space="0" w:color="auto"/>
          </w:divBdr>
        </w:div>
      </w:divsChild>
    </w:div>
    <w:div w:id="1316953578">
      <w:marLeft w:val="0"/>
      <w:marRight w:val="0"/>
      <w:marTop w:val="0"/>
      <w:marBottom w:val="0"/>
      <w:divBdr>
        <w:top w:val="none" w:sz="0" w:space="0" w:color="auto"/>
        <w:left w:val="none" w:sz="0" w:space="0" w:color="auto"/>
        <w:bottom w:val="none" w:sz="0" w:space="0" w:color="auto"/>
        <w:right w:val="none" w:sz="0" w:space="0" w:color="auto"/>
      </w:divBdr>
      <w:divsChild>
        <w:div w:id="1316953575">
          <w:marLeft w:val="0"/>
          <w:marRight w:val="0"/>
          <w:marTop w:val="0"/>
          <w:marBottom w:val="0"/>
          <w:divBdr>
            <w:top w:val="none" w:sz="0" w:space="0" w:color="auto"/>
            <w:left w:val="none" w:sz="0" w:space="0" w:color="auto"/>
            <w:bottom w:val="none" w:sz="0" w:space="0" w:color="auto"/>
            <w:right w:val="none" w:sz="0" w:space="0" w:color="auto"/>
          </w:divBdr>
        </w:div>
      </w:divsChild>
    </w:div>
    <w:div w:id="1316953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rectori.upc.edu/directori/dadesUE.jsp?id=732" TargetMode="External"/><Relationship Id="rId13" Type="http://schemas.openxmlformats.org/officeDocument/2006/relationships/hyperlink" Target="http://dx.doi.org/10.1509/jmkg.68.1.1.24036" TargetMode="External"/><Relationship Id="rId18" Type="http://schemas.openxmlformats.org/officeDocument/2006/relationships/hyperlink" Target="http://dx.doi.org/10.1108/0144357041056324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onlinelibrary.wiley.com/doi/10.1111/j.1467-8551.2012.00829.x/full" TargetMode="External"/><Relationship Id="rId7" Type="http://schemas.openxmlformats.org/officeDocument/2006/relationships/hyperlink" Target="mailto:oscarfb@ugr.es" TargetMode="External"/><Relationship Id="rId12" Type="http://schemas.openxmlformats.org/officeDocument/2006/relationships/hyperlink" Target="http://dx.doi.org/10.6036/7090" TargetMode="External"/><Relationship Id="rId17" Type="http://schemas.openxmlformats.org/officeDocument/2006/relationships/hyperlink" Target="http://dx.doi.org/10.1108/SCM-05-2013-014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x.doi.org/10.1016/j.ijpe.2008.09.004" TargetMode="External"/><Relationship Id="rId20" Type="http://schemas.openxmlformats.org/officeDocument/2006/relationships/hyperlink" Target="http://dx.doi.org/10.1287/orsc.7.4.37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gementthinking.eiu.com/sites/default/files/downloads/SAS_CustomerValue_FINAL.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1002/1520-6653%28200124%2915:1%3C13::AID-DIR1001%3E3.0.CO;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DOI:%20http://dx.doi.org/10.1016/j.ijpe.2011.08.006" TargetMode="External"/><Relationship Id="rId19" Type="http://schemas.openxmlformats.org/officeDocument/2006/relationships/hyperlink" Target="http://dx.doi.org/10.1016/j.ijpe.2009.08.009" TargetMode="External"/><Relationship Id="rId4" Type="http://schemas.openxmlformats.org/officeDocument/2006/relationships/webSettings" Target="webSettings.xml"/><Relationship Id="rId9" Type="http://schemas.openxmlformats.org/officeDocument/2006/relationships/hyperlink" Target="http://dx.doi.org/10.6036/MN7570" TargetMode="External"/><Relationship Id="rId14" Type="http://schemas.openxmlformats.org/officeDocument/2006/relationships/hyperlink" Target="http://dx.doi.org/10.1016/j.emj.2008.04.003"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dyna@revistadyna.com" TargetMode="External"/><Relationship Id="rId1" Type="http://schemas.openxmlformats.org/officeDocument/2006/relationships/hyperlink" Target="http://www.revistadyn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TotalTime>
  <Pages>12</Pages>
  <Words>7947</Words>
  <Characters>-32766</Characters>
  <Application>Microsoft Office Outlook</Application>
  <DocSecurity>0</DocSecurity>
  <Lines>0</Lines>
  <Paragraphs>0</Paragraphs>
  <ScaleCrop>false</ScaleCrop>
  <Company>coiib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ARTICULO EN ESPAÑOL</dc:title>
  <dc:subject/>
  <dc:creator>jmhernandez</dc:creator>
  <cp:keywords/>
  <dc:description/>
  <cp:lastModifiedBy>Administrador</cp:lastModifiedBy>
  <cp:revision>12</cp:revision>
  <cp:lastPrinted>2015-06-09T11:35:00Z</cp:lastPrinted>
  <dcterms:created xsi:type="dcterms:W3CDTF">2015-06-09T16:00:00Z</dcterms:created>
  <dcterms:modified xsi:type="dcterms:W3CDTF">2015-06-10T11:35:00Z</dcterms:modified>
</cp:coreProperties>
</file>