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F16DD" w14:textId="77777777" w:rsidR="00962BF1" w:rsidRPr="00A6157B" w:rsidRDefault="00877786" w:rsidP="002C7E6A">
      <w:pPr>
        <w:spacing w:after="0" w:line="480" w:lineRule="auto"/>
        <w:rPr>
          <w:rFonts w:ascii="Arial" w:hAnsi="Arial" w:cs="Arial"/>
          <w:b/>
          <w:sz w:val="40"/>
          <w:szCs w:val="40"/>
        </w:rPr>
      </w:pPr>
      <w:r>
        <w:rPr>
          <w:rFonts w:ascii="Arial" w:hAnsi="Arial" w:cs="Arial"/>
          <w:b/>
          <w:sz w:val="40"/>
          <w:szCs w:val="40"/>
        </w:rPr>
        <w:t xml:space="preserve">Realising the value of </w:t>
      </w:r>
      <w:r w:rsidR="00761DCD" w:rsidRPr="00761DCD">
        <w:rPr>
          <w:rFonts w:ascii="Arial" w:hAnsi="Arial" w:cs="Arial"/>
          <w:b/>
          <w:sz w:val="40"/>
          <w:szCs w:val="40"/>
        </w:rPr>
        <w:t>fluvial geomorphology</w:t>
      </w:r>
    </w:p>
    <w:p w14:paraId="631D1571" w14:textId="77777777" w:rsidR="00CD10BB" w:rsidRDefault="00CD10BB" w:rsidP="002C7E6A">
      <w:pPr>
        <w:spacing w:after="0" w:line="480" w:lineRule="auto"/>
        <w:rPr>
          <w:rFonts w:ascii="Arial" w:hAnsi="Arial" w:cs="Arial"/>
          <w:sz w:val="24"/>
          <w:szCs w:val="24"/>
        </w:rPr>
      </w:pPr>
    </w:p>
    <w:p w14:paraId="6DCC853C" w14:textId="0C2C8155" w:rsidR="00A20A44" w:rsidRPr="003C35E8" w:rsidRDefault="00CD10BB" w:rsidP="002C7E6A">
      <w:pPr>
        <w:spacing w:after="0" w:line="480" w:lineRule="auto"/>
        <w:rPr>
          <w:rFonts w:ascii="Arial" w:hAnsi="Arial" w:cs="Arial"/>
          <w:sz w:val="24"/>
          <w:szCs w:val="24"/>
        </w:rPr>
      </w:pPr>
      <w:r w:rsidRPr="00B71973">
        <w:rPr>
          <w:rFonts w:ascii="Arial" w:hAnsi="Arial" w:cs="Arial"/>
          <w:b/>
          <w:sz w:val="24"/>
          <w:szCs w:val="24"/>
        </w:rPr>
        <w:t>Mark Everard</w:t>
      </w:r>
      <w:r w:rsidR="00A20A44" w:rsidRPr="003C35E8">
        <w:rPr>
          <w:rFonts w:ascii="Arial" w:hAnsi="Arial" w:cs="Arial"/>
          <w:sz w:val="24"/>
          <w:szCs w:val="24"/>
        </w:rPr>
        <w:t xml:space="preserve">, </w:t>
      </w:r>
      <w:r w:rsidR="005D20A9">
        <w:rPr>
          <w:rFonts w:ascii="Arial" w:hAnsi="Arial" w:cs="Arial"/>
          <w:sz w:val="24"/>
          <w:szCs w:val="24"/>
        </w:rPr>
        <w:t>Associate</w:t>
      </w:r>
      <w:r w:rsidR="006406A9">
        <w:rPr>
          <w:rFonts w:ascii="Arial" w:hAnsi="Arial" w:cs="Arial"/>
          <w:sz w:val="24"/>
          <w:szCs w:val="24"/>
        </w:rPr>
        <w:t xml:space="preserve"> Professor</w:t>
      </w:r>
      <w:r w:rsidR="006069AA">
        <w:rPr>
          <w:rFonts w:ascii="Arial" w:hAnsi="Arial" w:cs="Arial"/>
          <w:sz w:val="24"/>
          <w:szCs w:val="24"/>
        </w:rPr>
        <w:t xml:space="preserve"> </w:t>
      </w:r>
      <w:r w:rsidR="006406A9">
        <w:rPr>
          <w:rFonts w:ascii="Arial" w:hAnsi="Arial" w:cs="Arial"/>
          <w:sz w:val="24"/>
          <w:szCs w:val="24"/>
        </w:rPr>
        <w:t>of Ecosystem Services</w:t>
      </w:r>
      <w:r w:rsidR="00A20A44" w:rsidRPr="003C35E8">
        <w:rPr>
          <w:rFonts w:ascii="Arial" w:hAnsi="Arial" w:cs="Arial"/>
          <w:sz w:val="24"/>
          <w:szCs w:val="24"/>
        </w:rPr>
        <w:t xml:space="preserve">, Faculty of Environment and Technology, University of the West of England, </w:t>
      </w:r>
      <w:proofErr w:type="spellStart"/>
      <w:r w:rsidR="00A20A44" w:rsidRPr="003C35E8">
        <w:rPr>
          <w:rFonts w:ascii="Arial" w:hAnsi="Arial" w:cs="Arial"/>
          <w:sz w:val="24"/>
          <w:szCs w:val="24"/>
        </w:rPr>
        <w:t>Coldharbour</w:t>
      </w:r>
      <w:proofErr w:type="spellEnd"/>
      <w:r w:rsidR="00A20A44" w:rsidRPr="003C35E8">
        <w:rPr>
          <w:rFonts w:ascii="Arial" w:hAnsi="Arial" w:cs="Arial"/>
          <w:sz w:val="24"/>
          <w:szCs w:val="24"/>
        </w:rPr>
        <w:t xml:space="preserve"> Lane, Frenchay Campus, Bristol BS16 1QY, UK</w:t>
      </w:r>
      <w:r w:rsidR="00A20A44" w:rsidRPr="003C35E8">
        <w:rPr>
          <w:rStyle w:val="FootnoteReference"/>
          <w:rFonts w:ascii="Arial" w:hAnsi="Arial" w:cs="Arial"/>
          <w:sz w:val="24"/>
          <w:szCs w:val="24"/>
        </w:rPr>
        <w:footnoteReference w:id="1"/>
      </w:r>
      <w:r w:rsidR="00A20A44" w:rsidRPr="003C35E8">
        <w:rPr>
          <w:rFonts w:ascii="Arial" w:hAnsi="Arial" w:cs="Arial"/>
          <w:sz w:val="24"/>
          <w:szCs w:val="24"/>
        </w:rPr>
        <w:t xml:space="preserve"> (T: </w:t>
      </w:r>
      <w:r w:rsidR="00F32408">
        <w:rPr>
          <w:rFonts w:ascii="Arial" w:hAnsi="Arial" w:cs="Arial"/>
          <w:sz w:val="24"/>
          <w:szCs w:val="24"/>
        </w:rPr>
        <w:t>+44-(</w:t>
      </w:r>
      <w:r w:rsidR="00A20A44" w:rsidRPr="003C35E8">
        <w:rPr>
          <w:rFonts w:ascii="Arial" w:hAnsi="Arial" w:cs="Arial"/>
          <w:sz w:val="24"/>
          <w:szCs w:val="24"/>
        </w:rPr>
        <w:t>0</w:t>
      </w:r>
      <w:r w:rsidR="00F32408">
        <w:rPr>
          <w:rFonts w:ascii="Arial" w:hAnsi="Arial" w:cs="Arial"/>
          <w:sz w:val="24"/>
          <w:szCs w:val="24"/>
        </w:rPr>
        <w:t>)</w:t>
      </w:r>
      <w:r w:rsidR="00A20A44" w:rsidRPr="003C35E8">
        <w:rPr>
          <w:rFonts w:ascii="Arial" w:hAnsi="Arial" w:cs="Arial"/>
          <w:sz w:val="24"/>
          <w:szCs w:val="24"/>
        </w:rPr>
        <w:t xml:space="preserve">1249-721208; E: </w:t>
      </w:r>
      <w:hyperlink r:id="rId9" w:history="1">
        <w:r w:rsidR="0037717D" w:rsidRPr="000507CF">
          <w:rPr>
            <w:rStyle w:val="Hyperlink"/>
            <w:rFonts w:ascii="Arial" w:hAnsi="Arial" w:cs="Arial"/>
            <w:sz w:val="24"/>
            <w:szCs w:val="24"/>
          </w:rPr>
          <w:t>Mark.Everard@uwe.ac.uk</w:t>
        </w:r>
      </w:hyperlink>
      <w:r w:rsidR="0037717D">
        <w:rPr>
          <w:rFonts w:ascii="Arial" w:hAnsi="Arial" w:cs="Arial"/>
          <w:sz w:val="24"/>
          <w:szCs w:val="24"/>
        </w:rPr>
        <w:t>)</w:t>
      </w:r>
    </w:p>
    <w:p w14:paraId="5A20524B" w14:textId="77777777" w:rsidR="00CD10BB" w:rsidRPr="00D111E9" w:rsidRDefault="00CD10BB" w:rsidP="002C7E6A">
      <w:pPr>
        <w:spacing w:after="0" w:line="480" w:lineRule="auto"/>
        <w:rPr>
          <w:rFonts w:ascii="Arial" w:hAnsi="Arial" w:cs="Arial"/>
          <w:sz w:val="24"/>
          <w:szCs w:val="24"/>
        </w:rPr>
      </w:pPr>
    </w:p>
    <w:p w14:paraId="2501FF0F" w14:textId="1B8C15A5" w:rsidR="00F069E5" w:rsidRPr="003C35E8" w:rsidRDefault="00F069E5" w:rsidP="002C7E6A">
      <w:pPr>
        <w:spacing w:after="0" w:line="480" w:lineRule="auto"/>
        <w:rPr>
          <w:rFonts w:ascii="Arial" w:hAnsi="Arial" w:cs="Arial"/>
          <w:sz w:val="24"/>
          <w:szCs w:val="24"/>
        </w:rPr>
      </w:pPr>
      <w:r>
        <w:rPr>
          <w:rFonts w:ascii="Arial" w:hAnsi="Arial" w:cs="Arial"/>
          <w:b/>
          <w:sz w:val="24"/>
          <w:szCs w:val="24"/>
        </w:rPr>
        <w:t>Nevil Quinn</w:t>
      </w:r>
      <w:r w:rsidRPr="003C35E8">
        <w:rPr>
          <w:rFonts w:ascii="Arial" w:hAnsi="Arial" w:cs="Arial"/>
          <w:sz w:val="24"/>
          <w:szCs w:val="24"/>
        </w:rPr>
        <w:t xml:space="preserve">, </w:t>
      </w:r>
      <w:r>
        <w:rPr>
          <w:rFonts w:ascii="Arial" w:hAnsi="Arial" w:cs="Arial"/>
          <w:sz w:val="24"/>
          <w:szCs w:val="24"/>
        </w:rPr>
        <w:t>Associate Professor</w:t>
      </w:r>
      <w:r w:rsidR="006069AA">
        <w:rPr>
          <w:rFonts w:ascii="Arial" w:hAnsi="Arial" w:cs="Arial"/>
          <w:sz w:val="24"/>
          <w:szCs w:val="24"/>
        </w:rPr>
        <w:t xml:space="preserve"> in Hydrology and Water Management</w:t>
      </w:r>
      <w:r w:rsidRPr="003C35E8">
        <w:rPr>
          <w:rFonts w:ascii="Arial" w:hAnsi="Arial" w:cs="Arial"/>
          <w:sz w:val="24"/>
          <w:szCs w:val="24"/>
        </w:rPr>
        <w:t xml:space="preserve">, Faculty of Environment and Technology, University of the West of England, </w:t>
      </w:r>
      <w:proofErr w:type="spellStart"/>
      <w:r w:rsidRPr="003C35E8">
        <w:rPr>
          <w:rFonts w:ascii="Arial" w:hAnsi="Arial" w:cs="Arial"/>
          <w:sz w:val="24"/>
          <w:szCs w:val="24"/>
        </w:rPr>
        <w:t>Coldharbour</w:t>
      </w:r>
      <w:proofErr w:type="spellEnd"/>
      <w:r w:rsidRPr="003C35E8">
        <w:rPr>
          <w:rFonts w:ascii="Arial" w:hAnsi="Arial" w:cs="Arial"/>
          <w:sz w:val="24"/>
          <w:szCs w:val="24"/>
        </w:rPr>
        <w:t xml:space="preserve"> Lane, Frenchay Campus, Bristol BS16 1QY, UK (T: </w:t>
      </w:r>
      <w:r>
        <w:rPr>
          <w:rFonts w:ascii="Arial" w:hAnsi="Arial" w:cs="Arial"/>
          <w:sz w:val="24"/>
          <w:szCs w:val="24"/>
        </w:rPr>
        <w:t>+44-(</w:t>
      </w:r>
      <w:r w:rsidRPr="003C35E8">
        <w:rPr>
          <w:rFonts w:ascii="Arial" w:hAnsi="Arial" w:cs="Arial"/>
          <w:sz w:val="24"/>
          <w:szCs w:val="24"/>
        </w:rPr>
        <w:t>0</w:t>
      </w:r>
      <w:r>
        <w:rPr>
          <w:rFonts w:ascii="Arial" w:hAnsi="Arial" w:cs="Arial"/>
          <w:sz w:val="24"/>
          <w:szCs w:val="24"/>
        </w:rPr>
        <w:t>)</w:t>
      </w:r>
      <w:r w:rsidRPr="003C35E8">
        <w:rPr>
          <w:rFonts w:ascii="Arial" w:hAnsi="Arial" w:cs="Arial"/>
          <w:sz w:val="24"/>
          <w:szCs w:val="24"/>
        </w:rPr>
        <w:t>1</w:t>
      </w:r>
      <w:r>
        <w:rPr>
          <w:rFonts w:ascii="Arial" w:hAnsi="Arial" w:cs="Arial"/>
          <w:sz w:val="24"/>
          <w:szCs w:val="24"/>
        </w:rPr>
        <w:t>17</w:t>
      </w:r>
      <w:r w:rsidR="006B3783">
        <w:rPr>
          <w:rFonts w:ascii="Arial" w:hAnsi="Arial" w:cs="Arial"/>
          <w:sz w:val="24"/>
          <w:szCs w:val="24"/>
        </w:rPr>
        <w:t xml:space="preserve">-3286564 </w:t>
      </w:r>
      <w:r w:rsidRPr="003C35E8">
        <w:rPr>
          <w:rFonts w:ascii="Arial" w:hAnsi="Arial" w:cs="Arial"/>
          <w:sz w:val="24"/>
          <w:szCs w:val="24"/>
        </w:rPr>
        <w:t xml:space="preserve">; E: </w:t>
      </w:r>
      <w:hyperlink r:id="rId10" w:history="1">
        <w:r w:rsidR="00A10CD3" w:rsidRPr="000507CF">
          <w:rPr>
            <w:rStyle w:val="Hyperlink"/>
            <w:rFonts w:ascii="Arial" w:hAnsi="Arial" w:cs="Arial"/>
            <w:sz w:val="24"/>
            <w:szCs w:val="24"/>
          </w:rPr>
          <w:t>Nevil.Quinn@uwe.ac.uk</w:t>
        </w:r>
      </w:hyperlink>
      <w:r>
        <w:t>)</w:t>
      </w:r>
    </w:p>
    <w:p w14:paraId="45F0F264" w14:textId="77777777" w:rsidR="00761DCD" w:rsidRDefault="00761DCD" w:rsidP="002C7E6A">
      <w:pPr>
        <w:spacing w:after="0" w:line="480" w:lineRule="auto"/>
        <w:rPr>
          <w:rFonts w:ascii="Arial" w:hAnsi="Arial" w:cs="Arial"/>
          <w:sz w:val="24"/>
          <w:szCs w:val="24"/>
        </w:rPr>
      </w:pPr>
    </w:p>
    <w:p w14:paraId="478FCA95" w14:textId="77777777" w:rsidR="00767257" w:rsidRDefault="00767257" w:rsidP="002C7E6A">
      <w:pPr>
        <w:spacing w:after="0" w:line="480" w:lineRule="auto"/>
        <w:rPr>
          <w:rFonts w:ascii="Arial" w:hAnsi="Arial" w:cs="Arial"/>
          <w:sz w:val="24"/>
          <w:szCs w:val="24"/>
        </w:rPr>
      </w:pPr>
    </w:p>
    <w:p w14:paraId="725B9150" w14:textId="77777777" w:rsidR="00890A3E" w:rsidRPr="00890A3E" w:rsidRDefault="00CE3F90" w:rsidP="002C7E6A">
      <w:pPr>
        <w:spacing w:after="0" w:line="480" w:lineRule="auto"/>
        <w:rPr>
          <w:rFonts w:ascii="Arial" w:hAnsi="Arial" w:cs="Arial"/>
          <w:b/>
          <w:sz w:val="24"/>
          <w:szCs w:val="24"/>
        </w:rPr>
      </w:pPr>
      <w:r>
        <w:rPr>
          <w:rFonts w:ascii="Arial" w:hAnsi="Arial" w:cs="Arial"/>
          <w:b/>
          <w:sz w:val="24"/>
          <w:szCs w:val="24"/>
        </w:rPr>
        <w:t>Abstract</w:t>
      </w:r>
    </w:p>
    <w:p w14:paraId="3DE2AC70" w14:textId="77777777" w:rsidR="00890A3E" w:rsidRDefault="00890A3E" w:rsidP="002C7E6A">
      <w:pPr>
        <w:spacing w:after="0" w:line="480" w:lineRule="auto"/>
        <w:rPr>
          <w:rFonts w:ascii="Arial" w:hAnsi="Arial" w:cs="Arial"/>
          <w:sz w:val="24"/>
          <w:szCs w:val="24"/>
        </w:rPr>
      </w:pPr>
    </w:p>
    <w:p w14:paraId="3C896C05" w14:textId="77777777" w:rsidR="00342E76" w:rsidRDefault="00342E76" w:rsidP="00342E76">
      <w:pPr>
        <w:spacing w:after="0" w:line="480" w:lineRule="auto"/>
        <w:jc w:val="both"/>
        <w:rPr>
          <w:rFonts w:ascii="Arial" w:hAnsi="Arial" w:cs="Arial"/>
          <w:sz w:val="24"/>
          <w:szCs w:val="24"/>
        </w:rPr>
      </w:pPr>
      <w:r>
        <w:rPr>
          <w:rFonts w:ascii="Arial" w:hAnsi="Arial" w:cs="Arial"/>
          <w:sz w:val="24"/>
          <w:szCs w:val="24"/>
        </w:rPr>
        <w:t xml:space="preserve">Fluvial geomorphological forms and processes exert a fundamental influence on riverine processes and functions.  They thereby contribute significantly to beneficial services for humanity, yet remain largely undervalued.  Major ecosystem service studies to date tend overlook the contribution of geodiversity and geomorphological processes, particularly of fluvial geomorphology, to human wellbeing.  Yet management of the water environment which overlooks fundamental driving processes, such as those encompassed by fluvial geomorphology, is inherently unsustainable.  Inferences from the literature highlight a broad range of contributions of fluvial processes and forms to the four ecosystem service categories of the </w:t>
      </w:r>
      <w:r>
        <w:rPr>
          <w:rFonts w:ascii="Arial" w:hAnsi="Arial" w:cs="Arial"/>
          <w:sz w:val="24"/>
          <w:szCs w:val="24"/>
        </w:rPr>
        <w:lastRenderedPageBreak/>
        <w:t>Millennium Ecosystem Assessment, contributing to system functioning, resilience and human wellbeing.  Fluvial geomorphologists can help society better address sustainability challenges by raising the profile of fluvial forms and processes to continuing human wellbeing and system resilience.  To achieve this, we identify three challenges: (1) cross-disciplinary collaboration, addressing interrelations between biodiversity and geodiversity as well as broader scientific disciplines; (2) quantification to an appropriate level and, where possible, mapping of service generation and benefit realisation; and (3) persuasive demonstration projects emphasising how investment in this aspect of the natural environment can enhance service provision and net human benefits.  We explore lessons learned from case studies on river rehabilitation, floodplain management, and mapping ecosystem services.  We contend that linking fluvial geomorphology to societal wellbeing outcomes via the language of ecosystem services provides a pathway towards social and economic recognition of relevance, influencing policy-makers about their importance and facilitating their ‘mainstreaming’ into decision-making processes.  We also advance a prototype conceptual model, guiding fluvial geomorphologists better to articulate the contribution to a sustainable flow of services through better characterisation of: (1) interactions between anthropogenic pressures and geomorphology; (2) how forms and processes contribute to ecosystem services; and (3) guidance on better management reflecting implications for service provision.</w:t>
      </w:r>
    </w:p>
    <w:p w14:paraId="1F366F19" w14:textId="77777777" w:rsidR="00BC4052" w:rsidRDefault="00BC4052" w:rsidP="002C7E6A">
      <w:pPr>
        <w:spacing w:after="0" w:line="480" w:lineRule="auto"/>
        <w:rPr>
          <w:rFonts w:ascii="Arial" w:hAnsi="Arial" w:cs="Arial"/>
          <w:sz w:val="24"/>
          <w:szCs w:val="24"/>
        </w:rPr>
      </w:pPr>
    </w:p>
    <w:p w14:paraId="0650C4D0" w14:textId="77777777" w:rsidR="00CE3F90" w:rsidRDefault="00CE3F90" w:rsidP="002C7E6A">
      <w:pPr>
        <w:spacing w:after="0" w:line="480" w:lineRule="auto"/>
        <w:rPr>
          <w:rFonts w:ascii="Arial" w:hAnsi="Arial" w:cs="Arial"/>
          <w:sz w:val="24"/>
          <w:szCs w:val="24"/>
        </w:rPr>
      </w:pPr>
    </w:p>
    <w:p w14:paraId="639B11EA" w14:textId="77777777" w:rsidR="00CE3F90" w:rsidRPr="00890A3E" w:rsidRDefault="00CE3F90" w:rsidP="002C7E6A">
      <w:pPr>
        <w:spacing w:after="0" w:line="480" w:lineRule="auto"/>
        <w:rPr>
          <w:rFonts w:ascii="Arial" w:hAnsi="Arial" w:cs="Arial"/>
          <w:b/>
          <w:sz w:val="24"/>
          <w:szCs w:val="24"/>
        </w:rPr>
      </w:pPr>
      <w:r w:rsidRPr="00890A3E">
        <w:rPr>
          <w:rFonts w:ascii="Arial" w:hAnsi="Arial" w:cs="Arial"/>
          <w:b/>
          <w:sz w:val="24"/>
          <w:szCs w:val="24"/>
        </w:rPr>
        <w:t>Keywords</w:t>
      </w:r>
    </w:p>
    <w:p w14:paraId="4F0B1A3E" w14:textId="77777777" w:rsidR="00CE3F90" w:rsidRDefault="00CE3F90" w:rsidP="002C7E6A">
      <w:pPr>
        <w:spacing w:after="0" w:line="480" w:lineRule="auto"/>
        <w:rPr>
          <w:rFonts w:ascii="Arial" w:hAnsi="Arial" w:cs="Arial"/>
          <w:sz w:val="24"/>
          <w:szCs w:val="24"/>
        </w:rPr>
      </w:pPr>
    </w:p>
    <w:p w14:paraId="77FAAD5D" w14:textId="75FA04A1" w:rsidR="00CE3F90" w:rsidRDefault="00282648" w:rsidP="002C7E6A">
      <w:pPr>
        <w:spacing w:after="0" w:line="480" w:lineRule="auto"/>
        <w:rPr>
          <w:rFonts w:ascii="Arial" w:hAnsi="Arial" w:cs="Arial"/>
          <w:sz w:val="24"/>
          <w:szCs w:val="24"/>
        </w:rPr>
      </w:pPr>
      <w:r>
        <w:rPr>
          <w:rFonts w:ascii="Arial" w:hAnsi="Arial" w:cs="Arial"/>
          <w:sz w:val="24"/>
          <w:szCs w:val="24"/>
        </w:rPr>
        <w:lastRenderedPageBreak/>
        <w:t>Ecosystem services, fluvial geomorphology,</w:t>
      </w:r>
      <w:r w:rsidR="006B3B5C">
        <w:rPr>
          <w:rFonts w:ascii="Arial" w:hAnsi="Arial" w:cs="Arial"/>
          <w:sz w:val="24"/>
          <w:szCs w:val="24"/>
        </w:rPr>
        <w:t xml:space="preserve"> river restoration, ecosystem approach, ecosystem assessment</w:t>
      </w:r>
    </w:p>
    <w:p w14:paraId="66D9B7C0" w14:textId="77777777" w:rsidR="00CE3F90" w:rsidRDefault="00CE3F90" w:rsidP="002C7E6A">
      <w:pPr>
        <w:spacing w:after="0" w:line="480" w:lineRule="auto"/>
        <w:rPr>
          <w:rFonts w:ascii="Arial" w:hAnsi="Arial" w:cs="Arial"/>
          <w:sz w:val="24"/>
          <w:szCs w:val="24"/>
        </w:rPr>
      </w:pPr>
    </w:p>
    <w:p w14:paraId="496B4167" w14:textId="77777777" w:rsidR="00890A3E" w:rsidRDefault="00890A3E" w:rsidP="002C7E6A">
      <w:pPr>
        <w:spacing w:after="0" w:line="480" w:lineRule="auto"/>
        <w:rPr>
          <w:rFonts w:ascii="Arial" w:hAnsi="Arial" w:cs="Arial"/>
          <w:sz w:val="24"/>
          <w:szCs w:val="24"/>
        </w:rPr>
      </w:pPr>
    </w:p>
    <w:p w14:paraId="32B8E18A" w14:textId="77777777" w:rsidR="00CD10BB" w:rsidRPr="00E65028" w:rsidRDefault="00CD10BB" w:rsidP="002C7E6A">
      <w:pPr>
        <w:spacing w:after="0" w:line="480" w:lineRule="auto"/>
        <w:jc w:val="both"/>
        <w:rPr>
          <w:rFonts w:ascii="Arial" w:hAnsi="Arial" w:cs="Arial"/>
          <w:b/>
          <w:sz w:val="24"/>
          <w:szCs w:val="24"/>
        </w:rPr>
      </w:pPr>
      <w:r w:rsidRPr="00E65028">
        <w:rPr>
          <w:rFonts w:ascii="Arial" w:hAnsi="Arial" w:cs="Arial"/>
          <w:b/>
          <w:sz w:val="24"/>
          <w:szCs w:val="24"/>
        </w:rPr>
        <w:t>Introduction</w:t>
      </w:r>
    </w:p>
    <w:p w14:paraId="79B12BCB" w14:textId="77777777" w:rsidR="00CD10BB" w:rsidRDefault="00CD10BB" w:rsidP="002C7E6A">
      <w:pPr>
        <w:spacing w:after="0" w:line="480" w:lineRule="auto"/>
        <w:jc w:val="both"/>
        <w:rPr>
          <w:rFonts w:ascii="Arial" w:hAnsi="Arial" w:cs="Arial"/>
          <w:sz w:val="24"/>
          <w:szCs w:val="24"/>
        </w:rPr>
      </w:pPr>
    </w:p>
    <w:p w14:paraId="1CEA0196" w14:textId="5D3B9CF1" w:rsidR="00500D96" w:rsidRDefault="00543E65" w:rsidP="002C7E6A">
      <w:pPr>
        <w:spacing w:after="0" w:line="480" w:lineRule="auto"/>
        <w:jc w:val="both"/>
        <w:rPr>
          <w:rFonts w:ascii="Arial" w:hAnsi="Arial" w:cs="Arial"/>
          <w:sz w:val="24"/>
          <w:szCs w:val="24"/>
        </w:rPr>
      </w:pPr>
      <w:r>
        <w:rPr>
          <w:rFonts w:ascii="Arial" w:hAnsi="Arial" w:cs="Arial"/>
          <w:sz w:val="24"/>
          <w:szCs w:val="24"/>
        </w:rPr>
        <w:t>N</w:t>
      </w:r>
      <w:r w:rsidR="00500D96">
        <w:rPr>
          <w:rFonts w:ascii="Arial" w:hAnsi="Arial" w:cs="Arial"/>
          <w:sz w:val="24"/>
          <w:szCs w:val="24"/>
        </w:rPr>
        <w:t xml:space="preserve">ature </w:t>
      </w:r>
      <w:r>
        <w:rPr>
          <w:rFonts w:ascii="Arial" w:hAnsi="Arial" w:cs="Arial"/>
          <w:sz w:val="24"/>
          <w:szCs w:val="24"/>
        </w:rPr>
        <w:t xml:space="preserve">has substantial value </w:t>
      </w:r>
      <w:r w:rsidR="00500D96">
        <w:rPr>
          <w:rFonts w:ascii="Arial" w:hAnsi="Arial" w:cs="Arial"/>
          <w:sz w:val="24"/>
          <w:szCs w:val="24"/>
        </w:rPr>
        <w:t xml:space="preserve">to all </w:t>
      </w:r>
      <w:r w:rsidR="00113E8A">
        <w:rPr>
          <w:rFonts w:ascii="Arial" w:hAnsi="Arial" w:cs="Arial"/>
          <w:sz w:val="24"/>
          <w:szCs w:val="24"/>
        </w:rPr>
        <w:t xml:space="preserve">dimensions </w:t>
      </w:r>
      <w:r w:rsidR="00500D96">
        <w:rPr>
          <w:rFonts w:ascii="Arial" w:hAnsi="Arial" w:cs="Arial"/>
          <w:sz w:val="24"/>
          <w:szCs w:val="24"/>
        </w:rPr>
        <w:t>of human interest</w:t>
      </w:r>
      <w:r w:rsidR="008E1C80">
        <w:rPr>
          <w:rFonts w:ascii="Arial" w:hAnsi="Arial" w:cs="Arial"/>
          <w:sz w:val="24"/>
          <w:szCs w:val="24"/>
        </w:rPr>
        <w:t>,</w:t>
      </w:r>
      <w:r w:rsidR="00500D96">
        <w:rPr>
          <w:rFonts w:ascii="Arial" w:hAnsi="Arial" w:cs="Arial"/>
          <w:sz w:val="24"/>
          <w:szCs w:val="24"/>
        </w:rPr>
        <w:t xml:space="preserve"> yet has </w:t>
      </w:r>
      <w:r w:rsidR="0052138E">
        <w:rPr>
          <w:rFonts w:ascii="Arial" w:hAnsi="Arial" w:cs="Arial"/>
          <w:sz w:val="24"/>
          <w:szCs w:val="24"/>
        </w:rPr>
        <w:t>been</w:t>
      </w:r>
      <w:r w:rsidR="00500D96">
        <w:rPr>
          <w:rFonts w:ascii="Arial" w:hAnsi="Arial" w:cs="Arial"/>
          <w:sz w:val="24"/>
          <w:szCs w:val="24"/>
        </w:rPr>
        <w:t xml:space="preserve"> </w:t>
      </w:r>
      <w:r w:rsidR="004A5ABC">
        <w:rPr>
          <w:rFonts w:ascii="Arial" w:hAnsi="Arial" w:cs="Arial"/>
          <w:sz w:val="24"/>
          <w:szCs w:val="24"/>
        </w:rPr>
        <w:t>largely</w:t>
      </w:r>
      <w:r w:rsidR="00113E8A">
        <w:rPr>
          <w:rFonts w:ascii="Arial" w:hAnsi="Arial" w:cs="Arial"/>
          <w:sz w:val="24"/>
          <w:szCs w:val="24"/>
        </w:rPr>
        <w:t xml:space="preserve"> </w:t>
      </w:r>
      <w:r w:rsidR="00500D96">
        <w:rPr>
          <w:rFonts w:ascii="Arial" w:hAnsi="Arial" w:cs="Arial"/>
          <w:sz w:val="24"/>
          <w:szCs w:val="24"/>
        </w:rPr>
        <w:t xml:space="preserve">overlooked (Millennium Ecosystem Assessment, 2005; UK National Ecosystem Assessment, 2011; HM </w:t>
      </w:r>
      <w:r w:rsidR="00CA4CFB">
        <w:rPr>
          <w:rFonts w:ascii="Arial" w:hAnsi="Arial" w:cs="Arial"/>
          <w:sz w:val="24"/>
          <w:szCs w:val="24"/>
        </w:rPr>
        <w:t>Government</w:t>
      </w:r>
      <w:r w:rsidR="00500D96">
        <w:rPr>
          <w:rFonts w:ascii="Arial" w:hAnsi="Arial" w:cs="Arial"/>
          <w:sz w:val="24"/>
          <w:szCs w:val="24"/>
        </w:rPr>
        <w:t>, 2011).</w:t>
      </w:r>
      <w:r w:rsidR="00212E07">
        <w:rPr>
          <w:rFonts w:ascii="Arial" w:hAnsi="Arial" w:cs="Arial"/>
          <w:sz w:val="24"/>
          <w:szCs w:val="24"/>
        </w:rPr>
        <w:t xml:space="preserve"> </w:t>
      </w:r>
      <w:r w:rsidR="008E1C80">
        <w:rPr>
          <w:rFonts w:ascii="Arial" w:hAnsi="Arial" w:cs="Arial"/>
          <w:sz w:val="24"/>
          <w:szCs w:val="24"/>
        </w:rPr>
        <w:t xml:space="preserve"> </w:t>
      </w:r>
      <w:r w:rsidR="00227FBB">
        <w:rPr>
          <w:rFonts w:ascii="Arial" w:hAnsi="Arial" w:cs="Arial"/>
          <w:sz w:val="24"/>
          <w:szCs w:val="24"/>
        </w:rPr>
        <w:t>E</w:t>
      </w:r>
      <w:r w:rsidR="00113E8A">
        <w:rPr>
          <w:rFonts w:ascii="Arial" w:hAnsi="Arial" w:cs="Arial"/>
          <w:sz w:val="24"/>
          <w:szCs w:val="24"/>
        </w:rPr>
        <w:t>merging recognition of the</w:t>
      </w:r>
      <w:r w:rsidR="00500D96">
        <w:rPr>
          <w:rFonts w:ascii="Arial" w:hAnsi="Arial" w:cs="Arial"/>
          <w:sz w:val="24"/>
          <w:szCs w:val="24"/>
        </w:rPr>
        <w:t xml:space="preserve"> structure and function</w:t>
      </w:r>
      <w:r w:rsidR="008E1C80">
        <w:rPr>
          <w:rFonts w:ascii="Arial" w:hAnsi="Arial" w:cs="Arial"/>
          <w:sz w:val="24"/>
          <w:szCs w:val="24"/>
        </w:rPr>
        <w:t>ing</w:t>
      </w:r>
      <w:r w:rsidR="00500D96">
        <w:rPr>
          <w:rFonts w:ascii="Arial" w:hAnsi="Arial" w:cs="Arial"/>
          <w:sz w:val="24"/>
          <w:szCs w:val="24"/>
        </w:rPr>
        <w:t xml:space="preserve"> of nature in delivering ecosystem services in progressive regulation</w:t>
      </w:r>
      <w:r w:rsidR="00227FBB">
        <w:rPr>
          <w:rFonts w:ascii="Arial" w:hAnsi="Arial" w:cs="Arial"/>
          <w:sz w:val="24"/>
          <w:szCs w:val="24"/>
        </w:rPr>
        <w:t xml:space="preserve"> includes, f</w:t>
      </w:r>
      <w:r w:rsidR="00113E8A">
        <w:rPr>
          <w:rFonts w:ascii="Arial" w:hAnsi="Arial" w:cs="Arial"/>
          <w:sz w:val="24"/>
          <w:szCs w:val="24"/>
        </w:rPr>
        <w:t xml:space="preserve">or example, </w:t>
      </w:r>
      <w:r w:rsidR="00500D96">
        <w:rPr>
          <w:rFonts w:ascii="Arial" w:hAnsi="Arial" w:cs="Arial"/>
          <w:sz w:val="24"/>
          <w:szCs w:val="24"/>
        </w:rPr>
        <w:t xml:space="preserve">the EU Water Framework Directive </w:t>
      </w:r>
      <w:r w:rsidR="00A85E32">
        <w:rPr>
          <w:rFonts w:ascii="Arial" w:hAnsi="Arial" w:cs="Arial"/>
          <w:sz w:val="24"/>
          <w:szCs w:val="24"/>
        </w:rPr>
        <w:t xml:space="preserve">(WFD) </w:t>
      </w:r>
      <w:r w:rsidR="005551DE">
        <w:rPr>
          <w:rFonts w:ascii="Arial" w:hAnsi="Arial" w:cs="Arial"/>
          <w:sz w:val="24"/>
          <w:szCs w:val="24"/>
        </w:rPr>
        <w:t xml:space="preserve">requirement to achieve </w:t>
      </w:r>
      <w:r w:rsidR="00500D96">
        <w:rPr>
          <w:rFonts w:ascii="Arial" w:hAnsi="Arial" w:cs="Arial"/>
          <w:sz w:val="24"/>
          <w:szCs w:val="24"/>
        </w:rPr>
        <w:t xml:space="preserve">'good ecological status' </w:t>
      </w:r>
      <w:r w:rsidR="008E1C80">
        <w:rPr>
          <w:rFonts w:ascii="Arial" w:hAnsi="Arial" w:cs="Arial"/>
          <w:sz w:val="24"/>
          <w:szCs w:val="24"/>
        </w:rPr>
        <w:t xml:space="preserve">as </w:t>
      </w:r>
      <w:r w:rsidR="00500D96">
        <w:rPr>
          <w:rFonts w:ascii="Arial" w:hAnsi="Arial" w:cs="Arial"/>
          <w:sz w:val="24"/>
          <w:szCs w:val="24"/>
        </w:rPr>
        <w:t xml:space="preserve">a </w:t>
      </w:r>
      <w:r w:rsidR="005551DE">
        <w:rPr>
          <w:rFonts w:ascii="Arial" w:hAnsi="Arial" w:cs="Arial"/>
          <w:sz w:val="24"/>
          <w:szCs w:val="24"/>
        </w:rPr>
        <w:t xml:space="preserve">strategic </w:t>
      </w:r>
      <w:r w:rsidR="00500D96">
        <w:rPr>
          <w:rFonts w:ascii="Arial" w:hAnsi="Arial" w:cs="Arial"/>
          <w:sz w:val="24"/>
          <w:szCs w:val="24"/>
        </w:rPr>
        <w:t xml:space="preserve">outcome </w:t>
      </w:r>
      <w:r w:rsidR="00227FBB">
        <w:rPr>
          <w:rFonts w:ascii="Arial" w:hAnsi="Arial" w:cs="Arial"/>
          <w:sz w:val="24"/>
          <w:szCs w:val="24"/>
        </w:rPr>
        <w:t>superseding</w:t>
      </w:r>
      <w:r w:rsidR="00113E8A">
        <w:rPr>
          <w:rFonts w:ascii="Arial" w:hAnsi="Arial" w:cs="Arial"/>
          <w:sz w:val="24"/>
          <w:szCs w:val="24"/>
        </w:rPr>
        <w:t xml:space="preserve"> </w:t>
      </w:r>
      <w:r w:rsidR="00227FBB">
        <w:rPr>
          <w:rFonts w:ascii="Arial" w:hAnsi="Arial" w:cs="Arial"/>
          <w:sz w:val="24"/>
          <w:szCs w:val="24"/>
        </w:rPr>
        <w:t xml:space="preserve">a </w:t>
      </w:r>
      <w:r w:rsidR="00113E8A">
        <w:rPr>
          <w:rFonts w:ascii="Arial" w:hAnsi="Arial" w:cs="Arial"/>
          <w:sz w:val="24"/>
          <w:szCs w:val="24"/>
        </w:rPr>
        <w:t xml:space="preserve">former </w:t>
      </w:r>
      <w:r w:rsidR="00500D96">
        <w:rPr>
          <w:rFonts w:ascii="Arial" w:hAnsi="Arial" w:cs="Arial"/>
          <w:sz w:val="24"/>
          <w:szCs w:val="24"/>
        </w:rPr>
        <w:t xml:space="preserve">issue-by-issue </w:t>
      </w:r>
      <w:r w:rsidR="00192AFB">
        <w:rPr>
          <w:rFonts w:ascii="Arial" w:hAnsi="Arial" w:cs="Arial"/>
          <w:sz w:val="24"/>
          <w:szCs w:val="24"/>
        </w:rPr>
        <w:t>‘</w:t>
      </w:r>
      <w:r w:rsidR="00500D96">
        <w:rPr>
          <w:rFonts w:ascii="Arial" w:hAnsi="Arial" w:cs="Arial"/>
          <w:sz w:val="24"/>
          <w:szCs w:val="24"/>
        </w:rPr>
        <w:t>pressures</w:t>
      </w:r>
      <w:r w:rsidR="00192AFB">
        <w:rPr>
          <w:rFonts w:ascii="Arial" w:hAnsi="Arial" w:cs="Arial"/>
          <w:sz w:val="24"/>
          <w:szCs w:val="24"/>
        </w:rPr>
        <w:t>’</w:t>
      </w:r>
      <w:r w:rsidR="008E1C80">
        <w:rPr>
          <w:rFonts w:ascii="Arial" w:hAnsi="Arial" w:cs="Arial"/>
          <w:sz w:val="24"/>
          <w:szCs w:val="24"/>
        </w:rPr>
        <w:t xml:space="preserve"> </w:t>
      </w:r>
      <w:r w:rsidR="00113E8A">
        <w:rPr>
          <w:rFonts w:ascii="Arial" w:hAnsi="Arial" w:cs="Arial"/>
          <w:sz w:val="24"/>
          <w:szCs w:val="24"/>
        </w:rPr>
        <w:t>focus</w:t>
      </w:r>
      <w:r w:rsidR="00227FBB">
        <w:rPr>
          <w:rFonts w:ascii="Arial" w:hAnsi="Arial" w:cs="Arial"/>
          <w:sz w:val="24"/>
          <w:szCs w:val="24"/>
        </w:rPr>
        <w:t>.  E</w:t>
      </w:r>
      <w:r w:rsidR="00623784">
        <w:rPr>
          <w:rFonts w:ascii="Arial" w:hAnsi="Arial" w:cs="Arial"/>
          <w:sz w:val="24"/>
          <w:szCs w:val="24"/>
        </w:rPr>
        <w:t xml:space="preserve">cosystem services concepts </w:t>
      </w:r>
      <w:r w:rsidR="00113E8A">
        <w:rPr>
          <w:rFonts w:ascii="Arial" w:hAnsi="Arial" w:cs="Arial"/>
          <w:sz w:val="24"/>
          <w:szCs w:val="24"/>
        </w:rPr>
        <w:t xml:space="preserve">are </w:t>
      </w:r>
      <w:r w:rsidR="00623784">
        <w:rPr>
          <w:rFonts w:ascii="Arial" w:hAnsi="Arial" w:cs="Arial"/>
          <w:sz w:val="24"/>
          <w:szCs w:val="24"/>
        </w:rPr>
        <w:t>receiv</w:t>
      </w:r>
      <w:r w:rsidR="00390E9E">
        <w:rPr>
          <w:rFonts w:ascii="Arial" w:hAnsi="Arial" w:cs="Arial"/>
          <w:sz w:val="24"/>
          <w:szCs w:val="24"/>
        </w:rPr>
        <w:t>ing increasing</w:t>
      </w:r>
      <w:r w:rsidR="00623784">
        <w:rPr>
          <w:rFonts w:ascii="Arial" w:hAnsi="Arial" w:cs="Arial"/>
          <w:sz w:val="24"/>
          <w:szCs w:val="24"/>
        </w:rPr>
        <w:t xml:space="preserve"> critical attention from institutional and regulatory commentators </w:t>
      </w:r>
      <w:r w:rsidR="00113E8A">
        <w:rPr>
          <w:rFonts w:ascii="Arial" w:hAnsi="Arial" w:cs="Arial"/>
          <w:sz w:val="24"/>
          <w:szCs w:val="24"/>
        </w:rPr>
        <w:t xml:space="preserve">in policy and law </w:t>
      </w:r>
      <w:r w:rsidR="00623784">
        <w:rPr>
          <w:rFonts w:ascii="Arial" w:hAnsi="Arial" w:cs="Arial"/>
          <w:sz w:val="24"/>
          <w:szCs w:val="24"/>
        </w:rPr>
        <w:t>(</w:t>
      </w:r>
      <w:proofErr w:type="spellStart"/>
      <w:r w:rsidR="00390E9E">
        <w:rPr>
          <w:rFonts w:ascii="Arial" w:hAnsi="Arial" w:cs="Arial"/>
          <w:sz w:val="24"/>
          <w:szCs w:val="24"/>
        </w:rPr>
        <w:t>R</w:t>
      </w:r>
      <w:r w:rsidR="009C5845">
        <w:rPr>
          <w:rFonts w:ascii="Arial" w:hAnsi="Arial" w:cs="Arial"/>
          <w:sz w:val="24"/>
          <w:szCs w:val="24"/>
        </w:rPr>
        <w:t>u</w:t>
      </w:r>
      <w:r w:rsidR="000C4FE3">
        <w:rPr>
          <w:rFonts w:ascii="Arial" w:hAnsi="Arial" w:cs="Arial"/>
          <w:sz w:val="24"/>
          <w:szCs w:val="24"/>
        </w:rPr>
        <w:t>h</w:t>
      </w:r>
      <w:r w:rsidR="00390E9E">
        <w:rPr>
          <w:rFonts w:ascii="Arial" w:hAnsi="Arial" w:cs="Arial"/>
          <w:sz w:val="24"/>
          <w:szCs w:val="24"/>
        </w:rPr>
        <w:t>l</w:t>
      </w:r>
      <w:proofErr w:type="spellEnd"/>
      <w:r w:rsidR="00390E9E">
        <w:rPr>
          <w:rFonts w:ascii="Arial" w:hAnsi="Arial" w:cs="Arial"/>
          <w:sz w:val="24"/>
          <w:szCs w:val="24"/>
        </w:rPr>
        <w:t xml:space="preserve"> and </w:t>
      </w:r>
      <w:proofErr w:type="spellStart"/>
      <w:r w:rsidR="00390E9E">
        <w:rPr>
          <w:rFonts w:ascii="Arial" w:hAnsi="Arial" w:cs="Arial"/>
          <w:sz w:val="24"/>
          <w:szCs w:val="24"/>
        </w:rPr>
        <w:t>Salzman</w:t>
      </w:r>
      <w:proofErr w:type="spellEnd"/>
      <w:r w:rsidR="00D27F0B">
        <w:rPr>
          <w:rFonts w:ascii="Arial" w:hAnsi="Arial" w:cs="Arial"/>
          <w:sz w:val="24"/>
          <w:szCs w:val="24"/>
        </w:rPr>
        <w:t>,</w:t>
      </w:r>
      <w:r w:rsidR="00390E9E">
        <w:rPr>
          <w:rFonts w:ascii="Arial" w:hAnsi="Arial" w:cs="Arial"/>
          <w:sz w:val="24"/>
          <w:szCs w:val="24"/>
        </w:rPr>
        <w:t xml:space="preserve"> 2007</w:t>
      </w:r>
      <w:r w:rsidR="0028128F">
        <w:rPr>
          <w:rFonts w:ascii="Arial" w:hAnsi="Arial" w:cs="Arial"/>
          <w:sz w:val="24"/>
          <w:szCs w:val="24"/>
        </w:rPr>
        <w:t>;</w:t>
      </w:r>
      <w:r w:rsidR="00390E9E">
        <w:rPr>
          <w:rFonts w:ascii="Arial" w:hAnsi="Arial" w:cs="Arial"/>
          <w:sz w:val="24"/>
          <w:szCs w:val="24"/>
        </w:rPr>
        <w:t xml:space="preserve"> </w:t>
      </w:r>
      <w:proofErr w:type="spellStart"/>
      <w:r w:rsidR="00623784">
        <w:rPr>
          <w:rFonts w:ascii="Arial" w:hAnsi="Arial" w:cs="Arial"/>
          <w:sz w:val="24"/>
          <w:szCs w:val="24"/>
        </w:rPr>
        <w:t>Kaime</w:t>
      </w:r>
      <w:proofErr w:type="spellEnd"/>
      <w:r w:rsidR="00D27F0B">
        <w:rPr>
          <w:rFonts w:ascii="Arial" w:hAnsi="Arial" w:cs="Arial"/>
          <w:sz w:val="24"/>
          <w:szCs w:val="24"/>
        </w:rPr>
        <w:t>,</w:t>
      </w:r>
      <w:r w:rsidR="00623784">
        <w:rPr>
          <w:rFonts w:ascii="Arial" w:hAnsi="Arial" w:cs="Arial"/>
          <w:sz w:val="24"/>
          <w:szCs w:val="24"/>
        </w:rPr>
        <w:t xml:space="preserve"> 2013).</w:t>
      </w:r>
      <w:r w:rsidR="00500D96">
        <w:rPr>
          <w:rFonts w:ascii="Arial" w:hAnsi="Arial" w:cs="Arial"/>
          <w:sz w:val="24"/>
          <w:szCs w:val="24"/>
        </w:rPr>
        <w:t xml:space="preserve"> </w:t>
      </w:r>
      <w:r w:rsidR="008E1C80">
        <w:rPr>
          <w:rFonts w:ascii="Arial" w:hAnsi="Arial" w:cs="Arial"/>
          <w:sz w:val="24"/>
          <w:szCs w:val="24"/>
        </w:rPr>
        <w:t xml:space="preserve"> </w:t>
      </w:r>
      <w:r w:rsidR="00500D96">
        <w:rPr>
          <w:rFonts w:ascii="Arial" w:hAnsi="Arial" w:cs="Arial"/>
          <w:sz w:val="24"/>
          <w:szCs w:val="24"/>
        </w:rPr>
        <w:t xml:space="preserve">However, </w:t>
      </w:r>
      <w:r w:rsidR="00113E8A">
        <w:rPr>
          <w:rFonts w:ascii="Arial" w:hAnsi="Arial" w:cs="Arial"/>
          <w:sz w:val="24"/>
          <w:szCs w:val="24"/>
        </w:rPr>
        <w:t xml:space="preserve">there remains </w:t>
      </w:r>
      <w:r w:rsidR="00500D96">
        <w:rPr>
          <w:rFonts w:ascii="Arial" w:hAnsi="Arial" w:cs="Arial"/>
          <w:sz w:val="24"/>
          <w:szCs w:val="24"/>
        </w:rPr>
        <w:t xml:space="preserve">a </w:t>
      </w:r>
      <w:r w:rsidR="008E1C80">
        <w:rPr>
          <w:rFonts w:ascii="Arial" w:hAnsi="Arial" w:cs="Arial"/>
          <w:sz w:val="24"/>
          <w:szCs w:val="24"/>
        </w:rPr>
        <w:t xml:space="preserve">substantial </w:t>
      </w:r>
      <w:r w:rsidR="00500D96">
        <w:rPr>
          <w:rFonts w:ascii="Arial" w:hAnsi="Arial" w:cs="Arial"/>
          <w:sz w:val="24"/>
          <w:szCs w:val="24"/>
        </w:rPr>
        <w:t xml:space="preserve">legacy </w:t>
      </w:r>
      <w:r w:rsidR="00113E8A">
        <w:rPr>
          <w:rFonts w:ascii="Arial" w:hAnsi="Arial" w:cs="Arial"/>
          <w:sz w:val="24"/>
          <w:szCs w:val="24"/>
        </w:rPr>
        <w:t xml:space="preserve">of </w:t>
      </w:r>
      <w:r w:rsidR="00877786">
        <w:rPr>
          <w:rFonts w:ascii="Arial" w:hAnsi="Arial" w:cs="Arial"/>
          <w:sz w:val="24"/>
          <w:szCs w:val="24"/>
        </w:rPr>
        <w:t>legislation</w:t>
      </w:r>
      <w:r w:rsidR="00500D96">
        <w:rPr>
          <w:rFonts w:ascii="Arial" w:hAnsi="Arial" w:cs="Arial"/>
          <w:sz w:val="24"/>
          <w:szCs w:val="24"/>
        </w:rPr>
        <w:t>, subsidies</w:t>
      </w:r>
      <w:r w:rsidR="00427C6B">
        <w:rPr>
          <w:rFonts w:ascii="Arial" w:hAnsi="Arial" w:cs="Arial"/>
          <w:sz w:val="24"/>
          <w:szCs w:val="24"/>
        </w:rPr>
        <w:t xml:space="preserve"> and </w:t>
      </w:r>
      <w:r w:rsidR="00500D96">
        <w:rPr>
          <w:rFonts w:ascii="Arial" w:hAnsi="Arial" w:cs="Arial"/>
          <w:sz w:val="24"/>
          <w:szCs w:val="24"/>
        </w:rPr>
        <w:t xml:space="preserve">other policy levers </w:t>
      </w:r>
      <w:r>
        <w:rPr>
          <w:rFonts w:ascii="Arial" w:hAnsi="Arial" w:cs="Arial"/>
          <w:sz w:val="24"/>
          <w:szCs w:val="24"/>
        </w:rPr>
        <w:t xml:space="preserve">founded on </w:t>
      </w:r>
      <w:r w:rsidR="008E1C80">
        <w:rPr>
          <w:rFonts w:ascii="Arial" w:hAnsi="Arial" w:cs="Arial"/>
          <w:sz w:val="24"/>
          <w:szCs w:val="24"/>
        </w:rPr>
        <w:t xml:space="preserve">narrowly focused disciplinary </w:t>
      </w:r>
      <w:r w:rsidR="00500D96">
        <w:rPr>
          <w:rFonts w:ascii="Arial" w:hAnsi="Arial" w:cs="Arial"/>
          <w:sz w:val="24"/>
          <w:szCs w:val="24"/>
        </w:rPr>
        <w:t>approach</w:t>
      </w:r>
      <w:r w:rsidR="00227FBB">
        <w:rPr>
          <w:rFonts w:ascii="Arial" w:hAnsi="Arial" w:cs="Arial"/>
          <w:sz w:val="24"/>
          <w:szCs w:val="24"/>
        </w:rPr>
        <w:t>es</w:t>
      </w:r>
      <w:r w:rsidR="00427C6B">
        <w:rPr>
          <w:rFonts w:ascii="Arial" w:hAnsi="Arial" w:cs="Arial"/>
          <w:sz w:val="24"/>
          <w:szCs w:val="24"/>
        </w:rPr>
        <w:t xml:space="preserve">. </w:t>
      </w:r>
      <w:proofErr w:type="gramStart"/>
      <w:r w:rsidR="00427C6B">
        <w:rPr>
          <w:rFonts w:ascii="Arial" w:hAnsi="Arial" w:cs="Arial"/>
          <w:sz w:val="24"/>
          <w:szCs w:val="24"/>
        </w:rPr>
        <w:t xml:space="preserve">Framing </w:t>
      </w:r>
      <w:r w:rsidR="00405704">
        <w:rPr>
          <w:rFonts w:ascii="Arial" w:hAnsi="Arial" w:cs="Arial"/>
          <w:sz w:val="24"/>
          <w:szCs w:val="24"/>
        </w:rPr>
        <w:t>‘compliance’ as an end goal</w:t>
      </w:r>
      <w:r w:rsidR="00427C6B">
        <w:rPr>
          <w:rFonts w:ascii="Arial" w:hAnsi="Arial" w:cs="Arial"/>
          <w:sz w:val="24"/>
          <w:szCs w:val="24"/>
        </w:rPr>
        <w:t>,</w:t>
      </w:r>
      <w:r w:rsidR="00405704">
        <w:rPr>
          <w:rFonts w:ascii="Arial" w:hAnsi="Arial" w:cs="Arial"/>
          <w:sz w:val="24"/>
          <w:szCs w:val="24"/>
        </w:rPr>
        <w:t xml:space="preserve"> rather than explicitly </w:t>
      </w:r>
      <w:r w:rsidR="00427C6B">
        <w:rPr>
          <w:rFonts w:ascii="Arial" w:hAnsi="Arial" w:cs="Arial"/>
          <w:sz w:val="24"/>
          <w:szCs w:val="24"/>
        </w:rPr>
        <w:t xml:space="preserve">addressing consequent </w:t>
      </w:r>
      <w:r w:rsidR="00113E8A">
        <w:rPr>
          <w:rFonts w:ascii="Arial" w:hAnsi="Arial" w:cs="Arial"/>
          <w:sz w:val="24"/>
          <w:szCs w:val="24"/>
        </w:rPr>
        <w:t>benefits to people and the integrity and resilience of ecosystems</w:t>
      </w:r>
      <w:r w:rsidR="00427C6B">
        <w:rPr>
          <w:rFonts w:ascii="Arial" w:hAnsi="Arial" w:cs="Arial"/>
          <w:sz w:val="24"/>
          <w:szCs w:val="24"/>
        </w:rPr>
        <w:t xml:space="preserve">, </w:t>
      </w:r>
      <w:r w:rsidR="00113E8A">
        <w:rPr>
          <w:rFonts w:ascii="Arial" w:hAnsi="Arial" w:cs="Arial"/>
          <w:sz w:val="24"/>
          <w:szCs w:val="24"/>
        </w:rPr>
        <w:t xml:space="preserve">hampers </w:t>
      </w:r>
      <w:r w:rsidR="00F069E5">
        <w:rPr>
          <w:rFonts w:ascii="Arial" w:hAnsi="Arial" w:cs="Arial"/>
          <w:sz w:val="24"/>
          <w:szCs w:val="24"/>
        </w:rPr>
        <w:t xml:space="preserve">systemic </w:t>
      </w:r>
      <w:r w:rsidR="00113E8A">
        <w:rPr>
          <w:rFonts w:ascii="Arial" w:hAnsi="Arial" w:cs="Arial"/>
          <w:sz w:val="24"/>
          <w:szCs w:val="24"/>
        </w:rPr>
        <w:t>practice</w:t>
      </w:r>
      <w:r w:rsidR="00212E07">
        <w:rPr>
          <w:rFonts w:ascii="Arial" w:hAnsi="Arial" w:cs="Arial"/>
          <w:sz w:val="24"/>
          <w:szCs w:val="24"/>
        </w:rPr>
        <w:t xml:space="preserve"> </w:t>
      </w:r>
      <w:r w:rsidR="00F069E5">
        <w:rPr>
          <w:rFonts w:ascii="Arial" w:hAnsi="Arial" w:cs="Arial"/>
          <w:sz w:val="24"/>
          <w:szCs w:val="24"/>
        </w:rPr>
        <w:t xml:space="preserve">despite clear </w:t>
      </w:r>
      <w:r w:rsidR="00212E07">
        <w:rPr>
          <w:rFonts w:ascii="Arial" w:hAnsi="Arial" w:cs="Arial"/>
          <w:sz w:val="24"/>
          <w:szCs w:val="24"/>
        </w:rPr>
        <w:t xml:space="preserve">policy </w:t>
      </w:r>
      <w:r w:rsidR="00227FBB">
        <w:rPr>
          <w:rFonts w:ascii="Arial" w:hAnsi="Arial" w:cs="Arial"/>
          <w:sz w:val="24"/>
          <w:szCs w:val="24"/>
        </w:rPr>
        <w:t xml:space="preserve">pronouncements </w:t>
      </w:r>
      <w:r w:rsidR="00F069E5">
        <w:rPr>
          <w:rFonts w:ascii="Arial" w:hAnsi="Arial" w:cs="Arial"/>
          <w:sz w:val="24"/>
          <w:szCs w:val="24"/>
        </w:rPr>
        <w:t>in international and national pronouncements</w:t>
      </w:r>
      <w:r w:rsidR="00113E8A">
        <w:rPr>
          <w:rFonts w:ascii="Arial" w:hAnsi="Arial" w:cs="Arial"/>
          <w:sz w:val="24"/>
          <w:szCs w:val="24"/>
        </w:rPr>
        <w:t>.</w:t>
      </w:r>
      <w:proofErr w:type="gramEnd"/>
      <w:r w:rsidR="00113E8A">
        <w:rPr>
          <w:rFonts w:ascii="Arial" w:hAnsi="Arial" w:cs="Arial"/>
          <w:sz w:val="24"/>
          <w:szCs w:val="24"/>
        </w:rPr>
        <w:t xml:space="preserve">  </w:t>
      </w:r>
      <w:r w:rsidR="00427C6B">
        <w:rPr>
          <w:rFonts w:ascii="Arial" w:hAnsi="Arial" w:cs="Arial"/>
          <w:sz w:val="24"/>
          <w:szCs w:val="24"/>
        </w:rPr>
        <w:t xml:space="preserve">Even for emerging legal instruments with </w:t>
      </w:r>
      <w:r w:rsidR="00BB48D6">
        <w:rPr>
          <w:rFonts w:ascii="Arial" w:hAnsi="Arial" w:cs="Arial"/>
          <w:sz w:val="24"/>
          <w:szCs w:val="24"/>
        </w:rPr>
        <w:t>systemic intent</w:t>
      </w:r>
      <w:r w:rsidR="00227FBB">
        <w:rPr>
          <w:rFonts w:ascii="Arial" w:hAnsi="Arial" w:cs="Arial"/>
          <w:sz w:val="24"/>
          <w:szCs w:val="24"/>
        </w:rPr>
        <w:t xml:space="preserve"> like </w:t>
      </w:r>
      <w:r w:rsidR="00427C6B">
        <w:rPr>
          <w:rFonts w:ascii="Arial" w:hAnsi="Arial" w:cs="Arial"/>
          <w:sz w:val="24"/>
          <w:szCs w:val="24"/>
        </w:rPr>
        <w:t xml:space="preserve">the </w:t>
      </w:r>
      <w:r w:rsidR="00405704">
        <w:rPr>
          <w:rFonts w:ascii="Arial" w:hAnsi="Arial" w:cs="Arial"/>
          <w:sz w:val="24"/>
          <w:szCs w:val="24"/>
        </w:rPr>
        <w:t>WFD</w:t>
      </w:r>
      <w:r w:rsidR="00427C6B">
        <w:rPr>
          <w:rFonts w:ascii="Arial" w:hAnsi="Arial" w:cs="Arial"/>
          <w:sz w:val="24"/>
          <w:szCs w:val="24"/>
        </w:rPr>
        <w:t>, entrenched assumptions</w:t>
      </w:r>
      <w:r w:rsidR="00405704">
        <w:rPr>
          <w:rFonts w:ascii="Arial" w:hAnsi="Arial" w:cs="Arial"/>
          <w:sz w:val="24"/>
          <w:szCs w:val="24"/>
        </w:rPr>
        <w:t xml:space="preserve"> </w:t>
      </w:r>
      <w:r w:rsidR="001543F1">
        <w:rPr>
          <w:rFonts w:ascii="Arial" w:hAnsi="Arial" w:cs="Arial"/>
          <w:sz w:val="24"/>
          <w:szCs w:val="24"/>
        </w:rPr>
        <w:t xml:space="preserve">have </w:t>
      </w:r>
      <w:r w:rsidR="00405704">
        <w:rPr>
          <w:rFonts w:ascii="Arial" w:hAnsi="Arial" w:cs="Arial"/>
          <w:sz w:val="24"/>
          <w:szCs w:val="24"/>
        </w:rPr>
        <w:t xml:space="preserve">tended to </w:t>
      </w:r>
      <w:r w:rsidR="00427C6B">
        <w:rPr>
          <w:rFonts w:ascii="Arial" w:hAnsi="Arial" w:cs="Arial"/>
          <w:sz w:val="24"/>
          <w:szCs w:val="24"/>
        </w:rPr>
        <w:t xml:space="preserve">reduce Member State implementation to </w:t>
      </w:r>
      <w:r w:rsidR="00113E8A">
        <w:rPr>
          <w:rFonts w:ascii="Arial" w:hAnsi="Arial" w:cs="Arial"/>
          <w:sz w:val="24"/>
          <w:szCs w:val="24"/>
        </w:rPr>
        <w:t xml:space="preserve">compliance with </w:t>
      </w:r>
      <w:r w:rsidR="00405704">
        <w:rPr>
          <w:rFonts w:ascii="Arial" w:hAnsi="Arial" w:cs="Arial"/>
          <w:sz w:val="24"/>
          <w:szCs w:val="24"/>
        </w:rPr>
        <w:t>set</w:t>
      </w:r>
      <w:r w:rsidR="00427C6B">
        <w:rPr>
          <w:rFonts w:ascii="Arial" w:hAnsi="Arial" w:cs="Arial"/>
          <w:sz w:val="24"/>
          <w:szCs w:val="24"/>
        </w:rPr>
        <w:t>s</w:t>
      </w:r>
      <w:r w:rsidR="00405704">
        <w:rPr>
          <w:rFonts w:ascii="Arial" w:hAnsi="Arial" w:cs="Arial"/>
          <w:sz w:val="24"/>
          <w:szCs w:val="24"/>
        </w:rPr>
        <w:t xml:space="preserve"> of </w:t>
      </w:r>
      <w:r w:rsidR="00113E8A">
        <w:rPr>
          <w:rFonts w:ascii="Arial" w:hAnsi="Arial" w:cs="Arial"/>
          <w:sz w:val="24"/>
          <w:szCs w:val="24"/>
        </w:rPr>
        <w:t xml:space="preserve">technical </w:t>
      </w:r>
      <w:r w:rsidR="00405704">
        <w:rPr>
          <w:rFonts w:ascii="Arial" w:hAnsi="Arial" w:cs="Arial"/>
          <w:sz w:val="24"/>
          <w:szCs w:val="24"/>
        </w:rPr>
        <w:t>standards, perpetuating historic perception</w:t>
      </w:r>
      <w:r w:rsidR="00427C6B">
        <w:rPr>
          <w:rFonts w:ascii="Arial" w:hAnsi="Arial" w:cs="Arial"/>
          <w:sz w:val="24"/>
          <w:szCs w:val="24"/>
        </w:rPr>
        <w:t>s</w:t>
      </w:r>
      <w:r w:rsidR="00405704">
        <w:rPr>
          <w:rFonts w:ascii="Arial" w:hAnsi="Arial" w:cs="Arial"/>
          <w:sz w:val="24"/>
          <w:szCs w:val="24"/>
        </w:rPr>
        <w:t xml:space="preserve"> of ‘nature’ as a constraint on development rather </w:t>
      </w:r>
      <w:r w:rsidR="00427C6B">
        <w:rPr>
          <w:rFonts w:ascii="Arial" w:hAnsi="Arial" w:cs="Arial"/>
          <w:sz w:val="24"/>
          <w:szCs w:val="24"/>
        </w:rPr>
        <w:t xml:space="preserve">that the </w:t>
      </w:r>
      <w:r w:rsidR="00405704">
        <w:rPr>
          <w:rFonts w:ascii="Arial" w:hAnsi="Arial" w:cs="Arial"/>
          <w:sz w:val="24"/>
          <w:szCs w:val="24"/>
        </w:rPr>
        <w:t xml:space="preserve">primary asset </w:t>
      </w:r>
      <w:r w:rsidR="00427C6B">
        <w:rPr>
          <w:rFonts w:ascii="Arial" w:hAnsi="Arial" w:cs="Arial"/>
          <w:sz w:val="24"/>
          <w:szCs w:val="24"/>
        </w:rPr>
        <w:t xml:space="preserve">supporting </w:t>
      </w:r>
      <w:r w:rsidR="00405704">
        <w:rPr>
          <w:rFonts w:ascii="Arial" w:hAnsi="Arial" w:cs="Arial"/>
          <w:sz w:val="24"/>
          <w:szCs w:val="24"/>
        </w:rPr>
        <w:t xml:space="preserve">societal benefits (Everard, 2011). </w:t>
      </w:r>
      <w:r w:rsidR="001543F1">
        <w:rPr>
          <w:rFonts w:ascii="Arial" w:hAnsi="Arial" w:cs="Arial"/>
          <w:sz w:val="24"/>
          <w:szCs w:val="24"/>
        </w:rPr>
        <w:t xml:space="preserve"> </w:t>
      </w:r>
      <w:r w:rsidR="00227FBB">
        <w:rPr>
          <w:rFonts w:ascii="Arial" w:hAnsi="Arial" w:cs="Arial"/>
          <w:sz w:val="24"/>
          <w:szCs w:val="24"/>
        </w:rPr>
        <w:t xml:space="preserve">The basis of the Ecosystem Approach </w:t>
      </w:r>
      <w:r w:rsidR="00227FBB">
        <w:rPr>
          <w:rFonts w:ascii="Arial" w:hAnsi="Arial" w:cs="Arial"/>
          <w:sz w:val="24"/>
          <w:szCs w:val="24"/>
        </w:rPr>
        <w:lastRenderedPageBreak/>
        <w:t>(</w:t>
      </w:r>
      <w:hyperlink r:id="rId11" w:history="1">
        <w:r w:rsidR="00227FBB" w:rsidRPr="005C788E">
          <w:rPr>
            <w:rStyle w:val="Hyperlink"/>
            <w:rFonts w:ascii="Arial" w:hAnsi="Arial" w:cs="Arial"/>
            <w:sz w:val="24"/>
            <w:szCs w:val="24"/>
          </w:rPr>
          <w:t>http://www.cbd.int/ecosystem/principles.shtml</w:t>
        </w:r>
      </w:hyperlink>
      <w:r w:rsidR="00227FBB">
        <w:rPr>
          <w:rFonts w:ascii="Arial" w:hAnsi="Arial" w:cs="Arial"/>
          <w:sz w:val="24"/>
          <w:szCs w:val="24"/>
        </w:rPr>
        <w:t>) and policy statements seeking to embody it (such as HM Government, 2011 in a UK context) is r</w:t>
      </w:r>
      <w:r w:rsidR="00405704">
        <w:rPr>
          <w:rFonts w:ascii="Arial" w:hAnsi="Arial" w:cs="Arial"/>
          <w:sz w:val="24"/>
          <w:szCs w:val="24"/>
        </w:rPr>
        <w:t>ecognition of multiple</w:t>
      </w:r>
      <w:r w:rsidR="00212E07">
        <w:rPr>
          <w:rFonts w:ascii="Arial" w:hAnsi="Arial" w:cs="Arial"/>
          <w:sz w:val="24"/>
          <w:szCs w:val="24"/>
        </w:rPr>
        <w:t xml:space="preserve">, </w:t>
      </w:r>
      <w:r w:rsidR="00405704">
        <w:rPr>
          <w:rFonts w:ascii="Arial" w:hAnsi="Arial" w:cs="Arial"/>
          <w:sz w:val="24"/>
          <w:szCs w:val="24"/>
        </w:rPr>
        <w:t>substantial values flow</w:t>
      </w:r>
      <w:r w:rsidR="00113E8A">
        <w:rPr>
          <w:rFonts w:ascii="Arial" w:hAnsi="Arial" w:cs="Arial"/>
          <w:sz w:val="24"/>
          <w:szCs w:val="24"/>
        </w:rPr>
        <w:t>ing</w:t>
      </w:r>
      <w:r w:rsidR="00405704">
        <w:rPr>
          <w:rFonts w:ascii="Arial" w:hAnsi="Arial" w:cs="Arial"/>
          <w:sz w:val="24"/>
          <w:szCs w:val="24"/>
        </w:rPr>
        <w:t xml:space="preserve"> to society from ecosystems and their services</w:t>
      </w:r>
      <w:r w:rsidR="0094273D">
        <w:rPr>
          <w:rFonts w:ascii="Arial" w:hAnsi="Arial" w:cs="Arial"/>
          <w:sz w:val="24"/>
          <w:szCs w:val="24"/>
        </w:rPr>
        <w:t>.</w:t>
      </w:r>
    </w:p>
    <w:p w14:paraId="584B8E43" w14:textId="77777777" w:rsidR="00500D96" w:rsidRDefault="00500D96" w:rsidP="002C7E6A">
      <w:pPr>
        <w:spacing w:after="0" w:line="480" w:lineRule="auto"/>
        <w:jc w:val="both"/>
        <w:rPr>
          <w:rFonts w:ascii="Arial" w:hAnsi="Arial" w:cs="Arial"/>
          <w:sz w:val="24"/>
          <w:szCs w:val="24"/>
        </w:rPr>
      </w:pPr>
    </w:p>
    <w:p w14:paraId="659D9813" w14:textId="1D643D59" w:rsidR="00D63E15" w:rsidRDefault="00D63E15" w:rsidP="002C7E6A">
      <w:pPr>
        <w:spacing w:after="0" w:line="480" w:lineRule="auto"/>
        <w:jc w:val="both"/>
        <w:rPr>
          <w:rFonts w:ascii="Arial" w:hAnsi="Arial" w:cs="Arial"/>
          <w:sz w:val="24"/>
          <w:szCs w:val="24"/>
        </w:rPr>
      </w:pPr>
      <w:r>
        <w:rPr>
          <w:rFonts w:ascii="Arial" w:hAnsi="Arial" w:cs="Arial"/>
          <w:sz w:val="24"/>
          <w:szCs w:val="24"/>
        </w:rPr>
        <w:t xml:space="preserve">The principle of a cascade running from ecosystems to functions, </w:t>
      </w:r>
      <w:r w:rsidRPr="008E1C80">
        <w:rPr>
          <w:rFonts w:ascii="Arial" w:hAnsi="Arial" w:cs="Arial"/>
          <w:sz w:val="24"/>
          <w:szCs w:val="24"/>
        </w:rPr>
        <w:t xml:space="preserve">services and </w:t>
      </w:r>
      <w:r w:rsidR="008E1C80">
        <w:rPr>
          <w:rFonts w:ascii="Arial" w:hAnsi="Arial" w:cs="Arial"/>
          <w:sz w:val="24"/>
          <w:szCs w:val="24"/>
        </w:rPr>
        <w:t xml:space="preserve">thence to </w:t>
      </w:r>
      <w:r w:rsidRPr="008E1C80">
        <w:rPr>
          <w:rFonts w:ascii="Arial" w:hAnsi="Arial" w:cs="Arial"/>
          <w:sz w:val="24"/>
          <w:szCs w:val="24"/>
        </w:rPr>
        <w:t>multiple beneficial outcomes for people, including feedback loops, is established in</w:t>
      </w:r>
      <w:r w:rsidRPr="007D33DC">
        <w:rPr>
          <w:rFonts w:ascii="Arial" w:hAnsi="Arial" w:cs="Arial"/>
          <w:sz w:val="24"/>
          <w:szCs w:val="24"/>
        </w:rPr>
        <w:t xml:space="preserve"> the literature (Everard</w:t>
      </w:r>
      <w:r w:rsidR="008E1C80" w:rsidRPr="007D33DC">
        <w:rPr>
          <w:rFonts w:ascii="Arial" w:hAnsi="Arial" w:cs="Arial"/>
          <w:sz w:val="24"/>
          <w:szCs w:val="24"/>
        </w:rPr>
        <w:t xml:space="preserve"> </w:t>
      </w:r>
      <w:r w:rsidR="008E1C80" w:rsidRPr="007D33DC">
        <w:rPr>
          <w:rFonts w:ascii="Arial" w:hAnsi="Arial" w:cs="Arial"/>
          <w:i/>
          <w:sz w:val="24"/>
          <w:szCs w:val="24"/>
        </w:rPr>
        <w:t>et al</w:t>
      </w:r>
      <w:r w:rsidR="008E1C80" w:rsidRPr="007D33DC">
        <w:rPr>
          <w:rFonts w:ascii="Arial" w:hAnsi="Arial" w:cs="Arial"/>
          <w:sz w:val="24"/>
          <w:szCs w:val="24"/>
        </w:rPr>
        <w:t>.</w:t>
      </w:r>
      <w:r w:rsidRPr="007D33DC">
        <w:rPr>
          <w:rFonts w:ascii="Arial" w:hAnsi="Arial" w:cs="Arial"/>
          <w:sz w:val="24"/>
          <w:szCs w:val="24"/>
        </w:rPr>
        <w:t xml:space="preserve">, 2009; Haines-Young and </w:t>
      </w:r>
      <w:proofErr w:type="spellStart"/>
      <w:r w:rsidRPr="007D33DC">
        <w:rPr>
          <w:rFonts w:ascii="Arial" w:hAnsi="Arial" w:cs="Arial"/>
          <w:sz w:val="24"/>
          <w:szCs w:val="24"/>
        </w:rPr>
        <w:t>Potschin</w:t>
      </w:r>
      <w:proofErr w:type="spellEnd"/>
      <w:r w:rsidRPr="007D33DC">
        <w:rPr>
          <w:rFonts w:ascii="Arial" w:hAnsi="Arial" w:cs="Arial"/>
          <w:sz w:val="24"/>
          <w:szCs w:val="24"/>
        </w:rPr>
        <w:t>, 20</w:t>
      </w:r>
      <w:r w:rsidR="007D33DC" w:rsidRPr="007D33DC">
        <w:rPr>
          <w:rFonts w:ascii="Arial" w:hAnsi="Arial" w:cs="Arial"/>
          <w:sz w:val="24"/>
          <w:szCs w:val="24"/>
        </w:rPr>
        <w:t>1</w:t>
      </w:r>
      <w:r w:rsidRPr="007D33DC">
        <w:rPr>
          <w:rFonts w:ascii="Arial" w:hAnsi="Arial" w:cs="Arial"/>
          <w:sz w:val="24"/>
          <w:szCs w:val="24"/>
        </w:rPr>
        <w:t>0</w:t>
      </w:r>
      <w:r>
        <w:rPr>
          <w:rFonts w:ascii="Arial" w:hAnsi="Arial" w:cs="Arial"/>
          <w:sz w:val="24"/>
          <w:szCs w:val="24"/>
        </w:rPr>
        <w:t>)</w:t>
      </w:r>
      <w:r w:rsidR="008E1C80">
        <w:rPr>
          <w:rFonts w:ascii="Arial" w:hAnsi="Arial" w:cs="Arial"/>
          <w:sz w:val="24"/>
          <w:szCs w:val="24"/>
        </w:rPr>
        <w:t xml:space="preserve"> and policy-related studies and positions both internationally (Millennium Ecosystem Assessment, 2005) and nationally (for example UK National Ecosystem Assessment, 2011)</w:t>
      </w:r>
      <w:r>
        <w:rPr>
          <w:rFonts w:ascii="Arial" w:hAnsi="Arial" w:cs="Arial"/>
          <w:sz w:val="24"/>
          <w:szCs w:val="24"/>
        </w:rPr>
        <w:t xml:space="preserve">.  Everard (unpublished) </w:t>
      </w:r>
      <w:r w:rsidR="00113E8A">
        <w:rPr>
          <w:rFonts w:ascii="Arial" w:hAnsi="Arial" w:cs="Arial"/>
          <w:sz w:val="24"/>
          <w:szCs w:val="24"/>
        </w:rPr>
        <w:t xml:space="preserve">favours </w:t>
      </w:r>
      <w:r w:rsidR="005551DE">
        <w:rPr>
          <w:rFonts w:ascii="Arial" w:hAnsi="Arial" w:cs="Arial"/>
          <w:sz w:val="24"/>
          <w:szCs w:val="24"/>
        </w:rPr>
        <w:t>represent</w:t>
      </w:r>
      <w:r w:rsidR="00113E8A">
        <w:rPr>
          <w:rFonts w:ascii="Arial" w:hAnsi="Arial" w:cs="Arial"/>
          <w:sz w:val="24"/>
          <w:szCs w:val="24"/>
        </w:rPr>
        <w:t xml:space="preserve">ation </w:t>
      </w:r>
      <w:r w:rsidR="005551DE">
        <w:rPr>
          <w:rFonts w:ascii="Arial" w:hAnsi="Arial" w:cs="Arial"/>
          <w:sz w:val="24"/>
          <w:szCs w:val="24"/>
        </w:rPr>
        <w:t>as</w:t>
      </w:r>
      <w:r>
        <w:rPr>
          <w:rFonts w:ascii="Arial" w:hAnsi="Arial" w:cs="Arial"/>
          <w:sz w:val="24"/>
          <w:szCs w:val="24"/>
        </w:rPr>
        <w:t xml:space="preserve"> nested </w:t>
      </w:r>
      <w:r w:rsidR="0094273D">
        <w:rPr>
          <w:rFonts w:ascii="Arial" w:hAnsi="Arial" w:cs="Arial"/>
          <w:sz w:val="24"/>
          <w:szCs w:val="24"/>
        </w:rPr>
        <w:t>l</w:t>
      </w:r>
      <w:r w:rsidR="00113E8A">
        <w:rPr>
          <w:rFonts w:ascii="Arial" w:hAnsi="Arial" w:cs="Arial"/>
          <w:sz w:val="24"/>
          <w:szCs w:val="24"/>
        </w:rPr>
        <w:t xml:space="preserve">ayers, </w:t>
      </w:r>
      <w:r>
        <w:rPr>
          <w:rFonts w:ascii="Arial" w:hAnsi="Arial" w:cs="Arial"/>
          <w:sz w:val="24"/>
          <w:szCs w:val="24"/>
        </w:rPr>
        <w:t>emphasis</w:t>
      </w:r>
      <w:r w:rsidR="00113E8A">
        <w:rPr>
          <w:rFonts w:ascii="Arial" w:hAnsi="Arial" w:cs="Arial"/>
          <w:sz w:val="24"/>
          <w:szCs w:val="24"/>
        </w:rPr>
        <w:t>ing</w:t>
      </w:r>
      <w:r>
        <w:rPr>
          <w:rFonts w:ascii="Arial" w:hAnsi="Arial" w:cs="Arial"/>
          <w:sz w:val="24"/>
          <w:szCs w:val="24"/>
        </w:rPr>
        <w:t xml:space="preserve"> </w:t>
      </w:r>
      <w:r w:rsidR="00227FBB">
        <w:rPr>
          <w:rFonts w:ascii="Arial" w:hAnsi="Arial" w:cs="Arial"/>
          <w:sz w:val="24"/>
          <w:szCs w:val="24"/>
        </w:rPr>
        <w:t xml:space="preserve">systemic </w:t>
      </w:r>
      <w:r w:rsidR="00427C6B">
        <w:rPr>
          <w:rFonts w:ascii="Arial" w:hAnsi="Arial" w:cs="Arial"/>
          <w:sz w:val="24"/>
          <w:szCs w:val="24"/>
        </w:rPr>
        <w:t xml:space="preserve">dependencies and adverse </w:t>
      </w:r>
      <w:r w:rsidR="00877786">
        <w:rPr>
          <w:rFonts w:ascii="Arial" w:hAnsi="Arial" w:cs="Arial"/>
          <w:sz w:val="24"/>
          <w:szCs w:val="24"/>
        </w:rPr>
        <w:t xml:space="preserve">implications </w:t>
      </w:r>
      <w:r w:rsidR="00427C6B">
        <w:rPr>
          <w:rFonts w:ascii="Arial" w:hAnsi="Arial" w:cs="Arial"/>
          <w:sz w:val="24"/>
          <w:szCs w:val="24"/>
        </w:rPr>
        <w:t xml:space="preserve">from </w:t>
      </w:r>
      <w:r>
        <w:rPr>
          <w:rFonts w:ascii="Arial" w:hAnsi="Arial" w:cs="Arial"/>
          <w:sz w:val="24"/>
          <w:szCs w:val="24"/>
        </w:rPr>
        <w:t xml:space="preserve">feedback when </w:t>
      </w:r>
      <w:r w:rsidR="00227FBB">
        <w:rPr>
          <w:rFonts w:ascii="Arial" w:hAnsi="Arial" w:cs="Arial"/>
          <w:sz w:val="24"/>
          <w:szCs w:val="24"/>
        </w:rPr>
        <w:t xml:space="preserve">valuation and trading includes </w:t>
      </w:r>
      <w:r>
        <w:rPr>
          <w:rFonts w:ascii="Arial" w:hAnsi="Arial" w:cs="Arial"/>
          <w:sz w:val="24"/>
          <w:szCs w:val="24"/>
        </w:rPr>
        <w:t>only a subset of ecosystem services (Figure 1).</w:t>
      </w:r>
    </w:p>
    <w:p w14:paraId="69DFF4C8" w14:textId="77777777" w:rsidR="00D63E15" w:rsidRDefault="00D63E15" w:rsidP="002C7E6A">
      <w:pPr>
        <w:spacing w:after="0" w:line="480" w:lineRule="auto"/>
        <w:rPr>
          <w:rFonts w:ascii="Arial" w:hAnsi="Arial" w:cs="Arial"/>
          <w:sz w:val="24"/>
          <w:szCs w:val="24"/>
        </w:rPr>
      </w:pPr>
    </w:p>
    <w:p w14:paraId="37D78036" w14:textId="77777777" w:rsidR="00342E76" w:rsidRDefault="00342E76" w:rsidP="00342E76">
      <w:pPr>
        <w:spacing w:after="0" w:line="240" w:lineRule="auto"/>
        <w:rPr>
          <w:rFonts w:ascii="Arial" w:hAnsi="Arial" w:cs="Arial"/>
          <w:i/>
          <w:sz w:val="24"/>
          <w:szCs w:val="24"/>
        </w:rPr>
      </w:pPr>
      <w:r>
        <w:rPr>
          <w:rFonts w:ascii="Arial" w:hAnsi="Arial" w:cs="Arial"/>
          <w:i/>
          <w:sz w:val="24"/>
          <w:szCs w:val="24"/>
        </w:rPr>
        <w:t>Figure 1: nested model of connections from ecosystems and markets</w:t>
      </w:r>
    </w:p>
    <w:p w14:paraId="615E7533" w14:textId="77777777" w:rsidR="00342E76" w:rsidRDefault="00342E76" w:rsidP="00342E76">
      <w:pPr>
        <w:spacing w:after="0" w:line="240" w:lineRule="auto"/>
        <w:rPr>
          <w:rFonts w:ascii="Arial" w:hAnsi="Arial" w:cs="Arial"/>
          <w:sz w:val="24"/>
          <w:szCs w:val="24"/>
        </w:rPr>
      </w:pPr>
    </w:p>
    <w:p w14:paraId="7FC320B5" w14:textId="77777777" w:rsidR="00342E76" w:rsidRDefault="00342E76" w:rsidP="00342E76">
      <w:pPr>
        <w:spacing w:after="0" w:line="240" w:lineRule="auto"/>
        <w:rPr>
          <w:rFonts w:ascii="Arial" w:hAnsi="Arial" w:cs="Arial"/>
          <w:sz w:val="24"/>
          <w:szCs w:val="24"/>
        </w:rPr>
      </w:pPr>
      <w:r>
        <w:rPr>
          <w:noProof/>
        </w:rPr>
        <w:drawing>
          <wp:inline distT="0" distB="0" distL="0" distR="0" wp14:anchorId="29FF851A" wp14:editId="4AA1F29D">
            <wp:extent cx="5730240" cy="3078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078480"/>
                    </a:xfrm>
                    <a:prstGeom prst="rect">
                      <a:avLst/>
                    </a:prstGeom>
                    <a:noFill/>
                    <a:ln>
                      <a:noFill/>
                    </a:ln>
                  </pic:spPr>
                </pic:pic>
              </a:graphicData>
            </a:graphic>
          </wp:inline>
        </w:drawing>
      </w:r>
    </w:p>
    <w:p w14:paraId="7BCAB144" w14:textId="77777777" w:rsidR="00342E76" w:rsidRDefault="00342E76" w:rsidP="00342E76"/>
    <w:p w14:paraId="26862143" w14:textId="60EE6AEF" w:rsidR="0054193B" w:rsidRDefault="00F069E5" w:rsidP="002C7E6A">
      <w:pPr>
        <w:spacing w:after="0" w:line="480" w:lineRule="auto"/>
        <w:jc w:val="both"/>
        <w:rPr>
          <w:rFonts w:ascii="Arial" w:hAnsi="Arial" w:cs="Arial"/>
          <w:sz w:val="24"/>
          <w:szCs w:val="24"/>
        </w:rPr>
      </w:pPr>
      <w:r>
        <w:rPr>
          <w:rFonts w:ascii="Arial" w:hAnsi="Arial" w:cs="Arial"/>
          <w:sz w:val="24"/>
          <w:szCs w:val="24"/>
        </w:rPr>
        <w:t>Ecosystem services flow from the interaction of living (biodiversity) and non-living (geodiversity) ecosystem</w:t>
      </w:r>
      <w:r w:rsidR="00227FBB">
        <w:rPr>
          <w:rFonts w:ascii="Arial" w:hAnsi="Arial" w:cs="Arial"/>
          <w:sz w:val="24"/>
          <w:szCs w:val="24"/>
        </w:rPr>
        <w:t xml:space="preserve"> elements</w:t>
      </w:r>
      <w:r w:rsidR="00D52848">
        <w:rPr>
          <w:rFonts w:ascii="Arial" w:hAnsi="Arial" w:cs="Arial"/>
          <w:sz w:val="24"/>
          <w:szCs w:val="24"/>
        </w:rPr>
        <w:t xml:space="preserve">. </w:t>
      </w:r>
      <w:r w:rsidR="00212E07">
        <w:rPr>
          <w:rFonts w:ascii="Arial" w:hAnsi="Arial" w:cs="Arial"/>
          <w:sz w:val="24"/>
          <w:szCs w:val="24"/>
        </w:rPr>
        <w:t xml:space="preserve"> </w:t>
      </w:r>
      <w:r w:rsidR="00D52848">
        <w:rPr>
          <w:rFonts w:ascii="Arial" w:hAnsi="Arial" w:cs="Arial"/>
          <w:sz w:val="24"/>
          <w:szCs w:val="24"/>
        </w:rPr>
        <w:t>G</w:t>
      </w:r>
      <w:r w:rsidR="00F14A2F">
        <w:rPr>
          <w:rFonts w:ascii="Arial" w:hAnsi="Arial" w:cs="Arial"/>
          <w:sz w:val="24"/>
          <w:szCs w:val="24"/>
        </w:rPr>
        <w:t>eodiversity</w:t>
      </w:r>
      <w:r w:rsidR="00D52848">
        <w:rPr>
          <w:rFonts w:ascii="Arial" w:hAnsi="Arial" w:cs="Arial"/>
          <w:sz w:val="24"/>
          <w:szCs w:val="24"/>
        </w:rPr>
        <w:t xml:space="preserve">, comprising </w:t>
      </w:r>
      <w:r w:rsidR="00F14A2F">
        <w:rPr>
          <w:rFonts w:ascii="Arial" w:hAnsi="Arial" w:cs="Arial"/>
          <w:sz w:val="24"/>
          <w:szCs w:val="24"/>
        </w:rPr>
        <w:t xml:space="preserve">the variety of </w:t>
      </w:r>
      <w:r w:rsidR="00F14A2F">
        <w:rPr>
          <w:rFonts w:ascii="Arial" w:hAnsi="Arial" w:cs="Arial"/>
          <w:sz w:val="24"/>
          <w:szCs w:val="24"/>
        </w:rPr>
        <w:lastRenderedPageBreak/>
        <w:t>geological and soil materials, the landforms they constitute</w:t>
      </w:r>
      <w:r w:rsidR="00D52848">
        <w:rPr>
          <w:rFonts w:ascii="Arial" w:hAnsi="Arial" w:cs="Arial"/>
          <w:sz w:val="24"/>
          <w:szCs w:val="24"/>
        </w:rPr>
        <w:t xml:space="preserve"> and </w:t>
      </w:r>
      <w:r w:rsidR="00F14A2F">
        <w:rPr>
          <w:rFonts w:ascii="Arial" w:hAnsi="Arial" w:cs="Arial"/>
          <w:sz w:val="24"/>
          <w:szCs w:val="24"/>
        </w:rPr>
        <w:t xml:space="preserve">the processes which </w:t>
      </w:r>
      <w:r w:rsidR="003E423D">
        <w:rPr>
          <w:rFonts w:ascii="Arial" w:hAnsi="Arial" w:cs="Arial"/>
          <w:sz w:val="24"/>
          <w:szCs w:val="24"/>
        </w:rPr>
        <w:t>establish and alter</w:t>
      </w:r>
      <w:r w:rsidR="00F14A2F">
        <w:rPr>
          <w:rFonts w:ascii="Arial" w:hAnsi="Arial" w:cs="Arial"/>
          <w:sz w:val="24"/>
          <w:szCs w:val="24"/>
        </w:rPr>
        <w:t xml:space="preserve"> them</w:t>
      </w:r>
      <w:r w:rsidR="003E423D">
        <w:rPr>
          <w:rFonts w:ascii="Arial" w:hAnsi="Arial" w:cs="Arial"/>
          <w:sz w:val="24"/>
          <w:szCs w:val="24"/>
        </w:rPr>
        <w:t>, is being increasingly recognised for its role in sustaining natural capital (Gordon and Barron</w:t>
      </w:r>
      <w:r>
        <w:rPr>
          <w:rFonts w:ascii="Arial" w:hAnsi="Arial" w:cs="Arial"/>
          <w:sz w:val="24"/>
          <w:szCs w:val="24"/>
        </w:rPr>
        <w:t>,</w:t>
      </w:r>
      <w:r w:rsidR="003E423D">
        <w:rPr>
          <w:rFonts w:ascii="Arial" w:hAnsi="Arial" w:cs="Arial"/>
          <w:sz w:val="24"/>
          <w:szCs w:val="24"/>
        </w:rPr>
        <w:t xml:space="preserve"> 2013</w:t>
      </w:r>
      <w:r w:rsidR="005A1FC3">
        <w:rPr>
          <w:rFonts w:ascii="Arial" w:hAnsi="Arial" w:cs="Arial"/>
          <w:sz w:val="24"/>
          <w:szCs w:val="24"/>
        </w:rPr>
        <w:t xml:space="preserve">; Gray </w:t>
      </w:r>
      <w:r w:rsidR="005A1FC3" w:rsidRPr="005A1FC3">
        <w:rPr>
          <w:rFonts w:ascii="Arial" w:hAnsi="Arial" w:cs="Arial"/>
          <w:i/>
          <w:sz w:val="24"/>
          <w:szCs w:val="24"/>
        </w:rPr>
        <w:t>et al</w:t>
      </w:r>
      <w:r w:rsidR="005A1FC3">
        <w:rPr>
          <w:rFonts w:ascii="Arial" w:hAnsi="Arial" w:cs="Arial"/>
          <w:sz w:val="24"/>
          <w:szCs w:val="24"/>
        </w:rPr>
        <w:t>.</w:t>
      </w:r>
      <w:r>
        <w:rPr>
          <w:rFonts w:ascii="Arial" w:hAnsi="Arial" w:cs="Arial"/>
          <w:sz w:val="24"/>
          <w:szCs w:val="24"/>
        </w:rPr>
        <w:t>,</w:t>
      </w:r>
      <w:r w:rsidR="005A1FC3">
        <w:rPr>
          <w:rFonts w:ascii="Arial" w:hAnsi="Arial" w:cs="Arial"/>
          <w:sz w:val="24"/>
          <w:szCs w:val="24"/>
        </w:rPr>
        <w:t xml:space="preserve"> 2013</w:t>
      </w:r>
      <w:r w:rsidR="003E423D">
        <w:rPr>
          <w:rFonts w:ascii="Arial" w:hAnsi="Arial" w:cs="Arial"/>
          <w:sz w:val="24"/>
          <w:szCs w:val="24"/>
        </w:rPr>
        <w:t xml:space="preserve">). </w:t>
      </w:r>
      <w:r w:rsidR="00D52848">
        <w:rPr>
          <w:rFonts w:ascii="Arial" w:hAnsi="Arial" w:cs="Arial"/>
          <w:sz w:val="24"/>
          <w:szCs w:val="24"/>
        </w:rPr>
        <w:t xml:space="preserve"> </w:t>
      </w:r>
      <w:r w:rsidR="00A85E32">
        <w:rPr>
          <w:rFonts w:ascii="Arial" w:hAnsi="Arial" w:cs="Arial"/>
          <w:sz w:val="24"/>
          <w:szCs w:val="24"/>
        </w:rPr>
        <w:t>Fluvial geomorphology</w:t>
      </w:r>
      <w:r w:rsidR="00F70004">
        <w:rPr>
          <w:rFonts w:ascii="Arial" w:hAnsi="Arial" w:cs="Arial"/>
          <w:sz w:val="24"/>
          <w:szCs w:val="24"/>
        </w:rPr>
        <w:t xml:space="preserve"> </w:t>
      </w:r>
      <w:r w:rsidR="00266A36">
        <w:rPr>
          <w:rFonts w:ascii="Arial" w:hAnsi="Arial" w:cs="Arial"/>
          <w:sz w:val="24"/>
          <w:szCs w:val="24"/>
        </w:rPr>
        <w:t>is</w:t>
      </w:r>
      <w:r w:rsidR="003E6401">
        <w:rPr>
          <w:rFonts w:ascii="Arial" w:hAnsi="Arial" w:cs="Arial"/>
          <w:sz w:val="24"/>
          <w:szCs w:val="24"/>
        </w:rPr>
        <w:t xml:space="preserve"> </w:t>
      </w:r>
      <w:r w:rsidR="00266A36">
        <w:rPr>
          <w:rFonts w:ascii="Arial" w:hAnsi="Arial" w:cs="Arial"/>
          <w:sz w:val="24"/>
          <w:szCs w:val="24"/>
        </w:rPr>
        <w:t>a key element</w:t>
      </w:r>
      <w:r w:rsidR="00F70004">
        <w:rPr>
          <w:rFonts w:ascii="Arial" w:hAnsi="Arial" w:cs="Arial"/>
          <w:sz w:val="24"/>
          <w:szCs w:val="24"/>
        </w:rPr>
        <w:t xml:space="preserve"> of geodiversity</w:t>
      </w:r>
      <w:r w:rsidR="009F241F">
        <w:rPr>
          <w:rFonts w:ascii="Arial" w:hAnsi="Arial" w:cs="Arial"/>
          <w:sz w:val="24"/>
          <w:szCs w:val="24"/>
        </w:rPr>
        <w:t>.</w:t>
      </w:r>
      <w:r w:rsidR="00227FBB">
        <w:rPr>
          <w:rFonts w:ascii="Arial" w:hAnsi="Arial" w:cs="Arial"/>
          <w:sz w:val="24"/>
          <w:szCs w:val="24"/>
        </w:rPr>
        <w:t xml:space="preserve"> </w:t>
      </w:r>
      <w:r w:rsidR="00266A36">
        <w:rPr>
          <w:rFonts w:ascii="Arial" w:hAnsi="Arial" w:cs="Arial"/>
          <w:sz w:val="24"/>
          <w:szCs w:val="24"/>
        </w:rPr>
        <w:t xml:space="preserve"> Landforms and </w:t>
      </w:r>
      <w:r w:rsidR="0002206A" w:rsidRPr="0002206A">
        <w:rPr>
          <w:rFonts w:ascii="Arial" w:hAnsi="Arial" w:cs="Arial"/>
          <w:sz w:val="24"/>
          <w:szCs w:val="24"/>
        </w:rPr>
        <w:t>stream-related processes</w:t>
      </w:r>
      <w:r w:rsidR="0002206A">
        <w:rPr>
          <w:rFonts w:ascii="Arial" w:hAnsi="Arial" w:cs="Arial"/>
          <w:sz w:val="24"/>
          <w:szCs w:val="24"/>
        </w:rPr>
        <w:t xml:space="preserve"> (primarily erosion, transportation and deposition</w:t>
      </w:r>
      <w:r w:rsidR="005551DE">
        <w:rPr>
          <w:rFonts w:ascii="Arial" w:hAnsi="Arial" w:cs="Arial"/>
          <w:sz w:val="24"/>
          <w:szCs w:val="24"/>
        </w:rPr>
        <w:t xml:space="preserve"> of sediment</w:t>
      </w:r>
      <w:r w:rsidR="0002206A">
        <w:rPr>
          <w:rFonts w:ascii="Arial" w:hAnsi="Arial" w:cs="Arial"/>
          <w:sz w:val="24"/>
          <w:szCs w:val="24"/>
        </w:rPr>
        <w:t xml:space="preserve">) influence the evolution of </w:t>
      </w:r>
      <w:r w:rsidR="00266A36">
        <w:rPr>
          <w:rFonts w:ascii="Arial" w:hAnsi="Arial" w:cs="Arial"/>
          <w:sz w:val="24"/>
          <w:szCs w:val="24"/>
        </w:rPr>
        <w:t xml:space="preserve">fluvial </w:t>
      </w:r>
      <w:r w:rsidR="0002206A" w:rsidRPr="0002206A">
        <w:rPr>
          <w:rFonts w:ascii="Arial" w:hAnsi="Arial" w:cs="Arial"/>
          <w:sz w:val="24"/>
          <w:szCs w:val="24"/>
        </w:rPr>
        <w:t>forms</w:t>
      </w:r>
      <w:r w:rsidR="009A5F5A">
        <w:rPr>
          <w:rFonts w:ascii="Arial" w:hAnsi="Arial" w:cs="Arial"/>
          <w:sz w:val="24"/>
          <w:szCs w:val="24"/>
        </w:rPr>
        <w:t xml:space="preserve"> and</w:t>
      </w:r>
      <w:r w:rsidR="00266A36">
        <w:rPr>
          <w:rFonts w:ascii="Arial" w:hAnsi="Arial" w:cs="Arial"/>
          <w:sz w:val="24"/>
          <w:szCs w:val="24"/>
        </w:rPr>
        <w:t xml:space="preserve"> consequently</w:t>
      </w:r>
      <w:r w:rsidR="004805AE">
        <w:rPr>
          <w:rFonts w:ascii="Arial" w:hAnsi="Arial" w:cs="Arial"/>
          <w:sz w:val="24"/>
          <w:szCs w:val="24"/>
        </w:rPr>
        <w:t xml:space="preserve"> the physical template of a </w:t>
      </w:r>
      <w:proofErr w:type="spellStart"/>
      <w:r w:rsidR="004805AE">
        <w:rPr>
          <w:rFonts w:ascii="Arial" w:hAnsi="Arial" w:cs="Arial"/>
          <w:sz w:val="24"/>
          <w:szCs w:val="24"/>
        </w:rPr>
        <w:t>riverscape</w:t>
      </w:r>
      <w:proofErr w:type="spellEnd"/>
      <w:r w:rsidR="00CE3C5A">
        <w:rPr>
          <w:rFonts w:ascii="Arial" w:hAnsi="Arial" w:cs="Arial"/>
          <w:sz w:val="24"/>
          <w:szCs w:val="24"/>
        </w:rPr>
        <w:t>,</w:t>
      </w:r>
      <w:r w:rsidR="004805AE">
        <w:rPr>
          <w:rFonts w:ascii="Arial" w:hAnsi="Arial" w:cs="Arial"/>
          <w:sz w:val="24"/>
          <w:szCs w:val="24"/>
        </w:rPr>
        <w:t xml:space="preserve"> shaping the structure, ecology, functioning and diversity of ecosystems support</w:t>
      </w:r>
      <w:r w:rsidR="00CE3C5A">
        <w:rPr>
          <w:rFonts w:ascii="Arial" w:hAnsi="Arial" w:cs="Arial"/>
          <w:sz w:val="24"/>
          <w:szCs w:val="24"/>
        </w:rPr>
        <w:t>ed therein</w:t>
      </w:r>
      <w:r w:rsidR="001853F0">
        <w:rPr>
          <w:rFonts w:ascii="Arial" w:hAnsi="Arial" w:cs="Arial"/>
          <w:sz w:val="24"/>
          <w:szCs w:val="24"/>
        </w:rPr>
        <w:t xml:space="preserve"> (</w:t>
      </w:r>
      <w:proofErr w:type="spellStart"/>
      <w:r w:rsidR="001853F0">
        <w:rPr>
          <w:rFonts w:ascii="Arial" w:hAnsi="Arial" w:cs="Arial"/>
          <w:sz w:val="24"/>
          <w:szCs w:val="24"/>
        </w:rPr>
        <w:t>Naiman</w:t>
      </w:r>
      <w:proofErr w:type="spellEnd"/>
      <w:r w:rsidR="001853F0">
        <w:rPr>
          <w:rFonts w:ascii="Arial" w:hAnsi="Arial" w:cs="Arial"/>
          <w:sz w:val="24"/>
          <w:szCs w:val="24"/>
        </w:rPr>
        <w:t xml:space="preserve"> </w:t>
      </w:r>
      <w:r w:rsidR="001853F0" w:rsidRPr="003E6401">
        <w:rPr>
          <w:rFonts w:ascii="Arial" w:hAnsi="Arial" w:cs="Arial"/>
          <w:i/>
          <w:sz w:val="24"/>
          <w:szCs w:val="24"/>
        </w:rPr>
        <w:t>et al</w:t>
      </w:r>
      <w:r w:rsidR="001853F0">
        <w:rPr>
          <w:rFonts w:ascii="Arial" w:hAnsi="Arial" w:cs="Arial"/>
          <w:sz w:val="24"/>
          <w:szCs w:val="24"/>
        </w:rPr>
        <w:t>.</w:t>
      </w:r>
      <w:r w:rsidR="003E6401">
        <w:rPr>
          <w:rFonts w:ascii="Arial" w:hAnsi="Arial" w:cs="Arial"/>
          <w:sz w:val="24"/>
          <w:szCs w:val="24"/>
        </w:rPr>
        <w:t>,</w:t>
      </w:r>
      <w:r w:rsidR="001853F0">
        <w:rPr>
          <w:rFonts w:ascii="Arial" w:hAnsi="Arial" w:cs="Arial"/>
          <w:sz w:val="24"/>
          <w:szCs w:val="24"/>
        </w:rPr>
        <w:t xml:space="preserve"> 2005</w:t>
      </w:r>
      <w:r w:rsidR="004208B1">
        <w:rPr>
          <w:rFonts w:ascii="Arial" w:hAnsi="Arial" w:cs="Arial"/>
          <w:sz w:val="24"/>
          <w:szCs w:val="24"/>
        </w:rPr>
        <w:t xml:space="preserve">; </w:t>
      </w:r>
      <w:proofErr w:type="spellStart"/>
      <w:r w:rsidR="004208B1">
        <w:rPr>
          <w:rFonts w:ascii="Arial" w:hAnsi="Arial" w:cs="Arial"/>
          <w:sz w:val="24"/>
          <w:szCs w:val="24"/>
        </w:rPr>
        <w:t>Stoffel</w:t>
      </w:r>
      <w:proofErr w:type="spellEnd"/>
      <w:r w:rsidR="004208B1">
        <w:rPr>
          <w:rFonts w:ascii="Arial" w:hAnsi="Arial" w:cs="Arial"/>
          <w:sz w:val="24"/>
          <w:szCs w:val="24"/>
        </w:rPr>
        <w:t xml:space="preserve"> and </w:t>
      </w:r>
      <w:proofErr w:type="spellStart"/>
      <w:r w:rsidR="004208B1">
        <w:rPr>
          <w:rFonts w:ascii="Arial" w:hAnsi="Arial" w:cs="Arial"/>
          <w:sz w:val="24"/>
          <w:szCs w:val="24"/>
        </w:rPr>
        <w:t>Wilford</w:t>
      </w:r>
      <w:proofErr w:type="spellEnd"/>
      <w:r w:rsidR="004208B1">
        <w:rPr>
          <w:rFonts w:ascii="Arial" w:hAnsi="Arial" w:cs="Arial"/>
          <w:sz w:val="24"/>
          <w:szCs w:val="24"/>
        </w:rPr>
        <w:t>, 2012</w:t>
      </w:r>
      <w:r w:rsidR="001853F0">
        <w:rPr>
          <w:rFonts w:ascii="Arial" w:hAnsi="Arial" w:cs="Arial"/>
          <w:sz w:val="24"/>
          <w:szCs w:val="24"/>
        </w:rPr>
        <w:t>)</w:t>
      </w:r>
      <w:r w:rsidR="00266A36">
        <w:rPr>
          <w:rFonts w:ascii="Arial" w:hAnsi="Arial" w:cs="Arial"/>
          <w:sz w:val="24"/>
          <w:szCs w:val="24"/>
        </w:rPr>
        <w:t>.</w:t>
      </w:r>
      <w:r w:rsidR="004805AE">
        <w:rPr>
          <w:rFonts w:ascii="Arial" w:hAnsi="Arial" w:cs="Arial"/>
          <w:sz w:val="24"/>
          <w:szCs w:val="24"/>
        </w:rPr>
        <w:t xml:space="preserve"> </w:t>
      </w:r>
      <w:r w:rsidR="00266A36">
        <w:rPr>
          <w:rFonts w:ascii="Arial" w:hAnsi="Arial" w:cs="Arial"/>
          <w:sz w:val="24"/>
          <w:szCs w:val="24"/>
        </w:rPr>
        <w:t xml:space="preserve"> </w:t>
      </w:r>
      <w:r w:rsidR="00EA557F">
        <w:rPr>
          <w:rFonts w:ascii="Arial" w:hAnsi="Arial" w:cs="Arial"/>
          <w:sz w:val="24"/>
          <w:szCs w:val="24"/>
        </w:rPr>
        <w:t xml:space="preserve">Clearly then, </w:t>
      </w:r>
      <w:r w:rsidR="004805AE">
        <w:rPr>
          <w:rFonts w:ascii="Arial" w:hAnsi="Arial" w:cs="Arial"/>
          <w:sz w:val="24"/>
          <w:szCs w:val="24"/>
        </w:rPr>
        <w:t xml:space="preserve">geomorphological </w:t>
      </w:r>
      <w:r w:rsidR="00EA557F">
        <w:rPr>
          <w:rFonts w:ascii="Arial" w:hAnsi="Arial" w:cs="Arial"/>
          <w:sz w:val="24"/>
          <w:szCs w:val="24"/>
        </w:rPr>
        <w:t>processes significant</w:t>
      </w:r>
      <w:r w:rsidR="00D81F82">
        <w:rPr>
          <w:rFonts w:ascii="Arial" w:hAnsi="Arial" w:cs="Arial"/>
          <w:sz w:val="24"/>
          <w:szCs w:val="24"/>
        </w:rPr>
        <w:t xml:space="preserve">ly influence </w:t>
      </w:r>
      <w:r w:rsidR="00EA557F">
        <w:rPr>
          <w:rFonts w:ascii="Arial" w:hAnsi="Arial" w:cs="Arial"/>
          <w:sz w:val="24"/>
          <w:szCs w:val="24"/>
        </w:rPr>
        <w:t xml:space="preserve">the range of </w:t>
      </w:r>
      <w:r w:rsidR="00CE3C5A">
        <w:rPr>
          <w:rFonts w:ascii="Arial" w:hAnsi="Arial" w:cs="Arial"/>
          <w:sz w:val="24"/>
          <w:szCs w:val="24"/>
        </w:rPr>
        <w:t xml:space="preserve">ecosystem </w:t>
      </w:r>
      <w:r w:rsidR="00EA557F">
        <w:rPr>
          <w:rFonts w:ascii="Arial" w:hAnsi="Arial" w:cs="Arial"/>
          <w:sz w:val="24"/>
          <w:szCs w:val="24"/>
        </w:rPr>
        <w:t xml:space="preserve">services that </w:t>
      </w:r>
      <w:r w:rsidR="00CE3C5A">
        <w:rPr>
          <w:rFonts w:ascii="Arial" w:hAnsi="Arial" w:cs="Arial"/>
          <w:sz w:val="24"/>
          <w:szCs w:val="24"/>
        </w:rPr>
        <w:t xml:space="preserve">river systems </w:t>
      </w:r>
      <w:r w:rsidR="00EA557F">
        <w:rPr>
          <w:rFonts w:ascii="Arial" w:hAnsi="Arial" w:cs="Arial"/>
          <w:sz w:val="24"/>
          <w:szCs w:val="24"/>
        </w:rPr>
        <w:t>provide.</w:t>
      </w:r>
      <w:r w:rsidR="00D52848">
        <w:rPr>
          <w:rFonts w:ascii="Arial" w:hAnsi="Arial" w:cs="Arial"/>
          <w:sz w:val="24"/>
          <w:szCs w:val="24"/>
        </w:rPr>
        <w:t xml:space="preserve"> </w:t>
      </w:r>
      <w:r w:rsidR="00F44B68">
        <w:rPr>
          <w:rFonts w:ascii="Arial" w:hAnsi="Arial" w:cs="Arial"/>
          <w:sz w:val="24"/>
          <w:szCs w:val="24"/>
        </w:rPr>
        <w:t xml:space="preserve"> Bergeron and Eyquem (2012) identif</w:t>
      </w:r>
      <w:r w:rsidR="00D81F82">
        <w:rPr>
          <w:rFonts w:ascii="Arial" w:hAnsi="Arial" w:cs="Arial"/>
          <w:sz w:val="24"/>
          <w:szCs w:val="24"/>
        </w:rPr>
        <w:t xml:space="preserve">y </w:t>
      </w:r>
      <w:r w:rsidR="00F44B68">
        <w:rPr>
          <w:rFonts w:ascii="Arial" w:hAnsi="Arial" w:cs="Arial"/>
          <w:sz w:val="24"/>
          <w:szCs w:val="24"/>
        </w:rPr>
        <w:t xml:space="preserve">specific attributes of geomorphological systems instrumental in </w:t>
      </w:r>
      <w:r w:rsidR="0054193B">
        <w:rPr>
          <w:rFonts w:ascii="Arial" w:hAnsi="Arial" w:cs="Arial"/>
          <w:sz w:val="24"/>
          <w:szCs w:val="24"/>
        </w:rPr>
        <w:t>relation to ecosystem services (Table 1)</w:t>
      </w:r>
      <w:r w:rsidR="00D15BC7">
        <w:rPr>
          <w:rFonts w:ascii="Arial" w:hAnsi="Arial" w:cs="Arial"/>
          <w:sz w:val="24"/>
          <w:szCs w:val="24"/>
        </w:rPr>
        <w:t xml:space="preserve">. </w:t>
      </w:r>
    </w:p>
    <w:p w14:paraId="73EC039B" w14:textId="77777777" w:rsidR="00266A36" w:rsidRPr="00B42E59" w:rsidRDefault="00266A36" w:rsidP="002C7E6A">
      <w:pPr>
        <w:spacing w:after="0" w:line="480" w:lineRule="auto"/>
        <w:jc w:val="both"/>
        <w:rPr>
          <w:rFonts w:ascii="Arial" w:hAnsi="Arial" w:cs="Arial"/>
          <w:sz w:val="24"/>
          <w:szCs w:val="24"/>
        </w:rPr>
      </w:pPr>
    </w:p>
    <w:p w14:paraId="405352A3" w14:textId="6EFF36CD" w:rsidR="005551DE" w:rsidRDefault="00EA557F" w:rsidP="002C7E6A">
      <w:pPr>
        <w:spacing w:after="0" w:line="480" w:lineRule="auto"/>
        <w:jc w:val="both"/>
        <w:rPr>
          <w:rFonts w:ascii="Arial" w:hAnsi="Arial" w:cs="Arial"/>
          <w:sz w:val="24"/>
          <w:szCs w:val="24"/>
        </w:rPr>
      </w:pPr>
      <w:r>
        <w:rPr>
          <w:rFonts w:ascii="Arial" w:hAnsi="Arial" w:cs="Arial"/>
          <w:sz w:val="24"/>
          <w:szCs w:val="24"/>
        </w:rPr>
        <w:t xml:space="preserve">The contribution of </w:t>
      </w:r>
      <w:r w:rsidRPr="00EA557F">
        <w:rPr>
          <w:rFonts w:ascii="Arial" w:hAnsi="Arial" w:cs="Arial"/>
          <w:sz w:val="24"/>
          <w:szCs w:val="24"/>
        </w:rPr>
        <w:t>geomorpholog</w:t>
      </w:r>
      <w:r w:rsidR="005551DE">
        <w:rPr>
          <w:rFonts w:ascii="Arial" w:hAnsi="Arial" w:cs="Arial"/>
          <w:sz w:val="24"/>
          <w:szCs w:val="24"/>
        </w:rPr>
        <w:t xml:space="preserve">ical processes </w:t>
      </w:r>
      <w:r>
        <w:rPr>
          <w:rFonts w:ascii="Arial" w:hAnsi="Arial" w:cs="Arial"/>
          <w:sz w:val="24"/>
          <w:szCs w:val="24"/>
        </w:rPr>
        <w:t xml:space="preserve">more generally </w:t>
      </w:r>
      <w:r w:rsidRPr="00EA557F">
        <w:rPr>
          <w:rFonts w:ascii="Arial" w:hAnsi="Arial" w:cs="Arial"/>
          <w:sz w:val="24"/>
          <w:szCs w:val="24"/>
        </w:rPr>
        <w:t xml:space="preserve">to social sciences and philosophy </w:t>
      </w:r>
      <w:r w:rsidR="00A95C7A">
        <w:rPr>
          <w:rFonts w:ascii="Arial" w:hAnsi="Arial" w:cs="Arial"/>
          <w:sz w:val="24"/>
          <w:szCs w:val="24"/>
        </w:rPr>
        <w:t xml:space="preserve">is </w:t>
      </w:r>
      <w:r>
        <w:rPr>
          <w:rFonts w:ascii="Arial" w:hAnsi="Arial" w:cs="Arial"/>
          <w:sz w:val="24"/>
          <w:szCs w:val="24"/>
        </w:rPr>
        <w:t xml:space="preserve">recognised by </w:t>
      </w:r>
      <w:r w:rsidRPr="00EA557F">
        <w:rPr>
          <w:rFonts w:ascii="Arial" w:hAnsi="Arial" w:cs="Arial"/>
          <w:sz w:val="24"/>
          <w:szCs w:val="24"/>
        </w:rPr>
        <w:t>Downs and</w:t>
      </w:r>
      <w:r>
        <w:rPr>
          <w:rFonts w:ascii="Arial" w:hAnsi="Arial" w:cs="Arial"/>
          <w:sz w:val="24"/>
          <w:szCs w:val="24"/>
        </w:rPr>
        <w:t xml:space="preserve"> </w:t>
      </w:r>
      <w:r w:rsidRPr="00EA557F">
        <w:rPr>
          <w:rFonts w:ascii="Arial" w:hAnsi="Arial" w:cs="Arial"/>
          <w:sz w:val="24"/>
          <w:szCs w:val="24"/>
        </w:rPr>
        <w:t>Gregory</w:t>
      </w:r>
      <w:r>
        <w:rPr>
          <w:rFonts w:ascii="Arial" w:hAnsi="Arial" w:cs="Arial"/>
          <w:sz w:val="24"/>
          <w:szCs w:val="24"/>
        </w:rPr>
        <w:t xml:space="preserve"> (</w:t>
      </w:r>
      <w:r w:rsidRPr="00EA557F">
        <w:rPr>
          <w:rFonts w:ascii="Arial" w:hAnsi="Arial" w:cs="Arial"/>
          <w:sz w:val="24"/>
          <w:szCs w:val="24"/>
        </w:rPr>
        <w:t xml:space="preserve">2004). </w:t>
      </w:r>
      <w:r>
        <w:rPr>
          <w:rFonts w:ascii="Arial" w:hAnsi="Arial" w:cs="Arial"/>
          <w:sz w:val="24"/>
          <w:szCs w:val="24"/>
        </w:rPr>
        <w:t xml:space="preserve"> </w:t>
      </w:r>
      <w:r w:rsidR="00212E07">
        <w:rPr>
          <w:rFonts w:ascii="Arial" w:hAnsi="Arial" w:cs="Arial"/>
          <w:sz w:val="24"/>
          <w:szCs w:val="24"/>
        </w:rPr>
        <w:t xml:space="preserve">The role of fluvial geomorphology is also becoming progressively more strongly recognised in river management (Gregory </w:t>
      </w:r>
      <w:r w:rsidR="00212E07" w:rsidRPr="000811F1">
        <w:rPr>
          <w:rFonts w:ascii="Arial" w:hAnsi="Arial" w:cs="Arial"/>
          <w:i/>
          <w:sz w:val="24"/>
          <w:szCs w:val="24"/>
        </w:rPr>
        <w:t>et al</w:t>
      </w:r>
      <w:r w:rsidR="00212E07">
        <w:rPr>
          <w:rFonts w:ascii="Arial" w:hAnsi="Arial" w:cs="Arial"/>
          <w:sz w:val="24"/>
          <w:szCs w:val="24"/>
        </w:rPr>
        <w:t xml:space="preserve">. 2014; </w:t>
      </w:r>
      <w:proofErr w:type="spellStart"/>
      <w:r w:rsidR="00212E07">
        <w:rPr>
          <w:rFonts w:ascii="Arial" w:hAnsi="Arial" w:cs="Arial"/>
          <w:sz w:val="24"/>
          <w:szCs w:val="24"/>
        </w:rPr>
        <w:t>Wohl</w:t>
      </w:r>
      <w:proofErr w:type="spellEnd"/>
      <w:r w:rsidR="00212E07">
        <w:rPr>
          <w:rFonts w:ascii="Arial" w:hAnsi="Arial" w:cs="Arial"/>
          <w:sz w:val="24"/>
          <w:szCs w:val="24"/>
        </w:rPr>
        <w:t xml:space="preserve"> 2014).  For example, the WFD includes </w:t>
      </w:r>
      <w:proofErr w:type="spellStart"/>
      <w:r w:rsidR="00212E07">
        <w:rPr>
          <w:rFonts w:ascii="Arial" w:hAnsi="Arial" w:cs="Arial"/>
          <w:sz w:val="24"/>
          <w:szCs w:val="24"/>
        </w:rPr>
        <w:t>hydrogeomorphological</w:t>
      </w:r>
      <w:proofErr w:type="spellEnd"/>
      <w:r w:rsidR="00212E07">
        <w:rPr>
          <w:rFonts w:ascii="Arial" w:hAnsi="Arial" w:cs="Arial"/>
          <w:sz w:val="24"/>
          <w:szCs w:val="24"/>
        </w:rPr>
        <w:t xml:space="preserve"> condition as a constituent of ecosystem quality, and certain geomorphological processes are recognised as significant for engineering concerns (for example scour of bridge supports: May </w:t>
      </w:r>
      <w:r w:rsidR="00212E07" w:rsidRPr="005551DE">
        <w:rPr>
          <w:rFonts w:ascii="Arial" w:hAnsi="Arial" w:cs="Arial"/>
          <w:i/>
          <w:sz w:val="24"/>
          <w:szCs w:val="24"/>
        </w:rPr>
        <w:t>et al</w:t>
      </w:r>
      <w:r w:rsidR="00212E07">
        <w:rPr>
          <w:rFonts w:ascii="Arial" w:hAnsi="Arial" w:cs="Arial"/>
          <w:sz w:val="24"/>
          <w:szCs w:val="24"/>
        </w:rPr>
        <w:t xml:space="preserve">., 2002).  </w:t>
      </w:r>
      <w:r w:rsidRPr="00EA557F">
        <w:rPr>
          <w:rFonts w:ascii="Arial" w:hAnsi="Arial" w:cs="Arial"/>
          <w:sz w:val="24"/>
          <w:szCs w:val="24"/>
        </w:rPr>
        <w:t>Th</w:t>
      </w:r>
      <w:r>
        <w:rPr>
          <w:rFonts w:ascii="Arial" w:hAnsi="Arial" w:cs="Arial"/>
          <w:sz w:val="24"/>
          <w:szCs w:val="24"/>
        </w:rPr>
        <w:t xml:space="preserve">is repositions </w:t>
      </w:r>
      <w:r w:rsidRPr="00EA557F">
        <w:rPr>
          <w:rFonts w:ascii="Arial" w:hAnsi="Arial" w:cs="Arial"/>
          <w:sz w:val="24"/>
          <w:szCs w:val="24"/>
        </w:rPr>
        <w:t xml:space="preserve">fluvial geomorphology in a more multidisciplinary </w:t>
      </w:r>
      <w:r>
        <w:rPr>
          <w:rFonts w:ascii="Arial" w:hAnsi="Arial" w:cs="Arial"/>
          <w:sz w:val="24"/>
          <w:szCs w:val="24"/>
        </w:rPr>
        <w:t xml:space="preserve">context, </w:t>
      </w:r>
      <w:r w:rsidRPr="00EA557F">
        <w:rPr>
          <w:rFonts w:ascii="Arial" w:hAnsi="Arial" w:cs="Arial"/>
          <w:sz w:val="24"/>
          <w:szCs w:val="24"/>
        </w:rPr>
        <w:t xml:space="preserve">Newson (2006, </w:t>
      </w:r>
      <w:r w:rsidR="003E6401">
        <w:rPr>
          <w:rFonts w:ascii="Arial" w:hAnsi="Arial" w:cs="Arial"/>
          <w:sz w:val="24"/>
          <w:szCs w:val="24"/>
        </w:rPr>
        <w:t>p.</w:t>
      </w:r>
      <w:r w:rsidRPr="00EA557F">
        <w:rPr>
          <w:rFonts w:ascii="Arial" w:hAnsi="Arial" w:cs="Arial"/>
          <w:sz w:val="24"/>
          <w:szCs w:val="24"/>
        </w:rPr>
        <w:t xml:space="preserve">1606) </w:t>
      </w:r>
      <w:r>
        <w:rPr>
          <w:rFonts w:ascii="Arial" w:hAnsi="Arial" w:cs="Arial"/>
          <w:sz w:val="24"/>
          <w:szCs w:val="24"/>
        </w:rPr>
        <w:t>suggest</w:t>
      </w:r>
      <w:r w:rsidR="00212E07">
        <w:rPr>
          <w:rFonts w:ascii="Arial" w:hAnsi="Arial" w:cs="Arial"/>
          <w:sz w:val="24"/>
          <w:szCs w:val="24"/>
        </w:rPr>
        <w:t>ing</w:t>
      </w:r>
      <w:r w:rsidRPr="00EA557F">
        <w:rPr>
          <w:rFonts w:ascii="Arial" w:hAnsi="Arial" w:cs="Arial"/>
          <w:sz w:val="24"/>
          <w:szCs w:val="24"/>
        </w:rPr>
        <w:t xml:space="preserve"> that</w:t>
      </w:r>
      <w:r>
        <w:rPr>
          <w:rFonts w:ascii="Arial" w:hAnsi="Arial" w:cs="Arial"/>
          <w:sz w:val="24"/>
          <w:szCs w:val="24"/>
        </w:rPr>
        <w:t>, “</w:t>
      </w:r>
      <w:r w:rsidR="00F0711B">
        <w:rPr>
          <w:rFonts w:ascii="Arial" w:hAnsi="Arial" w:cs="Arial"/>
          <w:sz w:val="24"/>
          <w:szCs w:val="24"/>
        </w:rPr>
        <w:t>F</w:t>
      </w:r>
      <w:r w:rsidRPr="00EA557F">
        <w:rPr>
          <w:rFonts w:ascii="Arial" w:hAnsi="Arial" w:cs="Arial"/>
          <w:sz w:val="24"/>
          <w:szCs w:val="24"/>
        </w:rPr>
        <w:t>luvial geomorphology is rapidly becoming centrally</w:t>
      </w:r>
      <w:r>
        <w:rPr>
          <w:rFonts w:ascii="Arial" w:hAnsi="Arial" w:cs="Arial"/>
          <w:sz w:val="24"/>
          <w:szCs w:val="24"/>
        </w:rPr>
        <w:t xml:space="preserve"> </w:t>
      </w:r>
      <w:r w:rsidRPr="00EA557F">
        <w:rPr>
          <w:rFonts w:ascii="Arial" w:hAnsi="Arial" w:cs="Arial"/>
          <w:sz w:val="24"/>
          <w:szCs w:val="24"/>
        </w:rPr>
        <w:t>involved in practical applications to support the agenda</w:t>
      </w:r>
      <w:r>
        <w:rPr>
          <w:rFonts w:ascii="Arial" w:hAnsi="Arial" w:cs="Arial"/>
          <w:sz w:val="24"/>
          <w:szCs w:val="24"/>
        </w:rPr>
        <w:t xml:space="preserve"> </w:t>
      </w:r>
      <w:r w:rsidRPr="00EA557F">
        <w:rPr>
          <w:rFonts w:ascii="Arial" w:hAnsi="Arial" w:cs="Arial"/>
          <w:sz w:val="24"/>
          <w:szCs w:val="24"/>
        </w:rPr>
        <w:t>of sus</w:t>
      </w:r>
      <w:r>
        <w:rPr>
          <w:rFonts w:ascii="Arial" w:hAnsi="Arial" w:cs="Arial"/>
          <w:sz w:val="24"/>
          <w:szCs w:val="24"/>
        </w:rPr>
        <w:t>tainable river basin management”</w:t>
      </w:r>
      <w:r w:rsidRPr="00EA557F">
        <w:rPr>
          <w:rFonts w:ascii="Arial" w:hAnsi="Arial" w:cs="Arial"/>
          <w:sz w:val="24"/>
          <w:szCs w:val="24"/>
        </w:rPr>
        <w:t>.</w:t>
      </w:r>
      <w:r w:rsidR="005551DE">
        <w:rPr>
          <w:rFonts w:ascii="Arial" w:hAnsi="Arial" w:cs="Arial"/>
          <w:sz w:val="24"/>
          <w:szCs w:val="24"/>
        </w:rPr>
        <w:t xml:space="preserve">  </w:t>
      </w:r>
      <w:proofErr w:type="spellStart"/>
      <w:r w:rsidR="005551DE">
        <w:rPr>
          <w:rFonts w:ascii="Arial" w:hAnsi="Arial" w:cs="Arial"/>
          <w:sz w:val="24"/>
          <w:szCs w:val="24"/>
        </w:rPr>
        <w:t>Thorndycroft</w:t>
      </w:r>
      <w:proofErr w:type="spellEnd"/>
      <w:r w:rsidR="005551DE">
        <w:rPr>
          <w:rFonts w:ascii="Arial" w:hAnsi="Arial" w:cs="Arial"/>
          <w:sz w:val="24"/>
          <w:szCs w:val="24"/>
        </w:rPr>
        <w:t xml:space="preserve"> </w:t>
      </w:r>
      <w:r w:rsidR="005551DE" w:rsidRPr="005551DE">
        <w:rPr>
          <w:rFonts w:ascii="Arial" w:hAnsi="Arial" w:cs="Arial"/>
          <w:i/>
          <w:sz w:val="24"/>
          <w:szCs w:val="24"/>
        </w:rPr>
        <w:t>et al</w:t>
      </w:r>
      <w:r w:rsidR="005551DE">
        <w:rPr>
          <w:rFonts w:ascii="Arial" w:hAnsi="Arial" w:cs="Arial"/>
          <w:sz w:val="24"/>
          <w:szCs w:val="24"/>
        </w:rPr>
        <w:t>. (2008</w:t>
      </w:r>
      <w:r w:rsidR="00F0711B">
        <w:rPr>
          <w:rFonts w:ascii="Arial" w:hAnsi="Arial" w:cs="Arial"/>
          <w:sz w:val="24"/>
          <w:szCs w:val="24"/>
        </w:rPr>
        <w:t>, p.2</w:t>
      </w:r>
      <w:r w:rsidR="005551DE">
        <w:rPr>
          <w:rFonts w:ascii="Arial" w:hAnsi="Arial" w:cs="Arial"/>
          <w:sz w:val="24"/>
          <w:szCs w:val="24"/>
        </w:rPr>
        <w:t>) add</w:t>
      </w:r>
      <w:r w:rsidR="00212E07">
        <w:rPr>
          <w:rFonts w:ascii="Arial" w:hAnsi="Arial" w:cs="Arial"/>
          <w:sz w:val="24"/>
          <w:szCs w:val="24"/>
        </w:rPr>
        <w:t>s</w:t>
      </w:r>
      <w:r w:rsidR="00D81F82">
        <w:rPr>
          <w:rFonts w:ascii="Arial" w:hAnsi="Arial" w:cs="Arial"/>
          <w:sz w:val="24"/>
          <w:szCs w:val="24"/>
        </w:rPr>
        <w:t>,</w:t>
      </w:r>
      <w:r w:rsidR="005551DE">
        <w:rPr>
          <w:rFonts w:ascii="Arial" w:hAnsi="Arial" w:cs="Arial"/>
          <w:sz w:val="24"/>
          <w:szCs w:val="24"/>
        </w:rPr>
        <w:t xml:space="preserve"> “</w:t>
      </w:r>
      <w:r w:rsidR="00F0711B">
        <w:rPr>
          <w:rFonts w:ascii="Arial" w:hAnsi="Arial" w:cs="Arial"/>
          <w:sz w:val="24"/>
          <w:szCs w:val="24"/>
        </w:rPr>
        <w:t>A</w:t>
      </w:r>
      <w:r w:rsidR="005551DE" w:rsidRPr="009F241F">
        <w:rPr>
          <w:rFonts w:ascii="Arial" w:hAnsi="Arial" w:cs="Arial"/>
          <w:sz w:val="24"/>
          <w:szCs w:val="24"/>
        </w:rPr>
        <w:t xml:space="preserve"> resurgence in fluvial geomorphology is taking</w:t>
      </w:r>
      <w:r w:rsidR="005551DE">
        <w:rPr>
          <w:rFonts w:ascii="Arial" w:hAnsi="Arial" w:cs="Arial"/>
          <w:sz w:val="24"/>
          <w:szCs w:val="24"/>
        </w:rPr>
        <w:t xml:space="preserve"> </w:t>
      </w:r>
      <w:r w:rsidR="005551DE" w:rsidRPr="009F241F">
        <w:rPr>
          <w:rFonts w:ascii="Arial" w:hAnsi="Arial" w:cs="Arial"/>
          <w:sz w:val="24"/>
          <w:szCs w:val="24"/>
        </w:rPr>
        <w:t>place, fostered for example by its interaction with river engineering, and the availability of new analytical methods, instrumentation</w:t>
      </w:r>
      <w:r w:rsidR="005551DE">
        <w:rPr>
          <w:rFonts w:ascii="Arial" w:hAnsi="Arial" w:cs="Arial"/>
          <w:sz w:val="24"/>
          <w:szCs w:val="24"/>
        </w:rPr>
        <w:t xml:space="preserve"> </w:t>
      </w:r>
      <w:r w:rsidR="005551DE" w:rsidRPr="009F241F">
        <w:rPr>
          <w:rFonts w:ascii="Arial" w:hAnsi="Arial" w:cs="Arial"/>
          <w:sz w:val="24"/>
          <w:szCs w:val="24"/>
        </w:rPr>
        <w:t>and techniques.</w:t>
      </w:r>
      <w:r w:rsidR="00877786">
        <w:rPr>
          <w:rFonts w:ascii="Arial" w:hAnsi="Arial" w:cs="Arial"/>
          <w:sz w:val="24"/>
          <w:szCs w:val="24"/>
        </w:rPr>
        <w:t xml:space="preserve"> </w:t>
      </w:r>
      <w:r w:rsidR="005551DE" w:rsidRPr="009F241F">
        <w:rPr>
          <w:rFonts w:ascii="Arial" w:hAnsi="Arial" w:cs="Arial"/>
          <w:sz w:val="24"/>
          <w:szCs w:val="24"/>
        </w:rPr>
        <w:t xml:space="preserve"> These have </w:t>
      </w:r>
      <w:r w:rsidR="005551DE" w:rsidRPr="009F241F">
        <w:rPr>
          <w:rFonts w:ascii="Arial" w:hAnsi="Arial" w:cs="Arial"/>
          <w:sz w:val="24"/>
          <w:szCs w:val="24"/>
        </w:rPr>
        <w:lastRenderedPageBreak/>
        <w:t>enabled development of new applications in river management, landscape restoration, hazard studies,</w:t>
      </w:r>
      <w:r w:rsidR="005551DE">
        <w:rPr>
          <w:rFonts w:ascii="Arial" w:hAnsi="Arial" w:cs="Arial"/>
          <w:sz w:val="24"/>
          <w:szCs w:val="24"/>
        </w:rPr>
        <w:t xml:space="preserve"> </w:t>
      </w:r>
      <w:r w:rsidR="005551DE" w:rsidRPr="009F241F">
        <w:rPr>
          <w:rFonts w:ascii="Arial" w:hAnsi="Arial" w:cs="Arial"/>
          <w:sz w:val="24"/>
          <w:szCs w:val="24"/>
        </w:rPr>
        <w:t>r</w:t>
      </w:r>
      <w:r w:rsidR="005551DE">
        <w:rPr>
          <w:rFonts w:ascii="Arial" w:hAnsi="Arial" w:cs="Arial"/>
          <w:sz w:val="24"/>
          <w:szCs w:val="24"/>
        </w:rPr>
        <w:t xml:space="preserve">iver history and </w:t>
      </w:r>
      <w:proofErr w:type="spellStart"/>
      <w:r w:rsidR="005551DE">
        <w:rPr>
          <w:rFonts w:ascii="Arial" w:hAnsi="Arial" w:cs="Arial"/>
          <w:sz w:val="24"/>
          <w:szCs w:val="24"/>
        </w:rPr>
        <w:t>geoarchaeology</w:t>
      </w:r>
      <w:proofErr w:type="spellEnd"/>
      <w:r w:rsidR="005551DE">
        <w:rPr>
          <w:rFonts w:ascii="Arial" w:hAnsi="Arial" w:cs="Arial"/>
          <w:sz w:val="24"/>
          <w:szCs w:val="24"/>
        </w:rPr>
        <w:t>”.</w:t>
      </w:r>
      <w:r w:rsidR="003E6401">
        <w:rPr>
          <w:rFonts w:ascii="Arial" w:hAnsi="Arial" w:cs="Arial"/>
          <w:sz w:val="24"/>
          <w:szCs w:val="24"/>
        </w:rPr>
        <w:t xml:space="preserve"> </w:t>
      </w:r>
      <w:r w:rsidR="00340EB9">
        <w:rPr>
          <w:rFonts w:ascii="Arial" w:hAnsi="Arial" w:cs="Arial"/>
          <w:sz w:val="24"/>
          <w:szCs w:val="24"/>
        </w:rPr>
        <w:t xml:space="preserve"> More specifically in relation to ecosystem services, Bergeron and Eyquem (2012, p.242) suggest that fluvial geomorphologists have “</w:t>
      </w:r>
      <w:r w:rsidR="003E6401">
        <w:rPr>
          <w:rFonts w:ascii="Arial" w:hAnsi="Arial" w:cs="Arial"/>
          <w:sz w:val="24"/>
          <w:szCs w:val="24"/>
        </w:rPr>
        <w:t>…</w:t>
      </w:r>
      <w:r w:rsidR="00340EB9">
        <w:rPr>
          <w:rFonts w:ascii="Arial" w:hAnsi="Arial" w:cs="Arial"/>
          <w:sz w:val="24"/>
          <w:szCs w:val="24"/>
        </w:rPr>
        <w:t>a key role to play in their identification</w:t>
      </w:r>
      <w:r w:rsidR="00C004F2">
        <w:rPr>
          <w:rFonts w:ascii="Arial" w:hAnsi="Arial" w:cs="Arial"/>
          <w:sz w:val="24"/>
          <w:szCs w:val="24"/>
        </w:rPr>
        <w:t xml:space="preserve"> </w:t>
      </w:r>
      <w:r w:rsidR="00340EB9">
        <w:rPr>
          <w:rFonts w:ascii="Arial" w:hAnsi="Arial" w:cs="Arial"/>
          <w:sz w:val="24"/>
          <w:szCs w:val="24"/>
        </w:rPr>
        <w:t>and evaluation”</w:t>
      </w:r>
      <w:r w:rsidR="00E613CA">
        <w:rPr>
          <w:rFonts w:ascii="Arial" w:hAnsi="Arial" w:cs="Arial"/>
          <w:sz w:val="24"/>
          <w:szCs w:val="24"/>
        </w:rPr>
        <w:t xml:space="preserve"> and </w:t>
      </w:r>
      <w:r w:rsidR="00A95C7A">
        <w:rPr>
          <w:rFonts w:ascii="Arial" w:hAnsi="Arial" w:cs="Arial"/>
          <w:sz w:val="24"/>
          <w:szCs w:val="24"/>
        </w:rPr>
        <w:t xml:space="preserve">so </w:t>
      </w:r>
      <w:r w:rsidR="00E613CA">
        <w:rPr>
          <w:rFonts w:ascii="Arial" w:hAnsi="Arial" w:cs="Arial"/>
          <w:sz w:val="24"/>
          <w:szCs w:val="24"/>
        </w:rPr>
        <w:t>should become “</w:t>
      </w:r>
      <w:r w:rsidR="003E6401">
        <w:rPr>
          <w:rFonts w:ascii="Arial" w:hAnsi="Arial" w:cs="Arial"/>
          <w:sz w:val="24"/>
          <w:szCs w:val="24"/>
        </w:rPr>
        <w:t>…</w:t>
      </w:r>
      <w:r w:rsidR="00E613CA">
        <w:rPr>
          <w:rFonts w:ascii="Arial" w:hAnsi="Arial" w:cs="Arial"/>
          <w:sz w:val="24"/>
          <w:szCs w:val="24"/>
        </w:rPr>
        <w:t>more actively involved in this relatively new, yet rapidly expanding and increasingly important, area of applied research</w:t>
      </w:r>
      <w:r w:rsidR="0078752D">
        <w:rPr>
          <w:rFonts w:ascii="Arial" w:hAnsi="Arial" w:cs="Arial"/>
          <w:sz w:val="24"/>
          <w:szCs w:val="24"/>
        </w:rPr>
        <w:t>”</w:t>
      </w:r>
      <w:r w:rsidR="00340EB9">
        <w:rPr>
          <w:rFonts w:ascii="Arial" w:hAnsi="Arial" w:cs="Arial"/>
          <w:sz w:val="24"/>
          <w:szCs w:val="24"/>
        </w:rPr>
        <w:t>.</w:t>
      </w:r>
    </w:p>
    <w:p w14:paraId="5795FE78" w14:textId="77777777" w:rsidR="00EA557F" w:rsidRDefault="00EA557F" w:rsidP="002C7E6A">
      <w:pPr>
        <w:spacing w:after="0" w:line="480" w:lineRule="auto"/>
        <w:jc w:val="both"/>
        <w:rPr>
          <w:rFonts w:ascii="Arial" w:hAnsi="Arial" w:cs="Arial"/>
          <w:sz w:val="24"/>
          <w:szCs w:val="24"/>
        </w:rPr>
      </w:pPr>
    </w:p>
    <w:p w14:paraId="305037D5" w14:textId="11394830" w:rsidR="007D7F25" w:rsidRDefault="00F0711B" w:rsidP="002C7E6A">
      <w:pPr>
        <w:spacing w:after="0" w:line="480" w:lineRule="auto"/>
        <w:jc w:val="both"/>
        <w:rPr>
          <w:rFonts w:ascii="Arial" w:hAnsi="Arial" w:cs="Arial"/>
          <w:sz w:val="24"/>
          <w:szCs w:val="24"/>
        </w:rPr>
      </w:pPr>
      <w:r>
        <w:rPr>
          <w:rFonts w:ascii="Arial" w:hAnsi="Arial" w:cs="Arial"/>
          <w:sz w:val="24"/>
          <w:szCs w:val="24"/>
        </w:rPr>
        <w:t xml:space="preserve">International commitment to the 12 principles of the Ecosystem Approach implicitly includes fluvial geomorphology under Principles 3 (effects on adjacent ecosystems), 5 (ecosystem structure and functioning), 6 (ecosystem functioning), 8 (lag and long-term effects) and 12 (involving all relevant scientific disciplines).  </w:t>
      </w:r>
      <w:bookmarkStart w:id="0" w:name="Principle2Managementshouldbedecentralize"/>
      <w:bookmarkStart w:id="1" w:name="Principle3Ecosystemmanagersshouldconside"/>
      <w:bookmarkStart w:id="2" w:name="Principle4Recognizingpotentialgainsfromm"/>
      <w:bookmarkStart w:id="3" w:name="Principle5Conservationofecosystemstructu"/>
      <w:bookmarkStart w:id="4" w:name="Principle6Ecosystemmustbemanagedwithinth"/>
      <w:bookmarkStart w:id="5" w:name="Principle7Theecosystemapproachshouldbeun"/>
      <w:bookmarkStart w:id="6" w:name="Principle8Recognizingthevaryingtemporals"/>
      <w:bookmarkStart w:id="7" w:name="Principle9Managementmustrecognizethechan"/>
      <w:bookmarkStart w:id="8" w:name="Principle10Theecosystemapproachshouldsee"/>
      <w:bookmarkStart w:id="9" w:name="Principle11Theecosystemapproachshouldcon"/>
      <w:bookmarkStart w:id="10" w:name="Principle12Theecosystemapproachshouldinv"/>
      <w:bookmarkEnd w:id="0"/>
      <w:bookmarkEnd w:id="1"/>
      <w:bookmarkEnd w:id="2"/>
      <w:bookmarkEnd w:id="3"/>
      <w:bookmarkEnd w:id="4"/>
      <w:bookmarkEnd w:id="5"/>
      <w:bookmarkEnd w:id="6"/>
      <w:bookmarkEnd w:id="7"/>
      <w:bookmarkEnd w:id="8"/>
      <w:bookmarkEnd w:id="9"/>
      <w:bookmarkEnd w:id="10"/>
      <w:r w:rsidR="00B43B4A">
        <w:rPr>
          <w:rFonts w:ascii="Arial" w:hAnsi="Arial" w:cs="Arial"/>
          <w:sz w:val="24"/>
          <w:szCs w:val="24"/>
        </w:rPr>
        <w:t>T</w:t>
      </w:r>
      <w:r w:rsidR="00935368" w:rsidRPr="00F23BEC">
        <w:rPr>
          <w:rFonts w:ascii="Arial" w:hAnsi="Arial" w:cs="Arial"/>
          <w:sz w:val="24"/>
          <w:szCs w:val="24"/>
        </w:rPr>
        <w:t xml:space="preserve">he wide </w:t>
      </w:r>
      <w:r w:rsidR="00B43B4A">
        <w:rPr>
          <w:rFonts w:ascii="Arial" w:hAnsi="Arial" w:cs="Arial"/>
          <w:sz w:val="24"/>
          <w:szCs w:val="24"/>
        </w:rPr>
        <w:t xml:space="preserve">spectrum </w:t>
      </w:r>
      <w:r w:rsidR="00935368" w:rsidRPr="00F23BEC">
        <w:rPr>
          <w:rFonts w:ascii="Arial" w:hAnsi="Arial" w:cs="Arial"/>
          <w:sz w:val="24"/>
          <w:szCs w:val="24"/>
        </w:rPr>
        <w:t xml:space="preserve">of human wellbeing end-points </w:t>
      </w:r>
      <w:r w:rsidR="00B43B4A">
        <w:rPr>
          <w:rFonts w:ascii="Arial" w:hAnsi="Arial" w:cs="Arial"/>
          <w:sz w:val="24"/>
          <w:szCs w:val="24"/>
        </w:rPr>
        <w:t xml:space="preserve">supported </w:t>
      </w:r>
      <w:r w:rsidR="00935368" w:rsidRPr="00F23BEC">
        <w:rPr>
          <w:rFonts w:ascii="Arial" w:hAnsi="Arial" w:cs="Arial"/>
          <w:sz w:val="24"/>
          <w:szCs w:val="24"/>
        </w:rPr>
        <w:t>by fluvial geomorpholog</w:t>
      </w:r>
      <w:r w:rsidR="00B43B4A">
        <w:rPr>
          <w:rFonts w:ascii="Arial" w:hAnsi="Arial" w:cs="Arial"/>
          <w:sz w:val="24"/>
          <w:szCs w:val="24"/>
        </w:rPr>
        <w:t xml:space="preserve">y </w:t>
      </w:r>
      <w:r w:rsidR="00935368" w:rsidRPr="00F23BEC">
        <w:rPr>
          <w:rFonts w:ascii="Arial" w:hAnsi="Arial" w:cs="Arial"/>
          <w:sz w:val="24"/>
          <w:szCs w:val="24"/>
        </w:rPr>
        <w:t xml:space="preserve">has not </w:t>
      </w:r>
      <w:r w:rsidR="00A95C7A">
        <w:rPr>
          <w:rFonts w:ascii="Arial" w:hAnsi="Arial" w:cs="Arial"/>
          <w:sz w:val="24"/>
          <w:szCs w:val="24"/>
        </w:rPr>
        <w:t xml:space="preserve">yet </w:t>
      </w:r>
      <w:r w:rsidR="00935368" w:rsidRPr="00F23BEC">
        <w:rPr>
          <w:rFonts w:ascii="Arial" w:hAnsi="Arial" w:cs="Arial"/>
          <w:sz w:val="24"/>
          <w:szCs w:val="24"/>
        </w:rPr>
        <w:t xml:space="preserve">been explicitly recognised in policy and management frameworks, </w:t>
      </w:r>
      <w:r w:rsidR="00B43B4A">
        <w:rPr>
          <w:rFonts w:ascii="Arial" w:hAnsi="Arial" w:cs="Arial"/>
          <w:sz w:val="24"/>
          <w:szCs w:val="24"/>
        </w:rPr>
        <w:t xml:space="preserve">particularly for </w:t>
      </w:r>
      <w:r w:rsidR="00935368">
        <w:rPr>
          <w:rFonts w:ascii="Arial" w:hAnsi="Arial" w:cs="Arial"/>
          <w:sz w:val="24"/>
          <w:szCs w:val="24"/>
        </w:rPr>
        <w:t xml:space="preserve">supporting, regulatory and other </w:t>
      </w:r>
      <w:r w:rsidR="00B43B4A">
        <w:rPr>
          <w:rFonts w:ascii="Arial" w:hAnsi="Arial" w:cs="Arial"/>
          <w:sz w:val="24"/>
          <w:szCs w:val="24"/>
        </w:rPr>
        <w:t xml:space="preserve">non-marketed </w:t>
      </w:r>
      <w:r w:rsidR="00935368">
        <w:rPr>
          <w:rFonts w:ascii="Arial" w:hAnsi="Arial" w:cs="Arial"/>
          <w:sz w:val="24"/>
          <w:szCs w:val="24"/>
        </w:rPr>
        <w:t xml:space="preserve">services.  </w:t>
      </w:r>
      <w:r w:rsidR="00B43B4A">
        <w:rPr>
          <w:rFonts w:ascii="Arial" w:hAnsi="Arial" w:cs="Arial"/>
          <w:sz w:val="24"/>
          <w:szCs w:val="24"/>
        </w:rPr>
        <w:t xml:space="preserve">Where </w:t>
      </w:r>
      <w:r w:rsidR="007D7F25">
        <w:rPr>
          <w:rFonts w:ascii="Arial" w:hAnsi="Arial" w:cs="Arial"/>
          <w:sz w:val="24"/>
          <w:szCs w:val="24"/>
        </w:rPr>
        <w:t xml:space="preserve">fluvial geomorphological processes </w:t>
      </w:r>
      <w:r w:rsidR="00212E07">
        <w:rPr>
          <w:rFonts w:ascii="Arial" w:hAnsi="Arial" w:cs="Arial"/>
          <w:sz w:val="24"/>
          <w:szCs w:val="24"/>
        </w:rPr>
        <w:t xml:space="preserve">are overlooked, </w:t>
      </w:r>
      <w:r w:rsidR="00B43B4A">
        <w:rPr>
          <w:rFonts w:ascii="Arial" w:hAnsi="Arial" w:cs="Arial"/>
          <w:sz w:val="24"/>
          <w:szCs w:val="24"/>
        </w:rPr>
        <w:t xml:space="preserve">loss of societal wellbeing </w:t>
      </w:r>
      <w:r w:rsidR="00212E07">
        <w:rPr>
          <w:rFonts w:ascii="Arial" w:hAnsi="Arial" w:cs="Arial"/>
          <w:sz w:val="24"/>
          <w:szCs w:val="24"/>
        </w:rPr>
        <w:t xml:space="preserve">may ensue </w:t>
      </w:r>
      <w:r w:rsidR="00B43B4A">
        <w:rPr>
          <w:rFonts w:ascii="Arial" w:hAnsi="Arial" w:cs="Arial"/>
          <w:sz w:val="24"/>
          <w:szCs w:val="24"/>
        </w:rPr>
        <w:t xml:space="preserve">through </w:t>
      </w:r>
      <w:r w:rsidR="00CC5950">
        <w:rPr>
          <w:rFonts w:ascii="Arial" w:hAnsi="Arial" w:cs="Arial"/>
          <w:sz w:val="24"/>
          <w:szCs w:val="24"/>
        </w:rPr>
        <w:t xml:space="preserve">direct costs (such as river bank erosion) or lost opportunities to benefit from </w:t>
      </w:r>
      <w:r w:rsidR="007D7F25">
        <w:rPr>
          <w:rFonts w:ascii="Arial" w:hAnsi="Arial" w:cs="Arial"/>
          <w:sz w:val="24"/>
          <w:szCs w:val="24"/>
        </w:rPr>
        <w:t>natural processes (</w:t>
      </w:r>
      <w:r w:rsidR="0080549C">
        <w:rPr>
          <w:rFonts w:ascii="Arial" w:hAnsi="Arial" w:cs="Arial"/>
          <w:sz w:val="24"/>
          <w:szCs w:val="24"/>
        </w:rPr>
        <w:t xml:space="preserve">for example </w:t>
      </w:r>
      <w:r w:rsidR="00CC5950">
        <w:rPr>
          <w:rFonts w:ascii="Arial" w:hAnsi="Arial" w:cs="Arial"/>
          <w:sz w:val="24"/>
          <w:szCs w:val="24"/>
        </w:rPr>
        <w:t>natural flood management solutions</w:t>
      </w:r>
      <w:r w:rsidR="007D7F25">
        <w:rPr>
          <w:rFonts w:ascii="Arial" w:hAnsi="Arial" w:cs="Arial"/>
          <w:sz w:val="24"/>
          <w:szCs w:val="24"/>
        </w:rPr>
        <w:t>).</w:t>
      </w:r>
      <w:r w:rsidR="00122997">
        <w:rPr>
          <w:rFonts w:ascii="Arial" w:hAnsi="Arial" w:cs="Arial"/>
          <w:sz w:val="24"/>
          <w:szCs w:val="24"/>
        </w:rPr>
        <w:t xml:space="preserve">  </w:t>
      </w:r>
      <w:r w:rsidR="00CC5950">
        <w:rPr>
          <w:rFonts w:ascii="Arial" w:hAnsi="Arial" w:cs="Arial"/>
          <w:sz w:val="24"/>
          <w:szCs w:val="24"/>
        </w:rPr>
        <w:t xml:space="preserve">Understanding systemic connections between ecosystem services provided by geomorphological forms and processes is </w:t>
      </w:r>
      <w:r w:rsidR="00B43B4A">
        <w:rPr>
          <w:rFonts w:ascii="Arial" w:hAnsi="Arial" w:cs="Arial"/>
          <w:sz w:val="24"/>
          <w:szCs w:val="24"/>
        </w:rPr>
        <w:t xml:space="preserve">therefore </w:t>
      </w:r>
      <w:r w:rsidR="00CC5950">
        <w:rPr>
          <w:rFonts w:ascii="Arial" w:hAnsi="Arial" w:cs="Arial"/>
          <w:sz w:val="24"/>
          <w:szCs w:val="24"/>
        </w:rPr>
        <w:t xml:space="preserve">important </w:t>
      </w:r>
      <w:r w:rsidR="00B43B4A">
        <w:rPr>
          <w:rFonts w:ascii="Arial" w:hAnsi="Arial" w:cs="Arial"/>
          <w:sz w:val="24"/>
          <w:szCs w:val="24"/>
        </w:rPr>
        <w:t xml:space="preserve">if </w:t>
      </w:r>
      <w:r w:rsidR="00CC5950">
        <w:rPr>
          <w:rFonts w:ascii="Arial" w:hAnsi="Arial" w:cs="Arial"/>
          <w:sz w:val="24"/>
          <w:szCs w:val="24"/>
        </w:rPr>
        <w:t xml:space="preserve">river </w:t>
      </w:r>
      <w:r w:rsidR="00674A52">
        <w:rPr>
          <w:rFonts w:ascii="Arial" w:hAnsi="Arial" w:cs="Arial"/>
          <w:sz w:val="24"/>
          <w:szCs w:val="24"/>
        </w:rPr>
        <w:t xml:space="preserve">management </w:t>
      </w:r>
      <w:r w:rsidR="00B43B4A">
        <w:rPr>
          <w:rFonts w:ascii="Arial" w:hAnsi="Arial" w:cs="Arial"/>
          <w:sz w:val="24"/>
          <w:szCs w:val="24"/>
        </w:rPr>
        <w:t xml:space="preserve">is to become </w:t>
      </w:r>
      <w:r w:rsidR="00674A52">
        <w:rPr>
          <w:rFonts w:ascii="Arial" w:hAnsi="Arial" w:cs="Arial"/>
          <w:sz w:val="24"/>
          <w:szCs w:val="24"/>
        </w:rPr>
        <w:t>opti</w:t>
      </w:r>
      <w:r w:rsidR="00B43B4A">
        <w:rPr>
          <w:rFonts w:ascii="Arial" w:hAnsi="Arial" w:cs="Arial"/>
          <w:sz w:val="24"/>
          <w:szCs w:val="24"/>
        </w:rPr>
        <w:t>mally</w:t>
      </w:r>
      <w:r w:rsidR="00674A52">
        <w:rPr>
          <w:rFonts w:ascii="Arial" w:hAnsi="Arial" w:cs="Arial"/>
          <w:sz w:val="24"/>
          <w:szCs w:val="24"/>
        </w:rPr>
        <w:t xml:space="preserve"> sustainab</w:t>
      </w:r>
      <w:r w:rsidR="00B43B4A">
        <w:rPr>
          <w:rFonts w:ascii="Arial" w:hAnsi="Arial" w:cs="Arial"/>
          <w:sz w:val="24"/>
          <w:szCs w:val="24"/>
        </w:rPr>
        <w:t xml:space="preserve">le and </w:t>
      </w:r>
      <w:r w:rsidR="00674A52">
        <w:rPr>
          <w:rFonts w:ascii="Arial" w:hAnsi="Arial" w:cs="Arial"/>
          <w:sz w:val="24"/>
          <w:szCs w:val="24"/>
        </w:rPr>
        <w:t>societal</w:t>
      </w:r>
      <w:r w:rsidR="00B43B4A">
        <w:rPr>
          <w:rFonts w:ascii="Arial" w:hAnsi="Arial" w:cs="Arial"/>
          <w:sz w:val="24"/>
          <w:szCs w:val="24"/>
        </w:rPr>
        <w:t>ly</w:t>
      </w:r>
      <w:r w:rsidR="00674A52">
        <w:rPr>
          <w:rFonts w:ascii="Arial" w:hAnsi="Arial" w:cs="Arial"/>
          <w:sz w:val="24"/>
          <w:szCs w:val="24"/>
        </w:rPr>
        <w:t xml:space="preserve"> benefi</w:t>
      </w:r>
      <w:r w:rsidR="00B43B4A">
        <w:rPr>
          <w:rFonts w:ascii="Arial" w:hAnsi="Arial" w:cs="Arial"/>
          <w:sz w:val="24"/>
          <w:szCs w:val="24"/>
        </w:rPr>
        <w:t xml:space="preserve">cial, including </w:t>
      </w:r>
      <w:r w:rsidR="00CC5950">
        <w:rPr>
          <w:rFonts w:ascii="Arial" w:hAnsi="Arial" w:cs="Arial"/>
          <w:sz w:val="24"/>
          <w:szCs w:val="24"/>
        </w:rPr>
        <w:t>avoid</w:t>
      </w:r>
      <w:r w:rsidR="0080549C">
        <w:rPr>
          <w:rFonts w:ascii="Arial" w:hAnsi="Arial" w:cs="Arial"/>
          <w:sz w:val="24"/>
          <w:szCs w:val="24"/>
        </w:rPr>
        <w:t>ing</w:t>
      </w:r>
      <w:r w:rsidR="00CC5950">
        <w:rPr>
          <w:rFonts w:ascii="Arial" w:hAnsi="Arial" w:cs="Arial"/>
          <w:sz w:val="24"/>
          <w:szCs w:val="24"/>
        </w:rPr>
        <w:t xml:space="preserve"> unforeseen trade-offs </w:t>
      </w:r>
      <w:r w:rsidR="00674A52">
        <w:rPr>
          <w:rFonts w:ascii="Arial" w:hAnsi="Arial" w:cs="Arial"/>
          <w:sz w:val="24"/>
          <w:szCs w:val="24"/>
        </w:rPr>
        <w:t xml:space="preserve">(Morris </w:t>
      </w:r>
      <w:r w:rsidR="00674A52" w:rsidRPr="00674A52">
        <w:rPr>
          <w:rFonts w:ascii="Arial" w:hAnsi="Arial" w:cs="Arial"/>
          <w:i/>
          <w:sz w:val="24"/>
          <w:szCs w:val="24"/>
        </w:rPr>
        <w:t>et al</w:t>
      </w:r>
      <w:r w:rsidR="00674A52">
        <w:rPr>
          <w:rFonts w:ascii="Arial" w:hAnsi="Arial" w:cs="Arial"/>
          <w:sz w:val="24"/>
          <w:szCs w:val="24"/>
        </w:rPr>
        <w:t>., 2008).</w:t>
      </w:r>
    </w:p>
    <w:p w14:paraId="107AB1FC" w14:textId="77777777" w:rsidR="002C7F85" w:rsidRDefault="002C7F85" w:rsidP="002C7E6A">
      <w:pPr>
        <w:spacing w:after="0" w:line="480" w:lineRule="auto"/>
        <w:jc w:val="both"/>
        <w:rPr>
          <w:rFonts w:ascii="Arial" w:hAnsi="Arial" w:cs="Arial"/>
          <w:sz w:val="24"/>
          <w:szCs w:val="24"/>
        </w:rPr>
      </w:pPr>
    </w:p>
    <w:p w14:paraId="4E0ACE96" w14:textId="59D4353B" w:rsidR="0002206A" w:rsidRDefault="00A85E32" w:rsidP="002C7E6A">
      <w:pPr>
        <w:spacing w:after="0" w:line="480" w:lineRule="auto"/>
        <w:jc w:val="both"/>
        <w:rPr>
          <w:rFonts w:ascii="Arial" w:hAnsi="Arial" w:cs="Arial"/>
          <w:sz w:val="24"/>
          <w:szCs w:val="24"/>
        </w:rPr>
      </w:pPr>
      <w:r>
        <w:rPr>
          <w:rFonts w:ascii="Arial" w:hAnsi="Arial" w:cs="Arial"/>
          <w:sz w:val="24"/>
          <w:szCs w:val="24"/>
        </w:rPr>
        <w:t xml:space="preserve">This </w:t>
      </w:r>
      <w:r w:rsidR="00B43B4A">
        <w:rPr>
          <w:rFonts w:ascii="Arial" w:hAnsi="Arial" w:cs="Arial"/>
          <w:sz w:val="24"/>
          <w:szCs w:val="24"/>
        </w:rPr>
        <w:t xml:space="preserve">paper addresses </w:t>
      </w:r>
      <w:r>
        <w:rPr>
          <w:rFonts w:ascii="Arial" w:hAnsi="Arial" w:cs="Arial"/>
          <w:sz w:val="24"/>
          <w:szCs w:val="24"/>
        </w:rPr>
        <w:t>the role of fluvial geomorpholog</w:t>
      </w:r>
      <w:r w:rsidR="00674A52">
        <w:rPr>
          <w:rFonts w:ascii="Arial" w:hAnsi="Arial" w:cs="Arial"/>
          <w:sz w:val="24"/>
          <w:szCs w:val="24"/>
        </w:rPr>
        <w:t xml:space="preserve">ical processes and forms </w:t>
      </w:r>
      <w:r>
        <w:rPr>
          <w:rFonts w:ascii="Arial" w:hAnsi="Arial" w:cs="Arial"/>
          <w:sz w:val="24"/>
          <w:szCs w:val="24"/>
        </w:rPr>
        <w:t xml:space="preserve">in </w:t>
      </w:r>
      <w:r w:rsidR="0002206A">
        <w:rPr>
          <w:rFonts w:ascii="Arial" w:hAnsi="Arial" w:cs="Arial"/>
          <w:sz w:val="24"/>
          <w:szCs w:val="24"/>
        </w:rPr>
        <w:t xml:space="preserve">the </w:t>
      </w:r>
      <w:r>
        <w:rPr>
          <w:rFonts w:ascii="Arial" w:hAnsi="Arial" w:cs="Arial"/>
          <w:sz w:val="24"/>
          <w:szCs w:val="24"/>
        </w:rPr>
        <w:t xml:space="preserve">production of ecosystem services, </w:t>
      </w:r>
      <w:r w:rsidR="00B43B4A">
        <w:rPr>
          <w:rFonts w:ascii="Arial" w:hAnsi="Arial" w:cs="Arial"/>
          <w:sz w:val="24"/>
          <w:szCs w:val="24"/>
        </w:rPr>
        <w:t xml:space="preserve">how </w:t>
      </w:r>
      <w:r w:rsidR="004B766C">
        <w:rPr>
          <w:rFonts w:ascii="Arial" w:hAnsi="Arial" w:cs="Arial"/>
          <w:sz w:val="24"/>
          <w:szCs w:val="24"/>
        </w:rPr>
        <w:t>human activities</w:t>
      </w:r>
      <w:r w:rsidR="00B43B4A">
        <w:rPr>
          <w:rFonts w:ascii="Arial" w:hAnsi="Arial" w:cs="Arial"/>
          <w:sz w:val="24"/>
          <w:szCs w:val="24"/>
        </w:rPr>
        <w:t xml:space="preserve"> affect them</w:t>
      </w:r>
      <w:r w:rsidR="004B766C">
        <w:rPr>
          <w:rFonts w:ascii="Arial" w:hAnsi="Arial" w:cs="Arial"/>
          <w:sz w:val="24"/>
          <w:szCs w:val="24"/>
        </w:rPr>
        <w:t xml:space="preserve">, </w:t>
      </w:r>
      <w:r w:rsidR="00B43B4A">
        <w:rPr>
          <w:rFonts w:ascii="Arial" w:hAnsi="Arial" w:cs="Arial"/>
          <w:sz w:val="24"/>
          <w:szCs w:val="24"/>
        </w:rPr>
        <w:t xml:space="preserve">suggested </w:t>
      </w:r>
      <w:r w:rsidR="004B766C">
        <w:rPr>
          <w:rFonts w:ascii="Arial" w:hAnsi="Arial" w:cs="Arial"/>
          <w:sz w:val="24"/>
          <w:szCs w:val="24"/>
        </w:rPr>
        <w:t>policy responses</w:t>
      </w:r>
      <w:r w:rsidR="00B43B4A">
        <w:rPr>
          <w:rFonts w:ascii="Arial" w:hAnsi="Arial" w:cs="Arial"/>
          <w:sz w:val="24"/>
          <w:szCs w:val="24"/>
        </w:rPr>
        <w:t xml:space="preserve">, as well as significant knowledge and policy gaps and research </w:t>
      </w:r>
      <w:r w:rsidR="00B43B4A">
        <w:rPr>
          <w:rFonts w:ascii="Arial" w:hAnsi="Arial" w:cs="Arial"/>
          <w:sz w:val="24"/>
          <w:szCs w:val="24"/>
        </w:rPr>
        <w:lastRenderedPageBreak/>
        <w:t>needs</w:t>
      </w:r>
      <w:r w:rsidR="004B766C">
        <w:rPr>
          <w:rFonts w:ascii="Arial" w:hAnsi="Arial" w:cs="Arial"/>
          <w:sz w:val="24"/>
          <w:szCs w:val="24"/>
        </w:rPr>
        <w:t xml:space="preserve">.  </w:t>
      </w:r>
      <w:r w:rsidR="0080549C">
        <w:rPr>
          <w:rFonts w:ascii="Arial" w:hAnsi="Arial" w:cs="Arial"/>
          <w:sz w:val="24"/>
          <w:szCs w:val="24"/>
        </w:rPr>
        <w:t xml:space="preserve">Although </w:t>
      </w:r>
      <w:r w:rsidR="00A95C7A">
        <w:rPr>
          <w:rFonts w:ascii="Arial" w:hAnsi="Arial" w:cs="Arial"/>
          <w:sz w:val="24"/>
          <w:szCs w:val="24"/>
        </w:rPr>
        <w:t xml:space="preserve">we use </w:t>
      </w:r>
      <w:r w:rsidR="0080549C">
        <w:rPr>
          <w:rFonts w:ascii="Arial" w:hAnsi="Arial" w:cs="Arial"/>
          <w:sz w:val="24"/>
          <w:szCs w:val="24"/>
        </w:rPr>
        <w:t>many European</w:t>
      </w:r>
      <w:r w:rsidR="00A95C7A">
        <w:rPr>
          <w:rFonts w:ascii="Arial" w:hAnsi="Arial" w:cs="Arial"/>
          <w:sz w:val="24"/>
          <w:szCs w:val="24"/>
        </w:rPr>
        <w:t xml:space="preserve"> examples</w:t>
      </w:r>
      <w:r w:rsidR="0080549C">
        <w:rPr>
          <w:rFonts w:ascii="Arial" w:hAnsi="Arial" w:cs="Arial"/>
          <w:sz w:val="24"/>
          <w:szCs w:val="24"/>
        </w:rPr>
        <w:t>, we emphasise the generic importance of fluvial geomorphology as a central thread in river management</w:t>
      </w:r>
      <w:r w:rsidR="00A95C7A">
        <w:rPr>
          <w:rFonts w:ascii="Arial" w:hAnsi="Arial" w:cs="Arial"/>
          <w:sz w:val="24"/>
          <w:szCs w:val="24"/>
        </w:rPr>
        <w:t xml:space="preserve">, </w:t>
      </w:r>
      <w:r w:rsidR="001543F1">
        <w:rPr>
          <w:rFonts w:ascii="Arial" w:hAnsi="Arial" w:cs="Arial"/>
          <w:sz w:val="24"/>
          <w:szCs w:val="24"/>
        </w:rPr>
        <w:t xml:space="preserve">constituting an integral </w:t>
      </w:r>
      <w:r w:rsidR="00A95C7A">
        <w:rPr>
          <w:rFonts w:ascii="Arial" w:hAnsi="Arial" w:cs="Arial"/>
          <w:sz w:val="24"/>
          <w:szCs w:val="24"/>
        </w:rPr>
        <w:t>consideration for the achievement of wider ecosystem service outcomes</w:t>
      </w:r>
      <w:bookmarkStart w:id="11" w:name="OLE_LINK1"/>
      <w:bookmarkStart w:id="12" w:name="OLE_LINK2"/>
      <w:r w:rsidR="0002206A">
        <w:rPr>
          <w:rFonts w:ascii="Arial" w:hAnsi="Arial" w:cs="Arial"/>
          <w:sz w:val="24"/>
          <w:szCs w:val="24"/>
        </w:rPr>
        <w:t>.</w:t>
      </w:r>
    </w:p>
    <w:bookmarkEnd w:id="11"/>
    <w:bookmarkEnd w:id="12"/>
    <w:p w14:paraId="0FA4399F" w14:textId="77777777" w:rsidR="002C7F85" w:rsidRDefault="002C7F85" w:rsidP="002C7E6A">
      <w:pPr>
        <w:spacing w:after="0" w:line="480" w:lineRule="auto"/>
        <w:jc w:val="both"/>
        <w:rPr>
          <w:rFonts w:ascii="Arial" w:hAnsi="Arial" w:cs="Arial"/>
          <w:sz w:val="24"/>
          <w:szCs w:val="24"/>
        </w:rPr>
      </w:pPr>
    </w:p>
    <w:p w14:paraId="2A43362B" w14:textId="77777777" w:rsidR="008C17DC" w:rsidRDefault="008C17DC" w:rsidP="002C7E6A">
      <w:pPr>
        <w:spacing w:after="0" w:line="480" w:lineRule="auto"/>
        <w:jc w:val="both"/>
        <w:rPr>
          <w:rFonts w:ascii="Arial" w:hAnsi="Arial" w:cs="Arial"/>
          <w:sz w:val="24"/>
          <w:szCs w:val="24"/>
        </w:rPr>
      </w:pPr>
    </w:p>
    <w:p w14:paraId="6F81EC4E" w14:textId="77777777" w:rsidR="00A85E32" w:rsidRPr="00A85E32" w:rsidRDefault="00A85E32" w:rsidP="002C7E6A">
      <w:pPr>
        <w:spacing w:after="0" w:line="480" w:lineRule="auto"/>
        <w:jc w:val="both"/>
        <w:rPr>
          <w:rFonts w:ascii="Arial" w:hAnsi="Arial" w:cs="Arial"/>
          <w:b/>
          <w:sz w:val="24"/>
          <w:szCs w:val="24"/>
        </w:rPr>
      </w:pPr>
      <w:r w:rsidRPr="00A85E32">
        <w:rPr>
          <w:rFonts w:ascii="Arial" w:hAnsi="Arial" w:cs="Arial"/>
          <w:b/>
          <w:sz w:val="24"/>
          <w:szCs w:val="24"/>
        </w:rPr>
        <w:t xml:space="preserve">The </w:t>
      </w:r>
      <w:r w:rsidR="009D1D28">
        <w:rPr>
          <w:rFonts w:ascii="Arial" w:hAnsi="Arial" w:cs="Arial"/>
          <w:b/>
          <w:sz w:val="24"/>
          <w:szCs w:val="24"/>
        </w:rPr>
        <w:t>impact</w:t>
      </w:r>
      <w:r w:rsidRPr="00A85E32">
        <w:rPr>
          <w:rFonts w:ascii="Arial" w:hAnsi="Arial" w:cs="Arial"/>
          <w:b/>
          <w:sz w:val="24"/>
          <w:szCs w:val="24"/>
        </w:rPr>
        <w:t xml:space="preserve"> of fluvial </w:t>
      </w:r>
      <w:r w:rsidR="002B5983">
        <w:rPr>
          <w:rFonts w:ascii="Arial" w:hAnsi="Arial" w:cs="Arial"/>
          <w:b/>
          <w:sz w:val="24"/>
          <w:szCs w:val="24"/>
        </w:rPr>
        <w:t xml:space="preserve">forms and processes </w:t>
      </w:r>
      <w:r w:rsidR="009D1D28">
        <w:rPr>
          <w:rFonts w:ascii="Arial" w:hAnsi="Arial" w:cs="Arial"/>
          <w:b/>
          <w:sz w:val="24"/>
          <w:szCs w:val="24"/>
        </w:rPr>
        <w:t>on</w:t>
      </w:r>
      <w:r w:rsidR="002B5983">
        <w:rPr>
          <w:rFonts w:ascii="Arial" w:hAnsi="Arial" w:cs="Arial"/>
          <w:b/>
          <w:sz w:val="24"/>
          <w:szCs w:val="24"/>
        </w:rPr>
        <w:t xml:space="preserve"> human wellbeing</w:t>
      </w:r>
    </w:p>
    <w:p w14:paraId="6653609F" w14:textId="77777777" w:rsidR="00A85E32" w:rsidRDefault="00A85E32" w:rsidP="002C7E6A">
      <w:pPr>
        <w:spacing w:after="0" w:line="480" w:lineRule="auto"/>
        <w:jc w:val="both"/>
        <w:rPr>
          <w:rFonts w:ascii="Arial" w:hAnsi="Arial" w:cs="Arial"/>
          <w:sz w:val="24"/>
          <w:szCs w:val="24"/>
        </w:rPr>
      </w:pPr>
    </w:p>
    <w:p w14:paraId="27AEB05F" w14:textId="2A514CA7" w:rsidR="00E93B63" w:rsidRDefault="0080549C" w:rsidP="002C7E6A">
      <w:pPr>
        <w:spacing w:after="0" w:line="480" w:lineRule="auto"/>
        <w:jc w:val="both"/>
        <w:rPr>
          <w:rFonts w:ascii="Arial" w:hAnsi="Arial" w:cs="Arial"/>
          <w:sz w:val="24"/>
          <w:szCs w:val="24"/>
        </w:rPr>
      </w:pPr>
      <w:r>
        <w:rPr>
          <w:rFonts w:ascii="Arial" w:hAnsi="Arial" w:cs="Arial"/>
          <w:sz w:val="24"/>
          <w:szCs w:val="24"/>
        </w:rPr>
        <w:t xml:space="preserve">The contribution of four broad categories of ecosystem services (provisioning, regulatory, cultural and supporting) to multiple constituents of human wellbeing is represented in the </w:t>
      </w:r>
      <w:r w:rsidR="00A85E32">
        <w:rPr>
          <w:rFonts w:ascii="Arial" w:hAnsi="Arial" w:cs="Arial"/>
          <w:sz w:val="24"/>
          <w:szCs w:val="24"/>
        </w:rPr>
        <w:t>Millennium Ecosystem Assessment (2005)</w:t>
      </w:r>
      <w:r w:rsidR="00E41130">
        <w:rPr>
          <w:rFonts w:ascii="Arial" w:hAnsi="Arial" w:cs="Arial"/>
          <w:sz w:val="24"/>
          <w:szCs w:val="24"/>
        </w:rPr>
        <w:t xml:space="preserve"> conceptual model </w:t>
      </w:r>
      <w:r>
        <w:rPr>
          <w:rFonts w:ascii="Arial" w:hAnsi="Arial" w:cs="Arial"/>
          <w:sz w:val="24"/>
          <w:szCs w:val="24"/>
        </w:rPr>
        <w:t>(</w:t>
      </w:r>
      <w:r w:rsidR="002C7F85">
        <w:rPr>
          <w:rFonts w:ascii="Arial" w:hAnsi="Arial" w:cs="Arial"/>
          <w:sz w:val="24"/>
          <w:szCs w:val="24"/>
        </w:rPr>
        <w:t xml:space="preserve">Figure </w:t>
      </w:r>
      <w:r w:rsidR="00E93B63">
        <w:rPr>
          <w:rFonts w:ascii="Arial" w:hAnsi="Arial" w:cs="Arial"/>
          <w:sz w:val="24"/>
          <w:szCs w:val="24"/>
        </w:rPr>
        <w:t>2</w:t>
      </w:r>
      <w:r>
        <w:rPr>
          <w:rFonts w:ascii="Arial" w:hAnsi="Arial" w:cs="Arial"/>
          <w:sz w:val="24"/>
          <w:szCs w:val="24"/>
        </w:rPr>
        <w:t>)</w:t>
      </w:r>
      <w:r w:rsidR="00E93B63">
        <w:rPr>
          <w:rFonts w:ascii="Arial" w:hAnsi="Arial" w:cs="Arial"/>
          <w:sz w:val="24"/>
          <w:szCs w:val="24"/>
        </w:rPr>
        <w:t>.</w:t>
      </w:r>
    </w:p>
    <w:p w14:paraId="73B0E29B" w14:textId="77777777" w:rsidR="00E93B63" w:rsidRDefault="00E93B63" w:rsidP="002C7E6A">
      <w:pPr>
        <w:spacing w:after="0" w:line="480" w:lineRule="auto"/>
        <w:jc w:val="both"/>
        <w:rPr>
          <w:rFonts w:ascii="Arial" w:hAnsi="Arial" w:cs="Arial"/>
          <w:sz w:val="24"/>
          <w:szCs w:val="24"/>
        </w:rPr>
      </w:pPr>
    </w:p>
    <w:p w14:paraId="5C77F3ED" w14:textId="77777777" w:rsidR="00342E76" w:rsidRDefault="00342E76">
      <w:pPr>
        <w:rPr>
          <w:rFonts w:ascii="Arial" w:hAnsi="Arial" w:cs="Arial"/>
          <w:i/>
          <w:sz w:val="24"/>
          <w:szCs w:val="24"/>
        </w:rPr>
      </w:pPr>
      <w:r>
        <w:rPr>
          <w:rFonts w:ascii="Arial" w:hAnsi="Arial" w:cs="Arial"/>
          <w:i/>
          <w:sz w:val="24"/>
          <w:szCs w:val="24"/>
        </w:rPr>
        <w:br w:type="page"/>
      </w:r>
    </w:p>
    <w:p w14:paraId="117FA75C" w14:textId="47AD3FDE" w:rsidR="00342E76" w:rsidRDefault="00342E76" w:rsidP="00342E76">
      <w:pPr>
        <w:spacing w:after="0" w:line="240" w:lineRule="auto"/>
        <w:jc w:val="both"/>
        <w:rPr>
          <w:rFonts w:ascii="Arial" w:hAnsi="Arial" w:cs="Arial"/>
          <w:i/>
          <w:sz w:val="24"/>
          <w:szCs w:val="24"/>
        </w:rPr>
      </w:pPr>
      <w:proofErr w:type="gramStart"/>
      <w:r>
        <w:rPr>
          <w:rFonts w:ascii="Arial" w:hAnsi="Arial" w:cs="Arial"/>
          <w:i/>
          <w:sz w:val="24"/>
          <w:szCs w:val="24"/>
        </w:rPr>
        <w:lastRenderedPageBreak/>
        <w:t>Figure 2.</w:t>
      </w:r>
      <w:proofErr w:type="gramEnd"/>
      <w:r>
        <w:rPr>
          <w:rFonts w:ascii="Arial" w:hAnsi="Arial" w:cs="Arial"/>
          <w:i/>
          <w:sz w:val="24"/>
          <w:szCs w:val="24"/>
        </w:rPr>
        <w:t xml:space="preserve">   Millennium Ecosystem Assessment (2005) conceptual model of linkages between ecosystem services and human wellbeing</w:t>
      </w:r>
    </w:p>
    <w:p w14:paraId="69441C48" w14:textId="77777777" w:rsidR="00342E76" w:rsidRDefault="00342E76" w:rsidP="00342E76">
      <w:pPr>
        <w:spacing w:after="0" w:line="240" w:lineRule="auto"/>
        <w:rPr>
          <w:rFonts w:ascii="Arial" w:hAnsi="Arial" w:cs="Arial"/>
          <w:sz w:val="24"/>
          <w:szCs w:val="24"/>
        </w:rPr>
      </w:pPr>
      <w:r>
        <w:rPr>
          <w:rFonts w:ascii="Arial" w:hAnsi="Arial" w:cs="Arial"/>
          <w:noProof/>
          <w:sz w:val="24"/>
          <w:szCs w:val="24"/>
        </w:rPr>
        <w:drawing>
          <wp:inline distT="0" distB="0" distL="0" distR="0" wp14:anchorId="74FDE845" wp14:editId="4BC49168">
            <wp:extent cx="5737860" cy="416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7860" cy="4160520"/>
                    </a:xfrm>
                    <a:prstGeom prst="rect">
                      <a:avLst/>
                    </a:prstGeom>
                    <a:noFill/>
                    <a:ln>
                      <a:noFill/>
                    </a:ln>
                  </pic:spPr>
                </pic:pic>
              </a:graphicData>
            </a:graphic>
          </wp:inline>
        </w:drawing>
      </w:r>
    </w:p>
    <w:p w14:paraId="637E1B3A" w14:textId="77777777" w:rsidR="00342E76" w:rsidRDefault="00342E76" w:rsidP="002C7E6A">
      <w:pPr>
        <w:spacing w:after="0" w:line="480" w:lineRule="auto"/>
        <w:rPr>
          <w:rFonts w:ascii="Arial" w:hAnsi="Arial" w:cs="Arial"/>
          <w:sz w:val="24"/>
          <w:szCs w:val="24"/>
        </w:rPr>
      </w:pPr>
    </w:p>
    <w:p w14:paraId="6647A4B3" w14:textId="78773B91" w:rsidR="0080549C" w:rsidRPr="0080549C" w:rsidRDefault="0080549C" w:rsidP="002C7E6A">
      <w:pPr>
        <w:spacing w:after="0" w:line="480" w:lineRule="auto"/>
        <w:rPr>
          <w:rFonts w:ascii="Arial" w:hAnsi="Arial" w:cs="Arial"/>
          <w:sz w:val="24"/>
          <w:szCs w:val="24"/>
        </w:rPr>
      </w:pPr>
      <w:r w:rsidRPr="0080549C">
        <w:rPr>
          <w:rFonts w:ascii="Arial" w:hAnsi="Arial" w:cs="Arial"/>
          <w:sz w:val="24"/>
          <w:szCs w:val="24"/>
        </w:rPr>
        <w:t xml:space="preserve">Some commentators (Boyd and </w:t>
      </w:r>
      <w:proofErr w:type="spellStart"/>
      <w:r w:rsidRPr="0080549C">
        <w:rPr>
          <w:rFonts w:ascii="Arial" w:hAnsi="Arial" w:cs="Arial"/>
          <w:sz w:val="24"/>
          <w:szCs w:val="24"/>
        </w:rPr>
        <w:t>Banzhaf</w:t>
      </w:r>
      <w:proofErr w:type="spellEnd"/>
      <w:r w:rsidRPr="0080549C">
        <w:rPr>
          <w:rFonts w:ascii="Arial" w:hAnsi="Arial" w:cs="Arial"/>
          <w:sz w:val="24"/>
          <w:szCs w:val="24"/>
        </w:rPr>
        <w:t xml:space="preserve">, 2007; Turner </w:t>
      </w:r>
      <w:r w:rsidRPr="0080549C">
        <w:rPr>
          <w:rFonts w:ascii="Arial" w:hAnsi="Arial" w:cs="Arial"/>
          <w:i/>
          <w:sz w:val="24"/>
          <w:szCs w:val="24"/>
        </w:rPr>
        <w:t>et al</w:t>
      </w:r>
      <w:r w:rsidRPr="0080549C">
        <w:rPr>
          <w:rFonts w:ascii="Arial" w:hAnsi="Arial" w:cs="Arial"/>
          <w:sz w:val="24"/>
          <w:szCs w:val="24"/>
        </w:rPr>
        <w:t>., 2008) contest consideration of supporting services in benefit assessment as they principally constitute functions underpinning more directly exploited and valued ecosystem services</w:t>
      </w:r>
      <w:r>
        <w:rPr>
          <w:rFonts w:ascii="Arial" w:hAnsi="Arial" w:cs="Arial"/>
          <w:sz w:val="24"/>
          <w:szCs w:val="24"/>
        </w:rPr>
        <w:t>.  This view influenced</w:t>
      </w:r>
      <w:r w:rsidRPr="0080549C">
        <w:rPr>
          <w:rFonts w:ascii="Arial" w:hAnsi="Arial" w:cs="Arial"/>
          <w:sz w:val="24"/>
          <w:szCs w:val="24"/>
        </w:rPr>
        <w:t xml:space="preserve"> the conceptual valuation model underpinning the UK National Ecosystem Assessment (UK NEA, 2011)</w:t>
      </w:r>
      <w:r>
        <w:rPr>
          <w:rFonts w:ascii="Arial" w:hAnsi="Arial" w:cs="Arial"/>
          <w:sz w:val="24"/>
          <w:szCs w:val="24"/>
        </w:rPr>
        <w:t>,</w:t>
      </w:r>
      <w:r w:rsidRPr="0080549C">
        <w:rPr>
          <w:rFonts w:ascii="Arial" w:hAnsi="Arial" w:cs="Arial"/>
          <w:sz w:val="24"/>
          <w:szCs w:val="24"/>
        </w:rPr>
        <w:t xml:space="preserve"> in which supporting services </w:t>
      </w:r>
      <w:r>
        <w:rPr>
          <w:rFonts w:ascii="Arial" w:hAnsi="Arial" w:cs="Arial"/>
          <w:sz w:val="24"/>
          <w:szCs w:val="24"/>
        </w:rPr>
        <w:t xml:space="preserve">and some regulatory services </w:t>
      </w:r>
      <w:r w:rsidRPr="0080549C">
        <w:rPr>
          <w:rFonts w:ascii="Arial" w:hAnsi="Arial" w:cs="Arial"/>
          <w:sz w:val="24"/>
          <w:szCs w:val="24"/>
        </w:rPr>
        <w:t>are largely recognised as 'intermediate services' (such as soil formation) contributing to 'final services' (</w:t>
      </w:r>
      <w:r w:rsidR="00D81F82">
        <w:rPr>
          <w:rFonts w:ascii="Arial" w:hAnsi="Arial" w:cs="Arial"/>
          <w:sz w:val="24"/>
          <w:szCs w:val="24"/>
        </w:rPr>
        <w:t xml:space="preserve">e.g. </w:t>
      </w:r>
      <w:r w:rsidRPr="0080549C">
        <w:rPr>
          <w:rFonts w:ascii="Arial" w:hAnsi="Arial" w:cs="Arial"/>
          <w:sz w:val="24"/>
          <w:szCs w:val="24"/>
        </w:rPr>
        <w:t>food production) and ‘goods’ (for example saleable food commodities).  Everard and Waters (2013) contest this approach, highlighting that exclusion of non-marketed services</w:t>
      </w:r>
      <w:r w:rsidR="00D81F82">
        <w:rPr>
          <w:rFonts w:ascii="Arial" w:hAnsi="Arial" w:cs="Arial"/>
          <w:sz w:val="24"/>
          <w:szCs w:val="24"/>
        </w:rPr>
        <w:t>,</w:t>
      </w:r>
      <w:r w:rsidRPr="0080549C">
        <w:rPr>
          <w:rFonts w:ascii="Arial" w:hAnsi="Arial" w:cs="Arial"/>
          <w:sz w:val="24"/>
          <w:szCs w:val="24"/>
        </w:rPr>
        <w:t xml:space="preserve"> far from complete</w:t>
      </w:r>
      <w:r>
        <w:rPr>
          <w:rFonts w:ascii="Arial" w:hAnsi="Arial" w:cs="Arial"/>
          <w:sz w:val="24"/>
          <w:szCs w:val="24"/>
        </w:rPr>
        <w:t>ly</w:t>
      </w:r>
      <w:r w:rsidRPr="0080549C">
        <w:rPr>
          <w:rFonts w:ascii="Arial" w:hAnsi="Arial" w:cs="Arial"/>
          <w:sz w:val="24"/>
          <w:szCs w:val="24"/>
        </w:rPr>
        <w:t xml:space="preserve"> inclu</w:t>
      </w:r>
      <w:r>
        <w:rPr>
          <w:rFonts w:ascii="Arial" w:hAnsi="Arial" w:cs="Arial"/>
          <w:sz w:val="24"/>
          <w:szCs w:val="24"/>
        </w:rPr>
        <w:t xml:space="preserve">ded </w:t>
      </w:r>
      <w:r w:rsidRPr="0080549C">
        <w:rPr>
          <w:rFonts w:ascii="Arial" w:hAnsi="Arial" w:cs="Arial"/>
          <w:sz w:val="24"/>
          <w:szCs w:val="24"/>
        </w:rPr>
        <w:t xml:space="preserve">in market values assigned to </w:t>
      </w:r>
      <w:r>
        <w:rPr>
          <w:rFonts w:ascii="Arial" w:hAnsi="Arial" w:cs="Arial"/>
          <w:sz w:val="24"/>
          <w:szCs w:val="24"/>
        </w:rPr>
        <w:t>traded goods</w:t>
      </w:r>
      <w:r w:rsidRPr="0080549C">
        <w:rPr>
          <w:rFonts w:ascii="Arial" w:hAnsi="Arial" w:cs="Arial"/>
          <w:sz w:val="24"/>
          <w:szCs w:val="24"/>
        </w:rPr>
        <w:t xml:space="preserve">, underpins many current sustainability challenges.  Supporting </w:t>
      </w:r>
      <w:r>
        <w:rPr>
          <w:rFonts w:ascii="Arial" w:hAnsi="Arial" w:cs="Arial"/>
          <w:sz w:val="24"/>
          <w:szCs w:val="24"/>
        </w:rPr>
        <w:t xml:space="preserve">and regulatory </w:t>
      </w:r>
      <w:r w:rsidRPr="0080549C">
        <w:rPr>
          <w:rFonts w:ascii="Arial" w:hAnsi="Arial" w:cs="Arial"/>
          <w:sz w:val="24"/>
          <w:szCs w:val="24"/>
        </w:rPr>
        <w:t xml:space="preserve">services, to which fluvial </w:t>
      </w:r>
      <w:r w:rsidRPr="0080549C">
        <w:rPr>
          <w:rFonts w:ascii="Arial" w:hAnsi="Arial" w:cs="Arial"/>
          <w:sz w:val="24"/>
          <w:szCs w:val="24"/>
        </w:rPr>
        <w:lastRenderedPageBreak/>
        <w:t>geomorphological processes contribute significantly, are therefore explicitly considered here to ensure that potentially important mechanisms support</w:t>
      </w:r>
      <w:r>
        <w:rPr>
          <w:rFonts w:ascii="Arial" w:hAnsi="Arial" w:cs="Arial"/>
          <w:sz w:val="24"/>
          <w:szCs w:val="24"/>
        </w:rPr>
        <w:t>ing</w:t>
      </w:r>
      <w:r w:rsidRPr="0080549C">
        <w:rPr>
          <w:rFonts w:ascii="Arial" w:hAnsi="Arial" w:cs="Arial"/>
          <w:sz w:val="24"/>
          <w:szCs w:val="24"/>
        </w:rPr>
        <w:t xml:space="preserve"> human wellbeing are not overlooked.</w:t>
      </w:r>
    </w:p>
    <w:p w14:paraId="0F9486A2" w14:textId="77777777" w:rsidR="0080549C" w:rsidRDefault="0080549C" w:rsidP="002C7E6A">
      <w:pPr>
        <w:spacing w:after="0" w:line="480" w:lineRule="auto"/>
        <w:rPr>
          <w:rFonts w:ascii="Arial" w:hAnsi="Arial" w:cs="Arial"/>
          <w:sz w:val="24"/>
          <w:szCs w:val="24"/>
        </w:rPr>
      </w:pPr>
    </w:p>
    <w:p w14:paraId="233D910F" w14:textId="484ABEEB" w:rsidR="00E41130" w:rsidRPr="00D54620" w:rsidRDefault="008371D0" w:rsidP="002C7E6A">
      <w:pPr>
        <w:spacing w:after="0" w:line="480" w:lineRule="auto"/>
        <w:jc w:val="both"/>
        <w:rPr>
          <w:rFonts w:ascii="Arial" w:hAnsi="Arial" w:cs="Arial"/>
          <w:sz w:val="24"/>
          <w:szCs w:val="24"/>
        </w:rPr>
      </w:pPr>
      <w:r>
        <w:rPr>
          <w:rFonts w:ascii="Arial" w:hAnsi="Arial" w:cs="Arial"/>
          <w:sz w:val="24"/>
          <w:szCs w:val="24"/>
        </w:rPr>
        <w:t>W</w:t>
      </w:r>
      <w:r w:rsidR="00E93B63">
        <w:rPr>
          <w:rFonts w:ascii="Arial" w:hAnsi="Arial" w:cs="Arial"/>
          <w:sz w:val="24"/>
          <w:szCs w:val="24"/>
        </w:rPr>
        <w:t xml:space="preserve">hilst geomorphological processes </w:t>
      </w:r>
      <w:r w:rsidR="00352D01">
        <w:rPr>
          <w:rFonts w:ascii="Arial" w:hAnsi="Arial" w:cs="Arial"/>
          <w:sz w:val="24"/>
          <w:szCs w:val="24"/>
        </w:rPr>
        <w:t>are explicitly</w:t>
      </w:r>
      <w:r w:rsidR="00E93B63">
        <w:rPr>
          <w:rFonts w:ascii="Arial" w:hAnsi="Arial" w:cs="Arial"/>
          <w:sz w:val="24"/>
          <w:szCs w:val="24"/>
        </w:rPr>
        <w:t xml:space="preserve"> recognised </w:t>
      </w:r>
      <w:r w:rsidR="00E41130">
        <w:rPr>
          <w:rFonts w:ascii="Arial" w:hAnsi="Arial" w:cs="Arial"/>
          <w:sz w:val="24"/>
          <w:szCs w:val="24"/>
        </w:rPr>
        <w:t xml:space="preserve">at </w:t>
      </w:r>
      <w:r w:rsidR="00E93B63">
        <w:rPr>
          <w:rFonts w:ascii="Arial" w:hAnsi="Arial" w:cs="Arial"/>
          <w:sz w:val="24"/>
          <w:szCs w:val="24"/>
        </w:rPr>
        <w:t>both global</w:t>
      </w:r>
      <w:r w:rsidR="00E41130">
        <w:rPr>
          <w:rFonts w:ascii="Arial" w:hAnsi="Arial" w:cs="Arial"/>
          <w:sz w:val="24"/>
          <w:szCs w:val="24"/>
        </w:rPr>
        <w:t xml:space="preserve"> </w:t>
      </w:r>
      <w:r w:rsidR="00E93B63">
        <w:rPr>
          <w:rFonts w:ascii="Arial" w:hAnsi="Arial" w:cs="Arial"/>
          <w:sz w:val="24"/>
          <w:szCs w:val="24"/>
        </w:rPr>
        <w:t xml:space="preserve">scale </w:t>
      </w:r>
      <w:r w:rsidR="00E41130">
        <w:rPr>
          <w:rFonts w:ascii="Arial" w:hAnsi="Arial" w:cs="Arial"/>
          <w:sz w:val="24"/>
          <w:szCs w:val="24"/>
        </w:rPr>
        <w:t>(</w:t>
      </w:r>
      <w:r w:rsidR="00E93B63">
        <w:rPr>
          <w:rFonts w:ascii="Arial" w:hAnsi="Arial" w:cs="Arial"/>
          <w:sz w:val="24"/>
          <w:szCs w:val="24"/>
        </w:rPr>
        <w:t>Millennium Ecosystem Assessment</w:t>
      </w:r>
      <w:r w:rsidR="00E41130">
        <w:rPr>
          <w:rFonts w:ascii="Arial" w:hAnsi="Arial" w:cs="Arial"/>
          <w:sz w:val="24"/>
          <w:szCs w:val="24"/>
        </w:rPr>
        <w:t xml:space="preserve">, </w:t>
      </w:r>
      <w:r w:rsidR="00E93B63">
        <w:rPr>
          <w:rFonts w:ascii="Arial" w:hAnsi="Arial" w:cs="Arial"/>
          <w:sz w:val="24"/>
          <w:szCs w:val="24"/>
        </w:rPr>
        <w:t>2005) and national</w:t>
      </w:r>
      <w:r w:rsidR="00E41130">
        <w:rPr>
          <w:rFonts w:ascii="Arial" w:hAnsi="Arial" w:cs="Arial"/>
          <w:sz w:val="24"/>
          <w:szCs w:val="24"/>
        </w:rPr>
        <w:t xml:space="preserve"> </w:t>
      </w:r>
      <w:r w:rsidR="00E93B63">
        <w:rPr>
          <w:rFonts w:ascii="Arial" w:hAnsi="Arial" w:cs="Arial"/>
          <w:sz w:val="24"/>
          <w:szCs w:val="24"/>
        </w:rPr>
        <w:t xml:space="preserve">scale </w:t>
      </w:r>
      <w:r w:rsidR="00E41130">
        <w:rPr>
          <w:rFonts w:ascii="Arial" w:hAnsi="Arial" w:cs="Arial"/>
          <w:sz w:val="24"/>
          <w:szCs w:val="24"/>
        </w:rPr>
        <w:t>(</w:t>
      </w:r>
      <w:r w:rsidR="00E93B63">
        <w:rPr>
          <w:rFonts w:ascii="Arial" w:hAnsi="Arial" w:cs="Arial"/>
          <w:sz w:val="24"/>
          <w:szCs w:val="24"/>
        </w:rPr>
        <w:t>UK National Ecosystem Assessment</w:t>
      </w:r>
      <w:r w:rsidR="00E41130">
        <w:rPr>
          <w:rFonts w:ascii="Arial" w:hAnsi="Arial" w:cs="Arial"/>
          <w:sz w:val="24"/>
          <w:szCs w:val="24"/>
        </w:rPr>
        <w:t xml:space="preserve">, </w:t>
      </w:r>
      <w:r w:rsidR="0080549C">
        <w:rPr>
          <w:rFonts w:ascii="Arial" w:hAnsi="Arial" w:cs="Arial"/>
          <w:sz w:val="24"/>
          <w:szCs w:val="24"/>
        </w:rPr>
        <w:t xml:space="preserve">2011), </w:t>
      </w:r>
      <w:r w:rsidR="00E41130">
        <w:rPr>
          <w:rFonts w:ascii="Arial" w:hAnsi="Arial" w:cs="Arial"/>
          <w:sz w:val="24"/>
          <w:szCs w:val="24"/>
        </w:rPr>
        <w:t>the role of geodiversity including its fun</w:t>
      </w:r>
      <w:r w:rsidR="00D54620">
        <w:rPr>
          <w:rFonts w:ascii="Arial" w:hAnsi="Arial" w:cs="Arial"/>
          <w:sz w:val="24"/>
          <w:szCs w:val="24"/>
        </w:rPr>
        <w:t>ctional links with biodiversity</w:t>
      </w:r>
      <w:r w:rsidR="00E41130">
        <w:rPr>
          <w:rFonts w:ascii="Arial" w:hAnsi="Arial" w:cs="Arial"/>
          <w:sz w:val="24"/>
          <w:szCs w:val="24"/>
        </w:rPr>
        <w:t xml:space="preserve"> is substantially overlooked in both studies</w:t>
      </w:r>
      <w:r w:rsidR="002E25DA">
        <w:rPr>
          <w:rFonts w:ascii="Arial" w:hAnsi="Arial" w:cs="Arial"/>
          <w:sz w:val="24"/>
          <w:szCs w:val="24"/>
        </w:rPr>
        <w:t xml:space="preserve"> (Gordon and Barron</w:t>
      </w:r>
      <w:r w:rsidR="00F23BEC">
        <w:rPr>
          <w:rFonts w:ascii="Arial" w:hAnsi="Arial" w:cs="Arial"/>
          <w:sz w:val="24"/>
          <w:szCs w:val="24"/>
        </w:rPr>
        <w:t>,</w:t>
      </w:r>
      <w:r w:rsidR="002E25DA">
        <w:rPr>
          <w:rFonts w:ascii="Arial" w:hAnsi="Arial" w:cs="Arial"/>
          <w:sz w:val="24"/>
          <w:szCs w:val="24"/>
        </w:rPr>
        <w:t xml:space="preserve"> 2013; Gray </w:t>
      </w:r>
      <w:r w:rsidR="002E25DA" w:rsidRPr="005A1FC3">
        <w:rPr>
          <w:rFonts w:ascii="Arial" w:hAnsi="Arial" w:cs="Arial"/>
          <w:i/>
          <w:sz w:val="24"/>
          <w:szCs w:val="24"/>
        </w:rPr>
        <w:t>et al</w:t>
      </w:r>
      <w:r w:rsidR="002E25DA">
        <w:rPr>
          <w:rFonts w:ascii="Arial" w:hAnsi="Arial" w:cs="Arial"/>
          <w:sz w:val="24"/>
          <w:szCs w:val="24"/>
        </w:rPr>
        <w:t>.</w:t>
      </w:r>
      <w:r w:rsidR="00F23BEC">
        <w:rPr>
          <w:rFonts w:ascii="Arial" w:hAnsi="Arial" w:cs="Arial"/>
          <w:sz w:val="24"/>
          <w:szCs w:val="24"/>
        </w:rPr>
        <w:t>,</w:t>
      </w:r>
      <w:r w:rsidR="002E25DA">
        <w:rPr>
          <w:rFonts w:ascii="Arial" w:hAnsi="Arial" w:cs="Arial"/>
          <w:sz w:val="24"/>
          <w:szCs w:val="24"/>
        </w:rPr>
        <w:t xml:space="preserve"> 2013)</w:t>
      </w:r>
      <w:r w:rsidR="00352D01">
        <w:rPr>
          <w:rFonts w:ascii="Arial" w:hAnsi="Arial" w:cs="Arial"/>
          <w:sz w:val="24"/>
          <w:szCs w:val="24"/>
        </w:rPr>
        <w:t>.</w:t>
      </w:r>
      <w:r w:rsidR="00E93B63">
        <w:rPr>
          <w:rFonts w:ascii="Arial" w:hAnsi="Arial" w:cs="Arial"/>
          <w:sz w:val="24"/>
          <w:szCs w:val="24"/>
        </w:rPr>
        <w:t xml:space="preserve"> </w:t>
      </w:r>
      <w:r>
        <w:rPr>
          <w:rFonts w:ascii="Arial" w:hAnsi="Arial" w:cs="Arial"/>
          <w:sz w:val="24"/>
          <w:szCs w:val="24"/>
        </w:rPr>
        <w:t xml:space="preserve"> </w:t>
      </w:r>
      <w:r w:rsidR="00D54620">
        <w:rPr>
          <w:rFonts w:ascii="Arial" w:hAnsi="Arial" w:cs="Arial"/>
          <w:sz w:val="24"/>
          <w:szCs w:val="24"/>
        </w:rPr>
        <w:t xml:space="preserve">As the role of specific fluvial processes and forms are not addressed, their </w:t>
      </w:r>
      <w:r w:rsidR="00E41130">
        <w:rPr>
          <w:rFonts w:ascii="Arial" w:hAnsi="Arial" w:cs="Arial"/>
          <w:sz w:val="24"/>
          <w:szCs w:val="24"/>
        </w:rPr>
        <w:t xml:space="preserve">contribution to ecosystem service outcomes therefore </w:t>
      </w:r>
      <w:r w:rsidR="00E93B63">
        <w:rPr>
          <w:rFonts w:ascii="Arial" w:hAnsi="Arial" w:cs="Arial"/>
          <w:sz w:val="24"/>
          <w:szCs w:val="24"/>
        </w:rPr>
        <w:t xml:space="preserve">warrants </w:t>
      </w:r>
      <w:r w:rsidR="00E93B63" w:rsidRPr="00D54620">
        <w:rPr>
          <w:rFonts w:ascii="Arial" w:hAnsi="Arial" w:cs="Arial"/>
          <w:sz w:val="24"/>
          <w:szCs w:val="24"/>
        </w:rPr>
        <w:t>further study.</w:t>
      </w:r>
    </w:p>
    <w:p w14:paraId="7A0FE92D" w14:textId="77777777" w:rsidR="00E41130" w:rsidRPr="00D54620" w:rsidRDefault="00E41130" w:rsidP="002C7E6A">
      <w:pPr>
        <w:spacing w:after="0" w:line="480" w:lineRule="auto"/>
        <w:jc w:val="both"/>
        <w:rPr>
          <w:rFonts w:ascii="Arial" w:hAnsi="Arial" w:cs="Arial"/>
          <w:sz w:val="24"/>
          <w:szCs w:val="24"/>
        </w:rPr>
      </w:pPr>
    </w:p>
    <w:p w14:paraId="40D69428" w14:textId="1D7E0E51" w:rsidR="002C7F85" w:rsidRPr="00D54620" w:rsidRDefault="00E41130" w:rsidP="002C7E6A">
      <w:pPr>
        <w:spacing w:after="0" w:line="480" w:lineRule="auto"/>
        <w:jc w:val="both"/>
        <w:rPr>
          <w:rFonts w:ascii="Arial" w:hAnsi="Arial" w:cs="Arial"/>
          <w:sz w:val="24"/>
          <w:szCs w:val="24"/>
        </w:rPr>
      </w:pPr>
      <w:r w:rsidRPr="00D54620">
        <w:rPr>
          <w:rFonts w:ascii="Arial" w:hAnsi="Arial" w:cs="Arial"/>
          <w:sz w:val="24"/>
          <w:szCs w:val="24"/>
        </w:rPr>
        <w:t xml:space="preserve">Tables 2-5 describe respectively the four </w:t>
      </w:r>
      <w:r w:rsidR="009961A3" w:rsidRPr="00D54620">
        <w:rPr>
          <w:rFonts w:ascii="Arial" w:hAnsi="Arial" w:cs="Arial"/>
          <w:sz w:val="24"/>
          <w:szCs w:val="24"/>
        </w:rPr>
        <w:t xml:space="preserve">Millennium Ecosystem Assessment (2005) </w:t>
      </w:r>
      <w:r w:rsidRPr="00D54620">
        <w:rPr>
          <w:rFonts w:ascii="Arial" w:hAnsi="Arial" w:cs="Arial"/>
          <w:sz w:val="24"/>
          <w:szCs w:val="24"/>
        </w:rPr>
        <w:t>categories of ecosystem services</w:t>
      </w:r>
      <w:r w:rsidR="009961A3">
        <w:rPr>
          <w:rFonts w:ascii="Arial" w:hAnsi="Arial" w:cs="Arial"/>
          <w:sz w:val="24"/>
          <w:szCs w:val="24"/>
        </w:rPr>
        <w:t xml:space="preserve">, </w:t>
      </w:r>
      <w:r w:rsidR="00336BC2" w:rsidRPr="00D54620">
        <w:rPr>
          <w:rFonts w:ascii="Arial" w:hAnsi="Arial" w:cs="Arial"/>
          <w:sz w:val="24"/>
          <w:szCs w:val="24"/>
        </w:rPr>
        <w:t>outlining specific services supported or maintained, whether directly or indirectly, by fluvial geomorphological processes</w:t>
      </w:r>
      <w:r w:rsidR="00547614" w:rsidRPr="00D54620">
        <w:rPr>
          <w:rFonts w:ascii="Arial" w:hAnsi="Arial" w:cs="Arial"/>
          <w:sz w:val="24"/>
          <w:szCs w:val="24"/>
        </w:rPr>
        <w:t>.</w:t>
      </w:r>
    </w:p>
    <w:p w14:paraId="02FE94BB" w14:textId="77777777" w:rsidR="002C7F85" w:rsidRPr="00D54620" w:rsidRDefault="002C7F85" w:rsidP="002C7E6A">
      <w:pPr>
        <w:spacing w:after="0" w:line="480" w:lineRule="auto"/>
        <w:jc w:val="both"/>
        <w:rPr>
          <w:rFonts w:ascii="Arial" w:hAnsi="Arial" w:cs="Arial"/>
          <w:sz w:val="24"/>
          <w:szCs w:val="24"/>
        </w:rPr>
      </w:pPr>
    </w:p>
    <w:p w14:paraId="265C9A38" w14:textId="48905190" w:rsidR="001A7A6C" w:rsidRDefault="006217EB" w:rsidP="002C7E6A">
      <w:pPr>
        <w:spacing w:after="0" w:line="480" w:lineRule="auto"/>
        <w:jc w:val="both"/>
        <w:rPr>
          <w:rFonts w:ascii="Arial" w:hAnsi="Arial" w:cs="Arial"/>
          <w:sz w:val="24"/>
          <w:szCs w:val="24"/>
        </w:rPr>
      </w:pPr>
      <w:r>
        <w:rPr>
          <w:rFonts w:ascii="Arial" w:hAnsi="Arial" w:cs="Arial"/>
          <w:sz w:val="24"/>
          <w:szCs w:val="24"/>
        </w:rPr>
        <w:t xml:space="preserve">Fluvial geomorphology and the flows of services it supports are also substantially shaped by anthropogenic pressures.  Significant amongst these is </w:t>
      </w:r>
      <w:proofErr w:type="gramStart"/>
      <w:r>
        <w:rPr>
          <w:rFonts w:ascii="Arial" w:hAnsi="Arial" w:cs="Arial"/>
          <w:sz w:val="24"/>
          <w:szCs w:val="24"/>
        </w:rPr>
        <w:t>rising</w:t>
      </w:r>
      <w:proofErr w:type="gramEnd"/>
      <w:r>
        <w:rPr>
          <w:rFonts w:ascii="Arial" w:hAnsi="Arial" w:cs="Arial"/>
          <w:sz w:val="24"/>
          <w:szCs w:val="24"/>
        </w:rPr>
        <w:t xml:space="preserve"> global human population, exacerbated by escalating consumption pressures </w:t>
      </w:r>
      <w:r w:rsidR="002C6358">
        <w:rPr>
          <w:rFonts w:ascii="Arial" w:hAnsi="Arial" w:cs="Arial"/>
          <w:sz w:val="24"/>
          <w:szCs w:val="24"/>
        </w:rPr>
        <w:t>from</w:t>
      </w:r>
      <w:r>
        <w:rPr>
          <w:rFonts w:ascii="Arial" w:hAnsi="Arial" w:cs="Arial"/>
          <w:sz w:val="24"/>
          <w:szCs w:val="24"/>
        </w:rPr>
        <w:t xml:space="preserve"> a burgeoning middle class in the developing world imposing food and other supply chain pressures, and increasing </w:t>
      </w:r>
      <w:r w:rsidR="002C6358">
        <w:rPr>
          <w:rFonts w:ascii="Arial" w:hAnsi="Arial" w:cs="Arial"/>
          <w:sz w:val="24"/>
          <w:szCs w:val="24"/>
        </w:rPr>
        <w:t>urban densities</w:t>
      </w:r>
      <w:r>
        <w:rPr>
          <w:rFonts w:ascii="Arial" w:hAnsi="Arial" w:cs="Arial"/>
          <w:sz w:val="24"/>
          <w:szCs w:val="24"/>
        </w:rPr>
        <w:t xml:space="preserve">.  A wide literature addresses </w:t>
      </w:r>
      <w:r w:rsidR="009B4BA8">
        <w:rPr>
          <w:rFonts w:ascii="Arial" w:hAnsi="Arial" w:cs="Arial"/>
          <w:sz w:val="24"/>
          <w:szCs w:val="24"/>
        </w:rPr>
        <w:t xml:space="preserve">multiple </w:t>
      </w:r>
      <w:r>
        <w:rPr>
          <w:rFonts w:ascii="Arial" w:hAnsi="Arial" w:cs="Arial"/>
          <w:sz w:val="24"/>
          <w:szCs w:val="24"/>
        </w:rPr>
        <w:t xml:space="preserve">anthropogenic pressures, including land conversion for agriculture and urbanisation, changes to river flows through surface resource and groundwater abstraction, modifications to river channels such as impoundments and </w:t>
      </w:r>
      <w:r>
        <w:rPr>
          <w:rFonts w:ascii="Arial" w:hAnsi="Arial" w:cs="Arial"/>
          <w:sz w:val="24"/>
          <w:szCs w:val="24"/>
        </w:rPr>
        <w:lastRenderedPageBreak/>
        <w:t>channelization (</w:t>
      </w:r>
      <w:proofErr w:type="spellStart"/>
      <w:r>
        <w:rPr>
          <w:rFonts w:ascii="Arial" w:hAnsi="Arial" w:cs="Arial"/>
          <w:sz w:val="24"/>
          <w:szCs w:val="24"/>
        </w:rPr>
        <w:t>Gurnell</w:t>
      </w:r>
      <w:proofErr w:type="spellEnd"/>
      <w:r>
        <w:rPr>
          <w:rFonts w:ascii="Arial" w:hAnsi="Arial" w:cs="Arial"/>
          <w:sz w:val="24"/>
          <w:szCs w:val="24"/>
        </w:rPr>
        <w:t xml:space="preserve"> </w:t>
      </w:r>
      <w:r w:rsidRPr="009A386F">
        <w:rPr>
          <w:rFonts w:ascii="Arial" w:hAnsi="Arial" w:cs="Arial"/>
          <w:i/>
          <w:sz w:val="24"/>
          <w:szCs w:val="24"/>
        </w:rPr>
        <w:t>et al</w:t>
      </w:r>
      <w:r>
        <w:rPr>
          <w:rFonts w:ascii="Arial" w:hAnsi="Arial" w:cs="Arial"/>
          <w:sz w:val="24"/>
          <w:szCs w:val="24"/>
        </w:rPr>
        <w:t>., 2007), and alteration of habitat structure through aggregate extraction and management f</w:t>
      </w:r>
      <w:r w:rsidR="001A7A6C">
        <w:rPr>
          <w:rFonts w:ascii="Arial" w:hAnsi="Arial" w:cs="Arial"/>
          <w:sz w:val="24"/>
          <w:szCs w:val="24"/>
        </w:rPr>
        <w:t>or fishery</w:t>
      </w:r>
      <w:r w:rsidR="00D735E6">
        <w:rPr>
          <w:rFonts w:ascii="Arial" w:hAnsi="Arial" w:cs="Arial"/>
          <w:sz w:val="24"/>
          <w:szCs w:val="24"/>
        </w:rPr>
        <w:t>, navigation</w:t>
      </w:r>
      <w:r w:rsidR="001A7A6C">
        <w:rPr>
          <w:rFonts w:ascii="Arial" w:hAnsi="Arial" w:cs="Arial"/>
          <w:sz w:val="24"/>
          <w:szCs w:val="24"/>
        </w:rPr>
        <w:t xml:space="preserve"> and other purposes.</w:t>
      </w:r>
    </w:p>
    <w:p w14:paraId="77E57518" w14:textId="77777777" w:rsidR="001A7A6C" w:rsidRDefault="001A7A6C" w:rsidP="002C7E6A">
      <w:pPr>
        <w:spacing w:after="0" w:line="480" w:lineRule="auto"/>
        <w:jc w:val="both"/>
        <w:rPr>
          <w:rFonts w:ascii="Arial" w:hAnsi="Arial" w:cs="Arial"/>
          <w:sz w:val="24"/>
          <w:szCs w:val="24"/>
        </w:rPr>
      </w:pPr>
    </w:p>
    <w:p w14:paraId="62373A4A" w14:textId="6E0A785F" w:rsidR="006217EB" w:rsidRDefault="006217EB" w:rsidP="002C7E6A">
      <w:pPr>
        <w:spacing w:after="0" w:line="480" w:lineRule="auto"/>
        <w:jc w:val="both"/>
        <w:rPr>
          <w:rFonts w:ascii="Arial" w:hAnsi="Arial" w:cs="Arial"/>
          <w:sz w:val="24"/>
          <w:szCs w:val="24"/>
        </w:rPr>
      </w:pPr>
      <w:r>
        <w:rPr>
          <w:rFonts w:ascii="Arial" w:hAnsi="Arial" w:cs="Arial"/>
          <w:sz w:val="24"/>
          <w:szCs w:val="24"/>
        </w:rPr>
        <w:t>Further indirect effects of fluvial geomorphological processes and forms arise from cross-habitat interactions</w:t>
      </w:r>
      <w:r w:rsidR="0000656E">
        <w:rPr>
          <w:rFonts w:ascii="Arial" w:hAnsi="Arial" w:cs="Arial"/>
          <w:sz w:val="24"/>
          <w:szCs w:val="24"/>
        </w:rPr>
        <w:t xml:space="preserve"> (e.g. see </w:t>
      </w:r>
      <w:proofErr w:type="spellStart"/>
      <w:r w:rsidR="0000656E">
        <w:rPr>
          <w:rFonts w:ascii="Arial" w:hAnsi="Arial" w:cs="Arial"/>
          <w:sz w:val="24"/>
          <w:szCs w:val="24"/>
        </w:rPr>
        <w:t>Stoffel</w:t>
      </w:r>
      <w:proofErr w:type="spellEnd"/>
      <w:r w:rsidR="0000656E">
        <w:rPr>
          <w:rFonts w:ascii="Arial" w:hAnsi="Arial" w:cs="Arial"/>
          <w:sz w:val="24"/>
          <w:szCs w:val="24"/>
        </w:rPr>
        <w:t xml:space="preserve"> and </w:t>
      </w:r>
      <w:proofErr w:type="spellStart"/>
      <w:r w:rsidR="0000656E">
        <w:rPr>
          <w:rFonts w:ascii="Arial" w:hAnsi="Arial" w:cs="Arial"/>
          <w:sz w:val="24"/>
          <w:szCs w:val="24"/>
        </w:rPr>
        <w:t>Wilford</w:t>
      </w:r>
      <w:proofErr w:type="spellEnd"/>
      <w:r w:rsidR="0000656E">
        <w:rPr>
          <w:rFonts w:ascii="Arial" w:hAnsi="Arial" w:cs="Arial"/>
          <w:sz w:val="24"/>
          <w:szCs w:val="24"/>
        </w:rPr>
        <w:t xml:space="preserve">, </w:t>
      </w:r>
      <w:r w:rsidR="0000656E" w:rsidRPr="0000656E">
        <w:rPr>
          <w:rFonts w:ascii="Arial" w:hAnsi="Arial" w:cs="Arial"/>
          <w:sz w:val="24"/>
          <w:szCs w:val="24"/>
        </w:rPr>
        <w:t>2012</w:t>
      </w:r>
      <w:r w:rsidR="0000656E">
        <w:rPr>
          <w:rFonts w:ascii="Arial" w:hAnsi="Arial" w:cs="Arial"/>
          <w:sz w:val="24"/>
          <w:szCs w:val="24"/>
        </w:rPr>
        <w:t xml:space="preserve">, </w:t>
      </w:r>
      <w:r w:rsidR="0000656E" w:rsidRPr="0000656E">
        <w:rPr>
          <w:rFonts w:ascii="Arial" w:hAnsi="Arial" w:cs="Arial"/>
          <w:sz w:val="24"/>
          <w:szCs w:val="24"/>
        </w:rPr>
        <w:t xml:space="preserve">for a review of </w:t>
      </w:r>
      <w:proofErr w:type="spellStart"/>
      <w:r w:rsidR="0000656E" w:rsidRPr="0000656E">
        <w:rPr>
          <w:rFonts w:ascii="Arial" w:hAnsi="Arial" w:cs="Arial"/>
          <w:sz w:val="24"/>
          <w:szCs w:val="24"/>
        </w:rPr>
        <w:t>hydrogeomorphic</w:t>
      </w:r>
      <w:proofErr w:type="spellEnd"/>
      <w:r w:rsidR="0000656E" w:rsidRPr="0000656E">
        <w:rPr>
          <w:rFonts w:ascii="Arial" w:hAnsi="Arial" w:cs="Arial"/>
          <w:sz w:val="24"/>
          <w:szCs w:val="24"/>
        </w:rPr>
        <w:t xml:space="preserve"> processes and vegetation in upland and </w:t>
      </w:r>
      <w:r w:rsidR="00E85732">
        <w:rPr>
          <w:rFonts w:ascii="Arial" w:hAnsi="Arial" w:cs="Arial"/>
          <w:sz w:val="24"/>
          <w:szCs w:val="24"/>
        </w:rPr>
        <w:t xml:space="preserve">geomorphological </w:t>
      </w:r>
      <w:r w:rsidR="0000656E" w:rsidRPr="0000656E">
        <w:rPr>
          <w:rFonts w:ascii="Arial" w:hAnsi="Arial" w:cs="Arial"/>
          <w:sz w:val="24"/>
          <w:szCs w:val="24"/>
        </w:rPr>
        <w:t>fan environments</w:t>
      </w:r>
      <w:r w:rsidR="001543F1">
        <w:rPr>
          <w:rFonts w:ascii="Arial" w:hAnsi="Arial" w:cs="Arial"/>
          <w:sz w:val="24"/>
          <w:szCs w:val="24"/>
        </w:rPr>
        <w:t>)</w:t>
      </w:r>
      <w:r>
        <w:rPr>
          <w:rFonts w:ascii="Arial" w:hAnsi="Arial" w:cs="Arial"/>
          <w:sz w:val="24"/>
          <w:szCs w:val="24"/>
        </w:rPr>
        <w:t>.</w:t>
      </w:r>
      <w:r w:rsidR="001543F1">
        <w:rPr>
          <w:rFonts w:ascii="Arial" w:hAnsi="Arial" w:cs="Arial"/>
          <w:sz w:val="24"/>
          <w:szCs w:val="24"/>
        </w:rPr>
        <w:t xml:space="preserve"> </w:t>
      </w:r>
      <w:r>
        <w:rPr>
          <w:rFonts w:ascii="Arial" w:hAnsi="Arial" w:cs="Arial"/>
          <w:sz w:val="24"/>
          <w:szCs w:val="24"/>
        </w:rPr>
        <w:t xml:space="preserve"> Whilst fluvial forms and processes are most directly related to fresh</w:t>
      </w:r>
      <w:r w:rsidR="001A7A6C">
        <w:rPr>
          <w:rFonts w:ascii="Arial" w:hAnsi="Arial" w:cs="Arial"/>
          <w:sz w:val="24"/>
          <w:szCs w:val="24"/>
        </w:rPr>
        <w:t xml:space="preserve"> </w:t>
      </w:r>
      <w:r>
        <w:rPr>
          <w:rFonts w:ascii="Arial" w:hAnsi="Arial" w:cs="Arial"/>
          <w:sz w:val="24"/>
          <w:szCs w:val="24"/>
        </w:rPr>
        <w:t xml:space="preserve">waters, there are close interlinks between other habitat types (UK National Ecosystem Assessment, 2011).  The </w:t>
      </w:r>
      <w:r w:rsidR="0000656E">
        <w:rPr>
          <w:rFonts w:ascii="Arial" w:hAnsi="Arial" w:cs="Arial"/>
          <w:sz w:val="24"/>
          <w:szCs w:val="24"/>
        </w:rPr>
        <w:t xml:space="preserve">reciprocal </w:t>
      </w:r>
      <w:r>
        <w:rPr>
          <w:rFonts w:ascii="Arial" w:hAnsi="Arial" w:cs="Arial"/>
          <w:sz w:val="24"/>
          <w:szCs w:val="24"/>
        </w:rPr>
        <w:t>influence</w:t>
      </w:r>
      <w:r w:rsidR="0000656E">
        <w:rPr>
          <w:rFonts w:ascii="Arial" w:hAnsi="Arial" w:cs="Arial"/>
          <w:sz w:val="24"/>
          <w:szCs w:val="24"/>
        </w:rPr>
        <w:t>s</w:t>
      </w:r>
      <w:r>
        <w:rPr>
          <w:rFonts w:ascii="Arial" w:hAnsi="Arial" w:cs="Arial"/>
          <w:sz w:val="24"/>
          <w:szCs w:val="24"/>
        </w:rPr>
        <w:t xml:space="preserve"> </w:t>
      </w:r>
      <w:r w:rsidR="0000656E">
        <w:rPr>
          <w:rFonts w:ascii="Arial" w:hAnsi="Arial" w:cs="Arial"/>
          <w:sz w:val="24"/>
          <w:szCs w:val="24"/>
        </w:rPr>
        <w:t xml:space="preserve">between linked habitat types and the </w:t>
      </w:r>
      <w:r>
        <w:rPr>
          <w:rFonts w:ascii="Arial" w:hAnsi="Arial" w:cs="Arial"/>
          <w:sz w:val="24"/>
          <w:szCs w:val="24"/>
        </w:rPr>
        <w:t>services provided by fluvial forms and processes need to be better understood and systematised.</w:t>
      </w:r>
    </w:p>
    <w:p w14:paraId="7BC4033E" w14:textId="77777777" w:rsidR="006217EB" w:rsidRDefault="006217EB" w:rsidP="002C7E6A">
      <w:pPr>
        <w:spacing w:after="0" w:line="480" w:lineRule="auto"/>
        <w:rPr>
          <w:rFonts w:ascii="Arial" w:hAnsi="Arial" w:cs="Arial"/>
          <w:sz w:val="24"/>
          <w:szCs w:val="24"/>
        </w:rPr>
      </w:pPr>
    </w:p>
    <w:p w14:paraId="1711B9C6" w14:textId="533B21D5" w:rsidR="001A7A6C" w:rsidRDefault="006217EB" w:rsidP="002C7E6A">
      <w:pPr>
        <w:spacing w:after="0" w:line="480" w:lineRule="auto"/>
        <w:jc w:val="both"/>
        <w:rPr>
          <w:rFonts w:ascii="Arial" w:hAnsi="Arial" w:cs="Arial"/>
          <w:sz w:val="24"/>
          <w:szCs w:val="24"/>
        </w:rPr>
      </w:pPr>
      <w:r>
        <w:rPr>
          <w:rFonts w:ascii="Arial" w:hAnsi="Arial" w:cs="Arial"/>
          <w:sz w:val="24"/>
          <w:szCs w:val="24"/>
        </w:rPr>
        <w:t xml:space="preserve">Degradation of ecosystems and their processes has the potential significantly to erode benefits, or create dis-benefits, of substantial cumulative detriment across the full suite of ecosystem services.  </w:t>
      </w:r>
      <w:proofErr w:type="spellStart"/>
      <w:r w:rsidR="001A7A6C">
        <w:rPr>
          <w:rFonts w:ascii="Arial" w:hAnsi="Arial" w:cs="Arial"/>
          <w:sz w:val="24"/>
          <w:szCs w:val="24"/>
        </w:rPr>
        <w:t>Elosegi</w:t>
      </w:r>
      <w:proofErr w:type="spellEnd"/>
      <w:r w:rsidR="001A7A6C">
        <w:rPr>
          <w:rFonts w:ascii="Arial" w:hAnsi="Arial" w:cs="Arial"/>
          <w:sz w:val="24"/>
          <w:szCs w:val="24"/>
        </w:rPr>
        <w:t xml:space="preserve"> </w:t>
      </w:r>
      <w:r w:rsidR="001A7A6C" w:rsidRPr="009A386F">
        <w:rPr>
          <w:rFonts w:ascii="Arial" w:hAnsi="Arial" w:cs="Arial"/>
          <w:i/>
          <w:sz w:val="24"/>
          <w:szCs w:val="24"/>
        </w:rPr>
        <w:t>et al</w:t>
      </w:r>
      <w:r w:rsidR="001A7A6C">
        <w:rPr>
          <w:rFonts w:ascii="Arial" w:hAnsi="Arial" w:cs="Arial"/>
          <w:sz w:val="24"/>
          <w:szCs w:val="24"/>
        </w:rPr>
        <w:t xml:space="preserve">. (2010), for instance, synthesise relationships between channel form, biodiversity and river ecosystem functioning and human impact, while </w:t>
      </w:r>
      <w:proofErr w:type="spellStart"/>
      <w:r w:rsidR="001A7A6C">
        <w:rPr>
          <w:rFonts w:ascii="Arial" w:hAnsi="Arial" w:cs="Arial"/>
          <w:sz w:val="24"/>
          <w:szCs w:val="24"/>
        </w:rPr>
        <w:t>Elosegi</w:t>
      </w:r>
      <w:proofErr w:type="spellEnd"/>
      <w:r w:rsidR="001A7A6C">
        <w:rPr>
          <w:rFonts w:ascii="Arial" w:hAnsi="Arial" w:cs="Arial"/>
          <w:sz w:val="24"/>
          <w:szCs w:val="24"/>
        </w:rPr>
        <w:t xml:space="preserve"> and </w:t>
      </w:r>
      <w:proofErr w:type="spellStart"/>
      <w:r w:rsidR="001A7A6C">
        <w:rPr>
          <w:rFonts w:ascii="Arial" w:hAnsi="Arial" w:cs="Arial"/>
          <w:sz w:val="24"/>
          <w:szCs w:val="24"/>
        </w:rPr>
        <w:t>Sabater</w:t>
      </w:r>
      <w:proofErr w:type="spellEnd"/>
      <w:r w:rsidR="001A7A6C">
        <w:rPr>
          <w:rFonts w:ascii="Arial" w:hAnsi="Arial" w:cs="Arial"/>
          <w:sz w:val="24"/>
          <w:szCs w:val="24"/>
        </w:rPr>
        <w:t xml:space="preserve"> (2013) review the effects of common </w:t>
      </w:r>
      <w:proofErr w:type="spellStart"/>
      <w:r w:rsidR="001A7A6C">
        <w:rPr>
          <w:rFonts w:ascii="Arial" w:hAnsi="Arial" w:cs="Arial"/>
          <w:sz w:val="24"/>
          <w:szCs w:val="24"/>
        </w:rPr>
        <w:t>hydromorphological</w:t>
      </w:r>
      <w:proofErr w:type="spellEnd"/>
      <w:r w:rsidR="001A7A6C">
        <w:rPr>
          <w:rFonts w:ascii="Arial" w:hAnsi="Arial" w:cs="Arial"/>
          <w:sz w:val="24"/>
          <w:szCs w:val="24"/>
        </w:rPr>
        <w:t xml:space="preserve"> impacts (e.g. channel modification, river flow) on river ecosystem</w:t>
      </w:r>
      <w:r w:rsidR="0000656E">
        <w:rPr>
          <w:rFonts w:ascii="Arial" w:hAnsi="Arial" w:cs="Arial"/>
          <w:sz w:val="24"/>
          <w:szCs w:val="24"/>
        </w:rPr>
        <w:t xml:space="preserve"> functioning</w:t>
      </w:r>
      <w:r w:rsidR="001A7A6C">
        <w:rPr>
          <w:rFonts w:ascii="Arial" w:hAnsi="Arial" w:cs="Arial"/>
          <w:sz w:val="24"/>
          <w:szCs w:val="24"/>
        </w:rPr>
        <w:t xml:space="preserve">.  </w:t>
      </w:r>
      <w:r w:rsidR="00743AE2">
        <w:rPr>
          <w:rFonts w:ascii="Arial" w:hAnsi="Arial" w:cs="Arial"/>
          <w:sz w:val="24"/>
          <w:szCs w:val="24"/>
        </w:rPr>
        <w:t xml:space="preserve">Disruption of fluvial geomorphological processes is likely to destabilise production of ecosystem services, and hence overall catchment system resilience.  In particular, anthropogenic pressures upon fluvial forms and processes warrant further review </w:t>
      </w:r>
      <w:r w:rsidR="00E83404">
        <w:rPr>
          <w:rFonts w:ascii="Arial" w:hAnsi="Arial" w:cs="Arial"/>
          <w:sz w:val="24"/>
          <w:szCs w:val="24"/>
        </w:rPr>
        <w:t xml:space="preserve">both </w:t>
      </w:r>
      <w:r w:rsidR="00743AE2">
        <w:rPr>
          <w:rFonts w:ascii="Arial" w:hAnsi="Arial" w:cs="Arial"/>
          <w:sz w:val="24"/>
          <w:szCs w:val="24"/>
        </w:rPr>
        <w:t xml:space="preserve">as discrete pressures but </w:t>
      </w:r>
      <w:r w:rsidR="00E83404">
        <w:rPr>
          <w:rFonts w:ascii="Arial" w:hAnsi="Arial" w:cs="Arial"/>
          <w:sz w:val="24"/>
          <w:szCs w:val="24"/>
        </w:rPr>
        <w:t xml:space="preserve">also </w:t>
      </w:r>
      <w:r w:rsidR="00743AE2">
        <w:rPr>
          <w:rFonts w:ascii="Arial" w:hAnsi="Arial" w:cs="Arial"/>
          <w:sz w:val="24"/>
          <w:szCs w:val="24"/>
        </w:rPr>
        <w:t>how they introduce feedback loops affecting t</w:t>
      </w:r>
      <w:r w:rsidR="001A7A6C">
        <w:rPr>
          <w:rFonts w:ascii="Arial" w:hAnsi="Arial" w:cs="Arial"/>
          <w:sz w:val="24"/>
          <w:szCs w:val="24"/>
        </w:rPr>
        <w:t xml:space="preserve">he cross-disciplinary flow of ecosystem services.  For example, climate change affects the intensity, locality and frequency of rainfall </w:t>
      </w:r>
      <w:r w:rsidR="001A7A6C">
        <w:rPr>
          <w:rFonts w:ascii="Arial" w:hAnsi="Arial" w:cs="Arial"/>
          <w:sz w:val="24"/>
          <w:szCs w:val="24"/>
        </w:rPr>
        <w:lastRenderedPageBreak/>
        <w:t xml:space="preserve">differentially across regions, with secondary effects upon propensity for both drought and flooding (IPCC, 2013; </w:t>
      </w:r>
      <w:proofErr w:type="spellStart"/>
      <w:r w:rsidR="001A7A6C">
        <w:rPr>
          <w:rFonts w:ascii="Arial" w:hAnsi="Arial" w:cs="Arial"/>
          <w:sz w:val="24"/>
          <w:szCs w:val="24"/>
        </w:rPr>
        <w:t>Kendon</w:t>
      </w:r>
      <w:proofErr w:type="spellEnd"/>
      <w:r w:rsidR="001A7A6C">
        <w:rPr>
          <w:rFonts w:ascii="Arial" w:hAnsi="Arial" w:cs="Arial"/>
          <w:sz w:val="24"/>
          <w:szCs w:val="24"/>
        </w:rPr>
        <w:t xml:space="preserve"> </w:t>
      </w:r>
      <w:r w:rsidR="001A7A6C" w:rsidRPr="00B65F7D">
        <w:rPr>
          <w:rFonts w:ascii="Arial" w:hAnsi="Arial" w:cs="Arial"/>
          <w:i/>
          <w:sz w:val="24"/>
          <w:szCs w:val="24"/>
        </w:rPr>
        <w:t>et al</w:t>
      </w:r>
      <w:r w:rsidR="001A7A6C" w:rsidRPr="001A7A6C">
        <w:rPr>
          <w:rFonts w:ascii="Arial" w:hAnsi="Arial" w:cs="Arial"/>
          <w:sz w:val="24"/>
          <w:szCs w:val="24"/>
        </w:rPr>
        <w:t>.,</w:t>
      </w:r>
      <w:r w:rsidR="001A7A6C">
        <w:rPr>
          <w:rFonts w:ascii="Arial" w:hAnsi="Arial" w:cs="Arial"/>
          <w:sz w:val="24"/>
          <w:szCs w:val="24"/>
        </w:rPr>
        <w:t xml:space="preserve"> 2014).</w:t>
      </w:r>
    </w:p>
    <w:p w14:paraId="1E10ABB6" w14:textId="77777777" w:rsidR="001A7A6C" w:rsidRDefault="001A7A6C" w:rsidP="002C7E6A">
      <w:pPr>
        <w:spacing w:after="0" w:line="480" w:lineRule="auto"/>
        <w:jc w:val="both"/>
        <w:rPr>
          <w:rFonts w:ascii="Arial" w:hAnsi="Arial" w:cs="Arial"/>
          <w:sz w:val="24"/>
          <w:szCs w:val="24"/>
        </w:rPr>
      </w:pPr>
    </w:p>
    <w:p w14:paraId="54F3D1DB" w14:textId="77777777" w:rsidR="001A7A6C" w:rsidRDefault="00743AE2" w:rsidP="002C7E6A">
      <w:pPr>
        <w:spacing w:after="0" w:line="480" w:lineRule="auto"/>
        <w:jc w:val="both"/>
        <w:rPr>
          <w:rFonts w:ascii="Arial" w:hAnsi="Arial" w:cs="Arial"/>
          <w:sz w:val="24"/>
          <w:szCs w:val="24"/>
        </w:rPr>
      </w:pPr>
      <w:r>
        <w:rPr>
          <w:rFonts w:ascii="Arial" w:hAnsi="Arial" w:cs="Arial"/>
          <w:sz w:val="24"/>
          <w:szCs w:val="24"/>
        </w:rPr>
        <w:t xml:space="preserve">Impacts on fluvial processes also raise </w:t>
      </w:r>
      <w:r w:rsidR="006217EB">
        <w:rPr>
          <w:rFonts w:ascii="Arial" w:hAnsi="Arial" w:cs="Arial"/>
          <w:sz w:val="24"/>
          <w:szCs w:val="24"/>
        </w:rPr>
        <w:t xml:space="preserve">distributional equity issues, for example in a dammed river (generally to harvest the provisioning services of </w:t>
      </w:r>
      <w:r w:rsidR="006217EB" w:rsidRPr="0056395D">
        <w:rPr>
          <w:rFonts w:ascii="Arial" w:hAnsi="Arial" w:cs="Arial"/>
          <w:i/>
          <w:sz w:val="24"/>
          <w:szCs w:val="24"/>
        </w:rPr>
        <w:t>fresh</w:t>
      </w:r>
      <w:r w:rsidR="006217EB">
        <w:rPr>
          <w:rFonts w:ascii="Arial" w:hAnsi="Arial" w:cs="Arial"/>
          <w:i/>
          <w:sz w:val="24"/>
          <w:szCs w:val="24"/>
        </w:rPr>
        <w:t xml:space="preserve"> </w:t>
      </w:r>
      <w:r w:rsidR="006217EB" w:rsidRPr="0056395D">
        <w:rPr>
          <w:rFonts w:ascii="Arial" w:hAnsi="Arial" w:cs="Arial"/>
          <w:i/>
          <w:sz w:val="24"/>
          <w:szCs w:val="24"/>
        </w:rPr>
        <w:t>water</w:t>
      </w:r>
      <w:r w:rsidR="006217EB">
        <w:rPr>
          <w:rFonts w:ascii="Arial" w:hAnsi="Arial" w:cs="Arial"/>
          <w:sz w:val="24"/>
          <w:szCs w:val="24"/>
        </w:rPr>
        <w:t xml:space="preserve"> and </w:t>
      </w:r>
      <w:r w:rsidR="006217EB" w:rsidRPr="0056395D">
        <w:rPr>
          <w:rFonts w:ascii="Arial" w:hAnsi="Arial" w:cs="Arial"/>
          <w:i/>
          <w:sz w:val="24"/>
          <w:szCs w:val="24"/>
        </w:rPr>
        <w:t>energy</w:t>
      </w:r>
      <w:r w:rsidR="006217EB">
        <w:rPr>
          <w:rFonts w:ascii="Arial" w:hAnsi="Arial" w:cs="Arial"/>
          <w:sz w:val="24"/>
          <w:szCs w:val="24"/>
        </w:rPr>
        <w:t xml:space="preserve"> although sometimes also promoting the cultural services of </w:t>
      </w:r>
      <w:r w:rsidR="006217EB" w:rsidRPr="0056395D">
        <w:rPr>
          <w:rFonts w:ascii="Arial" w:hAnsi="Arial" w:cs="Arial"/>
          <w:i/>
          <w:sz w:val="24"/>
          <w:szCs w:val="24"/>
        </w:rPr>
        <w:t>transport</w:t>
      </w:r>
      <w:r w:rsidR="006217EB">
        <w:rPr>
          <w:rFonts w:ascii="Arial" w:hAnsi="Arial" w:cs="Arial"/>
          <w:sz w:val="24"/>
          <w:szCs w:val="24"/>
        </w:rPr>
        <w:t xml:space="preserve"> and water-based </w:t>
      </w:r>
      <w:r w:rsidR="006217EB" w:rsidRPr="0056395D">
        <w:rPr>
          <w:rFonts w:ascii="Arial" w:hAnsi="Arial" w:cs="Arial"/>
          <w:i/>
          <w:sz w:val="24"/>
          <w:szCs w:val="24"/>
        </w:rPr>
        <w:t>tourism</w:t>
      </w:r>
      <w:r w:rsidR="006217EB">
        <w:rPr>
          <w:rFonts w:ascii="Arial" w:hAnsi="Arial" w:cs="Arial"/>
          <w:sz w:val="24"/>
          <w:szCs w:val="24"/>
        </w:rPr>
        <w:t xml:space="preserve">) </w:t>
      </w:r>
      <w:r w:rsidR="001A7A6C">
        <w:rPr>
          <w:rFonts w:ascii="Arial" w:hAnsi="Arial" w:cs="Arial"/>
          <w:sz w:val="24"/>
          <w:szCs w:val="24"/>
        </w:rPr>
        <w:t xml:space="preserve">that </w:t>
      </w:r>
      <w:r w:rsidR="006217EB">
        <w:rPr>
          <w:rFonts w:ascii="Arial" w:hAnsi="Arial" w:cs="Arial"/>
          <w:sz w:val="24"/>
          <w:szCs w:val="24"/>
        </w:rPr>
        <w:t xml:space="preserve">tends to profit an already privileged minority with often substantial overlooked losses at catchment-scale incurred by multiple, often marginalised or otherwise disempowered stakeholder groups (World Commission </w:t>
      </w:r>
      <w:r w:rsidR="001A7A6C">
        <w:rPr>
          <w:rFonts w:ascii="Arial" w:hAnsi="Arial" w:cs="Arial"/>
          <w:sz w:val="24"/>
          <w:szCs w:val="24"/>
        </w:rPr>
        <w:t>on Dams, 2000; Everard, 2013).</w:t>
      </w:r>
    </w:p>
    <w:p w14:paraId="6774FFD8" w14:textId="77777777" w:rsidR="001A7A6C" w:rsidRDefault="001A7A6C" w:rsidP="002C7E6A">
      <w:pPr>
        <w:spacing w:after="0" w:line="480" w:lineRule="auto"/>
        <w:jc w:val="both"/>
        <w:rPr>
          <w:rFonts w:ascii="Arial" w:hAnsi="Arial" w:cs="Arial"/>
          <w:sz w:val="24"/>
          <w:szCs w:val="24"/>
        </w:rPr>
      </w:pPr>
    </w:p>
    <w:p w14:paraId="2322897C" w14:textId="65AC302A" w:rsidR="009D1444" w:rsidRDefault="006217EB" w:rsidP="002C7E6A">
      <w:pPr>
        <w:spacing w:after="0" w:line="480" w:lineRule="auto"/>
        <w:jc w:val="both"/>
        <w:rPr>
          <w:rFonts w:ascii="Arial" w:hAnsi="Arial" w:cs="Arial"/>
          <w:sz w:val="24"/>
          <w:szCs w:val="24"/>
        </w:rPr>
      </w:pPr>
      <w:r>
        <w:rPr>
          <w:rFonts w:ascii="Arial" w:hAnsi="Arial" w:cs="Arial"/>
          <w:sz w:val="24"/>
          <w:szCs w:val="24"/>
        </w:rPr>
        <w:t>Consequently, r</w:t>
      </w:r>
      <w:r w:rsidR="009D1444">
        <w:rPr>
          <w:rFonts w:ascii="Arial" w:hAnsi="Arial" w:cs="Arial"/>
          <w:sz w:val="24"/>
          <w:szCs w:val="24"/>
        </w:rPr>
        <w:t>iver and catchment structure</w:t>
      </w:r>
      <w:r w:rsidR="001A7A6C">
        <w:rPr>
          <w:rFonts w:ascii="Arial" w:hAnsi="Arial" w:cs="Arial"/>
          <w:sz w:val="24"/>
          <w:szCs w:val="24"/>
        </w:rPr>
        <w:t xml:space="preserve"> and processes need</w:t>
      </w:r>
      <w:r>
        <w:rPr>
          <w:rFonts w:ascii="Arial" w:hAnsi="Arial" w:cs="Arial"/>
          <w:sz w:val="24"/>
          <w:szCs w:val="24"/>
        </w:rPr>
        <w:t xml:space="preserve"> </w:t>
      </w:r>
      <w:r w:rsidR="00E83404">
        <w:rPr>
          <w:rFonts w:ascii="Arial" w:hAnsi="Arial" w:cs="Arial"/>
          <w:sz w:val="24"/>
          <w:szCs w:val="24"/>
        </w:rPr>
        <w:t xml:space="preserve">stronger </w:t>
      </w:r>
      <w:r>
        <w:rPr>
          <w:rFonts w:ascii="Arial" w:hAnsi="Arial" w:cs="Arial"/>
          <w:sz w:val="24"/>
          <w:szCs w:val="24"/>
        </w:rPr>
        <w:t>recogni</w:t>
      </w:r>
      <w:r w:rsidR="00E83404">
        <w:rPr>
          <w:rFonts w:ascii="Arial" w:hAnsi="Arial" w:cs="Arial"/>
          <w:sz w:val="24"/>
          <w:szCs w:val="24"/>
        </w:rPr>
        <w:t xml:space="preserve">tion as </w:t>
      </w:r>
      <w:r w:rsidR="009D1444">
        <w:rPr>
          <w:rFonts w:ascii="Arial" w:hAnsi="Arial" w:cs="Arial"/>
          <w:sz w:val="24"/>
          <w:szCs w:val="24"/>
        </w:rPr>
        <w:t>major contributor</w:t>
      </w:r>
      <w:r w:rsidR="0000656E">
        <w:rPr>
          <w:rFonts w:ascii="Arial" w:hAnsi="Arial" w:cs="Arial"/>
          <w:sz w:val="24"/>
          <w:szCs w:val="24"/>
        </w:rPr>
        <w:t>s</w:t>
      </w:r>
      <w:r w:rsidR="009D1444">
        <w:rPr>
          <w:rFonts w:ascii="Arial" w:hAnsi="Arial" w:cs="Arial"/>
          <w:sz w:val="24"/>
          <w:szCs w:val="24"/>
        </w:rPr>
        <w:t xml:space="preserve"> to </w:t>
      </w:r>
      <w:r w:rsidR="001A7A6C">
        <w:rPr>
          <w:rFonts w:ascii="Arial" w:hAnsi="Arial" w:cs="Arial"/>
          <w:sz w:val="24"/>
          <w:szCs w:val="24"/>
        </w:rPr>
        <w:t xml:space="preserve">ecosystem service </w:t>
      </w:r>
      <w:r>
        <w:rPr>
          <w:rFonts w:ascii="Arial" w:hAnsi="Arial" w:cs="Arial"/>
          <w:sz w:val="24"/>
          <w:szCs w:val="24"/>
        </w:rPr>
        <w:t xml:space="preserve">benefits and </w:t>
      </w:r>
      <w:r w:rsidR="009D1444">
        <w:rPr>
          <w:rFonts w:ascii="Arial" w:hAnsi="Arial" w:cs="Arial"/>
          <w:sz w:val="24"/>
          <w:szCs w:val="24"/>
        </w:rPr>
        <w:t xml:space="preserve">resilience of </w:t>
      </w:r>
      <w:r>
        <w:rPr>
          <w:rFonts w:ascii="Arial" w:hAnsi="Arial" w:cs="Arial"/>
          <w:sz w:val="24"/>
          <w:szCs w:val="24"/>
        </w:rPr>
        <w:t xml:space="preserve">catchment </w:t>
      </w:r>
      <w:r w:rsidR="009D1444">
        <w:rPr>
          <w:rFonts w:ascii="Arial" w:hAnsi="Arial" w:cs="Arial"/>
          <w:sz w:val="24"/>
          <w:szCs w:val="24"/>
        </w:rPr>
        <w:t>systems.</w:t>
      </w:r>
    </w:p>
    <w:p w14:paraId="7F01184F" w14:textId="77777777" w:rsidR="009D1444" w:rsidRDefault="009D1444" w:rsidP="002C7E6A">
      <w:pPr>
        <w:spacing w:after="0" w:line="480" w:lineRule="auto"/>
        <w:jc w:val="both"/>
        <w:rPr>
          <w:rFonts w:ascii="Arial" w:hAnsi="Arial" w:cs="Arial"/>
          <w:sz w:val="24"/>
          <w:szCs w:val="24"/>
        </w:rPr>
      </w:pPr>
    </w:p>
    <w:p w14:paraId="32E0AD5A" w14:textId="77777777" w:rsidR="002C7F85" w:rsidRDefault="002C7F85" w:rsidP="002C7E6A">
      <w:pPr>
        <w:spacing w:after="0" w:line="480" w:lineRule="auto"/>
        <w:jc w:val="both"/>
        <w:rPr>
          <w:rFonts w:ascii="Arial" w:hAnsi="Arial" w:cs="Arial"/>
          <w:sz w:val="24"/>
          <w:szCs w:val="24"/>
        </w:rPr>
      </w:pPr>
    </w:p>
    <w:p w14:paraId="706735E7" w14:textId="77777777" w:rsidR="00AF6FC8" w:rsidRPr="00992229" w:rsidRDefault="00AF6FC8" w:rsidP="002C7E6A">
      <w:pPr>
        <w:spacing w:after="0" w:line="480" w:lineRule="auto"/>
        <w:rPr>
          <w:rFonts w:ascii="Arial" w:hAnsi="Arial" w:cs="Arial"/>
          <w:b/>
          <w:sz w:val="24"/>
          <w:szCs w:val="24"/>
        </w:rPr>
      </w:pPr>
      <w:r w:rsidRPr="00992229">
        <w:rPr>
          <w:rFonts w:ascii="Arial" w:hAnsi="Arial" w:cs="Arial"/>
          <w:b/>
          <w:sz w:val="24"/>
          <w:szCs w:val="24"/>
        </w:rPr>
        <w:t>Integrating fluvial geomorphology and ecosystem services: key challenges</w:t>
      </w:r>
    </w:p>
    <w:p w14:paraId="00A09A05" w14:textId="77777777" w:rsidR="00441972" w:rsidRDefault="00441972" w:rsidP="002C7E6A">
      <w:pPr>
        <w:spacing w:after="0" w:line="480" w:lineRule="auto"/>
        <w:rPr>
          <w:rFonts w:ascii="Arial" w:hAnsi="Arial" w:cs="Arial"/>
          <w:sz w:val="24"/>
          <w:szCs w:val="24"/>
        </w:rPr>
      </w:pPr>
    </w:p>
    <w:p w14:paraId="29FBF532" w14:textId="66244E30" w:rsidR="00441972" w:rsidRDefault="001C58B5" w:rsidP="002C7E6A">
      <w:pPr>
        <w:spacing w:after="0" w:line="480" w:lineRule="auto"/>
        <w:rPr>
          <w:rFonts w:ascii="Arial" w:hAnsi="Arial" w:cs="Arial"/>
          <w:sz w:val="24"/>
          <w:szCs w:val="24"/>
        </w:rPr>
      </w:pPr>
      <w:r>
        <w:rPr>
          <w:rFonts w:ascii="Arial" w:hAnsi="Arial" w:cs="Arial"/>
          <w:sz w:val="24"/>
          <w:szCs w:val="24"/>
        </w:rPr>
        <w:t xml:space="preserve">We identify three principal challenges to be addressed to achieve integration </w:t>
      </w:r>
      <w:r w:rsidR="001A7A6C">
        <w:rPr>
          <w:rFonts w:ascii="Arial" w:hAnsi="Arial" w:cs="Arial"/>
          <w:sz w:val="24"/>
          <w:szCs w:val="24"/>
        </w:rPr>
        <w:t xml:space="preserve">of </w:t>
      </w:r>
      <w:r w:rsidR="00441972">
        <w:rPr>
          <w:rFonts w:ascii="Arial" w:hAnsi="Arial" w:cs="Arial"/>
          <w:sz w:val="24"/>
          <w:szCs w:val="24"/>
        </w:rPr>
        <w:t>fluvial geomorphological science with ecosystem services</w:t>
      </w:r>
      <w:r>
        <w:rPr>
          <w:rFonts w:ascii="Arial" w:hAnsi="Arial" w:cs="Arial"/>
          <w:sz w:val="24"/>
          <w:szCs w:val="24"/>
        </w:rPr>
        <w:t xml:space="preserve">, which </w:t>
      </w:r>
      <w:r w:rsidR="001543F1">
        <w:rPr>
          <w:rFonts w:ascii="Arial" w:hAnsi="Arial" w:cs="Arial"/>
          <w:sz w:val="24"/>
          <w:szCs w:val="24"/>
        </w:rPr>
        <w:t xml:space="preserve">collectively </w:t>
      </w:r>
      <w:r>
        <w:rPr>
          <w:rFonts w:ascii="Arial" w:hAnsi="Arial" w:cs="Arial"/>
          <w:sz w:val="24"/>
          <w:szCs w:val="24"/>
        </w:rPr>
        <w:t xml:space="preserve">will </w:t>
      </w:r>
      <w:r w:rsidR="001543F1">
        <w:rPr>
          <w:rFonts w:ascii="Arial" w:hAnsi="Arial" w:cs="Arial"/>
          <w:sz w:val="24"/>
          <w:szCs w:val="24"/>
        </w:rPr>
        <w:t xml:space="preserve">elevate </w:t>
      </w:r>
      <w:r w:rsidR="00441972">
        <w:rPr>
          <w:rFonts w:ascii="Arial" w:hAnsi="Arial" w:cs="Arial"/>
          <w:sz w:val="24"/>
          <w:szCs w:val="24"/>
        </w:rPr>
        <w:t xml:space="preserve">the profile of the contributions and importance of riverine processes and forms to human wellbeing. </w:t>
      </w:r>
    </w:p>
    <w:p w14:paraId="2C417002" w14:textId="77777777" w:rsidR="00441972" w:rsidRDefault="00441972" w:rsidP="002C7E6A">
      <w:pPr>
        <w:spacing w:after="0" w:line="480" w:lineRule="auto"/>
        <w:rPr>
          <w:rFonts w:ascii="Arial" w:hAnsi="Arial" w:cs="Arial"/>
          <w:sz w:val="24"/>
          <w:szCs w:val="24"/>
        </w:rPr>
      </w:pPr>
    </w:p>
    <w:p w14:paraId="428BC173" w14:textId="62703C93" w:rsidR="00AF6FC8" w:rsidRDefault="00267336" w:rsidP="002C7E6A">
      <w:pPr>
        <w:spacing w:after="0" w:line="480" w:lineRule="auto"/>
        <w:rPr>
          <w:rFonts w:ascii="Arial" w:hAnsi="Arial" w:cs="Arial"/>
          <w:sz w:val="24"/>
          <w:szCs w:val="24"/>
        </w:rPr>
      </w:pPr>
      <w:r>
        <w:rPr>
          <w:rFonts w:ascii="Arial" w:hAnsi="Arial" w:cs="Arial"/>
          <w:sz w:val="24"/>
          <w:szCs w:val="24"/>
        </w:rPr>
        <w:t xml:space="preserve">Challenge 1: cross-disciplinary collaboration.  </w:t>
      </w:r>
      <w:r w:rsidR="00441972">
        <w:rPr>
          <w:rFonts w:ascii="Arial" w:hAnsi="Arial" w:cs="Arial"/>
          <w:sz w:val="24"/>
          <w:szCs w:val="24"/>
        </w:rPr>
        <w:t>T</w:t>
      </w:r>
      <w:r w:rsidR="00AF6FC8" w:rsidRPr="00992229">
        <w:rPr>
          <w:rFonts w:ascii="Arial" w:hAnsi="Arial" w:cs="Arial"/>
          <w:sz w:val="24"/>
          <w:szCs w:val="24"/>
        </w:rPr>
        <w:t xml:space="preserve">he success of river management depends critically on improving understanding and explicit modelling of the </w:t>
      </w:r>
      <w:r w:rsidR="00AF6FC8" w:rsidRPr="00992229">
        <w:rPr>
          <w:rFonts w:ascii="Arial" w:hAnsi="Arial" w:cs="Arial"/>
          <w:sz w:val="24"/>
          <w:szCs w:val="24"/>
        </w:rPr>
        <w:lastRenderedPageBreak/>
        <w:t>relationships between hydrological regime (water, sediment), fluvial processes and the interrelated ecological processes and responses (</w:t>
      </w:r>
      <w:proofErr w:type="spellStart"/>
      <w:r w:rsidR="00AF6FC8" w:rsidRPr="00992229">
        <w:rPr>
          <w:rFonts w:ascii="Arial" w:hAnsi="Arial" w:cs="Arial"/>
          <w:sz w:val="24"/>
          <w:szCs w:val="24"/>
        </w:rPr>
        <w:t>Arthington</w:t>
      </w:r>
      <w:proofErr w:type="spellEnd"/>
      <w:r w:rsidR="00AF6FC8" w:rsidRPr="00992229">
        <w:rPr>
          <w:rFonts w:ascii="Arial" w:hAnsi="Arial" w:cs="Arial"/>
          <w:sz w:val="24"/>
          <w:szCs w:val="24"/>
        </w:rPr>
        <w:t xml:space="preserve"> </w:t>
      </w:r>
      <w:r w:rsidR="00AF6FC8" w:rsidRPr="00992229">
        <w:rPr>
          <w:rFonts w:ascii="Arial" w:hAnsi="Arial" w:cs="Arial"/>
          <w:i/>
          <w:sz w:val="24"/>
          <w:szCs w:val="24"/>
        </w:rPr>
        <w:t>et al</w:t>
      </w:r>
      <w:r w:rsidR="00AF6FC8" w:rsidRPr="00992229">
        <w:rPr>
          <w:rFonts w:ascii="Arial" w:hAnsi="Arial" w:cs="Arial"/>
          <w:sz w:val="24"/>
          <w:szCs w:val="24"/>
        </w:rPr>
        <w:t>.</w:t>
      </w:r>
      <w:r w:rsidR="00441972">
        <w:rPr>
          <w:rFonts w:ascii="Arial" w:hAnsi="Arial" w:cs="Arial"/>
          <w:sz w:val="24"/>
          <w:szCs w:val="24"/>
        </w:rPr>
        <w:t>,</w:t>
      </w:r>
      <w:r w:rsidR="00AF6FC8" w:rsidRPr="00992229">
        <w:rPr>
          <w:rFonts w:ascii="Arial" w:hAnsi="Arial" w:cs="Arial"/>
          <w:sz w:val="24"/>
          <w:szCs w:val="24"/>
        </w:rPr>
        <w:t xml:space="preserve"> 2010)</w:t>
      </w:r>
      <w:r w:rsidR="00441972">
        <w:rPr>
          <w:rFonts w:ascii="Arial" w:hAnsi="Arial" w:cs="Arial"/>
          <w:sz w:val="24"/>
          <w:szCs w:val="24"/>
        </w:rPr>
        <w:t xml:space="preserve"> or, as Gordon and Barron (2013, p.</w:t>
      </w:r>
      <w:r w:rsidR="00AF6FC8" w:rsidRPr="00992229">
        <w:rPr>
          <w:rFonts w:ascii="Arial" w:hAnsi="Arial" w:cs="Arial"/>
          <w:sz w:val="24"/>
          <w:szCs w:val="24"/>
        </w:rPr>
        <w:t>54) put it, the “</w:t>
      </w:r>
      <w:r w:rsidR="00441972">
        <w:rPr>
          <w:rFonts w:ascii="Arial" w:hAnsi="Arial" w:cs="Arial"/>
          <w:sz w:val="24"/>
          <w:szCs w:val="24"/>
        </w:rPr>
        <w:t>…</w:t>
      </w:r>
      <w:r w:rsidR="00AF6FC8" w:rsidRPr="00992229">
        <w:rPr>
          <w:rFonts w:ascii="Arial" w:hAnsi="Arial" w:cs="Arial"/>
          <w:sz w:val="24"/>
          <w:szCs w:val="24"/>
        </w:rPr>
        <w:t xml:space="preserve">functional links between biodiversity and geodiversity”. </w:t>
      </w:r>
      <w:r w:rsidR="00441972">
        <w:rPr>
          <w:rFonts w:ascii="Arial" w:hAnsi="Arial" w:cs="Arial"/>
          <w:sz w:val="24"/>
          <w:szCs w:val="24"/>
        </w:rPr>
        <w:t xml:space="preserve"> </w:t>
      </w:r>
      <w:r w:rsidR="00AF6FC8" w:rsidRPr="00992229">
        <w:rPr>
          <w:rFonts w:ascii="Arial" w:hAnsi="Arial" w:cs="Arial"/>
          <w:sz w:val="24"/>
          <w:szCs w:val="24"/>
        </w:rPr>
        <w:t>We need to move beyond paradigms and principles to “</w:t>
      </w:r>
      <w:r w:rsidR="00441972">
        <w:rPr>
          <w:rFonts w:ascii="Arial" w:hAnsi="Arial" w:cs="Arial"/>
          <w:sz w:val="24"/>
          <w:szCs w:val="24"/>
        </w:rPr>
        <w:t>…</w:t>
      </w:r>
      <w:r w:rsidR="00AF6FC8" w:rsidRPr="00992229">
        <w:rPr>
          <w:rFonts w:ascii="Arial" w:hAnsi="Arial" w:cs="Arial"/>
          <w:sz w:val="24"/>
          <w:szCs w:val="24"/>
        </w:rPr>
        <w:t>practical tools, methods, protocols and models accurately linking volumes and patterns of flow to biodiversity and ecological processes” (</w:t>
      </w:r>
      <w:proofErr w:type="spellStart"/>
      <w:r w:rsidR="00AF6FC8" w:rsidRPr="00992229">
        <w:rPr>
          <w:rFonts w:ascii="Arial" w:hAnsi="Arial" w:cs="Arial"/>
          <w:sz w:val="24"/>
          <w:szCs w:val="24"/>
        </w:rPr>
        <w:t>Arthington</w:t>
      </w:r>
      <w:proofErr w:type="spellEnd"/>
      <w:r w:rsidR="00AF6FC8" w:rsidRPr="00992229">
        <w:rPr>
          <w:rFonts w:ascii="Arial" w:hAnsi="Arial" w:cs="Arial"/>
          <w:sz w:val="24"/>
          <w:szCs w:val="24"/>
        </w:rPr>
        <w:t xml:space="preserve"> </w:t>
      </w:r>
      <w:r w:rsidR="00AF6FC8" w:rsidRPr="00992229">
        <w:rPr>
          <w:rFonts w:ascii="Arial" w:hAnsi="Arial" w:cs="Arial"/>
          <w:i/>
          <w:sz w:val="24"/>
          <w:szCs w:val="24"/>
        </w:rPr>
        <w:t>et al</w:t>
      </w:r>
      <w:r w:rsidR="00AF6FC8" w:rsidRPr="00992229">
        <w:rPr>
          <w:rFonts w:ascii="Arial" w:hAnsi="Arial" w:cs="Arial"/>
          <w:sz w:val="24"/>
          <w:szCs w:val="24"/>
        </w:rPr>
        <w:t>. 2010</w:t>
      </w:r>
      <w:r>
        <w:rPr>
          <w:rFonts w:ascii="Arial" w:hAnsi="Arial" w:cs="Arial"/>
          <w:sz w:val="24"/>
          <w:szCs w:val="24"/>
        </w:rPr>
        <w:t>, p.</w:t>
      </w:r>
      <w:r w:rsidR="00AF6FC8" w:rsidRPr="00992229">
        <w:rPr>
          <w:rFonts w:ascii="Arial" w:hAnsi="Arial" w:cs="Arial"/>
          <w:sz w:val="24"/>
          <w:szCs w:val="24"/>
        </w:rPr>
        <w:t>3)</w:t>
      </w:r>
      <w:r w:rsidR="00441972">
        <w:rPr>
          <w:rFonts w:ascii="Arial" w:hAnsi="Arial" w:cs="Arial"/>
          <w:sz w:val="24"/>
          <w:szCs w:val="24"/>
        </w:rPr>
        <w:t>.</w:t>
      </w:r>
      <w:r w:rsidR="00AF6FC8" w:rsidRPr="00992229">
        <w:rPr>
          <w:rFonts w:ascii="Arial" w:hAnsi="Arial" w:cs="Arial"/>
          <w:sz w:val="24"/>
          <w:szCs w:val="24"/>
        </w:rPr>
        <w:t xml:space="preserve">  This requires aquatic ecologists and fluvial geomorphologists to work together</w:t>
      </w:r>
      <w:r w:rsidR="00441972">
        <w:rPr>
          <w:rFonts w:ascii="Arial" w:hAnsi="Arial" w:cs="Arial"/>
          <w:sz w:val="24"/>
          <w:szCs w:val="24"/>
        </w:rPr>
        <w:t xml:space="preserve">.  </w:t>
      </w:r>
      <w:r w:rsidR="00AF6FC8" w:rsidRPr="00992229">
        <w:rPr>
          <w:rFonts w:ascii="Arial" w:hAnsi="Arial" w:cs="Arial"/>
          <w:sz w:val="24"/>
          <w:szCs w:val="24"/>
        </w:rPr>
        <w:t>Gordon and Barron (2013</w:t>
      </w:r>
      <w:r>
        <w:rPr>
          <w:rFonts w:ascii="Arial" w:hAnsi="Arial" w:cs="Arial"/>
          <w:sz w:val="24"/>
          <w:szCs w:val="24"/>
        </w:rPr>
        <w:t>, p.</w:t>
      </w:r>
      <w:r w:rsidR="00AF6FC8" w:rsidRPr="00992229">
        <w:rPr>
          <w:rFonts w:ascii="Arial" w:hAnsi="Arial" w:cs="Arial"/>
          <w:sz w:val="24"/>
          <w:szCs w:val="24"/>
        </w:rPr>
        <w:t>54)</w:t>
      </w:r>
      <w:r>
        <w:rPr>
          <w:rFonts w:ascii="Arial" w:hAnsi="Arial" w:cs="Arial"/>
          <w:sz w:val="24"/>
          <w:szCs w:val="24"/>
        </w:rPr>
        <w:t>,</w:t>
      </w:r>
      <w:r w:rsidR="00AF6FC8" w:rsidRPr="00992229">
        <w:rPr>
          <w:rFonts w:ascii="Arial" w:hAnsi="Arial" w:cs="Arial"/>
          <w:sz w:val="24"/>
          <w:szCs w:val="24"/>
        </w:rPr>
        <w:t xml:space="preserve"> for example, make a plea for “</w:t>
      </w:r>
      <w:r w:rsidR="00441972">
        <w:rPr>
          <w:rFonts w:ascii="Arial" w:hAnsi="Arial" w:cs="Arial"/>
          <w:sz w:val="24"/>
          <w:szCs w:val="24"/>
        </w:rPr>
        <w:t>…</w:t>
      </w:r>
      <w:r w:rsidR="00AF6FC8" w:rsidRPr="00992229">
        <w:rPr>
          <w:rFonts w:ascii="Arial" w:hAnsi="Arial" w:cs="Arial"/>
          <w:sz w:val="24"/>
          <w:szCs w:val="24"/>
        </w:rPr>
        <w:t>the geodiversity and biodiversity communities to break down disciplinary barriers” and work towards integration.</w:t>
      </w:r>
      <w:r w:rsidR="0000656E" w:rsidRPr="00992229" w:rsidDel="0000656E">
        <w:rPr>
          <w:rFonts w:ascii="Arial" w:hAnsi="Arial" w:cs="Arial"/>
          <w:sz w:val="24"/>
          <w:szCs w:val="24"/>
        </w:rPr>
        <w:t xml:space="preserve"> </w:t>
      </w:r>
    </w:p>
    <w:p w14:paraId="17C3A8B9" w14:textId="77777777" w:rsidR="00441972" w:rsidRPr="00992229" w:rsidRDefault="00441972" w:rsidP="002C7E6A">
      <w:pPr>
        <w:spacing w:after="0" w:line="480" w:lineRule="auto"/>
        <w:rPr>
          <w:rFonts w:ascii="Arial" w:hAnsi="Arial" w:cs="Arial"/>
          <w:sz w:val="24"/>
          <w:szCs w:val="24"/>
        </w:rPr>
      </w:pPr>
    </w:p>
    <w:p w14:paraId="6F0345B1" w14:textId="53B031B9" w:rsidR="00441972" w:rsidRDefault="00267336" w:rsidP="002C7E6A">
      <w:pPr>
        <w:spacing w:after="0" w:line="480" w:lineRule="auto"/>
        <w:rPr>
          <w:rFonts w:ascii="Arial" w:hAnsi="Arial" w:cs="Arial"/>
          <w:sz w:val="24"/>
          <w:szCs w:val="24"/>
        </w:rPr>
      </w:pPr>
      <w:r>
        <w:rPr>
          <w:rFonts w:ascii="Arial" w:hAnsi="Arial" w:cs="Arial"/>
          <w:sz w:val="24"/>
          <w:szCs w:val="24"/>
        </w:rPr>
        <w:t xml:space="preserve">Challenge 2: quantification to an appropriate level and mapping. </w:t>
      </w:r>
      <w:r w:rsidR="00AB6DB8">
        <w:rPr>
          <w:rFonts w:ascii="Arial" w:hAnsi="Arial" w:cs="Arial"/>
          <w:sz w:val="24"/>
          <w:szCs w:val="24"/>
        </w:rPr>
        <w:t xml:space="preserve"> This addresses </w:t>
      </w:r>
      <w:r w:rsidR="00AF6FC8" w:rsidRPr="00992229">
        <w:rPr>
          <w:rFonts w:ascii="Arial" w:hAnsi="Arial" w:cs="Arial"/>
          <w:sz w:val="24"/>
          <w:szCs w:val="24"/>
        </w:rPr>
        <w:t>ecosystem services generated by rivers and floodplains</w:t>
      </w:r>
      <w:r>
        <w:rPr>
          <w:rFonts w:ascii="Arial" w:hAnsi="Arial" w:cs="Arial"/>
          <w:sz w:val="24"/>
          <w:szCs w:val="24"/>
        </w:rPr>
        <w:t>,</w:t>
      </w:r>
      <w:r w:rsidR="00AF6FC8" w:rsidRPr="00992229">
        <w:rPr>
          <w:rFonts w:ascii="Arial" w:hAnsi="Arial" w:cs="Arial"/>
          <w:sz w:val="24"/>
          <w:szCs w:val="24"/>
        </w:rPr>
        <w:t xml:space="preserve"> and links between </w:t>
      </w:r>
      <w:r w:rsidR="00AB6DB8">
        <w:rPr>
          <w:rFonts w:ascii="Arial" w:hAnsi="Arial" w:cs="Arial"/>
          <w:sz w:val="24"/>
          <w:szCs w:val="24"/>
        </w:rPr>
        <w:t xml:space="preserve">them </w:t>
      </w:r>
      <w:r w:rsidR="00AF6FC8" w:rsidRPr="00992229">
        <w:rPr>
          <w:rFonts w:ascii="Arial" w:hAnsi="Arial" w:cs="Arial"/>
          <w:sz w:val="24"/>
          <w:szCs w:val="24"/>
        </w:rPr>
        <w:t>and supporting fluvial geomorphological and ecological processes (</w:t>
      </w:r>
      <w:proofErr w:type="spellStart"/>
      <w:r w:rsidR="00AF6FC8" w:rsidRPr="00992229">
        <w:rPr>
          <w:rFonts w:ascii="Arial" w:hAnsi="Arial" w:cs="Arial"/>
          <w:sz w:val="24"/>
          <w:szCs w:val="24"/>
        </w:rPr>
        <w:t>Arthington</w:t>
      </w:r>
      <w:proofErr w:type="spellEnd"/>
      <w:r w:rsidR="00AF6FC8" w:rsidRPr="00992229">
        <w:rPr>
          <w:rFonts w:ascii="Arial" w:hAnsi="Arial" w:cs="Arial"/>
          <w:sz w:val="24"/>
          <w:szCs w:val="24"/>
        </w:rPr>
        <w:t xml:space="preserve"> </w:t>
      </w:r>
      <w:r w:rsidR="00AF6FC8" w:rsidRPr="00992229">
        <w:rPr>
          <w:rFonts w:ascii="Arial" w:hAnsi="Arial" w:cs="Arial"/>
          <w:i/>
          <w:sz w:val="24"/>
          <w:szCs w:val="24"/>
        </w:rPr>
        <w:t>et al</w:t>
      </w:r>
      <w:r w:rsidR="00AF6FC8" w:rsidRPr="00992229">
        <w:rPr>
          <w:rFonts w:ascii="Arial" w:hAnsi="Arial" w:cs="Arial"/>
          <w:sz w:val="24"/>
          <w:szCs w:val="24"/>
        </w:rPr>
        <w:t>.</w:t>
      </w:r>
      <w:r w:rsidR="00441972">
        <w:rPr>
          <w:rFonts w:ascii="Arial" w:hAnsi="Arial" w:cs="Arial"/>
          <w:sz w:val="24"/>
          <w:szCs w:val="24"/>
        </w:rPr>
        <w:t>,</w:t>
      </w:r>
      <w:r w:rsidR="00AF6FC8" w:rsidRPr="00992229">
        <w:rPr>
          <w:rFonts w:ascii="Arial" w:hAnsi="Arial" w:cs="Arial"/>
          <w:sz w:val="24"/>
          <w:szCs w:val="24"/>
        </w:rPr>
        <w:t xml:space="preserve"> 2010; Thorp </w:t>
      </w:r>
      <w:r w:rsidR="00AF6FC8" w:rsidRPr="00992229">
        <w:rPr>
          <w:rFonts w:ascii="Arial" w:hAnsi="Arial" w:cs="Arial"/>
          <w:i/>
          <w:sz w:val="24"/>
          <w:szCs w:val="24"/>
        </w:rPr>
        <w:t>et al</w:t>
      </w:r>
      <w:r w:rsidR="00AF6FC8" w:rsidRPr="00992229">
        <w:rPr>
          <w:rFonts w:ascii="Arial" w:hAnsi="Arial" w:cs="Arial"/>
          <w:sz w:val="24"/>
          <w:szCs w:val="24"/>
        </w:rPr>
        <w:t>.</w:t>
      </w:r>
      <w:r w:rsidR="00441972">
        <w:rPr>
          <w:rFonts w:ascii="Arial" w:hAnsi="Arial" w:cs="Arial"/>
          <w:sz w:val="24"/>
          <w:szCs w:val="24"/>
        </w:rPr>
        <w:t>,</w:t>
      </w:r>
      <w:r w:rsidR="00AF6FC8" w:rsidRPr="00992229">
        <w:rPr>
          <w:rFonts w:ascii="Arial" w:hAnsi="Arial" w:cs="Arial"/>
          <w:sz w:val="24"/>
          <w:szCs w:val="24"/>
        </w:rPr>
        <w:t xml:space="preserve"> 2010). </w:t>
      </w:r>
      <w:r w:rsidR="00441972">
        <w:rPr>
          <w:rFonts w:ascii="Arial" w:hAnsi="Arial" w:cs="Arial"/>
          <w:sz w:val="24"/>
          <w:szCs w:val="24"/>
        </w:rPr>
        <w:t xml:space="preserve"> </w:t>
      </w:r>
      <w:r w:rsidR="00AF6FC8" w:rsidRPr="00992229">
        <w:rPr>
          <w:rFonts w:ascii="Arial" w:hAnsi="Arial" w:cs="Arial"/>
          <w:sz w:val="24"/>
          <w:szCs w:val="24"/>
        </w:rPr>
        <w:t>Others call for analysis and evaluation of the monetary and non-monetary contribution of geodiversity to “</w:t>
      </w:r>
      <w:r w:rsidR="00441972">
        <w:rPr>
          <w:rFonts w:ascii="Arial" w:hAnsi="Arial" w:cs="Arial"/>
          <w:sz w:val="24"/>
          <w:szCs w:val="24"/>
        </w:rPr>
        <w:t>…</w:t>
      </w:r>
      <w:r w:rsidR="00AF6FC8" w:rsidRPr="00992229">
        <w:rPr>
          <w:rFonts w:ascii="Arial" w:hAnsi="Arial" w:cs="Arial"/>
          <w:sz w:val="24"/>
          <w:szCs w:val="24"/>
        </w:rPr>
        <w:t xml:space="preserve">ensure natural capital is not undervalued through its </w:t>
      </w:r>
      <w:r>
        <w:rPr>
          <w:rFonts w:ascii="Arial" w:hAnsi="Arial" w:cs="Arial"/>
          <w:sz w:val="24"/>
          <w:szCs w:val="24"/>
        </w:rPr>
        <w:t>omission” (Gordon and</w:t>
      </w:r>
      <w:r w:rsidR="00441972">
        <w:rPr>
          <w:rFonts w:ascii="Arial" w:hAnsi="Arial" w:cs="Arial"/>
          <w:sz w:val="24"/>
          <w:szCs w:val="24"/>
        </w:rPr>
        <w:t xml:space="preserve"> Barron</w:t>
      </w:r>
      <w:r w:rsidR="00F2539A">
        <w:rPr>
          <w:rFonts w:ascii="Arial" w:hAnsi="Arial" w:cs="Arial"/>
          <w:sz w:val="24"/>
          <w:szCs w:val="24"/>
        </w:rPr>
        <w:t>,</w:t>
      </w:r>
      <w:r w:rsidR="00441972">
        <w:rPr>
          <w:rFonts w:ascii="Arial" w:hAnsi="Arial" w:cs="Arial"/>
          <w:sz w:val="24"/>
          <w:szCs w:val="24"/>
        </w:rPr>
        <w:t xml:space="preserve"> 2013, p.</w:t>
      </w:r>
      <w:r w:rsidR="00AF6FC8" w:rsidRPr="00992229">
        <w:rPr>
          <w:rFonts w:ascii="Arial" w:hAnsi="Arial" w:cs="Arial"/>
          <w:sz w:val="24"/>
          <w:szCs w:val="24"/>
        </w:rPr>
        <w:t>54).  Although ecosystem services supported by hydrological processes have received attention for so</w:t>
      </w:r>
      <w:r w:rsidR="00441972">
        <w:rPr>
          <w:rFonts w:ascii="Arial" w:hAnsi="Arial" w:cs="Arial"/>
          <w:sz w:val="24"/>
          <w:szCs w:val="24"/>
        </w:rPr>
        <w:t>me time (</w:t>
      </w:r>
      <w:proofErr w:type="spellStart"/>
      <w:r w:rsidR="00441972">
        <w:rPr>
          <w:rFonts w:ascii="Arial" w:hAnsi="Arial" w:cs="Arial"/>
          <w:sz w:val="24"/>
          <w:szCs w:val="24"/>
        </w:rPr>
        <w:t>Ruhl</w:t>
      </w:r>
      <w:proofErr w:type="spellEnd"/>
      <w:r w:rsidR="00441972">
        <w:rPr>
          <w:rFonts w:ascii="Arial" w:hAnsi="Arial" w:cs="Arial"/>
          <w:sz w:val="24"/>
          <w:szCs w:val="24"/>
        </w:rPr>
        <w:t xml:space="preserve">, 1999; </w:t>
      </w:r>
      <w:proofErr w:type="spellStart"/>
      <w:r w:rsidR="00441972">
        <w:rPr>
          <w:rFonts w:ascii="Arial" w:hAnsi="Arial" w:cs="Arial"/>
          <w:sz w:val="24"/>
          <w:szCs w:val="24"/>
        </w:rPr>
        <w:t>Postel</w:t>
      </w:r>
      <w:proofErr w:type="spellEnd"/>
      <w:r w:rsidR="00441972">
        <w:rPr>
          <w:rFonts w:ascii="Arial" w:hAnsi="Arial" w:cs="Arial"/>
          <w:sz w:val="24"/>
          <w:szCs w:val="24"/>
        </w:rPr>
        <w:t>, 2002;</w:t>
      </w:r>
      <w:r w:rsidR="00AF6FC8" w:rsidRPr="00992229">
        <w:rPr>
          <w:rFonts w:ascii="Arial" w:hAnsi="Arial" w:cs="Arial"/>
          <w:sz w:val="24"/>
          <w:szCs w:val="24"/>
        </w:rPr>
        <w:t xml:space="preserve"> </w:t>
      </w:r>
      <w:proofErr w:type="spellStart"/>
      <w:r w:rsidR="00AF6FC8" w:rsidRPr="00992229">
        <w:rPr>
          <w:rFonts w:ascii="Arial" w:hAnsi="Arial" w:cs="Arial"/>
          <w:sz w:val="24"/>
          <w:szCs w:val="24"/>
        </w:rPr>
        <w:t>Postel</w:t>
      </w:r>
      <w:proofErr w:type="spellEnd"/>
      <w:r w:rsidR="00441972">
        <w:rPr>
          <w:rFonts w:ascii="Arial" w:hAnsi="Arial" w:cs="Arial"/>
          <w:sz w:val="24"/>
          <w:szCs w:val="24"/>
        </w:rPr>
        <w:t>,</w:t>
      </w:r>
      <w:r w:rsidR="00AF6FC8" w:rsidRPr="00992229">
        <w:rPr>
          <w:rFonts w:ascii="Arial" w:hAnsi="Arial" w:cs="Arial"/>
          <w:sz w:val="24"/>
          <w:szCs w:val="24"/>
        </w:rPr>
        <w:t xml:space="preserve"> 2003</w:t>
      </w:r>
      <w:r>
        <w:rPr>
          <w:rFonts w:ascii="Arial" w:hAnsi="Arial" w:cs="Arial"/>
          <w:sz w:val="24"/>
          <w:szCs w:val="24"/>
        </w:rPr>
        <w:t xml:space="preserve">; </w:t>
      </w:r>
      <w:proofErr w:type="spellStart"/>
      <w:r w:rsidR="00AF6FC8" w:rsidRPr="00992229">
        <w:rPr>
          <w:rFonts w:ascii="Arial" w:hAnsi="Arial" w:cs="Arial"/>
          <w:sz w:val="24"/>
          <w:szCs w:val="24"/>
        </w:rPr>
        <w:t>Braumann</w:t>
      </w:r>
      <w:proofErr w:type="spellEnd"/>
      <w:r w:rsidR="00AF6FC8" w:rsidRPr="00992229">
        <w:rPr>
          <w:rFonts w:ascii="Arial" w:hAnsi="Arial" w:cs="Arial"/>
          <w:sz w:val="24"/>
          <w:szCs w:val="24"/>
        </w:rPr>
        <w:t xml:space="preserve"> </w:t>
      </w:r>
      <w:r w:rsidR="00AF6FC8" w:rsidRPr="00992229">
        <w:rPr>
          <w:rFonts w:ascii="Arial" w:hAnsi="Arial" w:cs="Arial"/>
          <w:i/>
          <w:sz w:val="24"/>
          <w:szCs w:val="24"/>
        </w:rPr>
        <w:t>et al</w:t>
      </w:r>
      <w:r w:rsidR="00AF6FC8" w:rsidRPr="00992229">
        <w:rPr>
          <w:rFonts w:ascii="Arial" w:hAnsi="Arial" w:cs="Arial"/>
          <w:sz w:val="24"/>
          <w:szCs w:val="24"/>
        </w:rPr>
        <w:t>.</w:t>
      </w:r>
      <w:r w:rsidR="00441972">
        <w:rPr>
          <w:rFonts w:ascii="Arial" w:hAnsi="Arial" w:cs="Arial"/>
          <w:sz w:val="24"/>
          <w:szCs w:val="24"/>
        </w:rPr>
        <w:t>,</w:t>
      </w:r>
      <w:r w:rsidR="00AF6FC8" w:rsidRPr="00992229">
        <w:rPr>
          <w:rFonts w:ascii="Arial" w:hAnsi="Arial" w:cs="Arial"/>
          <w:sz w:val="24"/>
          <w:szCs w:val="24"/>
        </w:rPr>
        <w:t xml:space="preserve"> 2007), case studies showing a continu</w:t>
      </w:r>
      <w:r w:rsidR="00E20DBF">
        <w:rPr>
          <w:rFonts w:ascii="Arial" w:hAnsi="Arial" w:cs="Arial"/>
          <w:sz w:val="24"/>
          <w:szCs w:val="24"/>
        </w:rPr>
        <w:t>um of</w:t>
      </w:r>
      <w:r w:rsidR="00AF6FC8" w:rsidRPr="00992229">
        <w:rPr>
          <w:rFonts w:ascii="Arial" w:hAnsi="Arial" w:cs="Arial"/>
          <w:sz w:val="24"/>
          <w:szCs w:val="24"/>
        </w:rPr>
        <w:t xml:space="preserve"> predictive and functional understanding of geomorphological and ecosystem processes through t</w:t>
      </w:r>
      <w:r>
        <w:rPr>
          <w:rFonts w:ascii="Arial" w:hAnsi="Arial" w:cs="Arial"/>
          <w:sz w:val="24"/>
          <w:szCs w:val="24"/>
        </w:rPr>
        <w:t>o quantified ecosystem services</w:t>
      </w:r>
      <w:r w:rsidR="00AF6FC8" w:rsidRPr="00992229">
        <w:rPr>
          <w:rFonts w:ascii="Arial" w:hAnsi="Arial" w:cs="Arial"/>
          <w:sz w:val="24"/>
          <w:szCs w:val="24"/>
        </w:rPr>
        <w:t xml:space="preserve"> are uncommon</w:t>
      </w:r>
      <w:r>
        <w:rPr>
          <w:rFonts w:ascii="Arial" w:hAnsi="Arial" w:cs="Arial"/>
          <w:sz w:val="24"/>
          <w:szCs w:val="24"/>
        </w:rPr>
        <w:t>,</w:t>
      </w:r>
      <w:r w:rsidR="00AF6FC8" w:rsidRPr="00992229">
        <w:rPr>
          <w:rFonts w:ascii="Arial" w:hAnsi="Arial" w:cs="Arial"/>
          <w:sz w:val="24"/>
          <w:szCs w:val="24"/>
        </w:rPr>
        <w:t xml:space="preserve"> and comparative evaluation of alternate approaches is rarer (</w:t>
      </w:r>
      <w:proofErr w:type="spellStart"/>
      <w:r w:rsidR="00AF6FC8" w:rsidRPr="00992229">
        <w:rPr>
          <w:rFonts w:ascii="Arial" w:hAnsi="Arial" w:cs="Arial"/>
          <w:sz w:val="24"/>
          <w:szCs w:val="24"/>
        </w:rPr>
        <w:t>Bagstad</w:t>
      </w:r>
      <w:proofErr w:type="spellEnd"/>
      <w:r w:rsidR="00AF6FC8" w:rsidRPr="00992229">
        <w:rPr>
          <w:rFonts w:ascii="Arial" w:hAnsi="Arial" w:cs="Arial"/>
          <w:sz w:val="24"/>
          <w:szCs w:val="24"/>
        </w:rPr>
        <w:t xml:space="preserve"> </w:t>
      </w:r>
      <w:r w:rsidR="00AF6FC8" w:rsidRPr="00992229">
        <w:rPr>
          <w:rFonts w:ascii="Arial" w:hAnsi="Arial" w:cs="Arial"/>
          <w:i/>
          <w:sz w:val="24"/>
          <w:szCs w:val="24"/>
        </w:rPr>
        <w:t>et al</w:t>
      </w:r>
      <w:r w:rsidR="00AF6FC8" w:rsidRPr="00992229">
        <w:rPr>
          <w:rFonts w:ascii="Arial" w:hAnsi="Arial" w:cs="Arial"/>
          <w:sz w:val="24"/>
          <w:szCs w:val="24"/>
        </w:rPr>
        <w:t>.</w:t>
      </w:r>
      <w:r>
        <w:rPr>
          <w:rFonts w:ascii="Arial" w:hAnsi="Arial" w:cs="Arial"/>
          <w:sz w:val="24"/>
          <w:szCs w:val="24"/>
        </w:rPr>
        <w:t>,</w:t>
      </w:r>
      <w:r w:rsidR="00AF6FC8" w:rsidRPr="00992229">
        <w:rPr>
          <w:rFonts w:ascii="Arial" w:hAnsi="Arial" w:cs="Arial"/>
          <w:sz w:val="24"/>
          <w:szCs w:val="24"/>
        </w:rPr>
        <w:t xml:space="preserve"> 2014). </w:t>
      </w:r>
      <w:r w:rsidR="00E83404">
        <w:rPr>
          <w:rFonts w:ascii="Arial" w:hAnsi="Arial" w:cs="Arial"/>
          <w:sz w:val="24"/>
          <w:szCs w:val="24"/>
        </w:rPr>
        <w:t xml:space="preserve"> </w:t>
      </w:r>
      <w:r w:rsidR="00AF6FC8" w:rsidRPr="00992229">
        <w:rPr>
          <w:rFonts w:ascii="Arial" w:hAnsi="Arial" w:cs="Arial"/>
          <w:sz w:val="24"/>
          <w:szCs w:val="24"/>
        </w:rPr>
        <w:t xml:space="preserve">Techniques for evaluating services underpinned by fluvial geomorphology are therefore under-developed (Thorp </w:t>
      </w:r>
      <w:r w:rsidR="00AF6FC8" w:rsidRPr="00992229">
        <w:rPr>
          <w:rFonts w:ascii="Arial" w:hAnsi="Arial" w:cs="Arial"/>
          <w:i/>
          <w:sz w:val="24"/>
          <w:szCs w:val="24"/>
        </w:rPr>
        <w:t>et al</w:t>
      </w:r>
      <w:r w:rsidR="00AF6FC8" w:rsidRPr="00992229">
        <w:rPr>
          <w:rFonts w:ascii="Arial" w:hAnsi="Arial" w:cs="Arial"/>
          <w:sz w:val="24"/>
          <w:szCs w:val="24"/>
        </w:rPr>
        <w:t>.</w:t>
      </w:r>
      <w:r w:rsidR="00F2539A">
        <w:rPr>
          <w:rFonts w:ascii="Arial" w:hAnsi="Arial" w:cs="Arial"/>
          <w:sz w:val="24"/>
          <w:szCs w:val="24"/>
        </w:rPr>
        <w:t>,</w:t>
      </w:r>
      <w:r w:rsidR="00AF6FC8" w:rsidRPr="00992229">
        <w:rPr>
          <w:rFonts w:ascii="Arial" w:hAnsi="Arial" w:cs="Arial"/>
          <w:sz w:val="24"/>
          <w:szCs w:val="24"/>
        </w:rPr>
        <w:t xml:space="preserve"> 2010).  Indeed</w:t>
      </w:r>
      <w:r w:rsidR="00441972">
        <w:rPr>
          <w:rFonts w:ascii="Arial" w:hAnsi="Arial" w:cs="Arial"/>
          <w:sz w:val="24"/>
          <w:szCs w:val="24"/>
        </w:rPr>
        <w:t>,</w:t>
      </w:r>
      <w:r w:rsidR="00AF6FC8" w:rsidRPr="00992229">
        <w:rPr>
          <w:rFonts w:ascii="Arial" w:hAnsi="Arial" w:cs="Arial"/>
          <w:sz w:val="24"/>
          <w:szCs w:val="24"/>
        </w:rPr>
        <w:t xml:space="preserve"> lack of practical tools and incentives to use ecosystem services concepts has been cited as </w:t>
      </w:r>
      <w:r w:rsidR="00AF6FC8" w:rsidRPr="00992229">
        <w:rPr>
          <w:rFonts w:ascii="Arial" w:hAnsi="Arial" w:cs="Arial"/>
          <w:sz w:val="24"/>
          <w:szCs w:val="24"/>
        </w:rPr>
        <w:lastRenderedPageBreak/>
        <w:t>a reason why some Australian catchment managers have not incorporated the</w:t>
      </w:r>
      <w:r w:rsidR="00AB6DB8">
        <w:rPr>
          <w:rFonts w:ascii="Arial" w:hAnsi="Arial" w:cs="Arial"/>
          <w:sz w:val="24"/>
          <w:szCs w:val="24"/>
        </w:rPr>
        <w:t>m</w:t>
      </w:r>
      <w:r w:rsidR="00AF6FC8" w:rsidRPr="00992229">
        <w:rPr>
          <w:rFonts w:ascii="Arial" w:hAnsi="Arial" w:cs="Arial"/>
          <w:sz w:val="24"/>
          <w:szCs w:val="24"/>
        </w:rPr>
        <w:t xml:space="preserve"> into routine management and planning (Plant and Ryan</w:t>
      </w:r>
      <w:r>
        <w:rPr>
          <w:rFonts w:ascii="Arial" w:hAnsi="Arial" w:cs="Arial"/>
          <w:sz w:val="24"/>
          <w:szCs w:val="24"/>
        </w:rPr>
        <w:t>,</w:t>
      </w:r>
      <w:r w:rsidR="00AF6FC8" w:rsidRPr="00992229">
        <w:rPr>
          <w:rFonts w:ascii="Arial" w:hAnsi="Arial" w:cs="Arial"/>
          <w:sz w:val="24"/>
          <w:szCs w:val="24"/>
        </w:rPr>
        <w:t xml:space="preserve"> 2013). </w:t>
      </w:r>
      <w:r>
        <w:rPr>
          <w:rFonts w:ascii="Arial" w:hAnsi="Arial" w:cs="Arial"/>
          <w:sz w:val="24"/>
          <w:szCs w:val="24"/>
        </w:rPr>
        <w:t xml:space="preserve"> </w:t>
      </w:r>
      <w:r w:rsidR="00AF6FC8" w:rsidRPr="00992229">
        <w:rPr>
          <w:rFonts w:ascii="Arial" w:hAnsi="Arial" w:cs="Arial"/>
          <w:sz w:val="24"/>
          <w:szCs w:val="24"/>
        </w:rPr>
        <w:t xml:space="preserve">Although Plant and Prior (2014) propose a useful framework for incorporation of ecosystem services into statutory water allocation, this does not address the underlying needs referred to above.  </w:t>
      </w:r>
      <w:r w:rsidR="00441972">
        <w:rPr>
          <w:rFonts w:ascii="Arial" w:hAnsi="Arial" w:cs="Arial"/>
          <w:sz w:val="24"/>
          <w:szCs w:val="24"/>
        </w:rPr>
        <w:t>Everard and Waters (2013) provide a practical ecosystem services assessment method consistent with UK government guidance, emphasising that detailed monetised studies are not essential to illustrate the diversity of values provided by natural places and management schemes.</w:t>
      </w:r>
    </w:p>
    <w:p w14:paraId="62F0B80E" w14:textId="77777777" w:rsidR="00441972" w:rsidRDefault="00441972" w:rsidP="002C7E6A">
      <w:pPr>
        <w:spacing w:after="0" w:line="480" w:lineRule="auto"/>
        <w:rPr>
          <w:rFonts w:ascii="Arial" w:hAnsi="Arial" w:cs="Arial"/>
          <w:sz w:val="24"/>
          <w:szCs w:val="24"/>
        </w:rPr>
      </w:pPr>
    </w:p>
    <w:p w14:paraId="2F82510B" w14:textId="7289BA84" w:rsidR="00441972" w:rsidRDefault="00267336" w:rsidP="002C7E6A">
      <w:pPr>
        <w:spacing w:after="0" w:line="480" w:lineRule="auto"/>
        <w:rPr>
          <w:rFonts w:ascii="Arial" w:hAnsi="Arial" w:cs="Arial"/>
          <w:sz w:val="24"/>
          <w:szCs w:val="24"/>
        </w:rPr>
      </w:pPr>
      <w:r>
        <w:rPr>
          <w:rFonts w:ascii="Arial" w:hAnsi="Arial" w:cs="Arial"/>
          <w:sz w:val="24"/>
          <w:szCs w:val="24"/>
        </w:rPr>
        <w:t xml:space="preserve">Challenge 3: demonstration.  </w:t>
      </w:r>
      <w:r w:rsidR="00AF6FC8" w:rsidRPr="00992229">
        <w:rPr>
          <w:rFonts w:ascii="Arial" w:hAnsi="Arial" w:cs="Arial"/>
          <w:sz w:val="24"/>
          <w:szCs w:val="24"/>
        </w:rPr>
        <w:t xml:space="preserve">A third challenge is </w:t>
      </w:r>
      <w:r w:rsidR="00441972">
        <w:rPr>
          <w:rFonts w:ascii="Arial" w:hAnsi="Arial" w:cs="Arial"/>
          <w:sz w:val="24"/>
          <w:szCs w:val="24"/>
        </w:rPr>
        <w:t xml:space="preserve">production of persuasive </w:t>
      </w:r>
      <w:r w:rsidR="00AF6FC8" w:rsidRPr="00992229">
        <w:rPr>
          <w:rFonts w:ascii="Arial" w:hAnsi="Arial" w:cs="Arial"/>
          <w:sz w:val="24"/>
          <w:szCs w:val="24"/>
        </w:rPr>
        <w:t xml:space="preserve">projects </w:t>
      </w:r>
      <w:r>
        <w:rPr>
          <w:rFonts w:ascii="Arial" w:hAnsi="Arial" w:cs="Arial"/>
          <w:sz w:val="24"/>
          <w:szCs w:val="24"/>
        </w:rPr>
        <w:t>demonstrating</w:t>
      </w:r>
      <w:r w:rsidR="00441972">
        <w:rPr>
          <w:rFonts w:ascii="Arial" w:hAnsi="Arial" w:cs="Arial"/>
          <w:sz w:val="24"/>
          <w:szCs w:val="24"/>
        </w:rPr>
        <w:t xml:space="preserve"> </w:t>
      </w:r>
      <w:r w:rsidR="00AF6FC8" w:rsidRPr="00992229">
        <w:rPr>
          <w:rFonts w:ascii="Arial" w:hAnsi="Arial" w:cs="Arial"/>
          <w:sz w:val="24"/>
          <w:szCs w:val="24"/>
        </w:rPr>
        <w:t>how investment in the natural environment can result in enhanced benefits and service provision (Gordon and Barron</w:t>
      </w:r>
      <w:r w:rsidR="00441972">
        <w:rPr>
          <w:rFonts w:ascii="Arial" w:hAnsi="Arial" w:cs="Arial"/>
          <w:sz w:val="24"/>
          <w:szCs w:val="24"/>
        </w:rPr>
        <w:t>, 2013).</w:t>
      </w:r>
    </w:p>
    <w:p w14:paraId="05CEBD6C" w14:textId="77777777" w:rsidR="00441972" w:rsidRDefault="00441972" w:rsidP="002C7E6A">
      <w:pPr>
        <w:spacing w:after="0" w:line="480" w:lineRule="auto"/>
        <w:rPr>
          <w:rFonts w:ascii="Arial" w:hAnsi="Arial" w:cs="Arial"/>
          <w:sz w:val="24"/>
          <w:szCs w:val="24"/>
        </w:rPr>
      </w:pPr>
    </w:p>
    <w:p w14:paraId="06892D3A" w14:textId="67458843" w:rsidR="00AF6FC8" w:rsidRPr="00992229" w:rsidRDefault="00441972" w:rsidP="002C7E6A">
      <w:pPr>
        <w:spacing w:after="0" w:line="480" w:lineRule="auto"/>
        <w:rPr>
          <w:rFonts w:ascii="Arial" w:hAnsi="Arial" w:cs="Arial"/>
          <w:sz w:val="24"/>
          <w:szCs w:val="24"/>
        </w:rPr>
      </w:pPr>
      <w:r>
        <w:rPr>
          <w:rFonts w:ascii="Arial" w:hAnsi="Arial" w:cs="Arial"/>
          <w:sz w:val="24"/>
          <w:szCs w:val="24"/>
        </w:rPr>
        <w:t>T</w:t>
      </w:r>
      <w:r w:rsidR="00AF6FC8" w:rsidRPr="00992229">
        <w:rPr>
          <w:rFonts w:ascii="Arial" w:hAnsi="Arial" w:cs="Arial"/>
          <w:sz w:val="24"/>
          <w:szCs w:val="24"/>
        </w:rPr>
        <w:t xml:space="preserve">he following </w:t>
      </w:r>
      <w:r>
        <w:rPr>
          <w:rFonts w:ascii="Arial" w:hAnsi="Arial" w:cs="Arial"/>
          <w:sz w:val="24"/>
          <w:szCs w:val="24"/>
        </w:rPr>
        <w:t>sub-</w:t>
      </w:r>
      <w:r w:rsidR="00AF6FC8" w:rsidRPr="00992229">
        <w:rPr>
          <w:rFonts w:ascii="Arial" w:hAnsi="Arial" w:cs="Arial"/>
          <w:sz w:val="24"/>
          <w:szCs w:val="24"/>
        </w:rPr>
        <w:t>section</w:t>
      </w:r>
      <w:r>
        <w:rPr>
          <w:rFonts w:ascii="Arial" w:hAnsi="Arial" w:cs="Arial"/>
          <w:sz w:val="24"/>
          <w:szCs w:val="24"/>
        </w:rPr>
        <w:t>s</w:t>
      </w:r>
      <w:r w:rsidR="00AF6FC8" w:rsidRPr="00992229">
        <w:rPr>
          <w:rFonts w:ascii="Arial" w:hAnsi="Arial" w:cs="Arial"/>
          <w:sz w:val="24"/>
          <w:szCs w:val="24"/>
        </w:rPr>
        <w:t xml:space="preserve"> explore case studies illustrating how these </w:t>
      </w:r>
      <w:r>
        <w:rPr>
          <w:rFonts w:ascii="Arial" w:hAnsi="Arial" w:cs="Arial"/>
          <w:sz w:val="24"/>
          <w:szCs w:val="24"/>
        </w:rPr>
        <w:t xml:space="preserve">three </w:t>
      </w:r>
      <w:r w:rsidR="00AF6FC8" w:rsidRPr="00992229">
        <w:rPr>
          <w:rFonts w:ascii="Arial" w:hAnsi="Arial" w:cs="Arial"/>
          <w:sz w:val="24"/>
          <w:szCs w:val="24"/>
        </w:rPr>
        <w:t>challenges might be met.</w:t>
      </w:r>
    </w:p>
    <w:p w14:paraId="5798B261" w14:textId="77777777" w:rsidR="00E20DBF" w:rsidRDefault="00E20DBF" w:rsidP="002C7E6A">
      <w:pPr>
        <w:spacing w:after="0" w:line="480" w:lineRule="auto"/>
        <w:rPr>
          <w:rFonts w:ascii="Arial" w:hAnsi="Arial" w:cs="Arial"/>
          <w:b/>
          <w:sz w:val="24"/>
          <w:szCs w:val="24"/>
        </w:rPr>
      </w:pPr>
    </w:p>
    <w:p w14:paraId="1C2DC52F" w14:textId="77777777" w:rsidR="00441972" w:rsidRDefault="00441972" w:rsidP="002C7E6A">
      <w:pPr>
        <w:spacing w:after="0" w:line="480" w:lineRule="auto"/>
        <w:rPr>
          <w:rFonts w:ascii="Arial" w:hAnsi="Arial" w:cs="Arial"/>
          <w:b/>
          <w:sz w:val="24"/>
          <w:szCs w:val="24"/>
        </w:rPr>
      </w:pPr>
    </w:p>
    <w:p w14:paraId="592A1A16" w14:textId="3DB795CD" w:rsidR="00AF6FC8" w:rsidRPr="00441972" w:rsidRDefault="00AF6FC8" w:rsidP="002C7E6A">
      <w:pPr>
        <w:spacing w:after="0" w:line="480" w:lineRule="auto"/>
        <w:rPr>
          <w:rFonts w:ascii="Arial" w:hAnsi="Arial" w:cs="Arial"/>
          <w:i/>
          <w:sz w:val="24"/>
          <w:szCs w:val="24"/>
        </w:rPr>
      </w:pPr>
      <w:r w:rsidRPr="00441972">
        <w:rPr>
          <w:rFonts w:ascii="Arial" w:hAnsi="Arial" w:cs="Arial"/>
          <w:i/>
          <w:sz w:val="24"/>
          <w:szCs w:val="24"/>
        </w:rPr>
        <w:t>(</w:t>
      </w:r>
      <w:proofErr w:type="spellStart"/>
      <w:r w:rsidRPr="00441972">
        <w:rPr>
          <w:rFonts w:ascii="Arial" w:hAnsi="Arial" w:cs="Arial"/>
          <w:i/>
          <w:sz w:val="24"/>
          <w:szCs w:val="24"/>
        </w:rPr>
        <w:t>i</w:t>
      </w:r>
      <w:proofErr w:type="spellEnd"/>
      <w:r w:rsidRPr="00441972">
        <w:rPr>
          <w:rFonts w:ascii="Arial" w:hAnsi="Arial" w:cs="Arial"/>
          <w:i/>
          <w:sz w:val="24"/>
          <w:szCs w:val="24"/>
        </w:rPr>
        <w:t>) River rehabilitation and ecosystem services</w:t>
      </w:r>
    </w:p>
    <w:p w14:paraId="46FABCE7" w14:textId="77777777" w:rsidR="00441972" w:rsidRDefault="00441972" w:rsidP="002C7E6A">
      <w:pPr>
        <w:spacing w:after="0" w:line="480" w:lineRule="auto"/>
        <w:rPr>
          <w:rFonts w:ascii="Arial" w:hAnsi="Arial" w:cs="Arial"/>
          <w:sz w:val="24"/>
          <w:szCs w:val="24"/>
        </w:rPr>
      </w:pPr>
    </w:p>
    <w:p w14:paraId="3F37A11F" w14:textId="682A1234" w:rsidR="00AF6FC8" w:rsidRDefault="00AF6FC8" w:rsidP="002C7E6A">
      <w:pPr>
        <w:spacing w:after="0" w:line="480" w:lineRule="auto"/>
        <w:rPr>
          <w:rFonts w:ascii="Arial" w:hAnsi="Arial" w:cs="Arial"/>
          <w:sz w:val="24"/>
          <w:szCs w:val="24"/>
        </w:rPr>
      </w:pPr>
      <w:r w:rsidRPr="00992229">
        <w:rPr>
          <w:rFonts w:ascii="Arial" w:hAnsi="Arial" w:cs="Arial"/>
          <w:sz w:val="24"/>
          <w:szCs w:val="24"/>
        </w:rPr>
        <w:t>River rehabilitation has been seen as fundamental to improving biodiversity</w:t>
      </w:r>
      <w:r w:rsidR="00441972">
        <w:rPr>
          <w:rFonts w:ascii="Arial" w:hAnsi="Arial" w:cs="Arial"/>
          <w:sz w:val="24"/>
          <w:szCs w:val="24"/>
        </w:rPr>
        <w:t>, emerging</w:t>
      </w:r>
      <w:r w:rsidRPr="00992229">
        <w:rPr>
          <w:rFonts w:ascii="Arial" w:hAnsi="Arial" w:cs="Arial"/>
          <w:sz w:val="24"/>
          <w:szCs w:val="24"/>
        </w:rPr>
        <w:t xml:space="preserve"> as a distinct discipline over </w:t>
      </w:r>
      <w:r w:rsidR="00441972">
        <w:rPr>
          <w:rFonts w:ascii="Arial" w:hAnsi="Arial" w:cs="Arial"/>
          <w:sz w:val="24"/>
          <w:szCs w:val="24"/>
        </w:rPr>
        <w:t>recent decades and</w:t>
      </w:r>
      <w:r w:rsidRPr="00992229">
        <w:rPr>
          <w:rFonts w:ascii="Arial" w:hAnsi="Arial" w:cs="Arial"/>
          <w:sz w:val="24"/>
          <w:szCs w:val="24"/>
        </w:rPr>
        <w:t xml:space="preserve"> giving rise to projects across the globe </w:t>
      </w:r>
      <w:r w:rsidR="00E85732">
        <w:rPr>
          <w:rFonts w:ascii="Arial" w:hAnsi="Arial" w:cs="Arial"/>
          <w:sz w:val="24"/>
          <w:szCs w:val="24"/>
        </w:rPr>
        <w:t xml:space="preserve">seeking </w:t>
      </w:r>
      <w:r w:rsidRPr="00992229">
        <w:rPr>
          <w:rFonts w:ascii="Arial" w:hAnsi="Arial" w:cs="Arial"/>
          <w:sz w:val="24"/>
          <w:szCs w:val="24"/>
        </w:rPr>
        <w:t xml:space="preserve">to demonstrate </w:t>
      </w:r>
      <w:r w:rsidR="00441972">
        <w:rPr>
          <w:rFonts w:ascii="Arial" w:hAnsi="Arial" w:cs="Arial"/>
          <w:sz w:val="24"/>
          <w:szCs w:val="24"/>
        </w:rPr>
        <w:t>improvements</w:t>
      </w:r>
      <w:r w:rsidRPr="00992229">
        <w:rPr>
          <w:rFonts w:ascii="Arial" w:hAnsi="Arial" w:cs="Arial"/>
          <w:sz w:val="24"/>
          <w:szCs w:val="24"/>
        </w:rPr>
        <w:t xml:space="preserve"> in biota, habitat </w:t>
      </w:r>
      <w:r w:rsidR="00441972">
        <w:rPr>
          <w:rFonts w:ascii="Arial" w:hAnsi="Arial" w:cs="Arial"/>
          <w:sz w:val="24"/>
          <w:szCs w:val="24"/>
        </w:rPr>
        <w:t>and/</w:t>
      </w:r>
      <w:r w:rsidRPr="00992229">
        <w:rPr>
          <w:rFonts w:ascii="Arial" w:hAnsi="Arial" w:cs="Arial"/>
          <w:sz w:val="24"/>
          <w:szCs w:val="24"/>
        </w:rPr>
        <w:t xml:space="preserve">or cultural value. </w:t>
      </w:r>
      <w:r w:rsidR="00441972">
        <w:rPr>
          <w:rFonts w:ascii="Arial" w:hAnsi="Arial" w:cs="Arial"/>
          <w:sz w:val="24"/>
          <w:szCs w:val="24"/>
        </w:rPr>
        <w:t xml:space="preserve"> </w:t>
      </w:r>
      <w:r w:rsidRPr="00992229">
        <w:rPr>
          <w:rFonts w:ascii="Arial" w:hAnsi="Arial" w:cs="Arial"/>
          <w:sz w:val="24"/>
          <w:szCs w:val="24"/>
        </w:rPr>
        <w:t>More recent</w:t>
      </w:r>
      <w:r w:rsidR="00441972">
        <w:rPr>
          <w:rFonts w:ascii="Arial" w:hAnsi="Arial" w:cs="Arial"/>
          <w:sz w:val="24"/>
          <w:szCs w:val="24"/>
        </w:rPr>
        <w:t xml:space="preserve"> </w:t>
      </w:r>
      <w:r w:rsidRPr="00992229">
        <w:rPr>
          <w:rFonts w:ascii="Arial" w:hAnsi="Arial" w:cs="Arial"/>
          <w:sz w:val="24"/>
          <w:szCs w:val="24"/>
        </w:rPr>
        <w:t xml:space="preserve">attempts </w:t>
      </w:r>
      <w:r w:rsidR="00441972">
        <w:rPr>
          <w:rFonts w:ascii="Arial" w:hAnsi="Arial" w:cs="Arial"/>
          <w:sz w:val="24"/>
          <w:szCs w:val="24"/>
        </w:rPr>
        <w:t xml:space="preserve">have been made to </w:t>
      </w:r>
      <w:r w:rsidRPr="00992229">
        <w:rPr>
          <w:rFonts w:ascii="Arial" w:hAnsi="Arial" w:cs="Arial"/>
          <w:sz w:val="24"/>
          <w:szCs w:val="24"/>
        </w:rPr>
        <w:t xml:space="preserve">quantify the impact of these initiatives in </w:t>
      </w:r>
      <w:r w:rsidR="00441972">
        <w:rPr>
          <w:rFonts w:ascii="Arial" w:hAnsi="Arial" w:cs="Arial"/>
          <w:sz w:val="24"/>
          <w:szCs w:val="24"/>
        </w:rPr>
        <w:t xml:space="preserve">terms of the </w:t>
      </w:r>
      <w:r w:rsidRPr="00992229">
        <w:rPr>
          <w:rFonts w:ascii="Arial" w:hAnsi="Arial" w:cs="Arial"/>
          <w:sz w:val="24"/>
          <w:szCs w:val="24"/>
        </w:rPr>
        <w:t xml:space="preserve">quality and value of river-based ecosystem services. </w:t>
      </w:r>
      <w:r w:rsidR="00441972">
        <w:rPr>
          <w:rFonts w:ascii="Arial" w:hAnsi="Arial" w:cs="Arial"/>
          <w:sz w:val="24"/>
          <w:szCs w:val="24"/>
        </w:rPr>
        <w:t xml:space="preserve"> </w:t>
      </w:r>
      <w:r w:rsidRPr="00992229">
        <w:rPr>
          <w:rFonts w:ascii="Arial" w:hAnsi="Arial" w:cs="Arial"/>
          <w:sz w:val="24"/>
          <w:szCs w:val="24"/>
        </w:rPr>
        <w:t>For example, dead wood is an important component of natural channels</w:t>
      </w:r>
      <w:r w:rsidR="00E85732">
        <w:rPr>
          <w:rFonts w:ascii="Arial" w:hAnsi="Arial" w:cs="Arial"/>
          <w:sz w:val="24"/>
          <w:szCs w:val="24"/>
        </w:rPr>
        <w:t xml:space="preserve">, so </w:t>
      </w:r>
      <w:r w:rsidRPr="00992229">
        <w:rPr>
          <w:rFonts w:ascii="Arial" w:hAnsi="Arial" w:cs="Arial"/>
          <w:sz w:val="24"/>
          <w:szCs w:val="24"/>
        </w:rPr>
        <w:t xml:space="preserve">lack of it </w:t>
      </w:r>
      <w:r w:rsidRPr="00992229">
        <w:rPr>
          <w:rFonts w:ascii="Arial" w:hAnsi="Arial" w:cs="Arial"/>
          <w:sz w:val="24"/>
          <w:szCs w:val="24"/>
        </w:rPr>
        <w:lastRenderedPageBreak/>
        <w:t xml:space="preserve">impacts nutrient and matter cycling, </w:t>
      </w:r>
      <w:r w:rsidR="00E85732">
        <w:rPr>
          <w:rFonts w:ascii="Arial" w:hAnsi="Arial" w:cs="Arial"/>
          <w:sz w:val="24"/>
          <w:szCs w:val="24"/>
        </w:rPr>
        <w:t xml:space="preserve">simplifies </w:t>
      </w:r>
      <w:r w:rsidRPr="00992229">
        <w:rPr>
          <w:rFonts w:ascii="Arial" w:hAnsi="Arial" w:cs="Arial"/>
          <w:sz w:val="24"/>
          <w:szCs w:val="24"/>
        </w:rPr>
        <w:t xml:space="preserve">habitat and </w:t>
      </w:r>
      <w:r w:rsidR="00E85732">
        <w:rPr>
          <w:rFonts w:ascii="Arial" w:hAnsi="Arial" w:cs="Arial"/>
          <w:sz w:val="24"/>
          <w:szCs w:val="24"/>
        </w:rPr>
        <w:t xml:space="preserve">reduces </w:t>
      </w:r>
      <w:r w:rsidRPr="00992229">
        <w:rPr>
          <w:rFonts w:ascii="Arial" w:hAnsi="Arial" w:cs="Arial"/>
          <w:sz w:val="24"/>
          <w:szCs w:val="24"/>
        </w:rPr>
        <w:t>b</w:t>
      </w:r>
      <w:r w:rsidR="00441972">
        <w:rPr>
          <w:rFonts w:ascii="Arial" w:hAnsi="Arial" w:cs="Arial"/>
          <w:sz w:val="24"/>
          <w:szCs w:val="24"/>
        </w:rPr>
        <w:t>iodiversity (Hofmann and</w:t>
      </w:r>
      <w:r w:rsidRPr="00992229">
        <w:rPr>
          <w:rFonts w:ascii="Arial" w:hAnsi="Arial" w:cs="Arial"/>
          <w:sz w:val="24"/>
          <w:szCs w:val="24"/>
        </w:rPr>
        <w:t xml:space="preserve"> </w:t>
      </w:r>
      <w:proofErr w:type="spellStart"/>
      <w:r w:rsidRPr="00992229">
        <w:rPr>
          <w:rFonts w:ascii="Arial" w:hAnsi="Arial" w:cs="Arial"/>
          <w:sz w:val="24"/>
          <w:szCs w:val="24"/>
        </w:rPr>
        <w:t>Hering</w:t>
      </w:r>
      <w:proofErr w:type="spellEnd"/>
      <w:r w:rsidR="00441972">
        <w:rPr>
          <w:rFonts w:ascii="Arial" w:hAnsi="Arial" w:cs="Arial"/>
          <w:sz w:val="24"/>
          <w:szCs w:val="24"/>
        </w:rPr>
        <w:t>,</w:t>
      </w:r>
      <w:r w:rsidRPr="00992229">
        <w:rPr>
          <w:rFonts w:ascii="Arial" w:hAnsi="Arial" w:cs="Arial"/>
          <w:sz w:val="24"/>
          <w:szCs w:val="24"/>
        </w:rPr>
        <w:t xml:space="preserve"> 2000; </w:t>
      </w:r>
      <w:proofErr w:type="spellStart"/>
      <w:r w:rsidRPr="00992229">
        <w:rPr>
          <w:rFonts w:ascii="Arial" w:hAnsi="Arial" w:cs="Arial"/>
          <w:sz w:val="24"/>
          <w:szCs w:val="24"/>
        </w:rPr>
        <w:t>Elosegi</w:t>
      </w:r>
      <w:proofErr w:type="spellEnd"/>
      <w:r w:rsidR="00441972">
        <w:rPr>
          <w:rFonts w:ascii="Arial" w:hAnsi="Arial" w:cs="Arial"/>
          <w:sz w:val="24"/>
          <w:szCs w:val="24"/>
        </w:rPr>
        <w:t xml:space="preserve"> </w:t>
      </w:r>
      <w:r w:rsidR="00441972" w:rsidRPr="00441972">
        <w:rPr>
          <w:rFonts w:ascii="Arial" w:hAnsi="Arial" w:cs="Arial"/>
          <w:i/>
          <w:sz w:val="24"/>
          <w:szCs w:val="24"/>
        </w:rPr>
        <w:t>et al</w:t>
      </w:r>
      <w:r w:rsidR="00441972">
        <w:rPr>
          <w:rFonts w:ascii="Arial" w:hAnsi="Arial" w:cs="Arial"/>
          <w:sz w:val="24"/>
          <w:szCs w:val="24"/>
        </w:rPr>
        <w:t xml:space="preserve">., </w:t>
      </w:r>
      <w:r w:rsidRPr="00992229">
        <w:rPr>
          <w:rFonts w:ascii="Arial" w:hAnsi="Arial" w:cs="Arial"/>
          <w:sz w:val="24"/>
          <w:szCs w:val="24"/>
        </w:rPr>
        <w:t xml:space="preserve">2007). </w:t>
      </w:r>
      <w:r w:rsidR="00441972">
        <w:rPr>
          <w:rFonts w:ascii="Arial" w:hAnsi="Arial" w:cs="Arial"/>
          <w:sz w:val="24"/>
          <w:szCs w:val="24"/>
        </w:rPr>
        <w:t xml:space="preserve"> A </w:t>
      </w:r>
      <w:r w:rsidRPr="00992229">
        <w:rPr>
          <w:rFonts w:ascii="Arial" w:hAnsi="Arial" w:cs="Arial"/>
          <w:sz w:val="24"/>
          <w:szCs w:val="24"/>
        </w:rPr>
        <w:t xml:space="preserve">restoration project in Spain involving </w:t>
      </w:r>
      <w:r w:rsidR="00467971">
        <w:rPr>
          <w:rFonts w:ascii="Arial" w:hAnsi="Arial" w:cs="Arial"/>
          <w:sz w:val="24"/>
          <w:szCs w:val="24"/>
        </w:rPr>
        <w:t>re-introduction of dead wood resulted in a 10- to 100-</w:t>
      </w:r>
      <w:r w:rsidRPr="00992229">
        <w:rPr>
          <w:rFonts w:ascii="Arial" w:hAnsi="Arial" w:cs="Arial"/>
          <w:sz w:val="24"/>
          <w:szCs w:val="24"/>
        </w:rPr>
        <w:t>fold increase in stream-derived ec</w:t>
      </w:r>
      <w:r w:rsidR="00267336">
        <w:rPr>
          <w:rFonts w:ascii="Arial" w:hAnsi="Arial" w:cs="Arial"/>
          <w:sz w:val="24"/>
          <w:szCs w:val="24"/>
        </w:rPr>
        <w:t>onomic benefits, equating to an</w:t>
      </w:r>
      <w:r w:rsidRPr="00992229">
        <w:rPr>
          <w:rFonts w:ascii="Arial" w:hAnsi="Arial" w:cs="Arial"/>
          <w:sz w:val="24"/>
          <w:szCs w:val="24"/>
        </w:rPr>
        <w:t xml:space="preserve"> annual benefit of </w:t>
      </w:r>
      <w:r w:rsidR="00467971" w:rsidRPr="00992229">
        <w:rPr>
          <w:rFonts w:ascii="Arial" w:hAnsi="Arial" w:cs="Arial"/>
          <w:sz w:val="24"/>
          <w:szCs w:val="24"/>
        </w:rPr>
        <w:t>€</w:t>
      </w:r>
      <w:r w:rsidRPr="00992229">
        <w:rPr>
          <w:rFonts w:ascii="Arial" w:hAnsi="Arial" w:cs="Arial"/>
          <w:sz w:val="24"/>
          <w:szCs w:val="24"/>
        </w:rPr>
        <w:t>1.8 per metre of restored river length</w:t>
      </w:r>
      <w:r w:rsidR="00467971">
        <w:rPr>
          <w:rFonts w:ascii="Arial" w:hAnsi="Arial" w:cs="Arial"/>
          <w:sz w:val="24"/>
          <w:szCs w:val="24"/>
        </w:rPr>
        <w:t xml:space="preserve"> with benefits exceeding</w:t>
      </w:r>
      <w:r w:rsidRPr="00992229">
        <w:rPr>
          <w:rFonts w:ascii="Arial" w:hAnsi="Arial" w:cs="Arial"/>
          <w:sz w:val="24"/>
          <w:szCs w:val="24"/>
        </w:rPr>
        <w:t xml:space="preserve"> costs over realistic time-frames</w:t>
      </w:r>
      <w:r w:rsidR="00467971">
        <w:rPr>
          <w:rFonts w:ascii="Arial" w:hAnsi="Arial" w:cs="Arial"/>
          <w:sz w:val="24"/>
          <w:szCs w:val="24"/>
        </w:rPr>
        <w:t xml:space="preserve"> (</w:t>
      </w:r>
      <w:proofErr w:type="spellStart"/>
      <w:r w:rsidR="00467971" w:rsidRPr="00992229">
        <w:rPr>
          <w:rFonts w:ascii="Arial" w:hAnsi="Arial" w:cs="Arial"/>
          <w:sz w:val="24"/>
          <w:szCs w:val="24"/>
        </w:rPr>
        <w:t>Acuña</w:t>
      </w:r>
      <w:proofErr w:type="spellEnd"/>
      <w:r w:rsidR="00467971" w:rsidRPr="00992229">
        <w:rPr>
          <w:rFonts w:ascii="Arial" w:hAnsi="Arial" w:cs="Arial"/>
          <w:sz w:val="24"/>
          <w:szCs w:val="24"/>
        </w:rPr>
        <w:t xml:space="preserve"> </w:t>
      </w:r>
      <w:r w:rsidR="00467971" w:rsidRPr="00992229">
        <w:rPr>
          <w:rFonts w:ascii="Arial" w:hAnsi="Arial" w:cs="Arial"/>
          <w:i/>
          <w:sz w:val="24"/>
          <w:szCs w:val="24"/>
        </w:rPr>
        <w:t>et al</w:t>
      </w:r>
      <w:r w:rsidR="00467971" w:rsidRPr="00992229">
        <w:rPr>
          <w:rFonts w:ascii="Arial" w:hAnsi="Arial" w:cs="Arial"/>
          <w:sz w:val="24"/>
          <w:szCs w:val="24"/>
        </w:rPr>
        <w:t>.</w:t>
      </w:r>
      <w:r w:rsidR="00467971">
        <w:rPr>
          <w:rFonts w:ascii="Arial" w:hAnsi="Arial" w:cs="Arial"/>
          <w:sz w:val="24"/>
          <w:szCs w:val="24"/>
        </w:rPr>
        <w:t>,</w:t>
      </w:r>
      <w:r w:rsidR="00467971" w:rsidRPr="00992229">
        <w:rPr>
          <w:rFonts w:ascii="Arial" w:hAnsi="Arial" w:cs="Arial"/>
          <w:sz w:val="24"/>
          <w:szCs w:val="24"/>
        </w:rPr>
        <w:t xml:space="preserve"> 2013)</w:t>
      </w:r>
      <w:r w:rsidRPr="00992229">
        <w:rPr>
          <w:rFonts w:ascii="Arial" w:hAnsi="Arial" w:cs="Arial"/>
          <w:sz w:val="24"/>
          <w:szCs w:val="24"/>
        </w:rPr>
        <w:t xml:space="preserve">. </w:t>
      </w:r>
      <w:r w:rsidR="00467971">
        <w:rPr>
          <w:rFonts w:ascii="Arial" w:hAnsi="Arial" w:cs="Arial"/>
          <w:sz w:val="24"/>
          <w:szCs w:val="24"/>
        </w:rPr>
        <w:t xml:space="preserve"> </w:t>
      </w:r>
      <w:r w:rsidRPr="00992229">
        <w:rPr>
          <w:rFonts w:ascii="Arial" w:hAnsi="Arial" w:cs="Arial"/>
          <w:sz w:val="24"/>
          <w:szCs w:val="24"/>
        </w:rPr>
        <w:t>These benefits arose d</w:t>
      </w:r>
      <w:r w:rsidR="00467971">
        <w:rPr>
          <w:rFonts w:ascii="Arial" w:hAnsi="Arial" w:cs="Arial"/>
          <w:sz w:val="24"/>
          <w:szCs w:val="24"/>
        </w:rPr>
        <w:t xml:space="preserve">ue to improved fishing </w:t>
      </w:r>
      <w:r w:rsidR="00267336">
        <w:rPr>
          <w:rFonts w:ascii="Arial" w:hAnsi="Arial" w:cs="Arial"/>
          <w:sz w:val="24"/>
          <w:szCs w:val="24"/>
        </w:rPr>
        <w:t xml:space="preserve">supported by improved </w:t>
      </w:r>
      <w:r w:rsidRPr="00992229">
        <w:rPr>
          <w:rFonts w:ascii="Arial" w:hAnsi="Arial" w:cs="Arial"/>
          <w:sz w:val="24"/>
          <w:szCs w:val="24"/>
        </w:rPr>
        <w:t xml:space="preserve">habitat, better water quality </w:t>
      </w:r>
      <w:r w:rsidR="00267336">
        <w:rPr>
          <w:rFonts w:ascii="Arial" w:hAnsi="Arial" w:cs="Arial"/>
          <w:sz w:val="24"/>
          <w:szCs w:val="24"/>
        </w:rPr>
        <w:t xml:space="preserve">consequent from </w:t>
      </w:r>
      <w:r w:rsidRPr="00992229">
        <w:rPr>
          <w:rFonts w:ascii="Arial" w:hAnsi="Arial" w:cs="Arial"/>
          <w:sz w:val="24"/>
          <w:szCs w:val="24"/>
        </w:rPr>
        <w:t xml:space="preserve">increased </w:t>
      </w:r>
      <w:r w:rsidR="00467971">
        <w:rPr>
          <w:rFonts w:ascii="Arial" w:hAnsi="Arial" w:cs="Arial"/>
          <w:sz w:val="24"/>
          <w:szCs w:val="24"/>
        </w:rPr>
        <w:t xml:space="preserve">water </w:t>
      </w:r>
      <w:r w:rsidRPr="00992229">
        <w:rPr>
          <w:rFonts w:ascii="Arial" w:hAnsi="Arial" w:cs="Arial"/>
          <w:sz w:val="24"/>
          <w:szCs w:val="24"/>
        </w:rPr>
        <w:t xml:space="preserve">residence time, higher retention of organic and inorganic matter, and reduced erosion. </w:t>
      </w:r>
      <w:r w:rsidR="00267336">
        <w:rPr>
          <w:rFonts w:ascii="Arial" w:hAnsi="Arial" w:cs="Arial"/>
          <w:sz w:val="24"/>
          <w:szCs w:val="24"/>
        </w:rPr>
        <w:t xml:space="preserve"> </w:t>
      </w:r>
      <w:r w:rsidR="00E85732">
        <w:rPr>
          <w:rFonts w:ascii="Arial" w:hAnsi="Arial" w:cs="Arial"/>
          <w:sz w:val="24"/>
          <w:szCs w:val="24"/>
        </w:rPr>
        <w:t>Such c</w:t>
      </w:r>
      <w:r w:rsidRPr="00992229">
        <w:rPr>
          <w:rFonts w:ascii="Arial" w:hAnsi="Arial" w:cs="Arial"/>
          <w:sz w:val="24"/>
          <w:szCs w:val="24"/>
        </w:rPr>
        <w:t>ase studies provide a framework for quantifying benefits</w:t>
      </w:r>
      <w:r w:rsidR="00267336">
        <w:rPr>
          <w:rFonts w:ascii="Arial" w:hAnsi="Arial" w:cs="Arial"/>
          <w:sz w:val="24"/>
          <w:szCs w:val="24"/>
        </w:rPr>
        <w:t>, demonstrating</w:t>
      </w:r>
      <w:r w:rsidRPr="00992229">
        <w:rPr>
          <w:rFonts w:ascii="Arial" w:hAnsi="Arial" w:cs="Arial"/>
          <w:sz w:val="24"/>
          <w:szCs w:val="24"/>
        </w:rPr>
        <w:t xml:space="preserve"> how investing in the natural environment can deliver multiple ecosystem services.</w:t>
      </w:r>
    </w:p>
    <w:p w14:paraId="55E7007F" w14:textId="77777777" w:rsidR="00467971" w:rsidRPr="00992229" w:rsidRDefault="00467971" w:rsidP="002C7E6A">
      <w:pPr>
        <w:spacing w:after="0" w:line="480" w:lineRule="auto"/>
        <w:rPr>
          <w:rFonts w:ascii="Arial" w:hAnsi="Arial" w:cs="Arial"/>
          <w:sz w:val="24"/>
          <w:szCs w:val="24"/>
        </w:rPr>
      </w:pPr>
    </w:p>
    <w:p w14:paraId="22317157" w14:textId="38807A03" w:rsidR="00467971" w:rsidRDefault="00AF6FC8" w:rsidP="002C7E6A">
      <w:pPr>
        <w:spacing w:after="0" w:line="480" w:lineRule="auto"/>
        <w:rPr>
          <w:rFonts w:ascii="Arial" w:hAnsi="Arial" w:cs="Arial"/>
          <w:sz w:val="24"/>
          <w:szCs w:val="24"/>
        </w:rPr>
      </w:pPr>
      <w:r w:rsidRPr="00992229">
        <w:rPr>
          <w:rFonts w:ascii="Arial" w:hAnsi="Arial" w:cs="Arial"/>
          <w:sz w:val="24"/>
          <w:szCs w:val="24"/>
        </w:rPr>
        <w:t xml:space="preserve">Although </w:t>
      </w:r>
      <w:r w:rsidR="001543F1">
        <w:rPr>
          <w:rFonts w:ascii="Arial" w:hAnsi="Arial" w:cs="Arial"/>
          <w:sz w:val="24"/>
          <w:szCs w:val="24"/>
        </w:rPr>
        <w:t>ecosystem service enhancement</w:t>
      </w:r>
      <w:r w:rsidRPr="00992229">
        <w:rPr>
          <w:rFonts w:ascii="Arial" w:hAnsi="Arial" w:cs="Arial"/>
          <w:sz w:val="24"/>
          <w:szCs w:val="24"/>
        </w:rPr>
        <w:t xml:space="preserve"> can be used to justify investment </w:t>
      </w:r>
      <w:r w:rsidR="00E85732">
        <w:rPr>
          <w:rFonts w:ascii="Arial" w:hAnsi="Arial" w:cs="Arial"/>
          <w:sz w:val="24"/>
          <w:szCs w:val="24"/>
        </w:rPr>
        <w:t xml:space="preserve">in </w:t>
      </w:r>
      <w:r w:rsidRPr="00992229">
        <w:rPr>
          <w:rFonts w:ascii="Arial" w:hAnsi="Arial" w:cs="Arial"/>
          <w:sz w:val="24"/>
          <w:szCs w:val="24"/>
        </w:rPr>
        <w:t xml:space="preserve">river restoration, </w:t>
      </w:r>
      <w:proofErr w:type="spellStart"/>
      <w:r w:rsidRPr="00992229">
        <w:rPr>
          <w:rFonts w:ascii="Arial" w:hAnsi="Arial" w:cs="Arial"/>
          <w:sz w:val="24"/>
          <w:szCs w:val="24"/>
        </w:rPr>
        <w:t>Dufour</w:t>
      </w:r>
      <w:proofErr w:type="spellEnd"/>
      <w:r w:rsidRPr="00992229">
        <w:rPr>
          <w:rFonts w:ascii="Arial" w:hAnsi="Arial" w:cs="Arial"/>
          <w:sz w:val="24"/>
          <w:szCs w:val="24"/>
        </w:rPr>
        <w:t xml:space="preserve"> </w:t>
      </w:r>
      <w:r w:rsidRPr="00992229">
        <w:rPr>
          <w:rFonts w:ascii="Arial" w:hAnsi="Arial" w:cs="Arial"/>
          <w:i/>
          <w:sz w:val="24"/>
          <w:szCs w:val="24"/>
        </w:rPr>
        <w:t>et al</w:t>
      </w:r>
      <w:r w:rsidRPr="00992229">
        <w:rPr>
          <w:rFonts w:ascii="Arial" w:hAnsi="Arial" w:cs="Arial"/>
          <w:sz w:val="24"/>
          <w:szCs w:val="24"/>
        </w:rPr>
        <w:t>. (2011) suggest</w:t>
      </w:r>
      <w:r w:rsidR="00467971">
        <w:rPr>
          <w:rFonts w:ascii="Arial" w:hAnsi="Arial" w:cs="Arial"/>
          <w:sz w:val="24"/>
          <w:szCs w:val="24"/>
        </w:rPr>
        <w:t xml:space="preserve"> </w:t>
      </w:r>
      <w:r w:rsidRPr="00992229">
        <w:rPr>
          <w:rFonts w:ascii="Arial" w:hAnsi="Arial" w:cs="Arial"/>
          <w:sz w:val="24"/>
          <w:szCs w:val="24"/>
        </w:rPr>
        <w:t xml:space="preserve">that the concept can </w:t>
      </w:r>
      <w:r w:rsidR="00E85732">
        <w:rPr>
          <w:rFonts w:ascii="Arial" w:hAnsi="Arial" w:cs="Arial"/>
          <w:sz w:val="24"/>
          <w:szCs w:val="24"/>
        </w:rPr>
        <w:t xml:space="preserve">also reposition </w:t>
      </w:r>
      <w:r w:rsidRPr="00992229">
        <w:rPr>
          <w:rFonts w:ascii="Arial" w:hAnsi="Arial" w:cs="Arial"/>
          <w:sz w:val="24"/>
          <w:szCs w:val="24"/>
        </w:rPr>
        <w:t>river restoration on a more objective</w:t>
      </w:r>
      <w:r w:rsidR="00F9342E">
        <w:rPr>
          <w:rFonts w:ascii="Arial" w:hAnsi="Arial" w:cs="Arial"/>
          <w:sz w:val="24"/>
          <w:szCs w:val="24"/>
        </w:rPr>
        <w:t>-based</w:t>
      </w:r>
      <w:r w:rsidR="00467971">
        <w:rPr>
          <w:rFonts w:ascii="Arial" w:hAnsi="Arial" w:cs="Arial"/>
          <w:sz w:val="24"/>
          <w:szCs w:val="24"/>
        </w:rPr>
        <w:t xml:space="preserve"> </w:t>
      </w:r>
      <w:r w:rsidRPr="00992229">
        <w:rPr>
          <w:rFonts w:ascii="Arial" w:hAnsi="Arial" w:cs="Arial"/>
          <w:sz w:val="24"/>
          <w:szCs w:val="24"/>
        </w:rPr>
        <w:t>footing</w:t>
      </w:r>
      <w:r w:rsidR="00467971">
        <w:rPr>
          <w:rFonts w:ascii="Arial" w:hAnsi="Arial" w:cs="Arial"/>
          <w:sz w:val="24"/>
          <w:szCs w:val="24"/>
        </w:rPr>
        <w:t xml:space="preserve">, framing desired future state outcomes in terms of goals for </w:t>
      </w:r>
      <w:r w:rsidRPr="00992229">
        <w:rPr>
          <w:rFonts w:ascii="Arial" w:hAnsi="Arial" w:cs="Arial"/>
          <w:sz w:val="24"/>
          <w:szCs w:val="24"/>
        </w:rPr>
        <w:t>natural system integrity and human well-being as components of a desired future state</w:t>
      </w:r>
      <w:r w:rsidR="00467971">
        <w:rPr>
          <w:rFonts w:ascii="Arial" w:hAnsi="Arial" w:cs="Arial"/>
          <w:sz w:val="24"/>
          <w:szCs w:val="24"/>
        </w:rPr>
        <w:t xml:space="preserve"> rather than more simply </w:t>
      </w:r>
      <w:r w:rsidR="00267336">
        <w:rPr>
          <w:rFonts w:ascii="Arial" w:hAnsi="Arial" w:cs="Arial"/>
          <w:sz w:val="24"/>
          <w:szCs w:val="24"/>
        </w:rPr>
        <w:t xml:space="preserve">as </w:t>
      </w:r>
      <w:r w:rsidR="00467971">
        <w:rPr>
          <w:rFonts w:ascii="Arial" w:hAnsi="Arial" w:cs="Arial"/>
          <w:sz w:val="24"/>
          <w:szCs w:val="24"/>
        </w:rPr>
        <w:t xml:space="preserve">change relative to </w:t>
      </w:r>
      <w:r w:rsidR="00467971" w:rsidRPr="00992229">
        <w:rPr>
          <w:rFonts w:ascii="Arial" w:hAnsi="Arial" w:cs="Arial"/>
          <w:sz w:val="24"/>
          <w:szCs w:val="24"/>
        </w:rPr>
        <w:t xml:space="preserve">a </w:t>
      </w:r>
      <w:r w:rsidR="00467971">
        <w:rPr>
          <w:rFonts w:ascii="Arial" w:hAnsi="Arial" w:cs="Arial"/>
          <w:sz w:val="24"/>
          <w:szCs w:val="24"/>
        </w:rPr>
        <w:t xml:space="preserve">notional </w:t>
      </w:r>
      <w:r w:rsidR="00467971" w:rsidRPr="00992229">
        <w:rPr>
          <w:rFonts w:ascii="Arial" w:hAnsi="Arial" w:cs="Arial"/>
          <w:sz w:val="24"/>
          <w:szCs w:val="24"/>
        </w:rPr>
        <w:t>‘pre-disturbance’ condition.</w:t>
      </w:r>
      <w:r w:rsidR="00267336">
        <w:rPr>
          <w:rFonts w:ascii="Arial" w:hAnsi="Arial" w:cs="Arial"/>
          <w:sz w:val="24"/>
          <w:szCs w:val="24"/>
        </w:rPr>
        <w:t xml:space="preserve"> </w:t>
      </w:r>
      <w:r w:rsidR="00467971" w:rsidRPr="00992229">
        <w:rPr>
          <w:rFonts w:ascii="Arial" w:hAnsi="Arial" w:cs="Arial"/>
          <w:sz w:val="24"/>
          <w:szCs w:val="24"/>
        </w:rPr>
        <w:t xml:space="preserve"> Thorp </w:t>
      </w:r>
      <w:r w:rsidR="00467971" w:rsidRPr="00E20DBF">
        <w:rPr>
          <w:rFonts w:ascii="Arial" w:hAnsi="Arial" w:cs="Arial"/>
          <w:i/>
          <w:sz w:val="24"/>
          <w:szCs w:val="24"/>
        </w:rPr>
        <w:t>et al.</w:t>
      </w:r>
      <w:r w:rsidR="00467971" w:rsidRPr="00992229">
        <w:rPr>
          <w:rFonts w:ascii="Arial" w:hAnsi="Arial" w:cs="Arial"/>
          <w:sz w:val="24"/>
          <w:szCs w:val="24"/>
        </w:rPr>
        <w:t xml:space="preserve"> (2010</w:t>
      </w:r>
      <w:r w:rsidR="00467971">
        <w:rPr>
          <w:rFonts w:ascii="Arial" w:hAnsi="Arial" w:cs="Arial"/>
          <w:sz w:val="24"/>
          <w:szCs w:val="24"/>
        </w:rPr>
        <w:t>, p.</w:t>
      </w:r>
      <w:r w:rsidR="00467971" w:rsidRPr="00992229">
        <w:rPr>
          <w:rFonts w:ascii="Arial" w:hAnsi="Arial" w:cs="Arial"/>
          <w:sz w:val="24"/>
          <w:szCs w:val="24"/>
        </w:rPr>
        <w:t xml:space="preserve">68) </w:t>
      </w:r>
      <w:r w:rsidR="00467971">
        <w:rPr>
          <w:rFonts w:ascii="Arial" w:hAnsi="Arial" w:cs="Arial"/>
          <w:sz w:val="24"/>
          <w:szCs w:val="24"/>
        </w:rPr>
        <w:t>also acknowledge</w:t>
      </w:r>
      <w:r w:rsidR="00467971" w:rsidRPr="00992229">
        <w:rPr>
          <w:rFonts w:ascii="Arial" w:hAnsi="Arial" w:cs="Arial"/>
          <w:sz w:val="24"/>
          <w:szCs w:val="24"/>
        </w:rPr>
        <w:t xml:space="preserve"> that “</w:t>
      </w:r>
      <w:r w:rsidR="00467971">
        <w:rPr>
          <w:rFonts w:ascii="Arial" w:hAnsi="Arial" w:cs="Arial"/>
          <w:sz w:val="24"/>
          <w:szCs w:val="24"/>
        </w:rPr>
        <w:t>…</w:t>
      </w:r>
      <w:r w:rsidR="00467971" w:rsidRPr="00992229">
        <w:rPr>
          <w:rFonts w:ascii="Arial" w:hAnsi="Arial" w:cs="Arial"/>
          <w:sz w:val="24"/>
          <w:szCs w:val="24"/>
        </w:rPr>
        <w:t>a focus on ecosystem services may also promote alternative river management options, including river rehabilitation”</w:t>
      </w:r>
      <w:r w:rsidRPr="00992229">
        <w:rPr>
          <w:rFonts w:ascii="Arial" w:hAnsi="Arial" w:cs="Arial"/>
          <w:sz w:val="24"/>
          <w:szCs w:val="24"/>
        </w:rPr>
        <w:t xml:space="preserve">. </w:t>
      </w:r>
      <w:r w:rsidR="00467971">
        <w:rPr>
          <w:rFonts w:ascii="Arial" w:hAnsi="Arial" w:cs="Arial"/>
          <w:sz w:val="24"/>
          <w:szCs w:val="24"/>
        </w:rPr>
        <w:t xml:space="preserve"> Tailoring scheme</w:t>
      </w:r>
      <w:r w:rsidR="00E83404">
        <w:rPr>
          <w:rFonts w:ascii="Arial" w:hAnsi="Arial" w:cs="Arial"/>
          <w:sz w:val="24"/>
          <w:szCs w:val="24"/>
        </w:rPr>
        <w:t>s</w:t>
      </w:r>
      <w:r w:rsidR="00467971">
        <w:rPr>
          <w:rFonts w:ascii="Arial" w:hAnsi="Arial" w:cs="Arial"/>
          <w:sz w:val="24"/>
          <w:szCs w:val="24"/>
        </w:rPr>
        <w:t xml:space="preserve"> to socially desired </w:t>
      </w:r>
      <w:r w:rsidRPr="00992229">
        <w:rPr>
          <w:rFonts w:ascii="Arial" w:hAnsi="Arial" w:cs="Arial"/>
          <w:sz w:val="24"/>
          <w:szCs w:val="24"/>
        </w:rPr>
        <w:t xml:space="preserve">ecosystem services </w:t>
      </w:r>
      <w:r w:rsidR="00467971">
        <w:rPr>
          <w:rFonts w:ascii="Arial" w:hAnsi="Arial" w:cs="Arial"/>
          <w:sz w:val="24"/>
          <w:szCs w:val="24"/>
        </w:rPr>
        <w:t xml:space="preserve">may optimise the benefits </w:t>
      </w:r>
      <w:r w:rsidRPr="00992229">
        <w:rPr>
          <w:rFonts w:ascii="Arial" w:hAnsi="Arial" w:cs="Arial"/>
          <w:sz w:val="24"/>
          <w:szCs w:val="24"/>
        </w:rPr>
        <w:t xml:space="preserve">and </w:t>
      </w:r>
      <w:r w:rsidR="00467971">
        <w:rPr>
          <w:rFonts w:ascii="Arial" w:hAnsi="Arial" w:cs="Arial"/>
          <w:sz w:val="24"/>
          <w:szCs w:val="24"/>
        </w:rPr>
        <w:t xml:space="preserve">inform the </w:t>
      </w:r>
      <w:r w:rsidRPr="00992229">
        <w:rPr>
          <w:rFonts w:ascii="Arial" w:hAnsi="Arial" w:cs="Arial"/>
          <w:sz w:val="24"/>
          <w:szCs w:val="24"/>
        </w:rPr>
        <w:t>priorities for river rehabilitation.</w:t>
      </w:r>
    </w:p>
    <w:p w14:paraId="542D0803" w14:textId="6DA51A13" w:rsidR="00AF6FC8" w:rsidRPr="00992229" w:rsidRDefault="00AF6FC8" w:rsidP="002C7E6A">
      <w:pPr>
        <w:spacing w:after="0" w:line="480" w:lineRule="auto"/>
        <w:rPr>
          <w:rFonts w:ascii="Arial" w:hAnsi="Arial" w:cs="Arial"/>
          <w:sz w:val="24"/>
          <w:szCs w:val="24"/>
        </w:rPr>
      </w:pPr>
    </w:p>
    <w:p w14:paraId="5E994E8E" w14:textId="6C4C76E2" w:rsidR="00AF6FC8" w:rsidRPr="00992229" w:rsidRDefault="00AF6FC8" w:rsidP="002C7E6A">
      <w:pPr>
        <w:spacing w:after="0" w:line="480" w:lineRule="auto"/>
        <w:rPr>
          <w:rFonts w:ascii="Arial" w:hAnsi="Arial" w:cs="Arial"/>
          <w:sz w:val="24"/>
          <w:szCs w:val="24"/>
        </w:rPr>
      </w:pPr>
      <w:r w:rsidRPr="00992229">
        <w:rPr>
          <w:rFonts w:ascii="Arial" w:hAnsi="Arial" w:cs="Arial"/>
          <w:sz w:val="24"/>
          <w:szCs w:val="24"/>
        </w:rPr>
        <w:t xml:space="preserve">Gilvear </w:t>
      </w:r>
      <w:r w:rsidRPr="00992229">
        <w:rPr>
          <w:rFonts w:ascii="Arial" w:hAnsi="Arial" w:cs="Arial"/>
          <w:i/>
          <w:sz w:val="24"/>
          <w:szCs w:val="24"/>
        </w:rPr>
        <w:t>et al</w:t>
      </w:r>
      <w:r w:rsidRPr="00992229">
        <w:rPr>
          <w:rFonts w:ascii="Arial" w:hAnsi="Arial" w:cs="Arial"/>
          <w:sz w:val="24"/>
          <w:szCs w:val="24"/>
        </w:rPr>
        <w:t xml:space="preserve">. (2013) </w:t>
      </w:r>
      <w:r w:rsidR="00467971">
        <w:rPr>
          <w:rFonts w:ascii="Arial" w:hAnsi="Arial" w:cs="Arial"/>
          <w:sz w:val="24"/>
          <w:szCs w:val="24"/>
        </w:rPr>
        <w:t>demonstrate</w:t>
      </w:r>
      <w:r w:rsidRPr="00992229">
        <w:rPr>
          <w:rFonts w:ascii="Arial" w:hAnsi="Arial" w:cs="Arial"/>
          <w:sz w:val="24"/>
          <w:szCs w:val="24"/>
        </w:rPr>
        <w:t xml:space="preserve"> an innovative approach to optimising the outcomes of river rehabilitation in relation to delivery of multiple ecosystem services. </w:t>
      </w:r>
      <w:r w:rsidR="00467971">
        <w:rPr>
          <w:rFonts w:ascii="Arial" w:hAnsi="Arial" w:cs="Arial"/>
          <w:sz w:val="24"/>
          <w:szCs w:val="24"/>
        </w:rPr>
        <w:t xml:space="preserve"> R</w:t>
      </w:r>
      <w:r w:rsidRPr="00992229">
        <w:rPr>
          <w:rFonts w:ascii="Arial" w:hAnsi="Arial" w:cs="Arial"/>
          <w:sz w:val="24"/>
          <w:szCs w:val="24"/>
        </w:rPr>
        <w:t>ather than quantif</w:t>
      </w:r>
      <w:r w:rsidR="00467971">
        <w:rPr>
          <w:rFonts w:ascii="Arial" w:hAnsi="Arial" w:cs="Arial"/>
          <w:sz w:val="24"/>
          <w:szCs w:val="24"/>
        </w:rPr>
        <w:t xml:space="preserve">ying them in </w:t>
      </w:r>
      <w:r w:rsidRPr="00992229">
        <w:rPr>
          <w:rFonts w:ascii="Arial" w:hAnsi="Arial" w:cs="Arial"/>
          <w:sz w:val="24"/>
          <w:szCs w:val="24"/>
        </w:rPr>
        <w:t>monetary terms, levels of ecosystem service</w:t>
      </w:r>
      <w:r w:rsidR="00267336">
        <w:rPr>
          <w:rFonts w:ascii="Arial" w:hAnsi="Arial" w:cs="Arial"/>
          <w:sz w:val="24"/>
          <w:szCs w:val="24"/>
        </w:rPr>
        <w:t>s</w:t>
      </w:r>
      <w:r w:rsidRPr="00992229">
        <w:rPr>
          <w:rFonts w:ascii="Arial" w:hAnsi="Arial" w:cs="Arial"/>
          <w:sz w:val="24"/>
          <w:szCs w:val="24"/>
        </w:rPr>
        <w:t xml:space="preserve"> delivered are assessed on the basis of an expert-derived scoring system reflecting how the </w:t>
      </w:r>
      <w:r w:rsidRPr="00992229">
        <w:rPr>
          <w:rFonts w:ascii="Arial" w:hAnsi="Arial" w:cs="Arial"/>
          <w:sz w:val="24"/>
          <w:szCs w:val="24"/>
        </w:rPr>
        <w:lastRenderedPageBreak/>
        <w:t xml:space="preserve">rehabilitation measure contributes to reinstating important geomorphological, hydrological and ecological processes and functions over time. </w:t>
      </w:r>
      <w:r w:rsidR="00053DD8">
        <w:rPr>
          <w:rFonts w:ascii="Arial" w:hAnsi="Arial" w:cs="Arial"/>
          <w:sz w:val="24"/>
          <w:szCs w:val="24"/>
        </w:rPr>
        <w:t xml:space="preserve"> </w:t>
      </w:r>
      <w:r w:rsidRPr="00992229">
        <w:rPr>
          <w:rFonts w:ascii="Arial" w:hAnsi="Arial" w:cs="Arial"/>
          <w:sz w:val="24"/>
          <w:szCs w:val="24"/>
        </w:rPr>
        <w:t xml:space="preserve">The approach enables a long-term (&gt;25 years) score to be calculated and </w:t>
      </w:r>
      <w:r w:rsidR="00267336">
        <w:rPr>
          <w:rFonts w:ascii="Arial" w:hAnsi="Arial" w:cs="Arial"/>
          <w:sz w:val="24"/>
          <w:szCs w:val="24"/>
        </w:rPr>
        <w:t xml:space="preserve">provides </w:t>
      </w:r>
      <w:r w:rsidRPr="00992229">
        <w:rPr>
          <w:rFonts w:ascii="Arial" w:hAnsi="Arial" w:cs="Arial"/>
          <w:sz w:val="24"/>
          <w:szCs w:val="24"/>
        </w:rPr>
        <w:t>a mechanism for discriminating between alternat</w:t>
      </w:r>
      <w:r w:rsidR="00053DD8">
        <w:rPr>
          <w:rFonts w:ascii="Arial" w:hAnsi="Arial" w:cs="Arial"/>
          <w:sz w:val="24"/>
          <w:szCs w:val="24"/>
        </w:rPr>
        <w:t>iv</w:t>
      </w:r>
      <w:r w:rsidRPr="00992229">
        <w:rPr>
          <w:rFonts w:ascii="Arial" w:hAnsi="Arial" w:cs="Arial"/>
          <w:sz w:val="24"/>
          <w:szCs w:val="24"/>
        </w:rPr>
        <w:t>e proposals.</w:t>
      </w:r>
      <w:r w:rsidR="00467971">
        <w:rPr>
          <w:rFonts w:ascii="Arial" w:hAnsi="Arial" w:cs="Arial"/>
          <w:sz w:val="24"/>
          <w:szCs w:val="24"/>
        </w:rPr>
        <w:t xml:space="preserve"> </w:t>
      </w:r>
      <w:r w:rsidRPr="00992229">
        <w:rPr>
          <w:rFonts w:ascii="Arial" w:hAnsi="Arial" w:cs="Arial"/>
          <w:sz w:val="24"/>
          <w:szCs w:val="24"/>
        </w:rPr>
        <w:t xml:space="preserve"> Use of relative measures of ecosystem service rather than monetary values is interesting in rel</w:t>
      </w:r>
      <w:r w:rsidR="00467971">
        <w:rPr>
          <w:rFonts w:ascii="Arial" w:hAnsi="Arial" w:cs="Arial"/>
          <w:sz w:val="24"/>
          <w:szCs w:val="24"/>
        </w:rPr>
        <w:t>ation to Plant and Ryan’s (2013, p.</w:t>
      </w:r>
      <w:r w:rsidRPr="00992229">
        <w:rPr>
          <w:rFonts w:ascii="Arial" w:hAnsi="Arial" w:cs="Arial"/>
          <w:sz w:val="24"/>
          <w:szCs w:val="24"/>
        </w:rPr>
        <w:t>44) observation that “</w:t>
      </w:r>
      <w:r w:rsidR="00467971">
        <w:rPr>
          <w:rFonts w:ascii="Arial" w:hAnsi="Arial" w:cs="Arial"/>
          <w:sz w:val="24"/>
          <w:szCs w:val="24"/>
        </w:rPr>
        <w:t>…</w:t>
      </w:r>
      <w:r w:rsidRPr="00992229">
        <w:rPr>
          <w:rFonts w:ascii="Arial" w:hAnsi="Arial" w:cs="Arial"/>
          <w:sz w:val="24"/>
          <w:szCs w:val="24"/>
        </w:rPr>
        <w:t>a well-facilitated process of group learning and reasoning about nature’s values that is grounded in local knowledge and experience may ultimately better approximate the ‘true’ value of a region’s natural capital that traditional positivist approaches aimed at comprehensive quantification and valuation of ecosystem services”</w:t>
      </w:r>
      <w:r w:rsidR="00467971">
        <w:rPr>
          <w:rFonts w:ascii="Arial" w:hAnsi="Arial" w:cs="Arial"/>
          <w:sz w:val="24"/>
          <w:szCs w:val="24"/>
        </w:rPr>
        <w:t>.</w:t>
      </w:r>
    </w:p>
    <w:p w14:paraId="3A6773E7" w14:textId="77777777" w:rsidR="00AF6FC8" w:rsidRDefault="00AF6FC8" w:rsidP="002C7E6A">
      <w:pPr>
        <w:spacing w:after="0" w:line="480" w:lineRule="auto"/>
        <w:rPr>
          <w:rFonts w:ascii="Arial" w:hAnsi="Arial" w:cs="Arial"/>
          <w:sz w:val="24"/>
          <w:szCs w:val="24"/>
        </w:rPr>
      </w:pPr>
    </w:p>
    <w:p w14:paraId="63183A8F" w14:textId="77777777" w:rsidR="00467971" w:rsidRPr="00992229" w:rsidRDefault="00467971" w:rsidP="002C7E6A">
      <w:pPr>
        <w:spacing w:after="0" w:line="480" w:lineRule="auto"/>
        <w:rPr>
          <w:rFonts w:ascii="Arial" w:hAnsi="Arial" w:cs="Arial"/>
          <w:sz w:val="24"/>
          <w:szCs w:val="24"/>
        </w:rPr>
      </w:pPr>
    </w:p>
    <w:p w14:paraId="2DD64859" w14:textId="5606E9B0" w:rsidR="00AF6FC8" w:rsidRPr="00467971" w:rsidRDefault="00AF6FC8" w:rsidP="002C7E6A">
      <w:pPr>
        <w:spacing w:after="0" w:line="480" w:lineRule="auto"/>
        <w:rPr>
          <w:rFonts w:ascii="Arial" w:hAnsi="Arial" w:cs="Arial"/>
          <w:i/>
          <w:sz w:val="24"/>
          <w:szCs w:val="24"/>
        </w:rPr>
      </w:pPr>
      <w:r w:rsidRPr="00467971">
        <w:rPr>
          <w:rFonts w:ascii="Arial" w:hAnsi="Arial" w:cs="Arial"/>
          <w:i/>
          <w:sz w:val="24"/>
          <w:szCs w:val="24"/>
        </w:rPr>
        <w:t xml:space="preserve">(ii) </w:t>
      </w:r>
      <w:r w:rsidR="00267336">
        <w:rPr>
          <w:rFonts w:ascii="Arial" w:hAnsi="Arial" w:cs="Arial"/>
          <w:i/>
          <w:sz w:val="24"/>
          <w:szCs w:val="24"/>
        </w:rPr>
        <w:t>F</w:t>
      </w:r>
      <w:r w:rsidRPr="00467971">
        <w:rPr>
          <w:rFonts w:ascii="Arial" w:hAnsi="Arial" w:cs="Arial"/>
          <w:i/>
          <w:sz w:val="24"/>
          <w:szCs w:val="24"/>
        </w:rPr>
        <w:t>loodplain management</w:t>
      </w:r>
      <w:r w:rsidR="00267336">
        <w:rPr>
          <w:rFonts w:ascii="Arial" w:hAnsi="Arial" w:cs="Arial"/>
          <w:i/>
          <w:sz w:val="24"/>
          <w:szCs w:val="24"/>
        </w:rPr>
        <w:t xml:space="preserve"> and ecosystem services</w:t>
      </w:r>
    </w:p>
    <w:p w14:paraId="06872EF6" w14:textId="77777777" w:rsidR="00467971" w:rsidRDefault="00467971" w:rsidP="002C7E6A">
      <w:pPr>
        <w:spacing w:after="0" w:line="480" w:lineRule="auto"/>
        <w:rPr>
          <w:rFonts w:ascii="Arial" w:hAnsi="Arial" w:cs="Arial"/>
          <w:sz w:val="24"/>
          <w:szCs w:val="24"/>
        </w:rPr>
      </w:pPr>
    </w:p>
    <w:p w14:paraId="10A25999" w14:textId="0E35A68E" w:rsidR="00AF6FC8" w:rsidRDefault="00AF6FC8" w:rsidP="002C7E6A">
      <w:pPr>
        <w:spacing w:after="0" w:line="480" w:lineRule="auto"/>
        <w:rPr>
          <w:rFonts w:ascii="Arial" w:hAnsi="Arial" w:cs="Arial"/>
          <w:sz w:val="24"/>
          <w:szCs w:val="24"/>
        </w:rPr>
      </w:pPr>
      <w:proofErr w:type="spellStart"/>
      <w:r w:rsidRPr="00992229">
        <w:rPr>
          <w:rFonts w:ascii="Arial" w:hAnsi="Arial" w:cs="Arial"/>
          <w:sz w:val="24"/>
          <w:szCs w:val="24"/>
        </w:rPr>
        <w:t>Posthumus</w:t>
      </w:r>
      <w:proofErr w:type="spellEnd"/>
      <w:r w:rsidRPr="00992229">
        <w:rPr>
          <w:rFonts w:ascii="Arial" w:hAnsi="Arial" w:cs="Arial"/>
          <w:sz w:val="24"/>
          <w:szCs w:val="24"/>
        </w:rPr>
        <w:t xml:space="preserve"> </w:t>
      </w:r>
      <w:r w:rsidRPr="00467971">
        <w:rPr>
          <w:rFonts w:ascii="Arial" w:hAnsi="Arial" w:cs="Arial"/>
          <w:i/>
          <w:sz w:val="24"/>
          <w:szCs w:val="24"/>
        </w:rPr>
        <w:t>et al</w:t>
      </w:r>
      <w:r w:rsidRPr="00992229">
        <w:rPr>
          <w:rFonts w:ascii="Arial" w:hAnsi="Arial" w:cs="Arial"/>
          <w:sz w:val="24"/>
          <w:szCs w:val="24"/>
        </w:rPr>
        <w:t xml:space="preserve">. (2010) provide </w:t>
      </w:r>
      <w:r w:rsidR="00EF08A0">
        <w:rPr>
          <w:rFonts w:ascii="Arial" w:hAnsi="Arial" w:cs="Arial"/>
          <w:sz w:val="24"/>
          <w:szCs w:val="24"/>
        </w:rPr>
        <w:t xml:space="preserve">an </w:t>
      </w:r>
      <w:r w:rsidRPr="00992229">
        <w:rPr>
          <w:rFonts w:ascii="Arial" w:hAnsi="Arial" w:cs="Arial"/>
          <w:sz w:val="24"/>
          <w:szCs w:val="24"/>
        </w:rPr>
        <w:t xml:space="preserve">example of the utility </w:t>
      </w:r>
      <w:r w:rsidR="00267336">
        <w:rPr>
          <w:rFonts w:ascii="Arial" w:hAnsi="Arial" w:cs="Arial"/>
          <w:sz w:val="24"/>
          <w:szCs w:val="24"/>
        </w:rPr>
        <w:t xml:space="preserve">of </w:t>
      </w:r>
      <w:r w:rsidR="00467971">
        <w:rPr>
          <w:rFonts w:ascii="Arial" w:hAnsi="Arial" w:cs="Arial"/>
          <w:sz w:val="24"/>
          <w:szCs w:val="24"/>
        </w:rPr>
        <w:t xml:space="preserve">using </w:t>
      </w:r>
      <w:r w:rsidRPr="00992229">
        <w:rPr>
          <w:rFonts w:ascii="Arial" w:hAnsi="Arial" w:cs="Arial"/>
          <w:sz w:val="24"/>
          <w:szCs w:val="24"/>
        </w:rPr>
        <w:t>ecosystem services in floodplain management.</w:t>
      </w:r>
      <w:r w:rsidR="00467971">
        <w:rPr>
          <w:rFonts w:ascii="Arial" w:hAnsi="Arial" w:cs="Arial"/>
          <w:sz w:val="24"/>
          <w:szCs w:val="24"/>
        </w:rPr>
        <w:t xml:space="preserve"> </w:t>
      </w:r>
      <w:r w:rsidRPr="00992229">
        <w:rPr>
          <w:rFonts w:ascii="Arial" w:hAnsi="Arial" w:cs="Arial"/>
          <w:sz w:val="24"/>
          <w:szCs w:val="24"/>
        </w:rPr>
        <w:t xml:space="preserve"> Six floodplain management scenarios</w:t>
      </w:r>
      <w:r w:rsidRPr="00992229">
        <w:rPr>
          <w:rStyle w:val="FootnoteReference"/>
          <w:rFonts w:ascii="Arial" w:hAnsi="Arial" w:cs="Arial"/>
          <w:sz w:val="24"/>
          <w:szCs w:val="24"/>
        </w:rPr>
        <w:footnoteReference w:id="2"/>
      </w:r>
      <w:r w:rsidRPr="00992229">
        <w:rPr>
          <w:rFonts w:ascii="Arial" w:hAnsi="Arial" w:cs="Arial"/>
          <w:sz w:val="24"/>
          <w:szCs w:val="24"/>
        </w:rPr>
        <w:t xml:space="preserve"> were identified based on different priorities for land use in lowland floodplain areas.</w:t>
      </w:r>
      <w:r w:rsidR="00467971">
        <w:rPr>
          <w:rFonts w:ascii="Arial" w:hAnsi="Arial" w:cs="Arial"/>
          <w:sz w:val="24"/>
          <w:szCs w:val="24"/>
        </w:rPr>
        <w:t xml:space="preserve"> </w:t>
      </w:r>
      <w:r w:rsidRPr="00992229">
        <w:rPr>
          <w:rFonts w:ascii="Arial" w:hAnsi="Arial" w:cs="Arial"/>
          <w:sz w:val="24"/>
          <w:szCs w:val="24"/>
        </w:rPr>
        <w:t xml:space="preserve"> </w:t>
      </w:r>
      <w:r w:rsidR="00467971">
        <w:rPr>
          <w:rFonts w:ascii="Arial" w:hAnsi="Arial" w:cs="Arial"/>
          <w:sz w:val="24"/>
          <w:szCs w:val="24"/>
        </w:rPr>
        <w:t>F</w:t>
      </w:r>
      <w:r w:rsidRPr="00992229">
        <w:rPr>
          <w:rFonts w:ascii="Arial" w:hAnsi="Arial" w:cs="Arial"/>
          <w:sz w:val="24"/>
          <w:szCs w:val="24"/>
        </w:rPr>
        <w:t>ourteen goods or ecosystem services</w:t>
      </w:r>
      <w:r w:rsidR="00267336">
        <w:rPr>
          <w:rFonts w:ascii="Arial" w:hAnsi="Arial" w:cs="Arial"/>
          <w:sz w:val="24"/>
          <w:szCs w:val="24"/>
        </w:rPr>
        <w:t xml:space="preserve"> (column 2 of Table 6)</w:t>
      </w:r>
      <w:r w:rsidRPr="00992229">
        <w:rPr>
          <w:rFonts w:ascii="Arial" w:hAnsi="Arial" w:cs="Arial"/>
          <w:sz w:val="24"/>
          <w:szCs w:val="24"/>
        </w:rPr>
        <w:t xml:space="preserve"> arising from each land use were then </w:t>
      </w:r>
      <w:r w:rsidR="00467971">
        <w:rPr>
          <w:rFonts w:ascii="Arial" w:hAnsi="Arial" w:cs="Arial"/>
          <w:sz w:val="24"/>
          <w:szCs w:val="24"/>
        </w:rPr>
        <w:t>semi-</w:t>
      </w:r>
      <w:r w:rsidRPr="00992229">
        <w:rPr>
          <w:rFonts w:ascii="Arial" w:hAnsi="Arial" w:cs="Arial"/>
          <w:sz w:val="24"/>
          <w:szCs w:val="24"/>
        </w:rPr>
        <w:t xml:space="preserve">quantified on the basis of an indicator (Table </w:t>
      </w:r>
      <w:r w:rsidR="00467971">
        <w:rPr>
          <w:rFonts w:ascii="Arial" w:hAnsi="Arial" w:cs="Arial"/>
          <w:sz w:val="24"/>
          <w:szCs w:val="24"/>
        </w:rPr>
        <w:t>6</w:t>
      </w:r>
      <w:r w:rsidRPr="00992229">
        <w:rPr>
          <w:rFonts w:ascii="Arial" w:hAnsi="Arial" w:cs="Arial"/>
          <w:sz w:val="24"/>
          <w:szCs w:val="24"/>
        </w:rPr>
        <w:t xml:space="preserve">), many of which are strongly supported by fluvial geomorphological processes. </w:t>
      </w:r>
      <w:r w:rsidR="00467971">
        <w:rPr>
          <w:rFonts w:ascii="Arial" w:hAnsi="Arial" w:cs="Arial"/>
          <w:sz w:val="24"/>
          <w:szCs w:val="24"/>
        </w:rPr>
        <w:t xml:space="preserve"> </w:t>
      </w:r>
      <w:r w:rsidRPr="00992229">
        <w:rPr>
          <w:rFonts w:ascii="Arial" w:hAnsi="Arial" w:cs="Arial"/>
          <w:sz w:val="24"/>
          <w:szCs w:val="24"/>
        </w:rPr>
        <w:t xml:space="preserve">Results were normalised and depicted using radar plots, allowing the conflicts and synergies between the </w:t>
      </w:r>
      <w:proofErr w:type="gramStart"/>
      <w:r w:rsidRPr="00992229">
        <w:rPr>
          <w:rFonts w:ascii="Arial" w:hAnsi="Arial" w:cs="Arial"/>
          <w:sz w:val="24"/>
          <w:szCs w:val="24"/>
        </w:rPr>
        <w:t>range</w:t>
      </w:r>
      <w:proofErr w:type="gramEnd"/>
      <w:r w:rsidRPr="00992229">
        <w:rPr>
          <w:rFonts w:ascii="Arial" w:hAnsi="Arial" w:cs="Arial"/>
          <w:sz w:val="24"/>
          <w:szCs w:val="24"/>
        </w:rPr>
        <w:t xml:space="preserve"> of ecosystems services under the different land uses to be made explicit</w:t>
      </w:r>
      <w:r w:rsidR="00441972">
        <w:rPr>
          <w:rFonts w:ascii="Arial" w:hAnsi="Arial" w:cs="Arial"/>
          <w:sz w:val="24"/>
          <w:szCs w:val="24"/>
        </w:rPr>
        <w:t>.</w:t>
      </w:r>
      <w:r w:rsidR="00467971">
        <w:rPr>
          <w:rFonts w:ascii="Arial" w:hAnsi="Arial" w:cs="Arial"/>
          <w:sz w:val="24"/>
          <w:szCs w:val="24"/>
        </w:rPr>
        <w:t xml:space="preserve">  This approach provides an example of how semi-quantitative methods can </w:t>
      </w:r>
      <w:r w:rsidR="00467971">
        <w:rPr>
          <w:rFonts w:ascii="Arial" w:hAnsi="Arial" w:cs="Arial"/>
          <w:sz w:val="24"/>
          <w:szCs w:val="24"/>
        </w:rPr>
        <w:lastRenderedPageBreak/>
        <w:t>be used to support decisions</w:t>
      </w:r>
      <w:r w:rsidR="00267336">
        <w:rPr>
          <w:rFonts w:ascii="Arial" w:hAnsi="Arial" w:cs="Arial"/>
          <w:sz w:val="24"/>
          <w:szCs w:val="24"/>
        </w:rPr>
        <w:t>,</w:t>
      </w:r>
      <w:r w:rsidR="00467971">
        <w:rPr>
          <w:rFonts w:ascii="Arial" w:hAnsi="Arial" w:cs="Arial"/>
          <w:sz w:val="24"/>
          <w:szCs w:val="24"/>
        </w:rPr>
        <w:t xml:space="preserve"> better internalising the contribution of fluvial geomorphology in operational practice.</w:t>
      </w:r>
    </w:p>
    <w:p w14:paraId="367A479D" w14:textId="77777777" w:rsidR="00441972" w:rsidRPr="00992229" w:rsidRDefault="00441972" w:rsidP="002C7E6A">
      <w:pPr>
        <w:spacing w:after="0" w:line="480" w:lineRule="auto"/>
        <w:rPr>
          <w:rFonts w:ascii="Arial" w:hAnsi="Arial" w:cs="Arial"/>
          <w:sz w:val="24"/>
          <w:szCs w:val="24"/>
        </w:rPr>
      </w:pPr>
    </w:p>
    <w:p w14:paraId="3F2FA207" w14:textId="77777777" w:rsidR="00AF6FC8" w:rsidRPr="00992229" w:rsidRDefault="00AF6FC8" w:rsidP="002C7E6A">
      <w:pPr>
        <w:spacing w:after="0" w:line="480" w:lineRule="auto"/>
        <w:rPr>
          <w:rFonts w:ascii="Arial" w:hAnsi="Arial" w:cs="Arial"/>
          <w:sz w:val="24"/>
          <w:szCs w:val="24"/>
          <w:lang w:eastAsia="en-US"/>
        </w:rPr>
      </w:pPr>
      <w:r w:rsidRPr="00992229">
        <w:rPr>
          <w:rFonts w:ascii="Arial" w:hAnsi="Arial" w:cs="Arial"/>
          <w:sz w:val="24"/>
          <w:szCs w:val="24"/>
        </w:rPr>
        <w:t xml:space="preserve">    </w:t>
      </w:r>
    </w:p>
    <w:p w14:paraId="2167BA64" w14:textId="77777777" w:rsidR="00AF6FC8" w:rsidRPr="00467971" w:rsidRDefault="00AF6FC8" w:rsidP="002C7E6A">
      <w:pPr>
        <w:spacing w:after="0" w:line="480" w:lineRule="auto"/>
        <w:rPr>
          <w:rFonts w:ascii="Arial" w:hAnsi="Arial" w:cs="Arial"/>
          <w:i/>
          <w:sz w:val="24"/>
          <w:szCs w:val="24"/>
        </w:rPr>
      </w:pPr>
      <w:r w:rsidRPr="00467971">
        <w:rPr>
          <w:rFonts w:ascii="Arial" w:hAnsi="Arial" w:cs="Arial"/>
          <w:i/>
          <w:sz w:val="24"/>
          <w:szCs w:val="24"/>
        </w:rPr>
        <w:t>(iii) Mapping ecosystem services</w:t>
      </w:r>
    </w:p>
    <w:p w14:paraId="127973FF" w14:textId="77777777" w:rsidR="00467971" w:rsidRDefault="00467971" w:rsidP="002C7E6A">
      <w:pPr>
        <w:spacing w:after="0" w:line="480" w:lineRule="auto"/>
        <w:rPr>
          <w:rFonts w:ascii="Arial" w:hAnsi="Arial" w:cs="Arial"/>
          <w:sz w:val="24"/>
          <w:szCs w:val="24"/>
        </w:rPr>
      </w:pPr>
    </w:p>
    <w:p w14:paraId="23664B9F" w14:textId="7DFD025A" w:rsidR="00AF6FC8" w:rsidRDefault="00AF6FC8" w:rsidP="002C7E6A">
      <w:pPr>
        <w:spacing w:after="0" w:line="480" w:lineRule="auto"/>
        <w:rPr>
          <w:rFonts w:ascii="Arial" w:hAnsi="Arial" w:cs="Arial"/>
          <w:sz w:val="24"/>
          <w:szCs w:val="24"/>
        </w:rPr>
      </w:pPr>
      <w:r w:rsidRPr="00992229">
        <w:rPr>
          <w:rFonts w:ascii="Arial" w:hAnsi="Arial" w:cs="Arial"/>
          <w:sz w:val="24"/>
          <w:szCs w:val="24"/>
        </w:rPr>
        <w:t>Mapping ecosystem services has value in that it identifies areas providing a high level of service</w:t>
      </w:r>
      <w:r w:rsidR="00301596">
        <w:rPr>
          <w:rFonts w:ascii="Arial" w:hAnsi="Arial" w:cs="Arial"/>
          <w:sz w:val="24"/>
          <w:szCs w:val="24"/>
        </w:rPr>
        <w:t>,</w:t>
      </w:r>
      <w:r w:rsidRPr="00992229">
        <w:rPr>
          <w:rFonts w:ascii="Arial" w:hAnsi="Arial" w:cs="Arial"/>
          <w:sz w:val="24"/>
          <w:szCs w:val="24"/>
        </w:rPr>
        <w:t xml:space="preserve"> </w:t>
      </w:r>
      <w:r w:rsidR="00301596">
        <w:rPr>
          <w:rFonts w:ascii="Arial" w:hAnsi="Arial" w:cs="Arial"/>
          <w:sz w:val="24"/>
          <w:szCs w:val="24"/>
        </w:rPr>
        <w:t xml:space="preserve">which </w:t>
      </w:r>
      <w:r w:rsidRPr="00992229">
        <w:rPr>
          <w:rFonts w:ascii="Arial" w:hAnsi="Arial" w:cs="Arial"/>
          <w:sz w:val="24"/>
          <w:szCs w:val="24"/>
        </w:rPr>
        <w:t xml:space="preserve">therefore require </w:t>
      </w:r>
      <w:r w:rsidR="00301596">
        <w:rPr>
          <w:rFonts w:ascii="Arial" w:hAnsi="Arial" w:cs="Arial"/>
          <w:sz w:val="24"/>
          <w:szCs w:val="24"/>
        </w:rPr>
        <w:t>targeted management strategies</w:t>
      </w:r>
      <w:r w:rsidRPr="00992229">
        <w:rPr>
          <w:rFonts w:ascii="Arial" w:hAnsi="Arial" w:cs="Arial"/>
          <w:sz w:val="24"/>
          <w:szCs w:val="24"/>
        </w:rPr>
        <w:t xml:space="preserve"> to retain this level of service provision (Maynard </w:t>
      </w:r>
      <w:r w:rsidRPr="00992229">
        <w:rPr>
          <w:rFonts w:ascii="Arial" w:hAnsi="Arial" w:cs="Arial"/>
          <w:i/>
          <w:sz w:val="24"/>
          <w:szCs w:val="24"/>
        </w:rPr>
        <w:t>et al</w:t>
      </w:r>
      <w:r w:rsidRPr="00992229">
        <w:rPr>
          <w:rFonts w:ascii="Arial" w:hAnsi="Arial" w:cs="Arial"/>
          <w:sz w:val="24"/>
          <w:szCs w:val="24"/>
        </w:rPr>
        <w:t>.</w:t>
      </w:r>
      <w:r w:rsidR="00301596">
        <w:rPr>
          <w:rFonts w:ascii="Arial" w:hAnsi="Arial" w:cs="Arial"/>
          <w:sz w:val="24"/>
          <w:szCs w:val="24"/>
        </w:rPr>
        <w:t>,</w:t>
      </w:r>
      <w:r w:rsidRPr="00992229">
        <w:rPr>
          <w:rFonts w:ascii="Arial" w:hAnsi="Arial" w:cs="Arial"/>
          <w:sz w:val="24"/>
          <w:szCs w:val="24"/>
        </w:rPr>
        <w:t xml:space="preserve"> 2010</w:t>
      </w:r>
      <w:r w:rsidR="00D95EFB">
        <w:rPr>
          <w:rFonts w:ascii="Arial" w:hAnsi="Arial" w:cs="Arial"/>
          <w:sz w:val="24"/>
          <w:szCs w:val="24"/>
        </w:rPr>
        <w:t xml:space="preserve"> and 2012</w:t>
      </w:r>
      <w:r w:rsidR="00E20DBF">
        <w:rPr>
          <w:rFonts w:ascii="Arial" w:hAnsi="Arial" w:cs="Arial"/>
          <w:sz w:val="24"/>
          <w:szCs w:val="24"/>
        </w:rPr>
        <w:t>;</w:t>
      </w:r>
      <w:r w:rsidRPr="00992229">
        <w:rPr>
          <w:rFonts w:ascii="Arial" w:hAnsi="Arial" w:cs="Arial"/>
          <w:sz w:val="24"/>
          <w:szCs w:val="24"/>
        </w:rPr>
        <w:t xml:space="preserve"> Martinez-H</w:t>
      </w:r>
      <w:r w:rsidR="00301596">
        <w:rPr>
          <w:rFonts w:ascii="Arial" w:hAnsi="Arial" w:cs="Arial"/>
          <w:sz w:val="24"/>
          <w:szCs w:val="24"/>
        </w:rPr>
        <w:t>olmes and</w:t>
      </w:r>
      <w:r w:rsidRPr="00992229">
        <w:rPr>
          <w:rFonts w:ascii="Arial" w:hAnsi="Arial" w:cs="Arial"/>
          <w:sz w:val="24"/>
          <w:szCs w:val="24"/>
        </w:rPr>
        <w:t xml:space="preserve"> </w:t>
      </w:r>
      <w:proofErr w:type="spellStart"/>
      <w:r w:rsidRPr="00992229">
        <w:rPr>
          <w:rFonts w:ascii="Arial" w:hAnsi="Arial" w:cs="Arial"/>
          <w:sz w:val="24"/>
          <w:szCs w:val="24"/>
        </w:rPr>
        <w:t>Balvanere</w:t>
      </w:r>
      <w:proofErr w:type="spellEnd"/>
      <w:r w:rsidR="00301596">
        <w:rPr>
          <w:rFonts w:ascii="Arial" w:hAnsi="Arial" w:cs="Arial"/>
          <w:sz w:val="24"/>
          <w:szCs w:val="24"/>
        </w:rPr>
        <w:t>, 2012).</w:t>
      </w:r>
    </w:p>
    <w:p w14:paraId="7E62C200" w14:textId="77777777" w:rsidR="00301596" w:rsidRPr="00992229" w:rsidRDefault="00301596" w:rsidP="002C7E6A">
      <w:pPr>
        <w:spacing w:after="0" w:line="480" w:lineRule="auto"/>
        <w:rPr>
          <w:rFonts w:ascii="Arial" w:hAnsi="Arial" w:cs="Arial"/>
          <w:sz w:val="24"/>
          <w:szCs w:val="24"/>
        </w:rPr>
      </w:pPr>
    </w:p>
    <w:p w14:paraId="7C9F751C" w14:textId="1C448249" w:rsidR="00301596" w:rsidRDefault="00AF6FC8" w:rsidP="002C7E6A">
      <w:pPr>
        <w:spacing w:after="0" w:line="480" w:lineRule="auto"/>
        <w:rPr>
          <w:rFonts w:ascii="Arial" w:hAnsi="Arial" w:cs="Arial"/>
          <w:sz w:val="24"/>
          <w:szCs w:val="24"/>
        </w:rPr>
      </w:pPr>
      <w:r w:rsidRPr="00992229">
        <w:rPr>
          <w:rFonts w:ascii="Arial" w:hAnsi="Arial" w:cs="Arial"/>
          <w:sz w:val="24"/>
          <w:szCs w:val="24"/>
        </w:rPr>
        <w:t xml:space="preserve">Thorp </w:t>
      </w:r>
      <w:r w:rsidRPr="00992229">
        <w:rPr>
          <w:rFonts w:ascii="Arial" w:hAnsi="Arial" w:cs="Arial"/>
          <w:i/>
          <w:sz w:val="24"/>
          <w:szCs w:val="24"/>
        </w:rPr>
        <w:t>et al</w:t>
      </w:r>
      <w:r w:rsidRPr="00992229">
        <w:rPr>
          <w:rFonts w:ascii="Arial" w:hAnsi="Arial" w:cs="Arial"/>
          <w:sz w:val="24"/>
          <w:szCs w:val="24"/>
        </w:rPr>
        <w:t xml:space="preserve">. (2010) suggest the level of ecosystem service provided by river environments is directly related to their </w:t>
      </w:r>
      <w:proofErr w:type="spellStart"/>
      <w:r w:rsidRPr="00992229">
        <w:rPr>
          <w:rFonts w:ascii="Arial" w:hAnsi="Arial" w:cs="Arial"/>
          <w:sz w:val="24"/>
          <w:szCs w:val="24"/>
        </w:rPr>
        <w:t>hydrogeomorphic</w:t>
      </w:r>
      <w:proofErr w:type="spellEnd"/>
      <w:r w:rsidRPr="00992229">
        <w:rPr>
          <w:rFonts w:ascii="Arial" w:hAnsi="Arial" w:cs="Arial"/>
          <w:sz w:val="24"/>
          <w:szCs w:val="24"/>
        </w:rPr>
        <w:t xml:space="preserve"> complexity.  They define functional process zones (FPZs) and describe a method for mapping them involving up to 15 catchment, valley and channel variables. </w:t>
      </w:r>
      <w:r w:rsidR="00301596">
        <w:rPr>
          <w:rFonts w:ascii="Arial" w:hAnsi="Arial" w:cs="Arial"/>
          <w:sz w:val="24"/>
          <w:szCs w:val="24"/>
        </w:rPr>
        <w:t xml:space="preserve"> </w:t>
      </w:r>
      <w:proofErr w:type="spellStart"/>
      <w:r w:rsidRPr="00992229">
        <w:rPr>
          <w:rFonts w:ascii="Arial" w:hAnsi="Arial" w:cs="Arial"/>
          <w:sz w:val="24"/>
          <w:szCs w:val="24"/>
        </w:rPr>
        <w:t>Hydrogeomorphic</w:t>
      </w:r>
      <w:proofErr w:type="spellEnd"/>
      <w:r w:rsidRPr="00992229">
        <w:rPr>
          <w:rFonts w:ascii="Arial" w:hAnsi="Arial" w:cs="Arial"/>
          <w:sz w:val="24"/>
          <w:szCs w:val="24"/>
        </w:rPr>
        <w:t xml:space="preserve"> complexity is thus related to habitat and niche complexity, influenc</w:t>
      </w:r>
      <w:r w:rsidR="00EF08A0">
        <w:rPr>
          <w:rFonts w:ascii="Arial" w:hAnsi="Arial" w:cs="Arial"/>
          <w:sz w:val="24"/>
          <w:szCs w:val="24"/>
        </w:rPr>
        <w:t>ing</w:t>
      </w:r>
      <w:r w:rsidRPr="00992229">
        <w:rPr>
          <w:rFonts w:ascii="Arial" w:hAnsi="Arial" w:cs="Arial"/>
          <w:sz w:val="24"/>
          <w:szCs w:val="24"/>
        </w:rPr>
        <w:t xml:space="preserve"> </w:t>
      </w:r>
      <w:r w:rsidR="00301596">
        <w:rPr>
          <w:rFonts w:ascii="Arial" w:hAnsi="Arial" w:cs="Arial"/>
          <w:sz w:val="24"/>
          <w:szCs w:val="24"/>
        </w:rPr>
        <w:t xml:space="preserve">a </w:t>
      </w:r>
      <w:r w:rsidRPr="00992229">
        <w:rPr>
          <w:rFonts w:ascii="Arial" w:hAnsi="Arial" w:cs="Arial"/>
          <w:sz w:val="24"/>
          <w:szCs w:val="24"/>
        </w:rPr>
        <w:t>river</w:t>
      </w:r>
      <w:r w:rsidR="00301596">
        <w:rPr>
          <w:rFonts w:ascii="Arial" w:hAnsi="Arial" w:cs="Arial"/>
          <w:sz w:val="24"/>
          <w:szCs w:val="24"/>
        </w:rPr>
        <w:t>’</w:t>
      </w:r>
      <w:r w:rsidRPr="00992229">
        <w:rPr>
          <w:rFonts w:ascii="Arial" w:hAnsi="Arial" w:cs="Arial"/>
          <w:sz w:val="24"/>
          <w:szCs w:val="24"/>
        </w:rPr>
        <w:t xml:space="preserve">s </w:t>
      </w:r>
      <w:proofErr w:type="spellStart"/>
      <w:r w:rsidRPr="00992229">
        <w:rPr>
          <w:rFonts w:ascii="Arial" w:hAnsi="Arial" w:cs="Arial"/>
          <w:sz w:val="24"/>
          <w:szCs w:val="24"/>
        </w:rPr>
        <w:t>biocomplexity</w:t>
      </w:r>
      <w:proofErr w:type="spellEnd"/>
      <w:r w:rsidRPr="00992229">
        <w:rPr>
          <w:rFonts w:ascii="Arial" w:hAnsi="Arial" w:cs="Arial"/>
          <w:sz w:val="24"/>
          <w:szCs w:val="24"/>
        </w:rPr>
        <w:t xml:space="preserve"> and consequent ecosystem services.</w:t>
      </w:r>
      <w:r w:rsidR="00301596">
        <w:rPr>
          <w:rFonts w:ascii="Arial" w:hAnsi="Arial" w:cs="Arial"/>
          <w:sz w:val="24"/>
          <w:szCs w:val="24"/>
        </w:rPr>
        <w:t xml:space="preserve"> </w:t>
      </w:r>
      <w:r w:rsidRPr="00992229">
        <w:rPr>
          <w:rFonts w:ascii="Arial" w:hAnsi="Arial" w:cs="Arial"/>
          <w:sz w:val="24"/>
          <w:szCs w:val="24"/>
        </w:rPr>
        <w:t xml:space="preserve"> Thorp </w:t>
      </w:r>
      <w:r w:rsidRPr="00992229">
        <w:rPr>
          <w:rFonts w:ascii="Arial" w:hAnsi="Arial" w:cs="Arial"/>
          <w:i/>
          <w:sz w:val="24"/>
          <w:szCs w:val="24"/>
        </w:rPr>
        <w:t>et al</w:t>
      </w:r>
      <w:r w:rsidRPr="00992229">
        <w:rPr>
          <w:rFonts w:ascii="Arial" w:hAnsi="Arial" w:cs="Arial"/>
          <w:sz w:val="24"/>
          <w:szCs w:val="24"/>
        </w:rPr>
        <w:t xml:space="preserve">. (2010) acknowledge that research relating ecosystem services to </w:t>
      </w:r>
      <w:proofErr w:type="spellStart"/>
      <w:r w:rsidRPr="00992229">
        <w:rPr>
          <w:rFonts w:ascii="Arial" w:hAnsi="Arial" w:cs="Arial"/>
          <w:sz w:val="24"/>
          <w:szCs w:val="24"/>
        </w:rPr>
        <w:t>hydrogeomorphic</w:t>
      </w:r>
      <w:proofErr w:type="spellEnd"/>
      <w:r w:rsidRPr="00992229">
        <w:rPr>
          <w:rFonts w:ascii="Arial" w:hAnsi="Arial" w:cs="Arial"/>
          <w:sz w:val="24"/>
          <w:szCs w:val="24"/>
        </w:rPr>
        <w:t xml:space="preserve"> structure is still emerging, but provide an indication of the relationship between six contrasting types of </w:t>
      </w:r>
      <w:r w:rsidR="00EF08A0">
        <w:rPr>
          <w:rFonts w:ascii="Arial" w:hAnsi="Arial" w:cs="Arial"/>
          <w:sz w:val="24"/>
          <w:szCs w:val="24"/>
        </w:rPr>
        <w:t>FPZs</w:t>
      </w:r>
      <w:r w:rsidRPr="00992229">
        <w:rPr>
          <w:rFonts w:ascii="Arial" w:hAnsi="Arial" w:cs="Arial"/>
          <w:sz w:val="24"/>
          <w:szCs w:val="24"/>
        </w:rPr>
        <w:t xml:space="preserve"> and their potential level of ecosystem service provision (Table </w:t>
      </w:r>
      <w:r w:rsidR="00267336">
        <w:rPr>
          <w:rFonts w:ascii="Arial" w:hAnsi="Arial" w:cs="Arial"/>
          <w:sz w:val="24"/>
          <w:szCs w:val="24"/>
        </w:rPr>
        <w:t>7</w:t>
      </w:r>
      <w:r w:rsidRPr="00992229">
        <w:rPr>
          <w:rFonts w:ascii="Arial" w:hAnsi="Arial" w:cs="Arial"/>
          <w:sz w:val="24"/>
          <w:szCs w:val="24"/>
        </w:rPr>
        <w:t>)</w:t>
      </w:r>
      <w:r w:rsidR="00533F34">
        <w:rPr>
          <w:rFonts w:ascii="Arial" w:hAnsi="Arial" w:cs="Arial"/>
          <w:sz w:val="24"/>
          <w:szCs w:val="24"/>
        </w:rPr>
        <w:t>.</w:t>
      </w:r>
      <w:r w:rsidR="00301596">
        <w:rPr>
          <w:rFonts w:ascii="Arial" w:hAnsi="Arial" w:cs="Arial"/>
          <w:sz w:val="24"/>
          <w:szCs w:val="24"/>
        </w:rPr>
        <w:t xml:space="preserve"> </w:t>
      </w:r>
      <w:r w:rsidR="00533F34">
        <w:rPr>
          <w:rFonts w:ascii="Arial" w:hAnsi="Arial" w:cs="Arial"/>
          <w:sz w:val="24"/>
          <w:szCs w:val="24"/>
        </w:rPr>
        <w:t xml:space="preserve"> Further </w:t>
      </w:r>
      <w:r w:rsidR="00EF08A0">
        <w:rPr>
          <w:rFonts w:ascii="Arial" w:hAnsi="Arial" w:cs="Arial"/>
          <w:sz w:val="24"/>
          <w:szCs w:val="24"/>
        </w:rPr>
        <w:t xml:space="preserve">development of </w:t>
      </w:r>
      <w:r w:rsidR="00533F34">
        <w:rPr>
          <w:rFonts w:ascii="Arial" w:hAnsi="Arial" w:cs="Arial"/>
          <w:sz w:val="24"/>
          <w:szCs w:val="24"/>
        </w:rPr>
        <w:t xml:space="preserve">mapping relationships between </w:t>
      </w:r>
      <w:proofErr w:type="spellStart"/>
      <w:r w:rsidR="00533F34">
        <w:rPr>
          <w:rFonts w:ascii="Arial" w:hAnsi="Arial" w:cs="Arial"/>
          <w:sz w:val="24"/>
          <w:szCs w:val="24"/>
        </w:rPr>
        <w:t>hydrogeomorphic</w:t>
      </w:r>
      <w:proofErr w:type="spellEnd"/>
      <w:r w:rsidR="00533F34">
        <w:rPr>
          <w:rFonts w:ascii="Arial" w:hAnsi="Arial" w:cs="Arial"/>
          <w:sz w:val="24"/>
          <w:szCs w:val="24"/>
        </w:rPr>
        <w:t xml:space="preserve"> zones and levels of ecosystem service provision is required.</w:t>
      </w:r>
    </w:p>
    <w:p w14:paraId="266FDC91" w14:textId="1A89D1B2" w:rsidR="00AF6FC8" w:rsidRPr="00992229" w:rsidRDefault="003E54D9" w:rsidP="002C7E6A">
      <w:pPr>
        <w:spacing w:after="0" w:line="480" w:lineRule="auto"/>
        <w:rPr>
          <w:rFonts w:ascii="Arial" w:hAnsi="Arial" w:cs="Arial"/>
          <w:sz w:val="24"/>
          <w:szCs w:val="24"/>
        </w:rPr>
      </w:pPr>
      <w:r>
        <w:rPr>
          <w:rFonts w:ascii="Arial" w:hAnsi="Arial" w:cs="Arial"/>
          <w:sz w:val="24"/>
          <w:szCs w:val="24"/>
        </w:rPr>
        <w:t xml:space="preserve"> </w:t>
      </w:r>
    </w:p>
    <w:p w14:paraId="21C39D79" w14:textId="5F4E82A1" w:rsidR="005C317C" w:rsidRDefault="00AB6DB8" w:rsidP="002C7E6A">
      <w:pPr>
        <w:spacing w:after="0" w:line="480" w:lineRule="auto"/>
        <w:rPr>
          <w:rFonts w:ascii="Arial" w:hAnsi="Arial" w:cs="Arial"/>
          <w:sz w:val="24"/>
          <w:szCs w:val="24"/>
        </w:rPr>
      </w:pPr>
      <w:r>
        <w:rPr>
          <w:rFonts w:ascii="Arial" w:hAnsi="Arial" w:cs="Arial"/>
          <w:sz w:val="24"/>
          <w:szCs w:val="24"/>
        </w:rPr>
        <w:t xml:space="preserve">Another influential case study </w:t>
      </w:r>
      <w:r w:rsidR="00EF08A0">
        <w:rPr>
          <w:rFonts w:ascii="Arial" w:hAnsi="Arial" w:cs="Arial"/>
          <w:sz w:val="24"/>
          <w:szCs w:val="24"/>
        </w:rPr>
        <w:t xml:space="preserve">was </w:t>
      </w:r>
      <w:r>
        <w:rPr>
          <w:rFonts w:ascii="Arial" w:hAnsi="Arial" w:cs="Arial"/>
          <w:sz w:val="24"/>
          <w:szCs w:val="24"/>
        </w:rPr>
        <w:t>associated with end-of-life coastal defences in Wareham, Dorset (England)</w:t>
      </w:r>
      <w:r w:rsidR="005C317C">
        <w:rPr>
          <w:rFonts w:ascii="Arial" w:hAnsi="Arial" w:cs="Arial"/>
          <w:sz w:val="24"/>
          <w:szCs w:val="24"/>
        </w:rPr>
        <w:t xml:space="preserve">, </w:t>
      </w:r>
      <w:r w:rsidR="00EF08A0">
        <w:rPr>
          <w:rFonts w:ascii="Arial" w:hAnsi="Arial" w:cs="Arial"/>
          <w:sz w:val="24"/>
          <w:szCs w:val="24"/>
        </w:rPr>
        <w:t xml:space="preserve">in which stakeholders </w:t>
      </w:r>
      <w:r w:rsidR="005C317C">
        <w:rPr>
          <w:rFonts w:ascii="Arial" w:hAnsi="Arial" w:cs="Arial"/>
          <w:sz w:val="24"/>
          <w:szCs w:val="24"/>
        </w:rPr>
        <w:t xml:space="preserve">developed consensus in tabular </w:t>
      </w:r>
      <w:r w:rsidR="005C317C">
        <w:rPr>
          <w:rFonts w:ascii="Arial" w:hAnsi="Arial" w:cs="Arial"/>
          <w:sz w:val="24"/>
          <w:szCs w:val="24"/>
        </w:rPr>
        <w:lastRenderedPageBreak/>
        <w:t>form about the ‘likelihood of impact’ in semi-quantitative terms for a range of ecosystem services likely to arise from different management options (</w:t>
      </w:r>
      <w:proofErr w:type="spellStart"/>
      <w:r w:rsidR="005C317C">
        <w:rPr>
          <w:rFonts w:ascii="Arial" w:hAnsi="Arial" w:cs="Arial"/>
          <w:sz w:val="24"/>
          <w:szCs w:val="24"/>
        </w:rPr>
        <w:t>Tinch</w:t>
      </w:r>
      <w:proofErr w:type="spellEnd"/>
      <w:r w:rsidR="005C317C">
        <w:rPr>
          <w:rFonts w:ascii="Arial" w:hAnsi="Arial" w:cs="Arial"/>
          <w:sz w:val="24"/>
          <w:szCs w:val="24"/>
        </w:rPr>
        <w:t xml:space="preserve"> and </w:t>
      </w:r>
      <w:proofErr w:type="spellStart"/>
      <w:r w:rsidR="005C317C">
        <w:rPr>
          <w:rFonts w:ascii="Arial" w:hAnsi="Arial" w:cs="Arial"/>
          <w:sz w:val="24"/>
          <w:szCs w:val="24"/>
        </w:rPr>
        <w:t>Provins</w:t>
      </w:r>
      <w:proofErr w:type="spellEnd"/>
      <w:r w:rsidR="005C317C">
        <w:rPr>
          <w:rFonts w:ascii="Arial" w:hAnsi="Arial" w:cs="Arial"/>
          <w:sz w:val="24"/>
          <w:szCs w:val="24"/>
        </w:rPr>
        <w:t>, 2007)</w:t>
      </w:r>
      <w:r w:rsidR="00EF08A0">
        <w:rPr>
          <w:rFonts w:ascii="Arial" w:hAnsi="Arial" w:cs="Arial"/>
          <w:sz w:val="24"/>
          <w:szCs w:val="24"/>
        </w:rPr>
        <w:t xml:space="preserve">.  This example </w:t>
      </w:r>
      <w:r w:rsidR="005C317C">
        <w:rPr>
          <w:rFonts w:ascii="Arial" w:hAnsi="Arial" w:cs="Arial"/>
          <w:sz w:val="24"/>
          <w:szCs w:val="24"/>
        </w:rPr>
        <w:t>has been used</w:t>
      </w:r>
      <w:r w:rsidR="00EF08A0">
        <w:rPr>
          <w:rFonts w:ascii="Arial" w:hAnsi="Arial" w:cs="Arial"/>
          <w:sz w:val="24"/>
          <w:szCs w:val="24"/>
        </w:rPr>
        <w:t xml:space="preserve"> </w:t>
      </w:r>
      <w:r w:rsidR="005C317C">
        <w:rPr>
          <w:rFonts w:ascii="Arial" w:hAnsi="Arial" w:cs="Arial"/>
          <w:sz w:val="24"/>
          <w:szCs w:val="24"/>
        </w:rPr>
        <w:t>by UK Government (Defra, 2007) as an example of where this form of mapping can avert the need for expensive, time-consuming and (in this case) unnecessary cost-benefit assessment to determine a favoured option.</w:t>
      </w:r>
    </w:p>
    <w:p w14:paraId="1A3D10B0" w14:textId="77777777" w:rsidR="005C317C" w:rsidRDefault="005C317C" w:rsidP="002C7E6A">
      <w:pPr>
        <w:spacing w:after="0" w:line="480" w:lineRule="auto"/>
        <w:rPr>
          <w:rFonts w:ascii="Arial" w:hAnsi="Arial" w:cs="Arial"/>
          <w:sz w:val="24"/>
          <w:szCs w:val="24"/>
        </w:rPr>
      </w:pPr>
    </w:p>
    <w:p w14:paraId="41C7FF79" w14:textId="0235375D" w:rsidR="00301596" w:rsidRDefault="00AF6FC8" w:rsidP="002C7E6A">
      <w:pPr>
        <w:spacing w:after="0" w:line="480" w:lineRule="auto"/>
        <w:rPr>
          <w:rFonts w:ascii="Arial" w:hAnsi="Arial" w:cs="Arial"/>
          <w:sz w:val="24"/>
          <w:szCs w:val="24"/>
        </w:rPr>
      </w:pPr>
      <w:r w:rsidRPr="00992229">
        <w:rPr>
          <w:rFonts w:ascii="Arial" w:hAnsi="Arial" w:cs="Arial"/>
          <w:sz w:val="24"/>
          <w:szCs w:val="24"/>
        </w:rPr>
        <w:t xml:space="preserve">Another benefit of mapping service provision is </w:t>
      </w:r>
      <w:r w:rsidR="00301596">
        <w:rPr>
          <w:rFonts w:ascii="Arial" w:hAnsi="Arial" w:cs="Arial"/>
          <w:sz w:val="24"/>
          <w:szCs w:val="24"/>
        </w:rPr>
        <w:t xml:space="preserve">that it highlights </w:t>
      </w:r>
      <w:r w:rsidRPr="00992229">
        <w:rPr>
          <w:rFonts w:ascii="Arial" w:hAnsi="Arial" w:cs="Arial"/>
          <w:sz w:val="24"/>
          <w:szCs w:val="24"/>
        </w:rPr>
        <w:t>discontinuities in supply and demand of ecosystem services.</w:t>
      </w:r>
      <w:r w:rsidR="00301596">
        <w:rPr>
          <w:rFonts w:ascii="Arial" w:hAnsi="Arial" w:cs="Arial"/>
          <w:sz w:val="24"/>
          <w:szCs w:val="24"/>
        </w:rPr>
        <w:t xml:space="preserve"> </w:t>
      </w:r>
      <w:r w:rsidRPr="00992229">
        <w:rPr>
          <w:rFonts w:ascii="Arial" w:hAnsi="Arial" w:cs="Arial"/>
          <w:sz w:val="24"/>
          <w:szCs w:val="24"/>
        </w:rPr>
        <w:t xml:space="preserve"> For example, </w:t>
      </w:r>
      <w:proofErr w:type="spellStart"/>
      <w:r w:rsidRPr="00992229">
        <w:rPr>
          <w:rFonts w:ascii="Arial" w:hAnsi="Arial" w:cs="Arial"/>
          <w:sz w:val="24"/>
          <w:szCs w:val="24"/>
        </w:rPr>
        <w:t>Stürk</w:t>
      </w:r>
      <w:proofErr w:type="spellEnd"/>
      <w:r w:rsidRPr="00992229">
        <w:rPr>
          <w:rFonts w:ascii="Arial" w:hAnsi="Arial" w:cs="Arial"/>
          <w:sz w:val="24"/>
          <w:szCs w:val="24"/>
        </w:rPr>
        <w:t xml:space="preserve"> </w:t>
      </w:r>
      <w:r w:rsidRPr="00992229">
        <w:rPr>
          <w:rFonts w:ascii="Arial" w:hAnsi="Arial" w:cs="Arial"/>
          <w:i/>
          <w:sz w:val="24"/>
          <w:szCs w:val="24"/>
        </w:rPr>
        <w:t>et al</w:t>
      </w:r>
      <w:r w:rsidRPr="00992229">
        <w:rPr>
          <w:rFonts w:ascii="Arial" w:hAnsi="Arial" w:cs="Arial"/>
          <w:sz w:val="24"/>
          <w:szCs w:val="24"/>
        </w:rPr>
        <w:t>. (2014) illustrate a pan-European spatial mapping approach comparing ecosystem service supply and demand focussing on flood regulation services.</w:t>
      </w:r>
      <w:r w:rsidR="00301596">
        <w:rPr>
          <w:rFonts w:ascii="Arial" w:hAnsi="Arial" w:cs="Arial"/>
          <w:sz w:val="24"/>
          <w:szCs w:val="24"/>
        </w:rPr>
        <w:t xml:space="preserve"> </w:t>
      </w:r>
      <w:r w:rsidRPr="00992229">
        <w:rPr>
          <w:rFonts w:ascii="Arial" w:hAnsi="Arial" w:cs="Arial"/>
          <w:sz w:val="24"/>
          <w:szCs w:val="24"/>
        </w:rPr>
        <w:t xml:space="preserve"> This approach could help identify priority areas for investment through conservation and land use planning. </w:t>
      </w:r>
      <w:r w:rsidR="00301596">
        <w:rPr>
          <w:rFonts w:ascii="Arial" w:hAnsi="Arial" w:cs="Arial"/>
          <w:sz w:val="24"/>
          <w:szCs w:val="24"/>
        </w:rPr>
        <w:t xml:space="preserve"> </w:t>
      </w:r>
      <w:r w:rsidRPr="00992229">
        <w:rPr>
          <w:rFonts w:ascii="Arial" w:hAnsi="Arial" w:cs="Arial"/>
          <w:sz w:val="24"/>
          <w:szCs w:val="24"/>
        </w:rPr>
        <w:t xml:space="preserve">Based on the priorities of </w:t>
      </w:r>
      <w:proofErr w:type="spellStart"/>
      <w:r w:rsidRPr="00992229">
        <w:rPr>
          <w:rFonts w:ascii="Arial" w:hAnsi="Arial" w:cs="Arial"/>
          <w:sz w:val="24"/>
          <w:szCs w:val="24"/>
        </w:rPr>
        <w:t>Pagella</w:t>
      </w:r>
      <w:proofErr w:type="spellEnd"/>
      <w:r w:rsidRPr="00992229">
        <w:rPr>
          <w:rFonts w:ascii="Arial" w:hAnsi="Arial" w:cs="Arial"/>
          <w:sz w:val="24"/>
          <w:szCs w:val="24"/>
        </w:rPr>
        <w:t xml:space="preserve"> and Sinclair (2014), we suggest there are four key areas for development with respect to mapping ecosystem services  underpinned by fluvial geomorphological processes: (</w:t>
      </w:r>
      <w:proofErr w:type="spellStart"/>
      <w:r w:rsidRPr="00992229">
        <w:rPr>
          <w:rFonts w:ascii="Arial" w:hAnsi="Arial" w:cs="Arial"/>
          <w:sz w:val="24"/>
          <w:szCs w:val="24"/>
        </w:rPr>
        <w:t>i</w:t>
      </w:r>
      <w:proofErr w:type="spellEnd"/>
      <w:r w:rsidRPr="00992229">
        <w:rPr>
          <w:rFonts w:ascii="Arial" w:hAnsi="Arial" w:cs="Arial"/>
          <w:sz w:val="24"/>
          <w:szCs w:val="24"/>
        </w:rPr>
        <w:t>) maps at appropriate scales and resolutions connecting field scale management optio</w:t>
      </w:r>
      <w:r w:rsidR="00301596">
        <w:rPr>
          <w:rFonts w:ascii="Arial" w:hAnsi="Arial" w:cs="Arial"/>
          <w:sz w:val="24"/>
          <w:szCs w:val="24"/>
        </w:rPr>
        <w:t>ns and river ecosystem services;</w:t>
      </w:r>
      <w:r w:rsidRPr="00992229">
        <w:rPr>
          <w:rFonts w:ascii="Arial" w:hAnsi="Arial" w:cs="Arial"/>
          <w:sz w:val="24"/>
          <w:szCs w:val="24"/>
        </w:rPr>
        <w:t xml:space="preserve"> (ii) def</w:t>
      </w:r>
      <w:r w:rsidR="00301596">
        <w:rPr>
          <w:rFonts w:ascii="Arial" w:hAnsi="Arial" w:cs="Arial"/>
          <w:sz w:val="24"/>
          <w:szCs w:val="24"/>
        </w:rPr>
        <w:t>inition of landscape boundaries</w:t>
      </w:r>
      <w:r w:rsidRPr="00992229">
        <w:rPr>
          <w:rFonts w:ascii="Arial" w:hAnsi="Arial" w:cs="Arial"/>
          <w:sz w:val="24"/>
          <w:szCs w:val="24"/>
        </w:rPr>
        <w:t xml:space="preserve"> and flows and pa</w:t>
      </w:r>
      <w:r w:rsidR="00301596">
        <w:rPr>
          <w:rFonts w:ascii="Arial" w:hAnsi="Arial" w:cs="Arial"/>
          <w:sz w:val="24"/>
          <w:szCs w:val="24"/>
        </w:rPr>
        <w:t>thways from source to receptor;</w:t>
      </w:r>
      <w:r w:rsidRPr="00992229">
        <w:rPr>
          <w:rFonts w:ascii="Arial" w:hAnsi="Arial" w:cs="Arial"/>
          <w:sz w:val="24"/>
          <w:szCs w:val="24"/>
        </w:rPr>
        <w:t xml:space="preserve"> (iii) approaches to calculating and presenting synergies and trade</w:t>
      </w:r>
      <w:r w:rsidR="00301596">
        <w:rPr>
          <w:rFonts w:ascii="Arial" w:hAnsi="Arial" w:cs="Arial"/>
          <w:sz w:val="24"/>
          <w:szCs w:val="24"/>
        </w:rPr>
        <w:t>-</w:t>
      </w:r>
      <w:r w:rsidRPr="00992229">
        <w:rPr>
          <w:rFonts w:ascii="Arial" w:hAnsi="Arial" w:cs="Arial"/>
          <w:sz w:val="24"/>
          <w:szCs w:val="24"/>
        </w:rPr>
        <w:t>of</w:t>
      </w:r>
      <w:r w:rsidR="00301596">
        <w:rPr>
          <w:rFonts w:ascii="Arial" w:hAnsi="Arial" w:cs="Arial"/>
          <w:sz w:val="24"/>
          <w:szCs w:val="24"/>
        </w:rPr>
        <w:t>fs amongst and between services;</w:t>
      </w:r>
      <w:r w:rsidRPr="00992229">
        <w:rPr>
          <w:rFonts w:ascii="Arial" w:hAnsi="Arial" w:cs="Arial"/>
          <w:sz w:val="24"/>
          <w:szCs w:val="24"/>
        </w:rPr>
        <w:t xml:space="preserve"> and (iv) incorporating the stakeholder perspectives to help deepen understanding, bound uncertainty and improve legitimacy.</w:t>
      </w:r>
      <w:r w:rsidR="00790107">
        <w:rPr>
          <w:rFonts w:ascii="Arial" w:hAnsi="Arial" w:cs="Arial"/>
          <w:sz w:val="24"/>
          <w:szCs w:val="24"/>
        </w:rPr>
        <w:t xml:space="preserve">  However, at least in the </w:t>
      </w:r>
      <w:r w:rsidR="00790107" w:rsidRPr="00790107">
        <w:rPr>
          <w:rFonts w:ascii="Arial" w:hAnsi="Arial" w:cs="Arial"/>
          <w:sz w:val="24"/>
          <w:szCs w:val="24"/>
        </w:rPr>
        <w:t>UK</w:t>
      </w:r>
      <w:r w:rsidR="00790107">
        <w:rPr>
          <w:rFonts w:ascii="Arial" w:hAnsi="Arial" w:cs="Arial"/>
          <w:sz w:val="24"/>
          <w:szCs w:val="24"/>
        </w:rPr>
        <w:t xml:space="preserve">, </w:t>
      </w:r>
      <w:r w:rsidR="00790107" w:rsidRPr="00790107">
        <w:rPr>
          <w:rFonts w:ascii="Arial" w:hAnsi="Arial" w:cs="Arial"/>
          <w:sz w:val="24"/>
          <w:szCs w:val="24"/>
        </w:rPr>
        <w:t xml:space="preserve">a consistent and generally accepted method of </w:t>
      </w:r>
      <w:r w:rsidR="00790107">
        <w:rPr>
          <w:rFonts w:ascii="Arial" w:hAnsi="Arial" w:cs="Arial"/>
          <w:sz w:val="24"/>
          <w:szCs w:val="24"/>
        </w:rPr>
        <w:t xml:space="preserve">detailed </w:t>
      </w:r>
      <w:r w:rsidR="00790107" w:rsidRPr="00790107">
        <w:rPr>
          <w:rFonts w:ascii="Arial" w:hAnsi="Arial" w:cs="Arial"/>
          <w:sz w:val="24"/>
          <w:szCs w:val="24"/>
        </w:rPr>
        <w:t>mapping river attributes and functions</w:t>
      </w:r>
      <w:r w:rsidR="00790107">
        <w:rPr>
          <w:rFonts w:ascii="Arial" w:hAnsi="Arial" w:cs="Arial"/>
          <w:sz w:val="24"/>
          <w:szCs w:val="24"/>
        </w:rPr>
        <w:t xml:space="preserve"> is lacking, beyond the rapid assessment tool </w:t>
      </w:r>
      <w:r w:rsidR="00790107" w:rsidRPr="00790107">
        <w:rPr>
          <w:rFonts w:ascii="Arial" w:hAnsi="Arial" w:cs="Arial"/>
          <w:sz w:val="24"/>
          <w:szCs w:val="24"/>
        </w:rPr>
        <w:t xml:space="preserve">River </w:t>
      </w:r>
      <w:proofErr w:type="spellStart"/>
      <w:r w:rsidR="00790107" w:rsidRPr="00790107">
        <w:rPr>
          <w:rFonts w:ascii="Arial" w:hAnsi="Arial" w:cs="Arial"/>
          <w:sz w:val="24"/>
          <w:szCs w:val="24"/>
        </w:rPr>
        <w:t>Hydromorphology</w:t>
      </w:r>
      <w:proofErr w:type="spellEnd"/>
      <w:r w:rsidR="00790107" w:rsidRPr="00790107">
        <w:rPr>
          <w:rFonts w:ascii="Arial" w:hAnsi="Arial" w:cs="Arial"/>
          <w:sz w:val="24"/>
          <w:szCs w:val="24"/>
        </w:rPr>
        <w:t xml:space="preserve"> Assessment Technique (RHAT)</w:t>
      </w:r>
      <w:r w:rsidR="00790107">
        <w:rPr>
          <w:rFonts w:ascii="Arial" w:hAnsi="Arial" w:cs="Arial"/>
          <w:sz w:val="24"/>
          <w:szCs w:val="24"/>
        </w:rPr>
        <w:t xml:space="preserve"> devised for monitoring under the EU WFD (Water Framework Directive UK TAG)</w:t>
      </w:r>
      <w:r w:rsidR="00790107" w:rsidRPr="00790107">
        <w:rPr>
          <w:rFonts w:ascii="Arial" w:hAnsi="Arial" w:cs="Arial"/>
          <w:sz w:val="24"/>
          <w:szCs w:val="24"/>
        </w:rPr>
        <w:t>.  O</w:t>
      </w:r>
      <w:r w:rsidR="00790107">
        <w:rPr>
          <w:rFonts w:ascii="Arial" w:hAnsi="Arial" w:cs="Arial"/>
          <w:sz w:val="24"/>
          <w:szCs w:val="24"/>
        </w:rPr>
        <w:t xml:space="preserve">ther tools addressing at least a subset of relevant attributes of fluvial geomorphology are available and have been </w:t>
      </w:r>
      <w:r w:rsidR="00790107">
        <w:rPr>
          <w:rFonts w:ascii="Arial" w:hAnsi="Arial" w:cs="Arial"/>
          <w:sz w:val="24"/>
          <w:szCs w:val="24"/>
        </w:rPr>
        <w:lastRenderedPageBreak/>
        <w:t xml:space="preserve">used in previous surveys, including for example </w:t>
      </w:r>
      <w:r w:rsidR="00790107" w:rsidRPr="00790107">
        <w:rPr>
          <w:rFonts w:ascii="Arial" w:hAnsi="Arial" w:cs="Arial"/>
          <w:sz w:val="24"/>
          <w:szCs w:val="24"/>
        </w:rPr>
        <w:t>fluvial audits</w:t>
      </w:r>
      <w:r w:rsidR="001314D9">
        <w:rPr>
          <w:rFonts w:ascii="Arial" w:hAnsi="Arial" w:cs="Arial"/>
          <w:sz w:val="24"/>
          <w:szCs w:val="24"/>
        </w:rPr>
        <w:t xml:space="preserve"> for river conservation (Natural England, 2008)</w:t>
      </w:r>
      <w:r w:rsidR="00790107" w:rsidRPr="00790107">
        <w:rPr>
          <w:rFonts w:ascii="Arial" w:hAnsi="Arial" w:cs="Arial"/>
          <w:sz w:val="24"/>
          <w:szCs w:val="24"/>
        </w:rPr>
        <w:t>, R</w:t>
      </w:r>
      <w:r w:rsidR="001314D9">
        <w:rPr>
          <w:rFonts w:ascii="Arial" w:hAnsi="Arial" w:cs="Arial"/>
          <w:sz w:val="24"/>
          <w:szCs w:val="24"/>
        </w:rPr>
        <w:t>iver Habitat Survey (</w:t>
      </w:r>
      <w:hyperlink r:id="rId14" w:history="1">
        <w:r w:rsidR="001314D9" w:rsidRPr="00FE358B">
          <w:rPr>
            <w:rStyle w:val="Hyperlink"/>
            <w:rFonts w:ascii="Arial" w:hAnsi="Arial" w:cs="Arial"/>
            <w:sz w:val="24"/>
            <w:szCs w:val="24"/>
          </w:rPr>
          <w:t>http://www.riverhabitatsurvey.org/</w:t>
        </w:r>
      </w:hyperlink>
      <w:r w:rsidR="001314D9">
        <w:rPr>
          <w:rFonts w:ascii="Arial" w:hAnsi="Arial" w:cs="Arial"/>
          <w:sz w:val="24"/>
          <w:szCs w:val="24"/>
        </w:rPr>
        <w:t>)</w:t>
      </w:r>
      <w:r w:rsidR="00790107" w:rsidRPr="00790107">
        <w:rPr>
          <w:rFonts w:ascii="Arial" w:hAnsi="Arial" w:cs="Arial"/>
          <w:sz w:val="24"/>
          <w:szCs w:val="24"/>
        </w:rPr>
        <w:t>, R</w:t>
      </w:r>
      <w:r w:rsidR="001314D9">
        <w:rPr>
          <w:rFonts w:ascii="Arial" w:hAnsi="Arial" w:cs="Arial"/>
          <w:sz w:val="24"/>
          <w:szCs w:val="24"/>
        </w:rPr>
        <w:t xml:space="preserve">iver </w:t>
      </w:r>
      <w:r w:rsidR="00790107" w:rsidRPr="00790107">
        <w:rPr>
          <w:rFonts w:ascii="Arial" w:hAnsi="Arial" w:cs="Arial"/>
          <w:sz w:val="24"/>
          <w:szCs w:val="24"/>
        </w:rPr>
        <w:t>C</w:t>
      </w:r>
      <w:r w:rsidR="001314D9">
        <w:rPr>
          <w:rFonts w:ascii="Arial" w:hAnsi="Arial" w:cs="Arial"/>
          <w:sz w:val="24"/>
          <w:szCs w:val="24"/>
        </w:rPr>
        <w:t xml:space="preserve">orridor </w:t>
      </w:r>
      <w:r w:rsidR="00790107" w:rsidRPr="00790107">
        <w:rPr>
          <w:rFonts w:ascii="Arial" w:hAnsi="Arial" w:cs="Arial"/>
          <w:sz w:val="24"/>
          <w:szCs w:val="24"/>
        </w:rPr>
        <w:t>S</w:t>
      </w:r>
      <w:r w:rsidR="001314D9">
        <w:rPr>
          <w:rFonts w:ascii="Arial" w:hAnsi="Arial" w:cs="Arial"/>
          <w:sz w:val="24"/>
          <w:szCs w:val="24"/>
        </w:rPr>
        <w:t>urvey</w:t>
      </w:r>
      <w:r w:rsidR="00790107" w:rsidRPr="00790107">
        <w:rPr>
          <w:rFonts w:ascii="Arial" w:hAnsi="Arial" w:cs="Arial"/>
          <w:sz w:val="24"/>
          <w:szCs w:val="24"/>
        </w:rPr>
        <w:t xml:space="preserve"> </w:t>
      </w:r>
      <w:r w:rsidR="001314D9">
        <w:rPr>
          <w:rFonts w:ascii="Arial" w:hAnsi="Arial" w:cs="Arial"/>
          <w:sz w:val="24"/>
          <w:szCs w:val="24"/>
        </w:rPr>
        <w:t xml:space="preserve">(National Rivers Authority, 1992) </w:t>
      </w:r>
      <w:r w:rsidR="00790107" w:rsidRPr="00790107">
        <w:rPr>
          <w:rFonts w:ascii="Arial" w:hAnsi="Arial" w:cs="Arial"/>
          <w:sz w:val="24"/>
          <w:szCs w:val="24"/>
        </w:rPr>
        <w:t>and PHABSIM (</w:t>
      </w:r>
      <w:r w:rsidR="001314D9" w:rsidRPr="001314D9">
        <w:rPr>
          <w:rFonts w:ascii="Arial" w:hAnsi="Arial" w:cs="Arial"/>
          <w:sz w:val="24"/>
          <w:szCs w:val="24"/>
        </w:rPr>
        <w:t>Milhous</w:t>
      </w:r>
      <w:r w:rsidR="001314D9">
        <w:rPr>
          <w:rFonts w:ascii="Arial" w:hAnsi="Arial" w:cs="Arial"/>
          <w:sz w:val="24"/>
          <w:szCs w:val="24"/>
        </w:rPr>
        <w:t xml:space="preserve"> </w:t>
      </w:r>
      <w:r w:rsidR="001314D9" w:rsidRPr="001314D9">
        <w:rPr>
          <w:rFonts w:ascii="Arial" w:hAnsi="Arial" w:cs="Arial"/>
          <w:sz w:val="24"/>
          <w:szCs w:val="24"/>
        </w:rPr>
        <w:t>and Waddle</w:t>
      </w:r>
      <w:r w:rsidR="001314D9">
        <w:rPr>
          <w:rFonts w:ascii="Arial" w:hAnsi="Arial" w:cs="Arial"/>
          <w:sz w:val="24"/>
          <w:szCs w:val="24"/>
        </w:rPr>
        <w:t>,</w:t>
      </w:r>
      <w:r w:rsidR="001314D9" w:rsidRPr="001314D9">
        <w:rPr>
          <w:rFonts w:ascii="Arial" w:hAnsi="Arial" w:cs="Arial"/>
          <w:sz w:val="24"/>
          <w:szCs w:val="24"/>
        </w:rPr>
        <w:t xml:space="preserve"> 2012</w:t>
      </w:r>
      <w:r w:rsidR="001314D9">
        <w:rPr>
          <w:rFonts w:ascii="Arial" w:hAnsi="Arial" w:cs="Arial"/>
          <w:sz w:val="24"/>
          <w:szCs w:val="24"/>
        </w:rPr>
        <w:t xml:space="preserve">) </w:t>
      </w:r>
      <w:r w:rsidR="00790107" w:rsidRPr="00790107">
        <w:rPr>
          <w:rFonts w:ascii="Arial" w:hAnsi="Arial" w:cs="Arial"/>
          <w:sz w:val="24"/>
          <w:szCs w:val="24"/>
        </w:rPr>
        <w:t xml:space="preserve">as an example of habitat suitability modelling.  </w:t>
      </w:r>
      <w:r w:rsidR="00AC5290">
        <w:rPr>
          <w:rFonts w:ascii="Arial" w:hAnsi="Arial" w:cs="Arial"/>
          <w:sz w:val="24"/>
          <w:szCs w:val="24"/>
        </w:rPr>
        <w:t xml:space="preserve">An opportunity to map and extend awareness of ecosystem services generated by river geomorphology  is presented by </w:t>
      </w:r>
      <w:r w:rsidR="00790107" w:rsidRPr="00790107">
        <w:rPr>
          <w:rFonts w:ascii="Arial" w:hAnsi="Arial" w:cs="Arial"/>
          <w:sz w:val="24"/>
          <w:szCs w:val="24"/>
        </w:rPr>
        <w:t xml:space="preserve">Large and Gilvear </w:t>
      </w:r>
      <w:r w:rsidR="00AC5290">
        <w:rPr>
          <w:rFonts w:ascii="Arial" w:hAnsi="Arial" w:cs="Arial"/>
          <w:sz w:val="24"/>
          <w:szCs w:val="24"/>
        </w:rPr>
        <w:t xml:space="preserve">(2012) in the form of a </w:t>
      </w:r>
      <w:r w:rsidR="00AC5290" w:rsidRPr="00AC5290">
        <w:rPr>
          <w:rFonts w:ascii="Arial" w:hAnsi="Arial" w:cs="Arial"/>
          <w:sz w:val="24"/>
          <w:szCs w:val="24"/>
        </w:rPr>
        <w:t xml:space="preserve">methodology for reach-based river ecosystem service assessment of eight ecosystem functions using remote sensing </w:t>
      </w:r>
      <w:r w:rsidR="00AC5290">
        <w:rPr>
          <w:rFonts w:ascii="Arial" w:hAnsi="Arial" w:cs="Arial"/>
          <w:sz w:val="24"/>
          <w:szCs w:val="24"/>
        </w:rPr>
        <w:t xml:space="preserve">using </w:t>
      </w:r>
      <w:r w:rsidR="00AC5290" w:rsidRPr="00AC5290">
        <w:rPr>
          <w:rFonts w:ascii="Arial" w:hAnsi="Arial" w:cs="Arial"/>
          <w:sz w:val="24"/>
          <w:szCs w:val="24"/>
        </w:rPr>
        <w:t xml:space="preserve">Google Earth </w:t>
      </w:r>
      <w:r w:rsidR="00AC5290">
        <w:rPr>
          <w:rFonts w:ascii="Arial" w:hAnsi="Arial" w:cs="Arial"/>
          <w:sz w:val="24"/>
          <w:szCs w:val="24"/>
        </w:rPr>
        <w:t>remote sensing data, drawing t</w:t>
      </w:r>
      <w:r w:rsidR="00AC5290" w:rsidRPr="00AC5290">
        <w:rPr>
          <w:rFonts w:ascii="Arial" w:hAnsi="Arial" w:cs="Arial"/>
          <w:sz w:val="24"/>
          <w:szCs w:val="24"/>
        </w:rPr>
        <w:t xml:space="preserve">heoretical linkages between 18 </w:t>
      </w:r>
      <w:proofErr w:type="spellStart"/>
      <w:r w:rsidR="00AC5290" w:rsidRPr="00AC5290">
        <w:rPr>
          <w:rFonts w:ascii="Arial" w:hAnsi="Arial" w:cs="Arial"/>
          <w:sz w:val="24"/>
          <w:szCs w:val="24"/>
        </w:rPr>
        <w:t>riverscape</w:t>
      </w:r>
      <w:proofErr w:type="spellEnd"/>
      <w:r w:rsidR="00AC5290" w:rsidRPr="00AC5290">
        <w:rPr>
          <w:rFonts w:ascii="Arial" w:hAnsi="Arial" w:cs="Arial"/>
          <w:sz w:val="24"/>
          <w:szCs w:val="24"/>
        </w:rPr>
        <w:t xml:space="preserve"> fluvial features, attributes and land cover types, observable and measurable on Google Earth, and resultant river ecosystem service delivery</w:t>
      </w:r>
      <w:r w:rsidR="00AC5290">
        <w:rPr>
          <w:rFonts w:ascii="Arial" w:hAnsi="Arial" w:cs="Arial"/>
          <w:sz w:val="24"/>
          <w:szCs w:val="24"/>
        </w:rPr>
        <w:t xml:space="preserve">. </w:t>
      </w:r>
    </w:p>
    <w:p w14:paraId="521D1009" w14:textId="77777777" w:rsidR="00301596" w:rsidRDefault="00301596" w:rsidP="002C7E6A">
      <w:pPr>
        <w:spacing w:after="0" w:line="480" w:lineRule="auto"/>
        <w:rPr>
          <w:rFonts w:ascii="Arial" w:hAnsi="Arial" w:cs="Arial"/>
          <w:sz w:val="24"/>
          <w:szCs w:val="24"/>
        </w:rPr>
      </w:pPr>
    </w:p>
    <w:p w14:paraId="5A59AB1C" w14:textId="61F64988" w:rsidR="00A8683B" w:rsidRDefault="00A8683B" w:rsidP="002C7E6A">
      <w:pPr>
        <w:spacing w:after="0" w:line="480" w:lineRule="auto"/>
        <w:rPr>
          <w:rFonts w:ascii="Arial" w:hAnsi="Arial" w:cs="Arial"/>
          <w:sz w:val="24"/>
          <w:szCs w:val="24"/>
        </w:rPr>
      </w:pPr>
      <w:r>
        <w:rPr>
          <w:rFonts w:ascii="Arial" w:hAnsi="Arial" w:cs="Arial"/>
          <w:sz w:val="24"/>
          <w:szCs w:val="24"/>
        </w:rPr>
        <w:t xml:space="preserve">Learning from how the </w:t>
      </w:r>
      <w:r w:rsidR="00EF08A0">
        <w:rPr>
          <w:rFonts w:ascii="Arial" w:hAnsi="Arial" w:cs="Arial"/>
          <w:sz w:val="24"/>
          <w:szCs w:val="24"/>
        </w:rPr>
        <w:t xml:space="preserve">above </w:t>
      </w:r>
      <w:r>
        <w:rPr>
          <w:rFonts w:ascii="Arial" w:hAnsi="Arial" w:cs="Arial"/>
          <w:sz w:val="24"/>
          <w:szCs w:val="24"/>
        </w:rPr>
        <w:t>case studies inform the three principal challenges is summarised in Table 8.  Cumulatively, these highlight the importance of addressing the major contributions of fluvial geomorphology to multiple ecosystem service outcomes, which need to be represented transparently to affected stakeholder groups who need</w:t>
      </w:r>
      <w:r w:rsidR="00EF08A0">
        <w:rPr>
          <w:rFonts w:ascii="Arial" w:hAnsi="Arial" w:cs="Arial"/>
          <w:sz w:val="24"/>
          <w:szCs w:val="24"/>
        </w:rPr>
        <w:t>,</w:t>
      </w:r>
      <w:r>
        <w:rPr>
          <w:rFonts w:ascii="Arial" w:hAnsi="Arial" w:cs="Arial"/>
          <w:sz w:val="24"/>
          <w:szCs w:val="24"/>
        </w:rPr>
        <w:t xml:space="preserve"> in turn</w:t>
      </w:r>
      <w:r w:rsidR="00EF08A0">
        <w:rPr>
          <w:rFonts w:ascii="Arial" w:hAnsi="Arial" w:cs="Arial"/>
          <w:sz w:val="24"/>
          <w:szCs w:val="24"/>
        </w:rPr>
        <w:t>,</w:t>
      </w:r>
      <w:r>
        <w:rPr>
          <w:rFonts w:ascii="Arial" w:hAnsi="Arial" w:cs="Arial"/>
          <w:sz w:val="24"/>
          <w:szCs w:val="24"/>
        </w:rPr>
        <w:t xml:space="preserve"> to be involved in equitable and resilient governance.</w:t>
      </w:r>
    </w:p>
    <w:p w14:paraId="50F3A41E" w14:textId="77777777" w:rsidR="00A8683B" w:rsidRDefault="00A8683B" w:rsidP="002C7E6A">
      <w:pPr>
        <w:spacing w:after="0" w:line="480" w:lineRule="auto"/>
        <w:rPr>
          <w:rFonts w:ascii="Arial" w:hAnsi="Arial" w:cs="Arial"/>
          <w:sz w:val="24"/>
          <w:szCs w:val="24"/>
        </w:rPr>
      </w:pPr>
    </w:p>
    <w:p w14:paraId="62947542" w14:textId="77777777" w:rsidR="00CC285B" w:rsidRDefault="00CC285B" w:rsidP="002C7E6A">
      <w:pPr>
        <w:spacing w:after="0" w:line="480" w:lineRule="auto"/>
        <w:rPr>
          <w:rFonts w:ascii="Arial" w:hAnsi="Arial" w:cs="Arial"/>
          <w:sz w:val="24"/>
          <w:szCs w:val="24"/>
        </w:rPr>
      </w:pPr>
    </w:p>
    <w:p w14:paraId="7463530B" w14:textId="77777777" w:rsidR="00CC285B" w:rsidRPr="00CC285B" w:rsidRDefault="00CC285B" w:rsidP="002C7E6A">
      <w:pPr>
        <w:spacing w:after="0" w:line="480" w:lineRule="auto"/>
        <w:rPr>
          <w:rFonts w:ascii="Arial" w:hAnsi="Arial" w:cs="Arial"/>
          <w:b/>
          <w:sz w:val="24"/>
          <w:szCs w:val="24"/>
        </w:rPr>
      </w:pPr>
      <w:r>
        <w:rPr>
          <w:rFonts w:ascii="Arial" w:hAnsi="Arial" w:cs="Arial"/>
          <w:b/>
          <w:sz w:val="24"/>
          <w:szCs w:val="24"/>
        </w:rPr>
        <w:t>Discussion</w:t>
      </w:r>
    </w:p>
    <w:p w14:paraId="2175C6AF" w14:textId="77777777" w:rsidR="000F5F69" w:rsidRDefault="000F5F69" w:rsidP="002C7E6A">
      <w:pPr>
        <w:spacing w:after="0" w:line="480" w:lineRule="auto"/>
        <w:rPr>
          <w:rFonts w:ascii="Arial" w:hAnsi="Arial" w:cs="Arial"/>
          <w:sz w:val="24"/>
          <w:szCs w:val="24"/>
        </w:rPr>
      </w:pPr>
    </w:p>
    <w:p w14:paraId="46EFA595" w14:textId="62938244" w:rsidR="0046179C" w:rsidRDefault="00F96FE5" w:rsidP="002C7E6A">
      <w:pPr>
        <w:spacing w:after="0" w:line="480" w:lineRule="auto"/>
        <w:rPr>
          <w:rFonts w:ascii="Arial" w:hAnsi="Arial" w:cs="Arial"/>
          <w:sz w:val="24"/>
          <w:szCs w:val="24"/>
        </w:rPr>
      </w:pPr>
      <w:r>
        <w:rPr>
          <w:rFonts w:ascii="Arial" w:hAnsi="Arial" w:cs="Arial"/>
          <w:sz w:val="24"/>
          <w:szCs w:val="24"/>
        </w:rPr>
        <w:t xml:space="preserve">The change of paradigm towards ecosystems thinking requires the </w:t>
      </w:r>
      <w:r w:rsidR="00B6366C">
        <w:rPr>
          <w:rFonts w:ascii="Arial" w:hAnsi="Arial" w:cs="Arial"/>
          <w:sz w:val="24"/>
          <w:szCs w:val="24"/>
        </w:rPr>
        <w:t>multiple societal values</w:t>
      </w:r>
      <w:r w:rsidR="00F43A46">
        <w:rPr>
          <w:rFonts w:ascii="Arial" w:hAnsi="Arial" w:cs="Arial"/>
          <w:sz w:val="24"/>
          <w:szCs w:val="24"/>
        </w:rPr>
        <w:t>, both economic and non-economic,</w:t>
      </w:r>
      <w:r w:rsidR="00B6366C">
        <w:rPr>
          <w:rFonts w:ascii="Arial" w:hAnsi="Arial" w:cs="Arial"/>
          <w:sz w:val="24"/>
          <w:szCs w:val="24"/>
        </w:rPr>
        <w:t xml:space="preserve"> </w:t>
      </w:r>
      <w:r>
        <w:rPr>
          <w:rFonts w:ascii="Arial" w:hAnsi="Arial" w:cs="Arial"/>
          <w:sz w:val="24"/>
          <w:szCs w:val="24"/>
        </w:rPr>
        <w:t>of nature and its processes to be better articulated an</w:t>
      </w:r>
      <w:r w:rsidR="005E1952">
        <w:rPr>
          <w:rFonts w:ascii="Arial" w:hAnsi="Arial" w:cs="Arial"/>
          <w:sz w:val="24"/>
          <w:szCs w:val="24"/>
        </w:rPr>
        <w:t>d</w:t>
      </w:r>
      <w:r>
        <w:rPr>
          <w:rFonts w:ascii="Arial" w:hAnsi="Arial" w:cs="Arial"/>
          <w:sz w:val="24"/>
          <w:szCs w:val="24"/>
        </w:rPr>
        <w:t xml:space="preserve"> integrated into decision-making</w:t>
      </w:r>
      <w:r w:rsidR="00B6366C">
        <w:rPr>
          <w:rFonts w:ascii="Arial" w:hAnsi="Arial" w:cs="Arial"/>
          <w:sz w:val="24"/>
          <w:szCs w:val="24"/>
        </w:rPr>
        <w:t xml:space="preserve"> across policy areas, including </w:t>
      </w:r>
      <w:r w:rsidR="00B6366C">
        <w:rPr>
          <w:rFonts w:ascii="Arial" w:eastAsia="Times New Roman" w:hAnsi="Arial" w:cs="Arial"/>
          <w:sz w:val="24"/>
          <w:szCs w:val="24"/>
        </w:rPr>
        <w:t xml:space="preserve">recognition of the broader ecosystem service </w:t>
      </w:r>
      <w:r w:rsidR="0046179C">
        <w:rPr>
          <w:rFonts w:ascii="Arial" w:eastAsia="Times New Roman" w:hAnsi="Arial" w:cs="Arial"/>
          <w:sz w:val="24"/>
          <w:szCs w:val="24"/>
        </w:rPr>
        <w:t xml:space="preserve">contributions </w:t>
      </w:r>
      <w:r w:rsidR="00B6366C">
        <w:rPr>
          <w:rFonts w:ascii="Arial" w:eastAsia="Times New Roman" w:hAnsi="Arial" w:cs="Arial"/>
          <w:sz w:val="24"/>
          <w:szCs w:val="24"/>
        </w:rPr>
        <w:t xml:space="preserve">of fluvial geomorphological and other </w:t>
      </w:r>
      <w:r w:rsidRPr="00607D5C">
        <w:rPr>
          <w:rFonts w:ascii="Arial" w:eastAsia="Times New Roman" w:hAnsi="Arial" w:cs="Arial"/>
          <w:sz w:val="24"/>
          <w:szCs w:val="24"/>
        </w:rPr>
        <w:t>significant processes</w:t>
      </w:r>
      <w:r w:rsidR="00B6366C">
        <w:rPr>
          <w:rFonts w:ascii="Arial" w:eastAsia="Times New Roman" w:hAnsi="Arial" w:cs="Arial"/>
          <w:sz w:val="24"/>
          <w:szCs w:val="24"/>
        </w:rPr>
        <w:t xml:space="preserve"> </w:t>
      </w:r>
      <w:r w:rsidR="0046179C">
        <w:rPr>
          <w:rFonts w:ascii="Arial" w:eastAsia="Times New Roman" w:hAnsi="Arial" w:cs="Arial"/>
          <w:sz w:val="24"/>
          <w:szCs w:val="24"/>
        </w:rPr>
        <w:t xml:space="preserve">at </w:t>
      </w:r>
      <w:r w:rsidRPr="00607D5C">
        <w:rPr>
          <w:rFonts w:ascii="Arial" w:eastAsia="Times New Roman" w:hAnsi="Arial" w:cs="Arial"/>
          <w:sz w:val="24"/>
          <w:szCs w:val="24"/>
        </w:rPr>
        <w:t>both local</w:t>
      </w:r>
      <w:r w:rsidR="00B6366C">
        <w:rPr>
          <w:rFonts w:ascii="Arial" w:eastAsia="Times New Roman" w:hAnsi="Arial" w:cs="Arial"/>
          <w:sz w:val="24"/>
          <w:szCs w:val="24"/>
        </w:rPr>
        <w:t xml:space="preserve"> and </w:t>
      </w:r>
      <w:r w:rsidRPr="00607D5C">
        <w:rPr>
          <w:rFonts w:ascii="Arial" w:eastAsia="Times New Roman" w:hAnsi="Arial" w:cs="Arial"/>
          <w:sz w:val="24"/>
          <w:szCs w:val="24"/>
        </w:rPr>
        <w:t xml:space="preserve">distant spatial </w:t>
      </w:r>
      <w:r w:rsidRPr="00607D5C">
        <w:rPr>
          <w:rFonts w:ascii="Arial" w:eastAsia="Times New Roman" w:hAnsi="Arial" w:cs="Arial"/>
          <w:sz w:val="24"/>
          <w:szCs w:val="24"/>
        </w:rPr>
        <w:lastRenderedPageBreak/>
        <w:t>and temporal scales</w:t>
      </w:r>
      <w:r>
        <w:rPr>
          <w:rFonts w:ascii="Arial" w:eastAsia="Times New Roman" w:hAnsi="Arial" w:cs="Arial"/>
          <w:sz w:val="24"/>
          <w:szCs w:val="24"/>
        </w:rPr>
        <w:t xml:space="preserve"> (</w:t>
      </w:r>
      <w:proofErr w:type="spellStart"/>
      <w:r>
        <w:rPr>
          <w:rFonts w:ascii="Arial" w:eastAsia="Times New Roman" w:hAnsi="Arial" w:cs="Arial"/>
          <w:sz w:val="24"/>
          <w:szCs w:val="24"/>
        </w:rPr>
        <w:t>Seppelt</w:t>
      </w:r>
      <w:proofErr w:type="spellEnd"/>
      <w:r>
        <w:rPr>
          <w:rFonts w:ascii="Arial" w:eastAsia="Times New Roman" w:hAnsi="Arial" w:cs="Arial"/>
          <w:sz w:val="24"/>
          <w:szCs w:val="24"/>
        </w:rPr>
        <w:t>, 2011)</w:t>
      </w:r>
      <w:r w:rsidRPr="00607D5C">
        <w:rPr>
          <w:rFonts w:ascii="Arial" w:eastAsia="Times New Roman" w:hAnsi="Arial" w:cs="Arial"/>
          <w:sz w:val="24"/>
          <w:szCs w:val="24"/>
        </w:rPr>
        <w:t xml:space="preserve">.  </w:t>
      </w:r>
      <w:r w:rsidR="00301596" w:rsidRPr="00F96FE5">
        <w:rPr>
          <w:rFonts w:ascii="Arial" w:hAnsi="Arial" w:cs="Arial"/>
          <w:sz w:val="24"/>
          <w:szCs w:val="24"/>
        </w:rPr>
        <w:t>Closer integration</w:t>
      </w:r>
      <w:r w:rsidR="00B6366C">
        <w:rPr>
          <w:rFonts w:ascii="Arial" w:hAnsi="Arial" w:cs="Arial"/>
          <w:sz w:val="24"/>
          <w:szCs w:val="24"/>
        </w:rPr>
        <w:t>,</w:t>
      </w:r>
      <w:r w:rsidR="00301596" w:rsidRPr="00F96FE5">
        <w:rPr>
          <w:rFonts w:ascii="Arial" w:hAnsi="Arial" w:cs="Arial"/>
          <w:sz w:val="24"/>
          <w:szCs w:val="24"/>
        </w:rPr>
        <w:t xml:space="preserve"> in both science and policy</w:t>
      </w:r>
      <w:r w:rsidR="00706219">
        <w:rPr>
          <w:rFonts w:ascii="Arial" w:hAnsi="Arial" w:cs="Arial"/>
          <w:sz w:val="24"/>
          <w:szCs w:val="24"/>
        </w:rPr>
        <w:t>,</w:t>
      </w:r>
      <w:r w:rsidR="00301596" w:rsidRPr="00F96FE5">
        <w:rPr>
          <w:rFonts w:ascii="Arial" w:hAnsi="Arial" w:cs="Arial"/>
          <w:sz w:val="24"/>
          <w:szCs w:val="24"/>
        </w:rPr>
        <w:t xml:space="preserve"> of the living (biodiversity) and non-living (geodiversity) elements of ecosystems</w:t>
      </w:r>
      <w:r w:rsidR="00B6366C">
        <w:rPr>
          <w:rFonts w:ascii="Arial" w:hAnsi="Arial" w:cs="Arial"/>
          <w:sz w:val="24"/>
          <w:szCs w:val="24"/>
        </w:rPr>
        <w:t xml:space="preserve"> </w:t>
      </w:r>
      <w:r w:rsidR="0046179C">
        <w:rPr>
          <w:rFonts w:ascii="Arial" w:hAnsi="Arial" w:cs="Arial"/>
          <w:sz w:val="24"/>
          <w:szCs w:val="24"/>
        </w:rPr>
        <w:t xml:space="preserve">is necessary </w:t>
      </w:r>
      <w:r w:rsidR="00B6366C">
        <w:rPr>
          <w:rFonts w:ascii="Arial" w:hAnsi="Arial" w:cs="Arial"/>
          <w:sz w:val="24"/>
          <w:szCs w:val="24"/>
        </w:rPr>
        <w:t xml:space="preserve">to support </w:t>
      </w:r>
      <w:r w:rsidR="00301596" w:rsidRPr="00F96FE5">
        <w:rPr>
          <w:rFonts w:ascii="Arial" w:hAnsi="Arial" w:cs="Arial"/>
          <w:sz w:val="24"/>
          <w:szCs w:val="24"/>
        </w:rPr>
        <w:t xml:space="preserve">decisions </w:t>
      </w:r>
      <w:r w:rsidR="00B6366C">
        <w:rPr>
          <w:rFonts w:ascii="Arial" w:hAnsi="Arial" w:cs="Arial"/>
          <w:sz w:val="24"/>
          <w:szCs w:val="24"/>
        </w:rPr>
        <w:t xml:space="preserve">incorporating </w:t>
      </w:r>
      <w:r w:rsidR="00301596" w:rsidRPr="00F96FE5">
        <w:rPr>
          <w:rFonts w:ascii="Arial" w:hAnsi="Arial" w:cs="Arial"/>
          <w:sz w:val="24"/>
          <w:szCs w:val="24"/>
        </w:rPr>
        <w:t>the resilience</w:t>
      </w:r>
      <w:r w:rsidR="00B6366C">
        <w:rPr>
          <w:rFonts w:ascii="Arial" w:hAnsi="Arial" w:cs="Arial"/>
          <w:sz w:val="24"/>
          <w:szCs w:val="24"/>
        </w:rPr>
        <w:t xml:space="preserve">, </w:t>
      </w:r>
      <w:r w:rsidR="00301596" w:rsidRPr="00F96FE5">
        <w:rPr>
          <w:rFonts w:ascii="Arial" w:hAnsi="Arial" w:cs="Arial"/>
          <w:sz w:val="24"/>
          <w:szCs w:val="24"/>
        </w:rPr>
        <w:t>functioning</w:t>
      </w:r>
      <w:r w:rsidR="0046179C">
        <w:rPr>
          <w:rFonts w:ascii="Arial" w:hAnsi="Arial" w:cs="Arial"/>
          <w:sz w:val="24"/>
          <w:szCs w:val="24"/>
        </w:rPr>
        <w:t xml:space="preserve"> </w:t>
      </w:r>
      <w:r w:rsidR="00B6366C">
        <w:rPr>
          <w:rFonts w:ascii="Arial" w:hAnsi="Arial" w:cs="Arial"/>
          <w:sz w:val="24"/>
          <w:szCs w:val="24"/>
        </w:rPr>
        <w:t xml:space="preserve">and </w:t>
      </w:r>
      <w:r w:rsidR="00301596" w:rsidRPr="00F96FE5">
        <w:rPr>
          <w:rFonts w:ascii="Arial" w:hAnsi="Arial" w:cs="Arial"/>
          <w:sz w:val="24"/>
          <w:szCs w:val="24"/>
        </w:rPr>
        <w:t>capacit</w:t>
      </w:r>
      <w:r w:rsidR="0046179C">
        <w:rPr>
          <w:rFonts w:ascii="Arial" w:hAnsi="Arial" w:cs="Arial"/>
          <w:sz w:val="24"/>
          <w:szCs w:val="24"/>
        </w:rPr>
        <w:t>ies</w:t>
      </w:r>
      <w:r w:rsidR="00301596" w:rsidRPr="00F96FE5">
        <w:rPr>
          <w:rFonts w:ascii="Arial" w:hAnsi="Arial" w:cs="Arial"/>
          <w:sz w:val="24"/>
          <w:szCs w:val="24"/>
        </w:rPr>
        <w:t xml:space="preserve"> </w:t>
      </w:r>
      <w:r w:rsidR="00B6366C" w:rsidRPr="00F96FE5">
        <w:rPr>
          <w:rFonts w:ascii="Arial" w:hAnsi="Arial" w:cs="Arial"/>
          <w:sz w:val="24"/>
          <w:szCs w:val="24"/>
        </w:rPr>
        <w:t xml:space="preserve">of the natural world </w:t>
      </w:r>
      <w:r w:rsidR="0046179C">
        <w:rPr>
          <w:rFonts w:ascii="Arial" w:hAnsi="Arial" w:cs="Arial"/>
          <w:sz w:val="24"/>
          <w:szCs w:val="24"/>
        </w:rPr>
        <w:t>that sustain</w:t>
      </w:r>
      <w:r w:rsidR="00706219">
        <w:rPr>
          <w:rFonts w:ascii="Arial" w:hAnsi="Arial" w:cs="Arial"/>
          <w:sz w:val="24"/>
          <w:szCs w:val="24"/>
        </w:rPr>
        <w:t xml:space="preserve"> </w:t>
      </w:r>
      <w:r w:rsidR="00301596" w:rsidRPr="00F96FE5">
        <w:rPr>
          <w:rFonts w:ascii="Arial" w:hAnsi="Arial" w:cs="Arial"/>
          <w:sz w:val="24"/>
          <w:szCs w:val="24"/>
        </w:rPr>
        <w:t xml:space="preserve">human wellbeing.  </w:t>
      </w:r>
      <w:r w:rsidR="0046179C">
        <w:rPr>
          <w:rFonts w:ascii="Arial" w:hAnsi="Arial" w:cs="Arial"/>
          <w:sz w:val="24"/>
          <w:szCs w:val="24"/>
        </w:rPr>
        <w:t>C</w:t>
      </w:r>
      <w:r w:rsidR="00B6366C">
        <w:rPr>
          <w:rFonts w:ascii="Arial" w:hAnsi="Arial" w:cs="Arial"/>
          <w:sz w:val="24"/>
          <w:szCs w:val="24"/>
        </w:rPr>
        <w:t xml:space="preserve">onnecting </w:t>
      </w:r>
      <w:r w:rsidR="00301596" w:rsidRPr="00F96FE5">
        <w:rPr>
          <w:rFonts w:ascii="Arial" w:hAnsi="Arial" w:cs="Arial"/>
          <w:sz w:val="24"/>
          <w:szCs w:val="24"/>
        </w:rPr>
        <w:t>underlying natural form</w:t>
      </w:r>
      <w:r w:rsidR="00B6366C">
        <w:rPr>
          <w:rFonts w:ascii="Arial" w:hAnsi="Arial" w:cs="Arial"/>
          <w:sz w:val="24"/>
          <w:szCs w:val="24"/>
        </w:rPr>
        <w:t>s</w:t>
      </w:r>
      <w:r w:rsidR="00301596" w:rsidRPr="00F96FE5">
        <w:rPr>
          <w:rFonts w:ascii="Arial" w:hAnsi="Arial" w:cs="Arial"/>
          <w:sz w:val="24"/>
          <w:szCs w:val="24"/>
        </w:rPr>
        <w:t xml:space="preserve"> and function</w:t>
      </w:r>
      <w:r w:rsidR="00B6366C">
        <w:rPr>
          <w:rFonts w:ascii="Arial" w:hAnsi="Arial" w:cs="Arial"/>
          <w:sz w:val="24"/>
          <w:szCs w:val="24"/>
        </w:rPr>
        <w:t>s</w:t>
      </w:r>
      <w:r w:rsidR="00301596" w:rsidRPr="00F96FE5">
        <w:rPr>
          <w:rFonts w:ascii="Arial" w:hAnsi="Arial" w:cs="Arial"/>
          <w:sz w:val="24"/>
          <w:szCs w:val="24"/>
        </w:rPr>
        <w:t xml:space="preserve"> </w:t>
      </w:r>
      <w:r w:rsidR="00B6366C">
        <w:rPr>
          <w:rFonts w:ascii="Arial" w:hAnsi="Arial" w:cs="Arial"/>
          <w:sz w:val="24"/>
          <w:szCs w:val="24"/>
        </w:rPr>
        <w:t xml:space="preserve">with </w:t>
      </w:r>
      <w:r w:rsidR="00301596" w:rsidRPr="00F96FE5">
        <w:rPr>
          <w:rFonts w:ascii="Arial" w:hAnsi="Arial" w:cs="Arial"/>
          <w:sz w:val="24"/>
          <w:szCs w:val="24"/>
        </w:rPr>
        <w:t xml:space="preserve">wellbeing end-points is essential if the value of fluvial geomorphology is to be </w:t>
      </w:r>
      <w:r w:rsidR="00B6366C">
        <w:rPr>
          <w:rFonts w:ascii="Arial" w:hAnsi="Arial" w:cs="Arial"/>
          <w:sz w:val="24"/>
          <w:szCs w:val="24"/>
        </w:rPr>
        <w:t xml:space="preserve">understood </w:t>
      </w:r>
      <w:r w:rsidR="00301596" w:rsidRPr="00F96FE5">
        <w:rPr>
          <w:rFonts w:ascii="Arial" w:hAnsi="Arial" w:cs="Arial"/>
          <w:sz w:val="24"/>
          <w:szCs w:val="24"/>
        </w:rPr>
        <w:t xml:space="preserve">and </w:t>
      </w:r>
      <w:r w:rsidR="00B6366C">
        <w:rPr>
          <w:rFonts w:ascii="Arial" w:hAnsi="Arial" w:cs="Arial"/>
          <w:sz w:val="24"/>
          <w:szCs w:val="24"/>
        </w:rPr>
        <w:t xml:space="preserve">mainstreamed </w:t>
      </w:r>
      <w:r w:rsidR="00301596" w:rsidRPr="00F96FE5">
        <w:rPr>
          <w:rFonts w:ascii="Arial" w:hAnsi="Arial" w:cs="Arial"/>
          <w:sz w:val="24"/>
          <w:szCs w:val="24"/>
        </w:rPr>
        <w:t xml:space="preserve">into operational practice.  </w:t>
      </w:r>
      <w:r w:rsidR="00D46F45">
        <w:rPr>
          <w:rFonts w:ascii="Arial" w:hAnsi="Arial" w:cs="Arial"/>
          <w:sz w:val="24"/>
          <w:szCs w:val="24"/>
        </w:rPr>
        <w:t xml:space="preserve">Recognition of the value of ecosystem services provided by river forms and processes also helps overcome the historic perception of ‘nature as threat’ (flooding, disease, drowning) and its necessary transition into ‘nature as fundamental capital’ that is implicit in the Ecosystem Approach.  </w:t>
      </w:r>
      <w:proofErr w:type="spellStart"/>
      <w:r w:rsidRPr="00F96FE5">
        <w:rPr>
          <w:rFonts w:ascii="Arial" w:hAnsi="Arial" w:cs="Arial"/>
          <w:sz w:val="24"/>
          <w:szCs w:val="24"/>
        </w:rPr>
        <w:t>Wohl</w:t>
      </w:r>
      <w:proofErr w:type="spellEnd"/>
      <w:r w:rsidRPr="00F96FE5">
        <w:rPr>
          <w:rFonts w:ascii="Arial" w:hAnsi="Arial" w:cs="Arial"/>
          <w:sz w:val="24"/>
          <w:szCs w:val="24"/>
        </w:rPr>
        <w:t xml:space="preserve"> </w:t>
      </w:r>
      <w:r>
        <w:rPr>
          <w:rFonts w:ascii="Arial" w:hAnsi="Arial" w:cs="Arial"/>
          <w:sz w:val="24"/>
          <w:szCs w:val="24"/>
        </w:rPr>
        <w:t>(</w:t>
      </w:r>
      <w:r w:rsidRPr="00F96FE5">
        <w:rPr>
          <w:rFonts w:ascii="Arial" w:hAnsi="Arial" w:cs="Arial"/>
          <w:sz w:val="24"/>
          <w:szCs w:val="24"/>
        </w:rPr>
        <w:t>2014</w:t>
      </w:r>
      <w:r>
        <w:rPr>
          <w:rFonts w:ascii="Arial" w:hAnsi="Arial" w:cs="Arial"/>
          <w:sz w:val="24"/>
          <w:szCs w:val="24"/>
        </w:rPr>
        <w:t>, p.</w:t>
      </w:r>
      <w:r w:rsidRPr="00F96FE5">
        <w:rPr>
          <w:rFonts w:ascii="Arial" w:hAnsi="Arial" w:cs="Arial"/>
          <w:sz w:val="24"/>
          <w:szCs w:val="24"/>
        </w:rPr>
        <w:t xml:space="preserve">278) </w:t>
      </w:r>
      <w:r w:rsidR="00D46F45">
        <w:rPr>
          <w:rFonts w:ascii="Arial" w:hAnsi="Arial" w:cs="Arial"/>
          <w:sz w:val="24"/>
          <w:szCs w:val="24"/>
        </w:rPr>
        <w:t xml:space="preserve">voice concerns </w:t>
      </w:r>
      <w:r>
        <w:rPr>
          <w:rFonts w:ascii="Arial" w:hAnsi="Arial" w:cs="Arial"/>
          <w:sz w:val="24"/>
          <w:szCs w:val="24"/>
        </w:rPr>
        <w:t xml:space="preserve">that </w:t>
      </w:r>
      <w:r w:rsidR="00B6366C">
        <w:rPr>
          <w:rFonts w:ascii="Arial" w:hAnsi="Arial" w:cs="Arial"/>
          <w:sz w:val="24"/>
          <w:szCs w:val="24"/>
        </w:rPr>
        <w:t>f</w:t>
      </w:r>
      <w:r w:rsidRPr="00F96FE5">
        <w:rPr>
          <w:rFonts w:ascii="Arial" w:hAnsi="Arial" w:cs="Arial"/>
          <w:sz w:val="24"/>
          <w:szCs w:val="24"/>
        </w:rPr>
        <w:t xml:space="preserve">luvial geomorphology </w:t>
      </w:r>
      <w:r w:rsidR="00B6366C">
        <w:rPr>
          <w:rFonts w:ascii="Arial" w:hAnsi="Arial" w:cs="Arial"/>
          <w:sz w:val="24"/>
          <w:szCs w:val="24"/>
        </w:rPr>
        <w:t>“…</w:t>
      </w:r>
      <w:r w:rsidRPr="00F96FE5">
        <w:rPr>
          <w:rFonts w:ascii="Arial" w:hAnsi="Arial" w:cs="Arial"/>
          <w:sz w:val="24"/>
          <w:szCs w:val="24"/>
        </w:rPr>
        <w:t>also faces some serious challenges, however, in maintaining societal relevance in a human-dominated environment</w:t>
      </w:r>
      <w:r>
        <w:rPr>
          <w:rFonts w:ascii="Arial" w:hAnsi="Arial" w:cs="Arial"/>
          <w:sz w:val="24"/>
          <w:szCs w:val="24"/>
        </w:rPr>
        <w:t xml:space="preserve">”, and </w:t>
      </w:r>
      <w:r w:rsidR="00B6366C">
        <w:rPr>
          <w:rFonts w:ascii="Arial" w:hAnsi="Arial" w:cs="Arial"/>
          <w:sz w:val="24"/>
          <w:szCs w:val="24"/>
        </w:rPr>
        <w:t xml:space="preserve">by </w:t>
      </w:r>
      <w:r w:rsidRPr="00F96FE5">
        <w:rPr>
          <w:rFonts w:ascii="Arial" w:hAnsi="Arial" w:cs="Arial"/>
          <w:sz w:val="24"/>
          <w:szCs w:val="24"/>
        </w:rPr>
        <w:t xml:space="preserve">Gregory </w:t>
      </w:r>
      <w:r w:rsidRPr="00F96FE5">
        <w:rPr>
          <w:rFonts w:ascii="Arial" w:hAnsi="Arial" w:cs="Arial"/>
          <w:i/>
          <w:sz w:val="24"/>
          <w:szCs w:val="24"/>
        </w:rPr>
        <w:t>et al</w:t>
      </w:r>
      <w:r w:rsidRPr="00F96FE5">
        <w:rPr>
          <w:rFonts w:ascii="Arial" w:hAnsi="Arial" w:cs="Arial"/>
          <w:sz w:val="24"/>
          <w:szCs w:val="24"/>
        </w:rPr>
        <w:t>.</w:t>
      </w:r>
      <w:r>
        <w:rPr>
          <w:rFonts w:ascii="Arial" w:hAnsi="Arial" w:cs="Arial"/>
          <w:sz w:val="24"/>
          <w:szCs w:val="24"/>
        </w:rPr>
        <w:t xml:space="preserve"> (</w:t>
      </w:r>
      <w:r w:rsidRPr="00F96FE5">
        <w:rPr>
          <w:rFonts w:ascii="Arial" w:hAnsi="Arial" w:cs="Arial"/>
          <w:sz w:val="24"/>
          <w:szCs w:val="24"/>
        </w:rPr>
        <w:t>2014</w:t>
      </w:r>
      <w:r>
        <w:rPr>
          <w:rFonts w:ascii="Arial" w:hAnsi="Arial" w:cs="Arial"/>
          <w:sz w:val="24"/>
          <w:szCs w:val="24"/>
        </w:rPr>
        <w:t>, p.</w:t>
      </w:r>
      <w:r w:rsidRPr="00F96FE5">
        <w:rPr>
          <w:rFonts w:ascii="Arial" w:hAnsi="Arial" w:cs="Arial"/>
          <w:sz w:val="24"/>
          <w:szCs w:val="24"/>
        </w:rPr>
        <w:t xml:space="preserve">479) </w:t>
      </w:r>
      <w:r>
        <w:rPr>
          <w:rFonts w:ascii="Arial" w:hAnsi="Arial" w:cs="Arial"/>
          <w:sz w:val="24"/>
          <w:szCs w:val="24"/>
        </w:rPr>
        <w:t xml:space="preserve">that </w:t>
      </w:r>
      <w:r w:rsidR="00B6366C">
        <w:rPr>
          <w:rFonts w:ascii="Arial" w:hAnsi="Arial" w:cs="Arial"/>
          <w:sz w:val="24"/>
          <w:szCs w:val="24"/>
        </w:rPr>
        <w:t xml:space="preserve">it </w:t>
      </w:r>
      <w:r w:rsidRPr="00F96FE5">
        <w:rPr>
          <w:rFonts w:ascii="Arial" w:hAnsi="Arial" w:cs="Arial"/>
          <w:sz w:val="24"/>
          <w:szCs w:val="24"/>
        </w:rPr>
        <w:t>“…needs to raise its profile in contributing to major questions in society and to living with environmental change”</w:t>
      </w:r>
      <w:r>
        <w:rPr>
          <w:rFonts w:ascii="Arial" w:hAnsi="Arial" w:cs="Arial"/>
          <w:sz w:val="24"/>
          <w:szCs w:val="24"/>
        </w:rPr>
        <w:t xml:space="preserve">.  We contend that linking fluvial geomorphology to societal wellbeing outcomes via the language of ecosystem services provides a pathway </w:t>
      </w:r>
      <w:r w:rsidR="00443406">
        <w:rPr>
          <w:rFonts w:ascii="Arial" w:hAnsi="Arial" w:cs="Arial"/>
          <w:sz w:val="24"/>
          <w:szCs w:val="24"/>
        </w:rPr>
        <w:t xml:space="preserve">towards </w:t>
      </w:r>
      <w:r>
        <w:rPr>
          <w:rFonts w:ascii="Arial" w:hAnsi="Arial" w:cs="Arial"/>
          <w:sz w:val="24"/>
          <w:szCs w:val="24"/>
        </w:rPr>
        <w:t xml:space="preserve">social and economic </w:t>
      </w:r>
      <w:r w:rsidR="00443406">
        <w:rPr>
          <w:rFonts w:ascii="Arial" w:hAnsi="Arial" w:cs="Arial"/>
          <w:sz w:val="24"/>
          <w:szCs w:val="24"/>
        </w:rPr>
        <w:t xml:space="preserve">recognition of </w:t>
      </w:r>
      <w:r>
        <w:rPr>
          <w:rFonts w:ascii="Arial" w:hAnsi="Arial" w:cs="Arial"/>
          <w:sz w:val="24"/>
          <w:szCs w:val="24"/>
        </w:rPr>
        <w:t>relevance</w:t>
      </w:r>
      <w:r w:rsidR="0046179C">
        <w:rPr>
          <w:rFonts w:ascii="Arial" w:hAnsi="Arial" w:cs="Arial"/>
          <w:sz w:val="24"/>
          <w:szCs w:val="24"/>
        </w:rPr>
        <w:t xml:space="preserve">, influencing </w:t>
      </w:r>
      <w:r w:rsidR="006A4C94">
        <w:rPr>
          <w:rFonts w:ascii="Arial" w:hAnsi="Arial" w:cs="Arial"/>
          <w:sz w:val="24"/>
          <w:szCs w:val="24"/>
        </w:rPr>
        <w:t xml:space="preserve">policy-makers about their importance and </w:t>
      </w:r>
      <w:r w:rsidR="0046179C">
        <w:rPr>
          <w:rFonts w:ascii="Arial" w:hAnsi="Arial" w:cs="Arial"/>
          <w:sz w:val="24"/>
          <w:szCs w:val="24"/>
        </w:rPr>
        <w:t xml:space="preserve">facilitating their </w:t>
      </w:r>
      <w:r w:rsidR="00EA051C">
        <w:rPr>
          <w:rFonts w:ascii="Arial" w:hAnsi="Arial" w:cs="Arial"/>
          <w:sz w:val="24"/>
          <w:szCs w:val="24"/>
        </w:rPr>
        <w:t>‘mainstream</w:t>
      </w:r>
      <w:r w:rsidR="0046179C">
        <w:rPr>
          <w:rFonts w:ascii="Arial" w:hAnsi="Arial" w:cs="Arial"/>
          <w:sz w:val="24"/>
          <w:szCs w:val="24"/>
        </w:rPr>
        <w:t>ing</w:t>
      </w:r>
      <w:r w:rsidR="00EA051C">
        <w:rPr>
          <w:rFonts w:ascii="Arial" w:hAnsi="Arial" w:cs="Arial"/>
          <w:sz w:val="24"/>
          <w:szCs w:val="24"/>
        </w:rPr>
        <w:t>’ into decision-making pro</w:t>
      </w:r>
      <w:r w:rsidR="00EA051C" w:rsidRPr="00B2068D">
        <w:rPr>
          <w:rFonts w:ascii="Arial" w:hAnsi="Arial" w:cs="Arial"/>
          <w:sz w:val="24"/>
          <w:szCs w:val="24"/>
        </w:rPr>
        <w:t>cesses.</w:t>
      </w:r>
      <w:r w:rsidR="00F43A46">
        <w:rPr>
          <w:rFonts w:ascii="Arial" w:hAnsi="Arial" w:cs="Arial"/>
          <w:sz w:val="24"/>
          <w:szCs w:val="24"/>
        </w:rPr>
        <w:t xml:space="preserve">  </w:t>
      </w:r>
      <w:r w:rsidR="0046179C">
        <w:rPr>
          <w:rFonts w:ascii="Arial" w:hAnsi="Arial" w:cs="Arial"/>
          <w:sz w:val="24"/>
          <w:szCs w:val="24"/>
        </w:rPr>
        <w:t>Furthermore, c</w:t>
      </w:r>
      <w:r w:rsidR="00F43A46">
        <w:rPr>
          <w:rFonts w:ascii="Arial" w:hAnsi="Arial" w:cs="Arial"/>
          <w:sz w:val="24"/>
          <w:szCs w:val="24"/>
        </w:rPr>
        <w:t xml:space="preserve">onsideration of all interconnected ecosystem service end-points </w:t>
      </w:r>
      <w:r w:rsidR="0046179C">
        <w:rPr>
          <w:rFonts w:ascii="Arial" w:hAnsi="Arial" w:cs="Arial"/>
          <w:sz w:val="24"/>
          <w:szCs w:val="24"/>
        </w:rPr>
        <w:t xml:space="preserve">stemming from </w:t>
      </w:r>
      <w:r w:rsidR="00F43A46">
        <w:rPr>
          <w:rFonts w:ascii="Arial" w:hAnsi="Arial" w:cs="Arial"/>
          <w:sz w:val="24"/>
          <w:szCs w:val="24"/>
        </w:rPr>
        <w:t xml:space="preserve">geomorphological processes and forms can lead to more robust, socially valuable and equitable outcomes, the language of benefits to people </w:t>
      </w:r>
      <w:r w:rsidR="00401689">
        <w:rPr>
          <w:rFonts w:ascii="Arial" w:hAnsi="Arial" w:cs="Arial"/>
          <w:sz w:val="24"/>
          <w:szCs w:val="24"/>
        </w:rPr>
        <w:t xml:space="preserve">also constituting a more intuitive and </w:t>
      </w:r>
      <w:r w:rsidR="00300142">
        <w:rPr>
          <w:rFonts w:ascii="Arial" w:hAnsi="Arial" w:cs="Arial"/>
          <w:sz w:val="24"/>
          <w:szCs w:val="24"/>
        </w:rPr>
        <w:t xml:space="preserve">systemic </w:t>
      </w:r>
      <w:r w:rsidR="0046179C">
        <w:rPr>
          <w:rFonts w:ascii="Arial" w:hAnsi="Arial" w:cs="Arial"/>
          <w:sz w:val="24"/>
          <w:szCs w:val="24"/>
        </w:rPr>
        <w:t xml:space="preserve">means </w:t>
      </w:r>
      <w:r w:rsidR="00401689">
        <w:rPr>
          <w:rFonts w:ascii="Arial" w:hAnsi="Arial" w:cs="Arial"/>
          <w:sz w:val="24"/>
          <w:szCs w:val="24"/>
        </w:rPr>
        <w:t>for communicating across stakeholder groups</w:t>
      </w:r>
      <w:r w:rsidR="00301596" w:rsidRPr="00301596">
        <w:rPr>
          <w:rFonts w:ascii="Arial" w:hAnsi="Arial" w:cs="Arial"/>
          <w:sz w:val="24"/>
          <w:szCs w:val="24"/>
        </w:rPr>
        <w:t>.</w:t>
      </w:r>
    </w:p>
    <w:p w14:paraId="6C6CA190" w14:textId="77777777" w:rsidR="0046179C" w:rsidRDefault="0046179C" w:rsidP="002C7E6A">
      <w:pPr>
        <w:spacing w:after="0" w:line="480" w:lineRule="auto"/>
        <w:rPr>
          <w:rFonts w:ascii="Arial" w:hAnsi="Arial" w:cs="Arial"/>
          <w:sz w:val="24"/>
          <w:szCs w:val="24"/>
        </w:rPr>
      </w:pPr>
    </w:p>
    <w:p w14:paraId="66F63664" w14:textId="6F8F0B8D" w:rsidR="00300142" w:rsidRPr="00435359" w:rsidRDefault="0046179C" w:rsidP="002C7E6A">
      <w:pPr>
        <w:spacing w:after="0" w:line="480" w:lineRule="auto"/>
        <w:rPr>
          <w:rFonts w:ascii="Arial" w:hAnsi="Arial" w:cs="Arial"/>
          <w:sz w:val="24"/>
          <w:szCs w:val="24"/>
        </w:rPr>
      </w:pPr>
      <w:r>
        <w:rPr>
          <w:rFonts w:ascii="Arial" w:hAnsi="Arial" w:cs="Arial"/>
          <w:sz w:val="24"/>
          <w:szCs w:val="24"/>
        </w:rPr>
        <w:t xml:space="preserve">Outcomes of this </w:t>
      </w:r>
      <w:r w:rsidR="00706219">
        <w:rPr>
          <w:rFonts w:ascii="Arial" w:hAnsi="Arial" w:cs="Arial"/>
          <w:sz w:val="24"/>
          <w:szCs w:val="24"/>
        </w:rPr>
        <w:t xml:space="preserve">policy </w:t>
      </w:r>
      <w:r>
        <w:rPr>
          <w:rFonts w:ascii="Arial" w:hAnsi="Arial" w:cs="Arial"/>
          <w:sz w:val="24"/>
          <w:szCs w:val="24"/>
        </w:rPr>
        <w:t xml:space="preserve">influence should include the framing of </w:t>
      </w:r>
      <w:r w:rsidR="00300142">
        <w:rPr>
          <w:rFonts w:ascii="Arial" w:hAnsi="Arial" w:cs="Arial"/>
          <w:sz w:val="24"/>
          <w:szCs w:val="24"/>
        </w:rPr>
        <w:t>new regulatory instruments</w:t>
      </w:r>
      <w:r>
        <w:rPr>
          <w:rFonts w:ascii="Arial" w:hAnsi="Arial" w:cs="Arial"/>
          <w:sz w:val="24"/>
          <w:szCs w:val="24"/>
        </w:rPr>
        <w:t xml:space="preserve"> and subsidies in terms of systemic wellbeing outcomes.  It should also </w:t>
      </w:r>
      <w:r>
        <w:rPr>
          <w:rFonts w:ascii="Arial" w:hAnsi="Arial" w:cs="Arial"/>
          <w:sz w:val="24"/>
          <w:szCs w:val="24"/>
        </w:rPr>
        <w:lastRenderedPageBreak/>
        <w:t xml:space="preserve">promote reinterpretation of </w:t>
      </w:r>
      <w:r w:rsidR="00300142">
        <w:rPr>
          <w:rFonts w:ascii="Arial" w:hAnsi="Arial" w:cs="Arial"/>
          <w:sz w:val="24"/>
          <w:szCs w:val="24"/>
        </w:rPr>
        <w:t>existing instruments</w:t>
      </w:r>
      <w:r w:rsidR="00706219">
        <w:rPr>
          <w:rFonts w:ascii="Arial" w:hAnsi="Arial" w:cs="Arial"/>
          <w:sz w:val="24"/>
          <w:szCs w:val="24"/>
        </w:rPr>
        <w:t>,</w:t>
      </w:r>
      <w:r w:rsidR="00300142">
        <w:rPr>
          <w:rFonts w:ascii="Arial" w:hAnsi="Arial" w:cs="Arial"/>
          <w:sz w:val="24"/>
          <w:szCs w:val="24"/>
        </w:rPr>
        <w:t xml:space="preserve"> </w:t>
      </w:r>
      <w:r>
        <w:rPr>
          <w:rFonts w:ascii="Arial" w:hAnsi="Arial" w:cs="Arial"/>
          <w:sz w:val="24"/>
          <w:szCs w:val="24"/>
        </w:rPr>
        <w:t>recognising their potential for to deliver broader societal values</w:t>
      </w:r>
      <w:r w:rsidR="002A55FB">
        <w:rPr>
          <w:rFonts w:ascii="Arial" w:hAnsi="Arial" w:cs="Arial"/>
          <w:sz w:val="24"/>
          <w:szCs w:val="24"/>
        </w:rPr>
        <w:t xml:space="preserve">.  Everard </w:t>
      </w:r>
      <w:r w:rsidR="002A55FB" w:rsidRPr="00457BFC">
        <w:rPr>
          <w:rFonts w:ascii="Arial" w:hAnsi="Arial" w:cs="Arial"/>
          <w:i/>
          <w:sz w:val="24"/>
          <w:szCs w:val="24"/>
        </w:rPr>
        <w:t>et al</w:t>
      </w:r>
      <w:r w:rsidR="002A55FB">
        <w:rPr>
          <w:rFonts w:ascii="Arial" w:hAnsi="Arial" w:cs="Arial"/>
          <w:sz w:val="24"/>
          <w:szCs w:val="24"/>
        </w:rPr>
        <w:t>. (</w:t>
      </w:r>
      <w:r w:rsidR="002A55FB" w:rsidRPr="00E66C6D">
        <w:rPr>
          <w:rFonts w:ascii="Arial" w:hAnsi="Arial" w:cs="Arial"/>
          <w:sz w:val="24"/>
          <w:szCs w:val="24"/>
        </w:rPr>
        <w:t>2012</w:t>
      </w:r>
      <w:r w:rsidR="002A55FB">
        <w:rPr>
          <w:rFonts w:ascii="Arial" w:hAnsi="Arial" w:cs="Arial"/>
          <w:sz w:val="24"/>
          <w:szCs w:val="24"/>
        </w:rPr>
        <w:t>) and Everard and McInnes (</w:t>
      </w:r>
      <w:r w:rsidR="002A55FB" w:rsidRPr="00E66C6D">
        <w:rPr>
          <w:rFonts w:ascii="Arial" w:hAnsi="Arial" w:cs="Arial"/>
          <w:sz w:val="24"/>
          <w:szCs w:val="24"/>
        </w:rPr>
        <w:t>2013) emphasise</w:t>
      </w:r>
      <w:r w:rsidR="002A55FB">
        <w:rPr>
          <w:rFonts w:ascii="Arial" w:hAnsi="Arial" w:cs="Arial"/>
          <w:sz w:val="24"/>
          <w:szCs w:val="24"/>
        </w:rPr>
        <w:t xml:space="preserve"> that refocusing on the purpose of legacy legislation, rather than slavish adherence to regulatory clauses in isolation, can lead to more systemic practice, especially if supported by government guidance.  Examples relevant to fluvial geomorphology include refocusing on </w:t>
      </w:r>
      <w:r>
        <w:rPr>
          <w:rFonts w:ascii="Arial" w:hAnsi="Arial" w:cs="Arial"/>
          <w:sz w:val="24"/>
          <w:szCs w:val="24"/>
        </w:rPr>
        <w:t xml:space="preserve">the wider societal values stemming from </w:t>
      </w:r>
      <w:r w:rsidR="00706219">
        <w:rPr>
          <w:rFonts w:ascii="Arial" w:hAnsi="Arial" w:cs="Arial"/>
          <w:sz w:val="24"/>
          <w:szCs w:val="24"/>
        </w:rPr>
        <w:t>achieving</w:t>
      </w:r>
      <w:r>
        <w:rPr>
          <w:rFonts w:ascii="Arial" w:hAnsi="Arial" w:cs="Arial"/>
          <w:sz w:val="24"/>
          <w:szCs w:val="24"/>
        </w:rPr>
        <w:t xml:space="preserve"> </w:t>
      </w:r>
      <w:r w:rsidR="00300142">
        <w:rPr>
          <w:rFonts w:ascii="Arial" w:hAnsi="Arial" w:cs="Arial"/>
          <w:sz w:val="24"/>
          <w:szCs w:val="24"/>
        </w:rPr>
        <w:t>‘good ecological status’ in the WFD</w:t>
      </w:r>
      <w:r w:rsidR="00821C93">
        <w:rPr>
          <w:rFonts w:ascii="Arial" w:hAnsi="Arial" w:cs="Arial"/>
          <w:sz w:val="24"/>
          <w:szCs w:val="24"/>
        </w:rPr>
        <w:t xml:space="preserve">, </w:t>
      </w:r>
      <w:r w:rsidR="002A55FB">
        <w:rPr>
          <w:rFonts w:ascii="Arial" w:hAnsi="Arial" w:cs="Arial"/>
          <w:sz w:val="24"/>
          <w:szCs w:val="24"/>
        </w:rPr>
        <w:t xml:space="preserve">broader societal </w:t>
      </w:r>
      <w:r w:rsidR="00821C93">
        <w:rPr>
          <w:rFonts w:ascii="Arial" w:hAnsi="Arial" w:cs="Arial"/>
          <w:sz w:val="24"/>
          <w:szCs w:val="24"/>
        </w:rPr>
        <w:t xml:space="preserve">benefits from </w:t>
      </w:r>
      <w:r w:rsidR="00300142">
        <w:rPr>
          <w:rFonts w:ascii="Arial" w:hAnsi="Arial" w:cs="Arial"/>
          <w:sz w:val="24"/>
          <w:szCs w:val="24"/>
        </w:rPr>
        <w:t xml:space="preserve">cross-compliance requirements </w:t>
      </w:r>
      <w:r>
        <w:rPr>
          <w:rFonts w:ascii="Arial" w:hAnsi="Arial" w:cs="Arial"/>
          <w:sz w:val="24"/>
          <w:szCs w:val="24"/>
        </w:rPr>
        <w:t xml:space="preserve">under UK, </w:t>
      </w:r>
      <w:r w:rsidR="00F96FE5">
        <w:rPr>
          <w:rFonts w:ascii="Arial" w:hAnsi="Arial" w:cs="Arial"/>
          <w:sz w:val="24"/>
          <w:szCs w:val="24"/>
        </w:rPr>
        <w:t xml:space="preserve">EU and </w:t>
      </w:r>
      <w:r w:rsidR="00821C93">
        <w:rPr>
          <w:rFonts w:ascii="Arial" w:hAnsi="Arial" w:cs="Arial"/>
          <w:sz w:val="24"/>
          <w:szCs w:val="24"/>
        </w:rPr>
        <w:t xml:space="preserve">other </w:t>
      </w:r>
      <w:proofErr w:type="spellStart"/>
      <w:r w:rsidR="00821C93">
        <w:rPr>
          <w:rFonts w:ascii="Arial" w:hAnsi="Arial" w:cs="Arial"/>
          <w:sz w:val="24"/>
          <w:szCs w:val="24"/>
        </w:rPr>
        <w:t>agri</w:t>
      </w:r>
      <w:proofErr w:type="spellEnd"/>
      <w:r w:rsidR="00821C93">
        <w:rPr>
          <w:rFonts w:ascii="Arial" w:hAnsi="Arial" w:cs="Arial"/>
          <w:sz w:val="24"/>
          <w:szCs w:val="24"/>
        </w:rPr>
        <w:t xml:space="preserve">-environment agreements via their effects on fluvial geomorphology, and assessing the broader outcomes of in-channel and </w:t>
      </w:r>
      <w:r w:rsidR="00F96FE5">
        <w:rPr>
          <w:rFonts w:ascii="Arial" w:hAnsi="Arial" w:cs="Arial"/>
          <w:sz w:val="24"/>
          <w:szCs w:val="24"/>
        </w:rPr>
        <w:t>riparian construction projects</w:t>
      </w:r>
      <w:r w:rsidR="000E4BAA">
        <w:rPr>
          <w:rFonts w:ascii="Arial" w:hAnsi="Arial" w:cs="Arial"/>
          <w:sz w:val="24"/>
          <w:szCs w:val="24"/>
        </w:rPr>
        <w:t xml:space="preserve">.  Distributional considerations are also important, for example where the beneficiaries of ecosystem services such as climate and flood </w:t>
      </w:r>
      <w:r w:rsidR="000E4BAA" w:rsidRPr="00435359">
        <w:rPr>
          <w:rFonts w:ascii="Arial" w:hAnsi="Arial" w:cs="Arial"/>
          <w:sz w:val="24"/>
          <w:szCs w:val="24"/>
        </w:rPr>
        <w:t xml:space="preserve">regulation may </w:t>
      </w:r>
      <w:r w:rsidR="000E4BAA">
        <w:rPr>
          <w:rFonts w:ascii="Arial" w:hAnsi="Arial" w:cs="Arial"/>
          <w:sz w:val="24"/>
          <w:szCs w:val="24"/>
        </w:rPr>
        <w:t>b</w:t>
      </w:r>
      <w:r w:rsidR="000E4BAA" w:rsidRPr="00435359">
        <w:rPr>
          <w:rFonts w:ascii="Arial" w:hAnsi="Arial" w:cs="Arial"/>
          <w:sz w:val="24"/>
          <w:szCs w:val="24"/>
        </w:rPr>
        <w:t xml:space="preserve">e remote from the point of </w:t>
      </w:r>
      <w:r w:rsidR="000E4BAA">
        <w:rPr>
          <w:rFonts w:ascii="Arial" w:hAnsi="Arial" w:cs="Arial"/>
          <w:sz w:val="24"/>
          <w:szCs w:val="24"/>
        </w:rPr>
        <w:t xml:space="preserve">resource ownership, exploitation and service </w:t>
      </w:r>
      <w:r w:rsidR="000E4BAA" w:rsidRPr="00435359">
        <w:rPr>
          <w:rFonts w:ascii="Arial" w:hAnsi="Arial" w:cs="Arial"/>
          <w:sz w:val="24"/>
          <w:szCs w:val="24"/>
        </w:rPr>
        <w:t>production</w:t>
      </w:r>
      <w:r w:rsidR="000E4BAA">
        <w:rPr>
          <w:rFonts w:ascii="Arial" w:hAnsi="Arial" w:cs="Arial"/>
          <w:sz w:val="24"/>
          <w:szCs w:val="24"/>
        </w:rPr>
        <w:t xml:space="preserve">.  </w:t>
      </w:r>
      <w:r w:rsidR="000E4BAA" w:rsidRPr="00435359">
        <w:rPr>
          <w:rFonts w:ascii="Arial" w:hAnsi="Arial" w:cs="Arial"/>
          <w:sz w:val="24"/>
          <w:szCs w:val="24"/>
        </w:rPr>
        <w:t xml:space="preserve">Everard </w:t>
      </w:r>
      <w:r w:rsidR="000E4BAA" w:rsidRPr="00435359">
        <w:rPr>
          <w:rFonts w:ascii="Arial" w:hAnsi="Arial" w:cs="Arial"/>
          <w:i/>
          <w:sz w:val="24"/>
          <w:szCs w:val="24"/>
        </w:rPr>
        <w:t>et al</w:t>
      </w:r>
      <w:r w:rsidR="000E4BAA" w:rsidRPr="00435359">
        <w:rPr>
          <w:rFonts w:ascii="Arial" w:hAnsi="Arial" w:cs="Arial"/>
          <w:sz w:val="24"/>
          <w:szCs w:val="24"/>
        </w:rPr>
        <w:t xml:space="preserve">. (2014) </w:t>
      </w:r>
      <w:r w:rsidR="000E4BAA">
        <w:rPr>
          <w:rFonts w:ascii="Arial" w:hAnsi="Arial" w:cs="Arial"/>
          <w:sz w:val="24"/>
          <w:szCs w:val="24"/>
        </w:rPr>
        <w:t xml:space="preserve">consequently </w:t>
      </w:r>
      <w:r w:rsidR="000E4BAA" w:rsidRPr="00435359">
        <w:rPr>
          <w:rFonts w:ascii="Arial" w:hAnsi="Arial" w:cs="Arial"/>
          <w:sz w:val="24"/>
          <w:szCs w:val="24"/>
        </w:rPr>
        <w:t xml:space="preserve">call for greater coherence between </w:t>
      </w:r>
      <w:r w:rsidR="000E4BAA">
        <w:rPr>
          <w:rFonts w:ascii="Arial" w:hAnsi="Arial" w:cs="Arial"/>
          <w:sz w:val="24"/>
          <w:szCs w:val="24"/>
        </w:rPr>
        <w:t xml:space="preserve">higher-level </w:t>
      </w:r>
      <w:r w:rsidR="000E4BAA" w:rsidRPr="00435359">
        <w:rPr>
          <w:rFonts w:ascii="Arial" w:hAnsi="Arial" w:cs="Arial"/>
          <w:sz w:val="24"/>
          <w:szCs w:val="24"/>
        </w:rPr>
        <w:t>international and national commitments to taking</w:t>
      </w:r>
      <w:r w:rsidR="000E4BAA">
        <w:rPr>
          <w:rFonts w:ascii="Arial" w:hAnsi="Arial" w:cs="Arial"/>
          <w:sz w:val="24"/>
          <w:szCs w:val="24"/>
        </w:rPr>
        <w:t xml:space="preserve"> an</w:t>
      </w:r>
      <w:r w:rsidR="000E4BAA" w:rsidRPr="00435359">
        <w:rPr>
          <w:rFonts w:ascii="Arial" w:hAnsi="Arial" w:cs="Arial"/>
          <w:sz w:val="24"/>
          <w:szCs w:val="24"/>
        </w:rPr>
        <w:t xml:space="preserve"> Ecosystem Approach </w:t>
      </w:r>
      <w:r w:rsidR="000E4BAA">
        <w:rPr>
          <w:rFonts w:ascii="Arial" w:hAnsi="Arial" w:cs="Arial"/>
          <w:sz w:val="24"/>
          <w:szCs w:val="24"/>
        </w:rPr>
        <w:t xml:space="preserve">and their practical translation into compulsions and inducements within the </w:t>
      </w:r>
      <w:r w:rsidR="000E4BAA" w:rsidRPr="00435359">
        <w:rPr>
          <w:rFonts w:ascii="Arial" w:hAnsi="Arial" w:cs="Arial"/>
          <w:sz w:val="24"/>
          <w:szCs w:val="24"/>
        </w:rPr>
        <w:t>diverse formal and informal poli</w:t>
      </w:r>
      <w:r w:rsidR="000E4BAA">
        <w:rPr>
          <w:rFonts w:ascii="Arial" w:hAnsi="Arial" w:cs="Arial"/>
          <w:sz w:val="24"/>
          <w:szCs w:val="24"/>
        </w:rPr>
        <w:t>cy environment that shapes</w:t>
      </w:r>
      <w:r w:rsidR="000E4BAA" w:rsidRPr="00435359">
        <w:rPr>
          <w:rFonts w:ascii="Arial" w:hAnsi="Arial" w:cs="Arial"/>
          <w:sz w:val="24"/>
          <w:szCs w:val="24"/>
        </w:rPr>
        <w:t xml:space="preserve"> the decisions of often private resource owners</w:t>
      </w:r>
      <w:r w:rsidR="000E4BAA">
        <w:rPr>
          <w:rFonts w:ascii="Arial" w:hAnsi="Arial" w:cs="Arial"/>
          <w:sz w:val="24"/>
          <w:szCs w:val="24"/>
        </w:rPr>
        <w:t xml:space="preserve">, which may make a significant contribution to </w:t>
      </w:r>
      <w:r w:rsidR="000E4BAA" w:rsidRPr="00435359">
        <w:rPr>
          <w:rFonts w:ascii="Arial" w:hAnsi="Arial" w:cs="Arial"/>
          <w:sz w:val="24"/>
          <w:szCs w:val="24"/>
        </w:rPr>
        <w:t>opt</w:t>
      </w:r>
      <w:r w:rsidR="000E4BAA">
        <w:rPr>
          <w:rFonts w:ascii="Arial" w:hAnsi="Arial" w:cs="Arial"/>
          <w:sz w:val="24"/>
          <w:szCs w:val="24"/>
        </w:rPr>
        <w:t>imising benefits across society</w:t>
      </w:r>
      <w:r w:rsidR="00435359" w:rsidRPr="00435359">
        <w:rPr>
          <w:rFonts w:ascii="Arial" w:hAnsi="Arial" w:cs="Arial"/>
          <w:sz w:val="24"/>
          <w:szCs w:val="24"/>
        </w:rPr>
        <w:t>.</w:t>
      </w:r>
    </w:p>
    <w:p w14:paraId="796CB54D" w14:textId="77777777" w:rsidR="00300142" w:rsidRPr="00435359" w:rsidRDefault="00300142" w:rsidP="002C7E6A">
      <w:pPr>
        <w:spacing w:after="0" w:line="480" w:lineRule="auto"/>
        <w:rPr>
          <w:rFonts w:ascii="Arial" w:hAnsi="Arial" w:cs="Arial"/>
          <w:sz w:val="24"/>
          <w:szCs w:val="24"/>
        </w:rPr>
      </w:pPr>
    </w:p>
    <w:p w14:paraId="2AEEE328" w14:textId="5E11F6CB" w:rsidR="00300142" w:rsidRDefault="00821C93" w:rsidP="002C7E6A">
      <w:pPr>
        <w:spacing w:after="0" w:line="480" w:lineRule="auto"/>
        <w:jc w:val="both"/>
        <w:rPr>
          <w:rFonts w:ascii="Arial" w:hAnsi="Arial" w:cs="Arial"/>
          <w:sz w:val="24"/>
          <w:szCs w:val="24"/>
        </w:rPr>
      </w:pPr>
      <w:r>
        <w:rPr>
          <w:rFonts w:ascii="Arial" w:hAnsi="Arial" w:cs="Arial"/>
          <w:sz w:val="24"/>
          <w:szCs w:val="24"/>
        </w:rPr>
        <w:t xml:space="preserve">Clearly documented, if possible </w:t>
      </w:r>
      <w:r w:rsidR="00300142">
        <w:rPr>
          <w:rFonts w:ascii="Arial" w:hAnsi="Arial" w:cs="Arial"/>
          <w:sz w:val="24"/>
          <w:szCs w:val="24"/>
        </w:rPr>
        <w:t xml:space="preserve">quantified, case studies </w:t>
      </w:r>
      <w:r>
        <w:rPr>
          <w:rFonts w:ascii="Arial" w:hAnsi="Arial" w:cs="Arial"/>
          <w:sz w:val="24"/>
          <w:szCs w:val="24"/>
        </w:rPr>
        <w:t xml:space="preserve">would also promote </w:t>
      </w:r>
      <w:r w:rsidR="00300142">
        <w:rPr>
          <w:rFonts w:ascii="Arial" w:hAnsi="Arial" w:cs="Arial"/>
          <w:sz w:val="24"/>
          <w:szCs w:val="24"/>
        </w:rPr>
        <w:t>better u</w:t>
      </w:r>
      <w:r w:rsidR="00300142" w:rsidRPr="00300142">
        <w:rPr>
          <w:rFonts w:ascii="Arial" w:hAnsi="Arial" w:cs="Arial"/>
          <w:sz w:val="24"/>
          <w:szCs w:val="24"/>
        </w:rPr>
        <w:t>nderstand</w:t>
      </w:r>
      <w:r>
        <w:rPr>
          <w:rFonts w:ascii="Arial" w:hAnsi="Arial" w:cs="Arial"/>
          <w:sz w:val="24"/>
          <w:szCs w:val="24"/>
        </w:rPr>
        <w:t>ing</w:t>
      </w:r>
      <w:r w:rsidR="00300142">
        <w:rPr>
          <w:rFonts w:ascii="Arial" w:hAnsi="Arial" w:cs="Arial"/>
          <w:sz w:val="24"/>
          <w:szCs w:val="24"/>
        </w:rPr>
        <w:t xml:space="preserve"> </w:t>
      </w:r>
      <w:r w:rsidR="00300142" w:rsidRPr="00300142">
        <w:rPr>
          <w:rFonts w:ascii="Arial" w:hAnsi="Arial" w:cs="Arial"/>
          <w:sz w:val="24"/>
          <w:szCs w:val="24"/>
        </w:rPr>
        <w:t>and demonstrat</w:t>
      </w:r>
      <w:r>
        <w:rPr>
          <w:rFonts w:ascii="Arial" w:hAnsi="Arial" w:cs="Arial"/>
          <w:sz w:val="24"/>
          <w:szCs w:val="24"/>
        </w:rPr>
        <w:t>ion</w:t>
      </w:r>
      <w:r w:rsidR="00300142">
        <w:rPr>
          <w:rFonts w:ascii="Arial" w:hAnsi="Arial" w:cs="Arial"/>
          <w:sz w:val="24"/>
          <w:szCs w:val="24"/>
        </w:rPr>
        <w:t xml:space="preserve"> </w:t>
      </w:r>
      <w:r>
        <w:rPr>
          <w:rFonts w:ascii="Arial" w:hAnsi="Arial" w:cs="Arial"/>
          <w:sz w:val="24"/>
          <w:szCs w:val="24"/>
        </w:rPr>
        <w:t xml:space="preserve">of </w:t>
      </w:r>
      <w:r w:rsidR="00300142" w:rsidRPr="00300142">
        <w:rPr>
          <w:rFonts w:ascii="Arial" w:hAnsi="Arial" w:cs="Arial"/>
          <w:sz w:val="24"/>
          <w:szCs w:val="24"/>
        </w:rPr>
        <w:t>the contribution of fluvial geomorphological forms and processes to beneficial end-points, and their integral interdependencies with biological processes</w:t>
      </w:r>
      <w:r w:rsidR="00300142">
        <w:rPr>
          <w:rFonts w:ascii="Arial" w:hAnsi="Arial" w:cs="Arial"/>
          <w:sz w:val="24"/>
          <w:szCs w:val="24"/>
        </w:rPr>
        <w:t xml:space="preserve">.  </w:t>
      </w:r>
      <w:r>
        <w:rPr>
          <w:rFonts w:ascii="Arial" w:hAnsi="Arial" w:cs="Arial"/>
          <w:sz w:val="24"/>
          <w:szCs w:val="24"/>
        </w:rPr>
        <w:t xml:space="preserve">This necessarily entails assessing implications for </w:t>
      </w:r>
      <w:r w:rsidR="00EA051C" w:rsidRPr="00CA3F51">
        <w:rPr>
          <w:rFonts w:ascii="Arial" w:hAnsi="Arial" w:cs="Arial"/>
          <w:sz w:val="24"/>
          <w:szCs w:val="24"/>
        </w:rPr>
        <w:t>the full spectrum of ecosystem services</w:t>
      </w:r>
      <w:r w:rsidR="00EA051C">
        <w:rPr>
          <w:rFonts w:ascii="Arial" w:hAnsi="Arial" w:cs="Arial"/>
          <w:sz w:val="24"/>
          <w:szCs w:val="24"/>
        </w:rPr>
        <w:t>, importantly including hard-to-measure services</w:t>
      </w:r>
      <w:r>
        <w:rPr>
          <w:rFonts w:ascii="Arial" w:hAnsi="Arial" w:cs="Arial"/>
          <w:sz w:val="24"/>
          <w:szCs w:val="24"/>
        </w:rPr>
        <w:t xml:space="preserve"> which, if </w:t>
      </w:r>
      <w:r w:rsidR="00EA051C">
        <w:rPr>
          <w:rFonts w:ascii="Arial" w:hAnsi="Arial" w:cs="Arial"/>
          <w:sz w:val="24"/>
          <w:szCs w:val="24"/>
        </w:rPr>
        <w:t>overlooked</w:t>
      </w:r>
      <w:r>
        <w:rPr>
          <w:rFonts w:ascii="Arial" w:hAnsi="Arial" w:cs="Arial"/>
          <w:sz w:val="24"/>
          <w:szCs w:val="24"/>
        </w:rPr>
        <w:t xml:space="preserve">, </w:t>
      </w:r>
      <w:r w:rsidR="00EA051C">
        <w:rPr>
          <w:rFonts w:ascii="Arial" w:hAnsi="Arial" w:cs="Arial"/>
          <w:sz w:val="24"/>
          <w:szCs w:val="24"/>
        </w:rPr>
        <w:t xml:space="preserve">may continue to generate negative unintended externalities </w:t>
      </w:r>
      <w:r w:rsidR="00EA051C">
        <w:rPr>
          <w:rFonts w:ascii="Arial" w:hAnsi="Arial" w:cs="Arial"/>
          <w:sz w:val="24"/>
          <w:szCs w:val="24"/>
        </w:rPr>
        <w:lastRenderedPageBreak/>
        <w:t>e</w:t>
      </w:r>
      <w:r w:rsidR="00EA051C" w:rsidRPr="00CA3F51">
        <w:rPr>
          <w:rFonts w:ascii="Arial" w:hAnsi="Arial" w:cs="Arial"/>
          <w:sz w:val="24"/>
          <w:szCs w:val="24"/>
        </w:rPr>
        <w:t xml:space="preserve">roding </w:t>
      </w:r>
      <w:r w:rsidR="00EA051C">
        <w:rPr>
          <w:rFonts w:ascii="Arial" w:hAnsi="Arial" w:cs="Arial"/>
          <w:sz w:val="24"/>
          <w:szCs w:val="24"/>
        </w:rPr>
        <w:t>net societal value</w:t>
      </w:r>
      <w:r w:rsidR="00EA051C" w:rsidRPr="00CA3F51">
        <w:rPr>
          <w:rFonts w:ascii="Arial" w:hAnsi="Arial" w:cs="Arial"/>
          <w:sz w:val="24"/>
          <w:szCs w:val="24"/>
        </w:rPr>
        <w:t>.</w:t>
      </w:r>
      <w:r w:rsidR="00EA051C">
        <w:rPr>
          <w:rFonts w:ascii="Arial" w:hAnsi="Arial" w:cs="Arial"/>
          <w:sz w:val="24"/>
          <w:szCs w:val="24"/>
        </w:rPr>
        <w:t xml:space="preserve">  </w:t>
      </w:r>
      <w:r>
        <w:rPr>
          <w:rFonts w:ascii="Arial" w:hAnsi="Arial" w:cs="Arial"/>
          <w:sz w:val="24"/>
          <w:szCs w:val="24"/>
        </w:rPr>
        <w:t>T</w:t>
      </w:r>
      <w:r w:rsidR="00EA051C" w:rsidRPr="00CA3F51">
        <w:rPr>
          <w:rFonts w:ascii="Arial" w:hAnsi="Arial" w:cs="Arial"/>
          <w:sz w:val="24"/>
          <w:szCs w:val="24"/>
        </w:rPr>
        <w:t xml:space="preserve">echniques to derive indicative values for </w:t>
      </w:r>
      <w:r>
        <w:rPr>
          <w:rFonts w:ascii="Arial" w:hAnsi="Arial" w:cs="Arial"/>
          <w:sz w:val="24"/>
          <w:szCs w:val="24"/>
        </w:rPr>
        <w:t xml:space="preserve">all </w:t>
      </w:r>
      <w:r w:rsidR="00EA051C" w:rsidRPr="00CA3F51">
        <w:rPr>
          <w:rFonts w:ascii="Arial" w:hAnsi="Arial" w:cs="Arial"/>
          <w:sz w:val="24"/>
          <w:szCs w:val="24"/>
        </w:rPr>
        <w:t xml:space="preserve">ecosystem services are </w:t>
      </w:r>
      <w:r>
        <w:rPr>
          <w:rFonts w:ascii="Arial" w:hAnsi="Arial" w:cs="Arial"/>
          <w:sz w:val="24"/>
          <w:szCs w:val="24"/>
        </w:rPr>
        <w:t xml:space="preserve">reviewed by </w:t>
      </w:r>
      <w:r w:rsidR="00EA051C" w:rsidRPr="00CA3F51">
        <w:rPr>
          <w:rFonts w:ascii="Arial" w:hAnsi="Arial" w:cs="Arial"/>
          <w:sz w:val="24"/>
          <w:szCs w:val="24"/>
        </w:rPr>
        <w:t>Everard</w:t>
      </w:r>
      <w:r>
        <w:rPr>
          <w:rFonts w:ascii="Arial" w:hAnsi="Arial" w:cs="Arial"/>
          <w:sz w:val="24"/>
          <w:szCs w:val="24"/>
        </w:rPr>
        <w:t xml:space="preserve"> (</w:t>
      </w:r>
      <w:r w:rsidR="00EA051C" w:rsidRPr="00CA3F51">
        <w:rPr>
          <w:rFonts w:ascii="Arial" w:hAnsi="Arial" w:cs="Arial"/>
          <w:sz w:val="24"/>
          <w:szCs w:val="24"/>
        </w:rPr>
        <w:t>2012</w:t>
      </w:r>
      <w:r>
        <w:rPr>
          <w:rFonts w:ascii="Arial" w:hAnsi="Arial" w:cs="Arial"/>
          <w:sz w:val="24"/>
          <w:szCs w:val="24"/>
        </w:rPr>
        <w:t xml:space="preserve">) and articulated by </w:t>
      </w:r>
      <w:r w:rsidR="00EA051C" w:rsidRPr="00CA3F51">
        <w:rPr>
          <w:rFonts w:ascii="Arial" w:hAnsi="Arial" w:cs="Arial"/>
          <w:sz w:val="24"/>
          <w:szCs w:val="24"/>
        </w:rPr>
        <w:t>Everard and Waters</w:t>
      </w:r>
      <w:r>
        <w:rPr>
          <w:rFonts w:ascii="Arial" w:hAnsi="Arial" w:cs="Arial"/>
          <w:sz w:val="24"/>
          <w:szCs w:val="24"/>
        </w:rPr>
        <w:t xml:space="preserve"> (</w:t>
      </w:r>
      <w:r w:rsidR="00EA051C" w:rsidRPr="00CA3F51">
        <w:rPr>
          <w:rFonts w:ascii="Arial" w:hAnsi="Arial" w:cs="Arial"/>
          <w:sz w:val="24"/>
          <w:szCs w:val="24"/>
        </w:rPr>
        <w:t xml:space="preserve">2013), including </w:t>
      </w:r>
      <w:r>
        <w:rPr>
          <w:rFonts w:ascii="Arial" w:hAnsi="Arial" w:cs="Arial"/>
          <w:sz w:val="24"/>
          <w:szCs w:val="24"/>
        </w:rPr>
        <w:t>for example linkage</w:t>
      </w:r>
      <w:r w:rsidR="00706219">
        <w:rPr>
          <w:rFonts w:ascii="Arial" w:hAnsi="Arial" w:cs="Arial"/>
          <w:sz w:val="24"/>
          <w:szCs w:val="24"/>
        </w:rPr>
        <w:t>s</w:t>
      </w:r>
      <w:r>
        <w:rPr>
          <w:rFonts w:ascii="Arial" w:hAnsi="Arial" w:cs="Arial"/>
          <w:sz w:val="24"/>
          <w:szCs w:val="24"/>
        </w:rPr>
        <w:t xml:space="preserve"> to surrogate markets, </w:t>
      </w:r>
      <w:r w:rsidR="00EA051C" w:rsidRPr="00CA3F51">
        <w:rPr>
          <w:rFonts w:ascii="Arial" w:hAnsi="Arial" w:cs="Arial"/>
          <w:sz w:val="24"/>
          <w:szCs w:val="24"/>
        </w:rPr>
        <w:t>travel cost analysis</w:t>
      </w:r>
      <w:r w:rsidR="00706219">
        <w:rPr>
          <w:rFonts w:ascii="Arial" w:hAnsi="Arial" w:cs="Arial"/>
          <w:sz w:val="24"/>
          <w:szCs w:val="24"/>
        </w:rPr>
        <w:t>,</w:t>
      </w:r>
      <w:r w:rsidR="00EA051C">
        <w:rPr>
          <w:rFonts w:ascii="Arial" w:hAnsi="Arial" w:cs="Arial"/>
          <w:sz w:val="24"/>
          <w:szCs w:val="24"/>
        </w:rPr>
        <w:t xml:space="preserve"> and </w:t>
      </w:r>
      <w:r w:rsidR="00EA051C" w:rsidRPr="00CA3F51">
        <w:rPr>
          <w:rFonts w:ascii="Arial" w:hAnsi="Arial" w:cs="Arial"/>
          <w:sz w:val="24"/>
          <w:szCs w:val="24"/>
        </w:rPr>
        <w:t xml:space="preserve">'willingness to pay'. </w:t>
      </w:r>
      <w:r w:rsidR="00EA051C">
        <w:rPr>
          <w:rFonts w:ascii="Arial" w:hAnsi="Arial" w:cs="Arial"/>
          <w:sz w:val="24"/>
          <w:szCs w:val="24"/>
        </w:rPr>
        <w:t xml:space="preserve"> </w:t>
      </w:r>
      <w:r>
        <w:rPr>
          <w:rFonts w:ascii="Arial" w:hAnsi="Arial" w:cs="Arial"/>
          <w:sz w:val="24"/>
          <w:szCs w:val="24"/>
        </w:rPr>
        <w:t xml:space="preserve">These methods may not provide market values for all, or perhaps most, services, but can be illustrative of </w:t>
      </w:r>
      <w:r w:rsidR="005E1952">
        <w:rPr>
          <w:rFonts w:ascii="Arial" w:hAnsi="Arial" w:cs="Arial"/>
          <w:sz w:val="24"/>
          <w:szCs w:val="24"/>
        </w:rPr>
        <w:t xml:space="preserve">relative significance </w:t>
      </w:r>
      <w:r w:rsidR="00EA051C" w:rsidRPr="00CA3F51">
        <w:rPr>
          <w:rFonts w:ascii="Arial" w:hAnsi="Arial" w:cs="Arial"/>
          <w:sz w:val="24"/>
          <w:szCs w:val="24"/>
        </w:rPr>
        <w:t xml:space="preserve">(large or small, positive or negative) </w:t>
      </w:r>
      <w:r>
        <w:rPr>
          <w:rFonts w:ascii="Arial" w:hAnsi="Arial" w:cs="Arial"/>
          <w:sz w:val="24"/>
          <w:szCs w:val="24"/>
        </w:rPr>
        <w:t xml:space="preserve">of services helping highlight potential unforeseen trade-offs and also </w:t>
      </w:r>
      <w:r w:rsidR="00EA051C" w:rsidRPr="00CA3F51">
        <w:rPr>
          <w:rFonts w:ascii="Arial" w:hAnsi="Arial" w:cs="Arial"/>
          <w:sz w:val="24"/>
          <w:szCs w:val="24"/>
        </w:rPr>
        <w:t>support</w:t>
      </w:r>
      <w:r>
        <w:rPr>
          <w:rFonts w:ascii="Arial" w:hAnsi="Arial" w:cs="Arial"/>
          <w:sz w:val="24"/>
          <w:szCs w:val="24"/>
        </w:rPr>
        <w:t>ing</w:t>
      </w:r>
      <w:r w:rsidR="00EA051C" w:rsidRPr="00CA3F51">
        <w:rPr>
          <w:rFonts w:ascii="Arial" w:hAnsi="Arial" w:cs="Arial"/>
          <w:sz w:val="24"/>
          <w:szCs w:val="24"/>
        </w:rPr>
        <w:t xml:space="preserve"> more inclusive, equitable and sustainable decisions.</w:t>
      </w:r>
      <w:r w:rsidRPr="00CA3F51" w:rsidDel="00821C93">
        <w:rPr>
          <w:rFonts w:ascii="Arial" w:hAnsi="Arial" w:cs="Arial"/>
          <w:sz w:val="24"/>
          <w:szCs w:val="24"/>
        </w:rPr>
        <w:t xml:space="preserve"> </w:t>
      </w:r>
    </w:p>
    <w:p w14:paraId="3A96D83A" w14:textId="77777777" w:rsidR="00EA051C" w:rsidRDefault="00EA051C" w:rsidP="002C7E6A">
      <w:pPr>
        <w:spacing w:after="0" w:line="480" w:lineRule="auto"/>
        <w:jc w:val="both"/>
        <w:rPr>
          <w:rFonts w:ascii="Arial" w:hAnsi="Arial" w:cs="Arial"/>
          <w:sz w:val="24"/>
          <w:szCs w:val="24"/>
        </w:rPr>
      </w:pPr>
    </w:p>
    <w:p w14:paraId="0641D210" w14:textId="16956163" w:rsidR="002A55FB" w:rsidRDefault="00300142" w:rsidP="002C7E6A">
      <w:pPr>
        <w:spacing w:after="0" w:line="480" w:lineRule="auto"/>
        <w:jc w:val="both"/>
        <w:rPr>
          <w:rFonts w:ascii="Arial" w:hAnsi="Arial" w:cs="Arial"/>
          <w:sz w:val="24"/>
          <w:szCs w:val="24"/>
        </w:rPr>
      </w:pPr>
      <w:r>
        <w:rPr>
          <w:rFonts w:ascii="Arial" w:hAnsi="Arial" w:cs="Arial"/>
          <w:sz w:val="24"/>
          <w:szCs w:val="24"/>
        </w:rPr>
        <w:t xml:space="preserve">Recognising </w:t>
      </w:r>
      <w:r w:rsidRPr="00300142">
        <w:rPr>
          <w:rFonts w:ascii="Arial" w:hAnsi="Arial" w:cs="Arial"/>
          <w:sz w:val="24"/>
          <w:szCs w:val="24"/>
        </w:rPr>
        <w:t>the significance of fluvial geomorpholog</w:t>
      </w:r>
      <w:r w:rsidR="00D8081F">
        <w:rPr>
          <w:rFonts w:ascii="Arial" w:hAnsi="Arial" w:cs="Arial"/>
          <w:sz w:val="24"/>
          <w:szCs w:val="24"/>
        </w:rPr>
        <w:t xml:space="preserve">y for </w:t>
      </w:r>
      <w:r w:rsidR="00821C93">
        <w:rPr>
          <w:rFonts w:ascii="Arial" w:hAnsi="Arial" w:cs="Arial"/>
          <w:sz w:val="24"/>
          <w:szCs w:val="24"/>
        </w:rPr>
        <w:t xml:space="preserve">all ecosystem services and their associated and equally interconnected </w:t>
      </w:r>
      <w:r w:rsidRPr="00300142">
        <w:rPr>
          <w:rFonts w:ascii="Arial" w:hAnsi="Arial" w:cs="Arial"/>
          <w:sz w:val="24"/>
          <w:szCs w:val="24"/>
        </w:rPr>
        <w:t>benefi</w:t>
      </w:r>
      <w:r w:rsidR="00821C93">
        <w:rPr>
          <w:rFonts w:ascii="Arial" w:hAnsi="Arial" w:cs="Arial"/>
          <w:sz w:val="24"/>
          <w:szCs w:val="24"/>
        </w:rPr>
        <w:t xml:space="preserve">ciaries </w:t>
      </w:r>
      <w:r w:rsidRPr="00300142">
        <w:rPr>
          <w:rFonts w:ascii="Arial" w:hAnsi="Arial" w:cs="Arial"/>
          <w:sz w:val="24"/>
          <w:szCs w:val="24"/>
        </w:rPr>
        <w:t xml:space="preserve">is essential </w:t>
      </w:r>
      <w:r w:rsidR="00D8081F">
        <w:rPr>
          <w:rFonts w:ascii="Arial" w:hAnsi="Arial" w:cs="Arial"/>
          <w:sz w:val="24"/>
          <w:szCs w:val="24"/>
        </w:rPr>
        <w:t xml:space="preserve">for reliable mapping, valuation and effective management of </w:t>
      </w:r>
      <w:r w:rsidRPr="00300142">
        <w:rPr>
          <w:rFonts w:ascii="Arial" w:hAnsi="Arial" w:cs="Arial"/>
          <w:sz w:val="24"/>
          <w:szCs w:val="24"/>
        </w:rPr>
        <w:t>services.</w:t>
      </w:r>
      <w:r>
        <w:rPr>
          <w:rFonts w:ascii="Arial" w:hAnsi="Arial" w:cs="Arial"/>
          <w:sz w:val="24"/>
          <w:szCs w:val="24"/>
        </w:rPr>
        <w:t xml:space="preserve">  </w:t>
      </w:r>
      <w:r w:rsidR="00D8081F">
        <w:rPr>
          <w:rFonts w:ascii="Arial" w:hAnsi="Arial" w:cs="Arial"/>
          <w:sz w:val="24"/>
          <w:szCs w:val="24"/>
        </w:rPr>
        <w:t>N</w:t>
      </w:r>
      <w:r w:rsidR="00D8081F" w:rsidRPr="00E66C6D">
        <w:rPr>
          <w:rFonts w:ascii="Arial" w:hAnsi="Arial" w:cs="Arial"/>
          <w:sz w:val="24"/>
          <w:szCs w:val="24"/>
        </w:rPr>
        <w:t xml:space="preserve">ovel policy instruments, including </w:t>
      </w:r>
      <w:r w:rsidR="00D8081F">
        <w:rPr>
          <w:rFonts w:ascii="Arial" w:hAnsi="Arial" w:cs="Arial"/>
          <w:sz w:val="24"/>
          <w:szCs w:val="24"/>
        </w:rPr>
        <w:t xml:space="preserve">more systemically framed emerging legislation and market-based </w:t>
      </w:r>
      <w:proofErr w:type="gramStart"/>
      <w:r w:rsidR="00D8081F">
        <w:rPr>
          <w:rFonts w:ascii="Arial" w:hAnsi="Arial" w:cs="Arial"/>
          <w:sz w:val="24"/>
          <w:szCs w:val="24"/>
        </w:rPr>
        <w:t>instruments,</w:t>
      </w:r>
      <w:proofErr w:type="gramEnd"/>
      <w:r w:rsidR="00D8081F">
        <w:rPr>
          <w:rFonts w:ascii="Arial" w:hAnsi="Arial" w:cs="Arial"/>
          <w:sz w:val="24"/>
          <w:szCs w:val="24"/>
        </w:rPr>
        <w:t xml:space="preserve"> may better connect ecosystem resources and processes with the</w:t>
      </w:r>
      <w:r w:rsidR="002A55FB">
        <w:rPr>
          <w:rFonts w:ascii="Arial" w:hAnsi="Arial" w:cs="Arial"/>
          <w:sz w:val="24"/>
          <w:szCs w:val="24"/>
        </w:rPr>
        <w:t>ir</w:t>
      </w:r>
      <w:r w:rsidR="00D8081F">
        <w:rPr>
          <w:rFonts w:ascii="Arial" w:hAnsi="Arial" w:cs="Arial"/>
          <w:sz w:val="24"/>
          <w:szCs w:val="24"/>
        </w:rPr>
        <w:t xml:space="preserve"> final beneficiaries.  For example, payments for ecosystem services (PES) can create markets for formerly overlooked services, potentially opening novel funding routes wherein service beneficiaries</w:t>
      </w:r>
      <w:r w:rsidR="002A55FB">
        <w:rPr>
          <w:rFonts w:ascii="Arial" w:hAnsi="Arial" w:cs="Arial"/>
          <w:sz w:val="24"/>
          <w:szCs w:val="24"/>
        </w:rPr>
        <w:t xml:space="preserve"> </w:t>
      </w:r>
      <w:r w:rsidR="00821C93">
        <w:rPr>
          <w:rFonts w:ascii="Arial" w:hAnsi="Arial" w:cs="Arial"/>
          <w:sz w:val="24"/>
          <w:szCs w:val="24"/>
        </w:rPr>
        <w:t>who may not traditionally have recognised the benefits they receive from fluvial geomorphology</w:t>
      </w:r>
      <w:r w:rsidR="002A55FB">
        <w:rPr>
          <w:rFonts w:ascii="Arial" w:hAnsi="Arial" w:cs="Arial"/>
          <w:sz w:val="24"/>
          <w:szCs w:val="24"/>
        </w:rPr>
        <w:t xml:space="preserve">, such as transport infrastructure managers, </w:t>
      </w:r>
      <w:r w:rsidR="00D8081F">
        <w:rPr>
          <w:rFonts w:ascii="Arial" w:hAnsi="Arial" w:cs="Arial"/>
          <w:sz w:val="24"/>
          <w:szCs w:val="24"/>
        </w:rPr>
        <w:t xml:space="preserve">can invest cost-effectively in processes supporting their interests.  </w:t>
      </w:r>
    </w:p>
    <w:p w14:paraId="5E1B92E1" w14:textId="77777777" w:rsidR="002A55FB" w:rsidRDefault="002A55FB" w:rsidP="002C7E6A">
      <w:pPr>
        <w:spacing w:after="0" w:line="480" w:lineRule="auto"/>
        <w:jc w:val="both"/>
        <w:rPr>
          <w:rFonts w:ascii="Arial" w:hAnsi="Arial" w:cs="Arial"/>
          <w:sz w:val="24"/>
          <w:szCs w:val="24"/>
        </w:rPr>
      </w:pPr>
    </w:p>
    <w:p w14:paraId="020BE7C3" w14:textId="63A9A2F2" w:rsidR="00300142" w:rsidRDefault="00BB48D6" w:rsidP="002C7E6A">
      <w:pPr>
        <w:spacing w:after="0" w:line="480" w:lineRule="auto"/>
        <w:jc w:val="both"/>
        <w:rPr>
          <w:rFonts w:ascii="Arial" w:hAnsi="Arial" w:cs="Arial"/>
          <w:sz w:val="24"/>
          <w:szCs w:val="24"/>
        </w:rPr>
      </w:pPr>
      <w:r w:rsidRPr="00B2068D">
        <w:rPr>
          <w:rFonts w:ascii="Arial" w:hAnsi="Arial" w:cs="Arial"/>
          <w:sz w:val="24"/>
          <w:szCs w:val="24"/>
        </w:rPr>
        <w:t>Assessment of gaps in the policy environment is an additional research need</w:t>
      </w:r>
      <w:r w:rsidR="00D8081F">
        <w:rPr>
          <w:rFonts w:ascii="Arial" w:hAnsi="Arial" w:cs="Arial"/>
          <w:sz w:val="24"/>
          <w:szCs w:val="24"/>
        </w:rPr>
        <w:t xml:space="preserve"> building on, </w:t>
      </w:r>
      <w:r w:rsidRPr="00B2068D">
        <w:rPr>
          <w:rFonts w:ascii="Arial" w:hAnsi="Arial" w:cs="Arial"/>
          <w:sz w:val="24"/>
          <w:szCs w:val="24"/>
        </w:rPr>
        <w:t xml:space="preserve">for example, analysis of 'response options' within the </w:t>
      </w:r>
      <w:r>
        <w:rPr>
          <w:rFonts w:ascii="Arial" w:hAnsi="Arial" w:cs="Arial"/>
          <w:sz w:val="24"/>
          <w:szCs w:val="24"/>
        </w:rPr>
        <w:t xml:space="preserve">UK </w:t>
      </w:r>
      <w:r w:rsidRPr="00B2068D">
        <w:rPr>
          <w:rFonts w:ascii="Arial" w:hAnsi="Arial" w:cs="Arial"/>
          <w:sz w:val="24"/>
          <w:szCs w:val="24"/>
        </w:rPr>
        <w:t>National Ecosystem Assessment Follow-On programme (</w:t>
      </w:r>
      <w:r>
        <w:rPr>
          <w:rFonts w:ascii="Arial" w:hAnsi="Arial" w:cs="Arial"/>
          <w:sz w:val="24"/>
          <w:szCs w:val="24"/>
        </w:rPr>
        <w:t xml:space="preserve">UK </w:t>
      </w:r>
      <w:r w:rsidRPr="00B2068D">
        <w:rPr>
          <w:rFonts w:ascii="Arial" w:hAnsi="Arial" w:cs="Arial"/>
          <w:sz w:val="24"/>
          <w:szCs w:val="24"/>
        </w:rPr>
        <w:t>National Ecosystem Assessment</w:t>
      </w:r>
      <w:r>
        <w:rPr>
          <w:rFonts w:ascii="Arial" w:hAnsi="Arial" w:cs="Arial"/>
          <w:sz w:val="24"/>
          <w:szCs w:val="24"/>
        </w:rPr>
        <w:t>, 2014</w:t>
      </w:r>
      <w:r w:rsidRPr="00B2068D">
        <w:rPr>
          <w:rFonts w:ascii="Arial" w:hAnsi="Arial" w:cs="Arial"/>
          <w:sz w:val="24"/>
          <w:szCs w:val="24"/>
        </w:rPr>
        <w:t>) and highlight</w:t>
      </w:r>
      <w:r w:rsidR="00D8081F">
        <w:rPr>
          <w:rFonts w:ascii="Arial" w:hAnsi="Arial" w:cs="Arial"/>
          <w:sz w:val="24"/>
          <w:szCs w:val="24"/>
        </w:rPr>
        <w:t>ing</w:t>
      </w:r>
      <w:r w:rsidRPr="00B2068D">
        <w:rPr>
          <w:rFonts w:ascii="Arial" w:hAnsi="Arial" w:cs="Arial"/>
          <w:sz w:val="24"/>
          <w:szCs w:val="24"/>
        </w:rPr>
        <w:t xml:space="preserve"> opportunities for integration of fluvial geomorphological considerations into wider sectoral interests.</w:t>
      </w:r>
      <w:r>
        <w:rPr>
          <w:rFonts w:ascii="Arial" w:hAnsi="Arial" w:cs="Arial"/>
          <w:sz w:val="24"/>
          <w:szCs w:val="24"/>
        </w:rPr>
        <w:t xml:space="preserve">  </w:t>
      </w:r>
      <w:r w:rsidR="002A55FB">
        <w:rPr>
          <w:rFonts w:ascii="Arial" w:hAnsi="Arial" w:cs="Arial"/>
          <w:sz w:val="24"/>
          <w:szCs w:val="24"/>
        </w:rPr>
        <w:t xml:space="preserve">Issues such as private rights on floodplains and other catchment land may constrain freedoms, or </w:t>
      </w:r>
      <w:r w:rsidR="002A55FB">
        <w:rPr>
          <w:rFonts w:ascii="Arial" w:hAnsi="Arial" w:cs="Arial"/>
          <w:sz w:val="24"/>
          <w:szCs w:val="24"/>
        </w:rPr>
        <w:lastRenderedPageBreak/>
        <w:t xml:space="preserve">necessitate novel approaches, to protect important processes yielding public benefits.  </w:t>
      </w:r>
      <w:r w:rsidR="00300142">
        <w:rPr>
          <w:rFonts w:ascii="Arial" w:hAnsi="Arial" w:cs="Arial"/>
          <w:sz w:val="24"/>
          <w:szCs w:val="24"/>
        </w:rPr>
        <w:t>T</w:t>
      </w:r>
      <w:r>
        <w:rPr>
          <w:rFonts w:ascii="Arial" w:hAnsi="Arial" w:cs="Arial"/>
          <w:sz w:val="24"/>
          <w:szCs w:val="24"/>
        </w:rPr>
        <w:t>o</w:t>
      </w:r>
      <w:r w:rsidR="00300142">
        <w:rPr>
          <w:rFonts w:ascii="Arial" w:hAnsi="Arial" w:cs="Arial"/>
          <w:sz w:val="24"/>
          <w:szCs w:val="24"/>
        </w:rPr>
        <w:t xml:space="preserve"> </w:t>
      </w:r>
      <w:r w:rsidR="00D8081F">
        <w:rPr>
          <w:rFonts w:ascii="Arial" w:hAnsi="Arial" w:cs="Arial"/>
          <w:sz w:val="24"/>
          <w:szCs w:val="24"/>
        </w:rPr>
        <w:t xml:space="preserve">promote </w:t>
      </w:r>
      <w:r w:rsidR="002A55FB">
        <w:rPr>
          <w:rFonts w:ascii="Arial" w:hAnsi="Arial" w:cs="Arial"/>
          <w:sz w:val="24"/>
          <w:szCs w:val="24"/>
        </w:rPr>
        <w:t>more coherent policy formulation</w:t>
      </w:r>
      <w:r w:rsidR="00300142">
        <w:rPr>
          <w:rFonts w:ascii="Arial" w:hAnsi="Arial" w:cs="Arial"/>
          <w:sz w:val="24"/>
          <w:szCs w:val="24"/>
        </w:rPr>
        <w:t>, we advance the conceptual model at Figure 3</w:t>
      </w:r>
      <w:r w:rsidR="00300142" w:rsidRPr="00BD2A9D">
        <w:rPr>
          <w:rFonts w:ascii="Arial" w:hAnsi="Arial" w:cs="Arial"/>
          <w:sz w:val="24"/>
          <w:szCs w:val="24"/>
        </w:rPr>
        <w:t>.</w:t>
      </w:r>
      <w:r w:rsidR="00300142">
        <w:rPr>
          <w:rFonts w:ascii="Arial" w:hAnsi="Arial" w:cs="Arial"/>
          <w:sz w:val="24"/>
          <w:szCs w:val="24"/>
        </w:rPr>
        <w:t xml:space="preserve">  This model clearly needs to be further developed to account for the full range of contributions of fluvial processes and forms to human wellbeing and the feedbacks from society, but serves to illustrate and communicate (based on already accepted systems models outlined in the Introduction to this paper) the specific place at which fluvial geomorphology needs to be considered as a contributor to the sustainable flow of services</w:t>
      </w:r>
      <w:r w:rsidR="00D8081F">
        <w:rPr>
          <w:rFonts w:ascii="Arial" w:hAnsi="Arial" w:cs="Arial"/>
          <w:sz w:val="24"/>
          <w:szCs w:val="24"/>
        </w:rPr>
        <w:t>, namely:</w:t>
      </w:r>
    </w:p>
    <w:p w14:paraId="35B734CC" w14:textId="77777777" w:rsidR="00D8081F" w:rsidRDefault="00D8081F" w:rsidP="002C7E6A">
      <w:pPr>
        <w:spacing w:after="0" w:line="480" w:lineRule="auto"/>
        <w:jc w:val="both"/>
        <w:rPr>
          <w:rFonts w:ascii="Arial" w:hAnsi="Arial" w:cs="Arial"/>
          <w:sz w:val="24"/>
          <w:szCs w:val="24"/>
        </w:rPr>
      </w:pPr>
    </w:p>
    <w:p w14:paraId="20F5620E" w14:textId="790DF025" w:rsidR="00D8081F" w:rsidRPr="00D8081F" w:rsidRDefault="00D8081F" w:rsidP="002C7E6A">
      <w:pPr>
        <w:pStyle w:val="ListParagraph"/>
        <w:numPr>
          <w:ilvl w:val="0"/>
          <w:numId w:val="48"/>
        </w:numPr>
        <w:spacing w:after="0" w:line="480" w:lineRule="auto"/>
        <w:jc w:val="both"/>
        <w:rPr>
          <w:rFonts w:ascii="Arial" w:hAnsi="Arial" w:cs="Arial"/>
          <w:sz w:val="24"/>
          <w:szCs w:val="24"/>
        </w:rPr>
      </w:pPr>
      <w:r w:rsidRPr="00D8081F">
        <w:rPr>
          <w:rFonts w:ascii="Arial" w:hAnsi="Arial" w:cs="Arial"/>
          <w:sz w:val="24"/>
          <w:szCs w:val="24"/>
        </w:rPr>
        <w:t>Better characterisation of interactions between anthropogenic pressures and fluvial geomorphological forms and processes</w:t>
      </w:r>
      <w:r>
        <w:rPr>
          <w:rFonts w:ascii="Arial" w:hAnsi="Arial" w:cs="Arial"/>
          <w:sz w:val="24"/>
          <w:szCs w:val="24"/>
        </w:rPr>
        <w:t>;</w:t>
      </w:r>
    </w:p>
    <w:p w14:paraId="598C9E56" w14:textId="08D6C9BA" w:rsidR="00D8081F" w:rsidRPr="00D8081F" w:rsidRDefault="00D8081F" w:rsidP="002C7E6A">
      <w:pPr>
        <w:pStyle w:val="ListParagraph"/>
        <w:numPr>
          <w:ilvl w:val="0"/>
          <w:numId w:val="48"/>
        </w:numPr>
        <w:spacing w:after="0" w:line="480" w:lineRule="auto"/>
        <w:jc w:val="both"/>
        <w:rPr>
          <w:rFonts w:ascii="Arial" w:hAnsi="Arial" w:cs="Arial"/>
          <w:sz w:val="24"/>
          <w:szCs w:val="24"/>
        </w:rPr>
      </w:pPr>
      <w:r w:rsidRPr="00D8081F">
        <w:rPr>
          <w:rFonts w:ascii="Arial" w:hAnsi="Arial" w:cs="Arial"/>
          <w:sz w:val="24"/>
          <w:szCs w:val="24"/>
        </w:rPr>
        <w:t>Better characterisation of how fluvial geomorphological forms and processes contribute directly and indirectly to ecosystem services</w:t>
      </w:r>
      <w:r>
        <w:rPr>
          <w:rFonts w:ascii="Arial" w:hAnsi="Arial" w:cs="Arial"/>
          <w:sz w:val="24"/>
          <w:szCs w:val="24"/>
        </w:rPr>
        <w:t>; and</w:t>
      </w:r>
    </w:p>
    <w:p w14:paraId="25A1F420" w14:textId="773EBE84" w:rsidR="00D8081F" w:rsidRPr="00D8081F" w:rsidRDefault="00D8081F" w:rsidP="002C7E6A">
      <w:pPr>
        <w:pStyle w:val="ListParagraph"/>
        <w:numPr>
          <w:ilvl w:val="0"/>
          <w:numId w:val="48"/>
        </w:numPr>
        <w:spacing w:after="0" w:line="480" w:lineRule="auto"/>
        <w:jc w:val="both"/>
        <w:rPr>
          <w:rFonts w:ascii="Arial" w:hAnsi="Arial" w:cs="Arial"/>
          <w:sz w:val="24"/>
          <w:szCs w:val="24"/>
        </w:rPr>
      </w:pPr>
      <w:r w:rsidRPr="00D8081F">
        <w:rPr>
          <w:rFonts w:ascii="Arial" w:hAnsi="Arial" w:cs="Arial"/>
          <w:sz w:val="24"/>
          <w:szCs w:val="24"/>
        </w:rPr>
        <w:t>Guidance on better management reflecting implications for fluvial geomorphology and consequent service production</w:t>
      </w:r>
      <w:r>
        <w:rPr>
          <w:rFonts w:ascii="Arial" w:hAnsi="Arial" w:cs="Arial"/>
          <w:sz w:val="24"/>
          <w:szCs w:val="24"/>
        </w:rPr>
        <w:t>.</w:t>
      </w:r>
    </w:p>
    <w:p w14:paraId="1DC6C8DB" w14:textId="77777777" w:rsidR="00300142" w:rsidRPr="00BD2A9D" w:rsidRDefault="00300142" w:rsidP="002C7E6A">
      <w:pPr>
        <w:spacing w:after="0" w:line="480" w:lineRule="auto"/>
        <w:jc w:val="both"/>
        <w:rPr>
          <w:rFonts w:ascii="Arial" w:hAnsi="Arial" w:cs="Arial"/>
          <w:sz w:val="24"/>
          <w:szCs w:val="24"/>
        </w:rPr>
      </w:pPr>
    </w:p>
    <w:p w14:paraId="1F94AAF0" w14:textId="77777777" w:rsidR="00342E76" w:rsidRDefault="00342E76" w:rsidP="00342E76">
      <w:pPr>
        <w:spacing w:after="0" w:line="240" w:lineRule="auto"/>
        <w:jc w:val="both"/>
        <w:rPr>
          <w:rFonts w:ascii="Arial" w:hAnsi="Arial" w:cs="Arial"/>
          <w:i/>
          <w:sz w:val="24"/>
          <w:szCs w:val="24"/>
        </w:rPr>
      </w:pPr>
      <w:r>
        <w:rPr>
          <w:rFonts w:ascii="Arial" w:hAnsi="Arial" w:cs="Arial"/>
          <w:i/>
          <w:sz w:val="24"/>
          <w:szCs w:val="24"/>
        </w:rPr>
        <w:t>Figure 3: Skeleton model of the influence of fluvial processes and forms on human wellbeing with feedback loops.  Dotted boxes highlight areas of geomorphological interactions, and shaded boxes identify where further research and guidance is required by fluvial geomorphologists</w:t>
      </w:r>
    </w:p>
    <w:p w14:paraId="256E69AB" w14:textId="77777777" w:rsidR="00342E76" w:rsidRDefault="00342E76" w:rsidP="00342E76">
      <w:pPr>
        <w:spacing w:after="0" w:line="240" w:lineRule="auto"/>
        <w:rPr>
          <w:rFonts w:ascii="Arial" w:hAnsi="Arial" w:cs="Arial"/>
          <w:color w:val="7030A0"/>
          <w:sz w:val="24"/>
          <w:szCs w:val="24"/>
        </w:rPr>
      </w:pPr>
    </w:p>
    <w:p w14:paraId="4339940E" w14:textId="77777777" w:rsidR="00342E76" w:rsidRDefault="00342E76" w:rsidP="002C7E6A">
      <w:pPr>
        <w:spacing w:after="0" w:line="480" w:lineRule="auto"/>
        <w:rPr>
          <w:rFonts w:ascii="Arial" w:hAnsi="Arial" w:cs="Arial"/>
          <w:sz w:val="24"/>
          <w:szCs w:val="24"/>
        </w:rPr>
      </w:pPr>
      <w:r>
        <w:rPr>
          <w:rFonts w:ascii="Arial" w:hAnsi="Arial" w:cs="Arial"/>
          <w:noProof/>
          <w:color w:val="7030A0"/>
          <w:sz w:val="24"/>
          <w:szCs w:val="24"/>
        </w:rPr>
        <w:lastRenderedPageBreak/>
        <w:drawing>
          <wp:inline distT="0" distB="0" distL="0" distR="0" wp14:anchorId="2ED3292A" wp14:editId="75DEF1AB">
            <wp:extent cx="5730240" cy="4297680"/>
            <wp:effectExtent l="0" t="0" r="3810" b="7620"/>
            <wp:docPr id="3" name="Picture 3" descr="Figure 3 (2014-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2014-1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4297680"/>
                    </a:xfrm>
                    <a:prstGeom prst="rect">
                      <a:avLst/>
                    </a:prstGeom>
                    <a:noFill/>
                    <a:ln>
                      <a:noFill/>
                    </a:ln>
                  </pic:spPr>
                </pic:pic>
              </a:graphicData>
            </a:graphic>
          </wp:inline>
        </w:drawing>
      </w:r>
    </w:p>
    <w:p w14:paraId="6637EED4" w14:textId="12F1B7E7" w:rsidR="00300142" w:rsidRDefault="00300142" w:rsidP="002C7E6A">
      <w:pPr>
        <w:spacing w:after="0" w:line="480" w:lineRule="auto"/>
        <w:rPr>
          <w:rFonts w:ascii="Arial" w:hAnsi="Arial" w:cs="Arial"/>
          <w:sz w:val="24"/>
          <w:szCs w:val="24"/>
        </w:rPr>
      </w:pPr>
      <w:r w:rsidRPr="00300142">
        <w:rPr>
          <w:rFonts w:ascii="Arial" w:hAnsi="Arial" w:cs="Arial"/>
          <w:sz w:val="24"/>
          <w:szCs w:val="24"/>
        </w:rPr>
        <w:t>Management of the water environment which overlooks fundamental driving processes</w:t>
      </w:r>
      <w:r w:rsidR="00A744FA">
        <w:rPr>
          <w:rFonts w:ascii="Arial" w:hAnsi="Arial" w:cs="Arial"/>
          <w:sz w:val="24"/>
          <w:szCs w:val="24"/>
        </w:rPr>
        <w:t>, such as those encompassed by fluvial geomorphology</w:t>
      </w:r>
      <w:r w:rsidR="002A55FB">
        <w:rPr>
          <w:rFonts w:ascii="Arial" w:hAnsi="Arial" w:cs="Arial"/>
          <w:sz w:val="24"/>
          <w:szCs w:val="24"/>
        </w:rPr>
        <w:t>,</w:t>
      </w:r>
      <w:r w:rsidRPr="00300142">
        <w:rPr>
          <w:rFonts w:ascii="Arial" w:hAnsi="Arial" w:cs="Arial"/>
          <w:sz w:val="24"/>
          <w:szCs w:val="24"/>
        </w:rPr>
        <w:t xml:space="preserve"> </w:t>
      </w:r>
      <w:r w:rsidR="002A55FB">
        <w:rPr>
          <w:rFonts w:ascii="Arial" w:hAnsi="Arial" w:cs="Arial"/>
          <w:sz w:val="24"/>
          <w:szCs w:val="24"/>
        </w:rPr>
        <w:t xml:space="preserve">as well as their contributions to system resilience and human wellbeing, </w:t>
      </w:r>
      <w:r w:rsidRPr="00300142">
        <w:rPr>
          <w:rFonts w:ascii="Arial" w:hAnsi="Arial" w:cs="Arial"/>
          <w:sz w:val="24"/>
          <w:szCs w:val="24"/>
        </w:rPr>
        <w:t>is by definition unlikely to be sustainable</w:t>
      </w:r>
      <w:r w:rsidR="00A744FA">
        <w:rPr>
          <w:rFonts w:ascii="Arial" w:hAnsi="Arial" w:cs="Arial"/>
          <w:sz w:val="24"/>
          <w:szCs w:val="24"/>
        </w:rPr>
        <w:t>.  C</w:t>
      </w:r>
      <w:r w:rsidRPr="00300142">
        <w:rPr>
          <w:rFonts w:ascii="Arial" w:hAnsi="Arial" w:cs="Arial"/>
          <w:sz w:val="24"/>
          <w:szCs w:val="24"/>
        </w:rPr>
        <w:t>larity about the connections between fluvial geomorphology and ecosystem service outcomes is crucial.</w:t>
      </w:r>
      <w:r w:rsidR="00A744FA">
        <w:rPr>
          <w:rFonts w:ascii="Arial" w:hAnsi="Arial" w:cs="Arial"/>
          <w:sz w:val="24"/>
          <w:szCs w:val="24"/>
        </w:rPr>
        <w:t xml:space="preserve">  </w:t>
      </w:r>
      <w:r w:rsidR="00F96FE5">
        <w:rPr>
          <w:rFonts w:ascii="Arial" w:hAnsi="Arial" w:cs="Arial"/>
          <w:sz w:val="24"/>
          <w:szCs w:val="24"/>
        </w:rPr>
        <w:t xml:space="preserve">This exploration of the benefits of linking fluvial geomorphology with the ecosystem services framework also serves to demonstrate the wider benefits of the Ecosystem Approach, </w:t>
      </w:r>
      <w:r w:rsidR="005E1952">
        <w:rPr>
          <w:rFonts w:ascii="Arial" w:hAnsi="Arial" w:cs="Arial"/>
          <w:sz w:val="24"/>
          <w:szCs w:val="24"/>
        </w:rPr>
        <w:t>t</w:t>
      </w:r>
      <w:r w:rsidR="00F96FE5">
        <w:rPr>
          <w:rFonts w:ascii="Arial" w:hAnsi="Arial" w:cs="Arial"/>
          <w:sz w:val="24"/>
          <w:szCs w:val="24"/>
        </w:rPr>
        <w:t>o which many countries have been signatories since 1995, in recognising and integrating the many, long-overlooked values of natural systems centrally in decision-making.</w:t>
      </w:r>
    </w:p>
    <w:p w14:paraId="3DBC4224" w14:textId="77777777" w:rsidR="00EA051C" w:rsidRDefault="00EA051C" w:rsidP="002C7E6A">
      <w:pPr>
        <w:spacing w:after="0" w:line="480" w:lineRule="auto"/>
        <w:rPr>
          <w:rFonts w:ascii="Arial" w:hAnsi="Arial" w:cs="Arial"/>
          <w:sz w:val="24"/>
          <w:szCs w:val="24"/>
        </w:rPr>
      </w:pPr>
    </w:p>
    <w:p w14:paraId="09ABF821" w14:textId="77777777" w:rsidR="008B7230" w:rsidRDefault="008B7230" w:rsidP="002C7E6A">
      <w:pPr>
        <w:spacing w:after="0" w:line="480" w:lineRule="auto"/>
        <w:rPr>
          <w:rFonts w:ascii="Arial" w:hAnsi="Arial" w:cs="Arial"/>
          <w:sz w:val="24"/>
          <w:szCs w:val="24"/>
        </w:rPr>
      </w:pPr>
    </w:p>
    <w:p w14:paraId="531EBAB2" w14:textId="77777777" w:rsidR="00DE6B01" w:rsidRPr="005D20A9" w:rsidRDefault="00DE6B01" w:rsidP="002C7E6A">
      <w:pPr>
        <w:spacing w:after="0" w:line="480" w:lineRule="auto"/>
        <w:rPr>
          <w:rFonts w:ascii="Arial" w:hAnsi="Arial" w:cs="Arial"/>
          <w:b/>
          <w:sz w:val="24"/>
          <w:szCs w:val="24"/>
        </w:rPr>
      </w:pPr>
      <w:r w:rsidRPr="00DE6B01">
        <w:rPr>
          <w:rFonts w:ascii="Arial" w:hAnsi="Arial" w:cs="Arial"/>
          <w:b/>
          <w:sz w:val="24"/>
          <w:szCs w:val="24"/>
        </w:rPr>
        <w:t>References</w:t>
      </w:r>
    </w:p>
    <w:p w14:paraId="5CED1DF9" w14:textId="77777777" w:rsidR="00DE6B01" w:rsidRDefault="00DE6B01" w:rsidP="002C7E6A">
      <w:pPr>
        <w:spacing w:after="0" w:line="480" w:lineRule="auto"/>
        <w:rPr>
          <w:rFonts w:ascii="Arial" w:hAnsi="Arial" w:cs="Arial"/>
          <w:sz w:val="24"/>
          <w:szCs w:val="24"/>
        </w:rPr>
      </w:pPr>
    </w:p>
    <w:p w14:paraId="0FA3B519" w14:textId="668C84A5" w:rsidR="00784FC6" w:rsidRPr="00992229" w:rsidRDefault="00784FC6" w:rsidP="002C7E6A">
      <w:pPr>
        <w:spacing w:line="480" w:lineRule="auto"/>
        <w:rPr>
          <w:rFonts w:ascii="Arial" w:hAnsi="Arial" w:cs="Arial"/>
          <w:sz w:val="24"/>
          <w:szCs w:val="24"/>
        </w:rPr>
      </w:pPr>
      <w:proofErr w:type="spellStart"/>
      <w:proofErr w:type="gramStart"/>
      <w:r w:rsidRPr="00992229">
        <w:rPr>
          <w:rFonts w:ascii="Arial" w:hAnsi="Arial" w:cs="Arial"/>
          <w:sz w:val="24"/>
          <w:szCs w:val="24"/>
        </w:rPr>
        <w:lastRenderedPageBreak/>
        <w:t>Acuña</w:t>
      </w:r>
      <w:proofErr w:type="spellEnd"/>
      <w:r w:rsidRPr="00992229">
        <w:rPr>
          <w:rFonts w:ascii="Arial" w:hAnsi="Arial" w:cs="Arial"/>
          <w:sz w:val="24"/>
          <w:szCs w:val="24"/>
        </w:rPr>
        <w:t xml:space="preserve"> V, </w:t>
      </w:r>
      <w:proofErr w:type="spellStart"/>
      <w:r w:rsidRPr="00992229">
        <w:rPr>
          <w:rFonts w:ascii="Arial" w:hAnsi="Arial" w:cs="Arial"/>
          <w:sz w:val="24"/>
          <w:szCs w:val="24"/>
        </w:rPr>
        <w:t>Díez</w:t>
      </w:r>
      <w:proofErr w:type="spellEnd"/>
      <w:r w:rsidRPr="00992229">
        <w:rPr>
          <w:rFonts w:ascii="Arial" w:hAnsi="Arial" w:cs="Arial"/>
          <w:sz w:val="24"/>
          <w:szCs w:val="24"/>
        </w:rPr>
        <w:t xml:space="preserve"> J, Flores L, </w:t>
      </w:r>
      <w:proofErr w:type="spellStart"/>
      <w:r w:rsidRPr="00992229">
        <w:rPr>
          <w:rFonts w:ascii="Arial" w:hAnsi="Arial" w:cs="Arial"/>
          <w:sz w:val="24"/>
          <w:szCs w:val="24"/>
        </w:rPr>
        <w:t>Meleason</w:t>
      </w:r>
      <w:proofErr w:type="spellEnd"/>
      <w:r w:rsidRPr="00992229">
        <w:rPr>
          <w:rFonts w:ascii="Arial" w:hAnsi="Arial" w:cs="Arial"/>
          <w:sz w:val="24"/>
          <w:szCs w:val="24"/>
        </w:rPr>
        <w:t xml:space="preserve"> M</w:t>
      </w:r>
      <w:r w:rsidR="00352798">
        <w:rPr>
          <w:rFonts w:ascii="Arial" w:hAnsi="Arial" w:cs="Arial"/>
          <w:sz w:val="24"/>
          <w:szCs w:val="24"/>
        </w:rPr>
        <w:t xml:space="preserve">, </w:t>
      </w:r>
      <w:proofErr w:type="spellStart"/>
      <w:r w:rsidRPr="00992229">
        <w:rPr>
          <w:rFonts w:ascii="Arial" w:hAnsi="Arial" w:cs="Arial"/>
          <w:sz w:val="24"/>
          <w:szCs w:val="24"/>
        </w:rPr>
        <w:t>Elosegi</w:t>
      </w:r>
      <w:proofErr w:type="spellEnd"/>
      <w:r w:rsidRPr="00992229">
        <w:rPr>
          <w:rFonts w:ascii="Arial" w:hAnsi="Arial" w:cs="Arial"/>
          <w:sz w:val="24"/>
          <w:szCs w:val="24"/>
        </w:rPr>
        <w:t xml:space="preserve"> A. 2013.</w:t>
      </w:r>
      <w:proofErr w:type="gramEnd"/>
      <w:r w:rsidRPr="00992229">
        <w:rPr>
          <w:rFonts w:ascii="Arial" w:hAnsi="Arial" w:cs="Arial"/>
          <w:sz w:val="24"/>
          <w:szCs w:val="24"/>
        </w:rPr>
        <w:t xml:space="preserve"> Does it make economic sense to restore rivers for their ecosystem services? </w:t>
      </w:r>
      <w:r w:rsidRPr="00352798">
        <w:rPr>
          <w:rFonts w:ascii="Arial" w:hAnsi="Arial" w:cs="Arial"/>
          <w:i/>
          <w:sz w:val="24"/>
          <w:szCs w:val="24"/>
        </w:rPr>
        <w:t>Journal of Applied Ecology</w:t>
      </w:r>
      <w:r w:rsidRPr="00992229">
        <w:rPr>
          <w:rFonts w:ascii="Arial" w:hAnsi="Arial" w:cs="Arial"/>
          <w:sz w:val="24"/>
          <w:szCs w:val="24"/>
        </w:rPr>
        <w:t xml:space="preserve"> </w:t>
      </w:r>
      <w:proofErr w:type="gramStart"/>
      <w:r w:rsidRPr="00887DB2">
        <w:rPr>
          <w:rFonts w:ascii="Arial" w:hAnsi="Arial" w:cs="Arial"/>
          <w:b/>
          <w:sz w:val="24"/>
          <w:szCs w:val="24"/>
        </w:rPr>
        <w:t>50</w:t>
      </w:r>
      <w:r w:rsidR="00352798">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988-997.</w:t>
      </w:r>
    </w:p>
    <w:p w14:paraId="1667392E" w14:textId="02206FFF" w:rsidR="007251AC" w:rsidRDefault="007251AC" w:rsidP="002C7E6A">
      <w:pPr>
        <w:pStyle w:val="BodyText"/>
        <w:spacing w:after="0" w:line="480" w:lineRule="auto"/>
        <w:jc w:val="both"/>
        <w:rPr>
          <w:rFonts w:ascii="Arial" w:hAnsi="Arial" w:cs="Arial"/>
        </w:rPr>
      </w:pPr>
      <w:proofErr w:type="spellStart"/>
      <w:r>
        <w:rPr>
          <w:rFonts w:ascii="Arial" w:hAnsi="Arial" w:cs="Arial"/>
        </w:rPr>
        <w:t>Arthington</w:t>
      </w:r>
      <w:proofErr w:type="spellEnd"/>
      <w:r>
        <w:rPr>
          <w:rFonts w:ascii="Arial" w:hAnsi="Arial" w:cs="Arial"/>
        </w:rPr>
        <w:t xml:space="preserve"> A, </w:t>
      </w:r>
      <w:proofErr w:type="spellStart"/>
      <w:r>
        <w:rPr>
          <w:rFonts w:ascii="Arial" w:hAnsi="Arial" w:cs="Arial"/>
        </w:rPr>
        <w:t>Naiman</w:t>
      </w:r>
      <w:proofErr w:type="spellEnd"/>
      <w:r>
        <w:rPr>
          <w:rFonts w:ascii="Arial" w:hAnsi="Arial" w:cs="Arial"/>
        </w:rPr>
        <w:t xml:space="preserve"> R, McClain M</w:t>
      </w:r>
      <w:r w:rsidR="00352798">
        <w:rPr>
          <w:rFonts w:ascii="Arial" w:hAnsi="Arial" w:cs="Arial"/>
        </w:rPr>
        <w:t xml:space="preserve">, </w:t>
      </w:r>
      <w:r>
        <w:rPr>
          <w:rFonts w:ascii="Arial" w:hAnsi="Arial" w:cs="Arial"/>
        </w:rPr>
        <w:t>Nilsson C. 2010</w:t>
      </w:r>
      <w:r w:rsidR="00352798">
        <w:rPr>
          <w:rFonts w:ascii="Arial" w:hAnsi="Arial" w:cs="Arial"/>
        </w:rPr>
        <w:t xml:space="preserve">. </w:t>
      </w:r>
      <w:proofErr w:type="gramStart"/>
      <w:r>
        <w:rPr>
          <w:rFonts w:ascii="Arial" w:hAnsi="Arial" w:cs="Arial"/>
        </w:rPr>
        <w:t>Preserving the biodiversity and ecological services of rivers: new challenges and research opportunities.</w:t>
      </w:r>
      <w:proofErr w:type="gramEnd"/>
      <w:r>
        <w:rPr>
          <w:rFonts w:ascii="Arial" w:hAnsi="Arial" w:cs="Arial"/>
        </w:rPr>
        <w:t xml:space="preserve"> </w:t>
      </w:r>
      <w:r w:rsidRPr="007251AC">
        <w:rPr>
          <w:rFonts w:ascii="Arial" w:hAnsi="Arial" w:cs="Arial"/>
          <w:i/>
        </w:rPr>
        <w:t xml:space="preserve">Freshwater </w:t>
      </w:r>
      <w:r w:rsidRPr="00352798">
        <w:rPr>
          <w:rFonts w:ascii="Arial" w:hAnsi="Arial" w:cs="Arial"/>
        </w:rPr>
        <w:t>Biology</w:t>
      </w:r>
      <w:r>
        <w:rPr>
          <w:rFonts w:ascii="Arial" w:hAnsi="Arial" w:cs="Arial"/>
        </w:rPr>
        <w:t xml:space="preserve"> </w:t>
      </w:r>
      <w:proofErr w:type="gramStart"/>
      <w:r w:rsidRPr="00887DB2">
        <w:rPr>
          <w:rFonts w:ascii="Arial" w:hAnsi="Arial" w:cs="Arial"/>
          <w:b/>
        </w:rPr>
        <w:t>55</w:t>
      </w:r>
      <w:r w:rsidR="00352798">
        <w:rPr>
          <w:rFonts w:ascii="Arial" w:hAnsi="Arial" w:cs="Arial"/>
          <w:b/>
        </w:rPr>
        <w:t xml:space="preserve"> </w:t>
      </w:r>
      <w:r>
        <w:rPr>
          <w:rFonts w:ascii="Arial" w:hAnsi="Arial" w:cs="Arial"/>
        </w:rPr>
        <w:t>:</w:t>
      </w:r>
      <w:proofErr w:type="gramEnd"/>
      <w:r>
        <w:rPr>
          <w:rFonts w:ascii="Arial" w:hAnsi="Arial" w:cs="Arial"/>
        </w:rPr>
        <w:t xml:space="preserve"> 1-16</w:t>
      </w:r>
      <w:r w:rsidR="00887DB2">
        <w:rPr>
          <w:rFonts w:ascii="Arial" w:hAnsi="Arial" w:cs="Arial"/>
        </w:rPr>
        <w:t>.</w:t>
      </w:r>
      <w:r>
        <w:rPr>
          <w:rFonts w:ascii="Arial" w:hAnsi="Arial" w:cs="Arial"/>
        </w:rPr>
        <w:t xml:space="preserve"> </w:t>
      </w:r>
    </w:p>
    <w:p w14:paraId="11095CED" w14:textId="77777777" w:rsidR="007251AC" w:rsidRDefault="007251AC" w:rsidP="002C7E6A">
      <w:pPr>
        <w:pStyle w:val="BodyText"/>
        <w:spacing w:after="0" w:line="480" w:lineRule="auto"/>
        <w:jc w:val="both"/>
        <w:rPr>
          <w:rFonts w:ascii="Arial" w:hAnsi="Arial" w:cs="Arial"/>
        </w:rPr>
      </w:pPr>
    </w:p>
    <w:p w14:paraId="2F3EA0F4" w14:textId="4D44E91E" w:rsidR="00784FC6" w:rsidRPr="00992229" w:rsidRDefault="00784FC6" w:rsidP="002C7E6A">
      <w:pPr>
        <w:spacing w:after="0" w:line="480" w:lineRule="auto"/>
        <w:rPr>
          <w:rFonts w:ascii="Arial" w:hAnsi="Arial" w:cs="Arial"/>
          <w:sz w:val="24"/>
          <w:szCs w:val="24"/>
        </w:rPr>
      </w:pPr>
      <w:proofErr w:type="spellStart"/>
      <w:r w:rsidRPr="00992229">
        <w:rPr>
          <w:rFonts w:ascii="Arial" w:hAnsi="Arial" w:cs="Arial"/>
          <w:sz w:val="24"/>
          <w:szCs w:val="24"/>
        </w:rPr>
        <w:t>Bagstad</w:t>
      </w:r>
      <w:proofErr w:type="spellEnd"/>
      <w:r w:rsidRPr="00992229">
        <w:rPr>
          <w:rFonts w:ascii="Arial" w:hAnsi="Arial" w:cs="Arial"/>
          <w:sz w:val="24"/>
          <w:szCs w:val="24"/>
        </w:rPr>
        <w:t xml:space="preserve"> K, </w:t>
      </w:r>
      <w:proofErr w:type="spellStart"/>
      <w:r w:rsidRPr="00992229">
        <w:rPr>
          <w:rFonts w:ascii="Arial" w:hAnsi="Arial" w:cs="Arial"/>
          <w:sz w:val="24"/>
          <w:szCs w:val="24"/>
        </w:rPr>
        <w:t>Semmens</w:t>
      </w:r>
      <w:proofErr w:type="spellEnd"/>
      <w:r w:rsidRPr="00992229">
        <w:rPr>
          <w:rFonts w:ascii="Arial" w:hAnsi="Arial" w:cs="Arial"/>
          <w:sz w:val="24"/>
          <w:szCs w:val="24"/>
        </w:rPr>
        <w:t xml:space="preserve"> D</w:t>
      </w:r>
      <w:r w:rsidR="00352798">
        <w:rPr>
          <w:rFonts w:ascii="Arial" w:hAnsi="Arial" w:cs="Arial"/>
          <w:sz w:val="24"/>
          <w:szCs w:val="24"/>
        </w:rPr>
        <w:t xml:space="preserve">, </w:t>
      </w:r>
      <w:r w:rsidRPr="00992229">
        <w:rPr>
          <w:rFonts w:ascii="Arial" w:hAnsi="Arial" w:cs="Arial"/>
          <w:sz w:val="24"/>
          <w:szCs w:val="24"/>
        </w:rPr>
        <w:t xml:space="preserve">Winthrop R. 2014. Comparing approaches to spatially explicit ecosystem service modelling: a case study from the San Pedro River, Arizona. </w:t>
      </w:r>
      <w:r w:rsidRPr="00992229">
        <w:rPr>
          <w:rFonts w:ascii="Arial" w:hAnsi="Arial" w:cs="Arial"/>
          <w:i/>
          <w:sz w:val="24"/>
          <w:szCs w:val="24"/>
        </w:rPr>
        <w:t>Ecosystem Services</w:t>
      </w:r>
      <w:r w:rsidRPr="00992229">
        <w:rPr>
          <w:rFonts w:ascii="Arial" w:hAnsi="Arial" w:cs="Arial"/>
          <w:sz w:val="24"/>
          <w:szCs w:val="24"/>
        </w:rPr>
        <w:t xml:space="preserve"> (in press)</w:t>
      </w:r>
      <w:r w:rsidR="00352798">
        <w:rPr>
          <w:rFonts w:ascii="Arial" w:hAnsi="Arial" w:cs="Arial"/>
          <w:sz w:val="24"/>
          <w:szCs w:val="24"/>
        </w:rPr>
        <w:t>.</w:t>
      </w:r>
    </w:p>
    <w:p w14:paraId="02D3081F" w14:textId="77777777" w:rsidR="00784FC6" w:rsidRDefault="00784FC6" w:rsidP="002C7E6A">
      <w:pPr>
        <w:pStyle w:val="BodyText"/>
        <w:spacing w:after="0" w:line="480" w:lineRule="auto"/>
        <w:jc w:val="both"/>
        <w:rPr>
          <w:rFonts w:ascii="Arial" w:hAnsi="Arial" w:cs="Arial"/>
        </w:rPr>
      </w:pPr>
    </w:p>
    <w:p w14:paraId="74EB4E5F" w14:textId="3C845C77" w:rsidR="00C004F2" w:rsidRPr="00352798" w:rsidRDefault="00C004F2" w:rsidP="002C7E6A">
      <w:pPr>
        <w:pStyle w:val="BodyText"/>
        <w:spacing w:after="0" w:line="480" w:lineRule="auto"/>
        <w:jc w:val="both"/>
        <w:rPr>
          <w:rFonts w:ascii="Arial" w:hAnsi="Arial" w:cs="Arial"/>
        </w:rPr>
      </w:pPr>
      <w:r>
        <w:rPr>
          <w:rFonts w:ascii="Arial" w:hAnsi="Arial" w:cs="Arial"/>
        </w:rPr>
        <w:t>Bergeron N</w:t>
      </w:r>
      <w:r w:rsidR="00352798">
        <w:rPr>
          <w:rFonts w:ascii="Arial" w:hAnsi="Arial" w:cs="Arial"/>
        </w:rPr>
        <w:t xml:space="preserve">, </w:t>
      </w:r>
      <w:r>
        <w:rPr>
          <w:rFonts w:ascii="Arial" w:hAnsi="Arial" w:cs="Arial"/>
        </w:rPr>
        <w:t>Eyquem</w:t>
      </w:r>
      <w:r w:rsidR="00352798">
        <w:rPr>
          <w:rFonts w:ascii="Arial" w:hAnsi="Arial" w:cs="Arial"/>
        </w:rPr>
        <w:t xml:space="preserve"> J. 2</w:t>
      </w:r>
      <w:r>
        <w:rPr>
          <w:rFonts w:ascii="Arial" w:hAnsi="Arial" w:cs="Arial"/>
        </w:rPr>
        <w:t>012</w:t>
      </w:r>
      <w:r w:rsidR="00352798">
        <w:rPr>
          <w:rFonts w:ascii="Arial" w:hAnsi="Arial" w:cs="Arial"/>
        </w:rPr>
        <w:t>.</w:t>
      </w:r>
      <w:r>
        <w:rPr>
          <w:rFonts w:ascii="Arial" w:hAnsi="Arial" w:cs="Arial"/>
        </w:rPr>
        <w:t xml:space="preserve"> Geomorphology and gravel-bed river ecosystem services: Workshop outcomes. In: </w:t>
      </w:r>
      <w:r w:rsidRPr="00352798">
        <w:rPr>
          <w:rFonts w:ascii="Arial" w:hAnsi="Arial" w:cs="Arial"/>
          <w:i/>
        </w:rPr>
        <w:t>Gravel-bed Rivers: Processes, Tools, Environments</w:t>
      </w:r>
      <w:r w:rsidR="00352798">
        <w:rPr>
          <w:rFonts w:ascii="Arial" w:hAnsi="Arial" w:cs="Arial"/>
        </w:rPr>
        <w:t xml:space="preserve">. Church M, </w:t>
      </w:r>
      <w:r>
        <w:rPr>
          <w:rFonts w:ascii="Arial" w:hAnsi="Arial" w:cs="Arial"/>
        </w:rPr>
        <w:t>Bir</w:t>
      </w:r>
      <w:r w:rsidRPr="00352798">
        <w:rPr>
          <w:rFonts w:ascii="Arial" w:hAnsi="Arial" w:cs="Arial"/>
        </w:rPr>
        <w:t>on</w:t>
      </w:r>
      <w:r w:rsidR="00352798" w:rsidRPr="00352798">
        <w:rPr>
          <w:rFonts w:ascii="Arial" w:hAnsi="Arial" w:cs="Arial"/>
        </w:rPr>
        <w:t xml:space="preserve"> PM, </w:t>
      </w:r>
      <w:r w:rsidRPr="00352798">
        <w:rPr>
          <w:rFonts w:ascii="Arial" w:hAnsi="Arial" w:cs="Arial"/>
        </w:rPr>
        <w:t xml:space="preserve">Roy </w:t>
      </w:r>
      <w:r w:rsidR="00352798" w:rsidRPr="00352798">
        <w:rPr>
          <w:rFonts w:ascii="Arial" w:hAnsi="Arial" w:cs="Arial"/>
        </w:rPr>
        <w:t xml:space="preserve">AG </w:t>
      </w:r>
      <w:r w:rsidRPr="00352798">
        <w:rPr>
          <w:rFonts w:ascii="Arial" w:hAnsi="Arial" w:cs="Arial"/>
        </w:rPr>
        <w:t>(</w:t>
      </w:r>
      <w:proofErr w:type="spellStart"/>
      <w:proofErr w:type="gramStart"/>
      <w:r w:rsidRPr="00352798">
        <w:rPr>
          <w:rFonts w:ascii="Arial" w:hAnsi="Arial" w:cs="Arial"/>
        </w:rPr>
        <w:t>eds</w:t>
      </w:r>
      <w:proofErr w:type="spellEnd"/>
      <w:proofErr w:type="gramEnd"/>
      <w:r w:rsidRPr="00352798">
        <w:rPr>
          <w:rFonts w:ascii="Arial" w:hAnsi="Arial" w:cs="Arial"/>
        </w:rPr>
        <w:t xml:space="preserve">). </w:t>
      </w:r>
      <w:proofErr w:type="gramStart"/>
      <w:r w:rsidRPr="00352798">
        <w:rPr>
          <w:rFonts w:ascii="Arial" w:hAnsi="Arial" w:cs="Arial"/>
        </w:rPr>
        <w:t>John Wiley &amp; Sons</w:t>
      </w:r>
      <w:r w:rsidR="00352798" w:rsidRPr="00352798">
        <w:rPr>
          <w:rFonts w:ascii="Arial" w:hAnsi="Arial" w:cs="Arial"/>
        </w:rPr>
        <w:t>.</w:t>
      </w:r>
      <w:proofErr w:type="gramEnd"/>
      <w:r w:rsidR="00352798" w:rsidRPr="00352798">
        <w:rPr>
          <w:rFonts w:ascii="Arial" w:hAnsi="Arial" w:cs="Arial"/>
        </w:rPr>
        <w:t xml:space="preserve"> </w:t>
      </w:r>
      <w:r w:rsidR="00352798" w:rsidRPr="00352798">
        <w:rPr>
          <w:rFonts w:ascii="Arial" w:hAnsi="Arial" w:cs="Arial"/>
          <w:lang w:val="en"/>
        </w:rPr>
        <w:t>DOI: 10.1002/9781119952497.ch20</w:t>
      </w:r>
      <w:r w:rsidR="00352798">
        <w:rPr>
          <w:rFonts w:ascii="Arial" w:hAnsi="Arial" w:cs="Arial"/>
          <w:lang w:val="en"/>
        </w:rPr>
        <w:t>.</w:t>
      </w:r>
    </w:p>
    <w:p w14:paraId="022A8CCD" w14:textId="77777777" w:rsidR="00C004F2" w:rsidRPr="00352798" w:rsidRDefault="00C004F2" w:rsidP="002C7E6A">
      <w:pPr>
        <w:pStyle w:val="BodyText"/>
        <w:spacing w:after="0" w:line="480" w:lineRule="auto"/>
        <w:jc w:val="both"/>
        <w:rPr>
          <w:rFonts w:ascii="Arial" w:hAnsi="Arial" w:cs="Arial"/>
        </w:rPr>
      </w:pPr>
    </w:p>
    <w:p w14:paraId="35684973" w14:textId="1A97D119" w:rsidR="00F758F4" w:rsidRPr="00F758F4" w:rsidRDefault="00F758F4" w:rsidP="002C7E6A">
      <w:pPr>
        <w:pStyle w:val="BodyText"/>
        <w:spacing w:after="0" w:line="480" w:lineRule="auto"/>
        <w:jc w:val="both"/>
        <w:rPr>
          <w:rFonts w:ascii="Arial" w:hAnsi="Arial" w:cs="Arial"/>
          <w:i/>
        </w:rPr>
      </w:pPr>
      <w:proofErr w:type="spellStart"/>
      <w:r>
        <w:rPr>
          <w:rFonts w:ascii="Arial" w:hAnsi="Arial" w:cs="Arial"/>
        </w:rPr>
        <w:t>Bolund</w:t>
      </w:r>
      <w:proofErr w:type="spellEnd"/>
      <w:r>
        <w:rPr>
          <w:rFonts w:ascii="Arial" w:hAnsi="Arial" w:cs="Arial"/>
        </w:rPr>
        <w:t xml:space="preserve"> </w:t>
      </w:r>
      <w:r w:rsidR="00352798">
        <w:rPr>
          <w:rFonts w:ascii="Arial" w:hAnsi="Arial" w:cs="Arial"/>
        </w:rPr>
        <w:t xml:space="preserve">P, </w:t>
      </w:r>
      <w:proofErr w:type="spellStart"/>
      <w:r>
        <w:rPr>
          <w:rFonts w:ascii="Arial" w:hAnsi="Arial" w:cs="Arial"/>
        </w:rPr>
        <w:t>Hunhammar</w:t>
      </w:r>
      <w:proofErr w:type="spellEnd"/>
      <w:r>
        <w:rPr>
          <w:rFonts w:ascii="Arial" w:hAnsi="Arial" w:cs="Arial"/>
        </w:rPr>
        <w:t xml:space="preserve"> S.</w:t>
      </w:r>
      <w:r w:rsidR="00352798">
        <w:rPr>
          <w:rFonts w:ascii="Arial" w:hAnsi="Arial" w:cs="Arial"/>
        </w:rPr>
        <w:t xml:space="preserve"> </w:t>
      </w:r>
      <w:r>
        <w:rPr>
          <w:rFonts w:ascii="Arial" w:hAnsi="Arial" w:cs="Arial"/>
        </w:rPr>
        <w:t>1999</w:t>
      </w:r>
      <w:r w:rsidR="00352798">
        <w:rPr>
          <w:rFonts w:ascii="Arial" w:hAnsi="Arial" w:cs="Arial"/>
        </w:rPr>
        <w:t>.</w:t>
      </w:r>
      <w:r>
        <w:rPr>
          <w:rFonts w:ascii="Arial" w:hAnsi="Arial" w:cs="Arial"/>
        </w:rPr>
        <w:t xml:space="preserve"> Ecosystem services in urban areas. </w:t>
      </w:r>
      <w:r w:rsidR="00352798">
        <w:rPr>
          <w:rFonts w:ascii="Arial" w:hAnsi="Arial" w:cs="Arial"/>
          <w:i/>
        </w:rPr>
        <w:t>Ecological Economics</w:t>
      </w:r>
      <w:r>
        <w:rPr>
          <w:rFonts w:ascii="Arial" w:hAnsi="Arial" w:cs="Arial"/>
          <w:i/>
        </w:rPr>
        <w:t xml:space="preserve"> </w:t>
      </w:r>
      <w:proofErr w:type="gramStart"/>
      <w:r w:rsidRPr="00887DB2">
        <w:rPr>
          <w:rFonts w:ascii="Arial" w:hAnsi="Arial" w:cs="Arial"/>
          <w:b/>
        </w:rPr>
        <w:t>29</w:t>
      </w:r>
      <w:r w:rsidR="00352798">
        <w:rPr>
          <w:rFonts w:ascii="Arial" w:hAnsi="Arial" w:cs="Arial"/>
          <w:b/>
        </w:rPr>
        <w:t xml:space="preserve"> </w:t>
      </w:r>
      <w:r w:rsidRPr="00F758F4">
        <w:rPr>
          <w:rFonts w:ascii="Arial" w:hAnsi="Arial" w:cs="Arial"/>
        </w:rPr>
        <w:t>:</w:t>
      </w:r>
      <w:proofErr w:type="gramEnd"/>
      <w:r w:rsidR="00352798">
        <w:rPr>
          <w:rFonts w:ascii="Arial" w:hAnsi="Arial" w:cs="Arial"/>
        </w:rPr>
        <w:t xml:space="preserve"> </w:t>
      </w:r>
      <w:r w:rsidRPr="00F758F4">
        <w:rPr>
          <w:rFonts w:ascii="Arial" w:hAnsi="Arial" w:cs="Arial"/>
        </w:rPr>
        <w:t>293-301.</w:t>
      </w:r>
    </w:p>
    <w:p w14:paraId="7CD6845D" w14:textId="77777777" w:rsidR="00F758F4" w:rsidRDefault="00F758F4" w:rsidP="002C7E6A">
      <w:pPr>
        <w:pStyle w:val="BodyText"/>
        <w:spacing w:after="0" w:line="480" w:lineRule="auto"/>
        <w:jc w:val="both"/>
        <w:rPr>
          <w:rFonts w:ascii="Arial" w:hAnsi="Arial" w:cs="Arial"/>
        </w:rPr>
      </w:pPr>
    </w:p>
    <w:p w14:paraId="4CA0CE7C" w14:textId="647CE45D" w:rsidR="00B41D5A" w:rsidRPr="00B41D5A" w:rsidRDefault="00B41D5A" w:rsidP="002C7E6A">
      <w:pPr>
        <w:pStyle w:val="BodyText"/>
        <w:spacing w:after="0" w:line="480" w:lineRule="auto"/>
        <w:jc w:val="both"/>
        <w:rPr>
          <w:rFonts w:ascii="Arial" w:hAnsi="Arial" w:cs="Arial"/>
          <w:i/>
        </w:rPr>
      </w:pPr>
      <w:r>
        <w:rPr>
          <w:rFonts w:ascii="Arial" w:hAnsi="Arial" w:cs="Arial"/>
        </w:rPr>
        <w:t>Boyd J</w:t>
      </w:r>
      <w:r w:rsidR="00352798">
        <w:rPr>
          <w:rFonts w:ascii="Arial" w:hAnsi="Arial" w:cs="Arial"/>
        </w:rPr>
        <w:t xml:space="preserve">, </w:t>
      </w:r>
      <w:proofErr w:type="spellStart"/>
      <w:r>
        <w:rPr>
          <w:rFonts w:ascii="Arial" w:hAnsi="Arial" w:cs="Arial"/>
        </w:rPr>
        <w:t>Banzhaf</w:t>
      </w:r>
      <w:proofErr w:type="spellEnd"/>
      <w:r w:rsidR="00352798">
        <w:rPr>
          <w:rFonts w:ascii="Arial" w:hAnsi="Arial" w:cs="Arial"/>
        </w:rPr>
        <w:t xml:space="preserve"> S</w:t>
      </w:r>
      <w:r>
        <w:rPr>
          <w:rFonts w:ascii="Arial" w:hAnsi="Arial" w:cs="Arial"/>
        </w:rPr>
        <w:t xml:space="preserve">. 2007. What are ecosystem services? </w:t>
      </w:r>
      <w:proofErr w:type="gramStart"/>
      <w:r>
        <w:rPr>
          <w:rFonts w:ascii="Arial" w:hAnsi="Arial" w:cs="Arial"/>
        </w:rPr>
        <w:t>The need for standardized environmental accounting units.</w:t>
      </w:r>
      <w:proofErr w:type="gramEnd"/>
      <w:r>
        <w:rPr>
          <w:rFonts w:ascii="Arial" w:hAnsi="Arial" w:cs="Arial"/>
        </w:rPr>
        <w:t xml:space="preserve"> </w:t>
      </w:r>
      <w:r>
        <w:rPr>
          <w:rFonts w:ascii="Arial" w:hAnsi="Arial" w:cs="Arial"/>
          <w:i/>
        </w:rPr>
        <w:t xml:space="preserve">Ecological Economics </w:t>
      </w:r>
      <w:proofErr w:type="gramStart"/>
      <w:r w:rsidRPr="00887DB2">
        <w:rPr>
          <w:rFonts w:ascii="Arial" w:hAnsi="Arial" w:cs="Arial"/>
          <w:b/>
        </w:rPr>
        <w:t>63</w:t>
      </w:r>
      <w:r w:rsidR="00352798">
        <w:rPr>
          <w:rFonts w:ascii="Arial" w:hAnsi="Arial" w:cs="Arial"/>
          <w:b/>
        </w:rPr>
        <w:t xml:space="preserve"> </w:t>
      </w:r>
      <w:r w:rsidRPr="00B41D5A">
        <w:rPr>
          <w:rFonts w:ascii="Arial" w:hAnsi="Arial" w:cs="Arial"/>
        </w:rPr>
        <w:t>:</w:t>
      </w:r>
      <w:proofErr w:type="gramEnd"/>
      <w:r w:rsidR="00352798">
        <w:rPr>
          <w:rFonts w:ascii="Arial" w:hAnsi="Arial" w:cs="Arial"/>
        </w:rPr>
        <w:t xml:space="preserve"> </w:t>
      </w:r>
      <w:r w:rsidRPr="00B41D5A">
        <w:rPr>
          <w:rFonts w:ascii="Arial" w:hAnsi="Arial" w:cs="Arial"/>
        </w:rPr>
        <w:t>26-28</w:t>
      </w:r>
      <w:r>
        <w:rPr>
          <w:rFonts w:ascii="Arial" w:hAnsi="Arial" w:cs="Arial"/>
          <w:i/>
        </w:rPr>
        <w:t>.</w:t>
      </w:r>
    </w:p>
    <w:p w14:paraId="501E37B3" w14:textId="77777777" w:rsidR="00B41D5A" w:rsidRDefault="00B41D5A" w:rsidP="002C7E6A">
      <w:pPr>
        <w:pStyle w:val="BodyText"/>
        <w:spacing w:after="0" w:line="480" w:lineRule="auto"/>
        <w:jc w:val="both"/>
        <w:rPr>
          <w:rFonts w:ascii="Arial" w:hAnsi="Arial" w:cs="Arial"/>
        </w:rPr>
      </w:pPr>
    </w:p>
    <w:p w14:paraId="324BA0E6" w14:textId="2E49E903" w:rsidR="00784FC6" w:rsidRDefault="00784FC6" w:rsidP="002C7E6A">
      <w:pPr>
        <w:spacing w:after="0" w:line="480" w:lineRule="auto"/>
        <w:rPr>
          <w:rFonts w:ascii="Arial" w:hAnsi="Arial" w:cs="Arial"/>
          <w:sz w:val="24"/>
          <w:szCs w:val="24"/>
        </w:rPr>
      </w:pPr>
      <w:proofErr w:type="spellStart"/>
      <w:proofErr w:type="gramStart"/>
      <w:r w:rsidRPr="00992229">
        <w:rPr>
          <w:rFonts w:ascii="Arial" w:hAnsi="Arial" w:cs="Arial"/>
          <w:sz w:val="24"/>
          <w:szCs w:val="24"/>
        </w:rPr>
        <w:t>Brauman</w:t>
      </w:r>
      <w:proofErr w:type="spellEnd"/>
      <w:r w:rsidRPr="00992229">
        <w:rPr>
          <w:rFonts w:ascii="Arial" w:hAnsi="Arial" w:cs="Arial"/>
          <w:sz w:val="24"/>
          <w:szCs w:val="24"/>
        </w:rPr>
        <w:t xml:space="preserve"> K, Daily G, Duarte T</w:t>
      </w:r>
      <w:r w:rsidR="00352798">
        <w:rPr>
          <w:rFonts w:ascii="Arial" w:hAnsi="Arial" w:cs="Arial"/>
          <w:sz w:val="24"/>
          <w:szCs w:val="24"/>
        </w:rPr>
        <w:t xml:space="preserve">, </w:t>
      </w:r>
      <w:r w:rsidRPr="00992229">
        <w:rPr>
          <w:rFonts w:ascii="Arial" w:hAnsi="Arial" w:cs="Arial"/>
          <w:sz w:val="24"/>
          <w:szCs w:val="24"/>
        </w:rPr>
        <w:t>Mooney H. 2007.</w:t>
      </w:r>
      <w:proofErr w:type="gramEnd"/>
      <w:r w:rsidRPr="00992229">
        <w:rPr>
          <w:rFonts w:ascii="Arial" w:hAnsi="Arial" w:cs="Arial"/>
          <w:sz w:val="24"/>
          <w:szCs w:val="24"/>
        </w:rPr>
        <w:t xml:space="preserve"> The nature and value of ecosystem services: an overview of highlighting hydrologic services. </w:t>
      </w:r>
      <w:r w:rsidRPr="00992229">
        <w:rPr>
          <w:rFonts w:ascii="Arial" w:hAnsi="Arial" w:cs="Arial"/>
          <w:i/>
          <w:sz w:val="24"/>
          <w:szCs w:val="24"/>
        </w:rPr>
        <w:t>Annual Review of Environment and Resources</w:t>
      </w:r>
      <w:r w:rsidRPr="00992229">
        <w:rPr>
          <w:rFonts w:ascii="Arial" w:hAnsi="Arial" w:cs="Arial"/>
          <w:sz w:val="24"/>
          <w:szCs w:val="24"/>
        </w:rPr>
        <w:t xml:space="preserve"> </w:t>
      </w:r>
      <w:proofErr w:type="gramStart"/>
      <w:r w:rsidRPr="00887DB2">
        <w:rPr>
          <w:rFonts w:ascii="Arial" w:hAnsi="Arial" w:cs="Arial"/>
          <w:b/>
          <w:sz w:val="24"/>
          <w:szCs w:val="24"/>
        </w:rPr>
        <w:t>32</w:t>
      </w:r>
      <w:r w:rsidR="00352798">
        <w:rPr>
          <w:rFonts w:ascii="Arial" w:hAnsi="Arial" w:cs="Arial"/>
          <w:b/>
          <w:sz w:val="24"/>
          <w:szCs w:val="24"/>
        </w:rPr>
        <w:t xml:space="preserve"> </w:t>
      </w:r>
      <w:r w:rsidRPr="00992229">
        <w:rPr>
          <w:rFonts w:ascii="Arial" w:hAnsi="Arial" w:cs="Arial"/>
          <w:sz w:val="24"/>
          <w:szCs w:val="24"/>
        </w:rPr>
        <w:t>:</w:t>
      </w:r>
      <w:proofErr w:type="gramEnd"/>
      <w:r w:rsidR="00352798">
        <w:rPr>
          <w:rFonts w:ascii="Arial" w:hAnsi="Arial" w:cs="Arial"/>
          <w:sz w:val="24"/>
          <w:szCs w:val="24"/>
        </w:rPr>
        <w:t xml:space="preserve"> </w:t>
      </w:r>
      <w:r w:rsidRPr="00992229">
        <w:rPr>
          <w:rFonts w:ascii="Arial" w:hAnsi="Arial" w:cs="Arial"/>
          <w:sz w:val="24"/>
          <w:szCs w:val="24"/>
        </w:rPr>
        <w:t>67-98.</w:t>
      </w:r>
    </w:p>
    <w:p w14:paraId="6557DA5E" w14:textId="77777777" w:rsidR="005C317C" w:rsidRDefault="005C317C" w:rsidP="002C7E6A">
      <w:pPr>
        <w:spacing w:after="0" w:line="480" w:lineRule="auto"/>
        <w:rPr>
          <w:rFonts w:ascii="Arial" w:hAnsi="Arial" w:cs="Arial"/>
          <w:sz w:val="24"/>
          <w:szCs w:val="24"/>
        </w:rPr>
      </w:pPr>
    </w:p>
    <w:p w14:paraId="766122E2" w14:textId="23D5308D" w:rsidR="005C317C" w:rsidRPr="00992229" w:rsidRDefault="005C317C" w:rsidP="002C7E6A">
      <w:pPr>
        <w:spacing w:after="0" w:line="480" w:lineRule="auto"/>
        <w:rPr>
          <w:rFonts w:ascii="Arial" w:hAnsi="Arial" w:cs="Arial"/>
          <w:sz w:val="24"/>
          <w:szCs w:val="24"/>
        </w:rPr>
      </w:pPr>
      <w:proofErr w:type="gramStart"/>
      <w:r>
        <w:rPr>
          <w:rFonts w:ascii="Arial" w:hAnsi="Arial" w:cs="Arial"/>
          <w:sz w:val="24"/>
          <w:szCs w:val="24"/>
        </w:rPr>
        <w:t>Defra.</w:t>
      </w:r>
      <w:proofErr w:type="gramEnd"/>
      <w:r>
        <w:rPr>
          <w:rFonts w:ascii="Arial" w:hAnsi="Arial" w:cs="Arial"/>
          <w:sz w:val="24"/>
          <w:szCs w:val="24"/>
        </w:rPr>
        <w:t xml:space="preserve"> 2007. </w:t>
      </w:r>
      <w:r w:rsidRPr="005C317C">
        <w:rPr>
          <w:rFonts w:ascii="Arial" w:hAnsi="Arial" w:cs="Arial"/>
          <w:i/>
          <w:sz w:val="24"/>
          <w:szCs w:val="24"/>
        </w:rPr>
        <w:t>An Introductory Guide to Valuing Ecosystem Ser</w:t>
      </w:r>
      <w:r>
        <w:rPr>
          <w:rFonts w:ascii="Arial" w:hAnsi="Arial" w:cs="Arial"/>
          <w:i/>
          <w:sz w:val="24"/>
          <w:szCs w:val="24"/>
        </w:rPr>
        <w:t>v</w:t>
      </w:r>
      <w:r w:rsidRPr="005C317C">
        <w:rPr>
          <w:rFonts w:ascii="Arial" w:hAnsi="Arial" w:cs="Arial"/>
          <w:i/>
          <w:sz w:val="24"/>
          <w:szCs w:val="24"/>
        </w:rPr>
        <w:t>ices</w:t>
      </w:r>
      <w:r>
        <w:rPr>
          <w:rFonts w:ascii="Arial" w:hAnsi="Arial" w:cs="Arial"/>
          <w:sz w:val="24"/>
          <w:szCs w:val="24"/>
        </w:rPr>
        <w:t xml:space="preserve">. </w:t>
      </w:r>
      <w:proofErr w:type="gramStart"/>
      <w:r>
        <w:rPr>
          <w:rFonts w:ascii="Arial" w:hAnsi="Arial" w:cs="Arial"/>
          <w:sz w:val="24"/>
          <w:szCs w:val="24"/>
        </w:rPr>
        <w:t>Department for Environment, Food and Rural Affairs, London.</w:t>
      </w:r>
      <w:proofErr w:type="gramEnd"/>
    </w:p>
    <w:p w14:paraId="1A686D5A" w14:textId="77777777" w:rsidR="00784FC6" w:rsidRDefault="00784FC6" w:rsidP="002C7E6A">
      <w:pPr>
        <w:pStyle w:val="BodyText"/>
        <w:spacing w:after="0" w:line="480" w:lineRule="auto"/>
        <w:jc w:val="both"/>
        <w:rPr>
          <w:rFonts w:ascii="Arial" w:hAnsi="Arial" w:cs="Arial"/>
        </w:rPr>
      </w:pPr>
    </w:p>
    <w:p w14:paraId="3337C859" w14:textId="55B92739" w:rsidR="00784FC6" w:rsidRDefault="00784FC6" w:rsidP="002C7E6A">
      <w:pPr>
        <w:spacing w:after="0" w:line="480" w:lineRule="auto"/>
        <w:rPr>
          <w:rFonts w:ascii="Arial" w:hAnsi="Arial" w:cs="Arial"/>
          <w:sz w:val="24"/>
          <w:szCs w:val="24"/>
        </w:rPr>
      </w:pPr>
      <w:proofErr w:type="spellStart"/>
      <w:r>
        <w:rPr>
          <w:rFonts w:ascii="Arial" w:hAnsi="Arial" w:cs="Arial"/>
          <w:sz w:val="24"/>
          <w:szCs w:val="24"/>
        </w:rPr>
        <w:t>Dufour</w:t>
      </w:r>
      <w:proofErr w:type="spellEnd"/>
      <w:r>
        <w:rPr>
          <w:rFonts w:ascii="Arial" w:hAnsi="Arial" w:cs="Arial"/>
          <w:sz w:val="24"/>
          <w:szCs w:val="24"/>
        </w:rPr>
        <w:t xml:space="preserve"> S, </w:t>
      </w:r>
      <w:proofErr w:type="spellStart"/>
      <w:r>
        <w:rPr>
          <w:rFonts w:ascii="Arial" w:hAnsi="Arial" w:cs="Arial"/>
          <w:sz w:val="24"/>
          <w:szCs w:val="24"/>
        </w:rPr>
        <w:t>Rollet</w:t>
      </w:r>
      <w:proofErr w:type="spellEnd"/>
      <w:r>
        <w:rPr>
          <w:rFonts w:ascii="Arial" w:hAnsi="Arial" w:cs="Arial"/>
          <w:sz w:val="24"/>
          <w:szCs w:val="24"/>
        </w:rPr>
        <w:t xml:space="preserve"> A, </w:t>
      </w:r>
      <w:proofErr w:type="spellStart"/>
      <w:r>
        <w:rPr>
          <w:rFonts w:ascii="Arial" w:hAnsi="Arial" w:cs="Arial"/>
          <w:sz w:val="24"/>
          <w:szCs w:val="24"/>
        </w:rPr>
        <w:t>Oszwald</w:t>
      </w:r>
      <w:proofErr w:type="spellEnd"/>
      <w:r>
        <w:rPr>
          <w:rFonts w:ascii="Arial" w:hAnsi="Arial" w:cs="Arial"/>
          <w:sz w:val="24"/>
          <w:szCs w:val="24"/>
        </w:rPr>
        <w:t xml:space="preserve"> J</w:t>
      </w:r>
      <w:r w:rsidR="00352798">
        <w:rPr>
          <w:rFonts w:ascii="Arial" w:hAnsi="Arial" w:cs="Arial"/>
          <w:sz w:val="24"/>
          <w:szCs w:val="24"/>
        </w:rPr>
        <w:t xml:space="preserve">, </w:t>
      </w:r>
      <w:r>
        <w:rPr>
          <w:rFonts w:ascii="Arial" w:hAnsi="Arial" w:cs="Arial"/>
          <w:sz w:val="24"/>
          <w:szCs w:val="24"/>
        </w:rPr>
        <w:t xml:space="preserve">de Sartre X. 2011. </w:t>
      </w:r>
      <w:proofErr w:type="gramStart"/>
      <w:r>
        <w:rPr>
          <w:rFonts w:ascii="Arial" w:hAnsi="Arial" w:cs="Arial"/>
          <w:sz w:val="24"/>
          <w:szCs w:val="24"/>
        </w:rPr>
        <w:t>Ecosystem services, an opportunity to improve restoratio</w:t>
      </w:r>
      <w:r w:rsidR="007D6BEE">
        <w:rPr>
          <w:rFonts w:ascii="Arial" w:hAnsi="Arial" w:cs="Arial"/>
          <w:sz w:val="24"/>
          <w:szCs w:val="24"/>
        </w:rPr>
        <w:t>n in river corridors?</w:t>
      </w:r>
      <w:proofErr w:type="gramEnd"/>
      <w:r w:rsidR="007D6BEE">
        <w:rPr>
          <w:rFonts w:ascii="Arial" w:hAnsi="Arial" w:cs="Arial"/>
          <w:sz w:val="24"/>
          <w:szCs w:val="24"/>
        </w:rPr>
        <w:t xml:space="preserve"> Available online: </w:t>
      </w:r>
      <w:hyperlink r:id="rId16" w:history="1">
        <w:r w:rsidR="007D6BEE" w:rsidRPr="000507CF">
          <w:rPr>
            <w:rStyle w:val="Hyperlink"/>
            <w:rFonts w:ascii="Arial" w:hAnsi="Arial" w:cs="Arial"/>
            <w:sz w:val="24"/>
            <w:szCs w:val="24"/>
          </w:rPr>
          <w:t>http://hal.univ-nantes.fr/hal-00587959/</w:t>
        </w:r>
      </w:hyperlink>
      <w:r w:rsidR="007D6BEE">
        <w:rPr>
          <w:rFonts w:ascii="Arial" w:hAnsi="Arial" w:cs="Arial"/>
          <w:sz w:val="24"/>
          <w:szCs w:val="24"/>
        </w:rPr>
        <w:t xml:space="preserve"> [Last accessed: </w:t>
      </w:r>
      <w:r w:rsidR="00352798">
        <w:rPr>
          <w:rFonts w:ascii="Arial" w:hAnsi="Arial" w:cs="Arial"/>
          <w:sz w:val="24"/>
          <w:szCs w:val="24"/>
        </w:rPr>
        <w:t>18</w:t>
      </w:r>
      <w:r w:rsidR="00352798" w:rsidRPr="00352798">
        <w:rPr>
          <w:rFonts w:ascii="Arial" w:hAnsi="Arial" w:cs="Arial"/>
          <w:sz w:val="24"/>
          <w:szCs w:val="24"/>
          <w:vertAlign w:val="superscript"/>
        </w:rPr>
        <w:t>th</w:t>
      </w:r>
      <w:r w:rsidR="00352798">
        <w:rPr>
          <w:rFonts w:ascii="Arial" w:hAnsi="Arial" w:cs="Arial"/>
          <w:sz w:val="24"/>
          <w:szCs w:val="24"/>
        </w:rPr>
        <w:t xml:space="preserve"> October </w:t>
      </w:r>
      <w:r w:rsidR="007D6BEE">
        <w:rPr>
          <w:rFonts w:ascii="Arial" w:hAnsi="Arial" w:cs="Arial"/>
          <w:sz w:val="24"/>
          <w:szCs w:val="24"/>
        </w:rPr>
        <w:t xml:space="preserve">2014]. </w:t>
      </w:r>
    </w:p>
    <w:p w14:paraId="04BCB3D0" w14:textId="77777777" w:rsidR="007D6BEE" w:rsidRDefault="007D6BEE" w:rsidP="002C7E6A">
      <w:pPr>
        <w:spacing w:after="0" w:line="480" w:lineRule="auto"/>
        <w:rPr>
          <w:rFonts w:ascii="Arial" w:hAnsi="Arial" w:cs="Arial"/>
          <w:sz w:val="24"/>
          <w:szCs w:val="24"/>
        </w:rPr>
      </w:pPr>
    </w:p>
    <w:p w14:paraId="72F46F9F" w14:textId="0A11B127" w:rsidR="00C60D9F" w:rsidRDefault="00C60D9F" w:rsidP="002C7E6A">
      <w:pPr>
        <w:pStyle w:val="BodyText"/>
        <w:spacing w:after="0" w:line="480" w:lineRule="auto"/>
        <w:jc w:val="both"/>
        <w:rPr>
          <w:rFonts w:ascii="Arial" w:hAnsi="Arial" w:cs="Arial"/>
        </w:rPr>
      </w:pPr>
      <w:proofErr w:type="spellStart"/>
      <w:r>
        <w:rPr>
          <w:rFonts w:ascii="Arial" w:hAnsi="Arial" w:cs="Arial"/>
        </w:rPr>
        <w:t>Elosegi</w:t>
      </w:r>
      <w:proofErr w:type="spellEnd"/>
      <w:r>
        <w:rPr>
          <w:rFonts w:ascii="Arial" w:hAnsi="Arial" w:cs="Arial"/>
        </w:rPr>
        <w:t xml:space="preserve"> A, </w:t>
      </w:r>
      <w:proofErr w:type="spellStart"/>
      <w:r>
        <w:rPr>
          <w:rFonts w:ascii="Arial" w:hAnsi="Arial" w:cs="Arial"/>
        </w:rPr>
        <w:t>Díez</w:t>
      </w:r>
      <w:proofErr w:type="spellEnd"/>
      <w:r>
        <w:rPr>
          <w:rFonts w:ascii="Arial" w:hAnsi="Arial" w:cs="Arial"/>
        </w:rPr>
        <w:t xml:space="preserve"> J</w:t>
      </w:r>
      <w:r w:rsidR="00352798">
        <w:rPr>
          <w:rFonts w:ascii="Arial" w:hAnsi="Arial" w:cs="Arial"/>
        </w:rPr>
        <w:t xml:space="preserve">, </w:t>
      </w:r>
      <w:proofErr w:type="spellStart"/>
      <w:r>
        <w:rPr>
          <w:rFonts w:ascii="Arial" w:hAnsi="Arial" w:cs="Arial"/>
        </w:rPr>
        <w:t>Mutz</w:t>
      </w:r>
      <w:proofErr w:type="spellEnd"/>
      <w:r>
        <w:rPr>
          <w:rFonts w:ascii="Arial" w:hAnsi="Arial" w:cs="Arial"/>
        </w:rPr>
        <w:t xml:space="preserve"> M. 2010</w:t>
      </w:r>
      <w:r w:rsidR="00352798">
        <w:rPr>
          <w:rFonts w:ascii="Arial" w:hAnsi="Arial" w:cs="Arial"/>
        </w:rPr>
        <w:t>.</w:t>
      </w:r>
      <w:r>
        <w:rPr>
          <w:rFonts w:ascii="Arial" w:hAnsi="Arial" w:cs="Arial"/>
        </w:rPr>
        <w:t xml:space="preserve"> </w:t>
      </w:r>
      <w:proofErr w:type="gramStart"/>
      <w:r>
        <w:rPr>
          <w:rFonts w:ascii="Arial" w:hAnsi="Arial" w:cs="Arial"/>
        </w:rPr>
        <w:t xml:space="preserve">Effects of </w:t>
      </w:r>
      <w:proofErr w:type="spellStart"/>
      <w:r>
        <w:rPr>
          <w:rFonts w:ascii="Arial" w:hAnsi="Arial" w:cs="Arial"/>
        </w:rPr>
        <w:t>hydromorphological</w:t>
      </w:r>
      <w:proofErr w:type="spellEnd"/>
      <w:r>
        <w:rPr>
          <w:rFonts w:ascii="Arial" w:hAnsi="Arial" w:cs="Arial"/>
        </w:rPr>
        <w:t xml:space="preserve"> integrity on biodiversity and functioning of river systems.</w:t>
      </w:r>
      <w:proofErr w:type="gramEnd"/>
      <w:r>
        <w:rPr>
          <w:rFonts w:ascii="Arial" w:hAnsi="Arial" w:cs="Arial"/>
        </w:rPr>
        <w:t xml:space="preserve"> </w:t>
      </w:r>
      <w:proofErr w:type="spellStart"/>
      <w:r>
        <w:rPr>
          <w:rFonts w:ascii="Arial" w:hAnsi="Arial" w:cs="Arial"/>
          <w:i/>
        </w:rPr>
        <w:t>Hydrobiologia</w:t>
      </w:r>
      <w:proofErr w:type="spellEnd"/>
      <w:r>
        <w:rPr>
          <w:rFonts w:ascii="Arial" w:hAnsi="Arial" w:cs="Arial"/>
        </w:rPr>
        <w:t xml:space="preserve"> </w:t>
      </w:r>
      <w:proofErr w:type="gramStart"/>
      <w:r w:rsidRPr="00887DB2">
        <w:rPr>
          <w:rFonts w:ascii="Arial" w:hAnsi="Arial" w:cs="Arial"/>
          <w:b/>
        </w:rPr>
        <w:t>657</w:t>
      </w:r>
      <w:r w:rsidR="00352798">
        <w:rPr>
          <w:rFonts w:ascii="Arial" w:hAnsi="Arial" w:cs="Arial"/>
          <w:b/>
        </w:rPr>
        <w:t xml:space="preserve"> </w:t>
      </w:r>
      <w:r>
        <w:rPr>
          <w:rFonts w:ascii="Arial" w:hAnsi="Arial" w:cs="Arial"/>
        </w:rPr>
        <w:t>:</w:t>
      </w:r>
      <w:proofErr w:type="gramEnd"/>
      <w:r w:rsidR="00352798">
        <w:rPr>
          <w:rFonts w:ascii="Arial" w:hAnsi="Arial" w:cs="Arial"/>
        </w:rPr>
        <w:t xml:space="preserve"> </w:t>
      </w:r>
      <w:r>
        <w:rPr>
          <w:rFonts w:ascii="Arial" w:hAnsi="Arial" w:cs="Arial"/>
        </w:rPr>
        <w:t>199:215.</w:t>
      </w:r>
    </w:p>
    <w:p w14:paraId="266B1761" w14:textId="77777777" w:rsidR="007D7D4F" w:rsidRDefault="007D7D4F" w:rsidP="002C7E6A">
      <w:pPr>
        <w:pStyle w:val="BodyText"/>
        <w:spacing w:after="0" w:line="480" w:lineRule="auto"/>
        <w:jc w:val="both"/>
        <w:rPr>
          <w:rFonts w:ascii="Arial" w:hAnsi="Arial" w:cs="Arial"/>
        </w:rPr>
      </w:pPr>
    </w:p>
    <w:p w14:paraId="756CBE60" w14:textId="32793A28" w:rsidR="00211448" w:rsidRPr="00992229" w:rsidRDefault="00211448" w:rsidP="002C7E6A">
      <w:pPr>
        <w:spacing w:line="480" w:lineRule="auto"/>
        <w:rPr>
          <w:rFonts w:ascii="Arial" w:hAnsi="Arial" w:cs="Arial"/>
          <w:sz w:val="24"/>
          <w:szCs w:val="24"/>
        </w:rPr>
      </w:pPr>
      <w:proofErr w:type="spellStart"/>
      <w:r w:rsidRPr="00992229">
        <w:rPr>
          <w:rFonts w:ascii="Arial" w:hAnsi="Arial" w:cs="Arial"/>
          <w:sz w:val="24"/>
          <w:szCs w:val="24"/>
        </w:rPr>
        <w:t>Elosegi</w:t>
      </w:r>
      <w:proofErr w:type="spellEnd"/>
      <w:r w:rsidRPr="00992229">
        <w:rPr>
          <w:rFonts w:ascii="Arial" w:hAnsi="Arial" w:cs="Arial"/>
          <w:sz w:val="24"/>
          <w:szCs w:val="24"/>
        </w:rPr>
        <w:t xml:space="preserve"> A, </w:t>
      </w:r>
      <w:proofErr w:type="spellStart"/>
      <w:r w:rsidRPr="00992229">
        <w:rPr>
          <w:rFonts w:ascii="Arial" w:hAnsi="Arial" w:cs="Arial"/>
          <w:sz w:val="24"/>
          <w:szCs w:val="24"/>
        </w:rPr>
        <w:t>Díez</w:t>
      </w:r>
      <w:proofErr w:type="spellEnd"/>
      <w:r w:rsidRPr="00992229">
        <w:rPr>
          <w:rFonts w:ascii="Arial" w:hAnsi="Arial" w:cs="Arial"/>
          <w:sz w:val="24"/>
          <w:szCs w:val="24"/>
        </w:rPr>
        <w:t xml:space="preserve"> J</w:t>
      </w:r>
      <w:r w:rsidR="00352798">
        <w:rPr>
          <w:rFonts w:ascii="Arial" w:hAnsi="Arial" w:cs="Arial"/>
          <w:sz w:val="24"/>
          <w:szCs w:val="24"/>
        </w:rPr>
        <w:t xml:space="preserve">, </w:t>
      </w:r>
      <w:proofErr w:type="spellStart"/>
      <w:r w:rsidRPr="00992229">
        <w:rPr>
          <w:rFonts w:ascii="Arial" w:hAnsi="Arial" w:cs="Arial"/>
          <w:sz w:val="24"/>
          <w:szCs w:val="24"/>
        </w:rPr>
        <w:t>Pozo</w:t>
      </w:r>
      <w:proofErr w:type="spellEnd"/>
      <w:r w:rsidRPr="00992229">
        <w:rPr>
          <w:rFonts w:ascii="Arial" w:hAnsi="Arial" w:cs="Arial"/>
          <w:sz w:val="24"/>
          <w:szCs w:val="24"/>
        </w:rPr>
        <w:t xml:space="preserve"> J. 2007. </w:t>
      </w:r>
      <w:proofErr w:type="gramStart"/>
      <w:r w:rsidRPr="00992229">
        <w:rPr>
          <w:rFonts w:ascii="Arial" w:hAnsi="Arial" w:cs="Arial"/>
          <w:sz w:val="24"/>
          <w:szCs w:val="24"/>
        </w:rPr>
        <w:t>Contribution of dead wood to the carbon flux in forested streams.</w:t>
      </w:r>
      <w:proofErr w:type="gramEnd"/>
      <w:r w:rsidRPr="00992229">
        <w:rPr>
          <w:rFonts w:ascii="Arial" w:hAnsi="Arial" w:cs="Arial"/>
          <w:sz w:val="24"/>
          <w:szCs w:val="24"/>
        </w:rPr>
        <w:t xml:space="preserve"> </w:t>
      </w:r>
      <w:r w:rsidRPr="00992229">
        <w:rPr>
          <w:rFonts w:ascii="Arial" w:hAnsi="Arial" w:cs="Arial"/>
          <w:i/>
          <w:sz w:val="24"/>
          <w:szCs w:val="24"/>
        </w:rPr>
        <w:t>Earth Surface Processes and Landforms</w:t>
      </w:r>
      <w:r w:rsidRPr="00992229">
        <w:rPr>
          <w:rFonts w:ascii="Arial" w:hAnsi="Arial" w:cs="Arial"/>
          <w:sz w:val="24"/>
          <w:szCs w:val="24"/>
        </w:rPr>
        <w:t xml:space="preserve"> </w:t>
      </w:r>
      <w:proofErr w:type="gramStart"/>
      <w:r w:rsidRPr="00887DB2">
        <w:rPr>
          <w:rFonts w:ascii="Arial" w:hAnsi="Arial" w:cs="Arial"/>
          <w:b/>
          <w:sz w:val="24"/>
          <w:szCs w:val="24"/>
        </w:rPr>
        <w:t>32</w:t>
      </w:r>
      <w:r w:rsidR="00352798">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1219-1228.  </w:t>
      </w:r>
    </w:p>
    <w:p w14:paraId="67D0566B" w14:textId="13B9C760" w:rsidR="007D7D4F" w:rsidRDefault="007D7D4F" w:rsidP="002C7E6A">
      <w:pPr>
        <w:pStyle w:val="BodyText"/>
        <w:spacing w:after="0" w:line="480" w:lineRule="auto"/>
        <w:jc w:val="both"/>
        <w:rPr>
          <w:rFonts w:ascii="Arial" w:hAnsi="Arial" w:cs="Arial"/>
        </w:rPr>
      </w:pPr>
      <w:proofErr w:type="spellStart"/>
      <w:r>
        <w:rPr>
          <w:rFonts w:ascii="Arial" w:hAnsi="Arial" w:cs="Arial"/>
        </w:rPr>
        <w:t>Elosegi</w:t>
      </w:r>
      <w:proofErr w:type="spellEnd"/>
      <w:r>
        <w:rPr>
          <w:rFonts w:ascii="Arial" w:hAnsi="Arial" w:cs="Arial"/>
        </w:rPr>
        <w:t xml:space="preserve"> A</w:t>
      </w:r>
      <w:r w:rsidR="00352798">
        <w:rPr>
          <w:rFonts w:ascii="Arial" w:hAnsi="Arial" w:cs="Arial"/>
        </w:rPr>
        <w:t xml:space="preserve">, </w:t>
      </w:r>
      <w:proofErr w:type="spellStart"/>
      <w:r>
        <w:rPr>
          <w:rFonts w:ascii="Arial" w:hAnsi="Arial" w:cs="Arial"/>
        </w:rPr>
        <w:t>Sabater</w:t>
      </w:r>
      <w:proofErr w:type="spellEnd"/>
      <w:r w:rsidR="00211448">
        <w:rPr>
          <w:rFonts w:ascii="Arial" w:hAnsi="Arial" w:cs="Arial"/>
        </w:rPr>
        <w:t xml:space="preserve"> </w:t>
      </w:r>
      <w:r>
        <w:rPr>
          <w:rFonts w:ascii="Arial" w:hAnsi="Arial" w:cs="Arial"/>
        </w:rPr>
        <w:t>S.</w:t>
      </w:r>
      <w:r w:rsidR="00C60D9F">
        <w:rPr>
          <w:rFonts w:ascii="Arial" w:hAnsi="Arial" w:cs="Arial"/>
        </w:rPr>
        <w:t xml:space="preserve"> 2013</w:t>
      </w:r>
      <w:r w:rsidR="00352798">
        <w:rPr>
          <w:rFonts w:ascii="Arial" w:hAnsi="Arial" w:cs="Arial"/>
        </w:rPr>
        <w:t>.</w:t>
      </w:r>
      <w:r w:rsidR="00C60D9F">
        <w:rPr>
          <w:rFonts w:ascii="Arial" w:hAnsi="Arial" w:cs="Arial"/>
        </w:rPr>
        <w:t xml:space="preserve"> Effects of </w:t>
      </w:r>
      <w:proofErr w:type="spellStart"/>
      <w:r w:rsidR="00C60D9F">
        <w:rPr>
          <w:rFonts w:ascii="Arial" w:hAnsi="Arial" w:cs="Arial"/>
        </w:rPr>
        <w:t>hydromorphological</w:t>
      </w:r>
      <w:proofErr w:type="spellEnd"/>
      <w:r w:rsidR="00C60D9F">
        <w:rPr>
          <w:rFonts w:ascii="Arial" w:hAnsi="Arial" w:cs="Arial"/>
        </w:rPr>
        <w:t xml:space="preserve"> impacts on river ecosystem functioning: a review and suggestions for assessing ecological impacts. </w:t>
      </w:r>
      <w:proofErr w:type="spellStart"/>
      <w:r w:rsidR="00C60D9F">
        <w:rPr>
          <w:rFonts w:ascii="Arial" w:hAnsi="Arial" w:cs="Arial"/>
          <w:i/>
        </w:rPr>
        <w:t>Hydrobiologia</w:t>
      </w:r>
      <w:proofErr w:type="spellEnd"/>
      <w:r w:rsidR="00C60D9F">
        <w:rPr>
          <w:rFonts w:ascii="Arial" w:hAnsi="Arial" w:cs="Arial"/>
        </w:rPr>
        <w:t xml:space="preserve"> </w:t>
      </w:r>
      <w:proofErr w:type="gramStart"/>
      <w:r w:rsidR="00C60D9F" w:rsidRPr="00887DB2">
        <w:rPr>
          <w:rFonts w:ascii="Arial" w:hAnsi="Arial" w:cs="Arial"/>
          <w:b/>
        </w:rPr>
        <w:t>712</w:t>
      </w:r>
      <w:r w:rsidR="00352798">
        <w:rPr>
          <w:rFonts w:ascii="Arial" w:hAnsi="Arial" w:cs="Arial"/>
          <w:b/>
        </w:rPr>
        <w:t xml:space="preserve"> </w:t>
      </w:r>
      <w:r w:rsidR="00352798">
        <w:rPr>
          <w:rFonts w:ascii="Arial" w:hAnsi="Arial" w:cs="Arial"/>
        </w:rPr>
        <w:t>:</w:t>
      </w:r>
      <w:proofErr w:type="gramEnd"/>
      <w:r w:rsidR="00352798">
        <w:rPr>
          <w:rFonts w:ascii="Arial" w:hAnsi="Arial" w:cs="Arial"/>
        </w:rPr>
        <w:t xml:space="preserve"> 129:143.</w:t>
      </w:r>
    </w:p>
    <w:p w14:paraId="3E90364A" w14:textId="77777777" w:rsidR="007D7D4F" w:rsidRDefault="007D7D4F" w:rsidP="002C7E6A">
      <w:pPr>
        <w:pStyle w:val="BodyText"/>
        <w:spacing w:after="0" w:line="480" w:lineRule="auto"/>
        <w:jc w:val="both"/>
        <w:rPr>
          <w:rFonts w:ascii="Arial" w:hAnsi="Arial" w:cs="Arial"/>
        </w:rPr>
      </w:pPr>
    </w:p>
    <w:p w14:paraId="3D7F928B" w14:textId="2C001EE2" w:rsidR="005D20A9" w:rsidRDefault="005D20A9" w:rsidP="002C7E6A">
      <w:pPr>
        <w:pStyle w:val="BodyText"/>
        <w:spacing w:after="0" w:line="480" w:lineRule="auto"/>
        <w:jc w:val="both"/>
        <w:rPr>
          <w:rFonts w:ascii="Arial" w:hAnsi="Arial" w:cs="Arial"/>
        </w:rPr>
      </w:pPr>
      <w:r w:rsidRPr="005D20A9">
        <w:rPr>
          <w:rFonts w:ascii="Arial" w:hAnsi="Arial" w:cs="Arial"/>
        </w:rPr>
        <w:t xml:space="preserve">Everard M. 2004. </w:t>
      </w:r>
      <w:proofErr w:type="gramStart"/>
      <w:r w:rsidRPr="005D20A9">
        <w:rPr>
          <w:rFonts w:ascii="Arial" w:hAnsi="Arial" w:cs="Arial"/>
        </w:rPr>
        <w:t>Inves</w:t>
      </w:r>
      <w:r w:rsidR="00352798">
        <w:rPr>
          <w:rFonts w:ascii="Arial" w:hAnsi="Arial" w:cs="Arial"/>
        </w:rPr>
        <w:t>ting in Sustainable Catchments.</w:t>
      </w:r>
      <w:proofErr w:type="gramEnd"/>
      <w:r w:rsidRPr="005D20A9">
        <w:rPr>
          <w:rFonts w:ascii="Arial" w:hAnsi="Arial" w:cs="Arial"/>
        </w:rPr>
        <w:t xml:space="preserve"> </w:t>
      </w:r>
      <w:r w:rsidRPr="005D20A9">
        <w:rPr>
          <w:rFonts w:ascii="Arial" w:hAnsi="Arial" w:cs="Arial"/>
          <w:i/>
        </w:rPr>
        <w:t>The Science of the Total Environment</w:t>
      </w:r>
      <w:r w:rsidRPr="005D20A9">
        <w:rPr>
          <w:rFonts w:ascii="Arial" w:hAnsi="Arial" w:cs="Arial"/>
        </w:rPr>
        <w:t xml:space="preserve"> </w:t>
      </w:r>
      <w:r w:rsidRPr="005D20A9">
        <w:rPr>
          <w:rFonts w:ascii="Arial" w:hAnsi="Arial" w:cs="Arial"/>
          <w:b/>
        </w:rPr>
        <w:t>324/1-</w:t>
      </w:r>
      <w:proofErr w:type="gramStart"/>
      <w:r w:rsidRPr="005D20A9">
        <w:rPr>
          <w:rFonts w:ascii="Arial" w:hAnsi="Arial" w:cs="Arial"/>
          <w:b/>
        </w:rPr>
        <w:t>3</w:t>
      </w:r>
      <w:r w:rsidR="00352798">
        <w:rPr>
          <w:rFonts w:ascii="Arial" w:hAnsi="Arial" w:cs="Arial"/>
        </w:rPr>
        <w:t xml:space="preserve"> :</w:t>
      </w:r>
      <w:proofErr w:type="gramEnd"/>
      <w:r w:rsidR="00352798">
        <w:rPr>
          <w:rFonts w:ascii="Arial" w:hAnsi="Arial" w:cs="Arial"/>
        </w:rPr>
        <w:t xml:space="preserve"> </w:t>
      </w:r>
      <w:r w:rsidRPr="005D20A9">
        <w:rPr>
          <w:rFonts w:ascii="Arial" w:hAnsi="Arial" w:cs="Arial"/>
        </w:rPr>
        <w:t xml:space="preserve">1-24. </w:t>
      </w:r>
    </w:p>
    <w:p w14:paraId="6225BA48" w14:textId="77777777" w:rsidR="000860EC" w:rsidRDefault="000860EC" w:rsidP="002C7E6A">
      <w:pPr>
        <w:pStyle w:val="BodyText"/>
        <w:spacing w:after="0" w:line="480" w:lineRule="auto"/>
        <w:jc w:val="both"/>
        <w:rPr>
          <w:rFonts w:ascii="Arial" w:hAnsi="Arial" w:cs="Arial"/>
        </w:rPr>
      </w:pPr>
    </w:p>
    <w:p w14:paraId="5C68498D" w14:textId="41C61783" w:rsidR="00405704" w:rsidRDefault="00405704" w:rsidP="002C7E6A">
      <w:pPr>
        <w:pStyle w:val="BodyText"/>
        <w:spacing w:after="0" w:line="480" w:lineRule="auto"/>
        <w:jc w:val="both"/>
        <w:rPr>
          <w:rFonts w:ascii="Arial" w:hAnsi="Arial" w:cs="Arial"/>
        </w:rPr>
      </w:pPr>
      <w:r w:rsidRPr="00E66C6D">
        <w:rPr>
          <w:rFonts w:ascii="Arial" w:hAnsi="Arial" w:cs="Arial"/>
        </w:rPr>
        <w:t xml:space="preserve">Everard M. 2011.  Why does ‘good ecological status’ matter?  </w:t>
      </w:r>
      <w:r w:rsidRPr="00352798">
        <w:rPr>
          <w:rFonts w:ascii="Arial" w:hAnsi="Arial" w:cs="Arial"/>
          <w:i/>
        </w:rPr>
        <w:t>Water and Environment Journal</w:t>
      </w:r>
      <w:r w:rsidRPr="00E66C6D">
        <w:rPr>
          <w:rFonts w:ascii="Arial" w:hAnsi="Arial" w:cs="Arial"/>
        </w:rPr>
        <w:t xml:space="preserve"> </w:t>
      </w:r>
      <w:r w:rsidRPr="00352798">
        <w:rPr>
          <w:rFonts w:ascii="Arial" w:hAnsi="Arial" w:cs="Arial"/>
          <w:b/>
        </w:rPr>
        <w:t>26(2</w:t>
      </w:r>
      <w:proofErr w:type="gramStart"/>
      <w:r w:rsidRPr="00352798">
        <w:rPr>
          <w:rFonts w:ascii="Arial" w:hAnsi="Arial" w:cs="Arial"/>
          <w:b/>
        </w:rPr>
        <w:t>)</w:t>
      </w:r>
      <w:r w:rsidR="00352798">
        <w:rPr>
          <w:rFonts w:ascii="Arial" w:hAnsi="Arial" w:cs="Arial"/>
        </w:rPr>
        <w:t xml:space="preserve"> :</w:t>
      </w:r>
      <w:proofErr w:type="gramEnd"/>
      <w:r w:rsidR="00352798">
        <w:rPr>
          <w:rFonts w:ascii="Arial" w:hAnsi="Arial" w:cs="Arial"/>
        </w:rPr>
        <w:t xml:space="preserve"> </w:t>
      </w:r>
      <w:r w:rsidRPr="00E66C6D">
        <w:rPr>
          <w:rFonts w:ascii="Arial" w:hAnsi="Arial" w:cs="Arial"/>
        </w:rPr>
        <w:t>165-174.  DOI:10.1111/j.1747-6593.2011.00273.x</w:t>
      </w:r>
    </w:p>
    <w:p w14:paraId="27DA878E" w14:textId="77777777" w:rsidR="00405704" w:rsidRDefault="00405704" w:rsidP="002C7E6A">
      <w:pPr>
        <w:pStyle w:val="BodyText"/>
        <w:spacing w:after="0" w:line="480" w:lineRule="auto"/>
        <w:jc w:val="both"/>
        <w:rPr>
          <w:rFonts w:ascii="Arial" w:hAnsi="Arial" w:cs="Arial"/>
        </w:rPr>
      </w:pPr>
    </w:p>
    <w:p w14:paraId="687D9030" w14:textId="1A70E6E0" w:rsidR="0045005D" w:rsidRDefault="0045005D" w:rsidP="002C7E6A">
      <w:pPr>
        <w:pStyle w:val="BodyText"/>
        <w:spacing w:after="0" w:line="480" w:lineRule="auto"/>
        <w:jc w:val="both"/>
        <w:rPr>
          <w:rFonts w:ascii="Arial" w:hAnsi="Arial" w:cs="Arial"/>
        </w:rPr>
      </w:pPr>
      <w:r w:rsidRPr="004A1BA0">
        <w:rPr>
          <w:rFonts w:ascii="Arial" w:hAnsi="Arial" w:cs="Arial"/>
        </w:rPr>
        <w:t xml:space="preserve">Everard M. 2012. 25. What have Rivers Ever Done for us?  </w:t>
      </w:r>
      <w:proofErr w:type="gramStart"/>
      <w:r w:rsidRPr="004A1BA0">
        <w:rPr>
          <w:rFonts w:ascii="Arial" w:hAnsi="Arial" w:cs="Arial"/>
        </w:rPr>
        <w:t>Ecosystem Services and River Systems.</w:t>
      </w:r>
      <w:proofErr w:type="gramEnd"/>
      <w:r w:rsidRPr="004A1BA0">
        <w:rPr>
          <w:rFonts w:ascii="Arial" w:hAnsi="Arial" w:cs="Arial"/>
        </w:rPr>
        <w:t xml:space="preserve"> In: Boon PJ</w:t>
      </w:r>
      <w:r w:rsidR="00352798">
        <w:rPr>
          <w:rFonts w:ascii="Arial" w:hAnsi="Arial" w:cs="Arial"/>
        </w:rPr>
        <w:t xml:space="preserve">, </w:t>
      </w:r>
      <w:r w:rsidRPr="004A1BA0">
        <w:rPr>
          <w:rFonts w:ascii="Arial" w:hAnsi="Arial" w:cs="Arial"/>
        </w:rPr>
        <w:t>Raven PJ (</w:t>
      </w:r>
      <w:proofErr w:type="spellStart"/>
      <w:proofErr w:type="gramStart"/>
      <w:r w:rsidRPr="004A1BA0">
        <w:rPr>
          <w:rFonts w:ascii="Arial" w:hAnsi="Arial" w:cs="Arial"/>
        </w:rPr>
        <w:t>eds</w:t>
      </w:r>
      <w:proofErr w:type="spellEnd"/>
      <w:proofErr w:type="gramEnd"/>
      <w:r w:rsidRPr="004A1BA0">
        <w:rPr>
          <w:rFonts w:ascii="Arial" w:hAnsi="Arial" w:cs="Arial"/>
        </w:rPr>
        <w:t>)</w:t>
      </w:r>
      <w:r w:rsidR="00352798">
        <w:rPr>
          <w:rFonts w:ascii="Arial" w:hAnsi="Arial" w:cs="Arial"/>
        </w:rPr>
        <w:t>.</w:t>
      </w:r>
      <w:r w:rsidRPr="004A1BA0">
        <w:rPr>
          <w:rFonts w:ascii="Arial" w:hAnsi="Arial" w:cs="Arial"/>
        </w:rPr>
        <w:t xml:space="preserve"> </w:t>
      </w:r>
      <w:r w:rsidRPr="00352798">
        <w:rPr>
          <w:rFonts w:ascii="Arial" w:hAnsi="Arial" w:cs="Arial"/>
          <w:i/>
        </w:rPr>
        <w:t xml:space="preserve">River Conservation and Management, </w:t>
      </w:r>
      <w:r w:rsidRPr="00352798">
        <w:rPr>
          <w:rFonts w:ascii="Arial" w:hAnsi="Arial" w:cs="Arial"/>
          <w:i/>
        </w:rPr>
        <w:lastRenderedPageBreak/>
        <w:t>Wiley, Chichester</w:t>
      </w:r>
      <w:r w:rsidRPr="004A1BA0">
        <w:rPr>
          <w:rFonts w:ascii="Arial" w:hAnsi="Arial" w:cs="Arial"/>
        </w:rPr>
        <w:t xml:space="preserve">. </w:t>
      </w:r>
      <w:proofErr w:type="gramStart"/>
      <w:r w:rsidRPr="004A1BA0">
        <w:rPr>
          <w:rFonts w:ascii="Arial" w:hAnsi="Arial" w:cs="Arial"/>
        </w:rPr>
        <w:t>313-324.</w:t>
      </w:r>
      <w:proofErr w:type="gramEnd"/>
    </w:p>
    <w:p w14:paraId="34116CA9" w14:textId="77777777" w:rsidR="00E66C6D" w:rsidRDefault="00E66C6D" w:rsidP="002C7E6A">
      <w:pPr>
        <w:spacing w:after="0" w:line="480" w:lineRule="auto"/>
        <w:rPr>
          <w:rFonts w:ascii="Arial" w:hAnsi="Arial" w:cs="Arial"/>
          <w:sz w:val="24"/>
          <w:szCs w:val="24"/>
        </w:rPr>
      </w:pPr>
    </w:p>
    <w:p w14:paraId="1B826677" w14:textId="1CAB41D5" w:rsidR="00E66C6D" w:rsidRDefault="00E66C6D" w:rsidP="002C7E6A">
      <w:pPr>
        <w:spacing w:after="0" w:line="480" w:lineRule="auto"/>
        <w:rPr>
          <w:rFonts w:ascii="Arial" w:hAnsi="Arial" w:cs="Arial"/>
          <w:sz w:val="24"/>
          <w:szCs w:val="24"/>
        </w:rPr>
      </w:pPr>
      <w:r w:rsidRPr="00E66C6D">
        <w:rPr>
          <w:rFonts w:ascii="Arial" w:hAnsi="Arial" w:cs="Arial"/>
          <w:sz w:val="24"/>
          <w:szCs w:val="24"/>
        </w:rPr>
        <w:t xml:space="preserve">Everard M. 2013. </w:t>
      </w:r>
      <w:r w:rsidRPr="00352798">
        <w:rPr>
          <w:rFonts w:ascii="Arial" w:hAnsi="Arial" w:cs="Arial"/>
          <w:i/>
          <w:sz w:val="24"/>
          <w:szCs w:val="24"/>
        </w:rPr>
        <w:t xml:space="preserve">The </w:t>
      </w:r>
      <w:proofErr w:type="spellStart"/>
      <w:r w:rsidRPr="00352798">
        <w:rPr>
          <w:rFonts w:ascii="Arial" w:hAnsi="Arial" w:cs="Arial"/>
          <w:i/>
          <w:sz w:val="24"/>
          <w:szCs w:val="24"/>
        </w:rPr>
        <w:t>Hydropolitics</w:t>
      </w:r>
      <w:proofErr w:type="spellEnd"/>
      <w:r w:rsidRPr="00352798">
        <w:rPr>
          <w:rFonts w:ascii="Arial" w:hAnsi="Arial" w:cs="Arial"/>
          <w:i/>
          <w:sz w:val="24"/>
          <w:szCs w:val="24"/>
        </w:rPr>
        <w:t xml:space="preserve"> of Dams: Engineering or Ecosystems?</w:t>
      </w:r>
      <w:r w:rsidRPr="00E66C6D">
        <w:rPr>
          <w:rFonts w:ascii="Arial" w:hAnsi="Arial" w:cs="Arial"/>
          <w:sz w:val="24"/>
          <w:szCs w:val="24"/>
        </w:rPr>
        <w:t xml:space="preserve"> </w:t>
      </w:r>
      <w:proofErr w:type="gramStart"/>
      <w:r w:rsidRPr="00E66C6D">
        <w:rPr>
          <w:rFonts w:ascii="Arial" w:hAnsi="Arial" w:cs="Arial"/>
          <w:sz w:val="24"/>
          <w:szCs w:val="24"/>
        </w:rPr>
        <w:t>Zed Books, London.</w:t>
      </w:r>
      <w:proofErr w:type="gramEnd"/>
    </w:p>
    <w:p w14:paraId="74A19940" w14:textId="77777777" w:rsidR="00E66C6D" w:rsidRDefault="00E66C6D" w:rsidP="002C7E6A">
      <w:pPr>
        <w:spacing w:after="0" w:line="480" w:lineRule="auto"/>
        <w:rPr>
          <w:rFonts w:ascii="Arial" w:hAnsi="Arial" w:cs="Arial"/>
          <w:sz w:val="24"/>
          <w:szCs w:val="24"/>
        </w:rPr>
      </w:pPr>
    </w:p>
    <w:p w14:paraId="76812B07" w14:textId="4A680356" w:rsidR="00E66C6D" w:rsidRDefault="00E66C6D" w:rsidP="002C7E6A">
      <w:pPr>
        <w:spacing w:after="0" w:line="480" w:lineRule="auto"/>
        <w:rPr>
          <w:rFonts w:ascii="Arial" w:hAnsi="Arial" w:cs="Arial"/>
          <w:sz w:val="24"/>
          <w:szCs w:val="24"/>
        </w:rPr>
      </w:pPr>
      <w:r>
        <w:rPr>
          <w:rFonts w:ascii="Arial" w:hAnsi="Arial" w:cs="Arial"/>
          <w:sz w:val="24"/>
          <w:szCs w:val="24"/>
        </w:rPr>
        <w:t>E</w:t>
      </w:r>
      <w:r w:rsidRPr="00E66C6D">
        <w:rPr>
          <w:rFonts w:ascii="Arial" w:hAnsi="Arial" w:cs="Arial"/>
          <w:sz w:val="24"/>
          <w:szCs w:val="24"/>
        </w:rPr>
        <w:t xml:space="preserve">verard M, Colvin JD, </w:t>
      </w:r>
      <w:proofErr w:type="spellStart"/>
      <w:r w:rsidRPr="00E66C6D">
        <w:rPr>
          <w:rFonts w:ascii="Arial" w:hAnsi="Arial" w:cs="Arial"/>
          <w:sz w:val="24"/>
          <w:szCs w:val="24"/>
        </w:rPr>
        <w:t>Mander</w:t>
      </w:r>
      <w:proofErr w:type="spellEnd"/>
      <w:r w:rsidRPr="00E66C6D">
        <w:rPr>
          <w:rFonts w:ascii="Arial" w:hAnsi="Arial" w:cs="Arial"/>
          <w:sz w:val="24"/>
          <w:szCs w:val="24"/>
        </w:rPr>
        <w:t xml:space="preserve"> M, Dickens C</w:t>
      </w:r>
      <w:r w:rsidR="00352798">
        <w:rPr>
          <w:rFonts w:ascii="Arial" w:hAnsi="Arial" w:cs="Arial"/>
          <w:sz w:val="24"/>
          <w:szCs w:val="24"/>
        </w:rPr>
        <w:t xml:space="preserve">, </w:t>
      </w:r>
      <w:proofErr w:type="spellStart"/>
      <w:r w:rsidRPr="00E66C6D">
        <w:rPr>
          <w:rFonts w:ascii="Arial" w:hAnsi="Arial" w:cs="Arial"/>
          <w:sz w:val="24"/>
          <w:szCs w:val="24"/>
        </w:rPr>
        <w:t>Chimbuya</w:t>
      </w:r>
      <w:proofErr w:type="spellEnd"/>
      <w:r w:rsidRPr="00E66C6D">
        <w:rPr>
          <w:rFonts w:ascii="Arial" w:hAnsi="Arial" w:cs="Arial"/>
          <w:sz w:val="24"/>
          <w:szCs w:val="24"/>
        </w:rPr>
        <w:t xml:space="preserve"> S. 2009. </w:t>
      </w:r>
      <w:proofErr w:type="gramStart"/>
      <w:r w:rsidRPr="00E66C6D">
        <w:rPr>
          <w:rFonts w:ascii="Arial" w:hAnsi="Arial" w:cs="Arial"/>
          <w:sz w:val="24"/>
          <w:szCs w:val="24"/>
        </w:rPr>
        <w:t>Integrated catchment value systems.</w:t>
      </w:r>
      <w:proofErr w:type="gramEnd"/>
      <w:r w:rsidRPr="00E66C6D">
        <w:rPr>
          <w:rFonts w:ascii="Arial" w:hAnsi="Arial" w:cs="Arial"/>
          <w:sz w:val="24"/>
          <w:szCs w:val="24"/>
        </w:rPr>
        <w:t xml:space="preserve"> </w:t>
      </w:r>
      <w:r w:rsidRPr="00352798">
        <w:rPr>
          <w:rFonts w:ascii="Arial" w:hAnsi="Arial" w:cs="Arial"/>
          <w:i/>
          <w:sz w:val="24"/>
          <w:szCs w:val="24"/>
        </w:rPr>
        <w:t>Journal of Water Resource and Protection</w:t>
      </w:r>
      <w:r w:rsidRPr="00E66C6D">
        <w:rPr>
          <w:rFonts w:ascii="Arial" w:hAnsi="Arial" w:cs="Arial"/>
          <w:sz w:val="24"/>
          <w:szCs w:val="24"/>
        </w:rPr>
        <w:t xml:space="preserve"> </w:t>
      </w:r>
      <w:proofErr w:type="gramStart"/>
      <w:r w:rsidRPr="00352798">
        <w:rPr>
          <w:rFonts w:ascii="Arial" w:hAnsi="Arial" w:cs="Arial"/>
          <w:b/>
          <w:sz w:val="24"/>
          <w:szCs w:val="24"/>
        </w:rPr>
        <w:t>3</w:t>
      </w:r>
      <w:r w:rsidR="00352798">
        <w:rPr>
          <w:rFonts w:ascii="Arial" w:hAnsi="Arial" w:cs="Arial"/>
          <w:sz w:val="24"/>
          <w:szCs w:val="24"/>
        </w:rPr>
        <w:t xml:space="preserve"> :</w:t>
      </w:r>
      <w:proofErr w:type="gramEnd"/>
      <w:r w:rsidR="00352798">
        <w:rPr>
          <w:rFonts w:ascii="Arial" w:hAnsi="Arial" w:cs="Arial"/>
          <w:sz w:val="24"/>
          <w:szCs w:val="24"/>
        </w:rPr>
        <w:t xml:space="preserve"> </w:t>
      </w:r>
      <w:r w:rsidRPr="00E66C6D">
        <w:rPr>
          <w:rFonts w:ascii="Arial" w:hAnsi="Arial" w:cs="Arial"/>
          <w:sz w:val="24"/>
          <w:szCs w:val="24"/>
        </w:rPr>
        <w:t>174-187.</w:t>
      </w:r>
    </w:p>
    <w:p w14:paraId="6B80E57A" w14:textId="77777777" w:rsidR="00435359" w:rsidRDefault="00435359" w:rsidP="002C7E6A">
      <w:pPr>
        <w:spacing w:after="0" w:line="480" w:lineRule="auto"/>
        <w:rPr>
          <w:rFonts w:ascii="Arial" w:hAnsi="Arial" w:cs="Arial"/>
          <w:sz w:val="24"/>
          <w:szCs w:val="24"/>
        </w:rPr>
      </w:pPr>
    </w:p>
    <w:p w14:paraId="7D9A5F3D" w14:textId="4BBD51A4" w:rsidR="00435359" w:rsidRDefault="00435359" w:rsidP="002C7E6A">
      <w:pPr>
        <w:spacing w:after="0" w:line="480" w:lineRule="auto"/>
        <w:rPr>
          <w:rFonts w:ascii="Arial" w:hAnsi="Arial" w:cs="Arial"/>
          <w:sz w:val="24"/>
          <w:szCs w:val="24"/>
        </w:rPr>
      </w:pPr>
      <w:r w:rsidRPr="00435359">
        <w:rPr>
          <w:rFonts w:ascii="Arial" w:hAnsi="Arial" w:cs="Arial"/>
          <w:sz w:val="24"/>
          <w:szCs w:val="24"/>
        </w:rPr>
        <w:t>Everard</w:t>
      </w:r>
      <w:r>
        <w:rPr>
          <w:rFonts w:ascii="Arial" w:hAnsi="Arial" w:cs="Arial"/>
          <w:sz w:val="24"/>
          <w:szCs w:val="24"/>
        </w:rPr>
        <w:t xml:space="preserve"> M</w:t>
      </w:r>
      <w:r w:rsidRPr="00435359">
        <w:rPr>
          <w:rFonts w:ascii="Arial" w:hAnsi="Arial" w:cs="Arial"/>
          <w:sz w:val="24"/>
          <w:szCs w:val="24"/>
        </w:rPr>
        <w:t>, Dick J, Kendall H, Smith RI, Slee RW, Couldrick L, Scott M</w:t>
      </w:r>
      <w:r>
        <w:rPr>
          <w:rFonts w:ascii="Arial" w:hAnsi="Arial" w:cs="Arial"/>
          <w:sz w:val="24"/>
          <w:szCs w:val="24"/>
        </w:rPr>
        <w:t>,</w:t>
      </w:r>
      <w:r w:rsidRPr="00435359">
        <w:rPr>
          <w:rFonts w:ascii="Arial" w:hAnsi="Arial" w:cs="Arial"/>
          <w:sz w:val="24"/>
          <w:szCs w:val="24"/>
        </w:rPr>
        <w:t xml:space="preserve"> MacDonald C. 2014. </w:t>
      </w:r>
      <w:proofErr w:type="gramStart"/>
      <w:r w:rsidRPr="00435359">
        <w:rPr>
          <w:rFonts w:ascii="Arial" w:hAnsi="Arial" w:cs="Arial"/>
          <w:sz w:val="24"/>
          <w:szCs w:val="24"/>
        </w:rPr>
        <w:t>Improving coherence of ecosystem service provision between scales.</w:t>
      </w:r>
      <w:proofErr w:type="gramEnd"/>
      <w:r w:rsidRPr="00435359">
        <w:rPr>
          <w:rFonts w:ascii="Arial" w:hAnsi="Arial" w:cs="Arial"/>
          <w:sz w:val="24"/>
          <w:szCs w:val="24"/>
        </w:rPr>
        <w:t xml:space="preserve"> </w:t>
      </w:r>
      <w:proofErr w:type="gramStart"/>
      <w:r w:rsidRPr="00435359">
        <w:rPr>
          <w:rFonts w:ascii="Arial" w:hAnsi="Arial" w:cs="Arial"/>
          <w:i/>
          <w:sz w:val="24"/>
          <w:szCs w:val="24"/>
        </w:rPr>
        <w:t>Ecosystem Services</w:t>
      </w:r>
      <w:r w:rsidRPr="00435359">
        <w:rPr>
          <w:rFonts w:ascii="Arial" w:hAnsi="Arial" w:cs="Arial"/>
          <w:sz w:val="24"/>
          <w:szCs w:val="24"/>
        </w:rPr>
        <w:t>.</w:t>
      </w:r>
      <w:proofErr w:type="gramEnd"/>
      <w:r w:rsidRPr="00435359">
        <w:rPr>
          <w:rFonts w:ascii="Arial" w:hAnsi="Arial" w:cs="Arial"/>
          <w:sz w:val="24"/>
          <w:szCs w:val="24"/>
        </w:rPr>
        <w:t xml:space="preserve"> DOI: 10.1016/j.ecoser.2014.04.006.</w:t>
      </w:r>
    </w:p>
    <w:p w14:paraId="545C9245" w14:textId="77777777" w:rsidR="00E66C6D" w:rsidRDefault="00E66C6D" w:rsidP="002C7E6A">
      <w:pPr>
        <w:spacing w:after="0" w:line="480" w:lineRule="auto"/>
        <w:rPr>
          <w:rFonts w:ascii="Arial" w:hAnsi="Arial" w:cs="Arial"/>
          <w:sz w:val="24"/>
          <w:szCs w:val="24"/>
        </w:rPr>
      </w:pPr>
    </w:p>
    <w:p w14:paraId="7E643C1A" w14:textId="2931B922" w:rsidR="00E66C6D" w:rsidRDefault="00E66C6D" w:rsidP="002C7E6A">
      <w:pPr>
        <w:spacing w:after="0" w:line="480" w:lineRule="auto"/>
        <w:rPr>
          <w:rFonts w:ascii="Arial" w:hAnsi="Arial" w:cs="Arial"/>
          <w:sz w:val="24"/>
          <w:szCs w:val="24"/>
        </w:rPr>
      </w:pPr>
      <w:r w:rsidRPr="00E66C6D">
        <w:rPr>
          <w:rFonts w:ascii="Arial" w:hAnsi="Arial" w:cs="Arial"/>
          <w:sz w:val="24"/>
          <w:szCs w:val="24"/>
        </w:rPr>
        <w:t>Everard M, Harrington R</w:t>
      </w:r>
      <w:r w:rsidR="00352798">
        <w:rPr>
          <w:rFonts w:ascii="Arial" w:hAnsi="Arial" w:cs="Arial"/>
          <w:sz w:val="24"/>
          <w:szCs w:val="24"/>
        </w:rPr>
        <w:t xml:space="preserve">, </w:t>
      </w:r>
      <w:r w:rsidRPr="00E66C6D">
        <w:rPr>
          <w:rFonts w:ascii="Arial" w:hAnsi="Arial" w:cs="Arial"/>
          <w:sz w:val="24"/>
          <w:szCs w:val="24"/>
        </w:rPr>
        <w:t>McInnes RJ. 2012. Facilitating implementation of landscape-scale integrated water management: the integrated constructed wetla</w:t>
      </w:r>
      <w:r w:rsidR="00352798">
        <w:rPr>
          <w:rFonts w:ascii="Arial" w:hAnsi="Arial" w:cs="Arial"/>
          <w:sz w:val="24"/>
          <w:szCs w:val="24"/>
        </w:rPr>
        <w:t xml:space="preserve">nd concept. </w:t>
      </w:r>
      <w:r w:rsidR="00352798" w:rsidRPr="00352798">
        <w:rPr>
          <w:rFonts w:ascii="Arial" w:hAnsi="Arial" w:cs="Arial"/>
          <w:i/>
          <w:sz w:val="24"/>
          <w:szCs w:val="24"/>
        </w:rPr>
        <w:t>Ecosystem Services</w:t>
      </w:r>
      <w:r w:rsidRPr="00E66C6D">
        <w:rPr>
          <w:rFonts w:ascii="Arial" w:hAnsi="Arial" w:cs="Arial"/>
          <w:sz w:val="24"/>
          <w:szCs w:val="24"/>
        </w:rPr>
        <w:t xml:space="preserve"> </w:t>
      </w:r>
      <w:proofErr w:type="gramStart"/>
      <w:r w:rsidRPr="00352798">
        <w:rPr>
          <w:rFonts w:ascii="Arial" w:hAnsi="Arial" w:cs="Arial"/>
          <w:b/>
          <w:sz w:val="24"/>
          <w:szCs w:val="24"/>
        </w:rPr>
        <w:t>2</w:t>
      </w:r>
      <w:r w:rsidR="00352798">
        <w:rPr>
          <w:rFonts w:ascii="Arial" w:hAnsi="Arial" w:cs="Arial"/>
          <w:sz w:val="24"/>
          <w:szCs w:val="24"/>
        </w:rPr>
        <w:t xml:space="preserve"> :</w:t>
      </w:r>
      <w:proofErr w:type="gramEnd"/>
      <w:r w:rsidR="00352798">
        <w:rPr>
          <w:rFonts w:ascii="Arial" w:hAnsi="Arial" w:cs="Arial"/>
          <w:sz w:val="24"/>
          <w:szCs w:val="24"/>
        </w:rPr>
        <w:t xml:space="preserve"> </w:t>
      </w:r>
      <w:r w:rsidRPr="00E66C6D">
        <w:rPr>
          <w:rFonts w:ascii="Arial" w:hAnsi="Arial" w:cs="Arial"/>
          <w:sz w:val="24"/>
          <w:szCs w:val="24"/>
        </w:rPr>
        <w:t>27–37. DOI: 10.1016/j.ecoser.2012.08.001.</w:t>
      </w:r>
    </w:p>
    <w:p w14:paraId="6662A5E2" w14:textId="77777777" w:rsidR="00E66C6D" w:rsidRDefault="00E66C6D" w:rsidP="002C7E6A">
      <w:pPr>
        <w:spacing w:after="0" w:line="480" w:lineRule="auto"/>
        <w:rPr>
          <w:rFonts w:ascii="Arial" w:hAnsi="Arial" w:cs="Arial"/>
          <w:sz w:val="24"/>
          <w:szCs w:val="24"/>
        </w:rPr>
      </w:pPr>
    </w:p>
    <w:p w14:paraId="7182B36E" w14:textId="3F082D43" w:rsidR="00E66C6D" w:rsidRDefault="00E66C6D" w:rsidP="002C7E6A">
      <w:pPr>
        <w:spacing w:after="0" w:line="480" w:lineRule="auto"/>
        <w:rPr>
          <w:rFonts w:ascii="Arial" w:hAnsi="Arial" w:cs="Arial"/>
          <w:sz w:val="24"/>
          <w:szCs w:val="24"/>
        </w:rPr>
      </w:pPr>
      <w:r w:rsidRPr="00E66C6D">
        <w:rPr>
          <w:rFonts w:ascii="Arial" w:hAnsi="Arial" w:cs="Arial"/>
          <w:sz w:val="24"/>
          <w:szCs w:val="24"/>
        </w:rPr>
        <w:t>Everard M</w:t>
      </w:r>
      <w:r w:rsidR="00352798">
        <w:rPr>
          <w:rFonts w:ascii="Arial" w:hAnsi="Arial" w:cs="Arial"/>
          <w:sz w:val="24"/>
          <w:szCs w:val="24"/>
        </w:rPr>
        <w:t xml:space="preserve">, </w:t>
      </w:r>
      <w:r w:rsidRPr="00E66C6D">
        <w:rPr>
          <w:rFonts w:ascii="Arial" w:hAnsi="Arial" w:cs="Arial"/>
          <w:sz w:val="24"/>
          <w:szCs w:val="24"/>
        </w:rPr>
        <w:t xml:space="preserve">McInnes RJ. 2013. Systemic solutions for multi-benefit water and environmental management. </w:t>
      </w:r>
      <w:r w:rsidRPr="00352798">
        <w:rPr>
          <w:rFonts w:ascii="Arial" w:hAnsi="Arial" w:cs="Arial"/>
          <w:i/>
          <w:sz w:val="24"/>
          <w:szCs w:val="24"/>
        </w:rPr>
        <w:t>The Science of the Total Environment</w:t>
      </w:r>
      <w:r w:rsidRPr="00E66C6D">
        <w:rPr>
          <w:rFonts w:ascii="Arial" w:hAnsi="Arial" w:cs="Arial"/>
          <w:sz w:val="24"/>
          <w:szCs w:val="24"/>
        </w:rPr>
        <w:t xml:space="preserve"> </w:t>
      </w:r>
      <w:r w:rsidRPr="00352798">
        <w:rPr>
          <w:rFonts w:ascii="Arial" w:hAnsi="Arial" w:cs="Arial"/>
          <w:b/>
          <w:sz w:val="24"/>
          <w:szCs w:val="24"/>
        </w:rPr>
        <w:t>461-</w:t>
      </w:r>
      <w:proofErr w:type="gramStart"/>
      <w:r w:rsidRPr="00352798">
        <w:rPr>
          <w:rFonts w:ascii="Arial" w:hAnsi="Arial" w:cs="Arial"/>
          <w:b/>
          <w:sz w:val="24"/>
          <w:szCs w:val="24"/>
        </w:rPr>
        <w:t>62</w:t>
      </w:r>
      <w:r w:rsidR="00352798">
        <w:rPr>
          <w:rFonts w:ascii="Arial" w:hAnsi="Arial" w:cs="Arial"/>
          <w:sz w:val="24"/>
          <w:szCs w:val="24"/>
        </w:rPr>
        <w:t xml:space="preserve"> :</w:t>
      </w:r>
      <w:proofErr w:type="gramEnd"/>
      <w:r w:rsidR="00352798">
        <w:rPr>
          <w:rFonts w:ascii="Arial" w:hAnsi="Arial" w:cs="Arial"/>
          <w:sz w:val="24"/>
          <w:szCs w:val="24"/>
        </w:rPr>
        <w:t xml:space="preserve"> </w:t>
      </w:r>
      <w:r w:rsidRPr="00E66C6D">
        <w:rPr>
          <w:rFonts w:ascii="Arial" w:hAnsi="Arial" w:cs="Arial"/>
          <w:sz w:val="24"/>
          <w:szCs w:val="24"/>
        </w:rPr>
        <w:t>170-179.</w:t>
      </w:r>
    </w:p>
    <w:p w14:paraId="3E2A651E" w14:textId="77777777" w:rsidR="00E66C6D" w:rsidRDefault="00E66C6D" w:rsidP="002C7E6A">
      <w:pPr>
        <w:spacing w:after="0" w:line="480" w:lineRule="auto"/>
        <w:rPr>
          <w:rFonts w:ascii="Arial" w:hAnsi="Arial" w:cs="Arial"/>
          <w:sz w:val="24"/>
          <w:szCs w:val="24"/>
        </w:rPr>
      </w:pPr>
    </w:p>
    <w:p w14:paraId="6C23200D" w14:textId="58139712" w:rsidR="00BB48D6" w:rsidRDefault="00F62D42" w:rsidP="002C7E6A">
      <w:pPr>
        <w:spacing w:after="0" w:line="480" w:lineRule="auto"/>
        <w:rPr>
          <w:rFonts w:ascii="Arial" w:hAnsi="Arial" w:cs="Arial"/>
          <w:sz w:val="24"/>
          <w:szCs w:val="24"/>
        </w:rPr>
      </w:pPr>
      <w:proofErr w:type="gramStart"/>
      <w:r w:rsidRPr="00F62D42">
        <w:rPr>
          <w:rFonts w:ascii="Arial" w:hAnsi="Arial" w:cs="Arial"/>
          <w:sz w:val="24"/>
          <w:szCs w:val="24"/>
        </w:rPr>
        <w:t>Everard</w:t>
      </w:r>
      <w:r>
        <w:rPr>
          <w:rFonts w:ascii="Arial" w:hAnsi="Arial" w:cs="Arial"/>
          <w:sz w:val="24"/>
          <w:szCs w:val="24"/>
        </w:rPr>
        <w:t xml:space="preserve"> M</w:t>
      </w:r>
      <w:r w:rsidR="00352798">
        <w:rPr>
          <w:rFonts w:ascii="Arial" w:hAnsi="Arial" w:cs="Arial"/>
          <w:sz w:val="24"/>
          <w:szCs w:val="24"/>
        </w:rPr>
        <w:t xml:space="preserve">, </w:t>
      </w:r>
      <w:r w:rsidRPr="00F62D42">
        <w:rPr>
          <w:rFonts w:ascii="Arial" w:hAnsi="Arial" w:cs="Arial"/>
          <w:sz w:val="24"/>
          <w:szCs w:val="24"/>
        </w:rPr>
        <w:t xml:space="preserve">Waters </w:t>
      </w:r>
      <w:r>
        <w:rPr>
          <w:rFonts w:ascii="Arial" w:hAnsi="Arial" w:cs="Arial"/>
          <w:sz w:val="24"/>
          <w:szCs w:val="24"/>
        </w:rPr>
        <w:t>R</w:t>
      </w:r>
      <w:r w:rsidR="00352798">
        <w:rPr>
          <w:rFonts w:ascii="Arial" w:hAnsi="Arial" w:cs="Arial"/>
          <w:sz w:val="24"/>
          <w:szCs w:val="24"/>
        </w:rPr>
        <w:t>D</w:t>
      </w:r>
      <w:r>
        <w:rPr>
          <w:rFonts w:ascii="Arial" w:hAnsi="Arial" w:cs="Arial"/>
          <w:sz w:val="24"/>
          <w:szCs w:val="24"/>
        </w:rPr>
        <w:t xml:space="preserve">. </w:t>
      </w:r>
      <w:r w:rsidR="009F241F">
        <w:rPr>
          <w:rFonts w:ascii="Arial" w:hAnsi="Arial" w:cs="Arial"/>
          <w:sz w:val="24"/>
          <w:szCs w:val="24"/>
        </w:rPr>
        <w:t>2013</w:t>
      </w:r>
      <w:r>
        <w:rPr>
          <w:rFonts w:ascii="Arial" w:hAnsi="Arial" w:cs="Arial"/>
          <w:sz w:val="24"/>
          <w:szCs w:val="24"/>
        </w:rPr>
        <w:t>.</w:t>
      </w:r>
      <w:proofErr w:type="gramEnd"/>
      <w:r>
        <w:rPr>
          <w:rFonts w:ascii="Arial" w:hAnsi="Arial" w:cs="Arial"/>
          <w:sz w:val="24"/>
          <w:szCs w:val="24"/>
        </w:rPr>
        <w:t xml:space="preserve"> </w:t>
      </w:r>
      <w:r w:rsidR="00EA557F" w:rsidRPr="00352798">
        <w:rPr>
          <w:rFonts w:ascii="Arial" w:hAnsi="Arial" w:cs="Arial"/>
          <w:i/>
          <w:sz w:val="24"/>
          <w:szCs w:val="24"/>
        </w:rPr>
        <w:t>E</w:t>
      </w:r>
      <w:r w:rsidRPr="00352798">
        <w:rPr>
          <w:rFonts w:ascii="Arial" w:hAnsi="Arial" w:cs="Arial"/>
          <w:i/>
          <w:sz w:val="24"/>
          <w:szCs w:val="24"/>
        </w:rPr>
        <w:t>cosystem services assessment</w:t>
      </w:r>
      <w:r w:rsidR="00EA557F" w:rsidRPr="00352798">
        <w:rPr>
          <w:rFonts w:ascii="Arial" w:hAnsi="Arial" w:cs="Arial"/>
          <w:i/>
          <w:sz w:val="24"/>
          <w:szCs w:val="24"/>
        </w:rPr>
        <w:t>: How to do one in practice (Version 1, October 2013)</w:t>
      </w:r>
      <w:r>
        <w:rPr>
          <w:rFonts w:ascii="Arial" w:hAnsi="Arial" w:cs="Arial"/>
          <w:sz w:val="24"/>
          <w:szCs w:val="24"/>
        </w:rPr>
        <w:t xml:space="preserve">. </w:t>
      </w:r>
      <w:proofErr w:type="gramStart"/>
      <w:r>
        <w:rPr>
          <w:rFonts w:ascii="Arial" w:hAnsi="Arial" w:cs="Arial"/>
          <w:sz w:val="24"/>
          <w:szCs w:val="24"/>
        </w:rPr>
        <w:t>Institution of Environmental Science</w:t>
      </w:r>
      <w:r w:rsidR="00EA557F">
        <w:rPr>
          <w:rFonts w:ascii="Arial" w:hAnsi="Arial" w:cs="Arial"/>
          <w:sz w:val="24"/>
          <w:szCs w:val="24"/>
        </w:rPr>
        <w:t>s</w:t>
      </w:r>
      <w:r>
        <w:rPr>
          <w:rFonts w:ascii="Arial" w:hAnsi="Arial" w:cs="Arial"/>
          <w:sz w:val="24"/>
          <w:szCs w:val="24"/>
        </w:rPr>
        <w:t>, London.</w:t>
      </w:r>
      <w:proofErr w:type="gramEnd"/>
      <w:r>
        <w:rPr>
          <w:rFonts w:ascii="Arial" w:hAnsi="Arial" w:cs="Arial"/>
          <w:sz w:val="24"/>
          <w:szCs w:val="24"/>
        </w:rPr>
        <w:t xml:space="preserve">  </w:t>
      </w:r>
      <w:r w:rsidR="00BB48D6">
        <w:rPr>
          <w:rFonts w:ascii="Arial" w:hAnsi="Arial" w:cs="Arial"/>
          <w:sz w:val="24"/>
          <w:szCs w:val="24"/>
        </w:rPr>
        <w:t>(</w:t>
      </w:r>
      <w:hyperlink r:id="rId17" w:history="1">
        <w:r w:rsidR="00BB48D6" w:rsidRPr="006460F3">
          <w:rPr>
            <w:rStyle w:val="Hyperlink"/>
            <w:rFonts w:ascii="Arial" w:hAnsi="Arial" w:cs="Arial"/>
            <w:sz w:val="24"/>
            <w:szCs w:val="24"/>
          </w:rPr>
          <w:t>https://www.ies-uk.org.uk/resources/ecosystem-services-assessment</w:t>
        </w:r>
      </w:hyperlink>
      <w:r w:rsidR="00BB48D6">
        <w:rPr>
          <w:rFonts w:ascii="Arial" w:hAnsi="Arial" w:cs="Arial"/>
          <w:sz w:val="24"/>
          <w:szCs w:val="24"/>
        </w:rPr>
        <w:t xml:space="preserve">, accessed </w:t>
      </w:r>
      <w:r w:rsidR="00F83ECE">
        <w:rPr>
          <w:rFonts w:ascii="Arial" w:hAnsi="Arial" w:cs="Arial"/>
          <w:sz w:val="24"/>
          <w:szCs w:val="24"/>
        </w:rPr>
        <w:t>18</w:t>
      </w:r>
      <w:r w:rsidR="00F83ECE" w:rsidRPr="00F83ECE">
        <w:rPr>
          <w:rFonts w:ascii="Arial" w:hAnsi="Arial" w:cs="Arial"/>
          <w:sz w:val="24"/>
          <w:szCs w:val="24"/>
          <w:vertAlign w:val="superscript"/>
        </w:rPr>
        <w:t>th</w:t>
      </w:r>
      <w:r w:rsidR="00F83ECE">
        <w:rPr>
          <w:rFonts w:ascii="Arial" w:hAnsi="Arial" w:cs="Arial"/>
          <w:sz w:val="24"/>
          <w:szCs w:val="24"/>
        </w:rPr>
        <w:t xml:space="preserve"> October </w:t>
      </w:r>
      <w:r w:rsidR="00BB48D6">
        <w:rPr>
          <w:rFonts w:ascii="Arial" w:hAnsi="Arial" w:cs="Arial"/>
          <w:sz w:val="24"/>
          <w:szCs w:val="24"/>
        </w:rPr>
        <w:t>2014.)</w:t>
      </w:r>
    </w:p>
    <w:p w14:paraId="7A1B6C6F" w14:textId="77777777" w:rsidR="00F62D42" w:rsidRDefault="00F62D42" w:rsidP="002C7E6A">
      <w:pPr>
        <w:spacing w:after="0" w:line="480" w:lineRule="auto"/>
        <w:rPr>
          <w:rFonts w:ascii="Arial" w:hAnsi="Arial" w:cs="Arial"/>
          <w:sz w:val="24"/>
          <w:szCs w:val="24"/>
        </w:rPr>
      </w:pPr>
    </w:p>
    <w:p w14:paraId="091BCE0C" w14:textId="0A7EC63A" w:rsidR="0047683C" w:rsidRPr="0047683C" w:rsidRDefault="0047683C" w:rsidP="002C7E6A">
      <w:pPr>
        <w:spacing w:after="0" w:line="480" w:lineRule="auto"/>
        <w:rPr>
          <w:rFonts w:ascii="Arial" w:hAnsi="Arial" w:cs="Arial"/>
          <w:sz w:val="24"/>
          <w:szCs w:val="24"/>
        </w:rPr>
      </w:pPr>
      <w:proofErr w:type="gramStart"/>
      <w:r>
        <w:rPr>
          <w:rFonts w:ascii="Arial" w:hAnsi="Arial" w:cs="Arial"/>
          <w:sz w:val="24"/>
          <w:szCs w:val="24"/>
        </w:rPr>
        <w:lastRenderedPageBreak/>
        <w:t>Gilvear DJ, Spray CS, Casas-</w:t>
      </w:r>
      <w:proofErr w:type="spellStart"/>
      <w:r>
        <w:rPr>
          <w:rFonts w:ascii="Arial" w:hAnsi="Arial" w:cs="Arial"/>
          <w:sz w:val="24"/>
          <w:szCs w:val="24"/>
        </w:rPr>
        <w:t>Mulet</w:t>
      </w:r>
      <w:proofErr w:type="spellEnd"/>
      <w:r>
        <w:rPr>
          <w:rFonts w:ascii="Arial" w:hAnsi="Arial" w:cs="Arial"/>
          <w:sz w:val="24"/>
          <w:szCs w:val="24"/>
        </w:rPr>
        <w:t xml:space="preserve"> R. 2013.</w:t>
      </w:r>
      <w:proofErr w:type="gramEnd"/>
      <w:r>
        <w:rPr>
          <w:rFonts w:ascii="Arial" w:hAnsi="Arial" w:cs="Arial"/>
          <w:sz w:val="24"/>
          <w:szCs w:val="24"/>
        </w:rPr>
        <w:t xml:space="preserve"> River rehabilitation for the delivery of multiple ecosystem services at the river network scale. </w:t>
      </w:r>
      <w:r>
        <w:rPr>
          <w:rFonts w:ascii="Arial" w:hAnsi="Arial" w:cs="Arial"/>
          <w:i/>
          <w:sz w:val="24"/>
          <w:szCs w:val="24"/>
        </w:rPr>
        <w:t>Journal of Environmental Management</w:t>
      </w:r>
      <w:r>
        <w:rPr>
          <w:rFonts w:ascii="Arial" w:hAnsi="Arial" w:cs="Arial"/>
          <w:sz w:val="24"/>
          <w:szCs w:val="24"/>
        </w:rPr>
        <w:t xml:space="preserve"> </w:t>
      </w:r>
      <w:proofErr w:type="gramStart"/>
      <w:r w:rsidRPr="0047683C">
        <w:rPr>
          <w:rFonts w:ascii="Arial" w:hAnsi="Arial" w:cs="Arial"/>
          <w:b/>
          <w:sz w:val="24"/>
          <w:szCs w:val="24"/>
        </w:rPr>
        <w:t>125</w:t>
      </w:r>
      <w:r w:rsidR="00F83ECE">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 xml:space="preserve"> 30-40.</w:t>
      </w:r>
    </w:p>
    <w:p w14:paraId="0ABC4F3F" w14:textId="77777777" w:rsidR="0047683C" w:rsidRDefault="0047683C" w:rsidP="002C7E6A">
      <w:pPr>
        <w:spacing w:after="0" w:line="480" w:lineRule="auto"/>
        <w:rPr>
          <w:rFonts w:ascii="Arial" w:hAnsi="Arial" w:cs="Arial"/>
          <w:sz w:val="24"/>
          <w:szCs w:val="24"/>
        </w:rPr>
      </w:pPr>
    </w:p>
    <w:p w14:paraId="7538CFCB" w14:textId="6983C169" w:rsidR="00D91AA0" w:rsidRPr="00D91AA0" w:rsidRDefault="00D91AA0" w:rsidP="002C7E6A">
      <w:pPr>
        <w:spacing w:after="0" w:line="480" w:lineRule="auto"/>
        <w:rPr>
          <w:rFonts w:ascii="Arial" w:hAnsi="Arial" w:cs="Arial"/>
          <w:sz w:val="24"/>
          <w:szCs w:val="24"/>
        </w:rPr>
      </w:pPr>
      <w:r>
        <w:rPr>
          <w:rFonts w:ascii="Arial" w:hAnsi="Arial" w:cs="Arial"/>
          <w:sz w:val="24"/>
          <w:szCs w:val="24"/>
        </w:rPr>
        <w:t>Gordon JE</w:t>
      </w:r>
      <w:r w:rsidR="00F83ECE">
        <w:rPr>
          <w:rFonts w:ascii="Arial" w:hAnsi="Arial" w:cs="Arial"/>
          <w:sz w:val="24"/>
          <w:szCs w:val="24"/>
        </w:rPr>
        <w:t xml:space="preserve">, </w:t>
      </w:r>
      <w:r>
        <w:rPr>
          <w:rFonts w:ascii="Arial" w:hAnsi="Arial" w:cs="Arial"/>
          <w:sz w:val="24"/>
          <w:szCs w:val="24"/>
        </w:rPr>
        <w:t xml:space="preserve">Barron JE. 2013. The role of geodiversity in delivering ecosystem services and benefits in Scotland. </w:t>
      </w:r>
      <w:r>
        <w:rPr>
          <w:rFonts w:ascii="Arial" w:hAnsi="Arial" w:cs="Arial"/>
          <w:i/>
          <w:sz w:val="24"/>
          <w:szCs w:val="24"/>
        </w:rPr>
        <w:t>Scottish Journal of Geology</w:t>
      </w:r>
      <w:r>
        <w:rPr>
          <w:rFonts w:ascii="Arial" w:hAnsi="Arial" w:cs="Arial"/>
          <w:sz w:val="24"/>
          <w:szCs w:val="24"/>
        </w:rPr>
        <w:t xml:space="preserve"> </w:t>
      </w:r>
      <w:proofErr w:type="gramStart"/>
      <w:r w:rsidRPr="00F83ECE">
        <w:rPr>
          <w:rFonts w:ascii="Arial" w:hAnsi="Arial" w:cs="Arial"/>
          <w:b/>
          <w:sz w:val="24"/>
          <w:szCs w:val="24"/>
        </w:rPr>
        <w:t>49</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41-58.</w:t>
      </w:r>
    </w:p>
    <w:p w14:paraId="1F888985" w14:textId="77777777" w:rsidR="00D91AA0" w:rsidRDefault="00D91AA0" w:rsidP="002C7E6A">
      <w:pPr>
        <w:spacing w:after="0" w:line="480" w:lineRule="auto"/>
        <w:rPr>
          <w:rFonts w:ascii="Arial" w:hAnsi="Arial" w:cs="Arial"/>
          <w:sz w:val="24"/>
          <w:szCs w:val="24"/>
        </w:rPr>
      </w:pPr>
    </w:p>
    <w:p w14:paraId="54108703" w14:textId="31C33952" w:rsidR="004B49B3" w:rsidRPr="004B49B3" w:rsidRDefault="004B49B3" w:rsidP="002C7E6A">
      <w:pPr>
        <w:spacing w:after="0" w:line="480" w:lineRule="auto"/>
        <w:rPr>
          <w:rFonts w:ascii="Arial" w:hAnsi="Arial" w:cs="Arial"/>
          <w:sz w:val="24"/>
          <w:szCs w:val="24"/>
        </w:rPr>
      </w:pPr>
      <w:r>
        <w:rPr>
          <w:rFonts w:ascii="Arial" w:hAnsi="Arial" w:cs="Arial"/>
          <w:sz w:val="24"/>
          <w:szCs w:val="24"/>
        </w:rPr>
        <w:t>Gray M. 2011</w:t>
      </w:r>
      <w:r w:rsidR="00A744FA">
        <w:rPr>
          <w:rFonts w:ascii="Arial" w:hAnsi="Arial" w:cs="Arial"/>
          <w:sz w:val="24"/>
          <w:szCs w:val="24"/>
        </w:rPr>
        <w:t>.</w:t>
      </w:r>
      <w:r>
        <w:rPr>
          <w:rFonts w:ascii="Arial" w:hAnsi="Arial" w:cs="Arial"/>
          <w:sz w:val="24"/>
          <w:szCs w:val="24"/>
        </w:rPr>
        <w:t xml:space="preserve"> Other nature: Geodiversity and </w:t>
      </w:r>
      <w:proofErr w:type="spellStart"/>
      <w:r>
        <w:rPr>
          <w:rFonts w:ascii="Arial" w:hAnsi="Arial" w:cs="Arial"/>
          <w:sz w:val="24"/>
          <w:szCs w:val="24"/>
        </w:rPr>
        <w:t>geosystem</w:t>
      </w:r>
      <w:proofErr w:type="spellEnd"/>
      <w:r>
        <w:rPr>
          <w:rFonts w:ascii="Arial" w:hAnsi="Arial" w:cs="Arial"/>
          <w:sz w:val="24"/>
          <w:szCs w:val="24"/>
        </w:rPr>
        <w:t xml:space="preserve"> services. </w:t>
      </w:r>
      <w:r>
        <w:rPr>
          <w:rFonts w:ascii="Arial" w:hAnsi="Arial" w:cs="Arial"/>
          <w:i/>
          <w:sz w:val="24"/>
          <w:szCs w:val="24"/>
        </w:rPr>
        <w:t>Environmental Conservation</w:t>
      </w:r>
      <w:r>
        <w:rPr>
          <w:rFonts w:ascii="Arial" w:hAnsi="Arial" w:cs="Arial"/>
          <w:sz w:val="24"/>
          <w:szCs w:val="24"/>
        </w:rPr>
        <w:t xml:space="preserve"> </w:t>
      </w:r>
      <w:proofErr w:type="gramStart"/>
      <w:r w:rsidRPr="00887DB2">
        <w:rPr>
          <w:rFonts w:ascii="Arial" w:hAnsi="Arial" w:cs="Arial"/>
          <w:b/>
          <w:sz w:val="24"/>
          <w:szCs w:val="24"/>
        </w:rPr>
        <w:t>38</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271-274.</w:t>
      </w:r>
    </w:p>
    <w:p w14:paraId="191853CF" w14:textId="77777777" w:rsidR="004B49B3" w:rsidRDefault="004B49B3" w:rsidP="002C7E6A">
      <w:pPr>
        <w:spacing w:after="0" w:line="480" w:lineRule="auto"/>
        <w:rPr>
          <w:rFonts w:ascii="Arial" w:hAnsi="Arial" w:cs="Arial"/>
          <w:sz w:val="24"/>
          <w:szCs w:val="24"/>
        </w:rPr>
      </w:pPr>
    </w:p>
    <w:p w14:paraId="5553FE3F" w14:textId="58D2F304" w:rsidR="00D56B89" w:rsidRDefault="00D56B89" w:rsidP="002C7E6A">
      <w:pPr>
        <w:spacing w:after="0" w:line="480" w:lineRule="auto"/>
        <w:rPr>
          <w:rFonts w:ascii="Arial" w:hAnsi="Arial" w:cs="Arial"/>
          <w:sz w:val="24"/>
          <w:szCs w:val="24"/>
        </w:rPr>
      </w:pPr>
      <w:r>
        <w:rPr>
          <w:rFonts w:ascii="Arial" w:hAnsi="Arial" w:cs="Arial"/>
          <w:sz w:val="24"/>
          <w:szCs w:val="24"/>
        </w:rPr>
        <w:t>Gray M, Gordon JE</w:t>
      </w:r>
      <w:r w:rsidR="00F83ECE">
        <w:rPr>
          <w:rFonts w:ascii="Arial" w:hAnsi="Arial" w:cs="Arial"/>
          <w:sz w:val="24"/>
          <w:szCs w:val="24"/>
        </w:rPr>
        <w:t xml:space="preserve">, </w:t>
      </w:r>
      <w:r>
        <w:rPr>
          <w:rFonts w:ascii="Arial" w:hAnsi="Arial" w:cs="Arial"/>
          <w:sz w:val="24"/>
          <w:szCs w:val="24"/>
        </w:rPr>
        <w:t>Brown EJ. 2013</w:t>
      </w:r>
      <w:r w:rsidR="00F83ECE">
        <w:rPr>
          <w:rFonts w:ascii="Arial" w:hAnsi="Arial" w:cs="Arial"/>
          <w:sz w:val="24"/>
          <w:szCs w:val="24"/>
        </w:rPr>
        <w:t>.</w:t>
      </w:r>
      <w:r>
        <w:rPr>
          <w:rFonts w:ascii="Arial" w:hAnsi="Arial" w:cs="Arial"/>
          <w:sz w:val="24"/>
          <w:szCs w:val="24"/>
        </w:rPr>
        <w:t xml:space="preserve"> Geodiversity and the ecosystem approach: the contribution of geoscience in delivering integrated environmental management. </w:t>
      </w:r>
      <w:r>
        <w:rPr>
          <w:rFonts w:ascii="Arial" w:hAnsi="Arial" w:cs="Arial"/>
          <w:i/>
          <w:sz w:val="24"/>
          <w:szCs w:val="24"/>
        </w:rPr>
        <w:t>Proceedings of the Geologist’s Association</w:t>
      </w:r>
      <w:r>
        <w:rPr>
          <w:rFonts w:ascii="Arial" w:hAnsi="Arial" w:cs="Arial"/>
          <w:sz w:val="24"/>
          <w:szCs w:val="24"/>
        </w:rPr>
        <w:t xml:space="preserve"> </w:t>
      </w:r>
      <w:proofErr w:type="gramStart"/>
      <w:r w:rsidRPr="00887DB2">
        <w:rPr>
          <w:rFonts w:ascii="Arial" w:hAnsi="Arial" w:cs="Arial"/>
          <w:b/>
          <w:sz w:val="24"/>
          <w:szCs w:val="24"/>
        </w:rPr>
        <w:t>124</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 xml:space="preserve">659-673. </w:t>
      </w:r>
    </w:p>
    <w:p w14:paraId="124D8CC2" w14:textId="77777777" w:rsidR="00D56B89" w:rsidRDefault="00D56B89" w:rsidP="002C7E6A">
      <w:pPr>
        <w:spacing w:after="0" w:line="480" w:lineRule="auto"/>
        <w:rPr>
          <w:rFonts w:ascii="Arial" w:hAnsi="Arial" w:cs="Arial"/>
          <w:sz w:val="24"/>
          <w:szCs w:val="24"/>
        </w:rPr>
      </w:pPr>
    </w:p>
    <w:p w14:paraId="441DA819" w14:textId="589CE113" w:rsidR="00021D44" w:rsidRDefault="00021D44" w:rsidP="002C7E6A">
      <w:pPr>
        <w:spacing w:after="0" w:line="480" w:lineRule="auto"/>
        <w:rPr>
          <w:rFonts w:ascii="Arial" w:hAnsi="Arial" w:cs="Arial"/>
          <w:sz w:val="24"/>
          <w:szCs w:val="24"/>
        </w:rPr>
      </w:pPr>
      <w:proofErr w:type="gramStart"/>
      <w:r>
        <w:rPr>
          <w:rFonts w:ascii="Arial" w:hAnsi="Arial" w:cs="Arial"/>
          <w:sz w:val="24"/>
          <w:szCs w:val="24"/>
        </w:rPr>
        <w:t xml:space="preserve">Gregory KJ, Lane SN, Ashworth PJ, Downs PW, Kirkby MJ, </w:t>
      </w:r>
      <w:proofErr w:type="spellStart"/>
      <w:r>
        <w:rPr>
          <w:rFonts w:ascii="Arial" w:hAnsi="Arial" w:cs="Arial"/>
          <w:sz w:val="24"/>
          <w:szCs w:val="24"/>
        </w:rPr>
        <w:t>Viles</w:t>
      </w:r>
      <w:proofErr w:type="spellEnd"/>
      <w:r>
        <w:rPr>
          <w:rFonts w:ascii="Arial" w:hAnsi="Arial" w:cs="Arial"/>
          <w:sz w:val="24"/>
          <w:szCs w:val="24"/>
        </w:rPr>
        <w:t xml:space="preserve"> HA.</w:t>
      </w:r>
      <w:proofErr w:type="gramEnd"/>
      <w:r>
        <w:rPr>
          <w:rFonts w:ascii="Arial" w:hAnsi="Arial" w:cs="Arial"/>
          <w:sz w:val="24"/>
          <w:szCs w:val="24"/>
        </w:rPr>
        <w:t xml:space="preserve"> 2014. Communicating geomorphology: global challenges for the twenty-first century. </w:t>
      </w:r>
      <w:r w:rsidRPr="00021D44">
        <w:rPr>
          <w:rFonts w:ascii="Arial" w:hAnsi="Arial" w:cs="Arial"/>
          <w:i/>
          <w:sz w:val="24"/>
          <w:szCs w:val="24"/>
        </w:rPr>
        <w:t>Earth Surface Processes and Landforms</w:t>
      </w:r>
      <w:r>
        <w:rPr>
          <w:rFonts w:ascii="Arial" w:hAnsi="Arial" w:cs="Arial"/>
          <w:sz w:val="24"/>
          <w:szCs w:val="24"/>
        </w:rPr>
        <w:t xml:space="preserve"> </w:t>
      </w:r>
      <w:proofErr w:type="gramStart"/>
      <w:r w:rsidRPr="00021D44">
        <w:rPr>
          <w:rFonts w:ascii="Arial" w:hAnsi="Arial" w:cs="Arial"/>
          <w:b/>
          <w:sz w:val="24"/>
          <w:szCs w:val="24"/>
        </w:rPr>
        <w:t>39</w:t>
      </w:r>
      <w:r w:rsidR="00F83ECE">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 xml:space="preserve"> 476-486.</w:t>
      </w:r>
    </w:p>
    <w:p w14:paraId="40C694B5" w14:textId="77777777" w:rsidR="00021D44" w:rsidRDefault="00021D44" w:rsidP="002C7E6A">
      <w:pPr>
        <w:spacing w:after="0" w:line="480" w:lineRule="auto"/>
        <w:rPr>
          <w:rFonts w:ascii="Arial" w:hAnsi="Arial" w:cs="Arial"/>
          <w:sz w:val="24"/>
          <w:szCs w:val="24"/>
        </w:rPr>
      </w:pPr>
    </w:p>
    <w:p w14:paraId="1D43C47D" w14:textId="014C9F99" w:rsidR="006B3D48" w:rsidRDefault="006B3D48" w:rsidP="002C7E6A">
      <w:pPr>
        <w:spacing w:after="0" w:line="480" w:lineRule="auto"/>
        <w:rPr>
          <w:rFonts w:ascii="Arial" w:hAnsi="Arial" w:cs="Arial"/>
          <w:sz w:val="24"/>
          <w:szCs w:val="24"/>
        </w:rPr>
      </w:pPr>
      <w:proofErr w:type="spellStart"/>
      <w:r>
        <w:rPr>
          <w:rFonts w:ascii="Arial" w:hAnsi="Arial" w:cs="Arial"/>
          <w:sz w:val="24"/>
          <w:szCs w:val="24"/>
        </w:rPr>
        <w:t>Gurnell</w:t>
      </w:r>
      <w:proofErr w:type="spellEnd"/>
      <w:r>
        <w:rPr>
          <w:rFonts w:ascii="Arial" w:hAnsi="Arial" w:cs="Arial"/>
          <w:sz w:val="24"/>
          <w:szCs w:val="24"/>
        </w:rPr>
        <w:t xml:space="preserve"> A, Lee M</w:t>
      </w:r>
      <w:r w:rsidR="00F83ECE">
        <w:rPr>
          <w:rFonts w:ascii="Arial" w:hAnsi="Arial" w:cs="Arial"/>
          <w:sz w:val="24"/>
          <w:szCs w:val="24"/>
        </w:rPr>
        <w:t xml:space="preserve">, </w:t>
      </w:r>
      <w:proofErr w:type="spellStart"/>
      <w:r>
        <w:rPr>
          <w:rFonts w:ascii="Arial" w:hAnsi="Arial" w:cs="Arial"/>
          <w:sz w:val="24"/>
          <w:szCs w:val="24"/>
        </w:rPr>
        <w:t>Souch</w:t>
      </w:r>
      <w:proofErr w:type="spellEnd"/>
      <w:r>
        <w:rPr>
          <w:rFonts w:ascii="Arial" w:hAnsi="Arial" w:cs="Arial"/>
          <w:sz w:val="24"/>
          <w:szCs w:val="24"/>
        </w:rPr>
        <w:t xml:space="preserve"> C.</w:t>
      </w:r>
      <w:r w:rsidR="00A744FA">
        <w:rPr>
          <w:rFonts w:ascii="Arial" w:hAnsi="Arial" w:cs="Arial"/>
          <w:sz w:val="24"/>
          <w:szCs w:val="24"/>
        </w:rPr>
        <w:t xml:space="preserve"> </w:t>
      </w:r>
      <w:r>
        <w:rPr>
          <w:rFonts w:ascii="Arial" w:hAnsi="Arial" w:cs="Arial"/>
          <w:sz w:val="24"/>
          <w:szCs w:val="24"/>
        </w:rPr>
        <w:t xml:space="preserve">2007. Urban rivers: hydrology, geomorphology, ecology and opportunities for change. </w:t>
      </w:r>
      <w:r w:rsidRPr="007D7D4F">
        <w:rPr>
          <w:rFonts w:ascii="Arial" w:hAnsi="Arial" w:cs="Arial"/>
          <w:i/>
          <w:sz w:val="24"/>
          <w:szCs w:val="24"/>
        </w:rPr>
        <w:t>Geography Compass</w:t>
      </w:r>
      <w:r>
        <w:rPr>
          <w:rFonts w:ascii="Arial" w:hAnsi="Arial" w:cs="Arial"/>
          <w:sz w:val="24"/>
          <w:szCs w:val="24"/>
        </w:rPr>
        <w:t xml:space="preserve"> </w:t>
      </w:r>
      <w:r w:rsidRPr="00F83ECE">
        <w:rPr>
          <w:rFonts w:ascii="Arial" w:hAnsi="Arial" w:cs="Arial"/>
          <w:b/>
          <w:sz w:val="24"/>
          <w:szCs w:val="24"/>
        </w:rPr>
        <w:t>1/</w:t>
      </w:r>
      <w:proofErr w:type="gramStart"/>
      <w:r w:rsidRPr="00F83ECE">
        <w:rPr>
          <w:rFonts w:ascii="Arial" w:hAnsi="Arial" w:cs="Arial"/>
          <w:b/>
          <w:sz w:val="24"/>
          <w:szCs w:val="24"/>
        </w:rPr>
        <w:t>5</w:t>
      </w:r>
      <w:r w:rsidR="00F83ECE">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1118-137.</w:t>
      </w:r>
    </w:p>
    <w:p w14:paraId="4BD5B5FE" w14:textId="77777777" w:rsidR="006B3D48" w:rsidRDefault="006B3D48" w:rsidP="002C7E6A">
      <w:pPr>
        <w:spacing w:after="0" w:line="480" w:lineRule="auto"/>
        <w:rPr>
          <w:rFonts w:ascii="Arial" w:hAnsi="Arial" w:cs="Arial"/>
          <w:sz w:val="24"/>
          <w:szCs w:val="24"/>
        </w:rPr>
      </w:pPr>
    </w:p>
    <w:p w14:paraId="60B3AF28" w14:textId="64326710" w:rsidR="00122566" w:rsidRDefault="007D33DC" w:rsidP="002C7E6A">
      <w:pPr>
        <w:spacing w:after="0" w:line="480" w:lineRule="auto"/>
        <w:rPr>
          <w:rFonts w:ascii="Arial" w:hAnsi="Arial" w:cs="Arial"/>
          <w:sz w:val="24"/>
          <w:szCs w:val="24"/>
        </w:rPr>
      </w:pPr>
      <w:proofErr w:type="gramStart"/>
      <w:r w:rsidRPr="007D33DC">
        <w:rPr>
          <w:rFonts w:ascii="Arial" w:hAnsi="Arial" w:cs="Arial"/>
          <w:sz w:val="24"/>
          <w:szCs w:val="24"/>
        </w:rPr>
        <w:t>Haines-Young RH</w:t>
      </w:r>
      <w:r w:rsidR="00F83ECE">
        <w:rPr>
          <w:rFonts w:ascii="Arial" w:hAnsi="Arial" w:cs="Arial"/>
          <w:sz w:val="24"/>
          <w:szCs w:val="24"/>
        </w:rPr>
        <w:t xml:space="preserve">, </w:t>
      </w:r>
      <w:proofErr w:type="spellStart"/>
      <w:r w:rsidRPr="007D33DC">
        <w:rPr>
          <w:rFonts w:ascii="Arial" w:hAnsi="Arial" w:cs="Arial"/>
          <w:sz w:val="24"/>
          <w:szCs w:val="24"/>
        </w:rPr>
        <w:t>Potschin</w:t>
      </w:r>
      <w:proofErr w:type="spellEnd"/>
      <w:r w:rsidRPr="007D33DC">
        <w:rPr>
          <w:rFonts w:ascii="Arial" w:hAnsi="Arial" w:cs="Arial"/>
          <w:sz w:val="24"/>
          <w:szCs w:val="24"/>
        </w:rPr>
        <w:t xml:space="preserve"> MP</w:t>
      </w:r>
      <w:r w:rsidR="00F83ECE">
        <w:rPr>
          <w:rFonts w:ascii="Arial" w:hAnsi="Arial" w:cs="Arial"/>
          <w:sz w:val="24"/>
          <w:szCs w:val="24"/>
        </w:rPr>
        <w:t>.</w:t>
      </w:r>
      <w:proofErr w:type="gramEnd"/>
      <w:r w:rsidR="00F83ECE">
        <w:rPr>
          <w:rFonts w:ascii="Arial" w:hAnsi="Arial" w:cs="Arial"/>
          <w:sz w:val="24"/>
          <w:szCs w:val="24"/>
        </w:rPr>
        <w:t xml:space="preserve"> </w:t>
      </w:r>
      <w:r w:rsidRPr="007D33DC">
        <w:rPr>
          <w:rFonts w:ascii="Arial" w:hAnsi="Arial" w:cs="Arial"/>
          <w:sz w:val="24"/>
          <w:szCs w:val="24"/>
        </w:rPr>
        <w:t>2010</w:t>
      </w:r>
      <w:r w:rsidR="00F83ECE">
        <w:rPr>
          <w:rFonts w:ascii="Arial" w:hAnsi="Arial" w:cs="Arial"/>
          <w:sz w:val="24"/>
          <w:szCs w:val="24"/>
        </w:rPr>
        <w:t xml:space="preserve">. </w:t>
      </w:r>
      <w:r w:rsidRPr="007D33DC">
        <w:rPr>
          <w:rFonts w:ascii="Arial" w:hAnsi="Arial" w:cs="Arial"/>
          <w:sz w:val="24"/>
          <w:szCs w:val="24"/>
        </w:rPr>
        <w:t xml:space="preserve">The links between biodiversity, ecosystem services and human well-being In: </w:t>
      </w:r>
      <w:proofErr w:type="spellStart"/>
      <w:r w:rsidRPr="007D33DC">
        <w:rPr>
          <w:rFonts w:ascii="Arial" w:hAnsi="Arial" w:cs="Arial"/>
          <w:sz w:val="24"/>
          <w:szCs w:val="24"/>
        </w:rPr>
        <w:t>Raffaelli</w:t>
      </w:r>
      <w:proofErr w:type="spellEnd"/>
      <w:r w:rsidRPr="007D33DC">
        <w:rPr>
          <w:rFonts w:ascii="Arial" w:hAnsi="Arial" w:cs="Arial"/>
          <w:sz w:val="24"/>
          <w:szCs w:val="24"/>
        </w:rPr>
        <w:t xml:space="preserve"> D</w:t>
      </w:r>
      <w:r w:rsidR="00F83ECE">
        <w:rPr>
          <w:rFonts w:ascii="Arial" w:hAnsi="Arial" w:cs="Arial"/>
          <w:sz w:val="24"/>
          <w:szCs w:val="24"/>
        </w:rPr>
        <w:t xml:space="preserve">, </w:t>
      </w:r>
      <w:proofErr w:type="spellStart"/>
      <w:r w:rsidRPr="007D33DC">
        <w:rPr>
          <w:rFonts w:ascii="Arial" w:hAnsi="Arial" w:cs="Arial"/>
          <w:sz w:val="24"/>
          <w:szCs w:val="24"/>
        </w:rPr>
        <w:t>Frid</w:t>
      </w:r>
      <w:proofErr w:type="spellEnd"/>
      <w:r w:rsidRPr="007D33DC">
        <w:rPr>
          <w:rFonts w:ascii="Arial" w:hAnsi="Arial" w:cs="Arial"/>
          <w:sz w:val="24"/>
          <w:szCs w:val="24"/>
        </w:rPr>
        <w:t xml:space="preserve"> </w:t>
      </w:r>
      <w:r w:rsidR="00F83ECE">
        <w:rPr>
          <w:rFonts w:ascii="Arial" w:hAnsi="Arial" w:cs="Arial"/>
          <w:sz w:val="24"/>
          <w:szCs w:val="24"/>
        </w:rPr>
        <w:t xml:space="preserve">C </w:t>
      </w:r>
      <w:r w:rsidRPr="007D33DC">
        <w:rPr>
          <w:rFonts w:ascii="Arial" w:hAnsi="Arial" w:cs="Arial"/>
          <w:sz w:val="24"/>
          <w:szCs w:val="24"/>
        </w:rPr>
        <w:t>(</w:t>
      </w:r>
      <w:proofErr w:type="spellStart"/>
      <w:proofErr w:type="gramStart"/>
      <w:r w:rsidRPr="007D33DC">
        <w:rPr>
          <w:rFonts w:ascii="Arial" w:hAnsi="Arial" w:cs="Arial"/>
          <w:sz w:val="24"/>
          <w:szCs w:val="24"/>
        </w:rPr>
        <w:t>eds</w:t>
      </w:r>
      <w:proofErr w:type="spellEnd"/>
      <w:proofErr w:type="gramEnd"/>
      <w:r w:rsidRPr="007D33DC">
        <w:rPr>
          <w:rFonts w:ascii="Arial" w:hAnsi="Arial" w:cs="Arial"/>
          <w:sz w:val="24"/>
          <w:szCs w:val="24"/>
        </w:rPr>
        <w:t>)</w:t>
      </w:r>
      <w:r w:rsidR="00F83ECE">
        <w:rPr>
          <w:rFonts w:ascii="Arial" w:hAnsi="Arial" w:cs="Arial"/>
          <w:sz w:val="24"/>
          <w:szCs w:val="24"/>
        </w:rPr>
        <w:t xml:space="preserve">. </w:t>
      </w:r>
      <w:r w:rsidRPr="00F83ECE">
        <w:rPr>
          <w:rFonts w:ascii="Arial" w:hAnsi="Arial" w:cs="Arial"/>
          <w:i/>
          <w:sz w:val="24"/>
          <w:szCs w:val="24"/>
        </w:rPr>
        <w:t>Ecosystem Ecology: a new synthesis</w:t>
      </w:r>
      <w:r w:rsidRPr="007D33DC">
        <w:rPr>
          <w:rFonts w:ascii="Arial" w:hAnsi="Arial" w:cs="Arial"/>
          <w:sz w:val="24"/>
          <w:szCs w:val="24"/>
        </w:rPr>
        <w:t>. BES Ecological Reviews Se</w:t>
      </w:r>
      <w:r w:rsidR="00122566">
        <w:rPr>
          <w:rFonts w:ascii="Arial" w:hAnsi="Arial" w:cs="Arial"/>
          <w:sz w:val="24"/>
          <w:szCs w:val="24"/>
        </w:rPr>
        <w:t>ries, CUP, Cambridge.</w:t>
      </w:r>
    </w:p>
    <w:p w14:paraId="68538239" w14:textId="77777777" w:rsidR="00122566" w:rsidRDefault="00122566" w:rsidP="002C7E6A">
      <w:pPr>
        <w:spacing w:after="0" w:line="480" w:lineRule="auto"/>
        <w:rPr>
          <w:rFonts w:ascii="Arial" w:hAnsi="Arial" w:cs="Arial"/>
          <w:sz w:val="24"/>
          <w:szCs w:val="24"/>
        </w:rPr>
      </w:pPr>
    </w:p>
    <w:p w14:paraId="66B7A5BD" w14:textId="793679EA" w:rsidR="004C2EE6" w:rsidRDefault="004C2EE6" w:rsidP="002C7E6A">
      <w:pPr>
        <w:spacing w:after="0" w:line="480" w:lineRule="auto"/>
        <w:rPr>
          <w:rFonts w:ascii="Arial" w:hAnsi="Arial" w:cs="Arial"/>
          <w:sz w:val="24"/>
          <w:szCs w:val="24"/>
        </w:rPr>
      </w:pPr>
      <w:proofErr w:type="gramStart"/>
      <w:r>
        <w:rPr>
          <w:rFonts w:ascii="Arial" w:hAnsi="Arial" w:cs="Arial"/>
          <w:sz w:val="24"/>
          <w:szCs w:val="24"/>
        </w:rPr>
        <w:lastRenderedPageBreak/>
        <w:t>Hill B</w:t>
      </w:r>
      <w:r w:rsidR="00F83ECE">
        <w:rPr>
          <w:rFonts w:ascii="Arial" w:hAnsi="Arial" w:cs="Arial"/>
          <w:sz w:val="24"/>
          <w:szCs w:val="24"/>
        </w:rPr>
        <w:t xml:space="preserve">, </w:t>
      </w:r>
      <w:proofErr w:type="spellStart"/>
      <w:r>
        <w:rPr>
          <w:rFonts w:ascii="Arial" w:hAnsi="Arial" w:cs="Arial"/>
          <w:sz w:val="24"/>
          <w:szCs w:val="24"/>
        </w:rPr>
        <w:t>Kolka</w:t>
      </w:r>
      <w:proofErr w:type="spellEnd"/>
      <w:r>
        <w:rPr>
          <w:rFonts w:ascii="Arial" w:hAnsi="Arial" w:cs="Arial"/>
          <w:sz w:val="24"/>
          <w:szCs w:val="24"/>
        </w:rPr>
        <w:t xml:space="preserve"> R, McCormick F</w:t>
      </w:r>
      <w:r w:rsidR="00F83ECE">
        <w:rPr>
          <w:rFonts w:ascii="Arial" w:hAnsi="Arial" w:cs="Arial"/>
          <w:sz w:val="24"/>
          <w:szCs w:val="24"/>
        </w:rPr>
        <w:t xml:space="preserve">, </w:t>
      </w:r>
      <w:r>
        <w:rPr>
          <w:rFonts w:ascii="Arial" w:hAnsi="Arial" w:cs="Arial"/>
          <w:sz w:val="24"/>
          <w:szCs w:val="24"/>
        </w:rPr>
        <w:t>Starry M. 2014</w:t>
      </w:r>
      <w:r w:rsidR="00F83ECE">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 xml:space="preserve">A synoptic survey of ecosystem services from headwater catchments in the United States. </w:t>
      </w:r>
      <w:r w:rsidRPr="004C2EE6">
        <w:rPr>
          <w:rFonts w:ascii="Arial" w:hAnsi="Arial" w:cs="Arial"/>
          <w:i/>
          <w:sz w:val="24"/>
          <w:szCs w:val="24"/>
        </w:rPr>
        <w:t>Ecosystem Services</w:t>
      </w:r>
      <w:r>
        <w:rPr>
          <w:rFonts w:ascii="Arial" w:hAnsi="Arial" w:cs="Arial"/>
          <w:sz w:val="24"/>
          <w:szCs w:val="24"/>
        </w:rPr>
        <w:t xml:space="preserve"> </w:t>
      </w:r>
      <w:proofErr w:type="gramStart"/>
      <w:r w:rsidRPr="00887DB2">
        <w:rPr>
          <w:rFonts w:ascii="Arial" w:hAnsi="Arial" w:cs="Arial"/>
          <w:b/>
          <w:sz w:val="24"/>
          <w:szCs w:val="24"/>
        </w:rPr>
        <w:t>7</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106-115.</w:t>
      </w:r>
    </w:p>
    <w:p w14:paraId="2E5E261E" w14:textId="77777777" w:rsidR="004C2EE6" w:rsidRDefault="004C2EE6" w:rsidP="002C7E6A">
      <w:pPr>
        <w:spacing w:after="0" w:line="480" w:lineRule="auto"/>
        <w:rPr>
          <w:rFonts w:ascii="Arial" w:hAnsi="Arial" w:cs="Arial"/>
          <w:sz w:val="24"/>
          <w:szCs w:val="24"/>
        </w:rPr>
      </w:pPr>
    </w:p>
    <w:p w14:paraId="6CE91A4C" w14:textId="77777777" w:rsidR="00CA4CFB" w:rsidRDefault="00CA4CFB" w:rsidP="002C7E6A">
      <w:pPr>
        <w:spacing w:after="0" w:line="480" w:lineRule="auto"/>
        <w:rPr>
          <w:rFonts w:ascii="Arial" w:hAnsi="Arial" w:cs="Arial"/>
          <w:sz w:val="24"/>
          <w:szCs w:val="24"/>
        </w:rPr>
      </w:pPr>
      <w:proofErr w:type="gramStart"/>
      <w:r w:rsidRPr="00CA4CFB">
        <w:rPr>
          <w:rFonts w:ascii="Arial" w:hAnsi="Arial" w:cs="Arial"/>
          <w:sz w:val="24"/>
          <w:szCs w:val="24"/>
        </w:rPr>
        <w:t>HM Government.</w:t>
      </w:r>
      <w:proofErr w:type="gramEnd"/>
      <w:r w:rsidRPr="00CA4CFB">
        <w:rPr>
          <w:rFonts w:ascii="Arial" w:hAnsi="Arial" w:cs="Arial"/>
          <w:sz w:val="24"/>
          <w:szCs w:val="24"/>
        </w:rPr>
        <w:t xml:space="preserve"> 2011. </w:t>
      </w:r>
      <w:r w:rsidRPr="00F83ECE">
        <w:rPr>
          <w:rFonts w:ascii="Arial" w:hAnsi="Arial" w:cs="Arial"/>
          <w:i/>
          <w:sz w:val="24"/>
          <w:szCs w:val="24"/>
        </w:rPr>
        <w:t>The Natural Choice: Securing the Value of Nature</w:t>
      </w:r>
      <w:r w:rsidRPr="00CA4CFB">
        <w:rPr>
          <w:rFonts w:ascii="Arial" w:hAnsi="Arial" w:cs="Arial"/>
          <w:sz w:val="24"/>
          <w:szCs w:val="24"/>
        </w:rPr>
        <w:t>. London: The Stationary Office.</w:t>
      </w:r>
    </w:p>
    <w:p w14:paraId="45A2C7CD" w14:textId="77777777" w:rsidR="009D1444" w:rsidRDefault="009D1444" w:rsidP="002C7E6A">
      <w:pPr>
        <w:spacing w:after="0" w:line="480" w:lineRule="auto"/>
        <w:rPr>
          <w:rFonts w:ascii="Arial" w:hAnsi="Arial" w:cs="Arial"/>
          <w:sz w:val="24"/>
          <w:szCs w:val="24"/>
        </w:rPr>
      </w:pPr>
    </w:p>
    <w:p w14:paraId="10D7D66C" w14:textId="09BB4A6B" w:rsidR="00211448" w:rsidRPr="00992229" w:rsidRDefault="00211448" w:rsidP="002C7E6A">
      <w:pPr>
        <w:spacing w:line="480" w:lineRule="auto"/>
        <w:rPr>
          <w:rFonts w:ascii="Arial" w:hAnsi="Arial" w:cs="Arial"/>
          <w:sz w:val="24"/>
          <w:szCs w:val="24"/>
        </w:rPr>
      </w:pPr>
      <w:r w:rsidRPr="00992229">
        <w:rPr>
          <w:rFonts w:ascii="Arial" w:hAnsi="Arial" w:cs="Arial"/>
          <w:sz w:val="24"/>
          <w:szCs w:val="24"/>
        </w:rPr>
        <w:t>Hoffman A</w:t>
      </w:r>
      <w:r w:rsidR="00F83ECE">
        <w:rPr>
          <w:rFonts w:ascii="Arial" w:hAnsi="Arial" w:cs="Arial"/>
          <w:sz w:val="24"/>
          <w:szCs w:val="24"/>
        </w:rPr>
        <w:t xml:space="preserve">, </w:t>
      </w:r>
      <w:proofErr w:type="spellStart"/>
      <w:r w:rsidRPr="00992229">
        <w:rPr>
          <w:rFonts w:ascii="Arial" w:hAnsi="Arial" w:cs="Arial"/>
          <w:sz w:val="24"/>
          <w:szCs w:val="24"/>
        </w:rPr>
        <w:t>Hering</w:t>
      </w:r>
      <w:proofErr w:type="spellEnd"/>
      <w:r w:rsidRPr="00992229">
        <w:rPr>
          <w:rFonts w:ascii="Arial" w:hAnsi="Arial" w:cs="Arial"/>
          <w:sz w:val="24"/>
          <w:szCs w:val="24"/>
        </w:rPr>
        <w:t xml:space="preserve"> D. 2000. Wood-associated macroinvertebrate fauna in central European streams. </w:t>
      </w:r>
      <w:r w:rsidRPr="00992229">
        <w:rPr>
          <w:rFonts w:ascii="Arial" w:hAnsi="Arial" w:cs="Arial"/>
          <w:i/>
          <w:sz w:val="24"/>
          <w:szCs w:val="24"/>
        </w:rPr>
        <w:t>International Review of Hydrobiology</w:t>
      </w:r>
      <w:r w:rsidRPr="00992229">
        <w:rPr>
          <w:rFonts w:ascii="Arial" w:hAnsi="Arial" w:cs="Arial"/>
          <w:sz w:val="24"/>
          <w:szCs w:val="24"/>
        </w:rPr>
        <w:t xml:space="preserve"> </w:t>
      </w:r>
      <w:proofErr w:type="gramStart"/>
      <w:r w:rsidRPr="00015383">
        <w:rPr>
          <w:rFonts w:ascii="Arial" w:hAnsi="Arial" w:cs="Arial"/>
          <w:b/>
          <w:sz w:val="24"/>
          <w:szCs w:val="24"/>
        </w:rPr>
        <w:t>85</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25-48.</w:t>
      </w:r>
    </w:p>
    <w:p w14:paraId="4349A3A2" w14:textId="5B8565BA" w:rsidR="00FE70F6" w:rsidRDefault="00FE70F6" w:rsidP="002C7E6A">
      <w:pPr>
        <w:spacing w:after="0" w:line="480" w:lineRule="auto"/>
        <w:rPr>
          <w:rFonts w:ascii="Arial" w:hAnsi="Arial" w:cs="Arial"/>
          <w:sz w:val="24"/>
          <w:szCs w:val="24"/>
        </w:rPr>
      </w:pPr>
      <w:proofErr w:type="gramStart"/>
      <w:r>
        <w:rPr>
          <w:rFonts w:ascii="Arial" w:hAnsi="Arial" w:cs="Arial"/>
          <w:sz w:val="24"/>
          <w:szCs w:val="24"/>
        </w:rPr>
        <w:t>IPCC.</w:t>
      </w:r>
      <w:proofErr w:type="gramEnd"/>
      <w:r>
        <w:rPr>
          <w:rFonts w:ascii="Arial" w:hAnsi="Arial" w:cs="Arial"/>
          <w:sz w:val="24"/>
          <w:szCs w:val="24"/>
        </w:rPr>
        <w:t xml:space="preserve"> 2013. </w:t>
      </w:r>
      <w:r w:rsidRPr="00FE70F6">
        <w:rPr>
          <w:rFonts w:ascii="Arial" w:hAnsi="Arial" w:cs="Arial"/>
          <w:sz w:val="24"/>
          <w:szCs w:val="24"/>
        </w:rPr>
        <w:t xml:space="preserve">Climate Change 2013: The Physical Science Basis. </w:t>
      </w:r>
      <w:proofErr w:type="gramStart"/>
      <w:r w:rsidRPr="00FE70F6">
        <w:rPr>
          <w:rFonts w:ascii="Arial" w:hAnsi="Arial" w:cs="Arial"/>
          <w:sz w:val="24"/>
          <w:szCs w:val="24"/>
        </w:rPr>
        <w:t>Contribution of Working Group to the Fifth Assessment Report of the Intergovern</w:t>
      </w:r>
      <w:r w:rsidRPr="00FE70F6">
        <w:rPr>
          <w:rFonts w:ascii="Arial" w:hAnsi="Arial" w:cs="Arial"/>
          <w:sz w:val="24"/>
          <w:szCs w:val="24"/>
        </w:rPr>
        <w:softHyphen/>
        <w:t>mental Panel on Climate Change</w:t>
      </w:r>
      <w:r>
        <w:rPr>
          <w:rFonts w:ascii="Arial" w:hAnsi="Arial" w:cs="Arial"/>
          <w:sz w:val="24"/>
          <w:szCs w:val="24"/>
        </w:rPr>
        <w:t>.</w:t>
      </w:r>
      <w:proofErr w:type="gramEnd"/>
      <w:r w:rsidRPr="00FE70F6">
        <w:rPr>
          <w:rFonts w:ascii="Arial" w:hAnsi="Arial" w:cs="Arial"/>
          <w:sz w:val="24"/>
          <w:szCs w:val="24"/>
        </w:rPr>
        <w:t xml:space="preserve"> Stocker TF, Qin</w:t>
      </w:r>
      <w:r w:rsidR="00F83ECE">
        <w:rPr>
          <w:rFonts w:ascii="Arial" w:hAnsi="Arial" w:cs="Arial"/>
          <w:sz w:val="24"/>
          <w:szCs w:val="24"/>
        </w:rPr>
        <w:t xml:space="preserve"> D</w:t>
      </w:r>
      <w:r w:rsidRPr="00FE70F6">
        <w:rPr>
          <w:rFonts w:ascii="Arial" w:hAnsi="Arial" w:cs="Arial"/>
          <w:sz w:val="24"/>
          <w:szCs w:val="24"/>
        </w:rPr>
        <w:t xml:space="preserve">, </w:t>
      </w:r>
      <w:proofErr w:type="spellStart"/>
      <w:r w:rsidRPr="00FE70F6">
        <w:rPr>
          <w:rFonts w:ascii="Arial" w:hAnsi="Arial" w:cs="Arial"/>
          <w:sz w:val="24"/>
          <w:szCs w:val="24"/>
        </w:rPr>
        <w:t>Plattner</w:t>
      </w:r>
      <w:proofErr w:type="spellEnd"/>
      <w:r w:rsidR="00F83ECE">
        <w:rPr>
          <w:rFonts w:ascii="Arial" w:hAnsi="Arial" w:cs="Arial"/>
          <w:sz w:val="24"/>
          <w:szCs w:val="24"/>
        </w:rPr>
        <w:t xml:space="preserve"> G-K</w:t>
      </w:r>
      <w:r w:rsidRPr="00FE70F6">
        <w:rPr>
          <w:rFonts w:ascii="Arial" w:hAnsi="Arial" w:cs="Arial"/>
          <w:sz w:val="24"/>
          <w:szCs w:val="24"/>
        </w:rPr>
        <w:t xml:space="preserve">, </w:t>
      </w:r>
      <w:proofErr w:type="spellStart"/>
      <w:r w:rsidRPr="00FE70F6">
        <w:rPr>
          <w:rFonts w:ascii="Arial" w:hAnsi="Arial" w:cs="Arial"/>
          <w:sz w:val="24"/>
          <w:szCs w:val="24"/>
        </w:rPr>
        <w:t>Tignor</w:t>
      </w:r>
      <w:proofErr w:type="spellEnd"/>
      <w:r w:rsidR="00F83ECE">
        <w:rPr>
          <w:rFonts w:ascii="Arial" w:hAnsi="Arial" w:cs="Arial"/>
          <w:sz w:val="24"/>
          <w:szCs w:val="24"/>
        </w:rPr>
        <w:t xml:space="preserve"> M</w:t>
      </w:r>
      <w:r w:rsidRPr="00FE70F6">
        <w:rPr>
          <w:rFonts w:ascii="Arial" w:hAnsi="Arial" w:cs="Arial"/>
          <w:sz w:val="24"/>
          <w:szCs w:val="24"/>
        </w:rPr>
        <w:t>, Allen</w:t>
      </w:r>
      <w:r w:rsidR="00F83ECE">
        <w:rPr>
          <w:rFonts w:ascii="Arial" w:hAnsi="Arial" w:cs="Arial"/>
          <w:sz w:val="24"/>
          <w:szCs w:val="24"/>
        </w:rPr>
        <w:t xml:space="preserve"> SK</w:t>
      </w:r>
      <w:r w:rsidRPr="00FE70F6">
        <w:rPr>
          <w:rFonts w:ascii="Arial" w:hAnsi="Arial" w:cs="Arial"/>
          <w:sz w:val="24"/>
          <w:szCs w:val="24"/>
        </w:rPr>
        <w:t xml:space="preserve">, </w:t>
      </w:r>
      <w:proofErr w:type="spellStart"/>
      <w:r w:rsidRPr="00FE70F6">
        <w:rPr>
          <w:rFonts w:ascii="Arial" w:hAnsi="Arial" w:cs="Arial"/>
          <w:sz w:val="24"/>
          <w:szCs w:val="24"/>
        </w:rPr>
        <w:t>Boschung</w:t>
      </w:r>
      <w:proofErr w:type="spellEnd"/>
      <w:r w:rsidR="00F83ECE">
        <w:rPr>
          <w:rFonts w:ascii="Arial" w:hAnsi="Arial" w:cs="Arial"/>
          <w:sz w:val="24"/>
          <w:szCs w:val="24"/>
        </w:rPr>
        <w:t xml:space="preserve"> J, </w:t>
      </w:r>
      <w:proofErr w:type="spellStart"/>
      <w:r w:rsidRPr="00FE70F6">
        <w:rPr>
          <w:rFonts w:ascii="Arial" w:hAnsi="Arial" w:cs="Arial"/>
          <w:sz w:val="24"/>
          <w:szCs w:val="24"/>
        </w:rPr>
        <w:t>Nauels</w:t>
      </w:r>
      <w:proofErr w:type="spellEnd"/>
      <w:r w:rsidRPr="00FE70F6">
        <w:rPr>
          <w:rFonts w:ascii="Arial" w:hAnsi="Arial" w:cs="Arial"/>
          <w:sz w:val="24"/>
          <w:szCs w:val="24"/>
        </w:rPr>
        <w:t xml:space="preserve"> </w:t>
      </w:r>
      <w:r w:rsidR="00F83ECE">
        <w:rPr>
          <w:rFonts w:ascii="Arial" w:hAnsi="Arial" w:cs="Arial"/>
          <w:sz w:val="24"/>
          <w:szCs w:val="24"/>
        </w:rPr>
        <w:t xml:space="preserve">A, </w:t>
      </w:r>
      <w:r w:rsidRPr="00FE70F6">
        <w:rPr>
          <w:rFonts w:ascii="Arial" w:hAnsi="Arial" w:cs="Arial"/>
          <w:sz w:val="24"/>
          <w:szCs w:val="24"/>
        </w:rPr>
        <w:t>Xia</w:t>
      </w:r>
      <w:r w:rsidR="00F83ECE">
        <w:rPr>
          <w:rFonts w:ascii="Arial" w:hAnsi="Arial" w:cs="Arial"/>
          <w:sz w:val="24"/>
          <w:szCs w:val="24"/>
        </w:rPr>
        <w:t xml:space="preserve"> Y</w:t>
      </w:r>
      <w:r w:rsidRPr="00FE70F6">
        <w:rPr>
          <w:rFonts w:ascii="Arial" w:hAnsi="Arial" w:cs="Arial"/>
          <w:sz w:val="24"/>
          <w:szCs w:val="24"/>
        </w:rPr>
        <w:t xml:space="preserve">, </w:t>
      </w:r>
      <w:proofErr w:type="spellStart"/>
      <w:r w:rsidRPr="00FE70F6">
        <w:rPr>
          <w:rFonts w:ascii="Arial" w:hAnsi="Arial" w:cs="Arial"/>
          <w:sz w:val="24"/>
          <w:szCs w:val="24"/>
        </w:rPr>
        <w:t>Bex</w:t>
      </w:r>
      <w:proofErr w:type="spellEnd"/>
      <w:r w:rsidRPr="00FE70F6">
        <w:rPr>
          <w:rFonts w:ascii="Arial" w:hAnsi="Arial" w:cs="Arial"/>
          <w:sz w:val="24"/>
          <w:szCs w:val="24"/>
        </w:rPr>
        <w:t xml:space="preserve"> </w:t>
      </w:r>
      <w:r w:rsidR="00F83ECE">
        <w:rPr>
          <w:rFonts w:ascii="Arial" w:hAnsi="Arial" w:cs="Arial"/>
          <w:sz w:val="24"/>
          <w:szCs w:val="24"/>
        </w:rPr>
        <w:t xml:space="preserve">V, </w:t>
      </w:r>
      <w:proofErr w:type="spellStart"/>
      <w:r w:rsidRPr="00FE70F6">
        <w:rPr>
          <w:rFonts w:ascii="Arial" w:hAnsi="Arial" w:cs="Arial"/>
          <w:sz w:val="24"/>
          <w:szCs w:val="24"/>
        </w:rPr>
        <w:t>Midgley</w:t>
      </w:r>
      <w:proofErr w:type="spellEnd"/>
      <w:r w:rsidRPr="00FE70F6">
        <w:rPr>
          <w:rFonts w:ascii="Arial" w:hAnsi="Arial" w:cs="Arial"/>
          <w:sz w:val="24"/>
          <w:szCs w:val="24"/>
        </w:rPr>
        <w:t xml:space="preserve"> </w:t>
      </w:r>
      <w:r w:rsidR="00F83ECE">
        <w:rPr>
          <w:rFonts w:ascii="Arial" w:hAnsi="Arial" w:cs="Arial"/>
          <w:sz w:val="24"/>
          <w:szCs w:val="24"/>
        </w:rPr>
        <w:t xml:space="preserve">PM </w:t>
      </w:r>
      <w:r w:rsidRPr="00FE70F6">
        <w:rPr>
          <w:rFonts w:ascii="Arial" w:hAnsi="Arial" w:cs="Arial"/>
          <w:sz w:val="24"/>
          <w:szCs w:val="24"/>
        </w:rPr>
        <w:t>(</w:t>
      </w:r>
      <w:proofErr w:type="spellStart"/>
      <w:r w:rsidRPr="00FE70F6">
        <w:rPr>
          <w:rFonts w:ascii="Arial" w:hAnsi="Arial" w:cs="Arial"/>
          <w:sz w:val="24"/>
          <w:szCs w:val="24"/>
        </w:rPr>
        <w:t>eds</w:t>
      </w:r>
      <w:proofErr w:type="spellEnd"/>
      <w:r w:rsidRPr="00FE70F6">
        <w:rPr>
          <w:rFonts w:ascii="Arial" w:hAnsi="Arial" w:cs="Arial"/>
          <w:sz w:val="24"/>
          <w:szCs w:val="24"/>
        </w:rPr>
        <w:t>)</w:t>
      </w:r>
      <w:r w:rsidR="00F83ECE">
        <w:rPr>
          <w:rFonts w:ascii="Arial" w:hAnsi="Arial" w:cs="Arial"/>
          <w:sz w:val="24"/>
          <w:szCs w:val="24"/>
        </w:rPr>
        <w:t>.</w:t>
      </w:r>
      <w:r w:rsidRPr="00FE70F6">
        <w:rPr>
          <w:rFonts w:ascii="Arial" w:hAnsi="Arial" w:cs="Arial"/>
          <w:sz w:val="24"/>
          <w:szCs w:val="24"/>
        </w:rPr>
        <w:t xml:space="preserve"> </w:t>
      </w:r>
      <w:proofErr w:type="gramStart"/>
      <w:r w:rsidRPr="00FE70F6">
        <w:rPr>
          <w:rFonts w:ascii="Arial" w:hAnsi="Arial" w:cs="Arial"/>
          <w:sz w:val="24"/>
          <w:szCs w:val="24"/>
        </w:rPr>
        <w:t>Cambridge University Press, Cambridge, United Kingdom and New York, NY, USA, 1535 pp.</w:t>
      </w:r>
      <w:proofErr w:type="gramEnd"/>
    </w:p>
    <w:p w14:paraId="7B1752BE" w14:textId="77777777" w:rsidR="00FE70F6" w:rsidRDefault="00FE70F6" w:rsidP="002C7E6A">
      <w:pPr>
        <w:spacing w:after="0" w:line="480" w:lineRule="auto"/>
        <w:rPr>
          <w:rFonts w:ascii="Arial" w:hAnsi="Arial" w:cs="Arial"/>
          <w:sz w:val="24"/>
          <w:szCs w:val="24"/>
        </w:rPr>
      </w:pPr>
    </w:p>
    <w:p w14:paraId="48CE3B82" w14:textId="6A83849C" w:rsidR="009D1444" w:rsidRPr="00CA4CFB" w:rsidRDefault="009D1444" w:rsidP="002C7E6A">
      <w:pPr>
        <w:spacing w:after="0" w:line="480" w:lineRule="auto"/>
        <w:rPr>
          <w:rFonts w:ascii="Arial" w:hAnsi="Arial" w:cs="Arial"/>
          <w:sz w:val="24"/>
          <w:szCs w:val="24"/>
        </w:rPr>
      </w:pPr>
      <w:proofErr w:type="gramStart"/>
      <w:r>
        <w:rPr>
          <w:rFonts w:ascii="Arial" w:hAnsi="Arial" w:cs="Arial"/>
          <w:sz w:val="24"/>
          <w:szCs w:val="24"/>
        </w:rPr>
        <w:t>Jones I. 2013.</w:t>
      </w:r>
      <w:proofErr w:type="gramEnd"/>
      <w:r>
        <w:rPr>
          <w:rFonts w:ascii="Arial" w:hAnsi="Arial" w:cs="Arial"/>
          <w:sz w:val="24"/>
          <w:szCs w:val="24"/>
        </w:rPr>
        <w:t xml:space="preserve"> </w:t>
      </w:r>
      <w:proofErr w:type="gramStart"/>
      <w:r w:rsidRPr="00F83ECE">
        <w:rPr>
          <w:rFonts w:ascii="Arial" w:hAnsi="Arial" w:cs="Arial"/>
          <w:i/>
          <w:sz w:val="24"/>
          <w:szCs w:val="24"/>
        </w:rPr>
        <w:t>The impact of extreme events of freshwater ecosystems.</w:t>
      </w:r>
      <w:proofErr w:type="gramEnd"/>
      <w:r w:rsidRPr="00F83ECE">
        <w:rPr>
          <w:rFonts w:ascii="Arial" w:hAnsi="Arial" w:cs="Arial"/>
          <w:i/>
          <w:sz w:val="24"/>
          <w:szCs w:val="24"/>
        </w:rPr>
        <w:t xml:space="preserve"> </w:t>
      </w:r>
      <w:proofErr w:type="gramStart"/>
      <w:r w:rsidRPr="00F83ECE">
        <w:rPr>
          <w:rFonts w:ascii="Arial" w:hAnsi="Arial" w:cs="Arial"/>
          <w:i/>
          <w:sz w:val="24"/>
          <w:szCs w:val="24"/>
        </w:rPr>
        <w:t xml:space="preserve">Ecological </w:t>
      </w:r>
      <w:r w:rsidR="00D46B5A" w:rsidRPr="00F83ECE">
        <w:rPr>
          <w:rFonts w:ascii="Arial" w:hAnsi="Arial" w:cs="Arial"/>
          <w:i/>
          <w:sz w:val="24"/>
          <w:szCs w:val="24"/>
        </w:rPr>
        <w:t>I</w:t>
      </w:r>
      <w:r w:rsidRPr="00F83ECE">
        <w:rPr>
          <w:rFonts w:ascii="Arial" w:hAnsi="Arial" w:cs="Arial"/>
          <w:i/>
          <w:sz w:val="24"/>
          <w:szCs w:val="24"/>
        </w:rPr>
        <w:t>ssues 2013</w:t>
      </w:r>
      <w:r>
        <w:rPr>
          <w:rFonts w:ascii="Arial" w:hAnsi="Arial" w:cs="Arial"/>
          <w:sz w:val="24"/>
          <w:szCs w:val="24"/>
        </w:rPr>
        <w:t>.</w:t>
      </w:r>
      <w:proofErr w:type="gramEnd"/>
      <w:r>
        <w:rPr>
          <w:rFonts w:ascii="Arial" w:hAnsi="Arial" w:cs="Arial"/>
          <w:sz w:val="24"/>
          <w:szCs w:val="24"/>
        </w:rPr>
        <w:t xml:space="preserve"> British </w:t>
      </w:r>
      <w:r w:rsidR="00623784">
        <w:rPr>
          <w:rFonts w:ascii="Arial" w:hAnsi="Arial" w:cs="Arial"/>
          <w:sz w:val="24"/>
          <w:szCs w:val="24"/>
        </w:rPr>
        <w:t>E</w:t>
      </w:r>
      <w:r>
        <w:rPr>
          <w:rFonts w:ascii="Arial" w:hAnsi="Arial" w:cs="Arial"/>
          <w:sz w:val="24"/>
          <w:szCs w:val="24"/>
        </w:rPr>
        <w:t>cological Society, London.</w:t>
      </w:r>
    </w:p>
    <w:p w14:paraId="2ACDC710" w14:textId="77777777" w:rsidR="00122566" w:rsidRDefault="00122566" w:rsidP="002C7E6A">
      <w:pPr>
        <w:spacing w:after="0" w:line="480" w:lineRule="auto"/>
        <w:rPr>
          <w:rFonts w:ascii="Arial" w:hAnsi="Arial" w:cs="Arial"/>
          <w:sz w:val="24"/>
          <w:szCs w:val="24"/>
        </w:rPr>
      </w:pPr>
    </w:p>
    <w:p w14:paraId="335A8CAD" w14:textId="73B3A8E0" w:rsidR="00623784" w:rsidRDefault="00623784" w:rsidP="002C7E6A">
      <w:pPr>
        <w:spacing w:after="0" w:line="480" w:lineRule="auto"/>
        <w:rPr>
          <w:rFonts w:ascii="Arial" w:hAnsi="Arial" w:cs="Arial"/>
          <w:sz w:val="24"/>
          <w:szCs w:val="24"/>
        </w:rPr>
      </w:pPr>
      <w:proofErr w:type="spellStart"/>
      <w:r>
        <w:rPr>
          <w:rFonts w:ascii="Arial" w:hAnsi="Arial" w:cs="Arial"/>
          <w:sz w:val="24"/>
          <w:szCs w:val="24"/>
        </w:rPr>
        <w:t>Kaime</w:t>
      </w:r>
      <w:proofErr w:type="spellEnd"/>
      <w:r>
        <w:rPr>
          <w:rFonts w:ascii="Arial" w:hAnsi="Arial" w:cs="Arial"/>
          <w:sz w:val="24"/>
          <w:szCs w:val="24"/>
        </w:rPr>
        <w:t xml:space="preserve"> T. 2013. Symposium </w:t>
      </w:r>
      <w:proofErr w:type="spellStart"/>
      <w:r>
        <w:rPr>
          <w:rFonts w:ascii="Arial" w:hAnsi="Arial" w:cs="Arial"/>
          <w:sz w:val="24"/>
          <w:szCs w:val="24"/>
        </w:rPr>
        <w:t>Foreward</w:t>
      </w:r>
      <w:proofErr w:type="spellEnd"/>
      <w:r>
        <w:rPr>
          <w:rFonts w:ascii="Arial" w:hAnsi="Arial" w:cs="Arial"/>
          <w:sz w:val="24"/>
          <w:szCs w:val="24"/>
        </w:rPr>
        <w:t xml:space="preserve">: Framing the Law and Policy for Ecosystem Services. </w:t>
      </w:r>
      <w:r w:rsidRPr="00623784">
        <w:rPr>
          <w:rFonts w:ascii="Arial" w:hAnsi="Arial" w:cs="Arial"/>
          <w:i/>
          <w:sz w:val="24"/>
          <w:szCs w:val="24"/>
        </w:rPr>
        <w:t>Transnational Environmental Law</w:t>
      </w:r>
      <w:r>
        <w:rPr>
          <w:rFonts w:ascii="Arial" w:hAnsi="Arial" w:cs="Arial"/>
          <w:sz w:val="24"/>
          <w:szCs w:val="24"/>
        </w:rPr>
        <w:t xml:space="preserve"> </w:t>
      </w:r>
      <w:proofErr w:type="gramStart"/>
      <w:r w:rsidRPr="00015383">
        <w:rPr>
          <w:rFonts w:ascii="Arial" w:hAnsi="Arial" w:cs="Arial"/>
          <w:b/>
          <w:sz w:val="24"/>
          <w:szCs w:val="24"/>
        </w:rPr>
        <w:t>2</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211-216.</w:t>
      </w:r>
    </w:p>
    <w:p w14:paraId="33D396D9" w14:textId="77777777" w:rsidR="00623784" w:rsidRDefault="00623784" w:rsidP="002C7E6A">
      <w:pPr>
        <w:spacing w:after="0" w:line="480" w:lineRule="auto"/>
        <w:rPr>
          <w:rFonts w:ascii="Arial" w:hAnsi="Arial" w:cs="Arial"/>
          <w:sz w:val="24"/>
          <w:szCs w:val="24"/>
        </w:rPr>
      </w:pPr>
    </w:p>
    <w:p w14:paraId="574EE00B" w14:textId="441C02C8" w:rsidR="00480D10" w:rsidRDefault="00480D10" w:rsidP="002C7E6A">
      <w:pPr>
        <w:spacing w:after="0" w:line="480" w:lineRule="auto"/>
        <w:rPr>
          <w:rFonts w:ascii="Arial" w:hAnsi="Arial" w:cs="Arial"/>
          <w:sz w:val="24"/>
          <w:szCs w:val="24"/>
        </w:rPr>
      </w:pPr>
      <w:proofErr w:type="spellStart"/>
      <w:r>
        <w:rPr>
          <w:rFonts w:ascii="Arial" w:hAnsi="Arial" w:cs="Arial"/>
          <w:sz w:val="24"/>
          <w:szCs w:val="24"/>
        </w:rPr>
        <w:t>Kendon</w:t>
      </w:r>
      <w:proofErr w:type="spellEnd"/>
      <w:r>
        <w:rPr>
          <w:rFonts w:ascii="Arial" w:hAnsi="Arial" w:cs="Arial"/>
          <w:sz w:val="24"/>
          <w:szCs w:val="24"/>
        </w:rPr>
        <w:t xml:space="preserve"> EJ, Roberts NM, Fowler, HJ, Roberts, MJ, Chan SC</w:t>
      </w:r>
      <w:r w:rsidR="00F83ECE">
        <w:rPr>
          <w:rFonts w:ascii="Arial" w:hAnsi="Arial" w:cs="Arial"/>
          <w:sz w:val="24"/>
          <w:szCs w:val="24"/>
        </w:rPr>
        <w:t xml:space="preserve">, </w:t>
      </w:r>
      <w:r>
        <w:rPr>
          <w:rFonts w:ascii="Arial" w:hAnsi="Arial" w:cs="Arial"/>
          <w:sz w:val="24"/>
          <w:szCs w:val="24"/>
        </w:rPr>
        <w:t xml:space="preserve">Senior CA. 2014. Heavier summer downpours with climate change revealed by weather forecast resolution model. </w:t>
      </w:r>
      <w:r>
        <w:rPr>
          <w:rFonts w:ascii="Arial" w:hAnsi="Arial" w:cs="Arial"/>
          <w:i/>
          <w:sz w:val="24"/>
          <w:szCs w:val="24"/>
        </w:rPr>
        <w:t>Nature Climate Change</w:t>
      </w:r>
      <w:r>
        <w:rPr>
          <w:rFonts w:ascii="Arial" w:hAnsi="Arial" w:cs="Arial"/>
          <w:sz w:val="24"/>
          <w:szCs w:val="24"/>
        </w:rPr>
        <w:t xml:space="preserve"> </w:t>
      </w:r>
      <w:proofErr w:type="gramStart"/>
      <w:r w:rsidRPr="00F83ECE">
        <w:rPr>
          <w:rFonts w:ascii="Arial" w:hAnsi="Arial" w:cs="Arial"/>
          <w:b/>
          <w:sz w:val="24"/>
          <w:szCs w:val="24"/>
        </w:rPr>
        <w:t>4</w:t>
      </w:r>
      <w:r w:rsidR="00F83ECE">
        <w:rPr>
          <w:rFonts w:ascii="Arial" w:hAnsi="Arial" w:cs="Arial"/>
          <w:sz w:val="24"/>
          <w:szCs w:val="24"/>
        </w:rPr>
        <w:t xml:space="preserve"> </w:t>
      </w:r>
      <w:r>
        <w:rPr>
          <w:rFonts w:ascii="Arial" w:hAnsi="Arial" w:cs="Arial"/>
          <w:sz w:val="24"/>
          <w:szCs w:val="24"/>
        </w:rPr>
        <w:t>:</w:t>
      </w:r>
      <w:proofErr w:type="gramEnd"/>
      <w:r w:rsidR="00F83ECE">
        <w:rPr>
          <w:rFonts w:ascii="Arial" w:hAnsi="Arial" w:cs="Arial"/>
          <w:sz w:val="24"/>
          <w:szCs w:val="24"/>
        </w:rPr>
        <w:t xml:space="preserve"> 570-576.</w:t>
      </w:r>
      <w:r>
        <w:rPr>
          <w:rFonts w:ascii="Arial" w:hAnsi="Arial" w:cs="Arial"/>
          <w:sz w:val="24"/>
          <w:szCs w:val="24"/>
        </w:rPr>
        <w:t xml:space="preserve"> DOI</w:t>
      </w:r>
      <w:proofErr w:type="gramStart"/>
      <w:r>
        <w:rPr>
          <w:rFonts w:ascii="Arial" w:hAnsi="Arial" w:cs="Arial"/>
          <w:sz w:val="24"/>
          <w:szCs w:val="24"/>
        </w:rPr>
        <w:t>:10.1038</w:t>
      </w:r>
      <w:proofErr w:type="gramEnd"/>
      <w:r>
        <w:rPr>
          <w:rFonts w:ascii="Arial" w:hAnsi="Arial" w:cs="Arial"/>
          <w:sz w:val="24"/>
          <w:szCs w:val="24"/>
        </w:rPr>
        <w:t>/NCLIMATE2258</w:t>
      </w:r>
    </w:p>
    <w:p w14:paraId="4125FD73" w14:textId="77777777" w:rsidR="001314D9" w:rsidRDefault="001314D9" w:rsidP="002C7E6A">
      <w:pPr>
        <w:spacing w:after="0" w:line="480" w:lineRule="auto"/>
        <w:rPr>
          <w:rFonts w:ascii="Arial" w:hAnsi="Arial" w:cs="Arial"/>
          <w:sz w:val="24"/>
          <w:szCs w:val="24"/>
        </w:rPr>
      </w:pPr>
    </w:p>
    <w:p w14:paraId="5227D0C9" w14:textId="50FB7893" w:rsidR="001314D9" w:rsidRDefault="001314D9" w:rsidP="001314D9">
      <w:pPr>
        <w:spacing w:after="0" w:line="480" w:lineRule="auto"/>
        <w:rPr>
          <w:rFonts w:ascii="Arial" w:hAnsi="Arial" w:cs="Arial"/>
          <w:sz w:val="24"/>
          <w:szCs w:val="24"/>
        </w:rPr>
      </w:pPr>
      <w:proofErr w:type="gramStart"/>
      <w:r>
        <w:rPr>
          <w:rFonts w:ascii="Arial" w:hAnsi="Arial" w:cs="Arial"/>
          <w:sz w:val="24"/>
          <w:szCs w:val="24"/>
        </w:rPr>
        <w:lastRenderedPageBreak/>
        <w:t>Large ARG, Gilvear DJ.</w:t>
      </w:r>
      <w:proofErr w:type="gramEnd"/>
      <w:r>
        <w:rPr>
          <w:rFonts w:ascii="Arial" w:hAnsi="Arial" w:cs="Arial"/>
          <w:sz w:val="24"/>
          <w:szCs w:val="24"/>
        </w:rPr>
        <w:t xml:space="preserve"> 2014. </w:t>
      </w:r>
      <w:r w:rsidRPr="001314D9">
        <w:rPr>
          <w:rFonts w:ascii="Arial" w:hAnsi="Arial" w:cs="Arial"/>
          <w:sz w:val="24"/>
          <w:szCs w:val="24"/>
        </w:rPr>
        <w:t>Using Google Earth, a virtual-globe imaging platform, for ecosystem services-based river assessment</w:t>
      </w:r>
      <w:r>
        <w:rPr>
          <w:rFonts w:ascii="Arial" w:hAnsi="Arial" w:cs="Arial"/>
          <w:sz w:val="24"/>
          <w:szCs w:val="24"/>
        </w:rPr>
        <w:t xml:space="preserve">. </w:t>
      </w:r>
      <w:proofErr w:type="gramStart"/>
      <w:r>
        <w:rPr>
          <w:rFonts w:ascii="Arial" w:hAnsi="Arial" w:cs="Arial"/>
          <w:i/>
          <w:sz w:val="24"/>
          <w:szCs w:val="24"/>
        </w:rPr>
        <w:t>River Research and Applications</w:t>
      </w:r>
      <w:r w:rsidRPr="001314D9">
        <w:rPr>
          <w:rFonts w:ascii="Arial" w:hAnsi="Arial" w:cs="Arial"/>
          <w:sz w:val="24"/>
          <w:szCs w:val="24"/>
        </w:rPr>
        <w:t>.</w:t>
      </w:r>
      <w:proofErr w:type="gramEnd"/>
      <w:r w:rsidR="00AC5290">
        <w:rPr>
          <w:rFonts w:ascii="Arial" w:hAnsi="Arial" w:cs="Arial"/>
          <w:sz w:val="24"/>
          <w:szCs w:val="24"/>
        </w:rPr>
        <w:t xml:space="preserve"> </w:t>
      </w:r>
      <w:r w:rsidRPr="001314D9">
        <w:rPr>
          <w:rFonts w:ascii="Arial" w:hAnsi="Arial" w:cs="Arial"/>
          <w:sz w:val="24"/>
          <w:szCs w:val="24"/>
        </w:rPr>
        <w:t>DOI: 10.1002/rra.2798</w:t>
      </w:r>
      <w:r w:rsidR="00AC5290">
        <w:rPr>
          <w:rFonts w:ascii="Arial" w:hAnsi="Arial" w:cs="Arial"/>
          <w:sz w:val="24"/>
          <w:szCs w:val="24"/>
        </w:rPr>
        <w:t>.</w:t>
      </w:r>
    </w:p>
    <w:p w14:paraId="07F5DE57" w14:textId="77777777" w:rsidR="00480D10" w:rsidRPr="00480D10" w:rsidRDefault="00480D10" w:rsidP="002C7E6A">
      <w:pPr>
        <w:spacing w:after="0" w:line="480" w:lineRule="auto"/>
        <w:rPr>
          <w:rFonts w:ascii="Arial" w:hAnsi="Arial" w:cs="Arial"/>
          <w:sz w:val="24"/>
          <w:szCs w:val="24"/>
        </w:rPr>
      </w:pPr>
    </w:p>
    <w:p w14:paraId="7E5F68FF" w14:textId="43630477" w:rsidR="00455080" w:rsidRDefault="00455080" w:rsidP="002C7E6A">
      <w:pPr>
        <w:spacing w:after="0" w:line="480" w:lineRule="auto"/>
        <w:rPr>
          <w:rFonts w:ascii="Arial" w:hAnsi="Arial" w:cs="Arial"/>
          <w:sz w:val="24"/>
          <w:szCs w:val="24"/>
        </w:rPr>
      </w:pPr>
      <w:r>
        <w:rPr>
          <w:rFonts w:ascii="Arial" w:hAnsi="Arial" w:cs="Arial"/>
          <w:sz w:val="24"/>
          <w:szCs w:val="24"/>
        </w:rPr>
        <w:t>Loomis J</w:t>
      </w:r>
      <w:r w:rsidR="00F83ECE">
        <w:rPr>
          <w:rFonts w:ascii="Arial" w:hAnsi="Arial" w:cs="Arial"/>
          <w:sz w:val="24"/>
          <w:szCs w:val="24"/>
        </w:rPr>
        <w:t xml:space="preserve">, </w:t>
      </w:r>
      <w:proofErr w:type="spellStart"/>
      <w:r w:rsidR="00F83ECE">
        <w:rPr>
          <w:rFonts w:ascii="Arial" w:hAnsi="Arial" w:cs="Arial"/>
          <w:sz w:val="24"/>
          <w:szCs w:val="24"/>
        </w:rPr>
        <w:t>McTernan</w:t>
      </w:r>
      <w:proofErr w:type="spellEnd"/>
      <w:r>
        <w:rPr>
          <w:rFonts w:ascii="Arial" w:hAnsi="Arial" w:cs="Arial"/>
          <w:sz w:val="24"/>
          <w:szCs w:val="24"/>
        </w:rPr>
        <w:t xml:space="preserve"> J. 2014. </w:t>
      </w:r>
      <w:proofErr w:type="gramStart"/>
      <w:r>
        <w:rPr>
          <w:rFonts w:ascii="Arial" w:hAnsi="Arial" w:cs="Arial"/>
          <w:sz w:val="24"/>
          <w:szCs w:val="24"/>
        </w:rPr>
        <w:t xml:space="preserve">Economic value of instream flow for non-commercial </w:t>
      </w:r>
      <w:proofErr w:type="spellStart"/>
      <w:r>
        <w:rPr>
          <w:rFonts w:ascii="Arial" w:hAnsi="Arial" w:cs="Arial"/>
          <w:sz w:val="24"/>
          <w:szCs w:val="24"/>
        </w:rPr>
        <w:t>whitewater</w:t>
      </w:r>
      <w:proofErr w:type="spellEnd"/>
      <w:r>
        <w:rPr>
          <w:rFonts w:ascii="Arial" w:hAnsi="Arial" w:cs="Arial"/>
          <w:sz w:val="24"/>
          <w:szCs w:val="24"/>
        </w:rPr>
        <w:t xml:space="preserve"> boating using recreation demand and contingent valuation methods.</w:t>
      </w:r>
      <w:proofErr w:type="gramEnd"/>
      <w:r>
        <w:rPr>
          <w:rFonts w:ascii="Arial" w:hAnsi="Arial" w:cs="Arial"/>
          <w:sz w:val="24"/>
          <w:szCs w:val="24"/>
        </w:rPr>
        <w:t xml:space="preserve"> </w:t>
      </w:r>
      <w:r w:rsidRPr="00455080">
        <w:rPr>
          <w:rFonts w:ascii="Arial" w:hAnsi="Arial" w:cs="Arial"/>
          <w:i/>
          <w:sz w:val="24"/>
          <w:szCs w:val="24"/>
        </w:rPr>
        <w:t>Environmental Management</w:t>
      </w:r>
      <w:r>
        <w:rPr>
          <w:rFonts w:ascii="Arial" w:hAnsi="Arial" w:cs="Arial"/>
          <w:sz w:val="24"/>
          <w:szCs w:val="24"/>
        </w:rPr>
        <w:t xml:space="preserve"> </w:t>
      </w:r>
      <w:proofErr w:type="gramStart"/>
      <w:r w:rsidRPr="00015383">
        <w:rPr>
          <w:rFonts w:ascii="Arial" w:hAnsi="Arial" w:cs="Arial"/>
          <w:b/>
          <w:sz w:val="24"/>
          <w:szCs w:val="24"/>
        </w:rPr>
        <w:t>53</w:t>
      </w:r>
      <w:r w:rsidR="00F83ECE">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 xml:space="preserve"> 510-519.</w:t>
      </w:r>
    </w:p>
    <w:p w14:paraId="2D4C0416" w14:textId="77777777" w:rsidR="00455080" w:rsidRDefault="00455080" w:rsidP="002C7E6A">
      <w:pPr>
        <w:spacing w:after="0" w:line="480" w:lineRule="auto"/>
        <w:rPr>
          <w:rFonts w:ascii="Arial" w:hAnsi="Arial" w:cs="Arial"/>
          <w:sz w:val="24"/>
          <w:szCs w:val="24"/>
        </w:rPr>
      </w:pPr>
    </w:p>
    <w:p w14:paraId="584586CC" w14:textId="04ADFBE4" w:rsidR="00211448" w:rsidRPr="00992229" w:rsidRDefault="00211448" w:rsidP="002C7E6A">
      <w:pPr>
        <w:spacing w:line="480" w:lineRule="auto"/>
        <w:rPr>
          <w:rFonts w:ascii="Arial" w:hAnsi="Arial" w:cs="Arial"/>
          <w:sz w:val="24"/>
          <w:szCs w:val="24"/>
        </w:rPr>
      </w:pPr>
      <w:proofErr w:type="spellStart"/>
      <w:r w:rsidRPr="00992229">
        <w:rPr>
          <w:rFonts w:ascii="Arial" w:hAnsi="Arial" w:cs="Arial"/>
          <w:sz w:val="24"/>
          <w:szCs w:val="24"/>
        </w:rPr>
        <w:t>Martínez</w:t>
      </w:r>
      <w:proofErr w:type="spellEnd"/>
      <w:r w:rsidRPr="00992229">
        <w:rPr>
          <w:rFonts w:ascii="Arial" w:hAnsi="Arial" w:cs="Arial"/>
          <w:sz w:val="24"/>
          <w:szCs w:val="24"/>
        </w:rPr>
        <w:t xml:space="preserve">-Harms M, </w:t>
      </w:r>
      <w:proofErr w:type="spellStart"/>
      <w:r w:rsidRPr="00992229">
        <w:rPr>
          <w:rFonts w:ascii="Arial" w:hAnsi="Arial" w:cs="Arial"/>
          <w:sz w:val="24"/>
          <w:szCs w:val="24"/>
        </w:rPr>
        <w:t>Balvanera</w:t>
      </w:r>
      <w:proofErr w:type="spellEnd"/>
      <w:r w:rsidRPr="00992229">
        <w:rPr>
          <w:rFonts w:ascii="Arial" w:hAnsi="Arial" w:cs="Arial"/>
          <w:sz w:val="24"/>
          <w:szCs w:val="24"/>
        </w:rPr>
        <w:t xml:space="preserve"> P. 2012</w:t>
      </w:r>
      <w:r w:rsidR="00F83ECE">
        <w:rPr>
          <w:rFonts w:ascii="Arial" w:hAnsi="Arial" w:cs="Arial"/>
          <w:sz w:val="24"/>
          <w:szCs w:val="24"/>
        </w:rPr>
        <w:t>.</w:t>
      </w:r>
      <w:r w:rsidRPr="00992229">
        <w:rPr>
          <w:rFonts w:ascii="Arial" w:hAnsi="Arial" w:cs="Arial"/>
          <w:sz w:val="24"/>
          <w:szCs w:val="24"/>
        </w:rPr>
        <w:t xml:space="preserve"> Methods for mapping ecosystem service supply: a review. </w:t>
      </w:r>
      <w:r w:rsidRPr="00992229">
        <w:rPr>
          <w:rFonts w:ascii="Arial" w:hAnsi="Arial" w:cs="Arial"/>
          <w:i/>
          <w:sz w:val="24"/>
          <w:szCs w:val="24"/>
        </w:rPr>
        <w:t>International Journal of Biodiversity Science, Ecosystem Services and Management</w:t>
      </w:r>
      <w:r w:rsidRPr="00992229">
        <w:rPr>
          <w:rFonts w:ascii="Arial" w:hAnsi="Arial" w:cs="Arial"/>
          <w:sz w:val="24"/>
          <w:szCs w:val="24"/>
        </w:rPr>
        <w:t xml:space="preserve"> </w:t>
      </w:r>
      <w:proofErr w:type="gramStart"/>
      <w:r w:rsidRPr="00015383">
        <w:rPr>
          <w:rFonts w:ascii="Arial" w:hAnsi="Arial" w:cs="Arial"/>
          <w:b/>
          <w:sz w:val="24"/>
          <w:szCs w:val="24"/>
        </w:rPr>
        <w:t>8</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17-25. </w:t>
      </w:r>
    </w:p>
    <w:p w14:paraId="7E5132E5" w14:textId="437C1BE5" w:rsidR="005551DE" w:rsidRDefault="005551DE" w:rsidP="002C7E6A">
      <w:pPr>
        <w:spacing w:after="0" w:line="480" w:lineRule="auto"/>
        <w:rPr>
          <w:rFonts w:ascii="Arial" w:hAnsi="Arial" w:cs="Arial"/>
          <w:sz w:val="24"/>
          <w:szCs w:val="24"/>
        </w:rPr>
      </w:pPr>
      <w:proofErr w:type="gramStart"/>
      <w:r>
        <w:rPr>
          <w:rFonts w:ascii="Arial" w:hAnsi="Arial" w:cs="Arial"/>
          <w:sz w:val="24"/>
          <w:szCs w:val="24"/>
        </w:rPr>
        <w:t>Ma</w:t>
      </w:r>
      <w:r w:rsidRPr="005551DE">
        <w:rPr>
          <w:rFonts w:ascii="Arial" w:hAnsi="Arial" w:cs="Arial"/>
          <w:sz w:val="24"/>
          <w:szCs w:val="24"/>
        </w:rPr>
        <w:t>y RWP, Ackers JC</w:t>
      </w:r>
      <w:r w:rsidR="00F83ECE">
        <w:rPr>
          <w:rFonts w:ascii="Arial" w:hAnsi="Arial" w:cs="Arial"/>
          <w:sz w:val="24"/>
          <w:szCs w:val="24"/>
        </w:rPr>
        <w:t xml:space="preserve">, </w:t>
      </w:r>
      <w:r w:rsidRPr="005551DE">
        <w:rPr>
          <w:rFonts w:ascii="Arial" w:hAnsi="Arial" w:cs="Arial"/>
          <w:sz w:val="24"/>
          <w:szCs w:val="24"/>
        </w:rPr>
        <w:t>Kirby AM.</w:t>
      </w:r>
      <w:proofErr w:type="gramEnd"/>
      <w:r w:rsidRPr="005551DE">
        <w:rPr>
          <w:rFonts w:ascii="Arial" w:hAnsi="Arial" w:cs="Arial"/>
          <w:sz w:val="24"/>
          <w:szCs w:val="24"/>
        </w:rPr>
        <w:t xml:space="preserve"> 2002. </w:t>
      </w:r>
      <w:r w:rsidRPr="00F83ECE">
        <w:rPr>
          <w:rFonts w:ascii="Arial" w:hAnsi="Arial" w:cs="Arial"/>
          <w:i/>
          <w:sz w:val="24"/>
          <w:szCs w:val="24"/>
        </w:rPr>
        <w:t>Manual on scour of bridges and other hydraulic structures</w:t>
      </w:r>
      <w:r w:rsidRPr="005551DE">
        <w:rPr>
          <w:rFonts w:ascii="Arial" w:hAnsi="Arial" w:cs="Arial"/>
          <w:sz w:val="24"/>
          <w:szCs w:val="24"/>
        </w:rPr>
        <w:t xml:space="preserve">. </w:t>
      </w:r>
      <w:proofErr w:type="gramStart"/>
      <w:r w:rsidRPr="005551DE">
        <w:rPr>
          <w:rFonts w:ascii="Arial" w:hAnsi="Arial" w:cs="Arial"/>
          <w:sz w:val="24"/>
          <w:szCs w:val="24"/>
        </w:rPr>
        <w:t>CIRIA Manual C551.</w:t>
      </w:r>
      <w:proofErr w:type="gramEnd"/>
      <w:r w:rsidRPr="005551DE">
        <w:rPr>
          <w:rFonts w:ascii="Arial" w:hAnsi="Arial" w:cs="Arial"/>
          <w:sz w:val="24"/>
          <w:szCs w:val="24"/>
        </w:rPr>
        <w:t xml:space="preserve"> C</w:t>
      </w:r>
      <w:r>
        <w:rPr>
          <w:rFonts w:ascii="Arial" w:hAnsi="Arial" w:cs="Arial"/>
          <w:sz w:val="24"/>
          <w:szCs w:val="24"/>
        </w:rPr>
        <w:t>o</w:t>
      </w:r>
      <w:r w:rsidRPr="005551DE">
        <w:rPr>
          <w:rFonts w:ascii="Arial" w:hAnsi="Arial" w:cs="Arial"/>
          <w:sz w:val="24"/>
          <w:szCs w:val="24"/>
        </w:rPr>
        <w:t>nstr</w:t>
      </w:r>
      <w:r w:rsidR="00211448">
        <w:rPr>
          <w:rFonts w:ascii="Arial" w:hAnsi="Arial" w:cs="Arial"/>
          <w:sz w:val="24"/>
          <w:szCs w:val="24"/>
        </w:rPr>
        <w:t>u</w:t>
      </w:r>
      <w:r w:rsidRPr="005551DE">
        <w:rPr>
          <w:rFonts w:ascii="Arial" w:hAnsi="Arial" w:cs="Arial"/>
          <w:sz w:val="24"/>
          <w:szCs w:val="24"/>
        </w:rPr>
        <w:t>ction Industry Research and Information Association, London.</w:t>
      </w:r>
    </w:p>
    <w:p w14:paraId="0C1A85E3" w14:textId="77777777" w:rsidR="005551DE" w:rsidRDefault="005551DE" w:rsidP="002C7E6A">
      <w:pPr>
        <w:spacing w:after="0" w:line="480" w:lineRule="auto"/>
        <w:rPr>
          <w:rFonts w:ascii="Arial" w:hAnsi="Arial" w:cs="Arial"/>
          <w:sz w:val="24"/>
          <w:szCs w:val="24"/>
        </w:rPr>
      </w:pPr>
    </w:p>
    <w:p w14:paraId="708F1154" w14:textId="74F2E8C7" w:rsidR="00CA4CFB" w:rsidRDefault="00CA4CFB" w:rsidP="002C7E6A">
      <w:pPr>
        <w:spacing w:after="0" w:line="480" w:lineRule="auto"/>
        <w:rPr>
          <w:rFonts w:ascii="Arial" w:hAnsi="Arial" w:cs="Arial"/>
          <w:sz w:val="24"/>
          <w:szCs w:val="24"/>
        </w:rPr>
      </w:pPr>
      <w:proofErr w:type="gramStart"/>
      <w:r w:rsidRPr="00CA4CFB">
        <w:rPr>
          <w:rFonts w:ascii="Arial" w:hAnsi="Arial" w:cs="Arial"/>
          <w:sz w:val="24"/>
          <w:szCs w:val="24"/>
        </w:rPr>
        <w:t>Millennium Ecosystem Assessment.</w:t>
      </w:r>
      <w:proofErr w:type="gramEnd"/>
      <w:r w:rsidRPr="00CA4CFB">
        <w:rPr>
          <w:rFonts w:ascii="Arial" w:hAnsi="Arial" w:cs="Arial"/>
          <w:sz w:val="24"/>
          <w:szCs w:val="24"/>
        </w:rPr>
        <w:t xml:space="preserve"> 2005. </w:t>
      </w:r>
      <w:r w:rsidRPr="00F83ECE">
        <w:rPr>
          <w:rFonts w:ascii="Arial" w:hAnsi="Arial" w:cs="Arial"/>
          <w:i/>
          <w:sz w:val="24"/>
          <w:szCs w:val="24"/>
        </w:rPr>
        <w:t>Ecosystems &amp; Human Well-being: Synthesis</w:t>
      </w:r>
      <w:r w:rsidRPr="00CA4CFB">
        <w:rPr>
          <w:rFonts w:ascii="Arial" w:hAnsi="Arial" w:cs="Arial"/>
          <w:sz w:val="24"/>
          <w:szCs w:val="24"/>
        </w:rPr>
        <w:t xml:space="preserve">. </w:t>
      </w:r>
      <w:proofErr w:type="gramStart"/>
      <w:r w:rsidRPr="00CA4CFB">
        <w:rPr>
          <w:rFonts w:ascii="Arial" w:hAnsi="Arial" w:cs="Arial"/>
          <w:sz w:val="24"/>
          <w:szCs w:val="24"/>
        </w:rPr>
        <w:t>Island Press, Washington DC.</w:t>
      </w:r>
      <w:proofErr w:type="gramEnd"/>
    </w:p>
    <w:p w14:paraId="3B98C8BD" w14:textId="77777777" w:rsidR="00674A52" w:rsidRDefault="00674A52" w:rsidP="002C7E6A">
      <w:pPr>
        <w:spacing w:after="0" w:line="480" w:lineRule="auto"/>
        <w:rPr>
          <w:rFonts w:ascii="Arial" w:hAnsi="Arial" w:cs="Arial"/>
          <w:sz w:val="24"/>
          <w:szCs w:val="24"/>
        </w:rPr>
      </w:pPr>
    </w:p>
    <w:p w14:paraId="6F59D300" w14:textId="63443F44" w:rsidR="00674A52" w:rsidRDefault="00674A52" w:rsidP="002C7E6A">
      <w:pPr>
        <w:spacing w:after="0" w:line="480" w:lineRule="auto"/>
        <w:rPr>
          <w:rFonts w:ascii="Arial" w:hAnsi="Arial" w:cs="Arial"/>
          <w:sz w:val="24"/>
          <w:szCs w:val="24"/>
        </w:rPr>
      </w:pPr>
      <w:r w:rsidRPr="00674A52">
        <w:rPr>
          <w:rFonts w:ascii="Arial" w:hAnsi="Arial" w:cs="Arial"/>
          <w:sz w:val="24"/>
          <w:szCs w:val="24"/>
        </w:rPr>
        <w:t>Morris J, Bailey AP, Lawson CS, Leeds-Harrison PB, Alsop D</w:t>
      </w:r>
      <w:r w:rsidR="00F83ECE">
        <w:rPr>
          <w:rFonts w:ascii="Arial" w:hAnsi="Arial" w:cs="Arial"/>
          <w:sz w:val="24"/>
          <w:szCs w:val="24"/>
        </w:rPr>
        <w:t xml:space="preserve">, </w:t>
      </w:r>
      <w:r w:rsidRPr="00674A52">
        <w:rPr>
          <w:rFonts w:ascii="Arial" w:hAnsi="Arial" w:cs="Arial"/>
          <w:sz w:val="24"/>
          <w:szCs w:val="24"/>
        </w:rPr>
        <w:t>Vivash R.</w:t>
      </w:r>
      <w:r w:rsidR="00F83ECE">
        <w:rPr>
          <w:rFonts w:ascii="Arial" w:hAnsi="Arial" w:cs="Arial"/>
          <w:sz w:val="24"/>
          <w:szCs w:val="24"/>
        </w:rPr>
        <w:t xml:space="preserve"> </w:t>
      </w:r>
      <w:r w:rsidRPr="00674A52">
        <w:rPr>
          <w:rFonts w:ascii="Arial" w:hAnsi="Arial" w:cs="Arial"/>
          <w:sz w:val="24"/>
          <w:szCs w:val="24"/>
        </w:rPr>
        <w:t>2008</w:t>
      </w:r>
      <w:r>
        <w:rPr>
          <w:rFonts w:ascii="Arial" w:hAnsi="Arial" w:cs="Arial"/>
          <w:sz w:val="24"/>
          <w:szCs w:val="24"/>
        </w:rPr>
        <w:t>.</w:t>
      </w:r>
      <w:r w:rsidRPr="00674A52">
        <w:rPr>
          <w:rFonts w:ascii="Arial" w:hAnsi="Arial" w:cs="Arial"/>
          <w:sz w:val="24"/>
          <w:szCs w:val="24"/>
        </w:rPr>
        <w:t xml:space="preserve"> </w:t>
      </w:r>
      <w:proofErr w:type="gramStart"/>
      <w:r w:rsidRPr="00674A52">
        <w:rPr>
          <w:rFonts w:ascii="Arial" w:hAnsi="Arial" w:cs="Arial"/>
          <w:sz w:val="24"/>
          <w:szCs w:val="24"/>
        </w:rPr>
        <w:t>The</w:t>
      </w:r>
      <w:r>
        <w:rPr>
          <w:rFonts w:ascii="Arial" w:hAnsi="Arial" w:cs="Arial"/>
          <w:sz w:val="24"/>
          <w:szCs w:val="24"/>
        </w:rPr>
        <w:t xml:space="preserve"> </w:t>
      </w:r>
      <w:r w:rsidRPr="00674A52">
        <w:rPr>
          <w:rFonts w:ascii="Arial" w:hAnsi="Arial" w:cs="Arial"/>
          <w:sz w:val="24"/>
          <w:szCs w:val="24"/>
        </w:rPr>
        <w:t>economic dimension of integr</w:t>
      </w:r>
      <w:r>
        <w:rPr>
          <w:rFonts w:ascii="Arial" w:hAnsi="Arial" w:cs="Arial"/>
          <w:sz w:val="24"/>
          <w:szCs w:val="24"/>
        </w:rPr>
        <w:t xml:space="preserve">ating flood management and </w:t>
      </w:r>
      <w:proofErr w:type="spellStart"/>
      <w:r>
        <w:rPr>
          <w:rFonts w:ascii="Arial" w:hAnsi="Arial" w:cs="Arial"/>
          <w:sz w:val="24"/>
          <w:szCs w:val="24"/>
        </w:rPr>
        <w:t>agri</w:t>
      </w:r>
      <w:proofErr w:type="spellEnd"/>
      <w:r>
        <w:rPr>
          <w:rFonts w:ascii="Arial" w:hAnsi="Arial" w:cs="Arial"/>
          <w:sz w:val="24"/>
          <w:szCs w:val="24"/>
        </w:rPr>
        <w:t>-e</w:t>
      </w:r>
      <w:r w:rsidRPr="00674A52">
        <w:rPr>
          <w:rFonts w:ascii="Arial" w:hAnsi="Arial" w:cs="Arial"/>
          <w:sz w:val="24"/>
          <w:szCs w:val="24"/>
        </w:rPr>
        <w:t xml:space="preserve">nvironment through </w:t>
      </w:r>
      <w:proofErr w:type="spellStart"/>
      <w:r w:rsidRPr="00674A52">
        <w:rPr>
          <w:rFonts w:ascii="Arial" w:hAnsi="Arial" w:cs="Arial"/>
          <w:sz w:val="24"/>
          <w:szCs w:val="24"/>
        </w:rPr>
        <w:t>washland</w:t>
      </w:r>
      <w:proofErr w:type="spellEnd"/>
      <w:r>
        <w:rPr>
          <w:rFonts w:ascii="Arial" w:hAnsi="Arial" w:cs="Arial"/>
          <w:sz w:val="24"/>
          <w:szCs w:val="24"/>
        </w:rPr>
        <w:t xml:space="preserve"> </w:t>
      </w:r>
      <w:r w:rsidRPr="00674A52">
        <w:rPr>
          <w:rFonts w:ascii="Arial" w:hAnsi="Arial" w:cs="Arial"/>
          <w:sz w:val="24"/>
          <w:szCs w:val="24"/>
        </w:rPr>
        <w:t>creation.</w:t>
      </w:r>
      <w:proofErr w:type="gramEnd"/>
      <w:r w:rsidRPr="00674A52">
        <w:rPr>
          <w:rFonts w:ascii="Arial" w:hAnsi="Arial" w:cs="Arial"/>
          <w:sz w:val="24"/>
          <w:szCs w:val="24"/>
        </w:rPr>
        <w:t xml:space="preserve"> </w:t>
      </w:r>
      <w:proofErr w:type="gramStart"/>
      <w:r w:rsidRPr="00674A52">
        <w:rPr>
          <w:rFonts w:ascii="Arial" w:hAnsi="Arial" w:cs="Arial"/>
          <w:sz w:val="24"/>
          <w:szCs w:val="24"/>
        </w:rPr>
        <w:t>A cas</w:t>
      </w:r>
      <w:r>
        <w:rPr>
          <w:rFonts w:ascii="Arial" w:hAnsi="Arial" w:cs="Arial"/>
          <w:sz w:val="24"/>
          <w:szCs w:val="24"/>
        </w:rPr>
        <w:t>e study from Somerset, England.</w:t>
      </w:r>
      <w:proofErr w:type="gramEnd"/>
      <w:r>
        <w:rPr>
          <w:rFonts w:ascii="Arial" w:hAnsi="Arial" w:cs="Arial"/>
          <w:sz w:val="24"/>
          <w:szCs w:val="24"/>
        </w:rPr>
        <w:t xml:space="preserve"> </w:t>
      </w:r>
      <w:r w:rsidRPr="00F83ECE">
        <w:rPr>
          <w:rFonts w:ascii="Arial" w:hAnsi="Arial" w:cs="Arial"/>
          <w:i/>
          <w:sz w:val="24"/>
          <w:szCs w:val="24"/>
        </w:rPr>
        <w:t>Journal of Environmental Management</w:t>
      </w:r>
      <w:r w:rsidRPr="00674A52">
        <w:rPr>
          <w:rFonts w:ascii="Arial" w:hAnsi="Arial" w:cs="Arial"/>
          <w:sz w:val="24"/>
          <w:szCs w:val="24"/>
        </w:rPr>
        <w:t xml:space="preserve"> </w:t>
      </w:r>
      <w:r w:rsidRPr="00015383">
        <w:rPr>
          <w:rFonts w:ascii="Arial" w:hAnsi="Arial" w:cs="Arial"/>
          <w:b/>
          <w:sz w:val="24"/>
          <w:szCs w:val="24"/>
        </w:rPr>
        <w:t>88</w:t>
      </w:r>
      <w:r w:rsidR="00015383">
        <w:rPr>
          <w:rFonts w:ascii="Arial" w:hAnsi="Arial" w:cs="Arial"/>
          <w:sz w:val="24"/>
          <w:szCs w:val="24"/>
        </w:rPr>
        <w:t>:</w:t>
      </w:r>
      <w:r w:rsidRPr="00674A52">
        <w:rPr>
          <w:rFonts w:ascii="Arial" w:hAnsi="Arial" w:cs="Arial"/>
          <w:sz w:val="24"/>
          <w:szCs w:val="24"/>
        </w:rPr>
        <w:t xml:space="preserve"> 372-381.</w:t>
      </w:r>
    </w:p>
    <w:p w14:paraId="7A0ABBA7" w14:textId="77777777" w:rsidR="001314D9" w:rsidRDefault="001314D9" w:rsidP="002C7E6A">
      <w:pPr>
        <w:spacing w:after="0" w:line="480" w:lineRule="auto"/>
        <w:rPr>
          <w:rFonts w:ascii="Arial" w:hAnsi="Arial" w:cs="Arial"/>
          <w:sz w:val="24"/>
          <w:szCs w:val="24"/>
        </w:rPr>
      </w:pPr>
    </w:p>
    <w:p w14:paraId="05693F0B" w14:textId="6A3300BF" w:rsidR="00D95EFB" w:rsidRDefault="00D95EFB" w:rsidP="002C7E6A">
      <w:pPr>
        <w:spacing w:after="0" w:line="480" w:lineRule="auto"/>
        <w:rPr>
          <w:rFonts w:ascii="Arial" w:hAnsi="Arial" w:cs="Arial"/>
          <w:sz w:val="24"/>
          <w:szCs w:val="24"/>
        </w:rPr>
      </w:pPr>
      <w:r w:rsidRPr="00D95EFB">
        <w:rPr>
          <w:rFonts w:ascii="Arial" w:hAnsi="Arial" w:cs="Arial"/>
          <w:sz w:val="24"/>
          <w:szCs w:val="24"/>
        </w:rPr>
        <w:t>Maynard S, James</w:t>
      </w:r>
      <w:r>
        <w:rPr>
          <w:rFonts w:ascii="Arial" w:hAnsi="Arial" w:cs="Arial"/>
          <w:sz w:val="24"/>
          <w:szCs w:val="24"/>
        </w:rPr>
        <w:t xml:space="preserve"> D</w:t>
      </w:r>
      <w:r w:rsidRPr="00D95EFB">
        <w:rPr>
          <w:rFonts w:ascii="Arial" w:hAnsi="Arial" w:cs="Arial"/>
          <w:sz w:val="24"/>
          <w:szCs w:val="24"/>
        </w:rPr>
        <w:t>, Davidson</w:t>
      </w:r>
      <w:r>
        <w:rPr>
          <w:rFonts w:ascii="Arial" w:hAnsi="Arial" w:cs="Arial"/>
          <w:sz w:val="24"/>
          <w:szCs w:val="24"/>
        </w:rPr>
        <w:t xml:space="preserve"> A</w:t>
      </w:r>
      <w:r w:rsidRPr="00D95EFB">
        <w:rPr>
          <w:rFonts w:ascii="Arial" w:hAnsi="Arial" w:cs="Arial"/>
          <w:sz w:val="24"/>
          <w:szCs w:val="24"/>
        </w:rPr>
        <w:t xml:space="preserve">. 2010. The development of an ecosystem services framework for South East Queensland. </w:t>
      </w:r>
      <w:r w:rsidRPr="00D95EFB">
        <w:rPr>
          <w:rFonts w:ascii="Arial" w:hAnsi="Arial" w:cs="Arial"/>
          <w:i/>
          <w:sz w:val="24"/>
          <w:szCs w:val="24"/>
        </w:rPr>
        <w:t>Environmental Management</w:t>
      </w:r>
      <w:r w:rsidRPr="00D95EFB">
        <w:rPr>
          <w:rFonts w:ascii="Arial" w:hAnsi="Arial" w:cs="Arial"/>
          <w:sz w:val="24"/>
          <w:szCs w:val="24"/>
        </w:rPr>
        <w:t xml:space="preserve"> </w:t>
      </w:r>
      <w:proofErr w:type="gramStart"/>
      <w:r w:rsidRPr="00D95EFB">
        <w:rPr>
          <w:rFonts w:ascii="Arial" w:hAnsi="Arial" w:cs="Arial"/>
          <w:b/>
          <w:sz w:val="24"/>
          <w:szCs w:val="24"/>
        </w:rPr>
        <w:t>45</w:t>
      </w:r>
      <w:r>
        <w:rPr>
          <w:rFonts w:ascii="Arial" w:hAnsi="Arial" w:cs="Arial"/>
          <w:sz w:val="24"/>
          <w:szCs w:val="24"/>
        </w:rPr>
        <w:t xml:space="preserve"> </w:t>
      </w:r>
      <w:r w:rsidRPr="00D95EFB">
        <w:rPr>
          <w:rFonts w:ascii="Arial" w:hAnsi="Arial" w:cs="Arial"/>
          <w:sz w:val="24"/>
          <w:szCs w:val="24"/>
        </w:rPr>
        <w:t>:</w:t>
      </w:r>
      <w:proofErr w:type="gramEnd"/>
      <w:r>
        <w:rPr>
          <w:rFonts w:ascii="Arial" w:hAnsi="Arial" w:cs="Arial"/>
          <w:sz w:val="24"/>
          <w:szCs w:val="24"/>
        </w:rPr>
        <w:t xml:space="preserve"> </w:t>
      </w:r>
      <w:r w:rsidRPr="00D95EFB">
        <w:rPr>
          <w:rFonts w:ascii="Arial" w:hAnsi="Arial" w:cs="Arial"/>
          <w:sz w:val="24"/>
          <w:szCs w:val="24"/>
        </w:rPr>
        <w:t>881-895.</w:t>
      </w:r>
    </w:p>
    <w:p w14:paraId="4421D949" w14:textId="77777777" w:rsidR="00D95EFB" w:rsidRPr="00CA4CFB" w:rsidRDefault="00D95EFB" w:rsidP="002C7E6A">
      <w:pPr>
        <w:spacing w:after="0" w:line="480" w:lineRule="auto"/>
        <w:rPr>
          <w:rFonts w:ascii="Arial" w:hAnsi="Arial" w:cs="Arial"/>
          <w:sz w:val="24"/>
          <w:szCs w:val="24"/>
        </w:rPr>
      </w:pPr>
    </w:p>
    <w:p w14:paraId="033E9FB7" w14:textId="19DC230D" w:rsidR="00072850" w:rsidRDefault="00072850" w:rsidP="002C7E6A">
      <w:pPr>
        <w:spacing w:line="480" w:lineRule="auto"/>
        <w:rPr>
          <w:rFonts w:ascii="Arial" w:hAnsi="Arial" w:cs="Arial"/>
          <w:sz w:val="24"/>
          <w:szCs w:val="24"/>
        </w:rPr>
      </w:pPr>
      <w:r w:rsidRPr="00992229">
        <w:rPr>
          <w:rFonts w:ascii="Arial" w:hAnsi="Arial" w:cs="Arial"/>
          <w:sz w:val="24"/>
          <w:szCs w:val="24"/>
        </w:rPr>
        <w:t>Maynard S, James D, Davidson A.</w:t>
      </w:r>
      <w:r w:rsidR="00F83ECE">
        <w:rPr>
          <w:rFonts w:ascii="Arial" w:hAnsi="Arial" w:cs="Arial"/>
          <w:sz w:val="24"/>
          <w:szCs w:val="24"/>
        </w:rPr>
        <w:t xml:space="preserve"> </w:t>
      </w:r>
      <w:r w:rsidRPr="00992229">
        <w:rPr>
          <w:rFonts w:ascii="Arial" w:hAnsi="Arial" w:cs="Arial"/>
          <w:sz w:val="24"/>
          <w:szCs w:val="24"/>
        </w:rPr>
        <w:t>2012</w:t>
      </w:r>
      <w:r w:rsidR="00F83ECE">
        <w:rPr>
          <w:rFonts w:ascii="Arial" w:hAnsi="Arial" w:cs="Arial"/>
          <w:sz w:val="24"/>
          <w:szCs w:val="24"/>
        </w:rPr>
        <w:t>.</w:t>
      </w:r>
      <w:r w:rsidRPr="00992229">
        <w:rPr>
          <w:rFonts w:ascii="Arial" w:hAnsi="Arial" w:cs="Arial"/>
          <w:sz w:val="24"/>
          <w:szCs w:val="24"/>
        </w:rPr>
        <w:t xml:space="preserve"> An adaptive participatory approach for developing an ecosystem services framework for South East Queensland, Australia. </w:t>
      </w:r>
      <w:r w:rsidRPr="00992229">
        <w:rPr>
          <w:rFonts w:ascii="Arial" w:hAnsi="Arial" w:cs="Arial"/>
          <w:i/>
          <w:sz w:val="24"/>
          <w:szCs w:val="24"/>
        </w:rPr>
        <w:t>International Journal of Biodiversity Science, Ecosystem Services and Management</w:t>
      </w:r>
      <w:r w:rsidRPr="00992229">
        <w:rPr>
          <w:rFonts w:ascii="Arial" w:hAnsi="Arial" w:cs="Arial"/>
          <w:sz w:val="24"/>
          <w:szCs w:val="24"/>
        </w:rPr>
        <w:t xml:space="preserve"> </w:t>
      </w:r>
      <w:r w:rsidRPr="00015383">
        <w:rPr>
          <w:rFonts w:ascii="Arial" w:hAnsi="Arial" w:cs="Arial"/>
          <w:b/>
          <w:sz w:val="24"/>
          <w:szCs w:val="24"/>
        </w:rPr>
        <w:t>7(3</w:t>
      </w:r>
      <w:proofErr w:type="gramStart"/>
      <w:r w:rsidRPr="00015383">
        <w:rPr>
          <w:rFonts w:ascii="Arial" w:hAnsi="Arial" w:cs="Arial"/>
          <w:b/>
          <w:sz w:val="24"/>
          <w:szCs w:val="24"/>
        </w:rPr>
        <w:t>)</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182-189. </w:t>
      </w:r>
    </w:p>
    <w:p w14:paraId="75809639" w14:textId="77777777" w:rsidR="001314D9" w:rsidRDefault="001314D9" w:rsidP="002C7E6A">
      <w:pPr>
        <w:spacing w:line="480" w:lineRule="auto"/>
        <w:rPr>
          <w:rFonts w:ascii="Arial" w:hAnsi="Arial" w:cs="Arial"/>
          <w:sz w:val="24"/>
          <w:szCs w:val="24"/>
        </w:rPr>
      </w:pPr>
    </w:p>
    <w:p w14:paraId="785A4237" w14:textId="075F4AA3" w:rsidR="001314D9" w:rsidRPr="00992229" w:rsidRDefault="001314D9" w:rsidP="002C7E6A">
      <w:pPr>
        <w:spacing w:line="480" w:lineRule="auto"/>
        <w:rPr>
          <w:rFonts w:ascii="Arial" w:hAnsi="Arial" w:cs="Arial"/>
          <w:sz w:val="24"/>
          <w:szCs w:val="24"/>
        </w:rPr>
      </w:pPr>
      <w:r w:rsidRPr="001314D9">
        <w:rPr>
          <w:rFonts w:ascii="Arial" w:hAnsi="Arial" w:cs="Arial"/>
          <w:sz w:val="24"/>
          <w:szCs w:val="24"/>
        </w:rPr>
        <w:t>Milhous RT</w:t>
      </w:r>
      <w:r>
        <w:rPr>
          <w:rFonts w:ascii="Arial" w:hAnsi="Arial" w:cs="Arial"/>
          <w:sz w:val="24"/>
          <w:szCs w:val="24"/>
        </w:rPr>
        <w:t xml:space="preserve">, </w:t>
      </w:r>
      <w:r w:rsidRPr="001314D9">
        <w:rPr>
          <w:rFonts w:ascii="Arial" w:hAnsi="Arial" w:cs="Arial"/>
          <w:sz w:val="24"/>
          <w:szCs w:val="24"/>
        </w:rPr>
        <w:t>Waddle</w:t>
      </w:r>
      <w:r>
        <w:rPr>
          <w:rFonts w:ascii="Arial" w:hAnsi="Arial" w:cs="Arial"/>
          <w:sz w:val="24"/>
          <w:szCs w:val="24"/>
        </w:rPr>
        <w:t xml:space="preserve"> TJ</w:t>
      </w:r>
      <w:r w:rsidRPr="001314D9">
        <w:rPr>
          <w:rFonts w:ascii="Arial" w:hAnsi="Arial" w:cs="Arial"/>
          <w:sz w:val="24"/>
          <w:szCs w:val="24"/>
        </w:rPr>
        <w:t xml:space="preserve">. 2012. </w:t>
      </w:r>
      <w:r w:rsidRPr="001314D9">
        <w:rPr>
          <w:rFonts w:ascii="Arial" w:hAnsi="Arial" w:cs="Arial"/>
          <w:i/>
          <w:sz w:val="24"/>
          <w:szCs w:val="24"/>
        </w:rPr>
        <w:t>Physical Habitat Simulation (PHABSIM) Software for Windows (v.1.5.1)</w:t>
      </w:r>
      <w:r w:rsidRPr="001314D9">
        <w:rPr>
          <w:rFonts w:ascii="Arial" w:hAnsi="Arial" w:cs="Arial"/>
          <w:sz w:val="24"/>
          <w:szCs w:val="24"/>
        </w:rPr>
        <w:t xml:space="preserve">. Fort Collins, CO: USGS Fort Collins Science </w:t>
      </w:r>
      <w:proofErr w:type="spellStart"/>
      <w:r w:rsidRPr="001314D9">
        <w:rPr>
          <w:rFonts w:ascii="Arial" w:hAnsi="Arial" w:cs="Arial"/>
          <w:sz w:val="24"/>
          <w:szCs w:val="24"/>
        </w:rPr>
        <w:t>Center</w:t>
      </w:r>
      <w:proofErr w:type="spellEnd"/>
      <w:r w:rsidRPr="001314D9">
        <w:rPr>
          <w:rFonts w:ascii="Arial" w:hAnsi="Arial" w:cs="Arial"/>
          <w:sz w:val="24"/>
          <w:szCs w:val="24"/>
        </w:rPr>
        <w:t>.</w:t>
      </w:r>
    </w:p>
    <w:p w14:paraId="5DAA2A64" w14:textId="77777777" w:rsidR="001314D9" w:rsidRDefault="001314D9" w:rsidP="002C7E6A">
      <w:pPr>
        <w:spacing w:after="0" w:line="480" w:lineRule="auto"/>
        <w:rPr>
          <w:rFonts w:ascii="Arial" w:hAnsi="Arial" w:cs="Arial"/>
          <w:sz w:val="24"/>
          <w:szCs w:val="24"/>
        </w:rPr>
      </w:pPr>
    </w:p>
    <w:p w14:paraId="1481DDCA" w14:textId="6C44469C" w:rsidR="00232D38" w:rsidRDefault="00232D38" w:rsidP="002C7E6A">
      <w:pPr>
        <w:spacing w:after="0" w:line="480" w:lineRule="auto"/>
        <w:rPr>
          <w:rFonts w:ascii="Arial" w:hAnsi="Arial" w:cs="Arial"/>
          <w:sz w:val="24"/>
          <w:szCs w:val="24"/>
        </w:rPr>
      </w:pPr>
      <w:proofErr w:type="spellStart"/>
      <w:r>
        <w:rPr>
          <w:rFonts w:ascii="Arial" w:hAnsi="Arial" w:cs="Arial"/>
          <w:sz w:val="24"/>
          <w:szCs w:val="24"/>
        </w:rPr>
        <w:t>Naiman</w:t>
      </w:r>
      <w:proofErr w:type="spellEnd"/>
      <w:r w:rsidR="00F83ECE">
        <w:rPr>
          <w:rFonts w:ascii="Arial" w:hAnsi="Arial" w:cs="Arial"/>
          <w:sz w:val="24"/>
          <w:szCs w:val="24"/>
        </w:rPr>
        <w:t xml:space="preserve"> </w:t>
      </w:r>
      <w:proofErr w:type="gramStart"/>
      <w:r>
        <w:rPr>
          <w:rFonts w:ascii="Arial" w:hAnsi="Arial" w:cs="Arial"/>
          <w:sz w:val="24"/>
          <w:szCs w:val="24"/>
        </w:rPr>
        <w:t>RJ,</w:t>
      </w:r>
      <w:proofErr w:type="gramEnd"/>
      <w:r>
        <w:rPr>
          <w:rFonts w:ascii="Arial" w:hAnsi="Arial" w:cs="Arial"/>
          <w:sz w:val="24"/>
          <w:szCs w:val="24"/>
        </w:rPr>
        <w:t xml:space="preserve"> Decamps H</w:t>
      </w:r>
      <w:r w:rsidR="00F83ECE">
        <w:rPr>
          <w:rFonts w:ascii="Arial" w:hAnsi="Arial" w:cs="Arial"/>
          <w:sz w:val="24"/>
          <w:szCs w:val="24"/>
        </w:rPr>
        <w:t xml:space="preserve">, </w:t>
      </w:r>
      <w:r>
        <w:rPr>
          <w:rFonts w:ascii="Arial" w:hAnsi="Arial" w:cs="Arial"/>
          <w:sz w:val="24"/>
          <w:szCs w:val="24"/>
        </w:rPr>
        <w:t>McClain M. 2005</w:t>
      </w:r>
      <w:r w:rsidR="00F83ECE">
        <w:rPr>
          <w:rFonts w:ascii="Arial" w:hAnsi="Arial" w:cs="Arial"/>
          <w:sz w:val="24"/>
          <w:szCs w:val="24"/>
        </w:rPr>
        <w:t>.</w:t>
      </w:r>
      <w:r>
        <w:rPr>
          <w:rFonts w:ascii="Arial" w:hAnsi="Arial" w:cs="Arial"/>
          <w:sz w:val="24"/>
          <w:szCs w:val="24"/>
        </w:rPr>
        <w:t xml:space="preserve"> </w:t>
      </w:r>
      <w:proofErr w:type="spellStart"/>
      <w:proofErr w:type="gramStart"/>
      <w:r w:rsidR="00F83ECE">
        <w:rPr>
          <w:rFonts w:ascii="Arial" w:hAnsi="Arial" w:cs="Arial"/>
          <w:i/>
          <w:sz w:val="24"/>
          <w:szCs w:val="24"/>
        </w:rPr>
        <w:t>Riparia</w:t>
      </w:r>
      <w:proofErr w:type="spellEnd"/>
      <w:r w:rsidRPr="00232D38">
        <w:rPr>
          <w:rFonts w:ascii="Arial" w:hAnsi="Arial" w:cs="Arial"/>
          <w:i/>
          <w:sz w:val="24"/>
          <w:szCs w:val="24"/>
        </w:rPr>
        <w:t>, ecology, conservation and management of streamside communities</w:t>
      </w:r>
      <w:r w:rsidR="000E4BAA">
        <w:rPr>
          <w:rFonts w:ascii="Arial" w:hAnsi="Arial" w:cs="Arial"/>
          <w:sz w:val="24"/>
          <w:szCs w:val="24"/>
        </w:rPr>
        <w:t>.</w:t>
      </w:r>
      <w:proofErr w:type="gramEnd"/>
      <w:r w:rsidR="000E4BAA">
        <w:rPr>
          <w:rFonts w:ascii="Arial" w:hAnsi="Arial" w:cs="Arial"/>
          <w:sz w:val="24"/>
          <w:szCs w:val="24"/>
        </w:rPr>
        <w:t xml:space="preserve"> San Dieg</w:t>
      </w:r>
      <w:r>
        <w:rPr>
          <w:rFonts w:ascii="Arial" w:hAnsi="Arial" w:cs="Arial"/>
          <w:sz w:val="24"/>
          <w:szCs w:val="24"/>
        </w:rPr>
        <w:t>o: Elsevier Academic Press.</w:t>
      </w:r>
    </w:p>
    <w:p w14:paraId="62CD44F8" w14:textId="77777777" w:rsidR="001314D9" w:rsidRDefault="001314D9" w:rsidP="002C7E6A">
      <w:pPr>
        <w:spacing w:after="0" w:line="480" w:lineRule="auto"/>
        <w:rPr>
          <w:rFonts w:ascii="Arial" w:hAnsi="Arial" w:cs="Arial"/>
          <w:sz w:val="24"/>
          <w:szCs w:val="24"/>
        </w:rPr>
      </w:pPr>
    </w:p>
    <w:p w14:paraId="3D368CF3" w14:textId="463934E8" w:rsidR="001314D9" w:rsidRDefault="001314D9" w:rsidP="002C7E6A">
      <w:pPr>
        <w:spacing w:after="0" w:line="480" w:lineRule="auto"/>
        <w:rPr>
          <w:rFonts w:ascii="Arial" w:hAnsi="Arial" w:cs="Arial"/>
          <w:sz w:val="24"/>
          <w:szCs w:val="24"/>
        </w:rPr>
      </w:pPr>
      <w:proofErr w:type="gramStart"/>
      <w:r w:rsidRPr="001314D9">
        <w:rPr>
          <w:rFonts w:ascii="Arial" w:hAnsi="Arial" w:cs="Arial"/>
          <w:sz w:val="24"/>
          <w:szCs w:val="24"/>
        </w:rPr>
        <w:t>National Rivers Authority</w:t>
      </w:r>
      <w:r>
        <w:rPr>
          <w:rFonts w:ascii="Arial" w:hAnsi="Arial" w:cs="Arial"/>
          <w:sz w:val="24"/>
          <w:szCs w:val="24"/>
        </w:rPr>
        <w:t>.</w:t>
      </w:r>
      <w:proofErr w:type="gramEnd"/>
      <w:r w:rsidRPr="001314D9">
        <w:rPr>
          <w:rFonts w:ascii="Arial" w:hAnsi="Arial" w:cs="Arial"/>
          <w:sz w:val="24"/>
          <w:szCs w:val="24"/>
        </w:rPr>
        <w:t xml:space="preserve"> 1992. </w:t>
      </w:r>
      <w:r w:rsidRPr="001314D9">
        <w:rPr>
          <w:rFonts w:ascii="Arial" w:hAnsi="Arial" w:cs="Arial"/>
          <w:i/>
          <w:sz w:val="24"/>
          <w:szCs w:val="24"/>
        </w:rPr>
        <w:t>River Corridor Surveys</w:t>
      </w:r>
      <w:r w:rsidRPr="001314D9">
        <w:rPr>
          <w:rFonts w:ascii="Arial" w:hAnsi="Arial" w:cs="Arial"/>
          <w:sz w:val="24"/>
          <w:szCs w:val="24"/>
        </w:rPr>
        <w:t xml:space="preserve">. </w:t>
      </w:r>
      <w:proofErr w:type="gramStart"/>
      <w:r w:rsidRPr="001314D9">
        <w:rPr>
          <w:rFonts w:ascii="Arial" w:hAnsi="Arial" w:cs="Arial"/>
          <w:sz w:val="24"/>
          <w:szCs w:val="24"/>
        </w:rPr>
        <w:t>Conservation Technical Handbook Number 1.</w:t>
      </w:r>
      <w:proofErr w:type="gramEnd"/>
      <w:r>
        <w:rPr>
          <w:rFonts w:ascii="Arial" w:hAnsi="Arial" w:cs="Arial"/>
          <w:sz w:val="24"/>
          <w:szCs w:val="24"/>
        </w:rPr>
        <w:t xml:space="preserve"> </w:t>
      </w:r>
      <w:r w:rsidRPr="001314D9">
        <w:rPr>
          <w:rFonts w:ascii="Arial" w:hAnsi="Arial" w:cs="Arial"/>
          <w:sz w:val="24"/>
          <w:szCs w:val="24"/>
        </w:rPr>
        <w:t>National Rivers Authority</w:t>
      </w:r>
      <w:r>
        <w:rPr>
          <w:rFonts w:ascii="Arial" w:hAnsi="Arial" w:cs="Arial"/>
          <w:sz w:val="24"/>
          <w:szCs w:val="24"/>
        </w:rPr>
        <w:t>, Bristol.</w:t>
      </w:r>
    </w:p>
    <w:p w14:paraId="73DE150B" w14:textId="77777777" w:rsidR="001314D9" w:rsidRDefault="001314D9" w:rsidP="001314D9">
      <w:pPr>
        <w:spacing w:after="0" w:line="480" w:lineRule="auto"/>
        <w:rPr>
          <w:rFonts w:ascii="Arial" w:hAnsi="Arial" w:cs="Arial"/>
          <w:sz w:val="24"/>
          <w:szCs w:val="24"/>
        </w:rPr>
      </w:pPr>
    </w:p>
    <w:p w14:paraId="00202C4D" w14:textId="5363C6BC" w:rsidR="001314D9" w:rsidRDefault="001314D9" w:rsidP="001314D9">
      <w:pPr>
        <w:spacing w:after="0" w:line="480" w:lineRule="auto"/>
        <w:rPr>
          <w:rFonts w:ascii="Arial" w:hAnsi="Arial" w:cs="Arial"/>
          <w:sz w:val="24"/>
          <w:szCs w:val="24"/>
        </w:rPr>
      </w:pPr>
      <w:proofErr w:type="gramStart"/>
      <w:r>
        <w:rPr>
          <w:rFonts w:ascii="Arial" w:hAnsi="Arial" w:cs="Arial"/>
          <w:sz w:val="24"/>
          <w:szCs w:val="24"/>
        </w:rPr>
        <w:t>Natural England.</w:t>
      </w:r>
      <w:proofErr w:type="gramEnd"/>
      <w:r>
        <w:rPr>
          <w:rFonts w:ascii="Arial" w:hAnsi="Arial" w:cs="Arial"/>
          <w:sz w:val="24"/>
          <w:szCs w:val="24"/>
        </w:rPr>
        <w:t xml:space="preserve"> 2008. </w:t>
      </w:r>
      <w:r w:rsidRPr="001314D9">
        <w:rPr>
          <w:rFonts w:ascii="Arial" w:hAnsi="Arial" w:cs="Arial"/>
          <w:i/>
          <w:sz w:val="24"/>
          <w:szCs w:val="24"/>
        </w:rPr>
        <w:t>Geomorphological assessment of riverine SSSIs for the strategic planning of river restoration</w:t>
      </w:r>
      <w:r>
        <w:rPr>
          <w:rFonts w:ascii="Arial" w:hAnsi="Arial" w:cs="Arial"/>
          <w:sz w:val="24"/>
          <w:szCs w:val="24"/>
        </w:rPr>
        <w:t xml:space="preserve">. </w:t>
      </w:r>
      <w:r w:rsidRPr="001314D9">
        <w:rPr>
          <w:rFonts w:ascii="Arial" w:hAnsi="Arial" w:cs="Arial"/>
          <w:sz w:val="24"/>
          <w:szCs w:val="24"/>
        </w:rPr>
        <w:t>Natural England Research Report NERR013</w:t>
      </w:r>
      <w:r>
        <w:rPr>
          <w:rFonts w:ascii="Arial" w:hAnsi="Arial" w:cs="Arial"/>
          <w:sz w:val="24"/>
          <w:szCs w:val="24"/>
        </w:rPr>
        <w:t xml:space="preserve">. </w:t>
      </w:r>
      <w:hyperlink r:id="rId18" w:history="1">
        <w:r w:rsidRPr="00FE358B">
          <w:rPr>
            <w:rStyle w:val="Hyperlink"/>
            <w:rFonts w:ascii="Arial" w:hAnsi="Arial" w:cs="Arial"/>
            <w:sz w:val="24"/>
            <w:szCs w:val="24"/>
          </w:rPr>
          <w:t>www.publications.naturalengland.org.uk/file/50038</w:t>
        </w:r>
      </w:hyperlink>
      <w:r w:rsidR="00F73EBE">
        <w:rPr>
          <w:rStyle w:val="Hyperlink"/>
          <w:rFonts w:ascii="Arial" w:hAnsi="Arial" w:cs="Arial"/>
          <w:sz w:val="24"/>
          <w:szCs w:val="24"/>
        </w:rPr>
        <w:t>.</w:t>
      </w:r>
    </w:p>
    <w:p w14:paraId="17D0AD58" w14:textId="77777777" w:rsidR="001314D9" w:rsidRDefault="001314D9" w:rsidP="002C7E6A">
      <w:pPr>
        <w:spacing w:line="480" w:lineRule="auto"/>
        <w:rPr>
          <w:rFonts w:ascii="Arial" w:hAnsi="Arial" w:cs="Arial"/>
          <w:sz w:val="24"/>
          <w:szCs w:val="24"/>
        </w:rPr>
      </w:pPr>
    </w:p>
    <w:p w14:paraId="392F2CC9" w14:textId="749B7603" w:rsidR="00072850" w:rsidRPr="00992229" w:rsidRDefault="00072850" w:rsidP="002C7E6A">
      <w:pPr>
        <w:spacing w:line="480" w:lineRule="auto"/>
        <w:rPr>
          <w:rFonts w:ascii="Arial" w:hAnsi="Arial" w:cs="Arial"/>
          <w:sz w:val="24"/>
          <w:szCs w:val="24"/>
        </w:rPr>
      </w:pPr>
      <w:proofErr w:type="spellStart"/>
      <w:r w:rsidRPr="00992229">
        <w:rPr>
          <w:rFonts w:ascii="Arial" w:hAnsi="Arial" w:cs="Arial"/>
          <w:sz w:val="24"/>
          <w:szCs w:val="24"/>
        </w:rPr>
        <w:t>Pagella</w:t>
      </w:r>
      <w:proofErr w:type="spellEnd"/>
      <w:r w:rsidRPr="00992229">
        <w:rPr>
          <w:rFonts w:ascii="Arial" w:hAnsi="Arial" w:cs="Arial"/>
          <w:sz w:val="24"/>
          <w:szCs w:val="24"/>
        </w:rPr>
        <w:t xml:space="preserve"> F</w:t>
      </w:r>
      <w:r w:rsidR="00F83ECE">
        <w:rPr>
          <w:rFonts w:ascii="Arial" w:hAnsi="Arial" w:cs="Arial"/>
          <w:sz w:val="24"/>
          <w:szCs w:val="24"/>
        </w:rPr>
        <w:t xml:space="preserve">, </w:t>
      </w:r>
      <w:r w:rsidRPr="00992229">
        <w:rPr>
          <w:rFonts w:ascii="Arial" w:hAnsi="Arial" w:cs="Arial"/>
          <w:sz w:val="24"/>
          <w:szCs w:val="24"/>
        </w:rPr>
        <w:t>Sinclair F. 2014. Development and use of a typology of mapping tools to assess their fitness for supporting management of ecosystem service provision.</w:t>
      </w:r>
      <w:r w:rsidRPr="00992229">
        <w:rPr>
          <w:rFonts w:ascii="Arial" w:hAnsi="Arial" w:cs="Arial"/>
          <w:i/>
          <w:sz w:val="24"/>
          <w:szCs w:val="24"/>
        </w:rPr>
        <w:t xml:space="preserve"> Land</w:t>
      </w:r>
      <w:r w:rsidR="000E4BAA">
        <w:rPr>
          <w:rFonts w:ascii="Arial" w:hAnsi="Arial" w:cs="Arial"/>
          <w:i/>
          <w:sz w:val="24"/>
          <w:szCs w:val="24"/>
        </w:rPr>
        <w:t>s</w:t>
      </w:r>
      <w:r w:rsidRPr="00992229">
        <w:rPr>
          <w:rFonts w:ascii="Arial" w:hAnsi="Arial" w:cs="Arial"/>
          <w:i/>
          <w:sz w:val="24"/>
          <w:szCs w:val="24"/>
        </w:rPr>
        <w:t>cape Ecology</w:t>
      </w:r>
      <w:r w:rsidRPr="00992229">
        <w:rPr>
          <w:rFonts w:ascii="Arial" w:hAnsi="Arial" w:cs="Arial"/>
          <w:sz w:val="24"/>
          <w:szCs w:val="24"/>
        </w:rPr>
        <w:t xml:space="preserve"> </w:t>
      </w:r>
      <w:proofErr w:type="gramStart"/>
      <w:r w:rsidRPr="00015383">
        <w:rPr>
          <w:rFonts w:ascii="Arial" w:hAnsi="Arial" w:cs="Arial"/>
          <w:b/>
          <w:sz w:val="24"/>
          <w:szCs w:val="24"/>
        </w:rPr>
        <w:t>29</w:t>
      </w:r>
      <w:r w:rsidR="00F83ECE">
        <w:rPr>
          <w:rFonts w:ascii="Arial" w:hAnsi="Arial" w:cs="Arial"/>
          <w:b/>
          <w:sz w:val="24"/>
          <w:szCs w:val="24"/>
        </w:rPr>
        <w:t xml:space="preserve"> </w:t>
      </w:r>
      <w:r w:rsidRPr="00992229">
        <w:rPr>
          <w:rFonts w:ascii="Arial" w:hAnsi="Arial" w:cs="Arial"/>
          <w:sz w:val="24"/>
          <w:szCs w:val="24"/>
        </w:rPr>
        <w:t>:</w:t>
      </w:r>
      <w:proofErr w:type="gramEnd"/>
      <w:r w:rsidR="00F83ECE">
        <w:rPr>
          <w:rFonts w:ascii="Arial" w:hAnsi="Arial" w:cs="Arial"/>
          <w:sz w:val="24"/>
          <w:szCs w:val="24"/>
        </w:rPr>
        <w:t xml:space="preserve"> </w:t>
      </w:r>
      <w:r w:rsidRPr="00992229">
        <w:rPr>
          <w:rFonts w:ascii="Arial" w:hAnsi="Arial" w:cs="Arial"/>
          <w:sz w:val="24"/>
          <w:szCs w:val="24"/>
        </w:rPr>
        <w:t>383-399.</w:t>
      </w:r>
    </w:p>
    <w:p w14:paraId="62B69A91" w14:textId="77777777" w:rsidR="001314D9" w:rsidRDefault="001314D9" w:rsidP="002C7E6A">
      <w:pPr>
        <w:spacing w:line="480" w:lineRule="auto"/>
        <w:rPr>
          <w:rFonts w:ascii="Arial" w:hAnsi="Arial" w:cs="Arial"/>
          <w:sz w:val="24"/>
          <w:szCs w:val="24"/>
        </w:rPr>
      </w:pPr>
    </w:p>
    <w:p w14:paraId="61D5ECB1" w14:textId="74429820" w:rsidR="00072850" w:rsidRPr="00992229" w:rsidRDefault="00072850" w:rsidP="002C7E6A">
      <w:pPr>
        <w:spacing w:line="480" w:lineRule="auto"/>
        <w:rPr>
          <w:rFonts w:ascii="Arial" w:hAnsi="Arial" w:cs="Arial"/>
          <w:sz w:val="24"/>
          <w:szCs w:val="24"/>
        </w:rPr>
      </w:pPr>
      <w:r w:rsidRPr="00992229">
        <w:rPr>
          <w:rFonts w:ascii="Arial" w:hAnsi="Arial" w:cs="Arial"/>
          <w:sz w:val="24"/>
          <w:szCs w:val="24"/>
        </w:rPr>
        <w:lastRenderedPageBreak/>
        <w:t>Plant R</w:t>
      </w:r>
      <w:r w:rsidR="00F83ECE">
        <w:rPr>
          <w:rFonts w:ascii="Arial" w:hAnsi="Arial" w:cs="Arial"/>
          <w:sz w:val="24"/>
          <w:szCs w:val="24"/>
        </w:rPr>
        <w:t xml:space="preserve">, </w:t>
      </w:r>
      <w:r w:rsidRPr="00992229">
        <w:rPr>
          <w:rFonts w:ascii="Arial" w:hAnsi="Arial" w:cs="Arial"/>
          <w:sz w:val="24"/>
          <w:szCs w:val="24"/>
        </w:rPr>
        <w:t xml:space="preserve">Ryan P. 2013. Ecosystem services as a practicable concept for natural resources management: some lessons from Australia. </w:t>
      </w:r>
      <w:r w:rsidRPr="00992229">
        <w:rPr>
          <w:rFonts w:ascii="Arial" w:hAnsi="Arial" w:cs="Arial"/>
          <w:i/>
          <w:sz w:val="24"/>
          <w:szCs w:val="24"/>
        </w:rPr>
        <w:t>International Journal of Biodiversity Science, Ecosystems Services and Management</w:t>
      </w:r>
      <w:r w:rsidRPr="00992229">
        <w:rPr>
          <w:rFonts w:ascii="Arial" w:hAnsi="Arial" w:cs="Arial"/>
          <w:sz w:val="24"/>
          <w:szCs w:val="24"/>
        </w:rPr>
        <w:t xml:space="preserve"> </w:t>
      </w:r>
      <w:r w:rsidRPr="00015383">
        <w:rPr>
          <w:rFonts w:ascii="Arial" w:hAnsi="Arial" w:cs="Arial"/>
          <w:b/>
          <w:sz w:val="24"/>
          <w:szCs w:val="24"/>
        </w:rPr>
        <w:t>9(1</w:t>
      </w:r>
      <w:proofErr w:type="gramStart"/>
      <w:r w:rsidRPr="00015383">
        <w:rPr>
          <w:rFonts w:ascii="Arial" w:hAnsi="Arial" w:cs="Arial"/>
          <w:b/>
          <w:sz w:val="24"/>
          <w:szCs w:val="24"/>
        </w:rPr>
        <w:t>)</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44-53. </w:t>
      </w:r>
    </w:p>
    <w:p w14:paraId="05D470F4" w14:textId="77777777" w:rsidR="001314D9" w:rsidRDefault="001314D9" w:rsidP="002C7E6A">
      <w:pPr>
        <w:spacing w:line="480" w:lineRule="auto"/>
        <w:rPr>
          <w:rFonts w:ascii="Arial" w:hAnsi="Arial" w:cs="Arial"/>
          <w:sz w:val="24"/>
          <w:szCs w:val="24"/>
        </w:rPr>
      </w:pPr>
    </w:p>
    <w:p w14:paraId="66E61BB0" w14:textId="354E4919" w:rsidR="00072850" w:rsidRPr="00992229" w:rsidRDefault="00072850" w:rsidP="002C7E6A">
      <w:pPr>
        <w:spacing w:line="480" w:lineRule="auto"/>
        <w:rPr>
          <w:rFonts w:ascii="Arial" w:hAnsi="Arial" w:cs="Arial"/>
          <w:sz w:val="24"/>
          <w:szCs w:val="24"/>
        </w:rPr>
      </w:pPr>
      <w:proofErr w:type="spellStart"/>
      <w:r w:rsidRPr="00992229">
        <w:rPr>
          <w:rFonts w:ascii="Arial" w:hAnsi="Arial" w:cs="Arial"/>
          <w:sz w:val="24"/>
          <w:szCs w:val="24"/>
        </w:rPr>
        <w:t>Postel</w:t>
      </w:r>
      <w:proofErr w:type="spellEnd"/>
      <w:r w:rsidRPr="00992229">
        <w:rPr>
          <w:rFonts w:ascii="Arial" w:hAnsi="Arial" w:cs="Arial"/>
          <w:sz w:val="24"/>
          <w:szCs w:val="24"/>
        </w:rPr>
        <w:t xml:space="preserve"> S. 2002</w:t>
      </w:r>
      <w:r w:rsidR="00F83ECE">
        <w:rPr>
          <w:rFonts w:ascii="Arial" w:hAnsi="Arial" w:cs="Arial"/>
          <w:sz w:val="24"/>
          <w:szCs w:val="24"/>
        </w:rPr>
        <w:t>.</w:t>
      </w:r>
      <w:r w:rsidRPr="00992229">
        <w:rPr>
          <w:rFonts w:ascii="Arial" w:hAnsi="Arial" w:cs="Arial"/>
          <w:sz w:val="24"/>
          <w:szCs w:val="24"/>
        </w:rPr>
        <w:t xml:space="preserve"> </w:t>
      </w:r>
      <w:proofErr w:type="gramStart"/>
      <w:r w:rsidRPr="00992229">
        <w:rPr>
          <w:rFonts w:ascii="Arial" w:hAnsi="Arial" w:cs="Arial"/>
          <w:sz w:val="24"/>
          <w:szCs w:val="24"/>
        </w:rPr>
        <w:t>Rivers of life the challenge of restoring health to freshwater ecosystems.</w:t>
      </w:r>
      <w:proofErr w:type="gramEnd"/>
      <w:r w:rsidRPr="00992229">
        <w:rPr>
          <w:rFonts w:ascii="Arial" w:hAnsi="Arial" w:cs="Arial"/>
          <w:sz w:val="24"/>
          <w:szCs w:val="24"/>
        </w:rPr>
        <w:t xml:space="preserve"> </w:t>
      </w:r>
      <w:r w:rsidRPr="00992229">
        <w:rPr>
          <w:rFonts w:ascii="Arial" w:hAnsi="Arial" w:cs="Arial"/>
          <w:i/>
          <w:sz w:val="24"/>
          <w:szCs w:val="24"/>
        </w:rPr>
        <w:t>Water Science and Technology</w:t>
      </w:r>
      <w:r w:rsidRPr="00992229">
        <w:rPr>
          <w:rFonts w:ascii="Arial" w:hAnsi="Arial" w:cs="Arial"/>
          <w:sz w:val="24"/>
          <w:szCs w:val="24"/>
        </w:rPr>
        <w:t xml:space="preserve"> </w:t>
      </w:r>
      <w:r w:rsidRPr="00015383">
        <w:rPr>
          <w:rFonts w:ascii="Arial" w:hAnsi="Arial" w:cs="Arial"/>
          <w:b/>
          <w:sz w:val="24"/>
          <w:szCs w:val="24"/>
        </w:rPr>
        <w:t>45(11</w:t>
      </w:r>
      <w:proofErr w:type="gramStart"/>
      <w:r w:rsidRPr="00015383">
        <w:rPr>
          <w:rFonts w:ascii="Arial" w:hAnsi="Arial" w:cs="Arial"/>
          <w:b/>
          <w:sz w:val="24"/>
          <w:szCs w:val="24"/>
        </w:rPr>
        <w:t>)</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3-8.</w:t>
      </w:r>
    </w:p>
    <w:p w14:paraId="1AC102AD" w14:textId="77777777" w:rsidR="001314D9" w:rsidRDefault="001314D9" w:rsidP="002C7E6A">
      <w:pPr>
        <w:spacing w:line="480" w:lineRule="auto"/>
        <w:rPr>
          <w:rFonts w:ascii="Arial" w:hAnsi="Arial" w:cs="Arial"/>
          <w:sz w:val="24"/>
          <w:szCs w:val="24"/>
        </w:rPr>
      </w:pPr>
    </w:p>
    <w:p w14:paraId="24C12387" w14:textId="19489A77" w:rsidR="00072850" w:rsidRPr="00992229" w:rsidRDefault="00072850" w:rsidP="002C7E6A">
      <w:pPr>
        <w:spacing w:line="480" w:lineRule="auto"/>
        <w:rPr>
          <w:rFonts w:ascii="Arial" w:hAnsi="Arial" w:cs="Arial"/>
          <w:sz w:val="24"/>
          <w:szCs w:val="24"/>
        </w:rPr>
      </w:pPr>
      <w:proofErr w:type="spellStart"/>
      <w:r w:rsidRPr="00992229">
        <w:rPr>
          <w:rFonts w:ascii="Arial" w:hAnsi="Arial" w:cs="Arial"/>
          <w:sz w:val="24"/>
          <w:szCs w:val="24"/>
        </w:rPr>
        <w:t>Postel</w:t>
      </w:r>
      <w:proofErr w:type="spellEnd"/>
      <w:r w:rsidRPr="00992229">
        <w:rPr>
          <w:rFonts w:ascii="Arial" w:hAnsi="Arial" w:cs="Arial"/>
          <w:sz w:val="24"/>
          <w:szCs w:val="24"/>
        </w:rPr>
        <w:t xml:space="preserve"> S. 2003. </w:t>
      </w:r>
      <w:proofErr w:type="gramStart"/>
      <w:r w:rsidRPr="00992229">
        <w:rPr>
          <w:rFonts w:ascii="Arial" w:hAnsi="Arial" w:cs="Arial"/>
          <w:sz w:val="24"/>
          <w:szCs w:val="24"/>
        </w:rPr>
        <w:t xml:space="preserve">Securing water for people, crops and ecosystems: new </w:t>
      </w:r>
      <w:proofErr w:type="spellStart"/>
      <w:r w:rsidRPr="00992229">
        <w:rPr>
          <w:rFonts w:ascii="Arial" w:hAnsi="Arial" w:cs="Arial"/>
          <w:sz w:val="24"/>
          <w:szCs w:val="24"/>
        </w:rPr>
        <w:t>mindset</w:t>
      </w:r>
      <w:proofErr w:type="spellEnd"/>
      <w:r w:rsidRPr="00992229">
        <w:rPr>
          <w:rFonts w:ascii="Arial" w:hAnsi="Arial" w:cs="Arial"/>
          <w:sz w:val="24"/>
          <w:szCs w:val="24"/>
        </w:rPr>
        <w:t xml:space="preserve"> and new priorities.</w:t>
      </w:r>
      <w:proofErr w:type="gramEnd"/>
      <w:r w:rsidRPr="00992229">
        <w:rPr>
          <w:rFonts w:ascii="Arial" w:hAnsi="Arial" w:cs="Arial"/>
          <w:sz w:val="24"/>
          <w:szCs w:val="24"/>
        </w:rPr>
        <w:t xml:space="preserve"> </w:t>
      </w:r>
      <w:r w:rsidRPr="00992229">
        <w:rPr>
          <w:rFonts w:ascii="Arial" w:hAnsi="Arial" w:cs="Arial"/>
          <w:i/>
          <w:sz w:val="24"/>
          <w:szCs w:val="24"/>
        </w:rPr>
        <w:t>Natural Resources Forum</w:t>
      </w:r>
      <w:r w:rsidRPr="00992229">
        <w:rPr>
          <w:rFonts w:ascii="Arial" w:hAnsi="Arial" w:cs="Arial"/>
          <w:sz w:val="24"/>
          <w:szCs w:val="24"/>
        </w:rPr>
        <w:t xml:space="preserve"> </w:t>
      </w:r>
      <w:r w:rsidRPr="00015383">
        <w:rPr>
          <w:rFonts w:ascii="Arial" w:hAnsi="Arial" w:cs="Arial"/>
          <w:b/>
          <w:sz w:val="24"/>
          <w:szCs w:val="24"/>
        </w:rPr>
        <w:t>27(2</w:t>
      </w:r>
      <w:proofErr w:type="gramStart"/>
      <w:r w:rsidRPr="00015383">
        <w:rPr>
          <w:rFonts w:ascii="Arial" w:hAnsi="Arial" w:cs="Arial"/>
          <w:b/>
          <w:sz w:val="24"/>
          <w:szCs w:val="24"/>
        </w:rPr>
        <w:t>)</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98-100.  </w:t>
      </w:r>
    </w:p>
    <w:p w14:paraId="2A4BBC86" w14:textId="77777777" w:rsidR="001314D9" w:rsidRDefault="001314D9" w:rsidP="002C7E6A">
      <w:pPr>
        <w:spacing w:line="480" w:lineRule="auto"/>
        <w:rPr>
          <w:rFonts w:ascii="Arial" w:hAnsi="Arial" w:cs="Arial"/>
          <w:sz w:val="24"/>
          <w:szCs w:val="24"/>
        </w:rPr>
      </w:pPr>
    </w:p>
    <w:p w14:paraId="207CBDCC" w14:textId="3F976D2A" w:rsidR="00072850" w:rsidRPr="00992229" w:rsidRDefault="00072850" w:rsidP="002C7E6A">
      <w:pPr>
        <w:spacing w:line="480" w:lineRule="auto"/>
        <w:rPr>
          <w:rFonts w:ascii="Arial" w:hAnsi="Arial" w:cs="Arial"/>
          <w:sz w:val="24"/>
          <w:szCs w:val="24"/>
        </w:rPr>
      </w:pPr>
      <w:proofErr w:type="spellStart"/>
      <w:r w:rsidRPr="00992229">
        <w:rPr>
          <w:rFonts w:ascii="Arial" w:hAnsi="Arial" w:cs="Arial"/>
          <w:sz w:val="24"/>
          <w:szCs w:val="24"/>
        </w:rPr>
        <w:t>Posthumus</w:t>
      </w:r>
      <w:proofErr w:type="spellEnd"/>
      <w:r w:rsidRPr="00992229">
        <w:rPr>
          <w:rFonts w:ascii="Arial" w:hAnsi="Arial" w:cs="Arial"/>
          <w:sz w:val="24"/>
          <w:szCs w:val="24"/>
        </w:rPr>
        <w:t xml:space="preserve"> H, </w:t>
      </w:r>
      <w:proofErr w:type="spellStart"/>
      <w:r w:rsidRPr="00992229">
        <w:rPr>
          <w:rFonts w:ascii="Arial" w:hAnsi="Arial" w:cs="Arial"/>
          <w:sz w:val="24"/>
          <w:szCs w:val="24"/>
        </w:rPr>
        <w:t>Rouquette</w:t>
      </w:r>
      <w:proofErr w:type="spellEnd"/>
      <w:r w:rsidRPr="00992229">
        <w:rPr>
          <w:rFonts w:ascii="Arial" w:hAnsi="Arial" w:cs="Arial"/>
          <w:sz w:val="24"/>
          <w:szCs w:val="24"/>
        </w:rPr>
        <w:t xml:space="preserve"> J, Morris J, </w:t>
      </w:r>
      <w:proofErr w:type="spellStart"/>
      <w:r w:rsidRPr="00992229">
        <w:rPr>
          <w:rFonts w:ascii="Arial" w:hAnsi="Arial" w:cs="Arial"/>
          <w:sz w:val="24"/>
          <w:szCs w:val="24"/>
        </w:rPr>
        <w:t>Gowing</w:t>
      </w:r>
      <w:proofErr w:type="spellEnd"/>
      <w:r w:rsidRPr="00992229">
        <w:rPr>
          <w:rFonts w:ascii="Arial" w:hAnsi="Arial" w:cs="Arial"/>
          <w:sz w:val="24"/>
          <w:szCs w:val="24"/>
        </w:rPr>
        <w:t xml:space="preserve"> D</w:t>
      </w:r>
      <w:r w:rsidR="00F83ECE">
        <w:rPr>
          <w:rFonts w:ascii="Arial" w:hAnsi="Arial" w:cs="Arial"/>
          <w:sz w:val="24"/>
          <w:szCs w:val="24"/>
        </w:rPr>
        <w:t xml:space="preserve">, </w:t>
      </w:r>
      <w:r w:rsidRPr="00992229">
        <w:rPr>
          <w:rFonts w:ascii="Arial" w:hAnsi="Arial" w:cs="Arial"/>
          <w:sz w:val="24"/>
          <w:szCs w:val="24"/>
        </w:rPr>
        <w:t>Hess T. 2010</w:t>
      </w:r>
      <w:r w:rsidR="00F83ECE">
        <w:rPr>
          <w:rFonts w:ascii="Arial" w:hAnsi="Arial" w:cs="Arial"/>
          <w:sz w:val="24"/>
          <w:szCs w:val="24"/>
        </w:rPr>
        <w:t>.</w:t>
      </w:r>
      <w:r w:rsidRPr="00992229">
        <w:rPr>
          <w:rFonts w:ascii="Arial" w:hAnsi="Arial" w:cs="Arial"/>
          <w:sz w:val="24"/>
          <w:szCs w:val="24"/>
        </w:rPr>
        <w:t xml:space="preserve"> </w:t>
      </w:r>
      <w:proofErr w:type="gramStart"/>
      <w:r w:rsidRPr="00992229">
        <w:rPr>
          <w:rFonts w:ascii="Arial" w:hAnsi="Arial" w:cs="Arial"/>
          <w:sz w:val="24"/>
          <w:szCs w:val="24"/>
        </w:rPr>
        <w:t>A framework for the assessment of ecosystem goods and services; a case study on lowland floodplains in England.</w:t>
      </w:r>
      <w:proofErr w:type="gramEnd"/>
      <w:r w:rsidRPr="00992229">
        <w:rPr>
          <w:rFonts w:ascii="Arial" w:hAnsi="Arial" w:cs="Arial"/>
          <w:sz w:val="24"/>
          <w:szCs w:val="24"/>
        </w:rPr>
        <w:t xml:space="preserve"> </w:t>
      </w:r>
      <w:r w:rsidRPr="00992229">
        <w:rPr>
          <w:rFonts w:ascii="Arial" w:hAnsi="Arial" w:cs="Arial"/>
          <w:i/>
          <w:sz w:val="24"/>
          <w:szCs w:val="24"/>
        </w:rPr>
        <w:t>Ecological Economics</w:t>
      </w:r>
      <w:r w:rsidRPr="00992229">
        <w:rPr>
          <w:rFonts w:ascii="Arial" w:hAnsi="Arial" w:cs="Arial"/>
          <w:sz w:val="24"/>
          <w:szCs w:val="24"/>
        </w:rPr>
        <w:t xml:space="preserve"> </w:t>
      </w:r>
      <w:proofErr w:type="gramStart"/>
      <w:r w:rsidRPr="00015383">
        <w:rPr>
          <w:rFonts w:ascii="Arial" w:hAnsi="Arial" w:cs="Arial"/>
          <w:b/>
          <w:sz w:val="24"/>
          <w:szCs w:val="24"/>
        </w:rPr>
        <w:t>69</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1510-1523.</w:t>
      </w:r>
    </w:p>
    <w:p w14:paraId="70986060" w14:textId="77777777" w:rsidR="001314D9" w:rsidRDefault="001314D9" w:rsidP="002C7E6A">
      <w:pPr>
        <w:spacing w:line="480" w:lineRule="auto"/>
        <w:rPr>
          <w:rFonts w:ascii="Arial" w:hAnsi="Arial" w:cs="Arial"/>
          <w:sz w:val="24"/>
          <w:szCs w:val="24"/>
        </w:rPr>
      </w:pPr>
    </w:p>
    <w:p w14:paraId="6C8A0716" w14:textId="26F184D5" w:rsidR="00072850" w:rsidRPr="00992229" w:rsidRDefault="00072850" w:rsidP="002C7E6A">
      <w:pPr>
        <w:spacing w:line="480" w:lineRule="auto"/>
        <w:rPr>
          <w:rFonts w:ascii="Arial" w:hAnsi="Arial" w:cs="Arial"/>
          <w:sz w:val="24"/>
          <w:szCs w:val="24"/>
        </w:rPr>
      </w:pPr>
      <w:proofErr w:type="spellStart"/>
      <w:r w:rsidRPr="00992229">
        <w:rPr>
          <w:rFonts w:ascii="Arial" w:hAnsi="Arial" w:cs="Arial"/>
          <w:sz w:val="24"/>
          <w:szCs w:val="24"/>
        </w:rPr>
        <w:t>Ruhl</w:t>
      </w:r>
      <w:proofErr w:type="spellEnd"/>
      <w:r w:rsidRPr="00992229">
        <w:rPr>
          <w:rFonts w:ascii="Arial" w:hAnsi="Arial" w:cs="Arial"/>
          <w:sz w:val="24"/>
          <w:szCs w:val="24"/>
        </w:rPr>
        <w:t xml:space="preserve"> J</w:t>
      </w:r>
      <w:r w:rsidR="00F83ECE">
        <w:rPr>
          <w:rFonts w:ascii="Arial" w:hAnsi="Arial" w:cs="Arial"/>
          <w:sz w:val="24"/>
          <w:szCs w:val="24"/>
        </w:rPr>
        <w:t>B</w:t>
      </w:r>
      <w:r w:rsidRPr="00992229">
        <w:rPr>
          <w:rFonts w:ascii="Arial" w:hAnsi="Arial" w:cs="Arial"/>
          <w:sz w:val="24"/>
          <w:szCs w:val="24"/>
        </w:rPr>
        <w:t xml:space="preserve">. 1999. The (political) science of watershed management in the ecosystem age. </w:t>
      </w:r>
      <w:r w:rsidRPr="00992229">
        <w:rPr>
          <w:rFonts w:ascii="Arial" w:hAnsi="Arial" w:cs="Arial"/>
          <w:i/>
          <w:sz w:val="24"/>
          <w:szCs w:val="24"/>
        </w:rPr>
        <w:t>Journal of the American Water Resources Association</w:t>
      </w:r>
      <w:r w:rsidRPr="00992229">
        <w:rPr>
          <w:rFonts w:ascii="Arial" w:hAnsi="Arial" w:cs="Arial"/>
          <w:sz w:val="24"/>
          <w:szCs w:val="24"/>
        </w:rPr>
        <w:t xml:space="preserve"> </w:t>
      </w:r>
      <w:r w:rsidRPr="00015383">
        <w:rPr>
          <w:rFonts w:ascii="Arial" w:hAnsi="Arial" w:cs="Arial"/>
          <w:b/>
          <w:sz w:val="24"/>
          <w:szCs w:val="24"/>
        </w:rPr>
        <w:t>35(3</w:t>
      </w:r>
      <w:proofErr w:type="gramStart"/>
      <w:r w:rsidRPr="00015383">
        <w:rPr>
          <w:rFonts w:ascii="Arial" w:hAnsi="Arial" w:cs="Arial"/>
          <w:b/>
          <w:sz w:val="24"/>
          <w:szCs w:val="24"/>
        </w:rPr>
        <w:t>)</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520-526.</w:t>
      </w:r>
    </w:p>
    <w:p w14:paraId="3C0FA71C" w14:textId="77777777" w:rsidR="001314D9" w:rsidRDefault="001314D9" w:rsidP="002C7E6A">
      <w:pPr>
        <w:spacing w:after="0" w:line="480" w:lineRule="auto"/>
        <w:rPr>
          <w:rFonts w:ascii="Arial" w:hAnsi="Arial" w:cs="Arial"/>
          <w:sz w:val="24"/>
          <w:szCs w:val="24"/>
        </w:rPr>
      </w:pPr>
    </w:p>
    <w:p w14:paraId="063EB7E1" w14:textId="32F70203" w:rsidR="003F524F" w:rsidRDefault="003F524F" w:rsidP="002C7E6A">
      <w:pPr>
        <w:spacing w:after="0" w:line="480" w:lineRule="auto"/>
        <w:rPr>
          <w:rFonts w:ascii="Arial" w:hAnsi="Arial" w:cs="Arial"/>
          <w:sz w:val="24"/>
          <w:szCs w:val="24"/>
        </w:rPr>
      </w:pPr>
      <w:proofErr w:type="spellStart"/>
      <w:r>
        <w:rPr>
          <w:rFonts w:ascii="Arial" w:hAnsi="Arial" w:cs="Arial"/>
          <w:sz w:val="24"/>
          <w:szCs w:val="24"/>
        </w:rPr>
        <w:t>Ruhl</w:t>
      </w:r>
      <w:proofErr w:type="spellEnd"/>
      <w:r>
        <w:rPr>
          <w:rFonts w:ascii="Arial" w:hAnsi="Arial" w:cs="Arial"/>
          <w:sz w:val="24"/>
          <w:szCs w:val="24"/>
        </w:rPr>
        <w:t xml:space="preserve"> JB</w:t>
      </w:r>
      <w:r w:rsidR="00F83ECE">
        <w:rPr>
          <w:rFonts w:ascii="Arial" w:hAnsi="Arial" w:cs="Arial"/>
          <w:sz w:val="24"/>
          <w:szCs w:val="24"/>
        </w:rPr>
        <w:t xml:space="preserve">, </w:t>
      </w:r>
      <w:proofErr w:type="spellStart"/>
      <w:r>
        <w:rPr>
          <w:rFonts w:ascii="Arial" w:hAnsi="Arial" w:cs="Arial"/>
          <w:sz w:val="24"/>
          <w:szCs w:val="24"/>
        </w:rPr>
        <w:t>Salzman</w:t>
      </w:r>
      <w:proofErr w:type="spellEnd"/>
      <w:r>
        <w:rPr>
          <w:rFonts w:ascii="Arial" w:hAnsi="Arial" w:cs="Arial"/>
          <w:sz w:val="24"/>
          <w:szCs w:val="24"/>
        </w:rPr>
        <w:t xml:space="preserve"> J. 2007. </w:t>
      </w:r>
      <w:proofErr w:type="gramStart"/>
      <w:r>
        <w:rPr>
          <w:rFonts w:ascii="Arial" w:hAnsi="Arial" w:cs="Arial"/>
          <w:sz w:val="24"/>
          <w:szCs w:val="24"/>
        </w:rPr>
        <w:t>The law and policy beginnings of ecosystem services.</w:t>
      </w:r>
      <w:proofErr w:type="gramEnd"/>
      <w:r>
        <w:rPr>
          <w:rFonts w:ascii="Arial" w:hAnsi="Arial" w:cs="Arial"/>
          <w:sz w:val="24"/>
          <w:szCs w:val="24"/>
        </w:rPr>
        <w:t xml:space="preserve"> </w:t>
      </w:r>
      <w:r>
        <w:rPr>
          <w:rFonts w:ascii="Arial" w:hAnsi="Arial" w:cs="Arial"/>
          <w:i/>
          <w:sz w:val="24"/>
          <w:szCs w:val="24"/>
        </w:rPr>
        <w:t xml:space="preserve">Journal of Land Use </w:t>
      </w:r>
      <w:r w:rsidRPr="00015383">
        <w:rPr>
          <w:rFonts w:ascii="Arial" w:hAnsi="Arial" w:cs="Arial"/>
          <w:b/>
          <w:sz w:val="24"/>
          <w:szCs w:val="24"/>
        </w:rPr>
        <w:t>22(2</w:t>
      </w:r>
      <w:proofErr w:type="gramStart"/>
      <w:r w:rsidRPr="00015383">
        <w:rPr>
          <w:rFonts w:ascii="Arial" w:hAnsi="Arial" w:cs="Arial"/>
          <w:b/>
          <w:sz w:val="24"/>
          <w:szCs w:val="24"/>
        </w:rPr>
        <w:t>)</w:t>
      </w:r>
      <w:r w:rsidR="00F83ECE">
        <w:rPr>
          <w:rFonts w:ascii="Arial" w:hAnsi="Arial" w:cs="Arial"/>
          <w:b/>
          <w:sz w:val="24"/>
          <w:szCs w:val="24"/>
        </w:rPr>
        <w:t xml:space="preserve"> </w:t>
      </w:r>
      <w:r w:rsidRPr="003F524F">
        <w:rPr>
          <w:rFonts w:ascii="Arial" w:hAnsi="Arial" w:cs="Arial"/>
          <w:sz w:val="24"/>
          <w:szCs w:val="24"/>
        </w:rPr>
        <w:t>:</w:t>
      </w:r>
      <w:proofErr w:type="gramEnd"/>
      <w:r w:rsidRPr="003F524F">
        <w:rPr>
          <w:rFonts w:ascii="Arial" w:hAnsi="Arial" w:cs="Arial"/>
          <w:sz w:val="24"/>
          <w:szCs w:val="24"/>
        </w:rPr>
        <w:t>157-172</w:t>
      </w:r>
      <w:r>
        <w:rPr>
          <w:rFonts w:ascii="Arial" w:hAnsi="Arial" w:cs="Arial"/>
          <w:sz w:val="24"/>
          <w:szCs w:val="24"/>
        </w:rPr>
        <w:t xml:space="preserve">.  </w:t>
      </w:r>
    </w:p>
    <w:p w14:paraId="2F20E0F8" w14:textId="77777777" w:rsidR="003F524F" w:rsidRDefault="003F524F" w:rsidP="002C7E6A">
      <w:pPr>
        <w:spacing w:after="0" w:line="480" w:lineRule="auto"/>
        <w:rPr>
          <w:rFonts w:ascii="Arial" w:hAnsi="Arial" w:cs="Arial"/>
          <w:sz w:val="24"/>
          <w:szCs w:val="24"/>
        </w:rPr>
      </w:pPr>
    </w:p>
    <w:p w14:paraId="1B6366B5" w14:textId="60D6A2FF" w:rsidR="00836EE6" w:rsidRDefault="00836EE6" w:rsidP="002C7E6A">
      <w:pPr>
        <w:spacing w:after="0" w:line="480" w:lineRule="auto"/>
        <w:rPr>
          <w:rFonts w:ascii="Arial" w:hAnsi="Arial" w:cs="Arial"/>
          <w:sz w:val="24"/>
          <w:szCs w:val="24"/>
        </w:rPr>
      </w:pPr>
      <w:proofErr w:type="spellStart"/>
      <w:r w:rsidRPr="00836EE6">
        <w:rPr>
          <w:rFonts w:ascii="Arial" w:hAnsi="Arial" w:cs="Arial"/>
          <w:sz w:val="24"/>
          <w:szCs w:val="24"/>
        </w:rPr>
        <w:t>Seppelt</w:t>
      </w:r>
      <w:proofErr w:type="spellEnd"/>
      <w:r w:rsidRPr="00836EE6">
        <w:rPr>
          <w:rFonts w:ascii="Arial" w:hAnsi="Arial" w:cs="Arial"/>
          <w:sz w:val="24"/>
          <w:szCs w:val="24"/>
        </w:rPr>
        <w:t xml:space="preserve"> </w:t>
      </w:r>
      <w:r>
        <w:rPr>
          <w:rFonts w:ascii="Arial" w:hAnsi="Arial" w:cs="Arial"/>
          <w:sz w:val="24"/>
          <w:szCs w:val="24"/>
        </w:rPr>
        <w:t xml:space="preserve">R, </w:t>
      </w:r>
      <w:proofErr w:type="spellStart"/>
      <w:r w:rsidRPr="00836EE6">
        <w:rPr>
          <w:rFonts w:ascii="Arial" w:hAnsi="Arial" w:cs="Arial"/>
          <w:sz w:val="24"/>
          <w:szCs w:val="24"/>
        </w:rPr>
        <w:t>Dormann</w:t>
      </w:r>
      <w:proofErr w:type="spellEnd"/>
      <w:r w:rsidRPr="00836EE6">
        <w:rPr>
          <w:rFonts w:ascii="Arial" w:hAnsi="Arial" w:cs="Arial"/>
          <w:sz w:val="24"/>
          <w:szCs w:val="24"/>
        </w:rPr>
        <w:t xml:space="preserve"> </w:t>
      </w:r>
      <w:r>
        <w:rPr>
          <w:rFonts w:ascii="Arial" w:hAnsi="Arial" w:cs="Arial"/>
          <w:sz w:val="24"/>
          <w:szCs w:val="24"/>
        </w:rPr>
        <w:t xml:space="preserve">CF, </w:t>
      </w:r>
      <w:proofErr w:type="spellStart"/>
      <w:r w:rsidRPr="00836EE6">
        <w:rPr>
          <w:rFonts w:ascii="Arial" w:hAnsi="Arial" w:cs="Arial"/>
          <w:sz w:val="24"/>
          <w:szCs w:val="24"/>
        </w:rPr>
        <w:t>Eppink</w:t>
      </w:r>
      <w:proofErr w:type="spellEnd"/>
      <w:r w:rsidRPr="00836EE6">
        <w:rPr>
          <w:rFonts w:ascii="Arial" w:hAnsi="Arial" w:cs="Arial"/>
          <w:sz w:val="24"/>
          <w:szCs w:val="24"/>
        </w:rPr>
        <w:t xml:space="preserve"> </w:t>
      </w:r>
      <w:r>
        <w:rPr>
          <w:rFonts w:ascii="Arial" w:hAnsi="Arial" w:cs="Arial"/>
          <w:sz w:val="24"/>
          <w:szCs w:val="24"/>
        </w:rPr>
        <w:t xml:space="preserve">FV, </w:t>
      </w:r>
      <w:proofErr w:type="spellStart"/>
      <w:r w:rsidRPr="00836EE6">
        <w:rPr>
          <w:rFonts w:ascii="Arial" w:hAnsi="Arial" w:cs="Arial"/>
          <w:sz w:val="24"/>
          <w:szCs w:val="24"/>
        </w:rPr>
        <w:t>Lautenbach</w:t>
      </w:r>
      <w:proofErr w:type="spellEnd"/>
      <w:r w:rsidRPr="00836EE6">
        <w:rPr>
          <w:rFonts w:ascii="Arial" w:hAnsi="Arial" w:cs="Arial"/>
          <w:sz w:val="24"/>
          <w:szCs w:val="24"/>
        </w:rPr>
        <w:t xml:space="preserve"> </w:t>
      </w:r>
      <w:r>
        <w:rPr>
          <w:rFonts w:ascii="Arial" w:hAnsi="Arial" w:cs="Arial"/>
          <w:sz w:val="24"/>
          <w:szCs w:val="24"/>
        </w:rPr>
        <w:t>S</w:t>
      </w:r>
      <w:r w:rsidR="00F83ECE">
        <w:rPr>
          <w:rFonts w:ascii="Arial" w:hAnsi="Arial" w:cs="Arial"/>
          <w:sz w:val="24"/>
          <w:szCs w:val="24"/>
        </w:rPr>
        <w:t xml:space="preserve">, </w:t>
      </w:r>
      <w:r w:rsidRPr="00836EE6">
        <w:rPr>
          <w:rFonts w:ascii="Arial" w:hAnsi="Arial" w:cs="Arial"/>
          <w:sz w:val="24"/>
          <w:szCs w:val="24"/>
        </w:rPr>
        <w:t>Schmidt</w:t>
      </w:r>
      <w:r>
        <w:rPr>
          <w:rFonts w:ascii="Arial" w:hAnsi="Arial" w:cs="Arial"/>
          <w:sz w:val="24"/>
          <w:szCs w:val="24"/>
        </w:rPr>
        <w:t xml:space="preserve"> S. 2011. </w:t>
      </w:r>
      <w:r w:rsidRPr="00836EE6">
        <w:rPr>
          <w:rFonts w:ascii="Arial" w:hAnsi="Arial" w:cs="Arial"/>
          <w:sz w:val="24"/>
          <w:szCs w:val="24"/>
        </w:rPr>
        <w:t>A quantitative review of ecosystem service studies: approaches, shortcomings and the road ahead</w:t>
      </w:r>
      <w:r>
        <w:rPr>
          <w:rFonts w:ascii="Arial" w:hAnsi="Arial" w:cs="Arial"/>
          <w:sz w:val="24"/>
          <w:szCs w:val="24"/>
        </w:rPr>
        <w:t xml:space="preserve">.  </w:t>
      </w:r>
      <w:r w:rsidRPr="00F83ECE">
        <w:rPr>
          <w:rFonts w:ascii="Arial" w:hAnsi="Arial" w:cs="Arial"/>
          <w:i/>
          <w:sz w:val="24"/>
          <w:szCs w:val="24"/>
        </w:rPr>
        <w:lastRenderedPageBreak/>
        <w:t>Journal of Applied Ecology</w:t>
      </w:r>
      <w:r>
        <w:rPr>
          <w:rFonts w:ascii="Arial" w:hAnsi="Arial" w:cs="Arial"/>
          <w:sz w:val="24"/>
          <w:szCs w:val="24"/>
        </w:rPr>
        <w:t xml:space="preserve"> </w:t>
      </w:r>
      <w:r w:rsidRPr="00F83ECE">
        <w:rPr>
          <w:rFonts w:ascii="Arial" w:hAnsi="Arial" w:cs="Arial"/>
          <w:b/>
          <w:sz w:val="24"/>
          <w:szCs w:val="24"/>
        </w:rPr>
        <w:t>48(3</w:t>
      </w:r>
      <w:proofErr w:type="gramStart"/>
      <w:r w:rsidRPr="00F83ECE">
        <w:rPr>
          <w:rFonts w:ascii="Arial" w:hAnsi="Arial" w:cs="Arial"/>
          <w:b/>
          <w:sz w:val="24"/>
          <w:szCs w:val="24"/>
        </w:rPr>
        <w:t>)</w:t>
      </w:r>
      <w:r w:rsidR="00F83ECE">
        <w:rPr>
          <w:rFonts w:ascii="Arial" w:hAnsi="Arial" w:cs="Arial"/>
          <w:sz w:val="24"/>
          <w:szCs w:val="24"/>
        </w:rPr>
        <w:t xml:space="preserve"> :</w:t>
      </w:r>
      <w:proofErr w:type="gramEnd"/>
      <w:r w:rsidR="00F83ECE">
        <w:rPr>
          <w:rFonts w:ascii="Arial" w:hAnsi="Arial" w:cs="Arial"/>
          <w:sz w:val="24"/>
          <w:szCs w:val="24"/>
        </w:rPr>
        <w:t xml:space="preserve"> </w:t>
      </w:r>
      <w:r w:rsidRPr="00836EE6">
        <w:rPr>
          <w:rFonts w:ascii="Arial" w:hAnsi="Arial" w:cs="Arial"/>
          <w:sz w:val="24"/>
          <w:szCs w:val="24"/>
        </w:rPr>
        <w:t>630–636</w:t>
      </w:r>
      <w:r>
        <w:rPr>
          <w:rFonts w:ascii="Arial" w:hAnsi="Arial" w:cs="Arial"/>
          <w:sz w:val="24"/>
          <w:szCs w:val="24"/>
        </w:rPr>
        <w:t xml:space="preserve">. DOI: </w:t>
      </w:r>
      <w:r w:rsidRPr="00836EE6">
        <w:rPr>
          <w:rFonts w:ascii="Arial" w:hAnsi="Arial" w:cs="Arial"/>
          <w:sz w:val="24"/>
          <w:szCs w:val="24"/>
        </w:rPr>
        <w:t>10.1111/j.1365-2664.2010.01952.x</w:t>
      </w:r>
      <w:r>
        <w:rPr>
          <w:rFonts w:ascii="Arial" w:hAnsi="Arial" w:cs="Arial"/>
          <w:sz w:val="24"/>
          <w:szCs w:val="24"/>
        </w:rPr>
        <w:t>.</w:t>
      </w:r>
    </w:p>
    <w:p w14:paraId="4F67F4B6" w14:textId="77777777" w:rsidR="00836EE6" w:rsidRDefault="00836EE6" w:rsidP="002C7E6A">
      <w:pPr>
        <w:spacing w:after="0" w:line="480" w:lineRule="auto"/>
        <w:rPr>
          <w:rFonts w:ascii="Arial" w:hAnsi="Arial" w:cs="Arial"/>
          <w:sz w:val="24"/>
          <w:szCs w:val="24"/>
        </w:rPr>
      </w:pPr>
    </w:p>
    <w:p w14:paraId="6223C47B" w14:textId="0719DDE1" w:rsidR="00D47EA5" w:rsidRDefault="00D47EA5" w:rsidP="002C7E6A">
      <w:pPr>
        <w:spacing w:line="480" w:lineRule="auto"/>
        <w:rPr>
          <w:rFonts w:ascii="Arial" w:hAnsi="Arial" w:cs="Arial"/>
          <w:sz w:val="24"/>
          <w:szCs w:val="24"/>
        </w:rPr>
      </w:pPr>
      <w:proofErr w:type="spellStart"/>
      <w:r>
        <w:rPr>
          <w:rFonts w:ascii="Arial" w:hAnsi="Arial" w:cs="Arial"/>
          <w:sz w:val="24"/>
          <w:szCs w:val="24"/>
        </w:rPr>
        <w:t>Stoffel</w:t>
      </w:r>
      <w:proofErr w:type="spellEnd"/>
      <w:r>
        <w:rPr>
          <w:rFonts w:ascii="Arial" w:hAnsi="Arial" w:cs="Arial"/>
          <w:sz w:val="24"/>
          <w:szCs w:val="24"/>
        </w:rPr>
        <w:t xml:space="preserve"> M</w:t>
      </w:r>
      <w:r w:rsidR="00F83ECE">
        <w:rPr>
          <w:rFonts w:ascii="Arial" w:hAnsi="Arial" w:cs="Arial"/>
          <w:sz w:val="24"/>
          <w:szCs w:val="24"/>
        </w:rPr>
        <w:t xml:space="preserve">, </w:t>
      </w:r>
      <w:proofErr w:type="spellStart"/>
      <w:r>
        <w:rPr>
          <w:rFonts w:ascii="Arial" w:hAnsi="Arial" w:cs="Arial"/>
          <w:sz w:val="24"/>
          <w:szCs w:val="24"/>
        </w:rPr>
        <w:t>Wilford</w:t>
      </w:r>
      <w:proofErr w:type="spellEnd"/>
      <w:r>
        <w:rPr>
          <w:rFonts w:ascii="Arial" w:hAnsi="Arial" w:cs="Arial"/>
          <w:sz w:val="24"/>
          <w:szCs w:val="24"/>
        </w:rPr>
        <w:t xml:space="preserve"> DJ. 2012. </w:t>
      </w:r>
      <w:proofErr w:type="spellStart"/>
      <w:r>
        <w:rPr>
          <w:rFonts w:ascii="Arial" w:hAnsi="Arial" w:cs="Arial"/>
          <w:sz w:val="24"/>
          <w:szCs w:val="24"/>
        </w:rPr>
        <w:t>Hydrogeomorphic</w:t>
      </w:r>
      <w:proofErr w:type="spellEnd"/>
      <w:r>
        <w:rPr>
          <w:rFonts w:ascii="Arial" w:hAnsi="Arial" w:cs="Arial"/>
          <w:sz w:val="24"/>
          <w:szCs w:val="24"/>
        </w:rPr>
        <w:t xml:space="preserve"> processes and vegetation: disturbance, process histories, dependencies and interactions. </w:t>
      </w:r>
      <w:r w:rsidRPr="00D47EA5">
        <w:rPr>
          <w:rFonts w:ascii="Arial" w:hAnsi="Arial" w:cs="Arial"/>
          <w:i/>
          <w:sz w:val="24"/>
          <w:szCs w:val="24"/>
        </w:rPr>
        <w:t>Earth Surface Processes and Landforms</w:t>
      </w:r>
      <w:r>
        <w:rPr>
          <w:rFonts w:ascii="Arial" w:hAnsi="Arial" w:cs="Arial"/>
          <w:sz w:val="24"/>
          <w:szCs w:val="24"/>
        </w:rPr>
        <w:t xml:space="preserve"> </w:t>
      </w:r>
      <w:proofErr w:type="gramStart"/>
      <w:r w:rsidRPr="00D47EA5">
        <w:rPr>
          <w:rFonts w:ascii="Arial" w:hAnsi="Arial" w:cs="Arial"/>
          <w:b/>
          <w:sz w:val="24"/>
          <w:szCs w:val="24"/>
        </w:rPr>
        <w:t>37</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 xml:space="preserve">9-22.    </w:t>
      </w:r>
    </w:p>
    <w:p w14:paraId="11357EC6" w14:textId="1A8E2F0A" w:rsidR="00072850" w:rsidRDefault="00072850" w:rsidP="002C7E6A">
      <w:pPr>
        <w:spacing w:after="0" w:line="480" w:lineRule="auto"/>
        <w:rPr>
          <w:rFonts w:ascii="Arial" w:hAnsi="Arial" w:cs="Arial"/>
          <w:sz w:val="24"/>
          <w:szCs w:val="24"/>
        </w:rPr>
      </w:pPr>
      <w:proofErr w:type="spellStart"/>
      <w:r w:rsidRPr="00992229">
        <w:rPr>
          <w:rFonts w:ascii="Arial" w:hAnsi="Arial" w:cs="Arial"/>
          <w:sz w:val="24"/>
          <w:szCs w:val="24"/>
        </w:rPr>
        <w:t>Stürk</w:t>
      </w:r>
      <w:proofErr w:type="spellEnd"/>
      <w:r w:rsidRPr="00992229">
        <w:rPr>
          <w:rFonts w:ascii="Arial" w:hAnsi="Arial" w:cs="Arial"/>
          <w:sz w:val="24"/>
          <w:szCs w:val="24"/>
        </w:rPr>
        <w:t xml:space="preserve"> J, </w:t>
      </w:r>
      <w:proofErr w:type="spellStart"/>
      <w:r w:rsidRPr="00992229">
        <w:rPr>
          <w:rFonts w:ascii="Arial" w:hAnsi="Arial" w:cs="Arial"/>
          <w:sz w:val="24"/>
          <w:szCs w:val="24"/>
        </w:rPr>
        <w:t>Poortinga</w:t>
      </w:r>
      <w:proofErr w:type="spellEnd"/>
      <w:r w:rsidRPr="00992229">
        <w:rPr>
          <w:rFonts w:ascii="Arial" w:hAnsi="Arial" w:cs="Arial"/>
          <w:sz w:val="24"/>
          <w:szCs w:val="24"/>
        </w:rPr>
        <w:t xml:space="preserve"> A</w:t>
      </w:r>
      <w:r w:rsidR="00F83ECE">
        <w:rPr>
          <w:rFonts w:ascii="Arial" w:hAnsi="Arial" w:cs="Arial"/>
          <w:sz w:val="24"/>
          <w:szCs w:val="24"/>
        </w:rPr>
        <w:t xml:space="preserve">, </w:t>
      </w:r>
      <w:proofErr w:type="spellStart"/>
      <w:r w:rsidRPr="00992229">
        <w:rPr>
          <w:rFonts w:ascii="Arial" w:hAnsi="Arial" w:cs="Arial"/>
          <w:sz w:val="24"/>
          <w:szCs w:val="24"/>
        </w:rPr>
        <w:t>Verburg</w:t>
      </w:r>
      <w:proofErr w:type="spellEnd"/>
      <w:r w:rsidRPr="00992229">
        <w:rPr>
          <w:rFonts w:ascii="Arial" w:hAnsi="Arial" w:cs="Arial"/>
          <w:sz w:val="24"/>
          <w:szCs w:val="24"/>
        </w:rPr>
        <w:t xml:space="preserve"> P. 2014. </w:t>
      </w:r>
      <w:proofErr w:type="gramStart"/>
      <w:r w:rsidRPr="00992229">
        <w:rPr>
          <w:rFonts w:ascii="Arial" w:hAnsi="Arial" w:cs="Arial"/>
          <w:sz w:val="24"/>
          <w:szCs w:val="24"/>
        </w:rPr>
        <w:t>Mapping ecosystem services: the supply and demand of flood regulation services in Europe.</w:t>
      </w:r>
      <w:proofErr w:type="gramEnd"/>
      <w:r w:rsidRPr="00992229">
        <w:rPr>
          <w:rFonts w:ascii="Arial" w:hAnsi="Arial" w:cs="Arial"/>
          <w:sz w:val="24"/>
          <w:szCs w:val="24"/>
        </w:rPr>
        <w:t xml:space="preserve"> </w:t>
      </w:r>
      <w:r w:rsidRPr="00992229">
        <w:rPr>
          <w:rFonts w:ascii="Arial" w:hAnsi="Arial" w:cs="Arial"/>
          <w:i/>
          <w:sz w:val="24"/>
          <w:szCs w:val="24"/>
        </w:rPr>
        <w:t>Ecological Indicators</w:t>
      </w:r>
      <w:r w:rsidRPr="00992229">
        <w:rPr>
          <w:rFonts w:ascii="Arial" w:hAnsi="Arial" w:cs="Arial"/>
          <w:sz w:val="24"/>
          <w:szCs w:val="24"/>
        </w:rPr>
        <w:t xml:space="preserve"> </w:t>
      </w:r>
      <w:proofErr w:type="gramStart"/>
      <w:r w:rsidRPr="00015383">
        <w:rPr>
          <w:rFonts w:ascii="Arial" w:hAnsi="Arial" w:cs="Arial"/>
          <w:b/>
          <w:sz w:val="24"/>
          <w:szCs w:val="24"/>
        </w:rPr>
        <w:t>38</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198-211.</w:t>
      </w:r>
    </w:p>
    <w:p w14:paraId="3B9DA248" w14:textId="4F13EEC2" w:rsidR="00D52848" w:rsidRPr="00992229" w:rsidRDefault="00D52848" w:rsidP="002C7E6A">
      <w:pPr>
        <w:spacing w:after="0" w:line="480" w:lineRule="auto"/>
        <w:rPr>
          <w:rFonts w:ascii="Arial" w:hAnsi="Arial" w:cs="Arial"/>
          <w:sz w:val="24"/>
          <w:szCs w:val="24"/>
        </w:rPr>
      </w:pPr>
    </w:p>
    <w:p w14:paraId="78725FF8" w14:textId="180A5390" w:rsidR="00D52848" w:rsidRDefault="00D52848" w:rsidP="002C7E6A">
      <w:pPr>
        <w:spacing w:after="0" w:line="480" w:lineRule="auto"/>
        <w:rPr>
          <w:rFonts w:ascii="Arial" w:hAnsi="Arial" w:cs="Arial"/>
          <w:sz w:val="24"/>
          <w:szCs w:val="24"/>
        </w:rPr>
      </w:pPr>
      <w:proofErr w:type="spellStart"/>
      <w:r>
        <w:rPr>
          <w:rFonts w:ascii="Arial" w:hAnsi="Arial" w:cs="Arial"/>
          <w:sz w:val="24"/>
          <w:szCs w:val="24"/>
        </w:rPr>
        <w:t>Thorndycroft</w:t>
      </w:r>
      <w:proofErr w:type="spellEnd"/>
      <w:r>
        <w:rPr>
          <w:rFonts w:ascii="Arial" w:hAnsi="Arial" w:cs="Arial"/>
          <w:sz w:val="24"/>
          <w:szCs w:val="24"/>
        </w:rPr>
        <w:t xml:space="preserve"> VR, Benito G</w:t>
      </w:r>
      <w:r w:rsidR="00F83ECE">
        <w:rPr>
          <w:rFonts w:ascii="Arial" w:hAnsi="Arial" w:cs="Arial"/>
          <w:sz w:val="24"/>
          <w:szCs w:val="24"/>
        </w:rPr>
        <w:t xml:space="preserve">, </w:t>
      </w:r>
      <w:r>
        <w:rPr>
          <w:rFonts w:ascii="Arial" w:hAnsi="Arial" w:cs="Arial"/>
          <w:sz w:val="24"/>
          <w:szCs w:val="24"/>
        </w:rPr>
        <w:t xml:space="preserve">Gregory KJ. 2008. Fluvial geomorphology: a perspective on current status and methods. </w:t>
      </w:r>
      <w:r w:rsidRPr="00BB48D6">
        <w:rPr>
          <w:rFonts w:ascii="Arial" w:hAnsi="Arial" w:cs="Arial"/>
          <w:i/>
          <w:sz w:val="24"/>
          <w:szCs w:val="24"/>
        </w:rPr>
        <w:t>Geomorphology</w:t>
      </w:r>
      <w:r w:rsidR="00F83ECE">
        <w:rPr>
          <w:rFonts w:ascii="Arial" w:hAnsi="Arial" w:cs="Arial"/>
          <w:i/>
          <w:sz w:val="24"/>
          <w:szCs w:val="24"/>
        </w:rPr>
        <w:t xml:space="preserve"> </w:t>
      </w:r>
      <w:proofErr w:type="gramStart"/>
      <w:r w:rsidRPr="00F83ECE">
        <w:rPr>
          <w:rFonts w:ascii="Arial" w:hAnsi="Arial" w:cs="Arial"/>
          <w:b/>
          <w:sz w:val="24"/>
          <w:szCs w:val="24"/>
        </w:rPr>
        <w:t>98</w:t>
      </w:r>
      <w:r w:rsidR="00F83ECE">
        <w:rPr>
          <w:rFonts w:ascii="Arial" w:hAnsi="Arial" w:cs="Arial"/>
          <w:sz w:val="24"/>
          <w:szCs w:val="24"/>
        </w:rPr>
        <w:t xml:space="preserve"> :</w:t>
      </w:r>
      <w:proofErr w:type="gramEnd"/>
      <w:r>
        <w:rPr>
          <w:rFonts w:ascii="Arial" w:hAnsi="Arial" w:cs="Arial"/>
          <w:sz w:val="24"/>
          <w:szCs w:val="24"/>
        </w:rPr>
        <w:t xml:space="preserve"> 2-12.</w:t>
      </w:r>
    </w:p>
    <w:p w14:paraId="56D8A966" w14:textId="77777777" w:rsidR="00D52848" w:rsidRDefault="00D52848" w:rsidP="002C7E6A">
      <w:pPr>
        <w:spacing w:after="0" w:line="480" w:lineRule="auto"/>
        <w:rPr>
          <w:rFonts w:ascii="Arial" w:hAnsi="Arial" w:cs="Arial"/>
          <w:sz w:val="24"/>
          <w:szCs w:val="24"/>
        </w:rPr>
      </w:pPr>
    </w:p>
    <w:p w14:paraId="4C4D2E79" w14:textId="52CC61C0" w:rsidR="00072850" w:rsidRDefault="00072850" w:rsidP="002C7E6A">
      <w:pPr>
        <w:spacing w:after="0" w:line="480" w:lineRule="auto"/>
        <w:rPr>
          <w:rFonts w:ascii="Arial" w:hAnsi="Arial" w:cs="Arial"/>
          <w:sz w:val="24"/>
          <w:szCs w:val="24"/>
        </w:rPr>
      </w:pPr>
      <w:r w:rsidRPr="00992229">
        <w:rPr>
          <w:rFonts w:ascii="Arial" w:hAnsi="Arial" w:cs="Arial"/>
          <w:sz w:val="24"/>
          <w:szCs w:val="24"/>
        </w:rPr>
        <w:t xml:space="preserve">Thorp J, </w:t>
      </w:r>
      <w:proofErr w:type="spellStart"/>
      <w:r w:rsidRPr="00992229">
        <w:rPr>
          <w:rFonts w:ascii="Arial" w:hAnsi="Arial" w:cs="Arial"/>
          <w:sz w:val="24"/>
          <w:szCs w:val="24"/>
        </w:rPr>
        <w:t>Flotemersch</w:t>
      </w:r>
      <w:proofErr w:type="spellEnd"/>
      <w:r w:rsidRPr="00992229">
        <w:rPr>
          <w:rFonts w:ascii="Arial" w:hAnsi="Arial" w:cs="Arial"/>
          <w:sz w:val="24"/>
          <w:szCs w:val="24"/>
        </w:rPr>
        <w:t xml:space="preserve"> J, Delong M, Casper A, </w:t>
      </w:r>
      <w:proofErr w:type="spellStart"/>
      <w:r w:rsidRPr="00992229">
        <w:rPr>
          <w:rFonts w:ascii="Arial" w:hAnsi="Arial" w:cs="Arial"/>
          <w:sz w:val="24"/>
          <w:szCs w:val="24"/>
        </w:rPr>
        <w:t>Thoms</w:t>
      </w:r>
      <w:proofErr w:type="spellEnd"/>
      <w:r w:rsidRPr="00992229">
        <w:rPr>
          <w:rFonts w:ascii="Arial" w:hAnsi="Arial" w:cs="Arial"/>
          <w:sz w:val="24"/>
          <w:szCs w:val="24"/>
        </w:rPr>
        <w:t xml:space="preserve"> M, Ballantyne F, Williams B, O’Neill J, </w:t>
      </w:r>
      <w:proofErr w:type="spellStart"/>
      <w:r w:rsidRPr="00992229">
        <w:rPr>
          <w:rFonts w:ascii="Arial" w:hAnsi="Arial" w:cs="Arial"/>
          <w:sz w:val="24"/>
          <w:szCs w:val="24"/>
        </w:rPr>
        <w:t>Haase</w:t>
      </w:r>
      <w:proofErr w:type="spellEnd"/>
      <w:r w:rsidRPr="00992229">
        <w:rPr>
          <w:rFonts w:ascii="Arial" w:hAnsi="Arial" w:cs="Arial"/>
          <w:sz w:val="24"/>
          <w:szCs w:val="24"/>
        </w:rPr>
        <w:t xml:space="preserve"> S. 2010</w:t>
      </w:r>
      <w:r w:rsidR="00F83ECE">
        <w:rPr>
          <w:rFonts w:ascii="Arial" w:hAnsi="Arial" w:cs="Arial"/>
          <w:sz w:val="24"/>
          <w:szCs w:val="24"/>
        </w:rPr>
        <w:t>.</w:t>
      </w:r>
      <w:r w:rsidRPr="00992229">
        <w:rPr>
          <w:rFonts w:ascii="Arial" w:hAnsi="Arial" w:cs="Arial"/>
          <w:sz w:val="24"/>
          <w:szCs w:val="24"/>
        </w:rPr>
        <w:t xml:space="preserve"> </w:t>
      </w:r>
      <w:proofErr w:type="gramStart"/>
      <w:r w:rsidRPr="00992229">
        <w:rPr>
          <w:rFonts w:ascii="Arial" w:hAnsi="Arial" w:cs="Arial"/>
          <w:sz w:val="24"/>
          <w:szCs w:val="24"/>
        </w:rPr>
        <w:t xml:space="preserve">Linking ecosystem services, rehabilitation and river </w:t>
      </w:r>
      <w:proofErr w:type="spellStart"/>
      <w:r w:rsidRPr="00992229">
        <w:rPr>
          <w:rFonts w:ascii="Arial" w:hAnsi="Arial" w:cs="Arial"/>
          <w:sz w:val="24"/>
          <w:szCs w:val="24"/>
        </w:rPr>
        <w:t>hydrogeomorphology</w:t>
      </w:r>
      <w:proofErr w:type="spellEnd"/>
      <w:r w:rsidRPr="00992229">
        <w:rPr>
          <w:rFonts w:ascii="Arial" w:hAnsi="Arial" w:cs="Arial"/>
          <w:sz w:val="24"/>
          <w:szCs w:val="24"/>
        </w:rPr>
        <w:t>.</w:t>
      </w:r>
      <w:proofErr w:type="gramEnd"/>
      <w:r w:rsidRPr="00992229">
        <w:rPr>
          <w:rFonts w:ascii="Arial" w:hAnsi="Arial" w:cs="Arial"/>
          <w:sz w:val="24"/>
          <w:szCs w:val="24"/>
        </w:rPr>
        <w:t xml:space="preserve"> </w:t>
      </w:r>
      <w:proofErr w:type="spellStart"/>
      <w:r w:rsidRPr="00992229">
        <w:rPr>
          <w:rFonts w:ascii="Arial" w:hAnsi="Arial" w:cs="Arial"/>
          <w:i/>
          <w:sz w:val="24"/>
          <w:szCs w:val="24"/>
        </w:rPr>
        <w:t>BioScience</w:t>
      </w:r>
      <w:proofErr w:type="spellEnd"/>
      <w:r w:rsidRPr="00992229">
        <w:rPr>
          <w:rFonts w:ascii="Arial" w:hAnsi="Arial" w:cs="Arial"/>
          <w:sz w:val="24"/>
          <w:szCs w:val="24"/>
        </w:rPr>
        <w:t xml:space="preserve"> </w:t>
      </w:r>
      <w:proofErr w:type="gramStart"/>
      <w:r w:rsidRPr="00015383">
        <w:rPr>
          <w:rFonts w:ascii="Arial" w:hAnsi="Arial" w:cs="Arial"/>
          <w:b/>
          <w:sz w:val="24"/>
          <w:szCs w:val="24"/>
        </w:rPr>
        <w:t>60</w:t>
      </w:r>
      <w:r w:rsidR="00F83ECE">
        <w:rPr>
          <w:rFonts w:ascii="Arial" w:hAnsi="Arial" w:cs="Arial"/>
          <w:b/>
          <w:sz w:val="24"/>
          <w:szCs w:val="24"/>
        </w:rPr>
        <w:t xml:space="preserve"> </w:t>
      </w:r>
      <w:r w:rsidRPr="00992229">
        <w:rPr>
          <w:rFonts w:ascii="Arial" w:hAnsi="Arial" w:cs="Arial"/>
          <w:sz w:val="24"/>
          <w:szCs w:val="24"/>
        </w:rPr>
        <w:t>:</w:t>
      </w:r>
      <w:proofErr w:type="gramEnd"/>
      <w:r w:rsidRPr="00992229">
        <w:rPr>
          <w:rFonts w:ascii="Arial" w:hAnsi="Arial" w:cs="Arial"/>
          <w:sz w:val="24"/>
          <w:szCs w:val="24"/>
        </w:rPr>
        <w:t xml:space="preserve"> 67-74.</w:t>
      </w:r>
    </w:p>
    <w:p w14:paraId="37A6D733" w14:textId="77777777" w:rsidR="00AB6DB8" w:rsidRDefault="00AB6DB8" w:rsidP="002C7E6A">
      <w:pPr>
        <w:spacing w:after="0" w:line="480" w:lineRule="auto"/>
        <w:rPr>
          <w:rFonts w:ascii="Arial" w:hAnsi="Arial" w:cs="Arial"/>
          <w:sz w:val="24"/>
          <w:szCs w:val="24"/>
        </w:rPr>
      </w:pPr>
    </w:p>
    <w:p w14:paraId="169A952C" w14:textId="3E2AAEEA" w:rsidR="00AB6DB8" w:rsidRDefault="00AB6DB8" w:rsidP="002C7E6A">
      <w:pPr>
        <w:spacing w:after="0" w:line="480" w:lineRule="auto"/>
        <w:rPr>
          <w:rFonts w:ascii="Arial" w:hAnsi="Arial" w:cs="Arial"/>
          <w:sz w:val="24"/>
          <w:szCs w:val="24"/>
        </w:rPr>
      </w:pPr>
      <w:proofErr w:type="spellStart"/>
      <w:r>
        <w:rPr>
          <w:rFonts w:ascii="Arial" w:hAnsi="Arial" w:cs="Arial"/>
          <w:sz w:val="24"/>
          <w:szCs w:val="24"/>
        </w:rPr>
        <w:t>Tinch</w:t>
      </w:r>
      <w:proofErr w:type="spellEnd"/>
      <w:r>
        <w:rPr>
          <w:rFonts w:ascii="Arial" w:hAnsi="Arial" w:cs="Arial"/>
          <w:sz w:val="24"/>
          <w:szCs w:val="24"/>
        </w:rPr>
        <w:t xml:space="preserve"> R</w:t>
      </w:r>
      <w:r w:rsidR="00F83ECE">
        <w:rPr>
          <w:rFonts w:ascii="Arial" w:hAnsi="Arial" w:cs="Arial"/>
          <w:sz w:val="24"/>
          <w:szCs w:val="24"/>
        </w:rPr>
        <w:t xml:space="preserve">, </w:t>
      </w:r>
      <w:proofErr w:type="spellStart"/>
      <w:r>
        <w:rPr>
          <w:rFonts w:ascii="Arial" w:hAnsi="Arial" w:cs="Arial"/>
          <w:sz w:val="24"/>
          <w:szCs w:val="24"/>
        </w:rPr>
        <w:t>Provins</w:t>
      </w:r>
      <w:proofErr w:type="spellEnd"/>
      <w:r>
        <w:rPr>
          <w:rFonts w:ascii="Arial" w:hAnsi="Arial" w:cs="Arial"/>
          <w:sz w:val="24"/>
          <w:szCs w:val="24"/>
        </w:rPr>
        <w:t xml:space="preserve"> A. 2007. </w:t>
      </w:r>
      <w:r w:rsidRPr="00F83ECE">
        <w:rPr>
          <w:rFonts w:ascii="Arial" w:hAnsi="Arial" w:cs="Arial"/>
          <w:i/>
          <w:sz w:val="24"/>
          <w:szCs w:val="24"/>
        </w:rPr>
        <w:t xml:space="preserve">Policy appraisal and the </w:t>
      </w:r>
      <w:proofErr w:type="spellStart"/>
      <w:r w:rsidRPr="00F83ECE">
        <w:rPr>
          <w:rFonts w:ascii="Arial" w:hAnsi="Arial" w:cs="Arial"/>
          <w:i/>
          <w:sz w:val="24"/>
          <w:szCs w:val="24"/>
        </w:rPr>
        <w:t>Enviornment</w:t>
      </w:r>
      <w:proofErr w:type="spellEnd"/>
      <w:r w:rsidRPr="00F83ECE">
        <w:rPr>
          <w:rFonts w:ascii="Arial" w:hAnsi="Arial" w:cs="Arial"/>
          <w:i/>
          <w:sz w:val="24"/>
          <w:szCs w:val="24"/>
        </w:rPr>
        <w:t>: Wareham Managed Realignment Case Study</w:t>
      </w:r>
      <w:r>
        <w:rPr>
          <w:rFonts w:ascii="Arial" w:hAnsi="Arial" w:cs="Arial"/>
          <w:sz w:val="24"/>
          <w:szCs w:val="24"/>
        </w:rPr>
        <w:t xml:space="preserve">. </w:t>
      </w:r>
      <w:proofErr w:type="spellStart"/>
      <w:proofErr w:type="gramStart"/>
      <w:r>
        <w:rPr>
          <w:rFonts w:ascii="Arial" w:hAnsi="Arial" w:cs="Arial"/>
          <w:sz w:val="24"/>
          <w:szCs w:val="24"/>
        </w:rPr>
        <w:t>Eftec</w:t>
      </w:r>
      <w:proofErr w:type="spellEnd"/>
      <w:r>
        <w:rPr>
          <w:rFonts w:ascii="Arial" w:hAnsi="Arial" w:cs="Arial"/>
          <w:sz w:val="24"/>
          <w:szCs w:val="24"/>
        </w:rPr>
        <w:t xml:space="preserve"> report to Defra.</w:t>
      </w:r>
      <w:proofErr w:type="gramEnd"/>
      <w:r>
        <w:rPr>
          <w:rFonts w:ascii="Arial" w:hAnsi="Arial" w:cs="Arial"/>
          <w:sz w:val="24"/>
          <w:szCs w:val="24"/>
        </w:rPr>
        <w:t xml:space="preserve"> </w:t>
      </w:r>
      <w:proofErr w:type="spellStart"/>
      <w:r>
        <w:rPr>
          <w:rFonts w:ascii="Arial" w:hAnsi="Arial" w:cs="Arial"/>
          <w:sz w:val="24"/>
          <w:szCs w:val="24"/>
        </w:rPr>
        <w:t>Eftec</w:t>
      </w:r>
      <w:proofErr w:type="spellEnd"/>
      <w:r>
        <w:rPr>
          <w:rFonts w:ascii="Arial" w:hAnsi="Arial" w:cs="Arial"/>
          <w:sz w:val="24"/>
          <w:szCs w:val="24"/>
        </w:rPr>
        <w:t>, London.</w:t>
      </w:r>
    </w:p>
    <w:p w14:paraId="5C2C33CD" w14:textId="70E29E03" w:rsidR="00AB6DB8" w:rsidRDefault="00AB6DB8" w:rsidP="002C7E6A">
      <w:pPr>
        <w:spacing w:after="0" w:line="480" w:lineRule="auto"/>
        <w:rPr>
          <w:rFonts w:ascii="Arial" w:hAnsi="Arial" w:cs="Arial"/>
          <w:sz w:val="24"/>
          <w:szCs w:val="24"/>
        </w:rPr>
      </w:pPr>
    </w:p>
    <w:p w14:paraId="47FCA8CE" w14:textId="03C7B836" w:rsidR="005D20A9" w:rsidRDefault="00E65A21" w:rsidP="002C7E6A">
      <w:pPr>
        <w:spacing w:after="0" w:line="480" w:lineRule="auto"/>
        <w:rPr>
          <w:rFonts w:ascii="Arial" w:hAnsi="Arial" w:cs="Arial"/>
          <w:sz w:val="24"/>
          <w:szCs w:val="24"/>
        </w:rPr>
      </w:pPr>
      <w:r w:rsidRPr="00E65A21">
        <w:rPr>
          <w:rFonts w:ascii="Arial" w:hAnsi="Arial" w:cs="Arial"/>
          <w:sz w:val="24"/>
          <w:szCs w:val="24"/>
        </w:rPr>
        <w:t xml:space="preserve">Turner </w:t>
      </w:r>
      <w:r>
        <w:rPr>
          <w:rFonts w:ascii="Arial" w:hAnsi="Arial" w:cs="Arial"/>
          <w:sz w:val="24"/>
          <w:szCs w:val="24"/>
        </w:rPr>
        <w:t xml:space="preserve">RK, </w:t>
      </w:r>
      <w:r w:rsidRPr="00E65A21">
        <w:rPr>
          <w:rFonts w:ascii="Arial" w:hAnsi="Arial" w:cs="Arial"/>
          <w:sz w:val="24"/>
          <w:szCs w:val="24"/>
        </w:rPr>
        <w:t>Georgiou</w:t>
      </w:r>
      <w:r>
        <w:rPr>
          <w:rFonts w:ascii="Arial" w:hAnsi="Arial" w:cs="Arial"/>
          <w:sz w:val="24"/>
          <w:szCs w:val="24"/>
        </w:rPr>
        <w:t xml:space="preserve"> S</w:t>
      </w:r>
      <w:r w:rsidR="00F83ECE">
        <w:rPr>
          <w:rFonts w:ascii="Arial" w:hAnsi="Arial" w:cs="Arial"/>
          <w:sz w:val="24"/>
          <w:szCs w:val="24"/>
        </w:rPr>
        <w:t xml:space="preserve">, </w:t>
      </w:r>
      <w:r w:rsidRPr="00E65A21">
        <w:rPr>
          <w:rFonts w:ascii="Arial" w:hAnsi="Arial" w:cs="Arial"/>
          <w:sz w:val="24"/>
          <w:szCs w:val="24"/>
        </w:rPr>
        <w:t>Fisher</w:t>
      </w:r>
      <w:r>
        <w:rPr>
          <w:rFonts w:ascii="Arial" w:hAnsi="Arial" w:cs="Arial"/>
          <w:sz w:val="24"/>
          <w:szCs w:val="24"/>
        </w:rPr>
        <w:t xml:space="preserve"> B. </w:t>
      </w:r>
      <w:r w:rsidR="00E66C6D">
        <w:rPr>
          <w:rFonts w:ascii="Arial" w:hAnsi="Arial" w:cs="Arial"/>
          <w:sz w:val="24"/>
          <w:szCs w:val="24"/>
        </w:rPr>
        <w:t xml:space="preserve">2008. </w:t>
      </w:r>
      <w:proofErr w:type="gramStart"/>
      <w:r w:rsidR="00E66C6D" w:rsidRPr="00F83ECE">
        <w:rPr>
          <w:rFonts w:ascii="Arial" w:hAnsi="Arial" w:cs="Arial"/>
          <w:i/>
          <w:sz w:val="24"/>
          <w:szCs w:val="24"/>
        </w:rPr>
        <w:t>Valuing Ecosystem Services: The Case of Multi-functional Wetlands</w:t>
      </w:r>
      <w:r w:rsidR="00E66C6D">
        <w:rPr>
          <w:rFonts w:ascii="Arial" w:hAnsi="Arial" w:cs="Arial"/>
          <w:sz w:val="24"/>
          <w:szCs w:val="24"/>
        </w:rPr>
        <w:t>.</w:t>
      </w:r>
      <w:proofErr w:type="gramEnd"/>
      <w:r w:rsidR="00E66C6D">
        <w:rPr>
          <w:rFonts w:ascii="Arial" w:hAnsi="Arial" w:cs="Arial"/>
          <w:sz w:val="24"/>
          <w:szCs w:val="24"/>
        </w:rPr>
        <w:t xml:space="preserve"> </w:t>
      </w:r>
      <w:proofErr w:type="spellStart"/>
      <w:r w:rsidR="00E66C6D">
        <w:rPr>
          <w:rFonts w:ascii="Arial" w:hAnsi="Arial" w:cs="Arial"/>
          <w:sz w:val="24"/>
          <w:szCs w:val="24"/>
        </w:rPr>
        <w:t>Earthscan</w:t>
      </w:r>
      <w:proofErr w:type="spellEnd"/>
      <w:r w:rsidR="00E66C6D">
        <w:rPr>
          <w:rFonts w:ascii="Arial" w:hAnsi="Arial" w:cs="Arial"/>
          <w:sz w:val="24"/>
          <w:szCs w:val="24"/>
        </w:rPr>
        <w:t>, London.</w:t>
      </w:r>
    </w:p>
    <w:p w14:paraId="42E4C04D" w14:textId="77777777" w:rsidR="00AC292F" w:rsidRDefault="00AC292F" w:rsidP="002C7E6A">
      <w:pPr>
        <w:pStyle w:val="FootnoteText"/>
        <w:spacing w:line="480" w:lineRule="auto"/>
        <w:rPr>
          <w:rFonts w:ascii="Arial" w:hAnsi="Arial" w:cs="Arial"/>
          <w:sz w:val="24"/>
          <w:szCs w:val="24"/>
        </w:rPr>
      </w:pPr>
    </w:p>
    <w:p w14:paraId="5CB21F2A" w14:textId="7EC84918" w:rsidR="0012532C" w:rsidRDefault="0012532C" w:rsidP="002C7E6A">
      <w:pPr>
        <w:pStyle w:val="FootnoteText"/>
        <w:spacing w:line="480" w:lineRule="auto"/>
        <w:rPr>
          <w:rFonts w:ascii="Arial" w:hAnsi="Arial" w:cs="Arial"/>
          <w:sz w:val="24"/>
          <w:szCs w:val="24"/>
        </w:rPr>
      </w:pPr>
      <w:proofErr w:type="gramStart"/>
      <w:r w:rsidRPr="002A1CFD">
        <w:rPr>
          <w:rFonts w:ascii="Arial" w:hAnsi="Arial" w:cs="Arial"/>
          <w:sz w:val="24"/>
          <w:szCs w:val="24"/>
        </w:rPr>
        <w:t>UK</w:t>
      </w:r>
      <w:r w:rsidR="00781B1A">
        <w:rPr>
          <w:rFonts w:ascii="Arial" w:hAnsi="Arial" w:cs="Arial"/>
          <w:sz w:val="24"/>
          <w:szCs w:val="24"/>
        </w:rPr>
        <w:t xml:space="preserve"> National Ecosystem Assessment.</w:t>
      </w:r>
      <w:proofErr w:type="gramEnd"/>
      <w:r w:rsidR="00F83ECE">
        <w:rPr>
          <w:rFonts w:ascii="Arial" w:hAnsi="Arial" w:cs="Arial"/>
          <w:sz w:val="24"/>
          <w:szCs w:val="24"/>
        </w:rPr>
        <w:t xml:space="preserve"> </w:t>
      </w:r>
      <w:r w:rsidRPr="002A1CFD">
        <w:rPr>
          <w:rFonts w:ascii="Arial" w:hAnsi="Arial" w:cs="Arial"/>
          <w:sz w:val="24"/>
          <w:szCs w:val="24"/>
        </w:rPr>
        <w:t>2011.</w:t>
      </w:r>
      <w:r w:rsidR="00BB48D6">
        <w:rPr>
          <w:rFonts w:ascii="Arial" w:hAnsi="Arial" w:cs="Arial"/>
          <w:sz w:val="24"/>
          <w:szCs w:val="24"/>
        </w:rPr>
        <w:t xml:space="preserve"> </w:t>
      </w:r>
      <w:r w:rsidRPr="00F83ECE">
        <w:rPr>
          <w:rFonts w:ascii="Arial" w:hAnsi="Arial" w:cs="Arial"/>
          <w:i/>
          <w:sz w:val="24"/>
          <w:szCs w:val="24"/>
        </w:rPr>
        <w:t>The UK National Ecosystem Assessment: Synthesis of the Key Findings</w:t>
      </w:r>
      <w:r w:rsidRPr="002A1CFD">
        <w:rPr>
          <w:rFonts w:ascii="Arial" w:hAnsi="Arial" w:cs="Arial"/>
          <w:sz w:val="24"/>
          <w:szCs w:val="24"/>
        </w:rPr>
        <w:t>. Cambridge: UNEP-WCMC.</w:t>
      </w:r>
    </w:p>
    <w:p w14:paraId="7F9B69FD" w14:textId="77777777" w:rsidR="00BB48D6" w:rsidRDefault="00BB48D6" w:rsidP="002C7E6A">
      <w:pPr>
        <w:pStyle w:val="FootnoteText"/>
        <w:spacing w:line="480" w:lineRule="auto"/>
        <w:rPr>
          <w:rFonts w:ascii="Arial" w:hAnsi="Arial" w:cs="Arial"/>
          <w:sz w:val="24"/>
          <w:szCs w:val="24"/>
        </w:rPr>
      </w:pPr>
    </w:p>
    <w:p w14:paraId="77DC1F78" w14:textId="3DA50603" w:rsidR="00BB48D6" w:rsidRDefault="00BB48D6" w:rsidP="002C7E6A">
      <w:pPr>
        <w:pStyle w:val="FootnoteText"/>
        <w:spacing w:line="480" w:lineRule="auto"/>
        <w:rPr>
          <w:rFonts w:ascii="Arial" w:hAnsi="Arial" w:cs="Arial"/>
          <w:sz w:val="24"/>
          <w:szCs w:val="24"/>
        </w:rPr>
      </w:pPr>
      <w:proofErr w:type="gramStart"/>
      <w:r>
        <w:rPr>
          <w:rFonts w:ascii="Arial" w:hAnsi="Arial" w:cs="Arial"/>
          <w:sz w:val="24"/>
          <w:szCs w:val="24"/>
        </w:rPr>
        <w:lastRenderedPageBreak/>
        <w:t xml:space="preserve">UK </w:t>
      </w:r>
      <w:r w:rsidRPr="00B2068D">
        <w:rPr>
          <w:rFonts w:ascii="Arial" w:hAnsi="Arial" w:cs="Arial"/>
          <w:sz w:val="24"/>
          <w:szCs w:val="24"/>
        </w:rPr>
        <w:t>National Ecosystem Assessment</w:t>
      </w:r>
      <w:r w:rsidR="005E1952">
        <w:rPr>
          <w:rFonts w:ascii="Arial" w:hAnsi="Arial" w:cs="Arial"/>
          <w:sz w:val="24"/>
          <w:szCs w:val="24"/>
        </w:rPr>
        <w:t>.</w:t>
      </w:r>
      <w:proofErr w:type="gramEnd"/>
      <w:r w:rsidR="00F83ECE">
        <w:rPr>
          <w:rFonts w:ascii="Arial" w:hAnsi="Arial" w:cs="Arial"/>
          <w:sz w:val="24"/>
          <w:szCs w:val="24"/>
        </w:rPr>
        <w:t xml:space="preserve"> </w:t>
      </w:r>
      <w:r w:rsidR="005E1952">
        <w:rPr>
          <w:rFonts w:ascii="Arial" w:hAnsi="Arial" w:cs="Arial"/>
          <w:sz w:val="24"/>
          <w:szCs w:val="24"/>
        </w:rPr>
        <w:t xml:space="preserve">2014. </w:t>
      </w:r>
      <w:r w:rsidRPr="00F83ECE">
        <w:rPr>
          <w:rFonts w:ascii="Arial" w:hAnsi="Arial" w:cs="Arial"/>
          <w:i/>
          <w:sz w:val="24"/>
          <w:szCs w:val="24"/>
        </w:rPr>
        <w:t>The UK National Ecosystem Assessment: Synthesis of the Key Findings</w:t>
      </w:r>
      <w:r w:rsidRPr="002A1CFD">
        <w:rPr>
          <w:rFonts w:ascii="Arial" w:hAnsi="Arial" w:cs="Arial"/>
          <w:sz w:val="24"/>
          <w:szCs w:val="24"/>
        </w:rPr>
        <w:t>. Cambridge: UNEP-WCMC</w:t>
      </w:r>
      <w:r>
        <w:rPr>
          <w:rFonts w:ascii="Arial" w:hAnsi="Arial" w:cs="Arial"/>
          <w:sz w:val="24"/>
          <w:szCs w:val="24"/>
        </w:rPr>
        <w:t>, LWEC, UK</w:t>
      </w:r>
      <w:r w:rsidRPr="002A1CFD">
        <w:rPr>
          <w:rFonts w:ascii="Arial" w:hAnsi="Arial" w:cs="Arial"/>
          <w:sz w:val="24"/>
          <w:szCs w:val="24"/>
        </w:rPr>
        <w:t>.</w:t>
      </w:r>
    </w:p>
    <w:p w14:paraId="38627C41" w14:textId="77777777" w:rsidR="005D20A9" w:rsidRDefault="005D20A9" w:rsidP="002C7E6A">
      <w:pPr>
        <w:pStyle w:val="FootnoteText"/>
        <w:spacing w:line="480" w:lineRule="auto"/>
        <w:rPr>
          <w:rFonts w:ascii="Arial" w:hAnsi="Arial" w:cs="Arial"/>
          <w:sz w:val="24"/>
          <w:szCs w:val="24"/>
        </w:rPr>
      </w:pPr>
    </w:p>
    <w:p w14:paraId="167F62B0" w14:textId="2B58A36D" w:rsidR="00790107" w:rsidRDefault="00790107" w:rsidP="002C7E6A">
      <w:pPr>
        <w:pStyle w:val="FootnoteText"/>
        <w:spacing w:line="480" w:lineRule="auto"/>
        <w:rPr>
          <w:rFonts w:ascii="Arial" w:hAnsi="Arial" w:cs="Arial"/>
          <w:sz w:val="24"/>
          <w:szCs w:val="24"/>
        </w:rPr>
      </w:pPr>
      <w:proofErr w:type="gramStart"/>
      <w:r>
        <w:rPr>
          <w:rFonts w:ascii="Arial" w:hAnsi="Arial" w:cs="Arial"/>
          <w:sz w:val="24"/>
          <w:szCs w:val="24"/>
        </w:rPr>
        <w:t>Water Framework Directive UK TAG.</w:t>
      </w:r>
      <w:proofErr w:type="gramEnd"/>
      <w:r>
        <w:rPr>
          <w:rFonts w:ascii="Arial" w:hAnsi="Arial" w:cs="Arial"/>
          <w:sz w:val="24"/>
          <w:szCs w:val="24"/>
        </w:rPr>
        <w:t xml:space="preserve"> 2014. </w:t>
      </w:r>
      <w:r w:rsidRPr="00790107">
        <w:rPr>
          <w:rFonts w:ascii="Arial" w:hAnsi="Arial" w:cs="Arial"/>
          <w:sz w:val="24"/>
          <w:szCs w:val="24"/>
        </w:rPr>
        <w:t xml:space="preserve">River </w:t>
      </w:r>
      <w:proofErr w:type="spellStart"/>
      <w:r w:rsidRPr="00790107">
        <w:rPr>
          <w:rFonts w:ascii="Arial" w:hAnsi="Arial" w:cs="Arial"/>
          <w:sz w:val="24"/>
          <w:szCs w:val="24"/>
        </w:rPr>
        <w:t>Hydromorphology</w:t>
      </w:r>
      <w:proofErr w:type="spellEnd"/>
      <w:r w:rsidRPr="00790107">
        <w:rPr>
          <w:rFonts w:ascii="Arial" w:hAnsi="Arial" w:cs="Arial"/>
          <w:sz w:val="24"/>
          <w:szCs w:val="24"/>
        </w:rPr>
        <w:t xml:space="preserve"> Assessment Technique (RHAT)</w:t>
      </w:r>
      <w:r>
        <w:rPr>
          <w:rFonts w:ascii="Arial" w:hAnsi="Arial" w:cs="Arial"/>
          <w:sz w:val="24"/>
          <w:szCs w:val="24"/>
        </w:rPr>
        <w:t xml:space="preserve">. </w:t>
      </w:r>
      <w:hyperlink r:id="rId19" w:history="1">
        <w:r w:rsidRPr="00FE358B">
          <w:rPr>
            <w:rStyle w:val="Hyperlink"/>
            <w:rFonts w:ascii="Arial" w:hAnsi="Arial" w:cs="Arial"/>
            <w:sz w:val="24"/>
            <w:szCs w:val="24"/>
          </w:rPr>
          <w:t>http://www.wfduk.org/resources/river-hydromorphology-assessment-technique-rhat</w:t>
        </w:r>
      </w:hyperlink>
      <w:r>
        <w:rPr>
          <w:rFonts w:ascii="Arial" w:hAnsi="Arial" w:cs="Arial"/>
          <w:sz w:val="24"/>
          <w:szCs w:val="24"/>
        </w:rPr>
        <w:t>.</w:t>
      </w:r>
    </w:p>
    <w:p w14:paraId="3236D4A7" w14:textId="77777777" w:rsidR="00790107" w:rsidRDefault="00790107" w:rsidP="002C7E6A">
      <w:pPr>
        <w:pStyle w:val="FootnoteText"/>
        <w:spacing w:line="480" w:lineRule="auto"/>
        <w:rPr>
          <w:rFonts w:ascii="Arial" w:hAnsi="Arial" w:cs="Arial"/>
          <w:sz w:val="24"/>
          <w:szCs w:val="24"/>
        </w:rPr>
      </w:pPr>
    </w:p>
    <w:p w14:paraId="354595F7" w14:textId="3C4A71B0" w:rsidR="00995A95" w:rsidRDefault="00995A95" w:rsidP="002C7E6A">
      <w:pPr>
        <w:pStyle w:val="FootnoteText"/>
        <w:spacing w:line="480" w:lineRule="auto"/>
        <w:rPr>
          <w:rFonts w:ascii="Arial" w:hAnsi="Arial" w:cs="Arial"/>
          <w:sz w:val="24"/>
          <w:szCs w:val="24"/>
        </w:rPr>
      </w:pPr>
      <w:proofErr w:type="spellStart"/>
      <w:r>
        <w:rPr>
          <w:rFonts w:ascii="Arial" w:hAnsi="Arial" w:cs="Arial"/>
          <w:sz w:val="24"/>
          <w:szCs w:val="24"/>
        </w:rPr>
        <w:t>Wohl</w:t>
      </w:r>
      <w:proofErr w:type="spellEnd"/>
      <w:r>
        <w:rPr>
          <w:rFonts w:ascii="Arial" w:hAnsi="Arial" w:cs="Arial"/>
          <w:sz w:val="24"/>
          <w:szCs w:val="24"/>
        </w:rPr>
        <w:t xml:space="preserve"> E. 2014. Time and the rivers flowing: Fluvial geomorphology since 1960. </w:t>
      </w:r>
      <w:r w:rsidRPr="00995A95">
        <w:rPr>
          <w:rFonts w:ascii="Arial" w:hAnsi="Arial" w:cs="Arial"/>
          <w:i/>
          <w:sz w:val="24"/>
          <w:szCs w:val="24"/>
        </w:rPr>
        <w:t>Geomorphology</w:t>
      </w:r>
      <w:r>
        <w:rPr>
          <w:rFonts w:ascii="Arial" w:hAnsi="Arial" w:cs="Arial"/>
          <w:sz w:val="24"/>
          <w:szCs w:val="24"/>
        </w:rPr>
        <w:t xml:space="preserve"> </w:t>
      </w:r>
      <w:proofErr w:type="gramStart"/>
      <w:r w:rsidRPr="00995A95">
        <w:rPr>
          <w:rFonts w:ascii="Arial" w:hAnsi="Arial" w:cs="Arial"/>
          <w:b/>
          <w:sz w:val="24"/>
          <w:szCs w:val="24"/>
        </w:rPr>
        <w:t>216</w:t>
      </w:r>
      <w:r w:rsidR="00F83ECE">
        <w:rPr>
          <w:rFonts w:ascii="Arial" w:hAnsi="Arial" w:cs="Arial"/>
          <w:b/>
          <w:sz w:val="24"/>
          <w:szCs w:val="24"/>
        </w:rPr>
        <w:t xml:space="preserve"> </w:t>
      </w:r>
      <w:r>
        <w:rPr>
          <w:rFonts w:ascii="Arial" w:hAnsi="Arial" w:cs="Arial"/>
          <w:sz w:val="24"/>
          <w:szCs w:val="24"/>
        </w:rPr>
        <w:t>:</w:t>
      </w:r>
      <w:proofErr w:type="gramEnd"/>
      <w:r w:rsidR="00F83ECE">
        <w:rPr>
          <w:rFonts w:ascii="Arial" w:hAnsi="Arial" w:cs="Arial"/>
          <w:sz w:val="24"/>
          <w:szCs w:val="24"/>
        </w:rPr>
        <w:t xml:space="preserve"> </w:t>
      </w:r>
      <w:r>
        <w:rPr>
          <w:rFonts w:ascii="Arial" w:hAnsi="Arial" w:cs="Arial"/>
          <w:sz w:val="24"/>
          <w:szCs w:val="24"/>
        </w:rPr>
        <w:t>263-282.</w:t>
      </w:r>
    </w:p>
    <w:p w14:paraId="49970217" w14:textId="77777777" w:rsidR="00995A95" w:rsidRDefault="00995A95" w:rsidP="002C7E6A">
      <w:pPr>
        <w:pStyle w:val="FootnoteText"/>
        <w:spacing w:line="480" w:lineRule="auto"/>
        <w:rPr>
          <w:rFonts w:ascii="Arial" w:hAnsi="Arial" w:cs="Arial"/>
          <w:sz w:val="24"/>
          <w:szCs w:val="24"/>
        </w:rPr>
      </w:pPr>
    </w:p>
    <w:p w14:paraId="413812A2" w14:textId="487AB6A6" w:rsidR="00AF2653" w:rsidRDefault="00AF2653" w:rsidP="002C7E6A">
      <w:pPr>
        <w:pStyle w:val="FootnoteText"/>
        <w:spacing w:line="480" w:lineRule="auto"/>
        <w:rPr>
          <w:rFonts w:ascii="Arial" w:hAnsi="Arial" w:cs="Arial"/>
          <w:sz w:val="24"/>
          <w:szCs w:val="24"/>
        </w:rPr>
      </w:pPr>
      <w:proofErr w:type="gramStart"/>
      <w:r>
        <w:rPr>
          <w:rFonts w:ascii="Arial" w:hAnsi="Arial" w:cs="Arial"/>
          <w:sz w:val="24"/>
          <w:szCs w:val="24"/>
        </w:rPr>
        <w:t>World Commission on Dams.</w:t>
      </w:r>
      <w:proofErr w:type="gramEnd"/>
      <w:r>
        <w:rPr>
          <w:rFonts w:ascii="Arial" w:hAnsi="Arial" w:cs="Arial"/>
          <w:sz w:val="24"/>
          <w:szCs w:val="24"/>
        </w:rPr>
        <w:t xml:space="preserve"> 2000.</w:t>
      </w:r>
      <w:r w:rsidR="005E1952">
        <w:rPr>
          <w:rFonts w:ascii="Arial" w:hAnsi="Arial" w:cs="Arial"/>
          <w:sz w:val="24"/>
          <w:szCs w:val="24"/>
        </w:rPr>
        <w:t xml:space="preserve"> </w:t>
      </w:r>
      <w:r w:rsidRPr="00F83ECE">
        <w:rPr>
          <w:rFonts w:ascii="Arial" w:hAnsi="Arial" w:cs="Arial"/>
          <w:i/>
          <w:sz w:val="24"/>
          <w:szCs w:val="24"/>
        </w:rPr>
        <w:t>Dams and Development: A New Framework for Better Decision-making</w:t>
      </w:r>
      <w:r w:rsidRPr="00AF2653">
        <w:rPr>
          <w:rFonts w:ascii="Arial" w:hAnsi="Arial" w:cs="Arial"/>
          <w:sz w:val="24"/>
          <w:szCs w:val="24"/>
        </w:rPr>
        <w:t xml:space="preserve">. </w:t>
      </w:r>
      <w:proofErr w:type="spellStart"/>
      <w:r w:rsidRPr="00AF2653">
        <w:rPr>
          <w:rFonts w:ascii="Arial" w:hAnsi="Arial" w:cs="Arial"/>
          <w:sz w:val="24"/>
          <w:szCs w:val="24"/>
        </w:rPr>
        <w:t>Earthscan</w:t>
      </w:r>
      <w:proofErr w:type="spellEnd"/>
      <w:r w:rsidRPr="00AF2653">
        <w:rPr>
          <w:rFonts w:ascii="Arial" w:hAnsi="Arial" w:cs="Arial"/>
          <w:sz w:val="24"/>
          <w:szCs w:val="24"/>
        </w:rPr>
        <w:t>, London.</w:t>
      </w:r>
    </w:p>
    <w:p w14:paraId="5CFB767F" w14:textId="35FDBC3B" w:rsidR="003E54D9" w:rsidRDefault="003E54D9" w:rsidP="002C7E6A">
      <w:pPr>
        <w:spacing w:line="480" w:lineRule="auto"/>
        <w:rPr>
          <w:rFonts w:ascii="Arial" w:eastAsia="Times New Roman" w:hAnsi="Arial" w:cs="Arial"/>
          <w:sz w:val="24"/>
          <w:szCs w:val="24"/>
        </w:rPr>
      </w:pPr>
      <w:r>
        <w:rPr>
          <w:rFonts w:ascii="Arial" w:hAnsi="Arial" w:cs="Arial"/>
          <w:sz w:val="24"/>
          <w:szCs w:val="24"/>
        </w:rPr>
        <w:br w:type="page"/>
      </w:r>
    </w:p>
    <w:p w14:paraId="24912BA2" w14:textId="77777777" w:rsidR="003E54D9" w:rsidRPr="00B42E59" w:rsidRDefault="003E54D9" w:rsidP="002C7E6A">
      <w:pPr>
        <w:spacing w:line="480" w:lineRule="auto"/>
        <w:rPr>
          <w:rFonts w:ascii="Arial" w:hAnsi="Arial" w:cs="Arial"/>
        </w:rPr>
      </w:pPr>
      <w:r w:rsidRPr="00B42E59">
        <w:rPr>
          <w:rFonts w:ascii="Arial" w:hAnsi="Arial" w:cs="Arial"/>
          <w:b/>
        </w:rPr>
        <w:lastRenderedPageBreak/>
        <w:t>Table 1</w:t>
      </w:r>
      <w:r w:rsidRPr="00B42E59">
        <w:rPr>
          <w:rFonts w:ascii="Arial" w:hAnsi="Arial" w:cs="Arial"/>
        </w:rPr>
        <w:t xml:space="preserve">: Attributes of fluvial geomorphological systems important </w:t>
      </w:r>
      <w:r>
        <w:rPr>
          <w:rFonts w:ascii="Arial" w:hAnsi="Arial" w:cs="Arial"/>
        </w:rPr>
        <w:t xml:space="preserve">for </w:t>
      </w:r>
      <w:r w:rsidRPr="00B42E59">
        <w:rPr>
          <w:rFonts w:ascii="Arial" w:hAnsi="Arial" w:cs="Arial"/>
        </w:rPr>
        <w:t>generating or contributing to ecosystem services</w:t>
      </w:r>
      <w:r>
        <w:rPr>
          <w:rFonts w:ascii="Arial" w:hAnsi="Arial" w:cs="Arial"/>
        </w:rPr>
        <w:t>.</w:t>
      </w:r>
      <w:r w:rsidRPr="00B42E59">
        <w:rPr>
          <w:rFonts w:ascii="Arial" w:hAnsi="Arial" w:cs="Arial"/>
        </w:rPr>
        <w:t xml:space="preserve"> </w:t>
      </w:r>
      <w:r>
        <w:rPr>
          <w:rFonts w:ascii="Arial" w:hAnsi="Arial" w:cs="Arial"/>
        </w:rPr>
        <w:t xml:space="preserve"> </w:t>
      </w:r>
      <w:r w:rsidRPr="00B42E59">
        <w:rPr>
          <w:rFonts w:ascii="Arial" w:hAnsi="Arial" w:cs="Arial"/>
        </w:rPr>
        <w:t>Bergeron and Eyquem (2012) defined these as ‘ecosystem services’</w:t>
      </w:r>
      <w:r>
        <w:rPr>
          <w:rFonts w:ascii="Arial" w:hAnsi="Arial" w:cs="Arial"/>
        </w:rPr>
        <w:t>;</w:t>
      </w:r>
      <w:r w:rsidRPr="00B42E59">
        <w:rPr>
          <w:rFonts w:ascii="Arial" w:hAnsi="Arial" w:cs="Arial"/>
        </w:rPr>
        <w:t xml:space="preserve"> we re-</w:t>
      </w:r>
      <w:r>
        <w:rPr>
          <w:rFonts w:ascii="Arial" w:hAnsi="Arial" w:cs="Arial"/>
        </w:rPr>
        <w:t xml:space="preserve">define these as ‘attributes’, </w:t>
      </w:r>
      <w:r w:rsidRPr="00B42E59">
        <w:rPr>
          <w:rFonts w:ascii="Arial" w:hAnsi="Arial" w:cs="Arial"/>
        </w:rPr>
        <w:t>for example water quantity is an attribute that defines the ecosystem service of flow regulation.</w:t>
      </w:r>
    </w:p>
    <w:tbl>
      <w:tblPr>
        <w:tblStyle w:val="TableGrid"/>
        <w:tblW w:w="0" w:type="auto"/>
        <w:tblLook w:val="04A0" w:firstRow="1" w:lastRow="0" w:firstColumn="1" w:lastColumn="0" w:noHBand="0" w:noVBand="1"/>
      </w:tblPr>
      <w:tblGrid>
        <w:gridCol w:w="2578"/>
        <w:gridCol w:w="6664"/>
      </w:tblGrid>
      <w:tr w:rsidR="003E54D9" w:rsidRPr="00B42E59" w14:paraId="04353635" w14:textId="77777777" w:rsidTr="00D95EFB">
        <w:tc>
          <w:tcPr>
            <w:tcW w:w="3510" w:type="dxa"/>
            <w:tcBorders>
              <w:top w:val="single" w:sz="4" w:space="0" w:color="auto"/>
              <w:left w:val="single" w:sz="4" w:space="0" w:color="auto"/>
              <w:bottom w:val="single" w:sz="4" w:space="0" w:color="auto"/>
              <w:right w:val="single" w:sz="4" w:space="0" w:color="auto"/>
            </w:tcBorders>
            <w:hideMark/>
          </w:tcPr>
          <w:p w14:paraId="7043A158" w14:textId="77777777" w:rsidR="003E54D9" w:rsidRPr="00B42E59" w:rsidRDefault="003E54D9" w:rsidP="002C7E6A">
            <w:pPr>
              <w:spacing w:line="480" w:lineRule="auto"/>
              <w:jc w:val="center"/>
              <w:rPr>
                <w:rFonts w:ascii="Arial" w:hAnsi="Arial" w:cs="Arial"/>
                <w:b/>
                <w:lang w:eastAsia="en-US"/>
              </w:rPr>
            </w:pPr>
            <w:r w:rsidRPr="00B42E59">
              <w:rPr>
                <w:rFonts w:ascii="Arial" w:hAnsi="Arial" w:cs="Arial"/>
                <w:b/>
              </w:rPr>
              <w:t>ATTRIBUTE</w:t>
            </w:r>
          </w:p>
        </w:tc>
        <w:tc>
          <w:tcPr>
            <w:tcW w:w="12104" w:type="dxa"/>
            <w:tcBorders>
              <w:top w:val="single" w:sz="4" w:space="0" w:color="auto"/>
              <w:left w:val="single" w:sz="4" w:space="0" w:color="auto"/>
              <w:bottom w:val="single" w:sz="4" w:space="0" w:color="auto"/>
              <w:right w:val="single" w:sz="4" w:space="0" w:color="auto"/>
            </w:tcBorders>
            <w:hideMark/>
          </w:tcPr>
          <w:p w14:paraId="6D918F59" w14:textId="77777777" w:rsidR="003E54D9" w:rsidRPr="00B42E59" w:rsidRDefault="003E54D9" w:rsidP="002C7E6A">
            <w:pPr>
              <w:spacing w:line="480" w:lineRule="auto"/>
              <w:jc w:val="center"/>
              <w:rPr>
                <w:rFonts w:ascii="Arial" w:hAnsi="Arial" w:cs="Arial"/>
                <w:b/>
                <w:lang w:eastAsia="en-US"/>
              </w:rPr>
            </w:pPr>
            <w:r w:rsidRPr="00B42E59">
              <w:rPr>
                <w:rFonts w:ascii="Arial" w:hAnsi="Arial" w:cs="Arial"/>
                <w:b/>
              </w:rPr>
              <w:t>DESCRIPTION</w:t>
            </w:r>
          </w:p>
        </w:tc>
      </w:tr>
      <w:tr w:rsidR="003E54D9" w:rsidRPr="00B42E59" w14:paraId="2FF348DB" w14:textId="77777777" w:rsidTr="00D95EFB">
        <w:tc>
          <w:tcPr>
            <w:tcW w:w="3510" w:type="dxa"/>
            <w:tcBorders>
              <w:top w:val="single" w:sz="4" w:space="0" w:color="auto"/>
              <w:left w:val="single" w:sz="4" w:space="0" w:color="auto"/>
              <w:bottom w:val="single" w:sz="4" w:space="0" w:color="auto"/>
              <w:right w:val="single" w:sz="4" w:space="0" w:color="auto"/>
            </w:tcBorders>
            <w:vAlign w:val="center"/>
            <w:hideMark/>
          </w:tcPr>
          <w:p w14:paraId="086D3FE3" w14:textId="77777777" w:rsidR="003E54D9" w:rsidRPr="00B42E59" w:rsidRDefault="003E54D9" w:rsidP="002C7E6A">
            <w:pPr>
              <w:spacing w:line="480" w:lineRule="auto"/>
              <w:rPr>
                <w:rFonts w:ascii="Arial" w:hAnsi="Arial" w:cs="Arial"/>
                <w:b/>
                <w:lang w:eastAsia="en-US"/>
              </w:rPr>
            </w:pPr>
            <w:r w:rsidRPr="00B42E59">
              <w:rPr>
                <w:rFonts w:ascii="Arial" w:hAnsi="Arial" w:cs="Arial"/>
                <w:b/>
              </w:rPr>
              <w:t>Water quantity (amount of flow)</w:t>
            </w:r>
          </w:p>
        </w:tc>
        <w:tc>
          <w:tcPr>
            <w:tcW w:w="12104" w:type="dxa"/>
            <w:tcBorders>
              <w:top w:val="single" w:sz="4" w:space="0" w:color="auto"/>
              <w:left w:val="single" w:sz="4" w:space="0" w:color="auto"/>
              <w:bottom w:val="single" w:sz="4" w:space="0" w:color="auto"/>
              <w:right w:val="single" w:sz="4" w:space="0" w:color="auto"/>
            </w:tcBorders>
            <w:hideMark/>
          </w:tcPr>
          <w:p w14:paraId="62389685" w14:textId="77777777" w:rsidR="003E54D9" w:rsidRPr="00B42E59" w:rsidRDefault="003E54D9" w:rsidP="002C7E6A">
            <w:pPr>
              <w:spacing w:line="480" w:lineRule="auto"/>
              <w:rPr>
                <w:rFonts w:ascii="Arial" w:hAnsi="Arial" w:cs="Arial"/>
                <w:lang w:eastAsia="en-US"/>
              </w:rPr>
            </w:pPr>
            <w:r w:rsidRPr="00B42E59">
              <w:rPr>
                <w:rFonts w:ascii="Arial" w:hAnsi="Arial" w:cs="Arial"/>
              </w:rPr>
              <w:t>Channel flow is a defining feature of fluvial systems, from which society derives the significant benefit of water supply.</w:t>
            </w:r>
          </w:p>
        </w:tc>
      </w:tr>
      <w:tr w:rsidR="003E54D9" w:rsidRPr="00B42E59" w14:paraId="7E7021AD" w14:textId="77777777" w:rsidTr="00D95EFB">
        <w:tc>
          <w:tcPr>
            <w:tcW w:w="3510" w:type="dxa"/>
            <w:tcBorders>
              <w:top w:val="single" w:sz="4" w:space="0" w:color="auto"/>
              <w:left w:val="single" w:sz="4" w:space="0" w:color="auto"/>
              <w:bottom w:val="single" w:sz="4" w:space="0" w:color="auto"/>
              <w:right w:val="single" w:sz="4" w:space="0" w:color="auto"/>
            </w:tcBorders>
            <w:vAlign w:val="center"/>
            <w:hideMark/>
          </w:tcPr>
          <w:p w14:paraId="233EB98D" w14:textId="77777777" w:rsidR="003E54D9" w:rsidRPr="00B42E59" w:rsidRDefault="003E54D9" w:rsidP="002C7E6A">
            <w:pPr>
              <w:spacing w:line="480" w:lineRule="auto"/>
              <w:rPr>
                <w:rFonts w:ascii="Arial" w:hAnsi="Arial" w:cs="Arial"/>
                <w:b/>
                <w:lang w:eastAsia="en-US"/>
              </w:rPr>
            </w:pPr>
            <w:r w:rsidRPr="00B42E59">
              <w:rPr>
                <w:rFonts w:ascii="Arial" w:hAnsi="Arial" w:cs="Arial"/>
                <w:b/>
              </w:rPr>
              <w:t>Water delivery (timing of flow)</w:t>
            </w:r>
          </w:p>
        </w:tc>
        <w:tc>
          <w:tcPr>
            <w:tcW w:w="12104" w:type="dxa"/>
            <w:tcBorders>
              <w:top w:val="single" w:sz="4" w:space="0" w:color="auto"/>
              <w:left w:val="single" w:sz="4" w:space="0" w:color="auto"/>
              <w:bottom w:val="single" w:sz="4" w:space="0" w:color="auto"/>
              <w:right w:val="single" w:sz="4" w:space="0" w:color="auto"/>
            </w:tcBorders>
            <w:hideMark/>
          </w:tcPr>
          <w:p w14:paraId="38610E58" w14:textId="77777777" w:rsidR="003E54D9" w:rsidRPr="00B42E59" w:rsidRDefault="003E54D9" w:rsidP="002C7E6A">
            <w:pPr>
              <w:spacing w:line="480" w:lineRule="auto"/>
              <w:rPr>
                <w:rFonts w:ascii="Arial" w:hAnsi="Arial" w:cs="Arial"/>
                <w:lang w:eastAsia="en-US"/>
              </w:rPr>
            </w:pPr>
            <w:r w:rsidRPr="00B42E59">
              <w:rPr>
                <w:rFonts w:ascii="Arial" w:hAnsi="Arial" w:cs="Arial"/>
              </w:rPr>
              <w:t>Fluvial geomorphology and catchment-scale geomorphological and hydrological processes play key role</w:t>
            </w:r>
            <w:r>
              <w:rPr>
                <w:rFonts w:ascii="Arial" w:hAnsi="Arial" w:cs="Arial"/>
              </w:rPr>
              <w:t>s</w:t>
            </w:r>
            <w:r w:rsidRPr="00B42E59">
              <w:rPr>
                <w:rFonts w:ascii="Arial" w:hAnsi="Arial" w:cs="Arial"/>
              </w:rPr>
              <w:t xml:space="preserve"> in determining the timing of flow</w:t>
            </w:r>
            <w:r>
              <w:rPr>
                <w:rFonts w:ascii="Arial" w:hAnsi="Arial" w:cs="Arial"/>
              </w:rPr>
              <w:t>,</w:t>
            </w:r>
            <w:r w:rsidRPr="00B42E59">
              <w:rPr>
                <w:rFonts w:ascii="Arial" w:hAnsi="Arial" w:cs="Arial"/>
              </w:rPr>
              <w:t xml:space="preserve"> including amelioratin</w:t>
            </w:r>
            <w:r>
              <w:rPr>
                <w:rFonts w:ascii="Arial" w:hAnsi="Arial" w:cs="Arial"/>
              </w:rPr>
              <w:t>g</w:t>
            </w:r>
            <w:r w:rsidRPr="00B42E59">
              <w:rPr>
                <w:rFonts w:ascii="Arial" w:hAnsi="Arial" w:cs="Arial"/>
              </w:rPr>
              <w:t xml:space="preserve"> flood impacts by att</w:t>
            </w:r>
            <w:r>
              <w:rPr>
                <w:rFonts w:ascii="Arial" w:hAnsi="Arial" w:cs="Arial"/>
              </w:rPr>
              <w:t xml:space="preserve">enuation and supplying </w:t>
            </w:r>
            <w:proofErr w:type="spellStart"/>
            <w:r>
              <w:rPr>
                <w:rFonts w:ascii="Arial" w:hAnsi="Arial" w:cs="Arial"/>
              </w:rPr>
              <w:t>base</w:t>
            </w:r>
            <w:r w:rsidRPr="00B42E59">
              <w:rPr>
                <w:rFonts w:ascii="Arial" w:hAnsi="Arial" w:cs="Arial"/>
              </w:rPr>
              <w:t>flow</w:t>
            </w:r>
            <w:proofErr w:type="spellEnd"/>
            <w:r w:rsidRPr="00B42E59">
              <w:rPr>
                <w:rFonts w:ascii="Arial" w:hAnsi="Arial" w:cs="Arial"/>
              </w:rPr>
              <w:t xml:space="preserve"> during droughts.   </w:t>
            </w:r>
          </w:p>
        </w:tc>
      </w:tr>
      <w:tr w:rsidR="003E54D9" w:rsidRPr="00B42E59" w14:paraId="16C54D73" w14:textId="77777777" w:rsidTr="00D95EFB">
        <w:tc>
          <w:tcPr>
            <w:tcW w:w="3510" w:type="dxa"/>
            <w:tcBorders>
              <w:top w:val="single" w:sz="4" w:space="0" w:color="auto"/>
              <w:left w:val="single" w:sz="4" w:space="0" w:color="auto"/>
              <w:bottom w:val="single" w:sz="4" w:space="0" w:color="auto"/>
              <w:right w:val="single" w:sz="4" w:space="0" w:color="auto"/>
            </w:tcBorders>
            <w:vAlign w:val="center"/>
            <w:hideMark/>
          </w:tcPr>
          <w:p w14:paraId="2EC8F6A4" w14:textId="77777777" w:rsidR="003E54D9" w:rsidRPr="00B42E59" w:rsidRDefault="003E54D9" w:rsidP="002C7E6A">
            <w:pPr>
              <w:spacing w:line="480" w:lineRule="auto"/>
              <w:rPr>
                <w:rFonts w:ascii="Arial" w:hAnsi="Arial" w:cs="Arial"/>
                <w:b/>
                <w:lang w:eastAsia="en-US"/>
              </w:rPr>
            </w:pPr>
            <w:r w:rsidRPr="00B42E59">
              <w:rPr>
                <w:rFonts w:ascii="Arial" w:hAnsi="Arial" w:cs="Arial"/>
                <w:b/>
              </w:rPr>
              <w:t>Water quality</w:t>
            </w:r>
          </w:p>
        </w:tc>
        <w:tc>
          <w:tcPr>
            <w:tcW w:w="12104" w:type="dxa"/>
            <w:tcBorders>
              <w:top w:val="single" w:sz="4" w:space="0" w:color="auto"/>
              <w:left w:val="single" w:sz="4" w:space="0" w:color="auto"/>
              <w:bottom w:val="single" w:sz="4" w:space="0" w:color="auto"/>
              <w:right w:val="single" w:sz="4" w:space="0" w:color="auto"/>
            </w:tcBorders>
            <w:hideMark/>
          </w:tcPr>
          <w:p w14:paraId="6EAAB0BD" w14:textId="77777777" w:rsidR="003E54D9" w:rsidRPr="00B42E59" w:rsidRDefault="003E54D9" w:rsidP="002C7E6A">
            <w:pPr>
              <w:spacing w:line="480" w:lineRule="auto"/>
              <w:rPr>
                <w:rFonts w:ascii="Arial" w:hAnsi="Arial" w:cs="Arial"/>
                <w:b/>
              </w:rPr>
            </w:pPr>
            <w:r w:rsidRPr="00B42E59">
              <w:rPr>
                <w:rFonts w:ascii="Arial" w:hAnsi="Arial" w:cs="Arial"/>
                <w:b/>
              </w:rPr>
              <w:t>Physical</w:t>
            </w:r>
          </w:p>
          <w:p w14:paraId="254B4796" w14:textId="77777777" w:rsidR="003E54D9" w:rsidRPr="00B42E59" w:rsidRDefault="003E54D9" w:rsidP="002C7E6A">
            <w:pPr>
              <w:spacing w:line="480" w:lineRule="auto"/>
              <w:rPr>
                <w:rFonts w:ascii="Arial" w:hAnsi="Arial" w:cs="Arial"/>
              </w:rPr>
            </w:pPr>
            <w:r w:rsidRPr="00B42E59">
              <w:rPr>
                <w:rFonts w:ascii="Arial" w:hAnsi="Arial" w:cs="Arial"/>
              </w:rPr>
              <w:t xml:space="preserve">Fluvial geomorphological processes determine water </w:t>
            </w:r>
            <w:r w:rsidRPr="00B42E59">
              <w:rPr>
                <w:rFonts w:ascii="Arial" w:hAnsi="Arial" w:cs="Arial"/>
                <w:i/>
              </w:rPr>
              <w:t>velocity</w:t>
            </w:r>
            <w:r w:rsidRPr="00B42E59">
              <w:rPr>
                <w:rFonts w:ascii="Arial" w:hAnsi="Arial" w:cs="Arial"/>
              </w:rPr>
              <w:t xml:space="preserve">, </w:t>
            </w:r>
            <w:r w:rsidRPr="00B42E59">
              <w:rPr>
                <w:rFonts w:ascii="Arial" w:hAnsi="Arial" w:cs="Arial"/>
                <w:i/>
              </w:rPr>
              <w:t>turbulence</w:t>
            </w:r>
            <w:r w:rsidRPr="00B42E59">
              <w:rPr>
                <w:rFonts w:ascii="Arial" w:hAnsi="Arial" w:cs="Arial"/>
              </w:rPr>
              <w:t xml:space="preserve">, </w:t>
            </w:r>
            <w:r w:rsidRPr="00B42E59">
              <w:rPr>
                <w:rFonts w:ascii="Arial" w:hAnsi="Arial" w:cs="Arial"/>
                <w:i/>
              </w:rPr>
              <w:t>temperature</w:t>
            </w:r>
            <w:r w:rsidRPr="00B42E59">
              <w:rPr>
                <w:rFonts w:ascii="Arial" w:hAnsi="Arial" w:cs="Arial"/>
              </w:rPr>
              <w:t xml:space="preserve">, </w:t>
            </w:r>
            <w:r w:rsidRPr="00B42E59">
              <w:rPr>
                <w:rFonts w:ascii="Arial" w:hAnsi="Arial" w:cs="Arial"/>
                <w:i/>
              </w:rPr>
              <w:t>conductivity</w:t>
            </w:r>
            <w:r w:rsidRPr="00B42E59">
              <w:rPr>
                <w:rFonts w:ascii="Arial" w:hAnsi="Arial" w:cs="Arial"/>
              </w:rPr>
              <w:t xml:space="preserve"> and </w:t>
            </w:r>
            <w:r w:rsidRPr="00B42E59">
              <w:rPr>
                <w:rFonts w:ascii="Arial" w:hAnsi="Arial" w:cs="Arial"/>
                <w:i/>
              </w:rPr>
              <w:t>clarity</w:t>
            </w:r>
            <w:r w:rsidRPr="00B42E59">
              <w:rPr>
                <w:rFonts w:ascii="Arial" w:hAnsi="Arial" w:cs="Arial"/>
                <w:b/>
              </w:rPr>
              <w:t xml:space="preserve"> </w:t>
            </w:r>
            <w:r w:rsidRPr="00B42E59">
              <w:rPr>
                <w:rFonts w:ascii="Arial" w:hAnsi="Arial" w:cs="Arial"/>
                <w:i/>
              </w:rPr>
              <w:t>(suspended sediment)</w:t>
            </w:r>
            <w:r>
              <w:rPr>
                <w:rFonts w:ascii="Arial" w:hAnsi="Arial" w:cs="Arial"/>
              </w:rPr>
              <w:t>,</w:t>
            </w:r>
            <w:r w:rsidRPr="00B42E59">
              <w:rPr>
                <w:rFonts w:ascii="Arial" w:hAnsi="Arial" w:cs="Arial"/>
              </w:rPr>
              <w:t xml:space="preserve"> all of which influence other ecosystem processes</w:t>
            </w:r>
            <w:r>
              <w:rPr>
                <w:rFonts w:ascii="Arial" w:hAnsi="Arial" w:cs="Arial"/>
              </w:rPr>
              <w:t>,</w:t>
            </w:r>
            <w:r w:rsidRPr="00B42E59">
              <w:rPr>
                <w:rFonts w:ascii="Arial" w:hAnsi="Arial" w:cs="Arial"/>
              </w:rPr>
              <w:t xml:space="preserve"> d</w:t>
            </w:r>
            <w:r>
              <w:rPr>
                <w:rFonts w:ascii="Arial" w:hAnsi="Arial" w:cs="Arial"/>
              </w:rPr>
              <w:t>irectly or indirectly contributing</w:t>
            </w:r>
            <w:r w:rsidRPr="00B42E59">
              <w:rPr>
                <w:rFonts w:ascii="Arial" w:hAnsi="Arial" w:cs="Arial"/>
              </w:rPr>
              <w:t xml:space="preserve"> to various ecosystems services.  </w:t>
            </w:r>
          </w:p>
          <w:p w14:paraId="540601F5" w14:textId="77777777" w:rsidR="003E54D9" w:rsidRPr="00B42E59" w:rsidRDefault="003E54D9" w:rsidP="002C7E6A">
            <w:pPr>
              <w:spacing w:line="480" w:lineRule="auto"/>
              <w:rPr>
                <w:rFonts w:ascii="Arial" w:hAnsi="Arial" w:cs="Arial"/>
                <w:b/>
              </w:rPr>
            </w:pPr>
            <w:r w:rsidRPr="00B42E59">
              <w:rPr>
                <w:rFonts w:ascii="Arial" w:hAnsi="Arial" w:cs="Arial"/>
                <w:b/>
              </w:rPr>
              <w:t>Chemical</w:t>
            </w:r>
          </w:p>
          <w:p w14:paraId="05860440" w14:textId="77777777" w:rsidR="003E54D9" w:rsidRPr="00B42E59" w:rsidRDefault="003E54D9" w:rsidP="002C7E6A">
            <w:pPr>
              <w:spacing w:line="480" w:lineRule="auto"/>
              <w:rPr>
                <w:rFonts w:ascii="Arial" w:hAnsi="Arial" w:cs="Arial"/>
              </w:rPr>
            </w:pPr>
            <w:r w:rsidRPr="00B42E59">
              <w:rPr>
                <w:rFonts w:ascii="Arial" w:hAnsi="Arial" w:cs="Arial"/>
              </w:rPr>
              <w:t xml:space="preserve">Processes occurring in the fluvial environment contribute to maintaining </w:t>
            </w:r>
            <w:r w:rsidRPr="00B42E59">
              <w:rPr>
                <w:rFonts w:ascii="Arial" w:hAnsi="Arial" w:cs="Arial"/>
                <w:i/>
              </w:rPr>
              <w:t>dissolved oxygen</w:t>
            </w:r>
            <w:r w:rsidRPr="00B42E59">
              <w:rPr>
                <w:rFonts w:ascii="Arial" w:hAnsi="Arial" w:cs="Arial"/>
              </w:rPr>
              <w:t xml:space="preserve"> as well as the </w:t>
            </w:r>
            <w:r w:rsidRPr="00B42E59">
              <w:rPr>
                <w:rFonts w:ascii="Arial" w:hAnsi="Arial" w:cs="Arial"/>
                <w:i/>
              </w:rPr>
              <w:t>chemical character</w:t>
            </w:r>
            <w:r w:rsidRPr="00B42E59">
              <w:rPr>
                <w:rFonts w:ascii="Arial" w:hAnsi="Arial" w:cs="Arial"/>
              </w:rPr>
              <w:t xml:space="preserve"> and </w:t>
            </w:r>
            <w:r w:rsidRPr="00B42E59">
              <w:rPr>
                <w:rFonts w:ascii="Arial" w:hAnsi="Arial" w:cs="Arial"/>
                <w:i/>
              </w:rPr>
              <w:t>odour</w:t>
            </w:r>
            <w:r w:rsidRPr="00B42E59">
              <w:rPr>
                <w:rFonts w:ascii="Arial" w:hAnsi="Arial" w:cs="Arial"/>
              </w:rPr>
              <w:t xml:space="preserve"> of river water.  </w:t>
            </w:r>
          </w:p>
          <w:p w14:paraId="015DC27A" w14:textId="77777777" w:rsidR="003E54D9" w:rsidRPr="00B42E59" w:rsidRDefault="003E54D9" w:rsidP="002C7E6A">
            <w:pPr>
              <w:spacing w:line="480" w:lineRule="auto"/>
              <w:rPr>
                <w:rFonts w:ascii="Arial" w:hAnsi="Arial" w:cs="Arial"/>
                <w:b/>
              </w:rPr>
            </w:pPr>
            <w:r w:rsidRPr="00B42E59">
              <w:rPr>
                <w:rFonts w:ascii="Arial" w:hAnsi="Arial" w:cs="Arial"/>
                <w:b/>
              </w:rPr>
              <w:t>Biological</w:t>
            </w:r>
          </w:p>
          <w:p w14:paraId="04FA70C8" w14:textId="77777777" w:rsidR="003E54D9" w:rsidRPr="00B42E59" w:rsidRDefault="003E54D9" w:rsidP="002C7E6A">
            <w:pPr>
              <w:spacing w:line="480" w:lineRule="auto"/>
              <w:rPr>
                <w:rFonts w:ascii="Arial" w:hAnsi="Arial" w:cs="Arial"/>
                <w:lang w:eastAsia="en-US"/>
              </w:rPr>
            </w:pPr>
            <w:r w:rsidRPr="00B42E59">
              <w:rPr>
                <w:rFonts w:ascii="Arial" w:hAnsi="Arial" w:cs="Arial"/>
              </w:rPr>
              <w:t>Fluvial geomorphological processes involving the interaction of water and sedime</w:t>
            </w:r>
            <w:r>
              <w:rPr>
                <w:rFonts w:ascii="Arial" w:hAnsi="Arial" w:cs="Arial"/>
              </w:rPr>
              <w:t xml:space="preserve">nt with channel morphology generate </w:t>
            </w:r>
            <w:r w:rsidRPr="00B42E59">
              <w:rPr>
                <w:rFonts w:ascii="Arial" w:hAnsi="Arial" w:cs="Arial"/>
              </w:rPr>
              <w:t>a diversity of habitat</w:t>
            </w:r>
            <w:r>
              <w:rPr>
                <w:rFonts w:ascii="Arial" w:hAnsi="Arial" w:cs="Arial"/>
              </w:rPr>
              <w:t>s</w:t>
            </w:r>
            <w:r w:rsidRPr="00B42E59">
              <w:rPr>
                <w:rFonts w:ascii="Arial" w:hAnsi="Arial" w:cs="Arial"/>
              </w:rPr>
              <w:t xml:space="preserve"> supporting </w:t>
            </w:r>
            <w:r w:rsidRPr="00B42E59">
              <w:rPr>
                <w:rFonts w:ascii="Arial" w:hAnsi="Arial" w:cs="Arial"/>
                <w:i/>
              </w:rPr>
              <w:t>microorganisms,</w:t>
            </w:r>
            <w:r w:rsidRPr="00B42E59">
              <w:rPr>
                <w:rFonts w:ascii="Arial" w:hAnsi="Arial" w:cs="Arial"/>
              </w:rPr>
              <w:t xml:space="preserve"> </w:t>
            </w:r>
            <w:r w:rsidRPr="00B42E59">
              <w:rPr>
                <w:rFonts w:ascii="Arial" w:hAnsi="Arial" w:cs="Arial"/>
                <w:i/>
              </w:rPr>
              <w:t>plants</w:t>
            </w:r>
            <w:r w:rsidRPr="00B42E59">
              <w:rPr>
                <w:rFonts w:ascii="Arial" w:hAnsi="Arial" w:cs="Arial"/>
              </w:rPr>
              <w:t xml:space="preserve">, </w:t>
            </w:r>
            <w:r w:rsidRPr="00B42E59">
              <w:rPr>
                <w:rFonts w:ascii="Arial" w:hAnsi="Arial" w:cs="Arial"/>
                <w:i/>
              </w:rPr>
              <w:t>invertebrates</w:t>
            </w:r>
            <w:r w:rsidRPr="00B42E59">
              <w:rPr>
                <w:rFonts w:ascii="Arial" w:hAnsi="Arial" w:cs="Arial"/>
              </w:rPr>
              <w:t xml:space="preserve">, </w:t>
            </w:r>
            <w:r w:rsidRPr="00B42E59">
              <w:rPr>
                <w:rFonts w:ascii="Arial" w:hAnsi="Arial" w:cs="Arial"/>
                <w:i/>
              </w:rPr>
              <w:t>fish</w:t>
            </w:r>
            <w:r w:rsidRPr="00B42E59">
              <w:rPr>
                <w:rFonts w:ascii="Arial" w:hAnsi="Arial" w:cs="Arial"/>
              </w:rPr>
              <w:t xml:space="preserve">, </w:t>
            </w:r>
            <w:r w:rsidRPr="00B42E59">
              <w:rPr>
                <w:rFonts w:ascii="Arial" w:hAnsi="Arial" w:cs="Arial"/>
                <w:i/>
              </w:rPr>
              <w:t>wildlife</w:t>
            </w:r>
            <w:r w:rsidRPr="00B42E59">
              <w:rPr>
                <w:rFonts w:ascii="Arial" w:hAnsi="Arial" w:cs="Arial"/>
              </w:rPr>
              <w:t xml:space="preserve"> and their associated </w:t>
            </w:r>
            <w:r w:rsidRPr="00B42E59">
              <w:rPr>
                <w:rFonts w:ascii="Arial" w:hAnsi="Arial" w:cs="Arial"/>
                <w:i/>
              </w:rPr>
              <w:t xml:space="preserve">genetic diversity, </w:t>
            </w:r>
            <w:r w:rsidRPr="00B42E59">
              <w:rPr>
                <w:rFonts w:ascii="Arial" w:hAnsi="Arial" w:cs="Arial"/>
              </w:rPr>
              <w:t>all contribut</w:t>
            </w:r>
            <w:r>
              <w:rPr>
                <w:rFonts w:ascii="Arial" w:hAnsi="Arial" w:cs="Arial"/>
              </w:rPr>
              <w:t>ing</w:t>
            </w:r>
            <w:r w:rsidRPr="00B42E59">
              <w:rPr>
                <w:rFonts w:ascii="Arial" w:hAnsi="Arial" w:cs="Arial"/>
              </w:rPr>
              <w:t xml:space="preserve"> to</w:t>
            </w:r>
            <w:r w:rsidRPr="00B42E59">
              <w:rPr>
                <w:rFonts w:ascii="Arial" w:hAnsi="Arial" w:cs="Arial"/>
                <w:i/>
              </w:rPr>
              <w:t xml:space="preserve"> ecosystem health </w:t>
            </w:r>
            <w:r w:rsidRPr="00B42E59">
              <w:rPr>
                <w:rFonts w:ascii="Arial" w:hAnsi="Arial" w:cs="Arial"/>
              </w:rPr>
              <w:t>or</w:t>
            </w:r>
            <w:r w:rsidRPr="00B42E59">
              <w:rPr>
                <w:rFonts w:ascii="Arial" w:hAnsi="Arial" w:cs="Arial"/>
                <w:i/>
              </w:rPr>
              <w:t xml:space="preserve"> biotic integrity</w:t>
            </w:r>
            <w:r w:rsidRPr="00B42E59">
              <w:rPr>
                <w:rFonts w:ascii="Arial" w:hAnsi="Arial" w:cs="Arial"/>
              </w:rPr>
              <w:t xml:space="preserve">.     </w:t>
            </w:r>
          </w:p>
        </w:tc>
      </w:tr>
      <w:tr w:rsidR="003E54D9" w:rsidRPr="00B42E59" w14:paraId="5FC364C2" w14:textId="77777777" w:rsidTr="00D95EFB">
        <w:tc>
          <w:tcPr>
            <w:tcW w:w="3510" w:type="dxa"/>
            <w:tcBorders>
              <w:top w:val="single" w:sz="4" w:space="0" w:color="auto"/>
              <w:left w:val="single" w:sz="4" w:space="0" w:color="auto"/>
              <w:bottom w:val="single" w:sz="4" w:space="0" w:color="auto"/>
              <w:right w:val="single" w:sz="4" w:space="0" w:color="auto"/>
            </w:tcBorders>
            <w:vAlign w:val="center"/>
            <w:hideMark/>
          </w:tcPr>
          <w:p w14:paraId="2A38FADF" w14:textId="77777777" w:rsidR="003E54D9" w:rsidRPr="00B42E59" w:rsidRDefault="003E54D9" w:rsidP="002C7E6A">
            <w:pPr>
              <w:spacing w:line="480" w:lineRule="auto"/>
              <w:rPr>
                <w:rFonts w:ascii="Arial" w:hAnsi="Arial" w:cs="Arial"/>
                <w:b/>
                <w:lang w:eastAsia="en-US"/>
              </w:rPr>
            </w:pPr>
            <w:r w:rsidRPr="00B42E59">
              <w:rPr>
                <w:rFonts w:ascii="Arial" w:hAnsi="Arial" w:cs="Arial"/>
                <w:b/>
              </w:rPr>
              <w:t xml:space="preserve">Sediment </w:t>
            </w:r>
            <w:r w:rsidRPr="00B42E59">
              <w:rPr>
                <w:rFonts w:ascii="Arial" w:hAnsi="Arial" w:cs="Arial"/>
                <w:b/>
              </w:rPr>
              <w:lastRenderedPageBreak/>
              <w:t>characteristics</w:t>
            </w:r>
          </w:p>
        </w:tc>
        <w:tc>
          <w:tcPr>
            <w:tcW w:w="12104" w:type="dxa"/>
            <w:tcBorders>
              <w:top w:val="single" w:sz="4" w:space="0" w:color="auto"/>
              <w:left w:val="single" w:sz="4" w:space="0" w:color="auto"/>
              <w:bottom w:val="single" w:sz="4" w:space="0" w:color="auto"/>
              <w:right w:val="single" w:sz="4" w:space="0" w:color="auto"/>
            </w:tcBorders>
            <w:hideMark/>
          </w:tcPr>
          <w:p w14:paraId="66FCF929" w14:textId="77777777" w:rsidR="003E54D9" w:rsidRPr="00B42E59" w:rsidRDefault="003E54D9" w:rsidP="002C7E6A">
            <w:pPr>
              <w:spacing w:line="480" w:lineRule="auto"/>
              <w:rPr>
                <w:rFonts w:ascii="Arial" w:hAnsi="Arial" w:cs="Arial"/>
                <w:b/>
              </w:rPr>
            </w:pPr>
            <w:r w:rsidRPr="00B42E59">
              <w:rPr>
                <w:rFonts w:ascii="Arial" w:hAnsi="Arial" w:cs="Arial"/>
                <w:b/>
              </w:rPr>
              <w:lastRenderedPageBreak/>
              <w:t>Suspended sediment load</w:t>
            </w:r>
          </w:p>
          <w:p w14:paraId="11EF7622" w14:textId="77777777" w:rsidR="003E54D9" w:rsidRPr="00B42E59" w:rsidRDefault="003E54D9" w:rsidP="002C7E6A">
            <w:pPr>
              <w:spacing w:line="480" w:lineRule="auto"/>
              <w:rPr>
                <w:rFonts w:ascii="Arial" w:hAnsi="Arial" w:cs="Arial"/>
              </w:rPr>
            </w:pPr>
            <w:r w:rsidRPr="00B42E59">
              <w:rPr>
                <w:rFonts w:ascii="Arial" w:hAnsi="Arial" w:cs="Arial"/>
              </w:rPr>
              <w:lastRenderedPageBreak/>
              <w:t xml:space="preserve">Fluvial geomorphological processes determine the </w:t>
            </w:r>
            <w:r w:rsidRPr="00B42E59">
              <w:rPr>
                <w:rFonts w:ascii="Arial" w:hAnsi="Arial" w:cs="Arial"/>
                <w:i/>
              </w:rPr>
              <w:t>size fraction</w:t>
            </w:r>
            <w:r w:rsidRPr="00B42E59">
              <w:rPr>
                <w:rFonts w:ascii="Arial" w:hAnsi="Arial" w:cs="Arial"/>
              </w:rPr>
              <w:t xml:space="preserve">, </w:t>
            </w:r>
            <w:r w:rsidRPr="00B42E59">
              <w:rPr>
                <w:rFonts w:ascii="Arial" w:hAnsi="Arial" w:cs="Arial"/>
                <w:i/>
              </w:rPr>
              <w:t>amount</w:t>
            </w:r>
            <w:r w:rsidRPr="00B42E59">
              <w:rPr>
                <w:rFonts w:ascii="Arial" w:hAnsi="Arial" w:cs="Arial"/>
              </w:rPr>
              <w:t xml:space="preserve"> and </w:t>
            </w:r>
            <w:r w:rsidRPr="00B42E59">
              <w:rPr>
                <w:rFonts w:ascii="Arial" w:hAnsi="Arial" w:cs="Arial"/>
                <w:i/>
              </w:rPr>
              <w:t>timing</w:t>
            </w:r>
            <w:r w:rsidRPr="00B42E59">
              <w:rPr>
                <w:rFonts w:ascii="Arial" w:hAnsi="Arial" w:cs="Arial"/>
                <w:b/>
              </w:rPr>
              <w:t xml:space="preserve"> </w:t>
            </w:r>
            <w:r w:rsidRPr="00B42E59">
              <w:rPr>
                <w:rFonts w:ascii="Arial" w:hAnsi="Arial" w:cs="Arial"/>
              </w:rPr>
              <w:t xml:space="preserve">of erosional and transport processes, influencing primary production in the water column and the re-distribution of sediment in the watercourse and floodplain.    </w:t>
            </w:r>
          </w:p>
          <w:p w14:paraId="2A93C0D5" w14:textId="77777777" w:rsidR="003E54D9" w:rsidRPr="00B42E59" w:rsidRDefault="003E54D9" w:rsidP="002C7E6A">
            <w:pPr>
              <w:spacing w:line="480" w:lineRule="auto"/>
              <w:rPr>
                <w:rFonts w:ascii="Arial" w:hAnsi="Arial" w:cs="Arial"/>
                <w:b/>
              </w:rPr>
            </w:pPr>
            <w:r w:rsidRPr="00B42E59">
              <w:rPr>
                <w:rFonts w:ascii="Arial" w:hAnsi="Arial" w:cs="Arial"/>
                <w:b/>
              </w:rPr>
              <w:t>Bed substrate</w:t>
            </w:r>
          </w:p>
          <w:p w14:paraId="015973FD" w14:textId="77777777" w:rsidR="003E54D9" w:rsidRPr="00B42E59" w:rsidRDefault="003E54D9" w:rsidP="002C7E6A">
            <w:pPr>
              <w:spacing w:line="480" w:lineRule="auto"/>
              <w:rPr>
                <w:rFonts w:ascii="Arial" w:hAnsi="Arial" w:cs="Arial"/>
                <w:lang w:eastAsia="en-US"/>
              </w:rPr>
            </w:pPr>
            <w:r w:rsidRPr="00B42E59">
              <w:rPr>
                <w:rFonts w:ascii="Arial" w:hAnsi="Arial" w:cs="Arial"/>
              </w:rPr>
              <w:t xml:space="preserve">Fluvial geomorphological processes determine the </w:t>
            </w:r>
            <w:r w:rsidRPr="00B42E59">
              <w:rPr>
                <w:rFonts w:ascii="Arial" w:hAnsi="Arial" w:cs="Arial"/>
                <w:i/>
              </w:rPr>
              <w:t>bed material size</w:t>
            </w:r>
            <w:r w:rsidRPr="00B42E59">
              <w:rPr>
                <w:rFonts w:ascii="Arial" w:hAnsi="Arial" w:cs="Arial"/>
              </w:rPr>
              <w:t xml:space="preserve">, </w:t>
            </w:r>
            <w:r w:rsidRPr="00B42E59">
              <w:rPr>
                <w:rFonts w:ascii="Arial" w:hAnsi="Arial" w:cs="Arial"/>
                <w:i/>
              </w:rPr>
              <w:t>amount,</w:t>
            </w:r>
            <w:r w:rsidRPr="00B42E59">
              <w:rPr>
                <w:rFonts w:ascii="Arial" w:hAnsi="Arial" w:cs="Arial"/>
                <w:b/>
              </w:rPr>
              <w:t xml:space="preserve"> </w:t>
            </w:r>
            <w:r w:rsidRPr="00B42E59">
              <w:rPr>
                <w:rFonts w:ascii="Arial" w:hAnsi="Arial" w:cs="Arial"/>
                <w:i/>
              </w:rPr>
              <w:t xml:space="preserve">distribution </w:t>
            </w:r>
            <w:r w:rsidRPr="00B42E59">
              <w:rPr>
                <w:rFonts w:ascii="Arial" w:hAnsi="Arial" w:cs="Arial"/>
              </w:rPr>
              <w:t>and</w:t>
            </w:r>
            <w:r w:rsidRPr="00B42E59">
              <w:rPr>
                <w:rFonts w:ascii="Arial" w:hAnsi="Arial" w:cs="Arial"/>
                <w:i/>
              </w:rPr>
              <w:t xml:space="preserve"> form </w:t>
            </w:r>
            <w:r w:rsidRPr="00B42E59">
              <w:rPr>
                <w:rFonts w:ascii="Arial" w:hAnsi="Arial" w:cs="Arial"/>
              </w:rPr>
              <w:t xml:space="preserve">(bars and </w:t>
            </w:r>
            <w:proofErr w:type="spellStart"/>
            <w:r w:rsidRPr="00B42E59">
              <w:rPr>
                <w:rFonts w:ascii="Arial" w:hAnsi="Arial" w:cs="Arial"/>
              </w:rPr>
              <w:t>bedforms</w:t>
            </w:r>
            <w:proofErr w:type="spellEnd"/>
            <w:r w:rsidRPr="00B42E59">
              <w:rPr>
                <w:rFonts w:ascii="Arial" w:hAnsi="Arial" w:cs="Arial"/>
              </w:rPr>
              <w:t>)</w:t>
            </w:r>
            <w:r w:rsidRPr="00B42E59">
              <w:rPr>
                <w:rFonts w:ascii="Arial" w:hAnsi="Arial" w:cs="Arial"/>
                <w:b/>
              </w:rPr>
              <w:t xml:space="preserve"> </w:t>
            </w:r>
            <w:r w:rsidRPr="00B42E59">
              <w:rPr>
                <w:rFonts w:ascii="Arial" w:hAnsi="Arial" w:cs="Arial"/>
              </w:rPr>
              <w:t>determining the nature of benthic habitat, influencing the characteristics of water flowing over it.</w:t>
            </w:r>
          </w:p>
        </w:tc>
      </w:tr>
      <w:tr w:rsidR="003E54D9" w:rsidRPr="00B42E59" w14:paraId="7142C34E" w14:textId="77777777" w:rsidTr="00D95EFB">
        <w:tc>
          <w:tcPr>
            <w:tcW w:w="3510" w:type="dxa"/>
            <w:tcBorders>
              <w:top w:val="single" w:sz="4" w:space="0" w:color="auto"/>
              <w:left w:val="single" w:sz="4" w:space="0" w:color="auto"/>
              <w:bottom w:val="single" w:sz="4" w:space="0" w:color="auto"/>
              <w:right w:val="single" w:sz="4" w:space="0" w:color="auto"/>
            </w:tcBorders>
            <w:vAlign w:val="center"/>
            <w:hideMark/>
          </w:tcPr>
          <w:p w14:paraId="65FD5AFD" w14:textId="77777777" w:rsidR="003E54D9" w:rsidRPr="00B42E59" w:rsidRDefault="003E54D9" w:rsidP="002C7E6A">
            <w:pPr>
              <w:spacing w:line="480" w:lineRule="auto"/>
              <w:rPr>
                <w:rFonts w:ascii="Arial" w:hAnsi="Arial" w:cs="Arial"/>
                <w:b/>
                <w:lang w:eastAsia="en-US"/>
              </w:rPr>
            </w:pPr>
            <w:r w:rsidRPr="00B42E59">
              <w:rPr>
                <w:rFonts w:ascii="Arial" w:hAnsi="Arial" w:cs="Arial"/>
                <w:b/>
              </w:rPr>
              <w:lastRenderedPageBreak/>
              <w:t>Morphological characteristics</w:t>
            </w:r>
          </w:p>
        </w:tc>
        <w:tc>
          <w:tcPr>
            <w:tcW w:w="12104" w:type="dxa"/>
            <w:tcBorders>
              <w:top w:val="single" w:sz="4" w:space="0" w:color="auto"/>
              <w:left w:val="single" w:sz="4" w:space="0" w:color="auto"/>
              <w:bottom w:val="single" w:sz="4" w:space="0" w:color="auto"/>
              <w:right w:val="single" w:sz="4" w:space="0" w:color="auto"/>
            </w:tcBorders>
            <w:hideMark/>
          </w:tcPr>
          <w:p w14:paraId="43989286" w14:textId="77777777" w:rsidR="003E54D9" w:rsidRPr="00B42E59" w:rsidRDefault="003E54D9" w:rsidP="002C7E6A">
            <w:pPr>
              <w:spacing w:line="480" w:lineRule="auto"/>
              <w:rPr>
                <w:rFonts w:ascii="Arial" w:hAnsi="Arial" w:cs="Arial"/>
                <w:b/>
              </w:rPr>
            </w:pPr>
            <w:r w:rsidRPr="00B42E59">
              <w:rPr>
                <w:rFonts w:ascii="Arial" w:hAnsi="Arial" w:cs="Arial"/>
                <w:b/>
              </w:rPr>
              <w:t>Channel and floodplain morphology</w:t>
            </w:r>
          </w:p>
          <w:p w14:paraId="4F39E6C3" w14:textId="77777777" w:rsidR="003E54D9" w:rsidRPr="00B42E59" w:rsidRDefault="003E54D9" w:rsidP="002C7E6A">
            <w:pPr>
              <w:spacing w:line="480" w:lineRule="auto"/>
              <w:rPr>
                <w:rFonts w:ascii="Arial" w:hAnsi="Arial" w:cs="Arial"/>
              </w:rPr>
            </w:pPr>
            <w:r w:rsidRPr="00B42E59">
              <w:rPr>
                <w:rFonts w:ascii="Arial" w:hAnsi="Arial" w:cs="Arial"/>
              </w:rPr>
              <w:t xml:space="preserve">Fluvial geomorphological processes determine the </w:t>
            </w:r>
            <w:r w:rsidRPr="00B42E59">
              <w:rPr>
                <w:rFonts w:ascii="Arial" w:hAnsi="Arial" w:cs="Arial"/>
                <w:i/>
              </w:rPr>
              <w:t>channel gradient</w:t>
            </w:r>
            <w:r w:rsidRPr="00B42E59">
              <w:rPr>
                <w:rFonts w:ascii="Arial" w:hAnsi="Arial" w:cs="Arial"/>
              </w:rPr>
              <w:t xml:space="preserve">, </w:t>
            </w:r>
            <w:r w:rsidRPr="00B42E59">
              <w:rPr>
                <w:rFonts w:ascii="Arial" w:hAnsi="Arial" w:cs="Arial"/>
                <w:i/>
              </w:rPr>
              <w:t>dimensions</w:t>
            </w:r>
            <w:r w:rsidRPr="00B42E59">
              <w:rPr>
                <w:rFonts w:ascii="Arial" w:hAnsi="Arial" w:cs="Arial"/>
              </w:rPr>
              <w:t xml:space="preserve">, </w:t>
            </w:r>
            <w:r w:rsidRPr="00B42E59">
              <w:rPr>
                <w:rFonts w:ascii="Arial" w:hAnsi="Arial" w:cs="Arial"/>
                <w:i/>
              </w:rPr>
              <w:t>form,</w:t>
            </w:r>
            <w:r w:rsidRPr="00B42E59">
              <w:rPr>
                <w:rFonts w:ascii="Arial" w:hAnsi="Arial" w:cs="Arial"/>
              </w:rPr>
              <w:t xml:space="preserve"> </w:t>
            </w:r>
            <w:r w:rsidRPr="00B42E59">
              <w:rPr>
                <w:rFonts w:ascii="Arial" w:hAnsi="Arial" w:cs="Arial"/>
                <w:i/>
              </w:rPr>
              <w:t>pattern</w:t>
            </w:r>
            <w:r w:rsidRPr="00B42E59">
              <w:rPr>
                <w:rFonts w:ascii="Arial" w:hAnsi="Arial" w:cs="Arial"/>
              </w:rPr>
              <w:t xml:space="preserve"> and associated </w:t>
            </w:r>
            <w:r w:rsidRPr="00B42E59">
              <w:rPr>
                <w:rFonts w:ascii="Arial" w:hAnsi="Arial" w:cs="Arial"/>
                <w:i/>
              </w:rPr>
              <w:t>depositional</w:t>
            </w:r>
            <w:r w:rsidRPr="00B42E59">
              <w:rPr>
                <w:rFonts w:ascii="Arial" w:hAnsi="Arial" w:cs="Arial"/>
              </w:rPr>
              <w:t xml:space="preserve"> (e.g. point bar, floodplain) and </w:t>
            </w:r>
            <w:r w:rsidRPr="00B42E59">
              <w:rPr>
                <w:rFonts w:ascii="Arial" w:hAnsi="Arial" w:cs="Arial"/>
                <w:i/>
              </w:rPr>
              <w:t>erosional (e.g. cut bank)</w:t>
            </w:r>
            <w:r w:rsidRPr="00B42E59">
              <w:rPr>
                <w:rFonts w:ascii="Arial" w:hAnsi="Arial" w:cs="Arial"/>
              </w:rPr>
              <w:t xml:space="preserve"> features</w:t>
            </w:r>
            <w:r>
              <w:rPr>
                <w:rFonts w:ascii="Arial" w:hAnsi="Arial" w:cs="Arial"/>
              </w:rPr>
              <w:t>:</w:t>
            </w:r>
            <w:r w:rsidRPr="00B42E59">
              <w:rPr>
                <w:rFonts w:ascii="Arial" w:hAnsi="Arial" w:cs="Arial"/>
              </w:rPr>
              <w:t xml:space="preserve"> key attributes of the template of a river valley providing the physical basis for habitat and associated ecosystem services.  </w:t>
            </w:r>
          </w:p>
          <w:p w14:paraId="7B5696A3" w14:textId="77777777" w:rsidR="003E54D9" w:rsidRPr="00B42E59" w:rsidRDefault="003E54D9" w:rsidP="002C7E6A">
            <w:pPr>
              <w:spacing w:line="480" w:lineRule="auto"/>
              <w:rPr>
                <w:rFonts w:ascii="Arial" w:hAnsi="Arial" w:cs="Arial"/>
              </w:rPr>
            </w:pPr>
            <w:r w:rsidRPr="00B42E59">
              <w:rPr>
                <w:rFonts w:ascii="Arial" w:hAnsi="Arial" w:cs="Arial"/>
                <w:b/>
              </w:rPr>
              <w:t>Bed stabilit</w:t>
            </w:r>
            <w:r w:rsidRPr="00B42E59">
              <w:rPr>
                <w:rFonts w:ascii="Arial" w:hAnsi="Arial" w:cs="Arial"/>
              </w:rPr>
              <w:t>y</w:t>
            </w:r>
          </w:p>
          <w:p w14:paraId="43DDD636" w14:textId="77777777" w:rsidR="003E54D9" w:rsidRPr="00B42E59" w:rsidRDefault="003E54D9" w:rsidP="002C7E6A">
            <w:pPr>
              <w:spacing w:line="480" w:lineRule="auto"/>
              <w:rPr>
                <w:rFonts w:ascii="Arial" w:hAnsi="Arial" w:cs="Arial"/>
              </w:rPr>
            </w:pPr>
            <w:r w:rsidRPr="00B42E59">
              <w:rPr>
                <w:rFonts w:ascii="Arial" w:hAnsi="Arial" w:cs="Arial"/>
              </w:rPr>
              <w:t>Characteristics of the bed substrate, together with flow conditions and sediment load</w:t>
            </w:r>
            <w:r>
              <w:rPr>
                <w:rFonts w:ascii="Arial" w:hAnsi="Arial" w:cs="Arial"/>
              </w:rPr>
              <w:t>,</w:t>
            </w:r>
            <w:r w:rsidRPr="00B42E59">
              <w:rPr>
                <w:rFonts w:ascii="Arial" w:hAnsi="Arial" w:cs="Arial"/>
              </w:rPr>
              <w:t xml:space="preserve"> determine </w:t>
            </w:r>
            <w:r>
              <w:rPr>
                <w:rFonts w:ascii="Arial" w:hAnsi="Arial" w:cs="Arial"/>
              </w:rPr>
              <w:t xml:space="preserve">bed </w:t>
            </w:r>
            <w:r w:rsidRPr="00B42E59">
              <w:rPr>
                <w:rFonts w:ascii="Arial" w:hAnsi="Arial" w:cs="Arial"/>
              </w:rPr>
              <w:t xml:space="preserve">stability. </w:t>
            </w:r>
          </w:p>
          <w:p w14:paraId="306FBE25" w14:textId="77777777" w:rsidR="003E54D9" w:rsidRPr="00B42E59" w:rsidRDefault="003E54D9" w:rsidP="002C7E6A">
            <w:pPr>
              <w:spacing w:line="480" w:lineRule="auto"/>
              <w:rPr>
                <w:rFonts w:ascii="Arial" w:hAnsi="Arial" w:cs="Arial"/>
                <w:b/>
              </w:rPr>
            </w:pPr>
            <w:r w:rsidRPr="00B42E59">
              <w:rPr>
                <w:rFonts w:ascii="Arial" w:hAnsi="Arial" w:cs="Arial"/>
                <w:b/>
              </w:rPr>
              <w:t>Bank stability</w:t>
            </w:r>
          </w:p>
          <w:p w14:paraId="49DE53D4" w14:textId="77777777" w:rsidR="003E54D9" w:rsidRPr="00B42E59" w:rsidRDefault="003E54D9" w:rsidP="002C7E6A">
            <w:pPr>
              <w:spacing w:line="480" w:lineRule="auto"/>
              <w:rPr>
                <w:rFonts w:ascii="Arial" w:hAnsi="Arial" w:cs="Arial"/>
                <w:lang w:eastAsia="en-US"/>
              </w:rPr>
            </w:pPr>
            <w:r w:rsidRPr="00B42E59">
              <w:rPr>
                <w:rFonts w:ascii="Arial" w:hAnsi="Arial" w:cs="Arial"/>
              </w:rPr>
              <w:t>Characteristics of the bank, together with flow conditions and sediment load</w:t>
            </w:r>
            <w:r>
              <w:rPr>
                <w:rFonts w:ascii="Arial" w:hAnsi="Arial" w:cs="Arial"/>
              </w:rPr>
              <w:t>,</w:t>
            </w:r>
            <w:r w:rsidRPr="00B42E59">
              <w:rPr>
                <w:rFonts w:ascii="Arial" w:hAnsi="Arial" w:cs="Arial"/>
              </w:rPr>
              <w:t xml:space="preserve"> deter</w:t>
            </w:r>
            <w:r>
              <w:rPr>
                <w:rFonts w:ascii="Arial" w:hAnsi="Arial" w:cs="Arial"/>
              </w:rPr>
              <w:t>mine bank stability.</w:t>
            </w:r>
          </w:p>
        </w:tc>
      </w:tr>
    </w:tbl>
    <w:p w14:paraId="294B78A1" w14:textId="77777777" w:rsidR="003E54D9" w:rsidRPr="00B42E59" w:rsidRDefault="003E54D9" w:rsidP="002C7E6A">
      <w:pPr>
        <w:spacing w:after="0" w:line="480" w:lineRule="auto"/>
        <w:jc w:val="both"/>
        <w:rPr>
          <w:rFonts w:ascii="Arial" w:hAnsi="Arial" w:cs="Arial"/>
          <w:sz w:val="24"/>
          <w:szCs w:val="24"/>
        </w:rPr>
      </w:pPr>
      <w:r w:rsidRPr="00B42E59">
        <w:rPr>
          <w:rFonts w:ascii="Arial" w:hAnsi="Arial" w:cs="Arial"/>
          <w:sz w:val="24"/>
          <w:szCs w:val="24"/>
        </w:rPr>
        <w:t xml:space="preserve">  </w:t>
      </w:r>
    </w:p>
    <w:p w14:paraId="622AF1F5" w14:textId="4F5F848A" w:rsidR="003E54D9" w:rsidRDefault="003E54D9" w:rsidP="002C7E6A">
      <w:pPr>
        <w:spacing w:line="480" w:lineRule="auto"/>
        <w:rPr>
          <w:rFonts w:ascii="Arial" w:eastAsia="Times New Roman" w:hAnsi="Arial" w:cs="Arial"/>
          <w:sz w:val="24"/>
          <w:szCs w:val="24"/>
        </w:rPr>
      </w:pPr>
      <w:r>
        <w:rPr>
          <w:rFonts w:ascii="Arial" w:hAnsi="Arial" w:cs="Arial"/>
          <w:sz w:val="24"/>
          <w:szCs w:val="24"/>
        </w:rPr>
        <w:br w:type="page"/>
      </w:r>
    </w:p>
    <w:p w14:paraId="3F09E843" w14:textId="77777777" w:rsidR="003E54D9" w:rsidRDefault="003E54D9" w:rsidP="002C7E6A">
      <w:pPr>
        <w:spacing w:line="480" w:lineRule="auto"/>
        <w:rPr>
          <w:rFonts w:ascii="Arial" w:hAnsi="Arial" w:cs="Arial"/>
        </w:rPr>
      </w:pPr>
      <w:r w:rsidRPr="00937864">
        <w:rPr>
          <w:rFonts w:ascii="Arial" w:hAnsi="Arial" w:cs="Arial"/>
          <w:b/>
        </w:rPr>
        <w:lastRenderedPageBreak/>
        <w:t>Table 2</w:t>
      </w:r>
      <w:r w:rsidRPr="00937864">
        <w:rPr>
          <w:rFonts w:ascii="Arial" w:hAnsi="Arial" w:cs="Arial"/>
        </w:rPr>
        <w:t xml:space="preserve">: </w:t>
      </w:r>
      <w:r>
        <w:rPr>
          <w:rFonts w:ascii="Arial" w:hAnsi="Arial" w:cs="Arial"/>
        </w:rPr>
        <w:t xml:space="preserve">Direct and indirect contributions of </w:t>
      </w:r>
      <w:r w:rsidRPr="00937864">
        <w:rPr>
          <w:rFonts w:ascii="Arial" w:hAnsi="Arial" w:cs="Arial"/>
        </w:rPr>
        <w:t xml:space="preserve">fluvial geomorphological processes </w:t>
      </w:r>
      <w:r>
        <w:rPr>
          <w:rFonts w:ascii="Arial" w:hAnsi="Arial" w:cs="Arial"/>
        </w:rPr>
        <w:t xml:space="preserve">to specific supporting ecosystem services </w:t>
      </w:r>
      <w:r w:rsidRPr="00937864">
        <w:rPr>
          <w:rFonts w:ascii="Arial" w:hAnsi="Arial" w:cs="Arial"/>
        </w:rPr>
        <w:t>(</w:t>
      </w:r>
      <w:proofErr w:type="spellStart"/>
      <w:r w:rsidRPr="00937864">
        <w:rPr>
          <w:rFonts w:ascii="Arial" w:hAnsi="Arial" w:cs="Arial"/>
        </w:rPr>
        <w:t>Bolund</w:t>
      </w:r>
      <w:proofErr w:type="spellEnd"/>
      <w:r w:rsidRPr="00937864">
        <w:rPr>
          <w:rFonts w:ascii="Arial" w:hAnsi="Arial" w:cs="Arial"/>
        </w:rPr>
        <w:t xml:space="preserve"> and </w:t>
      </w:r>
      <w:proofErr w:type="spellStart"/>
      <w:r w:rsidRPr="00937864">
        <w:rPr>
          <w:rFonts w:ascii="Arial" w:hAnsi="Arial" w:cs="Arial"/>
        </w:rPr>
        <w:t>Hunhammar</w:t>
      </w:r>
      <w:proofErr w:type="spellEnd"/>
      <w:r w:rsidRPr="00937864">
        <w:rPr>
          <w:rFonts w:ascii="Arial" w:hAnsi="Arial" w:cs="Arial"/>
        </w:rPr>
        <w:t xml:space="preserve">, 1999; Thorp </w:t>
      </w:r>
      <w:r w:rsidRPr="00937864">
        <w:rPr>
          <w:rFonts w:ascii="Arial" w:hAnsi="Arial" w:cs="Arial"/>
          <w:i/>
        </w:rPr>
        <w:t>et al</w:t>
      </w:r>
      <w:r w:rsidRPr="00937864">
        <w:rPr>
          <w:rFonts w:ascii="Arial" w:hAnsi="Arial" w:cs="Arial"/>
        </w:rPr>
        <w:t xml:space="preserve">., 2010; </w:t>
      </w:r>
      <w:proofErr w:type="spellStart"/>
      <w:r w:rsidRPr="00937864">
        <w:rPr>
          <w:rFonts w:ascii="Arial" w:hAnsi="Arial" w:cs="Arial"/>
        </w:rPr>
        <w:t>Dufour</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 xml:space="preserve">., 2011; Gordon and Barron 2013; Hill </w:t>
      </w:r>
      <w:r w:rsidRPr="00937864">
        <w:rPr>
          <w:rFonts w:ascii="Arial" w:hAnsi="Arial" w:cs="Arial"/>
          <w:i/>
        </w:rPr>
        <w:t>et al</w:t>
      </w:r>
      <w:r w:rsidRPr="00937864">
        <w:rPr>
          <w:rFonts w:ascii="Arial" w:hAnsi="Arial" w:cs="Arial"/>
        </w:rPr>
        <w:t>., 2014)</w:t>
      </w:r>
    </w:p>
    <w:tbl>
      <w:tblPr>
        <w:tblStyle w:val="TableGrid"/>
        <w:tblW w:w="0" w:type="auto"/>
        <w:tblLook w:val="04A0" w:firstRow="1" w:lastRow="0" w:firstColumn="1" w:lastColumn="0" w:noHBand="0" w:noVBand="1"/>
      </w:tblPr>
      <w:tblGrid>
        <w:gridCol w:w="2785"/>
        <w:gridCol w:w="6231"/>
      </w:tblGrid>
      <w:tr w:rsidR="003E54D9" w14:paraId="41373C45" w14:textId="77777777" w:rsidTr="00D95EFB">
        <w:tc>
          <w:tcPr>
            <w:tcW w:w="9016" w:type="dxa"/>
            <w:gridSpan w:val="2"/>
          </w:tcPr>
          <w:p w14:paraId="7A2038FD" w14:textId="77777777" w:rsidR="003E54D9" w:rsidRPr="004D1E28" w:rsidRDefault="003E54D9" w:rsidP="002C7E6A">
            <w:pPr>
              <w:spacing w:line="480" w:lineRule="auto"/>
              <w:rPr>
                <w:rFonts w:ascii="Arial" w:hAnsi="Arial" w:cs="Arial"/>
              </w:rPr>
            </w:pPr>
            <w:r w:rsidRPr="009044C1">
              <w:rPr>
                <w:rFonts w:ascii="Arial" w:hAnsi="Arial" w:cs="Arial"/>
                <w:b/>
              </w:rPr>
              <w:t>Supporting services</w:t>
            </w:r>
            <w:r w:rsidRPr="009044C1">
              <w:rPr>
                <w:rFonts w:ascii="Arial" w:hAnsi="Arial" w:cs="Arial"/>
              </w:rPr>
              <w:t xml:space="preserve"> comprise processes essential for maint</w:t>
            </w:r>
            <w:r>
              <w:rPr>
                <w:rFonts w:ascii="Arial" w:hAnsi="Arial" w:cs="Arial"/>
              </w:rPr>
              <w:t xml:space="preserve">aining </w:t>
            </w:r>
            <w:r w:rsidRPr="009044C1">
              <w:rPr>
                <w:rFonts w:ascii="Arial" w:hAnsi="Arial" w:cs="Arial"/>
              </w:rPr>
              <w:t>the integrity and functioning of ecosystems and their capacity to supply other more directly exploited services (Millenniu</w:t>
            </w:r>
            <w:r>
              <w:rPr>
                <w:rFonts w:ascii="Arial" w:hAnsi="Arial" w:cs="Arial"/>
              </w:rPr>
              <w:t>m Ecosystem Assessment, 2005).</w:t>
            </w:r>
          </w:p>
        </w:tc>
      </w:tr>
      <w:tr w:rsidR="003E54D9" w:rsidRPr="00937864" w14:paraId="0ED5283F" w14:textId="77777777" w:rsidTr="00D95EFB">
        <w:tc>
          <w:tcPr>
            <w:tcW w:w="2785" w:type="dxa"/>
            <w:tcBorders>
              <w:top w:val="single" w:sz="4" w:space="0" w:color="auto"/>
              <w:left w:val="single" w:sz="4" w:space="0" w:color="auto"/>
              <w:bottom w:val="single" w:sz="4" w:space="0" w:color="auto"/>
              <w:right w:val="single" w:sz="4" w:space="0" w:color="auto"/>
            </w:tcBorders>
            <w:hideMark/>
          </w:tcPr>
          <w:p w14:paraId="7F0FEE5E"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ECOSYSTEM SERVICE</w:t>
            </w:r>
          </w:p>
        </w:tc>
        <w:tc>
          <w:tcPr>
            <w:tcW w:w="6231" w:type="dxa"/>
            <w:tcBorders>
              <w:top w:val="single" w:sz="4" w:space="0" w:color="auto"/>
              <w:left w:val="single" w:sz="4" w:space="0" w:color="auto"/>
              <w:bottom w:val="single" w:sz="4" w:space="0" w:color="auto"/>
              <w:right w:val="single" w:sz="4" w:space="0" w:color="auto"/>
            </w:tcBorders>
            <w:hideMark/>
          </w:tcPr>
          <w:p w14:paraId="21387B0B"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CONTRIBUTION BY FLUVIAL GEOMORPHOLOGICAL PROCESSES</w:t>
            </w:r>
          </w:p>
        </w:tc>
      </w:tr>
      <w:tr w:rsidR="003E54D9" w14:paraId="2D14C3F0" w14:textId="77777777" w:rsidTr="00D95EFB">
        <w:tc>
          <w:tcPr>
            <w:tcW w:w="2785" w:type="dxa"/>
            <w:vAlign w:val="center"/>
          </w:tcPr>
          <w:p w14:paraId="2275A4CC" w14:textId="77777777" w:rsidR="003E54D9" w:rsidRDefault="003E54D9" w:rsidP="002C7E6A">
            <w:pPr>
              <w:spacing w:line="480" w:lineRule="auto"/>
              <w:rPr>
                <w:rFonts w:ascii="Arial" w:hAnsi="Arial" w:cs="Arial"/>
              </w:rPr>
            </w:pPr>
            <w:r w:rsidRPr="00937864">
              <w:rPr>
                <w:rFonts w:ascii="Arial" w:hAnsi="Arial" w:cs="Arial"/>
              </w:rPr>
              <w:t>Hydrological cycling</w:t>
            </w:r>
          </w:p>
        </w:tc>
        <w:tc>
          <w:tcPr>
            <w:tcW w:w="6231" w:type="dxa"/>
            <w:vAlign w:val="center"/>
          </w:tcPr>
          <w:p w14:paraId="163FEA86" w14:textId="77777777" w:rsidR="003E54D9" w:rsidRDefault="003E54D9" w:rsidP="002C7E6A">
            <w:pPr>
              <w:spacing w:line="480" w:lineRule="auto"/>
              <w:rPr>
                <w:rFonts w:ascii="Arial" w:hAnsi="Arial" w:cs="Arial"/>
              </w:rPr>
            </w:pPr>
            <w:r w:rsidRPr="00937864">
              <w:rPr>
                <w:rFonts w:ascii="Arial" w:hAnsi="Arial" w:cs="Arial"/>
                <w:i/>
              </w:rPr>
              <w:t>Indirect</w:t>
            </w:r>
            <w:r w:rsidRPr="00937864">
              <w:rPr>
                <w:rFonts w:ascii="Arial" w:hAnsi="Arial" w:cs="Arial"/>
              </w:rPr>
              <w:t>: continuous circulation of water through exchanges between the geosphere, atmosphere and living organisms support</w:t>
            </w:r>
            <w:r>
              <w:rPr>
                <w:rFonts w:ascii="Arial" w:hAnsi="Arial" w:cs="Arial"/>
              </w:rPr>
              <w:t xml:space="preserve">s ecosystem </w:t>
            </w:r>
            <w:r w:rsidRPr="00937864">
              <w:rPr>
                <w:rFonts w:ascii="Arial" w:hAnsi="Arial" w:cs="Arial"/>
              </w:rPr>
              <w:t>functioning and integrity</w:t>
            </w:r>
            <w:r>
              <w:rPr>
                <w:rFonts w:ascii="Arial" w:hAnsi="Arial" w:cs="Arial"/>
              </w:rPr>
              <w:t xml:space="preserve">, and production of </w:t>
            </w:r>
            <w:r w:rsidRPr="00937864">
              <w:rPr>
                <w:rFonts w:ascii="Arial" w:hAnsi="Arial" w:cs="Arial"/>
              </w:rPr>
              <w:t>ecosystem services.</w:t>
            </w:r>
          </w:p>
        </w:tc>
      </w:tr>
      <w:tr w:rsidR="003E54D9" w14:paraId="62BE6D8D" w14:textId="77777777" w:rsidTr="00D95EFB">
        <w:tc>
          <w:tcPr>
            <w:tcW w:w="2785" w:type="dxa"/>
            <w:vAlign w:val="center"/>
          </w:tcPr>
          <w:p w14:paraId="10AD9CF1" w14:textId="77777777" w:rsidR="003E54D9" w:rsidRDefault="003E54D9" w:rsidP="002C7E6A">
            <w:pPr>
              <w:spacing w:line="480" w:lineRule="auto"/>
              <w:rPr>
                <w:rFonts w:ascii="Arial" w:hAnsi="Arial" w:cs="Arial"/>
              </w:rPr>
            </w:pPr>
            <w:r w:rsidRPr="00937864">
              <w:rPr>
                <w:rFonts w:ascii="Arial" w:hAnsi="Arial" w:cs="Arial"/>
              </w:rPr>
              <w:t>Rock cycling and soil formation</w:t>
            </w:r>
          </w:p>
        </w:tc>
        <w:tc>
          <w:tcPr>
            <w:tcW w:w="6231" w:type="dxa"/>
            <w:vAlign w:val="center"/>
          </w:tcPr>
          <w:p w14:paraId="6F6A795A" w14:textId="77777777" w:rsidR="003E54D9" w:rsidRPr="004D1E28" w:rsidRDefault="003E54D9" w:rsidP="002C7E6A">
            <w:pPr>
              <w:spacing w:line="480" w:lineRule="auto"/>
              <w:rPr>
                <w:rFonts w:ascii="Arial" w:hAnsi="Arial" w:cs="Arial"/>
              </w:rPr>
            </w:pPr>
            <w:r w:rsidRPr="004D1E28">
              <w:rPr>
                <w:rFonts w:ascii="Arial" w:hAnsi="Arial" w:cs="Arial"/>
                <w:i/>
              </w:rPr>
              <w:t>Indirect</w:t>
            </w:r>
            <w:r w:rsidRPr="004D1E28">
              <w:rPr>
                <w:rFonts w:ascii="Arial" w:hAnsi="Arial" w:cs="Arial"/>
              </w:rPr>
              <w:t xml:space="preserve">: fluvial geomorphology contributes to rock cycling and </w:t>
            </w:r>
            <w:r>
              <w:rPr>
                <w:rFonts w:ascii="Arial" w:hAnsi="Arial" w:cs="Arial"/>
              </w:rPr>
              <w:t xml:space="preserve">to </w:t>
            </w:r>
            <w:r w:rsidRPr="004D1E28">
              <w:rPr>
                <w:rFonts w:ascii="Arial" w:hAnsi="Arial" w:cs="Arial"/>
              </w:rPr>
              <w:t>soil formation and fertility, through accretion processes on floodplains and depositional structures in rivers.  This provides a physical template for habitat including</w:t>
            </w:r>
            <w:r>
              <w:rPr>
                <w:rFonts w:ascii="Arial" w:hAnsi="Arial" w:cs="Arial"/>
              </w:rPr>
              <w:t xml:space="preserve"> </w:t>
            </w:r>
            <w:r w:rsidRPr="004D1E28">
              <w:rPr>
                <w:rFonts w:ascii="Arial" w:hAnsi="Arial" w:cs="Arial"/>
              </w:rPr>
              <w:t xml:space="preserve">the diversity of substratum and corresponding interaction with flow conditions, the water column and surface, and the riparian zone.  Soil in turn </w:t>
            </w:r>
            <w:r>
              <w:rPr>
                <w:rFonts w:ascii="Arial" w:hAnsi="Arial" w:cs="Arial"/>
              </w:rPr>
              <w:t xml:space="preserve">constitutes </w:t>
            </w:r>
            <w:r w:rsidRPr="004D1E28">
              <w:rPr>
                <w:rFonts w:ascii="Arial" w:hAnsi="Arial" w:cs="Arial"/>
              </w:rPr>
              <w:t>a growing medium upon which many provisioning and other services depend.</w:t>
            </w:r>
          </w:p>
        </w:tc>
      </w:tr>
      <w:tr w:rsidR="003E54D9" w14:paraId="646F6338" w14:textId="77777777" w:rsidTr="00D95EFB">
        <w:tc>
          <w:tcPr>
            <w:tcW w:w="2785" w:type="dxa"/>
            <w:vAlign w:val="center"/>
          </w:tcPr>
          <w:p w14:paraId="3E7D9DCE" w14:textId="77777777" w:rsidR="003E54D9" w:rsidRDefault="003E54D9" w:rsidP="002C7E6A">
            <w:pPr>
              <w:spacing w:line="480" w:lineRule="auto"/>
              <w:rPr>
                <w:rFonts w:ascii="Arial" w:hAnsi="Arial" w:cs="Arial"/>
              </w:rPr>
            </w:pPr>
            <w:r w:rsidRPr="00937864">
              <w:rPr>
                <w:rFonts w:ascii="Arial" w:hAnsi="Arial" w:cs="Arial"/>
              </w:rPr>
              <w:t>Sediment supply</w:t>
            </w:r>
          </w:p>
        </w:tc>
        <w:tc>
          <w:tcPr>
            <w:tcW w:w="6231" w:type="dxa"/>
            <w:vAlign w:val="center"/>
          </w:tcPr>
          <w:p w14:paraId="741BAAAB" w14:textId="77777777" w:rsidR="003E54D9" w:rsidRDefault="003E54D9" w:rsidP="002C7E6A">
            <w:pPr>
              <w:spacing w:line="480" w:lineRule="auto"/>
              <w:rPr>
                <w:rFonts w:ascii="Arial" w:hAnsi="Arial" w:cs="Arial"/>
              </w:rPr>
            </w:pPr>
            <w:r w:rsidRPr="00937864">
              <w:rPr>
                <w:rFonts w:ascii="Arial" w:hAnsi="Arial" w:cs="Arial"/>
                <w:i/>
              </w:rPr>
              <w:t xml:space="preserve">Indirect: </w:t>
            </w:r>
            <w:r w:rsidRPr="00937864">
              <w:rPr>
                <w:rFonts w:ascii="Arial" w:hAnsi="Arial" w:cs="Arial"/>
              </w:rPr>
              <w:t xml:space="preserve">fluvial processes result in the delivery of sediment to </w:t>
            </w:r>
            <w:r>
              <w:rPr>
                <w:rFonts w:ascii="Arial" w:hAnsi="Arial" w:cs="Arial"/>
              </w:rPr>
              <w:t>river habitats,</w:t>
            </w:r>
            <w:r w:rsidRPr="00937864">
              <w:rPr>
                <w:rFonts w:ascii="Arial" w:hAnsi="Arial" w:cs="Arial"/>
              </w:rPr>
              <w:t xml:space="preserve"> deltas and estuaries, supplying nutrients and habitat to support commercially important fisheries.  </w:t>
            </w:r>
          </w:p>
        </w:tc>
      </w:tr>
      <w:tr w:rsidR="003E54D9" w14:paraId="556E2B8B" w14:textId="77777777" w:rsidTr="00D95EFB">
        <w:tc>
          <w:tcPr>
            <w:tcW w:w="2785" w:type="dxa"/>
            <w:vAlign w:val="center"/>
          </w:tcPr>
          <w:p w14:paraId="203E5A59" w14:textId="77777777" w:rsidR="003E54D9" w:rsidRDefault="003E54D9" w:rsidP="002C7E6A">
            <w:pPr>
              <w:spacing w:line="480" w:lineRule="auto"/>
              <w:rPr>
                <w:rFonts w:ascii="Arial" w:hAnsi="Arial" w:cs="Arial"/>
              </w:rPr>
            </w:pPr>
            <w:r>
              <w:rPr>
                <w:rFonts w:ascii="Arial" w:hAnsi="Arial" w:cs="Arial"/>
              </w:rPr>
              <w:t>Habitat creation and</w:t>
            </w:r>
            <w:r w:rsidRPr="00937864">
              <w:rPr>
                <w:rFonts w:ascii="Arial" w:hAnsi="Arial" w:cs="Arial"/>
              </w:rPr>
              <w:t xml:space="preserve"> maintenance</w:t>
            </w:r>
          </w:p>
        </w:tc>
        <w:tc>
          <w:tcPr>
            <w:tcW w:w="6231" w:type="dxa"/>
            <w:vAlign w:val="center"/>
          </w:tcPr>
          <w:p w14:paraId="131CDD9A" w14:textId="77777777" w:rsidR="003E54D9" w:rsidRPr="00C01D49" w:rsidRDefault="003E54D9" w:rsidP="002C7E6A">
            <w:pPr>
              <w:spacing w:line="480" w:lineRule="auto"/>
              <w:rPr>
                <w:rFonts w:ascii="Arial" w:hAnsi="Arial" w:cs="Arial"/>
              </w:rPr>
            </w:pPr>
            <w:r w:rsidRPr="00C01D49">
              <w:rPr>
                <w:rFonts w:ascii="Arial" w:hAnsi="Arial" w:cs="Arial"/>
                <w:i/>
              </w:rPr>
              <w:t>Indirect</w:t>
            </w:r>
            <w:r w:rsidRPr="00C01D49">
              <w:rPr>
                <w:rFonts w:ascii="Arial" w:hAnsi="Arial" w:cs="Arial"/>
              </w:rPr>
              <w:t>: geodiversity provides the physical template support</w:t>
            </w:r>
            <w:r>
              <w:rPr>
                <w:rFonts w:ascii="Arial" w:hAnsi="Arial" w:cs="Arial"/>
              </w:rPr>
              <w:t>ing</w:t>
            </w:r>
            <w:r w:rsidRPr="00C01D49">
              <w:rPr>
                <w:rFonts w:ascii="Arial" w:hAnsi="Arial" w:cs="Arial"/>
              </w:rPr>
              <w:t xml:space="preserve"> a divers</w:t>
            </w:r>
            <w:r>
              <w:rPr>
                <w:rFonts w:ascii="Arial" w:hAnsi="Arial" w:cs="Arial"/>
              </w:rPr>
              <w:t xml:space="preserve">ity </w:t>
            </w:r>
            <w:r w:rsidRPr="00C01D49">
              <w:rPr>
                <w:rFonts w:ascii="Arial" w:hAnsi="Arial" w:cs="Arial"/>
              </w:rPr>
              <w:t>of habitat</w:t>
            </w:r>
            <w:r>
              <w:rPr>
                <w:rFonts w:ascii="Arial" w:hAnsi="Arial" w:cs="Arial"/>
              </w:rPr>
              <w:t>s</w:t>
            </w:r>
            <w:r w:rsidRPr="00C01D49">
              <w:rPr>
                <w:rFonts w:ascii="Arial" w:hAnsi="Arial" w:cs="Arial"/>
              </w:rPr>
              <w:t xml:space="preserve"> and species. Fluvial geomorphological processes support and maintain the diversity and dynamism of these habitats and related </w:t>
            </w:r>
            <w:r w:rsidRPr="00C01D49">
              <w:rPr>
                <w:rFonts w:ascii="Arial" w:hAnsi="Arial" w:cs="Arial"/>
              </w:rPr>
              <w:lastRenderedPageBreak/>
              <w:t>ecosystem services, including driving ecological succession and consequent vegetative and topographical complexity.</w:t>
            </w:r>
          </w:p>
        </w:tc>
      </w:tr>
      <w:tr w:rsidR="003E54D9" w14:paraId="41155730" w14:textId="77777777" w:rsidTr="00D95EFB">
        <w:tc>
          <w:tcPr>
            <w:tcW w:w="2785" w:type="dxa"/>
            <w:vAlign w:val="center"/>
          </w:tcPr>
          <w:p w14:paraId="7E896216" w14:textId="77777777" w:rsidR="003E54D9" w:rsidRDefault="003E54D9" w:rsidP="002C7E6A">
            <w:pPr>
              <w:spacing w:line="480" w:lineRule="auto"/>
              <w:rPr>
                <w:rFonts w:ascii="Arial" w:hAnsi="Arial" w:cs="Arial"/>
              </w:rPr>
            </w:pPr>
            <w:r>
              <w:rPr>
                <w:rFonts w:ascii="Arial" w:hAnsi="Arial" w:cs="Arial"/>
              </w:rPr>
              <w:lastRenderedPageBreak/>
              <w:t>Photosynthesis and</w:t>
            </w:r>
            <w:r w:rsidRPr="00937864">
              <w:rPr>
                <w:rFonts w:ascii="Arial" w:hAnsi="Arial" w:cs="Arial"/>
              </w:rPr>
              <w:t xml:space="preserve"> primary production</w:t>
            </w:r>
          </w:p>
        </w:tc>
        <w:tc>
          <w:tcPr>
            <w:tcW w:w="6231" w:type="dxa"/>
            <w:vAlign w:val="center"/>
          </w:tcPr>
          <w:p w14:paraId="7784EA16" w14:textId="77777777" w:rsidR="003E54D9" w:rsidRPr="00C01D49" w:rsidRDefault="003E54D9" w:rsidP="002C7E6A">
            <w:pPr>
              <w:spacing w:line="480" w:lineRule="auto"/>
              <w:rPr>
                <w:rFonts w:ascii="Arial" w:hAnsi="Arial" w:cs="Arial"/>
              </w:rPr>
            </w:pPr>
            <w:r w:rsidRPr="00C01D49">
              <w:rPr>
                <w:rFonts w:ascii="Arial" w:hAnsi="Arial" w:cs="Arial"/>
                <w:i/>
              </w:rPr>
              <w:t>Indirect</w:t>
            </w:r>
            <w:r w:rsidRPr="00C01D49">
              <w:rPr>
                <w:rFonts w:ascii="Arial" w:hAnsi="Arial" w:cs="Arial"/>
              </w:rPr>
              <w:t>: photosynthesis provides oxygen</w:t>
            </w:r>
            <w:r>
              <w:rPr>
                <w:rFonts w:ascii="Arial" w:hAnsi="Arial" w:cs="Arial"/>
              </w:rPr>
              <w:t>,</w:t>
            </w:r>
            <w:r w:rsidRPr="00C01D49">
              <w:rPr>
                <w:rFonts w:ascii="Arial" w:hAnsi="Arial" w:cs="Arial"/>
              </w:rPr>
              <w:t xml:space="preserve"> </w:t>
            </w:r>
            <w:r>
              <w:rPr>
                <w:rFonts w:ascii="Arial" w:hAnsi="Arial" w:cs="Arial"/>
              </w:rPr>
              <w:t>and p</w:t>
            </w:r>
            <w:r w:rsidRPr="00C01D49">
              <w:rPr>
                <w:rFonts w:ascii="Arial" w:hAnsi="Arial" w:cs="Arial"/>
              </w:rPr>
              <w:t xml:space="preserve">rimary production </w:t>
            </w:r>
            <w:r>
              <w:rPr>
                <w:rFonts w:ascii="Arial" w:hAnsi="Arial" w:cs="Arial"/>
              </w:rPr>
              <w:t>supports</w:t>
            </w:r>
            <w:r w:rsidRPr="00C01D49">
              <w:rPr>
                <w:rFonts w:ascii="Arial" w:hAnsi="Arial" w:cs="Arial"/>
              </w:rPr>
              <w:t xml:space="preserve"> </w:t>
            </w:r>
            <w:r>
              <w:rPr>
                <w:rFonts w:ascii="Arial" w:hAnsi="Arial" w:cs="Arial"/>
              </w:rPr>
              <w:t xml:space="preserve">plant growth and </w:t>
            </w:r>
            <w:r w:rsidRPr="00C01D49">
              <w:rPr>
                <w:rFonts w:ascii="Arial" w:hAnsi="Arial" w:cs="Arial"/>
              </w:rPr>
              <w:t xml:space="preserve">the functioning and integrity of other ecosystem services.   </w:t>
            </w:r>
          </w:p>
        </w:tc>
      </w:tr>
      <w:tr w:rsidR="003E54D9" w14:paraId="05F0D4CE" w14:textId="77777777" w:rsidTr="00D95EFB">
        <w:tc>
          <w:tcPr>
            <w:tcW w:w="2785" w:type="dxa"/>
            <w:vAlign w:val="center"/>
          </w:tcPr>
          <w:p w14:paraId="6ABE9664" w14:textId="77777777" w:rsidR="003E54D9" w:rsidRDefault="003E54D9" w:rsidP="002C7E6A">
            <w:pPr>
              <w:spacing w:line="480" w:lineRule="auto"/>
              <w:rPr>
                <w:rFonts w:ascii="Arial" w:hAnsi="Arial" w:cs="Arial"/>
              </w:rPr>
            </w:pPr>
            <w:r w:rsidRPr="00937864">
              <w:rPr>
                <w:rFonts w:ascii="Arial" w:hAnsi="Arial" w:cs="Arial"/>
              </w:rPr>
              <w:t>Biogeochemical cycling</w:t>
            </w:r>
          </w:p>
        </w:tc>
        <w:tc>
          <w:tcPr>
            <w:tcW w:w="6231" w:type="dxa"/>
            <w:vAlign w:val="center"/>
          </w:tcPr>
          <w:p w14:paraId="2C9C5EE2" w14:textId="77777777" w:rsidR="003E54D9" w:rsidRPr="00C01D49" w:rsidRDefault="003E54D9" w:rsidP="002C7E6A">
            <w:pPr>
              <w:spacing w:line="480" w:lineRule="auto"/>
              <w:rPr>
                <w:rFonts w:ascii="Arial" w:hAnsi="Arial" w:cs="Arial"/>
              </w:rPr>
            </w:pPr>
            <w:r w:rsidRPr="00C01D49">
              <w:rPr>
                <w:rFonts w:ascii="Arial" w:hAnsi="Arial" w:cs="Arial"/>
                <w:i/>
              </w:rPr>
              <w:t>Indirect</w:t>
            </w:r>
            <w:r w:rsidRPr="00C01D49">
              <w:rPr>
                <w:rFonts w:ascii="Arial" w:hAnsi="Arial" w:cs="Arial"/>
              </w:rPr>
              <w:t>: continuous circulation of important elements (e.g. carbon, nitrogen) and nutrients through exchanges between the geosphere, atmosphere and living organisms support</w:t>
            </w:r>
            <w:r>
              <w:rPr>
                <w:rFonts w:ascii="Arial" w:hAnsi="Arial" w:cs="Arial"/>
              </w:rPr>
              <w:t>s</w:t>
            </w:r>
            <w:r w:rsidRPr="00C01D49">
              <w:rPr>
                <w:rFonts w:ascii="Arial" w:hAnsi="Arial" w:cs="Arial"/>
              </w:rPr>
              <w:t xml:space="preserve"> the functioning and integrity of other ecosystem services.</w:t>
            </w:r>
          </w:p>
        </w:tc>
      </w:tr>
      <w:tr w:rsidR="003E54D9" w14:paraId="488AA092" w14:textId="77777777" w:rsidTr="00D95EFB">
        <w:tc>
          <w:tcPr>
            <w:tcW w:w="2785" w:type="dxa"/>
            <w:vAlign w:val="center"/>
          </w:tcPr>
          <w:p w14:paraId="03208801" w14:textId="77777777" w:rsidR="003E54D9" w:rsidRDefault="003E54D9" w:rsidP="002C7E6A">
            <w:pPr>
              <w:spacing w:line="480" w:lineRule="auto"/>
              <w:rPr>
                <w:rFonts w:ascii="Arial" w:hAnsi="Arial" w:cs="Arial"/>
              </w:rPr>
            </w:pPr>
            <w:r w:rsidRPr="00937864">
              <w:rPr>
                <w:rFonts w:ascii="Arial" w:hAnsi="Arial" w:cs="Arial"/>
              </w:rPr>
              <w:t>Building platform</w:t>
            </w:r>
          </w:p>
        </w:tc>
        <w:tc>
          <w:tcPr>
            <w:tcW w:w="6231" w:type="dxa"/>
            <w:vAlign w:val="center"/>
          </w:tcPr>
          <w:p w14:paraId="120E4570" w14:textId="77777777" w:rsidR="003E54D9" w:rsidRPr="00C01D49" w:rsidRDefault="003E54D9" w:rsidP="002C7E6A">
            <w:pPr>
              <w:spacing w:line="480" w:lineRule="auto"/>
              <w:rPr>
                <w:rFonts w:ascii="Arial" w:hAnsi="Arial" w:cs="Arial"/>
              </w:rPr>
            </w:pPr>
            <w:r>
              <w:rPr>
                <w:rFonts w:ascii="Arial" w:hAnsi="Arial" w:cs="Arial"/>
              </w:rPr>
              <w:t>Flood</w:t>
            </w:r>
            <w:r w:rsidRPr="00C01D49">
              <w:rPr>
                <w:rFonts w:ascii="Arial" w:hAnsi="Arial" w:cs="Arial"/>
              </w:rPr>
              <w:t>plains and river terraces provide a platform for building</w:t>
            </w:r>
            <w:r>
              <w:rPr>
                <w:rFonts w:ascii="Arial" w:hAnsi="Arial" w:cs="Arial"/>
              </w:rPr>
              <w:t>s</w:t>
            </w:r>
            <w:r w:rsidRPr="00C01D49">
              <w:rPr>
                <w:rFonts w:ascii="Arial" w:hAnsi="Arial" w:cs="Arial"/>
              </w:rPr>
              <w:t xml:space="preserve"> and infrastructure (e.g. bridges), </w:t>
            </w:r>
            <w:r>
              <w:rPr>
                <w:rFonts w:ascii="Arial" w:hAnsi="Arial" w:cs="Arial"/>
              </w:rPr>
              <w:t xml:space="preserve">providing </w:t>
            </w:r>
            <w:r w:rsidRPr="00C01D49">
              <w:rPr>
                <w:rFonts w:ascii="Arial" w:hAnsi="Arial" w:cs="Arial"/>
              </w:rPr>
              <w:t>economic benefits.</w:t>
            </w:r>
          </w:p>
        </w:tc>
      </w:tr>
      <w:tr w:rsidR="003E54D9" w14:paraId="656EEE5E" w14:textId="77777777" w:rsidTr="00D95EFB">
        <w:tc>
          <w:tcPr>
            <w:tcW w:w="2785" w:type="dxa"/>
            <w:vAlign w:val="center"/>
          </w:tcPr>
          <w:p w14:paraId="093EEB71" w14:textId="77777777" w:rsidR="003E54D9" w:rsidRDefault="003E54D9" w:rsidP="002C7E6A">
            <w:pPr>
              <w:spacing w:line="480" w:lineRule="auto"/>
              <w:rPr>
                <w:rFonts w:ascii="Arial" w:hAnsi="Arial" w:cs="Arial"/>
              </w:rPr>
            </w:pPr>
            <w:r w:rsidRPr="00937864">
              <w:rPr>
                <w:rFonts w:ascii="Arial" w:hAnsi="Arial" w:cs="Arial"/>
              </w:rPr>
              <w:t>Waste disposal and water storage</w:t>
            </w:r>
          </w:p>
        </w:tc>
        <w:tc>
          <w:tcPr>
            <w:tcW w:w="6231" w:type="dxa"/>
            <w:vAlign w:val="center"/>
          </w:tcPr>
          <w:p w14:paraId="4DDAFED4" w14:textId="77777777" w:rsidR="003E54D9" w:rsidRPr="00C01D49" w:rsidRDefault="003E54D9" w:rsidP="002C7E6A">
            <w:pPr>
              <w:spacing w:line="480" w:lineRule="auto"/>
              <w:rPr>
                <w:rFonts w:ascii="Arial" w:hAnsi="Arial" w:cs="Arial"/>
              </w:rPr>
            </w:pPr>
            <w:r w:rsidRPr="00C01D49">
              <w:rPr>
                <w:rFonts w:ascii="Arial" w:hAnsi="Arial" w:cs="Arial"/>
              </w:rPr>
              <w:t xml:space="preserve">Rivers have historically provided a conduit for waste disposal, and </w:t>
            </w:r>
            <w:r>
              <w:rPr>
                <w:rFonts w:ascii="Arial" w:hAnsi="Arial" w:cs="Arial"/>
              </w:rPr>
              <w:t xml:space="preserve">remain </w:t>
            </w:r>
            <w:r w:rsidRPr="00C01D49">
              <w:rPr>
                <w:rFonts w:ascii="Arial" w:hAnsi="Arial" w:cs="Arial"/>
              </w:rPr>
              <w:t xml:space="preserve">important </w:t>
            </w:r>
            <w:r>
              <w:rPr>
                <w:rFonts w:ascii="Arial" w:hAnsi="Arial" w:cs="Arial"/>
              </w:rPr>
              <w:t xml:space="preserve">for </w:t>
            </w:r>
            <w:r w:rsidRPr="00C01D49">
              <w:rPr>
                <w:rFonts w:ascii="Arial" w:hAnsi="Arial" w:cs="Arial"/>
              </w:rPr>
              <w:t xml:space="preserve">water supply and </w:t>
            </w:r>
            <w:r>
              <w:rPr>
                <w:rFonts w:ascii="Arial" w:hAnsi="Arial" w:cs="Arial"/>
              </w:rPr>
              <w:t xml:space="preserve">wastewater </w:t>
            </w:r>
            <w:r w:rsidRPr="00C01D49">
              <w:rPr>
                <w:rFonts w:ascii="Arial" w:hAnsi="Arial" w:cs="Arial"/>
              </w:rPr>
              <w:t>treatment.  River valleys provide suitable si</w:t>
            </w:r>
            <w:r>
              <w:rPr>
                <w:rFonts w:ascii="Arial" w:hAnsi="Arial" w:cs="Arial"/>
              </w:rPr>
              <w:t>tes for water storage and hydro</w:t>
            </w:r>
            <w:r w:rsidRPr="00C01D49">
              <w:rPr>
                <w:rFonts w:ascii="Arial" w:hAnsi="Arial" w:cs="Arial"/>
              </w:rPr>
              <w:t xml:space="preserve">electric power systems, usually facilitated by dams.  </w:t>
            </w:r>
            <w:r>
              <w:rPr>
                <w:rFonts w:ascii="Arial" w:hAnsi="Arial" w:cs="Arial"/>
              </w:rPr>
              <w:t xml:space="preserve">More locally, </w:t>
            </w:r>
            <w:r w:rsidRPr="00C01D49">
              <w:rPr>
                <w:rFonts w:ascii="Arial" w:hAnsi="Arial" w:cs="Arial"/>
              </w:rPr>
              <w:t>short-cycle recycling of water within a diversity of habitats maintains water resources in landscapes.</w:t>
            </w:r>
          </w:p>
        </w:tc>
      </w:tr>
    </w:tbl>
    <w:p w14:paraId="6BBB86CE" w14:textId="77777777" w:rsidR="003E54D9" w:rsidRDefault="003E54D9" w:rsidP="002C7E6A">
      <w:pPr>
        <w:spacing w:line="480" w:lineRule="auto"/>
        <w:rPr>
          <w:rFonts w:ascii="Arial" w:hAnsi="Arial" w:cs="Arial"/>
        </w:rPr>
      </w:pPr>
    </w:p>
    <w:p w14:paraId="3C0BCB1C" w14:textId="77777777" w:rsidR="003E54D9" w:rsidRDefault="003E54D9" w:rsidP="002C7E6A">
      <w:pPr>
        <w:spacing w:line="480" w:lineRule="auto"/>
        <w:rPr>
          <w:rFonts w:ascii="Arial" w:hAnsi="Arial" w:cs="Arial"/>
          <w:b/>
        </w:rPr>
      </w:pPr>
      <w:r>
        <w:rPr>
          <w:rFonts w:ascii="Arial" w:hAnsi="Arial" w:cs="Arial"/>
          <w:b/>
        </w:rPr>
        <w:br w:type="page"/>
      </w:r>
    </w:p>
    <w:p w14:paraId="142F73F1" w14:textId="410A1D1D" w:rsidR="003E54D9" w:rsidRDefault="003E54D9" w:rsidP="002C7E6A">
      <w:pPr>
        <w:spacing w:line="480" w:lineRule="auto"/>
        <w:rPr>
          <w:rFonts w:ascii="Arial" w:hAnsi="Arial" w:cs="Arial"/>
        </w:rPr>
      </w:pPr>
      <w:r w:rsidRPr="00937864">
        <w:rPr>
          <w:rFonts w:ascii="Arial" w:hAnsi="Arial" w:cs="Arial"/>
          <w:b/>
        </w:rPr>
        <w:lastRenderedPageBreak/>
        <w:t xml:space="preserve">Table </w:t>
      </w:r>
      <w:r>
        <w:rPr>
          <w:rFonts w:ascii="Arial" w:hAnsi="Arial" w:cs="Arial"/>
          <w:b/>
        </w:rPr>
        <w:t>3</w:t>
      </w:r>
      <w:r w:rsidRPr="00937864">
        <w:rPr>
          <w:rFonts w:ascii="Arial" w:hAnsi="Arial" w:cs="Arial"/>
        </w:rPr>
        <w:t xml:space="preserve">: </w:t>
      </w:r>
      <w:r>
        <w:rPr>
          <w:rFonts w:ascii="Arial" w:hAnsi="Arial" w:cs="Arial"/>
        </w:rPr>
        <w:t xml:space="preserve">Direct and indirect contributions of </w:t>
      </w:r>
      <w:r w:rsidRPr="00937864">
        <w:rPr>
          <w:rFonts w:ascii="Arial" w:hAnsi="Arial" w:cs="Arial"/>
        </w:rPr>
        <w:t xml:space="preserve">fluvial geomorphological processes </w:t>
      </w:r>
      <w:r>
        <w:rPr>
          <w:rFonts w:ascii="Arial" w:hAnsi="Arial" w:cs="Arial"/>
        </w:rPr>
        <w:t xml:space="preserve">to specific regulatory ecosystem services </w:t>
      </w:r>
      <w:r w:rsidRPr="00937864">
        <w:rPr>
          <w:rFonts w:ascii="Arial" w:hAnsi="Arial" w:cs="Arial"/>
        </w:rPr>
        <w:t>(</w:t>
      </w:r>
      <w:proofErr w:type="spellStart"/>
      <w:r w:rsidRPr="00937864">
        <w:rPr>
          <w:rFonts w:ascii="Arial" w:hAnsi="Arial" w:cs="Arial"/>
        </w:rPr>
        <w:t>Bolund</w:t>
      </w:r>
      <w:proofErr w:type="spellEnd"/>
      <w:r w:rsidRPr="00937864">
        <w:rPr>
          <w:rFonts w:ascii="Arial" w:hAnsi="Arial" w:cs="Arial"/>
        </w:rPr>
        <w:t xml:space="preserve"> and </w:t>
      </w:r>
      <w:proofErr w:type="spellStart"/>
      <w:r w:rsidRPr="00937864">
        <w:rPr>
          <w:rFonts w:ascii="Arial" w:hAnsi="Arial" w:cs="Arial"/>
        </w:rPr>
        <w:t>Hunhammar</w:t>
      </w:r>
      <w:proofErr w:type="spellEnd"/>
      <w:r w:rsidRPr="00937864">
        <w:rPr>
          <w:rFonts w:ascii="Arial" w:hAnsi="Arial" w:cs="Arial"/>
        </w:rPr>
        <w:t xml:space="preserve">, 1999; Thorp </w:t>
      </w:r>
      <w:r w:rsidRPr="00937864">
        <w:rPr>
          <w:rFonts w:ascii="Arial" w:hAnsi="Arial" w:cs="Arial"/>
          <w:i/>
        </w:rPr>
        <w:t>et al</w:t>
      </w:r>
      <w:r w:rsidRPr="00937864">
        <w:rPr>
          <w:rFonts w:ascii="Arial" w:hAnsi="Arial" w:cs="Arial"/>
        </w:rPr>
        <w:t xml:space="preserve">., 2010; </w:t>
      </w:r>
      <w:proofErr w:type="spellStart"/>
      <w:r w:rsidRPr="00937864">
        <w:rPr>
          <w:rFonts w:ascii="Arial" w:hAnsi="Arial" w:cs="Arial"/>
        </w:rPr>
        <w:t>Dufour</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 xml:space="preserve">., 2011; Gordon and Barron 2013; Hill </w:t>
      </w:r>
      <w:r w:rsidRPr="00937864">
        <w:rPr>
          <w:rFonts w:ascii="Arial" w:hAnsi="Arial" w:cs="Arial"/>
          <w:i/>
        </w:rPr>
        <w:t>et al</w:t>
      </w:r>
      <w:r w:rsidRPr="00937864">
        <w:rPr>
          <w:rFonts w:ascii="Arial" w:hAnsi="Arial" w:cs="Arial"/>
        </w:rPr>
        <w:t>., 2014)</w:t>
      </w:r>
    </w:p>
    <w:tbl>
      <w:tblPr>
        <w:tblStyle w:val="TableGrid"/>
        <w:tblW w:w="0" w:type="auto"/>
        <w:tblLook w:val="04A0" w:firstRow="1" w:lastRow="0" w:firstColumn="1" w:lastColumn="0" w:noHBand="0" w:noVBand="1"/>
      </w:tblPr>
      <w:tblGrid>
        <w:gridCol w:w="2785"/>
        <w:gridCol w:w="6231"/>
      </w:tblGrid>
      <w:tr w:rsidR="003E54D9" w14:paraId="689C1A5A" w14:textId="77777777" w:rsidTr="00D95EFB">
        <w:tc>
          <w:tcPr>
            <w:tcW w:w="9016" w:type="dxa"/>
            <w:gridSpan w:val="2"/>
          </w:tcPr>
          <w:p w14:paraId="7B7F95A0" w14:textId="77777777" w:rsidR="003E54D9" w:rsidRPr="00EA051C" w:rsidRDefault="003E54D9" w:rsidP="002C7E6A">
            <w:pPr>
              <w:spacing w:line="480" w:lineRule="auto"/>
              <w:jc w:val="both"/>
              <w:rPr>
                <w:rFonts w:ascii="Arial" w:hAnsi="Arial" w:cs="Arial"/>
              </w:rPr>
            </w:pPr>
            <w:r w:rsidRPr="00EA051C">
              <w:rPr>
                <w:rFonts w:ascii="Arial" w:hAnsi="Arial" w:cs="Arial"/>
                <w:b/>
              </w:rPr>
              <w:t xml:space="preserve">Regulatory </w:t>
            </w:r>
            <w:r w:rsidRPr="009044C1">
              <w:rPr>
                <w:rFonts w:ascii="Arial" w:hAnsi="Arial" w:cs="Arial"/>
                <w:b/>
              </w:rPr>
              <w:t>services</w:t>
            </w:r>
            <w:r w:rsidRPr="00EA051C">
              <w:rPr>
                <w:rFonts w:ascii="Arial" w:hAnsi="Arial" w:cs="Arial"/>
              </w:rPr>
              <w:t xml:space="preserve"> </w:t>
            </w:r>
            <w:r>
              <w:rPr>
                <w:rFonts w:ascii="Arial" w:hAnsi="Arial" w:cs="Arial"/>
              </w:rPr>
              <w:t>include those processes moderating climate, air and water quality, and other facets of the natural environment</w:t>
            </w:r>
            <w:r w:rsidRPr="001109FC">
              <w:rPr>
                <w:rFonts w:ascii="Arial" w:hAnsi="Arial" w:cs="Arial"/>
              </w:rPr>
              <w:t xml:space="preserve"> (Millennium Ecosystem Assessment, 2005).</w:t>
            </w:r>
          </w:p>
        </w:tc>
      </w:tr>
      <w:tr w:rsidR="003E54D9" w:rsidRPr="00937864" w14:paraId="7E7C2562" w14:textId="77777777" w:rsidTr="00D95EFB">
        <w:tc>
          <w:tcPr>
            <w:tcW w:w="2785" w:type="dxa"/>
            <w:tcBorders>
              <w:top w:val="single" w:sz="4" w:space="0" w:color="auto"/>
              <w:left w:val="single" w:sz="4" w:space="0" w:color="auto"/>
              <w:bottom w:val="single" w:sz="4" w:space="0" w:color="auto"/>
              <w:right w:val="single" w:sz="4" w:space="0" w:color="auto"/>
            </w:tcBorders>
            <w:hideMark/>
          </w:tcPr>
          <w:p w14:paraId="47ABD905"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ECOSYSTEM SERVICE</w:t>
            </w:r>
          </w:p>
        </w:tc>
        <w:tc>
          <w:tcPr>
            <w:tcW w:w="6231" w:type="dxa"/>
            <w:tcBorders>
              <w:top w:val="single" w:sz="4" w:space="0" w:color="auto"/>
              <w:left w:val="single" w:sz="4" w:space="0" w:color="auto"/>
              <w:bottom w:val="single" w:sz="4" w:space="0" w:color="auto"/>
              <w:right w:val="single" w:sz="4" w:space="0" w:color="auto"/>
            </w:tcBorders>
            <w:hideMark/>
          </w:tcPr>
          <w:p w14:paraId="26B164FE"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CONTRIBUTION BY FLUVIAL GEOMORPHOLOGICAL PROCESSES</w:t>
            </w:r>
          </w:p>
        </w:tc>
      </w:tr>
      <w:tr w:rsidR="003E54D9" w14:paraId="2CA8B754" w14:textId="77777777" w:rsidTr="00D95EFB">
        <w:tc>
          <w:tcPr>
            <w:tcW w:w="2785" w:type="dxa"/>
            <w:vAlign w:val="center"/>
          </w:tcPr>
          <w:p w14:paraId="7BB31AE2" w14:textId="77777777" w:rsidR="003E54D9" w:rsidRDefault="003E54D9" w:rsidP="002C7E6A">
            <w:pPr>
              <w:spacing w:line="480" w:lineRule="auto"/>
              <w:rPr>
                <w:rFonts w:ascii="Arial" w:hAnsi="Arial" w:cs="Arial"/>
              </w:rPr>
            </w:pPr>
            <w:r w:rsidRPr="00937864">
              <w:rPr>
                <w:rFonts w:ascii="Arial" w:hAnsi="Arial" w:cs="Arial"/>
              </w:rPr>
              <w:t>Water regulation</w:t>
            </w:r>
          </w:p>
        </w:tc>
        <w:tc>
          <w:tcPr>
            <w:tcW w:w="6231" w:type="dxa"/>
            <w:vAlign w:val="center"/>
          </w:tcPr>
          <w:p w14:paraId="211B3ABA" w14:textId="77777777" w:rsidR="003E54D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structure of the geomorphological system influences magnitude and timing of flows</w:t>
            </w:r>
            <w:r>
              <w:rPr>
                <w:rFonts w:ascii="Arial" w:hAnsi="Arial" w:cs="Arial"/>
              </w:rPr>
              <w:t>, and habitat complexity can help avert damage to ecosystems and human benefits (Jones, 2013).</w:t>
            </w:r>
          </w:p>
        </w:tc>
      </w:tr>
      <w:tr w:rsidR="003E54D9" w14:paraId="09382789" w14:textId="77777777" w:rsidTr="00D95EFB">
        <w:tc>
          <w:tcPr>
            <w:tcW w:w="2785" w:type="dxa"/>
            <w:vAlign w:val="center"/>
          </w:tcPr>
          <w:p w14:paraId="5F8DEF79" w14:textId="77777777" w:rsidR="003E54D9" w:rsidRDefault="003E54D9" w:rsidP="002C7E6A">
            <w:pPr>
              <w:spacing w:line="480" w:lineRule="auto"/>
              <w:rPr>
                <w:rFonts w:ascii="Arial" w:hAnsi="Arial" w:cs="Arial"/>
              </w:rPr>
            </w:pPr>
            <w:r w:rsidRPr="00937864">
              <w:rPr>
                <w:rFonts w:ascii="Arial" w:hAnsi="Arial" w:cs="Arial"/>
              </w:rPr>
              <w:t xml:space="preserve">Water quality regulation </w:t>
            </w:r>
            <w:r>
              <w:rPr>
                <w:rFonts w:ascii="Arial" w:hAnsi="Arial" w:cs="Arial"/>
              </w:rPr>
              <w:t>and</w:t>
            </w:r>
            <w:r w:rsidRPr="00937864">
              <w:rPr>
                <w:rFonts w:ascii="Arial" w:hAnsi="Arial" w:cs="Arial"/>
              </w:rPr>
              <w:t xml:space="preserve"> waste treatment</w:t>
            </w:r>
          </w:p>
        </w:tc>
        <w:tc>
          <w:tcPr>
            <w:tcW w:w="6231" w:type="dxa"/>
            <w:vAlign w:val="center"/>
          </w:tcPr>
          <w:p w14:paraId="6328EC9E" w14:textId="77777777" w:rsidR="003E54D9" w:rsidRDefault="003E54D9" w:rsidP="002C7E6A">
            <w:pPr>
              <w:spacing w:line="480" w:lineRule="auto"/>
              <w:rPr>
                <w:rFonts w:ascii="Arial" w:hAnsi="Arial" w:cs="Arial"/>
                <w:i/>
              </w:rPr>
            </w:pPr>
            <w:r w:rsidRPr="00937864">
              <w:rPr>
                <w:rFonts w:ascii="Arial" w:hAnsi="Arial" w:cs="Arial"/>
                <w:i/>
              </w:rPr>
              <w:t>Direct</w:t>
            </w:r>
            <w:r w:rsidRPr="00937864">
              <w:rPr>
                <w:rFonts w:ascii="Arial" w:hAnsi="Arial" w:cs="Arial"/>
              </w:rPr>
              <w:t>: the geomorphological system influences water quality (</w:t>
            </w:r>
            <w:r>
              <w:rPr>
                <w:rFonts w:ascii="Arial" w:hAnsi="Arial" w:cs="Arial"/>
              </w:rPr>
              <w:t xml:space="preserve">e.g. oxygenation over riffles), and the </w:t>
            </w:r>
            <w:r w:rsidRPr="00937864">
              <w:rPr>
                <w:rFonts w:ascii="Arial" w:hAnsi="Arial" w:cs="Arial"/>
              </w:rPr>
              <w:t>medium provides dilution, improvement of runoff quality via processes in the riparian zone (e.g. denitrification and sediment trapping). Water purification (N and P sequestration and denitrification) in headwater catchments of the USA was valued at $13</w:t>
            </w:r>
            <w:r>
              <w:rPr>
                <w:rFonts w:ascii="Arial" w:hAnsi="Arial" w:cs="Arial"/>
              </w:rPr>
              <w:t>,</w:t>
            </w:r>
            <w:r w:rsidRPr="00937864">
              <w:rPr>
                <w:rFonts w:ascii="Arial" w:hAnsi="Arial" w:cs="Arial"/>
              </w:rPr>
              <w:t>414 /ha/</w:t>
            </w:r>
            <w:proofErr w:type="spellStart"/>
            <w:r w:rsidRPr="00937864">
              <w:rPr>
                <w:rFonts w:ascii="Arial" w:hAnsi="Arial" w:cs="Arial"/>
              </w:rPr>
              <w:t>yr</w:t>
            </w:r>
            <w:proofErr w:type="spellEnd"/>
            <w:r w:rsidRPr="00937864">
              <w:rPr>
                <w:rFonts w:ascii="Arial" w:hAnsi="Arial" w:cs="Arial"/>
              </w:rPr>
              <w:t xml:space="preserve"> (Hill </w:t>
            </w:r>
            <w:r w:rsidRPr="00C01D49">
              <w:rPr>
                <w:rFonts w:ascii="Arial" w:hAnsi="Arial" w:cs="Arial"/>
                <w:i/>
              </w:rPr>
              <w:t>et al</w:t>
            </w:r>
            <w:r w:rsidRPr="00937864">
              <w:rPr>
                <w:rFonts w:ascii="Arial" w:hAnsi="Arial" w:cs="Arial"/>
              </w:rPr>
              <w:t>.</w:t>
            </w:r>
            <w:r>
              <w:rPr>
                <w:rFonts w:ascii="Arial" w:hAnsi="Arial" w:cs="Arial"/>
              </w:rPr>
              <w:t>,</w:t>
            </w:r>
            <w:r w:rsidRPr="00937864">
              <w:rPr>
                <w:rFonts w:ascii="Arial" w:hAnsi="Arial" w:cs="Arial"/>
              </w:rPr>
              <w:t xml:space="preserve"> 2014).</w:t>
            </w:r>
          </w:p>
          <w:p w14:paraId="340A4650" w14:textId="77777777" w:rsidR="003E54D9" w:rsidRPr="00B86559" w:rsidRDefault="003E54D9" w:rsidP="002C7E6A">
            <w:pPr>
              <w:spacing w:line="480" w:lineRule="auto"/>
              <w:rPr>
                <w:rFonts w:ascii="Arial" w:hAnsi="Arial" w:cs="Arial"/>
              </w:rPr>
            </w:pPr>
            <w:r>
              <w:rPr>
                <w:rFonts w:ascii="Arial" w:hAnsi="Arial" w:cs="Arial"/>
                <w:i/>
              </w:rPr>
              <w:t>Direct</w:t>
            </w:r>
            <w:r>
              <w:rPr>
                <w:rFonts w:ascii="Arial" w:hAnsi="Arial" w:cs="Arial"/>
              </w:rPr>
              <w:t>: c</w:t>
            </w:r>
            <w:r w:rsidRPr="00B86559">
              <w:rPr>
                <w:rFonts w:ascii="Arial" w:hAnsi="Arial" w:cs="Arial"/>
              </w:rPr>
              <w:t xml:space="preserve">atchment habitat diversity </w:t>
            </w:r>
            <w:r>
              <w:rPr>
                <w:rFonts w:ascii="Arial" w:hAnsi="Arial" w:cs="Arial"/>
              </w:rPr>
              <w:t>influences</w:t>
            </w:r>
            <w:r w:rsidRPr="00B86559">
              <w:rPr>
                <w:rFonts w:ascii="Arial" w:hAnsi="Arial" w:cs="Arial"/>
              </w:rPr>
              <w:t xml:space="preserve"> the service of water regulation through moderation and buffering of water flows (</w:t>
            </w:r>
            <w:proofErr w:type="spellStart"/>
            <w:r w:rsidRPr="00B86559">
              <w:rPr>
                <w:rFonts w:ascii="Arial" w:hAnsi="Arial" w:cs="Arial"/>
              </w:rPr>
              <w:t>Ruhl</w:t>
            </w:r>
            <w:proofErr w:type="spellEnd"/>
            <w:r w:rsidRPr="00B86559">
              <w:rPr>
                <w:rFonts w:ascii="Arial" w:hAnsi="Arial" w:cs="Arial"/>
              </w:rPr>
              <w:t xml:space="preserve"> and </w:t>
            </w:r>
            <w:proofErr w:type="spellStart"/>
            <w:r w:rsidRPr="00B86559">
              <w:rPr>
                <w:rFonts w:ascii="Arial" w:hAnsi="Arial" w:cs="Arial"/>
              </w:rPr>
              <w:t>Salzman</w:t>
            </w:r>
            <w:proofErr w:type="spellEnd"/>
            <w:r>
              <w:rPr>
                <w:rFonts w:ascii="Arial" w:hAnsi="Arial" w:cs="Arial"/>
              </w:rPr>
              <w:t>,</w:t>
            </w:r>
            <w:r w:rsidRPr="00B86559">
              <w:rPr>
                <w:rFonts w:ascii="Arial" w:hAnsi="Arial" w:cs="Arial"/>
              </w:rPr>
              <w:t xml:space="preserve"> 2007)</w:t>
            </w:r>
            <w:r>
              <w:rPr>
                <w:rFonts w:ascii="Arial" w:hAnsi="Arial" w:cs="Arial"/>
              </w:rPr>
              <w:t>, buffering flood peaks and droughts.</w:t>
            </w:r>
          </w:p>
        </w:tc>
      </w:tr>
      <w:tr w:rsidR="003E54D9" w14:paraId="0BA53CA2" w14:textId="77777777" w:rsidTr="00D95EFB">
        <w:tc>
          <w:tcPr>
            <w:tcW w:w="2785" w:type="dxa"/>
            <w:vAlign w:val="center"/>
          </w:tcPr>
          <w:p w14:paraId="4A515649" w14:textId="77777777" w:rsidR="003E54D9" w:rsidRDefault="003E54D9" w:rsidP="002C7E6A">
            <w:pPr>
              <w:spacing w:line="480" w:lineRule="auto"/>
              <w:rPr>
                <w:rFonts w:ascii="Arial" w:hAnsi="Arial" w:cs="Arial"/>
              </w:rPr>
            </w:pPr>
            <w:r w:rsidRPr="00937864">
              <w:rPr>
                <w:rFonts w:ascii="Arial" w:hAnsi="Arial" w:cs="Arial"/>
              </w:rPr>
              <w:t>Natural hazard regulation</w:t>
            </w:r>
          </w:p>
        </w:tc>
        <w:tc>
          <w:tcPr>
            <w:tcW w:w="6231" w:type="dxa"/>
            <w:vAlign w:val="center"/>
          </w:tcPr>
          <w:p w14:paraId="2D680C1B" w14:textId="77777777" w:rsidR="003E54D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protection of people and property from flood impacts through floodplain attenuation of peaks by providing storage and slowing flow</w:t>
            </w:r>
            <w:r>
              <w:rPr>
                <w:rFonts w:ascii="Arial" w:hAnsi="Arial" w:cs="Arial"/>
              </w:rPr>
              <w:t>, and hence greater resilience against extreme and unpredictable events.</w:t>
            </w:r>
          </w:p>
        </w:tc>
      </w:tr>
      <w:tr w:rsidR="003E54D9" w14:paraId="328A3642" w14:textId="77777777" w:rsidTr="00D95EFB">
        <w:tc>
          <w:tcPr>
            <w:tcW w:w="2785" w:type="dxa"/>
            <w:vAlign w:val="center"/>
          </w:tcPr>
          <w:p w14:paraId="5D13B7A4" w14:textId="77777777" w:rsidR="003E54D9" w:rsidRDefault="003E54D9" w:rsidP="002C7E6A">
            <w:pPr>
              <w:spacing w:line="480" w:lineRule="auto"/>
              <w:rPr>
                <w:rFonts w:ascii="Arial" w:hAnsi="Arial" w:cs="Arial"/>
              </w:rPr>
            </w:pPr>
            <w:r w:rsidRPr="00937864">
              <w:rPr>
                <w:rFonts w:ascii="Arial" w:hAnsi="Arial" w:cs="Arial"/>
              </w:rPr>
              <w:t>Pollination</w:t>
            </w:r>
            <w:r>
              <w:rPr>
                <w:rFonts w:ascii="Arial" w:hAnsi="Arial" w:cs="Arial"/>
              </w:rPr>
              <w:t xml:space="preserve">, disease </w:t>
            </w:r>
            <w:r>
              <w:rPr>
                <w:rFonts w:ascii="Arial" w:hAnsi="Arial" w:cs="Arial"/>
              </w:rPr>
              <w:lastRenderedPageBreak/>
              <w:t>regulation and pest regulation</w:t>
            </w:r>
          </w:p>
        </w:tc>
        <w:tc>
          <w:tcPr>
            <w:tcW w:w="6231" w:type="dxa"/>
            <w:vAlign w:val="center"/>
          </w:tcPr>
          <w:p w14:paraId="5878EF89" w14:textId="77777777" w:rsidR="003E54D9" w:rsidRPr="00C01D49" w:rsidRDefault="003E54D9" w:rsidP="002C7E6A">
            <w:pPr>
              <w:spacing w:line="480" w:lineRule="auto"/>
              <w:rPr>
                <w:rFonts w:ascii="Arial" w:hAnsi="Arial" w:cs="Arial"/>
              </w:rPr>
            </w:pPr>
            <w:r w:rsidRPr="00937864">
              <w:rPr>
                <w:rFonts w:ascii="Arial" w:hAnsi="Arial" w:cs="Arial"/>
                <w:i/>
              </w:rPr>
              <w:lastRenderedPageBreak/>
              <w:t>Indirect</w:t>
            </w:r>
            <w:r w:rsidRPr="00937864">
              <w:rPr>
                <w:rFonts w:ascii="Arial" w:hAnsi="Arial" w:cs="Arial"/>
              </w:rPr>
              <w:t>: riparian vegetation</w:t>
            </w:r>
            <w:r>
              <w:rPr>
                <w:rFonts w:ascii="Arial" w:hAnsi="Arial" w:cs="Arial"/>
              </w:rPr>
              <w:t xml:space="preserve">, a secondary effect of </w:t>
            </w:r>
            <w:r>
              <w:rPr>
                <w:rFonts w:ascii="Arial" w:hAnsi="Arial" w:cs="Arial"/>
              </w:rPr>
              <w:lastRenderedPageBreak/>
              <w:t>geomorphological diversity,</w:t>
            </w:r>
            <w:r w:rsidRPr="00937864">
              <w:rPr>
                <w:rFonts w:ascii="Arial" w:hAnsi="Arial" w:cs="Arial"/>
              </w:rPr>
              <w:t xml:space="preserve"> provides habitat for pollinators and </w:t>
            </w:r>
            <w:r>
              <w:rPr>
                <w:rFonts w:ascii="Arial" w:hAnsi="Arial" w:cs="Arial"/>
              </w:rPr>
              <w:t>many host important pest predators.  They can also attenuate disease-causing organisms, though may host some disease vectors.</w:t>
            </w:r>
          </w:p>
        </w:tc>
      </w:tr>
      <w:tr w:rsidR="003E54D9" w14:paraId="2B096343" w14:textId="77777777" w:rsidTr="00D95EFB">
        <w:tc>
          <w:tcPr>
            <w:tcW w:w="2785" w:type="dxa"/>
            <w:vAlign w:val="center"/>
          </w:tcPr>
          <w:p w14:paraId="7B50537F" w14:textId="77777777" w:rsidR="003E54D9" w:rsidRDefault="003E54D9" w:rsidP="002C7E6A">
            <w:pPr>
              <w:spacing w:line="480" w:lineRule="auto"/>
              <w:rPr>
                <w:rFonts w:ascii="Arial" w:hAnsi="Arial" w:cs="Arial"/>
              </w:rPr>
            </w:pPr>
            <w:r w:rsidRPr="00937864">
              <w:rPr>
                <w:rFonts w:ascii="Arial" w:hAnsi="Arial" w:cs="Arial"/>
              </w:rPr>
              <w:lastRenderedPageBreak/>
              <w:t>Air quality and climate</w:t>
            </w:r>
          </w:p>
        </w:tc>
        <w:tc>
          <w:tcPr>
            <w:tcW w:w="6231" w:type="dxa"/>
            <w:vAlign w:val="center"/>
          </w:tcPr>
          <w:p w14:paraId="53A020F4" w14:textId="77777777" w:rsidR="003E54D9" w:rsidRPr="00937864" w:rsidRDefault="003E54D9" w:rsidP="002C7E6A">
            <w:pPr>
              <w:spacing w:line="480" w:lineRule="auto"/>
              <w:rPr>
                <w:rFonts w:ascii="Arial" w:hAnsi="Arial" w:cs="Arial"/>
              </w:rPr>
            </w:pPr>
            <w:r w:rsidRPr="00937864">
              <w:rPr>
                <w:rFonts w:ascii="Arial" w:hAnsi="Arial" w:cs="Arial"/>
                <w:i/>
              </w:rPr>
              <w:t xml:space="preserve">Indirect: </w:t>
            </w:r>
            <w:r w:rsidRPr="00937864">
              <w:rPr>
                <w:rFonts w:ascii="Arial" w:hAnsi="Arial" w:cs="Arial"/>
              </w:rPr>
              <w:t xml:space="preserve">carbon sequestration by riparian vegetation makes an important contribution to climate regulation. </w:t>
            </w:r>
            <w:r>
              <w:rPr>
                <w:rFonts w:ascii="Arial" w:hAnsi="Arial" w:cs="Arial"/>
              </w:rPr>
              <w:t xml:space="preserve"> </w:t>
            </w:r>
            <w:r w:rsidRPr="00937864">
              <w:rPr>
                <w:rFonts w:ascii="Arial" w:hAnsi="Arial" w:cs="Arial"/>
              </w:rPr>
              <w:t>Carbon sequestration in headwater catchments of the USA was valued at $278 /ha/</w:t>
            </w:r>
            <w:proofErr w:type="spellStart"/>
            <w:r w:rsidRPr="00937864">
              <w:rPr>
                <w:rFonts w:ascii="Arial" w:hAnsi="Arial" w:cs="Arial"/>
              </w:rPr>
              <w:t>yr</w:t>
            </w:r>
            <w:proofErr w:type="spellEnd"/>
            <w:r w:rsidRPr="00937864">
              <w:rPr>
                <w:rFonts w:ascii="Arial" w:hAnsi="Arial" w:cs="Arial"/>
              </w:rPr>
              <w:t xml:space="preserve"> (Hill </w:t>
            </w:r>
            <w:r w:rsidRPr="00C01D49">
              <w:rPr>
                <w:rFonts w:ascii="Arial" w:hAnsi="Arial" w:cs="Arial"/>
                <w:i/>
              </w:rPr>
              <w:t>et al</w:t>
            </w:r>
            <w:r w:rsidRPr="00937864">
              <w:rPr>
                <w:rFonts w:ascii="Arial" w:hAnsi="Arial" w:cs="Arial"/>
              </w:rPr>
              <w:t>.</w:t>
            </w:r>
            <w:r>
              <w:rPr>
                <w:rFonts w:ascii="Arial" w:hAnsi="Arial" w:cs="Arial"/>
              </w:rPr>
              <w:t>,</w:t>
            </w:r>
            <w:r w:rsidRPr="00937864">
              <w:rPr>
                <w:rFonts w:ascii="Arial" w:hAnsi="Arial" w:cs="Arial"/>
              </w:rPr>
              <w:t xml:space="preserve"> 2014).</w:t>
            </w:r>
            <w:r w:rsidRPr="00937864">
              <w:rPr>
                <w:rFonts w:ascii="Arial" w:hAnsi="Arial" w:cs="Arial"/>
                <w:i/>
              </w:rPr>
              <w:t xml:space="preserve">  </w:t>
            </w:r>
          </w:p>
          <w:p w14:paraId="411D072F" w14:textId="77777777" w:rsidR="003E54D9" w:rsidRDefault="003E54D9" w:rsidP="002C7E6A">
            <w:pPr>
              <w:spacing w:line="480" w:lineRule="auto"/>
              <w:rPr>
                <w:rFonts w:ascii="Arial" w:hAnsi="Arial" w:cs="Arial"/>
              </w:rPr>
            </w:pPr>
            <w:r w:rsidRPr="00937864">
              <w:rPr>
                <w:rFonts w:ascii="Arial" w:hAnsi="Arial" w:cs="Arial"/>
                <w:i/>
              </w:rPr>
              <w:t>Indirect</w:t>
            </w:r>
            <w:r w:rsidRPr="00937864">
              <w:rPr>
                <w:rFonts w:ascii="Arial" w:hAnsi="Arial" w:cs="Arial"/>
              </w:rPr>
              <w:t xml:space="preserve">: riparian vegetation supported by valley and floodplain </w:t>
            </w:r>
            <w:proofErr w:type="gramStart"/>
            <w:r w:rsidRPr="00937864">
              <w:rPr>
                <w:rFonts w:ascii="Arial" w:hAnsi="Arial" w:cs="Arial"/>
              </w:rPr>
              <w:t>soils ameliorates</w:t>
            </w:r>
            <w:proofErr w:type="gramEnd"/>
            <w:r w:rsidRPr="00937864">
              <w:rPr>
                <w:rFonts w:ascii="Arial" w:hAnsi="Arial" w:cs="Arial"/>
              </w:rPr>
              <w:t xml:space="preserve"> locate climate, especially in cities (</w:t>
            </w:r>
            <w:proofErr w:type="spellStart"/>
            <w:r w:rsidRPr="00937864">
              <w:rPr>
                <w:rFonts w:ascii="Arial" w:hAnsi="Arial" w:cs="Arial"/>
              </w:rPr>
              <w:t>Bolund</w:t>
            </w:r>
            <w:proofErr w:type="spellEnd"/>
            <w:r w:rsidRPr="00937864">
              <w:rPr>
                <w:rFonts w:ascii="Arial" w:hAnsi="Arial" w:cs="Arial"/>
              </w:rPr>
              <w:t xml:space="preserve"> </w:t>
            </w:r>
            <w:r>
              <w:rPr>
                <w:rFonts w:ascii="Arial" w:hAnsi="Arial" w:cs="Arial"/>
              </w:rPr>
              <w:t>and</w:t>
            </w:r>
            <w:r w:rsidRPr="00937864">
              <w:rPr>
                <w:rFonts w:ascii="Arial" w:hAnsi="Arial" w:cs="Arial"/>
              </w:rPr>
              <w:t xml:space="preserve"> </w:t>
            </w:r>
            <w:proofErr w:type="spellStart"/>
            <w:r w:rsidRPr="00937864">
              <w:rPr>
                <w:rFonts w:ascii="Arial" w:hAnsi="Arial" w:cs="Arial"/>
              </w:rPr>
              <w:t>Hunhammar</w:t>
            </w:r>
            <w:proofErr w:type="spellEnd"/>
            <w:r>
              <w:rPr>
                <w:rFonts w:ascii="Arial" w:hAnsi="Arial" w:cs="Arial"/>
              </w:rPr>
              <w:t>,</w:t>
            </w:r>
            <w:r w:rsidRPr="00937864">
              <w:rPr>
                <w:rFonts w:ascii="Arial" w:hAnsi="Arial" w:cs="Arial"/>
              </w:rPr>
              <w:t xml:space="preserve"> 1999).</w:t>
            </w:r>
          </w:p>
          <w:p w14:paraId="11A9680D" w14:textId="77777777" w:rsidR="003E54D9" w:rsidRPr="00C01D49" w:rsidRDefault="003E54D9" w:rsidP="002C7E6A">
            <w:pPr>
              <w:spacing w:line="480" w:lineRule="auto"/>
              <w:rPr>
                <w:rFonts w:ascii="Arial" w:hAnsi="Arial" w:cs="Arial"/>
              </w:rPr>
            </w:pPr>
            <w:r w:rsidRPr="00B86559">
              <w:rPr>
                <w:rFonts w:ascii="Arial" w:hAnsi="Arial" w:cs="Arial"/>
                <w:i/>
              </w:rPr>
              <w:t>Indirect</w:t>
            </w:r>
            <w:r>
              <w:rPr>
                <w:rFonts w:ascii="Arial" w:hAnsi="Arial" w:cs="Arial"/>
              </w:rPr>
              <w:t>: t</w:t>
            </w:r>
            <w:r w:rsidRPr="00B86559">
              <w:rPr>
                <w:rFonts w:ascii="Arial" w:hAnsi="Arial" w:cs="Arial"/>
              </w:rPr>
              <w:t>opographic</w:t>
            </w:r>
            <w:r>
              <w:rPr>
                <w:rFonts w:ascii="Arial" w:hAnsi="Arial" w:cs="Arial"/>
              </w:rPr>
              <w:t xml:space="preserve"> effects from </w:t>
            </w:r>
            <w:proofErr w:type="spellStart"/>
            <w:r>
              <w:rPr>
                <w:rFonts w:ascii="Arial" w:hAnsi="Arial" w:cs="Arial"/>
              </w:rPr>
              <w:t>gemorphological</w:t>
            </w:r>
            <w:proofErr w:type="spellEnd"/>
            <w:r>
              <w:rPr>
                <w:rFonts w:ascii="Arial" w:hAnsi="Arial" w:cs="Arial"/>
              </w:rPr>
              <w:t xml:space="preserve"> features and associated vegetation play a role in regulating air quality.</w:t>
            </w:r>
          </w:p>
        </w:tc>
      </w:tr>
      <w:tr w:rsidR="003E54D9" w14:paraId="61F77CFE" w14:textId="77777777" w:rsidTr="00D95EFB">
        <w:tc>
          <w:tcPr>
            <w:tcW w:w="2785" w:type="dxa"/>
            <w:vAlign w:val="center"/>
          </w:tcPr>
          <w:p w14:paraId="2231BF15" w14:textId="77777777" w:rsidR="003E54D9" w:rsidRPr="00937864" w:rsidRDefault="003E54D9" w:rsidP="002C7E6A">
            <w:pPr>
              <w:spacing w:line="480" w:lineRule="auto"/>
              <w:rPr>
                <w:rFonts w:ascii="Arial" w:hAnsi="Arial" w:cs="Arial"/>
              </w:rPr>
            </w:pPr>
            <w:r>
              <w:rPr>
                <w:rFonts w:ascii="Arial" w:hAnsi="Arial" w:cs="Arial"/>
              </w:rPr>
              <w:t>Erosion regulation</w:t>
            </w:r>
          </w:p>
        </w:tc>
        <w:tc>
          <w:tcPr>
            <w:tcW w:w="6231" w:type="dxa"/>
            <w:vAlign w:val="center"/>
          </w:tcPr>
          <w:p w14:paraId="697C55E1" w14:textId="77777777" w:rsidR="003E54D9" w:rsidRPr="00B86559" w:rsidRDefault="003E54D9" w:rsidP="002C7E6A">
            <w:pPr>
              <w:spacing w:line="480" w:lineRule="auto"/>
              <w:rPr>
                <w:rFonts w:ascii="Arial" w:hAnsi="Arial" w:cs="Arial"/>
              </w:rPr>
            </w:pPr>
            <w:r w:rsidRPr="00B86559">
              <w:rPr>
                <w:rFonts w:ascii="Arial" w:hAnsi="Arial" w:cs="Arial"/>
                <w:i/>
              </w:rPr>
              <w:t>Direct</w:t>
            </w:r>
            <w:r w:rsidRPr="00B86559">
              <w:rPr>
                <w:rFonts w:ascii="Arial" w:hAnsi="Arial" w:cs="Arial"/>
              </w:rPr>
              <w:t xml:space="preserve">: geomorphological structures and processes influence sediment erosion and accretion patterns, averting loss of habitat, preventing siltation of downstream infrastructure and maintaining important sediment feed processes, modified by the stabilisation effects of vegetation.  </w:t>
            </w:r>
          </w:p>
        </w:tc>
      </w:tr>
    </w:tbl>
    <w:p w14:paraId="6E82F775" w14:textId="77777777" w:rsidR="003E54D9" w:rsidRDefault="003E54D9" w:rsidP="002C7E6A">
      <w:pPr>
        <w:spacing w:line="480" w:lineRule="auto"/>
        <w:rPr>
          <w:rFonts w:ascii="Arial" w:hAnsi="Arial" w:cs="Arial"/>
        </w:rPr>
      </w:pPr>
    </w:p>
    <w:p w14:paraId="46C3684A" w14:textId="77777777" w:rsidR="003E54D9" w:rsidRDefault="003E54D9" w:rsidP="002C7E6A">
      <w:pPr>
        <w:spacing w:line="480" w:lineRule="auto"/>
        <w:rPr>
          <w:rFonts w:ascii="Arial" w:hAnsi="Arial" w:cs="Arial"/>
          <w:b/>
        </w:rPr>
      </w:pPr>
      <w:r>
        <w:rPr>
          <w:rFonts w:ascii="Arial" w:hAnsi="Arial" w:cs="Arial"/>
          <w:b/>
        </w:rPr>
        <w:br w:type="page"/>
      </w:r>
    </w:p>
    <w:p w14:paraId="315C45E1" w14:textId="2B7BC864" w:rsidR="003E54D9" w:rsidRDefault="003E54D9" w:rsidP="002C7E6A">
      <w:pPr>
        <w:spacing w:line="480" w:lineRule="auto"/>
        <w:rPr>
          <w:rFonts w:ascii="Arial" w:hAnsi="Arial" w:cs="Arial"/>
        </w:rPr>
      </w:pPr>
      <w:r w:rsidRPr="00937864">
        <w:rPr>
          <w:rFonts w:ascii="Arial" w:hAnsi="Arial" w:cs="Arial"/>
          <w:b/>
        </w:rPr>
        <w:lastRenderedPageBreak/>
        <w:t xml:space="preserve">Table </w:t>
      </w:r>
      <w:r>
        <w:rPr>
          <w:rFonts w:ascii="Arial" w:hAnsi="Arial" w:cs="Arial"/>
          <w:b/>
        </w:rPr>
        <w:t>4</w:t>
      </w:r>
      <w:r w:rsidRPr="00937864">
        <w:rPr>
          <w:rFonts w:ascii="Arial" w:hAnsi="Arial" w:cs="Arial"/>
        </w:rPr>
        <w:t xml:space="preserve">: </w:t>
      </w:r>
      <w:r>
        <w:rPr>
          <w:rFonts w:ascii="Arial" w:hAnsi="Arial" w:cs="Arial"/>
        </w:rPr>
        <w:t xml:space="preserve">Direct and indirect contributions of </w:t>
      </w:r>
      <w:r w:rsidRPr="00937864">
        <w:rPr>
          <w:rFonts w:ascii="Arial" w:hAnsi="Arial" w:cs="Arial"/>
        </w:rPr>
        <w:t xml:space="preserve">fluvial geomorphological processes </w:t>
      </w:r>
      <w:r>
        <w:rPr>
          <w:rFonts w:ascii="Arial" w:hAnsi="Arial" w:cs="Arial"/>
        </w:rPr>
        <w:t xml:space="preserve">to specific cultural ecosystem services </w:t>
      </w:r>
      <w:r w:rsidRPr="00937864">
        <w:rPr>
          <w:rFonts w:ascii="Arial" w:hAnsi="Arial" w:cs="Arial"/>
        </w:rPr>
        <w:t>(</w:t>
      </w:r>
      <w:proofErr w:type="spellStart"/>
      <w:r w:rsidRPr="00937864">
        <w:rPr>
          <w:rFonts w:ascii="Arial" w:hAnsi="Arial" w:cs="Arial"/>
        </w:rPr>
        <w:t>Bolund</w:t>
      </w:r>
      <w:proofErr w:type="spellEnd"/>
      <w:r w:rsidRPr="00937864">
        <w:rPr>
          <w:rFonts w:ascii="Arial" w:hAnsi="Arial" w:cs="Arial"/>
        </w:rPr>
        <w:t xml:space="preserve"> and </w:t>
      </w:r>
      <w:proofErr w:type="spellStart"/>
      <w:r w:rsidRPr="00937864">
        <w:rPr>
          <w:rFonts w:ascii="Arial" w:hAnsi="Arial" w:cs="Arial"/>
        </w:rPr>
        <w:t>Hunhammar</w:t>
      </w:r>
      <w:proofErr w:type="spellEnd"/>
      <w:r w:rsidRPr="00937864">
        <w:rPr>
          <w:rFonts w:ascii="Arial" w:hAnsi="Arial" w:cs="Arial"/>
        </w:rPr>
        <w:t xml:space="preserve">, 1999; Thorp </w:t>
      </w:r>
      <w:r w:rsidRPr="00937864">
        <w:rPr>
          <w:rFonts w:ascii="Arial" w:hAnsi="Arial" w:cs="Arial"/>
          <w:i/>
        </w:rPr>
        <w:t>et al</w:t>
      </w:r>
      <w:r w:rsidRPr="00937864">
        <w:rPr>
          <w:rFonts w:ascii="Arial" w:hAnsi="Arial" w:cs="Arial"/>
        </w:rPr>
        <w:t xml:space="preserve">., 2010; </w:t>
      </w:r>
      <w:proofErr w:type="spellStart"/>
      <w:r w:rsidRPr="00937864">
        <w:rPr>
          <w:rFonts w:ascii="Arial" w:hAnsi="Arial" w:cs="Arial"/>
        </w:rPr>
        <w:t>Dufour</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 xml:space="preserve">., 2011; Gordon and Barron 2013; Hill </w:t>
      </w:r>
      <w:r w:rsidRPr="00937864">
        <w:rPr>
          <w:rFonts w:ascii="Arial" w:hAnsi="Arial" w:cs="Arial"/>
          <w:i/>
        </w:rPr>
        <w:t>et al</w:t>
      </w:r>
      <w:r w:rsidRPr="00937864">
        <w:rPr>
          <w:rFonts w:ascii="Arial" w:hAnsi="Arial" w:cs="Arial"/>
        </w:rPr>
        <w:t>., 2014)</w:t>
      </w:r>
    </w:p>
    <w:tbl>
      <w:tblPr>
        <w:tblStyle w:val="TableGrid"/>
        <w:tblW w:w="0" w:type="auto"/>
        <w:tblLook w:val="04A0" w:firstRow="1" w:lastRow="0" w:firstColumn="1" w:lastColumn="0" w:noHBand="0" w:noVBand="1"/>
      </w:tblPr>
      <w:tblGrid>
        <w:gridCol w:w="2785"/>
        <w:gridCol w:w="6231"/>
      </w:tblGrid>
      <w:tr w:rsidR="003E54D9" w14:paraId="404755D1" w14:textId="77777777" w:rsidTr="00D95EFB">
        <w:tc>
          <w:tcPr>
            <w:tcW w:w="9016" w:type="dxa"/>
            <w:gridSpan w:val="2"/>
          </w:tcPr>
          <w:p w14:paraId="3BF1A4AD" w14:textId="77777777" w:rsidR="003E54D9" w:rsidRPr="001109FC" w:rsidRDefault="003E54D9" w:rsidP="002C7E6A">
            <w:pPr>
              <w:spacing w:line="480" w:lineRule="auto"/>
              <w:rPr>
                <w:rFonts w:ascii="Arial" w:hAnsi="Arial" w:cs="Arial"/>
              </w:rPr>
            </w:pPr>
            <w:r w:rsidRPr="001109FC">
              <w:rPr>
                <w:rFonts w:ascii="Arial" w:hAnsi="Arial" w:cs="Arial"/>
                <w:b/>
              </w:rPr>
              <w:t xml:space="preserve">Cultural </w:t>
            </w:r>
            <w:r w:rsidRPr="009044C1">
              <w:rPr>
                <w:rFonts w:ascii="Arial" w:hAnsi="Arial" w:cs="Arial"/>
                <w:b/>
              </w:rPr>
              <w:t>services</w:t>
            </w:r>
            <w:r w:rsidRPr="009044C1">
              <w:rPr>
                <w:rFonts w:ascii="Arial" w:hAnsi="Arial" w:cs="Arial"/>
              </w:rPr>
              <w:t xml:space="preserve"> comprise </w:t>
            </w:r>
            <w:r w:rsidRPr="001109FC">
              <w:rPr>
                <w:rFonts w:ascii="Arial" w:hAnsi="Arial" w:cs="Arial"/>
              </w:rPr>
              <w:t>the recreational, aesthetic and spiritual benefits that people derive from ecosystems (Millennium Ecosystem Assessment, 2005).</w:t>
            </w:r>
          </w:p>
        </w:tc>
      </w:tr>
      <w:tr w:rsidR="003E54D9" w:rsidRPr="00937864" w14:paraId="7F1B23DB" w14:textId="77777777" w:rsidTr="00D95EFB">
        <w:tc>
          <w:tcPr>
            <w:tcW w:w="2785" w:type="dxa"/>
            <w:tcBorders>
              <w:top w:val="single" w:sz="4" w:space="0" w:color="auto"/>
              <w:left w:val="single" w:sz="4" w:space="0" w:color="auto"/>
              <w:bottom w:val="single" w:sz="4" w:space="0" w:color="auto"/>
              <w:right w:val="single" w:sz="4" w:space="0" w:color="auto"/>
            </w:tcBorders>
            <w:hideMark/>
          </w:tcPr>
          <w:p w14:paraId="0BB40C05"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ECOSYSTEM SERVICE</w:t>
            </w:r>
          </w:p>
        </w:tc>
        <w:tc>
          <w:tcPr>
            <w:tcW w:w="6231" w:type="dxa"/>
            <w:tcBorders>
              <w:top w:val="single" w:sz="4" w:space="0" w:color="auto"/>
              <w:left w:val="single" w:sz="4" w:space="0" w:color="auto"/>
              <w:bottom w:val="single" w:sz="4" w:space="0" w:color="auto"/>
              <w:right w:val="single" w:sz="4" w:space="0" w:color="auto"/>
            </w:tcBorders>
            <w:hideMark/>
          </w:tcPr>
          <w:p w14:paraId="153DCE2C"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CONTRIBUTION BY FLUVIAL GEOMORPHOLOGICAL PROCESSES</w:t>
            </w:r>
          </w:p>
        </w:tc>
      </w:tr>
      <w:tr w:rsidR="003E54D9" w14:paraId="09AAD923" w14:textId="77777777" w:rsidTr="00D95EFB">
        <w:tc>
          <w:tcPr>
            <w:tcW w:w="2785" w:type="dxa"/>
            <w:vAlign w:val="center"/>
          </w:tcPr>
          <w:p w14:paraId="4F3B7966" w14:textId="77777777" w:rsidR="003E54D9" w:rsidRDefault="003E54D9" w:rsidP="002C7E6A">
            <w:pPr>
              <w:spacing w:line="480" w:lineRule="auto"/>
              <w:rPr>
                <w:rFonts w:ascii="Arial" w:hAnsi="Arial" w:cs="Arial"/>
              </w:rPr>
            </w:pPr>
            <w:r w:rsidRPr="00937864">
              <w:rPr>
                <w:rFonts w:ascii="Arial" w:hAnsi="Arial" w:cs="Arial"/>
              </w:rPr>
              <w:t xml:space="preserve">Recreation </w:t>
            </w:r>
            <w:r>
              <w:rPr>
                <w:rFonts w:ascii="Arial" w:hAnsi="Arial" w:cs="Arial"/>
              </w:rPr>
              <w:t>and</w:t>
            </w:r>
            <w:r w:rsidRPr="00937864">
              <w:rPr>
                <w:rFonts w:ascii="Arial" w:hAnsi="Arial" w:cs="Arial"/>
              </w:rPr>
              <w:t xml:space="preserve"> tourism</w:t>
            </w:r>
          </w:p>
        </w:tc>
        <w:tc>
          <w:tcPr>
            <w:tcW w:w="6231" w:type="dxa"/>
            <w:vAlign w:val="center"/>
          </w:tcPr>
          <w:p w14:paraId="37AD2D2D" w14:textId="77777777" w:rsidR="003E54D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xml:space="preserve">: river systems </w:t>
            </w:r>
            <w:r>
              <w:rPr>
                <w:rFonts w:ascii="Arial" w:hAnsi="Arial" w:cs="Arial"/>
              </w:rPr>
              <w:t xml:space="preserve">support multiple </w:t>
            </w:r>
            <w:r w:rsidRPr="00937864">
              <w:rPr>
                <w:rFonts w:ascii="Arial" w:hAnsi="Arial" w:cs="Arial"/>
              </w:rPr>
              <w:t>recreation and tourism opportunities</w:t>
            </w:r>
            <w:r>
              <w:rPr>
                <w:rFonts w:ascii="Arial" w:hAnsi="Arial" w:cs="Arial"/>
              </w:rPr>
              <w:t>, s</w:t>
            </w:r>
            <w:r w:rsidRPr="00937864">
              <w:rPr>
                <w:rFonts w:ascii="Arial" w:hAnsi="Arial" w:cs="Arial"/>
              </w:rPr>
              <w:t>ome strongly linked to fluvial geomorphology (e.g. white-water rafting</w:t>
            </w:r>
            <w:r>
              <w:rPr>
                <w:rFonts w:ascii="Arial" w:hAnsi="Arial" w:cs="Arial"/>
              </w:rPr>
              <w:t xml:space="preserve">, </w:t>
            </w:r>
            <w:r w:rsidRPr="00937864">
              <w:rPr>
                <w:rFonts w:ascii="Arial" w:hAnsi="Arial" w:cs="Arial"/>
              </w:rPr>
              <w:t xml:space="preserve">kayaking). In a survey of these users in Colorado, USA, Loomis and </w:t>
            </w:r>
            <w:proofErr w:type="spellStart"/>
            <w:r w:rsidRPr="00937864">
              <w:rPr>
                <w:rFonts w:ascii="Arial" w:hAnsi="Arial" w:cs="Arial"/>
              </w:rPr>
              <w:t>McTernan</w:t>
            </w:r>
            <w:proofErr w:type="spellEnd"/>
            <w:r w:rsidRPr="00937864">
              <w:rPr>
                <w:rFonts w:ascii="Arial" w:hAnsi="Arial" w:cs="Arial"/>
              </w:rPr>
              <w:t xml:space="preserve"> (2013) found that willingness to pay and number of likely visits over the season depended strongly on river discharge (e.g. $55 per person per day and 1.63 trips at 300CFS vs. USD$97 and 14 trips at 1900CFS). Maximum marginal value in the area exceeded that for irrigation. In cities, rivers can be an accessible </w:t>
            </w:r>
            <w:r>
              <w:rPr>
                <w:rFonts w:ascii="Arial" w:hAnsi="Arial" w:cs="Arial"/>
              </w:rPr>
              <w:t>setting for recreation (</w:t>
            </w:r>
            <w:proofErr w:type="spellStart"/>
            <w:r>
              <w:rPr>
                <w:rFonts w:ascii="Arial" w:hAnsi="Arial" w:cs="Arial"/>
              </w:rPr>
              <w:t>Bolund</w:t>
            </w:r>
            <w:proofErr w:type="spellEnd"/>
            <w:r>
              <w:rPr>
                <w:rFonts w:ascii="Arial" w:hAnsi="Arial" w:cs="Arial"/>
              </w:rPr>
              <w:t xml:space="preserve"> and</w:t>
            </w:r>
            <w:r w:rsidRPr="00937864">
              <w:rPr>
                <w:rFonts w:ascii="Arial" w:hAnsi="Arial" w:cs="Arial"/>
              </w:rPr>
              <w:t xml:space="preserve"> </w:t>
            </w:r>
            <w:proofErr w:type="spellStart"/>
            <w:r w:rsidRPr="00937864">
              <w:rPr>
                <w:rFonts w:ascii="Arial" w:hAnsi="Arial" w:cs="Arial"/>
              </w:rPr>
              <w:t>Hunhammar</w:t>
            </w:r>
            <w:proofErr w:type="spellEnd"/>
            <w:r>
              <w:rPr>
                <w:rFonts w:ascii="Arial" w:hAnsi="Arial" w:cs="Arial"/>
              </w:rPr>
              <w:t>,</w:t>
            </w:r>
            <w:r w:rsidRPr="00937864">
              <w:rPr>
                <w:rFonts w:ascii="Arial" w:hAnsi="Arial" w:cs="Arial"/>
              </w:rPr>
              <w:t xml:space="preserve"> 1999)  </w:t>
            </w:r>
          </w:p>
        </w:tc>
      </w:tr>
      <w:tr w:rsidR="003E54D9" w14:paraId="7AD0E072" w14:textId="77777777" w:rsidTr="00D95EFB">
        <w:tc>
          <w:tcPr>
            <w:tcW w:w="2785" w:type="dxa"/>
            <w:vAlign w:val="center"/>
          </w:tcPr>
          <w:p w14:paraId="7A58D99F" w14:textId="77777777" w:rsidR="003E54D9" w:rsidRDefault="003E54D9" w:rsidP="002C7E6A">
            <w:pPr>
              <w:spacing w:line="480" w:lineRule="auto"/>
              <w:rPr>
                <w:rFonts w:ascii="Arial" w:hAnsi="Arial" w:cs="Arial"/>
              </w:rPr>
            </w:pPr>
            <w:r w:rsidRPr="00937864">
              <w:rPr>
                <w:rFonts w:ascii="Arial" w:hAnsi="Arial" w:cs="Arial"/>
              </w:rPr>
              <w:t>Spiritual and religious values and cultural meanings</w:t>
            </w:r>
          </w:p>
        </w:tc>
        <w:tc>
          <w:tcPr>
            <w:tcW w:w="6231" w:type="dxa"/>
            <w:vAlign w:val="center"/>
          </w:tcPr>
          <w:p w14:paraId="3DA194A9" w14:textId="77777777" w:rsidR="003E54D9" w:rsidRPr="004D1E28"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river systems have featured strongly in folklore and legend throughout time. Many cultures ascribe spiritual or religious values to rivers</w:t>
            </w:r>
            <w:r>
              <w:rPr>
                <w:rFonts w:ascii="Arial" w:hAnsi="Arial" w:cs="Arial"/>
              </w:rPr>
              <w:t>,</w:t>
            </w:r>
            <w:r w:rsidRPr="00937864">
              <w:rPr>
                <w:rFonts w:ascii="Arial" w:hAnsi="Arial" w:cs="Arial"/>
              </w:rPr>
              <w:t xml:space="preserve"> or specific locations </w:t>
            </w:r>
            <w:r>
              <w:rPr>
                <w:rFonts w:ascii="Arial" w:hAnsi="Arial" w:cs="Arial"/>
              </w:rPr>
              <w:t xml:space="preserve">or </w:t>
            </w:r>
            <w:r w:rsidRPr="00937864">
              <w:rPr>
                <w:rFonts w:ascii="Arial" w:hAnsi="Arial" w:cs="Arial"/>
              </w:rPr>
              <w:t>geomorphological character</w:t>
            </w:r>
            <w:r>
              <w:rPr>
                <w:rFonts w:ascii="Arial" w:hAnsi="Arial" w:cs="Arial"/>
              </w:rPr>
              <w:t>istics</w:t>
            </w:r>
            <w:r w:rsidRPr="00937864">
              <w:rPr>
                <w:rFonts w:ascii="Arial" w:hAnsi="Arial" w:cs="Arial"/>
              </w:rPr>
              <w:t xml:space="preserve"> (</w:t>
            </w:r>
            <w:r>
              <w:rPr>
                <w:rFonts w:ascii="Arial" w:hAnsi="Arial" w:cs="Arial"/>
              </w:rPr>
              <w:t xml:space="preserve">e.g. confluences, </w:t>
            </w:r>
            <w:r w:rsidRPr="00937864">
              <w:rPr>
                <w:rFonts w:ascii="Arial" w:hAnsi="Arial" w:cs="Arial"/>
              </w:rPr>
              <w:t xml:space="preserve">springs, waterfalls, pools) </w:t>
            </w:r>
          </w:p>
        </w:tc>
      </w:tr>
      <w:tr w:rsidR="003E54D9" w14:paraId="3A6C6418" w14:textId="77777777" w:rsidTr="00D95EFB">
        <w:tc>
          <w:tcPr>
            <w:tcW w:w="2785" w:type="dxa"/>
            <w:vAlign w:val="center"/>
          </w:tcPr>
          <w:p w14:paraId="3A3F7970" w14:textId="77777777" w:rsidR="003E54D9" w:rsidRDefault="003E54D9" w:rsidP="002C7E6A">
            <w:pPr>
              <w:spacing w:line="480" w:lineRule="auto"/>
              <w:rPr>
                <w:rFonts w:ascii="Arial" w:hAnsi="Arial" w:cs="Arial"/>
              </w:rPr>
            </w:pPr>
            <w:r w:rsidRPr="00937864">
              <w:rPr>
                <w:rFonts w:ascii="Arial" w:hAnsi="Arial" w:cs="Arial"/>
              </w:rPr>
              <w:t>Sense of place and aesthetic values</w:t>
            </w:r>
          </w:p>
        </w:tc>
        <w:tc>
          <w:tcPr>
            <w:tcW w:w="6231" w:type="dxa"/>
            <w:vAlign w:val="center"/>
          </w:tcPr>
          <w:p w14:paraId="302299A0" w14:textId="77777777" w:rsidR="003E54D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river systems are considered special and beautiful places</w:t>
            </w:r>
            <w:r>
              <w:rPr>
                <w:rFonts w:ascii="Arial" w:hAnsi="Arial" w:cs="Arial"/>
              </w:rPr>
              <w:t xml:space="preserve">; </w:t>
            </w:r>
            <w:r w:rsidRPr="00937864">
              <w:rPr>
                <w:rFonts w:ascii="Arial" w:hAnsi="Arial" w:cs="Arial"/>
              </w:rPr>
              <w:t xml:space="preserve">geomorphological features or processes </w:t>
            </w:r>
            <w:r>
              <w:rPr>
                <w:rFonts w:ascii="Arial" w:hAnsi="Arial" w:cs="Arial"/>
              </w:rPr>
              <w:t xml:space="preserve">often </w:t>
            </w:r>
            <w:r w:rsidRPr="00937864">
              <w:rPr>
                <w:rFonts w:ascii="Arial" w:hAnsi="Arial" w:cs="Arial"/>
              </w:rPr>
              <w:t xml:space="preserve">contribute to this sense of place (e.g. waterfalls, cascades) </w:t>
            </w:r>
          </w:p>
        </w:tc>
      </w:tr>
      <w:tr w:rsidR="003E54D9" w14:paraId="6D80E33E" w14:textId="77777777" w:rsidTr="00D95EFB">
        <w:tc>
          <w:tcPr>
            <w:tcW w:w="2785" w:type="dxa"/>
            <w:vAlign w:val="center"/>
          </w:tcPr>
          <w:p w14:paraId="6B48C5CE" w14:textId="77777777" w:rsidR="003E54D9" w:rsidRDefault="003E54D9" w:rsidP="002C7E6A">
            <w:pPr>
              <w:spacing w:line="480" w:lineRule="auto"/>
              <w:rPr>
                <w:rFonts w:ascii="Arial" w:hAnsi="Arial" w:cs="Arial"/>
              </w:rPr>
            </w:pPr>
            <w:r w:rsidRPr="00937864">
              <w:rPr>
                <w:rFonts w:ascii="Arial" w:hAnsi="Arial" w:cs="Arial"/>
              </w:rPr>
              <w:t>Educational values</w:t>
            </w:r>
          </w:p>
        </w:tc>
        <w:tc>
          <w:tcPr>
            <w:tcW w:w="6231" w:type="dxa"/>
            <w:vAlign w:val="center"/>
          </w:tcPr>
          <w:p w14:paraId="61D96EEA" w14:textId="77777777" w:rsidR="003E54D9" w:rsidRPr="00C01D4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xml:space="preserve">: river systems provide an opportunity for formal and informal education, </w:t>
            </w:r>
            <w:r>
              <w:rPr>
                <w:rFonts w:ascii="Arial" w:hAnsi="Arial" w:cs="Arial"/>
              </w:rPr>
              <w:t xml:space="preserve">offering </w:t>
            </w:r>
            <w:r w:rsidRPr="00937864">
              <w:rPr>
                <w:rFonts w:ascii="Arial" w:hAnsi="Arial" w:cs="Arial"/>
              </w:rPr>
              <w:t xml:space="preserve">personal and life-long learning </w:t>
            </w:r>
            <w:r w:rsidRPr="00937864">
              <w:rPr>
                <w:rFonts w:ascii="Arial" w:hAnsi="Arial" w:cs="Arial"/>
              </w:rPr>
              <w:lastRenderedPageBreak/>
              <w:t xml:space="preserve">advantages </w:t>
            </w:r>
            <w:r>
              <w:rPr>
                <w:rFonts w:ascii="Arial" w:hAnsi="Arial" w:cs="Arial"/>
              </w:rPr>
              <w:t xml:space="preserve">and </w:t>
            </w:r>
            <w:r w:rsidRPr="00937864">
              <w:rPr>
                <w:rFonts w:ascii="Arial" w:hAnsi="Arial" w:cs="Arial"/>
              </w:rPr>
              <w:t xml:space="preserve">improved </w:t>
            </w:r>
            <w:r>
              <w:rPr>
                <w:rFonts w:ascii="Arial" w:hAnsi="Arial" w:cs="Arial"/>
              </w:rPr>
              <w:t xml:space="preserve">societal </w:t>
            </w:r>
            <w:r w:rsidRPr="00937864">
              <w:rPr>
                <w:rFonts w:ascii="Arial" w:hAnsi="Arial" w:cs="Arial"/>
              </w:rPr>
              <w:t xml:space="preserve">knowledge, skills and understanding. </w:t>
            </w:r>
          </w:p>
        </w:tc>
      </w:tr>
      <w:tr w:rsidR="003E54D9" w14:paraId="11C5EE12" w14:textId="77777777" w:rsidTr="00D95EFB">
        <w:tc>
          <w:tcPr>
            <w:tcW w:w="2785" w:type="dxa"/>
            <w:vAlign w:val="center"/>
          </w:tcPr>
          <w:p w14:paraId="049AB25F" w14:textId="77777777" w:rsidR="003E54D9" w:rsidRDefault="003E54D9" w:rsidP="002C7E6A">
            <w:pPr>
              <w:spacing w:line="480" w:lineRule="auto"/>
              <w:rPr>
                <w:rFonts w:ascii="Arial" w:hAnsi="Arial" w:cs="Arial"/>
              </w:rPr>
            </w:pPr>
            <w:r w:rsidRPr="00937864">
              <w:rPr>
                <w:rFonts w:ascii="Arial" w:hAnsi="Arial" w:cs="Arial"/>
              </w:rPr>
              <w:lastRenderedPageBreak/>
              <w:t>Social relations</w:t>
            </w:r>
          </w:p>
        </w:tc>
        <w:tc>
          <w:tcPr>
            <w:tcW w:w="6231" w:type="dxa"/>
            <w:vAlign w:val="center"/>
          </w:tcPr>
          <w:p w14:paraId="3DB988E7" w14:textId="77777777" w:rsidR="003E54D9" w:rsidRPr="00C01D4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social groups can be organised around river systems (e.g. river restoration groups</w:t>
            </w:r>
            <w:r>
              <w:rPr>
                <w:rFonts w:ascii="Arial" w:hAnsi="Arial" w:cs="Arial"/>
              </w:rPr>
              <w:t xml:space="preserve">, </w:t>
            </w:r>
            <w:r w:rsidRPr="00937864">
              <w:rPr>
                <w:rFonts w:ascii="Arial" w:hAnsi="Arial" w:cs="Arial"/>
              </w:rPr>
              <w:t>hikers, youth groups</w:t>
            </w:r>
            <w:r>
              <w:rPr>
                <w:rFonts w:ascii="Arial" w:hAnsi="Arial" w:cs="Arial"/>
              </w:rPr>
              <w:t>, birdwatchers, anglers</w:t>
            </w:r>
            <w:r w:rsidRPr="00937864">
              <w:rPr>
                <w:rFonts w:ascii="Arial" w:hAnsi="Arial" w:cs="Arial"/>
              </w:rPr>
              <w:t xml:space="preserve">), providing opportunities for social interaction </w:t>
            </w:r>
            <w:r>
              <w:rPr>
                <w:rFonts w:ascii="Arial" w:hAnsi="Arial" w:cs="Arial"/>
              </w:rPr>
              <w:t xml:space="preserve">offering </w:t>
            </w:r>
            <w:r w:rsidRPr="00937864">
              <w:rPr>
                <w:rFonts w:ascii="Arial" w:hAnsi="Arial" w:cs="Arial"/>
              </w:rPr>
              <w:t xml:space="preserve">health and welfare benefits </w:t>
            </w:r>
            <w:r>
              <w:rPr>
                <w:rFonts w:ascii="Arial" w:hAnsi="Arial" w:cs="Arial"/>
              </w:rPr>
              <w:t>(to individuals and communities).</w:t>
            </w:r>
          </w:p>
        </w:tc>
      </w:tr>
      <w:tr w:rsidR="003E54D9" w14:paraId="40B0011E" w14:textId="77777777" w:rsidTr="00D95EFB">
        <w:tc>
          <w:tcPr>
            <w:tcW w:w="2785" w:type="dxa"/>
            <w:vAlign w:val="center"/>
          </w:tcPr>
          <w:p w14:paraId="714AEE72" w14:textId="77777777" w:rsidR="003E54D9" w:rsidRDefault="003E54D9" w:rsidP="002C7E6A">
            <w:pPr>
              <w:spacing w:line="480" w:lineRule="auto"/>
              <w:rPr>
                <w:rFonts w:ascii="Arial" w:hAnsi="Arial" w:cs="Arial"/>
              </w:rPr>
            </w:pPr>
            <w:r w:rsidRPr="00937864">
              <w:rPr>
                <w:rFonts w:ascii="Arial" w:hAnsi="Arial" w:cs="Arial"/>
              </w:rPr>
              <w:t>Artistic inspiration</w:t>
            </w:r>
          </w:p>
        </w:tc>
        <w:tc>
          <w:tcPr>
            <w:tcW w:w="6231" w:type="dxa"/>
            <w:vAlign w:val="center"/>
          </w:tcPr>
          <w:p w14:paraId="62AA774F" w14:textId="77777777" w:rsidR="003E54D9" w:rsidRPr="00C01D4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river valleys, river scenery and waterscapes provide inspiration</w:t>
            </w:r>
            <w:r>
              <w:rPr>
                <w:rFonts w:ascii="Arial" w:hAnsi="Arial" w:cs="Arial"/>
              </w:rPr>
              <w:t>, featuring</w:t>
            </w:r>
            <w:r w:rsidRPr="00937864">
              <w:rPr>
                <w:rFonts w:ascii="Arial" w:hAnsi="Arial" w:cs="Arial"/>
              </w:rPr>
              <w:t xml:space="preserve"> prominently in art, literature and music.    </w:t>
            </w:r>
          </w:p>
        </w:tc>
      </w:tr>
      <w:tr w:rsidR="003E54D9" w14:paraId="5A38DFB1" w14:textId="77777777" w:rsidTr="00D95EFB">
        <w:tc>
          <w:tcPr>
            <w:tcW w:w="2785" w:type="dxa"/>
            <w:vAlign w:val="center"/>
          </w:tcPr>
          <w:p w14:paraId="3B27B98F" w14:textId="77777777" w:rsidR="003E54D9" w:rsidRDefault="003E54D9" w:rsidP="002C7E6A">
            <w:pPr>
              <w:spacing w:line="480" w:lineRule="auto"/>
              <w:rPr>
                <w:rFonts w:ascii="Arial" w:hAnsi="Arial" w:cs="Arial"/>
              </w:rPr>
            </w:pPr>
            <w:r w:rsidRPr="00937864">
              <w:rPr>
                <w:rFonts w:ascii="Arial" w:hAnsi="Arial" w:cs="Arial"/>
              </w:rPr>
              <w:t xml:space="preserve">Cultural diversity, cultural heritage and </w:t>
            </w:r>
            <w:proofErr w:type="spellStart"/>
            <w:r w:rsidRPr="00937864">
              <w:rPr>
                <w:rFonts w:ascii="Arial" w:hAnsi="Arial" w:cs="Arial"/>
              </w:rPr>
              <w:t>geoheritage</w:t>
            </w:r>
            <w:proofErr w:type="spellEnd"/>
            <w:r w:rsidRPr="00937864">
              <w:rPr>
                <w:rFonts w:ascii="Arial" w:hAnsi="Arial" w:cs="Arial"/>
              </w:rPr>
              <w:t xml:space="preserve"> values</w:t>
            </w:r>
          </w:p>
        </w:tc>
        <w:tc>
          <w:tcPr>
            <w:tcW w:w="6231" w:type="dxa"/>
            <w:vAlign w:val="center"/>
          </w:tcPr>
          <w:p w14:paraId="7E067EBC" w14:textId="77777777" w:rsidR="003E54D9" w:rsidRPr="00C01D4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ecosystem diversity influences cultural diversity; the physical environment of rivers and associated natural features influences poetry, art and music</w:t>
            </w:r>
            <w:r>
              <w:rPr>
                <w:rFonts w:ascii="Arial" w:hAnsi="Arial" w:cs="Arial"/>
              </w:rPr>
              <w:t xml:space="preserve">, with </w:t>
            </w:r>
            <w:r w:rsidRPr="00937864">
              <w:rPr>
                <w:rFonts w:ascii="Arial" w:hAnsi="Arial" w:cs="Arial"/>
              </w:rPr>
              <w:t>corresponding health and welfare benefits to individuals. In cities, rivers can be an accessible focus for communities (</w:t>
            </w:r>
            <w:proofErr w:type="spellStart"/>
            <w:r w:rsidRPr="00937864">
              <w:rPr>
                <w:rFonts w:ascii="Arial" w:hAnsi="Arial" w:cs="Arial"/>
              </w:rPr>
              <w:t>Bolund</w:t>
            </w:r>
            <w:proofErr w:type="spellEnd"/>
            <w:r w:rsidRPr="00937864">
              <w:rPr>
                <w:rFonts w:ascii="Arial" w:hAnsi="Arial" w:cs="Arial"/>
              </w:rPr>
              <w:t xml:space="preserve"> and </w:t>
            </w:r>
            <w:proofErr w:type="spellStart"/>
            <w:r w:rsidRPr="00937864">
              <w:rPr>
                <w:rFonts w:ascii="Arial" w:hAnsi="Arial" w:cs="Arial"/>
              </w:rPr>
              <w:t>Hunhammar</w:t>
            </w:r>
            <w:proofErr w:type="spellEnd"/>
            <w:r w:rsidRPr="00937864">
              <w:rPr>
                <w:rFonts w:ascii="Arial" w:hAnsi="Arial" w:cs="Arial"/>
              </w:rPr>
              <w:t xml:space="preserve">, 1999) </w:t>
            </w:r>
          </w:p>
        </w:tc>
      </w:tr>
      <w:tr w:rsidR="003E54D9" w14:paraId="3A6B5535" w14:textId="77777777" w:rsidTr="00D95EFB">
        <w:tc>
          <w:tcPr>
            <w:tcW w:w="2785" w:type="dxa"/>
            <w:vAlign w:val="center"/>
          </w:tcPr>
          <w:p w14:paraId="52EA6AA2" w14:textId="77777777" w:rsidR="003E54D9" w:rsidRDefault="003E54D9" w:rsidP="002C7E6A">
            <w:pPr>
              <w:spacing w:line="480" w:lineRule="auto"/>
              <w:rPr>
                <w:rFonts w:ascii="Arial" w:hAnsi="Arial" w:cs="Arial"/>
              </w:rPr>
            </w:pPr>
            <w:r w:rsidRPr="00937864">
              <w:rPr>
                <w:rFonts w:ascii="Arial" w:hAnsi="Arial" w:cs="Arial"/>
              </w:rPr>
              <w:t>Knowledge systems/knowledge capital</w:t>
            </w:r>
          </w:p>
        </w:tc>
        <w:tc>
          <w:tcPr>
            <w:tcW w:w="6231" w:type="dxa"/>
            <w:vAlign w:val="center"/>
          </w:tcPr>
          <w:p w14:paraId="0609A0D2" w14:textId="77777777" w:rsidR="003E54D9" w:rsidRPr="00C01D49"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xml:space="preserve">: society benefits from knowledge of fluvial geomorphology through applied engineering and river management. Records of past climatic and environmental changes (e.g. flood histories, heavy metal contamination) are archived in floodplain deposits (Gray, 2011). </w:t>
            </w:r>
          </w:p>
        </w:tc>
      </w:tr>
    </w:tbl>
    <w:p w14:paraId="42B09F94" w14:textId="77777777" w:rsidR="003E54D9" w:rsidRDefault="003E54D9" w:rsidP="002C7E6A">
      <w:pPr>
        <w:spacing w:line="480" w:lineRule="auto"/>
        <w:rPr>
          <w:rFonts w:ascii="Arial" w:hAnsi="Arial" w:cs="Arial"/>
        </w:rPr>
      </w:pPr>
    </w:p>
    <w:p w14:paraId="6A3C938F" w14:textId="77777777" w:rsidR="003E54D9" w:rsidRDefault="003E54D9" w:rsidP="002C7E6A">
      <w:pPr>
        <w:spacing w:line="480" w:lineRule="auto"/>
        <w:rPr>
          <w:rFonts w:ascii="Arial" w:hAnsi="Arial" w:cs="Arial"/>
          <w:b/>
        </w:rPr>
      </w:pPr>
      <w:r>
        <w:rPr>
          <w:rFonts w:ascii="Arial" w:hAnsi="Arial" w:cs="Arial"/>
          <w:b/>
        </w:rPr>
        <w:br w:type="page"/>
      </w:r>
    </w:p>
    <w:p w14:paraId="0CE6DBFE" w14:textId="611BF50E" w:rsidR="003E54D9" w:rsidRDefault="003E54D9" w:rsidP="002C7E6A">
      <w:pPr>
        <w:spacing w:line="480" w:lineRule="auto"/>
        <w:rPr>
          <w:rFonts w:ascii="Arial" w:hAnsi="Arial" w:cs="Arial"/>
        </w:rPr>
      </w:pPr>
      <w:r w:rsidRPr="00937864">
        <w:rPr>
          <w:rFonts w:ascii="Arial" w:hAnsi="Arial" w:cs="Arial"/>
          <w:b/>
        </w:rPr>
        <w:lastRenderedPageBreak/>
        <w:t xml:space="preserve">Table </w:t>
      </w:r>
      <w:r>
        <w:rPr>
          <w:rFonts w:ascii="Arial" w:hAnsi="Arial" w:cs="Arial"/>
          <w:b/>
        </w:rPr>
        <w:t>5</w:t>
      </w:r>
      <w:r w:rsidRPr="00937864">
        <w:rPr>
          <w:rFonts w:ascii="Arial" w:hAnsi="Arial" w:cs="Arial"/>
        </w:rPr>
        <w:t xml:space="preserve">: </w:t>
      </w:r>
      <w:r>
        <w:rPr>
          <w:rFonts w:ascii="Arial" w:hAnsi="Arial" w:cs="Arial"/>
        </w:rPr>
        <w:t xml:space="preserve">Direct and indirect contributions of </w:t>
      </w:r>
      <w:r w:rsidRPr="00937864">
        <w:rPr>
          <w:rFonts w:ascii="Arial" w:hAnsi="Arial" w:cs="Arial"/>
        </w:rPr>
        <w:t xml:space="preserve">fluvial geomorphological processes </w:t>
      </w:r>
      <w:r>
        <w:rPr>
          <w:rFonts w:ascii="Arial" w:hAnsi="Arial" w:cs="Arial"/>
        </w:rPr>
        <w:t xml:space="preserve">to specific provisioning ecosystem services </w:t>
      </w:r>
      <w:r w:rsidRPr="00937864">
        <w:rPr>
          <w:rFonts w:ascii="Arial" w:hAnsi="Arial" w:cs="Arial"/>
        </w:rPr>
        <w:t>(</w:t>
      </w:r>
      <w:proofErr w:type="spellStart"/>
      <w:r w:rsidRPr="00937864">
        <w:rPr>
          <w:rFonts w:ascii="Arial" w:hAnsi="Arial" w:cs="Arial"/>
        </w:rPr>
        <w:t>Bolund</w:t>
      </w:r>
      <w:proofErr w:type="spellEnd"/>
      <w:r w:rsidRPr="00937864">
        <w:rPr>
          <w:rFonts w:ascii="Arial" w:hAnsi="Arial" w:cs="Arial"/>
        </w:rPr>
        <w:t xml:space="preserve"> and </w:t>
      </w:r>
      <w:proofErr w:type="spellStart"/>
      <w:r w:rsidRPr="00937864">
        <w:rPr>
          <w:rFonts w:ascii="Arial" w:hAnsi="Arial" w:cs="Arial"/>
        </w:rPr>
        <w:t>Hunhammar</w:t>
      </w:r>
      <w:proofErr w:type="spellEnd"/>
      <w:r w:rsidRPr="00937864">
        <w:rPr>
          <w:rFonts w:ascii="Arial" w:hAnsi="Arial" w:cs="Arial"/>
        </w:rPr>
        <w:t xml:space="preserve">, 1999; Thorp </w:t>
      </w:r>
      <w:r w:rsidRPr="00937864">
        <w:rPr>
          <w:rFonts w:ascii="Arial" w:hAnsi="Arial" w:cs="Arial"/>
          <w:i/>
        </w:rPr>
        <w:t>et al</w:t>
      </w:r>
      <w:r w:rsidRPr="00937864">
        <w:rPr>
          <w:rFonts w:ascii="Arial" w:hAnsi="Arial" w:cs="Arial"/>
        </w:rPr>
        <w:t xml:space="preserve">., 2010; </w:t>
      </w:r>
      <w:proofErr w:type="spellStart"/>
      <w:r w:rsidRPr="00937864">
        <w:rPr>
          <w:rFonts w:ascii="Arial" w:hAnsi="Arial" w:cs="Arial"/>
        </w:rPr>
        <w:t>Dufour</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 xml:space="preserve">., 2011; Gordon and Barron 2013; Hill </w:t>
      </w:r>
      <w:r w:rsidRPr="00937864">
        <w:rPr>
          <w:rFonts w:ascii="Arial" w:hAnsi="Arial" w:cs="Arial"/>
          <w:i/>
        </w:rPr>
        <w:t>et al</w:t>
      </w:r>
      <w:r w:rsidRPr="00937864">
        <w:rPr>
          <w:rFonts w:ascii="Arial" w:hAnsi="Arial" w:cs="Arial"/>
        </w:rPr>
        <w:t>., 2014)</w:t>
      </w:r>
    </w:p>
    <w:tbl>
      <w:tblPr>
        <w:tblStyle w:val="TableGrid"/>
        <w:tblW w:w="0" w:type="auto"/>
        <w:tblLook w:val="04A0" w:firstRow="1" w:lastRow="0" w:firstColumn="1" w:lastColumn="0" w:noHBand="0" w:noVBand="1"/>
      </w:tblPr>
      <w:tblGrid>
        <w:gridCol w:w="2785"/>
        <w:gridCol w:w="6231"/>
      </w:tblGrid>
      <w:tr w:rsidR="003E54D9" w14:paraId="7B130634" w14:textId="77777777" w:rsidTr="00D95EFB">
        <w:tc>
          <w:tcPr>
            <w:tcW w:w="9016" w:type="dxa"/>
            <w:gridSpan w:val="2"/>
          </w:tcPr>
          <w:p w14:paraId="0F924FFB" w14:textId="77777777" w:rsidR="003E54D9" w:rsidRPr="001109FC" w:rsidRDefault="003E54D9" w:rsidP="002C7E6A">
            <w:pPr>
              <w:spacing w:line="480" w:lineRule="auto"/>
              <w:rPr>
                <w:rFonts w:ascii="Arial" w:hAnsi="Arial" w:cs="Arial"/>
              </w:rPr>
            </w:pPr>
            <w:r>
              <w:rPr>
                <w:rFonts w:ascii="Arial" w:hAnsi="Arial" w:cs="Arial"/>
                <w:b/>
              </w:rPr>
              <w:t xml:space="preserve">Provisioning </w:t>
            </w:r>
            <w:r w:rsidRPr="009044C1">
              <w:rPr>
                <w:rFonts w:ascii="Arial" w:hAnsi="Arial" w:cs="Arial"/>
                <w:b/>
              </w:rPr>
              <w:t>services</w:t>
            </w:r>
            <w:r w:rsidRPr="009044C1">
              <w:rPr>
                <w:rFonts w:ascii="Arial" w:hAnsi="Arial" w:cs="Arial"/>
              </w:rPr>
              <w:t xml:space="preserve"> comprise </w:t>
            </w:r>
            <w:r>
              <w:rPr>
                <w:rFonts w:ascii="Arial" w:hAnsi="Arial" w:cs="Arial"/>
              </w:rPr>
              <w:t xml:space="preserve">material and energy produced by ecosystems that are consumed by society </w:t>
            </w:r>
            <w:r w:rsidRPr="001109FC">
              <w:rPr>
                <w:rFonts w:ascii="Arial" w:hAnsi="Arial" w:cs="Arial"/>
              </w:rPr>
              <w:t>(Millennium Ecosystem Assessment, 2005).</w:t>
            </w:r>
          </w:p>
        </w:tc>
      </w:tr>
      <w:tr w:rsidR="003E54D9" w:rsidRPr="00937864" w14:paraId="78D5FCCB" w14:textId="77777777" w:rsidTr="00D95EFB">
        <w:tc>
          <w:tcPr>
            <w:tcW w:w="2785" w:type="dxa"/>
            <w:tcBorders>
              <w:top w:val="single" w:sz="4" w:space="0" w:color="auto"/>
              <w:left w:val="single" w:sz="4" w:space="0" w:color="auto"/>
              <w:bottom w:val="single" w:sz="4" w:space="0" w:color="auto"/>
              <w:right w:val="single" w:sz="4" w:space="0" w:color="auto"/>
            </w:tcBorders>
            <w:hideMark/>
          </w:tcPr>
          <w:p w14:paraId="23E1F7AC"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ECOSYSTEM SERVICE</w:t>
            </w:r>
          </w:p>
        </w:tc>
        <w:tc>
          <w:tcPr>
            <w:tcW w:w="6231" w:type="dxa"/>
            <w:tcBorders>
              <w:top w:val="single" w:sz="4" w:space="0" w:color="auto"/>
              <w:left w:val="single" w:sz="4" w:space="0" w:color="auto"/>
              <w:bottom w:val="single" w:sz="4" w:space="0" w:color="auto"/>
              <w:right w:val="single" w:sz="4" w:space="0" w:color="auto"/>
            </w:tcBorders>
            <w:hideMark/>
          </w:tcPr>
          <w:p w14:paraId="2EE741D9" w14:textId="77777777" w:rsidR="003E54D9" w:rsidRPr="00937864" w:rsidRDefault="003E54D9" w:rsidP="002C7E6A">
            <w:pPr>
              <w:spacing w:line="480" w:lineRule="auto"/>
              <w:rPr>
                <w:rFonts w:ascii="Arial" w:hAnsi="Arial" w:cs="Arial"/>
                <w:b/>
                <w:lang w:eastAsia="en-US"/>
              </w:rPr>
            </w:pPr>
            <w:r w:rsidRPr="00937864">
              <w:rPr>
                <w:rFonts w:ascii="Arial" w:hAnsi="Arial" w:cs="Arial"/>
                <w:b/>
              </w:rPr>
              <w:t>CONTRIBUTION BY FLUVIAL GEOMORPHOLOGICAL PROCESSES</w:t>
            </w:r>
          </w:p>
        </w:tc>
      </w:tr>
      <w:tr w:rsidR="003E54D9" w14:paraId="1C7C028C" w14:textId="77777777" w:rsidTr="00D95EFB">
        <w:tc>
          <w:tcPr>
            <w:tcW w:w="2785" w:type="dxa"/>
            <w:vAlign w:val="center"/>
          </w:tcPr>
          <w:p w14:paraId="444FE537" w14:textId="77777777" w:rsidR="003E54D9" w:rsidRDefault="003E54D9" w:rsidP="002C7E6A">
            <w:pPr>
              <w:spacing w:line="480" w:lineRule="auto"/>
              <w:rPr>
                <w:rFonts w:ascii="Arial" w:hAnsi="Arial" w:cs="Arial"/>
              </w:rPr>
            </w:pPr>
            <w:r w:rsidRPr="00937864">
              <w:rPr>
                <w:rFonts w:ascii="Arial" w:hAnsi="Arial" w:cs="Arial"/>
              </w:rPr>
              <w:t xml:space="preserve">Fresh water </w:t>
            </w:r>
          </w:p>
        </w:tc>
        <w:tc>
          <w:tcPr>
            <w:tcW w:w="6231" w:type="dxa"/>
            <w:vAlign w:val="center"/>
          </w:tcPr>
          <w:p w14:paraId="4819575B" w14:textId="77777777" w:rsidR="003E54D9" w:rsidRPr="00937864"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xml:space="preserve">: </w:t>
            </w:r>
            <w:r>
              <w:rPr>
                <w:rFonts w:ascii="Arial" w:hAnsi="Arial" w:cs="Arial"/>
              </w:rPr>
              <w:t xml:space="preserve">water </w:t>
            </w:r>
            <w:r w:rsidRPr="00937864">
              <w:rPr>
                <w:rFonts w:ascii="Arial" w:hAnsi="Arial" w:cs="Arial"/>
              </w:rPr>
              <w:t xml:space="preserve">in rivers and streams enables extraction. </w:t>
            </w:r>
            <w:r>
              <w:rPr>
                <w:rFonts w:ascii="Arial" w:hAnsi="Arial" w:cs="Arial"/>
              </w:rPr>
              <w:t xml:space="preserve"> </w:t>
            </w:r>
            <w:r w:rsidRPr="00937864">
              <w:rPr>
                <w:rFonts w:ascii="Arial" w:hAnsi="Arial" w:cs="Arial"/>
              </w:rPr>
              <w:t>Water supply in headwater catchments of the USA was valued at $245 /ha/</w:t>
            </w:r>
            <w:proofErr w:type="spellStart"/>
            <w:r w:rsidRPr="00937864">
              <w:rPr>
                <w:rFonts w:ascii="Arial" w:hAnsi="Arial" w:cs="Arial"/>
              </w:rPr>
              <w:t>yr</w:t>
            </w:r>
            <w:proofErr w:type="spellEnd"/>
            <w:r w:rsidRPr="00937864">
              <w:rPr>
                <w:rFonts w:ascii="Arial" w:hAnsi="Arial" w:cs="Arial"/>
              </w:rPr>
              <w:t xml:space="preserve"> (Hill </w:t>
            </w:r>
            <w:r w:rsidRPr="00937864">
              <w:rPr>
                <w:rFonts w:ascii="Arial" w:hAnsi="Arial" w:cs="Arial"/>
                <w:i/>
              </w:rPr>
              <w:t>et al</w:t>
            </w:r>
            <w:r w:rsidRPr="00937864">
              <w:rPr>
                <w:rFonts w:ascii="Arial" w:hAnsi="Arial" w:cs="Arial"/>
              </w:rPr>
              <w:t>., 2014).</w:t>
            </w:r>
            <w:r w:rsidRPr="00937864">
              <w:rPr>
                <w:rFonts w:ascii="Arial" w:hAnsi="Arial" w:cs="Arial"/>
                <w:i/>
              </w:rPr>
              <w:t xml:space="preserve">  </w:t>
            </w:r>
          </w:p>
          <w:p w14:paraId="0F3918E0" w14:textId="77777777" w:rsidR="003E54D9" w:rsidRDefault="003E54D9" w:rsidP="002C7E6A">
            <w:pPr>
              <w:spacing w:line="480" w:lineRule="auto"/>
              <w:rPr>
                <w:rFonts w:ascii="Arial" w:hAnsi="Arial" w:cs="Arial"/>
              </w:rPr>
            </w:pPr>
            <w:r w:rsidRPr="00937864">
              <w:rPr>
                <w:rFonts w:ascii="Arial" w:hAnsi="Arial" w:cs="Arial"/>
                <w:i/>
              </w:rPr>
              <w:t>Indirect</w:t>
            </w:r>
            <w:r w:rsidRPr="00937864">
              <w:rPr>
                <w:rFonts w:ascii="Arial" w:hAnsi="Arial" w:cs="Arial"/>
              </w:rPr>
              <w:t>: a source supporting water-dependant habitats, biota and ecosystem processes</w:t>
            </w:r>
            <w:r>
              <w:rPr>
                <w:rFonts w:ascii="Arial" w:hAnsi="Arial" w:cs="Arial"/>
              </w:rPr>
              <w:t>.</w:t>
            </w:r>
          </w:p>
        </w:tc>
      </w:tr>
      <w:tr w:rsidR="003E54D9" w14:paraId="5C794B44" w14:textId="77777777" w:rsidTr="00D95EFB">
        <w:tc>
          <w:tcPr>
            <w:tcW w:w="2785" w:type="dxa"/>
            <w:vAlign w:val="center"/>
          </w:tcPr>
          <w:p w14:paraId="5C7A7F09" w14:textId="77777777" w:rsidR="003E54D9" w:rsidRDefault="003E54D9" w:rsidP="002C7E6A">
            <w:pPr>
              <w:spacing w:line="480" w:lineRule="auto"/>
              <w:rPr>
                <w:rFonts w:ascii="Arial" w:hAnsi="Arial" w:cs="Arial"/>
              </w:rPr>
            </w:pPr>
            <w:r w:rsidRPr="00937864">
              <w:rPr>
                <w:rFonts w:ascii="Arial" w:hAnsi="Arial" w:cs="Arial"/>
              </w:rPr>
              <w:t>Renewable energy</w:t>
            </w:r>
          </w:p>
        </w:tc>
        <w:tc>
          <w:tcPr>
            <w:tcW w:w="6231" w:type="dxa"/>
            <w:vAlign w:val="center"/>
          </w:tcPr>
          <w:p w14:paraId="626875BA" w14:textId="77777777" w:rsidR="003E54D9" w:rsidRPr="004D1E28" w:rsidRDefault="003E54D9" w:rsidP="002C7E6A">
            <w:pPr>
              <w:spacing w:line="480" w:lineRule="auto"/>
              <w:rPr>
                <w:rFonts w:ascii="Arial" w:hAnsi="Arial" w:cs="Arial"/>
              </w:rPr>
            </w:pPr>
            <w:r w:rsidRPr="00937864">
              <w:rPr>
                <w:rFonts w:ascii="Arial" w:hAnsi="Arial" w:cs="Arial"/>
                <w:i/>
              </w:rPr>
              <w:t>Direct</w:t>
            </w:r>
            <w:r w:rsidRPr="00937864">
              <w:rPr>
                <w:rFonts w:ascii="Arial" w:hAnsi="Arial" w:cs="Arial"/>
              </w:rPr>
              <w:t>: channel flow and hydraulic head enable hydropower development</w:t>
            </w:r>
            <w:r>
              <w:rPr>
                <w:rFonts w:ascii="Arial" w:hAnsi="Arial" w:cs="Arial"/>
              </w:rPr>
              <w:t>.</w:t>
            </w:r>
          </w:p>
        </w:tc>
      </w:tr>
      <w:tr w:rsidR="003E54D9" w14:paraId="50CAE546" w14:textId="77777777" w:rsidTr="00D95EFB">
        <w:tc>
          <w:tcPr>
            <w:tcW w:w="2785" w:type="dxa"/>
            <w:vAlign w:val="center"/>
          </w:tcPr>
          <w:p w14:paraId="344962B8" w14:textId="77777777" w:rsidR="003E54D9" w:rsidRDefault="003E54D9" w:rsidP="002C7E6A">
            <w:pPr>
              <w:spacing w:line="480" w:lineRule="auto"/>
              <w:rPr>
                <w:rFonts w:ascii="Arial" w:hAnsi="Arial" w:cs="Arial"/>
              </w:rPr>
            </w:pPr>
            <w:r w:rsidRPr="00937864">
              <w:rPr>
                <w:rFonts w:ascii="Arial" w:hAnsi="Arial" w:cs="Arial"/>
              </w:rPr>
              <w:t>Mineral resources</w:t>
            </w:r>
          </w:p>
        </w:tc>
        <w:tc>
          <w:tcPr>
            <w:tcW w:w="6231" w:type="dxa"/>
            <w:vAlign w:val="center"/>
          </w:tcPr>
          <w:p w14:paraId="7E5CFFB6" w14:textId="77777777" w:rsidR="003E54D9" w:rsidRDefault="003E54D9" w:rsidP="002C7E6A">
            <w:pPr>
              <w:spacing w:line="480" w:lineRule="auto"/>
              <w:rPr>
                <w:rFonts w:ascii="Arial" w:hAnsi="Arial" w:cs="Arial"/>
              </w:rPr>
            </w:pPr>
            <w:r w:rsidRPr="00937864">
              <w:rPr>
                <w:rFonts w:ascii="Arial" w:hAnsi="Arial" w:cs="Arial"/>
                <w:i/>
              </w:rPr>
              <w:t>Direct</w:t>
            </w:r>
            <w:r>
              <w:rPr>
                <w:rFonts w:ascii="Arial" w:hAnsi="Arial" w:cs="Arial"/>
              </w:rPr>
              <w:t>: extraction</w:t>
            </w:r>
            <w:r w:rsidRPr="00937864">
              <w:rPr>
                <w:rFonts w:ascii="Arial" w:hAnsi="Arial" w:cs="Arial"/>
              </w:rPr>
              <w:t xml:space="preserve"> of building and industrial materials (e.g. sands, gravels and clays)</w:t>
            </w:r>
            <w:r>
              <w:rPr>
                <w:rFonts w:ascii="Arial" w:hAnsi="Arial" w:cs="Arial"/>
              </w:rPr>
              <w:t>.</w:t>
            </w:r>
          </w:p>
        </w:tc>
      </w:tr>
      <w:tr w:rsidR="003E54D9" w14:paraId="532F5924" w14:textId="77777777" w:rsidTr="00D95EFB">
        <w:tc>
          <w:tcPr>
            <w:tcW w:w="2785" w:type="dxa"/>
            <w:vAlign w:val="center"/>
          </w:tcPr>
          <w:p w14:paraId="12CA8786" w14:textId="77777777" w:rsidR="003E54D9" w:rsidRDefault="003E54D9" w:rsidP="002C7E6A">
            <w:pPr>
              <w:spacing w:line="480" w:lineRule="auto"/>
              <w:rPr>
                <w:rFonts w:ascii="Arial" w:hAnsi="Arial" w:cs="Arial"/>
              </w:rPr>
            </w:pPr>
            <w:r w:rsidRPr="00937864">
              <w:rPr>
                <w:rFonts w:ascii="Arial" w:hAnsi="Arial" w:cs="Arial"/>
              </w:rPr>
              <w:t>Food, fibre and fuel</w:t>
            </w:r>
          </w:p>
        </w:tc>
        <w:tc>
          <w:tcPr>
            <w:tcW w:w="6231" w:type="dxa"/>
            <w:vMerge w:val="restart"/>
            <w:vAlign w:val="center"/>
          </w:tcPr>
          <w:p w14:paraId="7EBDD207" w14:textId="77777777" w:rsidR="003E54D9" w:rsidRPr="00C01D49" w:rsidRDefault="003E54D9" w:rsidP="002C7E6A">
            <w:pPr>
              <w:spacing w:line="480" w:lineRule="auto"/>
              <w:rPr>
                <w:rFonts w:ascii="Arial" w:hAnsi="Arial" w:cs="Arial"/>
              </w:rPr>
            </w:pPr>
            <w:r w:rsidRPr="00937864">
              <w:rPr>
                <w:rFonts w:ascii="Arial" w:hAnsi="Arial" w:cs="Arial"/>
                <w:i/>
              </w:rPr>
              <w:t>Indirect</w:t>
            </w:r>
            <w:r w:rsidRPr="00937864">
              <w:rPr>
                <w:rFonts w:ascii="Arial" w:hAnsi="Arial" w:cs="Arial"/>
              </w:rPr>
              <w:t>: supply of biodiversity products generated in river and riparian habitats including floodplains (e.g. commercial or recreational</w:t>
            </w:r>
            <w:r>
              <w:rPr>
                <w:rFonts w:ascii="Arial" w:hAnsi="Arial" w:cs="Arial"/>
              </w:rPr>
              <w:t xml:space="preserve"> fish</w:t>
            </w:r>
            <w:r w:rsidRPr="00937864">
              <w:rPr>
                <w:rFonts w:ascii="Arial" w:hAnsi="Arial" w:cs="Arial"/>
              </w:rPr>
              <w:t xml:space="preserve">, reeds, </w:t>
            </w:r>
            <w:proofErr w:type="gramStart"/>
            <w:r w:rsidRPr="00937864">
              <w:rPr>
                <w:rFonts w:ascii="Arial" w:hAnsi="Arial" w:cs="Arial"/>
              </w:rPr>
              <w:t>vegetables</w:t>
            </w:r>
            <w:proofErr w:type="gramEnd"/>
            <w:r w:rsidRPr="00937864">
              <w:rPr>
                <w:rFonts w:ascii="Arial" w:hAnsi="Arial" w:cs="Arial"/>
              </w:rPr>
              <w:t xml:space="preserve"> grown on floodplains). In many situations river and riparian ecosystems have higher productivity than surrounding areas (</w:t>
            </w:r>
            <w:proofErr w:type="spellStart"/>
            <w:r w:rsidRPr="00937864">
              <w:rPr>
                <w:rFonts w:ascii="Arial" w:hAnsi="Arial" w:cs="Arial"/>
              </w:rPr>
              <w:t>Dufour</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w:t>
            </w:r>
            <w:r>
              <w:rPr>
                <w:rFonts w:ascii="Arial" w:hAnsi="Arial" w:cs="Arial"/>
              </w:rPr>
              <w:t>,</w:t>
            </w:r>
            <w:r w:rsidRPr="00937864">
              <w:rPr>
                <w:rFonts w:ascii="Arial" w:hAnsi="Arial" w:cs="Arial"/>
              </w:rPr>
              <w:t xml:space="preserve"> 2011)</w:t>
            </w:r>
            <w:r w:rsidRPr="00937864">
              <w:rPr>
                <w:rFonts w:ascii="Arial" w:hAnsi="Arial" w:cs="Arial"/>
                <w:lang w:eastAsia="en-US"/>
              </w:rPr>
              <w:t>.</w:t>
            </w:r>
            <w:r w:rsidRPr="00937864">
              <w:rPr>
                <w:rFonts w:ascii="Arial" w:hAnsi="Arial" w:cs="Arial"/>
              </w:rPr>
              <w:t xml:space="preserve">  </w:t>
            </w:r>
            <w:proofErr w:type="spellStart"/>
            <w:r w:rsidRPr="00937864">
              <w:rPr>
                <w:rFonts w:ascii="Arial" w:hAnsi="Arial" w:cs="Arial"/>
              </w:rPr>
              <w:t>Arthington</w:t>
            </w:r>
            <w:proofErr w:type="spellEnd"/>
            <w:r w:rsidRPr="00937864">
              <w:rPr>
                <w:rFonts w:ascii="Arial" w:hAnsi="Arial" w:cs="Arial"/>
              </w:rPr>
              <w:t xml:space="preserve"> </w:t>
            </w:r>
            <w:r w:rsidRPr="00937864">
              <w:rPr>
                <w:rFonts w:ascii="Arial" w:hAnsi="Arial" w:cs="Arial"/>
                <w:i/>
              </w:rPr>
              <w:t>et al</w:t>
            </w:r>
            <w:r w:rsidRPr="00937864">
              <w:rPr>
                <w:rFonts w:ascii="Arial" w:hAnsi="Arial" w:cs="Arial"/>
              </w:rPr>
              <w:t>. (2010</w:t>
            </w:r>
            <w:r>
              <w:rPr>
                <w:rFonts w:ascii="Arial" w:hAnsi="Arial" w:cs="Arial"/>
              </w:rPr>
              <w:t>, p.</w:t>
            </w:r>
            <w:r w:rsidRPr="00937864">
              <w:rPr>
                <w:rFonts w:ascii="Arial" w:hAnsi="Arial" w:cs="Arial"/>
              </w:rPr>
              <w:t>2) suggest the biochemical and fibres from wetland and riparian systems are “…critically important to human welfare and livelihoods in many parts of the world”</w:t>
            </w:r>
            <w:r>
              <w:rPr>
                <w:rFonts w:ascii="Arial" w:hAnsi="Arial" w:cs="Arial"/>
              </w:rPr>
              <w:t>.</w:t>
            </w:r>
          </w:p>
        </w:tc>
      </w:tr>
      <w:tr w:rsidR="003E54D9" w14:paraId="3D1C95B6" w14:textId="77777777" w:rsidTr="00D95EFB">
        <w:tc>
          <w:tcPr>
            <w:tcW w:w="2785" w:type="dxa"/>
            <w:vAlign w:val="center"/>
          </w:tcPr>
          <w:p w14:paraId="5A7BAAFE" w14:textId="77777777" w:rsidR="003E54D9" w:rsidRDefault="003E54D9" w:rsidP="002C7E6A">
            <w:pPr>
              <w:spacing w:line="480" w:lineRule="auto"/>
              <w:rPr>
                <w:rFonts w:ascii="Arial" w:hAnsi="Arial" w:cs="Arial"/>
              </w:rPr>
            </w:pPr>
            <w:r w:rsidRPr="00937864">
              <w:rPr>
                <w:rFonts w:ascii="Arial" w:hAnsi="Arial" w:cs="Arial"/>
              </w:rPr>
              <w:t>Genetic resources</w:t>
            </w:r>
          </w:p>
        </w:tc>
        <w:tc>
          <w:tcPr>
            <w:tcW w:w="6231" w:type="dxa"/>
            <w:vMerge/>
            <w:vAlign w:val="center"/>
          </w:tcPr>
          <w:p w14:paraId="555BC836" w14:textId="77777777" w:rsidR="003E54D9" w:rsidRPr="00C01D49" w:rsidRDefault="003E54D9" w:rsidP="002C7E6A">
            <w:pPr>
              <w:spacing w:line="480" w:lineRule="auto"/>
              <w:rPr>
                <w:rFonts w:ascii="Arial" w:hAnsi="Arial" w:cs="Arial"/>
              </w:rPr>
            </w:pPr>
          </w:p>
        </w:tc>
      </w:tr>
      <w:tr w:rsidR="003E54D9" w14:paraId="3226F8C0" w14:textId="77777777" w:rsidTr="00D95EFB">
        <w:tc>
          <w:tcPr>
            <w:tcW w:w="2785" w:type="dxa"/>
            <w:vAlign w:val="center"/>
          </w:tcPr>
          <w:p w14:paraId="0CA835A5" w14:textId="77777777" w:rsidR="003E54D9" w:rsidRDefault="003E54D9" w:rsidP="002C7E6A">
            <w:pPr>
              <w:spacing w:line="480" w:lineRule="auto"/>
              <w:rPr>
                <w:rFonts w:ascii="Arial" w:hAnsi="Arial" w:cs="Arial"/>
              </w:rPr>
            </w:pPr>
            <w:proofErr w:type="spellStart"/>
            <w:r w:rsidRPr="00937864">
              <w:rPr>
                <w:rFonts w:ascii="Arial" w:hAnsi="Arial" w:cs="Arial"/>
              </w:rPr>
              <w:t>Biochemicals</w:t>
            </w:r>
            <w:proofErr w:type="spellEnd"/>
            <w:r w:rsidRPr="00937864">
              <w:rPr>
                <w:rFonts w:ascii="Arial" w:hAnsi="Arial" w:cs="Arial"/>
              </w:rPr>
              <w:t xml:space="preserve"> &amp; medicines</w:t>
            </w:r>
          </w:p>
        </w:tc>
        <w:tc>
          <w:tcPr>
            <w:tcW w:w="6231" w:type="dxa"/>
            <w:vMerge/>
            <w:vAlign w:val="center"/>
          </w:tcPr>
          <w:p w14:paraId="2C1EBC35" w14:textId="77777777" w:rsidR="003E54D9" w:rsidRPr="00C01D49" w:rsidRDefault="003E54D9" w:rsidP="002C7E6A">
            <w:pPr>
              <w:spacing w:line="480" w:lineRule="auto"/>
              <w:rPr>
                <w:rFonts w:ascii="Arial" w:hAnsi="Arial" w:cs="Arial"/>
              </w:rPr>
            </w:pPr>
          </w:p>
        </w:tc>
      </w:tr>
      <w:tr w:rsidR="003E54D9" w14:paraId="4C088CF3" w14:textId="77777777" w:rsidTr="00D95EFB">
        <w:tc>
          <w:tcPr>
            <w:tcW w:w="2785" w:type="dxa"/>
            <w:vAlign w:val="center"/>
          </w:tcPr>
          <w:p w14:paraId="1C2199C5" w14:textId="77777777" w:rsidR="003E54D9" w:rsidRDefault="003E54D9" w:rsidP="002C7E6A">
            <w:pPr>
              <w:spacing w:line="480" w:lineRule="auto"/>
              <w:rPr>
                <w:rFonts w:ascii="Arial" w:hAnsi="Arial" w:cs="Arial"/>
              </w:rPr>
            </w:pPr>
            <w:r w:rsidRPr="00937864">
              <w:rPr>
                <w:rFonts w:ascii="Arial" w:hAnsi="Arial" w:cs="Arial"/>
              </w:rPr>
              <w:t>Transport</w:t>
            </w:r>
          </w:p>
        </w:tc>
        <w:tc>
          <w:tcPr>
            <w:tcW w:w="6231" w:type="dxa"/>
            <w:vAlign w:val="center"/>
          </w:tcPr>
          <w:p w14:paraId="5014E100" w14:textId="77777777" w:rsidR="003E54D9" w:rsidRPr="00C01D49" w:rsidRDefault="003E54D9" w:rsidP="002C7E6A">
            <w:pPr>
              <w:spacing w:line="480" w:lineRule="auto"/>
              <w:rPr>
                <w:rFonts w:ascii="Arial" w:hAnsi="Arial" w:cs="Arial"/>
              </w:rPr>
            </w:pPr>
            <w:r w:rsidRPr="001109FC">
              <w:rPr>
                <w:rFonts w:ascii="Arial" w:hAnsi="Arial" w:cs="Arial"/>
                <w:i/>
              </w:rPr>
              <w:t>Direct</w:t>
            </w:r>
            <w:r>
              <w:rPr>
                <w:rFonts w:ascii="Arial" w:hAnsi="Arial" w:cs="Arial"/>
              </w:rPr>
              <w:t xml:space="preserve">: Water channels are directly exploited for transport, including by vessels and for floating logs and other goods.  </w:t>
            </w:r>
            <w:r>
              <w:rPr>
                <w:rFonts w:ascii="Arial" w:hAnsi="Arial" w:cs="Arial"/>
              </w:rPr>
              <w:lastRenderedPageBreak/>
              <w:t>However, geomorphological processes also result in siltation, necessitating dredging.</w:t>
            </w:r>
          </w:p>
        </w:tc>
      </w:tr>
    </w:tbl>
    <w:p w14:paraId="7F1418D8" w14:textId="77777777" w:rsidR="003E54D9" w:rsidRDefault="003E54D9" w:rsidP="002C7E6A">
      <w:pPr>
        <w:spacing w:line="480" w:lineRule="auto"/>
        <w:rPr>
          <w:rFonts w:ascii="Arial" w:hAnsi="Arial" w:cs="Arial"/>
        </w:rPr>
      </w:pPr>
    </w:p>
    <w:p w14:paraId="1E6C89FC" w14:textId="08950623" w:rsidR="003E54D9" w:rsidRDefault="003E54D9" w:rsidP="002C7E6A">
      <w:pPr>
        <w:spacing w:line="480" w:lineRule="auto"/>
        <w:rPr>
          <w:rFonts w:ascii="Arial" w:eastAsia="Times New Roman" w:hAnsi="Arial" w:cs="Arial"/>
          <w:sz w:val="24"/>
          <w:szCs w:val="24"/>
        </w:rPr>
      </w:pPr>
      <w:r>
        <w:rPr>
          <w:rFonts w:ascii="Arial" w:hAnsi="Arial" w:cs="Arial"/>
          <w:sz w:val="24"/>
          <w:szCs w:val="24"/>
        </w:rPr>
        <w:br w:type="page"/>
      </w:r>
    </w:p>
    <w:p w14:paraId="46A5DD62" w14:textId="77777777" w:rsidR="003E54D9" w:rsidRPr="00992229" w:rsidRDefault="003E54D9" w:rsidP="002C7E6A">
      <w:pPr>
        <w:spacing w:line="480" w:lineRule="auto"/>
        <w:rPr>
          <w:rFonts w:ascii="Arial" w:hAnsi="Arial" w:cs="Arial"/>
          <w:sz w:val="24"/>
          <w:szCs w:val="24"/>
        </w:rPr>
      </w:pPr>
      <w:r w:rsidRPr="00992229">
        <w:rPr>
          <w:rFonts w:ascii="Arial" w:hAnsi="Arial" w:cs="Arial"/>
          <w:b/>
          <w:sz w:val="24"/>
          <w:szCs w:val="24"/>
        </w:rPr>
        <w:lastRenderedPageBreak/>
        <w:t xml:space="preserve">Table </w:t>
      </w:r>
      <w:r>
        <w:rPr>
          <w:rFonts w:ascii="Arial" w:hAnsi="Arial" w:cs="Arial"/>
          <w:b/>
          <w:sz w:val="24"/>
          <w:szCs w:val="24"/>
        </w:rPr>
        <w:t>6</w:t>
      </w:r>
      <w:r w:rsidRPr="00992229">
        <w:rPr>
          <w:rFonts w:ascii="Arial" w:hAnsi="Arial" w:cs="Arial"/>
          <w:sz w:val="24"/>
          <w:szCs w:val="24"/>
        </w:rPr>
        <w:t>: Indicators used to assess ecosystems services provided by a lowland floodplain (</w:t>
      </w:r>
      <w:r w:rsidRPr="00992229">
        <w:rPr>
          <w:rFonts w:ascii="Arial" w:hAnsi="Arial" w:cs="Arial"/>
          <w:i/>
          <w:sz w:val="24"/>
          <w:szCs w:val="24"/>
        </w:rPr>
        <w:t>after</w:t>
      </w:r>
      <w:r w:rsidRPr="00992229">
        <w:rPr>
          <w:rFonts w:ascii="Arial" w:hAnsi="Arial" w:cs="Arial"/>
          <w:sz w:val="24"/>
          <w:szCs w:val="24"/>
        </w:rPr>
        <w:t xml:space="preserve"> </w:t>
      </w:r>
      <w:proofErr w:type="spellStart"/>
      <w:r w:rsidRPr="00992229">
        <w:rPr>
          <w:rFonts w:ascii="Arial" w:hAnsi="Arial" w:cs="Arial"/>
          <w:sz w:val="24"/>
          <w:szCs w:val="24"/>
        </w:rPr>
        <w:t>Posthumus</w:t>
      </w:r>
      <w:proofErr w:type="spellEnd"/>
      <w:r w:rsidRPr="00992229">
        <w:rPr>
          <w:rFonts w:ascii="Arial" w:hAnsi="Arial" w:cs="Arial"/>
          <w:sz w:val="24"/>
          <w:szCs w:val="24"/>
        </w:rPr>
        <w:t xml:space="preserve"> </w:t>
      </w:r>
      <w:r w:rsidRPr="00992229">
        <w:rPr>
          <w:rFonts w:ascii="Arial" w:hAnsi="Arial" w:cs="Arial"/>
          <w:i/>
          <w:sz w:val="24"/>
          <w:szCs w:val="24"/>
        </w:rPr>
        <w:t>et al</w:t>
      </w:r>
      <w:r>
        <w:rPr>
          <w:rFonts w:ascii="Arial" w:hAnsi="Arial" w:cs="Arial"/>
          <w:sz w:val="24"/>
          <w:szCs w:val="24"/>
        </w:rPr>
        <w:t>., 2010).</w:t>
      </w:r>
    </w:p>
    <w:tbl>
      <w:tblPr>
        <w:tblStyle w:val="TableGrid"/>
        <w:tblW w:w="0" w:type="auto"/>
        <w:tblLayout w:type="fixed"/>
        <w:tblLook w:val="04A0" w:firstRow="1" w:lastRow="0" w:firstColumn="1" w:lastColumn="0" w:noHBand="0" w:noVBand="1"/>
      </w:tblPr>
      <w:tblGrid>
        <w:gridCol w:w="1526"/>
        <w:gridCol w:w="1559"/>
        <w:gridCol w:w="4253"/>
        <w:gridCol w:w="1701"/>
      </w:tblGrid>
      <w:tr w:rsidR="003E54D9" w:rsidRPr="00992229" w14:paraId="28DFDC40" w14:textId="77777777" w:rsidTr="00D95EFB">
        <w:tc>
          <w:tcPr>
            <w:tcW w:w="1526" w:type="dxa"/>
            <w:tcBorders>
              <w:top w:val="single" w:sz="4" w:space="0" w:color="auto"/>
              <w:left w:val="single" w:sz="4" w:space="0" w:color="auto"/>
              <w:bottom w:val="single" w:sz="4" w:space="0" w:color="auto"/>
              <w:right w:val="single" w:sz="4" w:space="0" w:color="auto"/>
            </w:tcBorders>
            <w:hideMark/>
          </w:tcPr>
          <w:p w14:paraId="642AC241" w14:textId="77777777" w:rsidR="003E54D9" w:rsidRPr="00992229" w:rsidRDefault="003E54D9" w:rsidP="002C7E6A">
            <w:pPr>
              <w:spacing w:line="480" w:lineRule="auto"/>
              <w:rPr>
                <w:rFonts w:ascii="Arial" w:hAnsi="Arial" w:cs="Arial"/>
                <w:b/>
                <w:sz w:val="24"/>
                <w:szCs w:val="24"/>
                <w:lang w:eastAsia="en-US"/>
              </w:rPr>
            </w:pPr>
            <w:r w:rsidRPr="00992229">
              <w:rPr>
                <w:rFonts w:ascii="Arial" w:hAnsi="Arial" w:cs="Arial"/>
                <w:b/>
                <w:sz w:val="24"/>
                <w:szCs w:val="24"/>
              </w:rPr>
              <w:t>FUNCTION</w:t>
            </w:r>
          </w:p>
        </w:tc>
        <w:tc>
          <w:tcPr>
            <w:tcW w:w="1559" w:type="dxa"/>
            <w:tcBorders>
              <w:top w:val="single" w:sz="4" w:space="0" w:color="auto"/>
              <w:left w:val="single" w:sz="4" w:space="0" w:color="auto"/>
              <w:bottom w:val="single" w:sz="4" w:space="0" w:color="auto"/>
              <w:right w:val="single" w:sz="4" w:space="0" w:color="auto"/>
            </w:tcBorders>
            <w:hideMark/>
          </w:tcPr>
          <w:p w14:paraId="576B26A8" w14:textId="77777777" w:rsidR="003E54D9" w:rsidRPr="00992229" w:rsidRDefault="003E54D9" w:rsidP="002C7E6A">
            <w:pPr>
              <w:spacing w:line="480" w:lineRule="auto"/>
              <w:rPr>
                <w:rFonts w:ascii="Arial" w:hAnsi="Arial" w:cs="Arial"/>
                <w:b/>
                <w:sz w:val="24"/>
                <w:szCs w:val="24"/>
                <w:lang w:eastAsia="en-US"/>
              </w:rPr>
            </w:pPr>
            <w:r w:rsidRPr="00992229">
              <w:rPr>
                <w:rFonts w:ascii="Arial" w:hAnsi="Arial" w:cs="Arial"/>
                <w:b/>
                <w:sz w:val="24"/>
                <w:szCs w:val="24"/>
              </w:rPr>
              <w:t>GOOD OR SERVICE</w:t>
            </w:r>
          </w:p>
        </w:tc>
        <w:tc>
          <w:tcPr>
            <w:tcW w:w="4253" w:type="dxa"/>
            <w:tcBorders>
              <w:top w:val="single" w:sz="4" w:space="0" w:color="auto"/>
              <w:left w:val="single" w:sz="4" w:space="0" w:color="auto"/>
              <w:bottom w:val="single" w:sz="4" w:space="0" w:color="auto"/>
              <w:right w:val="single" w:sz="4" w:space="0" w:color="auto"/>
            </w:tcBorders>
            <w:hideMark/>
          </w:tcPr>
          <w:p w14:paraId="44B6DC37" w14:textId="77777777" w:rsidR="003E54D9" w:rsidRPr="00992229" w:rsidRDefault="003E54D9" w:rsidP="002C7E6A">
            <w:pPr>
              <w:spacing w:line="480" w:lineRule="auto"/>
              <w:rPr>
                <w:rFonts w:ascii="Arial" w:hAnsi="Arial" w:cs="Arial"/>
                <w:b/>
                <w:sz w:val="24"/>
                <w:szCs w:val="24"/>
                <w:lang w:eastAsia="en-US"/>
              </w:rPr>
            </w:pPr>
            <w:r w:rsidRPr="00992229">
              <w:rPr>
                <w:rFonts w:ascii="Arial" w:hAnsi="Arial" w:cs="Arial"/>
                <w:b/>
                <w:sz w:val="24"/>
                <w:szCs w:val="24"/>
              </w:rPr>
              <w:t>INDICATOR</w:t>
            </w:r>
          </w:p>
        </w:tc>
        <w:tc>
          <w:tcPr>
            <w:tcW w:w="1701" w:type="dxa"/>
            <w:tcBorders>
              <w:top w:val="single" w:sz="4" w:space="0" w:color="auto"/>
              <w:left w:val="single" w:sz="4" w:space="0" w:color="auto"/>
              <w:bottom w:val="single" w:sz="4" w:space="0" w:color="auto"/>
              <w:right w:val="single" w:sz="4" w:space="0" w:color="auto"/>
            </w:tcBorders>
            <w:hideMark/>
          </w:tcPr>
          <w:p w14:paraId="362AF403" w14:textId="77777777" w:rsidR="003E54D9" w:rsidRPr="00992229" w:rsidRDefault="003E54D9" w:rsidP="002C7E6A">
            <w:pPr>
              <w:spacing w:line="480" w:lineRule="auto"/>
              <w:rPr>
                <w:rFonts w:ascii="Arial" w:hAnsi="Arial" w:cs="Arial"/>
                <w:b/>
                <w:sz w:val="24"/>
                <w:szCs w:val="24"/>
                <w:lang w:eastAsia="en-US"/>
              </w:rPr>
            </w:pPr>
            <w:r w:rsidRPr="00992229">
              <w:rPr>
                <w:rFonts w:ascii="Arial" w:hAnsi="Arial" w:cs="Arial"/>
                <w:b/>
                <w:sz w:val="24"/>
                <w:szCs w:val="24"/>
              </w:rPr>
              <w:t>UNIT</w:t>
            </w:r>
          </w:p>
        </w:tc>
      </w:tr>
      <w:tr w:rsidR="003E54D9" w:rsidRPr="00992229" w14:paraId="4B20A72A" w14:textId="77777777" w:rsidTr="00D95E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2F114FD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Production</w:t>
            </w:r>
          </w:p>
        </w:tc>
        <w:tc>
          <w:tcPr>
            <w:tcW w:w="1559" w:type="dxa"/>
            <w:tcBorders>
              <w:top w:val="single" w:sz="4" w:space="0" w:color="auto"/>
              <w:left w:val="single" w:sz="4" w:space="0" w:color="auto"/>
              <w:bottom w:val="single" w:sz="4" w:space="0" w:color="auto"/>
              <w:right w:val="single" w:sz="4" w:space="0" w:color="auto"/>
            </w:tcBorders>
            <w:hideMark/>
          </w:tcPr>
          <w:p w14:paraId="463043EB"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Agricultural production</w:t>
            </w:r>
          </w:p>
        </w:tc>
        <w:tc>
          <w:tcPr>
            <w:tcW w:w="4253" w:type="dxa"/>
            <w:tcBorders>
              <w:top w:val="single" w:sz="4" w:space="0" w:color="auto"/>
              <w:left w:val="single" w:sz="4" w:space="0" w:color="auto"/>
              <w:bottom w:val="single" w:sz="4" w:space="0" w:color="auto"/>
              <w:right w:val="single" w:sz="4" w:space="0" w:color="auto"/>
            </w:tcBorders>
            <w:hideMark/>
          </w:tcPr>
          <w:p w14:paraId="44AA6849"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Gross output:</w:t>
            </w:r>
            <w:r w:rsidRPr="00992229">
              <w:rPr>
                <w:rFonts w:ascii="Arial" w:hAnsi="Arial" w:cs="Arial"/>
                <w:sz w:val="24"/>
                <w:szCs w:val="24"/>
              </w:rPr>
              <w:t xml:space="preserve"> total agricultural production (arable and livestock</w:t>
            </w:r>
            <w:r>
              <w:rPr>
                <w:rFonts w:ascii="Arial" w:hAnsi="Arial" w:cs="Arial"/>
                <w:sz w:val="24"/>
                <w:szCs w:val="24"/>
              </w:rPr>
              <w:t>)</w:t>
            </w:r>
            <w:r w:rsidRPr="00992229">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86F9129"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w:t>
            </w:r>
            <w:proofErr w:type="spellStart"/>
            <w:r w:rsidRPr="00992229">
              <w:rPr>
                <w:rFonts w:ascii="Arial" w:hAnsi="Arial" w:cs="Arial"/>
                <w:sz w:val="24"/>
                <w:szCs w:val="24"/>
              </w:rPr>
              <w:t>yr</w:t>
            </w:r>
            <w:proofErr w:type="spellEnd"/>
          </w:p>
        </w:tc>
      </w:tr>
      <w:tr w:rsidR="003E54D9" w:rsidRPr="00992229" w14:paraId="1E25F0A2"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3EB9C4DC"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7C1F426"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Financial return</w:t>
            </w:r>
          </w:p>
        </w:tc>
        <w:tc>
          <w:tcPr>
            <w:tcW w:w="4253" w:type="dxa"/>
            <w:tcBorders>
              <w:top w:val="single" w:sz="4" w:space="0" w:color="auto"/>
              <w:left w:val="single" w:sz="4" w:space="0" w:color="auto"/>
              <w:bottom w:val="single" w:sz="4" w:space="0" w:color="auto"/>
              <w:right w:val="single" w:sz="4" w:space="0" w:color="auto"/>
            </w:tcBorders>
            <w:hideMark/>
          </w:tcPr>
          <w:p w14:paraId="66C059E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Net margin</w:t>
            </w:r>
            <w:r w:rsidRPr="00992229">
              <w:rPr>
                <w:rFonts w:ascii="Arial" w:hAnsi="Arial" w:cs="Arial"/>
                <w:sz w:val="24"/>
                <w:szCs w:val="24"/>
              </w:rPr>
              <w:t>: financial returns from different land</w:t>
            </w:r>
            <w:r>
              <w:rPr>
                <w:rFonts w:ascii="Arial" w:hAnsi="Arial" w:cs="Arial"/>
                <w:sz w:val="24"/>
                <w:szCs w:val="24"/>
              </w:rPr>
              <w:t>-</w:t>
            </w:r>
            <w:r w:rsidRPr="00992229">
              <w:rPr>
                <w:rFonts w:ascii="Arial" w:hAnsi="Arial" w:cs="Arial"/>
                <w:sz w:val="24"/>
                <w:szCs w:val="24"/>
              </w:rPr>
              <w:t xml:space="preserve">based options, estimates of fixed and variable costs. Net margins included payments under the Environmental Stewardship scheme and Common Agricultural Policy </w:t>
            </w:r>
          </w:p>
        </w:tc>
        <w:tc>
          <w:tcPr>
            <w:tcW w:w="1701" w:type="dxa"/>
            <w:tcBorders>
              <w:top w:val="single" w:sz="4" w:space="0" w:color="auto"/>
              <w:left w:val="single" w:sz="4" w:space="0" w:color="auto"/>
              <w:bottom w:val="single" w:sz="4" w:space="0" w:color="auto"/>
              <w:right w:val="single" w:sz="4" w:space="0" w:color="auto"/>
            </w:tcBorders>
            <w:hideMark/>
          </w:tcPr>
          <w:p w14:paraId="7C45D5BF"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w:t>
            </w:r>
            <w:proofErr w:type="spellStart"/>
            <w:r w:rsidRPr="00992229">
              <w:rPr>
                <w:rFonts w:ascii="Arial" w:hAnsi="Arial" w:cs="Arial"/>
                <w:sz w:val="24"/>
                <w:szCs w:val="24"/>
              </w:rPr>
              <w:t>yr</w:t>
            </w:r>
            <w:proofErr w:type="spellEnd"/>
          </w:p>
        </w:tc>
      </w:tr>
      <w:tr w:rsidR="003E54D9" w:rsidRPr="00992229" w14:paraId="3CC76877"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308D2E3A"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333237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Employment</w:t>
            </w:r>
          </w:p>
        </w:tc>
        <w:tc>
          <w:tcPr>
            <w:tcW w:w="4253" w:type="dxa"/>
            <w:tcBorders>
              <w:top w:val="single" w:sz="4" w:space="0" w:color="auto"/>
              <w:left w:val="single" w:sz="4" w:space="0" w:color="auto"/>
              <w:bottom w:val="single" w:sz="4" w:space="0" w:color="auto"/>
              <w:right w:val="single" w:sz="4" w:space="0" w:color="auto"/>
            </w:tcBorders>
            <w:hideMark/>
          </w:tcPr>
          <w:p w14:paraId="4BE44F2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Labour</w:t>
            </w:r>
            <w:r w:rsidRPr="00992229">
              <w:rPr>
                <w:rFonts w:ascii="Arial" w:hAnsi="Arial" w:cs="Arial"/>
                <w:sz w:val="24"/>
                <w:szCs w:val="24"/>
              </w:rPr>
              <w:t xml:space="preserve">: annual labour requirements for each land use type </w:t>
            </w:r>
          </w:p>
        </w:tc>
        <w:tc>
          <w:tcPr>
            <w:tcW w:w="1701" w:type="dxa"/>
            <w:tcBorders>
              <w:top w:val="single" w:sz="4" w:space="0" w:color="auto"/>
              <w:left w:val="single" w:sz="4" w:space="0" w:color="auto"/>
              <w:bottom w:val="single" w:sz="4" w:space="0" w:color="auto"/>
              <w:right w:val="single" w:sz="4" w:space="0" w:color="auto"/>
            </w:tcBorders>
            <w:hideMark/>
          </w:tcPr>
          <w:p w14:paraId="10BCF9CA"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man hours/ha/</w:t>
            </w:r>
            <w:proofErr w:type="spellStart"/>
            <w:r w:rsidRPr="00992229">
              <w:rPr>
                <w:rFonts w:ascii="Arial" w:hAnsi="Arial" w:cs="Arial"/>
                <w:sz w:val="24"/>
                <w:szCs w:val="24"/>
              </w:rPr>
              <w:t>yr</w:t>
            </w:r>
            <w:proofErr w:type="spellEnd"/>
          </w:p>
        </w:tc>
      </w:tr>
      <w:tr w:rsidR="003E54D9" w:rsidRPr="00992229" w14:paraId="416F686A"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48FF6BE8"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9DB727C"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Soil quality</w:t>
            </w:r>
          </w:p>
        </w:tc>
        <w:tc>
          <w:tcPr>
            <w:tcW w:w="4253" w:type="dxa"/>
            <w:tcBorders>
              <w:top w:val="single" w:sz="4" w:space="0" w:color="auto"/>
              <w:left w:val="single" w:sz="4" w:space="0" w:color="auto"/>
              <w:bottom w:val="single" w:sz="4" w:space="0" w:color="auto"/>
              <w:right w:val="single" w:sz="4" w:space="0" w:color="auto"/>
            </w:tcBorders>
            <w:hideMark/>
          </w:tcPr>
          <w:p w14:paraId="42C3B24C"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Soil carbon stock</w:t>
            </w:r>
            <w:r w:rsidRPr="00992229">
              <w:rPr>
                <w:rFonts w:ascii="Arial" w:hAnsi="Arial" w:cs="Arial"/>
                <w:sz w:val="24"/>
                <w:szCs w:val="24"/>
              </w:rPr>
              <w:t>: estimated at equilibrium for each scenario</w:t>
            </w:r>
          </w:p>
        </w:tc>
        <w:tc>
          <w:tcPr>
            <w:tcW w:w="1701" w:type="dxa"/>
            <w:tcBorders>
              <w:top w:val="single" w:sz="4" w:space="0" w:color="auto"/>
              <w:left w:val="single" w:sz="4" w:space="0" w:color="auto"/>
              <w:bottom w:val="single" w:sz="4" w:space="0" w:color="auto"/>
              <w:right w:val="single" w:sz="4" w:space="0" w:color="auto"/>
            </w:tcBorders>
            <w:hideMark/>
          </w:tcPr>
          <w:p w14:paraId="689BF0BD"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kg C/ha</w:t>
            </w:r>
          </w:p>
        </w:tc>
      </w:tr>
      <w:tr w:rsidR="003E54D9" w:rsidRPr="00992229" w14:paraId="0FE90581" w14:textId="77777777" w:rsidTr="00D95E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6A05779B"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Regulation</w:t>
            </w:r>
          </w:p>
        </w:tc>
        <w:tc>
          <w:tcPr>
            <w:tcW w:w="1559" w:type="dxa"/>
            <w:tcBorders>
              <w:top w:val="single" w:sz="4" w:space="0" w:color="auto"/>
              <w:left w:val="single" w:sz="4" w:space="0" w:color="auto"/>
              <w:bottom w:val="single" w:sz="4" w:space="0" w:color="auto"/>
              <w:right w:val="single" w:sz="4" w:space="0" w:color="auto"/>
            </w:tcBorders>
            <w:hideMark/>
          </w:tcPr>
          <w:p w14:paraId="6ECA71FD"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Floodwater storage</w:t>
            </w:r>
          </w:p>
        </w:tc>
        <w:tc>
          <w:tcPr>
            <w:tcW w:w="4253" w:type="dxa"/>
            <w:tcBorders>
              <w:top w:val="single" w:sz="4" w:space="0" w:color="auto"/>
              <w:left w:val="single" w:sz="4" w:space="0" w:color="auto"/>
              <w:bottom w:val="single" w:sz="4" w:space="0" w:color="auto"/>
              <w:right w:val="single" w:sz="4" w:space="0" w:color="auto"/>
            </w:tcBorders>
            <w:hideMark/>
          </w:tcPr>
          <w:p w14:paraId="6783DA5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Time</w:t>
            </w:r>
            <w:r>
              <w:rPr>
                <w:rFonts w:ascii="Arial" w:hAnsi="Arial" w:cs="Arial"/>
                <w:b/>
                <w:sz w:val="24"/>
                <w:szCs w:val="24"/>
              </w:rPr>
              <w:t>-</w:t>
            </w:r>
            <w:r w:rsidRPr="00992229">
              <w:rPr>
                <w:rFonts w:ascii="Arial" w:hAnsi="Arial" w:cs="Arial"/>
                <w:b/>
                <w:sz w:val="24"/>
                <w:szCs w:val="24"/>
              </w:rPr>
              <w:t>to</w:t>
            </w:r>
            <w:r>
              <w:rPr>
                <w:rFonts w:ascii="Arial" w:hAnsi="Arial" w:cs="Arial"/>
                <w:b/>
                <w:sz w:val="24"/>
                <w:szCs w:val="24"/>
              </w:rPr>
              <w:t>-</w:t>
            </w:r>
            <w:r w:rsidRPr="00992229">
              <w:rPr>
                <w:rFonts w:ascii="Arial" w:hAnsi="Arial" w:cs="Arial"/>
                <w:b/>
                <w:sz w:val="24"/>
                <w:szCs w:val="24"/>
              </w:rPr>
              <w:t>fill capacity</w:t>
            </w:r>
            <w:r w:rsidRPr="00992229">
              <w:rPr>
                <w:rFonts w:ascii="Arial" w:hAnsi="Arial" w:cs="Arial"/>
                <w:sz w:val="24"/>
                <w:szCs w:val="24"/>
              </w:rPr>
              <w:t xml:space="preserve">: ratio of storage volume of the floodplain to discharge in the river  </w:t>
            </w:r>
          </w:p>
        </w:tc>
        <w:tc>
          <w:tcPr>
            <w:tcW w:w="1701" w:type="dxa"/>
            <w:tcBorders>
              <w:top w:val="single" w:sz="4" w:space="0" w:color="auto"/>
              <w:left w:val="single" w:sz="4" w:space="0" w:color="auto"/>
              <w:bottom w:val="single" w:sz="4" w:space="0" w:color="auto"/>
              <w:right w:val="single" w:sz="4" w:space="0" w:color="auto"/>
            </w:tcBorders>
            <w:hideMark/>
          </w:tcPr>
          <w:p w14:paraId="485C16F1"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Days</w:t>
            </w:r>
          </w:p>
        </w:tc>
      </w:tr>
      <w:tr w:rsidR="003E54D9" w:rsidRPr="00992229" w14:paraId="2819A357"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7984D331"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7A6FAE1"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Water quality</w:t>
            </w:r>
          </w:p>
        </w:tc>
        <w:tc>
          <w:tcPr>
            <w:tcW w:w="4253" w:type="dxa"/>
            <w:tcBorders>
              <w:top w:val="single" w:sz="4" w:space="0" w:color="auto"/>
              <w:left w:val="single" w:sz="4" w:space="0" w:color="auto"/>
              <w:bottom w:val="single" w:sz="4" w:space="0" w:color="auto"/>
              <w:right w:val="single" w:sz="4" w:space="0" w:color="auto"/>
            </w:tcBorders>
            <w:hideMark/>
          </w:tcPr>
          <w:p w14:paraId="5BF38226"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Nutrient leaching</w:t>
            </w:r>
            <w:r w:rsidRPr="00992229">
              <w:rPr>
                <w:rFonts w:ascii="Arial" w:hAnsi="Arial" w:cs="Arial"/>
                <w:sz w:val="24"/>
                <w:szCs w:val="24"/>
              </w:rPr>
              <w:t xml:space="preserve">: </w:t>
            </w:r>
            <w:r>
              <w:rPr>
                <w:rFonts w:ascii="Arial" w:hAnsi="Arial" w:cs="Arial"/>
                <w:sz w:val="24"/>
                <w:szCs w:val="24"/>
              </w:rPr>
              <w:t xml:space="preserve">estimates of </w:t>
            </w:r>
            <w:r w:rsidRPr="00992229">
              <w:rPr>
                <w:rFonts w:ascii="Arial" w:hAnsi="Arial" w:cs="Arial"/>
                <w:sz w:val="24"/>
                <w:szCs w:val="24"/>
              </w:rPr>
              <w:t>negative impact of nutrients leaching from floodplains associated with agricultural production</w:t>
            </w:r>
          </w:p>
        </w:tc>
        <w:tc>
          <w:tcPr>
            <w:tcW w:w="1701" w:type="dxa"/>
            <w:tcBorders>
              <w:top w:val="single" w:sz="4" w:space="0" w:color="auto"/>
              <w:left w:val="single" w:sz="4" w:space="0" w:color="auto"/>
              <w:bottom w:val="single" w:sz="4" w:space="0" w:color="auto"/>
              <w:right w:val="single" w:sz="4" w:space="0" w:color="auto"/>
            </w:tcBorders>
            <w:hideMark/>
          </w:tcPr>
          <w:p w14:paraId="27D4C1C0"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kg NO</w:t>
            </w:r>
            <w:r w:rsidRPr="00992229">
              <w:rPr>
                <w:rFonts w:ascii="Arial" w:hAnsi="Arial" w:cs="Arial"/>
                <w:sz w:val="24"/>
                <w:szCs w:val="24"/>
                <w:vertAlign w:val="subscript"/>
              </w:rPr>
              <w:t>3</w:t>
            </w:r>
            <w:r w:rsidRPr="00992229">
              <w:rPr>
                <w:rFonts w:ascii="Arial" w:hAnsi="Arial" w:cs="Arial"/>
                <w:sz w:val="24"/>
                <w:szCs w:val="24"/>
              </w:rPr>
              <w:t>/ha/</w:t>
            </w:r>
            <w:proofErr w:type="spellStart"/>
            <w:r w:rsidRPr="00992229">
              <w:rPr>
                <w:rFonts w:ascii="Arial" w:hAnsi="Arial" w:cs="Arial"/>
                <w:sz w:val="24"/>
                <w:szCs w:val="24"/>
              </w:rPr>
              <w:t>yr</w:t>
            </w:r>
            <w:proofErr w:type="spellEnd"/>
          </w:p>
        </w:tc>
      </w:tr>
      <w:tr w:rsidR="003E54D9" w:rsidRPr="00992229" w14:paraId="1AB25D54"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7A9C0A1B"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F3CB54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Greenhouse gas balance</w:t>
            </w:r>
          </w:p>
        </w:tc>
        <w:tc>
          <w:tcPr>
            <w:tcW w:w="4253" w:type="dxa"/>
            <w:tcBorders>
              <w:top w:val="single" w:sz="4" w:space="0" w:color="auto"/>
              <w:left w:val="single" w:sz="4" w:space="0" w:color="auto"/>
              <w:bottom w:val="single" w:sz="4" w:space="0" w:color="auto"/>
              <w:right w:val="single" w:sz="4" w:space="0" w:color="auto"/>
            </w:tcBorders>
            <w:hideMark/>
          </w:tcPr>
          <w:p w14:paraId="67034E3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Greenhouse gas emissions</w:t>
            </w:r>
            <w:r w:rsidRPr="00992229">
              <w:rPr>
                <w:rFonts w:ascii="Arial" w:hAnsi="Arial" w:cs="Arial"/>
                <w:sz w:val="24"/>
                <w:szCs w:val="24"/>
              </w:rPr>
              <w:t>: accounts for the release of carbon dioxide and methane</w:t>
            </w:r>
          </w:p>
        </w:tc>
        <w:tc>
          <w:tcPr>
            <w:tcW w:w="1701" w:type="dxa"/>
            <w:tcBorders>
              <w:top w:val="single" w:sz="4" w:space="0" w:color="auto"/>
              <w:left w:val="single" w:sz="4" w:space="0" w:color="auto"/>
              <w:bottom w:val="single" w:sz="4" w:space="0" w:color="auto"/>
              <w:right w:val="single" w:sz="4" w:space="0" w:color="auto"/>
            </w:tcBorders>
            <w:hideMark/>
          </w:tcPr>
          <w:p w14:paraId="04DC83A1"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kg CO</w:t>
            </w:r>
            <w:r w:rsidRPr="00992229">
              <w:rPr>
                <w:rFonts w:ascii="Arial" w:hAnsi="Arial" w:cs="Arial"/>
                <w:sz w:val="24"/>
                <w:szCs w:val="24"/>
                <w:vertAlign w:val="subscript"/>
              </w:rPr>
              <w:t>2</w:t>
            </w:r>
            <w:r w:rsidRPr="00992229">
              <w:rPr>
                <w:rFonts w:ascii="Arial" w:hAnsi="Arial" w:cs="Arial"/>
                <w:sz w:val="24"/>
                <w:szCs w:val="24"/>
              </w:rPr>
              <w:t xml:space="preserve"> equiv. ha/</w:t>
            </w:r>
            <w:proofErr w:type="spellStart"/>
            <w:r w:rsidRPr="00992229">
              <w:rPr>
                <w:rFonts w:ascii="Arial" w:hAnsi="Arial" w:cs="Arial"/>
                <w:sz w:val="24"/>
                <w:szCs w:val="24"/>
              </w:rPr>
              <w:t>yr</w:t>
            </w:r>
            <w:proofErr w:type="spellEnd"/>
          </w:p>
        </w:tc>
      </w:tr>
      <w:tr w:rsidR="003E54D9" w:rsidRPr="00992229" w14:paraId="0D44CEB4" w14:textId="77777777" w:rsidTr="00D95E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7B32EF1"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Habitat</w:t>
            </w:r>
          </w:p>
        </w:tc>
        <w:tc>
          <w:tcPr>
            <w:tcW w:w="1559" w:type="dxa"/>
            <w:tcBorders>
              <w:top w:val="single" w:sz="4" w:space="0" w:color="auto"/>
              <w:left w:val="single" w:sz="4" w:space="0" w:color="auto"/>
              <w:bottom w:val="single" w:sz="4" w:space="0" w:color="auto"/>
              <w:right w:val="single" w:sz="4" w:space="0" w:color="auto"/>
            </w:tcBorders>
            <w:hideMark/>
          </w:tcPr>
          <w:p w14:paraId="401C9BB5"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Habitat provision</w:t>
            </w:r>
          </w:p>
        </w:tc>
        <w:tc>
          <w:tcPr>
            <w:tcW w:w="4253" w:type="dxa"/>
            <w:tcBorders>
              <w:top w:val="single" w:sz="4" w:space="0" w:color="auto"/>
              <w:left w:val="single" w:sz="4" w:space="0" w:color="auto"/>
              <w:bottom w:val="single" w:sz="4" w:space="0" w:color="auto"/>
              <w:right w:val="single" w:sz="4" w:space="0" w:color="auto"/>
            </w:tcBorders>
            <w:hideMark/>
          </w:tcPr>
          <w:p w14:paraId="248E4586"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Habitat conservation value</w:t>
            </w:r>
            <w:r w:rsidRPr="00992229">
              <w:rPr>
                <w:rFonts w:ascii="Arial" w:hAnsi="Arial" w:cs="Arial"/>
                <w:sz w:val="24"/>
                <w:szCs w:val="24"/>
              </w:rPr>
              <w:t>:  based on regional and national importance of habitat created</w:t>
            </w:r>
          </w:p>
        </w:tc>
        <w:tc>
          <w:tcPr>
            <w:tcW w:w="1701" w:type="dxa"/>
            <w:tcBorders>
              <w:top w:val="single" w:sz="4" w:space="0" w:color="auto"/>
              <w:left w:val="single" w:sz="4" w:space="0" w:color="auto"/>
              <w:bottom w:val="single" w:sz="4" w:space="0" w:color="auto"/>
              <w:right w:val="single" w:sz="4" w:space="0" w:color="auto"/>
            </w:tcBorders>
            <w:hideMark/>
          </w:tcPr>
          <w:p w14:paraId="010DE632"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score</w:t>
            </w:r>
          </w:p>
        </w:tc>
      </w:tr>
      <w:tr w:rsidR="003E54D9" w:rsidRPr="00992229" w14:paraId="1AC3DF17"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23BA8E42"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F0482A"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Wildlife</w:t>
            </w:r>
          </w:p>
        </w:tc>
        <w:tc>
          <w:tcPr>
            <w:tcW w:w="4253" w:type="dxa"/>
            <w:tcBorders>
              <w:top w:val="single" w:sz="4" w:space="0" w:color="auto"/>
              <w:left w:val="single" w:sz="4" w:space="0" w:color="auto"/>
              <w:bottom w:val="single" w:sz="4" w:space="0" w:color="auto"/>
              <w:right w:val="single" w:sz="4" w:space="0" w:color="auto"/>
            </w:tcBorders>
            <w:hideMark/>
          </w:tcPr>
          <w:p w14:paraId="0B0D4EB6"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Species conservation value</w:t>
            </w:r>
            <w:r w:rsidRPr="00992229">
              <w:rPr>
                <w:rFonts w:ascii="Arial" w:hAnsi="Arial" w:cs="Arial"/>
                <w:sz w:val="24"/>
                <w:szCs w:val="24"/>
              </w:rPr>
              <w:t>: based on the value of habitats to species listed in the UK Biodiversity Action Plan</w:t>
            </w:r>
          </w:p>
        </w:tc>
        <w:tc>
          <w:tcPr>
            <w:tcW w:w="1701" w:type="dxa"/>
            <w:tcBorders>
              <w:top w:val="single" w:sz="4" w:space="0" w:color="auto"/>
              <w:left w:val="single" w:sz="4" w:space="0" w:color="auto"/>
              <w:bottom w:val="single" w:sz="4" w:space="0" w:color="auto"/>
              <w:right w:val="single" w:sz="4" w:space="0" w:color="auto"/>
            </w:tcBorders>
            <w:hideMark/>
          </w:tcPr>
          <w:p w14:paraId="18915703"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score</w:t>
            </w:r>
          </w:p>
        </w:tc>
      </w:tr>
      <w:tr w:rsidR="003E54D9" w:rsidRPr="00992229" w14:paraId="35AD9D62" w14:textId="77777777" w:rsidTr="00D95E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6752366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Carrier</w:t>
            </w:r>
          </w:p>
        </w:tc>
        <w:tc>
          <w:tcPr>
            <w:tcW w:w="1559" w:type="dxa"/>
            <w:tcBorders>
              <w:top w:val="single" w:sz="4" w:space="0" w:color="auto"/>
              <w:left w:val="single" w:sz="4" w:space="0" w:color="auto"/>
              <w:bottom w:val="single" w:sz="4" w:space="0" w:color="auto"/>
              <w:right w:val="single" w:sz="4" w:space="0" w:color="auto"/>
            </w:tcBorders>
            <w:hideMark/>
          </w:tcPr>
          <w:p w14:paraId="57FD8DA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Transport</w:t>
            </w:r>
          </w:p>
        </w:tc>
        <w:tc>
          <w:tcPr>
            <w:tcW w:w="4253" w:type="dxa"/>
            <w:tcBorders>
              <w:top w:val="single" w:sz="4" w:space="0" w:color="auto"/>
              <w:left w:val="single" w:sz="4" w:space="0" w:color="auto"/>
              <w:bottom w:val="single" w:sz="4" w:space="0" w:color="auto"/>
              <w:right w:val="single" w:sz="4" w:space="0" w:color="auto"/>
            </w:tcBorders>
            <w:hideMark/>
          </w:tcPr>
          <w:p w14:paraId="352FBB53"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Risk exposure road infrastructure</w:t>
            </w:r>
            <w:r w:rsidRPr="00992229">
              <w:rPr>
                <w:rFonts w:ascii="Arial" w:hAnsi="Arial" w:cs="Arial"/>
                <w:sz w:val="24"/>
                <w:szCs w:val="24"/>
              </w:rPr>
              <w:t>: cost</w:t>
            </w:r>
            <w:r>
              <w:rPr>
                <w:rFonts w:ascii="Arial" w:hAnsi="Arial" w:cs="Arial"/>
                <w:sz w:val="24"/>
                <w:szCs w:val="24"/>
              </w:rPr>
              <w:t>s</w:t>
            </w:r>
            <w:r w:rsidRPr="00992229">
              <w:rPr>
                <w:rFonts w:ascii="Arial" w:hAnsi="Arial" w:cs="Arial"/>
                <w:sz w:val="24"/>
                <w:szCs w:val="24"/>
              </w:rPr>
              <w:t xml:space="preserve"> associated with transport disruption due to flooding</w:t>
            </w:r>
          </w:p>
        </w:tc>
        <w:tc>
          <w:tcPr>
            <w:tcW w:w="1701" w:type="dxa"/>
            <w:tcBorders>
              <w:top w:val="single" w:sz="4" w:space="0" w:color="auto"/>
              <w:left w:val="single" w:sz="4" w:space="0" w:color="auto"/>
              <w:bottom w:val="single" w:sz="4" w:space="0" w:color="auto"/>
              <w:right w:val="single" w:sz="4" w:space="0" w:color="auto"/>
            </w:tcBorders>
            <w:hideMark/>
          </w:tcPr>
          <w:p w14:paraId="0332247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w:t>
            </w:r>
            <w:proofErr w:type="spellStart"/>
            <w:r w:rsidRPr="00992229">
              <w:rPr>
                <w:rFonts w:ascii="Arial" w:hAnsi="Arial" w:cs="Arial"/>
                <w:sz w:val="24"/>
                <w:szCs w:val="24"/>
              </w:rPr>
              <w:t>yr</w:t>
            </w:r>
            <w:proofErr w:type="spellEnd"/>
          </w:p>
        </w:tc>
      </w:tr>
      <w:tr w:rsidR="003E54D9" w:rsidRPr="00992229" w14:paraId="064D7CFB"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607B7C43"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C5B0801"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Settlement</w:t>
            </w:r>
          </w:p>
        </w:tc>
        <w:tc>
          <w:tcPr>
            <w:tcW w:w="4253" w:type="dxa"/>
            <w:tcBorders>
              <w:top w:val="single" w:sz="4" w:space="0" w:color="auto"/>
              <w:left w:val="single" w:sz="4" w:space="0" w:color="auto"/>
              <w:bottom w:val="single" w:sz="4" w:space="0" w:color="auto"/>
              <w:right w:val="single" w:sz="4" w:space="0" w:color="auto"/>
            </w:tcBorders>
            <w:hideMark/>
          </w:tcPr>
          <w:p w14:paraId="4B4EFD42"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Risk exposure residential properties</w:t>
            </w:r>
            <w:r w:rsidRPr="00992229">
              <w:rPr>
                <w:rFonts w:ascii="Arial" w:hAnsi="Arial" w:cs="Arial"/>
                <w:sz w:val="24"/>
                <w:szCs w:val="24"/>
              </w:rPr>
              <w:t>: cost</w:t>
            </w:r>
            <w:r>
              <w:rPr>
                <w:rFonts w:ascii="Arial" w:hAnsi="Arial" w:cs="Arial"/>
                <w:sz w:val="24"/>
                <w:szCs w:val="24"/>
              </w:rPr>
              <w:t>s</w:t>
            </w:r>
            <w:r w:rsidRPr="00992229">
              <w:rPr>
                <w:rFonts w:ascii="Arial" w:hAnsi="Arial" w:cs="Arial"/>
                <w:sz w:val="24"/>
                <w:szCs w:val="24"/>
              </w:rPr>
              <w:t xml:space="preserve"> associated with damage to residential properties</w:t>
            </w:r>
          </w:p>
        </w:tc>
        <w:tc>
          <w:tcPr>
            <w:tcW w:w="1701" w:type="dxa"/>
            <w:tcBorders>
              <w:top w:val="single" w:sz="4" w:space="0" w:color="auto"/>
              <w:left w:val="single" w:sz="4" w:space="0" w:color="auto"/>
              <w:bottom w:val="single" w:sz="4" w:space="0" w:color="auto"/>
              <w:right w:val="single" w:sz="4" w:space="0" w:color="auto"/>
            </w:tcBorders>
            <w:hideMark/>
          </w:tcPr>
          <w:p w14:paraId="3056A039"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£/ha/</w:t>
            </w:r>
            <w:proofErr w:type="spellStart"/>
            <w:r w:rsidRPr="00992229">
              <w:rPr>
                <w:rFonts w:ascii="Arial" w:hAnsi="Arial" w:cs="Arial"/>
                <w:sz w:val="24"/>
                <w:szCs w:val="24"/>
              </w:rPr>
              <w:t>yr</w:t>
            </w:r>
            <w:proofErr w:type="spellEnd"/>
          </w:p>
        </w:tc>
      </w:tr>
      <w:tr w:rsidR="003E54D9" w:rsidRPr="00992229" w14:paraId="33461511"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65C06D97"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23933D7"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Space for water</w:t>
            </w:r>
          </w:p>
        </w:tc>
        <w:tc>
          <w:tcPr>
            <w:tcW w:w="4253" w:type="dxa"/>
            <w:tcBorders>
              <w:top w:val="single" w:sz="4" w:space="0" w:color="auto"/>
              <w:left w:val="single" w:sz="4" w:space="0" w:color="auto"/>
              <w:bottom w:val="single" w:sz="4" w:space="0" w:color="auto"/>
              <w:right w:val="single" w:sz="4" w:space="0" w:color="auto"/>
            </w:tcBorders>
            <w:hideMark/>
          </w:tcPr>
          <w:p w14:paraId="07868DDC"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Proportion of area annually inundated by fluvial flood</w:t>
            </w:r>
            <w:r w:rsidRPr="00992229">
              <w:rPr>
                <w:rFonts w:ascii="Arial" w:hAnsi="Arial" w:cs="Arial"/>
                <w:sz w:val="24"/>
                <w:szCs w:val="24"/>
              </w:rPr>
              <w:t>: area of the indicative floodplain</w:t>
            </w:r>
            <w:r>
              <w:rPr>
                <w:rFonts w:ascii="Arial" w:hAnsi="Arial" w:cs="Arial"/>
                <w:sz w:val="24"/>
                <w:szCs w:val="24"/>
              </w:rPr>
              <w:t>/</w:t>
            </w:r>
            <w:r w:rsidRPr="00992229">
              <w:rPr>
                <w:rFonts w:ascii="Arial" w:hAnsi="Arial" w:cs="Arial"/>
                <w:sz w:val="24"/>
                <w:szCs w:val="24"/>
              </w:rPr>
              <w:t xml:space="preserve"> total area of the floodplain</w:t>
            </w:r>
            <w:r>
              <w:rPr>
                <w:rFonts w:ascii="Arial" w:hAnsi="Arial" w:cs="Arial"/>
                <w:sz w:val="24"/>
                <w:szCs w:val="24"/>
              </w:rPr>
              <w:t xml:space="preserve"> x</w:t>
            </w:r>
            <w:r w:rsidRPr="00992229">
              <w:rPr>
                <w:rFonts w:ascii="Arial" w:hAnsi="Arial" w:cs="Arial"/>
                <w:sz w:val="24"/>
                <w:szCs w:val="24"/>
              </w:rPr>
              <w:t xml:space="preserve"> annual flood probability</w:t>
            </w:r>
          </w:p>
        </w:tc>
        <w:tc>
          <w:tcPr>
            <w:tcW w:w="1701" w:type="dxa"/>
            <w:tcBorders>
              <w:top w:val="single" w:sz="4" w:space="0" w:color="auto"/>
              <w:left w:val="single" w:sz="4" w:space="0" w:color="auto"/>
              <w:bottom w:val="single" w:sz="4" w:space="0" w:color="auto"/>
              <w:right w:val="single" w:sz="4" w:space="0" w:color="auto"/>
            </w:tcBorders>
            <w:hideMark/>
          </w:tcPr>
          <w:p w14:paraId="4FFCE0BA"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proportion</w:t>
            </w:r>
          </w:p>
        </w:tc>
      </w:tr>
      <w:tr w:rsidR="003E54D9" w:rsidRPr="00992229" w14:paraId="571D6EA3" w14:textId="77777777" w:rsidTr="00D95E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22A2EA52"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Information</w:t>
            </w:r>
          </w:p>
        </w:tc>
        <w:tc>
          <w:tcPr>
            <w:tcW w:w="1559" w:type="dxa"/>
            <w:tcBorders>
              <w:top w:val="single" w:sz="4" w:space="0" w:color="auto"/>
              <w:left w:val="single" w:sz="4" w:space="0" w:color="auto"/>
              <w:bottom w:val="single" w:sz="4" w:space="0" w:color="auto"/>
              <w:right w:val="single" w:sz="4" w:space="0" w:color="auto"/>
            </w:tcBorders>
            <w:hideMark/>
          </w:tcPr>
          <w:p w14:paraId="5F0407A8"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Recreation</w:t>
            </w:r>
          </w:p>
        </w:tc>
        <w:tc>
          <w:tcPr>
            <w:tcW w:w="4253" w:type="dxa"/>
            <w:tcBorders>
              <w:top w:val="single" w:sz="4" w:space="0" w:color="auto"/>
              <w:left w:val="single" w:sz="4" w:space="0" w:color="auto"/>
              <w:bottom w:val="single" w:sz="4" w:space="0" w:color="auto"/>
              <w:right w:val="single" w:sz="4" w:space="0" w:color="auto"/>
            </w:tcBorders>
            <w:hideMark/>
          </w:tcPr>
          <w:p w14:paraId="38A696E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Potential recreation use</w:t>
            </w:r>
            <w:r w:rsidRPr="00992229">
              <w:rPr>
                <w:rFonts w:ascii="Arial" w:hAnsi="Arial" w:cs="Arial"/>
                <w:sz w:val="24"/>
                <w:szCs w:val="24"/>
              </w:rPr>
              <w:t xml:space="preserve">: based on density of public rights of way, cultural value of land uses, proximity of alternative similar sites, relative to </w:t>
            </w:r>
            <w:r w:rsidRPr="00992229">
              <w:rPr>
                <w:rFonts w:ascii="Arial" w:hAnsi="Arial" w:cs="Arial"/>
                <w:sz w:val="24"/>
                <w:szCs w:val="24"/>
              </w:rPr>
              <w:lastRenderedPageBreak/>
              <w:t xml:space="preserve">population within 3km of the site  </w:t>
            </w:r>
          </w:p>
        </w:tc>
        <w:tc>
          <w:tcPr>
            <w:tcW w:w="1701" w:type="dxa"/>
            <w:tcBorders>
              <w:top w:val="single" w:sz="4" w:space="0" w:color="auto"/>
              <w:left w:val="single" w:sz="4" w:space="0" w:color="auto"/>
              <w:bottom w:val="single" w:sz="4" w:space="0" w:color="auto"/>
              <w:right w:val="single" w:sz="4" w:space="0" w:color="auto"/>
            </w:tcBorders>
            <w:hideMark/>
          </w:tcPr>
          <w:p w14:paraId="69F78104"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lastRenderedPageBreak/>
              <w:t>score</w:t>
            </w:r>
          </w:p>
        </w:tc>
      </w:tr>
      <w:tr w:rsidR="003E54D9" w:rsidRPr="00992229" w14:paraId="3238378C" w14:textId="77777777" w:rsidTr="00D95EFB">
        <w:tc>
          <w:tcPr>
            <w:tcW w:w="1526" w:type="dxa"/>
            <w:vMerge/>
            <w:tcBorders>
              <w:top w:val="single" w:sz="4" w:space="0" w:color="auto"/>
              <w:left w:val="single" w:sz="4" w:space="0" w:color="auto"/>
              <w:bottom w:val="single" w:sz="4" w:space="0" w:color="auto"/>
              <w:right w:val="single" w:sz="4" w:space="0" w:color="auto"/>
            </w:tcBorders>
            <w:vAlign w:val="center"/>
            <w:hideMark/>
          </w:tcPr>
          <w:p w14:paraId="1F2A4A8B" w14:textId="77777777" w:rsidR="003E54D9" w:rsidRPr="00992229" w:rsidRDefault="003E54D9" w:rsidP="002C7E6A">
            <w:pPr>
              <w:spacing w:line="480" w:lineRule="auto"/>
              <w:rPr>
                <w:rFonts w:ascii="Arial"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47A7C7B"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Landscape</w:t>
            </w:r>
          </w:p>
        </w:tc>
        <w:tc>
          <w:tcPr>
            <w:tcW w:w="4253" w:type="dxa"/>
            <w:tcBorders>
              <w:top w:val="single" w:sz="4" w:space="0" w:color="auto"/>
              <w:left w:val="single" w:sz="4" w:space="0" w:color="auto"/>
              <w:bottom w:val="single" w:sz="4" w:space="0" w:color="auto"/>
              <w:right w:val="single" w:sz="4" w:space="0" w:color="auto"/>
            </w:tcBorders>
            <w:hideMark/>
          </w:tcPr>
          <w:p w14:paraId="5A06472F"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b/>
                <w:sz w:val="24"/>
                <w:szCs w:val="24"/>
              </w:rPr>
              <w:t>Landscape value</w:t>
            </w:r>
            <w:r w:rsidRPr="00992229">
              <w:rPr>
                <w:rFonts w:ascii="Arial" w:hAnsi="Arial" w:cs="Arial"/>
                <w:sz w:val="24"/>
                <w:szCs w:val="24"/>
              </w:rPr>
              <w:t xml:space="preserve">: based on </w:t>
            </w:r>
            <w:r>
              <w:rPr>
                <w:rFonts w:ascii="Arial" w:hAnsi="Arial" w:cs="Arial"/>
                <w:sz w:val="24"/>
                <w:szCs w:val="24"/>
              </w:rPr>
              <w:t xml:space="preserve">consistency of </w:t>
            </w:r>
            <w:r w:rsidRPr="00992229">
              <w:rPr>
                <w:rFonts w:ascii="Arial" w:hAnsi="Arial" w:cs="Arial"/>
                <w:sz w:val="24"/>
                <w:szCs w:val="24"/>
              </w:rPr>
              <w:t>alternative land use with the vision statement  for designated Joint Character Areas (JCAs)</w:t>
            </w:r>
          </w:p>
        </w:tc>
        <w:tc>
          <w:tcPr>
            <w:tcW w:w="1701" w:type="dxa"/>
            <w:tcBorders>
              <w:top w:val="single" w:sz="4" w:space="0" w:color="auto"/>
              <w:left w:val="single" w:sz="4" w:space="0" w:color="auto"/>
              <w:bottom w:val="single" w:sz="4" w:space="0" w:color="auto"/>
              <w:right w:val="single" w:sz="4" w:space="0" w:color="auto"/>
            </w:tcBorders>
            <w:hideMark/>
          </w:tcPr>
          <w:p w14:paraId="3DE5C15F" w14:textId="77777777" w:rsidR="003E54D9" w:rsidRPr="00992229" w:rsidRDefault="003E54D9" w:rsidP="002C7E6A">
            <w:pPr>
              <w:spacing w:line="480" w:lineRule="auto"/>
              <w:rPr>
                <w:rFonts w:ascii="Arial" w:hAnsi="Arial" w:cs="Arial"/>
                <w:sz w:val="24"/>
                <w:szCs w:val="24"/>
                <w:lang w:eastAsia="en-US"/>
              </w:rPr>
            </w:pPr>
            <w:r w:rsidRPr="00992229">
              <w:rPr>
                <w:rFonts w:ascii="Arial" w:hAnsi="Arial" w:cs="Arial"/>
                <w:sz w:val="24"/>
                <w:szCs w:val="24"/>
              </w:rPr>
              <w:t>score</w:t>
            </w:r>
          </w:p>
        </w:tc>
      </w:tr>
    </w:tbl>
    <w:p w14:paraId="31B7CE20" w14:textId="77777777" w:rsidR="003E54D9" w:rsidRDefault="003E54D9" w:rsidP="002C7E6A">
      <w:pPr>
        <w:spacing w:after="0" w:line="480" w:lineRule="auto"/>
        <w:rPr>
          <w:rFonts w:ascii="Arial" w:hAnsi="Arial" w:cs="Arial"/>
          <w:sz w:val="24"/>
          <w:szCs w:val="24"/>
        </w:rPr>
      </w:pPr>
    </w:p>
    <w:p w14:paraId="58191D58" w14:textId="736B7A6A" w:rsidR="003E54D9" w:rsidRDefault="003E54D9" w:rsidP="002C7E6A">
      <w:pPr>
        <w:spacing w:line="480" w:lineRule="auto"/>
        <w:rPr>
          <w:rFonts w:ascii="Arial" w:eastAsia="Times New Roman" w:hAnsi="Arial" w:cs="Arial"/>
          <w:sz w:val="24"/>
          <w:szCs w:val="24"/>
        </w:rPr>
      </w:pPr>
      <w:r>
        <w:rPr>
          <w:rFonts w:ascii="Arial" w:hAnsi="Arial" w:cs="Arial"/>
          <w:sz w:val="24"/>
          <w:szCs w:val="24"/>
        </w:rPr>
        <w:br w:type="page"/>
      </w:r>
    </w:p>
    <w:p w14:paraId="343E69B0" w14:textId="77777777" w:rsidR="003E54D9" w:rsidRDefault="003E54D9" w:rsidP="002C7E6A">
      <w:pPr>
        <w:spacing w:after="0" w:line="480" w:lineRule="auto"/>
        <w:rPr>
          <w:rFonts w:ascii="Arial" w:hAnsi="Arial" w:cs="Arial"/>
          <w:sz w:val="24"/>
          <w:szCs w:val="24"/>
        </w:rPr>
      </w:pPr>
      <w:r w:rsidRPr="000A73BB">
        <w:rPr>
          <w:rFonts w:ascii="Arial" w:hAnsi="Arial" w:cs="Arial"/>
          <w:b/>
          <w:sz w:val="24"/>
          <w:szCs w:val="24"/>
        </w:rPr>
        <w:lastRenderedPageBreak/>
        <w:t xml:space="preserve">Table </w:t>
      </w:r>
      <w:r>
        <w:rPr>
          <w:rFonts w:ascii="Arial" w:hAnsi="Arial" w:cs="Arial"/>
          <w:b/>
          <w:sz w:val="24"/>
          <w:szCs w:val="24"/>
        </w:rPr>
        <w:t>7</w:t>
      </w:r>
      <w:r>
        <w:rPr>
          <w:rFonts w:ascii="Arial" w:hAnsi="Arial" w:cs="Arial"/>
          <w:sz w:val="24"/>
          <w:szCs w:val="24"/>
        </w:rPr>
        <w:t>:</w:t>
      </w:r>
      <w:r w:rsidRPr="00992229">
        <w:rPr>
          <w:rFonts w:ascii="Arial" w:hAnsi="Arial" w:cs="Arial"/>
          <w:sz w:val="24"/>
          <w:szCs w:val="24"/>
        </w:rPr>
        <w:t xml:space="preserve"> </w:t>
      </w:r>
      <w:r>
        <w:rPr>
          <w:rFonts w:ascii="Arial" w:hAnsi="Arial" w:cs="Arial"/>
          <w:sz w:val="24"/>
          <w:szCs w:val="24"/>
        </w:rPr>
        <w:t>Levels of ecosystem service associated with attributes for six</w:t>
      </w:r>
      <w:r w:rsidRPr="00992229">
        <w:rPr>
          <w:rFonts w:ascii="Arial" w:hAnsi="Arial" w:cs="Arial"/>
          <w:sz w:val="24"/>
          <w:szCs w:val="24"/>
        </w:rPr>
        <w:t xml:space="preserve"> </w:t>
      </w:r>
      <w:r>
        <w:rPr>
          <w:rFonts w:ascii="Arial" w:hAnsi="Arial" w:cs="Arial"/>
          <w:sz w:val="24"/>
          <w:szCs w:val="24"/>
        </w:rPr>
        <w:t>functional process zones (F</w:t>
      </w:r>
      <w:r w:rsidRPr="00992229">
        <w:rPr>
          <w:rFonts w:ascii="Arial" w:hAnsi="Arial" w:cs="Arial"/>
          <w:sz w:val="24"/>
          <w:szCs w:val="24"/>
        </w:rPr>
        <w:t>PZs</w:t>
      </w:r>
      <w:r>
        <w:rPr>
          <w:rFonts w:ascii="Arial" w:hAnsi="Arial" w:cs="Arial"/>
          <w:sz w:val="24"/>
          <w:szCs w:val="24"/>
        </w:rPr>
        <w:t>)</w:t>
      </w:r>
      <w:r w:rsidRPr="00992229">
        <w:rPr>
          <w:rFonts w:ascii="Arial" w:hAnsi="Arial" w:cs="Arial"/>
          <w:sz w:val="24"/>
          <w:szCs w:val="24"/>
        </w:rPr>
        <w:t xml:space="preserve"> </w:t>
      </w:r>
      <w:r>
        <w:rPr>
          <w:rFonts w:ascii="Arial" w:hAnsi="Arial" w:cs="Arial"/>
          <w:sz w:val="24"/>
          <w:szCs w:val="24"/>
        </w:rPr>
        <w:t>(</w:t>
      </w:r>
      <w:r w:rsidRPr="00BE18EB">
        <w:rPr>
          <w:rFonts w:ascii="Arial" w:hAnsi="Arial" w:cs="Arial"/>
          <w:i/>
          <w:sz w:val="24"/>
          <w:szCs w:val="24"/>
        </w:rPr>
        <w:t>after</w:t>
      </w:r>
      <w:r>
        <w:rPr>
          <w:rFonts w:ascii="Arial" w:hAnsi="Arial" w:cs="Arial"/>
          <w:sz w:val="24"/>
          <w:szCs w:val="24"/>
        </w:rPr>
        <w:t xml:space="preserve"> Thorp </w:t>
      </w:r>
      <w:r w:rsidRPr="00BE18EB">
        <w:rPr>
          <w:rFonts w:ascii="Arial" w:hAnsi="Arial" w:cs="Arial"/>
          <w:i/>
          <w:sz w:val="24"/>
          <w:szCs w:val="24"/>
        </w:rPr>
        <w:t>et al</w:t>
      </w:r>
      <w:r>
        <w:rPr>
          <w:rFonts w:ascii="Arial" w:hAnsi="Arial" w:cs="Arial"/>
          <w:sz w:val="24"/>
          <w:szCs w:val="24"/>
        </w:rPr>
        <w:t>., 2010, merging their ‘Natural ecosystem benefits’ and ‘Anthropogenic services’ categories) (H=high, M=medium, L=low).</w:t>
      </w:r>
      <w:r w:rsidRPr="00992229">
        <w:rPr>
          <w:rFonts w:ascii="Arial" w:hAnsi="Arial" w:cs="Arial"/>
          <w:sz w:val="24"/>
          <w:szCs w:val="24"/>
        </w:rPr>
        <w:t xml:space="preserve"> </w:t>
      </w:r>
    </w:p>
    <w:tbl>
      <w:tblPr>
        <w:tblStyle w:val="TableGrid"/>
        <w:tblW w:w="0" w:type="auto"/>
        <w:tblLook w:val="04A0" w:firstRow="1" w:lastRow="0" w:firstColumn="1" w:lastColumn="0" w:noHBand="0" w:noVBand="1"/>
      </w:tblPr>
      <w:tblGrid>
        <w:gridCol w:w="1939"/>
        <w:gridCol w:w="1241"/>
        <w:gridCol w:w="1280"/>
        <w:gridCol w:w="968"/>
        <w:gridCol w:w="1539"/>
        <w:gridCol w:w="940"/>
        <w:gridCol w:w="1109"/>
      </w:tblGrid>
      <w:tr w:rsidR="003E54D9" w:rsidRPr="00982DDD" w14:paraId="4A15A90A" w14:textId="77777777" w:rsidTr="00D95EFB">
        <w:tc>
          <w:tcPr>
            <w:tcW w:w="1939" w:type="dxa"/>
          </w:tcPr>
          <w:p w14:paraId="59695E7A" w14:textId="77777777" w:rsidR="003E54D9" w:rsidRPr="00982DDD" w:rsidRDefault="003E54D9" w:rsidP="002C7E6A">
            <w:pPr>
              <w:spacing w:line="480" w:lineRule="auto"/>
              <w:rPr>
                <w:rFonts w:ascii="Arial" w:hAnsi="Arial" w:cs="Arial"/>
                <w:sz w:val="20"/>
                <w:szCs w:val="20"/>
              </w:rPr>
            </w:pPr>
          </w:p>
        </w:tc>
        <w:tc>
          <w:tcPr>
            <w:tcW w:w="1241" w:type="dxa"/>
          </w:tcPr>
          <w:p w14:paraId="3A5A4A7C"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Constricted</w:t>
            </w:r>
          </w:p>
        </w:tc>
        <w:tc>
          <w:tcPr>
            <w:tcW w:w="1280" w:type="dxa"/>
          </w:tcPr>
          <w:p w14:paraId="34E83A8F"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Meandering</w:t>
            </w:r>
          </w:p>
        </w:tc>
        <w:tc>
          <w:tcPr>
            <w:tcW w:w="968" w:type="dxa"/>
          </w:tcPr>
          <w:p w14:paraId="4C1B4CAD"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Braided</w:t>
            </w:r>
          </w:p>
        </w:tc>
        <w:tc>
          <w:tcPr>
            <w:tcW w:w="1539" w:type="dxa"/>
          </w:tcPr>
          <w:p w14:paraId="4E5962B0" w14:textId="77777777" w:rsidR="003E54D9" w:rsidRPr="00982DDD" w:rsidRDefault="003E54D9" w:rsidP="002C7E6A">
            <w:pPr>
              <w:spacing w:line="480" w:lineRule="auto"/>
              <w:rPr>
                <w:rFonts w:ascii="Arial" w:hAnsi="Arial" w:cs="Arial"/>
                <w:sz w:val="20"/>
                <w:szCs w:val="20"/>
              </w:rPr>
            </w:pPr>
            <w:proofErr w:type="spellStart"/>
            <w:r w:rsidRPr="00982DDD">
              <w:rPr>
                <w:rFonts w:ascii="Arial" w:hAnsi="Arial" w:cs="Arial"/>
                <w:sz w:val="20"/>
                <w:szCs w:val="20"/>
              </w:rPr>
              <w:t>Anastomosting</w:t>
            </w:r>
            <w:proofErr w:type="spellEnd"/>
          </w:p>
        </w:tc>
        <w:tc>
          <w:tcPr>
            <w:tcW w:w="940" w:type="dxa"/>
          </w:tcPr>
          <w:p w14:paraId="562BCB9C"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Leveed</w:t>
            </w:r>
          </w:p>
        </w:tc>
        <w:tc>
          <w:tcPr>
            <w:tcW w:w="1109" w:type="dxa"/>
          </w:tcPr>
          <w:p w14:paraId="692EF90F"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Reservoir</w:t>
            </w:r>
          </w:p>
        </w:tc>
      </w:tr>
      <w:tr w:rsidR="003E54D9" w:rsidRPr="00982DDD" w14:paraId="1CEE26DE" w14:textId="77777777" w:rsidTr="00D95EFB">
        <w:tc>
          <w:tcPr>
            <w:tcW w:w="1939" w:type="dxa"/>
          </w:tcPr>
          <w:p w14:paraId="3C02B063" w14:textId="77777777" w:rsidR="003E54D9" w:rsidRPr="00E5714D" w:rsidRDefault="003E54D9" w:rsidP="002C7E6A">
            <w:pPr>
              <w:spacing w:line="480" w:lineRule="auto"/>
              <w:rPr>
                <w:rFonts w:ascii="Arial" w:hAnsi="Arial" w:cs="Arial"/>
                <w:b/>
                <w:sz w:val="20"/>
                <w:szCs w:val="20"/>
              </w:rPr>
            </w:pPr>
            <w:r w:rsidRPr="00E5714D">
              <w:rPr>
                <w:rFonts w:ascii="Arial" w:hAnsi="Arial" w:cs="Arial"/>
                <w:b/>
                <w:sz w:val="20"/>
                <w:szCs w:val="20"/>
              </w:rPr>
              <w:t>Ecosystem Services</w:t>
            </w:r>
          </w:p>
        </w:tc>
        <w:tc>
          <w:tcPr>
            <w:tcW w:w="1241" w:type="dxa"/>
          </w:tcPr>
          <w:p w14:paraId="4E3591F1" w14:textId="77777777" w:rsidR="003E54D9" w:rsidRPr="00982DDD" w:rsidRDefault="003E54D9" w:rsidP="002C7E6A">
            <w:pPr>
              <w:spacing w:line="480" w:lineRule="auto"/>
              <w:rPr>
                <w:rFonts w:ascii="Arial" w:hAnsi="Arial" w:cs="Arial"/>
                <w:sz w:val="20"/>
                <w:szCs w:val="20"/>
              </w:rPr>
            </w:pPr>
          </w:p>
        </w:tc>
        <w:tc>
          <w:tcPr>
            <w:tcW w:w="1280" w:type="dxa"/>
          </w:tcPr>
          <w:p w14:paraId="782CAB6E" w14:textId="77777777" w:rsidR="003E54D9" w:rsidRPr="00982DDD" w:rsidRDefault="003E54D9" w:rsidP="002C7E6A">
            <w:pPr>
              <w:spacing w:line="480" w:lineRule="auto"/>
              <w:rPr>
                <w:rFonts w:ascii="Arial" w:hAnsi="Arial" w:cs="Arial"/>
                <w:sz w:val="20"/>
                <w:szCs w:val="20"/>
              </w:rPr>
            </w:pPr>
          </w:p>
        </w:tc>
        <w:tc>
          <w:tcPr>
            <w:tcW w:w="968" w:type="dxa"/>
          </w:tcPr>
          <w:p w14:paraId="64B995D7" w14:textId="77777777" w:rsidR="003E54D9" w:rsidRPr="00982DDD" w:rsidRDefault="003E54D9" w:rsidP="002C7E6A">
            <w:pPr>
              <w:spacing w:line="480" w:lineRule="auto"/>
              <w:rPr>
                <w:rFonts w:ascii="Arial" w:hAnsi="Arial" w:cs="Arial"/>
                <w:sz w:val="20"/>
                <w:szCs w:val="20"/>
              </w:rPr>
            </w:pPr>
          </w:p>
        </w:tc>
        <w:tc>
          <w:tcPr>
            <w:tcW w:w="1539" w:type="dxa"/>
          </w:tcPr>
          <w:p w14:paraId="3EB6551D" w14:textId="77777777" w:rsidR="003E54D9" w:rsidRPr="00982DDD" w:rsidRDefault="003E54D9" w:rsidP="002C7E6A">
            <w:pPr>
              <w:spacing w:line="480" w:lineRule="auto"/>
              <w:rPr>
                <w:rFonts w:ascii="Arial" w:hAnsi="Arial" w:cs="Arial"/>
                <w:sz w:val="20"/>
                <w:szCs w:val="20"/>
              </w:rPr>
            </w:pPr>
          </w:p>
        </w:tc>
        <w:tc>
          <w:tcPr>
            <w:tcW w:w="940" w:type="dxa"/>
          </w:tcPr>
          <w:p w14:paraId="73EC049C" w14:textId="77777777" w:rsidR="003E54D9" w:rsidRPr="00982DDD" w:rsidRDefault="003E54D9" w:rsidP="002C7E6A">
            <w:pPr>
              <w:spacing w:line="480" w:lineRule="auto"/>
              <w:rPr>
                <w:rFonts w:ascii="Arial" w:hAnsi="Arial" w:cs="Arial"/>
                <w:sz w:val="20"/>
                <w:szCs w:val="20"/>
              </w:rPr>
            </w:pPr>
          </w:p>
        </w:tc>
        <w:tc>
          <w:tcPr>
            <w:tcW w:w="1109" w:type="dxa"/>
          </w:tcPr>
          <w:p w14:paraId="4079D506" w14:textId="77777777" w:rsidR="003E54D9" w:rsidRPr="00982DDD" w:rsidRDefault="003E54D9" w:rsidP="002C7E6A">
            <w:pPr>
              <w:spacing w:line="480" w:lineRule="auto"/>
              <w:rPr>
                <w:rFonts w:ascii="Arial" w:hAnsi="Arial" w:cs="Arial"/>
                <w:sz w:val="20"/>
                <w:szCs w:val="20"/>
              </w:rPr>
            </w:pPr>
          </w:p>
        </w:tc>
      </w:tr>
      <w:tr w:rsidR="003E54D9" w:rsidRPr="00982DDD" w14:paraId="561B07B4" w14:textId="77777777" w:rsidTr="00D95EFB">
        <w:tc>
          <w:tcPr>
            <w:tcW w:w="1939" w:type="dxa"/>
          </w:tcPr>
          <w:p w14:paraId="7755C466"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Food and fibre production (excl. agricultural crops)</w:t>
            </w:r>
          </w:p>
        </w:tc>
        <w:tc>
          <w:tcPr>
            <w:tcW w:w="1241" w:type="dxa"/>
            <w:vAlign w:val="center"/>
          </w:tcPr>
          <w:p w14:paraId="305C6E46"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280" w:type="dxa"/>
            <w:vAlign w:val="center"/>
          </w:tcPr>
          <w:p w14:paraId="64FF3896"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68" w:type="dxa"/>
            <w:vAlign w:val="center"/>
          </w:tcPr>
          <w:p w14:paraId="2E2AC56F"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539" w:type="dxa"/>
            <w:vAlign w:val="center"/>
          </w:tcPr>
          <w:p w14:paraId="39E4FF3A"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940" w:type="dxa"/>
            <w:vAlign w:val="center"/>
          </w:tcPr>
          <w:p w14:paraId="21202DFD"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109" w:type="dxa"/>
            <w:vAlign w:val="center"/>
          </w:tcPr>
          <w:p w14:paraId="6A90F52F"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r>
      <w:tr w:rsidR="003E54D9" w:rsidRPr="00982DDD" w14:paraId="76F5A368" w14:textId="77777777" w:rsidTr="00D95EFB">
        <w:tc>
          <w:tcPr>
            <w:tcW w:w="1939" w:type="dxa"/>
          </w:tcPr>
          <w:p w14:paraId="6603795A"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Water supply</w:t>
            </w:r>
          </w:p>
        </w:tc>
        <w:tc>
          <w:tcPr>
            <w:tcW w:w="1241" w:type="dxa"/>
            <w:vAlign w:val="center"/>
          </w:tcPr>
          <w:p w14:paraId="2E53604A"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MH</w:t>
            </w:r>
          </w:p>
        </w:tc>
        <w:tc>
          <w:tcPr>
            <w:tcW w:w="1280" w:type="dxa"/>
            <w:vAlign w:val="center"/>
          </w:tcPr>
          <w:p w14:paraId="4FA1D49E"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68" w:type="dxa"/>
            <w:vAlign w:val="center"/>
          </w:tcPr>
          <w:p w14:paraId="0E669428"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539" w:type="dxa"/>
            <w:vAlign w:val="center"/>
          </w:tcPr>
          <w:p w14:paraId="104E8572"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40" w:type="dxa"/>
            <w:vAlign w:val="center"/>
          </w:tcPr>
          <w:p w14:paraId="2F6221C2"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1109" w:type="dxa"/>
            <w:vAlign w:val="center"/>
          </w:tcPr>
          <w:p w14:paraId="62B5E3EB"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r>
      <w:tr w:rsidR="003E54D9" w:rsidRPr="00982DDD" w14:paraId="5843E75A" w14:textId="77777777" w:rsidTr="00D95EFB">
        <w:tc>
          <w:tcPr>
            <w:tcW w:w="1939" w:type="dxa"/>
          </w:tcPr>
          <w:p w14:paraId="488AC258"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Recreation</w:t>
            </w:r>
          </w:p>
        </w:tc>
        <w:tc>
          <w:tcPr>
            <w:tcW w:w="1241" w:type="dxa"/>
            <w:vAlign w:val="center"/>
          </w:tcPr>
          <w:p w14:paraId="0E4E83A9"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LM</w:t>
            </w:r>
          </w:p>
        </w:tc>
        <w:tc>
          <w:tcPr>
            <w:tcW w:w="1280" w:type="dxa"/>
            <w:vAlign w:val="center"/>
          </w:tcPr>
          <w:p w14:paraId="751DAE20"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LM</w:t>
            </w:r>
          </w:p>
        </w:tc>
        <w:tc>
          <w:tcPr>
            <w:tcW w:w="968" w:type="dxa"/>
            <w:vAlign w:val="center"/>
          </w:tcPr>
          <w:p w14:paraId="0EAE09A0"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539" w:type="dxa"/>
            <w:vAlign w:val="center"/>
          </w:tcPr>
          <w:p w14:paraId="45B3E650"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940" w:type="dxa"/>
            <w:vAlign w:val="center"/>
          </w:tcPr>
          <w:p w14:paraId="219764D4"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109" w:type="dxa"/>
            <w:vAlign w:val="center"/>
          </w:tcPr>
          <w:p w14:paraId="4803E3B8"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r>
      <w:tr w:rsidR="003E54D9" w:rsidRPr="00982DDD" w14:paraId="29C0E357" w14:textId="77777777" w:rsidTr="00D95EFB">
        <w:tc>
          <w:tcPr>
            <w:tcW w:w="1939" w:type="dxa"/>
          </w:tcPr>
          <w:p w14:paraId="400F5BE9"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Disturbance and natural hazard mitigation</w:t>
            </w:r>
          </w:p>
        </w:tc>
        <w:tc>
          <w:tcPr>
            <w:tcW w:w="1241" w:type="dxa"/>
            <w:vAlign w:val="center"/>
          </w:tcPr>
          <w:p w14:paraId="2845C8EC"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280" w:type="dxa"/>
            <w:vAlign w:val="center"/>
          </w:tcPr>
          <w:p w14:paraId="1839BFF5"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68" w:type="dxa"/>
            <w:vAlign w:val="center"/>
          </w:tcPr>
          <w:p w14:paraId="7A85D2A5"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539" w:type="dxa"/>
            <w:vAlign w:val="center"/>
          </w:tcPr>
          <w:p w14:paraId="7AEF106E"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940" w:type="dxa"/>
            <w:vAlign w:val="center"/>
          </w:tcPr>
          <w:p w14:paraId="40563BFB"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1109" w:type="dxa"/>
            <w:vAlign w:val="center"/>
          </w:tcPr>
          <w:p w14:paraId="4747D4F0"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r>
      <w:tr w:rsidR="003E54D9" w:rsidRPr="00982DDD" w14:paraId="79CD1936" w14:textId="77777777" w:rsidTr="00D95EFB">
        <w:tc>
          <w:tcPr>
            <w:tcW w:w="1939" w:type="dxa"/>
          </w:tcPr>
          <w:p w14:paraId="67DE4683" w14:textId="77777777" w:rsidR="003E54D9" w:rsidRPr="00982DDD" w:rsidRDefault="003E54D9" w:rsidP="002C7E6A">
            <w:pPr>
              <w:spacing w:line="480" w:lineRule="auto"/>
              <w:rPr>
                <w:rFonts w:ascii="Arial" w:hAnsi="Arial" w:cs="Arial"/>
                <w:sz w:val="20"/>
                <w:szCs w:val="20"/>
              </w:rPr>
            </w:pPr>
            <w:r w:rsidRPr="00982DDD">
              <w:rPr>
                <w:rFonts w:ascii="Arial" w:hAnsi="Arial" w:cs="Arial"/>
                <w:sz w:val="20"/>
                <w:szCs w:val="20"/>
              </w:rPr>
              <w:t>Transportation</w:t>
            </w:r>
          </w:p>
        </w:tc>
        <w:tc>
          <w:tcPr>
            <w:tcW w:w="1241" w:type="dxa"/>
            <w:vAlign w:val="center"/>
          </w:tcPr>
          <w:p w14:paraId="5543FB7C"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1280" w:type="dxa"/>
            <w:vAlign w:val="center"/>
          </w:tcPr>
          <w:p w14:paraId="2C13B377"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68" w:type="dxa"/>
            <w:vAlign w:val="center"/>
          </w:tcPr>
          <w:p w14:paraId="0AD8B9E5"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L</w:t>
            </w:r>
          </w:p>
        </w:tc>
        <w:tc>
          <w:tcPr>
            <w:tcW w:w="1539" w:type="dxa"/>
            <w:vAlign w:val="center"/>
          </w:tcPr>
          <w:p w14:paraId="37603B9E"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M</w:t>
            </w:r>
          </w:p>
        </w:tc>
        <w:tc>
          <w:tcPr>
            <w:tcW w:w="940" w:type="dxa"/>
            <w:vAlign w:val="center"/>
          </w:tcPr>
          <w:p w14:paraId="01DBE36F"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c>
          <w:tcPr>
            <w:tcW w:w="1109" w:type="dxa"/>
            <w:vAlign w:val="center"/>
          </w:tcPr>
          <w:p w14:paraId="6BB0D44A" w14:textId="77777777" w:rsidR="003E54D9" w:rsidRPr="00982DDD" w:rsidRDefault="003E54D9" w:rsidP="002C7E6A">
            <w:pPr>
              <w:spacing w:line="480" w:lineRule="auto"/>
              <w:jc w:val="center"/>
              <w:rPr>
                <w:rFonts w:ascii="Arial" w:hAnsi="Arial" w:cs="Arial"/>
                <w:sz w:val="20"/>
                <w:szCs w:val="20"/>
              </w:rPr>
            </w:pPr>
            <w:r w:rsidRPr="00982DDD">
              <w:rPr>
                <w:rFonts w:ascii="Arial" w:hAnsi="Arial" w:cs="Arial"/>
                <w:sz w:val="20"/>
                <w:szCs w:val="20"/>
              </w:rPr>
              <w:t>H</w:t>
            </w:r>
          </w:p>
        </w:tc>
      </w:tr>
      <w:tr w:rsidR="003E54D9" w:rsidRPr="00982DDD" w14:paraId="1467B8CA" w14:textId="77777777" w:rsidTr="00D95EFB">
        <w:tc>
          <w:tcPr>
            <w:tcW w:w="1939" w:type="dxa"/>
          </w:tcPr>
          <w:p w14:paraId="4C4D26FA"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Primary and secondary productivity</w:t>
            </w:r>
          </w:p>
        </w:tc>
        <w:tc>
          <w:tcPr>
            <w:tcW w:w="1241" w:type="dxa"/>
            <w:vAlign w:val="center"/>
          </w:tcPr>
          <w:p w14:paraId="46DD1020"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29C0642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968" w:type="dxa"/>
            <w:vAlign w:val="center"/>
          </w:tcPr>
          <w:p w14:paraId="54CF25C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539" w:type="dxa"/>
            <w:vAlign w:val="center"/>
          </w:tcPr>
          <w:p w14:paraId="29E91591"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6DED2015"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3CF4BF9D"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r>
      <w:tr w:rsidR="003E54D9" w:rsidRPr="00982DDD" w14:paraId="73BD1A38" w14:textId="77777777" w:rsidTr="00D95EFB">
        <w:tc>
          <w:tcPr>
            <w:tcW w:w="1939" w:type="dxa"/>
          </w:tcPr>
          <w:p w14:paraId="6A28CD2F"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 xml:space="preserve">Nutrient cycling and carbon sequestration </w:t>
            </w:r>
          </w:p>
        </w:tc>
        <w:tc>
          <w:tcPr>
            <w:tcW w:w="1241" w:type="dxa"/>
            <w:vAlign w:val="center"/>
          </w:tcPr>
          <w:p w14:paraId="3A547FEE"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56BCB0F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c>
          <w:tcPr>
            <w:tcW w:w="968" w:type="dxa"/>
            <w:vAlign w:val="center"/>
          </w:tcPr>
          <w:p w14:paraId="1FDDD5F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c>
          <w:tcPr>
            <w:tcW w:w="1539" w:type="dxa"/>
            <w:vAlign w:val="center"/>
          </w:tcPr>
          <w:p w14:paraId="1C661D3B"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147C1244"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76D56629"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r>
      <w:tr w:rsidR="003E54D9" w:rsidRPr="00982DDD" w14:paraId="60C21615" w14:textId="77777777" w:rsidTr="00D95EFB">
        <w:tc>
          <w:tcPr>
            <w:tcW w:w="1939" w:type="dxa"/>
          </w:tcPr>
          <w:p w14:paraId="38A3C2C4"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Water storage</w:t>
            </w:r>
          </w:p>
        </w:tc>
        <w:tc>
          <w:tcPr>
            <w:tcW w:w="1241" w:type="dxa"/>
            <w:vAlign w:val="center"/>
          </w:tcPr>
          <w:p w14:paraId="7D73ACBF"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59B7098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c>
          <w:tcPr>
            <w:tcW w:w="968" w:type="dxa"/>
            <w:vAlign w:val="center"/>
          </w:tcPr>
          <w:p w14:paraId="5DF580D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539" w:type="dxa"/>
            <w:vAlign w:val="center"/>
          </w:tcPr>
          <w:p w14:paraId="2E5CC186"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3779107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3A797674"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r>
      <w:tr w:rsidR="003E54D9" w:rsidRPr="00982DDD" w14:paraId="086D35CC" w14:textId="77777777" w:rsidTr="00D95EFB">
        <w:tc>
          <w:tcPr>
            <w:tcW w:w="1939" w:type="dxa"/>
          </w:tcPr>
          <w:p w14:paraId="10D60A95"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Sediment storage</w:t>
            </w:r>
          </w:p>
        </w:tc>
        <w:tc>
          <w:tcPr>
            <w:tcW w:w="1241" w:type="dxa"/>
            <w:vAlign w:val="center"/>
          </w:tcPr>
          <w:p w14:paraId="7E60BFA1"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60A48AF5"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968" w:type="dxa"/>
            <w:vAlign w:val="center"/>
          </w:tcPr>
          <w:p w14:paraId="2373C26E"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539" w:type="dxa"/>
            <w:vAlign w:val="center"/>
          </w:tcPr>
          <w:p w14:paraId="2AF6BF3E"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571379B9"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2131A3FF"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r>
      <w:tr w:rsidR="003E54D9" w:rsidRPr="00982DDD" w14:paraId="0A6C89F6" w14:textId="77777777" w:rsidTr="00D95EFB">
        <w:tc>
          <w:tcPr>
            <w:tcW w:w="1939" w:type="dxa"/>
          </w:tcPr>
          <w:p w14:paraId="60B58383"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Habitat for wildlife (indicated by biodiversity)</w:t>
            </w:r>
          </w:p>
        </w:tc>
        <w:tc>
          <w:tcPr>
            <w:tcW w:w="1241" w:type="dxa"/>
            <w:vAlign w:val="center"/>
          </w:tcPr>
          <w:p w14:paraId="2E831F7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775B0121"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968" w:type="dxa"/>
            <w:vAlign w:val="center"/>
          </w:tcPr>
          <w:p w14:paraId="7947343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539" w:type="dxa"/>
            <w:vAlign w:val="center"/>
          </w:tcPr>
          <w:p w14:paraId="3BAB0B1B"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2BD5DEA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46CB9053"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r>
      <w:tr w:rsidR="003E54D9" w:rsidRPr="00982DDD" w14:paraId="08A52C4C" w14:textId="77777777" w:rsidTr="00D95EFB">
        <w:tc>
          <w:tcPr>
            <w:tcW w:w="1939" w:type="dxa"/>
          </w:tcPr>
          <w:p w14:paraId="00F552A0" w14:textId="77777777" w:rsidR="003E54D9" w:rsidRPr="00E5714D" w:rsidRDefault="003E54D9" w:rsidP="002C7E6A">
            <w:pPr>
              <w:spacing w:line="480" w:lineRule="auto"/>
              <w:rPr>
                <w:rFonts w:ascii="Arial" w:hAnsi="Arial" w:cs="Arial"/>
                <w:b/>
                <w:sz w:val="20"/>
                <w:szCs w:val="20"/>
              </w:rPr>
            </w:pPr>
            <w:proofErr w:type="spellStart"/>
            <w:r w:rsidRPr="00E5714D">
              <w:rPr>
                <w:rFonts w:ascii="Arial" w:hAnsi="Arial" w:cs="Arial"/>
                <w:b/>
                <w:sz w:val="20"/>
                <w:szCs w:val="20"/>
              </w:rPr>
              <w:t>Hydrogeomorphic</w:t>
            </w:r>
            <w:proofErr w:type="spellEnd"/>
            <w:r w:rsidRPr="00E5714D">
              <w:rPr>
                <w:rFonts w:ascii="Arial" w:hAnsi="Arial" w:cs="Arial"/>
                <w:b/>
                <w:sz w:val="20"/>
                <w:szCs w:val="20"/>
              </w:rPr>
              <w:t xml:space="preserve"> attributes</w:t>
            </w:r>
          </w:p>
        </w:tc>
        <w:tc>
          <w:tcPr>
            <w:tcW w:w="1241" w:type="dxa"/>
            <w:vAlign w:val="center"/>
          </w:tcPr>
          <w:p w14:paraId="5E6F76B3" w14:textId="77777777" w:rsidR="003E54D9" w:rsidRPr="00982DDD" w:rsidRDefault="003E54D9" w:rsidP="002C7E6A">
            <w:pPr>
              <w:spacing w:line="480" w:lineRule="auto"/>
              <w:jc w:val="center"/>
              <w:rPr>
                <w:rFonts w:ascii="Arial" w:hAnsi="Arial" w:cs="Arial"/>
                <w:sz w:val="20"/>
                <w:szCs w:val="20"/>
              </w:rPr>
            </w:pPr>
          </w:p>
        </w:tc>
        <w:tc>
          <w:tcPr>
            <w:tcW w:w="1280" w:type="dxa"/>
            <w:vAlign w:val="center"/>
          </w:tcPr>
          <w:p w14:paraId="7529A22B" w14:textId="77777777" w:rsidR="003E54D9" w:rsidRPr="00982DDD" w:rsidRDefault="003E54D9" w:rsidP="002C7E6A">
            <w:pPr>
              <w:spacing w:line="480" w:lineRule="auto"/>
              <w:jc w:val="center"/>
              <w:rPr>
                <w:rFonts w:ascii="Arial" w:hAnsi="Arial" w:cs="Arial"/>
                <w:sz w:val="20"/>
                <w:szCs w:val="20"/>
              </w:rPr>
            </w:pPr>
          </w:p>
        </w:tc>
        <w:tc>
          <w:tcPr>
            <w:tcW w:w="968" w:type="dxa"/>
            <w:vAlign w:val="center"/>
          </w:tcPr>
          <w:p w14:paraId="593F3B90" w14:textId="77777777" w:rsidR="003E54D9" w:rsidRPr="00982DDD" w:rsidRDefault="003E54D9" w:rsidP="002C7E6A">
            <w:pPr>
              <w:spacing w:line="480" w:lineRule="auto"/>
              <w:jc w:val="center"/>
              <w:rPr>
                <w:rFonts w:ascii="Arial" w:hAnsi="Arial" w:cs="Arial"/>
                <w:sz w:val="20"/>
                <w:szCs w:val="20"/>
              </w:rPr>
            </w:pPr>
          </w:p>
        </w:tc>
        <w:tc>
          <w:tcPr>
            <w:tcW w:w="1539" w:type="dxa"/>
            <w:vAlign w:val="center"/>
          </w:tcPr>
          <w:p w14:paraId="69DCEB89" w14:textId="77777777" w:rsidR="003E54D9" w:rsidRPr="00982DDD" w:rsidRDefault="003E54D9" w:rsidP="002C7E6A">
            <w:pPr>
              <w:spacing w:line="480" w:lineRule="auto"/>
              <w:jc w:val="center"/>
              <w:rPr>
                <w:rFonts w:ascii="Arial" w:hAnsi="Arial" w:cs="Arial"/>
                <w:sz w:val="20"/>
                <w:szCs w:val="20"/>
              </w:rPr>
            </w:pPr>
          </w:p>
        </w:tc>
        <w:tc>
          <w:tcPr>
            <w:tcW w:w="940" w:type="dxa"/>
            <w:vAlign w:val="center"/>
          </w:tcPr>
          <w:p w14:paraId="5B44DA02" w14:textId="77777777" w:rsidR="003E54D9" w:rsidRPr="00982DDD" w:rsidRDefault="003E54D9" w:rsidP="002C7E6A">
            <w:pPr>
              <w:spacing w:line="480" w:lineRule="auto"/>
              <w:jc w:val="center"/>
              <w:rPr>
                <w:rFonts w:ascii="Arial" w:hAnsi="Arial" w:cs="Arial"/>
                <w:sz w:val="20"/>
                <w:szCs w:val="20"/>
              </w:rPr>
            </w:pPr>
          </w:p>
        </w:tc>
        <w:tc>
          <w:tcPr>
            <w:tcW w:w="1109" w:type="dxa"/>
            <w:vAlign w:val="center"/>
          </w:tcPr>
          <w:p w14:paraId="7B6C6680" w14:textId="77777777" w:rsidR="003E54D9" w:rsidRPr="00982DDD" w:rsidRDefault="003E54D9" w:rsidP="002C7E6A">
            <w:pPr>
              <w:spacing w:line="480" w:lineRule="auto"/>
              <w:jc w:val="center"/>
              <w:rPr>
                <w:rFonts w:ascii="Arial" w:hAnsi="Arial" w:cs="Arial"/>
                <w:sz w:val="20"/>
                <w:szCs w:val="20"/>
              </w:rPr>
            </w:pPr>
          </w:p>
        </w:tc>
      </w:tr>
      <w:tr w:rsidR="003E54D9" w:rsidRPr="00982DDD" w14:paraId="58493BFA" w14:textId="77777777" w:rsidTr="00D95EFB">
        <w:tc>
          <w:tcPr>
            <w:tcW w:w="1939" w:type="dxa"/>
          </w:tcPr>
          <w:p w14:paraId="43A11363"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 xml:space="preserve">Shoreline </w:t>
            </w:r>
            <w:r>
              <w:rPr>
                <w:rFonts w:ascii="Arial" w:hAnsi="Arial" w:cs="Arial"/>
                <w:sz w:val="20"/>
                <w:szCs w:val="20"/>
              </w:rPr>
              <w:lastRenderedPageBreak/>
              <w:t>complexity ratio (shoreline length/downstream length)</w:t>
            </w:r>
          </w:p>
        </w:tc>
        <w:tc>
          <w:tcPr>
            <w:tcW w:w="1241" w:type="dxa"/>
            <w:vAlign w:val="center"/>
          </w:tcPr>
          <w:p w14:paraId="15718426"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lastRenderedPageBreak/>
              <w:t>L</w:t>
            </w:r>
          </w:p>
        </w:tc>
        <w:tc>
          <w:tcPr>
            <w:tcW w:w="1280" w:type="dxa"/>
            <w:vAlign w:val="center"/>
          </w:tcPr>
          <w:p w14:paraId="3EE76EB6"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c>
          <w:tcPr>
            <w:tcW w:w="968" w:type="dxa"/>
            <w:vAlign w:val="center"/>
          </w:tcPr>
          <w:p w14:paraId="4F8F0BD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1539" w:type="dxa"/>
            <w:vAlign w:val="center"/>
          </w:tcPr>
          <w:p w14:paraId="3DC61B23"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740BD3FF"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04D0C604"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r>
      <w:tr w:rsidR="003E54D9" w:rsidRPr="00982DDD" w14:paraId="61A43546" w14:textId="77777777" w:rsidTr="00D95EFB">
        <w:tc>
          <w:tcPr>
            <w:tcW w:w="1939" w:type="dxa"/>
          </w:tcPr>
          <w:p w14:paraId="0C8ECC53"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lastRenderedPageBreak/>
              <w:t>Relative number of channels</w:t>
            </w:r>
          </w:p>
        </w:tc>
        <w:tc>
          <w:tcPr>
            <w:tcW w:w="1241" w:type="dxa"/>
            <w:vAlign w:val="center"/>
          </w:tcPr>
          <w:p w14:paraId="5D415235"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2DFBB517"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968" w:type="dxa"/>
            <w:vAlign w:val="center"/>
          </w:tcPr>
          <w:p w14:paraId="2C5EF42C"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1539" w:type="dxa"/>
            <w:vAlign w:val="center"/>
          </w:tcPr>
          <w:p w14:paraId="51C9F408"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HM</w:t>
            </w:r>
          </w:p>
        </w:tc>
        <w:tc>
          <w:tcPr>
            <w:tcW w:w="940" w:type="dxa"/>
            <w:vAlign w:val="center"/>
          </w:tcPr>
          <w:p w14:paraId="4BA3ABA6"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60FCE9DA"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r>
      <w:tr w:rsidR="003E54D9" w:rsidRPr="00982DDD" w14:paraId="234F5513" w14:textId="77777777" w:rsidTr="00D95EFB">
        <w:tc>
          <w:tcPr>
            <w:tcW w:w="1939" w:type="dxa"/>
          </w:tcPr>
          <w:p w14:paraId="739C998A"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Functional habitats within channels</w:t>
            </w:r>
          </w:p>
        </w:tc>
        <w:tc>
          <w:tcPr>
            <w:tcW w:w="1241" w:type="dxa"/>
            <w:vAlign w:val="center"/>
          </w:tcPr>
          <w:p w14:paraId="59BB3E8A"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7F5B1443"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c>
          <w:tcPr>
            <w:tcW w:w="968" w:type="dxa"/>
            <w:vAlign w:val="center"/>
          </w:tcPr>
          <w:p w14:paraId="64255043"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539" w:type="dxa"/>
            <w:vAlign w:val="center"/>
          </w:tcPr>
          <w:p w14:paraId="06851959"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3B2A1A3D"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593D64C2"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LM</w:t>
            </w:r>
          </w:p>
        </w:tc>
      </w:tr>
      <w:tr w:rsidR="003E54D9" w:rsidRPr="00982DDD" w14:paraId="0F750CBD" w14:textId="77777777" w:rsidTr="00D95EFB">
        <w:tc>
          <w:tcPr>
            <w:tcW w:w="1939" w:type="dxa"/>
          </w:tcPr>
          <w:p w14:paraId="357F7146"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Channel/island permanence</w:t>
            </w:r>
          </w:p>
        </w:tc>
        <w:tc>
          <w:tcPr>
            <w:tcW w:w="1241" w:type="dxa"/>
            <w:vAlign w:val="center"/>
          </w:tcPr>
          <w:p w14:paraId="75296D2F"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280" w:type="dxa"/>
            <w:vAlign w:val="center"/>
          </w:tcPr>
          <w:p w14:paraId="514E8D59"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968" w:type="dxa"/>
            <w:vAlign w:val="center"/>
          </w:tcPr>
          <w:p w14:paraId="4D91711D"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539" w:type="dxa"/>
            <w:vAlign w:val="center"/>
          </w:tcPr>
          <w:p w14:paraId="5FAD40F2"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14A174D5"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109" w:type="dxa"/>
            <w:vAlign w:val="center"/>
          </w:tcPr>
          <w:p w14:paraId="110BDEF5"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r>
      <w:tr w:rsidR="003E54D9" w:rsidRPr="00982DDD" w14:paraId="4A32E7C2" w14:textId="77777777" w:rsidTr="00D95EFB">
        <w:tc>
          <w:tcPr>
            <w:tcW w:w="1939" w:type="dxa"/>
          </w:tcPr>
          <w:p w14:paraId="187656D3" w14:textId="77777777" w:rsidR="003E54D9" w:rsidRPr="00982DDD" w:rsidRDefault="003E54D9" w:rsidP="002C7E6A">
            <w:pPr>
              <w:spacing w:line="480" w:lineRule="auto"/>
              <w:rPr>
                <w:rFonts w:ascii="Arial" w:hAnsi="Arial" w:cs="Arial"/>
                <w:sz w:val="20"/>
                <w:szCs w:val="20"/>
              </w:rPr>
            </w:pPr>
            <w:r>
              <w:rPr>
                <w:rFonts w:ascii="Arial" w:hAnsi="Arial" w:cs="Arial"/>
                <w:sz w:val="20"/>
                <w:szCs w:val="20"/>
              </w:rPr>
              <w:t>Floodplain size and connectivity with main channel</w:t>
            </w:r>
          </w:p>
        </w:tc>
        <w:tc>
          <w:tcPr>
            <w:tcW w:w="1241" w:type="dxa"/>
            <w:vAlign w:val="center"/>
          </w:tcPr>
          <w:p w14:paraId="0EED9DEB"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280" w:type="dxa"/>
            <w:vAlign w:val="center"/>
          </w:tcPr>
          <w:p w14:paraId="4CCFFBDD"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MH</w:t>
            </w:r>
          </w:p>
        </w:tc>
        <w:tc>
          <w:tcPr>
            <w:tcW w:w="968" w:type="dxa"/>
            <w:vAlign w:val="center"/>
          </w:tcPr>
          <w:p w14:paraId="61FE2FAA"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M</w:t>
            </w:r>
          </w:p>
        </w:tc>
        <w:tc>
          <w:tcPr>
            <w:tcW w:w="1539" w:type="dxa"/>
            <w:vAlign w:val="center"/>
          </w:tcPr>
          <w:p w14:paraId="6F77798D"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H</w:t>
            </w:r>
          </w:p>
        </w:tc>
        <w:tc>
          <w:tcPr>
            <w:tcW w:w="940" w:type="dxa"/>
            <w:vAlign w:val="center"/>
          </w:tcPr>
          <w:p w14:paraId="557F0C89"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c>
          <w:tcPr>
            <w:tcW w:w="1109" w:type="dxa"/>
            <w:vAlign w:val="center"/>
          </w:tcPr>
          <w:p w14:paraId="0610B66B" w14:textId="77777777" w:rsidR="003E54D9" w:rsidRPr="00982DDD" w:rsidRDefault="003E54D9" w:rsidP="002C7E6A">
            <w:pPr>
              <w:spacing w:line="480" w:lineRule="auto"/>
              <w:jc w:val="center"/>
              <w:rPr>
                <w:rFonts w:ascii="Arial" w:hAnsi="Arial" w:cs="Arial"/>
                <w:sz w:val="20"/>
                <w:szCs w:val="20"/>
              </w:rPr>
            </w:pPr>
            <w:r>
              <w:rPr>
                <w:rFonts w:ascii="Arial" w:hAnsi="Arial" w:cs="Arial"/>
                <w:sz w:val="20"/>
                <w:szCs w:val="20"/>
              </w:rPr>
              <w:t>L</w:t>
            </w:r>
          </w:p>
        </w:tc>
      </w:tr>
    </w:tbl>
    <w:p w14:paraId="1DF1E2DB" w14:textId="77777777" w:rsidR="003E54D9" w:rsidRDefault="003E54D9" w:rsidP="002C7E6A">
      <w:pPr>
        <w:spacing w:after="0" w:line="480" w:lineRule="auto"/>
        <w:rPr>
          <w:rFonts w:ascii="Arial" w:hAnsi="Arial" w:cs="Arial"/>
          <w:sz w:val="24"/>
          <w:szCs w:val="24"/>
        </w:rPr>
      </w:pPr>
    </w:p>
    <w:p w14:paraId="7D4417B6" w14:textId="6398BC2E" w:rsidR="003E54D9" w:rsidRDefault="003E54D9" w:rsidP="002C7E6A">
      <w:pPr>
        <w:spacing w:line="480" w:lineRule="auto"/>
        <w:rPr>
          <w:rFonts w:ascii="Arial" w:eastAsia="Times New Roman" w:hAnsi="Arial" w:cs="Arial"/>
          <w:sz w:val="24"/>
          <w:szCs w:val="24"/>
        </w:rPr>
      </w:pPr>
      <w:r>
        <w:rPr>
          <w:rFonts w:ascii="Arial" w:hAnsi="Arial" w:cs="Arial"/>
          <w:sz w:val="24"/>
          <w:szCs w:val="24"/>
        </w:rPr>
        <w:br w:type="page"/>
      </w:r>
    </w:p>
    <w:p w14:paraId="387B1874" w14:textId="77777777" w:rsidR="003E54D9" w:rsidRDefault="003E54D9" w:rsidP="002C7E6A">
      <w:pPr>
        <w:spacing w:after="0" w:line="480" w:lineRule="auto"/>
        <w:rPr>
          <w:rFonts w:ascii="Arial" w:hAnsi="Arial" w:cs="Arial"/>
        </w:rPr>
      </w:pPr>
      <w:r w:rsidRPr="00A8683B">
        <w:rPr>
          <w:rFonts w:ascii="Arial" w:hAnsi="Arial" w:cs="Arial"/>
        </w:rPr>
        <w:lastRenderedPageBreak/>
        <w:t>Table 8: Lessons learned about the three principal challenges from case studies</w:t>
      </w:r>
    </w:p>
    <w:p w14:paraId="47CE2FE1" w14:textId="77777777" w:rsidR="003E54D9" w:rsidRPr="00A8683B" w:rsidRDefault="003E54D9" w:rsidP="002C7E6A">
      <w:pPr>
        <w:spacing w:after="0" w:line="480" w:lineRule="auto"/>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3E54D9" w14:paraId="3BD0930F" w14:textId="77777777" w:rsidTr="00D95EFB">
        <w:tc>
          <w:tcPr>
            <w:tcW w:w="2254" w:type="dxa"/>
          </w:tcPr>
          <w:p w14:paraId="6565E1FF" w14:textId="77777777" w:rsidR="003E54D9" w:rsidRPr="00706219" w:rsidRDefault="003E54D9" w:rsidP="002C7E6A">
            <w:pPr>
              <w:spacing w:line="480" w:lineRule="auto"/>
              <w:rPr>
                <w:rFonts w:ascii="Arial" w:hAnsi="Arial" w:cs="Arial"/>
                <w:b/>
              </w:rPr>
            </w:pPr>
            <w:r w:rsidRPr="00706219">
              <w:rPr>
                <w:rFonts w:ascii="Arial" w:hAnsi="Arial" w:cs="Arial"/>
                <w:b/>
              </w:rPr>
              <w:t>Case studies</w:t>
            </w:r>
          </w:p>
        </w:tc>
        <w:tc>
          <w:tcPr>
            <w:tcW w:w="2254" w:type="dxa"/>
          </w:tcPr>
          <w:p w14:paraId="109BD4E6" w14:textId="77777777" w:rsidR="003E54D9" w:rsidRPr="00706219" w:rsidRDefault="003E54D9" w:rsidP="002C7E6A">
            <w:pPr>
              <w:spacing w:line="480" w:lineRule="auto"/>
              <w:rPr>
                <w:rFonts w:ascii="Arial" w:hAnsi="Arial" w:cs="Arial"/>
                <w:b/>
              </w:rPr>
            </w:pPr>
            <w:r w:rsidRPr="00706219">
              <w:rPr>
                <w:rFonts w:ascii="Arial" w:hAnsi="Arial" w:cs="Arial"/>
                <w:b/>
              </w:rPr>
              <w:t>Challenge 1: understanding, collaboration and tools</w:t>
            </w:r>
          </w:p>
        </w:tc>
        <w:tc>
          <w:tcPr>
            <w:tcW w:w="2254" w:type="dxa"/>
          </w:tcPr>
          <w:p w14:paraId="45432630" w14:textId="77777777" w:rsidR="003E54D9" w:rsidRPr="00706219" w:rsidRDefault="003E54D9" w:rsidP="002C7E6A">
            <w:pPr>
              <w:spacing w:line="480" w:lineRule="auto"/>
              <w:rPr>
                <w:rFonts w:ascii="Arial" w:hAnsi="Arial" w:cs="Arial"/>
                <w:b/>
              </w:rPr>
            </w:pPr>
            <w:r w:rsidRPr="00706219">
              <w:rPr>
                <w:rFonts w:ascii="Arial" w:hAnsi="Arial" w:cs="Arial"/>
                <w:b/>
              </w:rPr>
              <w:t>Challenge 2: appropriate quantification and mapping</w:t>
            </w:r>
          </w:p>
        </w:tc>
        <w:tc>
          <w:tcPr>
            <w:tcW w:w="2254" w:type="dxa"/>
          </w:tcPr>
          <w:p w14:paraId="3C1CE6D7" w14:textId="77777777" w:rsidR="003E54D9" w:rsidRPr="00706219" w:rsidRDefault="003E54D9" w:rsidP="002C7E6A">
            <w:pPr>
              <w:spacing w:line="480" w:lineRule="auto"/>
              <w:rPr>
                <w:rFonts w:ascii="Arial" w:hAnsi="Arial" w:cs="Arial"/>
                <w:b/>
              </w:rPr>
            </w:pPr>
            <w:r w:rsidRPr="00706219">
              <w:rPr>
                <w:rFonts w:ascii="Arial" w:hAnsi="Arial" w:cs="Arial"/>
                <w:b/>
              </w:rPr>
              <w:t>Challenge 3: demonstration</w:t>
            </w:r>
          </w:p>
        </w:tc>
      </w:tr>
      <w:tr w:rsidR="003E54D9" w14:paraId="76BCCC35" w14:textId="77777777" w:rsidTr="00D95EFB">
        <w:tc>
          <w:tcPr>
            <w:tcW w:w="2254" w:type="dxa"/>
          </w:tcPr>
          <w:p w14:paraId="4BA66ED4" w14:textId="77777777" w:rsidR="003E54D9" w:rsidRPr="00706219" w:rsidRDefault="003E54D9" w:rsidP="002C7E6A">
            <w:pPr>
              <w:spacing w:line="480" w:lineRule="auto"/>
              <w:rPr>
                <w:rFonts w:ascii="Arial" w:hAnsi="Arial" w:cs="Arial"/>
              </w:rPr>
            </w:pPr>
            <w:r w:rsidRPr="00706219">
              <w:rPr>
                <w:rFonts w:ascii="Arial" w:hAnsi="Arial" w:cs="Arial"/>
              </w:rPr>
              <w:t>(</w:t>
            </w:r>
            <w:proofErr w:type="spellStart"/>
            <w:r w:rsidRPr="00706219">
              <w:rPr>
                <w:rFonts w:ascii="Arial" w:hAnsi="Arial" w:cs="Arial"/>
              </w:rPr>
              <w:t>i</w:t>
            </w:r>
            <w:proofErr w:type="spellEnd"/>
            <w:r w:rsidRPr="00706219">
              <w:rPr>
                <w:rFonts w:ascii="Arial" w:hAnsi="Arial" w:cs="Arial"/>
              </w:rPr>
              <w:t>)_River rehabilitation and ecosystem services</w:t>
            </w:r>
          </w:p>
        </w:tc>
        <w:tc>
          <w:tcPr>
            <w:tcW w:w="2254" w:type="dxa"/>
          </w:tcPr>
          <w:p w14:paraId="4AF6A6B0" w14:textId="77777777" w:rsidR="003E54D9" w:rsidRPr="00706219" w:rsidRDefault="003E54D9" w:rsidP="002C7E6A">
            <w:pPr>
              <w:spacing w:line="480" w:lineRule="auto"/>
              <w:rPr>
                <w:rFonts w:ascii="Arial" w:hAnsi="Arial" w:cs="Arial"/>
              </w:rPr>
            </w:pPr>
            <w:r w:rsidRPr="00706219">
              <w:rPr>
                <w:rFonts w:ascii="Arial" w:hAnsi="Arial" w:cs="Arial"/>
              </w:rPr>
              <w:t>Greater resilience, acceptability and net benefits arise from rehabilitation addressing multiple ecosystem services</w:t>
            </w:r>
          </w:p>
        </w:tc>
        <w:tc>
          <w:tcPr>
            <w:tcW w:w="2254" w:type="dxa"/>
          </w:tcPr>
          <w:p w14:paraId="73658873" w14:textId="77777777" w:rsidR="003E54D9" w:rsidRPr="00706219" w:rsidRDefault="003E54D9" w:rsidP="002C7E6A">
            <w:pPr>
              <w:spacing w:line="480" w:lineRule="auto"/>
              <w:rPr>
                <w:rFonts w:ascii="Arial" w:hAnsi="Arial" w:cs="Arial"/>
              </w:rPr>
            </w:pPr>
            <w:r w:rsidRPr="00706219">
              <w:rPr>
                <w:rFonts w:ascii="Arial" w:hAnsi="Arial" w:cs="Arial"/>
              </w:rPr>
              <w:t>Articulation of multiple benefits to stakeholder communities need not be quantitative, but needs to be representative of likely outcomes</w:t>
            </w:r>
          </w:p>
        </w:tc>
        <w:tc>
          <w:tcPr>
            <w:tcW w:w="2254" w:type="dxa"/>
          </w:tcPr>
          <w:p w14:paraId="19308DCE" w14:textId="77777777" w:rsidR="003E54D9" w:rsidRPr="00706219" w:rsidRDefault="003E54D9" w:rsidP="002C7E6A">
            <w:pPr>
              <w:spacing w:line="480" w:lineRule="auto"/>
              <w:rPr>
                <w:rFonts w:ascii="Arial" w:hAnsi="Arial" w:cs="Arial"/>
              </w:rPr>
            </w:pPr>
            <w:r w:rsidRPr="00706219">
              <w:rPr>
                <w:rFonts w:ascii="Arial" w:hAnsi="Arial" w:cs="Arial"/>
              </w:rPr>
              <w:t>Case studies need to be accessible and communicated to promote mainstreaming of good practice</w:t>
            </w:r>
          </w:p>
        </w:tc>
      </w:tr>
      <w:tr w:rsidR="003E54D9" w14:paraId="5B36B159" w14:textId="77777777" w:rsidTr="00D95EFB">
        <w:tc>
          <w:tcPr>
            <w:tcW w:w="2254" w:type="dxa"/>
          </w:tcPr>
          <w:p w14:paraId="43F30C2F" w14:textId="77777777" w:rsidR="003E54D9" w:rsidRPr="00706219" w:rsidRDefault="003E54D9" w:rsidP="002C7E6A">
            <w:pPr>
              <w:spacing w:line="480" w:lineRule="auto"/>
              <w:rPr>
                <w:rFonts w:ascii="Arial" w:hAnsi="Arial" w:cs="Arial"/>
              </w:rPr>
            </w:pPr>
            <w:r w:rsidRPr="00706219">
              <w:rPr>
                <w:rFonts w:ascii="Arial" w:hAnsi="Arial" w:cs="Arial"/>
              </w:rPr>
              <w:t>(ii)_Floodplain management and ecosystem services</w:t>
            </w:r>
          </w:p>
        </w:tc>
        <w:tc>
          <w:tcPr>
            <w:tcW w:w="2254" w:type="dxa"/>
          </w:tcPr>
          <w:p w14:paraId="5E273586" w14:textId="77777777" w:rsidR="003E54D9" w:rsidRPr="00706219" w:rsidRDefault="003E54D9" w:rsidP="002C7E6A">
            <w:pPr>
              <w:spacing w:line="480" w:lineRule="auto"/>
              <w:rPr>
                <w:rFonts w:ascii="Arial" w:hAnsi="Arial" w:cs="Arial"/>
              </w:rPr>
            </w:pPr>
            <w:r w:rsidRPr="00706219">
              <w:rPr>
                <w:rFonts w:ascii="Arial" w:hAnsi="Arial" w:cs="Arial"/>
              </w:rPr>
              <w:t>Effective management of floodplains can produce trade-offs and synergies between multiple ecosystem service outcomes, demonstrating the importance of stakeholder involvement</w:t>
            </w:r>
          </w:p>
        </w:tc>
        <w:tc>
          <w:tcPr>
            <w:tcW w:w="2254" w:type="dxa"/>
          </w:tcPr>
          <w:p w14:paraId="213D3657" w14:textId="77777777" w:rsidR="003E54D9" w:rsidRPr="00706219" w:rsidRDefault="003E54D9" w:rsidP="002C7E6A">
            <w:pPr>
              <w:spacing w:line="480" w:lineRule="auto"/>
              <w:rPr>
                <w:rFonts w:ascii="Arial" w:hAnsi="Arial" w:cs="Arial"/>
              </w:rPr>
            </w:pPr>
            <w:r w:rsidRPr="00706219">
              <w:rPr>
                <w:rFonts w:ascii="Arial" w:hAnsi="Arial" w:cs="Arial"/>
              </w:rPr>
              <w:t>Metrics of ecosystem service outcomes are necessary to inform decision-making</w:t>
            </w:r>
          </w:p>
        </w:tc>
        <w:tc>
          <w:tcPr>
            <w:tcW w:w="2254" w:type="dxa"/>
          </w:tcPr>
          <w:p w14:paraId="445A6738" w14:textId="77777777" w:rsidR="003E54D9" w:rsidRPr="00706219" w:rsidRDefault="003E54D9" w:rsidP="002C7E6A">
            <w:pPr>
              <w:spacing w:line="480" w:lineRule="auto"/>
              <w:rPr>
                <w:rFonts w:ascii="Arial" w:hAnsi="Arial" w:cs="Arial"/>
              </w:rPr>
            </w:pPr>
            <w:r w:rsidRPr="00706219">
              <w:rPr>
                <w:rFonts w:ascii="Arial" w:hAnsi="Arial" w:cs="Arial"/>
              </w:rPr>
              <w:t>Case studies of different ecosystem service outcomes resulting from alternative floodplain management can inform better decision-making</w:t>
            </w:r>
          </w:p>
        </w:tc>
      </w:tr>
      <w:tr w:rsidR="003E54D9" w14:paraId="33B19652" w14:textId="77777777" w:rsidTr="00D95EFB">
        <w:tc>
          <w:tcPr>
            <w:tcW w:w="2254" w:type="dxa"/>
          </w:tcPr>
          <w:p w14:paraId="5C3E93A6" w14:textId="77777777" w:rsidR="003E54D9" w:rsidRPr="00706219" w:rsidRDefault="003E54D9" w:rsidP="002C7E6A">
            <w:pPr>
              <w:spacing w:line="480" w:lineRule="auto"/>
              <w:rPr>
                <w:rFonts w:ascii="Arial" w:hAnsi="Arial" w:cs="Arial"/>
              </w:rPr>
            </w:pPr>
            <w:r w:rsidRPr="00706219">
              <w:rPr>
                <w:rFonts w:ascii="Arial" w:hAnsi="Arial" w:cs="Arial"/>
              </w:rPr>
              <w:t xml:space="preserve">(iii)_Mapping </w:t>
            </w:r>
            <w:r w:rsidRPr="00706219">
              <w:rPr>
                <w:rFonts w:ascii="Arial" w:hAnsi="Arial" w:cs="Arial"/>
              </w:rPr>
              <w:lastRenderedPageBreak/>
              <w:t>ecosystem services</w:t>
            </w:r>
          </w:p>
        </w:tc>
        <w:tc>
          <w:tcPr>
            <w:tcW w:w="2254" w:type="dxa"/>
          </w:tcPr>
          <w:p w14:paraId="67B32BDB" w14:textId="77777777" w:rsidR="003E54D9" w:rsidRPr="00706219" w:rsidRDefault="003E54D9" w:rsidP="002C7E6A">
            <w:pPr>
              <w:spacing w:line="480" w:lineRule="auto"/>
              <w:rPr>
                <w:rFonts w:ascii="Arial" w:hAnsi="Arial" w:cs="Arial"/>
              </w:rPr>
            </w:pPr>
            <w:r w:rsidRPr="00706219">
              <w:rPr>
                <w:rFonts w:ascii="Arial" w:hAnsi="Arial" w:cs="Arial"/>
              </w:rPr>
              <w:lastRenderedPageBreak/>
              <w:t xml:space="preserve">Mapping ecosystem </w:t>
            </w:r>
            <w:r w:rsidRPr="00706219">
              <w:rPr>
                <w:rFonts w:ascii="Arial" w:hAnsi="Arial" w:cs="Arial"/>
              </w:rPr>
              <w:lastRenderedPageBreak/>
              <w:t>services supply and demand can inform collaborative decision-making</w:t>
            </w:r>
          </w:p>
        </w:tc>
        <w:tc>
          <w:tcPr>
            <w:tcW w:w="2254" w:type="dxa"/>
          </w:tcPr>
          <w:p w14:paraId="5FA6679E" w14:textId="77777777" w:rsidR="003E54D9" w:rsidRPr="00706219" w:rsidRDefault="003E54D9" w:rsidP="002C7E6A">
            <w:pPr>
              <w:spacing w:line="480" w:lineRule="auto"/>
              <w:rPr>
                <w:rFonts w:ascii="Arial" w:hAnsi="Arial" w:cs="Arial"/>
              </w:rPr>
            </w:pPr>
            <w:r w:rsidRPr="00706219">
              <w:rPr>
                <w:rFonts w:ascii="Arial" w:hAnsi="Arial" w:cs="Arial"/>
              </w:rPr>
              <w:lastRenderedPageBreak/>
              <w:t xml:space="preserve">Spatial </w:t>
            </w:r>
            <w:r w:rsidRPr="00706219">
              <w:rPr>
                <w:rFonts w:ascii="Arial" w:hAnsi="Arial" w:cs="Arial"/>
              </w:rPr>
              <w:lastRenderedPageBreak/>
              <w:t>representation of ecosystem service outcomes can lead to better-informed governance</w:t>
            </w:r>
          </w:p>
        </w:tc>
        <w:tc>
          <w:tcPr>
            <w:tcW w:w="2254" w:type="dxa"/>
          </w:tcPr>
          <w:p w14:paraId="0DE20A4B" w14:textId="77777777" w:rsidR="003E54D9" w:rsidRPr="00706219" w:rsidRDefault="003E54D9" w:rsidP="002C7E6A">
            <w:pPr>
              <w:spacing w:line="480" w:lineRule="auto"/>
              <w:rPr>
                <w:rFonts w:ascii="Arial" w:hAnsi="Arial" w:cs="Arial"/>
              </w:rPr>
            </w:pPr>
            <w:r w:rsidRPr="00706219">
              <w:rPr>
                <w:rFonts w:ascii="Arial" w:hAnsi="Arial" w:cs="Arial"/>
              </w:rPr>
              <w:lastRenderedPageBreak/>
              <w:t xml:space="preserve">Mapping of both </w:t>
            </w:r>
            <w:r w:rsidRPr="00706219">
              <w:rPr>
                <w:rFonts w:ascii="Arial" w:hAnsi="Arial" w:cs="Arial"/>
              </w:rPr>
              <w:lastRenderedPageBreak/>
              <w:t>conflicts and synergistic outcomes can be useful in supporting participatory decisions</w:t>
            </w:r>
          </w:p>
        </w:tc>
      </w:tr>
    </w:tbl>
    <w:p w14:paraId="043F1E6E" w14:textId="416E2823" w:rsidR="00342E76" w:rsidRPr="00342E76" w:rsidRDefault="00342E76" w:rsidP="00342E76">
      <w:pPr>
        <w:spacing w:after="0" w:line="480" w:lineRule="auto"/>
        <w:rPr>
          <w:rFonts w:ascii="Arial" w:eastAsia="Times New Roman" w:hAnsi="Arial" w:cs="Arial"/>
          <w:sz w:val="24"/>
          <w:szCs w:val="24"/>
        </w:rPr>
      </w:pPr>
      <w:bookmarkStart w:id="13" w:name="_GoBack"/>
      <w:bookmarkEnd w:id="13"/>
    </w:p>
    <w:sectPr w:rsidR="00342E76" w:rsidRPr="00342E76" w:rsidSect="002C7E6A">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A2E09" w14:textId="77777777" w:rsidR="006556AF" w:rsidRDefault="006556AF" w:rsidP="00DE6B01">
      <w:pPr>
        <w:spacing w:after="0" w:line="240" w:lineRule="auto"/>
      </w:pPr>
      <w:r>
        <w:separator/>
      </w:r>
    </w:p>
  </w:endnote>
  <w:endnote w:type="continuationSeparator" w:id="0">
    <w:p w14:paraId="5392BA60" w14:textId="77777777" w:rsidR="006556AF" w:rsidRDefault="006556AF" w:rsidP="00D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PHSO N+ Minion Pro">
    <w:altName w:val="APHSO N+ 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9796B" w14:textId="77777777" w:rsidR="00D95EFB" w:rsidRPr="00E65028" w:rsidRDefault="00D95EFB" w:rsidP="00E65028">
    <w:pPr>
      <w:pStyle w:val="Footer"/>
      <w:jc w:val="center"/>
      <w:rPr>
        <w:rFonts w:ascii="Arial" w:hAnsi="Arial" w:cs="Arial"/>
        <w:sz w:val="24"/>
        <w:szCs w:val="24"/>
      </w:rPr>
    </w:pPr>
    <w:r>
      <w:rPr>
        <w:rFonts w:ascii="Arial" w:hAnsi="Arial" w:cs="Arial"/>
        <w:sz w:val="24"/>
        <w:szCs w:val="24"/>
      </w:rPr>
      <w:t xml:space="preserve">Realising the value of </w:t>
    </w:r>
    <w:r w:rsidRPr="00761DCD">
      <w:rPr>
        <w:rFonts w:ascii="Arial" w:hAnsi="Arial" w:cs="Arial"/>
        <w:sz w:val="24"/>
        <w:szCs w:val="24"/>
      </w:rPr>
      <w:t>fluvial geomorphology</w:t>
    </w:r>
    <w:r w:rsidRPr="00E65028">
      <w:rPr>
        <w:rFonts w:ascii="Arial" w:hAnsi="Arial" w:cs="Arial"/>
        <w:sz w:val="24"/>
        <w:szCs w:val="24"/>
      </w:rPr>
      <w:t>; Page</w:t>
    </w:r>
    <w:sdt>
      <w:sdtPr>
        <w:rPr>
          <w:rFonts w:ascii="Arial" w:hAnsi="Arial" w:cs="Arial"/>
          <w:sz w:val="24"/>
          <w:szCs w:val="24"/>
        </w:rPr>
        <w:id w:val="14516549"/>
        <w:docPartObj>
          <w:docPartGallery w:val="Page Numbers (Bottom of Page)"/>
          <w:docPartUnique/>
        </w:docPartObj>
      </w:sdtPr>
      <w:sdtEndPr/>
      <w:sdtContent>
        <w:r>
          <w:rPr>
            <w:rFonts w:ascii="Arial" w:hAnsi="Arial" w:cs="Arial"/>
            <w:sz w:val="24"/>
            <w:szCs w:val="24"/>
          </w:rPr>
          <w:t xml:space="preserve"> </w:t>
        </w:r>
        <w:r w:rsidRPr="00E65028">
          <w:rPr>
            <w:rFonts w:ascii="Arial" w:hAnsi="Arial" w:cs="Arial"/>
            <w:sz w:val="24"/>
            <w:szCs w:val="24"/>
          </w:rPr>
          <w:fldChar w:fldCharType="begin"/>
        </w:r>
        <w:r w:rsidRPr="00E65028">
          <w:rPr>
            <w:rFonts w:ascii="Arial" w:hAnsi="Arial" w:cs="Arial"/>
            <w:sz w:val="24"/>
            <w:szCs w:val="24"/>
          </w:rPr>
          <w:instrText xml:space="preserve"> PAGE   \* MERGEFORMAT </w:instrText>
        </w:r>
        <w:r w:rsidRPr="00E65028">
          <w:rPr>
            <w:rFonts w:ascii="Arial" w:hAnsi="Arial" w:cs="Arial"/>
            <w:sz w:val="24"/>
            <w:szCs w:val="24"/>
          </w:rPr>
          <w:fldChar w:fldCharType="separate"/>
        </w:r>
        <w:r w:rsidR="00342E76">
          <w:rPr>
            <w:rFonts w:ascii="Arial" w:hAnsi="Arial" w:cs="Arial"/>
            <w:noProof/>
            <w:sz w:val="24"/>
            <w:szCs w:val="24"/>
          </w:rPr>
          <w:t>50</w:t>
        </w:r>
        <w:r w:rsidRPr="00E65028">
          <w:rPr>
            <w:rFonts w:ascii="Arial" w:hAnsi="Arial" w:cs="Arial"/>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7AD10" w14:textId="77777777" w:rsidR="006556AF" w:rsidRDefault="006556AF" w:rsidP="00DE6B01">
      <w:pPr>
        <w:spacing w:after="0" w:line="240" w:lineRule="auto"/>
      </w:pPr>
      <w:r>
        <w:separator/>
      </w:r>
    </w:p>
  </w:footnote>
  <w:footnote w:type="continuationSeparator" w:id="0">
    <w:p w14:paraId="4D8AFB13" w14:textId="77777777" w:rsidR="006556AF" w:rsidRDefault="006556AF" w:rsidP="00DE6B01">
      <w:pPr>
        <w:spacing w:after="0" w:line="240" w:lineRule="auto"/>
      </w:pPr>
      <w:r>
        <w:continuationSeparator/>
      </w:r>
    </w:p>
  </w:footnote>
  <w:footnote w:id="1">
    <w:p w14:paraId="776CBF8A" w14:textId="77777777" w:rsidR="00D95EFB" w:rsidRPr="00D95EFB" w:rsidRDefault="00D95EFB" w:rsidP="00A20A44">
      <w:pPr>
        <w:pStyle w:val="FootnoteText"/>
        <w:rPr>
          <w:rFonts w:ascii="Arial" w:hAnsi="Arial" w:cs="Arial"/>
        </w:rPr>
      </w:pPr>
      <w:r w:rsidRPr="00D95EFB">
        <w:rPr>
          <w:rStyle w:val="FootnoteReference"/>
          <w:rFonts w:ascii="Arial" w:hAnsi="Arial" w:cs="Arial"/>
        </w:rPr>
        <w:footnoteRef/>
      </w:r>
      <w:r w:rsidRPr="00D95EFB">
        <w:rPr>
          <w:rFonts w:ascii="Arial" w:hAnsi="Arial" w:cs="Arial"/>
        </w:rPr>
        <w:t xml:space="preserve"> Corresponding author - current address: </w:t>
      </w:r>
      <w:smartTag w:uri="urn:schemas-microsoft-com:office:smarttags" w:element="address">
        <w:smartTag w:uri="urn:schemas-microsoft-com:office:smarttags" w:element="Street">
          <w:r w:rsidRPr="00D95EFB">
            <w:rPr>
              <w:rFonts w:ascii="Arial" w:hAnsi="Arial" w:cs="Arial"/>
            </w:rPr>
            <w:t>2 Hollow Street</w:t>
          </w:r>
        </w:smartTag>
      </w:smartTag>
      <w:r w:rsidRPr="00D95EFB">
        <w:rPr>
          <w:rFonts w:ascii="Arial" w:hAnsi="Arial" w:cs="Arial"/>
        </w:rPr>
        <w:t xml:space="preserve">, Great </w:t>
      </w:r>
      <w:proofErr w:type="spellStart"/>
      <w:r w:rsidRPr="00D95EFB">
        <w:rPr>
          <w:rFonts w:ascii="Arial" w:hAnsi="Arial" w:cs="Arial"/>
        </w:rPr>
        <w:t>Somerford</w:t>
      </w:r>
      <w:proofErr w:type="spellEnd"/>
      <w:r w:rsidRPr="00D95EFB">
        <w:rPr>
          <w:rFonts w:ascii="Arial" w:hAnsi="Arial" w:cs="Arial"/>
        </w:rPr>
        <w:t xml:space="preserve">, </w:t>
      </w:r>
      <w:smartTag w:uri="urn:schemas-microsoft-com:office:smarttags" w:element="City">
        <w:smartTag w:uri="urn:schemas-microsoft-com:office:smarttags" w:element="place">
          <w:r w:rsidRPr="00D95EFB">
            <w:rPr>
              <w:rFonts w:ascii="Arial" w:hAnsi="Arial" w:cs="Arial"/>
            </w:rPr>
            <w:t>Wiltshire</w:t>
          </w:r>
        </w:smartTag>
        <w:r w:rsidRPr="00D95EFB">
          <w:rPr>
            <w:rFonts w:ascii="Arial" w:hAnsi="Arial" w:cs="Arial"/>
          </w:rPr>
          <w:t xml:space="preserve"> </w:t>
        </w:r>
        <w:smartTag w:uri="urn:schemas-microsoft-com:office:smarttags" w:element="country-region">
          <w:smartTag w:uri="urn:schemas-microsoft-com:office:smarttags" w:element="PostalCode">
            <w:r w:rsidRPr="00D95EFB">
              <w:rPr>
                <w:rFonts w:ascii="Arial" w:hAnsi="Arial" w:cs="Arial"/>
              </w:rPr>
              <w:t>SN15 5JD</w:t>
            </w:r>
          </w:smartTag>
        </w:smartTag>
        <w:r w:rsidRPr="00D95EFB">
          <w:rPr>
            <w:rFonts w:ascii="Arial" w:hAnsi="Arial" w:cs="Arial"/>
          </w:rPr>
          <w:t xml:space="preserve">, </w:t>
        </w:r>
        <w:smartTag w:uri="urn:schemas-microsoft-com:office:smarttags" w:element="place">
          <w:r w:rsidRPr="00D95EFB">
            <w:rPr>
              <w:rFonts w:ascii="Arial" w:hAnsi="Arial" w:cs="Arial"/>
            </w:rPr>
            <w:t>UK</w:t>
          </w:r>
        </w:smartTag>
      </w:smartTag>
      <w:r w:rsidRPr="00D95EFB">
        <w:rPr>
          <w:rFonts w:ascii="Arial" w:hAnsi="Arial" w:cs="Arial"/>
        </w:rPr>
        <w:t>.</w:t>
      </w:r>
    </w:p>
  </w:footnote>
  <w:footnote w:id="2">
    <w:p w14:paraId="21FD01AD" w14:textId="2405057A" w:rsidR="00D95EFB" w:rsidRPr="00D95EFB" w:rsidRDefault="00D95EFB" w:rsidP="00AF6FC8">
      <w:pPr>
        <w:pStyle w:val="FootnoteText"/>
        <w:rPr>
          <w:rFonts w:ascii="Arial" w:hAnsi="Arial" w:cs="Arial"/>
        </w:rPr>
      </w:pPr>
      <w:r w:rsidRPr="00D95EFB">
        <w:rPr>
          <w:rStyle w:val="FootnoteReference"/>
          <w:rFonts w:ascii="Arial" w:hAnsi="Arial" w:cs="Arial"/>
        </w:rPr>
        <w:footnoteRef/>
      </w:r>
      <w:r w:rsidRPr="00D95EFB">
        <w:rPr>
          <w:rFonts w:ascii="Arial" w:hAnsi="Arial" w:cs="Arial"/>
        </w:rPr>
        <w:t>(</w:t>
      </w:r>
      <w:proofErr w:type="spellStart"/>
      <w:r w:rsidRPr="00D95EFB">
        <w:rPr>
          <w:rFonts w:ascii="Arial" w:hAnsi="Arial" w:cs="Arial"/>
        </w:rPr>
        <w:t>i</w:t>
      </w:r>
      <w:proofErr w:type="spellEnd"/>
      <w:r w:rsidRPr="00D95EFB">
        <w:rPr>
          <w:rFonts w:ascii="Arial" w:hAnsi="Arial" w:cs="Arial"/>
        </w:rPr>
        <w:t xml:space="preserve">) current use (ii) intensive agricultural production (iii) </w:t>
      </w:r>
      <w:proofErr w:type="spellStart"/>
      <w:r w:rsidRPr="00D95EFB">
        <w:rPr>
          <w:rFonts w:ascii="Arial" w:hAnsi="Arial" w:cs="Arial"/>
        </w:rPr>
        <w:t>agri</w:t>
      </w:r>
      <w:proofErr w:type="spellEnd"/>
      <w:r w:rsidRPr="00D95EFB">
        <w:rPr>
          <w:rFonts w:ascii="Arial" w:hAnsi="Arial" w:cs="Arial"/>
        </w:rPr>
        <w:t>-environment (seeking to enhance biodiversity within predominantly agricultural land (iv) biodiversity (v) floodwater storage and (vi) income (seeking to maximise income derived from the 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66D8"/>
    <w:multiLevelType w:val="multilevel"/>
    <w:tmpl w:val="5B4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33028"/>
    <w:multiLevelType w:val="hybridMultilevel"/>
    <w:tmpl w:val="56D24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AB57DD"/>
    <w:multiLevelType w:val="hybridMultilevel"/>
    <w:tmpl w:val="E4063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7D513A"/>
    <w:multiLevelType w:val="hybridMultilevel"/>
    <w:tmpl w:val="D7B0311C"/>
    <w:lvl w:ilvl="0" w:tplc="973EA5B2">
      <w:start w:val="1"/>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3792B"/>
    <w:multiLevelType w:val="hybridMultilevel"/>
    <w:tmpl w:val="8BE65A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2A2048"/>
    <w:multiLevelType w:val="hybridMultilevel"/>
    <w:tmpl w:val="38301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855500"/>
    <w:multiLevelType w:val="hybridMultilevel"/>
    <w:tmpl w:val="D9A2DA6A"/>
    <w:lvl w:ilvl="0" w:tplc="E7A4229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nsid w:val="1738774A"/>
    <w:multiLevelType w:val="multilevel"/>
    <w:tmpl w:val="346E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136A8"/>
    <w:multiLevelType w:val="hybridMultilevel"/>
    <w:tmpl w:val="B7444250"/>
    <w:lvl w:ilvl="0" w:tplc="965275F4">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ABF4728"/>
    <w:multiLevelType w:val="hybridMultilevel"/>
    <w:tmpl w:val="EE82B442"/>
    <w:lvl w:ilvl="0" w:tplc="15744686">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nsid w:val="1F565390"/>
    <w:multiLevelType w:val="hybridMultilevel"/>
    <w:tmpl w:val="CF50E598"/>
    <w:lvl w:ilvl="0" w:tplc="F3629CA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nsid w:val="202D0D15"/>
    <w:multiLevelType w:val="hybridMultilevel"/>
    <w:tmpl w:val="73E22F26"/>
    <w:lvl w:ilvl="0" w:tplc="BE845042">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213C207B"/>
    <w:multiLevelType w:val="hybridMultilevel"/>
    <w:tmpl w:val="AFCA81B0"/>
    <w:lvl w:ilvl="0" w:tplc="DBBEAF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867A26"/>
    <w:multiLevelType w:val="hybridMultilevel"/>
    <w:tmpl w:val="ABE29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404640E"/>
    <w:multiLevelType w:val="hybridMultilevel"/>
    <w:tmpl w:val="7652A0CE"/>
    <w:lvl w:ilvl="0" w:tplc="763695A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963" w:hanging="360"/>
      </w:pPr>
      <w:rPr>
        <w:rFonts w:ascii="Courier New" w:hAnsi="Courier New" w:cs="Courier New" w:hint="default"/>
      </w:rPr>
    </w:lvl>
    <w:lvl w:ilvl="2" w:tplc="08090005" w:tentative="1">
      <w:start w:val="1"/>
      <w:numFmt w:val="bullet"/>
      <w:lvlText w:val=""/>
      <w:lvlJc w:val="left"/>
      <w:pPr>
        <w:ind w:left="1683" w:hanging="360"/>
      </w:pPr>
      <w:rPr>
        <w:rFonts w:ascii="Wingdings" w:hAnsi="Wingdings" w:hint="default"/>
      </w:rPr>
    </w:lvl>
    <w:lvl w:ilvl="3" w:tplc="08090001" w:tentative="1">
      <w:start w:val="1"/>
      <w:numFmt w:val="bullet"/>
      <w:lvlText w:val=""/>
      <w:lvlJc w:val="left"/>
      <w:pPr>
        <w:ind w:left="2403" w:hanging="360"/>
      </w:pPr>
      <w:rPr>
        <w:rFonts w:ascii="Symbol" w:hAnsi="Symbol" w:hint="default"/>
      </w:rPr>
    </w:lvl>
    <w:lvl w:ilvl="4" w:tplc="08090003" w:tentative="1">
      <w:start w:val="1"/>
      <w:numFmt w:val="bullet"/>
      <w:lvlText w:val="o"/>
      <w:lvlJc w:val="left"/>
      <w:pPr>
        <w:ind w:left="3123" w:hanging="360"/>
      </w:pPr>
      <w:rPr>
        <w:rFonts w:ascii="Courier New" w:hAnsi="Courier New" w:cs="Courier New" w:hint="default"/>
      </w:rPr>
    </w:lvl>
    <w:lvl w:ilvl="5" w:tplc="08090005" w:tentative="1">
      <w:start w:val="1"/>
      <w:numFmt w:val="bullet"/>
      <w:lvlText w:val=""/>
      <w:lvlJc w:val="left"/>
      <w:pPr>
        <w:ind w:left="3843" w:hanging="360"/>
      </w:pPr>
      <w:rPr>
        <w:rFonts w:ascii="Wingdings" w:hAnsi="Wingdings" w:hint="default"/>
      </w:rPr>
    </w:lvl>
    <w:lvl w:ilvl="6" w:tplc="08090001" w:tentative="1">
      <w:start w:val="1"/>
      <w:numFmt w:val="bullet"/>
      <w:lvlText w:val=""/>
      <w:lvlJc w:val="left"/>
      <w:pPr>
        <w:ind w:left="4563" w:hanging="360"/>
      </w:pPr>
      <w:rPr>
        <w:rFonts w:ascii="Symbol" w:hAnsi="Symbol" w:hint="default"/>
      </w:rPr>
    </w:lvl>
    <w:lvl w:ilvl="7" w:tplc="08090003" w:tentative="1">
      <w:start w:val="1"/>
      <w:numFmt w:val="bullet"/>
      <w:lvlText w:val="o"/>
      <w:lvlJc w:val="left"/>
      <w:pPr>
        <w:ind w:left="5283" w:hanging="360"/>
      </w:pPr>
      <w:rPr>
        <w:rFonts w:ascii="Courier New" w:hAnsi="Courier New" w:cs="Courier New" w:hint="default"/>
      </w:rPr>
    </w:lvl>
    <w:lvl w:ilvl="8" w:tplc="08090005" w:tentative="1">
      <w:start w:val="1"/>
      <w:numFmt w:val="bullet"/>
      <w:lvlText w:val=""/>
      <w:lvlJc w:val="left"/>
      <w:pPr>
        <w:ind w:left="6003" w:hanging="360"/>
      </w:pPr>
      <w:rPr>
        <w:rFonts w:ascii="Wingdings" w:hAnsi="Wingdings" w:hint="default"/>
      </w:rPr>
    </w:lvl>
  </w:abstractNum>
  <w:abstractNum w:abstractNumId="15">
    <w:nsid w:val="25026416"/>
    <w:multiLevelType w:val="multilevel"/>
    <w:tmpl w:val="FCE6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B40C4"/>
    <w:multiLevelType w:val="hybridMultilevel"/>
    <w:tmpl w:val="C914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102FA9"/>
    <w:multiLevelType w:val="multilevel"/>
    <w:tmpl w:val="36AA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046AA"/>
    <w:multiLevelType w:val="hybridMultilevel"/>
    <w:tmpl w:val="079091B6"/>
    <w:lvl w:ilvl="0" w:tplc="973EA5B2">
      <w:start w:val="1"/>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9">
    <w:nsid w:val="2E180652"/>
    <w:multiLevelType w:val="multilevel"/>
    <w:tmpl w:val="663A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4654C4"/>
    <w:multiLevelType w:val="hybridMultilevel"/>
    <w:tmpl w:val="B5CA9804"/>
    <w:lvl w:ilvl="0" w:tplc="22E410B0">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1">
    <w:nsid w:val="32C72B8D"/>
    <w:multiLevelType w:val="multilevel"/>
    <w:tmpl w:val="1562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492AC2"/>
    <w:multiLevelType w:val="hybridMultilevel"/>
    <w:tmpl w:val="94DADC9E"/>
    <w:lvl w:ilvl="0" w:tplc="7BD61C8C">
      <w:numFmt w:val="bullet"/>
      <w:lvlText w:val=""/>
      <w:lvlJc w:val="left"/>
      <w:pPr>
        <w:ind w:left="480" w:hanging="360"/>
      </w:pPr>
      <w:rPr>
        <w:rFonts w:ascii="Symbol" w:eastAsiaTheme="minorHAnsi" w:hAnsi="Symbol" w:cs="Arial"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nsid w:val="341368A8"/>
    <w:multiLevelType w:val="multilevel"/>
    <w:tmpl w:val="6AAE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747653"/>
    <w:multiLevelType w:val="hybridMultilevel"/>
    <w:tmpl w:val="CA4202DE"/>
    <w:lvl w:ilvl="0" w:tplc="59B624F8">
      <w:numFmt w:val="bullet"/>
      <w:lvlText w:val=""/>
      <w:lvlJc w:val="left"/>
      <w:pPr>
        <w:ind w:left="465" w:hanging="360"/>
      </w:pPr>
      <w:rPr>
        <w:rFonts w:ascii="Wingdings" w:eastAsiaTheme="minorHAnsi" w:hAnsi="Wingdings"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5">
    <w:nsid w:val="38C06E0B"/>
    <w:multiLevelType w:val="hybridMultilevel"/>
    <w:tmpl w:val="C50E6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C13703"/>
    <w:multiLevelType w:val="hybridMultilevel"/>
    <w:tmpl w:val="0A86F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F1C4C89"/>
    <w:multiLevelType w:val="hybridMultilevel"/>
    <w:tmpl w:val="9F26FA04"/>
    <w:lvl w:ilvl="0" w:tplc="A36C11F0">
      <w:numFmt w:val="bullet"/>
      <w:lvlText w:val=""/>
      <w:lvlJc w:val="left"/>
      <w:pPr>
        <w:ind w:left="480" w:hanging="360"/>
      </w:pPr>
      <w:rPr>
        <w:rFonts w:ascii="Symbol" w:eastAsiaTheme="minorEastAsia"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8">
    <w:nsid w:val="43D45E7F"/>
    <w:multiLevelType w:val="multilevel"/>
    <w:tmpl w:val="D3A4D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5464309"/>
    <w:multiLevelType w:val="multilevel"/>
    <w:tmpl w:val="07E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D113F"/>
    <w:multiLevelType w:val="multilevel"/>
    <w:tmpl w:val="9C0A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F84F13"/>
    <w:multiLevelType w:val="hybridMultilevel"/>
    <w:tmpl w:val="52A01FAE"/>
    <w:lvl w:ilvl="0" w:tplc="BC14D036">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nsid w:val="52F375C6"/>
    <w:multiLevelType w:val="hybridMultilevel"/>
    <w:tmpl w:val="0350855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8061B66"/>
    <w:multiLevelType w:val="multilevel"/>
    <w:tmpl w:val="84AA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D1097A"/>
    <w:multiLevelType w:val="hybridMultilevel"/>
    <w:tmpl w:val="E0C8E8F2"/>
    <w:lvl w:ilvl="0" w:tplc="3AA8D250">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5">
    <w:nsid w:val="59D87D7A"/>
    <w:multiLevelType w:val="hybridMultilevel"/>
    <w:tmpl w:val="F814AE8E"/>
    <w:lvl w:ilvl="0" w:tplc="CCD0F11A">
      <w:numFmt w:val="bullet"/>
      <w:lvlText w:val=""/>
      <w:lvlJc w:val="left"/>
      <w:pPr>
        <w:ind w:left="495" w:hanging="360"/>
      </w:pPr>
      <w:rPr>
        <w:rFonts w:ascii="Symbol" w:eastAsiaTheme="minorEastAsia"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36">
    <w:nsid w:val="5C2F3C5A"/>
    <w:multiLevelType w:val="multilevel"/>
    <w:tmpl w:val="ED06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4C0035"/>
    <w:multiLevelType w:val="multilevel"/>
    <w:tmpl w:val="6368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27073E"/>
    <w:multiLevelType w:val="hybridMultilevel"/>
    <w:tmpl w:val="9BCC6D90"/>
    <w:lvl w:ilvl="0" w:tplc="88AEF6B2">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9">
    <w:nsid w:val="660F0773"/>
    <w:multiLevelType w:val="hybridMultilevel"/>
    <w:tmpl w:val="19F2D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B242ED"/>
    <w:multiLevelType w:val="multilevel"/>
    <w:tmpl w:val="91D8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2C10F9"/>
    <w:multiLevelType w:val="hybridMultilevel"/>
    <w:tmpl w:val="6B5E6624"/>
    <w:lvl w:ilvl="0" w:tplc="6BF87204">
      <w:numFmt w:val="bullet"/>
      <w:lvlText w:val=""/>
      <w:lvlJc w:val="left"/>
      <w:pPr>
        <w:ind w:left="480" w:hanging="360"/>
      </w:pPr>
      <w:rPr>
        <w:rFonts w:ascii="Symbol" w:eastAsiaTheme="minorEastAsia"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2">
    <w:nsid w:val="6D8B3B81"/>
    <w:multiLevelType w:val="hybridMultilevel"/>
    <w:tmpl w:val="03B0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02F0D91"/>
    <w:multiLevelType w:val="multilevel"/>
    <w:tmpl w:val="6A9C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A37DF"/>
    <w:multiLevelType w:val="hybridMultilevel"/>
    <w:tmpl w:val="FD146C64"/>
    <w:lvl w:ilvl="0" w:tplc="F9C003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71E0070"/>
    <w:multiLevelType w:val="multilevel"/>
    <w:tmpl w:val="CFE4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327E8"/>
    <w:multiLevelType w:val="hybridMultilevel"/>
    <w:tmpl w:val="86BE9126"/>
    <w:lvl w:ilvl="0" w:tplc="C14CF80C">
      <w:numFmt w:val="bullet"/>
      <w:lvlText w:val=""/>
      <w:lvlJc w:val="left"/>
      <w:pPr>
        <w:ind w:left="480" w:hanging="360"/>
      </w:pPr>
      <w:rPr>
        <w:rFonts w:ascii="Symbol" w:eastAsiaTheme="minorHAnsi"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7">
    <w:nsid w:val="7FE96CB2"/>
    <w:multiLevelType w:val="multilevel"/>
    <w:tmpl w:val="8D1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0"/>
  </w:num>
  <w:num w:numId="3">
    <w:abstractNumId w:val="40"/>
  </w:num>
  <w:num w:numId="4">
    <w:abstractNumId w:val="23"/>
  </w:num>
  <w:num w:numId="5">
    <w:abstractNumId w:val="36"/>
  </w:num>
  <w:num w:numId="6">
    <w:abstractNumId w:val="37"/>
  </w:num>
  <w:num w:numId="7">
    <w:abstractNumId w:val="45"/>
  </w:num>
  <w:num w:numId="8">
    <w:abstractNumId w:val="17"/>
  </w:num>
  <w:num w:numId="9">
    <w:abstractNumId w:val="7"/>
  </w:num>
  <w:num w:numId="10">
    <w:abstractNumId w:val="0"/>
  </w:num>
  <w:num w:numId="11">
    <w:abstractNumId w:val="43"/>
  </w:num>
  <w:num w:numId="12">
    <w:abstractNumId w:val="33"/>
  </w:num>
  <w:num w:numId="13">
    <w:abstractNumId w:val="15"/>
  </w:num>
  <w:num w:numId="14">
    <w:abstractNumId w:val="29"/>
  </w:num>
  <w:num w:numId="15">
    <w:abstractNumId w:val="21"/>
  </w:num>
  <w:num w:numId="16">
    <w:abstractNumId w:val="1"/>
  </w:num>
  <w:num w:numId="17">
    <w:abstractNumId w:val="4"/>
  </w:num>
  <w:num w:numId="18">
    <w:abstractNumId w:val="13"/>
  </w:num>
  <w:num w:numId="19">
    <w:abstractNumId w:val="14"/>
  </w:num>
  <w:num w:numId="20">
    <w:abstractNumId w:val="24"/>
  </w:num>
  <w:num w:numId="21">
    <w:abstractNumId w:val="12"/>
  </w:num>
  <w:num w:numId="22">
    <w:abstractNumId w:val="18"/>
  </w:num>
  <w:num w:numId="23">
    <w:abstractNumId w:val="3"/>
  </w:num>
  <w:num w:numId="24">
    <w:abstractNumId w:val="20"/>
  </w:num>
  <w:num w:numId="25">
    <w:abstractNumId w:val="22"/>
  </w:num>
  <w:num w:numId="26">
    <w:abstractNumId w:val="32"/>
  </w:num>
  <w:num w:numId="27">
    <w:abstractNumId w:val="26"/>
  </w:num>
  <w:num w:numId="28">
    <w:abstractNumId w:val="2"/>
  </w:num>
  <w:num w:numId="29">
    <w:abstractNumId w:val="46"/>
  </w:num>
  <w:num w:numId="30">
    <w:abstractNumId w:val="10"/>
  </w:num>
  <w:num w:numId="31">
    <w:abstractNumId w:val="16"/>
  </w:num>
  <w:num w:numId="32">
    <w:abstractNumId w:val="39"/>
  </w:num>
  <w:num w:numId="33">
    <w:abstractNumId w:val="11"/>
  </w:num>
  <w:num w:numId="34">
    <w:abstractNumId w:val="47"/>
  </w:num>
  <w:num w:numId="35">
    <w:abstractNumId w:val="19"/>
  </w:num>
  <w:num w:numId="36">
    <w:abstractNumId w:val="27"/>
  </w:num>
  <w:num w:numId="37">
    <w:abstractNumId w:val="6"/>
  </w:num>
  <w:num w:numId="38">
    <w:abstractNumId w:val="5"/>
  </w:num>
  <w:num w:numId="39">
    <w:abstractNumId w:val="25"/>
  </w:num>
  <w:num w:numId="40">
    <w:abstractNumId w:val="31"/>
  </w:num>
  <w:num w:numId="41">
    <w:abstractNumId w:val="41"/>
  </w:num>
  <w:num w:numId="42">
    <w:abstractNumId w:val="8"/>
  </w:num>
  <w:num w:numId="43">
    <w:abstractNumId w:val="42"/>
  </w:num>
  <w:num w:numId="44">
    <w:abstractNumId w:val="34"/>
  </w:num>
  <w:num w:numId="45">
    <w:abstractNumId w:val="35"/>
  </w:num>
  <w:num w:numId="46">
    <w:abstractNumId w:val="28"/>
  </w:num>
  <w:num w:numId="47">
    <w:abstractNumId w:val="4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CD10BB"/>
    <w:rsid w:val="000013D3"/>
    <w:rsid w:val="00004A8D"/>
    <w:rsid w:val="0000656E"/>
    <w:rsid w:val="00011938"/>
    <w:rsid w:val="00015383"/>
    <w:rsid w:val="00017EBD"/>
    <w:rsid w:val="00021D44"/>
    <w:rsid w:val="0002206A"/>
    <w:rsid w:val="00023B74"/>
    <w:rsid w:val="00025519"/>
    <w:rsid w:val="00027408"/>
    <w:rsid w:val="00030D5F"/>
    <w:rsid w:val="00031BE0"/>
    <w:rsid w:val="000401D5"/>
    <w:rsid w:val="00043829"/>
    <w:rsid w:val="00046810"/>
    <w:rsid w:val="00053DD8"/>
    <w:rsid w:val="00055591"/>
    <w:rsid w:val="00061C0C"/>
    <w:rsid w:val="00067F1F"/>
    <w:rsid w:val="000712CD"/>
    <w:rsid w:val="00072850"/>
    <w:rsid w:val="00073E4F"/>
    <w:rsid w:val="00077153"/>
    <w:rsid w:val="00077F6E"/>
    <w:rsid w:val="000801CE"/>
    <w:rsid w:val="000811F1"/>
    <w:rsid w:val="0008362A"/>
    <w:rsid w:val="00083663"/>
    <w:rsid w:val="000860EC"/>
    <w:rsid w:val="00091AAA"/>
    <w:rsid w:val="000A248B"/>
    <w:rsid w:val="000A73BB"/>
    <w:rsid w:val="000A7AA5"/>
    <w:rsid w:val="000B5CA8"/>
    <w:rsid w:val="000B7583"/>
    <w:rsid w:val="000C4ACA"/>
    <w:rsid w:val="000C4FE3"/>
    <w:rsid w:val="000D3BFE"/>
    <w:rsid w:val="000E4BAA"/>
    <w:rsid w:val="000E57FB"/>
    <w:rsid w:val="000E72A3"/>
    <w:rsid w:val="000F1F2E"/>
    <w:rsid w:val="000F2E54"/>
    <w:rsid w:val="000F3E9F"/>
    <w:rsid w:val="000F5F69"/>
    <w:rsid w:val="000F66F8"/>
    <w:rsid w:val="001001CD"/>
    <w:rsid w:val="00100269"/>
    <w:rsid w:val="00101B21"/>
    <w:rsid w:val="00103663"/>
    <w:rsid w:val="00107010"/>
    <w:rsid w:val="001109FC"/>
    <w:rsid w:val="00110BF6"/>
    <w:rsid w:val="00111715"/>
    <w:rsid w:val="001124D3"/>
    <w:rsid w:val="00112701"/>
    <w:rsid w:val="00113E8A"/>
    <w:rsid w:val="00122566"/>
    <w:rsid w:val="00122997"/>
    <w:rsid w:val="0012532C"/>
    <w:rsid w:val="001268E6"/>
    <w:rsid w:val="001314D9"/>
    <w:rsid w:val="00133BF5"/>
    <w:rsid w:val="00135786"/>
    <w:rsid w:val="00137857"/>
    <w:rsid w:val="00144C9A"/>
    <w:rsid w:val="00146CCD"/>
    <w:rsid w:val="00150789"/>
    <w:rsid w:val="00151F23"/>
    <w:rsid w:val="001529D8"/>
    <w:rsid w:val="00153A45"/>
    <w:rsid w:val="001543F1"/>
    <w:rsid w:val="0015587C"/>
    <w:rsid w:val="00164BAE"/>
    <w:rsid w:val="001652E4"/>
    <w:rsid w:val="00171EE1"/>
    <w:rsid w:val="00177B01"/>
    <w:rsid w:val="00184100"/>
    <w:rsid w:val="001846FA"/>
    <w:rsid w:val="001853F0"/>
    <w:rsid w:val="00187F9F"/>
    <w:rsid w:val="0019066D"/>
    <w:rsid w:val="00192883"/>
    <w:rsid w:val="00192AFB"/>
    <w:rsid w:val="001963F2"/>
    <w:rsid w:val="001A0B2A"/>
    <w:rsid w:val="001A7A6C"/>
    <w:rsid w:val="001B0154"/>
    <w:rsid w:val="001B2754"/>
    <w:rsid w:val="001B42EC"/>
    <w:rsid w:val="001B56EC"/>
    <w:rsid w:val="001B585D"/>
    <w:rsid w:val="001C0DF1"/>
    <w:rsid w:val="001C58B5"/>
    <w:rsid w:val="001D33D7"/>
    <w:rsid w:val="001D36FD"/>
    <w:rsid w:val="001D4F40"/>
    <w:rsid w:val="001D5953"/>
    <w:rsid w:val="001E3206"/>
    <w:rsid w:val="001E6622"/>
    <w:rsid w:val="001F3328"/>
    <w:rsid w:val="001F3F1F"/>
    <w:rsid w:val="001F6749"/>
    <w:rsid w:val="001F705D"/>
    <w:rsid w:val="00200B1E"/>
    <w:rsid w:val="002022C0"/>
    <w:rsid w:val="002024F9"/>
    <w:rsid w:val="00206779"/>
    <w:rsid w:val="00207E5D"/>
    <w:rsid w:val="00210439"/>
    <w:rsid w:val="00211448"/>
    <w:rsid w:val="00212E07"/>
    <w:rsid w:val="0021689E"/>
    <w:rsid w:val="00217BD0"/>
    <w:rsid w:val="002204DD"/>
    <w:rsid w:val="00220C73"/>
    <w:rsid w:val="00221B4D"/>
    <w:rsid w:val="00227FBB"/>
    <w:rsid w:val="00230E75"/>
    <w:rsid w:val="00232D38"/>
    <w:rsid w:val="00234697"/>
    <w:rsid w:val="0023581C"/>
    <w:rsid w:val="002424B3"/>
    <w:rsid w:val="00242B0E"/>
    <w:rsid w:val="00243E9A"/>
    <w:rsid w:val="00250269"/>
    <w:rsid w:val="002514A7"/>
    <w:rsid w:val="00257522"/>
    <w:rsid w:val="002614D6"/>
    <w:rsid w:val="00261566"/>
    <w:rsid w:val="00265B1D"/>
    <w:rsid w:val="00266A36"/>
    <w:rsid w:val="00267336"/>
    <w:rsid w:val="00267B65"/>
    <w:rsid w:val="002706BC"/>
    <w:rsid w:val="00270D0E"/>
    <w:rsid w:val="00271915"/>
    <w:rsid w:val="00272057"/>
    <w:rsid w:val="00274E01"/>
    <w:rsid w:val="0028128F"/>
    <w:rsid w:val="00282648"/>
    <w:rsid w:val="00282E20"/>
    <w:rsid w:val="00287031"/>
    <w:rsid w:val="0029028C"/>
    <w:rsid w:val="00290E08"/>
    <w:rsid w:val="002933D0"/>
    <w:rsid w:val="002A059C"/>
    <w:rsid w:val="002A113A"/>
    <w:rsid w:val="002A2AF0"/>
    <w:rsid w:val="002A52AD"/>
    <w:rsid w:val="002A5400"/>
    <w:rsid w:val="002A55FB"/>
    <w:rsid w:val="002A7E11"/>
    <w:rsid w:val="002B0F80"/>
    <w:rsid w:val="002B170A"/>
    <w:rsid w:val="002B5983"/>
    <w:rsid w:val="002B6291"/>
    <w:rsid w:val="002C5585"/>
    <w:rsid w:val="002C6358"/>
    <w:rsid w:val="002C7E6A"/>
    <w:rsid w:val="002C7F85"/>
    <w:rsid w:val="002D7B30"/>
    <w:rsid w:val="002E25DA"/>
    <w:rsid w:val="002E63B8"/>
    <w:rsid w:val="002E6C07"/>
    <w:rsid w:val="002F111D"/>
    <w:rsid w:val="002F1BF0"/>
    <w:rsid w:val="002F46F7"/>
    <w:rsid w:val="002F57E8"/>
    <w:rsid w:val="002F7DFD"/>
    <w:rsid w:val="00300142"/>
    <w:rsid w:val="00301596"/>
    <w:rsid w:val="00313E95"/>
    <w:rsid w:val="003159EE"/>
    <w:rsid w:val="00316411"/>
    <w:rsid w:val="00322A04"/>
    <w:rsid w:val="0032323E"/>
    <w:rsid w:val="00323474"/>
    <w:rsid w:val="003306A3"/>
    <w:rsid w:val="003334BA"/>
    <w:rsid w:val="00334501"/>
    <w:rsid w:val="00335059"/>
    <w:rsid w:val="00336136"/>
    <w:rsid w:val="003361A5"/>
    <w:rsid w:val="00336BC2"/>
    <w:rsid w:val="00340EB9"/>
    <w:rsid w:val="00342E76"/>
    <w:rsid w:val="0034363C"/>
    <w:rsid w:val="0034460E"/>
    <w:rsid w:val="003451DE"/>
    <w:rsid w:val="00347C77"/>
    <w:rsid w:val="00347FE2"/>
    <w:rsid w:val="00350787"/>
    <w:rsid w:val="00351360"/>
    <w:rsid w:val="00351764"/>
    <w:rsid w:val="00352798"/>
    <w:rsid w:val="00352D01"/>
    <w:rsid w:val="00354520"/>
    <w:rsid w:val="003548EB"/>
    <w:rsid w:val="00356BC6"/>
    <w:rsid w:val="00361D31"/>
    <w:rsid w:val="00362FB1"/>
    <w:rsid w:val="00364585"/>
    <w:rsid w:val="003716D9"/>
    <w:rsid w:val="00373193"/>
    <w:rsid w:val="00375F56"/>
    <w:rsid w:val="0037717D"/>
    <w:rsid w:val="0038599C"/>
    <w:rsid w:val="003877C6"/>
    <w:rsid w:val="00390E9E"/>
    <w:rsid w:val="00394D84"/>
    <w:rsid w:val="00395A0D"/>
    <w:rsid w:val="003B409F"/>
    <w:rsid w:val="003B541F"/>
    <w:rsid w:val="003B7ABD"/>
    <w:rsid w:val="003C6359"/>
    <w:rsid w:val="003C6BF3"/>
    <w:rsid w:val="003C6FAB"/>
    <w:rsid w:val="003D2D55"/>
    <w:rsid w:val="003D55CC"/>
    <w:rsid w:val="003E047D"/>
    <w:rsid w:val="003E423D"/>
    <w:rsid w:val="003E54D9"/>
    <w:rsid w:val="003E6401"/>
    <w:rsid w:val="003E7873"/>
    <w:rsid w:val="003F0F9C"/>
    <w:rsid w:val="003F176A"/>
    <w:rsid w:val="003F183D"/>
    <w:rsid w:val="003F1E03"/>
    <w:rsid w:val="003F43A6"/>
    <w:rsid w:val="003F524F"/>
    <w:rsid w:val="003F5973"/>
    <w:rsid w:val="003F6947"/>
    <w:rsid w:val="003F786A"/>
    <w:rsid w:val="003F79CF"/>
    <w:rsid w:val="00401689"/>
    <w:rsid w:val="0040180B"/>
    <w:rsid w:val="00403770"/>
    <w:rsid w:val="00403AA4"/>
    <w:rsid w:val="00404314"/>
    <w:rsid w:val="00404FE3"/>
    <w:rsid w:val="00405704"/>
    <w:rsid w:val="00410342"/>
    <w:rsid w:val="00410BA7"/>
    <w:rsid w:val="004208B1"/>
    <w:rsid w:val="00427C6B"/>
    <w:rsid w:val="00433F1C"/>
    <w:rsid w:val="00435359"/>
    <w:rsid w:val="00435599"/>
    <w:rsid w:val="00437DB2"/>
    <w:rsid w:val="004412B1"/>
    <w:rsid w:val="00441972"/>
    <w:rsid w:val="00443406"/>
    <w:rsid w:val="0044354C"/>
    <w:rsid w:val="00447B7F"/>
    <w:rsid w:val="0045005D"/>
    <w:rsid w:val="00455080"/>
    <w:rsid w:val="00457BFC"/>
    <w:rsid w:val="004601FA"/>
    <w:rsid w:val="0046179C"/>
    <w:rsid w:val="004623FA"/>
    <w:rsid w:val="00464DD6"/>
    <w:rsid w:val="00467971"/>
    <w:rsid w:val="00474756"/>
    <w:rsid w:val="00474A5B"/>
    <w:rsid w:val="00475109"/>
    <w:rsid w:val="004755A6"/>
    <w:rsid w:val="0047683C"/>
    <w:rsid w:val="00476A15"/>
    <w:rsid w:val="00476F45"/>
    <w:rsid w:val="004805AE"/>
    <w:rsid w:val="00480D10"/>
    <w:rsid w:val="00481DDC"/>
    <w:rsid w:val="00481EC1"/>
    <w:rsid w:val="0048368F"/>
    <w:rsid w:val="00485E88"/>
    <w:rsid w:val="00487B83"/>
    <w:rsid w:val="004931A0"/>
    <w:rsid w:val="00496217"/>
    <w:rsid w:val="004A0B3C"/>
    <w:rsid w:val="004A18C3"/>
    <w:rsid w:val="004A1BA0"/>
    <w:rsid w:val="004A47C4"/>
    <w:rsid w:val="004A5ABC"/>
    <w:rsid w:val="004B41FD"/>
    <w:rsid w:val="004B49B3"/>
    <w:rsid w:val="004B766C"/>
    <w:rsid w:val="004C2BE0"/>
    <w:rsid w:val="004C2EE6"/>
    <w:rsid w:val="004C4C48"/>
    <w:rsid w:val="004C62DC"/>
    <w:rsid w:val="004D0A1E"/>
    <w:rsid w:val="004D16FB"/>
    <w:rsid w:val="004D1E28"/>
    <w:rsid w:val="004D2FFD"/>
    <w:rsid w:val="004D6434"/>
    <w:rsid w:val="004D7917"/>
    <w:rsid w:val="004E022F"/>
    <w:rsid w:val="004E3E7C"/>
    <w:rsid w:val="004E6E95"/>
    <w:rsid w:val="004E7933"/>
    <w:rsid w:val="004F1A7C"/>
    <w:rsid w:val="004F3FAE"/>
    <w:rsid w:val="004F55A2"/>
    <w:rsid w:val="00500D96"/>
    <w:rsid w:val="0050492B"/>
    <w:rsid w:val="00507A8C"/>
    <w:rsid w:val="00507DAE"/>
    <w:rsid w:val="00510CA9"/>
    <w:rsid w:val="00512917"/>
    <w:rsid w:val="00512D67"/>
    <w:rsid w:val="005130F2"/>
    <w:rsid w:val="005147A1"/>
    <w:rsid w:val="00517191"/>
    <w:rsid w:val="00517598"/>
    <w:rsid w:val="0052138E"/>
    <w:rsid w:val="00523625"/>
    <w:rsid w:val="0052367E"/>
    <w:rsid w:val="005250F6"/>
    <w:rsid w:val="00526818"/>
    <w:rsid w:val="00530FD7"/>
    <w:rsid w:val="00533F34"/>
    <w:rsid w:val="00534673"/>
    <w:rsid w:val="005413B0"/>
    <w:rsid w:val="0054193B"/>
    <w:rsid w:val="00541D2F"/>
    <w:rsid w:val="00542C6C"/>
    <w:rsid w:val="00543BA4"/>
    <w:rsid w:val="00543E65"/>
    <w:rsid w:val="00546CD2"/>
    <w:rsid w:val="00547614"/>
    <w:rsid w:val="00552B79"/>
    <w:rsid w:val="005551DE"/>
    <w:rsid w:val="00560462"/>
    <w:rsid w:val="005611A1"/>
    <w:rsid w:val="005617E2"/>
    <w:rsid w:val="0056395D"/>
    <w:rsid w:val="005660D9"/>
    <w:rsid w:val="00580577"/>
    <w:rsid w:val="00584F50"/>
    <w:rsid w:val="005936A2"/>
    <w:rsid w:val="00593A69"/>
    <w:rsid w:val="00595D7F"/>
    <w:rsid w:val="00596F22"/>
    <w:rsid w:val="00597253"/>
    <w:rsid w:val="005A1FC3"/>
    <w:rsid w:val="005A49EA"/>
    <w:rsid w:val="005B4062"/>
    <w:rsid w:val="005B4939"/>
    <w:rsid w:val="005B5435"/>
    <w:rsid w:val="005B66C8"/>
    <w:rsid w:val="005C07EE"/>
    <w:rsid w:val="005C1FFC"/>
    <w:rsid w:val="005C2211"/>
    <w:rsid w:val="005C317C"/>
    <w:rsid w:val="005C607F"/>
    <w:rsid w:val="005D089B"/>
    <w:rsid w:val="005D10B8"/>
    <w:rsid w:val="005D17FC"/>
    <w:rsid w:val="005D20A9"/>
    <w:rsid w:val="005D30AC"/>
    <w:rsid w:val="005D739B"/>
    <w:rsid w:val="005E058F"/>
    <w:rsid w:val="005E1296"/>
    <w:rsid w:val="005E1952"/>
    <w:rsid w:val="005E2596"/>
    <w:rsid w:val="005E3036"/>
    <w:rsid w:val="005E4D5C"/>
    <w:rsid w:val="005E7415"/>
    <w:rsid w:val="005E7C2B"/>
    <w:rsid w:val="005F5067"/>
    <w:rsid w:val="005F51B1"/>
    <w:rsid w:val="006008E5"/>
    <w:rsid w:val="00600CBD"/>
    <w:rsid w:val="00601AAD"/>
    <w:rsid w:val="006069AA"/>
    <w:rsid w:val="00607D5C"/>
    <w:rsid w:val="00607F50"/>
    <w:rsid w:val="0061336E"/>
    <w:rsid w:val="00614503"/>
    <w:rsid w:val="00614553"/>
    <w:rsid w:val="006217EB"/>
    <w:rsid w:val="00621ECE"/>
    <w:rsid w:val="00623784"/>
    <w:rsid w:val="00637CE4"/>
    <w:rsid w:val="006406A9"/>
    <w:rsid w:val="00646770"/>
    <w:rsid w:val="00651275"/>
    <w:rsid w:val="00651BBB"/>
    <w:rsid w:val="006556AF"/>
    <w:rsid w:val="006571D0"/>
    <w:rsid w:val="00657C6C"/>
    <w:rsid w:val="00657F54"/>
    <w:rsid w:val="006619DE"/>
    <w:rsid w:val="006635B8"/>
    <w:rsid w:val="006636CD"/>
    <w:rsid w:val="00664551"/>
    <w:rsid w:val="00665AC4"/>
    <w:rsid w:val="0066610B"/>
    <w:rsid w:val="00667099"/>
    <w:rsid w:val="006717A5"/>
    <w:rsid w:val="00673C29"/>
    <w:rsid w:val="00674A52"/>
    <w:rsid w:val="00675C4E"/>
    <w:rsid w:val="00690888"/>
    <w:rsid w:val="006A1709"/>
    <w:rsid w:val="006A349E"/>
    <w:rsid w:val="006A4C94"/>
    <w:rsid w:val="006A60B0"/>
    <w:rsid w:val="006B3783"/>
    <w:rsid w:val="006B3B5C"/>
    <w:rsid w:val="006B3C70"/>
    <w:rsid w:val="006B3D48"/>
    <w:rsid w:val="006C4237"/>
    <w:rsid w:val="006C721C"/>
    <w:rsid w:val="006C7D29"/>
    <w:rsid w:val="006D0386"/>
    <w:rsid w:val="006D4B6D"/>
    <w:rsid w:val="006D7CCD"/>
    <w:rsid w:val="006E66C6"/>
    <w:rsid w:val="006F2361"/>
    <w:rsid w:val="006F4BCC"/>
    <w:rsid w:val="006F641C"/>
    <w:rsid w:val="00700800"/>
    <w:rsid w:val="007026A4"/>
    <w:rsid w:val="007036A6"/>
    <w:rsid w:val="007042CE"/>
    <w:rsid w:val="00705A05"/>
    <w:rsid w:val="00706219"/>
    <w:rsid w:val="007111D3"/>
    <w:rsid w:val="00711446"/>
    <w:rsid w:val="00715DE4"/>
    <w:rsid w:val="007165CB"/>
    <w:rsid w:val="007166B0"/>
    <w:rsid w:val="00720067"/>
    <w:rsid w:val="00723D11"/>
    <w:rsid w:val="00724CD9"/>
    <w:rsid w:val="00724D9C"/>
    <w:rsid w:val="007251AC"/>
    <w:rsid w:val="00730CB4"/>
    <w:rsid w:val="0073722B"/>
    <w:rsid w:val="00737EEA"/>
    <w:rsid w:val="00740BC9"/>
    <w:rsid w:val="00742C73"/>
    <w:rsid w:val="0074302E"/>
    <w:rsid w:val="007435C4"/>
    <w:rsid w:val="00743AE2"/>
    <w:rsid w:val="00747A07"/>
    <w:rsid w:val="00751859"/>
    <w:rsid w:val="0075273E"/>
    <w:rsid w:val="00754E02"/>
    <w:rsid w:val="00761DCD"/>
    <w:rsid w:val="007624DC"/>
    <w:rsid w:val="00766332"/>
    <w:rsid w:val="00767257"/>
    <w:rsid w:val="00770088"/>
    <w:rsid w:val="00770D42"/>
    <w:rsid w:val="0077577D"/>
    <w:rsid w:val="00781B1A"/>
    <w:rsid w:val="00782396"/>
    <w:rsid w:val="00784FC6"/>
    <w:rsid w:val="0078752D"/>
    <w:rsid w:val="00790107"/>
    <w:rsid w:val="007942FC"/>
    <w:rsid w:val="00794B81"/>
    <w:rsid w:val="00794C48"/>
    <w:rsid w:val="00794D08"/>
    <w:rsid w:val="00794D65"/>
    <w:rsid w:val="00794FEF"/>
    <w:rsid w:val="00796C8F"/>
    <w:rsid w:val="007A0332"/>
    <w:rsid w:val="007A41AD"/>
    <w:rsid w:val="007A5CF9"/>
    <w:rsid w:val="007C0916"/>
    <w:rsid w:val="007C5484"/>
    <w:rsid w:val="007D33DC"/>
    <w:rsid w:val="007D61BC"/>
    <w:rsid w:val="007D6BEE"/>
    <w:rsid w:val="007D7D4F"/>
    <w:rsid w:val="007D7F25"/>
    <w:rsid w:val="007E0414"/>
    <w:rsid w:val="007E0694"/>
    <w:rsid w:val="007E3619"/>
    <w:rsid w:val="007E59F0"/>
    <w:rsid w:val="007F4533"/>
    <w:rsid w:val="007F4A6B"/>
    <w:rsid w:val="007F529E"/>
    <w:rsid w:val="00800817"/>
    <w:rsid w:val="00801D9B"/>
    <w:rsid w:val="0080208A"/>
    <w:rsid w:val="0080549C"/>
    <w:rsid w:val="008103EF"/>
    <w:rsid w:val="0081473C"/>
    <w:rsid w:val="008147E4"/>
    <w:rsid w:val="00821C93"/>
    <w:rsid w:val="00827D17"/>
    <w:rsid w:val="0083143B"/>
    <w:rsid w:val="00832C4B"/>
    <w:rsid w:val="0083453C"/>
    <w:rsid w:val="00836B6C"/>
    <w:rsid w:val="00836EE6"/>
    <w:rsid w:val="008371D0"/>
    <w:rsid w:val="008548D9"/>
    <w:rsid w:val="008627C2"/>
    <w:rsid w:val="00873DD0"/>
    <w:rsid w:val="00877786"/>
    <w:rsid w:val="00877A02"/>
    <w:rsid w:val="00881030"/>
    <w:rsid w:val="00887DB2"/>
    <w:rsid w:val="00890A3E"/>
    <w:rsid w:val="008936E1"/>
    <w:rsid w:val="008A7751"/>
    <w:rsid w:val="008A7E04"/>
    <w:rsid w:val="008B071C"/>
    <w:rsid w:val="008B18D7"/>
    <w:rsid w:val="008B29EE"/>
    <w:rsid w:val="008B3556"/>
    <w:rsid w:val="008B3E7A"/>
    <w:rsid w:val="008B41C7"/>
    <w:rsid w:val="008B7230"/>
    <w:rsid w:val="008B7A68"/>
    <w:rsid w:val="008C17DC"/>
    <w:rsid w:val="008C6966"/>
    <w:rsid w:val="008D008D"/>
    <w:rsid w:val="008D0AC2"/>
    <w:rsid w:val="008D2F03"/>
    <w:rsid w:val="008D5C24"/>
    <w:rsid w:val="008E1C80"/>
    <w:rsid w:val="008E3DC3"/>
    <w:rsid w:val="008E4B03"/>
    <w:rsid w:val="008F0518"/>
    <w:rsid w:val="008F1E87"/>
    <w:rsid w:val="008F5F6F"/>
    <w:rsid w:val="00900DBF"/>
    <w:rsid w:val="009044C1"/>
    <w:rsid w:val="00911898"/>
    <w:rsid w:val="00913710"/>
    <w:rsid w:val="009139FF"/>
    <w:rsid w:val="009172C9"/>
    <w:rsid w:val="00920341"/>
    <w:rsid w:val="0092045D"/>
    <w:rsid w:val="00920575"/>
    <w:rsid w:val="009211C6"/>
    <w:rsid w:val="0092620C"/>
    <w:rsid w:val="0092790B"/>
    <w:rsid w:val="00927FD7"/>
    <w:rsid w:val="00932A92"/>
    <w:rsid w:val="00935368"/>
    <w:rsid w:val="009366B1"/>
    <w:rsid w:val="00937864"/>
    <w:rsid w:val="0094273D"/>
    <w:rsid w:val="00953016"/>
    <w:rsid w:val="00956A05"/>
    <w:rsid w:val="00962BF1"/>
    <w:rsid w:val="00963231"/>
    <w:rsid w:val="0096403F"/>
    <w:rsid w:val="0096427E"/>
    <w:rsid w:val="00964666"/>
    <w:rsid w:val="009650C3"/>
    <w:rsid w:val="009655D8"/>
    <w:rsid w:val="0097462E"/>
    <w:rsid w:val="009827E1"/>
    <w:rsid w:val="009829B4"/>
    <w:rsid w:val="00982DDD"/>
    <w:rsid w:val="00987C08"/>
    <w:rsid w:val="00992229"/>
    <w:rsid w:val="00995A95"/>
    <w:rsid w:val="009961A3"/>
    <w:rsid w:val="009A15DA"/>
    <w:rsid w:val="009A27C3"/>
    <w:rsid w:val="009A386F"/>
    <w:rsid w:val="009A4836"/>
    <w:rsid w:val="009A5B15"/>
    <w:rsid w:val="009A5E90"/>
    <w:rsid w:val="009A5F5A"/>
    <w:rsid w:val="009A6C21"/>
    <w:rsid w:val="009B28C7"/>
    <w:rsid w:val="009B3ECB"/>
    <w:rsid w:val="009B4BA8"/>
    <w:rsid w:val="009C18EE"/>
    <w:rsid w:val="009C5845"/>
    <w:rsid w:val="009C7E0A"/>
    <w:rsid w:val="009D1444"/>
    <w:rsid w:val="009D1D28"/>
    <w:rsid w:val="009D4BA4"/>
    <w:rsid w:val="009E0CC5"/>
    <w:rsid w:val="009E2A89"/>
    <w:rsid w:val="009E7538"/>
    <w:rsid w:val="009E7957"/>
    <w:rsid w:val="009E7A38"/>
    <w:rsid w:val="009F0687"/>
    <w:rsid w:val="009F18AA"/>
    <w:rsid w:val="009F192D"/>
    <w:rsid w:val="009F241F"/>
    <w:rsid w:val="009F4E8E"/>
    <w:rsid w:val="009F7E01"/>
    <w:rsid w:val="00A01396"/>
    <w:rsid w:val="00A01CA4"/>
    <w:rsid w:val="00A06EC2"/>
    <w:rsid w:val="00A10CD3"/>
    <w:rsid w:val="00A12DC7"/>
    <w:rsid w:val="00A13B8D"/>
    <w:rsid w:val="00A13FFC"/>
    <w:rsid w:val="00A2035E"/>
    <w:rsid w:val="00A20A44"/>
    <w:rsid w:val="00A20B00"/>
    <w:rsid w:val="00A21E42"/>
    <w:rsid w:val="00A24AA2"/>
    <w:rsid w:val="00A2567D"/>
    <w:rsid w:val="00A30C1C"/>
    <w:rsid w:val="00A315C5"/>
    <w:rsid w:val="00A3186B"/>
    <w:rsid w:val="00A33834"/>
    <w:rsid w:val="00A33F32"/>
    <w:rsid w:val="00A40AB6"/>
    <w:rsid w:val="00A41B42"/>
    <w:rsid w:val="00A4782D"/>
    <w:rsid w:val="00A50CA3"/>
    <w:rsid w:val="00A57331"/>
    <w:rsid w:val="00A60A4C"/>
    <w:rsid w:val="00A613A5"/>
    <w:rsid w:val="00A6157B"/>
    <w:rsid w:val="00A62199"/>
    <w:rsid w:val="00A65762"/>
    <w:rsid w:val="00A65A7C"/>
    <w:rsid w:val="00A744FA"/>
    <w:rsid w:val="00A82809"/>
    <w:rsid w:val="00A83EAA"/>
    <w:rsid w:val="00A8480D"/>
    <w:rsid w:val="00A85E32"/>
    <w:rsid w:val="00A8683B"/>
    <w:rsid w:val="00A95C7A"/>
    <w:rsid w:val="00AB15D0"/>
    <w:rsid w:val="00AB60C0"/>
    <w:rsid w:val="00AB6DB8"/>
    <w:rsid w:val="00AB7544"/>
    <w:rsid w:val="00AC292F"/>
    <w:rsid w:val="00AC5290"/>
    <w:rsid w:val="00AC59F1"/>
    <w:rsid w:val="00AC6F78"/>
    <w:rsid w:val="00AD1708"/>
    <w:rsid w:val="00AD18B0"/>
    <w:rsid w:val="00AD47A6"/>
    <w:rsid w:val="00AD72EF"/>
    <w:rsid w:val="00AD76C1"/>
    <w:rsid w:val="00AE2344"/>
    <w:rsid w:val="00AF0A10"/>
    <w:rsid w:val="00AF2653"/>
    <w:rsid w:val="00AF6FC8"/>
    <w:rsid w:val="00B0011B"/>
    <w:rsid w:val="00B00BD3"/>
    <w:rsid w:val="00B0174D"/>
    <w:rsid w:val="00B025E3"/>
    <w:rsid w:val="00B02B99"/>
    <w:rsid w:val="00B042F2"/>
    <w:rsid w:val="00B04F28"/>
    <w:rsid w:val="00B061B1"/>
    <w:rsid w:val="00B15D2F"/>
    <w:rsid w:val="00B2068D"/>
    <w:rsid w:val="00B2228A"/>
    <w:rsid w:val="00B25A5F"/>
    <w:rsid w:val="00B34134"/>
    <w:rsid w:val="00B40B69"/>
    <w:rsid w:val="00B41D5A"/>
    <w:rsid w:val="00B42E59"/>
    <w:rsid w:val="00B43B4A"/>
    <w:rsid w:val="00B46AB2"/>
    <w:rsid w:val="00B532F4"/>
    <w:rsid w:val="00B6366C"/>
    <w:rsid w:val="00B63DC6"/>
    <w:rsid w:val="00B65F7D"/>
    <w:rsid w:val="00B71973"/>
    <w:rsid w:val="00B85511"/>
    <w:rsid w:val="00B86559"/>
    <w:rsid w:val="00B95452"/>
    <w:rsid w:val="00B9572F"/>
    <w:rsid w:val="00B97FED"/>
    <w:rsid w:val="00BA21FB"/>
    <w:rsid w:val="00BA7AFE"/>
    <w:rsid w:val="00BB2C50"/>
    <w:rsid w:val="00BB41E7"/>
    <w:rsid w:val="00BB4253"/>
    <w:rsid w:val="00BB48D6"/>
    <w:rsid w:val="00BB509F"/>
    <w:rsid w:val="00BB5D93"/>
    <w:rsid w:val="00BC4052"/>
    <w:rsid w:val="00BC5005"/>
    <w:rsid w:val="00BC6B7B"/>
    <w:rsid w:val="00BD2A9D"/>
    <w:rsid w:val="00BD4C73"/>
    <w:rsid w:val="00BD6EA2"/>
    <w:rsid w:val="00BE1797"/>
    <w:rsid w:val="00BE18EB"/>
    <w:rsid w:val="00BE2DCE"/>
    <w:rsid w:val="00BE3F28"/>
    <w:rsid w:val="00BE7AE4"/>
    <w:rsid w:val="00BF06C1"/>
    <w:rsid w:val="00BF1CE7"/>
    <w:rsid w:val="00BF328B"/>
    <w:rsid w:val="00BF52BD"/>
    <w:rsid w:val="00BF59A3"/>
    <w:rsid w:val="00BF741E"/>
    <w:rsid w:val="00BF7C39"/>
    <w:rsid w:val="00BF7E20"/>
    <w:rsid w:val="00C004F2"/>
    <w:rsid w:val="00C01D37"/>
    <w:rsid w:val="00C01D49"/>
    <w:rsid w:val="00C13CF0"/>
    <w:rsid w:val="00C20EA5"/>
    <w:rsid w:val="00C23311"/>
    <w:rsid w:val="00C241A4"/>
    <w:rsid w:val="00C24C61"/>
    <w:rsid w:val="00C272F5"/>
    <w:rsid w:val="00C34C91"/>
    <w:rsid w:val="00C3739D"/>
    <w:rsid w:val="00C37FCE"/>
    <w:rsid w:val="00C426E4"/>
    <w:rsid w:val="00C43FAA"/>
    <w:rsid w:val="00C505AA"/>
    <w:rsid w:val="00C546EF"/>
    <w:rsid w:val="00C60D9F"/>
    <w:rsid w:val="00C674FB"/>
    <w:rsid w:val="00C73624"/>
    <w:rsid w:val="00C76944"/>
    <w:rsid w:val="00C7703C"/>
    <w:rsid w:val="00C81540"/>
    <w:rsid w:val="00C8715E"/>
    <w:rsid w:val="00C875E3"/>
    <w:rsid w:val="00C878A3"/>
    <w:rsid w:val="00C87D57"/>
    <w:rsid w:val="00C91B80"/>
    <w:rsid w:val="00C91DFC"/>
    <w:rsid w:val="00CA0AF5"/>
    <w:rsid w:val="00CA3F51"/>
    <w:rsid w:val="00CA4861"/>
    <w:rsid w:val="00CA4B78"/>
    <w:rsid w:val="00CA4CFB"/>
    <w:rsid w:val="00CB2E77"/>
    <w:rsid w:val="00CB30F3"/>
    <w:rsid w:val="00CC285B"/>
    <w:rsid w:val="00CC4B69"/>
    <w:rsid w:val="00CC5950"/>
    <w:rsid w:val="00CD10BB"/>
    <w:rsid w:val="00CE3C5A"/>
    <w:rsid w:val="00CE3F90"/>
    <w:rsid w:val="00CF0299"/>
    <w:rsid w:val="00CF37D5"/>
    <w:rsid w:val="00CF3A88"/>
    <w:rsid w:val="00CF6B81"/>
    <w:rsid w:val="00D02274"/>
    <w:rsid w:val="00D108E9"/>
    <w:rsid w:val="00D111E9"/>
    <w:rsid w:val="00D15BC7"/>
    <w:rsid w:val="00D25B24"/>
    <w:rsid w:val="00D26F04"/>
    <w:rsid w:val="00D27F0B"/>
    <w:rsid w:val="00D30C6B"/>
    <w:rsid w:val="00D30DA1"/>
    <w:rsid w:val="00D3134C"/>
    <w:rsid w:val="00D36CCB"/>
    <w:rsid w:val="00D409E5"/>
    <w:rsid w:val="00D46124"/>
    <w:rsid w:val="00D46B5A"/>
    <w:rsid w:val="00D46F45"/>
    <w:rsid w:val="00D47EA5"/>
    <w:rsid w:val="00D52848"/>
    <w:rsid w:val="00D5451F"/>
    <w:rsid w:val="00D54620"/>
    <w:rsid w:val="00D56B89"/>
    <w:rsid w:val="00D5707E"/>
    <w:rsid w:val="00D6056D"/>
    <w:rsid w:val="00D626AA"/>
    <w:rsid w:val="00D63E15"/>
    <w:rsid w:val="00D641A1"/>
    <w:rsid w:val="00D64C9B"/>
    <w:rsid w:val="00D707BE"/>
    <w:rsid w:val="00D71741"/>
    <w:rsid w:val="00D735E6"/>
    <w:rsid w:val="00D74D5E"/>
    <w:rsid w:val="00D8081F"/>
    <w:rsid w:val="00D80FC5"/>
    <w:rsid w:val="00D81F82"/>
    <w:rsid w:val="00D83F7E"/>
    <w:rsid w:val="00D845A8"/>
    <w:rsid w:val="00D91AA0"/>
    <w:rsid w:val="00D94AEB"/>
    <w:rsid w:val="00D952C7"/>
    <w:rsid w:val="00D95EFB"/>
    <w:rsid w:val="00D968DC"/>
    <w:rsid w:val="00D968FD"/>
    <w:rsid w:val="00DA1FD9"/>
    <w:rsid w:val="00DA46BA"/>
    <w:rsid w:val="00DA788E"/>
    <w:rsid w:val="00DA78E9"/>
    <w:rsid w:val="00DA78F8"/>
    <w:rsid w:val="00DB53D1"/>
    <w:rsid w:val="00DB53D3"/>
    <w:rsid w:val="00DC2A86"/>
    <w:rsid w:val="00DC624D"/>
    <w:rsid w:val="00DC6AA0"/>
    <w:rsid w:val="00DC797F"/>
    <w:rsid w:val="00DE6B01"/>
    <w:rsid w:val="00DF1C63"/>
    <w:rsid w:val="00DF6E05"/>
    <w:rsid w:val="00E02EB6"/>
    <w:rsid w:val="00E04E9D"/>
    <w:rsid w:val="00E20CFF"/>
    <w:rsid w:val="00E20DBF"/>
    <w:rsid w:val="00E2136D"/>
    <w:rsid w:val="00E21E4A"/>
    <w:rsid w:val="00E22A6B"/>
    <w:rsid w:val="00E2327B"/>
    <w:rsid w:val="00E26E42"/>
    <w:rsid w:val="00E36118"/>
    <w:rsid w:val="00E36FBF"/>
    <w:rsid w:val="00E41130"/>
    <w:rsid w:val="00E42E51"/>
    <w:rsid w:val="00E5714D"/>
    <w:rsid w:val="00E613CA"/>
    <w:rsid w:val="00E64781"/>
    <w:rsid w:val="00E65028"/>
    <w:rsid w:val="00E65664"/>
    <w:rsid w:val="00E65A21"/>
    <w:rsid w:val="00E665B3"/>
    <w:rsid w:val="00E66C6D"/>
    <w:rsid w:val="00E67EAD"/>
    <w:rsid w:val="00E71C84"/>
    <w:rsid w:val="00E72A0F"/>
    <w:rsid w:val="00E7561D"/>
    <w:rsid w:val="00E827CD"/>
    <w:rsid w:val="00E8332B"/>
    <w:rsid w:val="00E83404"/>
    <w:rsid w:val="00E85732"/>
    <w:rsid w:val="00E85D0E"/>
    <w:rsid w:val="00E92969"/>
    <w:rsid w:val="00E93B63"/>
    <w:rsid w:val="00E97010"/>
    <w:rsid w:val="00EA051C"/>
    <w:rsid w:val="00EA41BE"/>
    <w:rsid w:val="00EA557F"/>
    <w:rsid w:val="00EA6E66"/>
    <w:rsid w:val="00EA721F"/>
    <w:rsid w:val="00EB13C9"/>
    <w:rsid w:val="00EB4F13"/>
    <w:rsid w:val="00EC07FC"/>
    <w:rsid w:val="00EC149F"/>
    <w:rsid w:val="00EC4279"/>
    <w:rsid w:val="00EC5167"/>
    <w:rsid w:val="00ED084B"/>
    <w:rsid w:val="00ED3C26"/>
    <w:rsid w:val="00ED4FA7"/>
    <w:rsid w:val="00EE019F"/>
    <w:rsid w:val="00EF08A0"/>
    <w:rsid w:val="00EF35A7"/>
    <w:rsid w:val="00F016C9"/>
    <w:rsid w:val="00F02A8E"/>
    <w:rsid w:val="00F069E5"/>
    <w:rsid w:val="00F0711B"/>
    <w:rsid w:val="00F07FB5"/>
    <w:rsid w:val="00F148D7"/>
    <w:rsid w:val="00F14A2F"/>
    <w:rsid w:val="00F14DC3"/>
    <w:rsid w:val="00F20B2F"/>
    <w:rsid w:val="00F23B67"/>
    <w:rsid w:val="00F23BEC"/>
    <w:rsid w:val="00F24BCB"/>
    <w:rsid w:val="00F2539A"/>
    <w:rsid w:val="00F25514"/>
    <w:rsid w:val="00F26210"/>
    <w:rsid w:val="00F30C01"/>
    <w:rsid w:val="00F32408"/>
    <w:rsid w:val="00F3255A"/>
    <w:rsid w:val="00F34114"/>
    <w:rsid w:val="00F34D6D"/>
    <w:rsid w:val="00F37255"/>
    <w:rsid w:val="00F4181E"/>
    <w:rsid w:val="00F41EF9"/>
    <w:rsid w:val="00F43A46"/>
    <w:rsid w:val="00F44B68"/>
    <w:rsid w:val="00F45BA0"/>
    <w:rsid w:val="00F53C5D"/>
    <w:rsid w:val="00F5472B"/>
    <w:rsid w:val="00F570D1"/>
    <w:rsid w:val="00F604B7"/>
    <w:rsid w:val="00F62D42"/>
    <w:rsid w:val="00F63554"/>
    <w:rsid w:val="00F63948"/>
    <w:rsid w:val="00F660E8"/>
    <w:rsid w:val="00F66C20"/>
    <w:rsid w:val="00F66CF7"/>
    <w:rsid w:val="00F67337"/>
    <w:rsid w:val="00F70004"/>
    <w:rsid w:val="00F73EBE"/>
    <w:rsid w:val="00F758F4"/>
    <w:rsid w:val="00F760BD"/>
    <w:rsid w:val="00F76A3F"/>
    <w:rsid w:val="00F81193"/>
    <w:rsid w:val="00F835A3"/>
    <w:rsid w:val="00F83ECE"/>
    <w:rsid w:val="00F87083"/>
    <w:rsid w:val="00F9342E"/>
    <w:rsid w:val="00F96FE5"/>
    <w:rsid w:val="00F97FF2"/>
    <w:rsid w:val="00FA3DAE"/>
    <w:rsid w:val="00FA4A8B"/>
    <w:rsid w:val="00FB0F1D"/>
    <w:rsid w:val="00FB50EC"/>
    <w:rsid w:val="00FC5E67"/>
    <w:rsid w:val="00FD74FF"/>
    <w:rsid w:val="00FE32B7"/>
    <w:rsid w:val="00FE368D"/>
    <w:rsid w:val="00FE70F6"/>
    <w:rsid w:val="00FF42C9"/>
    <w:rsid w:val="00FF5E11"/>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D3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1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0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06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06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
    <w:basedOn w:val="Normal"/>
    <w:link w:val="FootnoteTextChar"/>
    <w:uiPriority w:val="99"/>
    <w:rsid w:val="00DE6B01"/>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ingle space Char"/>
    <w:basedOn w:val="DefaultParagraphFont"/>
    <w:link w:val="FootnoteText"/>
    <w:uiPriority w:val="99"/>
    <w:semiHidden/>
    <w:rsid w:val="00DE6B01"/>
    <w:rPr>
      <w:rFonts w:ascii="Times New Roman" w:eastAsia="Times New Roman" w:hAnsi="Times New Roman" w:cs="Times New Roman"/>
      <w:sz w:val="20"/>
      <w:szCs w:val="20"/>
      <w:lang w:eastAsia="en-GB"/>
    </w:rPr>
  </w:style>
  <w:style w:type="character" w:styleId="FootnoteReference">
    <w:name w:val="footnote reference"/>
    <w:aliases w:val="number"/>
    <w:basedOn w:val="DefaultParagraphFont"/>
    <w:uiPriority w:val="99"/>
    <w:semiHidden/>
    <w:rsid w:val="00DE6B01"/>
    <w:rPr>
      <w:vertAlign w:val="superscript"/>
    </w:rPr>
  </w:style>
  <w:style w:type="paragraph" w:styleId="BalloonText">
    <w:name w:val="Balloon Text"/>
    <w:basedOn w:val="Normal"/>
    <w:link w:val="BalloonTextChar"/>
    <w:uiPriority w:val="99"/>
    <w:semiHidden/>
    <w:unhideWhenUsed/>
    <w:rsid w:val="0026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B65"/>
    <w:rPr>
      <w:rFonts w:ascii="Tahoma" w:hAnsi="Tahoma" w:cs="Tahoma"/>
      <w:sz w:val="16"/>
      <w:szCs w:val="16"/>
    </w:rPr>
  </w:style>
  <w:style w:type="paragraph" w:styleId="ListParagraph">
    <w:name w:val="List Paragraph"/>
    <w:basedOn w:val="Normal"/>
    <w:uiPriority w:val="34"/>
    <w:qFormat/>
    <w:rsid w:val="00B71973"/>
    <w:pPr>
      <w:ind w:left="720"/>
      <w:contextualSpacing/>
    </w:pPr>
  </w:style>
  <w:style w:type="paragraph" w:styleId="Header">
    <w:name w:val="header"/>
    <w:basedOn w:val="Normal"/>
    <w:link w:val="HeaderChar"/>
    <w:uiPriority w:val="99"/>
    <w:semiHidden/>
    <w:unhideWhenUsed/>
    <w:rsid w:val="00E650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5028"/>
  </w:style>
  <w:style w:type="paragraph" w:styleId="Footer">
    <w:name w:val="footer"/>
    <w:basedOn w:val="Normal"/>
    <w:link w:val="FooterChar"/>
    <w:uiPriority w:val="99"/>
    <w:unhideWhenUsed/>
    <w:rsid w:val="00E6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28"/>
  </w:style>
  <w:style w:type="character" w:styleId="Hyperlink">
    <w:name w:val="Hyperlink"/>
    <w:basedOn w:val="DefaultParagraphFont"/>
    <w:unhideWhenUsed/>
    <w:rsid w:val="00DA78E9"/>
    <w:rPr>
      <w:color w:val="0000FF"/>
      <w:u w:val="single"/>
    </w:rPr>
  </w:style>
  <w:style w:type="character" w:customStyle="1" w:styleId="apple-converted-space">
    <w:name w:val="apple-converted-space"/>
    <w:basedOn w:val="DefaultParagraphFont"/>
    <w:rsid w:val="00DA78E9"/>
  </w:style>
  <w:style w:type="paragraph" w:styleId="NormalWeb">
    <w:name w:val="Normal (Web)"/>
    <w:basedOn w:val="Normal"/>
    <w:uiPriority w:val="99"/>
    <w:unhideWhenUsed/>
    <w:rsid w:val="00D96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D968DC"/>
  </w:style>
  <w:style w:type="character" w:customStyle="1" w:styleId="mw-cite-backlink">
    <w:name w:val="mw-cite-backlink"/>
    <w:basedOn w:val="DefaultParagraphFont"/>
    <w:rsid w:val="00D968DC"/>
  </w:style>
  <w:style w:type="character" w:customStyle="1" w:styleId="reference-accessdate">
    <w:name w:val="reference-accessdate"/>
    <w:basedOn w:val="DefaultParagraphFont"/>
    <w:rsid w:val="00D968DC"/>
  </w:style>
  <w:style w:type="character" w:styleId="FollowedHyperlink">
    <w:name w:val="FollowedHyperlink"/>
    <w:basedOn w:val="DefaultParagraphFont"/>
    <w:uiPriority w:val="99"/>
    <w:semiHidden/>
    <w:unhideWhenUsed/>
    <w:rsid w:val="004755A6"/>
    <w:rPr>
      <w:color w:val="800080" w:themeColor="followedHyperlink"/>
      <w:u w:val="single"/>
    </w:rPr>
  </w:style>
  <w:style w:type="table" w:styleId="TableGrid">
    <w:name w:val="Table Grid"/>
    <w:basedOn w:val="TableNormal"/>
    <w:uiPriority w:val="59"/>
    <w:rsid w:val="0002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15DA"/>
    <w:rPr>
      <w:rFonts w:ascii="Times New Roman" w:eastAsia="Times New Roman" w:hAnsi="Times New Roman" w:cs="Times New Roman"/>
      <w:b/>
      <w:bCs/>
      <w:kern w:val="36"/>
      <w:sz w:val="48"/>
      <w:szCs w:val="48"/>
      <w:lang w:eastAsia="en-GB"/>
    </w:rPr>
  </w:style>
  <w:style w:type="character" w:customStyle="1" w:styleId="FootnoteCharacters">
    <w:name w:val="Footnote Characters"/>
    <w:rsid w:val="000A7AA5"/>
    <w:rPr>
      <w:vertAlign w:val="superscript"/>
    </w:rPr>
  </w:style>
  <w:style w:type="character" w:customStyle="1" w:styleId="WW-FootnoteCharacters">
    <w:name w:val="WW-Footnote Characters"/>
    <w:basedOn w:val="DefaultParagraphFont"/>
    <w:rsid w:val="000A7AA5"/>
    <w:rPr>
      <w:vertAlign w:val="superscript"/>
    </w:rPr>
  </w:style>
  <w:style w:type="character" w:styleId="HTMLCite">
    <w:name w:val="HTML Cite"/>
    <w:basedOn w:val="DefaultParagraphFont"/>
    <w:uiPriority w:val="99"/>
    <w:unhideWhenUsed/>
    <w:rsid w:val="001F6749"/>
    <w:rPr>
      <w:i w:val="0"/>
      <w:iCs w:val="0"/>
      <w:color w:val="009933"/>
    </w:rPr>
  </w:style>
  <w:style w:type="character" w:customStyle="1" w:styleId="Heading2Char">
    <w:name w:val="Heading 2 Char"/>
    <w:basedOn w:val="DefaultParagraphFont"/>
    <w:link w:val="Heading2"/>
    <w:uiPriority w:val="9"/>
    <w:rsid w:val="00640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06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406A9"/>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64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06A9"/>
    <w:rPr>
      <w:rFonts w:ascii="Courier New" w:eastAsia="Times New Roman" w:hAnsi="Courier New" w:cs="Courier New"/>
      <w:sz w:val="20"/>
      <w:szCs w:val="20"/>
      <w:lang w:eastAsia="en-GB"/>
    </w:rPr>
  </w:style>
  <w:style w:type="paragraph" w:customStyle="1" w:styleId="postedit-container">
    <w:name w:val="postedit-container"/>
    <w:basedOn w:val="Normal"/>
    <w:rsid w:val="006406A9"/>
    <w:pPr>
      <w:spacing w:after="0" w:line="240" w:lineRule="auto"/>
    </w:pPr>
    <w:rPr>
      <w:rFonts w:ascii="Times New Roman" w:eastAsia="Times New Roman" w:hAnsi="Times New Roman" w:cs="Times New Roman"/>
      <w:sz w:val="24"/>
      <w:szCs w:val="24"/>
    </w:rPr>
  </w:style>
  <w:style w:type="paragraph" w:customStyle="1" w:styleId="postedit">
    <w:name w:val="postedit"/>
    <w:basedOn w:val="Normal"/>
    <w:rsid w:val="006406A9"/>
    <w:pPr>
      <w:pBdr>
        <w:top w:val="single" w:sz="6" w:space="7" w:color="DCD9D9"/>
        <w:left w:val="single" w:sz="6" w:space="13" w:color="DCD9D9"/>
        <w:bottom w:val="single" w:sz="6" w:space="7" w:color="DCD9D9"/>
        <w:right w:val="single" w:sz="6" w:space="31" w:color="DCD9D9"/>
      </w:pBdr>
      <w:shd w:val="clear" w:color="auto" w:fill="EEEEEE"/>
      <w:spacing w:before="100" w:beforeAutospacing="1" w:after="100" w:afterAutospacing="1" w:line="374" w:lineRule="atLeast"/>
    </w:pPr>
    <w:rPr>
      <w:rFonts w:ascii="Helvetica" w:eastAsia="Times New Roman" w:hAnsi="Helvetica" w:cs="Times New Roman"/>
      <w:color w:val="626465"/>
      <w:sz w:val="19"/>
      <w:szCs w:val="19"/>
    </w:rPr>
  </w:style>
  <w:style w:type="paragraph" w:customStyle="1" w:styleId="postedit-icon">
    <w:name w:val="postedit-icon"/>
    <w:basedOn w:val="Normal"/>
    <w:rsid w:val="006406A9"/>
    <w:pPr>
      <w:spacing w:before="100" w:beforeAutospacing="1" w:after="100" w:afterAutospacing="1" w:line="419"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6406A9"/>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wbc-editpage">
    <w:name w:val="wbc-editpage"/>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ditoptions">
    <w:name w:val="editoptions"/>
    <w:basedOn w:val="Normal"/>
    <w:rsid w:val="006406A9"/>
    <w:pPr>
      <w:pBdr>
        <w:left w:val="single" w:sz="6" w:space="12" w:color="C0C0C0"/>
        <w:bottom w:val="single" w:sz="6" w:space="18" w:color="C0C0C0"/>
        <w:right w:val="single" w:sz="6" w:space="12" w:color="C0C0C0"/>
      </w:pBdr>
      <w:shd w:val="clear" w:color="auto" w:fill="F0F0F0"/>
      <w:spacing w:before="100" w:beforeAutospacing="1" w:after="480" w:line="240" w:lineRule="auto"/>
    </w:pPr>
    <w:rPr>
      <w:rFonts w:ascii="Times New Roman" w:eastAsia="Times New Roman" w:hAnsi="Times New Roman" w:cs="Times New Roman"/>
      <w:sz w:val="24"/>
      <w:szCs w:val="24"/>
    </w:rPr>
  </w:style>
  <w:style w:type="paragraph" w:customStyle="1" w:styleId="collapsible-list">
    <w:name w:val="collapsible-lis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6406A9"/>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6406A9"/>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ui-helper-hidden">
    <w:name w:val="ui-helper-hidden"/>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6406A9"/>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widget-overlay">
    <w:name w:val="ui-widget-overlay"/>
    <w:basedOn w:val="Normal"/>
    <w:rsid w:val="006406A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6406A9"/>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6406A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6406A9"/>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6406A9"/>
    <w:pPr>
      <w:shd w:val="clear" w:color="auto" w:fill="000000"/>
      <w:spacing w:after="0" w:line="240" w:lineRule="auto"/>
      <w:ind w:left="-117"/>
    </w:pPr>
    <w:rPr>
      <w:rFonts w:ascii="Times New Roman" w:eastAsia="Times New Roman" w:hAnsi="Times New Roman" w:cs="Times New Roman"/>
      <w:sz w:val="24"/>
      <w:szCs w:val="24"/>
    </w:rPr>
  </w:style>
  <w:style w:type="paragraph" w:customStyle="1" w:styleId="ui-resizable-handle">
    <w:name w:val="ui-resizable-handle"/>
    <w:basedOn w:val="Normal"/>
    <w:rsid w:val="006406A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6406A9"/>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6406A9"/>
    <w:pPr>
      <w:spacing w:before="100" w:beforeAutospacing="1" w:after="100" w:afterAutospacing="1" w:line="240" w:lineRule="auto"/>
      <w:ind w:right="117"/>
    </w:pPr>
    <w:rPr>
      <w:rFonts w:ascii="Times New Roman" w:eastAsia="Times New Roman" w:hAnsi="Times New Roman" w:cs="Times New Roman"/>
      <w:sz w:val="24"/>
      <w:szCs w:val="24"/>
    </w:rPr>
  </w:style>
  <w:style w:type="paragraph" w:customStyle="1" w:styleId="ui-dialog">
    <w:name w:val="ui-dialog"/>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6406A9"/>
    <w:pPr>
      <w:spacing w:after="0" w:line="240" w:lineRule="auto"/>
    </w:pPr>
    <w:rPr>
      <w:rFonts w:ascii="Times New Roman" w:eastAsia="Times New Roman" w:hAnsi="Times New Roman" w:cs="Times New Roman"/>
      <w:sz w:val="17"/>
      <w:szCs w:val="17"/>
    </w:rPr>
  </w:style>
  <w:style w:type="paragraph" w:customStyle="1" w:styleId="rtflipped">
    <w:name w:val="rtflipp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6406A9"/>
    <w:pPr>
      <w:spacing w:after="100" w:afterAutospacing="1" w:line="240" w:lineRule="auto"/>
      <w:ind w:right="-117"/>
    </w:pPr>
    <w:rPr>
      <w:rFonts w:ascii="Times New Roman" w:eastAsia="Times New Roman" w:hAnsi="Times New Roman" w:cs="Times New Roman"/>
      <w:sz w:val="24"/>
      <w:szCs w:val="24"/>
    </w:rPr>
  </w:style>
  <w:style w:type="paragraph" w:customStyle="1" w:styleId="suggestions">
    <w:name w:val="suggestions"/>
    <w:basedOn w:val="Normal"/>
    <w:rsid w:val="006406A9"/>
    <w:pPr>
      <w:spacing w:after="0" w:line="240" w:lineRule="auto"/>
      <w:ind w:right="-17"/>
    </w:pPr>
    <w:rPr>
      <w:rFonts w:ascii="Times New Roman" w:eastAsia="Times New Roman" w:hAnsi="Times New Roman" w:cs="Times New Roman"/>
      <w:sz w:val="24"/>
      <w:szCs w:val="24"/>
    </w:rPr>
  </w:style>
  <w:style w:type="paragraph" w:customStyle="1" w:styleId="suggestions-special">
    <w:name w:val="suggestions-special"/>
    <w:basedOn w:val="Normal"/>
    <w:rsid w:val="006406A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6406A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6406A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6406A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6406A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6406A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6406A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6406A9"/>
    <w:pPr>
      <w:spacing w:before="33" w:after="100" w:afterAutospacing="1" w:line="240" w:lineRule="auto"/>
      <w:ind w:left="50"/>
    </w:pPr>
    <w:rPr>
      <w:rFonts w:ascii="Times New Roman" w:eastAsia="Times New Roman" w:hAnsi="Times New Roman" w:cs="Times New Roman"/>
      <w:sz w:val="24"/>
      <w:szCs w:val="24"/>
    </w:rPr>
  </w:style>
  <w:style w:type="paragraph" w:customStyle="1" w:styleId="mw-fullscreen-overlay">
    <w:name w:val="mw-fullscreen-overlay"/>
    <w:basedOn w:val="Normal"/>
    <w:rsid w:val="006406A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6406A9"/>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6406A9"/>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6406A9"/>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6406A9"/>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3"/>
      <w:szCs w:val="23"/>
    </w:rPr>
  </w:style>
  <w:style w:type="paragraph" w:customStyle="1" w:styleId="alert-message">
    <w:name w:val="alert-message"/>
    <w:basedOn w:val="Normal"/>
    <w:rsid w:val="006406A9"/>
    <w:pPr>
      <w:spacing w:before="100" w:beforeAutospacing="1" w:after="100" w:afterAutospacing="1" w:line="240" w:lineRule="auto"/>
      <w:jc w:val="center"/>
    </w:pPr>
    <w:rPr>
      <w:rFonts w:ascii="Times New Roman" w:eastAsia="Times New Roman" w:hAnsi="Times New Roman" w:cs="Times New Roman"/>
      <w:sz w:val="23"/>
      <w:szCs w:val="23"/>
    </w:rPr>
  </w:style>
  <w:style w:type="paragraph" w:customStyle="1" w:styleId="alert-buttons-container">
    <w:name w:val="alert-buttons-container"/>
    <w:basedOn w:val="Normal"/>
    <w:rsid w:val="006406A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6406A9"/>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6406A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406A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406A9"/>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406A9"/>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406A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406A9"/>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6406A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406A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406A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6406A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406A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6406A9"/>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6406A9"/>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6406A9"/>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406A9"/>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6406A9"/>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pdatedmarker">
    <w:name w:val="updatedmarker"/>
    <w:basedOn w:val="Normal"/>
    <w:rsid w:val="006406A9"/>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tag-markers">
    <w:name w:val="mw-tag-markers"/>
    <w:basedOn w:val="Normal"/>
    <w:rsid w:val="006406A9"/>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codeanimal">
    <w:name w:val="unicodeanimal"/>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astro">
    <w:name w:val="unicodeastro"/>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chem">
    <w:name w:val="unicodechem"/>
    <w:basedOn w:val="Normal"/>
    <w:rsid w:val="006406A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communication">
    <w:name w:val="unicodecommunicat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dentistry">
    <w:name w:val="unicodedentistr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ducation">
    <w:name w:val="unicodeeducat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moticon">
    <w:name w:val="unicodeemotic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nclosed">
    <w:name w:val="unicodeenclosed"/>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vent">
    <w:name w:val="unicodeeven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food">
    <w:name w:val="unicodefood"/>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game">
    <w:name w:val="unicodegam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ap">
    <w:name w:val="unicodemap"/>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edicine">
    <w:name w:val="unicodemedicin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oney">
    <w:name w:val="unicodemone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usic">
    <w:name w:val="unicodemusic"/>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erson">
    <w:name w:val="unicodepers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icto">
    <w:name w:val="unicodepicto"/>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lant">
    <w:name w:val="unicodeplan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oliticsreligion">
    <w:name w:val="unicodepoliticsrelig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region">
    <w:name w:val="unicoderegion"/>
    <w:basedOn w:val="Normal"/>
    <w:rsid w:val="006406A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sport">
    <w:name w:val="unicodespor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technology">
    <w:name w:val="unicodetechnolog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time">
    <w:name w:val="unicodetim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ui">
    <w:name w:val="unicodeui"/>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warning">
    <w:name w:val="unicodewarning"/>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weather">
    <w:name w:val="unicodeweather"/>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redirecttext">
    <w:name w:val="redirecttext"/>
    <w:basedOn w:val="Normal"/>
    <w:rsid w:val="006406A9"/>
    <w:pPr>
      <w:spacing w:before="84" w:after="84" w:line="240" w:lineRule="auto"/>
      <w:ind w:left="84" w:right="84"/>
    </w:pPr>
    <w:rPr>
      <w:rFonts w:ascii="Times New Roman" w:eastAsia="Times New Roman" w:hAnsi="Times New Roman" w:cs="Times New Roman"/>
      <w:sz w:val="36"/>
      <w:szCs w:val="36"/>
    </w:rPr>
  </w:style>
  <w:style w:type="paragraph" w:customStyle="1" w:styleId="ui-button-large">
    <w:name w:val="ui-button-lar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6406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box-text">
    <w:name w:val="mbox-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6406A9"/>
    <w:rPr>
      <w:vanish/>
      <w:webHidden w:val="0"/>
      <w:specVanish w:val="0"/>
    </w:rPr>
  </w:style>
  <w:style w:type="character" w:customStyle="1" w:styleId="texhtml">
    <w:name w:val="texhtml"/>
    <w:basedOn w:val="DefaultParagraphFont"/>
    <w:rsid w:val="006406A9"/>
    <w:rPr>
      <w:rFonts w:ascii="Times New Roman" w:hAnsi="Times New Roman" w:cs="Times New Roman" w:hint="default"/>
      <w:sz w:val="28"/>
      <w:szCs w:val="28"/>
    </w:rPr>
  </w:style>
  <w:style w:type="character" w:customStyle="1" w:styleId="collapsed">
    <w:name w:val="collapsed"/>
    <w:basedOn w:val="DefaultParagraphFont"/>
    <w:rsid w:val="006406A9"/>
  </w:style>
  <w:style w:type="character" w:customStyle="1" w:styleId="mw-geshi">
    <w:name w:val="mw-geshi"/>
    <w:basedOn w:val="DefaultParagraphFont"/>
    <w:rsid w:val="006406A9"/>
    <w:rPr>
      <w:rFonts w:ascii="Courier New" w:hAnsi="Courier New" w:cs="Courier New" w:hint="default"/>
    </w:rPr>
  </w:style>
  <w:style w:type="character" w:customStyle="1" w:styleId="collapsed1">
    <w:name w:val="collapsed1"/>
    <w:basedOn w:val="DefaultParagraphFont"/>
    <w:rsid w:val="006406A9"/>
    <w:rPr>
      <w:vanish w:val="0"/>
      <w:webHidden w:val="0"/>
      <w:specVanish w:val="0"/>
    </w:rPr>
  </w:style>
  <w:style w:type="paragraph" w:customStyle="1" w:styleId="ui-widget1">
    <w:name w:val="ui-widget1"/>
    <w:basedOn w:val="Normal"/>
    <w:rsid w:val="006406A9"/>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2">
    <w:name w:val="ui-icon2"/>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3">
    <w:name w:val="ui-icon3"/>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4">
    <w:name w:val="ui-icon4"/>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5">
    <w:name w:val="ui-icon5"/>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6">
    <w:name w:val="ui-icon6"/>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7">
    <w:name w:val="ui-icon7"/>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8">
    <w:name w:val="ui-icon8"/>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9">
    <w:name w:val="ui-icon9"/>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resizable-handle1">
    <w:name w:val="ui-resizable-handle1"/>
    <w:basedOn w:val="Normal"/>
    <w:rsid w:val="006406A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6406A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6406A9"/>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4">
    <w:name w:val="ui-button-text4"/>
    <w:basedOn w:val="Normal"/>
    <w:rsid w:val="006406A9"/>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5">
    <w:name w:val="ui-button-text5"/>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6406A9"/>
    <w:pPr>
      <w:spacing w:after="100" w:afterAutospacing="1" w:line="240" w:lineRule="auto"/>
      <w:ind w:left="-134" w:firstLine="29534"/>
    </w:pPr>
    <w:rPr>
      <w:rFonts w:ascii="Times New Roman" w:eastAsia="Times New Roman" w:hAnsi="Times New Roman" w:cs="Times New Roman"/>
      <w:sz w:val="24"/>
      <w:szCs w:val="24"/>
    </w:rPr>
  </w:style>
  <w:style w:type="paragraph" w:customStyle="1" w:styleId="ui-icon11">
    <w:name w:val="ui-icon11"/>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2">
    <w:name w:val="ui-icon12"/>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3">
    <w:name w:val="ui-icon13"/>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4">
    <w:name w:val="ui-icon14"/>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5">
    <w:name w:val="ui-icon15"/>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button1">
    <w:name w:val="ui-button1"/>
    <w:basedOn w:val="Normal"/>
    <w:rsid w:val="006406A9"/>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large1">
    <w:name w:val="ui-button-larg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7">
    <w:name w:val="ui-icon17"/>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8">
    <w:name w:val="ui-icon18"/>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9">
    <w:name w:val="ui-icon19"/>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button2">
    <w:name w:val="ui-button2"/>
    <w:basedOn w:val="Normal"/>
    <w:rsid w:val="006406A9"/>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3">
    <w:name w:val="ui-button3"/>
    <w:basedOn w:val="Normal"/>
    <w:rsid w:val="006406A9"/>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dialog-titlebar1">
    <w:name w:val="ui-dialog-titlebar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6406A9"/>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6406A9"/>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6406A9"/>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6406A9"/>
    <w:pPr>
      <w:spacing w:after="0" w:line="240" w:lineRule="auto"/>
    </w:pPr>
    <w:rPr>
      <w:rFonts w:ascii="Times New Roman" w:eastAsia="Times New Roman" w:hAnsi="Times New Roman" w:cs="Times New Roman"/>
      <w:sz w:val="24"/>
      <w:szCs w:val="24"/>
    </w:rPr>
  </w:style>
  <w:style w:type="paragraph" w:customStyle="1" w:styleId="mah-helpful-state1">
    <w:name w:val="mah-helpful-stat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6406A9"/>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6406A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6406A9"/>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6406A9"/>
    <w:pPr>
      <w:spacing w:after="100" w:afterAutospacing="1" w:line="240" w:lineRule="auto"/>
      <w:ind w:left="-586"/>
    </w:pPr>
    <w:rPr>
      <w:rFonts w:ascii="Times New Roman" w:eastAsia="Times New Roman" w:hAnsi="Times New Roman" w:cs="Times New Roman"/>
      <w:sz w:val="24"/>
      <w:szCs w:val="24"/>
    </w:rPr>
  </w:style>
  <w:style w:type="paragraph" w:customStyle="1" w:styleId="navbox-title1">
    <w:name w:val="navbox-title1"/>
    <w:basedOn w:val="Normal"/>
    <w:rsid w:val="006406A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406A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406A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406A9"/>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6406A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6406A9"/>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406A9"/>
    <w:pPr>
      <w:spacing w:before="67" w:after="67" w:line="240" w:lineRule="auto"/>
      <w:ind w:left="67" w:right="67"/>
    </w:pPr>
    <w:rPr>
      <w:rFonts w:ascii="Times New Roman" w:eastAsia="Times New Roman" w:hAnsi="Times New Roman" w:cs="Times New Roman"/>
      <w:sz w:val="24"/>
      <w:szCs w:val="24"/>
    </w:rPr>
  </w:style>
  <w:style w:type="paragraph" w:customStyle="1" w:styleId="tmbox1">
    <w:name w:val="tmbox1"/>
    <w:basedOn w:val="Normal"/>
    <w:rsid w:val="006406A9"/>
    <w:pPr>
      <w:spacing w:before="33" w:after="33" w:line="240" w:lineRule="auto"/>
    </w:pPr>
    <w:rPr>
      <w:rFonts w:ascii="Times New Roman" w:eastAsia="Times New Roman" w:hAnsi="Times New Roman" w:cs="Times New Roman"/>
      <w:sz w:val="24"/>
      <w:szCs w:val="24"/>
    </w:rPr>
  </w:style>
  <w:style w:type="paragraph" w:customStyle="1" w:styleId="mbox-image1">
    <w:name w:val="mbox-image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406A9"/>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406A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406A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6406A9"/>
    <w:rPr>
      <w:rFonts w:ascii="Times New Roman" w:hAnsi="Times New Roman" w:cs="Times New Roman" w:hint="default"/>
      <w:sz w:val="24"/>
      <w:szCs w:val="24"/>
    </w:rPr>
  </w:style>
  <w:style w:type="paragraph" w:customStyle="1" w:styleId="letterhead1">
    <w:name w:val="letterhead1"/>
    <w:basedOn w:val="Normal"/>
    <w:rsid w:val="006406A9"/>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6406A9"/>
  </w:style>
  <w:style w:type="character" w:customStyle="1" w:styleId="tocnumber2">
    <w:name w:val="tocnumber2"/>
    <w:basedOn w:val="DefaultParagraphFont"/>
    <w:rsid w:val="006406A9"/>
  </w:style>
  <w:style w:type="character" w:customStyle="1" w:styleId="toctext">
    <w:name w:val="toctext"/>
    <w:basedOn w:val="DefaultParagraphFont"/>
    <w:rsid w:val="006406A9"/>
  </w:style>
  <w:style w:type="character" w:customStyle="1" w:styleId="mw-headline">
    <w:name w:val="mw-headline"/>
    <w:basedOn w:val="DefaultParagraphFont"/>
    <w:rsid w:val="006406A9"/>
  </w:style>
  <w:style w:type="character" w:customStyle="1" w:styleId="mw-editsection">
    <w:name w:val="mw-editsection"/>
    <w:basedOn w:val="DefaultParagraphFont"/>
    <w:rsid w:val="006406A9"/>
  </w:style>
  <w:style w:type="character" w:customStyle="1" w:styleId="mbox-text-span3">
    <w:name w:val="mbox-text-span3"/>
    <w:basedOn w:val="DefaultParagraphFont"/>
    <w:rsid w:val="006406A9"/>
  </w:style>
  <w:style w:type="character" w:customStyle="1" w:styleId="reference-text">
    <w:name w:val="reference-text"/>
    <w:basedOn w:val="DefaultParagraphFont"/>
    <w:rsid w:val="006406A9"/>
  </w:style>
  <w:style w:type="character" w:customStyle="1" w:styleId="z3988">
    <w:name w:val="z3988"/>
    <w:basedOn w:val="DefaultParagraphFont"/>
    <w:rsid w:val="006406A9"/>
  </w:style>
  <w:style w:type="character" w:customStyle="1" w:styleId="error">
    <w:name w:val="error"/>
    <w:basedOn w:val="DefaultParagraphFont"/>
    <w:rsid w:val="006406A9"/>
  </w:style>
  <w:style w:type="character" w:styleId="HTMLCode">
    <w:name w:val="HTML Code"/>
    <w:basedOn w:val="DefaultParagraphFont"/>
    <w:uiPriority w:val="99"/>
    <w:semiHidden/>
    <w:unhideWhenUsed/>
    <w:rsid w:val="006406A9"/>
    <w:rPr>
      <w:rFonts w:ascii="Courier New" w:eastAsia="Times New Roman" w:hAnsi="Courier New" w:cs="Courier New"/>
      <w:sz w:val="20"/>
      <w:szCs w:val="20"/>
    </w:rPr>
  </w:style>
  <w:style w:type="character" w:customStyle="1" w:styleId="illustration1">
    <w:name w:val="illustration1"/>
    <w:basedOn w:val="DefaultParagraphFont"/>
    <w:rsid w:val="00350787"/>
    <w:rPr>
      <w:i/>
      <w:iCs/>
      <w:color w:val="226699"/>
    </w:rPr>
  </w:style>
  <w:style w:type="character" w:customStyle="1" w:styleId="st1">
    <w:name w:val="st1"/>
    <w:basedOn w:val="DefaultParagraphFont"/>
    <w:rsid w:val="00350787"/>
  </w:style>
  <w:style w:type="paragraph" w:styleId="BodyText">
    <w:name w:val="Body Text"/>
    <w:basedOn w:val="Normal"/>
    <w:link w:val="BodyTextChar"/>
    <w:rsid w:val="00D108E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D108E9"/>
    <w:rPr>
      <w:rFonts w:ascii="Times New Roman" w:eastAsia="SimSun" w:hAnsi="Times New Roman" w:cs="Mangal"/>
      <w:kern w:val="1"/>
      <w:sz w:val="24"/>
      <w:szCs w:val="24"/>
      <w:lang w:eastAsia="hi-IN" w:bidi="hi-IN"/>
    </w:rPr>
  </w:style>
  <w:style w:type="character" w:styleId="CommentReference">
    <w:name w:val="annotation reference"/>
    <w:basedOn w:val="DefaultParagraphFont"/>
    <w:uiPriority w:val="99"/>
    <w:semiHidden/>
    <w:rsid w:val="00F20B2F"/>
    <w:rPr>
      <w:rFonts w:cs="Times New Roman"/>
      <w:sz w:val="16"/>
      <w:szCs w:val="16"/>
    </w:rPr>
  </w:style>
  <w:style w:type="paragraph" w:styleId="CommentText">
    <w:name w:val="annotation text"/>
    <w:basedOn w:val="Normal"/>
    <w:link w:val="CommentTextChar"/>
    <w:uiPriority w:val="99"/>
    <w:semiHidden/>
    <w:rsid w:val="00F20B2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20B2F"/>
    <w:rPr>
      <w:rFonts w:ascii="Calibri" w:eastAsia="Calibri" w:hAnsi="Calibri" w:cs="Times New Roman"/>
      <w:sz w:val="20"/>
      <w:szCs w:val="20"/>
    </w:rPr>
  </w:style>
  <w:style w:type="character" w:customStyle="1" w:styleId="A5">
    <w:name w:val="A5"/>
    <w:uiPriority w:val="99"/>
    <w:rsid w:val="00FE32B7"/>
    <w:rPr>
      <w:rFonts w:cs="APHSO N+ Minion Pro"/>
      <w:color w:val="000000"/>
      <w:sz w:val="12"/>
      <w:szCs w:val="12"/>
    </w:rPr>
  </w:style>
  <w:style w:type="paragraph" w:styleId="CommentSubject">
    <w:name w:val="annotation subject"/>
    <w:basedOn w:val="CommentText"/>
    <w:next w:val="CommentText"/>
    <w:link w:val="CommentSubjectChar"/>
    <w:uiPriority w:val="99"/>
    <w:semiHidden/>
    <w:unhideWhenUsed/>
    <w:rsid w:val="000B758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7583"/>
    <w:rPr>
      <w:rFonts w:ascii="Calibri" w:eastAsia="Calibri" w:hAnsi="Calibri" w:cs="Times New Roman"/>
      <w:b/>
      <w:bCs/>
      <w:sz w:val="20"/>
      <w:szCs w:val="20"/>
    </w:rPr>
  </w:style>
  <w:style w:type="character" w:styleId="Strong">
    <w:name w:val="Strong"/>
    <w:basedOn w:val="DefaultParagraphFont"/>
    <w:uiPriority w:val="22"/>
    <w:qFormat/>
    <w:rsid w:val="00BC4052"/>
    <w:rPr>
      <w:b/>
      <w:bCs/>
      <w:i w:val="0"/>
      <w:iCs w:val="0"/>
    </w:rPr>
  </w:style>
  <w:style w:type="character" w:customStyle="1" w:styleId="italic">
    <w:name w:val="italic"/>
    <w:basedOn w:val="DefaultParagraphFont"/>
    <w:rsid w:val="00BC4052"/>
    <w:rPr>
      <w:i/>
      <w:iCs/>
    </w:rPr>
  </w:style>
  <w:style w:type="character" w:styleId="Emphasis">
    <w:name w:val="Emphasis"/>
    <w:basedOn w:val="DefaultParagraphFont"/>
    <w:uiPriority w:val="20"/>
    <w:qFormat/>
    <w:rsid w:val="009E2A89"/>
    <w:rPr>
      <w:i/>
      <w:iCs/>
    </w:rPr>
  </w:style>
  <w:style w:type="paragraph" w:styleId="Revision">
    <w:name w:val="Revision"/>
    <w:hidden/>
    <w:uiPriority w:val="99"/>
    <w:semiHidden/>
    <w:rsid w:val="00BB48D6"/>
    <w:pPr>
      <w:spacing w:after="0" w:line="240" w:lineRule="auto"/>
    </w:pPr>
  </w:style>
  <w:style w:type="character" w:styleId="LineNumber">
    <w:name w:val="line number"/>
    <w:basedOn w:val="DefaultParagraphFont"/>
    <w:uiPriority w:val="99"/>
    <w:semiHidden/>
    <w:unhideWhenUsed/>
    <w:rsid w:val="002C7E6A"/>
  </w:style>
  <w:style w:type="paragraph" w:styleId="PlainText">
    <w:name w:val="Plain Text"/>
    <w:basedOn w:val="Normal"/>
    <w:link w:val="PlainTextChar"/>
    <w:uiPriority w:val="99"/>
    <w:semiHidden/>
    <w:unhideWhenUsed/>
    <w:rsid w:val="0035452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354520"/>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1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0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06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06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
    <w:basedOn w:val="Normal"/>
    <w:link w:val="FootnoteTextChar"/>
    <w:uiPriority w:val="99"/>
    <w:rsid w:val="00DE6B01"/>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ingle space Char"/>
    <w:basedOn w:val="DefaultParagraphFont"/>
    <w:link w:val="FootnoteText"/>
    <w:uiPriority w:val="99"/>
    <w:semiHidden/>
    <w:rsid w:val="00DE6B01"/>
    <w:rPr>
      <w:rFonts w:ascii="Times New Roman" w:eastAsia="Times New Roman" w:hAnsi="Times New Roman" w:cs="Times New Roman"/>
      <w:sz w:val="20"/>
      <w:szCs w:val="20"/>
      <w:lang w:eastAsia="en-GB"/>
    </w:rPr>
  </w:style>
  <w:style w:type="character" w:styleId="FootnoteReference">
    <w:name w:val="footnote reference"/>
    <w:aliases w:val="number"/>
    <w:basedOn w:val="DefaultParagraphFont"/>
    <w:uiPriority w:val="99"/>
    <w:semiHidden/>
    <w:rsid w:val="00DE6B01"/>
    <w:rPr>
      <w:vertAlign w:val="superscript"/>
    </w:rPr>
  </w:style>
  <w:style w:type="paragraph" w:styleId="BalloonText">
    <w:name w:val="Balloon Text"/>
    <w:basedOn w:val="Normal"/>
    <w:link w:val="BalloonTextChar"/>
    <w:uiPriority w:val="99"/>
    <w:semiHidden/>
    <w:unhideWhenUsed/>
    <w:rsid w:val="0026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B65"/>
    <w:rPr>
      <w:rFonts w:ascii="Tahoma" w:hAnsi="Tahoma" w:cs="Tahoma"/>
      <w:sz w:val="16"/>
      <w:szCs w:val="16"/>
    </w:rPr>
  </w:style>
  <w:style w:type="paragraph" w:styleId="ListParagraph">
    <w:name w:val="List Paragraph"/>
    <w:basedOn w:val="Normal"/>
    <w:uiPriority w:val="34"/>
    <w:qFormat/>
    <w:rsid w:val="00B71973"/>
    <w:pPr>
      <w:ind w:left="720"/>
      <w:contextualSpacing/>
    </w:pPr>
  </w:style>
  <w:style w:type="paragraph" w:styleId="Header">
    <w:name w:val="header"/>
    <w:basedOn w:val="Normal"/>
    <w:link w:val="HeaderChar"/>
    <w:uiPriority w:val="99"/>
    <w:semiHidden/>
    <w:unhideWhenUsed/>
    <w:rsid w:val="00E650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5028"/>
  </w:style>
  <w:style w:type="paragraph" w:styleId="Footer">
    <w:name w:val="footer"/>
    <w:basedOn w:val="Normal"/>
    <w:link w:val="FooterChar"/>
    <w:uiPriority w:val="99"/>
    <w:unhideWhenUsed/>
    <w:rsid w:val="00E6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28"/>
  </w:style>
  <w:style w:type="character" w:styleId="Hyperlink">
    <w:name w:val="Hyperlink"/>
    <w:basedOn w:val="DefaultParagraphFont"/>
    <w:unhideWhenUsed/>
    <w:rsid w:val="00DA78E9"/>
    <w:rPr>
      <w:color w:val="0000FF"/>
      <w:u w:val="single"/>
    </w:rPr>
  </w:style>
  <w:style w:type="character" w:customStyle="1" w:styleId="apple-converted-space">
    <w:name w:val="apple-converted-space"/>
    <w:basedOn w:val="DefaultParagraphFont"/>
    <w:rsid w:val="00DA78E9"/>
  </w:style>
  <w:style w:type="paragraph" w:styleId="NormalWeb">
    <w:name w:val="Normal (Web)"/>
    <w:basedOn w:val="Normal"/>
    <w:uiPriority w:val="99"/>
    <w:unhideWhenUsed/>
    <w:rsid w:val="00D96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D968DC"/>
  </w:style>
  <w:style w:type="character" w:customStyle="1" w:styleId="mw-cite-backlink">
    <w:name w:val="mw-cite-backlink"/>
    <w:basedOn w:val="DefaultParagraphFont"/>
    <w:rsid w:val="00D968DC"/>
  </w:style>
  <w:style w:type="character" w:customStyle="1" w:styleId="reference-accessdate">
    <w:name w:val="reference-accessdate"/>
    <w:basedOn w:val="DefaultParagraphFont"/>
    <w:rsid w:val="00D968DC"/>
  </w:style>
  <w:style w:type="character" w:styleId="FollowedHyperlink">
    <w:name w:val="FollowedHyperlink"/>
    <w:basedOn w:val="DefaultParagraphFont"/>
    <w:uiPriority w:val="99"/>
    <w:semiHidden/>
    <w:unhideWhenUsed/>
    <w:rsid w:val="004755A6"/>
    <w:rPr>
      <w:color w:val="800080" w:themeColor="followedHyperlink"/>
      <w:u w:val="single"/>
    </w:rPr>
  </w:style>
  <w:style w:type="table" w:styleId="TableGrid">
    <w:name w:val="Table Grid"/>
    <w:basedOn w:val="TableNormal"/>
    <w:uiPriority w:val="59"/>
    <w:rsid w:val="0002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15DA"/>
    <w:rPr>
      <w:rFonts w:ascii="Times New Roman" w:eastAsia="Times New Roman" w:hAnsi="Times New Roman" w:cs="Times New Roman"/>
      <w:b/>
      <w:bCs/>
      <w:kern w:val="36"/>
      <w:sz w:val="48"/>
      <w:szCs w:val="48"/>
      <w:lang w:eastAsia="en-GB"/>
    </w:rPr>
  </w:style>
  <w:style w:type="character" w:customStyle="1" w:styleId="FootnoteCharacters">
    <w:name w:val="Footnote Characters"/>
    <w:rsid w:val="000A7AA5"/>
    <w:rPr>
      <w:vertAlign w:val="superscript"/>
    </w:rPr>
  </w:style>
  <w:style w:type="character" w:customStyle="1" w:styleId="WW-FootnoteCharacters">
    <w:name w:val="WW-Footnote Characters"/>
    <w:basedOn w:val="DefaultParagraphFont"/>
    <w:rsid w:val="000A7AA5"/>
    <w:rPr>
      <w:vertAlign w:val="superscript"/>
    </w:rPr>
  </w:style>
  <w:style w:type="character" w:styleId="HTMLCite">
    <w:name w:val="HTML Cite"/>
    <w:basedOn w:val="DefaultParagraphFont"/>
    <w:uiPriority w:val="99"/>
    <w:unhideWhenUsed/>
    <w:rsid w:val="001F6749"/>
    <w:rPr>
      <w:i w:val="0"/>
      <w:iCs w:val="0"/>
      <w:color w:val="009933"/>
    </w:rPr>
  </w:style>
  <w:style w:type="character" w:customStyle="1" w:styleId="Heading2Char">
    <w:name w:val="Heading 2 Char"/>
    <w:basedOn w:val="DefaultParagraphFont"/>
    <w:link w:val="Heading2"/>
    <w:uiPriority w:val="9"/>
    <w:rsid w:val="00640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06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406A9"/>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64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06A9"/>
    <w:rPr>
      <w:rFonts w:ascii="Courier New" w:eastAsia="Times New Roman" w:hAnsi="Courier New" w:cs="Courier New"/>
      <w:sz w:val="20"/>
      <w:szCs w:val="20"/>
      <w:lang w:eastAsia="en-GB"/>
    </w:rPr>
  </w:style>
  <w:style w:type="paragraph" w:customStyle="1" w:styleId="postedit-container">
    <w:name w:val="postedit-container"/>
    <w:basedOn w:val="Normal"/>
    <w:rsid w:val="006406A9"/>
    <w:pPr>
      <w:spacing w:after="0" w:line="240" w:lineRule="auto"/>
    </w:pPr>
    <w:rPr>
      <w:rFonts w:ascii="Times New Roman" w:eastAsia="Times New Roman" w:hAnsi="Times New Roman" w:cs="Times New Roman"/>
      <w:sz w:val="24"/>
      <w:szCs w:val="24"/>
    </w:rPr>
  </w:style>
  <w:style w:type="paragraph" w:customStyle="1" w:styleId="postedit">
    <w:name w:val="postedit"/>
    <w:basedOn w:val="Normal"/>
    <w:rsid w:val="006406A9"/>
    <w:pPr>
      <w:pBdr>
        <w:top w:val="single" w:sz="6" w:space="7" w:color="DCD9D9"/>
        <w:left w:val="single" w:sz="6" w:space="13" w:color="DCD9D9"/>
        <w:bottom w:val="single" w:sz="6" w:space="7" w:color="DCD9D9"/>
        <w:right w:val="single" w:sz="6" w:space="31" w:color="DCD9D9"/>
      </w:pBdr>
      <w:shd w:val="clear" w:color="auto" w:fill="EEEEEE"/>
      <w:spacing w:before="100" w:beforeAutospacing="1" w:after="100" w:afterAutospacing="1" w:line="374" w:lineRule="atLeast"/>
    </w:pPr>
    <w:rPr>
      <w:rFonts w:ascii="Helvetica" w:eastAsia="Times New Roman" w:hAnsi="Helvetica" w:cs="Times New Roman"/>
      <w:color w:val="626465"/>
      <w:sz w:val="19"/>
      <w:szCs w:val="19"/>
    </w:rPr>
  </w:style>
  <w:style w:type="paragraph" w:customStyle="1" w:styleId="postedit-icon">
    <w:name w:val="postedit-icon"/>
    <w:basedOn w:val="Normal"/>
    <w:rsid w:val="006406A9"/>
    <w:pPr>
      <w:spacing w:before="100" w:beforeAutospacing="1" w:after="100" w:afterAutospacing="1" w:line="419"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6406A9"/>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wbc-editpage">
    <w:name w:val="wbc-editpage"/>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ditoptions">
    <w:name w:val="editoptions"/>
    <w:basedOn w:val="Normal"/>
    <w:rsid w:val="006406A9"/>
    <w:pPr>
      <w:pBdr>
        <w:left w:val="single" w:sz="6" w:space="12" w:color="C0C0C0"/>
        <w:bottom w:val="single" w:sz="6" w:space="18" w:color="C0C0C0"/>
        <w:right w:val="single" w:sz="6" w:space="12" w:color="C0C0C0"/>
      </w:pBdr>
      <w:shd w:val="clear" w:color="auto" w:fill="F0F0F0"/>
      <w:spacing w:before="100" w:beforeAutospacing="1" w:after="480" w:line="240" w:lineRule="auto"/>
    </w:pPr>
    <w:rPr>
      <w:rFonts w:ascii="Times New Roman" w:eastAsia="Times New Roman" w:hAnsi="Times New Roman" w:cs="Times New Roman"/>
      <w:sz w:val="24"/>
      <w:szCs w:val="24"/>
    </w:rPr>
  </w:style>
  <w:style w:type="paragraph" w:customStyle="1" w:styleId="collapsible-list">
    <w:name w:val="collapsible-lis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6406A9"/>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6406A9"/>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ui-helper-hidden">
    <w:name w:val="ui-helper-hidden"/>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6406A9"/>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widget-overlay">
    <w:name w:val="ui-widget-overlay"/>
    <w:basedOn w:val="Normal"/>
    <w:rsid w:val="006406A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6406A9"/>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6406A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6406A9"/>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6406A9"/>
    <w:pPr>
      <w:shd w:val="clear" w:color="auto" w:fill="000000"/>
      <w:spacing w:after="0" w:line="240" w:lineRule="auto"/>
      <w:ind w:left="-117"/>
    </w:pPr>
    <w:rPr>
      <w:rFonts w:ascii="Times New Roman" w:eastAsia="Times New Roman" w:hAnsi="Times New Roman" w:cs="Times New Roman"/>
      <w:sz w:val="24"/>
      <w:szCs w:val="24"/>
    </w:rPr>
  </w:style>
  <w:style w:type="paragraph" w:customStyle="1" w:styleId="ui-resizable-handle">
    <w:name w:val="ui-resizable-handle"/>
    <w:basedOn w:val="Normal"/>
    <w:rsid w:val="006406A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6406A9"/>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6406A9"/>
    <w:pPr>
      <w:spacing w:before="100" w:beforeAutospacing="1" w:after="100" w:afterAutospacing="1" w:line="240" w:lineRule="auto"/>
      <w:ind w:right="117"/>
    </w:pPr>
    <w:rPr>
      <w:rFonts w:ascii="Times New Roman" w:eastAsia="Times New Roman" w:hAnsi="Times New Roman" w:cs="Times New Roman"/>
      <w:sz w:val="24"/>
      <w:szCs w:val="24"/>
    </w:rPr>
  </w:style>
  <w:style w:type="paragraph" w:customStyle="1" w:styleId="ui-dialog">
    <w:name w:val="ui-dialog"/>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6406A9"/>
    <w:pPr>
      <w:spacing w:after="0" w:line="240" w:lineRule="auto"/>
    </w:pPr>
    <w:rPr>
      <w:rFonts w:ascii="Times New Roman" w:eastAsia="Times New Roman" w:hAnsi="Times New Roman" w:cs="Times New Roman"/>
      <w:sz w:val="17"/>
      <w:szCs w:val="17"/>
    </w:rPr>
  </w:style>
  <w:style w:type="paragraph" w:customStyle="1" w:styleId="rtflipped">
    <w:name w:val="rtflipp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6406A9"/>
    <w:pPr>
      <w:spacing w:after="100" w:afterAutospacing="1" w:line="240" w:lineRule="auto"/>
      <w:ind w:right="-117"/>
    </w:pPr>
    <w:rPr>
      <w:rFonts w:ascii="Times New Roman" w:eastAsia="Times New Roman" w:hAnsi="Times New Roman" w:cs="Times New Roman"/>
      <w:sz w:val="24"/>
      <w:szCs w:val="24"/>
    </w:rPr>
  </w:style>
  <w:style w:type="paragraph" w:customStyle="1" w:styleId="suggestions">
    <w:name w:val="suggestions"/>
    <w:basedOn w:val="Normal"/>
    <w:rsid w:val="006406A9"/>
    <w:pPr>
      <w:spacing w:after="0" w:line="240" w:lineRule="auto"/>
      <w:ind w:right="-17"/>
    </w:pPr>
    <w:rPr>
      <w:rFonts w:ascii="Times New Roman" w:eastAsia="Times New Roman" w:hAnsi="Times New Roman" w:cs="Times New Roman"/>
      <w:sz w:val="24"/>
      <w:szCs w:val="24"/>
    </w:rPr>
  </w:style>
  <w:style w:type="paragraph" w:customStyle="1" w:styleId="suggestions-special">
    <w:name w:val="suggestions-special"/>
    <w:basedOn w:val="Normal"/>
    <w:rsid w:val="006406A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6406A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6406A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6406A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6406A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6406A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6406A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6406A9"/>
    <w:pPr>
      <w:spacing w:before="33" w:after="100" w:afterAutospacing="1" w:line="240" w:lineRule="auto"/>
      <w:ind w:left="50"/>
    </w:pPr>
    <w:rPr>
      <w:rFonts w:ascii="Times New Roman" w:eastAsia="Times New Roman" w:hAnsi="Times New Roman" w:cs="Times New Roman"/>
      <w:sz w:val="24"/>
      <w:szCs w:val="24"/>
    </w:rPr>
  </w:style>
  <w:style w:type="paragraph" w:customStyle="1" w:styleId="mw-fullscreen-overlay">
    <w:name w:val="mw-fullscreen-overlay"/>
    <w:basedOn w:val="Normal"/>
    <w:rsid w:val="006406A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6406A9"/>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6406A9"/>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6406A9"/>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6406A9"/>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3"/>
      <w:szCs w:val="23"/>
    </w:rPr>
  </w:style>
  <w:style w:type="paragraph" w:customStyle="1" w:styleId="alert-message">
    <w:name w:val="alert-message"/>
    <w:basedOn w:val="Normal"/>
    <w:rsid w:val="006406A9"/>
    <w:pPr>
      <w:spacing w:before="100" w:beforeAutospacing="1" w:after="100" w:afterAutospacing="1" w:line="240" w:lineRule="auto"/>
      <w:jc w:val="center"/>
    </w:pPr>
    <w:rPr>
      <w:rFonts w:ascii="Times New Roman" w:eastAsia="Times New Roman" w:hAnsi="Times New Roman" w:cs="Times New Roman"/>
      <w:sz w:val="23"/>
      <w:szCs w:val="23"/>
    </w:rPr>
  </w:style>
  <w:style w:type="paragraph" w:customStyle="1" w:styleId="alert-buttons-container">
    <w:name w:val="alert-buttons-container"/>
    <w:basedOn w:val="Normal"/>
    <w:rsid w:val="006406A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6406A9"/>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6406A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406A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406A9"/>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406A9"/>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406A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406A9"/>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6406A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406A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406A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6406A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406A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6406A9"/>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6406A9"/>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6406A9"/>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406A9"/>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6406A9"/>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pdatedmarker">
    <w:name w:val="updatedmarker"/>
    <w:basedOn w:val="Normal"/>
    <w:rsid w:val="006406A9"/>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tag-markers">
    <w:name w:val="mw-tag-markers"/>
    <w:basedOn w:val="Normal"/>
    <w:rsid w:val="006406A9"/>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codeanimal">
    <w:name w:val="unicodeanimal"/>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astro">
    <w:name w:val="unicodeastro"/>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chem">
    <w:name w:val="unicodechem"/>
    <w:basedOn w:val="Normal"/>
    <w:rsid w:val="006406A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communication">
    <w:name w:val="unicodecommunicat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dentistry">
    <w:name w:val="unicodedentistr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ducation">
    <w:name w:val="unicodeeducat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moticon">
    <w:name w:val="unicodeemotic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nclosed">
    <w:name w:val="unicodeenclosed"/>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event">
    <w:name w:val="unicodeeven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food">
    <w:name w:val="unicodefood"/>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game">
    <w:name w:val="unicodegam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ap">
    <w:name w:val="unicodemap"/>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edicine">
    <w:name w:val="unicodemedicin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oney">
    <w:name w:val="unicodemone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music">
    <w:name w:val="unicodemusic"/>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erson">
    <w:name w:val="unicodepers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icto">
    <w:name w:val="unicodepicto"/>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lant">
    <w:name w:val="unicodeplan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politicsreligion">
    <w:name w:val="unicodepoliticsreligion"/>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region">
    <w:name w:val="unicoderegion"/>
    <w:basedOn w:val="Normal"/>
    <w:rsid w:val="006406A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sport">
    <w:name w:val="unicodesport"/>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technology">
    <w:name w:val="unicodetechnology"/>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time">
    <w:name w:val="unicodetime"/>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ui">
    <w:name w:val="unicodeui"/>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warning">
    <w:name w:val="unicodewarning"/>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unicodeweather">
    <w:name w:val="unicodeweather"/>
    <w:basedOn w:val="Normal"/>
    <w:rsid w:val="006406A9"/>
    <w:pPr>
      <w:spacing w:before="100" w:beforeAutospacing="1" w:after="100" w:afterAutospacing="1" w:line="240" w:lineRule="auto"/>
    </w:pPr>
    <w:rPr>
      <w:rFonts w:ascii="Segoe UI Symbol" w:eastAsia="Times New Roman" w:hAnsi="Segoe UI Symbol" w:cs="Times New Roman"/>
      <w:sz w:val="24"/>
      <w:szCs w:val="24"/>
    </w:rPr>
  </w:style>
  <w:style w:type="paragraph" w:customStyle="1" w:styleId="redirecttext">
    <w:name w:val="redirecttext"/>
    <w:basedOn w:val="Normal"/>
    <w:rsid w:val="006406A9"/>
    <w:pPr>
      <w:spacing w:before="84" w:after="84" w:line="240" w:lineRule="auto"/>
      <w:ind w:left="84" w:right="84"/>
    </w:pPr>
    <w:rPr>
      <w:rFonts w:ascii="Times New Roman" w:eastAsia="Times New Roman" w:hAnsi="Times New Roman" w:cs="Times New Roman"/>
      <w:sz w:val="36"/>
      <w:szCs w:val="36"/>
    </w:rPr>
  </w:style>
  <w:style w:type="paragraph" w:customStyle="1" w:styleId="ui-button-large">
    <w:name w:val="ui-button-lar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6406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box-text">
    <w:name w:val="mbox-tex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6406A9"/>
    <w:rPr>
      <w:vanish/>
      <w:webHidden w:val="0"/>
      <w:specVanish w:val="0"/>
    </w:rPr>
  </w:style>
  <w:style w:type="character" w:customStyle="1" w:styleId="texhtml">
    <w:name w:val="texhtml"/>
    <w:basedOn w:val="DefaultParagraphFont"/>
    <w:rsid w:val="006406A9"/>
    <w:rPr>
      <w:rFonts w:ascii="Times New Roman" w:hAnsi="Times New Roman" w:cs="Times New Roman" w:hint="default"/>
      <w:sz w:val="28"/>
      <w:szCs w:val="28"/>
    </w:rPr>
  </w:style>
  <w:style w:type="character" w:customStyle="1" w:styleId="collapsed">
    <w:name w:val="collapsed"/>
    <w:basedOn w:val="DefaultParagraphFont"/>
    <w:rsid w:val="006406A9"/>
  </w:style>
  <w:style w:type="character" w:customStyle="1" w:styleId="mw-geshi">
    <w:name w:val="mw-geshi"/>
    <w:basedOn w:val="DefaultParagraphFont"/>
    <w:rsid w:val="006406A9"/>
    <w:rPr>
      <w:rFonts w:ascii="Courier New" w:hAnsi="Courier New" w:cs="Courier New" w:hint="default"/>
    </w:rPr>
  </w:style>
  <w:style w:type="character" w:customStyle="1" w:styleId="collapsed1">
    <w:name w:val="collapsed1"/>
    <w:basedOn w:val="DefaultParagraphFont"/>
    <w:rsid w:val="006406A9"/>
    <w:rPr>
      <w:vanish w:val="0"/>
      <w:webHidden w:val="0"/>
      <w:specVanish w:val="0"/>
    </w:rPr>
  </w:style>
  <w:style w:type="paragraph" w:customStyle="1" w:styleId="ui-widget1">
    <w:name w:val="ui-widget1"/>
    <w:basedOn w:val="Normal"/>
    <w:rsid w:val="006406A9"/>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6406A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6406A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6406A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6406A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6406A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640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2">
    <w:name w:val="ui-icon2"/>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3">
    <w:name w:val="ui-icon3"/>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4">
    <w:name w:val="ui-icon4"/>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5">
    <w:name w:val="ui-icon5"/>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6">
    <w:name w:val="ui-icon6"/>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7">
    <w:name w:val="ui-icon7"/>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8">
    <w:name w:val="ui-icon8"/>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9">
    <w:name w:val="ui-icon9"/>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resizable-handle1">
    <w:name w:val="ui-resizable-handle1"/>
    <w:basedOn w:val="Normal"/>
    <w:rsid w:val="006406A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6406A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6406A9"/>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4">
    <w:name w:val="ui-button-text4"/>
    <w:basedOn w:val="Normal"/>
    <w:rsid w:val="006406A9"/>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5">
    <w:name w:val="ui-button-text5"/>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6406A9"/>
    <w:pPr>
      <w:spacing w:after="100" w:afterAutospacing="1" w:line="240" w:lineRule="auto"/>
      <w:ind w:left="-134" w:firstLine="29534"/>
    </w:pPr>
    <w:rPr>
      <w:rFonts w:ascii="Times New Roman" w:eastAsia="Times New Roman" w:hAnsi="Times New Roman" w:cs="Times New Roman"/>
      <w:sz w:val="24"/>
      <w:szCs w:val="24"/>
    </w:rPr>
  </w:style>
  <w:style w:type="paragraph" w:customStyle="1" w:styleId="ui-icon11">
    <w:name w:val="ui-icon11"/>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2">
    <w:name w:val="ui-icon12"/>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3">
    <w:name w:val="ui-icon13"/>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4">
    <w:name w:val="ui-icon14"/>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5">
    <w:name w:val="ui-icon15"/>
    <w:basedOn w:val="Normal"/>
    <w:rsid w:val="006406A9"/>
    <w:pPr>
      <w:spacing w:after="100" w:afterAutospacing="1" w:line="240" w:lineRule="auto"/>
      <w:ind w:firstLine="29534"/>
    </w:pPr>
    <w:rPr>
      <w:rFonts w:ascii="Times New Roman" w:eastAsia="Times New Roman" w:hAnsi="Times New Roman" w:cs="Times New Roman"/>
      <w:sz w:val="24"/>
      <w:szCs w:val="24"/>
    </w:rPr>
  </w:style>
  <w:style w:type="paragraph" w:customStyle="1" w:styleId="ui-button1">
    <w:name w:val="ui-button1"/>
    <w:basedOn w:val="Normal"/>
    <w:rsid w:val="006406A9"/>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large1">
    <w:name w:val="ui-button-larg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7">
    <w:name w:val="ui-icon17"/>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8">
    <w:name w:val="ui-icon18"/>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9">
    <w:name w:val="ui-icon19"/>
    <w:basedOn w:val="Normal"/>
    <w:rsid w:val="006406A9"/>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button2">
    <w:name w:val="ui-button2"/>
    <w:basedOn w:val="Normal"/>
    <w:rsid w:val="006406A9"/>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3">
    <w:name w:val="ui-button3"/>
    <w:basedOn w:val="Normal"/>
    <w:rsid w:val="006406A9"/>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dialog-titlebar1">
    <w:name w:val="ui-dialog-titlebar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6406A9"/>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6406A9"/>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6406A9"/>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6406A9"/>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6406A9"/>
    <w:pPr>
      <w:spacing w:after="0" w:line="240" w:lineRule="auto"/>
    </w:pPr>
    <w:rPr>
      <w:rFonts w:ascii="Times New Roman" w:eastAsia="Times New Roman" w:hAnsi="Times New Roman" w:cs="Times New Roman"/>
      <w:sz w:val="24"/>
      <w:szCs w:val="24"/>
    </w:rPr>
  </w:style>
  <w:style w:type="paragraph" w:customStyle="1" w:styleId="mah-helpful-state1">
    <w:name w:val="mah-helpful-stat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6406A9"/>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6406A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6406A9"/>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6406A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6406A9"/>
    <w:pPr>
      <w:spacing w:after="100" w:afterAutospacing="1" w:line="240" w:lineRule="auto"/>
      <w:ind w:left="-586"/>
    </w:pPr>
    <w:rPr>
      <w:rFonts w:ascii="Times New Roman" w:eastAsia="Times New Roman" w:hAnsi="Times New Roman" w:cs="Times New Roman"/>
      <w:sz w:val="24"/>
      <w:szCs w:val="24"/>
    </w:rPr>
  </w:style>
  <w:style w:type="paragraph" w:customStyle="1" w:styleId="navbox-title1">
    <w:name w:val="navbox-title1"/>
    <w:basedOn w:val="Normal"/>
    <w:rsid w:val="006406A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406A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406A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406A9"/>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6406A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6406A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6406A9"/>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406A9"/>
    <w:pPr>
      <w:spacing w:before="67" w:after="67" w:line="240" w:lineRule="auto"/>
      <w:ind w:left="67" w:right="67"/>
    </w:pPr>
    <w:rPr>
      <w:rFonts w:ascii="Times New Roman" w:eastAsia="Times New Roman" w:hAnsi="Times New Roman" w:cs="Times New Roman"/>
      <w:sz w:val="24"/>
      <w:szCs w:val="24"/>
    </w:rPr>
  </w:style>
  <w:style w:type="paragraph" w:customStyle="1" w:styleId="tmbox1">
    <w:name w:val="tmbox1"/>
    <w:basedOn w:val="Normal"/>
    <w:rsid w:val="006406A9"/>
    <w:pPr>
      <w:spacing w:before="33" w:after="33" w:line="240" w:lineRule="auto"/>
    </w:pPr>
    <w:rPr>
      <w:rFonts w:ascii="Times New Roman" w:eastAsia="Times New Roman" w:hAnsi="Times New Roman" w:cs="Times New Roman"/>
      <w:sz w:val="24"/>
      <w:szCs w:val="24"/>
    </w:rPr>
  </w:style>
  <w:style w:type="paragraph" w:customStyle="1" w:styleId="mbox-image1">
    <w:name w:val="mbox-image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406A9"/>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406A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406A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40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6406A9"/>
    <w:rPr>
      <w:rFonts w:ascii="Times New Roman" w:hAnsi="Times New Roman" w:cs="Times New Roman" w:hint="default"/>
      <w:sz w:val="24"/>
      <w:szCs w:val="24"/>
    </w:rPr>
  </w:style>
  <w:style w:type="paragraph" w:customStyle="1" w:styleId="letterhead1">
    <w:name w:val="letterhead1"/>
    <w:basedOn w:val="Normal"/>
    <w:rsid w:val="006406A9"/>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6406A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6406A9"/>
  </w:style>
  <w:style w:type="character" w:customStyle="1" w:styleId="tocnumber2">
    <w:name w:val="tocnumber2"/>
    <w:basedOn w:val="DefaultParagraphFont"/>
    <w:rsid w:val="006406A9"/>
  </w:style>
  <w:style w:type="character" w:customStyle="1" w:styleId="toctext">
    <w:name w:val="toctext"/>
    <w:basedOn w:val="DefaultParagraphFont"/>
    <w:rsid w:val="006406A9"/>
  </w:style>
  <w:style w:type="character" w:customStyle="1" w:styleId="mw-headline">
    <w:name w:val="mw-headline"/>
    <w:basedOn w:val="DefaultParagraphFont"/>
    <w:rsid w:val="006406A9"/>
  </w:style>
  <w:style w:type="character" w:customStyle="1" w:styleId="mw-editsection">
    <w:name w:val="mw-editsection"/>
    <w:basedOn w:val="DefaultParagraphFont"/>
    <w:rsid w:val="006406A9"/>
  </w:style>
  <w:style w:type="character" w:customStyle="1" w:styleId="mbox-text-span3">
    <w:name w:val="mbox-text-span3"/>
    <w:basedOn w:val="DefaultParagraphFont"/>
    <w:rsid w:val="006406A9"/>
  </w:style>
  <w:style w:type="character" w:customStyle="1" w:styleId="reference-text">
    <w:name w:val="reference-text"/>
    <w:basedOn w:val="DefaultParagraphFont"/>
    <w:rsid w:val="006406A9"/>
  </w:style>
  <w:style w:type="character" w:customStyle="1" w:styleId="z3988">
    <w:name w:val="z3988"/>
    <w:basedOn w:val="DefaultParagraphFont"/>
    <w:rsid w:val="006406A9"/>
  </w:style>
  <w:style w:type="character" w:customStyle="1" w:styleId="error">
    <w:name w:val="error"/>
    <w:basedOn w:val="DefaultParagraphFont"/>
    <w:rsid w:val="006406A9"/>
  </w:style>
  <w:style w:type="character" w:styleId="HTMLCode">
    <w:name w:val="HTML Code"/>
    <w:basedOn w:val="DefaultParagraphFont"/>
    <w:uiPriority w:val="99"/>
    <w:semiHidden/>
    <w:unhideWhenUsed/>
    <w:rsid w:val="006406A9"/>
    <w:rPr>
      <w:rFonts w:ascii="Courier New" w:eastAsia="Times New Roman" w:hAnsi="Courier New" w:cs="Courier New"/>
      <w:sz w:val="20"/>
      <w:szCs w:val="20"/>
    </w:rPr>
  </w:style>
  <w:style w:type="character" w:customStyle="1" w:styleId="illustration1">
    <w:name w:val="illustration1"/>
    <w:basedOn w:val="DefaultParagraphFont"/>
    <w:rsid w:val="00350787"/>
    <w:rPr>
      <w:i/>
      <w:iCs/>
      <w:color w:val="226699"/>
    </w:rPr>
  </w:style>
  <w:style w:type="character" w:customStyle="1" w:styleId="st1">
    <w:name w:val="st1"/>
    <w:basedOn w:val="DefaultParagraphFont"/>
    <w:rsid w:val="00350787"/>
  </w:style>
  <w:style w:type="paragraph" w:styleId="BodyText">
    <w:name w:val="Body Text"/>
    <w:basedOn w:val="Normal"/>
    <w:link w:val="BodyTextChar"/>
    <w:rsid w:val="00D108E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D108E9"/>
    <w:rPr>
      <w:rFonts w:ascii="Times New Roman" w:eastAsia="SimSun" w:hAnsi="Times New Roman" w:cs="Mangal"/>
      <w:kern w:val="1"/>
      <w:sz w:val="24"/>
      <w:szCs w:val="24"/>
      <w:lang w:eastAsia="hi-IN" w:bidi="hi-IN"/>
    </w:rPr>
  </w:style>
  <w:style w:type="character" w:styleId="CommentReference">
    <w:name w:val="annotation reference"/>
    <w:basedOn w:val="DefaultParagraphFont"/>
    <w:uiPriority w:val="99"/>
    <w:semiHidden/>
    <w:rsid w:val="00F20B2F"/>
    <w:rPr>
      <w:rFonts w:cs="Times New Roman"/>
      <w:sz w:val="16"/>
      <w:szCs w:val="16"/>
    </w:rPr>
  </w:style>
  <w:style w:type="paragraph" w:styleId="CommentText">
    <w:name w:val="annotation text"/>
    <w:basedOn w:val="Normal"/>
    <w:link w:val="CommentTextChar"/>
    <w:uiPriority w:val="99"/>
    <w:semiHidden/>
    <w:rsid w:val="00F20B2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20B2F"/>
    <w:rPr>
      <w:rFonts w:ascii="Calibri" w:eastAsia="Calibri" w:hAnsi="Calibri" w:cs="Times New Roman"/>
      <w:sz w:val="20"/>
      <w:szCs w:val="20"/>
    </w:rPr>
  </w:style>
  <w:style w:type="character" w:customStyle="1" w:styleId="A5">
    <w:name w:val="A5"/>
    <w:uiPriority w:val="99"/>
    <w:rsid w:val="00FE32B7"/>
    <w:rPr>
      <w:rFonts w:cs="APHSO N+ Minion Pro"/>
      <w:color w:val="000000"/>
      <w:sz w:val="12"/>
      <w:szCs w:val="12"/>
    </w:rPr>
  </w:style>
  <w:style w:type="paragraph" w:styleId="CommentSubject">
    <w:name w:val="annotation subject"/>
    <w:basedOn w:val="CommentText"/>
    <w:next w:val="CommentText"/>
    <w:link w:val="CommentSubjectChar"/>
    <w:uiPriority w:val="99"/>
    <w:semiHidden/>
    <w:unhideWhenUsed/>
    <w:rsid w:val="000B758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7583"/>
    <w:rPr>
      <w:rFonts w:ascii="Calibri" w:eastAsia="Calibri" w:hAnsi="Calibri" w:cs="Times New Roman"/>
      <w:b/>
      <w:bCs/>
      <w:sz w:val="20"/>
      <w:szCs w:val="20"/>
    </w:rPr>
  </w:style>
  <w:style w:type="character" w:styleId="Strong">
    <w:name w:val="Strong"/>
    <w:basedOn w:val="DefaultParagraphFont"/>
    <w:uiPriority w:val="22"/>
    <w:qFormat/>
    <w:rsid w:val="00BC4052"/>
    <w:rPr>
      <w:b/>
      <w:bCs/>
      <w:i w:val="0"/>
      <w:iCs w:val="0"/>
    </w:rPr>
  </w:style>
  <w:style w:type="character" w:customStyle="1" w:styleId="italic">
    <w:name w:val="italic"/>
    <w:basedOn w:val="DefaultParagraphFont"/>
    <w:rsid w:val="00BC4052"/>
    <w:rPr>
      <w:i/>
      <w:iCs/>
    </w:rPr>
  </w:style>
  <w:style w:type="character" w:styleId="Emphasis">
    <w:name w:val="Emphasis"/>
    <w:basedOn w:val="DefaultParagraphFont"/>
    <w:uiPriority w:val="20"/>
    <w:qFormat/>
    <w:rsid w:val="009E2A89"/>
    <w:rPr>
      <w:i/>
      <w:iCs/>
    </w:rPr>
  </w:style>
  <w:style w:type="paragraph" w:styleId="Revision">
    <w:name w:val="Revision"/>
    <w:hidden/>
    <w:uiPriority w:val="99"/>
    <w:semiHidden/>
    <w:rsid w:val="00BB48D6"/>
    <w:pPr>
      <w:spacing w:after="0" w:line="240" w:lineRule="auto"/>
    </w:pPr>
  </w:style>
  <w:style w:type="character" w:styleId="LineNumber">
    <w:name w:val="line number"/>
    <w:basedOn w:val="DefaultParagraphFont"/>
    <w:uiPriority w:val="99"/>
    <w:semiHidden/>
    <w:unhideWhenUsed/>
    <w:rsid w:val="002C7E6A"/>
  </w:style>
  <w:style w:type="paragraph" w:styleId="PlainText">
    <w:name w:val="Plain Text"/>
    <w:basedOn w:val="Normal"/>
    <w:link w:val="PlainTextChar"/>
    <w:uiPriority w:val="99"/>
    <w:semiHidden/>
    <w:unhideWhenUsed/>
    <w:rsid w:val="0035452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354520"/>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591">
      <w:bodyDiv w:val="1"/>
      <w:marLeft w:val="0"/>
      <w:marRight w:val="0"/>
      <w:marTop w:val="0"/>
      <w:marBottom w:val="0"/>
      <w:divBdr>
        <w:top w:val="none" w:sz="0" w:space="0" w:color="auto"/>
        <w:left w:val="none" w:sz="0" w:space="0" w:color="auto"/>
        <w:bottom w:val="none" w:sz="0" w:space="0" w:color="auto"/>
        <w:right w:val="none" w:sz="0" w:space="0" w:color="auto"/>
      </w:divBdr>
    </w:div>
    <w:div w:id="43916920">
      <w:bodyDiv w:val="1"/>
      <w:marLeft w:val="0"/>
      <w:marRight w:val="0"/>
      <w:marTop w:val="0"/>
      <w:marBottom w:val="0"/>
      <w:divBdr>
        <w:top w:val="none" w:sz="0" w:space="0" w:color="auto"/>
        <w:left w:val="none" w:sz="0" w:space="0" w:color="auto"/>
        <w:bottom w:val="none" w:sz="0" w:space="0" w:color="auto"/>
        <w:right w:val="none" w:sz="0" w:space="0" w:color="auto"/>
      </w:divBdr>
    </w:div>
    <w:div w:id="65734784">
      <w:bodyDiv w:val="1"/>
      <w:marLeft w:val="0"/>
      <w:marRight w:val="0"/>
      <w:marTop w:val="0"/>
      <w:marBottom w:val="0"/>
      <w:divBdr>
        <w:top w:val="none" w:sz="0" w:space="0" w:color="auto"/>
        <w:left w:val="none" w:sz="0" w:space="0" w:color="auto"/>
        <w:bottom w:val="none" w:sz="0" w:space="0" w:color="auto"/>
        <w:right w:val="none" w:sz="0" w:space="0" w:color="auto"/>
      </w:divBdr>
      <w:divsChild>
        <w:div w:id="885750726">
          <w:marLeft w:val="0"/>
          <w:marRight w:val="0"/>
          <w:marTop w:val="0"/>
          <w:marBottom w:val="0"/>
          <w:divBdr>
            <w:top w:val="none" w:sz="0" w:space="0" w:color="auto"/>
            <w:left w:val="none" w:sz="0" w:space="0" w:color="auto"/>
            <w:bottom w:val="none" w:sz="0" w:space="0" w:color="auto"/>
            <w:right w:val="none" w:sz="0" w:space="0" w:color="auto"/>
          </w:divBdr>
          <w:divsChild>
            <w:div w:id="1479375909">
              <w:marLeft w:val="0"/>
              <w:marRight w:val="0"/>
              <w:marTop w:val="0"/>
              <w:marBottom w:val="0"/>
              <w:divBdr>
                <w:top w:val="none" w:sz="0" w:space="0" w:color="auto"/>
                <w:left w:val="none" w:sz="0" w:space="0" w:color="auto"/>
                <w:bottom w:val="none" w:sz="0" w:space="0" w:color="auto"/>
                <w:right w:val="none" w:sz="0" w:space="0" w:color="auto"/>
              </w:divBdr>
              <w:divsChild>
                <w:div w:id="1239711155">
                  <w:marLeft w:val="0"/>
                  <w:marRight w:val="0"/>
                  <w:marTop w:val="0"/>
                  <w:marBottom w:val="0"/>
                  <w:divBdr>
                    <w:top w:val="none" w:sz="0" w:space="0" w:color="auto"/>
                    <w:left w:val="none" w:sz="0" w:space="0" w:color="auto"/>
                    <w:bottom w:val="none" w:sz="0" w:space="0" w:color="auto"/>
                    <w:right w:val="none" w:sz="0" w:space="0" w:color="auto"/>
                  </w:divBdr>
                  <w:divsChild>
                    <w:div w:id="1528719786">
                      <w:marLeft w:val="0"/>
                      <w:marRight w:val="0"/>
                      <w:marTop w:val="0"/>
                      <w:marBottom w:val="0"/>
                      <w:divBdr>
                        <w:top w:val="none" w:sz="0" w:space="0" w:color="auto"/>
                        <w:left w:val="none" w:sz="0" w:space="0" w:color="auto"/>
                        <w:bottom w:val="none" w:sz="0" w:space="0" w:color="auto"/>
                        <w:right w:val="none" w:sz="0" w:space="0" w:color="auto"/>
                      </w:divBdr>
                      <w:divsChild>
                        <w:div w:id="1557814644">
                          <w:marLeft w:val="0"/>
                          <w:marRight w:val="0"/>
                          <w:marTop w:val="0"/>
                          <w:marBottom w:val="0"/>
                          <w:divBdr>
                            <w:top w:val="none" w:sz="0" w:space="0" w:color="auto"/>
                            <w:left w:val="none" w:sz="0" w:space="0" w:color="auto"/>
                            <w:bottom w:val="none" w:sz="0" w:space="0" w:color="auto"/>
                            <w:right w:val="none" w:sz="0" w:space="0" w:color="auto"/>
                          </w:divBdr>
                          <w:divsChild>
                            <w:div w:id="472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9340">
      <w:bodyDiv w:val="1"/>
      <w:marLeft w:val="0"/>
      <w:marRight w:val="0"/>
      <w:marTop w:val="0"/>
      <w:marBottom w:val="0"/>
      <w:divBdr>
        <w:top w:val="none" w:sz="0" w:space="0" w:color="auto"/>
        <w:left w:val="none" w:sz="0" w:space="0" w:color="auto"/>
        <w:bottom w:val="none" w:sz="0" w:space="0" w:color="auto"/>
        <w:right w:val="none" w:sz="0" w:space="0" w:color="auto"/>
      </w:divBdr>
      <w:divsChild>
        <w:div w:id="351036720">
          <w:marLeft w:val="0"/>
          <w:marRight w:val="0"/>
          <w:marTop w:val="0"/>
          <w:marBottom w:val="0"/>
          <w:divBdr>
            <w:top w:val="none" w:sz="0" w:space="0" w:color="auto"/>
            <w:left w:val="none" w:sz="0" w:space="0" w:color="auto"/>
            <w:bottom w:val="none" w:sz="0" w:space="0" w:color="auto"/>
            <w:right w:val="none" w:sz="0" w:space="0" w:color="auto"/>
          </w:divBdr>
          <w:divsChild>
            <w:div w:id="1630234318">
              <w:marLeft w:val="0"/>
              <w:marRight w:val="0"/>
              <w:marTop w:val="0"/>
              <w:marBottom w:val="0"/>
              <w:divBdr>
                <w:top w:val="none" w:sz="0" w:space="0" w:color="auto"/>
                <w:left w:val="none" w:sz="0" w:space="0" w:color="auto"/>
                <w:bottom w:val="none" w:sz="0" w:space="0" w:color="auto"/>
                <w:right w:val="none" w:sz="0" w:space="0" w:color="auto"/>
              </w:divBdr>
              <w:divsChild>
                <w:div w:id="1164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0857">
      <w:bodyDiv w:val="1"/>
      <w:marLeft w:val="0"/>
      <w:marRight w:val="0"/>
      <w:marTop w:val="0"/>
      <w:marBottom w:val="0"/>
      <w:divBdr>
        <w:top w:val="none" w:sz="0" w:space="0" w:color="auto"/>
        <w:left w:val="none" w:sz="0" w:space="0" w:color="auto"/>
        <w:bottom w:val="none" w:sz="0" w:space="0" w:color="auto"/>
        <w:right w:val="none" w:sz="0" w:space="0" w:color="auto"/>
      </w:divBdr>
    </w:div>
    <w:div w:id="241336194">
      <w:bodyDiv w:val="1"/>
      <w:marLeft w:val="0"/>
      <w:marRight w:val="0"/>
      <w:marTop w:val="0"/>
      <w:marBottom w:val="0"/>
      <w:divBdr>
        <w:top w:val="none" w:sz="0" w:space="0" w:color="auto"/>
        <w:left w:val="none" w:sz="0" w:space="0" w:color="auto"/>
        <w:bottom w:val="none" w:sz="0" w:space="0" w:color="auto"/>
        <w:right w:val="none" w:sz="0" w:space="0" w:color="auto"/>
      </w:divBdr>
    </w:div>
    <w:div w:id="364334932">
      <w:bodyDiv w:val="1"/>
      <w:marLeft w:val="0"/>
      <w:marRight w:val="0"/>
      <w:marTop w:val="0"/>
      <w:marBottom w:val="0"/>
      <w:divBdr>
        <w:top w:val="none" w:sz="0" w:space="0" w:color="auto"/>
        <w:left w:val="none" w:sz="0" w:space="0" w:color="auto"/>
        <w:bottom w:val="none" w:sz="0" w:space="0" w:color="auto"/>
        <w:right w:val="none" w:sz="0" w:space="0" w:color="auto"/>
      </w:divBdr>
      <w:divsChild>
        <w:div w:id="599681716">
          <w:marLeft w:val="0"/>
          <w:marRight w:val="0"/>
          <w:marTop w:val="0"/>
          <w:marBottom w:val="0"/>
          <w:divBdr>
            <w:top w:val="none" w:sz="0" w:space="0" w:color="auto"/>
            <w:left w:val="none" w:sz="0" w:space="0" w:color="auto"/>
            <w:bottom w:val="none" w:sz="0" w:space="0" w:color="auto"/>
            <w:right w:val="none" w:sz="0" w:space="0" w:color="auto"/>
          </w:divBdr>
          <w:divsChild>
            <w:div w:id="472062034">
              <w:marLeft w:val="0"/>
              <w:marRight w:val="0"/>
              <w:marTop w:val="0"/>
              <w:marBottom w:val="0"/>
              <w:divBdr>
                <w:top w:val="none" w:sz="0" w:space="0" w:color="auto"/>
                <w:left w:val="none" w:sz="0" w:space="0" w:color="auto"/>
                <w:bottom w:val="none" w:sz="0" w:space="0" w:color="auto"/>
                <w:right w:val="none" w:sz="0" w:space="0" w:color="auto"/>
              </w:divBdr>
              <w:divsChild>
                <w:div w:id="13381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6100">
      <w:bodyDiv w:val="1"/>
      <w:marLeft w:val="0"/>
      <w:marRight w:val="0"/>
      <w:marTop w:val="0"/>
      <w:marBottom w:val="0"/>
      <w:divBdr>
        <w:top w:val="none" w:sz="0" w:space="0" w:color="auto"/>
        <w:left w:val="none" w:sz="0" w:space="0" w:color="auto"/>
        <w:bottom w:val="none" w:sz="0" w:space="0" w:color="auto"/>
        <w:right w:val="none" w:sz="0" w:space="0" w:color="auto"/>
      </w:divBdr>
    </w:div>
    <w:div w:id="500391661">
      <w:bodyDiv w:val="1"/>
      <w:marLeft w:val="0"/>
      <w:marRight w:val="0"/>
      <w:marTop w:val="0"/>
      <w:marBottom w:val="0"/>
      <w:divBdr>
        <w:top w:val="none" w:sz="0" w:space="0" w:color="auto"/>
        <w:left w:val="none" w:sz="0" w:space="0" w:color="auto"/>
        <w:bottom w:val="none" w:sz="0" w:space="0" w:color="auto"/>
        <w:right w:val="none" w:sz="0" w:space="0" w:color="auto"/>
      </w:divBdr>
      <w:divsChild>
        <w:div w:id="1449667381">
          <w:marLeft w:val="0"/>
          <w:marRight w:val="0"/>
          <w:marTop w:val="0"/>
          <w:marBottom w:val="0"/>
          <w:divBdr>
            <w:top w:val="none" w:sz="0" w:space="0" w:color="auto"/>
            <w:left w:val="none" w:sz="0" w:space="0" w:color="auto"/>
            <w:bottom w:val="none" w:sz="0" w:space="0" w:color="auto"/>
            <w:right w:val="none" w:sz="0" w:space="0" w:color="auto"/>
          </w:divBdr>
          <w:divsChild>
            <w:div w:id="634023696">
              <w:marLeft w:val="0"/>
              <w:marRight w:val="0"/>
              <w:marTop w:val="0"/>
              <w:marBottom w:val="0"/>
              <w:divBdr>
                <w:top w:val="none" w:sz="0" w:space="0" w:color="auto"/>
                <w:left w:val="none" w:sz="0" w:space="0" w:color="auto"/>
                <w:bottom w:val="none" w:sz="0" w:space="0" w:color="auto"/>
                <w:right w:val="none" w:sz="0" w:space="0" w:color="auto"/>
              </w:divBdr>
              <w:divsChild>
                <w:div w:id="1314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4884">
      <w:bodyDiv w:val="1"/>
      <w:marLeft w:val="0"/>
      <w:marRight w:val="0"/>
      <w:marTop w:val="0"/>
      <w:marBottom w:val="0"/>
      <w:divBdr>
        <w:top w:val="none" w:sz="0" w:space="0" w:color="auto"/>
        <w:left w:val="none" w:sz="0" w:space="0" w:color="auto"/>
        <w:bottom w:val="none" w:sz="0" w:space="0" w:color="auto"/>
        <w:right w:val="none" w:sz="0" w:space="0" w:color="auto"/>
      </w:divBdr>
      <w:divsChild>
        <w:div w:id="2107772569">
          <w:marLeft w:val="0"/>
          <w:marRight w:val="0"/>
          <w:marTop w:val="0"/>
          <w:marBottom w:val="0"/>
          <w:divBdr>
            <w:top w:val="none" w:sz="0" w:space="0" w:color="auto"/>
            <w:left w:val="none" w:sz="0" w:space="0" w:color="auto"/>
            <w:bottom w:val="none" w:sz="0" w:space="0" w:color="auto"/>
            <w:right w:val="none" w:sz="0" w:space="0" w:color="auto"/>
          </w:divBdr>
          <w:divsChild>
            <w:div w:id="941455161">
              <w:marLeft w:val="0"/>
              <w:marRight w:val="0"/>
              <w:marTop w:val="0"/>
              <w:marBottom w:val="0"/>
              <w:divBdr>
                <w:top w:val="none" w:sz="0" w:space="0" w:color="auto"/>
                <w:left w:val="none" w:sz="0" w:space="0" w:color="auto"/>
                <w:bottom w:val="none" w:sz="0" w:space="0" w:color="auto"/>
                <w:right w:val="none" w:sz="0" w:space="0" w:color="auto"/>
              </w:divBdr>
              <w:divsChild>
                <w:div w:id="207618386">
                  <w:marLeft w:val="0"/>
                  <w:marRight w:val="0"/>
                  <w:marTop w:val="0"/>
                  <w:marBottom w:val="0"/>
                  <w:divBdr>
                    <w:top w:val="none" w:sz="0" w:space="0" w:color="auto"/>
                    <w:left w:val="none" w:sz="0" w:space="0" w:color="auto"/>
                    <w:bottom w:val="none" w:sz="0" w:space="0" w:color="auto"/>
                    <w:right w:val="none" w:sz="0" w:space="0" w:color="auto"/>
                  </w:divBdr>
                  <w:divsChild>
                    <w:div w:id="636033563">
                      <w:marLeft w:val="0"/>
                      <w:marRight w:val="0"/>
                      <w:marTop w:val="0"/>
                      <w:marBottom w:val="0"/>
                      <w:divBdr>
                        <w:top w:val="none" w:sz="0" w:space="0" w:color="auto"/>
                        <w:left w:val="none" w:sz="0" w:space="0" w:color="auto"/>
                        <w:bottom w:val="none" w:sz="0" w:space="0" w:color="auto"/>
                        <w:right w:val="none" w:sz="0" w:space="0" w:color="auto"/>
                      </w:divBdr>
                      <w:divsChild>
                        <w:div w:id="1763260271">
                          <w:marLeft w:val="0"/>
                          <w:marRight w:val="0"/>
                          <w:marTop w:val="50"/>
                          <w:marBottom w:val="0"/>
                          <w:divBdr>
                            <w:top w:val="none" w:sz="0" w:space="0" w:color="auto"/>
                            <w:left w:val="none" w:sz="0" w:space="0" w:color="auto"/>
                            <w:bottom w:val="none" w:sz="0" w:space="0" w:color="auto"/>
                            <w:right w:val="none" w:sz="0" w:space="0" w:color="auto"/>
                          </w:divBdr>
                          <w:divsChild>
                            <w:div w:id="29310372">
                              <w:marLeft w:val="2009"/>
                              <w:marRight w:val="4253"/>
                              <w:marTop w:val="0"/>
                              <w:marBottom w:val="0"/>
                              <w:divBdr>
                                <w:top w:val="none" w:sz="0" w:space="0" w:color="auto"/>
                                <w:left w:val="none" w:sz="0" w:space="0" w:color="auto"/>
                                <w:bottom w:val="none" w:sz="0" w:space="0" w:color="auto"/>
                                <w:right w:val="none" w:sz="0" w:space="0" w:color="auto"/>
                              </w:divBdr>
                              <w:divsChild>
                                <w:div w:id="386608878">
                                  <w:marLeft w:val="0"/>
                                  <w:marRight w:val="0"/>
                                  <w:marTop w:val="0"/>
                                  <w:marBottom w:val="0"/>
                                  <w:divBdr>
                                    <w:top w:val="none" w:sz="0" w:space="0" w:color="auto"/>
                                    <w:left w:val="none" w:sz="0" w:space="0" w:color="auto"/>
                                    <w:bottom w:val="none" w:sz="0" w:space="0" w:color="auto"/>
                                    <w:right w:val="none" w:sz="0" w:space="0" w:color="auto"/>
                                  </w:divBdr>
                                  <w:divsChild>
                                    <w:div w:id="1307321497">
                                      <w:marLeft w:val="0"/>
                                      <w:marRight w:val="0"/>
                                      <w:marTop w:val="0"/>
                                      <w:marBottom w:val="0"/>
                                      <w:divBdr>
                                        <w:top w:val="none" w:sz="0" w:space="0" w:color="auto"/>
                                        <w:left w:val="none" w:sz="0" w:space="0" w:color="auto"/>
                                        <w:bottom w:val="none" w:sz="0" w:space="0" w:color="auto"/>
                                        <w:right w:val="none" w:sz="0" w:space="0" w:color="auto"/>
                                      </w:divBdr>
                                      <w:divsChild>
                                        <w:div w:id="1643003190">
                                          <w:marLeft w:val="0"/>
                                          <w:marRight w:val="0"/>
                                          <w:marTop w:val="0"/>
                                          <w:marBottom w:val="0"/>
                                          <w:divBdr>
                                            <w:top w:val="none" w:sz="0" w:space="0" w:color="auto"/>
                                            <w:left w:val="none" w:sz="0" w:space="0" w:color="auto"/>
                                            <w:bottom w:val="none" w:sz="0" w:space="0" w:color="auto"/>
                                            <w:right w:val="none" w:sz="0" w:space="0" w:color="auto"/>
                                          </w:divBdr>
                                          <w:divsChild>
                                            <w:div w:id="2100250748">
                                              <w:marLeft w:val="0"/>
                                              <w:marRight w:val="0"/>
                                              <w:marTop w:val="0"/>
                                              <w:marBottom w:val="0"/>
                                              <w:divBdr>
                                                <w:top w:val="none" w:sz="0" w:space="0" w:color="auto"/>
                                                <w:left w:val="none" w:sz="0" w:space="0" w:color="auto"/>
                                                <w:bottom w:val="none" w:sz="0" w:space="0" w:color="auto"/>
                                                <w:right w:val="none" w:sz="0" w:space="0" w:color="auto"/>
                                              </w:divBdr>
                                              <w:divsChild>
                                                <w:div w:id="2036077132">
                                                  <w:marLeft w:val="0"/>
                                                  <w:marRight w:val="0"/>
                                                  <w:marTop w:val="0"/>
                                                  <w:marBottom w:val="0"/>
                                                  <w:divBdr>
                                                    <w:top w:val="none" w:sz="0" w:space="0" w:color="auto"/>
                                                    <w:left w:val="none" w:sz="0" w:space="0" w:color="auto"/>
                                                    <w:bottom w:val="none" w:sz="0" w:space="0" w:color="auto"/>
                                                    <w:right w:val="none" w:sz="0" w:space="0" w:color="auto"/>
                                                  </w:divBdr>
                                                  <w:divsChild>
                                                    <w:div w:id="74252705">
                                                      <w:marLeft w:val="0"/>
                                                      <w:marRight w:val="0"/>
                                                      <w:marTop w:val="0"/>
                                                      <w:marBottom w:val="0"/>
                                                      <w:divBdr>
                                                        <w:top w:val="none" w:sz="0" w:space="0" w:color="auto"/>
                                                        <w:left w:val="none" w:sz="0" w:space="0" w:color="auto"/>
                                                        <w:bottom w:val="none" w:sz="0" w:space="0" w:color="auto"/>
                                                        <w:right w:val="none" w:sz="0" w:space="0" w:color="auto"/>
                                                      </w:divBdr>
                                                      <w:divsChild>
                                                        <w:div w:id="1266377378">
                                                          <w:marLeft w:val="0"/>
                                                          <w:marRight w:val="0"/>
                                                          <w:marTop w:val="0"/>
                                                          <w:marBottom w:val="0"/>
                                                          <w:divBdr>
                                                            <w:top w:val="none" w:sz="0" w:space="0" w:color="auto"/>
                                                            <w:left w:val="none" w:sz="0" w:space="0" w:color="auto"/>
                                                            <w:bottom w:val="none" w:sz="0" w:space="0" w:color="auto"/>
                                                            <w:right w:val="none" w:sz="0" w:space="0" w:color="auto"/>
                                                          </w:divBdr>
                                                          <w:divsChild>
                                                            <w:div w:id="1833372448">
                                                              <w:marLeft w:val="0"/>
                                                              <w:marRight w:val="0"/>
                                                              <w:marTop w:val="0"/>
                                                              <w:marBottom w:val="0"/>
                                                              <w:divBdr>
                                                                <w:top w:val="none" w:sz="0" w:space="0" w:color="auto"/>
                                                                <w:left w:val="none" w:sz="0" w:space="0" w:color="auto"/>
                                                                <w:bottom w:val="none" w:sz="0" w:space="0" w:color="auto"/>
                                                                <w:right w:val="none" w:sz="0" w:space="0" w:color="auto"/>
                                                              </w:divBdr>
                                                              <w:divsChild>
                                                                <w:div w:id="13913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586033">
      <w:bodyDiv w:val="1"/>
      <w:marLeft w:val="0"/>
      <w:marRight w:val="0"/>
      <w:marTop w:val="0"/>
      <w:marBottom w:val="0"/>
      <w:divBdr>
        <w:top w:val="none" w:sz="0" w:space="0" w:color="auto"/>
        <w:left w:val="none" w:sz="0" w:space="0" w:color="auto"/>
        <w:bottom w:val="none" w:sz="0" w:space="0" w:color="auto"/>
        <w:right w:val="none" w:sz="0" w:space="0" w:color="auto"/>
      </w:divBdr>
    </w:div>
    <w:div w:id="684944311">
      <w:bodyDiv w:val="1"/>
      <w:marLeft w:val="0"/>
      <w:marRight w:val="0"/>
      <w:marTop w:val="0"/>
      <w:marBottom w:val="0"/>
      <w:divBdr>
        <w:top w:val="none" w:sz="0" w:space="0" w:color="auto"/>
        <w:left w:val="none" w:sz="0" w:space="0" w:color="auto"/>
        <w:bottom w:val="none" w:sz="0" w:space="0" w:color="auto"/>
        <w:right w:val="none" w:sz="0" w:space="0" w:color="auto"/>
      </w:divBdr>
      <w:divsChild>
        <w:div w:id="358360875">
          <w:marLeft w:val="0"/>
          <w:marRight w:val="0"/>
          <w:marTop w:val="0"/>
          <w:marBottom w:val="0"/>
          <w:divBdr>
            <w:top w:val="none" w:sz="0" w:space="0" w:color="auto"/>
            <w:left w:val="none" w:sz="0" w:space="0" w:color="auto"/>
            <w:bottom w:val="none" w:sz="0" w:space="0" w:color="auto"/>
            <w:right w:val="none" w:sz="0" w:space="0" w:color="auto"/>
          </w:divBdr>
          <w:divsChild>
            <w:div w:id="1358240904">
              <w:marLeft w:val="0"/>
              <w:marRight w:val="0"/>
              <w:marTop w:val="0"/>
              <w:marBottom w:val="0"/>
              <w:divBdr>
                <w:top w:val="none" w:sz="0" w:space="0" w:color="auto"/>
                <w:left w:val="none" w:sz="0" w:space="0" w:color="auto"/>
                <w:bottom w:val="none" w:sz="0" w:space="0" w:color="auto"/>
                <w:right w:val="none" w:sz="0" w:space="0" w:color="auto"/>
              </w:divBdr>
              <w:divsChild>
                <w:div w:id="900989003">
                  <w:marLeft w:val="0"/>
                  <w:marRight w:val="300"/>
                  <w:marTop w:val="0"/>
                  <w:marBottom w:val="0"/>
                  <w:divBdr>
                    <w:top w:val="none" w:sz="0" w:space="0" w:color="auto"/>
                    <w:left w:val="none" w:sz="0" w:space="0" w:color="auto"/>
                    <w:bottom w:val="none" w:sz="0" w:space="0" w:color="auto"/>
                    <w:right w:val="none" w:sz="0" w:space="0" w:color="auto"/>
                  </w:divBdr>
                  <w:divsChild>
                    <w:div w:id="372392335">
                      <w:marLeft w:val="0"/>
                      <w:marRight w:val="0"/>
                      <w:marTop w:val="0"/>
                      <w:marBottom w:val="0"/>
                      <w:divBdr>
                        <w:top w:val="none" w:sz="0" w:space="0" w:color="auto"/>
                        <w:left w:val="none" w:sz="0" w:space="0" w:color="auto"/>
                        <w:bottom w:val="none" w:sz="0" w:space="0" w:color="auto"/>
                        <w:right w:val="none" w:sz="0" w:space="0" w:color="auto"/>
                      </w:divBdr>
                      <w:divsChild>
                        <w:div w:id="1422213829">
                          <w:marLeft w:val="0"/>
                          <w:marRight w:val="0"/>
                          <w:marTop w:val="0"/>
                          <w:marBottom w:val="0"/>
                          <w:divBdr>
                            <w:top w:val="none" w:sz="0" w:space="0" w:color="auto"/>
                            <w:left w:val="none" w:sz="0" w:space="0" w:color="auto"/>
                            <w:bottom w:val="none" w:sz="0" w:space="0" w:color="auto"/>
                            <w:right w:val="none" w:sz="0" w:space="0" w:color="auto"/>
                          </w:divBdr>
                          <w:divsChild>
                            <w:div w:id="1261765481">
                              <w:marLeft w:val="0"/>
                              <w:marRight w:val="0"/>
                              <w:marTop w:val="0"/>
                              <w:marBottom w:val="0"/>
                              <w:divBdr>
                                <w:top w:val="none" w:sz="0" w:space="0" w:color="auto"/>
                                <w:left w:val="none" w:sz="0" w:space="0" w:color="auto"/>
                                <w:bottom w:val="none" w:sz="0" w:space="0" w:color="auto"/>
                                <w:right w:val="none" w:sz="0" w:space="0" w:color="auto"/>
                              </w:divBdr>
                              <w:divsChild>
                                <w:div w:id="257643171">
                                  <w:marLeft w:val="0"/>
                                  <w:marRight w:val="0"/>
                                  <w:marTop w:val="0"/>
                                  <w:marBottom w:val="0"/>
                                  <w:divBdr>
                                    <w:top w:val="none" w:sz="0" w:space="0" w:color="auto"/>
                                    <w:left w:val="none" w:sz="0" w:space="0" w:color="auto"/>
                                    <w:bottom w:val="none" w:sz="0" w:space="0" w:color="auto"/>
                                    <w:right w:val="none" w:sz="0" w:space="0" w:color="auto"/>
                                  </w:divBdr>
                                  <w:divsChild>
                                    <w:div w:id="810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379840">
      <w:bodyDiv w:val="1"/>
      <w:marLeft w:val="0"/>
      <w:marRight w:val="0"/>
      <w:marTop w:val="0"/>
      <w:marBottom w:val="0"/>
      <w:divBdr>
        <w:top w:val="none" w:sz="0" w:space="0" w:color="auto"/>
        <w:left w:val="none" w:sz="0" w:space="0" w:color="auto"/>
        <w:bottom w:val="none" w:sz="0" w:space="0" w:color="auto"/>
        <w:right w:val="none" w:sz="0" w:space="0" w:color="auto"/>
      </w:divBdr>
      <w:divsChild>
        <w:div w:id="257834853">
          <w:marLeft w:val="0"/>
          <w:marRight w:val="0"/>
          <w:marTop w:val="0"/>
          <w:marBottom w:val="0"/>
          <w:divBdr>
            <w:top w:val="none" w:sz="0" w:space="0" w:color="auto"/>
            <w:left w:val="none" w:sz="0" w:space="0" w:color="auto"/>
            <w:bottom w:val="none" w:sz="0" w:space="0" w:color="auto"/>
            <w:right w:val="none" w:sz="0" w:space="0" w:color="auto"/>
          </w:divBdr>
          <w:divsChild>
            <w:div w:id="849485019">
              <w:marLeft w:val="0"/>
              <w:marRight w:val="0"/>
              <w:marTop w:val="0"/>
              <w:marBottom w:val="0"/>
              <w:divBdr>
                <w:top w:val="none" w:sz="0" w:space="0" w:color="auto"/>
                <w:left w:val="none" w:sz="0" w:space="0" w:color="auto"/>
                <w:bottom w:val="none" w:sz="0" w:space="0" w:color="auto"/>
                <w:right w:val="none" w:sz="0" w:space="0" w:color="auto"/>
              </w:divBdr>
              <w:divsChild>
                <w:div w:id="284389252">
                  <w:marLeft w:val="0"/>
                  <w:marRight w:val="0"/>
                  <w:marTop w:val="0"/>
                  <w:marBottom w:val="0"/>
                  <w:divBdr>
                    <w:top w:val="none" w:sz="0" w:space="0" w:color="auto"/>
                    <w:left w:val="none" w:sz="0" w:space="0" w:color="auto"/>
                    <w:bottom w:val="none" w:sz="0" w:space="0" w:color="auto"/>
                    <w:right w:val="none" w:sz="0" w:space="0" w:color="auto"/>
                  </w:divBdr>
                  <w:divsChild>
                    <w:div w:id="1365789168">
                      <w:marLeft w:val="0"/>
                      <w:marRight w:val="0"/>
                      <w:marTop w:val="0"/>
                      <w:marBottom w:val="0"/>
                      <w:divBdr>
                        <w:top w:val="none" w:sz="0" w:space="0" w:color="auto"/>
                        <w:left w:val="none" w:sz="0" w:space="0" w:color="auto"/>
                        <w:bottom w:val="none" w:sz="0" w:space="0" w:color="auto"/>
                        <w:right w:val="none" w:sz="0" w:space="0" w:color="auto"/>
                      </w:divBdr>
                      <w:divsChild>
                        <w:div w:id="514421683">
                          <w:marLeft w:val="0"/>
                          <w:marRight w:val="0"/>
                          <w:marTop w:val="0"/>
                          <w:marBottom w:val="0"/>
                          <w:divBdr>
                            <w:top w:val="none" w:sz="0" w:space="0" w:color="auto"/>
                            <w:left w:val="none" w:sz="0" w:space="0" w:color="auto"/>
                            <w:bottom w:val="none" w:sz="0" w:space="0" w:color="auto"/>
                            <w:right w:val="none" w:sz="0" w:space="0" w:color="auto"/>
                          </w:divBdr>
                          <w:divsChild>
                            <w:div w:id="158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132426">
      <w:bodyDiv w:val="1"/>
      <w:marLeft w:val="0"/>
      <w:marRight w:val="0"/>
      <w:marTop w:val="0"/>
      <w:marBottom w:val="0"/>
      <w:divBdr>
        <w:top w:val="none" w:sz="0" w:space="0" w:color="auto"/>
        <w:left w:val="none" w:sz="0" w:space="0" w:color="auto"/>
        <w:bottom w:val="none" w:sz="0" w:space="0" w:color="auto"/>
        <w:right w:val="none" w:sz="0" w:space="0" w:color="auto"/>
      </w:divBdr>
    </w:div>
    <w:div w:id="939484088">
      <w:bodyDiv w:val="1"/>
      <w:marLeft w:val="0"/>
      <w:marRight w:val="0"/>
      <w:marTop w:val="0"/>
      <w:marBottom w:val="0"/>
      <w:divBdr>
        <w:top w:val="none" w:sz="0" w:space="0" w:color="auto"/>
        <w:left w:val="none" w:sz="0" w:space="0" w:color="auto"/>
        <w:bottom w:val="none" w:sz="0" w:space="0" w:color="auto"/>
        <w:right w:val="none" w:sz="0" w:space="0" w:color="auto"/>
      </w:divBdr>
    </w:div>
    <w:div w:id="948200220">
      <w:bodyDiv w:val="1"/>
      <w:marLeft w:val="0"/>
      <w:marRight w:val="0"/>
      <w:marTop w:val="0"/>
      <w:marBottom w:val="0"/>
      <w:divBdr>
        <w:top w:val="none" w:sz="0" w:space="0" w:color="auto"/>
        <w:left w:val="none" w:sz="0" w:space="0" w:color="auto"/>
        <w:bottom w:val="none" w:sz="0" w:space="0" w:color="auto"/>
        <w:right w:val="none" w:sz="0" w:space="0" w:color="auto"/>
      </w:divBdr>
      <w:divsChild>
        <w:div w:id="1511486817">
          <w:marLeft w:val="0"/>
          <w:marRight w:val="0"/>
          <w:marTop w:val="0"/>
          <w:marBottom w:val="0"/>
          <w:divBdr>
            <w:top w:val="none" w:sz="0" w:space="0" w:color="auto"/>
            <w:left w:val="none" w:sz="0" w:space="0" w:color="auto"/>
            <w:bottom w:val="none" w:sz="0" w:space="0" w:color="auto"/>
            <w:right w:val="none" w:sz="0" w:space="0" w:color="auto"/>
          </w:divBdr>
          <w:divsChild>
            <w:div w:id="1445540266">
              <w:marLeft w:val="0"/>
              <w:marRight w:val="0"/>
              <w:marTop w:val="0"/>
              <w:marBottom w:val="0"/>
              <w:divBdr>
                <w:top w:val="none" w:sz="0" w:space="0" w:color="auto"/>
                <w:left w:val="none" w:sz="0" w:space="0" w:color="auto"/>
                <w:bottom w:val="none" w:sz="0" w:space="0" w:color="auto"/>
                <w:right w:val="none" w:sz="0" w:space="0" w:color="auto"/>
              </w:divBdr>
              <w:divsChild>
                <w:div w:id="2048022963">
                  <w:marLeft w:val="0"/>
                  <w:marRight w:val="0"/>
                  <w:marTop w:val="0"/>
                  <w:marBottom w:val="0"/>
                  <w:divBdr>
                    <w:top w:val="none" w:sz="0" w:space="0" w:color="auto"/>
                    <w:left w:val="none" w:sz="0" w:space="0" w:color="auto"/>
                    <w:bottom w:val="none" w:sz="0" w:space="0" w:color="auto"/>
                    <w:right w:val="none" w:sz="0" w:space="0" w:color="auto"/>
                  </w:divBdr>
                  <w:divsChild>
                    <w:div w:id="784615065">
                      <w:marLeft w:val="0"/>
                      <w:marRight w:val="0"/>
                      <w:marTop w:val="0"/>
                      <w:marBottom w:val="0"/>
                      <w:divBdr>
                        <w:top w:val="none" w:sz="0" w:space="0" w:color="auto"/>
                        <w:left w:val="none" w:sz="0" w:space="0" w:color="auto"/>
                        <w:bottom w:val="none" w:sz="0" w:space="0" w:color="auto"/>
                        <w:right w:val="none" w:sz="0" w:space="0" w:color="auto"/>
                      </w:divBdr>
                      <w:divsChild>
                        <w:div w:id="219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00372">
      <w:bodyDiv w:val="1"/>
      <w:marLeft w:val="0"/>
      <w:marRight w:val="0"/>
      <w:marTop w:val="0"/>
      <w:marBottom w:val="0"/>
      <w:divBdr>
        <w:top w:val="none" w:sz="0" w:space="0" w:color="auto"/>
        <w:left w:val="none" w:sz="0" w:space="0" w:color="auto"/>
        <w:bottom w:val="none" w:sz="0" w:space="0" w:color="auto"/>
        <w:right w:val="none" w:sz="0" w:space="0" w:color="auto"/>
      </w:divBdr>
    </w:div>
    <w:div w:id="1024018544">
      <w:bodyDiv w:val="1"/>
      <w:marLeft w:val="0"/>
      <w:marRight w:val="0"/>
      <w:marTop w:val="0"/>
      <w:marBottom w:val="0"/>
      <w:divBdr>
        <w:top w:val="none" w:sz="0" w:space="0" w:color="auto"/>
        <w:left w:val="none" w:sz="0" w:space="0" w:color="auto"/>
        <w:bottom w:val="none" w:sz="0" w:space="0" w:color="auto"/>
        <w:right w:val="none" w:sz="0" w:space="0" w:color="auto"/>
      </w:divBdr>
      <w:divsChild>
        <w:div w:id="1371997056">
          <w:marLeft w:val="0"/>
          <w:marRight w:val="0"/>
          <w:marTop w:val="0"/>
          <w:marBottom w:val="0"/>
          <w:divBdr>
            <w:top w:val="none" w:sz="0" w:space="0" w:color="auto"/>
            <w:left w:val="none" w:sz="0" w:space="0" w:color="auto"/>
            <w:bottom w:val="none" w:sz="0" w:space="0" w:color="auto"/>
            <w:right w:val="none" w:sz="0" w:space="0" w:color="auto"/>
          </w:divBdr>
          <w:divsChild>
            <w:div w:id="965045134">
              <w:marLeft w:val="0"/>
              <w:marRight w:val="0"/>
              <w:marTop w:val="0"/>
              <w:marBottom w:val="0"/>
              <w:divBdr>
                <w:top w:val="none" w:sz="0" w:space="0" w:color="auto"/>
                <w:left w:val="none" w:sz="0" w:space="0" w:color="auto"/>
                <w:bottom w:val="none" w:sz="0" w:space="0" w:color="auto"/>
                <w:right w:val="none" w:sz="0" w:space="0" w:color="auto"/>
              </w:divBdr>
              <w:divsChild>
                <w:div w:id="181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5556">
      <w:bodyDiv w:val="1"/>
      <w:marLeft w:val="0"/>
      <w:marRight w:val="0"/>
      <w:marTop w:val="0"/>
      <w:marBottom w:val="0"/>
      <w:divBdr>
        <w:top w:val="none" w:sz="0" w:space="0" w:color="auto"/>
        <w:left w:val="none" w:sz="0" w:space="0" w:color="auto"/>
        <w:bottom w:val="none" w:sz="0" w:space="0" w:color="auto"/>
        <w:right w:val="none" w:sz="0" w:space="0" w:color="auto"/>
      </w:divBdr>
    </w:div>
    <w:div w:id="1166632277">
      <w:bodyDiv w:val="1"/>
      <w:marLeft w:val="0"/>
      <w:marRight w:val="0"/>
      <w:marTop w:val="0"/>
      <w:marBottom w:val="0"/>
      <w:divBdr>
        <w:top w:val="none" w:sz="0" w:space="0" w:color="auto"/>
        <w:left w:val="none" w:sz="0" w:space="0" w:color="auto"/>
        <w:bottom w:val="none" w:sz="0" w:space="0" w:color="auto"/>
        <w:right w:val="none" w:sz="0" w:space="0" w:color="auto"/>
      </w:divBdr>
    </w:div>
    <w:div w:id="1203715424">
      <w:bodyDiv w:val="1"/>
      <w:marLeft w:val="0"/>
      <w:marRight w:val="0"/>
      <w:marTop w:val="0"/>
      <w:marBottom w:val="0"/>
      <w:divBdr>
        <w:top w:val="none" w:sz="0" w:space="0" w:color="auto"/>
        <w:left w:val="none" w:sz="0" w:space="0" w:color="auto"/>
        <w:bottom w:val="none" w:sz="0" w:space="0" w:color="auto"/>
        <w:right w:val="none" w:sz="0" w:space="0" w:color="auto"/>
      </w:divBdr>
    </w:div>
    <w:div w:id="1209610081">
      <w:bodyDiv w:val="1"/>
      <w:marLeft w:val="0"/>
      <w:marRight w:val="0"/>
      <w:marTop w:val="0"/>
      <w:marBottom w:val="0"/>
      <w:divBdr>
        <w:top w:val="none" w:sz="0" w:space="0" w:color="auto"/>
        <w:left w:val="none" w:sz="0" w:space="0" w:color="auto"/>
        <w:bottom w:val="none" w:sz="0" w:space="0" w:color="auto"/>
        <w:right w:val="none" w:sz="0" w:space="0" w:color="auto"/>
      </w:divBdr>
      <w:divsChild>
        <w:div w:id="1749616649">
          <w:marLeft w:val="0"/>
          <w:marRight w:val="0"/>
          <w:marTop w:val="335"/>
          <w:marBottom w:val="0"/>
          <w:divBdr>
            <w:top w:val="none" w:sz="0" w:space="0" w:color="auto"/>
            <w:left w:val="none" w:sz="0" w:space="0" w:color="auto"/>
            <w:bottom w:val="none" w:sz="0" w:space="0" w:color="auto"/>
            <w:right w:val="none" w:sz="0" w:space="0" w:color="auto"/>
          </w:divBdr>
          <w:divsChild>
            <w:div w:id="1597054777">
              <w:marLeft w:val="0"/>
              <w:marRight w:val="0"/>
              <w:marTop w:val="0"/>
              <w:marBottom w:val="0"/>
              <w:divBdr>
                <w:top w:val="none" w:sz="0" w:space="0" w:color="auto"/>
                <w:left w:val="none" w:sz="0" w:space="0" w:color="auto"/>
                <w:bottom w:val="none" w:sz="0" w:space="0" w:color="auto"/>
                <w:right w:val="none" w:sz="0" w:space="0" w:color="auto"/>
              </w:divBdr>
              <w:divsChild>
                <w:div w:id="439302637">
                  <w:marLeft w:val="0"/>
                  <w:marRight w:val="0"/>
                  <w:marTop w:val="0"/>
                  <w:marBottom w:val="0"/>
                  <w:divBdr>
                    <w:top w:val="none" w:sz="0" w:space="0" w:color="auto"/>
                    <w:left w:val="none" w:sz="0" w:space="0" w:color="auto"/>
                    <w:bottom w:val="none" w:sz="0" w:space="0" w:color="auto"/>
                    <w:right w:val="none" w:sz="0" w:space="0" w:color="auto"/>
                  </w:divBdr>
                  <w:divsChild>
                    <w:div w:id="235745918">
                      <w:marLeft w:val="0"/>
                      <w:marRight w:val="184"/>
                      <w:marTop w:val="0"/>
                      <w:marBottom w:val="0"/>
                      <w:divBdr>
                        <w:top w:val="none" w:sz="0" w:space="0" w:color="auto"/>
                        <w:left w:val="none" w:sz="0" w:space="0" w:color="auto"/>
                        <w:bottom w:val="none" w:sz="0" w:space="0" w:color="auto"/>
                        <w:right w:val="none" w:sz="0" w:space="0" w:color="auto"/>
                      </w:divBdr>
                      <w:divsChild>
                        <w:div w:id="935409418">
                          <w:marLeft w:val="0"/>
                          <w:marRight w:val="0"/>
                          <w:marTop w:val="0"/>
                          <w:marBottom w:val="335"/>
                          <w:divBdr>
                            <w:top w:val="none" w:sz="0" w:space="0" w:color="auto"/>
                            <w:left w:val="none" w:sz="0" w:space="0" w:color="auto"/>
                            <w:bottom w:val="none" w:sz="0" w:space="0" w:color="auto"/>
                            <w:right w:val="none" w:sz="0" w:space="0" w:color="auto"/>
                          </w:divBdr>
                          <w:divsChild>
                            <w:div w:id="1158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1100">
      <w:bodyDiv w:val="1"/>
      <w:marLeft w:val="0"/>
      <w:marRight w:val="0"/>
      <w:marTop w:val="0"/>
      <w:marBottom w:val="0"/>
      <w:divBdr>
        <w:top w:val="none" w:sz="0" w:space="0" w:color="auto"/>
        <w:left w:val="none" w:sz="0" w:space="0" w:color="auto"/>
        <w:bottom w:val="none" w:sz="0" w:space="0" w:color="auto"/>
        <w:right w:val="none" w:sz="0" w:space="0" w:color="auto"/>
      </w:divBdr>
      <w:divsChild>
        <w:div w:id="2068068011">
          <w:marLeft w:val="0"/>
          <w:marRight w:val="0"/>
          <w:marTop w:val="0"/>
          <w:marBottom w:val="0"/>
          <w:divBdr>
            <w:top w:val="none" w:sz="0" w:space="0" w:color="auto"/>
            <w:left w:val="none" w:sz="0" w:space="0" w:color="auto"/>
            <w:bottom w:val="none" w:sz="0" w:space="0" w:color="auto"/>
            <w:right w:val="none" w:sz="0" w:space="0" w:color="auto"/>
          </w:divBdr>
          <w:divsChild>
            <w:div w:id="971401039">
              <w:marLeft w:val="0"/>
              <w:marRight w:val="0"/>
              <w:marTop w:val="0"/>
              <w:marBottom w:val="0"/>
              <w:divBdr>
                <w:top w:val="none" w:sz="0" w:space="0" w:color="auto"/>
                <w:left w:val="none" w:sz="0" w:space="0" w:color="auto"/>
                <w:bottom w:val="none" w:sz="0" w:space="0" w:color="auto"/>
                <w:right w:val="none" w:sz="0" w:space="0" w:color="auto"/>
              </w:divBdr>
              <w:divsChild>
                <w:div w:id="1249539946">
                  <w:marLeft w:val="0"/>
                  <w:marRight w:val="0"/>
                  <w:marTop w:val="0"/>
                  <w:marBottom w:val="0"/>
                  <w:divBdr>
                    <w:top w:val="none" w:sz="0" w:space="0" w:color="auto"/>
                    <w:left w:val="none" w:sz="0" w:space="0" w:color="auto"/>
                    <w:bottom w:val="none" w:sz="0" w:space="0" w:color="auto"/>
                    <w:right w:val="none" w:sz="0" w:space="0" w:color="auto"/>
                  </w:divBdr>
                  <w:divsChild>
                    <w:div w:id="861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8223">
      <w:bodyDiv w:val="1"/>
      <w:marLeft w:val="0"/>
      <w:marRight w:val="0"/>
      <w:marTop w:val="0"/>
      <w:marBottom w:val="0"/>
      <w:divBdr>
        <w:top w:val="none" w:sz="0" w:space="0" w:color="auto"/>
        <w:left w:val="none" w:sz="0" w:space="0" w:color="auto"/>
        <w:bottom w:val="none" w:sz="0" w:space="0" w:color="auto"/>
        <w:right w:val="none" w:sz="0" w:space="0" w:color="auto"/>
      </w:divBdr>
      <w:divsChild>
        <w:div w:id="407383298">
          <w:marLeft w:val="0"/>
          <w:marRight w:val="0"/>
          <w:marTop w:val="335"/>
          <w:marBottom w:val="0"/>
          <w:divBdr>
            <w:top w:val="none" w:sz="0" w:space="0" w:color="auto"/>
            <w:left w:val="none" w:sz="0" w:space="0" w:color="auto"/>
            <w:bottom w:val="none" w:sz="0" w:space="0" w:color="auto"/>
            <w:right w:val="none" w:sz="0" w:space="0" w:color="auto"/>
          </w:divBdr>
          <w:divsChild>
            <w:div w:id="1178621431">
              <w:marLeft w:val="0"/>
              <w:marRight w:val="0"/>
              <w:marTop w:val="0"/>
              <w:marBottom w:val="0"/>
              <w:divBdr>
                <w:top w:val="none" w:sz="0" w:space="0" w:color="auto"/>
                <w:left w:val="none" w:sz="0" w:space="0" w:color="auto"/>
                <w:bottom w:val="none" w:sz="0" w:space="0" w:color="auto"/>
                <w:right w:val="none" w:sz="0" w:space="0" w:color="auto"/>
              </w:divBdr>
              <w:divsChild>
                <w:div w:id="2136368260">
                  <w:marLeft w:val="0"/>
                  <w:marRight w:val="0"/>
                  <w:marTop w:val="0"/>
                  <w:marBottom w:val="0"/>
                  <w:divBdr>
                    <w:top w:val="none" w:sz="0" w:space="0" w:color="auto"/>
                    <w:left w:val="none" w:sz="0" w:space="0" w:color="auto"/>
                    <w:bottom w:val="none" w:sz="0" w:space="0" w:color="auto"/>
                    <w:right w:val="none" w:sz="0" w:space="0" w:color="auto"/>
                  </w:divBdr>
                  <w:divsChild>
                    <w:div w:id="2096900019">
                      <w:marLeft w:val="0"/>
                      <w:marRight w:val="184"/>
                      <w:marTop w:val="0"/>
                      <w:marBottom w:val="0"/>
                      <w:divBdr>
                        <w:top w:val="none" w:sz="0" w:space="0" w:color="auto"/>
                        <w:left w:val="none" w:sz="0" w:space="0" w:color="auto"/>
                        <w:bottom w:val="none" w:sz="0" w:space="0" w:color="auto"/>
                        <w:right w:val="none" w:sz="0" w:space="0" w:color="auto"/>
                      </w:divBdr>
                      <w:divsChild>
                        <w:div w:id="535851379">
                          <w:marLeft w:val="0"/>
                          <w:marRight w:val="0"/>
                          <w:marTop w:val="0"/>
                          <w:marBottom w:val="335"/>
                          <w:divBdr>
                            <w:top w:val="none" w:sz="0" w:space="0" w:color="auto"/>
                            <w:left w:val="none" w:sz="0" w:space="0" w:color="auto"/>
                            <w:bottom w:val="none" w:sz="0" w:space="0" w:color="auto"/>
                            <w:right w:val="none" w:sz="0" w:space="0" w:color="auto"/>
                          </w:divBdr>
                          <w:divsChild>
                            <w:div w:id="12374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207">
      <w:bodyDiv w:val="1"/>
      <w:marLeft w:val="0"/>
      <w:marRight w:val="0"/>
      <w:marTop w:val="0"/>
      <w:marBottom w:val="0"/>
      <w:divBdr>
        <w:top w:val="none" w:sz="0" w:space="0" w:color="auto"/>
        <w:left w:val="none" w:sz="0" w:space="0" w:color="auto"/>
        <w:bottom w:val="none" w:sz="0" w:space="0" w:color="auto"/>
        <w:right w:val="none" w:sz="0" w:space="0" w:color="auto"/>
      </w:divBdr>
      <w:divsChild>
        <w:div w:id="1174417747">
          <w:marLeft w:val="0"/>
          <w:marRight w:val="0"/>
          <w:marTop w:val="0"/>
          <w:marBottom w:val="0"/>
          <w:divBdr>
            <w:top w:val="none" w:sz="0" w:space="0" w:color="auto"/>
            <w:left w:val="none" w:sz="0" w:space="0" w:color="auto"/>
            <w:bottom w:val="none" w:sz="0" w:space="0" w:color="auto"/>
            <w:right w:val="none" w:sz="0" w:space="0" w:color="auto"/>
          </w:divBdr>
          <w:divsChild>
            <w:div w:id="1806582207">
              <w:marLeft w:val="0"/>
              <w:marRight w:val="0"/>
              <w:marTop w:val="0"/>
              <w:marBottom w:val="0"/>
              <w:divBdr>
                <w:top w:val="none" w:sz="0" w:space="0" w:color="auto"/>
                <w:left w:val="none" w:sz="0" w:space="0" w:color="auto"/>
                <w:bottom w:val="none" w:sz="0" w:space="0" w:color="auto"/>
                <w:right w:val="none" w:sz="0" w:space="0" w:color="auto"/>
              </w:divBdr>
              <w:divsChild>
                <w:div w:id="831529028">
                  <w:marLeft w:val="0"/>
                  <w:marRight w:val="0"/>
                  <w:marTop w:val="0"/>
                  <w:marBottom w:val="0"/>
                  <w:divBdr>
                    <w:top w:val="none" w:sz="0" w:space="0" w:color="auto"/>
                    <w:left w:val="none" w:sz="0" w:space="0" w:color="auto"/>
                    <w:bottom w:val="none" w:sz="0" w:space="0" w:color="auto"/>
                    <w:right w:val="none" w:sz="0" w:space="0" w:color="auto"/>
                  </w:divBdr>
                  <w:divsChild>
                    <w:div w:id="1147086876">
                      <w:marLeft w:val="0"/>
                      <w:marRight w:val="0"/>
                      <w:marTop w:val="0"/>
                      <w:marBottom w:val="0"/>
                      <w:divBdr>
                        <w:top w:val="none" w:sz="0" w:space="0" w:color="auto"/>
                        <w:left w:val="none" w:sz="0" w:space="0" w:color="auto"/>
                        <w:bottom w:val="none" w:sz="0" w:space="0" w:color="auto"/>
                        <w:right w:val="none" w:sz="0" w:space="0" w:color="auto"/>
                      </w:divBdr>
                    </w:div>
                    <w:div w:id="1130130224">
                      <w:marLeft w:val="0"/>
                      <w:marRight w:val="0"/>
                      <w:marTop w:val="0"/>
                      <w:marBottom w:val="120"/>
                      <w:divBdr>
                        <w:top w:val="none" w:sz="0" w:space="0" w:color="auto"/>
                        <w:left w:val="none" w:sz="0" w:space="0" w:color="auto"/>
                        <w:bottom w:val="none" w:sz="0" w:space="0" w:color="auto"/>
                        <w:right w:val="none" w:sz="0" w:space="0" w:color="auto"/>
                      </w:divBdr>
                    </w:div>
                    <w:div w:id="812526773">
                      <w:marLeft w:val="0"/>
                      <w:marRight w:val="0"/>
                      <w:marTop w:val="0"/>
                      <w:marBottom w:val="0"/>
                      <w:divBdr>
                        <w:top w:val="none" w:sz="0" w:space="0" w:color="auto"/>
                        <w:left w:val="none" w:sz="0" w:space="0" w:color="auto"/>
                        <w:bottom w:val="none" w:sz="0" w:space="0" w:color="auto"/>
                        <w:right w:val="none" w:sz="0" w:space="0" w:color="auto"/>
                      </w:divBdr>
                    </w:div>
                    <w:div w:id="1101678012">
                      <w:marLeft w:val="0"/>
                      <w:marRight w:val="0"/>
                      <w:marTop w:val="0"/>
                      <w:marBottom w:val="120"/>
                      <w:divBdr>
                        <w:top w:val="none" w:sz="0" w:space="0" w:color="auto"/>
                        <w:left w:val="none" w:sz="0" w:space="0" w:color="auto"/>
                        <w:bottom w:val="none" w:sz="0" w:space="0" w:color="auto"/>
                        <w:right w:val="none" w:sz="0" w:space="0" w:color="auto"/>
                      </w:divBdr>
                    </w:div>
                    <w:div w:id="1690915134">
                      <w:marLeft w:val="0"/>
                      <w:marRight w:val="0"/>
                      <w:marTop w:val="0"/>
                      <w:marBottom w:val="120"/>
                      <w:divBdr>
                        <w:top w:val="none" w:sz="0" w:space="0" w:color="auto"/>
                        <w:left w:val="none" w:sz="0" w:space="0" w:color="auto"/>
                        <w:bottom w:val="none" w:sz="0" w:space="0" w:color="auto"/>
                        <w:right w:val="none" w:sz="0" w:space="0" w:color="auto"/>
                      </w:divBdr>
                    </w:div>
                    <w:div w:id="1157957866">
                      <w:marLeft w:val="0"/>
                      <w:marRight w:val="0"/>
                      <w:marTop w:val="0"/>
                      <w:marBottom w:val="120"/>
                      <w:divBdr>
                        <w:top w:val="none" w:sz="0" w:space="0" w:color="auto"/>
                        <w:left w:val="none" w:sz="0" w:space="0" w:color="auto"/>
                        <w:bottom w:val="none" w:sz="0" w:space="0" w:color="auto"/>
                        <w:right w:val="none" w:sz="0" w:space="0" w:color="auto"/>
                      </w:divBdr>
                    </w:div>
                    <w:div w:id="262347356">
                      <w:marLeft w:val="0"/>
                      <w:marRight w:val="0"/>
                      <w:marTop w:val="0"/>
                      <w:marBottom w:val="120"/>
                      <w:divBdr>
                        <w:top w:val="none" w:sz="0" w:space="0" w:color="auto"/>
                        <w:left w:val="none" w:sz="0" w:space="0" w:color="auto"/>
                        <w:bottom w:val="none" w:sz="0" w:space="0" w:color="auto"/>
                        <w:right w:val="none" w:sz="0" w:space="0" w:color="auto"/>
                      </w:divBdr>
                    </w:div>
                    <w:div w:id="1052802982">
                      <w:marLeft w:val="0"/>
                      <w:marRight w:val="0"/>
                      <w:marTop w:val="0"/>
                      <w:marBottom w:val="0"/>
                      <w:divBdr>
                        <w:top w:val="none" w:sz="0" w:space="0" w:color="auto"/>
                        <w:left w:val="none" w:sz="0" w:space="0" w:color="auto"/>
                        <w:bottom w:val="none" w:sz="0" w:space="0" w:color="auto"/>
                        <w:right w:val="none" w:sz="0" w:space="0" w:color="auto"/>
                      </w:divBdr>
                      <w:divsChild>
                        <w:div w:id="36515568">
                          <w:marLeft w:val="0"/>
                          <w:marRight w:val="0"/>
                          <w:marTop w:val="0"/>
                          <w:marBottom w:val="0"/>
                          <w:divBdr>
                            <w:top w:val="none" w:sz="0" w:space="0" w:color="auto"/>
                            <w:left w:val="none" w:sz="0" w:space="0" w:color="auto"/>
                            <w:bottom w:val="none" w:sz="0" w:space="0" w:color="auto"/>
                            <w:right w:val="none" w:sz="0" w:space="0" w:color="auto"/>
                          </w:divBdr>
                          <w:divsChild>
                            <w:div w:id="2074813923">
                              <w:marLeft w:val="0"/>
                              <w:marRight w:val="0"/>
                              <w:marTop w:val="0"/>
                              <w:marBottom w:val="0"/>
                              <w:divBdr>
                                <w:top w:val="none" w:sz="0" w:space="0" w:color="auto"/>
                                <w:left w:val="none" w:sz="0" w:space="0" w:color="auto"/>
                                <w:bottom w:val="none" w:sz="0" w:space="0" w:color="auto"/>
                                <w:right w:val="none" w:sz="0" w:space="0" w:color="auto"/>
                              </w:divBdr>
                              <w:divsChild>
                                <w:div w:id="1557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368">
                      <w:marLeft w:val="0"/>
                      <w:marRight w:val="0"/>
                      <w:marTop w:val="0"/>
                      <w:marBottom w:val="0"/>
                      <w:divBdr>
                        <w:top w:val="none" w:sz="0" w:space="0" w:color="auto"/>
                        <w:left w:val="none" w:sz="0" w:space="0" w:color="auto"/>
                        <w:bottom w:val="none" w:sz="0" w:space="0" w:color="auto"/>
                        <w:right w:val="none" w:sz="0" w:space="0" w:color="auto"/>
                      </w:divBdr>
                      <w:divsChild>
                        <w:div w:id="1420054205">
                          <w:marLeft w:val="0"/>
                          <w:marRight w:val="0"/>
                          <w:marTop w:val="0"/>
                          <w:marBottom w:val="0"/>
                          <w:divBdr>
                            <w:top w:val="none" w:sz="0" w:space="0" w:color="auto"/>
                            <w:left w:val="none" w:sz="0" w:space="0" w:color="auto"/>
                            <w:bottom w:val="none" w:sz="0" w:space="0" w:color="auto"/>
                            <w:right w:val="none" w:sz="0" w:space="0" w:color="auto"/>
                          </w:divBdr>
                          <w:divsChild>
                            <w:div w:id="1140655313">
                              <w:marLeft w:val="0"/>
                              <w:marRight w:val="0"/>
                              <w:marTop w:val="0"/>
                              <w:marBottom w:val="0"/>
                              <w:divBdr>
                                <w:top w:val="none" w:sz="0" w:space="0" w:color="auto"/>
                                <w:left w:val="none" w:sz="0" w:space="0" w:color="auto"/>
                                <w:bottom w:val="none" w:sz="0" w:space="0" w:color="auto"/>
                                <w:right w:val="none" w:sz="0" w:space="0" w:color="auto"/>
                              </w:divBdr>
                              <w:divsChild>
                                <w:div w:id="526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0651">
                      <w:marLeft w:val="0"/>
                      <w:marRight w:val="0"/>
                      <w:marTop w:val="0"/>
                      <w:marBottom w:val="0"/>
                      <w:divBdr>
                        <w:top w:val="none" w:sz="0" w:space="0" w:color="auto"/>
                        <w:left w:val="none" w:sz="0" w:space="0" w:color="auto"/>
                        <w:bottom w:val="none" w:sz="0" w:space="0" w:color="auto"/>
                        <w:right w:val="none" w:sz="0" w:space="0" w:color="auto"/>
                      </w:divBdr>
                      <w:divsChild>
                        <w:div w:id="1735734474">
                          <w:marLeft w:val="0"/>
                          <w:marRight w:val="0"/>
                          <w:marTop w:val="0"/>
                          <w:marBottom w:val="0"/>
                          <w:divBdr>
                            <w:top w:val="none" w:sz="0" w:space="0" w:color="auto"/>
                            <w:left w:val="none" w:sz="0" w:space="0" w:color="auto"/>
                            <w:bottom w:val="none" w:sz="0" w:space="0" w:color="auto"/>
                            <w:right w:val="none" w:sz="0" w:space="0" w:color="auto"/>
                          </w:divBdr>
                          <w:divsChild>
                            <w:div w:id="1243368035">
                              <w:marLeft w:val="0"/>
                              <w:marRight w:val="0"/>
                              <w:marTop w:val="0"/>
                              <w:marBottom w:val="0"/>
                              <w:divBdr>
                                <w:top w:val="none" w:sz="0" w:space="0" w:color="auto"/>
                                <w:left w:val="none" w:sz="0" w:space="0" w:color="auto"/>
                                <w:bottom w:val="none" w:sz="0" w:space="0" w:color="auto"/>
                                <w:right w:val="none" w:sz="0" w:space="0" w:color="auto"/>
                              </w:divBdr>
                              <w:divsChild>
                                <w:div w:id="20088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9226">
                      <w:marLeft w:val="0"/>
                      <w:marRight w:val="0"/>
                      <w:marTop w:val="0"/>
                      <w:marBottom w:val="0"/>
                      <w:divBdr>
                        <w:top w:val="none" w:sz="0" w:space="0" w:color="auto"/>
                        <w:left w:val="none" w:sz="0" w:space="0" w:color="auto"/>
                        <w:bottom w:val="none" w:sz="0" w:space="0" w:color="auto"/>
                        <w:right w:val="none" w:sz="0" w:space="0" w:color="auto"/>
                      </w:divBdr>
                      <w:divsChild>
                        <w:div w:id="586114701">
                          <w:marLeft w:val="0"/>
                          <w:marRight w:val="0"/>
                          <w:marTop w:val="0"/>
                          <w:marBottom w:val="0"/>
                          <w:divBdr>
                            <w:top w:val="none" w:sz="0" w:space="0" w:color="auto"/>
                            <w:left w:val="none" w:sz="0" w:space="0" w:color="auto"/>
                            <w:bottom w:val="none" w:sz="0" w:space="0" w:color="auto"/>
                            <w:right w:val="none" w:sz="0" w:space="0" w:color="auto"/>
                          </w:divBdr>
                          <w:divsChild>
                            <w:div w:id="649598224">
                              <w:marLeft w:val="0"/>
                              <w:marRight w:val="0"/>
                              <w:marTop w:val="0"/>
                              <w:marBottom w:val="0"/>
                              <w:divBdr>
                                <w:top w:val="none" w:sz="0" w:space="0" w:color="auto"/>
                                <w:left w:val="none" w:sz="0" w:space="0" w:color="auto"/>
                                <w:bottom w:val="none" w:sz="0" w:space="0" w:color="auto"/>
                                <w:right w:val="none" w:sz="0" w:space="0" w:color="auto"/>
                              </w:divBdr>
                              <w:divsChild>
                                <w:div w:id="1657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9771">
                      <w:marLeft w:val="0"/>
                      <w:marRight w:val="0"/>
                      <w:marTop w:val="0"/>
                      <w:marBottom w:val="0"/>
                      <w:divBdr>
                        <w:top w:val="none" w:sz="0" w:space="0" w:color="auto"/>
                        <w:left w:val="none" w:sz="0" w:space="0" w:color="auto"/>
                        <w:bottom w:val="none" w:sz="0" w:space="0" w:color="auto"/>
                        <w:right w:val="none" w:sz="0" w:space="0" w:color="auto"/>
                      </w:divBdr>
                      <w:divsChild>
                        <w:div w:id="181549559">
                          <w:marLeft w:val="0"/>
                          <w:marRight w:val="0"/>
                          <w:marTop w:val="0"/>
                          <w:marBottom w:val="0"/>
                          <w:divBdr>
                            <w:top w:val="none" w:sz="0" w:space="0" w:color="auto"/>
                            <w:left w:val="none" w:sz="0" w:space="0" w:color="auto"/>
                            <w:bottom w:val="none" w:sz="0" w:space="0" w:color="auto"/>
                            <w:right w:val="none" w:sz="0" w:space="0" w:color="auto"/>
                          </w:divBdr>
                          <w:divsChild>
                            <w:div w:id="2058317505">
                              <w:marLeft w:val="0"/>
                              <w:marRight w:val="0"/>
                              <w:marTop w:val="0"/>
                              <w:marBottom w:val="0"/>
                              <w:divBdr>
                                <w:top w:val="none" w:sz="0" w:space="0" w:color="auto"/>
                                <w:left w:val="none" w:sz="0" w:space="0" w:color="auto"/>
                                <w:bottom w:val="none" w:sz="0" w:space="0" w:color="auto"/>
                                <w:right w:val="none" w:sz="0" w:space="0" w:color="auto"/>
                              </w:divBdr>
                              <w:divsChild>
                                <w:div w:id="21026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1755">
                      <w:marLeft w:val="0"/>
                      <w:marRight w:val="0"/>
                      <w:marTop w:val="0"/>
                      <w:marBottom w:val="0"/>
                      <w:divBdr>
                        <w:top w:val="none" w:sz="0" w:space="0" w:color="auto"/>
                        <w:left w:val="none" w:sz="0" w:space="0" w:color="auto"/>
                        <w:bottom w:val="none" w:sz="0" w:space="0" w:color="auto"/>
                        <w:right w:val="none" w:sz="0" w:space="0" w:color="auto"/>
                      </w:divBdr>
                      <w:divsChild>
                        <w:div w:id="1089082007">
                          <w:marLeft w:val="0"/>
                          <w:marRight w:val="0"/>
                          <w:marTop w:val="0"/>
                          <w:marBottom w:val="0"/>
                          <w:divBdr>
                            <w:top w:val="none" w:sz="0" w:space="0" w:color="auto"/>
                            <w:left w:val="none" w:sz="0" w:space="0" w:color="auto"/>
                            <w:bottom w:val="none" w:sz="0" w:space="0" w:color="auto"/>
                            <w:right w:val="none" w:sz="0" w:space="0" w:color="auto"/>
                          </w:divBdr>
                          <w:divsChild>
                            <w:div w:id="843125853">
                              <w:marLeft w:val="0"/>
                              <w:marRight w:val="0"/>
                              <w:marTop w:val="0"/>
                              <w:marBottom w:val="0"/>
                              <w:divBdr>
                                <w:top w:val="none" w:sz="0" w:space="0" w:color="auto"/>
                                <w:left w:val="none" w:sz="0" w:space="0" w:color="auto"/>
                                <w:bottom w:val="none" w:sz="0" w:space="0" w:color="auto"/>
                                <w:right w:val="none" w:sz="0" w:space="0" w:color="auto"/>
                              </w:divBdr>
                              <w:divsChild>
                                <w:div w:id="251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3995">
                      <w:marLeft w:val="0"/>
                      <w:marRight w:val="0"/>
                      <w:marTop w:val="0"/>
                      <w:marBottom w:val="0"/>
                      <w:divBdr>
                        <w:top w:val="none" w:sz="0" w:space="0" w:color="auto"/>
                        <w:left w:val="none" w:sz="0" w:space="0" w:color="auto"/>
                        <w:bottom w:val="none" w:sz="0" w:space="0" w:color="auto"/>
                        <w:right w:val="none" w:sz="0" w:space="0" w:color="auto"/>
                      </w:divBdr>
                      <w:divsChild>
                        <w:div w:id="60105705">
                          <w:marLeft w:val="0"/>
                          <w:marRight w:val="0"/>
                          <w:marTop w:val="0"/>
                          <w:marBottom w:val="0"/>
                          <w:divBdr>
                            <w:top w:val="none" w:sz="0" w:space="0" w:color="auto"/>
                            <w:left w:val="none" w:sz="0" w:space="0" w:color="auto"/>
                            <w:bottom w:val="none" w:sz="0" w:space="0" w:color="auto"/>
                            <w:right w:val="none" w:sz="0" w:space="0" w:color="auto"/>
                          </w:divBdr>
                          <w:divsChild>
                            <w:div w:id="1314411182">
                              <w:marLeft w:val="0"/>
                              <w:marRight w:val="0"/>
                              <w:marTop w:val="0"/>
                              <w:marBottom w:val="0"/>
                              <w:divBdr>
                                <w:top w:val="none" w:sz="0" w:space="0" w:color="auto"/>
                                <w:left w:val="none" w:sz="0" w:space="0" w:color="auto"/>
                                <w:bottom w:val="none" w:sz="0" w:space="0" w:color="auto"/>
                                <w:right w:val="none" w:sz="0" w:space="0" w:color="auto"/>
                              </w:divBdr>
                              <w:divsChild>
                                <w:div w:id="9794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3006">
                      <w:marLeft w:val="0"/>
                      <w:marRight w:val="0"/>
                      <w:marTop w:val="0"/>
                      <w:marBottom w:val="120"/>
                      <w:divBdr>
                        <w:top w:val="none" w:sz="0" w:space="0" w:color="auto"/>
                        <w:left w:val="none" w:sz="0" w:space="0" w:color="auto"/>
                        <w:bottom w:val="none" w:sz="0" w:space="0" w:color="auto"/>
                        <w:right w:val="none" w:sz="0" w:space="0" w:color="auto"/>
                      </w:divBdr>
                    </w:div>
                    <w:div w:id="1837573687">
                      <w:marLeft w:val="240"/>
                      <w:marRight w:val="0"/>
                      <w:marTop w:val="120"/>
                      <w:marBottom w:val="120"/>
                      <w:divBdr>
                        <w:top w:val="single" w:sz="6" w:space="0" w:color="AAAAAA"/>
                        <w:left w:val="single" w:sz="6" w:space="0" w:color="AAAAAA"/>
                        <w:bottom w:val="single" w:sz="6" w:space="0" w:color="AAAAAA"/>
                        <w:right w:val="single" w:sz="6" w:space="0" w:color="AAAAAA"/>
                      </w:divBdr>
                    </w:div>
                    <w:div w:id="1561744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3629437">
      <w:bodyDiv w:val="1"/>
      <w:marLeft w:val="0"/>
      <w:marRight w:val="0"/>
      <w:marTop w:val="0"/>
      <w:marBottom w:val="0"/>
      <w:divBdr>
        <w:top w:val="none" w:sz="0" w:space="0" w:color="auto"/>
        <w:left w:val="none" w:sz="0" w:space="0" w:color="auto"/>
        <w:bottom w:val="none" w:sz="0" w:space="0" w:color="auto"/>
        <w:right w:val="none" w:sz="0" w:space="0" w:color="auto"/>
      </w:divBdr>
    </w:div>
    <w:div w:id="1387489505">
      <w:bodyDiv w:val="1"/>
      <w:marLeft w:val="0"/>
      <w:marRight w:val="0"/>
      <w:marTop w:val="0"/>
      <w:marBottom w:val="0"/>
      <w:divBdr>
        <w:top w:val="none" w:sz="0" w:space="0" w:color="auto"/>
        <w:left w:val="none" w:sz="0" w:space="0" w:color="auto"/>
        <w:bottom w:val="none" w:sz="0" w:space="0" w:color="auto"/>
        <w:right w:val="none" w:sz="0" w:space="0" w:color="auto"/>
      </w:divBdr>
      <w:divsChild>
        <w:div w:id="1069036143">
          <w:marLeft w:val="0"/>
          <w:marRight w:val="0"/>
          <w:marTop w:val="0"/>
          <w:marBottom w:val="0"/>
          <w:divBdr>
            <w:top w:val="none" w:sz="0" w:space="0" w:color="auto"/>
            <w:left w:val="none" w:sz="0" w:space="0" w:color="auto"/>
            <w:bottom w:val="none" w:sz="0" w:space="0" w:color="auto"/>
            <w:right w:val="none" w:sz="0" w:space="0" w:color="auto"/>
          </w:divBdr>
          <w:divsChild>
            <w:div w:id="1949846151">
              <w:marLeft w:val="0"/>
              <w:marRight w:val="0"/>
              <w:marTop w:val="0"/>
              <w:marBottom w:val="0"/>
              <w:divBdr>
                <w:top w:val="none" w:sz="0" w:space="0" w:color="auto"/>
                <w:left w:val="none" w:sz="0" w:space="0" w:color="auto"/>
                <w:bottom w:val="none" w:sz="0" w:space="0" w:color="auto"/>
                <w:right w:val="none" w:sz="0" w:space="0" w:color="auto"/>
              </w:divBdr>
              <w:divsChild>
                <w:div w:id="1361321138">
                  <w:marLeft w:val="0"/>
                  <w:marRight w:val="0"/>
                  <w:marTop w:val="0"/>
                  <w:marBottom w:val="0"/>
                  <w:divBdr>
                    <w:top w:val="none" w:sz="0" w:space="0" w:color="auto"/>
                    <w:left w:val="none" w:sz="0" w:space="0" w:color="auto"/>
                    <w:bottom w:val="none" w:sz="0" w:space="0" w:color="auto"/>
                    <w:right w:val="none" w:sz="0" w:space="0" w:color="auto"/>
                  </w:divBdr>
                  <w:divsChild>
                    <w:div w:id="1478299151">
                      <w:marLeft w:val="0"/>
                      <w:marRight w:val="0"/>
                      <w:marTop w:val="0"/>
                      <w:marBottom w:val="0"/>
                      <w:divBdr>
                        <w:top w:val="none" w:sz="0" w:space="0" w:color="auto"/>
                        <w:left w:val="none" w:sz="0" w:space="0" w:color="auto"/>
                        <w:bottom w:val="none" w:sz="0" w:space="0" w:color="auto"/>
                        <w:right w:val="none" w:sz="0" w:space="0" w:color="auto"/>
                      </w:divBdr>
                      <w:divsChild>
                        <w:div w:id="1423068334">
                          <w:marLeft w:val="0"/>
                          <w:marRight w:val="0"/>
                          <w:marTop w:val="45"/>
                          <w:marBottom w:val="0"/>
                          <w:divBdr>
                            <w:top w:val="none" w:sz="0" w:space="0" w:color="auto"/>
                            <w:left w:val="none" w:sz="0" w:space="0" w:color="auto"/>
                            <w:bottom w:val="none" w:sz="0" w:space="0" w:color="auto"/>
                            <w:right w:val="none" w:sz="0" w:space="0" w:color="auto"/>
                          </w:divBdr>
                          <w:divsChild>
                            <w:div w:id="989478812">
                              <w:marLeft w:val="1800"/>
                              <w:marRight w:val="3810"/>
                              <w:marTop w:val="0"/>
                              <w:marBottom w:val="0"/>
                              <w:divBdr>
                                <w:top w:val="none" w:sz="0" w:space="0" w:color="auto"/>
                                <w:left w:val="none" w:sz="0" w:space="0" w:color="auto"/>
                                <w:bottom w:val="none" w:sz="0" w:space="0" w:color="auto"/>
                                <w:right w:val="none" w:sz="0" w:space="0" w:color="auto"/>
                              </w:divBdr>
                              <w:divsChild>
                                <w:div w:id="1175076443">
                                  <w:marLeft w:val="0"/>
                                  <w:marRight w:val="0"/>
                                  <w:marTop w:val="0"/>
                                  <w:marBottom w:val="0"/>
                                  <w:divBdr>
                                    <w:top w:val="none" w:sz="0" w:space="0" w:color="auto"/>
                                    <w:left w:val="none" w:sz="0" w:space="0" w:color="auto"/>
                                    <w:bottom w:val="none" w:sz="0" w:space="0" w:color="auto"/>
                                    <w:right w:val="none" w:sz="0" w:space="0" w:color="auto"/>
                                  </w:divBdr>
                                  <w:divsChild>
                                    <w:div w:id="145244577">
                                      <w:marLeft w:val="0"/>
                                      <w:marRight w:val="0"/>
                                      <w:marTop w:val="0"/>
                                      <w:marBottom w:val="0"/>
                                      <w:divBdr>
                                        <w:top w:val="none" w:sz="0" w:space="0" w:color="auto"/>
                                        <w:left w:val="none" w:sz="0" w:space="0" w:color="auto"/>
                                        <w:bottom w:val="none" w:sz="0" w:space="0" w:color="auto"/>
                                        <w:right w:val="none" w:sz="0" w:space="0" w:color="auto"/>
                                      </w:divBdr>
                                      <w:divsChild>
                                        <w:div w:id="709184844">
                                          <w:marLeft w:val="0"/>
                                          <w:marRight w:val="0"/>
                                          <w:marTop w:val="0"/>
                                          <w:marBottom w:val="0"/>
                                          <w:divBdr>
                                            <w:top w:val="none" w:sz="0" w:space="0" w:color="auto"/>
                                            <w:left w:val="none" w:sz="0" w:space="0" w:color="auto"/>
                                            <w:bottom w:val="none" w:sz="0" w:space="0" w:color="auto"/>
                                            <w:right w:val="none" w:sz="0" w:space="0" w:color="auto"/>
                                          </w:divBdr>
                                          <w:divsChild>
                                            <w:div w:id="635378164">
                                              <w:marLeft w:val="0"/>
                                              <w:marRight w:val="0"/>
                                              <w:marTop w:val="0"/>
                                              <w:marBottom w:val="0"/>
                                              <w:divBdr>
                                                <w:top w:val="none" w:sz="0" w:space="0" w:color="auto"/>
                                                <w:left w:val="none" w:sz="0" w:space="0" w:color="auto"/>
                                                <w:bottom w:val="none" w:sz="0" w:space="0" w:color="auto"/>
                                                <w:right w:val="none" w:sz="0" w:space="0" w:color="auto"/>
                                              </w:divBdr>
                                              <w:divsChild>
                                                <w:div w:id="1464079622">
                                                  <w:marLeft w:val="0"/>
                                                  <w:marRight w:val="0"/>
                                                  <w:marTop w:val="0"/>
                                                  <w:marBottom w:val="0"/>
                                                  <w:divBdr>
                                                    <w:top w:val="none" w:sz="0" w:space="0" w:color="auto"/>
                                                    <w:left w:val="none" w:sz="0" w:space="0" w:color="auto"/>
                                                    <w:bottom w:val="none" w:sz="0" w:space="0" w:color="auto"/>
                                                    <w:right w:val="none" w:sz="0" w:space="0" w:color="auto"/>
                                                  </w:divBdr>
                                                  <w:divsChild>
                                                    <w:div w:id="3683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063528">
      <w:bodyDiv w:val="1"/>
      <w:marLeft w:val="0"/>
      <w:marRight w:val="0"/>
      <w:marTop w:val="0"/>
      <w:marBottom w:val="0"/>
      <w:divBdr>
        <w:top w:val="none" w:sz="0" w:space="0" w:color="auto"/>
        <w:left w:val="none" w:sz="0" w:space="0" w:color="auto"/>
        <w:bottom w:val="none" w:sz="0" w:space="0" w:color="auto"/>
        <w:right w:val="none" w:sz="0" w:space="0" w:color="auto"/>
      </w:divBdr>
    </w:div>
    <w:div w:id="1658879309">
      <w:bodyDiv w:val="1"/>
      <w:marLeft w:val="0"/>
      <w:marRight w:val="0"/>
      <w:marTop w:val="0"/>
      <w:marBottom w:val="0"/>
      <w:divBdr>
        <w:top w:val="none" w:sz="0" w:space="0" w:color="auto"/>
        <w:left w:val="none" w:sz="0" w:space="0" w:color="auto"/>
        <w:bottom w:val="none" w:sz="0" w:space="0" w:color="auto"/>
        <w:right w:val="none" w:sz="0" w:space="0" w:color="auto"/>
      </w:divBdr>
      <w:divsChild>
        <w:div w:id="453409543">
          <w:marLeft w:val="0"/>
          <w:marRight w:val="0"/>
          <w:marTop w:val="0"/>
          <w:marBottom w:val="0"/>
          <w:divBdr>
            <w:top w:val="none" w:sz="0" w:space="0" w:color="auto"/>
            <w:left w:val="none" w:sz="0" w:space="0" w:color="auto"/>
            <w:bottom w:val="none" w:sz="0" w:space="0" w:color="auto"/>
            <w:right w:val="none" w:sz="0" w:space="0" w:color="auto"/>
          </w:divBdr>
          <w:divsChild>
            <w:div w:id="411850192">
              <w:marLeft w:val="0"/>
              <w:marRight w:val="0"/>
              <w:marTop w:val="0"/>
              <w:marBottom w:val="0"/>
              <w:divBdr>
                <w:top w:val="none" w:sz="0" w:space="0" w:color="auto"/>
                <w:left w:val="none" w:sz="0" w:space="0" w:color="auto"/>
                <w:bottom w:val="none" w:sz="0" w:space="0" w:color="auto"/>
                <w:right w:val="none" w:sz="0" w:space="0" w:color="auto"/>
              </w:divBdr>
              <w:divsChild>
                <w:div w:id="18028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1584">
      <w:bodyDiv w:val="1"/>
      <w:marLeft w:val="0"/>
      <w:marRight w:val="0"/>
      <w:marTop w:val="0"/>
      <w:marBottom w:val="0"/>
      <w:divBdr>
        <w:top w:val="none" w:sz="0" w:space="0" w:color="auto"/>
        <w:left w:val="none" w:sz="0" w:space="0" w:color="auto"/>
        <w:bottom w:val="none" w:sz="0" w:space="0" w:color="auto"/>
        <w:right w:val="none" w:sz="0" w:space="0" w:color="auto"/>
      </w:divBdr>
      <w:divsChild>
        <w:div w:id="2135588719">
          <w:marLeft w:val="0"/>
          <w:marRight w:val="0"/>
          <w:marTop w:val="0"/>
          <w:marBottom w:val="0"/>
          <w:divBdr>
            <w:top w:val="none" w:sz="0" w:space="0" w:color="auto"/>
            <w:left w:val="none" w:sz="0" w:space="0" w:color="auto"/>
            <w:bottom w:val="none" w:sz="0" w:space="0" w:color="auto"/>
            <w:right w:val="none" w:sz="0" w:space="0" w:color="auto"/>
          </w:divBdr>
          <w:divsChild>
            <w:div w:id="599990995">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704793572">
                      <w:marLeft w:val="0"/>
                      <w:marRight w:val="0"/>
                      <w:marTop w:val="0"/>
                      <w:marBottom w:val="0"/>
                      <w:divBdr>
                        <w:top w:val="none" w:sz="0" w:space="0" w:color="auto"/>
                        <w:left w:val="none" w:sz="0" w:space="0" w:color="auto"/>
                        <w:bottom w:val="none" w:sz="0" w:space="0" w:color="auto"/>
                        <w:right w:val="none" w:sz="0" w:space="0" w:color="auto"/>
                      </w:divBdr>
                      <w:divsChild>
                        <w:div w:id="1684354640">
                          <w:marLeft w:val="0"/>
                          <w:marRight w:val="0"/>
                          <w:marTop w:val="0"/>
                          <w:marBottom w:val="0"/>
                          <w:divBdr>
                            <w:top w:val="none" w:sz="0" w:space="0" w:color="auto"/>
                            <w:left w:val="none" w:sz="0" w:space="0" w:color="auto"/>
                            <w:bottom w:val="none" w:sz="0" w:space="0" w:color="auto"/>
                            <w:right w:val="none" w:sz="0" w:space="0" w:color="auto"/>
                          </w:divBdr>
                          <w:divsChild>
                            <w:div w:id="1549877128">
                              <w:marLeft w:val="0"/>
                              <w:marRight w:val="0"/>
                              <w:marTop w:val="0"/>
                              <w:marBottom w:val="0"/>
                              <w:divBdr>
                                <w:top w:val="none" w:sz="0" w:space="0" w:color="auto"/>
                                <w:left w:val="none" w:sz="0" w:space="0" w:color="auto"/>
                                <w:bottom w:val="none" w:sz="0" w:space="0" w:color="auto"/>
                                <w:right w:val="none" w:sz="0" w:space="0" w:color="auto"/>
                              </w:divBdr>
                              <w:divsChild>
                                <w:div w:id="1350717651">
                                  <w:marLeft w:val="0"/>
                                  <w:marRight w:val="0"/>
                                  <w:marTop w:val="0"/>
                                  <w:marBottom w:val="0"/>
                                  <w:divBdr>
                                    <w:top w:val="none" w:sz="0" w:space="0" w:color="auto"/>
                                    <w:left w:val="none" w:sz="0" w:space="0" w:color="auto"/>
                                    <w:bottom w:val="none" w:sz="0" w:space="0" w:color="auto"/>
                                    <w:right w:val="none" w:sz="0" w:space="0" w:color="auto"/>
                                  </w:divBdr>
                                  <w:divsChild>
                                    <w:div w:id="341472403">
                                      <w:marLeft w:val="0"/>
                                      <w:marRight w:val="0"/>
                                      <w:marTop w:val="0"/>
                                      <w:marBottom w:val="0"/>
                                      <w:divBdr>
                                        <w:top w:val="none" w:sz="0" w:space="0" w:color="auto"/>
                                        <w:left w:val="none" w:sz="0" w:space="0" w:color="auto"/>
                                        <w:bottom w:val="none" w:sz="0" w:space="0" w:color="auto"/>
                                        <w:right w:val="none" w:sz="0" w:space="0" w:color="auto"/>
                                      </w:divBdr>
                                      <w:divsChild>
                                        <w:div w:id="1130198912">
                                          <w:marLeft w:val="0"/>
                                          <w:marRight w:val="0"/>
                                          <w:marTop w:val="0"/>
                                          <w:marBottom w:val="0"/>
                                          <w:divBdr>
                                            <w:top w:val="none" w:sz="0" w:space="0" w:color="auto"/>
                                            <w:left w:val="none" w:sz="0" w:space="0" w:color="auto"/>
                                            <w:bottom w:val="none" w:sz="0" w:space="0" w:color="auto"/>
                                            <w:right w:val="none" w:sz="0" w:space="0" w:color="auto"/>
                                          </w:divBdr>
                                        </w:div>
                                        <w:div w:id="487210054">
                                          <w:marLeft w:val="0"/>
                                          <w:marRight w:val="0"/>
                                          <w:marTop w:val="0"/>
                                          <w:marBottom w:val="0"/>
                                          <w:divBdr>
                                            <w:top w:val="none" w:sz="0" w:space="0" w:color="auto"/>
                                            <w:left w:val="none" w:sz="0" w:space="0" w:color="auto"/>
                                            <w:bottom w:val="none" w:sz="0" w:space="0" w:color="auto"/>
                                            <w:right w:val="none" w:sz="0" w:space="0" w:color="auto"/>
                                          </w:divBdr>
                                        </w:div>
                                        <w:div w:id="1922182300">
                                          <w:marLeft w:val="0"/>
                                          <w:marRight w:val="0"/>
                                          <w:marTop w:val="0"/>
                                          <w:marBottom w:val="0"/>
                                          <w:divBdr>
                                            <w:top w:val="none" w:sz="0" w:space="0" w:color="auto"/>
                                            <w:left w:val="none" w:sz="0" w:space="0" w:color="auto"/>
                                            <w:bottom w:val="none" w:sz="0" w:space="0" w:color="auto"/>
                                            <w:right w:val="none" w:sz="0" w:space="0" w:color="auto"/>
                                          </w:divBdr>
                                        </w:div>
                                        <w:div w:id="1622491485">
                                          <w:marLeft w:val="0"/>
                                          <w:marRight w:val="0"/>
                                          <w:marTop w:val="0"/>
                                          <w:marBottom w:val="0"/>
                                          <w:divBdr>
                                            <w:top w:val="none" w:sz="0" w:space="0" w:color="auto"/>
                                            <w:left w:val="none" w:sz="0" w:space="0" w:color="auto"/>
                                            <w:bottom w:val="none" w:sz="0" w:space="0" w:color="auto"/>
                                            <w:right w:val="none" w:sz="0" w:space="0" w:color="auto"/>
                                          </w:divBdr>
                                        </w:div>
                                        <w:div w:id="4704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854688">
      <w:bodyDiv w:val="1"/>
      <w:marLeft w:val="0"/>
      <w:marRight w:val="0"/>
      <w:marTop w:val="0"/>
      <w:marBottom w:val="0"/>
      <w:divBdr>
        <w:top w:val="none" w:sz="0" w:space="0" w:color="auto"/>
        <w:left w:val="none" w:sz="0" w:space="0" w:color="auto"/>
        <w:bottom w:val="none" w:sz="0" w:space="0" w:color="auto"/>
        <w:right w:val="none" w:sz="0" w:space="0" w:color="auto"/>
      </w:divBdr>
    </w:div>
    <w:div w:id="1804888119">
      <w:bodyDiv w:val="1"/>
      <w:marLeft w:val="0"/>
      <w:marRight w:val="0"/>
      <w:marTop w:val="0"/>
      <w:marBottom w:val="0"/>
      <w:divBdr>
        <w:top w:val="none" w:sz="0" w:space="0" w:color="auto"/>
        <w:left w:val="none" w:sz="0" w:space="0" w:color="auto"/>
        <w:bottom w:val="none" w:sz="0" w:space="0" w:color="auto"/>
        <w:right w:val="none" w:sz="0" w:space="0" w:color="auto"/>
      </w:divBdr>
      <w:divsChild>
        <w:div w:id="729696571">
          <w:marLeft w:val="0"/>
          <w:marRight w:val="0"/>
          <w:marTop w:val="0"/>
          <w:marBottom w:val="0"/>
          <w:divBdr>
            <w:top w:val="none" w:sz="0" w:space="0" w:color="auto"/>
            <w:left w:val="none" w:sz="0" w:space="0" w:color="auto"/>
            <w:bottom w:val="none" w:sz="0" w:space="0" w:color="auto"/>
            <w:right w:val="none" w:sz="0" w:space="0" w:color="auto"/>
          </w:divBdr>
          <w:divsChild>
            <w:div w:id="1866627825">
              <w:marLeft w:val="0"/>
              <w:marRight w:val="0"/>
              <w:marTop w:val="0"/>
              <w:marBottom w:val="0"/>
              <w:divBdr>
                <w:top w:val="none" w:sz="0" w:space="0" w:color="auto"/>
                <w:left w:val="none" w:sz="0" w:space="0" w:color="auto"/>
                <w:bottom w:val="none" w:sz="0" w:space="0" w:color="auto"/>
                <w:right w:val="none" w:sz="0" w:space="0" w:color="auto"/>
              </w:divBdr>
              <w:divsChild>
                <w:div w:id="1593659947">
                  <w:marLeft w:val="0"/>
                  <w:marRight w:val="0"/>
                  <w:marTop w:val="0"/>
                  <w:marBottom w:val="0"/>
                  <w:divBdr>
                    <w:top w:val="none" w:sz="0" w:space="0" w:color="auto"/>
                    <w:left w:val="none" w:sz="0" w:space="0" w:color="auto"/>
                    <w:bottom w:val="none" w:sz="0" w:space="0" w:color="auto"/>
                    <w:right w:val="none" w:sz="0" w:space="0" w:color="auto"/>
                  </w:divBdr>
                  <w:divsChild>
                    <w:div w:id="1003556090">
                      <w:marLeft w:val="0"/>
                      <w:marRight w:val="0"/>
                      <w:marTop w:val="0"/>
                      <w:marBottom w:val="0"/>
                      <w:divBdr>
                        <w:top w:val="none" w:sz="0" w:space="0" w:color="auto"/>
                        <w:left w:val="none" w:sz="0" w:space="0" w:color="auto"/>
                        <w:bottom w:val="none" w:sz="0" w:space="0" w:color="auto"/>
                        <w:right w:val="none" w:sz="0" w:space="0" w:color="auto"/>
                      </w:divBdr>
                      <w:divsChild>
                        <w:div w:id="1430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355">
      <w:bodyDiv w:val="1"/>
      <w:marLeft w:val="0"/>
      <w:marRight w:val="0"/>
      <w:marTop w:val="0"/>
      <w:marBottom w:val="0"/>
      <w:divBdr>
        <w:top w:val="none" w:sz="0" w:space="0" w:color="auto"/>
        <w:left w:val="none" w:sz="0" w:space="0" w:color="auto"/>
        <w:bottom w:val="none" w:sz="0" w:space="0" w:color="auto"/>
        <w:right w:val="none" w:sz="0" w:space="0" w:color="auto"/>
      </w:divBdr>
    </w:div>
    <w:div w:id="2006587023">
      <w:bodyDiv w:val="1"/>
      <w:marLeft w:val="0"/>
      <w:marRight w:val="0"/>
      <w:marTop w:val="0"/>
      <w:marBottom w:val="0"/>
      <w:divBdr>
        <w:top w:val="none" w:sz="0" w:space="0" w:color="auto"/>
        <w:left w:val="none" w:sz="0" w:space="0" w:color="auto"/>
        <w:bottom w:val="none" w:sz="0" w:space="0" w:color="auto"/>
        <w:right w:val="none" w:sz="0" w:space="0" w:color="auto"/>
      </w:divBdr>
    </w:div>
    <w:div w:id="2021856961">
      <w:bodyDiv w:val="1"/>
      <w:marLeft w:val="0"/>
      <w:marRight w:val="0"/>
      <w:marTop w:val="0"/>
      <w:marBottom w:val="0"/>
      <w:divBdr>
        <w:top w:val="none" w:sz="0" w:space="0" w:color="auto"/>
        <w:left w:val="none" w:sz="0" w:space="0" w:color="auto"/>
        <w:bottom w:val="none" w:sz="0" w:space="0" w:color="auto"/>
        <w:right w:val="none" w:sz="0" w:space="0" w:color="auto"/>
      </w:divBdr>
    </w:div>
    <w:div w:id="2058699267">
      <w:bodyDiv w:val="1"/>
      <w:marLeft w:val="0"/>
      <w:marRight w:val="0"/>
      <w:marTop w:val="0"/>
      <w:marBottom w:val="0"/>
      <w:divBdr>
        <w:top w:val="none" w:sz="0" w:space="0" w:color="auto"/>
        <w:left w:val="none" w:sz="0" w:space="0" w:color="auto"/>
        <w:bottom w:val="none" w:sz="0" w:space="0" w:color="auto"/>
        <w:right w:val="none" w:sz="0" w:space="0" w:color="auto"/>
      </w:divBdr>
    </w:div>
    <w:div w:id="2083943357">
      <w:bodyDiv w:val="1"/>
      <w:marLeft w:val="0"/>
      <w:marRight w:val="0"/>
      <w:marTop w:val="0"/>
      <w:marBottom w:val="0"/>
      <w:divBdr>
        <w:top w:val="none" w:sz="0" w:space="0" w:color="auto"/>
        <w:left w:val="none" w:sz="0" w:space="0" w:color="auto"/>
        <w:bottom w:val="none" w:sz="0" w:space="0" w:color="auto"/>
        <w:right w:val="none" w:sz="0" w:space="0" w:color="auto"/>
      </w:divBdr>
      <w:divsChild>
        <w:div w:id="2125610725">
          <w:marLeft w:val="0"/>
          <w:marRight w:val="0"/>
          <w:marTop w:val="0"/>
          <w:marBottom w:val="0"/>
          <w:divBdr>
            <w:top w:val="none" w:sz="0" w:space="0" w:color="auto"/>
            <w:left w:val="none" w:sz="0" w:space="0" w:color="auto"/>
            <w:bottom w:val="none" w:sz="0" w:space="0" w:color="auto"/>
            <w:right w:val="none" w:sz="0" w:space="0" w:color="auto"/>
          </w:divBdr>
          <w:divsChild>
            <w:div w:id="263151883">
              <w:marLeft w:val="0"/>
              <w:marRight w:val="0"/>
              <w:marTop w:val="0"/>
              <w:marBottom w:val="0"/>
              <w:divBdr>
                <w:top w:val="none" w:sz="0" w:space="0" w:color="auto"/>
                <w:left w:val="none" w:sz="0" w:space="0" w:color="auto"/>
                <w:bottom w:val="none" w:sz="0" w:space="0" w:color="auto"/>
                <w:right w:val="none" w:sz="0" w:space="0" w:color="auto"/>
              </w:divBdr>
              <w:divsChild>
                <w:div w:id="1708721076">
                  <w:marLeft w:val="0"/>
                  <w:marRight w:val="0"/>
                  <w:marTop w:val="0"/>
                  <w:marBottom w:val="0"/>
                  <w:divBdr>
                    <w:top w:val="none" w:sz="0" w:space="0" w:color="auto"/>
                    <w:left w:val="none" w:sz="0" w:space="0" w:color="auto"/>
                    <w:bottom w:val="none" w:sz="0" w:space="0" w:color="auto"/>
                    <w:right w:val="none" w:sz="0" w:space="0" w:color="auto"/>
                  </w:divBdr>
                  <w:divsChild>
                    <w:div w:id="377628951">
                      <w:marLeft w:val="0"/>
                      <w:marRight w:val="0"/>
                      <w:marTop w:val="0"/>
                      <w:marBottom w:val="0"/>
                      <w:divBdr>
                        <w:top w:val="none" w:sz="0" w:space="0" w:color="auto"/>
                        <w:left w:val="none" w:sz="0" w:space="0" w:color="auto"/>
                        <w:bottom w:val="none" w:sz="0" w:space="0" w:color="auto"/>
                        <w:right w:val="none" w:sz="0" w:space="0" w:color="auto"/>
                      </w:divBdr>
                      <w:divsChild>
                        <w:div w:id="1632008421">
                          <w:marLeft w:val="0"/>
                          <w:marRight w:val="0"/>
                          <w:marTop w:val="0"/>
                          <w:marBottom w:val="0"/>
                          <w:divBdr>
                            <w:top w:val="none" w:sz="0" w:space="0" w:color="auto"/>
                            <w:left w:val="none" w:sz="0" w:space="0" w:color="auto"/>
                            <w:bottom w:val="none" w:sz="0" w:space="0" w:color="auto"/>
                            <w:right w:val="none" w:sz="0" w:space="0" w:color="auto"/>
                          </w:divBdr>
                          <w:divsChild>
                            <w:div w:id="19198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publications.naturalengland.org.uk/file/500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ies-uk.org.uk/resources/ecosystem-services-assessment" TargetMode="External"/><Relationship Id="rId2" Type="http://schemas.openxmlformats.org/officeDocument/2006/relationships/numbering" Target="numbering.xml"/><Relationship Id="rId16" Type="http://schemas.openxmlformats.org/officeDocument/2006/relationships/hyperlink" Target="http://hal.univ-nantes.fr/hal-005879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d.int/ecosystem/principles.shtml"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Nevil.Quinn@uwe.ac.uk" TargetMode="External"/><Relationship Id="rId19" Type="http://schemas.openxmlformats.org/officeDocument/2006/relationships/hyperlink" Target="http://www.wfduk.org/resources/river-hydromorphology-assessment-technique-rhat" TargetMode="External"/><Relationship Id="rId4" Type="http://schemas.microsoft.com/office/2007/relationships/stylesWithEffects" Target="stylesWithEffects.xml"/><Relationship Id="rId9" Type="http://schemas.openxmlformats.org/officeDocument/2006/relationships/hyperlink" Target="mailto:Mark.Everard@uwe.ac.uk" TargetMode="External"/><Relationship Id="rId14" Type="http://schemas.openxmlformats.org/officeDocument/2006/relationships/hyperlink" Target="http://www.riverhabitatsurve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CBA5-0989-4D6C-9368-BAC174FE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9585</Words>
  <Characters>54639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64096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Everard</cp:lastModifiedBy>
  <cp:revision>3</cp:revision>
  <cp:lastPrinted>2014-07-23T07:27:00Z</cp:lastPrinted>
  <dcterms:created xsi:type="dcterms:W3CDTF">2015-06-15T08:52:00Z</dcterms:created>
  <dcterms:modified xsi:type="dcterms:W3CDTF">2015-06-15T08:56:00Z</dcterms:modified>
</cp:coreProperties>
</file>